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E1833" w14:textId="0E177DAA" w:rsidR="00DD5700" w:rsidRDefault="00E71DB8" w:rsidP="00DD5700">
      <w:pPr>
        <w:tabs>
          <w:tab w:val="center" w:pos="4536"/>
          <w:tab w:val="right" w:pos="7938"/>
          <w:tab w:val="right" w:pos="9639"/>
        </w:tabs>
        <w:ind w:right="2"/>
        <w:rPr>
          <w:b/>
          <w:bCs/>
          <w:sz w:val="28"/>
          <w:lang w:eastAsia="zh-CN"/>
        </w:rPr>
      </w:pPr>
      <w:r>
        <w:rPr>
          <w:b/>
          <w:bCs/>
          <w:sz w:val="28"/>
        </w:rPr>
        <w:t>3GPP TSG RAN WG1 #12</w:t>
      </w:r>
      <w:r w:rsidR="00033AC8">
        <w:rPr>
          <w:b/>
          <w:bCs/>
          <w:sz w:val="28"/>
        </w:rPr>
        <w:t>3</w:t>
      </w:r>
      <w:r w:rsidR="00DD5700">
        <w:rPr>
          <w:b/>
          <w:bCs/>
          <w:sz w:val="28"/>
        </w:rPr>
        <w:tab/>
      </w:r>
      <w:r w:rsidR="00DD5700">
        <w:rPr>
          <w:b/>
          <w:bCs/>
          <w:sz w:val="28"/>
        </w:rPr>
        <w:tab/>
      </w:r>
      <w:r w:rsidR="00DD5700">
        <w:rPr>
          <w:b/>
          <w:bCs/>
          <w:sz w:val="28"/>
        </w:rPr>
        <w:tab/>
      </w:r>
      <w:r w:rsidR="00DD5700" w:rsidRPr="00DF390B">
        <w:rPr>
          <w:b/>
          <w:bCs/>
          <w:sz w:val="28"/>
          <w:lang w:val="en-US" w:eastAsia="zh-CN"/>
        </w:rPr>
        <w:t>R1-250</w:t>
      </w:r>
      <w:r w:rsidR="00A33564">
        <w:rPr>
          <w:b/>
          <w:bCs/>
          <w:sz w:val="28"/>
          <w:lang w:val="en-US" w:eastAsia="zh-CN"/>
        </w:rPr>
        <w:t>8</w:t>
      </w:r>
      <w:r w:rsidR="00F45BD9">
        <w:rPr>
          <w:b/>
          <w:bCs/>
          <w:sz w:val="28"/>
          <w:lang w:val="en-US" w:eastAsia="zh-CN"/>
        </w:rPr>
        <w:t>4</w:t>
      </w:r>
      <w:r w:rsidR="00A33564">
        <w:rPr>
          <w:b/>
          <w:bCs/>
          <w:sz w:val="28"/>
          <w:lang w:val="en-US" w:eastAsia="zh-CN"/>
        </w:rPr>
        <w:t>5</w:t>
      </w:r>
      <w:bookmarkStart w:id="0" w:name="_GoBack"/>
      <w:bookmarkEnd w:id="0"/>
      <w:r w:rsidR="00F45BD9">
        <w:rPr>
          <w:b/>
          <w:bCs/>
          <w:sz w:val="28"/>
          <w:lang w:val="en-US" w:eastAsia="zh-CN"/>
        </w:rPr>
        <w:t>9</w:t>
      </w:r>
    </w:p>
    <w:p w14:paraId="54833A90" w14:textId="403A4E9A" w:rsidR="00DD5700" w:rsidRDefault="00390E05" w:rsidP="00DD5700">
      <w:pPr>
        <w:rPr>
          <w:rFonts w:eastAsia="MS Mincho"/>
          <w:b/>
          <w:bCs/>
          <w:sz w:val="28"/>
        </w:rPr>
      </w:pPr>
      <w:r w:rsidRPr="00390E05">
        <w:rPr>
          <w:rFonts w:eastAsia="MS Mincho"/>
          <w:b/>
          <w:bCs/>
          <w:sz w:val="28"/>
        </w:rPr>
        <w:t>Dallas, USA, Nov</w:t>
      </w:r>
      <w:r>
        <w:rPr>
          <w:rFonts w:eastAsia="MS Mincho"/>
          <w:b/>
          <w:bCs/>
          <w:sz w:val="28"/>
        </w:rPr>
        <w:t>ember</w:t>
      </w:r>
      <w:r w:rsidRPr="00390E05">
        <w:rPr>
          <w:rFonts w:eastAsia="MS Mincho"/>
          <w:b/>
          <w:bCs/>
          <w:sz w:val="28"/>
        </w:rPr>
        <w:t xml:space="preserve"> 17th – 21st</w:t>
      </w:r>
      <w:r w:rsidR="00576633">
        <w:rPr>
          <w:rFonts w:eastAsia="MS Mincho"/>
          <w:b/>
          <w:bCs/>
          <w:sz w:val="28"/>
        </w:rPr>
        <w:t>, 202</w:t>
      </w:r>
      <w:r w:rsidR="00DD5700" w:rsidRPr="00971F60">
        <w:rPr>
          <w:rFonts w:eastAsia="MS Mincho"/>
          <w:b/>
          <w:bCs/>
          <w:sz w:val="28"/>
        </w:rPr>
        <w:t>5</w:t>
      </w:r>
    </w:p>
    <w:p w14:paraId="0137EA8B" w14:textId="77777777" w:rsidR="006224A2" w:rsidRPr="00931B8C" w:rsidRDefault="006224A2"/>
    <w:p w14:paraId="592D821A" w14:textId="77777777" w:rsidR="006224A2" w:rsidRDefault="00C354C6">
      <w:pPr>
        <w:pStyle w:val="TdocHeader2"/>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1E514B6" w14:textId="0DEDA1FB" w:rsidR="006224A2" w:rsidRDefault="00C354C6">
      <w:pPr>
        <w:pStyle w:val="TdocHeader2"/>
        <w:spacing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C157A5">
        <w:rPr>
          <w:rFonts w:ascii="Times New Roman" w:hAnsi="Times New Roman"/>
          <w:sz w:val="24"/>
          <w:szCs w:val="24"/>
          <w:lang w:val="en-US"/>
        </w:rPr>
        <w:t>D</w:t>
      </w:r>
      <w:r w:rsidR="00C157A5">
        <w:rPr>
          <w:rFonts w:ascii="Times New Roman" w:hAnsi="Times New Roman" w:hint="eastAsia"/>
          <w:sz w:val="24"/>
          <w:szCs w:val="24"/>
          <w:lang w:val="en-US" w:eastAsia="zh-CN"/>
        </w:rPr>
        <w:t>isc</w:t>
      </w:r>
      <w:r w:rsidR="004A47AA">
        <w:rPr>
          <w:rFonts w:ascii="Times New Roman" w:hAnsi="Times New Roman"/>
          <w:sz w:val="24"/>
          <w:szCs w:val="24"/>
          <w:lang w:val="en-US"/>
        </w:rPr>
        <w:t>ussion on Energy E</w:t>
      </w:r>
      <w:r w:rsidR="00C157A5" w:rsidRPr="00C157A5">
        <w:rPr>
          <w:rFonts w:ascii="Times New Roman" w:hAnsi="Times New Roman"/>
          <w:sz w:val="24"/>
          <w:szCs w:val="24"/>
          <w:lang w:val="en-US"/>
        </w:rPr>
        <w:t>fficiency</w:t>
      </w:r>
      <w:r w:rsidR="00C157A5">
        <w:rPr>
          <w:rFonts w:ascii="Times New Roman" w:hAnsi="Times New Roman"/>
          <w:sz w:val="24"/>
          <w:szCs w:val="24"/>
          <w:lang w:val="en-US"/>
        </w:rPr>
        <w:t xml:space="preserve"> of 6GR</w:t>
      </w:r>
      <w:r w:rsidR="00EA0CA3">
        <w:rPr>
          <w:rFonts w:ascii="Times New Roman" w:hAnsi="Times New Roman"/>
          <w:sz w:val="24"/>
          <w:szCs w:val="24"/>
          <w:lang w:val="en-US"/>
        </w:rPr>
        <w:t xml:space="preserve"> </w:t>
      </w:r>
      <w:r w:rsidR="00EA0CA3" w:rsidRPr="00EA0CA3">
        <w:rPr>
          <w:rFonts w:ascii="Times New Roman" w:hAnsi="Times New Roman"/>
          <w:sz w:val="24"/>
          <w:szCs w:val="24"/>
          <w:lang w:val="en-US"/>
        </w:rPr>
        <w:t>interface</w:t>
      </w:r>
    </w:p>
    <w:p w14:paraId="0C585353" w14:textId="66893D5A" w:rsidR="006224A2" w:rsidRDefault="00C354C6">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337E44">
        <w:rPr>
          <w:rFonts w:ascii="Times New Roman" w:hAnsi="Times New Roman"/>
          <w:sz w:val="24"/>
          <w:szCs w:val="24"/>
          <w:lang w:eastAsia="zh-CN"/>
        </w:rPr>
        <w:t>11.5</w:t>
      </w:r>
    </w:p>
    <w:p w14:paraId="33815C63" w14:textId="77777777" w:rsidR="006224A2" w:rsidRDefault="00C354C6">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04C21584" w14:textId="77777777" w:rsidR="006224A2" w:rsidRDefault="00C354C6">
      <w:pPr>
        <w:pStyle w:val="1"/>
        <w:numPr>
          <w:ilvl w:val="0"/>
          <w:numId w:val="6"/>
        </w:numPr>
        <w:jc w:val="both"/>
        <w:rPr>
          <w:rFonts w:ascii="Times New Roman" w:hAnsi="Times New Roman"/>
        </w:rPr>
      </w:pPr>
      <w:bookmarkStart w:id="5" w:name="_Toc120549591"/>
      <w:bookmarkEnd w:id="1"/>
      <w:bookmarkEnd w:id="2"/>
      <w:r>
        <w:rPr>
          <w:rFonts w:ascii="Times New Roman" w:hAnsi="Times New Roman"/>
        </w:rPr>
        <w:t>Introduction</w:t>
      </w:r>
      <w:bookmarkEnd w:id="5"/>
    </w:p>
    <w:p w14:paraId="4C16A4E8" w14:textId="41C6E1EB" w:rsidR="001D31AA" w:rsidRDefault="003064FE" w:rsidP="001D31AA">
      <w:pPr>
        <w:overflowPunct w:val="0"/>
        <w:autoSpaceDE w:val="0"/>
        <w:autoSpaceDN w:val="0"/>
        <w:adjustRightInd w:val="0"/>
        <w:spacing w:before="0"/>
        <w:ind w:right="-99"/>
        <w:jc w:val="both"/>
        <w:rPr>
          <w:color w:val="000000"/>
          <w:lang w:eastAsia="zh-CN"/>
        </w:rPr>
      </w:pPr>
      <w:r>
        <w:rPr>
          <w:color w:val="000000"/>
          <w:lang w:eastAsia="zh-CN"/>
        </w:rPr>
        <w:t xml:space="preserve">In </w:t>
      </w:r>
      <w:r w:rsidR="001D31AA">
        <w:rPr>
          <w:color w:val="000000"/>
          <w:lang w:eastAsia="zh-CN"/>
        </w:rPr>
        <w:t>RAN#10</w:t>
      </w:r>
      <w:r w:rsidR="001750BB">
        <w:rPr>
          <w:color w:val="000000"/>
          <w:lang w:eastAsia="zh-CN"/>
        </w:rPr>
        <w:t>8</w:t>
      </w:r>
      <w:r w:rsidR="001C1247">
        <w:rPr>
          <w:color w:val="000000"/>
          <w:lang w:eastAsia="zh-CN"/>
        </w:rPr>
        <w:t xml:space="preserve"> meeting, </w:t>
      </w:r>
      <w:r>
        <w:rPr>
          <w:color w:val="000000"/>
          <w:lang w:eastAsia="zh-CN"/>
        </w:rPr>
        <w:t>a new</w:t>
      </w:r>
      <w:r w:rsidR="001C1247">
        <w:rPr>
          <w:color w:val="000000"/>
          <w:lang w:eastAsia="zh-CN"/>
        </w:rPr>
        <w:t xml:space="preserve"> S</w:t>
      </w:r>
      <w:r w:rsidR="001D31AA">
        <w:rPr>
          <w:color w:val="000000"/>
          <w:lang w:eastAsia="zh-CN"/>
        </w:rPr>
        <w:t xml:space="preserve">I </w:t>
      </w:r>
      <w:r w:rsidR="00E764E9">
        <w:rPr>
          <w:color w:val="000000"/>
          <w:lang w:eastAsia="zh-CN"/>
        </w:rPr>
        <w:t>of study o</w:t>
      </w:r>
      <w:r w:rsidRPr="003064FE">
        <w:rPr>
          <w:color w:val="000000"/>
          <w:lang w:eastAsia="zh-CN"/>
        </w:rPr>
        <w:t>n 6G Radio</w:t>
      </w:r>
      <w:r w:rsidR="00885584">
        <w:rPr>
          <w:color w:val="000000"/>
          <w:lang w:eastAsia="zh-CN"/>
        </w:rPr>
        <w:t xml:space="preserve"> </w:t>
      </w:r>
      <w:r w:rsidR="001D31AA">
        <w:rPr>
          <w:color w:val="000000"/>
          <w:lang w:eastAsia="zh-CN"/>
        </w:rPr>
        <w:t xml:space="preserve">was </w:t>
      </w:r>
      <w:r w:rsidR="0056706C">
        <w:rPr>
          <w:color w:val="000000"/>
          <w:lang w:eastAsia="zh-CN"/>
        </w:rPr>
        <w:t>approved</w:t>
      </w:r>
      <w:r w:rsidR="001D31AA">
        <w:rPr>
          <w:color w:val="000000"/>
          <w:lang w:eastAsia="zh-CN"/>
        </w:rPr>
        <w:t xml:space="preserve"> [1], one of the objectives is to study </w:t>
      </w:r>
      <w:r w:rsidR="00B20EC9">
        <w:rPr>
          <w:color w:val="000000"/>
          <w:lang w:eastAsia="zh-CN"/>
        </w:rPr>
        <w:t>s</w:t>
      </w:r>
      <w:r w:rsidR="00E764E9" w:rsidRPr="00E764E9">
        <w:rPr>
          <w:color w:val="000000"/>
          <w:lang w:eastAsia="zh-CN"/>
        </w:rPr>
        <w:t xml:space="preserve">ingle technology framework </w:t>
      </w:r>
      <w:r w:rsidR="00E764E9">
        <w:rPr>
          <w:color w:val="000000"/>
          <w:lang w:eastAsia="zh-CN"/>
        </w:rPr>
        <w:t>considering</w:t>
      </w:r>
      <w:r w:rsidR="00E764E9" w:rsidRPr="00E764E9">
        <w:rPr>
          <w:color w:val="000000" w:themeColor="text1"/>
        </w:rPr>
        <w:t xml:space="preserve"> </w:t>
      </w:r>
      <w:r w:rsidR="00E764E9">
        <w:rPr>
          <w:color w:val="000000" w:themeColor="text1"/>
        </w:rPr>
        <w:t>e</w:t>
      </w:r>
      <w:r w:rsidR="00B86016">
        <w:rPr>
          <w:color w:val="000000" w:themeColor="text1"/>
        </w:rPr>
        <w:t>nergy efficiency/</w:t>
      </w:r>
      <w:r w:rsidR="00E764E9" w:rsidRPr="00934C60">
        <w:rPr>
          <w:color w:val="000000" w:themeColor="text1"/>
        </w:rPr>
        <w:t>energy saving</w:t>
      </w:r>
      <w:r w:rsidR="00E764E9">
        <w:rPr>
          <w:color w:val="000000" w:themeColor="text1"/>
        </w:rPr>
        <w:t xml:space="preserve"> for both</w:t>
      </w:r>
      <w:r w:rsidR="00E764E9" w:rsidRPr="00934C60">
        <w:rPr>
          <w:color w:val="000000" w:themeColor="text1"/>
        </w:rPr>
        <w:t xml:space="preserve"> network and device</w:t>
      </w:r>
      <w:r w:rsidR="001D31AA">
        <w:rPr>
          <w:color w:val="000000"/>
          <w:lang w:eastAsia="zh-CN"/>
        </w:rPr>
        <w:t>. The re</w:t>
      </w:r>
      <w:r w:rsidR="00E764E9">
        <w:rPr>
          <w:color w:val="000000"/>
          <w:lang w:eastAsia="zh-CN"/>
        </w:rPr>
        <w:t>lated objective is as following:</w:t>
      </w:r>
    </w:p>
    <w:tbl>
      <w:tblPr>
        <w:tblStyle w:val="afc"/>
        <w:tblW w:w="0" w:type="auto"/>
        <w:tblLook w:val="04A0" w:firstRow="1" w:lastRow="0" w:firstColumn="1" w:lastColumn="0" w:noHBand="0" w:noVBand="1"/>
      </w:tblPr>
      <w:tblGrid>
        <w:gridCol w:w="9629"/>
      </w:tblGrid>
      <w:tr w:rsidR="001D31AA" w14:paraId="474E087D" w14:textId="77777777" w:rsidTr="000F02B9">
        <w:tc>
          <w:tcPr>
            <w:tcW w:w="9962" w:type="dxa"/>
          </w:tcPr>
          <w:p w14:paraId="2E5D0692" w14:textId="77777777" w:rsidR="007E4721" w:rsidRPr="007E4721" w:rsidRDefault="007E4721" w:rsidP="007E4721">
            <w:pPr>
              <w:spacing w:before="0"/>
              <w:rPr>
                <w:rFonts w:eastAsia="MS Mincho"/>
                <w:color w:val="000000"/>
                <w:lang w:eastAsia="en-GB"/>
              </w:rPr>
            </w:pPr>
            <w:r w:rsidRPr="007E4721">
              <w:rPr>
                <w:rFonts w:eastAsia="MS Mincho"/>
                <w:color w:val="000000"/>
                <w:lang w:eastAsia="en-GB"/>
              </w:rPr>
              <w:t>The detailed objectives of the study are:</w:t>
            </w:r>
          </w:p>
          <w:p w14:paraId="41D1EE20" w14:textId="77777777" w:rsidR="007E4721" w:rsidRPr="007E4721" w:rsidRDefault="007E4721" w:rsidP="00153FBC">
            <w:pPr>
              <w:numPr>
                <w:ilvl w:val="0"/>
                <w:numId w:val="10"/>
              </w:numPr>
              <w:spacing w:before="0" w:after="120"/>
              <w:contextualSpacing/>
              <w:rPr>
                <w:rFonts w:eastAsia="MS Mincho"/>
                <w:color w:val="000000"/>
                <w:lang w:eastAsia="en-GB"/>
              </w:rPr>
            </w:pPr>
            <w:r w:rsidRPr="007E4721">
              <w:rPr>
                <w:rFonts w:eastAsia="MS Mincho"/>
                <w:color w:val="000000"/>
                <w:lang w:eastAsia="en-GB"/>
              </w:rPr>
              <w:t>Single technology framework based on a stand-alone architecture</w:t>
            </w:r>
            <w:r w:rsidRPr="007E4721">
              <w:rPr>
                <w:rFonts w:eastAsia="MS Mincho" w:hint="eastAsia"/>
                <w:color w:val="000000"/>
              </w:rPr>
              <w:t xml:space="preserve"> (Note1)</w:t>
            </w:r>
            <w:r w:rsidRPr="007E4721">
              <w:rPr>
                <w:rFonts w:eastAsia="MS Mincho"/>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DA9085C"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Ensuring appropriate set of functionalities, minimize the adoption of multiple options for the same functionality, avoid excessive configurations, excessive UE capabilities and UE capabilities reporting.</w:t>
            </w:r>
          </w:p>
          <w:p w14:paraId="48B276E1" w14:textId="77777777" w:rsidR="007E4721" w:rsidRPr="007E4721" w:rsidRDefault="007E4721" w:rsidP="00153FBC">
            <w:pPr>
              <w:numPr>
                <w:ilvl w:val="1"/>
                <w:numId w:val="11"/>
              </w:numPr>
              <w:spacing w:before="0" w:after="120"/>
              <w:contextualSpacing/>
              <w:rPr>
                <w:rFonts w:eastAsia="MS Mincho"/>
                <w:color w:val="000000"/>
                <w:highlight w:val="yellow"/>
                <w:lang w:eastAsia="en-GB"/>
              </w:rPr>
            </w:pPr>
            <w:r w:rsidRPr="007E4721">
              <w:rPr>
                <w:rFonts w:eastAsia="MS Mincho"/>
                <w:color w:val="000000"/>
                <w:highlight w:val="yellow"/>
                <w:lang w:eastAsia="en-GB"/>
              </w:rPr>
              <w:t>Energy efficiency and energy saving: both for network and device.</w:t>
            </w:r>
          </w:p>
          <w:p w14:paraId="01877E31"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 xml:space="preserve">Enhanced spectral efficiency. </w:t>
            </w:r>
          </w:p>
          <w:p w14:paraId="4600D938"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Enhanced overall coverage, focus on cell-edge performance and UL coverage.</w:t>
            </w:r>
          </w:p>
          <w:p w14:paraId="299A14C2"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Wider channel bandwidth (at least 200MHz) support for 6G deployments at least above 2 GHz, around 7 GHz.</w:t>
            </w:r>
          </w:p>
          <w:p w14:paraId="171B2C7F"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Re-use of existing 5G mid-band (~3.5GHz) site grid for 6G deployments in at least around 7 GHz and targeting comparable coverage to 5G mid-band.</w:t>
            </w:r>
          </w:p>
          <w:p w14:paraId="0886CBB2"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Target scalable and forward compatible design for diverse device types.</w:t>
            </w:r>
          </w:p>
          <w:p w14:paraId="3641310C"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Improved spectrum utilization and operations taking into account diverse spectrum allocations.</w:t>
            </w:r>
          </w:p>
          <w:p w14:paraId="7E037AD6"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Aim at using common 6G Radio design, which meets mobile broadband service requirements as high priority, to also meet vertical needs.</w:t>
            </w:r>
          </w:p>
          <w:p w14:paraId="668C7002"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Aim at a harmonized 6G Radio design for TN and NTN, including their integration.</w:t>
            </w:r>
          </w:p>
          <w:p w14:paraId="34B1D7C4" w14:textId="77777777" w:rsidR="007E4721" w:rsidRPr="007E4721" w:rsidRDefault="007E4721" w:rsidP="00153FBC">
            <w:pPr>
              <w:numPr>
                <w:ilvl w:val="1"/>
                <w:numId w:val="11"/>
              </w:numPr>
              <w:spacing w:before="0" w:after="120"/>
              <w:contextualSpacing/>
              <w:rPr>
                <w:rFonts w:eastAsia="MS Mincho"/>
                <w:color w:val="000000"/>
                <w:lang w:eastAsia="en-GB"/>
              </w:rPr>
            </w:pPr>
            <w:r w:rsidRPr="007E4721">
              <w:rPr>
                <w:rFonts w:eastAsia="MS Mincho"/>
                <w:color w:val="000000"/>
                <w:lang w:eastAsia="en-GB"/>
              </w:rPr>
              <w:t>System simplification, including reducing configuration complexity, enabling more efficient Cell/UE management, etc.</w:t>
            </w:r>
          </w:p>
          <w:p w14:paraId="7B38A63A" w14:textId="0627CEE2" w:rsidR="001D31AA" w:rsidRPr="007E4721" w:rsidRDefault="007E4721" w:rsidP="007E4721">
            <w:pPr>
              <w:spacing w:before="0" w:after="120"/>
              <w:ind w:leftChars="213" w:left="426"/>
              <w:rPr>
                <w:rFonts w:eastAsia="MS Mincho"/>
                <w:color w:val="000000"/>
              </w:rPr>
            </w:pPr>
            <w:r w:rsidRPr="007E4721">
              <w:rPr>
                <w:rFonts w:eastAsia="MS Mincho" w:hint="eastAsia"/>
                <w:color w:val="000000"/>
              </w:rPr>
              <w:t xml:space="preserve">Note1: </w:t>
            </w:r>
            <w:r w:rsidRPr="007E4721">
              <w:rPr>
                <w:rFonts w:eastAsia="MS Mincho"/>
                <w:color w:val="000000"/>
              </w:rPr>
              <w:t>the term stand-alone architecture does not imply any particular Core network architecture, which is up to SA2 discussion.</w:t>
            </w:r>
          </w:p>
        </w:tc>
      </w:tr>
    </w:tbl>
    <w:p w14:paraId="39681E3D" w14:textId="222839A2" w:rsidR="00ED0E24" w:rsidRDefault="00C354C6" w:rsidP="00442076">
      <w:pPr>
        <w:overflowPunct w:val="0"/>
        <w:autoSpaceDE w:val="0"/>
        <w:autoSpaceDN w:val="0"/>
        <w:adjustRightInd w:val="0"/>
        <w:spacing w:before="0"/>
        <w:ind w:right="-99"/>
        <w:jc w:val="both"/>
        <w:rPr>
          <w:bCs/>
          <w:color w:val="000000"/>
          <w:lang w:eastAsia="zh-CN"/>
        </w:rPr>
      </w:pPr>
      <w:r>
        <w:rPr>
          <w:color w:val="000000"/>
          <w:lang w:eastAsia="zh-CN"/>
        </w:rPr>
        <w:t>In this contribution,</w:t>
      </w:r>
      <w:r w:rsidR="000E6ADD">
        <w:rPr>
          <w:bCs/>
          <w:color w:val="000000"/>
          <w:lang w:eastAsia="zh-CN"/>
        </w:rPr>
        <w:t xml:space="preserve"> we discuss</w:t>
      </w:r>
      <w:r w:rsidR="00E95E71" w:rsidRPr="00E95E71">
        <w:t xml:space="preserve"> </w:t>
      </w:r>
      <w:r w:rsidR="00D17551">
        <w:rPr>
          <w:bCs/>
          <w:color w:val="000000"/>
          <w:lang w:eastAsia="zh-CN"/>
        </w:rPr>
        <w:t>p</w:t>
      </w:r>
      <w:r w:rsidR="00E95E71" w:rsidRPr="00E95E71">
        <w:rPr>
          <w:bCs/>
          <w:color w:val="000000"/>
          <w:lang w:eastAsia="zh-CN"/>
        </w:rPr>
        <w:t>ower model</w:t>
      </w:r>
      <w:r w:rsidR="00E95E71">
        <w:rPr>
          <w:bCs/>
          <w:color w:val="000000"/>
          <w:lang w:eastAsia="zh-CN"/>
        </w:rPr>
        <w:t>,</w:t>
      </w:r>
      <w:r w:rsidR="000E6ADD">
        <w:rPr>
          <w:bCs/>
          <w:color w:val="000000"/>
          <w:lang w:eastAsia="zh-CN"/>
        </w:rPr>
        <w:t xml:space="preserve"> </w:t>
      </w:r>
      <w:r w:rsidR="00E95E71" w:rsidRPr="00E95E71">
        <w:rPr>
          <w:bCs/>
          <w:color w:val="000000"/>
          <w:lang w:eastAsia="zh-CN"/>
        </w:rPr>
        <w:t>EE metric</w:t>
      </w:r>
      <w:r w:rsidR="000E1214">
        <w:rPr>
          <w:bCs/>
          <w:color w:val="000000"/>
          <w:lang w:eastAsia="zh-CN"/>
        </w:rPr>
        <w:t xml:space="preserve"> and</w:t>
      </w:r>
      <w:r w:rsidR="00D56DAE" w:rsidRPr="00D56DAE">
        <w:rPr>
          <w:rFonts w:eastAsiaTheme="minorEastAsia"/>
          <w:lang w:eastAsia="zh-CN"/>
        </w:rPr>
        <w:t xml:space="preserve"> power saving technique of 6GR</w:t>
      </w:r>
      <w:r w:rsidR="001313EE">
        <w:rPr>
          <w:bCs/>
          <w:color w:val="000000"/>
          <w:lang w:eastAsia="zh-CN"/>
        </w:rPr>
        <w:t>.</w:t>
      </w:r>
    </w:p>
    <w:p w14:paraId="1632B444" w14:textId="4E76F6A7" w:rsidR="00ED0E24" w:rsidRPr="00EB5727" w:rsidRDefault="00ED0E24" w:rsidP="00ED0E24">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Discussion</w:t>
      </w:r>
      <w:r w:rsidRPr="004927F5">
        <w:rPr>
          <w:rFonts w:ascii="Times New Roman" w:eastAsiaTheme="minorEastAsia" w:hAnsi="Times New Roman"/>
          <w:lang w:eastAsia="zh-CN"/>
        </w:rPr>
        <w:t xml:space="preserve"> </w:t>
      </w:r>
      <w:r>
        <w:rPr>
          <w:rFonts w:ascii="Times New Roman" w:eastAsiaTheme="minorEastAsia" w:hAnsi="Times New Roman"/>
          <w:lang w:eastAsia="zh-CN"/>
        </w:rPr>
        <w:t xml:space="preserve">on </w:t>
      </w:r>
      <w:r w:rsidR="00D17551">
        <w:rPr>
          <w:rFonts w:ascii="Times New Roman" w:eastAsiaTheme="minorEastAsia" w:hAnsi="Times New Roman"/>
          <w:lang w:eastAsia="zh-CN"/>
        </w:rPr>
        <w:t>p</w:t>
      </w:r>
      <w:r w:rsidRPr="007D1EF5">
        <w:rPr>
          <w:rFonts w:ascii="Times New Roman" w:eastAsiaTheme="minorEastAsia" w:hAnsi="Times New Roman"/>
          <w:lang w:eastAsia="zh-CN"/>
        </w:rPr>
        <w:t xml:space="preserve">ower </w:t>
      </w:r>
      <w:r w:rsidR="00E95E71">
        <w:rPr>
          <w:rFonts w:ascii="Times New Roman" w:eastAsiaTheme="minorEastAsia" w:hAnsi="Times New Roman"/>
          <w:lang w:eastAsia="zh-CN"/>
        </w:rPr>
        <w:t>model</w:t>
      </w:r>
      <w:r>
        <w:rPr>
          <w:rFonts w:ascii="Times New Roman" w:eastAsiaTheme="minorEastAsia" w:hAnsi="Times New Roman"/>
          <w:lang w:eastAsia="zh-CN"/>
        </w:rPr>
        <w:t xml:space="preserve"> of 6GR</w:t>
      </w:r>
    </w:p>
    <w:p w14:paraId="599DD375" w14:textId="53C8CA37" w:rsidR="00273C91" w:rsidRPr="0067349A" w:rsidRDefault="00AA0399" w:rsidP="0067349A">
      <w:pPr>
        <w:overflowPunct w:val="0"/>
        <w:autoSpaceDE w:val="0"/>
        <w:autoSpaceDN w:val="0"/>
        <w:adjustRightInd w:val="0"/>
        <w:spacing w:before="0"/>
        <w:ind w:right="-99"/>
        <w:jc w:val="both"/>
        <w:rPr>
          <w:color w:val="000000"/>
          <w:lang w:eastAsia="zh-CN"/>
        </w:rPr>
      </w:pPr>
      <w:r>
        <w:rPr>
          <w:color w:val="000000"/>
          <w:lang w:eastAsia="zh-CN"/>
        </w:rPr>
        <w:t>For</w:t>
      </w:r>
      <w:r w:rsidR="0067349A">
        <w:rPr>
          <w:rFonts w:hint="eastAsia"/>
          <w:color w:val="000000"/>
          <w:lang w:eastAsia="zh-CN"/>
        </w:rPr>
        <w:t xml:space="preserve"> </w:t>
      </w:r>
      <w:r w:rsidRPr="00AA0399">
        <w:rPr>
          <w:color w:val="000000"/>
          <w:lang w:eastAsia="zh-CN"/>
        </w:rPr>
        <w:t>power model design in 6GR</w:t>
      </w:r>
      <w:r>
        <w:rPr>
          <w:rFonts w:hint="eastAsia"/>
          <w:color w:val="000000"/>
          <w:lang w:eastAsia="zh-CN"/>
        </w:rPr>
        <w:t>,</w:t>
      </w:r>
      <w:r>
        <w:rPr>
          <w:color w:val="000000"/>
          <w:lang w:eastAsia="zh-CN"/>
        </w:rPr>
        <w:t xml:space="preserve"> t</w:t>
      </w:r>
      <w:r w:rsidR="008A0E1A" w:rsidRPr="008A0E1A">
        <w:rPr>
          <w:color w:val="000000"/>
          <w:lang w:eastAsia="zh-CN"/>
        </w:rPr>
        <w:t>he following agree</w:t>
      </w:r>
      <w:r w:rsidR="008A0E1A">
        <w:rPr>
          <w:color w:val="000000"/>
          <w:lang w:eastAsia="zh-CN"/>
        </w:rPr>
        <w:t>ments are agreed during RAN1#122</w:t>
      </w:r>
      <w:r w:rsidR="0078032C">
        <w:rPr>
          <w:color w:val="000000"/>
          <w:lang w:eastAsia="zh-CN"/>
        </w:rPr>
        <w:t>bis</w:t>
      </w:r>
      <w:r w:rsidR="008A0E1A" w:rsidRPr="008A0E1A">
        <w:rPr>
          <w:color w:val="000000"/>
          <w:lang w:eastAsia="zh-CN"/>
        </w:rPr>
        <w:t xml:space="preserve"> meeting [2]</w:t>
      </w:r>
      <w:r w:rsidR="00C472F7">
        <w:rPr>
          <w:color w:val="000000"/>
          <w:lang w:eastAsia="zh-CN"/>
        </w:rPr>
        <w:t>:</w:t>
      </w:r>
    </w:p>
    <w:tbl>
      <w:tblPr>
        <w:tblStyle w:val="afc"/>
        <w:tblW w:w="0" w:type="auto"/>
        <w:tblLook w:val="04A0" w:firstRow="1" w:lastRow="0" w:firstColumn="1" w:lastColumn="0" w:noHBand="0" w:noVBand="1"/>
      </w:tblPr>
      <w:tblGrid>
        <w:gridCol w:w="9629"/>
      </w:tblGrid>
      <w:tr w:rsidR="00C472F7" w14:paraId="525C2EB5" w14:textId="77777777" w:rsidTr="000F02B9">
        <w:tc>
          <w:tcPr>
            <w:tcW w:w="9855" w:type="dxa"/>
          </w:tcPr>
          <w:p w14:paraId="348BFA67" w14:textId="77777777" w:rsidR="00B87690" w:rsidRPr="0041756B" w:rsidRDefault="00B87690" w:rsidP="00B87690">
            <w:pPr>
              <w:spacing w:before="0" w:after="0"/>
              <w:rPr>
                <w:rFonts w:ascii="Times" w:eastAsia="等线" w:hAnsi="Times"/>
                <w:highlight w:val="green"/>
                <w:lang w:val="en-US" w:eastAsia="zh-CN"/>
              </w:rPr>
            </w:pPr>
            <w:r w:rsidRPr="0041756B">
              <w:rPr>
                <w:rFonts w:ascii="Times" w:eastAsia="等线" w:hAnsi="Times" w:hint="eastAsia"/>
                <w:highlight w:val="green"/>
                <w:lang w:val="en-US" w:eastAsia="zh-CN"/>
              </w:rPr>
              <w:t>Agreement</w:t>
            </w:r>
          </w:p>
          <w:p w14:paraId="79121B54" w14:textId="77777777" w:rsidR="00B87690" w:rsidRPr="0041756B" w:rsidRDefault="00B87690" w:rsidP="00B87690">
            <w:pPr>
              <w:spacing w:before="0" w:after="0" w:line="256" w:lineRule="auto"/>
              <w:rPr>
                <w:rFonts w:ascii="Times" w:eastAsia="Calibri" w:hAnsi="Times" w:cs="Arial"/>
                <w:lang w:val="en-US" w:eastAsia="en-US"/>
              </w:rPr>
            </w:pPr>
            <w:r w:rsidRPr="0041756B">
              <w:rPr>
                <w:rFonts w:ascii="Times" w:eastAsia="Calibri" w:hAnsi="Times" w:cs="Arial"/>
                <w:lang w:val="en-US" w:eastAsia="en-US"/>
              </w:rPr>
              <w:t>For evaluation purposes, expand the existing BS power model reference configuration with a set for ~7 GHz operation with the following parameters:</w:t>
            </w:r>
          </w:p>
          <w:tbl>
            <w:tblPr>
              <w:tblW w:w="5871" w:type="dxa"/>
              <w:jc w:val="center"/>
              <w:tblLook w:val="04A0" w:firstRow="1" w:lastRow="0" w:firstColumn="1" w:lastColumn="0" w:noHBand="0" w:noVBand="1"/>
            </w:tblPr>
            <w:tblGrid>
              <w:gridCol w:w="2753"/>
              <w:gridCol w:w="3118"/>
            </w:tblGrid>
            <w:tr w:rsidR="00B87690" w:rsidRPr="0041756B" w14:paraId="6B8883F6" w14:textId="77777777" w:rsidTr="00A70482">
              <w:trPr>
                <w:jc w:val="center"/>
              </w:trPr>
              <w:tc>
                <w:tcPr>
                  <w:tcW w:w="2753" w:type="dxa"/>
                  <w:tcBorders>
                    <w:top w:val="single" w:sz="8" w:space="0" w:color="000000"/>
                    <w:left w:val="single" w:sz="8" w:space="0" w:color="000000"/>
                    <w:bottom w:val="single" w:sz="8" w:space="0" w:color="000000"/>
                    <w:right w:val="single" w:sz="8" w:space="0" w:color="000000"/>
                  </w:tcBorders>
                  <w:hideMark/>
                </w:tcPr>
                <w:p w14:paraId="46AF6485" w14:textId="77777777" w:rsidR="00B87690" w:rsidRPr="0041756B" w:rsidRDefault="00B87690" w:rsidP="00B87690">
                  <w:pPr>
                    <w:keepNext/>
                    <w:keepLines/>
                    <w:widowControl w:val="0"/>
                    <w:tabs>
                      <w:tab w:val="left" w:pos="720"/>
                    </w:tabs>
                    <w:spacing w:before="0" w:after="0" w:line="256" w:lineRule="auto"/>
                    <w:rPr>
                      <w:rFonts w:ascii="Times" w:eastAsia="等线" w:hAnsi="Times" w:cs="Arial"/>
                      <w:lang w:val="en-US" w:eastAsia="zh-CN"/>
                    </w:rPr>
                  </w:pPr>
                  <w:r w:rsidRPr="0041756B">
                    <w:rPr>
                      <w:rFonts w:ascii="Times" w:eastAsia="PMingLiU" w:hAnsi="Times" w:cs="Arial"/>
                      <w:lang w:val="en-US" w:eastAsia="en-US"/>
                    </w:rPr>
                    <w:t>Property</w:t>
                  </w:r>
                </w:p>
              </w:tc>
              <w:tc>
                <w:tcPr>
                  <w:tcW w:w="311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51B017A9" w14:textId="77777777" w:rsidR="00B87690" w:rsidRPr="0041756B" w:rsidRDefault="00B87690" w:rsidP="00B87690">
                  <w:pPr>
                    <w:keepNext/>
                    <w:keepLines/>
                    <w:widowControl w:val="0"/>
                    <w:tabs>
                      <w:tab w:val="left" w:pos="720"/>
                    </w:tabs>
                    <w:spacing w:before="0" w:after="0" w:line="256" w:lineRule="auto"/>
                    <w:rPr>
                      <w:rFonts w:ascii="Times" w:eastAsia="PMingLiU" w:hAnsi="Times" w:cs="Arial"/>
                      <w:lang w:val="en-US" w:eastAsia="zh-CN"/>
                    </w:rPr>
                  </w:pPr>
                  <w:r w:rsidRPr="0041756B">
                    <w:rPr>
                      <w:rFonts w:ascii="Times" w:eastAsia="等线" w:hAnsi="Times" w:cs="Arial"/>
                      <w:lang w:val="en-US" w:eastAsia="zh-CN"/>
                    </w:rPr>
                    <w:t>C</w:t>
                  </w:r>
                  <w:r w:rsidRPr="0041756B">
                    <w:rPr>
                      <w:rFonts w:ascii="Times" w:eastAsia="等线" w:hAnsi="Times" w:cs="Arial" w:hint="eastAsia"/>
                      <w:lang w:val="en-US" w:eastAsia="zh-CN"/>
                    </w:rPr>
                    <w:t xml:space="preserve">onfiguration for </w:t>
                  </w:r>
                  <w:r w:rsidRPr="0041756B">
                    <w:rPr>
                      <w:rFonts w:ascii="Times" w:eastAsia="PMingLiU" w:hAnsi="Times" w:cs="Arial" w:hint="eastAsia"/>
                      <w:lang w:val="en-US" w:eastAsia="zh-CN"/>
                    </w:rPr>
                    <w:t>Set 4 around 7 GHz</w:t>
                  </w:r>
                </w:p>
              </w:tc>
            </w:tr>
            <w:tr w:rsidR="00B87690" w:rsidRPr="0041756B" w14:paraId="77BFC928" w14:textId="77777777" w:rsidTr="00A70482">
              <w:trPr>
                <w:jc w:val="center"/>
              </w:trPr>
              <w:tc>
                <w:tcPr>
                  <w:tcW w:w="2753" w:type="dxa"/>
                  <w:tcBorders>
                    <w:top w:val="nil"/>
                    <w:left w:val="single" w:sz="8" w:space="0" w:color="000000"/>
                    <w:bottom w:val="single" w:sz="8" w:space="0" w:color="000000"/>
                    <w:right w:val="single" w:sz="8" w:space="0" w:color="000000"/>
                  </w:tcBorders>
                  <w:hideMark/>
                </w:tcPr>
                <w:p w14:paraId="6F3B5ED6" w14:textId="77777777" w:rsidR="00B87690" w:rsidRPr="0041756B" w:rsidRDefault="00B87690" w:rsidP="00B87690">
                  <w:pPr>
                    <w:keepNext/>
                    <w:keepLines/>
                    <w:widowControl w:val="0"/>
                    <w:spacing w:before="0" w:after="0" w:line="256" w:lineRule="auto"/>
                    <w:rPr>
                      <w:rFonts w:ascii="Times" w:eastAsia="PMingLiU" w:hAnsi="Times" w:cs="Arial"/>
                      <w:lang w:val="zh-CN" w:eastAsia="zh-CN"/>
                    </w:rPr>
                  </w:pPr>
                  <w:r w:rsidRPr="0041756B">
                    <w:rPr>
                      <w:rFonts w:ascii="Times" w:eastAsia="PMingLiU" w:hAnsi="Times" w:cs="Arial" w:hint="eastAsia"/>
                      <w:lang w:val="zh-CN" w:eastAsia="zh-CN"/>
                    </w:rPr>
                    <w:t>Duplex</w:t>
                  </w:r>
                </w:p>
              </w:tc>
              <w:tc>
                <w:tcPr>
                  <w:tcW w:w="3118" w:type="dxa"/>
                  <w:tcBorders>
                    <w:top w:val="nil"/>
                    <w:left w:val="nil"/>
                    <w:bottom w:val="single" w:sz="8" w:space="0" w:color="000000"/>
                    <w:right w:val="single" w:sz="8" w:space="0" w:color="000000"/>
                  </w:tcBorders>
                  <w:tcMar>
                    <w:top w:w="0" w:type="dxa"/>
                    <w:left w:w="10" w:type="dxa"/>
                    <w:bottom w:w="0" w:type="dxa"/>
                    <w:right w:w="10" w:type="dxa"/>
                  </w:tcMar>
                  <w:hideMark/>
                </w:tcPr>
                <w:p w14:paraId="53B23C4A" w14:textId="77777777" w:rsidR="00B87690" w:rsidRPr="0041756B" w:rsidRDefault="00B87690" w:rsidP="00B87690">
                  <w:pPr>
                    <w:keepNext/>
                    <w:keepLines/>
                    <w:widowControl w:val="0"/>
                    <w:spacing w:before="0" w:after="0" w:line="256" w:lineRule="auto"/>
                    <w:rPr>
                      <w:rFonts w:ascii="Times" w:eastAsia="PMingLiU" w:hAnsi="Times" w:cs="Arial"/>
                      <w:lang w:val="zh-CN" w:eastAsia="zh-CN"/>
                    </w:rPr>
                  </w:pPr>
                  <w:r w:rsidRPr="0041756B">
                    <w:rPr>
                      <w:rFonts w:ascii="Times" w:eastAsia="PMingLiU" w:hAnsi="Times" w:cs="Arial" w:hint="eastAsia"/>
                      <w:lang w:val="zh-CN" w:eastAsia="zh-CN"/>
                    </w:rPr>
                    <w:t>TDD</w:t>
                  </w:r>
                </w:p>
              </w:tc>
            </w:tr>
            <w:tr w:rsidR="00B87690" w:rsidRPr="0041756B" w14:paraId="545374DF" w14:textId="77777777" w:rsidTr="00A70482">
              <w:trPr>
                <w:jc w:val="center"/>
              </w:trPr>
              <w:tc>
                <w:tcPr>
                  <w:tcW w:w="2753" w:type="dxa"/>
                  <w:tcBorders>
                    <w:top w:val="nil"/>
                    <w:left w:val="single" w:sz="8" w:space="0" w:color="000000"/>
                    <w:bottom w:val="single" w:sz="8" w:space="0" w:color="000000"/>
                    <w:right w:val="single" w:sz="8" w:space="0" w:color="000000"/>
                  </w:tcBorders>
                  <w:hideMark/>
                </w:tcPr>
                <w:p w14:paraId="1395016A" w14:textId="77777777" w:rsidR="00B87690" w:rsidRPr="0041756B" w:rsidRDefault="00B87690" w:rsidP="00B87690">
                  <w:pPr>
                    <w:keepNext/>
                    <w:keepLines/>
                    <w:widowControl w:val="0"/>
                    <w:spacing w:before="0" w:after="0" w:line="256" w:lineRule="auto"/>
                    <w:rPr>
                      <w:rFonts w:ascii="Times" w:eastAsia="PMingLiU" w:hAnsi="Times" w:cs="Arial"/>
                      <w:lang w:val="zh-CN" w:eastAsia="zh-CN"/>
                    </w:rPr>
                  </w:pPr>
                  <w:r w:rsidRPr="0041756B">
                    <w:rPr>
                      <w:rFonts w:ascii="Times" w:eastAsia="PMingLiU" w:hAnsi="Times" w:cs="Arial" w:hint="eastAsia"/>
                      <w:lang w:val="zh-CN" w:eastAsia="zh-CN"/>
                    </w:rPr>
                    <w:t>BW</w:t>
                  </w:r>
                </w:p>
              </w:tc>
              <w:tc>
                <w:tcPr>
                  <w:tcW w:w="3118" w:type="dxa"/>
                  <w:tcBorders>
                    <w:top w:val="nil"/>
                    <w:left w:val="nil"/>
                    <w:bottom w:val="single" w:sz="8" w:space="0" w:color="000000"/>
                    <w:right w:val="single" w:sz="8" w:space="0" w:color="000000"/>
                  </w:tcBorders>
                  <w:tcMar>
                    <w:top w:w="0" w:type="dxa"/>
                    <w:left w:w="10" w:type="dxa"/>
                    <w:bottom w:w="0" w:type="dxa"/>
                    <w:right w:w="10" w:type="dxa"/>
                  </w:tcMar>
                  <w:hideMark/>
                </w:tcPr>
                <w:p w14:paraId="5663F8FA" w14:textId="77777777" w:rsidR="00B87690" w:rsidRPr="0041756B" w:rsidRDefault="00B87690" w:rsidP="00B87690">
                  <w:pPr>
                    <w:keepNext/>
                    <w:keepLines/>
                    <w:widowControl w:val="0"/>
                    <w:spacing w:before="0" w:after="0" w:line="256" w:lineRule="auto"/>
                    <w:rPr>
                      <w:rFonts w:ascii="Times" w:eastAsia="PMingLiU" w:hAnsi="Times" w:cs="Arial"/>
                      <w:lang w:val="en-US" w:eastAsia="zh-CN"/>
                    </w:rPr>
                  </w:pPr>
                  <w:r w:rsidRPr="0041756B">
                    <w:rPr>
                      <w:rFonts w:ascii="Times" w:eastAsia="PMingLiU" w:hAnsi="Times" w:cs="Arial"/>
                      <w:lang w:val="en-US" w:eastAsia="en-US"/>
                    </w:rPr>
                    <w:t>[</w:t>
                  </w:r>
                  <w:r w:rsidRPr="0041756B">
                    <w:rPr>
                      <w:rFonts w:ascii="Times" w:eastAsia="PMingLiU" w:hAnsi="Times" w:cs="Arial" w:hint="eastAsia"/>
                      <w:lang w:val="zh-CN" w:eastAsia="zh-CN"/>
                    </w:rPr>
                    <w:t>1</w:t>
                  </w:r>
                  <w:r w:rsidRPr="0041756B">
                    <w:rPr>
                      <w:rFonts w:ascii="Times" w:eastAsia="PMingLiU" w:hAnsi="Times" w:cs="Arial"/>
                      <w:lang w:val="en-US" w:eastAsia="en-US"/>
                    </w:rPr>
                    <w:t>0</w:t>
                  </w:r>
                  <w:r w:rsidRPr="0041756B">
                    <w:rPr>
                      <w:rFonts w:ascii="Times" w:eastAsia="PMingLiU" w:hAnsi="Times" w:cs="Arial" w:hint="eastAsia"/>
                      <w:lang w:val="zh-CN" w:eastAsia="zh-CN"/>
                    </w:rPr>
                    <w:t>0</w:t>
                  </w:r>
                  <w:r w:rsidRPr="0041756B">
                    <w:rPr>
                      <w:rFonts w:ascii="Times" w:eastAsia="PMingLiU" w:hAnsi="Times" w:cs="Arial"/>
                      <w:lang w:val="en-US" w:eastAsia="en-US"/>
                    </w:rPr>
                    <w:t>, 200, 400]</w:t>
                  </w:r>
                  <w:r w:rsidRPr="0041756B">
                    <w:rPr>
                      <w:rFonts w:ascii="Times" w:eastAsia="PMingLiU" w:hAnsi="Times" w:cs="Arial" w:hint="eastAsia"/>
                      <w:lang w:val="zh-CN" w:eastAsia="zh-CN"/>
                    </w:rPr>
                    <w:t xml:space="preserve"> MHz </w:t>
                  </w:r>
                </w:p>
              </w:tc>
            </w:tr>
            <w:tr w:rsidR="00B87690" w:rsidRPr="0041756B" w14:paraId="6E745FF3" w14:textId="77777777" w:rsidTr="00A70482">
              <w:trPr>
                <w:jc w:val="center"/>
              </w:trPr>
              <w:tc>
                <w:tcPr>
                  <w:tcW w:w="2753" w:type="dxa"/>
                  <w:tcBorders>
                    <w:top w:val="nil"/>
                    <w:left w:val="single" w:sz="8" w:space="0" w:color="000000"/>
                    <w:bottom w:val="single" w:sz="8" w:space="0" w:color="000000"/>
                    <w:right w:val="single" w:sz="8" w:space="0" w:color="000000"/>
                  </w:tcBorders>
                  <w:hideMark/>
                </w:tcPr>
                <w:p w14:paraId="20B777FD" w14:textId="77777777" w:rsidR="00B87690" w:rsidRPr="0041756B" w:rsidRDefault="00B87690" w:rsidP="00B87690">
                  <w:pPr>
                    <w:keepNext/>
                    <w:keepLines/>
                    <w:widowControl w:val="0"/>
                    <w:spacing w:before="0" w:after="0" w:line="256" w:lineRule="auto"/>
                    <w:rPr>
                      <w:rFonts w:ascii="Times" w:eastAsia="PMingLiU" w:hAnsi="Times" w:cs="Arial"/>
                      <w:lang w:val="zh-CN" w:eastAsia="zh-CN"/>
                    </w:rPr>
                  </w:pPr>
                  <w:r w:rsidRPr="0041756B">
                    <w:rPr>
                      <w:rFonts w:ascii="Times" w:eastAsia="PMingLiU" w:hAnsi="Times" w:cs="Arial" w:hint="eastAsia"/>
                      <w:lang w:val="zh-CN" w:eastAsia="zh-CN"/>
                    </w:rPr>
                    <w:t>SCS</w:t>
                  </w:r>
                </w:p>
              </w:tc>
              <w:tc>
                <w:tcPr>
                  <w:tcW w:w="3118" w:type="dxa"/>
                  <w:tcBorders>
                    <w:top w:val="nil"/>
                    <w:left w:val="nil"/>
                    <w:bottom w:val="single" w:sz="8" w:space="0" w:color="000000"/>
                    <w:right w:val="single" w:sz="8" w:space="0" w:color="000000"/>
                  </w:tcBorders>
                  <w:tcMar>
                    <w:top w:w="0" w:type="dxa"/>
                    <w:left w:w="10" w:type="dxa"/>
                    <w:bottom w:w="0" w:type="dxa"/>
                    <w:right w:w="10" w:type="dxa"/>
                  </w:tcMar>
                  <w:hideMark/>
                </w:tcPr>
                <w:p w14:paraId="3982EABE" w14:textId="77777777" w:rsidR="00B87690" w:rsidRPr="0041756B" w:rsidRDefault="00B87690" w:rsidP="00B87690">
                  <w:pPr>
                    <w:keepNext/>
                    <w:keepLines/>
                    <w:widowControl w:val="0"/>
                    <w:spacing w:before="0" w:after="0" w:line="256" w:lineRule="auto"/>
                    <w:rPr>
                      <w:rFonts w:ascii="Times" w:eastAsia="PMingLiU" w:hAnsi="Times" w:cs="Arial"/>
                      <w:lang w:val="en-US" w:eastAsia="zh-CN"/>
                    </w:rPr>
                  </w:pPr>
                  <w:r w:rsidRPr="0041756B">
                    <w:rPr>
                      <w:rFonts w:ascii="Times" w:eastAsia="PMingLiU" w:hAnsi="Times" w:cs="Arial"/>
                      <w:lang w:val="en-US" w:eastAsia="zh-CN"/>
                    </w:rPr>
                    <w:t>[</w:t>
                  </w:r>
                  <w:r w:rsidRPr="0041756B">
                    <w:rPr>
                      <w:rFonts w:ascii="Times" w:eastAsia="PMingLiU" w:hAnsi="Times" w:cs="Arial" w:hint="eastAsia"/>
                      <w:lang w:val="zh-CN" w:eastAsia="zh-CN"/>
                    </w:rPr>
                    <w:t>30 kHz</w:t>
                  </w:r>
                  <w:r w:rsidRPr="0041756B">
                    <w:rPr>
                      <w:rFonts w:ascii="Times" w:eastAsia="PMingLiU" w:hAnsi="Times" w:cs="Arial"/>
                      <w:lang w:val="en-US" w:eastAsia="zh-CN"/>
                    </w:rPr>
                    <w:t>, 60 kHz]</w:t>
                  </w:r>
                </w:p>
              </w:tc>
            </w:tr>
            <w:tr w:rsidR="00B87690" w:rsidRPr="0041756B" w14:paraId="170AA9AC" w14:textId="77777777" w:rsidTr="00A70482">
              <w:trPr>
                <w:jc w:val="center"/>
              </w:trPr>
              <w:tc>
                <w:tcPr>
                  <w:tcW w:w="2753" w:type="dxa"/>
                  <w:tcBorders>
                    <w:top w:val="nil"/>
                    <w:left w:val="single" w:sz="8" w:space="0" w:color="000000"/>
                    <w:bottom w:val="single" w:sz="8" w:space="0" w:color="000000"/>
                    <w:right w:val="single" w:sz="8" w:space="0" w:color="000000"/>
                  </w:tcBorders>
                  <w:hideMark/>
                </w:tcPr>
                <w:p w14:paraId="0191E0D2" w14:textId="77777777" w:rsidR="00B87690" w:rsidRPr="0041756B" w:rsidRDefault="00B87690" w:rsidP="00B87690">
                  <w:pPr>
                    <w:keepNext/>
                    <w:keepLines/>
                    <w:widowControl w:val="0"/>
                    <w:spacing w:before="0" w:after="0" w:line="256" w:lineRule="auto"/>
                    <w:rPr>
                      <w:rFonts w:ascii="Times" w:eastAsia="PMingLiU" w:hAnsi="Times" w:cs="Arial"/>
                      <w:lang w:val="zh-CN" w:eastAsia="zh-CN"/>
                    </w:rPr>
                  </w:pPr>
                  <w:r w:rsidRPr="0041756B">
                    <w:rPr>
                      <w:rFonts w:ascii="Times" w:eastAsia="PMingLiU" w:hAnsi="Times" w:cs="Arial" w:hint="eastAsia"/>
                      <w:lang w:val="zh-CN" w:eastAsia="zh-CN"/>
                    </w:rPr>
                    <w:t>Number of TRP</w:t>
                  </w:r>
                </w:p>
              </w:tc>
              <w:tc>
                <w:tcPr>
                  <w:tcW w:w="3118" w:type="dxa"/>
                  <w:tcBorders>
                    <w:top w:val="nil"/>
                    <w:left w:val="nil"/>
                    <w:bottom w:val="single" w:sz="8" w:space="0" w:color="000000"/>
                    <w:right w:val="single" w:sz="8" w:space="0" w:color="000000"/>
                  </w:tcBorders>
                  <w:tcMar>
                    <w:top w:w="0" w:type="dxa"/>
                    <w:left w:w="10" w:type="dxa"/>
                    <w:bottom w:w="0" w:type="dxa"/>
                    <w:right w:w="10" w:type="dxa"/>
                  </w:tcMar>
                  <w:hideMark/>
                </w:tcPr>
                <w:p w14:paraId="546A8F5C" w14:textId="77777777" w:rsidR="00B87690" w:rsidRPr="0041756B" w:rsidRDefault="00B87690" w:rsidP="00B87690">
                  <w:pPr>
                    <w:keepNext/>
                    <w:keepLines/>
                    <w:widowControl w:val="0"/>
                    <w:spacing w:before="0" w:after="0" w:line="256" w:lineRule="auto"/>
                    <w:rPr>
                      <w:rFonts w:ascii="Times" w:eastAsia="PMingLiU" w:hAnsi="Times" w:cs="Arial"/>
                      <w:lang w:val="zh-CN" w:eastAsia="zh-CN"/>
                    </w:rPr>
                  </w:pPr>
                  <w:r w:rsidRPr="0041756B">
                    <w:rPr>
                      <w:rFonts w:ascii="Times" w:eastAsia="PMingLiU" w:hAnsi="Times" w:cs="Arial" w:hint="eastAsia"/>
                      <w:lang w:val="zh-CN" w:eastAsia="zh-CN"/>
                    </w:rPr>
                    <w:t>1</w:t>
                  </w:r>
                </w:p>
              </w:tc>
            </w:tr>
            <w:tr w:rsidR="00B87690" w:rsidRPr="0041756B" w14:paraId="4A49F0B2" w14:textId="77777777" w:rsidTr="00A70482">
              <w:trPr>
                <w:jc w:val="center"/>
              </w:trPr>
              <w:tc>
                <w:tcPr>
                  <w:tcW w:w="2753" w:type="dxa"/>
                  <w:tcBorders>
                    <w:top w:val="nil"/>
                    <w:left w:val="single" w:sz="8" w:space="0" w:color="000000"/>
                    <w:bottom w:val="single" w:sz="8" w:space="0" w:color="000000"/>
                    <w:right w:val="single" w:sz="8" w:space="0" w:color="000000"/>
                  </w:tcBorders>
                  <w:hideMark/>
                </w:tcPr>
                <w:p w14:paraId="0F1BE3FC" w14:textId="77777777" w:rsidR="00B87690" w:rsidRPr="0041756B" w:rsidRDefault="00B87690" w:rsidP="00B87690">
                  <w:pPr>
                    <w:keepNext/>
                    <w:keepLines/>
                    <w:widowControl w:val="0"/>
                    <w:spacing w:before="0" w:after="0" w:line="256" w:lineRule="auto"/>
                    <w:rPr>
                      <w:rFonts w:ascii="Times" w:eastAsia="PMingLiU" w:hAnsi="Times" w:cs="Arial"/>
                      <w:lang w:val="en-US" w:eastAsia="en-US"/>
                    </w:rPr>
                  </w:pPr>
                  <w:r w:rsidRPr="0041756B">
                    <w:rPr>
                      <w:rFonts w:ascii="Times" w:eastAsia="PMingLiU" w:hAnsi="Times" w:cs="Arial"/>
                      <w:lang w:val="en-US" w:eastAsia="en-US"/>
                    </w:rPr>
                    <w:t>Total number of DL TX RUs</w:t>
                  </w:r>
                </w:p>
              </w:tc>
              <w:tc>
                <w:tcPr>
                  <w:tcW w:w="3118" w:type="dxa"/>
                  <w:tcBorders>
                    <w:top w:val="nil"/>
                    <w:left w:val="nil"/>
                    <w:bottom w:val="single" w:sz="8" w:space="0" w:color="000000"/>
                    <w:right w:val="single" w:sz="8" w:space="0" w:color="000000"/>
                  </w:tcBorders>
                  <w:tcMar>
                    <w:top w:w="0" w:type="dxa"/>
                    <w:left w:w="10" w:type="dxa"/>
                    <w:bottom w:w="0" w:type="dxa"/>
                    <w:right w:w="10" w:type="dxa"/>
                  </w:tcMar>
                  <w:hideMark/>
                </w:tcPr>
                <w:p w14:paraId="3C05EC60" w14:textId="77777777" w:rsidR="00B87690" w:rsidRPr="0041756B" w:rsidRDefault="00B87690" w:rsidP="00B87690">
                  <w:pPr>
                    <w:keepNext/>
                    <w:keepLines/>
                    <w:widowControl w:val="0"/>
                    <w:spacing w:before="0" w:after="0" w:line="256" w:lineRule="auto"/>
                    <w:rPr>
                      <w:rFonts w:ascii="Times" w:eastAsia="PMingLiU" w:hAnsi="Times" w:cs="Arial"/>
                      <w:lang w:val="en-US" w:eastAsia="en-US"/>
                    </w:rPr>
                  </w:pPr>
                  <w:r w:rsidRPr="0041756B">
                    <w:rPr>
                      <w:rFonts w:ascii="Times" w:eastAsia="PMingLiU" w:hAnsi="Times" w:cs="Arial"/>
                      <w:lang w:val="en-US" w:eastAsia="en-US"/>
                    </w:rPr>
                    <w:t>[</w:t>
                  </w:r>
                  <w:r w:rsidRPr="0041756B">
                    <w:rPr>
                      <w:rFonts w:ascii="Times" w:eastAsia="PMingLiU" w:hAnsi="Times" w:cs="Arial" w:hint="eastAsia"/>
                      <w:lang w:val="zh-CN" w:eastAsia="zh-CN"/>
                    </w:rPr>
                    <w:t>1</w:t>
                  </w:r>
                  <w:r w:rsidRPr="0041756B">
                    <w:rPr>
                      <w:rFonts w:ascii="Times" w:eastAsia="PMingLiU" w:hAnsi="Times" w:cs="Arial"/>
                      <w:lang w:val="en-US" w:eastAsia="en-US"/>
                    </w:rPr>
                    <w:t>28, 256]</w:t>
                  </w:r>
                </w:p>
              </w:tc>
            </w:tr>
            <w:tr w:rsidR="00B87690" w:rsidRPr="0041756B" w14:paraId="45DD897A" w14:textId="77777777" w:rsidTr="00A70482">
              <w:trPr>
                <w:jc w:val="center"/>
              </w:trPr>
              <w:tc>
                <w:tcPr>
                  <w:tcW w:w="2753" w:type="dxa"/>
                  <w:tcBorders>
                    <w:top w:val="nil"/>
                    <w:left w:val="single" w:sz="8" w:space="0" w:color="000000"/>
                    <w:bottom w:val="single" w:sz="8" w:space="0" w:color="000000"/>
                    <w:right w:val="single" w:sz="8" w:space="0" w:color="000000"/>
                  </w:tcBorders>
                  <w:hideMark/>
                </w:tcPr>
                <w:p w14:paraId="11A3C3FE" w14:textId="77777777" w:rsidR="00B87690" w:rsidRPr="0041756B" w:rsidRDefault="00B87690" w:rsidP="00B87690">
                  <w:pPr>
                    <w:keepNext/>
                    <w:keepLines/>
                    <w:widowControl w:val="0"/>
                    <w:spacing w:before="0" w:after="0" w:line="256" w:lineRule="auto"/>
                    <w:rPr>
                      <w:rFonts w:ascii="Times" w:eastAsia="PMingLiU" w:hAnsi="Times" w:cs="Arial"/>
                      <w:lang w:val="zh-CN" w:eastAsia="zh-CN"/>
                    </w:rPr>
                  </w:pPr>
                  <w:r w:rsidRPr="0041756B">
                    <w:rPr>
                      <w:rFonts w:ascii="Times" w:eastAsia="PMingLiU" w:hAnsi="Times" w:cs="Arial" w:hint="eastAsia"/>
                      <w:lang w:val="zh-CN" w:eastAsia="zh-CN"/>
                    </w:rPr>
                    <w:lastRenderedPageBreak/>
                    <w:t>Total DL power level</w:t>
                  </w:r>
                </w:p>
              </w:tc>
              <w:tc>
                <w:tcPr>
                  <w:tcW w:w="3118" w:type="dxa"/>
                  <w:tcBorders>
                    <w:top w:val="nil"/>
                    <w:left w:val="nil"/>
                    <w:bottom w:val="single" w:sz="8" w:space="0" w:color="000000"/>
                    <w:right w:val="single" w:sz="8" w:space="0" w:color="000000"/>
                  </w:tcBorders>
                  <w:tcMar>
                    <w:top w:w="0" w:type="dxa"/>
                    <w:left w:w="10" w:type="dxa"/>
                    <w:bottom w:w="0" w:type="dxa"/>
                    <w:right w:w="10" w:type="dxa"/>
                  </w:tcMar>
                  <w:hideMark/>
                </w:tcPr>
                <w:p w14:paraId="52A2AD41" w14:textId="77777777" w:rsidR="00B87690" w:rsidRPr="0041756B" w:rsidRDefault="00B87690" w:rsidP="00B87690">
                  <w:pPr>
                    <w:keepNext/>
                    <w:keepLines/>
                    <w:widowControl w:val="0"/>
                    <w:spacing w:before="0" w:after="0" w:line="256" w:lineRule="auto"/>
                    <w:rPr>
                      <w:rFonts w:ascii="Times" w:eastAsia="PMingLiU" w:hAnsi="Times" w:cs="Arial"/>
                      <w:lang w:val="zh-CN" w:eastAsia="zh-CN"/>
                    </w:rPr>
                  </w:pPr>
                  <w:r w:rsidRPr="0041756B">
                    <w:rPr>
                      <w:rFonts w:ascii="Times" w:eastAsia="PMingLiU" w:hAnsi="Times" w:cs="Arial"/>
                      <w:lang w:val="en-US" w:eastAsia="en-US"/>
                    </w:rPr>
                    <w:t>[</w:t>
                  </w:r>
                  <w:r w:rsidRPr="0041756B">
                    <w:rPr>
                      <w:rFonts w:ascii="Times" w:eastAsia="PMingLiU" w:hAnsi="Times" w:cs="Arial" w:hint="eastAsia"/>
                      <w:lang w:val="zh-CN" w:eastAsia="zh-CN"/>
                    </w:rPr>
                    <w:t>56</w:t>
                  </w:r>
                  <w:r w:rsidRPr="0041756B">
                    <w:rPr>
                      <w:rFonts w:ascii="Times" w:eastAsia="PMingLiU" w:hAnsi="Times" w:cs="Arial"/>
                      <w:lang w:val="en-US" w:eastAsia="en-US"/>
                    </w:rPr>
                    <w:t>]</w:t>
                  </w:r>
                  <w:r w:rsidRPr="0041756B">
                    <w:rPr>
                      <w:rFonts w:ascii="Times" w:eastAsia="PMingLiU" w:hAnsi="Times" w:cs="Arial" w:hint="eastAsia"/>
                      <w:lang w:val="zh-CN" w:eastAsia="zh-CN"/>
                    </w:rPr>
                    <w:t xml:space="preserve"> dBm</w:t>
                  </w:r>
                </w:p>
              </w:tc>
            </w:tr>
            <w:tr w:rsidR="00B87690" w:rsidRPr="0041756B" w14:paraId="2087B198" w14:textId="77777777" w:rsidTr="00A70482">
              <w:trPr>
                <w:jc w:val="center"/>
              </w:trPr>
              <w:tc>
                <w:tcPr>
                  <w:tcW w:w="2753" w:type="dxa"/>
                  <w:tcBorders>
                    <w:top w:val="nil"/>
                    <w:left w:val="single" w:sz="8" w:space="0" w:color="000000"/>
                    <w:bottom w:val="single" w:sz="4" w:space="0" w:color="000000"/>
                    <w:right w:val="single" w:sz="8" w:space="0" w:color="000000"/>
                  </w:tcBorders>
                  <w:hideMark/>
                </w:tcPr>
                <w:p w14:paraId="5EEFF89E" w14:textId="77777777" w:rsidR="00B87690" w:rsidRPr="0041756B" w:rsidRDefault="00B87690" w:rsidP="00B87690">
                  <w:pPr>
                    <w:keepNext/>
                    <w:keepLines/>
                    <w:widowControl w:val="0"/>
                    <w:spacing w:before="0" w:after="0" w:line="256" w:lineRule="auto"/>
                    <w:rPr>
                      <w:rFonts w:ascii="Times" w:eastAsia="PMingLiU" w:hAnsi="Times" w:cs="Arial"/>
                      <w:lang w:val="en-US" w:eastAsia="en-US"/>
                    </w:rPr>
                  </w:pPr>
                  <w:r w:rsidRPr="0041756B">
                    <w:rPr>
                      <w:rFonts w:ascii="Times" w:eastAsia="PMingLiU" w:hAnsi="Times" w:cs="Arial"/>
                      <w:lang w:val="en-US" w:eastAsia="en-US"/>
                    </w:rPr>
                    <w:t>Total number of UL Rx RUs</w:t>
                  </w:r>
                </w:p>
              </w:tc>
              <w:tc>
                <w:tcPr>
                  <w:tcW w:w="3118" w:type="dxa"/>
                  <w:tcBorders>
                    <w:top w:val="nil"/>
                    <w:left w:val="nil"/>
                    <w:bottom w:val="single" w:sz="4" w:space="0" w:color="000000"/>
                    <w:right w:val="single" w:sz="8" w:space="0" w:color="000000"/>
                  </w:tcBorders>
                  <w:tcMar>
                    <w:top w:w="0" w:type="dxa"/>
                    <w:left w:w="10" w:type="dxa"/>
                    <w:bottom w:w="0" w:type="dxa"/>
                    <w:right w:w="10" w:type="dxa"/>
                  </w:tcMar>
                  <w:hideMark/>
                </w:tcPr>
                <w:p w14:paraId="3721A36F" w14:textId="77777777" w:rsidR="00B87690" w:rsidRPr="0041756B" w:rsidRDefault="00B87690" w:rsidP="00B87690">
                  <w:pPr>
                    <w:keepNext/>
                    <w:keepLines/>
                    <w:widowControl w:val="0"/>
                    <w:spacing w:before="0" w:after="0" w:line="256" w:lineRule="auto"/>
                    <w:rPr>
                      <w:rFonts w:ascii="Times" w:eastAsia="PMingLiU" w:hAnsi="Times" w:cs="Arial"/>
                      <w:lang w:val="en-US" w:eastAsia="en-US"/>
                    </w:rPr>
                  </w:pPr>
                  <w:r w:rsidRPr="0041756B">
                    <w:rPr>
                      <w:rFonts w:ascii="Times" w:eastAsia="PMingLiU" w:hAnsi="Times" w:cs="Arial"/>
                      <w:lang w:val="en-US" w:eastAsia="en-US"/>
                    </w:rPr>
                    <w:t>[</w:t>
                  </w:r>
                  <w:r w:rsidRPr="0041756B">
                    <w:rPr>
                      <w:rFonts w:ascii="Times" w:eastAsia="PMingLiU" w:hAnsi="Times" w:cs="Arial" w:hint="eastAsia"/>
                      <w:lang w:val="en-US" w:eastAsia="zh-CN"/>
                    </w:rPr>
                    <w:t>1</w:t>
                  </w:r>
                  <w:r w:rsidRPr="0041756B">
                    <w:rPr>
                      <w:rFonts w:ascii="Times" w:eastAsia="PMingLiU" w:hAnsi="Times" w:cs="Arial"/>
                      <w:lang w:val="en-US" w:eastAsia="en-US"/>
                    </w:rPr>
                    <w:t>28, 256]</w:t>
                  </w:r>
                </w:p>
              </w:tc>
            </w:tr>
          </w:tbl>
          <w:p w14:paraId="10B4C6A6" w14:textId="77777777" w:rsidR="00B87690" w:rsidRPr="0041756B" w:rsidRDefault="00B87690" w:rsidP="00B87690">
            <w:pPr>
              <w:spacing w:before="0" w:after="0" w:line="256" w:lineRule="auto"/>
              <w:rPr>
                <w:rFonts w:ascii="Times" w:eastAsia="PMingLiU" w:hAnsi="Times" w:cs="Arial"/>
                <w:lang w:val="en-US" w:eastAsia="zh-TW"/>
              </w:rPr>
            </w:pPr>
            <w:r w:rsidRPr="0041756B">
              <w:rPr>
                <w:rFonts w:ascii="Times" w:eastAsia="等线" w:hAnsi="Times" w:cs="Arial" w:hint="eastAsia"/>
                <w:lang w:val="en-US" w:eastAsia="zh-CN"/>
              </w:rPr>
              <w:t>Note</w:t>
            </w:r>
            <w:r w:rsidRPr="0041756B">
              <w:rPr>
                <w:rFonts w:ascii="Times" w:eastAsia="PMingLiU" w:hAnsi="Times" w:cs="Arial"/>
                <w:lang w:val="en-US" w:eastAsia="zh-TW"/>
              </w:rPr>
              <w:t xml:space="preserve">: </w:t>
            </w:r>
            <w:r w:rsidRPr="0041756B">
              <w:rPr>
                <w:rFonts w:ascii="Times" w:eastAsia="等线" w:hAnsi="Times" w:cs="Arial" w:hint="eastAsia"/>
                <w:lang w:val="en-US" w:eastAsia="zh-CN"/>
              </w:rPr>
              <w:t>B</w:t>
            </w:r>
            <w:r w:rsidRPr="0041756B">
              <w:rPr>
                <w:rFonts w:ascii="Times" w:eastAsia="PMingLiU" w:hAnsi="Times" w:cs="Arial"/>
                <w:lang w:val="en-US" w:eastAsia="zh-TW"/>
              </w:rPr>
              <w:t xml:space="preserve">racketed values </w:t>
            </w:r>
            <w:r w:rsidRPr="0041756B">
              <w:rPr>
                <w:rFonts w:ascii="Times" w:eastAsia="等线" w:hAnsi="Times" w:cs="Arial" w:hint="eastAsia"/>
                <w:lang w:val="en-US" w:eastAsia="zh-CN"/>
              </w:rPr>
              <w:t>to be confirmed</w:t>
            </w:r>
            <w:r w:rsidRPr="0041756B">
              <w:rPr>
                <w:rFonts w:ascii="Times" w:eastAsia="PMingLiU" w:hAnsi="Times" w:cs="Arial"/>
                <w:lang w:val="en-US" w:eastAsia="zh-TW"/>
              </w:rPr>
              <w:t xml:space="preserve">. Other values </w:t>
            </w:r>
            <w:r w:rsidRPr="0041756B">
              <w:rPr>
                <w:rFonts w:ascii="Times" w:eastAsia="等线" w:hAnsi="Times" w:cs="Arial" w:hint="eastAsia"/>
                <w:lang w:val="en-US" w:eastAsia="zh-CN"/>
              </w:rPr>
              <w:t xml:space="preserve">are </w:t>
            </w:r>
            <w:r w:rsidRPr="0041756B">
              <w:rPr>
                <w:rFonts w:ascii="Times" w:eastAsia="PMingLiU" w:hAnsi="Times" w:cs="Arial"/>
                <w:lang w:val="en-US" w:eastAsia="zh-TW"/>
              </w:rPr>
              <w:t>not precluded.</w:t>
            </w:r>
          </w:p>
          <w:p w14:paraId="02358B27" w14:textId="77777777" w:rsidR="00B87690" w:rsidRPr="0041756B" w:rsidRDefault="00B87690" w:rsidP="00B87690">
            <w:pPr>
              <w:spacing w:before="0" w:after="0"/>
              <w:rPr>
                <w:rFonts w:ascii="Times" w:eastAsia="PMingLiU" w:hAnsi="Times"/>
                <w:lang w:val="en-US" w:eastAsia="zh-TW"/>
              </w:rPr>
            </w:pPr>
            <w:r w:rsidRPr="0041756B">
              <w:rPr>
                <w:rFonts w:ascii="Times" w:eastAsia="PMingLiU" w:hAnsi="Times" w:cs="Arial"/>
                <w:lang w:val="en-US" w:eastAsia="zh-TW"/>
              </w:rPr>
              <w:t>The above configuration has no implication on supported BW, SCS for 6GR.</w:t>
            </w:r>
          </w:p>
          <w:p w14:paraId="2741CF3E" w14:textId="532AD98B" w:rsidR="00B87690" w:rsidRPr="0041756B" w:rsidRDefault="00B87690" w:rsidP="00B87690">
            <w:pPr>
              <w:spacing w:before="0" w:after="0"/>
              <w:rPr>
                <w:rFonts w:ascii="Times" w:eastAsia="等线" w:hAnsi="Times"/>
                <w:i/>
                <w:iCs/>
                <w:highlight w:val="yellow"/>
                <w:lang w:val="en-US" w:eastAsia="zh-CN"/>
              </w:rPr>
            </w:pPr>
          </w:p>
          <w:p w14:paraId="22B844DB" w14:textId="77777777" w:rsidR="00B87690" w:rsidRPr="0041756B" w:rsidRDefault="00B87690" w:rsidP="00B87690">
            <w:pPr>
              <w:spacing w:before="0" w:after="0"/>
              <w:rPr>
                <w:rFonts w:ascii="Times" w:eastAsia="等线" w:hAnsi="Times"/>
                <w:i/>
                <w:iCs/>
                <w:lang w:val="en-US" w:eastAsia="zh-CN"/>
              </w:rPr>
            </w:pPr>
          </w:p>
          <w:p w14:paraId="12365C67" w14:textId="77777777" w:rsidR="00B87690" w:rsidRPr="0041756B" w:rsidRDefault="00B87690" w:rsidP="00B87690">
            <w:pPr>
              <w:spacing w:before="0" w:after="0"/>
              <w:rPr>
                <w:rFonts w:ascii="Times" w:eastAsia="等线" w:hAnsi="Times"/>
                <w:highlight w:val="green"/>
                <w:lang w:val="en-US" w:eastAsia="zh-CN"/>
              </w:rPr>
            </w:pPr>
            <w:r w:rsidRPr="0041756B">
              <w:rPr>
                <w:rFonts w:ascii="Times" w:eastAsia="等线" w:hAnsi="Times" w:hint="eastAsia"/>
                <w:highlight w:val="green"/>
                <w:lang w:val="en-US" w:eastAsia="zh-CN"/>
              </w:rPr>
              <w:t>Agreement</w:t>
            </w:r>
          </w:p>
          <w:p w14:paraId="4A83A2E6" w14:textId="77777777" w:rsidR="00B87690" w:rsidRPr="0041756B" w:rsidRDefault="00B87690" w:rsidP="00B87690">
            <w:pPr>
              <w:spacing w:before="0" w:after="0" w:line="254" w:lineRule="auto"/>
              <w:rPr>
                <w:rFonts w:ascii="Times" w:eastAsia="等线" w:hAnsi="Times" w:cs="Arial"/>
                <w:lang w:val="en-US" w:eastAsia="zh-CN"/>
              </w:rPr>
            </w:pPr>
            <w:r w:rsidRPr="0041756B">
              <w:rPr>
                <w:rFonts w:ascii="Times" w:eastAsia="等线" w:hAnsi="Times" w:cs="Arial"/>
                <w:lang w:val="en-US" w:eastAsia="zh-CN"/>
              </w:rPr>
              <w:t>Study whether/how to further update the BS model considering the following aspects, e.g.,</w:t>
            </w:r>
          </w:p>
          <w:p w14:paraId="370D3656" w14:textId="59738EC9" w:rsidR="00B87690" w:rsidRPr="0041756B" w:rsidRDefault="00B87690" w:rsidP="00153FBC">
            <w:pPr>
              <w:numPr>
                <w:ilvl w:val="0"/>
                <w:numId w:val="16"/>
              </w:numPr>
              <w:spacing w:before="0" w:after="0" w:line="254" w:lineRule="auto"/>
              <w:rPr>
                <w:rFonts w:ascii="Times" w:eastAsia="等线" w:hAnsi="Times" w:cs="Arial"/>
                <w:lang w:val="en-US" w:eastAsia="zh-CN"/>
              </w:rPr>
            </w:pPr>
            <w:r w:rsidRPr="0041756B">
              <w:rPr>
                <w:rFonts w:ascii="Times" w:eastAsia="等线" w:hAnsi="Times" w:cs="Arial"/>
                <w:lang w:val="en-US" w:eastAsia="zh-CN"/>
              </w:rPr>
              <w:t>Whether to down</w:t>
            </w:r>
            <w:r w:rsidR="00356E5A" w:rsidRPr="0041756B">
              <w:rPr>
                <w:rFonts w:ascii="Times" w:eastAsia="等线" w:hAnsi="Times" w:cs="Arial"/>
                <w:lang w:val="en-US" w:eastAsia="zh-CN"/>
              </w:rPr>
              <w:t>-</w:t>
            </w:r>
            <w:r w:rsidRPr="0041756B">
              <w:rPr>
                <w:rFonts w:ascii="Times" w:eastAsia="等线" w:hAnsi="Times" w:cs="Arial"/>
                <w:lang w:val="en-US" w:eastAsia="zh-CN"/>
              </w:rPr>
              <w:t>select between Cat.1 and Cat. 2,</w:t>
            </w:r>
          </w:p>
          <w:p w14:paraId="10EA407C" w14:textId="77777777" w:rsidR="00B87690" w:rsidRPr="0041756B" w:rsidRDefault="00B87690" w:rsidP="00153FBC">
            <w:pPr>
              <w:numPr>
                <w:ilvl w:val="0"/>
                <w:numId w:val="16"/>
              </w:numPr>
              <w:spacing w:before="0" w:after="0" w:line="254" w:lineRule="auto"/>
              <w:rPr>
                <w:rFonts w:ascii="Times" w:eastAsia="等线" w:hAnsi="Times" w:cs="Arial"/>
                <w:lang w:val="en-US" w:eastAsia="zh-CN"/>
              </w:rPr>
            </w:pPr>
            <w:r w:rsidRPr="0041756B">
              <w:rPr>
                <w:rFonts w:ascii="Times" w:eastAsia="等线" w:hAnsi="Times" w:cs="Arial"/>
                <w:lang w:val="en-US" w:eastAsia="zh-CN"/>
              </w:rPr>
              <w:t>Updates of parameter values (including defining a new Cat),</w:t>
            </w:r>
          </w:p>
          <w:p w14:paraId="05B89437" w14:textId="77777777" w:rsidR="00B87690" w:rsidRPr="0041756B" w:rsidRDefault="00B87690" w:rsidP="00153FBC">
            <w:pPr>
              <w:numPr>
                <w:ilvl w:val="0"/>
                <w:numId w:val="16"/>
              </w:numPr>
              <w:spacing w:before="0" w:after="0" w:line="254" w:lineRule="auto"/>
              <w:rPr>
                <w:rFonts w:ascii="Times" w:eastAsia="等线" w:hAnsi="Times" w:cs="Arial"/>
                <w:lang w:val="en-US" w:eastAsia="zh-CN"/>
              </w:rPr>
            </w:pPr>
            <w:r w:rsidRPr="0041756B">
              <w:rPr>
                <w:rFonts w:ascii="Times" w:eastAsia="等线" w:hAnsi="Times" w:cs="Arial"/>
                <w:lang w:val="en-US" w:eastAsia="zh-CN"/>
              </w:rPr>
              <w:t>Updates of power scaling, power states (including additional PSs)</w:t>
            </w:r>
          </w:p>
          <w:p w14:paraId="151ABA2E" w14:textId="77777777" w:rsidR="00B87690" w:rsidRPr="0041756B" w:rsidRDefault="00B87690" w:rsidP="00153FBC">
            <w:pPr>
              <w:numPr>
                <w:ilvl w:val="0"/>
                <w:numId w:val="16"/>
              </w:numPr>
              <w:spacing w:before="0" w:after="0" w:line="254" w:lineRule="auto"/>
              <w:rPr>
                <w:rFonts w:ascii="Times" w:eastAsia="等线" w:hAnsi="Times" w:cs="Arial"/>
                <w:lang w:val="en-US" w:eastAsia="zh-CN"/>
              </w:rPr>
            </w:pPr>
            <w:r w:rsidRPr="0041756B">
              <w:rPr>
                <w:rFonts w:ascii="Times" w:eastAsia="等线" w:hAnsi="Times" w:cs="Arial"/>
                <w:lang w:val="en-US" w:eastAsia="zh-CN"/>
              </w:rPr>
              <w:t>Etc.</w:t>
            </w:r>
          </w:p>
          <w:p w14:paraId="3D653307" w14:textId="39297C44" w:rsidR="00B87690" w:rsidRPr="0041756B" w:rsidRDefault="00B87690" w:rsidP="00B87690">
            <w:pPr>
              <w:tabs>
                <w:tab w:val="left" w:pos="0"/>
              </w:tabs>
              <w:spacing w:before="0" w:after="0" w:line="256" w:lineRule="auto"/>
              <w:rPr>
                <w:rFonts w:ascii="Times" w:eastAsia="等线" w:hAnsi="Times" w:cs="Arial"/>
                <w:lang w:eastAsia="zh-CN"/>
              </w:rPr>
            </w:pPr>
            <w:r w:rsidRPr="0041756B">
              <w:rPr>
                <w:rFonts w:ascii="Times" w:eastAsia="等线" w:hAnsi="Times" w:cs="Arial" w:hint="eastAsia"/>
                <w:lang w:eastAsia="zh-CN"/>
              </w:rPr>
              <w:t xml:space="preserve">Note: </w:t>
            </w:r>
            <w:r w:rsidRPr="0041756B">
              <w:rPr>
                <w:rFonts w:ascii="Times" w:eastAsia="Calibri" w:hAnsi="Times" w:cs="Arial"/>
                <w:lang w:eastAsia="zh-CN"/>
              </w:rPr>
              <w:t>The defined BS power models does not preclude use case-specific enhancements regarding, e.g., multi-TRP, SBFD, multi-carrier etc</w:t>
            </w:r>
            <w:r w:rsidR="00356E5A" w:rsidRPr="0041756B">
              <w:rPr>
                <w:rFonts w:ascii="Times" w:eastAsia="Calibri" w:hAnsi="Times" w:cs="Arial"/>
                <w:lang w:eastAsia="zh-CN"/>
              </w:rPr>
              <w:t>.</w:t>
            </w:r>
          </w:p>
          <w:p w14:paraId="1472C69E" w14:textId="77777777" w:rsidR="00B87690" w:rsidRPr="0041756B" w:rsidRDefault="00B87690" w:rsidP="00B87690">
            <w:pPr>
              <w:spacing w:before="0" w:after="0"/>
              <w:rPr>
                <w:rFonts w:ascii="Times" w:eastAsia="Batang" w:hAnsi="Times"/>
                <w:bCs/>
                <w:lang w:eastAsia="x-none"/>
              </w:rPr>
            </w:pPr>
          </w:p>
          <w:p w14:paraId="500AEB82" w14:textId="77777777" w:rsidR="00356E5A" w:rsidRPr="0041756B" w:rsidRDefault="00356E5A" w:rsidP="00356E5A">
            <w:pPr>
              <w:tabs>
                <w:tab w:val="left" w:pos="0"/>
              </w:tabs>
              <w:spacing w:before="0" w:after="0" w:line="256" w:lineRule="auto"/>
              <w:rPr>
                <w:rFonts w:ascii="Times" w:eastAsia="等线" w:hAnsi="Times" w:cs="Arial"/>
                <w:highlight w:val="green"/>
                <w:lang w:val="en-US" w:eastAsia="zh-CN"/>
              </w:rPr>
            </w:pPr>
            <w:r w:rsidRPr="0041756B">
              <w:rPr>
                <w:rFonts w:ascii="Times" w:eastAsia="等线" w:hAnsi="Times" w:cs="Arial" w:hint="eastAsia"/>
                <w:highlight w:val="green"/>
                <w:lang w:val="en-US" w:eastAsia="zh-CN"/>
              </w:rPr>
              <w:t>Agreement</w:t>
            </w:r>
          </w:p>
          <w:p w14:paraId="4DF9AF0B" w14:textId="77777777" w:rsidR="00356E5A" w:rsidRPr="0041756B" w:rsidRDefault="00356E5A" w:rsidP="00356E5A">
            <w:pPr>
              <w:tabs>
                <w:tab w:val="left" w:pos="0"/>
              </w:tabs>
              <w:spacing w:before="0" w:after="0" w:line="254" w:lineRule="auto"/>
              <w:rPr>
                <w:rFonts w:ascii="Times" w:eastAsia="Batang" w:hAnsi="Times"/>
                <w:lang w:val="en-US" w:eastAsia="en-US"/>
              </w:rPr>
            </w:pPr>
            <w:r w:rsidRPr="0041756B">
              <w:rPr>
                <w:rFonts w:ascii="Times" w:eastAsia="Batang" w:hAnsi="Times"/>
                <w:lang w:val="en-US" w:eastAsia="en-US"/>
              </w:rPr>
              <w:t xml:space="preserve">For 6GR energy efficiency evaluation purposes, reuse the existing UE power consumption model FR1 and FR2 reference configurations in TR 38.840 for operation </w:t>
            </w:r>
            <w:r w:rsidRPr="0041756B">
              <w:rPr>
                <w:rFonts w:ascii="Times" w:eastAsia="等线" w:hAnsi="Times" w:hint="eastAsia"/>
                <w:lang w:val="en-US" w:eastAsia="zh-CN"/>
              </w:rPr>
              <w:t>up to around</w:t>
            </w:r>
            <w:r w:rsidRPr="0041756B">
              <w:rPr>
                <w:rFonts w:ascii="Times" w:eastAsia="Batang" w:hAnsi="Times" w:hint="eastAsia"/>
                <w:lang w:val="en-US" w:eastAsia="en-US"/>
              </w:rPr>
              <w:t xml:space="preserve"> 7GHz</w:t>
            </w:r>
            <w:r w:rsidRPr="0041756B">
              <w:rPr>
                <w:rFonts w:ascii="Times" w:eastAsia="Batang" w:hAnsi="Times"/>
                <w:lang w:val="en-US" w:eastAsia="en-US"/>
              </w:rPr>
              <w:t xml:space="preserve"> and within 24.25 GHz – 52.6 GHz, respectively.</w:t>
            </w:r>
          </w:p>
          <w:p w14:paraId="7EBD2A82" w14:textId="77777777" w:rsidR="00356E5A" w:rsidRPr="0041756B" w:rsidRDefault="00356E5A" w:rsidP="00153FBC">
            <w:pPr>
              <w:numPr>
                <w:ilvl w:val="0"/>
                <w:numId w:val="17"/>
              </w:numPr>
              <w:tabs>
                <w:tab w:val="left" w:pos="0"/>
              </w:tabs>
              <w:suppressAutoHyphens/>
              <w:spacing w:before="0" w:after="0" w:line="254" w:lineRule="auto"/>
              <w:jc w:val="both"/>
              <w:rPr>
                <w:rFonts w:ascii="Times" w:eastAsia="Batang" w:hAnsi="Times"/>
                <w:lang w:val="en-US" w:eastAsia="en-US"/>
              </w:rPr>
            </w:pPr>
            <w:r w:rsidRPr="0041756B">
              <w:rPr>
                <w:rFonts w:ascii="Times" w:eastAsia="Batang" w:hAnsi="Times"/>
                <w:lang w:val="en-US" w:eastAsia="en-US"/>
              </w:rPr>
              <w:t>Scaling rules can be updated, including additional rule(s) for scaling UE power consumption</w:t>
            </w:r>
            <w:r w:rsidRPr="0041756B">
              <w:rPr>
                <w:rFonts w:ascii="Times" w:eastAsia="等线" w:hAnsi="Times" w:hint="eastAsia"/>
                <w:lang w:val="en-US" w:eastAsia="zh-CN"/>
              </w:rPr>
              <w:t>, and including around 7GHz specific update</w:t>
            </w:r>
          </w:p>
          <w:p w14:paraId="3A14C48C" w14:textId="77777777" w:rsidR="00356E5A" w:rsidRPr="0041756B" w:rsidRDefault="00356E5A" w:rsidP="00153FBC">
            <w:pPr>
              <w:numPr>
                <w:ilvl w:val="1"/>
                <w:numId w:val="17"/>
              </w:numPr>
              <w:tabs>
                <w:tab w:val="left" w:pos="0"/>
              </w:tabs>
              <w:suppressAutoHyphens/>
              <w:spacing w:before="0" w:after="0" w:line="254" w:lineRule="auto"/>
              <w:jc w:val="both"/>
              <w:rPr>
                <w:rFonts w:ascii="Times" w:eastAsia="Batang" w:hAnsi="Times"/>
                <w:lang w:val="en-US" w:eastAsia="en-US"/>
              </w:rPr>
            </w:pPr>
            <w:r w:rsidRPr="0041756B">
              <w:rPr>
                <w:rFonts w:ascii="Times" w:eastAsia="Batang" w:hAnsi="Times"/>
                <w:lang w:val="en-US" w:eastAsia="en-US"/>
              </w:rPr>
              <w:t>FFS: details.</w:t>
            </w:r>
          </w:p>
          <w:p w14:paraId="49C50A7F" w14:textId="77777777" w:rsidR="00356E5A" w:rsidRPr="0041756B" w:rsidRDefault="00356E5A" w:rsidP="00153FBC">
            <w:pPr>
              <w:numPr>
                <w:ilvl w:val="0"/>
                <w:numId w:val="17"/>
              </w:numPr>
              <w:tabs>
                <w:tab w:val="left" w:pos="0"/>
              </w:tabs>
              <w:suppressAutoHyphens/>
              <w:spacing w:before="0" w:after="0" w:line="254" w:lineRule="auto"/>
              <w:jc w:val="both"/>
              <w:rPr>
                <w:rFonts w:ascii="Times" w:eastAsia="Batang" w:hAnsi="Times"/>
                <w:lang w:val="en-US" w:eastAsia="en-US"/>
              </w:rPr>
            </w:pPr>
            <w:r w:rsidRPr="0041756B">
              <w:rPr>
                <w:rFonts w:ascii="Times" w:eastAsia="Batang" w:hAnsi="Times"/>
                <w:lang w:val="en-US" w:eastAsia="en-US"/>
              </w:rPr>
              <w:t>Power value and transition time update, if necessary</w:t>
            </w:r>
            <w:r w:rsidRPr="0041756B">
              <w:rPr>
                <w:rFonts w:ascii="Times" w:eastAsia="等线" w:hAnsi="Times" w:hint="eastAsia"/>
                <w:lang w:val="en-US" w:eastAsia="zh-CN"/>
              </w:rPr>
              <w:t>, including around 7GHz specific update</w:t>
            </w:r>
          </w:p>
          <w:p w14:paraId="27308999" w14:textId="77777777" w:rsidR="00356E5A" w:rsidRPr="0041756B" w:rsidRDefault="00356E5A" w:rsidP="00153FBC">
            <w:pPr>
              <w:numPr>
                <w:ilvl w:val="0"/>
                <w:numId w:val="17"/>
              </w:numPr>
              <w:tabs>
                <w:tab w:val="left" w:pos="0"/>
              </w:tabs>
              <w:suppressAutoHyphens/>
              <w:spacing w:before="0" w:after="0" w:line="254" w:lineRule="auto"/>
              <w:jc w:val="both"/>
              <w:rPr>
                <w:rFonts w:ascii="Times" w:eastAsia="Batang" w:hAnsi="Times"/>
                <w:lang w:val="en-US" w:eastAsia="en-US"/>
              </w:rPr>
            </w:pPr>
            <w:r w:rsidRPr="0041756B">
              <w:rPr>
                <w:rFonts w:ascii="Times" w:eastAsia="Batang" w:hAnsi="Times"/>
                <w:lang w:val="en-US" w:eastAsia="en-US"/>
              </w:rPr>
              <w:t>No implication on supported BW, SCS, modulation and antenna setting for 6GR</w:t>
            </w:r>
          </w:p>
          <w:p w14:paraId="0C1B75CC" w14:textId="77777777" w:rsidR="00356E5A" w:rsidRPr="0041756B" w:rsidRDefault="00356E5A" w:rsidP="00153FBC">
            <w:pPr>
              <w:numPr>
                <w:ilvl w:val="0"/>
                <w:numId w:val="17"/>
              </w:numPr>
              <w:tabs>
                <w:tab w:val="left" w:pos="0"/>
              </w:tabs>
              <w:suppressAutoHyphens/>
              <w:spacing w:before="0" w:after="0" w:line="254" w:lineRule="auto"/>
              <w:jc w:val="both"/>
              <w:rPr>
                <w:rFonts w:ascii="Times" w:eastAsia="Batang" w:hAnsi="Times"/>
                <w:lang w:val="en-US" w:eastAsia="en-US"/>
              </w:rPr>
            </w:pPr>
            <w:r w:rsidRPr="0041756B">
              <w:rPr>
                <w:rFonts w:ascii="Times" w:eastAsia="等线" w:hAnsi="Times"/>
                <w:lang w:val="en-US" w:eastAsia="zh-CN"/>
              </w:rPr>
              <w:t>R</w:t>
            </w:r>
            <w:r w:rsidRPr="0041756B">
              <w:rPr>
                <w:rFonts w:ascii="Times" w:eastAsia="等线" w:hAnsi="Times" w:hint="eastAsia"/>
                <w:lang w:val="en-US" w:eastAsia="zh-CN"/>
              </w:rPr>
              <w:t xml:space="preserve">evisit if SCS for around 7GHz is different with respect to the reference </w:t>
            </w:r>
            <w:r w:rsidRPr="0041756B">
              <w:rPr>
                <w:rFonts w:ascii="Times" w:eastAsia="等线" w:hAnsi="Times"/>
                <w:lang w:val="en-US" w:eastAsia="zh-CN"/>
              </w:rPr>
              <w:t>configuration</w:t>
            </w:r>
          </w:p>
          <w:p w14:paraId="1482C3F7" w14:textId="77777777" w:rsidR="00356E5A" w:rsidRPr="0041756B" w:rsidRDefault="00356E5A" w:rsidP="00356E5A">
            <w:pPr>
              <w:tabs>
                <w:tab w:val="left" w:pos="0"/>
              </w:tabs>
              <w:suppressAutoHyphens/>
              <w:spacing w:before="0" w:after="0" w:line="254" w:lineRule="auto"/>
              <w:ind w:left="720"/>
              <w:jc w:val="both"/>
              <w:rPr>
                <w:rFonts w:ascii="Times" w:eastAsia="Batang" w:hAnsi="Times"/>
                <w:lang w:val="en-US" w:eastAsia="en-US"/>
              </w:rPr>
            </w:pPr>
          </w:p>
          <w:p w14:paraId="10AF372E" w14:textId="77777777" w:rsidR="00356E5A" w:rsidRPr="0041756B" w:rsidRDefault="00356E5A" w:rsidP="00356E5A">
            <w:pPr>
              <w:tabs>
                <w:tab w:val="left" w:pos="0"/>
              </w:tabs>
              <w:suppressAutoHyphens/>
              <w:spacing w:before="0" w:after="0" w:line="256" w:lineRule="auto"/>
              <w:jc w:val="both"/>
              <w:rPr>
                <w:rFonts w:ascii="Times" w:eastAsia="等线" w:hAnsi="Times" w:cs="Arial"/>
                <w:highlight w:val="green"/>
                <w:lang w:val="en-US" w:eastAsia="zh-CN"/>
              </w:rPr>
            </w:pPr>
            <w:r w:rsidRPr="0041756B">
              <w:rPr>
                <w:rFonts w:ascii="Times" w:eastAsia="等线" w:hAnsi="Times" w:cs="Arial" w:hint="eastAsia"/>
                <w:highlight w:val="green"/>
                <w:lang w:val="en-US" w:eastAsia="zh-CN"/>
              </w:rPr>
              <w:t>Agreement</w:t>
            </w:r>
          </w:p>
          <w:p w14:paraId="2CE4A65F" w14:textId="77777777" w:rsidR="00356E5A" w:rsidRPr="0041756B" w:rsidRDefault="00356E5A" w:rsidP="00356E5A">
            <w:pPr>
              <w:spacing w:before="0" w:after="0" w:line="256" w:lineRule="auto"/>
              <w:rPr>
                <w:rFonts w:ascii="Times" w:eastAsia="Batang" w:hAnsi="Times"/>
                <w:lang w:val="en-US" w:eastAsia="en-US"/>
              </w:rPr>
            </w:pPr>
            <w:r w:rsidRPr="0041756B">
              <w:rPr>
                <w:rFonts w:ascii="Times" w:eastAsia="Batang" w:hAnsi="Times"/>
                <w:lang w:val="en-US" w:eastAsia="en-US"/>
              </w:rPr>
              <w:t xml:space="preserve">For evaluation purposes, study extending </w:t>
            </w:r>
            <w:r w:rsidRPr="0041756B">
              <w:rPr>
                <w:rFonts w:ascii="Times" w:eastAsia="Batang" w:hAnsi="Times" w:hint="eastAsia"/>
                <w:lang w:val="en-US" w:eastAsia="en-US"/>
              </w:rPr>
              <w:t>NR</w:t>
            </w:r>
            <w:r w:rsidRPr="0041756B">
              <w:rPr>
                <w:rFonts w:ascii="Times" w:eastAsia="Batang" w:hAnsi="Times"/>
                <w:lang w:val="en-US" w:eastAsia="en-US"/>
              </w:rPr>
              <w:t xml:space="preserve"> UE power consumption scaling w.r.t. </w:t>
            </w:r>
            <w:r w:rsidRPr="0041756B">
              <w:rPr>
                <w:rFonts w:ascii="Times" w:eastAsia="等线" w:hAnsi="Times" w:hint="eastAsia"/>
                <w:lang w:val="en-US" w:eastAsia="zh-CN"/>
              </w:rPr>
              <w:t xml:space="preserve">at least </w:t>
            </w:r>
            <w:r w:rsidRPr="0041756B">
              <w:rPr>
                <w:rFonts w:ascii="Times" w:eastAsia="Batang" w:hAnsi="Times"/>
                <w:lang w:val="en-US" w:eastAsia="en-US"/>
              </w:rPr>
              <w:t xml:space="preserve">BW and/or antenna setting, considering </w:t>
            </w:r>
            <w:r w:rsidRPr="0041756B">
              <w:rPr>
                <w:rFonts w:ascii="Times" w:eastAsia="等线" w:hAnsi="Times" w:hint="eastAsia"/>
                <w:lang w:val="en-US" w:eastAsia="zh-CN"/>
              </w:rPr>
              <w:t xml:space="preserve">at least </w:t>
            </w:r>
            <w:r w:rsidRPr="0041756B">
              <w:rPr>
                <w:rFonts w:ascii="Times" w:eastAsia="Batang" w:hAnsi="Times"/>
                <w:lang w:val="en-US" w:eastAsia="en-US"/>
              </w:rPr>
              <w:t>the different characteristics in RF</w:t>
            </w:r>
            <w:r w:rsidRPr="0041756B">
              <w:rPr>
                <w:rFonts w:ascii="Times" w:eastAsia="Batang" w:hAnsi="Times" w:hint="eastAsia"/>
                <w:lang w:val="en-US" w:eastAsia="en-US"/>
              </w:rPr>
              <w:t>/</w:t>
            </w:r>
            <w:r w:rsidRPr="0041756B">
              <w:rPr>
                <w:rFonts w:ascii="Times" w:eastAsia="Batang" w:hAnsi="Times"/>
                <w:lang w:val="en-US" w:eastAsia="en-US"/>
              </w:rPr>
              <w:t>BB power consumption and static/dynamic power consumption.</w:t>
            </w:r>
          </w:p>
          <w:p w14:paraId="5ACF4900" w14:textId="77777777" w:rsidR="00356E5A" w:rsidRPr="0041756B" w:rsidRDefault="00356E5A" w:rsidP="00356E5A">
            <w:pPr>
              <w:tabs>
                <w:tab w:val="left" w:pos="0"/>
              </w:tabs>
              <w:suppressAutoHyphens/>
              <w:spacing w:before="0" w:after="0" w:line="256" w:lineRule="auto"/>
              <w:jc w:val="both"/>
              <w:rPr>
                <w:rFonts w:ascii="Times" w:eastAsia="等线" w:hAnsi="Times" w:cs="Arial"/>
                <w:lang w:val="en-US" w:eastAsia="zh-CN"/>
              </w:rPr>
            </w:pPr>
          </w:p>
          <w:p w14:paraId="5D307192" w14:textId="77777777" w:rsidR="00356E5A" w:rsidRPr="0041756B" w:rsidRDefault="00356E5A" w:rsidP="00356E5A">
            <w:pPr>
              <w:tabs>
                <w:tab w:val="left" w:pos="0"/>
              </w:tabs>
              <w:suppressAutoHyphens/>
              <w:spacing w:before="0" w:after="0" w:line="256" w:lineRule="auto"/>
              <w:jc w:val="both"/>
              <w:rPr>
                <w:rFonts w:ascii="Times" w:eastAsia="等线" w:hAnsi="Times" w:cs="Arial"/>
                <w:highlight w:val="green"/>
                <w:lang w:val="en-US" w:eastAsia="zh-CN"/>
              </w:rPr>
            </w:pPr>
            <w:r w:rsidRPr="0041756B">
              <w:rPr>
                <w:rFonts w:ascii="Times" w:eastAsia="等线" w:hAnsi="Times" w:cs="Arial" w:hint="eastAsia"/>
                <w:highlight w:val="green"/>
                <w:lang w:val="en-US" w:eastAsia="zh-CN"/>
              </w:rPr>
              <w:t>Agreement</w:t>
            </w:r>
          </w:p>
          <w:p w14:paraId="2681CF73" w14:textId="77777777" w:rsidR="00356E5A" w:rsidRPr="0041756B" w:rsidRDefault="00356E5A" w:rsidP="00356E5A">
            <w:pPr>
              <w:spacing w:before="0" w:after="0" w:line="256" w:lineRule="auto"/>
              <w:rPr>
                <w:rFonts w:ascii="Times" w:eastAsia="PMingLiU" w:hAnsi="Times" w:cs="Arial"/>
                <w:lang w:val="en-US" w:eastAsia="zh-TW"/>
              </w:rPr>
            </w:pPr>
            <w:r w:rsidRPr="0041756B">
              <w:rPr>
                <w:rFonts w:ascii="Times" w:eastAsia="PMingLiU" w:hAnsi="Times" w:cs="Arial"/>
                <w:lang w:val="en-US" w:eastAsia="zh-TW"/>
              </w:rPr>
              <w:t>For evaluation purpose</w:t>
            </w:r>
            <w:r w:rsidRPr="0041756B">
              <w:rPr>
                <w:rFonts w:ascii="Times" w:eastAsia="PMingLiU" w:hAnsi="Times" w:cs="Arial" w:hint="eastAsia"/>
                <w:lang w:val="en-US" w:eastAsia="zh-TW"/>
              </w:rPr>
              <w:t>s</w:t>
            </w:r>
            <w:r w:rsidRPr="0041756B">
              <w:rPr>
                <w:rFonts w:ascii="Times" w:eastAsia="PMingLiU" w:hAnsi="Times" w:cs="Arial"/>
                <w:lang w:val="en-US" w:eastAsia="zh-TW"/>
              </w:rPr>
              <w:t xml:space="preserve">, study extending </w:t>
            </w:r>
            <w:r w:rsidRPr="0041756B">
              <w:rPr>
                <w:rFonts w:ascii="Times" w:eastAsia="PMingLiU" w:hAnsi="Times" w:cs="Arial" w:hint="eastAsia"/>
                <w:lang w:val="en-US" w:eastAsia="zh-TW"/>
              </w:rPr>
              <w:t>NR</w:t>
            </w:r>
            <w:r w:rsidRPr="0041756B">
              <w:rPr>
                <w:rFonts w:ascii="Times" w:eastAsia="PMingLiU" w:hAnsi="Times" w:cs="Arial"/>
                <w:lang w:val="en-US" w:eastAsia="zh-TW"/>
              </w:rPr>
              <w:t xml:space="preserve"> UE power consumption model for UE operation with </w:t>
            </w:r>
            <w:r w:rsidRPr="0041756B">
              <w:rPr>
                <w:rFonts w:ascii="Times" w:eastAsia="PMingLiU" w:hAnsi="Times" w:cs="Arial" w:hint="eastAsia"/>
                <w:lang w:val="en-US" w:eastAsia="zh-TW"/>
              </w:rPr>
              <w:t xml:space="preserve">DL </w:t>
            </w:r>
            <w:r w:rsidRPr="0041756B">
              <w:rPr>
                <w:rFonts w:ascii="Times" w:eastAsia="PMingLiU" w:hAnsi="Times" w:cs="Arial"/>
                <w:lang w:val="en-US" w:eastAsia="zh-TW"/>
              </w:rPr>
              <w:t>WUS of OFDM-based sequence, regarding the following aspects:</w:t>
            </w:r>
          </w:p>
          <w:p w14:paraId="5D002759" w14:textId="77777777" w:rsidR="00356E5A" w:rsidRPr="0041756B" w:rsidRDefault="00356E5A" w:rsidP="00153FBC">
            <w:pPr>
              <w:numPr>
                <w:ilvl w:val="0"/>
                <w:numId w:val="18"/>
              </w:numPr>
              <w:suppressAutoHyphens/>
              <w:spacing w:before="0" w:after="0" w:line="256" w:lineRule="auto"/>
              <w:ind w:left="714" w:hanging="357"/>
              <w:jc w:val="both"/>
              <w:rPr>
                <w:rFonts w:ascii="Times" w:eastAsia="PMingLiU" w:hAnsi="Times" w:cs="Arial"/>
                <w:lang w:val="en-US" w:eastAsia="zh-TW"/>
              </w:rPr>
            </w:pPr>
            <w:r w:rsidRPr="0041756B">
              <w:rPr>
                <w:rFonts w:ascii="Times" w:eastAsia="PMingLiU" w:hAnsi="Times" w:cs="Arial"/>
                <w:lang w:val="en-US" w:eastAsia="zh-TW"/>
              </w:rPr>
              <w:t>Power state(s), sleep and non-sleep</w:t>
            </w:r>
            <w:r w:rsidRPr="0041756B">
              <w:rPr>
                <w:rFonts w:ascii="Times" w:eastAsia="PMingLiU" w:hAnsi="Times" w:cs="Arial" w:hint="eastAsia"/>
                <w:lang w:val="en-US" w:eastAsia="zh-TW"/>
              </w:rPr>
              <w:t>,</w:t>
            </w:r>
            <w:r w:rsidRPr="0041756B">
              <w:rPr>
                <w:rFonts w:ascii="Times" w:eastAsia="PMingLiU" w:hAnsi="Times" w:cs="Arial"/>
                <w:lang w:val="en-US" w:eastAsia="zh-TW"/>
              </w:rPr>
              <w:t xml:space="preserve"> and corresponding characteristics and power value(s)</w:t>
            </w:r>
          </w:p>
          <w:p w14:paraId="69F2607D" w14:textId="77777777" w:rsidR="00356E5A" w:rsidRPr="0041756B" w:rsidRDefault="00356E5A" w:rsidP="00153FBC">
            <w:pPr>
              <w:numPr>
                <w:ilvl w:val="0"/>
                <w:numId w:val="18"/>
              </w:numPr>
              <w:suppressAutoHyphens/>
              <w:spacing w:before="0" w:after="0" w:line="256" w:lineRule="auto"/>
              <w:ind w:left="714" w:hanging="357"/>
              <w:jc w:val="both"/>
              <w:rPr>
                <w:rFonts w:ascii="Times" w:eastAsia="PMingLiU" w:hAnsi="Times" w:cs="Arial"/>
                <w:lang w:val="en-US" w:eastAsia="zh-TW"/>
              </w:rPr>
            </w:pPr>
            <w:r w:rsidRPr="0041756B">
              <w:rPr>
                <w:rFonts w:ascii="Times" w:eastAsia="PMingLiU" w:hAnsi="Times" w:cs="Arial"/>
                <w:lang w:val="en-US" w:eastAsia="zh-TW"/>
              </w:rPr>
              <w:t xml:space="preserve">Transition energy and time for </w:t>
            </w:r>
            <w:r w:rsidRPr="0041756B">
              <w:rPr>
                <w:rFonts w:ascii="Times" w:eastAsia="等线" w:hAnsi="Times" w:cs="Arial" w:hint="eastAsia"/>
                <w:lang w:val="en-US" w:eastAsia="zh-CN"/>
              </w:rPr>
              <w:t xml:space="preserve">each of </w:t>
            </w:r>
            <w:r w:rsidRPr="0041756B">
              <w:rPr>
                <w:rFonts w:ascii="Times" w:eastAsia="PMingLiU" w:hAnsi="Times" w:cs="Arial"/>
                <w:lang w:val="en-US" w:eastAsia="zh-TW"/>
              </w:rPr>
              <w:t xml:space="preserve">sleep state(s) </w:t>
            </w:r>
          </w:p>
          <w:p w14:paraId="5782DCC4" w14:textId="5472F6D1" w:rsidR="00356E5A" w:rsidRPr="00356E5A" w:rsidRDefault="00356E5A" w:rsidP="00153FBC">
            <w:pPr>
              <w:numPr>
                <w:ilvl w:val="0"/>
                <w:numId w:val="18"/>
              </w:numPr>
              <w:suppressAutoHyphens/>
              <w:spacing w:before="0" w:after="0" w:line="254" w:lineRule="auto"/>
              <w:ind w:left="714" w:hanging="357"/>
              <w:jc w:val="both"/>
              <w:rPr>
                <w:rFonts w:ascii="Times" w:eastAsia="PMingLiU" w:hAnsi="Times" w:cs="Arial"/>
                <w:lang w:val="en-US" w:eastAsia="zh-TW"/>
              </w:rPr>
            </w:pPr>
            <w:r w:rsidRPr="0041756B">
              <w:rPr>
                <w:rFonts w:ascii="Times" w:eastAsia="PMingLiU" w:hAnsi="Times" w:cs="Arial"/>
                <w:lang w:val="en-US" w:eastAsia="zh-TW"/>
              </w:rPr>
              <w:t xml:space="preserve">Companies to report the assumption(s) for achieving the proposed power value(s), e.g., </w:t>
            </w:r>
            <w:r w:rsidRPr="0041756B">
              <w:rPr>
                <w:rFonts w:ascii="Times" w:eastAsia="等线" w:hAnsi="Times" w:cs="Arial" w:hint="eastAsia"/>
                <w:lang w:val="en-US" w:eastAsia="zh-CN"/>
              </w:rPr>
              <w:t xml:space="preserve">time/frequency domain detection, </w:t>
            </w:r>
            <w:r w:rsidRPr="0041756B">
              <w:rPr>
                <w:rFonts w:ascii="Times" w:eastAsia="PMingLiU" w:hAnsi="Times" w:cs="Arial"/>
                <w:lang w:val="en-US" w:eastAsia="zh-TW"/>
              </w:rPr>
              <w:t>noise figure assumption(s), synchronization assumption(s), BW/antenna assumption(s), etc.</w:t>
            </w:r>
          </w:p>
        </w:tc>
      </w:tr>
    </w:tbl>
    <w:p w14:paraId="45952FD3" w14:textId="77777777" w:rsidR="00273C91" w:rsidRDefault="00273C91" w:rsidP="00273C91">
      <w:pPr>
        <w:overflowPunct w:val="0"/>
        <w:autoSpaceDE w:val="0"/>
        <w:autoSpaceDN w:val="0"/>
        <w:adjustRightInd w:val="0"/>
        <w:spacing w:before="0"/>
        <w:ind w:right="-99"/>
        <w:jc w:val="both"/>
        <w:rPr>
          <w:color w:val="000000"/>
          <w:lang w:eastAsia="zh-CN"/>
        </w:rPr>
      </w:pPr>
      <w:r>
        <w:rPr>
          <w:color w:val="000000"/>
          <w:lang w:eastAsia="zh-CN"/>
        </w:rPr>
        <w:lastRenderedPageBreak/>
        <w:t>Based on the existing foundation</w:t>
      </w:r>
      <w:r>
        <w:rPr>
          <w:rFonts w:hint="eastAsia"/>
          <w:color w:val="000000"/>
          <w:lang w:eastAsia="zh-CN"/>
        </w:rPr>
        <w:t>s</w:t>
      </w:r>
      <w:r>
        <w:rPr>
          <w:color w:val="000000"/>
          <w:lang w:eastAsia="zh-CN"/>
        </w:rPr>
        <w:t xml:space="preserve">, we have the following considerations on </w:t>
      </w:r>
      <w:r>
        <w:rPr>
          <w:rFonts w:hint="eastAsia"/>
          <w:color w:val="000000"/>
          <w:lang w:eastAsia="zh-CN"/>
        </w:rPr>
        <w:t xml:space="preserve">further </w:t>
      </w:r>
      <w:r>
        <w:rPr>
          <w:color w:val="000000"/>
          <w:lang w:eastAsia="zh-CN"/>
        </w:rPr>
        <w:t>amendments</w:t>
      </w:r>
      <w:r>
        <w:rPr>
          <w:rFonts w:hint="eastAsia"/>
          <w:color w:val="000000"/>
          <w:lang w:eastAsia="zh-CN"/>
        </w:rPr>
        <w:t xml:space="preserve"> for 6GR </w:t>
      </w:r>
      <w:r>
        <w:rPr>
          <w:color w:val="000000"/>
          <w:lang w:eastAsia="zh-CN"/>
        </w:rPr>
        <w:t xml:space="preserve">power model: </w:t>
      </w:r>
    </w:p>
    <w:p w14:paraId="520ADCDC" w14:textId="15020FA9" w:rsidR="0026219B" w:rsidRDefault="00E7015E" w:rsidP="00153FBC">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Pr>
          <w:rFonts w:ascii="Times" w:eastAsiaTheme="minorEastAsia" w:hAnsi="Times"/>
          <w:color w:val="000000"/>
          <w:szCs w:val="24"/>
          <w:lang w:eastAsia="zh-CN"/>
        </w:rPr>
        <w:t>S</w:t>
      </w:r>
      <w:r w:rsidR="00273C91" w:rsidRPr="003069B5">
        <w:rPr>
          <w:rFonts w:ascii="Times" w:eastAsiaTheme="minorEastAsia" w:hAnsi="Times"/>
          <w:color w:val="000000"/>
          <w:szCs w:val="24"/>
          <w:lang w:eastAsia="zh-CN"/>
        </w:rPr>
        <w:t>tructure for different sleep mode</w:t>
      </w:r>
      <w:r w:rsidR="00D537B7">
        <w:rPr>
          <w:rFonts w:ascii="Times" w:eastAsiaTheme="minorEastAsia" w:hAnsi="Times"/>
          <w:color w:val="000000"/>
          <w:szCs w:val="24"/>
          <w:lang w:eastAsia="zh-CN"/>
        </w:rPr>
        <w:t>s</w:t>
      </w:r>
      <w:r w:rsidR="00273C91" w:rsidRPr="003069B5">
        <w:rPr>
          <w:rFonts w:ascii="Times" w:eastAsiaTheme="minorEastAsia" w:hAnsi="Times"/>
          <w:color w:val="000000"/>
          <w:szCs w:val="24"/>
          <w:lang w:eastAsia="zh-CN"/>
        </w:rPr>
        <w:t>, transition time and additional transition energy</w:t>
      </w:r>
    </w:p>
    <w:p w14:paraId="26289C58" w14:textId="55D3819E" w:rsidR="00273C91" w:rsidRPr="003069B5" w:rsidRDefault="00EF4A32" w:rsidP="00153FBC">
      <w:pPr>
        <w:numPr>
          <w:ilvl w:val="1"/>
          <w:numId w:val="13"/>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t>T</w:t>
      </w:r>
      <w:r w:rsidR="00471EEB" w:rsidRPr="003069B5">
        <w:rPr>
          <w:rFonts w:ascii="Times" w:eastAsiaTheme="minorEastAsia" w:hAnsi="Times"/>
          <w:color w:val="000000"/>
          <w:szCs w:val="24"/>
          <w:lang w:eastAsia="zh-CN"/>
        </w:rPr>
        <w:t xml:space="preserve">he </w:t>
      </w:r>
      <w:r w:rsidR="00E7015E">
        <w:rPr>
          <w:rFonts w:ascii="Times" w:eastAsiaTheme="minorEastAsia" w:hAnsi="Times"/>
          <w:color w:val="000000"/>
          <w:szCs w:val="24"/>
          <w:lang w:eastAsia="zh-CN"/>
        </w:rPr>
        <w:t xml:space="preserve">general </w:t>
      </w:r>
      <w:r w:rsidR="00471EEB" w:rsidRPr="003069B5">
        <w:rPr>
          <w:rFonts w:ascii="Times" w:eastAsiaTheme="minorEastAsia" w:hAnsi="Times"/>
          <w:color w:val="000000"/>
          <w:szCs w:val="24"/>
          <w:lang w:eastAsia="zh-CN"/>
        </w:rPr>
        <w:t>structure designed</w:t>
      </w:r>
      <w:r w:rsidR="006D6B8C" w:rsidRPr="003069B5">
        <w:rPr>
          <w:rFonts w:ascii="Times" w:eastAsiaTheme="minorEastAsia" w:hAnsi="Times"/>
          <w:color w:val="000000"/>
          <w:szCs w:val="24"/>
          <w:lang w:eastAsia="zh-CN"/>
        </w:rPr>
        <w:t xml:space="preserve"> during</w:t>
      </w:r>
      <w:r w:rsidR="00273C91" w:rsidRPr="003069B5">
        <w:rPr>
          <w:rFonts w:ascii="Times" w:eastAsiaTheme="minorEastAsia" w:hAnsi="Times"/>
          <w:color w:val="000000"/>
          <w:szCs w:val="24"/>
          <w:lang w:eastAsia="zh-CN"/>
        </w:rPr>
        <w:t xml:space="preserve"> NR </w:t>
      </w:r>
      <w:r w:rsidR="006D6B8C" w:rsidRPr="003069B5">
        <w:rPr>
          <w:rFonts w:ascii="Times" w:eastAsiaTheme="minorEastAsia" w:hAnsi="Times"/>
          <w:color w:val="000000"/>
          <w:szCs w:val="24"/>
          <w:lang w:eastAsia="zh-CN"/>
        </w:rPr>
        <w:t xml:space="preserve">phase </w:t>
      </w:r>
      <w:r w:rsidR="00273C91" w:rsidRPr="003069B5">
        <w:rPr>
          <w:rFonts w:ascii="Times" w:eastAsiaTheme="minorEastAsia" w:hAnsi="Times"/>
          <w:color w:val="000000"/>
          <w:szCs w:val="24"/>
          <w:lang w:eastAsia="zh-CN"/>
        </w:rPr>
        <w:t>can be reused</w:t>
      </w:r>
      <w:r w:rsidR="00273C91" w:rsidRPr="003069B5">
        <w:rPr>
          <w:rFonts w:ascii="Times" w:eastAsiaTheme="minorEastAsia" w:hAnsi="Times" w:hint="eastAsia"/>
          <w:color w:val="000000"/>
          <w:szCs w:val="24"/>
          <w:lang w:eastAsia="zh-CN"/>
        </w:rPr>
        <w:t xml:space="preserve"> </w:t>
      </w:r>
      <w:r w:rsidR="006D6B8C" w:rsidRPr="003069B5">
        <w:rPr>
          <w:rFonts w:ascii="Times" w:eastAsiaTheme="minorEastAsia" w:hAnsi="Times"/>
          <w:color w:val="000000"/>
          <w:szCs w:val="24"/>
          <w:lang w:eastAsia="zh-CN"/>
        </w:rPr>
        <w:t>while t</w:t>
      </w:r>
      <w:r w:rsidR="00273C91" w:rsidRPr="003069B5">
        <w:rPr>
          <w:rFonts w:ascii="Times" w:eastAsiaTheme="minorEastAsia" w:hAnsi="Times"/>
          <w:color w:val="000000"/>
          <w:szCs w:val="24"/>
          <w:lang w:eastAsia="zh-CN"/>
        </w:rPr>
        <w:t>he specific value</w:t>
      </w:r>
      <w:r w:rsidR="00273C91" w:rsidRPr="003069B5">
        <w:rPr>
          <w:rFonts w:ascii="Times" w:eastAsiaTheme="minorEastAsia" w:hAnsi="Times" w:hint="eastAsia"/>
          <w:color w:val="000000"/>
          <w:szCs w:val="24"/>
          <w:lang w:eastAsia="zh-CN"/>
        </w:rPr>
        <w:t>s</w:t>
      </w:r>
      <w:r w:rsidR="00273C91" w:rsidRPr="003069B5">
        <w:rPr>
          <w:rFonts w:ascii="Times" w:eastAsiaTheme="minorEastAsia" w:hAnsi="Times"/>
          <w:color w:val="000000"/>
          <w:szCs w:val="24"/>
          <w:lang w:eastAsia="zh-CN"/>
        </w:rPr>
        <w:t xml:space="preserve"> of relative power and transition time shall be further discussed</w:t>
      </w:r>
      <w:r w:rsidR="003069B5" w:rsidRPr="003069B5">
        <w:rPr>
          <w:rFonts w:ascii="Times" w:eastAsiaTheme="minorEastAsia" w:hAnsi="Times"/>
          <w:color w:val="000000"/>
          <w:szCs w:val="24"/>
          <w:lang w:eastAsia="zh-CN"/>
        </w:rPr>
        <w:t>.</w:t>
      </w:r>
      <w:r w:rsidR="003069B5">
        <w:rPr>
          <w:rFonts w:ascii="Times" w:eastAsiaTheme="minorEastAsia" w:hAnsi="Times"/>
          <w:color w:val="000000"/>
          <w:szCs w:val="24"/>
          <w:lang w:eastAsia="zh-CN"/>
        </w:rPr>
        <w:t xml:space="preserve"> </w:t>
      </w:r>
      <w:r w:rsidR="00273C91" w:rsidRPr="003069B5">
        <w:rPr>
          <w:rFonts w:ascii="Times" w:eastAsiaTheme="minorEastAsia" w:hAnsi="Times" w:hint="eastAsia"/>
          <w:color w:val="000000"/>
          <w:szCs w:val="24"/>
          <w:lang w:eastAsia="zh-CN"/>
        </w:rPr>
        <w:t xml:space="preserve">The relative power values and transition time should be </w:t>
      </w:r>
      <w:r w:rsidR="00273C91" w:rsidRPr="003069B5">
        <w:rPr>
          <w:rFonts w:ascii="Times" w:eastAsiaTheme="minorEastAsia" w:hAnsi="Times"/>
          <w:color w:val="000000"/>
          <w:szCs w:val="24"/>
          <w:lang w:eastAsia="zh-CN"/>
        </w:rPr>
        <w:t xml:space="preserve">set according to the product plan on time point of the commercial use for 6GR (e.g. in the year of 2030). </w:t>
      </w:r>
      <w:r w:rsidR="00273C91" w:rsidRPr="003069B5">
        <w:rPr>
          <w:rFonts w:ascii="Times" w:eastAsiaTheme="minorEastAsia" w:hAnsi="Times" w:hint="eastAsia"/>
          <w:color w:val="000000"/>
          <w:szCs w:val="24"/>
          <w:lang w:eastAsia="zh-CN"/>
        </w:rPr>
        <w:t>The system design may be impacted by</w:t>
      </w:r>
      <w:r w:rsidR="00273C91" w:rsidRPr="00A5074B">
        <w:rPr>
          <w:rFonts w:ascii="Times" w:eastAsiaTheme="minorEastAsia" w:hAnsi="Times"/>
          <w:color w:val="000000"/>
          <w:szCs w:val="24"/>
          <w:lang w:eastAsia="zh-CN"/>
        </w:rPr>
        <w:t xml:space="preserve"> t</w:t>
      </w:r>
      <w:r w:rsidR="00273C91" w:rsidRPr="003069B5">
        <w:rPr>
          <w:rFonts w:ascii="Times" w:eastAsiaTheme="minorEastAsia" w:hAnsi="Times"/>
          <w:color w:val="000000"/>
          <w:szCs w:val="24"/>
          <w:lang w:eastAsia="zh-CN"/>
        </w:rPr>
        <w:t>he setting of parameter</w:t>
      </w:r>
      <w:r w:rsidR="00273C91" w:rsidRPr="003069B5">
        <w:rPr>
          <w:rFonts w:ascii="Times" w:eastAsiaTheme="minorEastAsia" w:hAnsi="Times" w:hint="eastAsia"/>
          <w:color w:val="000000"/>
          <w:szCs w:val="24"/>
          <w:lang w:eastAsia="zh-CN"/>
        </w:rPr>
        <w:t>s</w:t>
      </w:r>
      <w:r w:rsidR="00273C91" w:rsidRPr="003069B5">
        <w:rPr>
          <w:rFonts w:ascii="Times" w:eastAsiaTheme="minorEastAsia" w:hAnsi="Times"/>
          <w:color w:val="000000"/>
          <w:szCs w:val="24"/>
          <w:lang w:eastAsia="zh-CN"/>
        </w:rPr>
        <w:t>. For instance, the transition time between different sleep modes may impact the periodicity of common signal/channel.</w:t>
      </w:r>
    </w:p>
    <w:p w14:paraId="5D15983D" w14:textId="30178D67" w:rsidR="003010C4" w:rsidRPr="003010C4" w:rsidRDefault="003010C4" w:rsidP="00153FBC">
      <w:pPr>
        <w:numPr>
          <w:ilvl w:val="1"/>
          <w:numId w:val="13"/>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t xml:space="preserve">Another point worth discussing is whether to introduce a </w:t>
      </w:r>
      <w:r w:rsidR="00C31AE7">
        <w:rPr>
          <w:rFonts w:ascii="Times" w:eastAsiaTheme="minorEastAsia" w:hAnsi="Times"/>
          <w:color w:val="000000"/>
          <w:szCs w:val="24"/>
          <w:lang w:eastAsia="zh-CN"/>
        </w:rPr>
        <w:t>power</w:t>
      </w:r>
      <w:r w:rsidR="00AA1DDF">
        <w:rPr>
          <w:rFonts w:ascii="Times" w:eastAsiaTheme="minorEastAsia" w:hAnsi="Times"/>
          <w:color w:val="000000"/>
          <w:szCs w:val="24"/>
          <w:lang w:eastAsia="zh-CN"/>
        </w:rPr>
        <w:t xml:space="preserve"> </w:t>
      </w:r>
      <w:r w:rsidR="00E25045">
        <w:rPr>
          <w:rFonts w:ascii="Times" w:eastAsiaTheme="minorEastAsia" w:hAnsi="Times"/>
          <w:color w:val="000000"/>
          <w:szCs w:val="24"/>
          <w:lang w:eastAsia="zh-CN"/>
        </w:rPr>
        <w:t>state for w</w:t>
      </w:r>
      <w:r w:rsidR="00AA1DDF">
        <w:rPr>
          <w:rFonts w:ascii="Times" w:eastAsiaTheme="minorEastAsia" w:hAnsi="Times"/>
          <w:color w:val="000000"/>
          <w:szCs w:val="24"/>
          <w:lang w:eastAsia="zh-CN"/>
        </w:rPr>
        <w:t>ake-up signal reception (e.g.</w:t>
      </w:r>
      <w:r w:rsidR="00143E3A">
        <w:rPr>
          <w:rFonts w:ascii="Times" w:eastAsiaTheme="minorEastAsia" w:hAnsi="Times"/>
          <w:color w:val="000000"/>
          <w:szCs w:val="24"/>
          <w:lang w:eastAsia="zh-CN"/>
        </w:rPr>
        <w:t>,</w:t>
      </w:r>
      <w:r w:rsidR="00AA1DDF">
        <w:rPr>
          <w:rFonts w:ascii="Times" w:eastAsiaTheme="minorEastAsia" w:hAnsi="Times"/>
          <w:color w:val="000000"/>
          <w:szCs w:val="24"/>
          <w:lang w:eastAsia="zh-CN"/>
        </w:rPr>
        <w:t xml:space="preserve"> </w:t>
      </w:r>
      <w:r>
        <w:rPr>
          <w:rFonts w:ascii="Times" w:eastAsiaTheme="minorEastAsia" w:hAnsi="Times"/>
          <w:color w:val="000000"/>
          <w:szCs w:val="24"/>
          <w:lang w:eastAsia="zh-CN"/>
        </w:rPr>
        <w:t>LP-WUS/LP-WUR</w:t>
      </w:r>
      <w:r w:rsidR="00AA1DDF">
        <w:rPr>
          <w:rFonts w:ascii="Times" w:eastAsiaTheme="minorEastAsia" w:hAnsi="Times"/>
          <w:color w:val="000000"/>
          <w:szCs w:val="24"/>
          <w:lang w:eastAsia="zh-CN"/>
        </w:rPr>
        <w:t>)</w:t>
      </w:r>
      <w:r>
        <w:rPr>
          <w:rFonts w:ascii="Times" w:eastAsiaTheme="minorEastAsia" w:hAnsi="Times"/>
          <w:color w:val="000000"/>
          <w:szCs w:val="24"/>
          <w:lang w:eastAsia="zh-CN"/>
        </w:rPr>
        <w:t xml:space="preserve"> for NW side. From our point of view, it is worth studying </w:t>
      </w:r>
      <w:r w:rsidR="006D2EBD">
        <w:rPr>
          <w:rFonts w:ascii="Times" w:eastAsiaTheme="minorEastAsia" w:hAnsi="Times"/>
          <w:color w:val="000000"/>
          <w:szCs w:val="24"/>
          <w:lang w:eastAsia="zh-CN"/>
        </w:rPr>
        <w:t>during</w:t>
      </w:r>
      <w:r w:rsidR="00946279">
        <w:rPr>
          <w:rFonts w:ascii="Times" w:eastAsiaTheme="minorEastAsia" w:hAnsi="Times"/>
          <w:color w:val="000000"/>
          <w:szCs w:val="24"/>
          <w:lang w:eastAsia="zh-CN"/>
        </w:rPr>
        <w:t xml:space="preserve"> 6GR</w:t>
      </w:r>
      <w:r>
        <w:rPr>
          <w:rFonts w:ascii="Times" w:eastAsiaTheme="minorEastAsia" w:hAnsi="Times"/>
          <w:color w:val="000000"/>
          <w:szCs w:val="24"/>
          <w:lang w:eastAsia="zh-CN"/>
        </w:rPr>
        <w:t xml:space="preserve"> SI </w:t>
      </w:r>
      <w:r w:rsidR="0064609B">
        <w:rPr>
          <w:rFonts w:ascii="Times" w:eastAsiaTheme="minorEastAsia" w:hAnsi="Times"/>
          <w:color w:val="000000"/>
          <w:szCs w:val="24"/>
          <w:lang w:eastAsia="zh-CN"/>
        </w:rPr>
        <w:t>p</w:t>
      </w:r>
      <w:r w:rsidR="00525E60">
        <w:rPr>
          <w:rFonts w:ascii="Times" w:eastAsiaTheme="minorEastAsia" w:hAnsi="Times"/>
          <w:color w:val="000000"/>
          <w:szCs w:val="24"/>
          <w:lang w:eastAsia="zh-CN"/>
        </w:rPr>
        <w:t>h</w:t>
      </w:r>
      <w:r w:rsidR="0064609B">
        <w:rPr>
          <w:rFonts w:ascii="Times" w:eastAsiaTheme="minorEastAsia" w:hAnsi="Times"/>
          <w:color w:val="000000"/>
          <w:szCs w:val="24"/>
          <w:lang w:eastAsia="zh-CN"/>
        </w:rPr>
        <w:t>a</w:t>
      </w:r>
      <w:r w:rsidR="00525E60">
        <w:rPr>
          <w:rFonts w:ascii="Times" w:eastAsiaTheme="minorEastAsia" w:hAnsi="Times"/>
          <w:color w:val="000000"/>
          <w:szCs w:val="24"/>
          <w:lang w:eastAsia="zh-CN"/>
        </w:rPr>
        <w:t>s</w:t>
      </w:r>
      <w:r>
        <w:rPr>
          <w:rFonts w:ascii="Times" w:eastAsiaTheme="minorEastAsia" w:hAnsi="Times"/>
          <w:color w:val="000000"/>
          <w:szCs w:val="24"/>
          <w:lang w:eastAsia="zh-CN"/>
        </w:rPr>
        <w:t>e and requires a specific power model.</w:t>
      </w:r>
    </w:p>
    <w:p w14:paraId="502901FA" w14:textId="415460E2" w:rsidR="00384DC8" w:rsidRPr="00384DC8" w:rsidRDefault="00C16F88" w:rsidP="00153FBC">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Pr>
          <w:rFonts w:ascii="Times" w:eastAsiaTheme="minorEastAsia" w:hAnsi="Times" w:hint="eastAsia"/>
          <w:color w:val="000000"/>
          <w:szCs w:val="24"/>
          <w:lang w:eastAsia="zh-CN"/>
        </w:rPr>
        <w:t>S</w:t>
      </w:r>
      <w:r>
        <w:rPr>
          <w:rFonts w:ascii="Times" w:eastAsiaTheme="minorEastAsia" w:hAnsi="Times"/>
          <w:color w:val="000000"/>
          <w:szCs w:val="24"/>
          <w:lang w:eastAsia="zh-CN"/>
        </w:rPr>
        <w:t>caling method of power model</w:t>
      </w:r>
    </w:p>
    <w:p w14:paraId="1BEFEBDD" w14:textId="2C1CE378" w:rsidR="00D51DCF" w:rsidRDefault="00EF4A32" w:rsidP="00153FBC">
      <w:pPr>
        <w:numPr>
          <w:ilvl w:val="1"/>
          <w:numId w:val="13"/>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t>T</w:t>
      </w:r>
      <w:r w:rsidR="00273C91" w:rsidRPr="002764A9">
        <w:rPr>
          <w:rFonts w:ascii="Times" w:eastAsiaTheme="minorEastAsia" w:hAnsi="Times"/>
          <w:color w:val="000000"/>
          <w:szCs w:val="24"/>
          <w:lang w:eastAsia="zh-CN"/>
        </w:rPr>
        <w:t>he</w:t>
      </w:r>
      <w:r w:rsidR="00384DC8">
        <w:rPr>
          <w:rFonts w:ascii="Times" w:eastAsiaTheme="minorEastAsia" w:hAnsi="Times"/>
          <w:color w:val="000000"/>
          <w:szCs w:val="24"/>
          <w:lang w:eastAsia="zh-CN"/>
        </w:rPr>
        <w:t xml:space="preserve"> current</w:t>
      </w:r>
      <w:r w:rsidR="00273C91" w:rsidRPr="002764A9">
        <w:rPr>
          <w:rFonts w:ascii="Times" w:eastAsiaTheme="minorEastAsia" w:hAnsi="Times"/>
          <w:color w:val="000000"/>
          <w:szCs w:val="24"/>
          <w:lang w:eastAsia="zh-CN"/>
        </w:rPr>
        <w:t xml:space="preserve"> scaling method </w:t>
      </w:r>
      <w:r>
        <w:rPr>
          <w:rFonts w:ascii="Times" w:eastAsiaTheme="minorEastAsia" w:hAnsi="Times"/>
          <w:color w:val="000000"/>
          <w:szCs w:val="24"/>
          <w:lang w:eastAsia="zh-CN"/>
        </w:rPr>
        <w:t>for NW</w:t>
      </w:r>
      <w:r w:rsidR="00C23DA5">
        <w:rPr>
          <w:rFonts w:ascii="Times" w:eastAsiaTheme="minorEastAsia" w:hAnsi="Times"/>
          <w:color w:val="000000"/>
          <w:szCs w:val="24"/>
          <w:lang w:eastAsia="zh-CN"/>
        </w:rPr>
        <w:t xml:space="preserve"> as defined in TR 38.864 [3]</w:t>
      </w:r>
      <w:r>
        <w:rPr>
          <w:rFonts w:ascii="Times" w:eastAsiaTheme="minorEastAsia" w:hAnsi="Times"/>
          <w:color w:val="000000"/>
          <w:szCs w:val="24"/>
          <w:lang w:eastAsia="zh-CN"/>
        </w:rPr>
        <w:t xml:space="preserve"> </w:t>
      </w:r>
      <w:r w:rsidR="00273C91" w:rsidRPr="003F30F1">
        <w:rPr>
          <w:rFonts w:ascii="Times" w:eastAsiaTheme="minorEastAsia" w:hAnsi="Times"/>
          <w:color w:val="000000"/>
          <w:szCs w:val="24"/>
          <w:lang w:eastAsia="zh-CN"/>
        </w:rPr>
        <w:t>is quite comprehensive</w:t>
      </w:r>
      <w:r w:rsidR="0089522C">
        <w:rPr>
          <w:rFonts w:ascii="Times" w:eastAsiaTheme="minorEastAsia" w:hAnsi="Times"/>
          <w:color w:val="000000"/>
          <w:szCs w:val="24"/>
          <w:lang w:eastAsia="zh-CN"/>
        </w:rPr>
        <w:t>, w</w:t>
      </w:r>
      <w:r w:rsidR="00273C91" w:rsidRPr="003F30F1">
        <w:rPr>
          <w:rFonts w:ascii="Times" w:eastAsiaTheme="minorEastAsia" w:hAnsi="Times"/>
          <w:color w:val="000000"/>
          <w:szCs w:val="24"/>
          <w:lang w:eastAsia="zh-CN"/>
        </w:rPr>
        <w:t xml:space="preserve">hile the scaling method in UE </w:t>
      </w:r>
      <w:r w:rsidR="00C0254D">
        <w:rPr>
          <w:rFonts w:ascii="Times" w:eastAsiaTheme="minorEastAsia" w:hAnsi="Times"/>
          <w:color w:val="000000"/>
          <w:szCs w:val="24"/>
          <w:lang w:eastAsia="zh-CN"/>
        </w:rPr>
        <w:t>side</w:t>
      </w:r>
      <w:r w:rsidR="003F6506">
        <w:rPr>
          <w:rFonts w:ascii="Times" w:eastAsiaTheme="minorEastAsia" w:hAnsi="Times"/>
          <w:color w:val="000000"/>
          <w:szCs w:val="24"/>
          <w:lang w:eastAsia="zh-CN"/>
        </w:rPr>
        <w:t xml:space="preserve"> [4-6]</w:t>
      </w:r>
      <w:r w:rsidR="00301207">
        <w:rPr>
          <w:rFonts w:ascii="Times" w:eastAsiaTheme="minorEastAsia" w:hAnsi="Times"/>
          <w:color w:val="000000"/>
          <w:szCs w:val="24"/>
          <w:lang w:eastAsia="zh-CN"/>
        </w:rPr>
        <w:t xml:space="preserve"> is relatively rough and may</w:t>
      </w:r>
      <w:r w:rsidR="00273C91" w:rsidRPr="003F30F1">
        <w:rPr>
          <w:rFonts w:ascii="Times" w:eastAsiaTheme="minorEastAsia" w:hAnsi="Times"/>
          <w:color w:val="000000"/>
          <w:szCs w:val="24"/>
          <w:lang w:eastAsia="zh-CN"/>
        </w:rPr>
        <w:t xml:space="preserve"> not </w:t>
      </w:r>
      <w:r w:rsidR="008C4F0F" w:rsidRPr="008C4F0F">
        <w:rPr>
          <w:rFonts w:ascii="Times" w:eastAsiaTheme="minorEastAsia" w:hAnsi="Times"/>
          <w:color w:val="000000"/>
          <w:szCs w:val="24"/>
          <w:lang w:eastAsia="zh-CN"/>
        </w:rPr>
        <w:t xml:space="preserve">reflect </w:t>
      </w:r>
      <w:r w:rsidR="008C4F0F">
        <w:rPr>
          <w:rFonts w:ascii="Times" w:eastAsiaTheme="minorEastAsia" w:hAnsi="Times"/>
          <w:color w:val="000000"/>
          <w:szCs w:val="24"/>
          <w:lang w:eastAsia="zh-CN"/>
        </w:rPr>
        <w:t>the power in practical</w:t>
      </w:r>
      <w:r w:rsidR="00273C91" w:rsidRPr="008C4F0F">
        <w:rPr>
          <w:rFonts w:ascii="Times" w:eastAsiaTheme="minorEastAsia" w:hAnsi="Times"/>
          <w:color w:val="000000"/>
          <w:szCs w:val="24"/>
          <w:lang w:eastAsia="zh-CN"/>
        </w:rPr>
        <w:t>.</w:t>
      </w:r>
      <w:r w:rsidR="00273C91" w:rsidRPr="003F30F1">
        <w:rPr>
          <w:rFonts w:ascii="Times" w:eastAsiaTheme="minorEastAsia" w:hAnsi="Times"/>
          <w:color w:val="000000"/>
          <w:szCs w:val="24"/>
          <w:lang w:eastAsia="zh-CN"/>
        </w:rPr>
        <w:t xml:space="preserve"> </w:t>
      </w:r>
      <w:r w:rsidR="00273C91" w:rsidRPr="00D86134">
        <w:rPr>
          <w:rFonts w:ascii="Times" w:eastAsiaTheme="minorEastAsia" w:hAnsi="Times"/>
          <w:color w:val="000000"/>
          <w:szCs w:val="24"/>
          <w:lang w:eastAsia="zh-CN"/>
        </w:rPr>
        <w:t xml:space="preserve">Therefore, we suggest to </w:t>
      </w:r>
      <w:r w:rsidR="003E02B0" w:rsidRPr="00D86134">
        <w:rPr>
          <w:rFonts w:ascii="Times" w:eastAsiaTheme="minorEastAsia" w:hAnsi="Times"/>
          <w:color w:val="000000"/>
          <w:szCs w:val="24"/>
          <w:lang w:eastAsia="zh-CN"/>
        </w:rPr>
        <w:t>consider</w:t>
      </w:r>
      <w:r w:rsidR="000A23C4" w:rsidRPr="00D86134">
        <w:rPr>
          <w:rFonts w:ascii="Times" w:eastAsiaTheme="minorEastAsia" w:hAnsi="Times"/>
          <w:color w:val="000000"/>
          <w:szCs w:val="24"/>
          <w:lang w:eastAsia="zh-CN"/>
        </w:rPr>
        <w:t xml:space="preserve"> </w:t>
      </w:r>
      <w:r w:rsidR="00620C35" w:rsidRPr="00D86134">
        <w:rPr>
          <w:rFonts w:ascii="Times" w:eastAsiaTheme="minorEastAsia" w:hAnsi="Times"/>
          <w:color w:val="000000"/>
          <w:szCs w:val="24"/>
          <w:lang w:eastAsia="zh-CN"/>
        </w:rPr>
        <w:t>a</w:t>
      </w:r>
      <w:r w:rsidR="000A23C4" w:rsidRPr="00D86134">
        <w:rPr>
          <w:rFonts w:ascii="Times" w:eastAsiaTheme="minorEastAsia" w:hAnsi="Times"/>
          <w:color w:val="000000"/>
          <w:szCs w:val="24"/>
          <w:lang w:eastAsia="zh-CN"/>
        </w:rPr>
        <w:t xml:space="preserve"> </w:t>
      </w:r>
      <w:r w:rsidR="00CA185B">
        <w:rPr>
          <w:rFonts w:ascii="Times" w:eastAsiaTheme="minorEastAsia" w:hAnsi="Times"/>
          <w:color w:val="000000"/>
          <w:szCs w:val="24"/>
          <w:lang w:eastAsia="zh-CN"/>
        </w:rPr>
        <w:t>more accurate</w:t>
      </w:r>
      <w:r w:rsidR="00185BE6">
        <w:rPr>
          <w:rFonts w:ascii="Times" w:eastAsiaTheme="minorEastAsia" w:hAnsi="Times"/>
          <w:color w:val="000000"/>
          <w:szCs w:val="24"/>
          <w:lang w:eastAsia="zh-CN"/>
        </w:rPr>
        <w:t xml:space="preserve"> UE power</w:t>
      </w:r>
      <w:r w:rsidR="00773600" w:rsidRPr="00D86134">
        <w:rPr>
          <w:rFonts w:ascii="Times" w:eastAsiaTheme="minorEastAsia" w:hAnsi="Times"/>
          <w:color w:val="000000"/>
          <w:szCs w:val="24"/>
          <w:lang w:eastAsia="zh-CN"/>
        </w:rPr>
        <w:t xml:space="preserve"> scaling</w:t>
      </w:r>
      <w:r w:rsidR="00227B70">
        <w:rPr>
          <w:rFonts w:ascii="Times" w:eastAsiaTheme="minorEastAsia" w:hAnsi="Times"/>
          <w:color w:val="000000"/>
          <w:szCs w:val="24"/>
          <w:lang w:eastAsia="zh-CN"/>
        </w:rPr>
        <w:t xml:space="preserve"> method</w:t>
      </w:r>
      <w:r w:rsidR="008A5116">
        <w:rPr>
          <w:rFonts w:ascii="Times" w:eastAsiaTheme="minorEastAsia" w:hAnsi="Times"/>
          <w:color w:val="000000"/>
          <w:szCs w:val="24"/>
          <w:lang w:eastAsia="zh-CN"/>
        </w:rPr>
        <w:t xml:space="preserve"> in 6GR</w:t>
      </w:r>
      <w:r w:rsidR="00E47206">
        <w:rPr>
          <w:rFonts w:ascii="Times" w:eastAsiaTheme="minorEastAsia" w:hAnsi="Times"/>
          <w:color w:val="000000"/>
          <w:szCs w:val="24"/>
          <w:lang w:eastAsia="zh-CN"/>
        </w:rPr>
        <w:t>. T</w:t>
      </w:r>
      <w:r w:rsidR="00E12136">
        <w:rPr>
          <w:rFonts w:ascii="Times" w:eastAsiaTheme="minorEastAsia" w:hAnsi="Times"/>
          <w:color w:val="000000"/>
          <w:szCs w:val="24"/>
          <w:lang w:eastAsia="zh-CN"/>
        </w:rPr>
        <w:t>o be specific</w:t>
      </w:r>
      <w:r w:rsidR="00273C91" w:rsidRPr="00D86134">
        <w:rPr>
          <w:rFonts w:ascii="Times" w:eastAsiaTheme="minorEastAsia" w:hAnsi="Times"/>
          <w:color w:val="000000"/>
          <w:szCs w:val="24"/>
          <w:lang w:eastAsia="zh-CN"/>
        </w:rPr>
        <w:t>,</w:t>
      </w:r>
      <w:r w:rsidR="001E76CF">
        <w:rPr>
          <w:rFonts w:ascii="Times" w:eastAsiaTheme="minorEastAsia" w:hAnsi="Times"/>
          <w:color w:val="000000"/>
          <w:szCs w:val="24"/>
          <w:lang w:eastAsia="zh-CN"/>
        </w:rPr>
        <w:t xml:space="preserve"> </w:t>
      </w:r>
    </w:p>
    <w:p w14:paraId="2EDE418E" w14:textId="302ED9A5" w:rsidR="00D51DCF" w:rsidRPr="00D51DCF" w:rsidRDefault="00F90D50" w:rsidP="00153FBC">
      <w:pPr>
        <w:numPr>
          <w:ilvl w:val="2"/>
          <w:numId w:val="13"/>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t>T</w:t>
      </w:r>
      <w:r w:rsidR="003B3963">
        <w:rPr>
          <w:rFonts w:ascii="Times" w:eastAsiaTheme="minorEastAsia" w:hAnsi="Times"/>
          <w:color w:val="000000"/>
          <w:szCs w:val="24"/>
          <w:lang w:eastAsia="zh-CN"/>
        </w:rPr>
        <w:t xml:space="preserve">he UE power </w:t>
      </w:r>
      <w:r>
        <w:rPr>
          <w:rFonts w:ascii="Times" w:eastAsiaTheme="minorEastAsia" w:hAnsi="Times"/>
          <w:color w:val="000000"/>
          <w:szCs w:val="24"/>
          <w:lang w:eastAsia="zh-CN"/>
        </w:rPr>
        <w:t>can be</w:t>
      </w:r>
      <w:r w:rsidR="003B3963">
        <w:rPr>
          <w:rFonts w:ascii="Times" w:eastAsiaTheme="minorEastAsia" w:hAnsi="Times"/>
          <w:color w:val="000000"/>
          <w:szCs w:val="24"/>
          <w:lang w:eastAsia="zh-CN"/>
        </w:rPr>
        <w:t xml:space="preserve"> divided into</w:t>
      </w:r>
      <w:r w:rsidR="00AF7218">
        <w:rPr>
          <w:rFonts w:ascii="Times" w:eastAsiaTheme="minorEastAsia" w:hAnsi="Times"/>
          <w:color w:val="000000"/>
          <w:szCs w:val="24"/>
          <w:lang w:eastAsia="zh-CN"/>
        </w:rPr>
        <w:t xml:space="preserve"> static </w:t>
      </w:r>
      <w:r w:rsidR="00963F40">
        <w:rPr>
          <w:rFonts w:ascii="Times" w:eastAsiaTheme="minorEastAsia" w:hAnsi="Times"/>
          <w:color w:val="000000"/>
          <w:szCs w:val="24"/>
          <w:lang w:eastAsia="zh-CN"/>
        </w:rPr>
        <w:t>part</w:t>
      </w:r>
      <w:r w:rsidR="00AF7218">
        <w:rPr>
          <w:rFonts w:ascii="Times" w:eastAsiaTheme="minorEastAsia" w:hAnsi="Times"/>
          <w:color w:val="000000"/>
          <w:szCs w:val="24"/>
          <w:lang w:eastAsia="zh-CN"/>
        </w:rPr>
        <w:t xml:space="preserve"> and </w:t>
      </w:r>
      <w:r w:rsidR="003B3963" w:rsidRPr="003B3963">
        <w:rPr>
          <w:rFonts w:ascii="Times" w:eastAsiaTheme="minorEastAsia" w:hAnsi="Times"/>
          <w:color w:val="000000"/>
          <w:szCs w:val="24"/>
          <w:lang w:eastAsia="zh-CN"/>
        </w:rPr>
        <w:t>dynamic</w:t>
      </w:r>
      <w:r w:rsidR="002C31A8" w:rsidRPr="002C31A8">
        <w:rPr>
          <w:rFonts w:ascii="Times" w:eastAsiaTheme="minorEastAsia" w:hAnsi="Times"/>
          <w:color w:val="000000"/>
          <w:szCs w:val="24"/>
          <w:lang w:eastAsia="zh-CN"/>
        </w:rPr>
        <w:t xml:space="preserve"> </w:t>
      </w:r>
      <w:r w:rsidR="00963F40">
        <w:rPr>
          <w:rFonts w:ascii="Times" w:eastAsiaTheme="minorEastAsia" w:hAnsi="Times"/>
          <w:color w:val="000000"/>
          <w:szCs w:val="24"/>
          <w:lang w:eastAsia="zh-CN"/>
        </w:rPr>
        <w:t>part</w:t>
      </w:r>
      <w:r w:rsidR="002C31A8" w:rsidRPr="002C31A8">
        <w:rPr>
          <w:rFonts w:ascii="Times" w:eastAsiaTheme="minorEastAsia" w:hAnsi="Times"/>
          <w:color w:val="000000"/>
          <w:szCs w:val="24"/>
          <w:lang w:eastAsia="zh-CN"/>
        </w:rPr>
        <w:t>,</w:t>
      </w:r>
      <w:r w:rsidR="009370A1">
        <w:rPr>
          <w:rFonts w:ascii="Times" w:eastAsiaTheme="minorEastAsia" w:hAnsi="Times"/>
          <w:color w:val="000000"/>
          <w:szCs w:val="24"/>
          <w:lang w:eastAsia="zh-CN"/>
        </w:rPr>
        <w:t xml:space="preserve"> </w:t>
      </w:r>
      <w:r w:rsidR="002133EB">
        <w:rPr>
          <w:rFonts w:ascii="Times" w:eastAsiaTheme="minorEastAsia" w:hAnsi="Times"/>
          <w:color w:val="000000"/>
          <w:szCs w:val="24"/>
          <w:lang w:eastAsia="zh-CN"/>
        </w:rPr>
        <w:t xml:space="preserve">that is: </w:t>
      </w:r>
      <m:oMath>
        <m:sSub>
          <m:sSubPr>
            <m:ctrlPr>
              <w:rPr>
                <w:rFonts w:ascii="Cambria Math" w:eastAsiaTheme="minorEastAsia" w:hAnsi="Cambria Math"/>
                <w:color w:val="000000"/>
                <w:szCs w:val="24"/>
                <w:lang w:eastAsia="zh-CN"/>
              </w:rPr>
            </m:ctrlPr>
          </m:sSubPr>
          <m:e>
            <m:r>
              <w:rPr>
                <w:rFonts w:ascii="Cambria Math" w:eastAsiaTheme="minorEastAsia" w:hAnsi="Cambria Math"/>
                <w:color w:val="000000"/>
                <w:szCs w:val="24"/>
                <w:lang w:eastAsia="zh-CN"/>
              </w:rPr>
              <m:t>P</m:t>
            </m:r>
          </m:e>
          <m:sub>
            <m:r>
              <w:rPr>
                <w:rFonts w:ascii="Cambria Math" w:eastAsiaTheme="minorEastAsia" w:hAnsi="Cambria Math"/>
                <w:color w:val="000000"/>
                <w:szCs w:val="24"/>
                <w:lang w:eastAsia="zh-CN"/>
              </w:rPr>
              <m:t>total</m:t>
            </m:r>
          </m:sub>
        </m:sSub>
        <m:r>
          <m:rPr>
            <m:sty m:val="p"/>
          </m:rPr>
          <w:rPr>
            <w:rFonts w:ascii="Cambria Math" w:eastAsiaTheme="minorEastAsia" w:hAnsi="Cambria Math"/>
            <w:color w:val="000000"/>
            <w:szCs w:val="24"/>
            <w:lang w:eastAsia="zh-CN"/>
          </w:rPr>
          <m:t>=</m:t>
        </m:r>
        <m:sSub>
          <m:sSubPr>
            <m:ctrlPr>
              <w:rPr>
                <w:rFonts w:ascii="Cambria Math" w:eastAsiaTheme="minorEastAsia" w:hAnsi="Cambria Math"/>
                <w:i/>
                <w:color w:val="000000"/>
                <w:szCs w:val="24"/>
                <w:lang w:eastAsia="zh-CN"/>
              </w:rPr>
            </m:ctrlPr>
          </m:sSubPr>
          <m:e>
            <m:r>
              <w:rPr>
                <w:rFonts w:ascii="Cambria Math" w:eastAsiaTheme="minorEastAsia" w:hAnsi="Cambria Math"/>
                <w:color w:val="000000"/>
                <w:szCs w:val="24"/>
                <w:lang w:eastAsia="zh-CN"/>
              </w:rPr>
              <m:t>a*P</m:t>
            </m:r>
          </m:e>
          <m:sub>
            <m:r>
              <w:rPr>
                <w:rFonts w:ascii="Cambria Math" w:eastAsiaTheme="minorEastAsia" w:hAnsi="Cambria Math"/>
                <w:color w:val="000000"/>
                <w:szCs w:val="24"/>
                <w:lang w:eastAsia="zh-CN"/>
              </w:rPr>
              <m:t>1</m:t>
            </m:r>
          </m:sub>
        </m:sSub>
        <m:r>
          <m:rPr>
            <m:sty m:val="p"/>
          </m:rPr>
          <w:rPr>
            <w:rFonts w:ascii="Cambria Math" w:eastAsiaTheme="minorEastAsia" w:hAnsi="Cambria Math"/>
            <w:color w:val="000000"/>
            <w:szCs w:val="24"/>
            <w:lang w:eastAsia="zh-CN"/>
          </w:rPr>
          <m:t>+</m:t>
        </m:r>
        <m:sSub>
          <m:sSubPr>
            <m:ctrlPr>
              <w:rPr>
                <w:rFonts w:ascii="Cambria Math" w:eastAsiaTheme="minorEastAsia" w:hAnsi="Cambria Math"/>
                <w:color w:val="000000"/>
                <w:szCs w:val="24"/>
                <w:lang w:eastAsia="zh-CN"/>
              </w:rPr>
            </m:ctrlPr>
          </m:sSubPr>
          <m:e>
            <m:r>
              <w:rPr>
                <w:rFonts w:ascii="Cambria Math" w:eastAsiaTheme="minorEastAsia" w:hAnsi="Cambria Math"/>
                <w:color w:val="000000"/>
                <w:szCs w:val="24"/>
                <w:lang w:eastAsia="zh-CN"/>
              </w:rPr>
              <m:t>b*P</m:t>
            </m:r>
          </m:e>
          <m:sub>
            <m:r>
              <w:rPr>
                <w:rFonts w:ascii="Cambria Math" w:eastAsiaTheme="minorEastAsia" w:hAnsi="Cambria Math"/>
                <w:color w:val="000000"/>
                <w:szCs w:val="24"/>
                <w:lang w:eastAsia="zh-CN"/>
              </w:rPr>
              <m:t>2</m:t>
            </m:r>
          </m:sub>
        </m:sSub>
      </m:oMath>
      <w:r w:rsidR="004A42CF">
        <w:rPr>
          <w:rFonts w:ascii="Times" w:eastAsiaTheme="minorEastAsia" w:hAnsi="Times" w:hint="eastAsia"/>
          <w:color w:val="000000"/>
          <w:szCs w:val="24"/>
          <w:lang w:eastAsia="zh-CN"/>
        </w:rPr>
        <w:t>,</w:t>
      </w:r>
      <w:r w:rsidR="0028130A">
        <w:rPr>
          <w:rFonts w:ascii="Times" w:eastAsiaTheme="minorEastAsia" w:hAnsi="Times"/>
          <w:color w:val="000000"/>
          <w:szCs w:val="24"/>
          <w:lang w:eastAsia="zh-CN"/>
        </w:rPr>
        <w:t xml:space="preserve"> where </w:t>
      </w:r>
      <m:oMath>
        <m:sSub>
          <m:sSubPr>
            <m:ctrlPr>
              <w:rPr>
                <w:rFonts w:ascii="Cambria Math" w:eastAsia="Batang" w:hAnsi="Cambria Math"/>
                <w:szCs w:val="24"/>
                <w:lang w:eastAsia="zh-CN"/>
              </w:rPr>
            </m:ctrlPr>
          </m:sSubPr>
          <m:e>
            <m:r>
              <w:rPr>
                <w:rFonts w:ascii="Cambria Math" w:eastAsia="Batang" w:hAnsi="Cambria Math"/>
                <w:szCs w:val="24"/>
                <w:lang w:eastAsia="zh-CN"/>
              </w:rPr>
              <m:t>P</m:t>
            </m:r>
          </m:e>
          <m:sub>
            <m:r>
              <w:rPr>
                <w:rFonts w:ascii="Cambria Math" w:eastAsia="Batang" w:hAnsi="Cambria Math"/>
                <w:szCs w:val="24"/>
                <w:lang w:eastAsia="zh-CN"/>
              </w:rPr>
              <m:t>1</m:t>
            </m:r>
          </m:sub>
        </m:sSub>
      </m:oMath>
      <w:r w:rsidR="00390692">
        <w:rPr>
          <w:rFonts w:ascii="Times" w:eastAsiaTheme="minorEastAsia" w:hAnsi="Times" w:hint="eastAsia"/>
          <w:szCs w:val="24"/>
          <w:lang w:eastAsia="zh-CN"/>
        </w:rPr>
        <w:t>,</w:t>
      </w:r>
      <w:r w:rsidR="00390692">
        <w:rPr>
          <w:rFonts w:ascii="Times" w:eastAsiaTheme="minorEastAsia" w:hAnsi="Times"/>
          <w:szCs w:val="24"/>
          <w:lang w:eastAsia="zh-CN"/>
        </w:rPr>
        <w:t xml:space="preserve"> </w:t>
      </w:r>
      <m:oMath>
        <m:sSub>
          <m:sSubPr>
            <m:ctrlPr>
              <w:rPr>
                <w:rFonts w:ascii="Cambria Math" w:eastAsia="Batang" w:hAnsi="Cambria Math"/>
                <w:szCs w:val="24"/>
                <w:lang w:eastAsia="zh-CN"/>
              </w:rPr>
            </m:ctrlPr>
          </m:sSubPr>
          <m:e>
            <m:r>
              <w:rPr>
                <w:rFonts w:ascii="Cambria Math" w:eastAsia="Batang" w:hAnsi="Cambria Math"/>
                <w:szCs w:val="24"/>
                <w:lang w:eastAsia="zh-CN"/>
              </w:rPr>
              <m:t>P</m:t>
            </m:r>
          </m:e>
          <m:sub>
            <m:r>
              <w:rPr>
                <w:rFonts w:ascii="Cambria Math" w:eastAsia="Batang" w:hAnsi="Cambria Math"/>
                <w:szCs w:val="24"/>
                <w:lang w:eastAsia="zh-CN"/>
              </w:rPr>
              <m:t>2</m:t>
            </m:r>
          </m:sub>
        </m:sSub>
      </m:oMath>
      <w:r w:rsidR="0028130A">
        <w:rPr>
          <w:rFonts w:ascii="Times" w:eastAsiaTheme="minorEastAsia" w:hAnsi="Times" w:hint="eastAsia"/>
          <w:szCs w:val="24"/>
          <w:lang w:eastAsia="zh-CN"/>
        </w:rPr>
        <w:t xml:space="preserve"> </w:t>
      </w:r>
      <w:r w:rsidR="0028130A">
        <w:rPr>
          <w:rFonts w:ascii="Times" w:eastAsiaTheme="minorEastAsia" w:hAnsi="Times"/>
          <w:szCs w:val="24"/>
          <w:lang w:eastAsia="zh-CN"/>
        </w:rPr>
        <w:t>are the relative power</w:t>
      </w:r>
      <w:r w:rsidR="00BC1B18">
        <w:rPr>
          <w:rFonts w:ascii="Times" w:eastAsiaTheme="minorEastAsia" w:hAnsi="Times"/>
          <w:szCs w:val="24"/>
          <w:lang w:eastAsia="zh-CN"/>
        </w:rPr>
        <w:t>s</w:t>
      </w:r>
      <w:r w:rsidR="0028130A">
        <w:rPr>
          <w:rFonts w:ascii="Times" w:eastAsiaTheme="minorEastAsia" w:hAnsi="Times"/>
          <w:szCs w:val="24"/>
          <w:lang w:eastAsia="zh-CN"/>
        </w:rPr>
        <w:t xml:space="preserve"> for </w:t>
      </w:r>
      <w:r>
        <w:rPr>
          <w:rFonts w:ascii="Times" w:eastAsiaTheme="minorEastAsia" w:hAnsi="Times"/>
          <w:szCs w:val="24"/>
          <w:lang w:eastAsia="zh-CN"/>
        </w:rPr>
        <w:t>static</w:t>
      </w:r>
      <w:r w:rsidR="004608FC">
        <w:rPr>
          <w:rFonts w:ascii="Times" w:eastAsiaTheme="minorEastAsia" w:hAnsi="Times"/>
          <w:szCs w:val="24"/>
          <w:lang w:eastAsia="zh-CN"/>
        </w:rPr>
        <w:t xml:space="preserve"> </w:t>
      </w:r>
      <w:r>
        <w:rPr>
          <w:rFonts w:ascii="Times" w:eastAsiaTheme="minorEastAsia" w:hAnsi="Times"/>
          <w:szCs w:val="24"/>
          <w:lang w:eastAsia="zh-CN"/>
        </w:rPr>
        <w:t>and dynamic</w:t>
      </w:r>
      <w:r w:rsidR="0028130A">
        <w:rPr>
          <w:rFonts w:ascii="Times" w:eastAsiaTheme="minorEastAsia" w:hAnsi="Times"/>
          <w:szCs w:val="24"/>
          <w:lang w:eastAsia="zh-CN"/>
        </w:rPr>
        <w:t xml:space="preserve"> part</w:t>
      </w:r>
      <w:r>
        <w:rPr>
          <w:rFonts w:ascii="Times" w:eastAsiaTheme="minorEastAsia" w:hAnsi="Times"/>
          <w:szCs w:val="24"/>
          <w:lang w:eastAsia="zh-CN"/>
        </w:rPr>
        <w:t>,</w:t>
      </w:r>
      <w:r w:rsidR="0028130A">
        <w:rPr>
          <w:rFonts w:ascii="Times" w:eastAsiaTheme="minorEastAsia" w:hAnsi="Times"/>
          <w:szCs w:val="24"/>
          <w:lang w:eastAsia="zh-CN"/>
        </w:rPr>
        <w:t xml:space="preserve"> and</w:t>
      </w:r>
      <w:r w:rsidR="0028130A" w:rsidRPr="00271040">
        <w:rPr>
          <w:rFonts w:ascii="Times" w:eastAsiaTheme="minorEastAsia" w:hAnsi="Times"/>
          <w:i/>
          <w:szCs w:val="24"/>
          <w:lang w:eastAsia="zh-CN"/>
        </w:rPr>
        <w:t xml:space="preserve"> </w:t>
      </w:r>
      <w:r w:rsidR="0023186D" w:rsidRPr="00271040">
        <w:rPr>
          <w:rFonts w:ascii="Times" w:eastAsiaTheme="minorEastAsia" w:hAnsi="Times"/>
          <w:i/>
          <w:szCs w:val="24"/>
          <w:lang w:eastAsia="zh-CN"/>
        </w:rPr>
        <w:t>a, b</w:t>
      </w:r>
      <w:r w:rsidR="0023186D">
        <w:rPr>
          <w:rFonts w:ascii="Times" w:eastAsiaTheme="minorEastAsia" w:hAnsi="Times"/>
          <w:szCs w:val="24"/>
          <w:lang w:eastAsia="zh-CN"/>
        </w:rPr>
        <w:t xml:space="preserve"> are the</w:t>
      </w:r>
      <w:r w:rsidR="00EA3760">
        <w:rPr>
          <w:rFonts w:ascii="Times" w:eastAsiaTheme="minorEastAsia" w:hAnsi="Times"/>
          <w:szCs w:val="24"/>
          <w:lang w:eastAsia="zh-CN"/>
        </w:rPr>
        <w:t xml:space="preserve"> scaling factor</w:t>
      </w:r>
      <w:r w:rsidR="004608FC">
        <w:rPr>
          <w:rFonts w:ascii="Times" w:eastAsiaTheme="minorEastAsia" w:hAnsi="Times"/>
          <w:szCs w:val="24"/>
          <w:lang w:eastAsia="zh-CN"/>
        </w:rPr>
        <w:t>s</w:t>
      </w:r>
      <w:r w:rsidR="00EA3760">
        <w:rPr>
          <w:rFonts w:ascii="Times" w:eastAsiaTheme="minorEastAsia" w:hAnsi="Times"/>
          <w:szCs w:val="24"/>
          <w:lang w:eastAsia="zh-CN"/>
        </w:rPr>
        <w:t xml:space="preserve"> on </w:t>
      </w:r>
      <w:r w:rsidR="006702AF">
        <w:rPr>
          <w:rFonts w:ascii="Times" w:eastAsiaTheme="minorEastAsia" w:hAnsi="Times"/>
          <w:szCs w:val="24"/>
          <w:lang w:eastAsia="zh-CN"/>
        </w:rPr>
        <w:t>frequency</w:t>
      </w:r>
      <w:r w:rsidR="00EA3760">
        <w:rPr>
          <w:rFonts w:ascii="Times" w:eastAsiaTheme="minorEastAsia" w:hAnsi="Times"/>
          <w:szCs w:val="24"/>
          <w:lang w:eastAsia="zh-CN"/>
        </w:rPr>
        <w:t>/</w:t>
      </w:r>
      <w:r w:rsidR="006702AF">
        <w:rPr>
          <w:rFonts w:ascii="Times" w:eastAsiaTheme="minorEastAsia" w:hAnsi="Times"/>
          <w:szCs w:val="24"/>
          <w:lang w:eastAsia="zh-CN"/>
        </w:rPr>
        <w:t>spatial</w:t>
      </w:r>
      <w:r w:rsidR="00EA3760">
        <w:rPr>
          <w:rFonts w:ascii="Times" w:eastAsiaTheme="minorEastAsia" w:hAnsi="Times"/>
          <w:szCs w:val="24"/>
          <w:lang w:eastAsia="zh-CN"/>
        </w:rPr>
        <w:t>/power/processing domain</w:t>
      </w:r>
      <w:r w:rsidR="004608FC">
        <w:rPr>
          <w:rFonts w:ascii="Times" w:eastAsiaTheme="minorEastAsia" w:hAnsi="Times"/>
          <w:szCs w:val="24"/>
          <w:lang w:eastAsia="zh-CN"/>
        </w:rPr>
        <w:t>s</w:t>
      </w:r>
      <w:r w:rsidR="00EA3760">
        <w:rPr>
          <w:rFonts w:ascii="Times" w:eastAsiaTheme="minorEastAsia" w:hAnsi="Times"/>
          <w:szCs w:val="24"/>
          <w:lang w:eastAsia="zh-CN"/>
        </w:rPr>
        <w:t>.</w:t>
      </w:r>
      <w:r w:rsidR="0023186D">
        <w:rPr>
          <w:rFonts w:ascii="Times" w:eastAsiaTheme="minorEastAsia" w:hAnsi="Times"/>
          <w:szCs w:val="24"/>
          <w:lang w:eastAsia="zh-CN"/>
        </w:rPr>
        <w:t xml:space="preserve"> </w:t>
      </w:r>
    </w:p>
    <w:p w14:paraId="07EFDFCF" w14:textId="6514C6F0" w:rsidR="007E7F3D" w:rsidRPr="002C0086" w:rsidRDefault="005F5C13" w:rsidP="00153FBC">
      <w:pPr>
        <w:numPr>
          <w:ilvl w:val="2"/>
          <w:numId w:val="13"/>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lastRenderedPageBreak/>
        <w:t xml:space="preserve">Further, </w:t>
      </w:r>
      <w:r w:rsidR="002C0086">
        <w:rPr>
          <w:rFonts w:ascii="Times" w:eastAsiaTheme="minorEastAsia" w:hAnsi="Times"/>
          <w:color w:val="000000"/>
          <w:szCs w:val="24"/>
          <w:lang w:eastAsia="zh-CN"/>
        </w:rPr>
        <w:t>al</w:t>
      </w:r>
      <w:r w:rsidR="00DE0DE5">
        <w:rPr>
          <w:rFonts w:ascii="Times" w:eastAsiaTheme="minorEastAsia" w:hAnsi="Times"/>
          <w:color w:val="000000"/>
          <w:szCs w:val="24"/>
          <w:lang w:eastAsia="zh-CN"/>
        </w:rPr>
        <w:t xml:space="preserve">though </w:t>
      </w:r>
      <w:r w:rsidR="002C0086">
        <w:rPr>
          <w:rFonts w:ascii="Times" w:eastAsiaTheme="minorEastAsia" w:hAnsi="Times"/>
          <w:color w:val="000000"/>
          <w:szCs w:val="24"/>
          <w:lang w:eastAsia="zh-CN"/>
        </w:rPr>
        <w:t>it is more precise to</w:t>
      </w:r>
      <w:r w:rsidR="002C0086" w:rsidRPr="002C0086">
        <w:t xml:space="preserve"> </w:t>
      </w:r>
      <w:r w:rsidR="002C0086" w:rsidRPr="002C0086">
        <w:rPr>
          <w:rFonts w:ascii="Times" w:eastAsiaTheme="minorEastAsia" w:hAnsi="Times"/>
          <w:color w:val="000000"/>
          <w:szCs w:val="24"/>
          <w:lang w:eastAsia="zh-CN"/>
        </w:rPr>
        <w:t>characterize</w:t>
      </w:r>
      <w:r w:rsidR="002C0086">
        <w:rPr>
          <w:rFonts w:ascii="Times" w:eastAsiaTheme="minorEastAsia" w:hAnsi="Times"/>
          <w:color w:val="000000"/>
          <w:szCs w:val="24"/>
          <w:lang w:eastAsia="zh-CN"/>
        </w:rPr>
        <w:t xml:space="preserve"> the scaling power with </w:t>
      </w:r>
      <w:r w:rsidR="002C0086" w:rsidRPr="002C0086">
        <w:rPr>
          <w:rFonts w:ascii="Times" w:eastAsiaTheme="minorEastAsia" w:hAnsi="Times"/>
          <w:color w:val="000000"/>
          <w:szCs w:val="24"/>
          <w:lang w:eastAsia="zh-CN"/>
        </w:rPr>
        <w:t>polynomial</w:t>
      </w:r>
      <w:r w:rsidR="00F823D0">
        <w:rPr>
          <w:rFonts w:ascii="Times" w:eastAsiaTheme="minorEastAsia" w:hAnsi="Times"/>
          <w:color w:val="000000"/>
          <w:szCs w:val="24"/>
          <w:lang w:eastAsia="zh-CN"/>
        </w:rPr>
        <w:t>s</w:t>
      </w:r>
      <w:r w:rsidR="002C0086">
        <w:rPr>
          <w:rFonts w:ascii="Times" w:eastAsiaTheme="minorEastAsia" w:hAnsi="Times"/>
          <w:color w:val="000000"/>
          <w:szCs w:val="24"/>
          <w:lang w:eastAsia="zh-CN"/>
        </w:rPr>
        <w:t>, it is relatively</w:t>
      </w:r>
      <w:r w:rsidR="002C0086" w:rsidRPr="002C0086">
        <w:rPr>
          <w:rFonts w:ascii="Times" w:eastAsiaTheme="minorEastAsia" w:hAnsi="Times"/>
          <w:color w:val="000000"/>
          <w:szCs w:val="24"/>
          <w:lang w:eastAsia="zh-CN"/>
        </w:rPr>
        <w:t xml:space="preserve"> hard to</w:t>
      </w:r>
      <w:r w:rsidR="00F823D0">
        <w:rPr>
          <w:rFonts w:ascii="Times" w:eastAsiaTheme="minorEastAsia" w:hAnsi="Times"/>
          <w:color w:val="000000"/>
          <w:szCs w:val="24"/>
          <w:lang w:eastAsia="zh-CN"/>
        </w:rPr>
        <w:t xml:space="preserve"> make the</w:t>
      </w:r>
      <w:r w:rsidR="002C0086" w:rsidRPr="002C0086">
        <w:rPr>
          <w:rFonts w:ascii="Times" w:eastAsiaTheme="minorEastAsia" w:hAnsi="Times"/>
          <w:color w:val="000000"/>
          <w:szCs w:val="24"/>
          <w:lang w:eastAsia="zh-CN"/>
        </w:rPr>
        <w:t xml:space="preserve"> converge </w:t>
      </w:r>
      <w:r w:rsidR="00F823D0">
        <w:rPr>
          <w:rFonts w:ascii="Times" w:eastAsiaTheme="minorEastAsia" w:hAnsi="Times"/>
          <w:color w:val="000000"/>
          <w:szCs w:val="24"/>
          <w:lang w:eastAsia="zh-CN"/>
        </w:rPr>
        <w:t xml:space="preserve">due to </w:t>
      </w:r>
      <w:r w:rsidR="002C0086" w:rsidRPr="002C0086">
        <w:rPr>
          <w:rFonts w:ascii="Times" w:eastAsiaTheme="minorEastAsia" w:hAnsi="Times"/>
          <w:color w:val="000000"/>
          <w:szCs w:val="24"/>
          <w:lang w:eastAsia="zh-CN"/>
        </w:rPr>
        <w:t>different companies</w:t>
      </w:r>
      <w:r w:rsidR="00F823D0">
        <w:rPr>
          <w:rFonts w:ascii="Times" w:eastAsiaTheme="minorEastAsia" w:hAnsi="Times"/>
          <w:color w:val="000000"/>
          <w:szCs w:val="24"/>
          <w:lang w:eastAsia="zh-CN"/>
        </w:rPr>
        <w:t xml:space="preserve"> have different implementations</w:t>
      </w:r>
      <w:r w:rsidR="002C0086" w:rsidRPr="002C0086">
        <w:rPr>
          <w:rFonts w:ascii="Times" w:eastAsiaTheme="minorEastAsia" w:hAnsi="Times"/>
          <w:color w:val="000000"/>
          <w:szCs w:val="24"/>
          <w:lang w:eastAsia="zh-CN"/>
        </w:rPr>
        <w:t>.</w:t>
      </w:r>
      <w:r w:rsidR="00F823D0">
        <w:rPr>
          <w:rFonts w:ascii="Times" w:eastAsiaTheme="minorEastAsia" w:hAnsi="Times"/>
          <w:color w:val="000000"/>
          <w:szCs w:val="24"/>
          <w:lang w:eastAsia="zh-CN"/>
        </w:rPr>
        <w:t xml:space="preserve"> Therefore, we suggest to consider </w:t>
      </w:r>
      <w:r w:rsidR="008358D1">
        <w:rPr>
          <w:rFonts w:ascii="Times" w:eastAsiaTheme="minorEastAsia" w:hAnsi="Times"/>
          <w:color w:val="000000"/>
          <w:szCs w:val="24"/>
          <w:lang w:eastAsia="zh-CN"/>
        </w:rPr>
        <w:t>several values for different ratios between evaluation and reference case.</w:t>
      </w:r>
    </w:p>
    <w:p w14:paraId="22912339" w14:textId="77777777" w:rsidR="00BA34BE" w:rsidRPr="003F30F1" w:rsidRDefault="00BA34BE" w:rsidP="00153FBC">
      <w:pPr>
        <w:numPr>
          <w:ilvl w:val="0"/>
          <w:numId w:val="13"/>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3F30F1">
        <w:rPr>
          <w:rFonts w:ascii="Times" w:eastAsiaTheme="minorEastAsia" w:hAnsi="Times" w:hint="eastAsia"/>
          <w:color w:val="000000"/>
          <w:szCs w:val="24"/>
          <w:lang w:eastAsia="zh-CN"/>
        </w:rPr>
        <w:t xml:space="preserve">Joint </w:t>
      </w:r>
      <w:proofErr w:type="spellStart"/>
      <w:r w:rsidRPr="003F30F1">
        <w:rPr>
          <w:rFonts w:ascii="Times" w:eastAsiaTheme="minorEastAsia" w:hAnsi="Times" w:hint="eastAsia"/>
          <w:color w:val="000000"/>
          <w:szCs w:val="24"/>
          <w:lang w:eastAsia="zh-CN"/>
        </w:rPr>
        <w:t>Tx</w:t>
      </w:r>
      <w:proofErr w:type="spellEnd"/>
      <w:r w:rsidRPr="003F30F1">
        <w:rPr>
          <w:rFonts w:ascii="Times" w:eastAsiaTheme="minorEastAsia" w:hAnsi="Times" w:hint="eastAsia"/>
          <w:color w:val="000000"/>
          <w:szCs w:val="24"/>
          <w:lang w:eastAsia="zh-CN"/>
        </w:rPr>
        <w:t xml:space="preserve"> and Rx power consumption evaluation</w:t>
      </w:r>
    </w:p>
    <w:p w14:paraId="3500FC87" w14:textId="06AF5FF8" w:rsidR="00BA34BE" w:rsidRPr="0073491E" w:rsidRDefault="00BA34BE" w:rsidP="00153FBC">
      <w:pPr>
        <w:numPr>
          <w:ilvl w:val="1"/>
          <w:numId w:val="13"/>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73491E">
        <w:rPr>
          <w:rFonts w:ascii="Times" w:eastAsiaTheme="minorEastAsia" w:hAnsi="Times" w:hint="eastAsia"/>
          <w:color w:val="000000"/>
          <w:szCs w:val="24"/>
          <w:lang w:eastAsia="zh-CN"/>
        </w:rPr>
        <w:t>For 5G UE power evaluation</w:t>
      </w:r>
      <w:r w:rsidRPr="0073491E">
        <w:rPr>
          <w:rFonts w:ascii="Times" w:eastAsiaTheme="minorEastAsia" w:hAnsi="Times"/>
          <w:color w:val="000000"/>
          <w:szCs w:val="24"/>
          <w:lang w:eastAsia="zh-CN"/>
        </w:rPr>
        <w:t>, most of the evaluation results only consider DL or UL transmission</w:t>
      </w:r>
      <w:r w:rsidRPr="0073491E">
        <w:rPr>
          <w:rFonts w:ascii="Times" w:eastAsiaTheme="minorEastAsia" w:hAnsi="Times" w:hint="eastAsia"/>
          <w:color w:val="000000"/>
          <w:szCs w:val="24"/>
          <w:lang w:eastAsia="zh-CN"/>
        </w:rPr>
        <w:t xml:space="preserve"> solely</w:t>
      </w:r>
      <w:r w:rsidRPr="0073491E">
        <w:rPr>
          <w:rFonts w:ascii="Times" w:eastAsiaTheme="minorEastAsia" w:hAnsi="Times"/>
          <w:color w:val="000000"/>
          <w:szCs w:val="24"/>
          <w:lang w:eastAsia="zh-CN"/>
        </w:rPr>
        <w:t>. However,</w:t>
      </w:r>
      <w:r w:rsidRPr="0073491E">
        <w:rPr>
          <w:rFonts w:ascii="Times" w:eastAsiaTheme="minorEastAsia" w:hAnsi="Times" w:hint="eastAsia"/>
          <w:color w:val="000000"/>
          <w:szCs w:val="24"/>
          <w:lang w:eastAsia="zh-CN"/>
        </w:rPr>
        <w:t xml:space="preserve"> for example, the </w:t>
      </w:r>
      <w:proofErr w:type="spellStart"/>
      <w:r w:rsidRPr="0073491E">
        <w:rPr>
          <w:rFonts w:ascii="Times" w:eastAsiaTheme="minorEastAsia" w:hAnsi="Times" w:hint="eastAsia"/>
          <w:color w:val="000000"/>
          <w:szCs w:val="24"/>
          <w:lang w:eastAsia="zh-CN"/>
        </w:rPr>
        <w:t>Tx</w:t>
      </w:r>
      <w:proofErr w:type="spellEnd"/>
      <w:r w:rsidRPr="0073491E">
        <w:rPr>
          <w:rFonts w:ascii="Times" w:eastAsiaTheme="minorEastAsia" w:hAnsi="Times" w:hint="eastAsia"/>
          <w:color w:val="000000"/>
          <w:szCs w:val="24"/>
          <w:lang w:eastAsia="zh-CN"/>
        </w:rPr>
        <w:t xml:space="preserve"> of HARQ-ACK can be of much higher power consumption than the PDSCH reception. Hence, t</w:t>
      </w:r>
      <w:r w:rsidRPr="0073491E">
        <w:rPr>
          <w:rFonts w:ascii="Times" w:eastAsiaTheme="minorEastAsia" w:hAnsi="Times"/>
          <w:color w:val="000000"/>
          <w:szCs w:val="24"/>
          <w:lang w:eastAsia="zh-CN"/>
        </w:rPr>
        <w:t xml:space="preserve">he power consumption evaluation should consider both </w:t>
      </w:r>
      <w:proofErr w:type="spellStart"/>
      <w:r w:rsidRPr="0073491E">
        <w:rPr>
          <w:rFonts w:ascii="Times" w:eastAsiaTheme="minorEastAsia" w:hAnsi="Times"/>
          <w:color w:val="000000"/>
          <w:szCs w:val="24"/>
          <w:lang w:eastAsia="zh-CN"/>
        </w:rPr>
        <w:t>Tx</w:t>
      </w:r>
      <w:proofErr w:type="spellEnd"/>
      <w:r w:rsidRPr="0073491E">
        <w:rPr>
          <w:rFonts w:ascii="Times" w:eastAsiaTheme="minorEastAsia" w:hAnsi="Times"/>
          <w:color w:val="000000"/>
          <w:szCs w:val="24"/>
          <w:lang w:eastAsia="zh-CN"/>
        </w:rPr>
        <w:t xml:space="preserve"> and Rx at the same time</w:t>
      </w:r>
      <w:r w:rsidRPr="0073491E">
        <w:rPr>
          <w:rFonts w:ascii="Times" w:eastAsiaTheme="minorEastAsia" w:hAnsi="Times" w:hint="eastAsia"/>
          <w:color w:val="000000"/>
          <w:szCs w:val="24"/>
          <w:lang w:eastAsia="zh-CN"/>
        </w:rPr>
        <w:t>.</w:t>
      </w:r>
    </w:p>
    <w:p w14:paraId="78A157D8" w14:textId="0897D1D3" w:rsidR="00273C91" w:rsidRPr="002226E0" w:rsidRDefault="00273C91" w:rsidP="00273C91">
      <w:pPr>
        <w:snapToGrid w:val="0"/>
        <w:jc w:val="both"/>
        <w:rPr>
          <w:b/>
          <w:lang w:val="en-US" w:eastAsia="zh-CN"/>
        </w:rPr>
      </w:pPr>
      <w:r w:rsidRPr="002226E0">
        <w:rPr>
          <w:b/>
          <w:lang w:eastAsia="zh-CN"/>
        </w:rPr>
        <w:t>Proposal</w:t>
      </w:r>
      <w:r w:rsidR="005F5900" w:rsidRPr="002226E0">
        <w:rPr>
          <w:b/>
          <w:lang w:val="en-US" w:eastAsia="zh-CN"/>
        </w:rPr>
        <w:t xml:space="preserve"> 1</w:t>
      </w:r>
      <w:r w:rsidRPr="002226E0">
        <w:rPr>
          <w:rFonts w:hint="eastAsia"/>
          <w:b/>
          <w:lang w:val="en-US" w:eastAsia="zh-CN"/>
        </w:rPr>
        <w:t>:</w:t>
      </w:r>
      <w:r w:rsidRPr="002226E0">
        <w:t xml:space="preserve"> </w:t>
      </w:r>
      <w:r w:rsidRPr="002226E0">
        <w:rPr>
          <w:b/>
          <w:lang w:val="en-US" w:eastAsia="zh-CN"/>
        </w:rPr>
        <w:t xml:space="preserve">For both NW and UE power model </w:t>
      </w:r>
      <w:r w:rsidRPr="002226E0">
        <w:rPr>
          <w:rFonts w:hint="eastAsia"/>
          <w:b/>
          <w:lang w:val="en-US" w:eastAsia="zh-CN"/>
        </w:rPr>
        <w:t>for</w:t>
      </w:r>
      <w:r w:rsidRPr="002226E0">
        <w:rPr>
          <w:b/>
          <w:lang w:val="en-US" w:eastAsia="zh-CN"/>
        </w:rPr>
        <w:t xml:space="preserve"> 6GR, consider the following tables as the starting point and further discuss the specific value: </w:t>
      </w:r>
    </w:p>
    <w:p w14:paraId="60B401D6" w14:textId="77777777" w:rsidR="00273C91" w:rsidRPr="002226E0" w:rsidRDefault="00273C91" w:rsidP="00153FBC">
      <w:pPr>
        <w:numPr>
          <w:ilvl w:val="0"/>
          <w:numId w:val="7"/>
        </w:numPr>
        <w:overflowPunct w:val="0"/>
        <w:autoSpaceDE w:val="0"/>
        <w:autoSpaceDN w:val="0"/>
        <w:adjustRightInd w:val="0"/>
        <w:spacing w:before="0" w:afterLines="50" w:after="120"/>
        <w:ind w:right="-96"/>
        <w:jc w:val="both"/>
        <w:rPr>
          <w:rFonts w:ascii="Times" w:hAnsi="Times"/>
          <w:color w:val="000000"/>
          <w:lang w:eastAsia="zh-CN"/>
        </w:rPr>
      </w:pPr>
      <w:r w:rsidRPr="002226E0">
        <w:rPr>
          <w:rFonts w:eastAsiaTheme="minorEastAsia"/>
          <w:b/>
          <w:color w:val="000000"/>
          <w:lang w:eastAsia="zh-CN"/>
        </w:rPr>
        <w:t>Note that the setting of parameter may closely related to the system design. For instance, the transition time between different sleep modes may strongly impact the periodicity of common signal/channel.</w:t>
      </w:r>
    </w:p>
    <w:p w14:paraId="74B75F0F" w14:textId="0FC10FC0" w:rsidR="00273C91" w:rsidRPr="002226E0" w:rsidRDefault="00273C91" w:rsidP="00273C91">
      <w:pPr>
        <w:overflowPunct w:val="0"/>
        <w:autoSpaceDE w:val="0"/>
        <w:autoSpaceDN w:val="0"/>
        <w:adjustRightInd w:val="0"/>
        <w:spacing w:before="0" w:afterLines="50" w:after="120"/>
        <w:ind w:right="-96"/>
        <w:jc w:val="center"/>
        <w:rPr>
          <w:b/>
          <w:color w:val="000000"/>
          <w:lang w:eastAsia="zh-CN"/>
        </w:rPr>
      </w:pPr>
      <w:r w:rsidRPr="002226E0">
        <w:rPr>
          <w:rFonts w:hint="eastAsia"/>
          <w:b/>
        </w:rPr>
        <w:t>T</w:t>
      </w:r>
      <w:r w:rsidR="00BB4196">
        <w:rPr>
          <w:b/>
        </w:rPr>
        <w:t xml:space="preserve">able </w:t>
      </w:r>
      <w:r w:rsidRPr="002226E0">
        <w:rPr>
          <w:b/>
        </w:rPr>
        <w:t>1: Power states and relative power values of BS power consumption model</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103"/>
        <w:gridCol w:w="708"/>
        <w:gridCol w:w="709"/>
        <w:gridCol w:w="724"/>
        <w:gridCol w:w="820"/>
      </w:tblGrid>
      <w:tr w:rsidR="002B6AD9" w14:paraId="37B0EBBE" w14:textId="65020564" w:rsidTr="00E5505F">
        <w:trPr>
          <w:trHeight w:val="20"/>
          <w:jc w:val="center"/>
        </w:trPr>
        <w:tc>
          <w:tcPr>
            <w:tcW w:w="1545" w:type="dxa"/>
            <w:vAlign w:val="center"/>
          </w:tcPr>
          <w:p w14:paraId="39C6A701" w14:textId="77777777" w:rsidR="002B6AD9" w:rsidRDefault="002B6AD9" w:rsidP="000F02B9">
            <w:pPr>
              <w:keepNext/>
              <w:keepLines/>
              <w:spacing w:before="0" w:after="0"/>
              <w:jc w:val="center"/>
              <w:rPr>
                <w:rFonts w:eastAsia="等线"/>
                <w:b/>
                <w:lang w:eastAsia="zh-CN"/>
              </w:rPr>
            </w:pPr>
            <w:r>
              <w:rPr>
                <w:rFonts w:eastAsia="等线"/>
                <w:b/>
                <w:lang w:eastAsia="zh-CN"/>
              </w:rPr>
              <w:t>Power state</w:t>
            </w:r>
          </w:p>
        </w:tc>
        <w:tc>
          <w:tcPr>
            <w:tcW w:w="5103" w:type="dxa"/>
            <w:vAlign w:val="center"/>
          </w:tcPr>
          <w:p w14:paraId="1501A237" w14:textId="77777777" w:rsidR="002B6AD9" w:rsidRDefault="002B6AD9" w:rsidP="000F02B9">
            <w:pPr>
              <w:keepNext/>
              <w:keepLines/>
              <w:spacing w:before="0" w:after="0"/>
              <w:jc w:val="center"/>
              <w:rPr>
                <w:rFonts w:eastAsia="等线"/>
                <w:b/>
                <w:lang w:eastAsia="zh-CN"/>
              </w:rPr>
            </w:pPr>
            <w:r>
              <w:rPr>
                <w:rFonts w:eastAsia="等线"/>
                <w:b/>
                <w:lang w:eastAsia="zh-CN"/>
              </w:rPr>
              <w:t>Characteristic</w:t>
            </w:r>
          </w:p>
        </w:tc>
        <w:tc>
          <w:tcPr>
            <w:tcW w:w="708" w:type="dxa"/>
            <w:vAlign w:val="center"/>
          </w:tcPr>
          <w:p w14:paraId="7AB8CB14" w14:textId="77777777" w:rsidR="002B6AD9" w:rsidRDefault="002B6AD9" w:rsidP="000F02B9">
            <w:pPr>
              <w:keepNext/>
              <w:keepLines/>
              <w:spacing w:before="0" w:after="0"/>
              <w:jc w:val="center"/>
              <w:rPr>
                <w:rFonts w:eastAsia="等线"/>
                <w:b/>
                <w:lang w:eastAsia="en-US"/>
              </w:rPr>
            </w:pPr>
            <w:r>
              <w:rPr>
                <w:rFonts w:eastAsia="等线"/>
                <w:b/>
                <w:lang w:eastAsia="en-US"/>
              </w:rPr>
              <w:t>FR1 TDD</w:t>
            </w:r>
          </w:p>
        </w:tc>
        <w:tc>
          <w:tcPr>
            <w:tcW w:w="709" w:type="dxa"/>
            <w:vAlign w:val="center"/>
          </w:tcPr>
          <w:p w14:paraId="1E53B9D3" w14:textId="77777777" w:rsidR="002B6AD9" w:rsidRDefault="002B6AD9" w:rsidP="000F02B9">
            <w:pPr>
              <w:keepNext/>
              <w:keepLines/>
              <w:spacing w:before="0" w:after="0"/>
              <w:jc w:val="center"/>
              <w:rPr>
                <w:rFonts w:eastAsia="等线"/>
                <w:b/>
                <w:lang w:eastAsia="en-US"/>
              </w:rPr>
            </w:pPr>
            <w:r>
              <w:rPr>
                <w:rFonts w:eastAsia="等线"/>
                <w:b/>
                <w:lang w:eastAsia="en-US"/>
              </w:rPr>
              <w:t>FR1 FDD</w:t>
            </w:r>
          </w:p>
        </w:tc>
        <w:tc>
          <w:tcPr>
            <w:tcW w:w="724" w:type="dxa"/>
            <w:vAlign w:val="center"/>
          </w:tcPr>
          <w:p w14:paraId="0D0C9B5D" w14:textId="77777777" w:rsidR="002B6AD9" w:rsidRDefault="002B6AD9" w:rsidP="000F02B9">
            <w:pPr>
              <w:keepNext/>
              <w:keepLines/>
              <w:spacing w:before="0" w:after="0"/>
              <w:jc w:val="center"/>
              <w:rPr>
                <w:rFonts w:eastAsia="等线"/>
                <w:b/>
                <w:lang w:eastAsia="en-US"/>
              </w:rPr>
            </w:pPr>
            <w:r>
              <w:rPr>
                <w:rFonts w:eastAsia="等线"/>
                <w:b/>
                <w:lang w:eastAsia="en-US"/>
              </w:rPr>
              <w:t>FR2 TDD</w:t>
            </w:r>
          </w:p>
        </w:tc>
        <w:tc>
          <w:tcPr>
            <w:tcW w:w="820" w:type="dxa"/>
          </w:tcPr>
          <w:p w14:paraId="1995B927" w14:textId="5602CB9D" w:rsidR="002B6AD9" w:rsidRDefault="002B6AD9" w:rsidP="000F02B9">
            <w:pPr>
              <w:keepNext/>
              <w:keepLines/>
              <w:spacing w:before="0" w:after="0"/>
              <w:jc w:val="center"/>
              <w:rPr>
                <w:rFonts w:eastAsia="等线"/>
                <w:b/>
                <w:lang w:eastAsia="zh-CN"/>
              </w:rPr>
            </w:pPr>
            <w:r>
              <w:rPr>
                <w:rFonts w:eastAsia="等线" w:hint="eastAsia"/>
                <w:b/>
                <w:lang w:eastAsia="zh-CN"/>
              </w:rPr>
              <w:t>~</w:t>
            </w:r>
            <w:r>
              <w:rPr>
                <w:rFonts w:eastAsia="等线"/>
                <w:b/>
                <w:lang w:eastAsia="zh-CN"/>
              </w:rPr>
              <w:t>7GHz TDD</w:t>
            </w:r>
          </w:p>
        </w:tc>
      </w:tr>
      <w:tr w:rsidR="002B6AD9" w14:paraId="056E00B8" w14:textId="24AF481B" w:rsidTr="00E5505F">
        <w:trPr>
          <w:trHeight w:val="20"/>
          <w:jc w:val="center"/>
        </w:trPr>
        <w:tc>
          <w:tcPr>
            <w:tcW w:w="1545" w:type="dxa"/>
            <w:vAlign w:val="center"/>
          </w:tcPr>
          <w:p w14:paraId="4F7A4FE4" w14:textId="77777777" w:rsidR="002B6AD9" w:rsidRDefault="002B6AD9" w:rsidP="000F02B9">
            <w:pPr>
              <w:keepNext/>
              <w:keepLines/>
              <w:spacing w:before="0" w:after="0"/>
              <w:jc w:val="center"/>
              <w:rPr>
                <w:rFonts w:eastAsia="等线"/>
                <w:lang w:eastAsia="en-US"/>
              </w:rPr>
            </w:pPr>
            <w:r>
              <w:rPr>
                <w:rFonts w:eastAsia="等线"/>
                <w:lang w:eastAsia="en-US"/>
              </w:rPr>
              <w:t>Deep sleep</w:t>
            </w:r>
          </w:p>
        </w:tc>
        <w:tc>
          <w:tcPr>
            <w:tcW w:w="5103" w:type="dxa"/>
          </w:tcPr>
          <w:p w14:paraId="2257BDD0" w14:textId="77777777" w:rsidR="002B6AD9" w:rsidRDefault="002B6AD9" w:rsidP="000F02B9">
            <w:pPr>
              <w:keepNext/>
              <w:keepLines/>
              <w:spacing w:before="0" w:after="0"/>
              <w:rPr>
                <w:rFonts w:eastAsia="等线"/>
                <w:lang w:eastAsia="zh-CN"/>
              </w:rPr>
            </w:pPr>
            <w:r>
              <w:rPr>
                <w:rFonts w:eastAsia="等线"/>
                <w:lang w:eastAsia="zh-CN"/>
              </w:rPr>
              <w:t xml:space="preserve">There is neither DL transmission nor UL reception. </w:t>
            </w:r>
          </w:p>
          <w:p w14:paraId="1B19A231" w14:textId="77777777" w:rsidR="002B6AD9" w:rsidRDefault="002B6AD9" w:rsidP="000F02B9">
            <w:pPr>
              <w:keepNext/>
              <w:keepLines/>
              <w:spacing w:before="0" w:after="0"/>
              <w:rPr>
                <w:rFonts w:eastAsia="等线"/>
                <w:lang w:eastAsia="zh-CN"/>
              </w:rPr>
            </w:pPr>
            <w:r>
              <w:rPr>
                <w:rFonts w:eastAsia="等线"/>
                <w:lang w:eastAsia="zh-CN"/>
              </w:rPr>
              <w:t xml:space="preserve">Time interval for the sleep should be larger than the total transition time entering and leaving this state. </w:t>
            </w:r>
          </w:p>
        </w:tc>
        <w:tc>
          <w:tcPr>
            <w:tcW w:w="708" w:type="dxa"/>
            <w:vAlign w:val="center"/>
          </w:tcPr>
          <w:p w14:paraId="416FEC2C" w14:textId="77777777" w:rsidR="002B6AD9" w:rsidRDefault="002B6AD9" w:rsidP="000F02B9">
            <w:pPr>
              <w:keepNext/>
              <w:keepLines/>
              <w:spacing w:before="0" w:after="0"/>
              <w:jc w:val="center"/>
              <w:rPr>
                <w:rFonts w:eastAsia="等线"/>
                <w:lang w:eastAsia="en-US"/>
              </w:rPr>
            </w:pPr>
          </w:p>
        </w:tc>
        <w:tc>
          <w:tcPr>
            <w:tcW w:w="709" w:type="dxa"/>
            <w:vAlign w:val="center"/>
          </w:tcPr>
          <w:p w14:paraId="7DC41A90" w14:textId="77777777" w:rsidR="002B6AD9" w:rsidRDefault="002B6AD9" w:rsidP="000F02B9">
            <w:pPr>
              <w:keepNext/>
              <w:keepLines/>
              <w:spacing w:before="0" w:after="0"/>
              <w:jc w:val="center"/>
              <w:rPr>
                <w:rFonts w:eastAsia="等线"/>
                <w:lang w:eastAsia="en-US"/>
              </w:rPr>
            </w:pPr>
          </w:p>
        </w:tc>
        <w:tc>
          <w:tcPr>
            <w:tcW w:w="724" w:type="dxa"/>
            <w:vAlign w:val="center"/>
          </w:tcPr>
          <w:p w14:paraId="673C0A8F" w14:textId="77777777" w:rsidR="002B6AD9" w:rsidRDefault="002B6AD9" w:rsidP="000F02B9">
            <w:pPr>
              <w:keepNext/>
              <w:keepLines/>
              <w:spacing w:before="0" w:after="0"/>
              <w:jc w:val="center"/>
              <w:rPr>
                <w:rFonts w:eastAsia="等线"/>
                <w:lang w:eastAsia="en-US"/>
              </w:rPr>
            </w:pPr>
          </w:p>
        </w:tc>
        <w:tc>
          <w:tcPr>
            <w:tcW w:w="820" w:type="dxa"/>
          </w:tcPr>
          <w:p w14:paraId="736DFE5C" w14:textId="77777777" w:rsidR="002B6AD9" w:rsidRDefault="002B6AD9" w:rsidP="000F02B9">
            <w:pPr>
              <w:keepNext/>
              <w:keepLines/>
              <w:spacing w:before="0" w:after="0"/>
              <w:jc w:val="center"/>
              <w:rPr>
                <w:rFonts w:eastAsia="等线"/>
                <w:lang w:eastAsia="en-US"/>
              </w:rPr>
            </w:pPr>
          </w:p>
        </w:tc>
      </w:tr>
      <w:tr w:rsidR="002B6AD9" w14:paraId="356F03DA" w14:textId="5DC4055C" w:rsidTr="00E5505F">
        <w:trPr>
          <w:trHeight w:val="20"/>
          <w:jc w:val="center"/>
        </w:trPr>
        <w:tc>
          <w:tcPr>
            <w:tcW w:w="1545" w:type="dxa"/>
            <w:vAlign w:val="center"/>
          </w:tcPr>
          <w:p w14:paraId="681E547B" w14:textId="77777777" w:rsidR="002B6AD9" w:rsidRDefault="002B6AD9" w:rsidP="000F02B9">
            <w:pPr>
              <w:keepNext/>
              <w:keepLines/>
              <w:spacing w:before="0" w:after="0"/>
              <w:jc w:val="center"/>
              <w:rPr>
                <w:rFonts w:eastAsia="等线"/>
                <w:lang w:eastAsia="en-US"/>
              </w:rPr>
            </w:pPr>
            <w:r>
              <w:rPr>
                <w:rFonts w:eastAsia="等线"/>
                <w:lang w:eastAsia="en-US"/>
              </w:rPr>
              <w:t>Light sleep</w:t>
            </w:r>
          </w:p>
        </w:tc>
        <w:tc>
          <w:tcPr>
            <w:tcW w:w="5103" w:type="dxa"/>
          </w:tcPr>
          <w:p w14:paraId="6E9BD104" w14:textId="77777777" w:rsidR="002B6AD9" w:rsidRDefault="002B6AD9" w:rsidP="000F02B9">
            <w:pPr>
              <w:keepNext/>
              <w:keepLines/>
              <w:spacing w:before="0" w:after="0"/>
              <w:rPr>
                <w:rFonts w:eastAsia="等线"/>
                <w:lang w:eastAsia="zh-CN"/>
              </w:rPr>
            </w:pPr>
            <w:r>
              <w:rPr>
                <w:rFonts w:eastAsia="等线"/>
                <w:lang w:eastAsia="zh-CN"/>
              </w:rPr>
              <w:t xml:space="preserve">There is neither DL transmission nor UL reception. </w:t>
            </w:r>
          </w:p>
          <w:p w14:paraId="6AAE7A97" w14:textId="77777777" w:rsidR="002B6AD9" w:rsidRDefault="002B6AD9" w:rsidP="000F02B9">
            <w:pPr>
              <w:keepNext/>
              <w:keepLines/>
              <w:spacing w:before="0" w:after="0"/>
              <w:rPr>
                <w:rFonts w:eastAsia="等线"/>
                <w:lang w:eastAsia="zh-CN"/>
              </w:rPr>
            </w:pPr>
            <w:r>
              <w:rPr>
                <w:rFonts w:eastAsia="等线"/>
                <w:lang w:eastAsia="zh-CN"/>
              </w:rPr>
              <w:t>Time interval for the sleep should be larger than the total transition time entering and leaving this state.</w:t>
            </w:r>
          </w:p>
        </w:tc>
        <w:tc>
          <w:tcPr>
            <w:tcW w:w="708" w:type="dxa"/>
            <w:vAlign w:val="center"/>
          </w:tcPr>
          <w:p w14:paraId="42A1E1AD" w14:textId="77777777" w:rsidR="002B6AD9" w:rsidRDefault="002B6AD9" w:rsidP="000F02B9">
            <w:pPr>
              <w:keepNext/>
              <w:keepLines/>
              <w:spacing w:before="0" w:after="0"/>
              <w:jc w:val="center"/>
              <w:rPr>
                <w:rFonts w:eastAsia="等线"/>
                <w:lang w:eastAsia="en-US"/>
              </w:rPr>
            </w:pPr>
          </w:p>
        </w:tc>
        <w:tc>
          <w:tcPr>
            <w:tcW w:w="709" w:type="dxa"/>
            <w:vAlign w:val="center"/>
          </w:tcPr>
          <w:p w14:paraId="575B7620" w14:textId="77777777" w:rsidR="002B6AD9" w:rsidRDefault="002B6AD9" w:rsidP="000F02B9">
            <w:pPr>
              <w:keepNext/>
              <w:keepLines/>
              <w:spacing w:before="0" w:after="0"/>
              <w:jc w:val="center"/>
              <w:rPr>
                <w:rFonts w:eastAsia="等线"/>
                <w:lang w:eastAsia="en-US"/>
              </w:rPr>
            </w:pPr>
          </w:p>
        </w:tc>
        <w:tc>
          <w:tcPr>
            <w:tcW w:w="724" w:type="dxa"/>
            <w:vAlign w:val="center"/>
          </w:tcPr>
          <w:p w14:paraId="6ACF8004" w14:textId="77777777" w:rsidR="002B6AD9" w:rsidRDefault="002B6AD9" w:rsidP="000F02B9">
            <w:pPr>
              <w:keepNext/>
              <w:keepLines/>
              <w:spacing w:before="0" w:after="0"/>
              <w:jc w:val="center"/>
              <w:rPr>
                <w:rFonts w:eastAsia="等线"/>
                <w:lang w:eastAsia="en-US"/>
              </w:rPr>
            </w:pPr>
          </w:p>
        </w:tc>
        <w:tc>
          <w:tcPr>
            <w:tcW w:w="820" w:type="dxa"/>
          </w:tcPr>
          <w:p w14:paraId="440E70AA" w14:textId="77777777" w:rsidR="002B6AD9" w:rsidRDefault="002B6AD9" w:rsidP="000F02B9">
            <w:pPr>
              <w:keepNext/>
              <w:keepLines/>
              <w:spacing w:before="0" w:after="0"/>
              <w:jc w:val="center"/>
              <w:rPr>
                <w:rFonts w:eastAsia="等线"/>
                <w:lang w:eastAsia="en-US"/>
              </w:rPr>
            </w:pPr>
          </w:p>
        </w:tc>
      </w:tr>
      <w:tr w:rsidR="002B6AD9" w14:paraId="57F51215" w14:textId="79050637" w:rsidTr="00E5505F">
        <w:trPr>
          <w:trHeight w:val="20"/>
          <w:jc w:val="center"/>
        </w:trPr>
        <w:tc>
          <w:tcPr>
            <w:tcW w:w="1545" w:type="dxa"/>
            <w:vAlign w:val="center"/>
          </w:tcPr>
          <w:p w14:paraId="7EF39955" w14:textId="77777777" w:rsidR="002B6AD9" w:rsidRDefault="002B6AD9" w:rsidP="000F02B9">
            <w:pPr>
              <w:keepNext/>
              <w:keepLines/>
              <w:spacing w:before="0" w:after="0"/>
              <w:jc w:val="center"/>
              <w:rPr>
                <w:rFonts w:eastAsia="等线"/>
                <w:lang w:eastAsia="en-US"/>
              </w:rPr>
            </w:pPr>
            <w:r>
              <w:rPr>
                <w:rFonts w:eastAsia="等线"/>
                <w:lang w:eastAsia="en-US"/>
              </w:rPr>
              <w:t>Micro sleep</w:t>
            </w:r>
          </w:p>
        </w:tc>
        <w:tc>
          <w:tcPr>
            <w:tcW w:w="5103" w:type="dxa"/>
          </w:tcPr>
          <w:p w14:paraId="624E5B98" w14:textId="77777777" w:rsidR="002B6AD9" w:rsidRDefault="002B6AD9" w:rsidP="000F02B9">
            <w:pPr>
              <w:keepNext/>
              <w:keepLines/>
              <w:spacing w:before="0" w:after="0"/>
              <w:rPr>
                <w:rFonts w:eastAsia="等线"/>
                <w:lang w:eastAsia="zh-CN"/>
              </w:rPr>
            </w:pPr>
            <w:r>
              <w:rPr>
                <w:rFonts w:eastAsia="等线"/>
                <w:lang w:eastAsia="zh-CN"/>
              </w:rPr>
              <w:t>There is neither DL transmission nor UL reception.</w:t>
            </w:r>
          </w:p>
          <w:p w14:paraId="731CD106" w14:textId="77777777" w:rsidR="002B6AD9" w:rsidRDefault="002B6AD9" w:rsidP="000F02B9">
            <w:pPr>
              <w:keepNext/>
              <w:keepLines/>
              <w:spacing w:before="0" w:after="0"/>
              <w:rPr>
                <w:rFonts w:eastAsia="等线"/>
                <w:lang w:eastAsia="zh-CN"/>
              </w:rPr>
            </w:pPr>
            <w:r>
              <w:rPr>
                <w:rFonts w:eastAsia="等线"/>
                <w:lang w:eastAsia="zh-CN"/>
              </w:rPr>
              <w:t>Immediate transition is assumed for energy saving study purpose from or to a non-sleep state.</w:t>
            </w:r>
          </w:p>
        </w:tc>
        <w:tc>
          <w:tcPr>
            <w:tcW w:w="708" w:type="dxa"/>
            <w:vAlign w:val="center"/>
          </w:tcPr>
          <w:p w14:paraId="338BC838" w14:textId="77777777" w:rsidR="002B6AD9" w:rsidRDefault="002B6AD9" w:rsidP="000F02B9">
            <w:pPr>
              <w:keepNext/>
              <w:keepLines/>
              <w:spacing w:before="0" w:after="0"/>
              <w:jc w:val="center"/>
              <w:rPr>
                <w:rFonts w:eastAsia="等线"/>
                <w:lang w:eastAsia="en-US"/>
              </w:rPr>
            </w:pPr>
          </w:p>
        </w:tc>
        <w:tc>
          <w:tcPr>
            <w:tcW w:w="709" w:type="dxa"/>
            <w:vAlign w:val="center"/>
          </w:tcPr>
          <w:p w14:paraId="148CDBB2" w14:textId="77777777" w:rsidR="002B6AD9" w:rsidRDefault="002B6AD9" w:rsidP="000F02B9">
            <w:pPr>
              <w:keepNext/>
              <w:keepLines/>
              <w:spacing w:before="0" w:after="0"/>
              <w:jc w:val="center"/>
              <w:rPr>
                <w:rFonts w:eastAsia="等线"/>
                <w:lang w:eastAsia="en-US"/>
              </w:rPr>
            </w:pPr>
          </w:p>
        </w:tc>
        <w:tc>
          <w:tcPr>
            <w:tcW w:w="724" w:type="dxa"/>
            <w:vAlign w:val="center"/>
          </w:tcPr>
          <w:p w14:paraId="7AD4FCD9" w14:textId="77777777" w:rsidR="002B6AD9" w:rsidRDefault="002B6AD9" w:rsidP="000F02B9">
            <w:pPr>
              <w:keepNext/>
              <w:keepLines/>
              <w:spacing w:before="0" w:after="0"/>
              <w:jc w:val="center"/>
              <w:rPr>
                <w:rFonts w:eastAsia="等线"/>
                <w:lang w:eastAsia="en-US"/>
              </w:rPr>
            </w:pPr>
          </w:p>
        </w:tc>
        <w:tc>
          <w:tcPr>
            <w:tcW w:w="820" w:type="dxa"/>
          </w:tcPr>
          <w:p w14:paraId="50CC71BA" w14:textId="77777777" w:rsidR="002B6AD9" w:rsidRDefault="002B6AD9" w:rsidP="000F02B9">
            <w:pPr>
              <w:keepNext/>
              <w:keepLines/>
              <w:spacing w:before="0" w:after="0"/>
              <w:jc w:val="center"/>
              <w:rPr>
                <w:rFonts w:eastAsia="等线"/>
                <w:lang w:eastAsia="en-US"/>
              </w:rPr>
            </w:pPr>
          </w:p>
        </w:tc>
      </w:tr>
      <w:tr w:rsidR="002B6AD9" w14:paraId="69CEC731" w14:textId="4E33CF40" w:rsidTr="00E5505F">
        <w:trPr>
          <w:trHeight w:val="20"/>
          <w:jc w:val="center"/>
        </w:trPr>
        <w:tc>
          <w:tcPr>
            <w:tcW w:w="1545" w:type="dxa"/>
            <w:vAlign w:val="center"/>
          </w:tcPr>
          <w:p w14:paraId="6FC39634" w14:textId="77777777" w:rsidR="002B6AD9" w:rsidRDefault="002B6AD9" w:rsidP="000F02B9">
            <w:pPr>
              <w:keepNext/>
              <w:keepLines/>
              <w:spacing w:before="0" w:after="0"/>
              <w:jc w:val="center"/>
              <w:rPr>
                <w:rFonts w:eastAsia="等线"/>
                <w:lang w:eastAsia="en-US"/>
              </w:rPr>
            </w:pPr>
            <w:r>
              <w:rPr>
                <w:rFonts w:eastAsia="等线"/>
                <w:lang w:eastAsia="en-US"/>
              </w:rPr>
              <w:t>Active DL</w:t>
            </w:r>
          </w:p>
        </w:tc>
        <w:tc>
          <w:tcPr>
            <w:tcW w:w="5103" w:type="dxa"/>
          </w:tcPr>
          <w:p w14:paraId="3D663C48" w14:textId="77777777" w:rsidR="002B6AD9" w:rsidRDefault="002B6AD9" w:rsidP="000F02B9">
            <w:pPr>
              <w:keepNext/>
              <w:keepLines/>
              <w:spacing w:before="0" w:after="0"/>
              <w:rPr>
                <w:rFonts w:eastAsia="等线"/>
                <w:lang w:eastAsia="zh-CN"/>
              </w:rPr>
            </w:pPr>
            <w:r>
              <w:rPr>
                <w:rFonts w:eastAsia="等线"/>
                <w:lang w:eastAsia="zh-CN"/>
              </w:rPr>
              <w:t>There is only DL transmission.</w:t>
            </w:r>
          </w:p>
        </w:tc>
        <w:tc>
          <w:tcPr>
            <w:tcW w:w="708" w:type="dxa"/>
            <w:vAlign w:val="center"/>
          </w:tcPr>
          <w:p w14:paraId="16236582" w14:textId="77777777" w:rsidR="002B6AD9" w:rsidRDefault="002B6AD9" w:rsidP="000F02B9">
            <w:pPr>
              <w:keepNext/>
              <w:keepLines/>
              <w:spacing w:before="0" w:after="0"/>
              <w:jc w:val="center"/>
              <w:rPr>
                <w:rFonts w:eastAsia="等线"/>
                <w:lang w:eastAsia="en-US"/>
              </w:rPr>
            </w:pPr>
          </w:p>
        </w:tc>
        <w:tc>
          <w:tcPr>
            <w:tcW w:w="709" w:type="dxa"/>
            <w:vAlign w:val="center"/>
          </w:tcPr>
          <w:p w14:paraId="66F9ED6A" w14:textId="77777777" w:rsidR="002B6AD9" w:rsidRDefault="002B6AD9" w:rsidP="000F02B9">
            <w:pPr>
              <w:keepNext/>
              <w:keepLines/>
              <w:spacing w:before="0" w:after="0"/>
              <w:jc w:val="center"/>
              <w:rPr>
                <w:rFonts w:eastAsia="等线"/>
                <w:lang w:eastAsia="en-US"/>
              </w:rPr>
            </w:pPr>
          </w:p>
        </w:tc>
        <w:tc>
          <w:tcPr>
            <w:tcW w:w="724" w:type="dxa"/>
            <w:vAlign w:val="center"/>
          </w:tcPr>
          <w:p w14:paraId="1D15D666" w14:textId="77777777" w:rsidR="002B6AD9" w:rsidRDefault="002B6AD9" w:rsidP="000F02B9">
            <w:pPr>
              <w:keepNext/>
              <w:keepLines/>
              <w:spacing w:before="0" w:after="0"/>
              <w:jc w:val="center"/>
              <w:rPr>
                <w:rFonts w:eastAsia="等线"/>
                <w:lang w:eastAsia="en-US"/>
              </w:rPr>
            </w:pPr>
          </w:p>
        </w:tc>
        <w:tc>
          <w:tcPr>
            <w:tcW w:w="820" w:type="dxa"/>
          </w:tcPr>
          <w:p w14:paraId="34A2AC8F" w14:textId="77777777" w:rsidR="002B6AD9" w:rsidRDefault="002B6AD9" w:rsidP="000F02B9">
            <w:pPr>
              <w:keepNext/>
              <w:keepLines/>
              <w:spacing w:before="0" w:after="0"/>
              <w:jc w:val="center"/>
              <w:rPr>
                <w:rFonts w:eastAsia="等线"/>
                <w:lang w:eastAsia="en-US"/>
              </w:rPr>
            </w:pPr>
          </w:p>
        </w:tc>
      </w:tr>
      <w:tr w:rsidR="002B6AD9" w14:paraId="01EC99A2" w14:textId="5FC2A969" w:rsidTr="00E5505F">
        <w:trPr>
          <w:trHeight w:val="20"/>
          <w:jc w:val="center"/>
        </w:trPr>
        <w:tc>
          <w:tcPr>
            <w:tcW w:w="1545" w:type="dxa"/>
            <w:vAlign w:val="center"/>
          </w:tcPr>
          <w:p w14:paraId="3CBC8F39" w14:textId="77777777" w:rsidR="002B6AD9" w:rsidRDefault="002B6AD9" w:rsidP="000F02B9">
            <w:pPr>
              <w:keepNext/>
              <w:keepLines/>
              <w:spacing w:before="0" w:after="0"/>
              <w:jc w:val="center"/>
              <w:rPr>
                <w:rFonts w:eastAsia="等线"/>
                <w:lang w:eastAsia="en-US"/>
              </w:rPr>
            </w:pPr>
            <w:r>
              <w:rPr>
                <w:rFonts w:eastAsia="等线"/>
                <w:lang w:eastAsia="en-US"/>
              </w:rPr>
              <w:t>Active UL</w:t>
            </w:r>
          </w:p>
        </w:tc>
        <w:tc>
          <w:tcPr>
            <w:tcW w:w="5103" w:type="dxa"/>
          </w:tcPr>
          <w:p w14:paraId="28CF512E" w14:textId="77777777" w:rsidR="002B6AD9" w:rsidRDefault="002B6AD9" w:rsidP="000F02B9">
            <w:pPr>
              <w:keepNext/>
              <w:keepLines/>
              <w:spacing w:before="0" w:after="0"/>
              <w:rPr>
                <w:rFonts w:eastAsia="等线"/>
                <w:lang w:eastAsia="zh-CN"/>
              </w:rPr>
            </w:pPr>
            <w:r>
              <w:rPr>
                <w:rFonts w:eastAsia="等线"/>
                <w:lang w:eastAsia="zh-CN"/>
              </w:rPr>
              <w:t>There is only UL reception.</w:t>
            </w:r>
          </w:p>
        </w:tc>
        <w:tc>
          <w:tcPr>
            <w:tcW w:w="708" w:type="dxa"/>
            <w:vAlign w:val="center"/>
          </w:tcPr>
          <w:p w14:paraId="346A1286" w14:textId="77777777" w:rsidR="002B6AD9" w:rsidRDefault="002B6AD9" w:rsidP="000F02B9">
            <w:pPr>
              <w:keepNext/>
              <w:keepLines/>
              <w:spacing w:before="0" w:after="0"/>
              <w:jc w:val="center"/>
              <w:rPr>
                <w:rFonts w:eastAsia="等线"/>
                <w:lang w:eastAsia="en-US"/>
              </w:rPr>
            </w:pPr>
          </w:p>
        </w:tc>
        <w:tc>
          <w:tcPr>
            <w:tcW w:w="709" w:type="dxa"/>
            <w:vAlign w:val="center"/>
          </w:tcPr>
          <w:p w14:paraId="64557D16" w14:textId="77777777" w:rsidR="002B6AD9" w:rsidRDefault="002B6AD9" w:rsidP="000F02B9">
            <w:pPr>
              <w:keepNext/>
              <w:keepLines/>
              <w:spacing w:before="0" w:after="0"/>
              <w:jc w:val="center"/>
              <w:rPr>
                <w:rFonts w:eastAsia="等线"/>
                <w:lang w:eastAsia="en-US"/>
              </w:rPr>
            </w:pPr>
          </w:p>
        </w:tc>
        <w:tc>
          <w:tcPr>
            <w:tcW w:w="724" w:type="dxa"/>
            <w:vAlign w:val="center"/>
          </w:tcPr>
          <w:p w14:paraId="3EACB01A" w14:textId="77777777" w:rsidR="002B6AD9" w:rsidRDefault="002B6AD9" w:rsidP="000F02B9">
            <w:pPr>
              <w:keepNext/>
              <w:keepLines/>
              <w:spacing w:before="0" w:after="0"/>
              <w:jc w:val="center"/>
              <w:rPr>
                <w:rFonts w:eastAsia="等线"/>
                <w:lang w:eastAsia="en-US"/>
              </w:rPr>
            </w:pPr>
          </w:p>
        </w:tc>
        <w:tc>
          <w:tcPr>
            <w:tcW w:w="820" w:type="dxa"/>
          </w:tcPr>
          <w:p w14:paraId="49EA1B94" w14:textId="77777777" w:rsidR="002B6AD9" w:rsidRDefault="002B6AD9" w:rsidP="000F02B9">
            <w:pPr>
              <w:keepNext/>
              <w:keepLines/>
              <w:spacing w:before="0" w:after="0"/>
              <w:jc w:val="center"/>
              <w:rPr>
                <w:rFonts w:eastAsia="等线"/>
                <w:lang w:eastAsia="en-US"/>
              </w:rPr>
            </w:pPr>
          </w:p>
        </w:tc>
      </w:tr>
      <w:tr w:rsidR="00A419C6" w14:paraId="004CDB20" w14:textId="3530CEF7" w:rsidTr="00E5505F">
        <w:trPr>
          <w:trHeight w:val="20"/>
          <w:jc w:val="center"/>
        </w:trPr>
        <w:tc>
          <w:tcPr>
            <w:tcW w:w="1545" w:type="dxa"/>
            <w:vAlign w:val="center"/>
          </w:tcPr>
          <w:p w14:paraId="40FD0005" w14:textId="0297EF2F" w:rsidR="00A419C6" w:rsidRDefault="00437389" w:rsidP="00A419C6">
            <w:pPr>
              <w:keepNext/>
              <w:keepLines/>
              <w:spacing w:before="0" w:after="0"/>
              <w:jc w:val="center"/>
              <w:rPr>
                <w:rFonts w:eastAsia="等线"/>
                <w:lang w:eastAsia="zh-CN"/>
              </w:rPr>
            </w:pPr>
            <w:r>
              <w:rPr>
                <w:rFonts w:eastAsia="等线"/>
                <w:lang w:eastAsia="zh-CN"/>
              </w:rPr>
              <w:t>WUS</w:t>
            </w:r>
            <w:r w:rsidR="00A419C6">
              <w:rPr>
                <w:rFonts w:eastAsia="等线"/>
                <w:lang w:eastAsia="zh-CN"/>
              </w:rPr>
              <w:t xml:space="preserve"> reception</w:t>
            </w:r>
          </w:p>
        </w:tc>
        <w:tc>
          <w:tcPr>
            <w:tcW w:w="5103" w:type="dxa"/>
          </w:tcPr>
          <w:p w14:paraId="44F69B4E" w14:textId="5A2B235F" w:rsidR="00A419C6" w:rsidRDefault="00A419C6" w:rsidP="007D1349">
            <w:pPr>
              <w:keepNext/>
              <w:keepLines/>
              <w:spacing w:before="0" w:after="0"/>
              <w:rPr>
                <w:rFonts w:eastAsia="等线"/>
                <w:lang w:eastAsia="zh-CN"/>
              </w:rPr>
            </w:pPr>
            <w:r>
              <w:rPr>
                <w:rFonts w:eastAsia="等线"/>
                <w:lang w:eastAsia="zh-CN"/>
              </w:rPr>
              <w:t xml:space="preserve">There is only </w:t>
            </w:r>
            <w:r w:rsidR="00DA78D7">
              <w:rPr>
                <w:rFonts w:eastAsia="等线"/>
                <w:lang w:eastAsia="zh-CN"/>
              </w:rPr>
              <w:t xml:space="preserve">UL </w:t>
            </w:r>
            <w:r w:rsidR="009C6B3C">
              <w:rPr>
                <w:rFonts w:eastAsia="等线"/>
                <w:lang w:eastAsia="zh-CN"/>
              </w:rPr>
              <w:t>wake-up signal</w:t>
            </w:r>
            <w:r w:rsidR="00DF6090">
              <w:rPr>
                <w:rFonts w:eastAsia="等线"/>
                <w:lang w:eastAsia="zh-CN"/>
              </w:rPr>
              <w:t xml:space="preserve"> </w:t>
            </w:r>
            <w:r w:rsidR="004A7907">
              <w:rPr>
                <w:rFonts w:eastAsia="等线"/>
                <w:lang w:eastAsia="zh-CN"/>
              </w:rPr>
              <w:t xml:space="preserve">(e.g., LP-WUS) </w:t>
            </w:r>
            <w:r w:rsidR="007D1349">
              <w:rPr>
                <w:rFonts w:eastAsia="等线"/>
                <w:lang w:eastAsia="zh-CN"/>
              </w:rPr>
              <w:t>reception</w:t>
            </w:r>
            <w:r>
              <w:rPr>
                <w:rFonts w:eastAsia="等线"/>
                <w:lang w:eastAsia="zh-CN"/>
              </w:rPr>
              <w:t>.</w:t>
            </w:r>
          </w:p>
        </w:tc>
        <w:tc>
          <w:tcPr>
            <w:tcW w:w="708" w:type="dxa"/>
            <w:vAlign w:val="center"/>
          </w:tcPr>
          <w:p w14:paraId="43B0D0DC" w14:textId="77777777" w:rsidR="00A419C6" w:rsidRDefault="00A419C6" w:rsidP="00A419C6">
            <w:pPr>
              <w:keepNext/>
              <w:keepLines/>
              <w:spacing w:before="0" w:after="0"/>
              <w:jc w:val="center"/>
              <w:rPr>
                <w:rFonts w:eastAsia="等线"/>
                <w:lang w:eastAsia="en-US"/>
              </w:rPr>
            </w:pPr>
          </w:p>
        </w:tc>
        <w:tc>
          <w:tcPr>
            <w:tcW w:w="709" w:type="dxa"/>
            <w:vAlign w:val="center"/>
          </w:tcPr>
          <w:p w14:paraId="7149535F" w14:textId="77777777" w:rsidR="00A419C6" w:rsidRDefault="00A419C6" w:rsidP="00A419C6">
            <w:pPr>
              <w:keepNext/>
              <w:keepLines/>
              <w:spacing w:before="0" w:after="0"/>
              <w:jc w:val="center"/>
              <w:rPr>
                <w:rFonts w:eastAsia="等线"/>
                <w:lang w:eastAsia="en-US"/>
              </w:rPr>
            </w:pPr>
          </w:p>
        </w:tc>
        <w:tc>
          <w:tcPr>
            <w:tcW w:w="724" w:type="dxa"/>
            <w:vAlign w:val="center"/>
          </w:tcPr>
          <w:p w14:paraId="25106058" w14:textId="77777777" w:rsidR="00A419C6" w:rsidRDefault="00A419C6" w:rsidP="00A419C6">
            <w:pPr>
              <w:keepNext/>
              <w:keepLines/>
              <w:spacing w:before="0" w:after="0"/>
              <w:jc w:val="center"/>
              <w:rPr>
                <w:rFonts w:eastAsia="等线"/>
                <w:lang w:eastAsia="en-US"/>
              </w:rPr>
            </w:pPr>
          </w:p>
        </w:tc>
        <w:tc>
          <w:tcPr>
            <w:tcW w:w="820" w:type="dxa"/>
          </w:tcPr>
          <w:p w14:paraId="2C80972C" w14:textId="77777777" w:rsidR="00A419C6" w:rsidRDefault="00A419C6" w:rsidP="00A419C6">
            <w:pPr>
              <w:keepNext/>
              <w:keepLines/>
              <w:spacing w:before="0" w:after="0"/>
              <w:jc w:val="center"/>
              <w:rPr>
                <w:rFonts w:eastAsia="等线"/>
                <w:lang w:eastAsia="en-US"/>
              </w:rPr>
            </w:pPr>
          </w:p>
        </w:tc>
      </w:tr>
    </w:tbl>
    <w:p w14:paraId="2430A04D" w14:textId="627798E1" w:rsidR="00AC24A4" w:rsidRPr="00AC24A4" w:rsidRDefault="00AC24A4" w:rsidP="001B5709">
      <w:pPr>
        <w:overflowPunct w:val="0"/>
        <w:autoSpaceDE w:val="0"/>
        <w:autoSpaceDN w:val="0"/>
        <w:adjustRightInd w:val="0"/>
        <w:spacing w:beforeLines="50" w:afterLines="50" w:after="120"/>
        <w:ind w:right="-96"/>
        <w:jc w:val="center"/>
        <w:rPr>
          <w:b/>
        </w:rPr>
      </w:pPr>
      <w:r w:rsidRPr="00AC24A4">
        <w:rPr>
          <w:b/>
        </w:rPr>
        <w:t xml:space="preserve">Table </w:t>
      </w:r>
      <w:r>
        <w:rPr>
          <w:b/>
        </w:rPr>
        <w:t xml:space="preserve">2: </w:t>
      </w:r>
      <w:r w:rsidRPr="002226E0">
        <w:rPr>
          <w:b/>
        </w:rPr>
        <w:t xml:space="preserve">Power states and relative power values of </w:t>
      </w:r>
      <w:r>
        <w:rPr>
          <w:b/>
        </w:rPr>
        <w:t>UE power consumption model</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122"/>
        <w:gridCol w:w="6095"/>
        <w:gridCol w:w="1559"/>
      </w:tblGrid>
      <w:tr w:rsidR="00AC24A4" w:rsidRPr="001B5709" w14:paraId="176A08DE" w14:textId="77777777" w:rsidTr="00B473F9">
        <w:trPr>
          <w:trHeight w:val="20"/>
          <w:jc w:val="center"/>
        </w:trPr>
        <w:tc>
          <w:tcPr>
            <w:tcW w:w="2122" w:type="dxa"/>
            <w:shd w:val="clear" w:color="auto" w:fill="auto"/>
            <w:tcMar>
              <w:top w:w="54" w:type="dxa"/>
              <w:left w:w="108" w:type="dxa"/>
              <w:bottom w:w="54" w:type="dxa"/>
              <w:right w:w="108" w:type="dxa"/>
            </w:tcMar>
            <w:hideMark/>
          </w:tcPr>
          <w:p w14:paraId="78826B62" w14:textId="77777777" w:rsidR="00AC24A4" w:rsidRPr="001B5709" w:rsidRDefault="00AC24A4" w:rsidP="001B5709">
            <w:pPr>
              <w:keepNext/>
              <w:keepLines/>
              <w:spacing w:before="0" w:after="0"/>
              <w:jc w:val="center"/>
              <w:rPr>
                <w:rFonts w:eastAsia="等线"/>
                <w:b/>
                <w:lang w:eastAsia="zh-CN"/>
              </w:rPr>
            </w:pPr>
            <w:r w:rsidRPr="001B5709">
              <w:rPr>
                <w:rFonts w:eastAsia="等线"/>
                <w:b/>
                <w:lang w:eastAsia="zh-CN"/>
              </w:rPr>
              <w:t>Power State</w:t>
            </w:r>
          </w:p>
        </w:tc>
        <w:tc>
          <w:tcPr>
            <w:tcW w:w="6095" w:type="dxa"/>
            <w:shd w:val="clear" w:color="auto" w:fill="auto"/>
            <w:tcMar>
              <w:top w:w="54" w:type="dxa"/>
              <w:left w:w="108" w:type="dxa"/>
              <w:bottom w:w="54" w:type="dxa"/>
              <w:right w:w="108" w:type="dxa"/>
            </w:tcMar>
            <w:hideMark/>
          </w:tcPr>
          <w:p w14:paraId="3E5E9566" w14:textId="77777777" w:rsidR="00AC24A4" w:rsidRPr="001B5709" w:rsidRDefault="00AC24A4" w:rsidP="001B5709">
            <w:pPr>
              <w:keepNext/>
              <w:keepLines/>
              <w:spacing w:before="0" w:after="0"/>
              <w:jc w:val="center"/>
              <w:rPr>
                <w:rFonts w:eastAsia="等线"/>
                <w:b/>
                <w:lang w:eastAsia="zh-CN"/>
              </w:rPr>
            </w:pPr>
            <w:r w:rsidRPr="001B5709">
              <w:rPr>
                <w:rFonts w:eastAsia="等线"/>
                <w:b/>
                <w:lang w:eastAsia="zh-CN"/>
              </w:rPr>
              <w:t>Characteristics</w:t>
            </w:r>
          </w:p>
        </w:tc>
        <w:tc>
          <w:tcPr>
            <w:tcW w:w="1559" w:type="dxa"/>
            <w:shd w:val="clear" w:color="auto" w:fill="auto"/>
            <w:tcMar>
              <w:top w:w="54" w:type="dxa"/>
              <w:left w:w="108" w:type="dxa"/>
              <w:bottom w:w="54" w:type="dxa"/>
              <w:right w:w="108" w:type="dxa"/>
            </w:tcMar>
            <w:hideMark/>
          </w:tcPr>
          <w:p w14:paraId="4D963B34" w14:textId="77777777" w:rsidR="00AC24A4" w:rsidRPr="001B5709" w:rsidRDefault="00AC24A4" w:rsidP="001B5709">
            <w:pPr>
              <w:keepNext/>
              <w:keepLines/>
              <w:spacing w:before="0" w:after="0"/>
              <w:jc w:val="center"/>
              <w:rPr>
                <w:rFonts w:eastAsia="等线"/>
                <w:b/>
                <w:lang w:eastAsia="zh-CN"/>
              </w:rPr>
            </w:pPr>
            <w:r w:rsidRPr="001B5709">
              <w:rPr>
                <w:rFonts w:eastAsia="等线"/>
                <w:b/>
                <w:lang w:eastAsia="zh-CN"/>
              </w:rPr>
              <w:t xml:space="preserve">Relative Power </w:t>
            </w:r>
          </w:p>
        </w:tc>
      </w:tr>
      <w:tr w:rsidR="001B5709" w:rsidRPr="001B5709" w14:paraId="768467EC" w14:textId="77777777" w:rsidTr="00ED7943">
        <w:trPr>
          <w:trHeight w:val="20"/>
          <w:jc w:val="center"/>
        </w:trPr>
        <w:tc>
          <w:tcPr>
            <w:tcW w:w="2122" w:type="dxa"/>
            <w:shd w:val="clear" w:color="auto" w:fill="auto"/>
            <w:tcMar>
              <w:top w:w="54" w:type="dxa"/>
              <w:left w:w="108" w:type="dxa"/>
              <w:bottom w:w="54" w:type="dxa"/>
              <w:right w:w="108" w:type="dxa"/>
            </w:tcMar>
            <w:vAlign w:val="center"/>
          </w:tcPr>
          <w:p w14:paraId="0900D466" w14:textId="62107FBC" w:rsidR="001B5709" w:rsidRPr="001B5709" w:rsidRDefault="001B5709" w:rsidP="00ED7943">
            <w:pPr>
              <w:keepNext/>
              <w:keepLines/>
              <w:spacing w:before="0" w:after="0"/>
              <w:jc w:val="center"/>
              <w:rPr>
                <w:rFonts w:eastAsia="等线"/>
                <w:lang w:eastAsia="en-US"/>
              </w:rPr>
            </w:pPr>
            <w:r>
              <w:rPr>
                <w:rFonts w:eastAsia="等线"/>
                <w:lang w:eastAsia="en-US"/>
              </w:rPr>
              <w:t>U</w:t>
            </w:r>
            <w:r>
              <w:rPr>
                <w:rFonts w:eastAsia="等线" w:hint="eastAsia"/>
                <w:lang w:eastAsia="en-US"/>
              </w:rPr>
              <w:t>ltra</w:t>
            </w:r>
            <w:r>
              <w:rPr>
                <w:rFonts w:eastAsia="等线"/>
                <w:lang w:eastAsia="en-US"/>
              </w:rPr>
              <w:t xml:space="preserve"> </w:t>
            </w:r>
            <w:r w:rsidRPr="001B5709">
              <w:rPr>
                <w:rFonts w:eastAsia="等线"/>
                <w:lang w:eastAsia="en-US"/>
              </w:rPr>
              <w:t>Deep Sleep</w:t>
            </w:r>
          </w:p>
        </w:tc>
        <w:tc>
          <w:tcPr>
            <w:tcW w:w="6095" w:type="dxa"/>
            <w:shd w:val="clear" w:color="auto" w:fill="auto"/>
            <w:tcMar>
              <w:top w:w="54" w:type="dxa"/>
              <w:left w:w="108" w:type="dxa"/>
              <w:bottom w:w="54" w:type="dxa"/>
              <w:right w:w="108" w:type="dxa"/>
            </w:tcMar>
            <w:vAlign w:val="center"/>
          </w:tcPr>
          <w:p w14:paraId="7FE0F151" w14:textId="3CEA3D6E" w:rsidR="001B5709" w:rsidRPr="001B5709" w:rsidRDefault="001B5709" w:rsidP="00ED7943">
            <w:pPr>
              <w:keepNext/>
              <w:keepLines/>
              <w:spacing w:before="0" w:after="0"/>
              <w:jc w:val="center"/>
              <w:rPr>
                <w:rFonts w:eastAsia="等线"/>
                <w:lang w:eastAsia="en-US"/>
              </w:rPr>
            </w:pPr>
            <w:r w:rsidRPr="001B5709">
              <w:rPr>
                <w:rFonts w:eastAsia="等线"/>
                <w:lang w:eastAsia="en-US"/>
              </w:rPr>
              <w:t>Time interval for the sleep should be larger than the total transition time entering and leaving this state. Accurate timing may not be maintained.</w:t>
            </w:r>
          </w:p>
        </w:tc>
        <w:tc>
          <w:tcPr>
            <w:tcW w:w="1559" w:type="dxa"/>
            <w:shd w:val="clear" w:color="auto" w:fill="auto"/>
            <w:tcMar>
              <w:top w:w="54" w:type="dxa"/>
              <w:left w:w="108" w:type="dxa"/>
              <w:bottom w:w="54" w:type="dxa"/>
              <w:right w:w="108" w:type="dxa"/>
            </w:tcMar>
            <w:vAlign w:val="center"/>
          </w:tcPr>
          <w:p w14:paraId="7396AD54" w14:textId="77777777" w:rsidR="001B5709" w:rsidRPr="001B5709" w:rsidRDefault="001B5709" w:rsidP="00ED7943">
            <w:pPr>
              <w:keepNext/>
              <w:keepLines/>
              <w:spacing w:before="0" w:after="0"/>
              <w:jc w:val="center"/>
              <w:rPr>
                <w:rFonts w:eastAsia="等线"/>
                <w:lang w:eastAsia="en-US"/>
              </w:rPr>
            </w:pPr>
          </w:p>
        </w:tc>
      </w:tr>
      <w:tr w:rsidR="00ED7943" w:rsidRPr="001B5709" w14:paraId="07A4AAF1" w14:textId="77777777" w:rsidTr="00ED7943">
        <w:trPr>
          <w:trHeight w:val="20"/>
          <w:jc w:val="center"/>
        </w:trPr>
        <w:tc>
          <w:tcPr>
            <w:tcW w:w="2122" w:type="dxa"/>
            <w:shd w:val="clear" w:color="auto" w:fill="auto"/>
            <w:tcMar>
              <w:top w:w="54" w:type="dxa"/>
              <w:left w:w="108" w:type="dxa"/>
              <w:bottom w:w="54" w:type="dxa"/>
              <w:right w:w="108" w:type="dxa"/>
            </w:tcMar>
            <w:vAlign w:val="center"/>
            <w:hideMark/>
          </w:tcPr>
          <w:p w14:paraId="59E2F15B" w14:textId="77777777" w:rsidR="00AC24A4" w:rsidRPr="001B5709" w:rsidRDefault="00AC24A4" w:rsidP="00ED7943">
            <w:pPr>
              <w:keepNext/>
              <w:keepLines/>
              <w:spacing w:before="0" w:after="0"/>
              <w:jc w:val="center"/>
              <w:rPr>
                <w:rFonts w:eastAsia="等线"/>
                <w:lang w:eastAsia="en-US"/>
              </w:rPr>
            </w:pPr>
            <w:r w:rsidRPr="001B5709">
              <w:rPr>
                <w:rFonts w:eastAsia="等线"/>
                <w:lang w:eastAsia="en-US"/>
              </w:rPr>
              <w:t>Deep Sleep</w:t>
            </w:r>
          </w:p>
        </w:tc>
        <w:tc>
          <w:tcPr>
            <w:tcW w:w="6095" w:type="dxa"/>
            <w:shd w:val="clear" w:color="auto" w:fill="auto"/>
            <w:tcMar>
              <w:top w:w="54" w:type="dxa"/>
              <w:left w:w="108" w:type="dxa"/>
              <w:bottom w:w="54" w:type="dxa"/>
              <w:right w:w="108" w:type="dxa"/>
            </w:tcMar>
            <w:vAlign w:val="center"/>
            <w:hideMark/>
          </w:tcPr>
          <w:p w14:paraId="72521F8D" w14:textId="77777777" w:rsidR="00AC24A4" w:rsidRPr="001B5709" w:rsidRDefault="00AC24A4" w:rsidP="00ED7943">
            <w:pPr>
              <w:keepNext/>
              <w:keepLines/>
              <w:spacing w:before="0" w:after="0"/>
              <w:jc w:val="center"/>
              <w:rPr>
                <w:rFonts w:eastAsia="等线"/>
                <w:lang w:eastAsia="en-US"/>
              </w:rPr>
            </w:pPr>
            <w:r w:rsidRPr="001B5709">
              <w:rPr>
                <w:rFonts w:eastAsia="等线"/>
                <w:lang w:eastAsia="en-US"/>
              </w:rPr>
              <w:t>Time interval for the sleep should be larger than the total transition time entering and leaving this state. Accurate timing may not be maintained.</w:t>
            </w:r>
          </w:p>
        </w:tc>
        <w:tc>
          <w:tcPr>
            <w:tcW w:w="1559" w:type="dxa"/>
            <w:shd w:val="clear" w:color="auto" w:fill="auto"/>
            <w:tcMar>
              <w:top w:w="54" w:type="dxa"/>
              <w:left w:w="108" w:type="dxa"/>
              <w:bottom w:w="54" w:type="dxa"/>
              <w:right w:w="108" w:type="dxa"/>
            </w:tcMar>
            <w:vAlign w:val="center"/>
            <w:hideMark/>
          </w:tcPr>
          <w:p w14:paraId="539148DA" w14:textId="7B0BE958" w:rsidR="00AC24A4" w:rsidRPr="001B5709" w:rsidRDefault="00AC24A4" w:rsidP="00ED7943">
            <w:pPr>
              <w:keepNext/>
              <w:keepLines/>
              <w:spacing w:before="0" w:after="0"/>
              <w:jc w:val="center"/>
              <w:rPr>
                <w:rFonts w:eastAsia="等线"/>
                <w:lang w:eastAsia="en-US"/>
              </w:rPr>
            </w:pPr>
          </w:p>
        </w:tc>
      </w:tr>
      <w:tr w:rsidR="00ED7943" w:rsidRPr="001B5709" w14:paraId="636CA3B6" w14:textId="77777777" w:rsidTr="00ED7943">
        <w:trPr>
          <w:trHeight w:val="20"/>
          <w:jc w:val="center"/>
        </w:trPr>
        <w:tc>
          <w:tcPr>
            <w:tcW w:w="2122" w:type="dxa"/>
            <w:shd w:val="clear" w:color="auto" w:fill="auto"/>
            <w:tcMar>
              <w:top w:w="54" w:type="dxa"/>
              <w:left w:w="108" w:type="dxa"/>
              <w:bottom w:w="54" w:type="dxa"/>
              <w:right w:w="108" w:type="dxa"/>
            </w:tcMar>
            <w:vAlign w:val="center"/>
            <w:hideMark/>
          </w:tcPr>
          <w:p w14:paraId="533E8790" w14:textId="77777777" w:rsidR="00AC24A4" w:rsidRPr="001B5709" w:rsidRDefault="00AC24A4" w:rsidP="00ED7943">
            <w:pPr>
              <w:keepNext/>
              <w:keepLines/>
              <w:spacing w:before="0" w:after="0"/>
              <w:jc w:val="center"/>
              <w:rPr>
                <w:rFonts w:eastAsia="等线"/>
                <w:lang w:eastAsia="en-US"/>
              </w:rPr>
            </w:pPr>
            <w:r w:rsidRPr="001B5709">
              <w:rPr>
                <w:rFonts w:eastAsia="等线"/>
                <w:lang w:eastAsia="en-US"/>
              </w:rPr>
              <w:t>Light Sleep</w:t>
            </w:r>
          </w:p>
        </w:tc>
        <w:tc>
          <w:tcPr>
            <w:tcW w:w="6095" w:type="dxa"/>
            <w:shd w:val="clear" w:color="auto" w:fill="auto"/>
            <w:tcMar>
              <w:top w:w="54" w:type="dxa"/>
              <w:left w:w="108" w:type="dxa"/>
              <w:bottom w:w="54" w:type="dxa"/>
              <w:right w:w="108" w:type="dxa"/>
            </w:tcMar>
            <w:vAlign w:val="center"/>
            <w:hideMark/>
          </w:tcPr>
          <w:p w14:paraId="20E37901" w14:textId="57676A68" w:rsidR="00AC24A4" w:rsidRPr="001B5709" w:rsidRDefault="00AC24A4" w:rsidP="00ED7943">
            <w:pPr>
              <w:keepNext/>
              <w:keepLines/>
              <w:spacing w:before="0" w:after="0"/>
              <w:jc w:val="center"/>
              <w:rPr>
                <w:rFonts w:eastAsia="等线"/>
                <w:lang w:eastAsia="en-US"/>
              </w:rPr>
            </w:pPr>
            <w:r w:rsidRPr="001B5709">
              <w:rPr>
                <w:rFonts w:eastAsia="等线"/>
                <w:lang w:eastAsia="en-US"/>
              </w:rPr>
              <w:t>Time interval for the sleep should be larger than the total transition time entering and leaving this state.</w:t>
            </w:r>
          </w:p>
        </w:tc>
        <w:tc>
          <w:tcPr>
            <w:tcW w:w="1559" w:type="dxa"/>
            <w:shd w:val="clear" w:color="auto" w:fill="auto"/>
            <w:tcMar>
              <w:top w:w="54" w:type="dxa"/>
              <w:left w:w="108" w:type="dxa"/>
              <w:bottom w:w="54" w:type="dxa"/>
              <w:right w:w="108" w:type="dxa"/>
            </w:tcMar>
            <w:vAlign w:val="center"/>
            <w:hideMark/>
          </w:tcPr>
          <w:p w14:paraId="51A5DF19" w14:textId="5D9D6A82" w:rsidR="00AC24A4" w:rsidRPr="001B5709" w:rsidRDefault="00AC24A4" w:rsidP="00ED7943">
            <w:pPr>
              <w:keepNext/>
              <w:keepLines/>
              <w:spacing w:before="0" w:after="0"/>
              <w:jc w:val="center"/>
              <w:rPr>
                <w:rFonts w:eastAsia="等线"/>
                <w:lang w:eastAsia="en-US"/>
              </w:rPr>
            </w:pPr>
          </w:p>
        </w:tc>
      </w:tr>
      <w:tr w:rsidR="00ED7943" w:rsidRPr="001B5709" w14:paraId="43930CBF" w14:textId="77777777" w:rsidTr="00ED7943">
        <w:trPr>
          <w:trHeight w:val="20"/>
          <w:jc w:val="center"/>
        </w:trPr>
        <w:tc>
          <w:tcPr>
            <w:tcW w:w="2122" w:type="dxa"/>
            <w:shd w:val="clear" w:color="auto" w:fill="auto"/>
            <w:tcMar>
              <w:top w:w="54" w:type="dxa"/>
              <w:left w:w="108" w:type="dxa"/>
              <w:bottom w:w="54" w:type="dxa"/>
              <w:right w:w="108" w:type="dxa"/>
            </w:tcMar>
            <w:vAlign w:val="center"/>
            <w:hideMark/>
          </w:tcPr>
          <w:p w14:paraId="59D170F4" w14:textId="77777777" w:rsidR="00AC24A4" w:rsidRPr="001B5709" w:rsidRDefault="00AC24A4" w:rsidP="00ED7943">
            <w:pPr>
              <w:keepNext/>
              <w:keepLines/>
              <w:spacing w:before="0" w:after="0"/>
              <w:jc w:val="center"/>
              <w:rPr>
                <w:rFonts w:eastAsia="等线"/>
                <w:lang w:eastAsia="en-US"/>
              </w:rPr>
            </w:pPr>
            <w:r w:rsidRPr="001B5709">
              <w:rPr>
                <w:rFonts w:eastAsia="等线"/>
                <w:lang w:eastAsia="en-US"/>
              </w:rPr>
              <w:t>Micro sleep</w:t>
            </w:r>
          </w:p>
        </w:tc>
        <w:tc>
          <w:tcPr>
            <w:tcW w:w="6095" w:type="dxa"/>
            <w:shd w:val="clear" w:color="auto" w:fill="auto"/>
            <w:tcMar>
              <w:top w:w="54" w:type="dxa"/>
              <w:left w:w="108" w:type="dxa"/>
              <w:bottom w:w="54" w:type="dxa"/>
              <w:right w:w="108" w:type="dxa"/>
            </w:tcMar>
            <w:vAlign w:val="center"/>
            <w:hideMark/>
          </w:tcPr>
          <w:p w14:paraId="52E739CD" w14:textId="26D3E237" w:rsidR="00AC24A4" w:rsidRPr="001B5709" w:rsidRDefault="00AC24A4" w:rsidP="00ED7943">
            <w:pPr>
              <w:keepNext/>
              <w:keepLines/>
              <w:spacing w:before="0" w:after="0"/>
              <w:jc w:val="center"/>
              <w:rPr>
                <w:rFonts w:eastAsia="等线"/>
                <w:lang w:eastAsia="en-US"/>
              </w:rPr>
            </w:pPr>
            <w:r w:rsidRPr="001B5709">
              <w:rPr>
                <w:rFonts w:eastAsia="等线"/>
                <w:lang w:eastAsia="en-US"/>
              </w:rPr>
              <w:t>Immediate transition is assumed for power saving study purpose from or to a non-sleep state</w:t>
            </w:r>
            <w:r w:rsidR="00ED7943">
              <w:rPr>
                <w:rFonts w:eastAsia="等线"/>
                <w:lang w:eastAsia="en-US"/>
              </w:rPr>
              <w:t>.</w:t>
            </w:r>
          </w:p>
        </w:tc>
        <w:tc>
          <w:tcPr>
            <w:tcW w:w="1559" w:type="dxa"/>
            <w:shd w:val="clear" w:color="auto" w:fill="auto"/>
            <w:tcMar>
              <w:top w:w="54" w:type="dxa"/>
              <w:left w:w="108" w:type="dxa"/>
              <w:bottom w:w="54" w:type="dxa"/>
              <w:right w:w="108" w:type="dxa"/>
            </w:tcMar>
            <w:vAlign w:val="center"/>
            <w:hideMark/>
          </w:tcPr>
          <w:p w14:paraId="0BA13C4D" w14:textId="155E4C2F" w:rsidR="00AC24A4" w:rsidRPr="001B5709" w:rsidRDefault="00AC24A4" w:rsidP="00ED7943">
            <w:pPr>
              <w:keepNext/>
              <w:keepLines/>
              <w:spacing w:before="0" w:after="0"/>
              <w:jc w:val="center"/>
              <w:rPr>
                <w:rFonts w:eastAsia="等线"/>
                <w:lang w:eastAsia="en-US"/>
              </w:rPr>
            </w:pPr>
          </w:p>
        </w:tc>
      </w:tr>
      <w:tr w:rsidR="00ED7943" w:rsidRPr="001B5709" w14:paraId="47B42EB1" w14:textId="77777777" w:rsidTr="00ED7943">
        <w:trPr>
          <w:trHeight w:val="20"/>
          <w:jc w:val="center"/>
        </w:trPr>
        <w:tc>
          <w:tcPr>
            <w:tcW w:w="2122" w:type="dxa"/>
            <w:shd w:val="clear" w:color="auto" w:fill="auto"/>
            <w:tcMar>
              <w:top w:w="54" w:type="dxa"/>
              <w:left w:w="108" w:type="dxa"/>
              <w:bottom w:w="54" w:type="dxa"/>
              <w:right w:w="108" w:type="dxa"/>
            </w:tcMar>
            <w:vAlign w:val="center"/>
            <w:hideMark/>
          </w:tcPr>
          <w:p w14:paraId="7B5CCCC1" w14:textId="3B14F67B" w:rsidR="00AC24A4" w:rsidRPr="001B5709" w:rsidRDefault="001B5709" w:rsidP="00ED7943">
            <w:pPr>
              <w:keepNext/>
              <w:keepLines/>
              <w:spacing w:before="0" w:after="0"/>
              <w:jc w:val="center"/>
              <w:rPr>
                <w:rFonts w:eastAsia="等线"/>
                <w:lang w:eastAsia="en-US"/>
              </w:rPr>
            </w:pPr>
            <w:r>
              <w:rPr>
                <w:rFonts w:eastAsia="等线"/>
                <w:lang w:eastAsia="en-US"/>
              </w:rPr>
              <w:t>PDCCH</w:t>
            </w:r>
            <w:r w:rsidR="00B23D45">
              <w:rPr>
                <w:rFonts w:eastAsia="等线"/>
                <w:lang w:eastAsia="en-US"/>
              </w:rPr>
              <w:t>-only</w:t>
            </w:r>
          </w:p>
        </w:tc>
        <w:tc>
          <w:tcPr>
            <w:tcW w:w="6095" w:type="dxa"/>
            <w:shd w:val="clear" w:color="auto" w:fill="auto"/>
            <w:tcMar>
              <w:top w:w="54" w:type="dxa"/>
              <w:left w:w="108" w:type="dxa"/>
              <w:bottom w:w="54" w:type="dxa"/>
              <w:right w:w="108" w:type="dxa"/>
            </w:tcMar>
            <w:vAlign w:val="center"/>
            <w:hideMark/>
          </w:tcPr>
          <w:p w14:paraId="3228125B" w14:textId="3BD4501A" w:rsidR="00AC24A4" w:rsidRPr="001B5709" w:rsidRDefault="00B23D45" w:rsidP="00ED7943">
            <w:pPr>
              <w:keepNext/>
              <w:keepLines/>
              <w:spacing w:before="0" w:after="0"/>
              <w:jc w:val="center"/>
              <w:rPr>
                <w:rFonts w:eastAsia="等线"/>
                <w:lang w:eastAsia="en-US"/>
              </w:rPr>
            </w:pPr>
            <w:r w:rsidRPr="00B23D45">
              <w:rPr>
                <w:rFonts w:eastAsia="等线"/>
                <w:lang w:eastAsia="en-US"/>
              </w:rPr>
              <w:t>No PDSCH and same-slot scheduling; this includes time for PDCCH decoding and any micro-sleep within the slot.</w:t>
            </w:r>
          </w:p>
        </w:tc>
        <w:tc>
          <w:tcPr>
            <w:tcW w:w="1559" w:type="dxa"/>
            <w:shd w:val="clear" w:color="auto" w:fill="auto"/>
            <w:tcMar>
              <w:top w:w="54" w:type="dxa"/>
              <w:left w:w="108" w:type="dxa"/>
              <w:bottom w:w="54" w:type="dxa"/>
              <w:right w:w="108" w:type="dxa"/>
            </w:tcMar>
            <w:vAlign w:val="center"/>
            <w:hideMark/>
          </w:tcPr>
          <w:p w14:paraId="46550BD8" w14:textId="4DDF94DA" w:rsidR="00AC24A4" w:rsidRPr="001B5709" w:rsidRDefault="00AC24A4" w:rsidP="00ED7943">
            <w:pPr>
              <w:keepNext/>
              <w:keepLines/>
              <w:spacing w:before="0" w:after="0"/>
              <w:jc w:val="center"/>
              <w:rPr>
                <w:rFonts w:eastAsia="等线"/>
                <w:lang w:eastAsia="en-US"/>
              </w:rPr>
            </w:pPr>
          </w:p>
        </w:tc>
      </w:tr>
      <w:tr w:rsidR="00DA78D7" w:rsidRPr="001B5709" w14:paraId="6015E052" w14:textId="77777777" w:rsidTr="00ED7943">
        <w:trPr>
          <w:trHeight w:val="20"/>
          <w:jc w:val="center"/>
        </w:trPr>
        <w:tc>
          <w:tcPr>
            <w:tcW w:w="2122" w:type="dxa"/>
            <w:shd w:val="clear" w:color="auto" w:fill="auto"/>
            <w:tcMar>
              <w:top w:w="54" w:type="dxa"/>
              <w:left w:w="108" w:type="dxa"/>
              <w:bottom w:w="54" w:type="dxa"/>
              <w:right w:w="108" w:type="dxa"/>
            </w:tcMar>
            <w:vAlign w:val="center"/>
          </w:tcPr>
          <w:p w14:paraId="11DF2BFC" w14:textId="434C9FA6" w:rsidR="00DA78D7" w:rsidRDefault="00AD2822" w:rsidP="00ED7943">
            <w:pPr>
              <w:keepNext/>
              <w:keepLines/>
              <w:spacing w:before="0" w:after="0"/>
              <w:jc w:val="center"/>
              <w:rPr>
                <w:rFonts w:eastAsia="等线"/>
                <w:lang w:eastAsia="en-US"/>
              </w:rPr>
            </w:pPr>
            <w:r>
              <w:rPr>
                <w:rFonts w:eastAsia="等线" w:hint="eastAsia"/>
                <w:lang w:eastAsia="en-US"/>
              </w:rPr>
              <w:t>W</w:t>
            </w:r>
            <w:r>
              <w:rPr>
                <w:rFonts w:eastAsia="等线"/>
                <w:lang w:eastAsia="en-US"/>
              </w:rPr>
              <w:t>US reception</w:t>
            </w:r>
          </w:p>
        </w:tc>
        <w:tc>
          <w:tcPr>
            <w:tcW w:w="6095" w:type="dxa"/>
            <w:shd w:val="clear" w:color="auto" w:fill="auto"/>
            <w:tcMar>
              <w:top w:w="54" w:type="dxa"/>
              <w:left w:w="108" w:type="dxa"/>
              <w:bottom w:w="54" w:type="dxa"/>
              <w:right w:w="108" w:type="dxa"/>
            </w:tcMar>
            <w:vAlign w:val="center"/>
          </w:tcPr>
          <w:p w14:paraId="39A71DBE" w14:textId="0C06AF72" w:rsidR="00DA78D7" w:rsidRDefault="00876CE1" w:rsidP="00ED7943">
            <w:pPr>
              <w:keepNext/>
              <w:keepLines/>
              <w:spacing w:before="0" w:after="0"/>
              <w:jc w:val="center"/>
              <w:rPr>
                <w:rFonts w:eastAsia="等线"/>
                <w:lang w:eastAsia="en-US"/>
              </w:rPr>
            </w:pPr>
            <w:r w:rsidRPr="00876CE1">
              <w:rPr>
                <w:rFonts w:eastAsia="等线"/>
                <w:lang w:eastAsia="en-US"/>
              </w:rPr>
              <w:t xml:space="preserve">There is only </w:t>
            </w:r>
            <w:r>
              <w:rPr>
                <w:rFonts w:eastAsia="等线"/>
                <w:lang w:eastAsia="en-US"/>
              </w:rPr>
              <w:t>D</w:t>
            </w:r>
            <w:r w:rsidRPr="00876CE1">
              <w:rPr>
                <w:rFonts w:eastAsia="等线"/>
                <w:lang w:eastAsia="en-US"/>
              </w:rPr>
              <w:t>L wake-up signal (e.g., LP-WUS) reception.</w:t>
            </w:r>
          </w:p>
        </w:tc>
        <w:tc>
          <w:tcPr>
            <w:tcW w:w="1559" w:type="dxa"/>
            <w:shd w:val="clear" w:color="auto" w:fill="auto"/>
            <w:tcMar>
              <w:top w:w="54" w:type="dxa"/>
              <w:left w:w="108" w:type="dxa"/>
              <w:bottom w:w="54" w:type="dxa"/>
              <w:right w:w="108" w:type="dxa"/>
            </w:tcMar>
            <w:vAlign w:val="center"/>
          </w:tcPr>
          <w:p w14:paraId="5B2CC888" w14:textId="77777777" w:rsidR="00DA78D7" w:rsidRPr="00B473F9" w:rsidRDefault="00DA78D7" w:rsidP="00ED7943">
            <w:pPr>
              <w:keepNext/>
              <w:keepLines/>
              <w:spacing w:before="0" w:after="0"/>
              <w:jc w:val="center"/>
              <w:rPr>
                <w:rFonts w:eastAsia="等线"/>
                <w:lang w:eastAsia="en-US"/>
              </w:rPr>
            </w:pPr>
          </w:p>
        </w:tc>
      </w:tr>
      <w:tr w:rsidR="00ED7943" w:rsidRPr="001B5709" w14:paraId="2BD57FD6" w14:textId="77777777" w:rsidTr="00ED7943">
        <w:trPr>
          <w:trHeight w:val="20"/>
          <w:jc w:val="center"/>
        </w:trPr>
        <w:tc>
          <w:tcPr>
            <w:tcW w:w="2122" w:type="dxa"/>
            <w:shd w:val="clear" w:color="auto" w:fill="auto"/>
            <w:tcMar>
              <w:top w:w="54" w:type="dxa"/>
              <w:left w:w="108" w:type="dxa"/>
              <w:bottom w:w="54" w:type="dxa"/>
              <w:right w:w="108" w:type="dxa"/>
            </w:tcMar>
            <w:vAlign w:val="center"/>
            <w:hideMark/>
          </w:tcPr>
          <w:p w14:paraId="6670123E" w14:textId="6FDC1CB3" w:rsidR="00AC24A4" w:rsidRPr="001B5709" w:rsidRDefault="006002D7" w:rsidP="00ED7943">
            <w:pPr>
              <w:keepNext/>
              <w:keepLines/>
              <w:spacing w:before="0" w:after="0"/>
              <w:jc w:val="center"/>
              <w:rPr>
                <w:rFonts w:eastAsia="等线"/>
                <w:lang w:eastAsia="en-US"/>
              </w:rPr>
            </w:pPr>
            <w:r>
              <w:rPr>
                <w:rFonts w:eastAsia="等线"/>
                <w:lang w:eastAsia="en-US"/>
              </w:rPr>
              <w:t>DL-SS/R</w:t>
            </w:r>
            <w:r w:rsidR="001B5709">
              <w:rPr>
                <w:rFonts w:eastAsia="等线"/>
                <w:lang w:eastAsia="en-US"/>
              </w:rPr>
              <w:t>S reception</w:t>
            </w:r>
          </w:p>
        </w:tc>
        <w:tc>
          <w:tcPr>
            <w:tcW w:w="6095" w:type="dxa"/>
            <w:shd w:val="clear" w:color="auto" w:fill="auto"/>
            <w:tcMar>
              <w:top w:w="54" w:type="dxa"/>
              <w:left w:w="108" w:type="dxa"/>
              <w:bottom w:w="54" w:type="dxa"/>
              <w:right w:w="108" w:type="dxa"/>
            </w:tcMar>
            <w:vAlign w:val="center"/>
            <w:hideMark/>
          </w:tcPr>
          <w:p w14:paraId="7478BB79" w14:textId="5FAF25BD" w:rsidR="00AC24A4" w:rsidRPr="001B5709" w:rsidRDefault="00823759" w:rsidP="003E17F4">
            <w:pPr>
              <w:keepNext/>
              <w:keepLines/>
              <w:spacing w:before="0" w:after="0"/>
              <w:jc w:val="center"/>
              <w:rPr>
                <w:rFonts w:eastAsia="等线"/>
                <w:lang w:eastAsia="en-US"/>
              </w:rPr>
            </w:pPr>
            <w:r>
              <w:rPr>
                <w:rFonts w:eastAsia="等线"/>
                <w:lang w:eastAsia="en-US"/>
              </w:rPr>
              <w:t>DL-SS</w:t>
            </w:r>
            <w:r w:rsidRPr="00823759">
              <w:rPr>
                <w:rFonts w:eastAsia="等线"/>
                <w:lang w:eastAsia="en-US"/>
              </w:rPr>
              <w:t xml:space="preserve"> can be us</w:t>
            </w:r>
            <w:r w:rsidR="00054B6B">
              <w:rPr>
                <w:rFonts w:eastAsia="等线"/>
                <w:lang w:eastAsia="en-US"/>
              </w:rPr>
              <w:t>ed for sync</w:t>
            </w:r>
            <w:r w:rsidRPr="00823759">
              <w:rPr>
                <w:rFonts w:eastAsia="等线"/>
                <w:lang w:eastAsia="en-US"/>
              </w:rPr>
              <w:t xml:space="preserve"> and RSRP measurement. </w:t>
            </w:r>
            <w:r>
              <w:rPr>
                <w:rFonts w:eastAsia="等线"/>
                <w:lang w:eastAsia="en-US"/>
              </w:rPr>
              <w:t>DL-</w:t>
            </w:r>
            <w:r w:rsidRPr="00823759">
              <w:rPr>
                <w:rFonts w:eastAsia="等线"/>
                <w:lang w:eastAsia="en-US"/>
              </w:rPr>
              <w:t xml:space="preserve">RS </w:t>
            </w:r>
            <w:r w:rsidR="00B94C0E" w:rsidRPr="00823759">
              <w:rPr>
                <w:rFonts w:eastAsia="等线"/>
                <w:lang w:eastAsia="en-US"/>
              </w:rPr>
              <w:t>can be us</w:t>
            </w:r>
            <w:r w:rsidR="00B94C0E">
              <w:rPr>
                <w:rFonts w:eastAsia="等线"/>
                <w:lang w:eastAsia="en-US"/>
              </w:rPr>
              <w:t>ed for</w:t>
            </w:r>
            <w:r w:rsidRPr="00823759">
              <w:rPr>
                <w:rFonts w:eastAsia="等线"/>
                <w:lang w:eastAsia="en-US"/>
              </w:rPr>
              <w:t xml:space="preserve"> sync</w:t>
            </w:r>
            <w:r w:rsidR="003E17F4">
              <w:rPr>
                <w:rFonts w:eastAsia="等线"/>
                <w:lang w:eastAsia="en-US"/>
              </w:rPr>
              <w:t>,</w:t>
            </w:r>
            <w:r w:rsidR="003E17F4" w:rsidRPr="00823759">
              <w:rPr>
                <w:rFonts w:eastAsia="等线"/>
                <w:lang w:eastAsia="en-US"/>
              </w:rPr>
              <w:t xml:space="preserve"> RSRP measurement</w:t>
            </w:r>
            <w:r w:rsidR="003E17F4">
              <w:rPr>
                <w:rFonts w:eastAsia="等线"/>
                <w:lang w:eastAsia="en-US"/>
              </w:rPr>
              <w:t xml:space="preserve"> and </w:t>
            </w:r>
            <w:r>
              <w:rPr>
                <w:rFonts w:eastAsia="等线"/>
                <w:lang w:eastAsia="en-US"/>
              </w:rPr>
              <w:t>channel estimation</w:t>
            </w:r>
            <w:r w:rsidRPr="00823759">
              <w:rPr>
                <w:rFonts w:eastAsia="等线"/>
                <w:lang w:eastAsia="en-US"/>
              </w:rPr>
              <w:t>.</w:t>
            </w:r>
          </w:p>
        </w:tc>
        <w:tc>
          <w:tcPr>
            <w:tcW w:w="1559" w:type="dxa"/>
            <w:shd w:val="clear" w:color="auto" w:fill="auto"/>
            <w:tcMar>
              <w:top w:w="54" w:type="dxa"/>
              <w:left w:w="108" w:type="dxa"/>
              <w:bottom w:w="54" w:type="dxa"/>
              <w:right w:w="108" w:type="dxa"/>
            </w:tcMar>
            <w:vAlign w:val="center"/>
            <w:hideMark/>
          </w:tcPr>
          <w:p w14:paraId="56BD00D3" w14:textId="237EADD5" w:rsidR="00AC24A4" w:rsidRPr="001B5709" w:rsidRDefault="00AC24A4" w:rsidP="00ED7943">
            <w:pPr>
              <w:keepNext/>
              <w:keepLines/>
              <w:spacing w:before="0" w:after="0"/>
              <w:jc w:val="center"/>
              <w:rPr>
                <w:rFonts w:eastAsia="等线"/>
                <w:lang w:eastAsia="en-US"/>
              </w:rPr>
            </w:pPr>
          </w:p>
        </w:tc>
      </w:tr>
      <w:tr w:rsidR="00ED7943" w:rsidRPr="001B5709" w14:paraId="7568D1E0" w14:textId="77777777" w:rsidTr="00ED7943">
        <w:trPr>
          <w:trHeight w:val="20"/>
          <w:jc w:val="center"/>
        </w:trPr>
        <w:tc>
          <w:tcPr>
            <w:tcW w:w="2122" w:type="dxa"/>
            <w:shd w:val="clear" w:color="auto" w:fill="auto"/>
            <w:tcMar>
              <w:top w:w="54" w:type="dxa"/>
              <w:left w:w="108" w:type="dxa"/>
              <w:bottom w:w="54" w:type="dxa"/>
              <w:right w:w="108" w:type="dxa"/>
            </w:tcMar>
            <w:vAlign w:val="center"/>
            <w:hideMark/>
          </w:tcPr>
          <w:p w14:paraId="3895FEC6" w14:textId="77777777" w:rsidR="00AC24A4" w:rsidRPr="001B5709" w:rsidRDefault="00AC24A4" w:rsidP="00ED7943">
            <w:pPr>
              <w:keepNext/>
              <w:keepLines/>
              <w:spacing w:before="0" w:after="0"/>
              <w:jc w:val="center"/>
              <w:rPr>
                <w:rFonts w:eastAsia="等线"/>
                <w:lang w:eastAsia="en-US"/>
              </w:rPr>
            </w:pPr>
            <w:r w:rsidRPr="001B5709">
              <w:rPr>
                <w:rFonts w:eastAsia="等线"/>
                <w:lang w:eastAsia="en-US"/>
              </w:rPr>
              <w:t>PDCCH + PDSCH</w:t>
            </w:r>
          </w:p>
        </w:tc>
        <w:tc>
          <w:tcPr>
            <w:tcW w:w="6095" w:type="dxa"/>
            <w:shd w:val="clear" w:color="auto" w:fill="auto"/>
            <w:tcMar>
              <w:top w:w="54" w:type="dxa"/>
              <w:left w:w="108" w:type="dxa"/>
              <w:bottom w:w="54" w:type="dxa"/>
              <w:right w:w="108" w:type="dxa"/>
            </w:tcMar>
            <w:vAlign w:val="center"/>
            <w:hideMark/>
          </w:tcPr>
          <w:p w14:paraId="6D5BB716" w14:textId="3569F405" w:rsidR="00AC24A4" w:rsidRPr="001B5709" w:rsidRDefault="00DE4AE6" w:rsidP="00ED7943">
            <w:pPr>
              <w:keepNext/>
              <w:keepLines/>
              <w:spacing w:before="0" w:after="0"/>
              <w:jc w:val="center"/>
              <w:rPr>
                <w:rFonts w:eastAsia="等线"/>
                <w:lang w:eastAsia="en-US"/>
              </w:rPr>
            </w:pPr>
            <w:r>
              <w:rPr>
                <w:rFonts w:eastAsia="等线"/>
                <w:lang w:eastAsia="en-US"/>
              </w:rPr>
              <w:t>This includes PDCCH + PDSCH reception</w:t>
            </w:r>
            <w:r w:rsidR="00AC24A4" w:rsidRPr="001B5709">
              <w:rPr>
                <w:rFonts w:eastAsia="等线"/>
                <w:lang w:eastAsia="en-US"/>
              </w:rPr>
              <w:t>.</w:t>
            </w:r>
          </w:p>
        </w:tc>
        <w:tc>
          <w:tcPr>
            <w:tcW w:w="1559" w:type="dxa"/>
            <w:shd w:val="clear" w:color="auto" w:fill="auto"/>
            <w:tcMar>
              <w:top w:w="54" w:type="dxa"/>
              <w:left w:w="108" w:type="dxa"/>
              <w:bottom w:w="54" w:type="dxa"/>
              <w:right w:w="108" w:type="dxa"/>
            </w:tcMar>
            <w:vAlign w:val="center"/>
            <w:hideMark/>
          </w:tcPr>
          <w:p w14:paraId="728BB9EE" w14:textId="52911926" w:rsidR="00AC24A4" w:rsidRPr="001B5709" w:rsidRDefault="00AC24A4" w:rsidP="00ED7943">
            <w:pPr>
              <w:keepNext/>
              <w:keepLines/>
              <w:spacing w:before="0" w:after="0"/>
              <w:jc w:val="center"/>
              <w:rPr>
                <w:rFonts w:eastAsia="等线"/>
                <w:lang w:eastAsia="en-US"/>
              </w:rPr>
            </w:pPr>
          </w:p>
        </w:tc>
      </w:tr>
      <w:tr w:rsidR="00ED7943" w:rsidRPr="001B5709" w14:paraId="43ACEE40" w14:textId="77777777" w:rsidTr="00ED7943">
        <w:trPr>
          <w:trHeight w:val="20"/>
          <w:jc w:val="center"/>
        </w:trPr>
        <w:tc>
          <w:tcPr>
            <w:tcW w:w="2122" w:type="dxa"/>
            <w:shd w:val="clear" w:color="auto" w:fill="auto"/>
            <w:tcMar>
              <w:top w:w="54" w:type="dxa"/>
              <w:left w:w="108" w:type="dxa"/>
              <w:bottom w:w="54" w:type="dxa"/>
              <w:right w:w="108" w:type="dxa"/>
            </w:tcMar>
            <w:vAlign w:val="center"/>
            <w:hideMark/>
          </w:tcPr>
          <w:p w14:paraId="5148664D" w14:textId="2EA20CF7" w:rsidR="00AC24A4" w:rsidRPr="001B5709" w:rsidRDefault="00B473F9" w:rsidP="00ED7943">
            <w:pPr>
              <w:keepNext/>
              <w:keepLines/>
              <w:spacing w:before="0" w:after="0"/>
              <w:jc w:val="center"/>
              <w:rPr>
                <w:rFonts w:eastAsia="等线"/>
                <w:lang w:eastAsia="en-US"/>
              </w:rPr>
            </w:pPr>
            <w:r>
              <w:rPr>
                <w:rFonts w:eastAsia="等线"/>
                <w:lang w:eastAsia="en-US"/>
              </w:rPr>
              <w:t xml:space="preserve">PUXCH </w:t>
            </w:r>
            <w:r w:rsidR="006842CA">
              <w:rPr>
                <w:rFonts w:eastAsia="等线"/>
                <w:lang w:eastAsia="en-US"/>
              </w:rPr>
              <w:t>transmission</w:t>
            </w:r>
          </w:p>
        </w:tc>
        <w:tc>
          <w:tcPr>
            <w:tcW w:w="6095" w:type="dxa"/>
            <w:shd w:val="clear" w:color="auto" w:fill="auto"/>
            <w:tcMar>
              <w:top w:w="54" w:type="dxa"/>
              <w:left w:w="108" w:type="dxa"/>
              <w:bottom w:w="54" w:type="dxa"/>
              <w:right w:w="108" w:type="dxa"/>
            </w:tcMar>
            <w:vAlign w:val="center"/>
            <w:hideMark/>
          </w:tcPr>
          <w:p w14:paraId="61896F6A" w14:textId="3CC32E4C" w:rsidR="00AC24A4" w:rsidRPr="001B5709" w:rsidRDefault="00AC24A4" w:rsidP="00ED7943">
            <w:pPr>
              <w:keepNext/>
              <w:keepLines/>
              <w:spacing w:before="0" w:after="0"/>
              <w:jc w:val="center"/>
              <w:rPr>
                <w:rFonts w:eastAsia="等线"/>
                <w:lang w:eastAsia="en-US"/>
              </w:rPr>
            </w:pPr>
            <w:r w:rsidRPr="001B5709">
              <w:rPr>
                <w:rFonts w:eastAsia="等线"/>
                <w:lang w:eastAsia="en-US"/>
              </w:rPr>
              <w:t>PUCCH or PUSCH</w:t>
            </w:r>
            <w:r w:rsidR="006842CA">
              <w:rPr>
                <w:rFonts w:eastAsia="等线"/>
                <w:lang w:eastAsia="en-US"/>
              </w:rPr>
              <w:t xml:space="preserve"> transmission</w:t>
            </w:r>
            <w:r w:rsidRPr="001B5709">
              <w:rPr>
                <w:rFonts w:eastAsia="等线"/>
                <w:lang w:eastAsia="en-US"/>
              </w:rPr>
              <w:t>.</w:t>
            </w:r>
          </w:p>
        </w:tc>
        <w:tc>
          <w:tcPr>
            <w:tcW w:w="1559" w:type="dxa"/>
            <w:shd w:val="clear" w:color="auto" w:fill="auto"/>
            <w:tcMar>
              <w:top w:w="54" w:type="dxa"/>
              <w:left w:w="108" w:type="dxa"/>
              <w:bottom w:w="54" w:type="dxa"/>
              <w:right w:w="108" w:type="dxa"/>
            </w:tcMar>
            <w:vAlign w:val="center"/>
            <w:hideMark/>
          </w:tcPr>
          <w:p w14:paraId="15283CB0" w14:textId="6D0421C9" w:rsidR="00AC24A4" w:rsidRPr="001B5709" w:rsidRDefault="00AC24A4" w:rsidP="00ED7943">
            <w:pPr>
              <w:keepNext/>
              <w:keepLines/>
              <w:spacing w:before="0" w:after="0"/>
              <w:jc w:val="center"/>
              <w:rPr>
                <w:rFonts w:eastAsia="等线"/>
                <w:lang w:eastAsia="en-US"/>
              </w:rPr>
            </w:pPr>
          </w:p>
        </w:tc>
      </w:tr>
      <w:tr w:rsidR="00587777" w:rsidRPr="001B5709" w14:paraId="31709CCF" w14:textId="77777777" w:rsidTr="00ED7943">
        <w:trPr>
          <w:trHeight w:val="20"/>
          <w:jc w:val="center"/>
        </w:trPr>
        <w:tc>
          <w:tcPr>
            <w:tcW w:w="2122" w:type="dxa"/>
            <w:shd w:val="clear" w:color="auto" w:fill="auto"/>
            <w:tcMar>
              <w:top w:w="54" w:type="dxa"/>
              <w:left w:w="108" w:type="dxa"/>
              <w:bottom w:w="54" w:type="dxa"/>
              <w:right w:w="108" w:type="dxa"/>
            </w:tcMar>
            <w:vAlign w:val="center"/>
          </w:tcPr>
          <w:p w14:paraId="7A755A86" w14:textId="56DFFA3C" w:rsidR="00587777" w:rsidRPr="001B5709" w:rsidRDefault="00587777" w:rsidP="00ED7943">
            <w:pPr>
              <w:keepNext/>
              <w:keepLines/>
              <w:spacing w:before="0" w:after="0"/>
              <w:jc w:val="center"/>
              <w:rPr>
                <w:rFonts w:eastAsia="等线"/>
                <w:lang w:eastAsia="en-US"/>
              </w:rPr>
            </w:pPr>
            <w:r>
              <w:rPr>
                <w:rFonts w:eastAsia="等线"/>
                <w:lang w:eastAsia="en-US"/>
              </w:rPr>
              <w:t>UL-RS</w:t>
            </w:r>
          </w:p>
        </w:tc>
        <w:tc>
          <w:tcPr>
            <w:tcW w:w="6095" w:type="dxa"/>
            <w:shd w:val="clear" w:color="auto" w:fill="auto"/>
            <w:tcMar>
              <w:top w:w="54" w:type="dxa"/>
              <w:left w:w="108" w:type="dxa"/>
              <w:bottom w:w="54" w:type="dxa"/>
              <w:right w:w="108" w:type="dxa"/>
            </w:tcMar>
            <w:vAlign w:val="center"/>
          </w:tcPr>
          <w:p w14:paraId="031EB1E8" w14:textId="0396F495" w:rsidR="00587777" w:rsidRPr="001B5709" w:rsidRDefault="008C77A8" w:rsidP="00ED7943">
            <w:pPr>
              <w:keepNext/>
              <w:keepLines/>
              <w:spacing w:before="0" w:after="0"/>
              <w:jc w:val="center"/>
              <w:rPr>
                <w:rFonts w:eastAsia="等线"/>
                <w:lang w:eastAsia="en-US"/>
              </w:rPr>
            </w:pPr>
            <w:r>
              <w:rPr>
                <w:rFonts w:eastAsia="等线"/>
                <w:lang w:eastAsia="en-US"/>
              </w:rPr>
              <w:t>UL-</w:t>
            </w:r>
            <w:r w:rsidRPr="00823759">
              <w:rPr>
                <w:rFonts w:eastAsia="等线"/>
                <w:lang w:eastAsia="en-US"/>
              </w:rPr>
              <w:t>RS</w:t>
            </w:r>
            <w:r w:rsidR="00992D2C" w:rsidRPr="00992D2C">
              <w:rPr>
                <w:rFonts w:eastAsia="等线"/>
                <w:lang w:eastAsia="en-US"/>
              </w:rPr>
              <w:t xml:space="preserve"> can be used</w:t>
            </w:r>
            <w:r w:rsidRPr="00823759">
              <w:rPr>
                <w:rFonts w:eastAsia="等线"/>
                <w:lang w:eastAsia="en-US"/>
              </w:rPr>
              <w:t xml:space="preserve"> for</w:t>
            </w:r>
            <w:r w:rsidR="00B751C4">
              <w:rPr>
                <w:rFonts w:eastAsia="等线"/>
                <w:lang w:eastAsia="en-US"/>
              </w:rPr>
              <w:t xml:space="preserve"> </w:t>
            </w:r>
            <w:r>
              <w:rPr>
                <w:rFonts w:eastAsia="等线"/>
                <w:lang w:eastAsia="en-US"/>
              </w:rPr>
              <w:t>channel estimation</w:t>
            </w:r>
            <w:r w:rsidR="00EF5609">
              <w:rPr>
                <w:rFonts w:eastAsia="等线"/>
                <w:lang w:eastAsia="en-US"/>
              </w:rPr>
              <w:t>.</w:t>
            </w:r>
          </w:p>
        </w:tc>
        <w:tc>
          <w:tcPr>
            <w:tcW w:w="1559" w:type="dxa"/>
            <w:shd w:val="clear" w:color="auto" w:fill="auto"/>
            <w:tcMar>
              <w:top w:w="54" w:type="dxa"/>
              <w:left w:w="108" w:type="dxa"/>
              <w:bottom w:w="54" w:type="dxa"/>
              <w:right w:w="108" w:type="dxa"/>
            </w:tcMar>
            <w:vAlign w:val="center"/>
          </w:tcPr>
          <w:p w14:paraId="4B9BC20F" w14:textId="77777777" w:rsidR="00587777" w:rsidRPr="001B5709" w:rsidRDefault="00587777" w:rsidP="00ED7943">
            <w:pPr>
              <w:keepNext/>
              <w:keepLines/>
              <w:spacing w:before="0" w:after="0"/>
              <w:jc w:val="center"/>
              <w:rPr>
                <w:rFonts w:eastAsia="等线"/>
                <w:lang w:eastAsia="en-US"/>
              </w:rPr>
            </w:pPr>
          </w:p>
        </w:tc>
      </w:tr>
    </w:tbl>
    <w:p w14:paraId="4D0C87CA" w14:textId="55002C8A" w:rsidR="00273C91" w:rsidRDefault="00BB4196" w:rsidP="00196CB6">
      <w:pPr>
        <w:overflowPunct w:val="0"/>
        <w:autoSpaceDE w:val="0"/>
        <w:autoSpaceDN w:val="0"/>
        <w:adjustRightInd w:val="0"/>
        <w:spacing w:beforeLines="50" w:afterLines="50" w:after="120"/>
        <w:ind w:right="-96"/>
        <w:jc w:val="center"/>
        <w:rPr>
          <w:b/>
          <w:color w:val="000000"/>
          <w:lang w:eastAsia="zh-CN"/>
        </w:rPr>
      </w:pPr>
      <w:r>
        <w:rPr>
          <w:b/>
        </w:rPr>
        <w:t xml:space="preserve">Table </w:t>
      </w:r>
      <w:r w:rsidR="00AC24A4">
        <w:rPr>
          <w:b/>
        </w:rPr>
        <w:t>3</w:t>
      </w:r>
      <w:r w:rsidR="00273C91">
        <w:rPr>
          <w:b/>
        </w:rPr>
        <w:t>: Total transition time and additional transition energy of BS or UE power consumption model</w:t>
      </w:r>
    </w:p>
    <w:tbl>
      <w:tblPr>
        <w:tblW w:w="8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2465"/>
        <w:gridCol w:w="3100"/>
      </w:tblGrid>
      <w:tr w:rsidR="00273C91" w:rsidRPr="00286CD6" w14:paraId="6CB1C7ED" w14:textId="77777777" w:rsidTr="00271040">
        <w:trPr>
          <w:trHeight w:val="20"/>
          <w:jc w:val="center"/>
        </w:trPr>
        <w:tc>
          <w:tcPr>
            <w:tcW w:w="0" w:type="auto"/>
            <w:vAlign w:val="center"/>
          </w:tcPr>
          <w:p w14:paraId="74C23C80" w14:textId="77777777" w:rsidR="00273C91" w:rsidRDefault="00273C91" w:rsidP="00286CD6">
            <w:pPr>
              <w:keepNext/>
              <w:keepLines/>
              <w:spacing w:before="0" w:after="0"/>
              <w:jc w:val="center"/>
              <w:rPr>
                <w:rFonts w:eastAsia="等线"/>
                <w:b/>
                <w:lang w:eastAsia="zh-CN"/>
              </w:rPr>
            </w:pPr>
            <w:r>
              <w:rPr>
                <w:rFonts w:eastAsia="等线"/>
                <w:b/>
                <w:lang w:eastAsia="zh-CN"/>
              </w:rPr>
              <w:t>Power state</w:t>
            </w:r>
          </w:p>
        </w:tc>
        <w:tc>
          <w:tcPr>
            <w:tcW w:w="2465" w:type="dxa"/>
            <w:vAlign w:val="center"/>
          </w:tcPr>
          <w:p w14:paraId="5A97FED2" w14:textId="77777777" w:rsidR="00273C91" w:rsidRDefault="00273C91" w:rsidP="00286CD6">
            <w:pPr>
              <w:keepNext/>
              <w:keepLines/>
              <w:spacing w:before="0" w:after="0"/>
              <w:jc w:val="center"/>
              <w:rPr>
                <w:rFonts w:eastAsia="等线"/>
                <w:b/>
                <w:lang w:eastAsia="zh-CN"/>
              </w:rPr>
            </w:pPr>
            <w:r>
              <w:rPr>
                <w:rFonts w:eastAsia="等线"/>
                <w:b/>
                <w:lang w:eastAsia="zh-CN"/>
              </w:rPr>
              <w:t>Total transition time</w:t>
            </w:r>
          </w:p>
        </w:tc>
        <w:tc>
          <w:tcPr>
            <w:tcW w:w="3100" w:type="dxa"/>
            <w:vAlign w:val="center"/>
          </w:tcPr>
          <w:p w14:paraId="1417B61A" w14:textId="77777777" w:rsidR="00273C91" w:rsidRDefault="00273C91" w:rsidP="00286CD6">
            <w:pPr>
              <w:keepNext/>
              <w:keepLines/>
              <w:spacing w:before="0" w:after="0"/>
              <w:jc w:val="center"/>
              <w:rPr>
                <w:rFonts w:eastAsia="等线"/>
                <w:b/>
                <w:lang w:eastAsia="zh-CN"/>
              </w:rPr>
            </w:pPr>
            <w:r>
              <w:rPr>
                <w:rFonts w:eastAsia="等线"/>
                <w:b/>
                <w:lang w:eastAsia="zh-CN"/>
              </w:rPr>
              <w:t>Additional transition energy</w:t>
            </w:r>
          </w:p>
        </w:tc>
      </w:tr>
      <w:tr w:rsidR="00273C91" w14:paraId="206BDBE5" w14:textId="77777777" w:rsidTr="00E5505F">
        <w:trPr>
          <w:trHeight w:val="20"/>
          <w:jc w:val="center"/>
        </w:trPr>
        <w:tc>
          <w:tcPr>
            <w:tcW w:w="0" w:type="auto"/>
            <w:vAlign w:val="center"/>
          </w:tcPr>
          <w:p w14:paraId="7B4FD00C" w14:textId="77777777" w:rsidR="00273C91" w:rsidRDefault="00273C91" w:rsidP="000F02B9">
            <w:pPr>
              <w:keepNext/>
              <w:keepLines/>
              <w:spacing w:before="0" w:after="0"/>
              <w:jc w:val="center"/>
              <w:rPr>
                <w:rFonts w:eastAsia="等线"/>
                <w:lang w:eastAsia="en-US"/>
              </w:rPr>
            </w:pPr>
            <w:r>
              <w:rPr>
                <w:rFonts w:eastAsia="等线"/>
                <w:lang w:eastAsia="zh-CN"/>
              </w:rPr>
              <w:t>Ultra-deep sleep</w:t>
            </w:r>
          </w:p>
        </w:tc>
        <w:tc>
          <w:tcPr>
            <w:tcW w:w="2465" w:type="dxa"/>
            <w:vAlign w:val="center"/>
          </w:tcPr>
          <w:p w14:paraId="3FED4D6D" w14:textId="77777777" w:rsidR="00273C91" w:rsidRDefault="00273C91" w:rsidP="000F02B9">
            <w:pPr>
              <w:keepNext/>
              <w:keepLines/>
              <w:spacing w:before="0" w:after="0"/>
              <w:jc w:val="center"/>
              <w:rPr>
                <w:rFonts w:eastAsia="等线"/>
                <w:lang w:eastAsia="en-US"/>
              </w:rPr>
            </w:pPr>
          </w:p>
        </w:tc>
        <w:tc>
          <w:tcPr>
            <w:tcW w:w="3100" w:type="dxa"/>
          </w:tcPr>
          <w:p w14:paraId="0DC02C30" w14:textId="77777777" w:rsidR="00273C91" w:rsidRDefault="00273C91" w:rsidP="000F02B9">
            <w:pPr>
              <w:keepNext/>
              <w:keepLines/>
              <w:spacing w:before="0" w:after="0"/>
              <w:jc w:val="center"/>
              <w:rPr>
                <w:rFonts w:eastAsia="等线"/>
                <w:lang w:eastAsia="en-US"/>
              </w:rPr>
            </w:pPr>
          </w:p>
        </w:tc>
      </w:tr>
      <w:tr w:rsidR="00273C91" w14:paraId="460CB617" w14:textId="77777777" w:rsidTr="00E5505F">
        <w:trPr>
          <w:trHeight w:val="20"/>
          <w:jc w:val="center"/>
        </w:trPr>
        <w:tc>
          <w:tcPr>
            <w:tcW w:w="0" w:type="auto"/>
            <w:vAlign w:val="center"/>
          </w:tcPr>
          <w:p w14:paraId="64DFAB58" w14:textId="77777777" w:rsidR="00273C91" w:rsidRDefault="00273C91" w:rsidP="000F02B9">
            <w:pPr>
              <w:keepNext/>
              <w:keepLines/>
              <w:spacing w:before="0" w:after="0"/>
              <w:jc w:val="center"/>
              <w:rPr>
                <w:rFonts w:eastAsia="等线"/>
                <w:lang w:eastAsia="en-US"/>
              </w:rPr>
            </w:pPr>
            <w:r>
              <w:rPr>
                <w:rFonts w:eastAsia="等线"/>
                <w:lang w:eastAsia="en-US"/>
              </w:rPr>
              <w:t>Deep sleep</w:t>
            </w:r>
          </w:p>
        </w:tc>
        <w:tc>
          <w:tcPr>
            <w:tcW w:w="2465" w:type="dxa"/>
            <w:vAlign w:val="center"/>
          </w:tcPr>
          <w:p w14:paraId="73BD2FEC" w14:textId="77777777" w:rsidR="00273C91" w:rsidRDefault="00273C91" w:rsidP="000F02B9">
            <w:pPr>
              <w:keepNext/>
              <w:keepLines/>
              <w:spacing w:before="0" w:after="0"/>
              <w:jc w:val="center"/>
              <w:rPr>
                <w:rFonts w:eastAsia="等线"/>
                <w:lang w:eastAsia="en-US"/>
              </w:rPr>
            </w:pPr>
          </w:p>
        </w:tc>
        <w:tc>
          <w:tcPr>
            <w:tcW w:w="3100" w:type="dxa"/>
          </w:tcPr>
          <w:p w14:paraId="3BE47296" w14:textId="77777777" w:rsidR="00273C91" w:rsidRDefault="00273C91" w:rsidP="000F02B9">
            <w:pPr>
              <w:keepNext/>
              <w:keepLines/>
              <w:spacing w:before="0" w:after="0"/>
              <w:jc w:val="center"/>
              <w:rPr>
                <w:rFonts w:eastAsia="等线"/>
                <w:lang w:eastAsia="en-US"/>
              </w:rPr>
            </w:pPr>
          </w:p>
        </w:tc>
      </w:tr>
      <w:tr w:rsidR="00273C91" w14:paraId="05563A61" w14:textId="77777777" w:rsidTr="00E5505F">
        <w:trPr>
          <w:trHeight w:val="20"/>
          <w:jc w:val="center"/>
        </w:trPr>
        <w:tc>
          <w:tcPr>
            <w:tcW w:w="0" w:type="auto"/>
            <w:vAlign w:val="center"/>
          </w:tcPr>
          <w:p w14:paraId="70B262C6" w14:textId="77777777" w:rsidR="00273C91" w:rsidRDefault="00273C91" w:rsidP="000F02B9">
            <w:pPr>
              <w:keepNext/>
              <w:keepLines/>
              <w:spacing w:before="0" w:after="0"/>
              <w:jc w:val="center"/>
              <w:rPr>
                <w:rFonts w:eastAsia="等线"/>
                <w:lang w:eastAsia="en-US"/>
              </w:rPr>
            </w:pPr>
            <w:r>
              <w:rPr>
                <w:rFonts w:eastAsia="等线"/>
                <w:lang w:eastAsia="en-US"/>
              </w:rPr>
              <w:t>Light sleep</w:t>
            </w:r>
          </w:p>
        </w:tc>
        <w:tc>
          <w:tcPr>
            <w:tcW w:w="2465" w:type="dxa"/>
            <w:vAlign w:val="center"/>
          </w:tcPr>
          <w:p w14:paraId="06843EA5" w14:textId="77777777" w:rsidR="00273C91" w:rsidRDefault="00273C91" w:rsidP="000F02B9">
            <w:pPr>
              <w:keepNext/>
              <w:keepLines/>
              <w:spacing w:before="0" w:after="0"/>
              <w:rPr>
                <w:rFonts w:eastAsia="等线"/>
                <w:lang w:eastAsia="en-US"/>
              </w:rPr>
            </w:pPr>
          </w:p>
        </w:tc>
        <w:tc>
          <w:tcPr>
            <w:tcW w:w="3100" w:type="dxa"/>
          </w:tcPr>
          <w:p w14:paraId="1A63E509" w14:textId="77777777" w:rsidR="00273C91" w:rsidRDefault="00273C91" w:rsidP="000F02B9">
            <w:pPr>
              <w:keepNext/>
              <w:keepLines/>
              <w:spacing w:before="0" w:after="0"/>
              <w:rPr>
                <w:rFonts w:eastAsia="等线"/>
                <w:lang w:eastAsia="en-US"/>
              </w:rPr>
            </w:pPr>
          </w:p>
        </w:tc>
      </w:tr>
    </w:tbl>
    <w:p w14:paraId="580A3FE1" w14:textId="77777777" w:rsidR="00273C91" w:rsidRDefault="00273C91" w:rsidP="00273C91">
      <w:pPr>
        <w:overflowPunct w:val="0"/>
        <w:autoSpaceDE w:val="0"/>
        <w:autoSpaceDN w:val="0"/>
        <w:adjustRightInd w:val="0"/>
        <w:spacing w:before="0" w:afterLines="50" w:after="120"/>
        <w:ind w:right="-96"/>
        <w:jc w:val="both"/>
        <w:rPr>
          <w:color w:val="000000"/>
          <w:lang w:eastAsia="zh-CN"/>
        </w:rPr>
      </w:pPr>
    </w:p>
    <w:p w14:paraId="1C416DC3" w14:textId="3BCBB248" w:rsidR="00273C91" w:rsidRDefault="00273C91" w:rsidP="00273C91">
      <w:pPr>
        <w:snapToGrid w:val="0"/>
        <w:jc w:val="both"/>
        <w:rPr>
          <w:b/>
          <w:lang w:val="en-US" w:eastAsia="zh-CN"/>
        </w:rPr>
      </w:pPr>
      <w:r>
        <w:rPr>
          <w:b/>
          <w:lang w:eastAsia="zh-CN"/>
        </w:rPr>
        <w:lastRenderedPageBreak/>
        <w:t>Propos</w:t>
      </w:r>
      <w:r w:rsidRPr="002764A9">
        <w:rPr>
          <w:b/>
          <w:lang w:eastAsia="zh-CN"/>
        </w:rPr>
        <w:t>al</w:t>
      </w:r>
      <w:r w:rsidR="00161808">
        <w:rPr>
          <w:b/>
          <w:lang w:val="en-US" w:eastAsia="zh-CN"/>
        </w:rPr>
        <w:t xml:space="preserve"> 2</w:t>
      </w:r>
      <w:r w:rsidRPr="002764A9">
        <w:rPr>
          <w:rFonts w:hint="eastAsia"/>
          <w:b/>
          <w:lang w:val="en-US" w:eastAsia="zh-CN"/>
        </w:rPr>
        <w:t>:</w:t>
      </w:r>
      <w:r w:rsidRPr="003F30F1">
        <w:t xml:space="preserve"> </w:t>
      </w:r>
      <w:r w:rsidRPr="003F30F1">
        <w:rPr>
          <w:b/>
          <w:lang w:val="en-US" w:eastAsia="zh-CN"/>
        </w:rPr>
        <w:t>Fo</w:t>
      </w:r>
      <w:r>
        <w:rPr>
          <w:b/>
          <w:lang w:val="en-US" w:eastAsia="zh-CN"/>
        </w:rPr>
        <w:t>r NW</w:t>
      </w:r>
      <w:r>
        <w:rPr>
          <w:rFonts w:hint="eastAsia"/>
          <w:b/>
          <w:lang w:val="en-US" w:eastAsia="zh-CN"/>
        </w:rPr>
        <w:t xml:space="preserve"> </w:t>
      </w:r>
      <w:r>
        <w:rPr>
          <w:b/>
          <w:lang w:val="en-US" w:eastAsia="zh-CN"/>
        </w:rPr>
        <w:t>power model in 6GR, consider the scaling method in TR 38.864 as the starting point.</w:t>
      </w:r>
    </w:p>
    <w:p w14:paraId="41060C0F" w14:textId="77777777" w:rsidR="00196CB6" w:rsidRDefault="00196CB6" w:rsidP="00196CB6">
      <w:pPr>
        <w:snapToGrid w:val="0"/>
        <w:spacing w:after="0"/>
        <w:jc w:val="both"/>
        <w:rPr>
          <w:b/>
          <w:lang w:eastAsia="zh-CN"/>
        </w:rPr>
      </w:pPr>
    </w:p>
    <w:p w14:paraId="151C8F36" w14:textId="316BF9B6" w:rsidR="00273C91" w:rsidRPr="00286CD6" w:rsidRDefault="00273C91" w:rsidP="00286CD6">
      <w:pPr>
        <w:snapToGrid w:val="0"/>
        <w:spacing w:before="0"/>
        <w:jc w:val="both"/>
        <w:rPr>
          <w:b/>
          <w:lang w:eastAsia="zh-CN"/>
        </w:rPr>
      </w:pPr>
      <w:r>
        <w:rPr>
          <w:b/>
          <w:lang w:eastAsia="zh-CN"/>
        </w:rPr>
        <w:t>Propo</w:t>
      </w:r>
      <w:r w:rsidRPr="002764A9">
        <w:rPr>
          <w:b/>
          <w:lang w:eastAsia="zh-CN"/>
        </w:rPr>
        <w:t>sal</w:t>
      </w:r>
      <w:r w:rsidR="00161808" w:rsidRPr="00286CD6">
        <w:rPr>
          <w:b/>
          <w:lang w:eastAsia="zh-CN"/>
        </w:rPr>
        <w:t xml:space="preserve"> 3</w:t>
      </w:r>
      <w:r w:rsidRPr="00286CD6">
        <w:rPr>
          <w:rFonts w:hint="eastAsia"/>
          <w:b/>
          <w:lang w:eastAsia="zh-CN"/>
        </w:rPr>
        <w:t>:</w:t>
      </w:r>
      <w:r w:rsidRPr="00286CD6">
        <w:rPr>
          <w:b/>
          <w:lang w:eastAsia="zh-CN"/>
        </w:rPr>
        <w:t xml:space="preserve"> For UE</w:t>
      </w:r>
      <w:r w:rsidRPr="00286CD6">
        <w:rPr>
          <w:rFonts w:hint="eastAsia"/>
          <w:b/>
          <w:lang w:eastAsia="zh-CN"/>
        </w:rPr>
        <w:t xml:space="preserve"> </w:t>
      </w:r>
      <w:r w:rsidR="008C4F0F" w:rsidRPr="00286CD6">
        <w:rPr>
          <w:b/>
          <w:lang w:eastAsia="zh-CN"/>
        </w:rPr>
        <w:t>power model in 6GR,</w:t>
      </w:r>
      <w:r w:rsidRPr="00286CD6">
        <w:rPr>
          <w:rFonts w:hint="eastAsia"/>
          <w:b/>
          <w:lang w:eastAsia="zh-CN"/>
        </w:rPr>
        <w:t xml:space="preserve"> </w:t>
      </w:r>
      <w:r w:rsidRPr="00286CD6">
        <w:rPr>
          <w:b/>
          <w:lang w:eastAsia="zh-CN"/>
        </w:rPr>
        <w:t>consider the following scaling method:</w:t>
      </w:r>
    </w:p>
    <w:p w14:paraId="03AEB508" w14:textId="10605334" w:rsidR="00273C91" w:rsidRPr="004608FC" w:rsidRDefault="00C4145B"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C4145B">
        <w:rPr>
          <w:rFonts w:ascii="Times New Roman" w:eastAsiaTheme="minorEastAsia" w:hAnsi="Times New Roman"/>
          <w:b/>
          <w:color w:val="000000"/>
          <w:lang w:eastAsia="zh-CN"/>
        </w:rPr>
        <w:t xml:space="preserve">The UE power can be divided into static </w:t>
      </w:r>
      <w:r w:rsidR="00D75481">
        <w:rPr>
          <w:rFonts w:ascii="Times New Roman" w:eastAsiaTheme="minorEastAsia" w:hAnsi="Times New Roman"/>
          <w:b/>
          <w:color w:val="000000"/>
          <w:lang w:eastAsia="zh-CN"/>
        </w:rPr>
        <w:t xml:space="preserve">part </w:t>
      </w:r>
      <w:r w:rsidRPr="00C4145B">
        <w:rPr>
          <w:rFonts w:ascii="Times New Roman" w:eastAsiaTheme="minorEastAsia" w:hAnsi="Times New Roman"/>
          <w:b/>
          <w:color w:val="000000"/>
          <w:lang w:eastAsia="zh-CN"/>
        </w:rPr>
        <w:t xml:space="preserve">and dynamic </w:t>
      </w:r>
      <w:r w:rsidR="0020613D">
        <w:rPr>
          <w:rFonts w:ascii="Times New Roman" w:eastAsiaTheme="minorEastAsia" w:hAnsi="Times New Roman"/>
          <w:b/>
          <w:color w:val="000000"/>
          <w:lang w:eastAsia="zh-CN"/>
        </w:rPr>
        <w:t>part</w:t>
      </w:r>
      <w:r w:rsidRPr="00C4145B">
        <w:rPr>
          <w:rFonts w:ascii="Times New Roman" w:eastAsiaTheme="minorEastAsia" w:hAnsi="Times New Roman"/>
          <w:b/>
          <w:color w:val="000000"/>
          <w:lang w:eastAsia="zh-CN"/>
        </w:rPr>
        <w:t xml:space="preserve">: </w:t>
      </w:r>
      <m:oMath>
        <m:sSub>
          <m:sSubPr>
            <m:ctrlPr>
              <w:rPr>
                <w:rFonts w:ascii="Cambria Math" w:eastAsiaTheme="minorEastAsia" w:hAnsi="Cambria Math"/>
                <w:b/>
                <w:color w:val="000000"/>
                <w:lang w:eastAsia="zh-CN"/>
              </w:rPr>
            </m:ctrlPr>
          </m:sSubPr>
          <m:e>
            <m:r>
              <m:rPr>
                <m:sty m:val="bi"/>
              </m:rPr>
              <w:rPr>
                <w:rFonts w:ascii="Cambria Math" w:eastAsiaTheme="minorEastAsia" w:hAnsi="Cambria Math"/>
                <w:color w:val="000000"/>
                <w:lang w:eastAsia="zh-CN"/>
              </w:rPr>
              <m:t>P</m:t>
            </m:r>
          </m:e>
          <m:sub>
            <m:r>
              <m:rPr>
                <m:sty m:val="bi"/>
              </m:rPr>
              <w:rPr>
                <w:rFonts w:ascii="Cambria Math" w:eastAsiaTheme="minorEastAsia" w:hAnsi="Cambria Math"/>
                <w:color w:val="000000"/>
                <w:lang w:eastAsia="zh-CN"/>
              </w:rPr>
              <m:t>total</m:t>
            </m:r>
          </m:sub>
        </m:sSub>
        <m:r>
          <m:rPr>
            <m:sty m:val="b"/>
          </m:rPr>
          <w:rPr>
            <w:rFonts w:ascii="Cambria Math" w:eastAsiaTheme="minorEastAsia" w:hAnsi="Cambria Math"/>
            <w:color w:val="000000"/>
            <w:lang w:eastAsia="zh-CN"/>
          </w:rPr>
          <m:t>=</m:t>
        </m:r>
        <m:sSub>
          <m:sSubPr>
            <m:ctrlPr>
              <w:rPr>
                <w:rFonts w:ascii="Cambria Math" w:eastAsiaTheme="minorEastAsia" w:hAnsi="Cambria Math"/>
                <w:b/>
                <w:i/>
                <w:color w:val="000000"/>
                <w:lang w:eastAsia="zh-CN"/>
              </w:rPr>
            </m:ctrlPr>
          </m:sSubPr>
          <m:e>
            <m:r>
              <m:rPr>
                <m:sty m:val="bi"/>
              </m:rPr>
              <w:rPr>
                <w:rFonts w:ascii="Cambria Math" w:eastAsiaTheme="minorEastAsia" w:hAnsi="Cambria Math"/>
                <w:color w:val="000000"/>
                <w:lang w:eastAsia="zh-CN"/>
              </w:rPr>
              <m:t>a*P</m:t>
            </m:r>
          </m:e>
          <m:sub>
            <m:r>
              <m:rPr>
                <m:sty m:val="bi"/>
              </m:rPr>
              <w:rPr>
                <w:rFonts w:ascii="Cambria Math" w:eastAsiaTheme="minorEastAsia" w:hAnsi="Cambria Math"/>
                <w:color w:val="000000"/>
                <w:lang w:eastAsia="zh-CN"/>
              </w:rPr>
              <m:t>1</m:t>
            </m:r>
          </m:sub>
        </m:sSub>
        <m:r>
          <m:rPr>
            <m:sty m:val="b"/>
          </m:rPr>
          <w:rPr>
            <w:rFonts w:ascii="Cambria Math" w:eastAsiaTheme="minorEastAsia" w:hAnsi="Cambria Math"/>
            <w:color w:val="000000"/>
            <w:lang w:eastAsia="zh-CN"/>
          </w:rPr>
          <m:t>+</m:t>
        </m:r>
        <m:sSub>
          <m:sSubPr>
            <m:ctrlPr>
              <w:rPr>
                <w:rFonts w:ascii="Cambria Math" w:eastAsiaTheme="minorEastAsia" w:hAnsi="Cambria Math"/>
                <w:b/>
                <w:color w:val="000000"/>
                <w:lang w:eastAsia="zh-CN"/>
              </w:rPr>
            </m:ctrlPr>
          </m:sSubPr>
          <m:e>
            <m:r>
              <m:rPr>
                <m:sty m:val="bi"/>
              </m:rPr>
              <w:rPr>
                <w:rFonts w:ascii="Cambria Math" w:eastAsiaTheme="minorEastAsia" w:hAnsi="Cambria Math"/>
                <w:color w:val="000000"/>
                <w:lang w:eastAsia="zh-CN"/>
              </w:rPr>
              <m:t>b*P</m:t>
            </m:r>
          </m:e>
          <m:sub>
            <m:r>
              <m:rPr>
                <m:sty m:val="bi"/>
              </m:rPr>
              <w:rPr>
                <w:rFonts w:ascii="Cambria Math" w:eastAsiaTheme="minorEastAsia" w:hAnsi="Cambria Math"/>
                <w:color w:val="000000"/>
                <w:lang w:eastAsia="zh-CN"/>
              </w:rPr>
              <m:t>2</m:t>
            </m:r>
          </m:sub>
        </m:sSub>
      </m:oMath>
      <w:r w:rsidRPr="00C4145B">
        <w:rPr>
          <w:rFonts w:ascii="Times New Roman" w:eastAsiaTheme="minorEastAsia" w:hAnsi="Times New Roman"/>
          <w:b/>
          <w:color w:val="000000"/>
          <w:lang w:eastAsia="zh-CN"/>
        </w:rPr>
        <w:t xml:space="preserve">, where </w:t>
      </w:r>
      <m:oMath>
        <m:sSub>
          <m:sSubPr>
            <m:ctrlPr>
              <w:rPr>
                <w:rFonts w:ascii="Cambria Math" w:hAnsi="Cambria Math"/>
                <w:b/>
                <w:lang w:eastAsia="zh-CN"/>
              </w:rPr>
            </m:ctrlPr>
          </m:sSubPr>
          <m:e>
            <m:r>
              <m:rPr>
                <m:sty m:val="bi"/>
              </m:rPr>
              <w:rPr>
                <w:rFonts w:ascii="Cambria Math" w:hAnsi="Cambria Math"/>
                <w:lang w:eastAsia="zh-CN"/>
              </w:rPr>
              <m:t>P</m:t>
            </m:r>
          </m:e>
          <m:sub>
            <m:r>
              <m:rPr>
                <m:sty m:val="bi"/>
              </m:rPr>
              <w:rPr>
                <w:rFonts w:ascii="Cambria Math" w:hAnsi="Cambria Math"/>
                <w:lang w:eastAsia="zh-CN"/>
              </w:rPr>
              <m:t>1</m:t>
            </m:r>
          </m:sub>
        </m:sSub>
      </m:oMath>
      <w:r w:rsidRPr="00C4145B">
        <w:rPr>
          <w:rFonts w:ascii="Times New Roman" w:eastAsiaTheme="minorEastAsia" w:hAnsi="Times New Roman"/>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P</m:t>
            </m:r>
          </m:e>
          <m:sub>
            <m:r>
              <m:rPr>
                <m:sty m:val="bi"/>
              </m:rPr>
              <w:rPr>
                <w:rFonts w:ascii="Cambria Math" w:hAnsi="Cambria Math"/>
                <w:lang w:eastAsia="zh-CN"/>
              </w:rPr>
              <m:t>2</m:t>
            </m:r>
          </m:sub>
        </m:sSub>
      </m:oMath>
      <w:r w:rsidRPr="00C4145B">
        <w:rPr>
          <w:rFonts w:ascii="Times New Roman" w:eastAsiaTheme="minorEastAsia" w:hAnsi="Times New Roman"/>
          <w:b/>
          <w:lang w:eastAsia="zh-CN"/>
        </w:rPr>
        <w:t xml:space="preserve"> are the relative power</w:t>
      </w:r>
      <w:r w:rsidR="00BC1B18">
        <w:rPr>
          <w:rFonts w:ascii="Times New Roman" w:eastAsiaTheme="minorEastAsia" w:hAnsi="Times New Roman"/>
          <w:b/>
          <w:lang w:eastAsia="zh-CN"/>
        </w:rPr>
        <w:t>s</w:t>
      </w:r>
      <w:r w:rsidRPr="00C4145B">
        <w:rPr>
          <w:rFonts w:ascii="Times New Roman" w:eastAsiaTheme="minorEastAsia" w:hAnsi="Times New Roman"/>
          <w:b/>
          <w:lang w:eastAsia="zh-CN"/>
        </w:rPr>
        <w:t xml:space="preserve"> for static</w:t>
      </w:r>
      <w:r>
        <w:rPr>
          <w:rFonts w:ascii="Times New Roman" w:eastAsiaTheme="minorEastAsia" w:hAnsi="Times New Roman"/>
          <w:b/>
          <w:lang w:eastAsia="zh-CN"/>
        </w:rPr>
        <w:t xml:space="preserve"> </w:t>
      </w:r>
      <w:r w:rsidRPr="00C4145B">
        <w:rPr>
          <w:rFonts w:ascii="Times New Roman" w:eastAsiaTheme="minorEastAsia" w:hAnsi="Times New Roman"/>
          <w:b/>
          <w:lang w:eastAsia="zh-CN"/>
        </w:rPr>
        <w:t>and dynamic part, and</w:t>
      </w:r>
      <w:r w:rsidRPr="00C4145B">
        <w:rPr>
          <w:rFonts w:ascii="Times New Roman" w:eastAsiaTheme="minorEastAsia" w:hAnsi="Times New Roman"/>
          <w:b/>
          <w:i/>
          <w:lang w:eastAsia="zh-CN"/>
        </w:rPr>
        <w:t xml:space="preserve"> a, b</w:t>
      </w:r>
      <w:r w:rsidRPr="00C4145B">
        <w:rPr>
          <w:rFonts w:ascii="Times New Roman" w:eastAsiaTheme="minorEastAsia" w:hAnsi="Times New Roman"/>
          <w:b/>
          <w:lang w:eastAsia="zh-CN"/>
        </w:rPr>
        <w:t xml:space="preserve"> are the scaling factor</w:t>
      </w:r>
      <w:r w:rsidR="004608FC">
        <w:rPr>
          <w:rFonts w:ascii="Times New Roman" w:eastAsiaTheme="minorEastAsia" w:hAnsi="Times New Roman"/>
          <w:b/>
          <w:lang w:eastAsia="zh-CN"/>
        </w:rPr>
        <w:t>s</w:t>
      </w:r>
      <w:r>
        <w:rPr>
          <w:rFonts w:ascii="Times New Roman" w:eastAsiaTheme="minorEastAsia" w:hAnsi="Times New Roman"/>
          <w:b/>
          <w:lang w:eastAsia="zh-CN"/>
        </w:rPr>
        <w:t>.</w:t>
      </w:r>
    </w:p>
    <w:p w14:paraId="0F5762F5" w14:textId="2ED1C97A" w:rsidR="00110745" w:rsidRPr="00110745" w:rsidRDefault="00110745" w:rsidP="00153FBC">
      <w:pPr>
        <w:numPr>
          <w:ilvl w:val="0"/>
          <w:numId w:val="7"/>
        </w:numPr>
        <w:overflowPunct w:val="0"/>
        <w:autoSpaceDE w:val="0"/>
        <w:autoSpaceDN w:val="0"/>
        <w:adjustRightInd w:val="0"/>
        <w:spacing w:before="0" w:afterLines="50" w:after="120"/>
        <w:ind w:right="-96"/>
        <w:jc w:val="both"/>
        <w:rPr>
          <w:rFonts w:eastAsiaTheme="minorEastAsia"/>
          <w:b/>
          <w:color w:val="000000"/>
          <w:lang w:eastAsia="zh-CN"/>
        </w:rPr>
      </w:pPr>
      <w:r w:rsidRPr="00110745">
        <w:rPr>
          <w:rFonts w:eastAsiaTheme="minorEastAsia"/>
          <w:b/>
          <w:color w:val="000000"/>
          <w:lang w:eastAsia="zh-CN"/>
        </w:rPr>
        <w:t xml:space="preserve">For scaling on frequency/spatial/power/processing domains, the </w:t>
      </w:r>
      <w:r w:rsidR="009C3844">
        <w:rPr>
          <w:rFonts w:eastAsiaTheme="minorEastAsia"/>
          <w:b/>
          <w:color w:val="000000"/>
          <w:lang w:eastAsia="zh-CN"/>
        </w:rPr>
        <w:t xml:space="preserve">specific </w:t>
      </w:r>
      <w:r w:rsidRPr="00110745">
        <w:rPr>
          <w:rFonts w:eastAsiaTheme="minorEastAsia"/>
          <w:b/>
          <w:color w:val="000000"/>
          <w:lang w:eastAsia="zh-CN"/>
        </w:rPr>
        <w:t>meth</w:t>
      </w:r>
      <w:r>
        <w:rPr>
          <w:rFonts w:eastAsiaTheme="minorEastAsia"/>
          <w:b/>
          <w:color w:val="000000"/>
          <w:lang w:eastAsia="zh-CN"/>
        </w:rPr>
        <w:t xml:space="preserve">od </w:t>
      </w:r>
      <w:r w:rsidR="00536400">
        <w:rPr>
          <w:rFonts w:eastAsiaTheme="minorEastAsia"/>
          <w:b/>
          <w:color w:val="000000"/>
          <w:lang w:eastAsia="zh-CN"/>
        </w:rPr>
        <w:t xml:space="preserve">is </w:t>
      </w:r>
      <w:r>
        <w:rPr>
          <w:rFonts w:eastAsiaTheme="minorEastAsia"/>
          <w:b/>
          <w:color w:val="000000"/>
          <w:lang w:eastAsia="zh-CN"/>
        </w:rPr>
        <w:t>as follows:</w:t>
      </w:r>
    </w:p>
    <w:p w14:paraId="6E7BC069" w14:textId="14E5F54C" w:rsidR="005F5C13" w:rsidRPr="00E63CDA" w:rsidRDefault="00AC24A4" w:rsidP="005F5C13">
      <w:pPr>
        <w:overflowPunct w:val="0"/>
        <w:autoSpaceDE w:val="0"/>
        <w:autoSpaceDN w:val="0"/>
        <w:adjustRightInd w:val="0"/>
        <w:spacing w:before="0" w:afterLines="50" w:after="120"/>
        <w:ind w:right="-96"/>
        <w:jc w:val="center"/>
        <w:rPr>
          <w:rFonts w:eastAsia="MS Mincho"/>
          <w:b/>
        </w:rPr>
      </w:pPr>
      <w:r>
        <w:rPr>
          <w:b/>
        </w:rPr>
        <w:t>Table 4</w:t>
      </w:r>
      <w:r w:rsidR="00CD035E" w:rsidRPr="00CD035E">
        <w:rPr>
          <w:b/>
        </w:rPr>
        <w:t>: UE power consumption scaling for adaptation</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96"/>
        <w:gridCol w:w="4678"/>
        <w:gridCol w:w="3606"/>
      </w:tblGrid>
      <w:tr w:rsidR="00E63CDA" w:rsidRPr="00536400" w14:paraId="38AFE8AD" w14:textId="77777777" w:rsidTr="006A2D82">
        <w:trPr>
          <w:trHeight w:val="20"/>
          <w:jc w:val="center"/>
        </w:trPr>
        <w:tc>
          <w:tcPr>
            <w:tcW w:w="1696" w:type="dxa"/>
            <w:shd w:val="clear" w:color="auto" w:fill="auto"/>
            <w:tcMar>
              <w:top w:w="54" w:type="dxa"/>
              <w:left w:w="108" w:type="dxa"/>
              <w:bottom w:w="54" w:type="dxa"/>
              <w:right w:w="108" w:type="dxa"/>
            </w:tcMar>
            <w:vAlign w:val="center"/>
            <w:hideMark/>
          </w:tcPr>
          <w:p w14:paraId="1C91601A" w14:textId="77777777" w:rsidR="005F5C13" w:rsidRPr="00536400" w:rsidRDefault="005F5C13" w:rsidP="006A2D82">
            <w:pPr>
              <w:suppressAutoHyphens/>
              <w:spacing w:before="0" w:after="0" w:line="259" w:lineRule="auto"/>
              <w:jc w:val="center"/>
              <w:rPr>
                <w:rFonts w:eastAsia="Yu Mincho"/>
                <w:b/>
                <w:lang w:val="en-US" w:eastAsia="zh-TW"/>
              </w:rPr>
            </w:pPr>
            <w:r w:rsidRPr="00536400">
              <w:rPr>
                <w:rFonts w:eastAsia="Yu Mincho"/>
                <w:b/>
                <w:lang w:val="en-US" w:eastAsia="zh-TW"/>
              </w:rPr>
              <w:t>Scaling aspect</w:t>
            </w:r>
          </w:p>
        </w:tc>
        <w:tc>
          <w:tcPr>
            <w:tcW w:w="4678" w:type="dxa"/>
            <w:shd w:val="clear" w:color="auto" w:fill="auto"/>
            <w:tcMar>
              <w:top w:w="54" w:type="dxa"/>
              <w:left w:w="108" w:type="dxa"/>
              <w:bottom w:w="54" w:type="dxa"/>
              <w:right w:w="108" w:type="dxa"/>
            </w:tcMar>
            <w:vAlign w:val="center"/>
            <w:hideMark/>
          </w:tcPr>
          <w:p w14:paraId="102084EA" w14:textId="77777777" w:rsidR="005F5C13" w:rsidRPr="00536400" w:rsidRDefault="005F5C13" w:rsidP="006A2D82">
            <w:pPr>
              <w:suppressAutoHyphens/>
              <w:spacing w:before="0" w:after="0" w:line="259" w:lineRule="auto"/>
              <w:jc w:val="center"/>
              <w:rPr>
                <w:rFonts w:eastAsia="Yu Mincho"/>
                <w:b/>
                <w:lang w:val="en-US" w:eastAsia="zh-TW"/>
              </w:rPr>
            </w:pPr>
            <w:r w:rsidRPr="00536400">
              <w:rPr>
                <w:rFonts w:eastAsia="Yu Mincho"/>
                <w:b/>
                <w:lang w:val="en-US" w:eastAsia="zh-TW"/>
              </w:rPr>
              <w:t>Proposal</w:t>
            </w:r>
          </w:p>
        </w:tc>
        <w:tc>
          <w:tcPr>
            <w:tcW w:w="3606" w:type="dxa"/>
            <w:shd w:val="clear" w:color="auto" w:fill="auto"/>
            <w:tcMar>
              <w:top w:w="54" w:type="dxa"/>
              <w:left w:w="108" w:type="dxa"/>
              <w:bottom w:w="54" w:type="dxa"/>
              <w:right w:w="108" w:type="dxa"/>
            </w:tcMar>
            <w:vAlign w:val="center"/>
            <w:hideMark/>
          </w:tcPr>
          <w:p w14:paraId="4A97B2B7" w14:textId="77777777" w:rsidR="005F5C13" w:rsidRPr="00536400" w:rsidRDefault="005F5C13" w:rsidP="006A2D82">
            <w:pPr>
              <w:suppressAutoHyphens/>
              <w:spacing w:before="0" w:after="0" w:line="259" w:lineRule="auto"/>
              <w:jc w:val="center"/>
              <w:rPr>
                <w:rFonts w:eastAsia="Yu Mincho"/>
                <w:b/>
                <w:lang w:val="en-US" w:eastAsia="zh-TW"/>
              </w:rPr>
            </w:pPr>
            <w:r w:rsidRPr="00536400">
              <w:rPr>
                <w:rFonts w:eastAsia="Yu Mincho"/>
                <w:b/>
                <w:lang w:val="en-US" w:eastAsia="zh-TW"/>
              </w:rPr>
              <w:t>Comment</w:t>
            </w:r>
          </w:p>
        </w:tc>
      </w:tr>
      <w:tr w:rsidR="00196CB6" w:rsidRPr="006A2D82" w14:paraId="4AE6CAAB" w14:textId="77777777" w:rsidTr="006A2D82">
        <w:trPr>
          <w:trHeight w:val="20"/>
          <w:jc w:val="center"/>
        </w:trPr>
        <w:tc>
          <w:tcPr>
            <w:tcW w:w="1696" w:type="dxa"/>
            <w:shd w:val="clear" w:color="auto" w:fill="auto"/>
            <w:tcMar>
              <w:top w:w="54" w:type="dxa"/>
              <w:left w:w="108" w:type="dxa"/>
              <w:bottom w:w="54" w:type="dxa"/>
              <w:right w:w="108" w:type="dxa"/>
            </w:tcMar>
            <w:vAlign w:val="center"/>
            <w:hideMark/>
          </w:tcPr>
          <w:p w14:paraId="4F7E18A7" w14:textId="77777777" w:rsidR="005F5C13" w:rsidRPr="006A2D82" w:rsidRDefault="005F5C13" w:rsidP="006A2D82">
            <w:pPr>
              <w:suppressAutoHyphens/>
              <w:spacing w:before="0" w:after="0" w:line="259" w:lineRule="auto"/>
              <w:jc w:val="center"/>
              <w:rPr>
                <w:rFonts w:eastAsia="Yu Mincho"/>
                <w:lang w:val="en-US" w:eastAsia="zh-TW"/>
              </w:rPr>
            </w:pPr>
            <w:r w:rsidRPr="006A2D82">
              <w:rPr>
                <w:rFonts w:eastAsia="Yu Mincho"/>
                <w:lang w:val="en-US" w:eastAsia="zh-TW"/>
              </w:rPr>
              <w:t>Maximum BW for dynamic scheduling</w:t>
            </w:r>
          </w:p>
          <w:p w14:paraId="33849669" w14:textId="77777777" w:rsidR="005F5C13" w:rsidRPr="006A2D82" w:rsidRDefault="005F5C13" w:rsidP="006A2D82">
            <w:pPr>
              <w:suppressAutoHyphens/>
              <w:spacing w:before="0" w:after="0" w:line="259" w:lineRule="auto"/>
              <w:jc w:val="center"/>
              <w:rPr>
                <w:rFonts w:eastAsia="Yu Mincho"/>
                <w:lang w:val="en-US" w:eastAsia="zh-TW"/>
              </w:rPr>
            </w:pPr>
            <w:r w:rsidRPr="006A2D82">
              <w:rPr>
                <w:rFonts w:eastAsia="Yu Mincho"/>
                <w:lang w:val="en-US" w:eastAsia="zh-TW"/>
              </w:rPr>
              <w:t>(static or semi-static manner)</w:t>
            </w:r>
          </w:p>
        </w:tc>
        <w:tc>
          <w:tcPr>
            <w:tcW w:w="4678" w:type="dxa"/>
            <w:shd w:val="clear" w:color="auto" w:fill="auto"/>
            <w:tcMar>
              <w:top w:w="54" w:type="dxa"/>
              <w:left w:w="108" w:type="dxa"/>
              <w:bottom w:w="54" w:type="dxa"/>
              <w:right w:w="108" w:type="dxa"/>
            </w:tcMar>
            <w:vAlign w:val="center"/>
            <w:hideMark/>
          </w:tcPr>
          <w:p w14:paraId="008B0886" w14:textId="77777777" w:rsidR="005F5C13" w:rsidRPr="006A2D82" w:rsidRDefault="005F5C13" w:rsidP="006A2D82">
            <w:pPr>
              <w:suppressAutoHyphens/>
              <w:spacing w:before="0" w:after="0" w:line="259" w:lineRule="auto"/>
              <w:jc w:val="center"/>
              <w:rPr>
                <w:rFonts w:eastAsia="Yu Mincho"/>
                <w:lang w:val="en-US" w:eastAsia="zh-TW"/>
              </w:rPr>
            </w:pPr>
            <m:oMath>
              <m:r>
                <w:rPr>
                  <w:rFonts w:ascii="Cambria Math" w:eastAsia="Yu Mincho" w:hAnsi="Cambria Math"/>
                  <w:lang w:val="en-US" w:eastAsia="zh-TW"/>
                </w:rPr>
                <m:t>a</m:t>
              </m:r>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a</m:t>
                  </m:r>
                </m:e>
                <m:sub>
                  <m:r>
                    <m:rPr>
                      <m:sty m:val="p"/>
                    </m:rPr>
                    <w:rPr>
                      <w:rFonts w:ascii="Cambria Math" w:eastAsia="Yu Mincho" w:hAnsi="Cambria Math"/>
                      <w:lang w:val="en-US" w:eastAsia="zh-TW"/>
                    </w:rPr>
                    <m:t>00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a</m:t>
                  </m:r>
                </m:e>
                <m:sub>
                  <m:r>
                    <m:rPr>
                      <m:sty m:val="p"/>
                    </m:rPr>
                    <w:rPr>
                      <w:rFonts w:ascii="Cambria Math" w:eastAsia="Yu Mincho" w:hAnsi="Cambria Math"/>
                      <w:lang w:val="en-US" w:eastAsia="zh-TW"/>
                    </w:rPr>
                    <m:t>01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a</m:t>
                  </m:r>
                </m:e>
                <m:sub>
                  <m:r>
                    <m:rPr>
                      <m:sty m:val="p"/>
                    </m:rPr>
                    <w:rPr>
                      <w:rFonts w:ascii="Cambria Math" w:eastAsia="Yu Mincho" w:hAnsi="Cambria Math"/>
                      <w:lang w:val="en-US" w:eastAsia="zh-TW"/>
                    </w:rPr>
                    <m:t>0</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for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00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01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0</m:t>
                  </m:r>
                  <m:r>
                    <w:rPr>
                      <w:rFonts w:ascii="Cambria Math" w:eastAsia="Yu Mincho" w:hAnsi="Cambria Math"/>
                      <w:lang w:val="en-US" w:eastAsia="zh-TW"/>
                    </w:rPr>
                    <m:t>n</m:t>
                  </m:r>
                </m:sub>
              </m:sSub>
              <m:r>
                <m:rPr>
                  <m:sty m:val="p"/>
                </m:rPr>
                <w:rPr>
                  <w:rFonts w:ascii="Cambria Math" w:eastAsia="Yu Mincho" w:hAnsi="Cambria Math"/>
                  <w:lang w:val="en-US" w:eastAsia="zh-TW"/>
                </w:rPr>
                <m:t>}</m:t>
              </m:r>
            </m:oMath>
          </w:p>
          <w:p w14:paraId="5DB70076" w14:textId="43925063" w:rsidR="005F5C13" w:rsidRPr="006A2D82" w:rsidRDefault="005F5C13" w:rsidP="006A2D82">
            <w:pPr>
              <w:suppressAutoHyphens/>
              <w:spacing w:before="0" w:after="0" w:line="259" w:lineRule="auto"/>
              <w:jc w:val="center"/>
              <w:rPr>
                <w:rFonts w:eastAsia="PMingLiU"/>
                <w:lang w:val="en-US" w:eastAsia="zh-TW"/>
              </w:rPr>
            </w:pPr>
            <m:oMath>
              <m:r>
                <w:rPr>
                  <w:rFonts w:ascii="Cambria Math" w:eastAsia="Yu Mincho" w:hAnsi="Cambria Math"/>
                  <w:lang w:val="en-US" w:eastAsia="zh-TW"/>
                </w:rPr>
                <m:t>b</m:t>
              </m:r>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00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01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0</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for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00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01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0</m:t>
                  </m:r>
                  <m:r>
                    <w:rPr>
                      <w:rFonts w:ascii="Cambria Math" w:eastAsia="Yu Mincho" w:hAnsi="Cambria Math"/>
                      <w:lang w:val="en-US" w:eastAsia="zh-TW"/>
                    </w:rPr>
                    <m:t>n</m:t>
                  </m:r>
                </m:sub>
              </m:sSub>
              <m:r>
                <m:rPr>
                  <m:sty m:val="p"/>
                </m:rPr>
                <w:rPr>
                  <w:rFonts w:ascii="Cambria Math" w:eastAsia="Yu Mincho" w:hAnsi="Cambria Math"/>
                  <w:lang w:val="en-US" w:eastAsia="zh-TW"/>
                </w:rPr>
                <m:t>}</m:t>
              </m:r>
            </m:oMath>
          </w:p>
          <w:p w14:paraId="50999C09" w14:textId="77777777" w:rsidR="005F5C13" w:rsidRPr="006A2D82" w:rsidRDefault="005F5C13" w:rsidP="006A2D82">
            <w:pPr>
              <w:suppressAutoHyphens/>
              <w:spacing w:before="0" w:after="0" w:line="259" w:lineRule="auto"/>
              <w:jc w:val="center"/>
              <w:rPr>
                <w:rFonts w:eastAsia="Yu Mincho"/>
                <w:lang w:val="en-US" w:eastAsia="zh-TW"/>
              </w:rPr>
            </w:pPr>
            <w:r w:rsidRPr="006A2D82">
              <w:rPr>
                <w:rFonts w:eastAsia="Yu Mincho"/>
                <w:lang w:val="en-US" w:eastAsia="zh-TW"/>
              </w:rPr>
              <w:t xml:space="preserve">Where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00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01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0</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are the ratios between the maximum BW on evaluation and the reference case.</w:t>
            </w:r>
          </w:p>
        </w:tc>
        <w:tc>
          <w:tcPr>
            <w:tcW w:w="3606" w:type="dxa"/>
            <w:shd w:val="clear" w:color="auto" w:fill="auto"/>
            <w:tcMar>
              <w:top w:w="54" w:type="dxa"/>
              <w:left w:w="108" w:type="dxa"/>
              <w:bottom w:w="54" w:type="dxa"/>
              <w:right w:w="108" w:type="dxa"/>
            </w:tcMar>
            <w:vAlign w:val="center"/>
            <w:hideMark/>
          </w:tcPr>
          <w:p w14:paraId="58122373" w14:textId="36A0969C" w:rsidR="005F5C13" w:rsidRPr="000D3558" w:rsidRDefault="005F5C13" w:rsidP="000D3558">
            <w:pPr>
              <w:suppressAutoHyphens/>
              <w:spacing w:before="0" w:after="0" w:line="259" w:lineRule="auto"/>
              <w:jc w:val="center"/>
              <w:rPr>
                <w:rFonts w:eastAsia="PMingLiU"/>
                <w:lang w:val="en-US" w:eastAsia="zh-TW"/>
              </w:rPr>
            </w:pPr>
            <w:r w:rsidRPr="006A2D82">
              <w:rPr>
                <w:rFonts w:eastAsia="Yu Mincho"/>
                <w:lang w:val="en-US" w:eastAsia="zh-TW"/>
              </w:rPr>
              <w:t>For the scaling on maximum BW for dynamic scheduling, both static part and dynamic part are impacted.</w:t>
            </w:r>
          </w:p>
        </w:tc>
      </w:tr>
      <w:tr w:rsidR="00196CB6" w:rsidRPr="006A2D82" w14:paraId="585BC32E" w14:textId="77777777" w:rsidTr="006A2D82">
        <w:trPr>
          <w:trHeight w:val="20"/>
          <w:jc w:val="center"/>
        </w:trPr>
        <w:tc>
          <w:tcPr>
            <w:tcW w:w="1696" w:type="dxa"/>
            <w:shd w:val="clear" w:color="auto" w:fill="auto"/>
            <w:tcMar>
              <w:top w:w="54" w:type="dxa"/>
              <w:left w:w="108" w:type="dxa"/>
              <w:bottom w:w="54" w:type="dxa"/>
              <w:right w:w="108" w:type="dxa"/>
            </w:tcMar>
            <w:vAlign w:val="center"/>
            <w:hideMark/>
          </w:tcPr>
          <w:p w14:paraId="7422FF92" w14:textId="77777777" w:rsidR="00196CB6" w:rsidRPr="006A2D82" w:rsidRDefault="00196CB6" w:rsidP="006A2D82">
            <w:pPr>
              <w:suppressAutoHyphens/>
              <w:spacing w:before="0" w:after="0" w:line="259" w:lineRule="auto"/>
              <w:jc w:val="center"/>
              <w:rPr>
                <w:rFonts w:eastAsia="Yu Mincho"/>
                <w:lang w:val="en-US" w:eastAsia="zh-TW"/>
              </w:rPr>
            </w:pPr>
            <w:r w:rsidRPr="006A2D82">
              <w:rPr>
                <w:rFonts w:eastAsia="Yu Mincho"/>
                <w:lang w:val="en-US" w:eastAsia="zh-TW"/>
              </w:rPr>
              <w:t>BW in dynamic scheduling for DL</w:t>
            </w:r>
          </w:p>
          <w:p w14:paraId="7DB38237" w14:textId="77777777" w:rsidR="00196CB6" w:rsidRPr="006A2D82" w:rsidRDefault="00196CB6" w:rsidP="006A2D82">
            <w:pPr>
              <w:suppressAutoHyphens/>
              <w:spacing w:before="0" w:after="0" w:line="259" w:lineRule="auto"/>
              <w:jc w:val="center"/>
              <w:rPr>
                <w:rFonts w:eastAsia="Yu Mincho"/>
                <w:lang w:val="en-US" w:eastAsia="zh-TW"/>
              </w:rPr>
            </w:pPr>
            <w:r w:rsidRPr="006A2D82">
              <w:rPr>
                <w:rFonts w:eastAsia="Yu Mincho"/>
                <w:lang w:val="en-US" w:eastAsia="zh-TW"/>
              </w:rPr>
              <w:t>(dynamic manner)</w:t>
            </w:r>
          </w:p>
        </w:tc>
        <w:tc>
          <w:tcPr>
            <w:tcW w:w="4678" w:type="dxa"/>
            <w:shd w:val="clear" w:color="auto" w:fill="auto"/>
            <w:tcMar>
              <w:top w:w="54" w:type="dxa"/>
              <w:left w:w="108" w:type="dxa"/>
              <w:bottom w:w="54" w:type="dxa"/>
              <w:right w:w="108" w:type="dxa"/>
            </w:tcMar>
            <w:vAlign w:val="center"/>
            <w:hideMark/>
          </w:tcPr>
          <w:p w14:paraId="6A9773AF" w14:textId="77777777" w:rsidR="00196CB6" w:rsidRPr="006A2D82" w:rsidRDefault="00196CB6" w:rsidP="006A2D82">
            <w:pPr>
              <w:suppressAutoHyphens/>
              <w:spacing w:before="0" w:after="0" w:line="259" w:lineRule="auto"/>
              <w:jc w:val="center"/>
              <w:rPr>
                <w:rFonts w:eastAsia="Yu Mincho"/>
                <w:lang w:val="en-US" w:eastAsia="zh-TW"/>
              </w:rPr>
            </w:pPr>
            <m:oMathPara>
              <m:oMath>
                <m:r>
                  <w:rPr>
                    <w:rFonts w:ascii="Cambria Math" w:eastAsia="Yu Mincho" w:hAnsi="Cambria Math"/>
                    <w:lang w:val="en-US" w:eastAsia="zh-TW"/>
                  </w:rPr>
                  <m:t>a</m:t>
                </m:r>
                <m:r>
                  <m:rPr>
                    <m:sty m:val="p"/>
                  </m:rPr>
                  <w:rPr>
                    <w:rFonts w:ascii="Cambria Math" w:eastAsia="Yu Mincho" w:hAnsi="Cambria Math"/>
                    <w:lang w:val="en-US" w:eastAsia="zh-TW"/>
                  </w:rPr>
                  <m:t>=1</m:t>
                </m:r>
              </m:oMath>
            </m:oMathPara>
          </w:p>
          <w:p w14:paraId="180FAB36" w14:textId="0494B122" w:rsidR="00196CB6" w:rsidRPr="006A2D82" w:rsidRDefault="00196CB6" w:rsidP="006A2D82">
            <w:pPr>
              <w:suppressAutoHyphens/>
              <w:spacing w:before="0" w:after="0" w:line="259" w:lineRule="auto"/>
              <w:jc w:val="center"/>
              <w:rPr>
                <w:rFonts w:eastAsia="PMingLiU"/>
                <w:lang w:val="en-US" w:eastAsia="zh-TW"/>
              </w:rPr>
            </w:pPr>
            <m:oMath>
              <m:r>
                <w:rPr>
                  <w:rFonts w:ascii="Cambria Math" w:eastAsia="Yu Mincho" w:hAnsi="Cambria Math"/>
                  <w:lang w:val="en-US" w:eastAsia="zh-TW"/>
                </w:rPr>
                <m:t>b</m:t>
              </m:r>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10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11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1</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for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10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11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1</m:t>
                  </m:r>
                  <m:r>
                    <w:rPr>
                      <w:rFonts w:ascii="Cambria Math" w:eastAsia="Yu Mincho" w:hAnsi="Cambria Math"/>
                      <w:lang w:val="en-US" w:eastAsia="zh-TW"/>
                    </w:rPr>
                    <m:t>n</m:t>
                  </m:r>
                </m:sub>
              </m:sSub>
              <m:r>
                <m:rPr>
                  <m:sty m:val="p"/>
                </m:rPr>
                <w:rPr>
                  <w:rFonts w:ascii="Cambria Math" w:eastAsia="Yu Mincho" w:hAnsi="Cambria Math"/>
                  <w:lang w:val="en-US" w:eastAsia="zh-TW"/>
                </w:rPr>
                <m:t>}</m:t>
              </m:r>
            </m:oMath>
          </w:p>
          <w:p w14:paraId="2C27EA3F" w14:textId="77777777" w:rsidR="00196CB6" w:rsidRPr="006A2D82" w:rsidRDefault="00196CB6" w:rsidP="006A2D82">
            <w:pPr>
              <w:suppressAutoHyphens/>
              <w:spacing w:before="0" w:after="0" w:line="259" w:lineRule="auto"/>
              <w:jc w:val="center"/>
              <w:rPr>
                <w:rFonts w:eastAsia="Yu Mincho"/>
                <w:lang w:val="en-US" w:eastAsia="zh-TW"/>
              </w:rPr>
            </w:pPr>
            <w:r w:rsidRPr="006A2D82">
              <w:rPr>
                <w:rFonts w:eastAsia="Yu Mincho"/>
                <w:lang w:val="en-US" w:eastAsia="zh-TW"/>
              </w:rPr>
              <w:t xml:space="preserve">Where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10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11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1</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are the ratios between the BW scheduled on evaluation and the maximum BW.</w:t>
            </w:r>
          </w:p>
        </w:tc>
        <w:tc>
          <w:tcPr>
            <w:tcW w:w="3606" w:type="dxa"/>
            <w:shd w:val="clear" w:color="auto" w:fill="auto"/>
            <w:tcMar>
              <w:top w:w="54" w:type="dxa"/>
              <w:left w:w="108" w:type="dxa"/>
              <w:bottom w:w="54" w:type="dxa"/>
              <w:right w:w="108" w:type="dxa"/>
            </w:tcMar>
            <w:vAlign w:val="center"/>
            <w:hideMark/>
          </w:tcPr>
          <w:p w14:paraId="7A382E79" w14:textId="01D98024" w:rsidR="00196CB6" w:rsidRPr="000D3558" w:rsidRDefault="00196CB6" w:rsidP="000D3558">
            <w:pPr>
              <w:suppressAutoHyphens/>
              <w:spacing w:before="0" w:after="0" w:line="259" w:lineRule="auto"/>
              <w:jc w:val="center"/>
              <w:rPr>
                <w:rFonts w:eastAsia="PMingLiU"/>
                <w:lang w:val="en-US" w:eastAsia="zh-TW"/>
              </w:rPr>
            </w:pPr>
            <w:r w:rsidRPr="006A2D82">
              <w:rPr>
                <w:rFonts w:eastAsia="Yu Mincho"/>
                <w:lang w:val="en-US" w:eastAsia="zh-TW"/>
              </w:rPr>
              <w:t>For the scaling on BW in dynamic scheduling, only dynamic part is impacted.</w:t>
            </w:r>
          </w:p>
        </w:tc>
      </w:tr>
      <w:tr w:rsidR="00196CB6" w:rsidRPr="006A2D82" w14:paraId="7DB3F5CC" w14:textId="77777777" w:rsidTr="006A2D82">
        <w:trPr>
          <w:trHeight w:val="20"/>
          <w:jc w:val="center"/>
        </w:trPr>
        <w:tc>
          <w:tcPr>
            <w:tcW w:w="1696" w:type="dxa"/>
            <w:shd w:val="clear" w:color="auto" w:fill="auto"/>
            <w:tcMar>
              <w:top w:w="54" w:type="dxa"/>
              <w:left w:w="108" w:type="dxa"/>
              <w:bottom w:w="54" w:type="dxa"/>
              <w:right w:w="108" w:type="dxa"/>
            </w:tcMar>
            <w:vAlign w:val="center"/>
            <w:hideMark/>
          </w:tcPr>
          <w:p w14:paraId="535B92DA" w14:textId="77777777" w:rsidR="00196CB6" w:rsidRPr="006A2D82" w:rsidRDefault="00196CB6" w:rsidP="006A2D82">
            <w:pPr>
              <w:suppressAutoHyphens/>
              <w:spacing w:before="0" w:after="0" w:line="259" w:lineRule="auto"/>
              <w:jc w:val="center"/>
              <w:rPr>
                <w:rFonts w:eastAsia="Yu Mincho"/>
                <w:lang w:val="en-US" w:eastAsia="zh-TW"/>
              </w:rPr>
            </w:pPr>
            <w:r w:rsidRPr="006A2D82">
              <w:rPr>
                <w:rFonts w:eastAsia="Yu Mincho"/>
                <w:lang w:val="en-US" w:eastAsia="zh-TW"/>
              </w:rPr>
              <w:t>BW in dynamic scheduling for UL</w:t>
            </w:r>
          </w:p>
          <w:p w14:paraId="7B1D988C" w14:textId="77777777" w:rsidR="00196CB6" w:rsidRPr="006A2D82" w:rsidRDefault="00196CB6" w:rsidP="006A2D82">
            <w:pPr>
              <w:suppressAutoHyphens/>
              <w:spacing w:before="0" w:after="0" w:line="259" w:lineRule="auto"/>
              <w:jc w:val="center"/>
              <w:rPr>
                <w:rFonts w:eastAsia="Yu Mincho"/>
                <w:lang w:val="en-US" w:eastAsia="zh-TW"/>
              </w:rPr>
            </w:pPr>
            <w:r w:rsidRPr="006A2D82">
              <w:rPr>
                <w:rFonts w:eastAsia="Yu Mincho"/>
                <w:lang w:val="en-US" w:eastAsia="zh-TW"/>
              </w:rPr>
              <w:t>(dynamic manner)</w:t>
            </w:r>
          </w:p>
        </w:tc>
        <w:tc>
          <w:tcPr>
            <w:tcW w:w="4678" w:type="dxa"/>
            <w:shd w:val="clear" w:color="auto" w:fill="auto"/>
            <w:tcMar>
              <w:top w:w="54" w:type="dxa"/>
              <w:left w:w="108" w:type="dxa"/>
              <w:bottom w:w="54" w:type="dxa"/>
              <w:right w:w="108" w:type="dxa"/>
            </w:tcMar>
            <w:vAlign w:val="center"/>
            <w:hideMark/>
          </w:tcPr>
          <w:p w14:paraId="39722D85" w14:textId="77777777" w:rsidR="00196CB6" w:rsidRPr="006A2D82" w:rsidRDefault="00196CB6" w:rsidP="006A2D82">
            <w:pPr>
              <w:suppressAutoHyphens/>
              <w:spacing w:before="0" w:after="0" w:line="259" w:lineRule="auto"/>
              <w:jc w:val="center"/>
              <w:rPr>
                <w:rFonts w:eastAsia="Yu Mincho"/>
                <w:lang w:val="en-US" w:eastAsia="zh-TW"/>
              </w:rPr>
            </w:pPr>
            <m:oMathPara>
              <m:oMath>
                <m:r>
                  <w:rPr>
                    <w:rFonts w:ascii="Cambria Math" w:eastAsia="Yu Mincho" w:hAnsi="Cambria Math"/>
                    <w:lang w:val="en-US" w:eastAsia="zh-TW"/>
                  </w:rPr>
                  <m:t>a</m:t>
                </m:r>
                <m:r>
                  <m:rPr>
                    <m:sty m:val="p"/>
                  </m:rPr>
                  <w:rPr>
                    <w:rFonts w:ascii="Cambria Math" w:eastAsia="Yu Mincho" w:hAnsi="Cambria Math"/>
                    <w:lang w:val="en-US" w:eastAsia="zh-TW"/>
                  </w:rPr>
                  <m:t>=1</m:t>
                </m:r>
              </m:oMath>
            </m:oMathPara>
          </w:p>
          <w:p w14:paraId="6C490821" w14:textId="77777777" w:rsidR="00196CB6" w:rsidRPr="006A2D82" w:rsidRDefault="00196CB6" w:rsidP="006A2D82">
            <w:pPr>
              <w:suppressAutoHyphens/>
              <w:spacing w:before="0" w:after="0" w:line="259" w:lineRule="auto"/>
              <w:jc w:val="center"/>
              <w:rPr>
                <w:rFonts w:eastAsia="Yu Mincho"/>
                <w:lang w:val="en-US" w:eastAsia="zh-TW"/>
              </w:rPr>
            </w:pPr>
            <m:oMathPara>
              <m:oMath>
                <m:r>
                  <w:rPr>
                    <w:rFonts w:ascii="Cambria Math" w:eastAsia="Yu Mincho" w:hAnsi="Cambria Math"/>
                    <w:lang w:val="en-US" w:eastAsia="zh-TW"/>
                  </w:rPr>
                  <m:t>b</m:t>
                </m:r>
                <m:r>
                  <m:rPr>
                    <m:sty m:val="p"/>
                  </m:rPr>
                  <w:rPr>
                    <w:rFonts w:ascii="Cambria Math" w:eastAsia="Yu Mincho" w:hAnsi="Cambria Math"/>
                    <w:lang w:val="en-US" w:eastAsia="zh-TW"/>
                  </w:rPr>
                  <m:t>=1</m:t>
                </m:r>
              </m:oMath>
            </m:oMathPara>
          </w:p>
        </w:tc>
        <w:tc>
          <w:tcPr>
            <w:tcW w:w="3606" w:type="dxa"/>
            <w:shd w:val="clear" w:color="auto" w:fill="auto"/>
            <w:tcMar>
              <w:top w:w="54" w:type="dxa"/>
              <w:left w:w="108" w:type="dxa"/>
              <w:bottom w:w="54" w:type="dxa"/>
              <w:right w:w="108" w:type="dxa"/>
            </w:tcMar>
            <w:vAlign w:val="center"/>
            <w:hideMark/>
          </w:tcPr>
          <w:p w14:paraId="48C9B866" w14:textId="77777777" w:rsidR="00196CB6" w:rsidRPr="006A2D82" w:rsidRDefault="00196CB6" w:rsidP="006A2D82">
            <w:pPr>
              <w:suppressAutoHyphens/>
              <w:spacing w:before="0" w:after="0" w:line="259" w:lineRule="auto"/>
              <w:jc w:val="center"/>
              <w:rPr>
                <w:rFonts w:eastAsia="Yu Mincho"/>
                <w:lang w:val="en-US" w:eastAsia="zh-TW"/>
              </w:rPr>
            </w:pPr>
            <w:r w:rsidRPr="006A2D82">
              <w:rPr>
                <w:rFonts w:eastAsia="Yu Mincho"/>
                <w:lang w:val="en-US" w:eastAsia="zh-TW"/>
              </w:rPr>
              <w:t>No scaling for power-limited scenario.</w:t>
            </w:r>
          </w:p>
        </w:tc>
      </w:tr>
      <w:tr w:rsidR="00196CB6" w:rsidRPr="006A2D82" w14:paraId="67609850" w14:textId="77777777" w:rsidTr="006A2D82">
        <w:trPr>
          <w:trHeight w:val="20"/>
          <w:jc w:val="center"/>
        </w:trPr>
        <w:tc>
          <w:tcPr>
            <w:tcW w:w="1696" w:type="dxa"/>
            <w:shd w:val="clear" w:color="auto" w:fill="auto"/>
            <w:tcMar>
              <w:top w:w="54" w:type="dxa"/>
              <w:left w:w="108" w:type="dxa"/>
              <w:bottom w:w="54" w:type="dxa"/>
              <w:right w:w="108" w:type="dxa"/>
            </w:tcMar>
            <w:vAlign w:val="center"/>
            <w:hideMark/>
          </w:tcPr>
          <w:p w14:paraId="7BE97DA7" w14:textId="77777777" w:rsidR="00196CB6" w:rsidRPr="006A2D82" w:rsidRDefault="00196CB6" w:rsidP="006A2D82">
            <w:pPr>
              <w:suppressAutoHyphens/>
              <w:spacing w:before="0" w:after="0" w:line="259" w:lineRule="auto"/>
              <w:jc w:val="center"/>
              <w:rPr>
                <w:rFonts w:eastAsia="Yu Mincho"/>
                <w:lang w:val="en-US" w:eastAsia="zh-TW"/>
              </w:rPr>
            </w:pPr>
            <w:r w:rsidRPr="006A2D82">
              <w:rPr>
                <w:rFonts w:eastAsia="Yu Mincho"/>
                <w:lang w:val="en-US" w:eastAsia="zh-TW"/>
              </w:rPr>
              <w:t>Antenna for DL</w:t>
            </w:r>
          </w:p>
        </w:tc>
        <w:tc>
          <w:tcPr>
            <w:tcW w:w="4678" w:type="dxa"/>
            <w:shd w:val="clear" w:color="auto" w:fill="auto"/>
            <w:tcMar>
              <w:top w:w="54" w:type="dxa"/>
              <w:left w:w="108" w:type="dxa"/>
              <w:bottom w:w="54" w:type="dxa"/>
              <w:right w:w="108" w:type="dxa"/>
            </w:tcMar>
            <w:vAlign w:val="center"/>
            <w:hideMark/>
          </w:tcPr>
          <w:p w14:paraId="47867B42" w14:textId="77777777" w:rsidR="00196CB6" w:rsidRPr="006A2D82" w:rsidRDefault="00196CB6" w:rsidP="006A2D82">
            <w:pPr>
              <w:suppressAutoHyphens/>
              <w:spacing w:before="0" w:after="0" w:line="259" w:lineRule="auto"/>
              <w:jc w:val="center"/>
              <w:rPr>
                <w:rFonts w:eastAsia="Yu Mincho"/>
                <w:lang w:val="en-US" w:eastAsia="zh-TW"/>
              </w:rPr>
            </w:pPr>
            <m:oMathPara>
              <m:oMath>
                <m:r>
                  <w:rPr>
                    <w:rFonts w:ascii="Cambria Math" w:eastAsia="Yu Mincho" w:hAnsi="Cambria Math"/>
                    <w:lang w:val="en-US" w:eastAsia="zh-TW"/>
                  </w:rPr>
                  <m:t>a</m:t>
                </m:r>
                <m:r>
                  <m:rPr>
                    <m:sty m:val="p"/>
                  </m:rPr>
                  <w:rPr>
                    <w:rFonts w:ascii="Cambria Math" w:eastAsia="Yu Mincho" w:hAnsi="Cambria Math"/>
                    <w:lang w:val="en-US" w:eastAsia="zh-TW"/>
                  </w:rPr>
                  <m:t>=1</m:t>
                </m:r>
              </m:oMath>
            </m:oMathPara>
          </w:p>
          <w:p w14:paraId="0B2CC538" w14:textId="51C675C5" w:rsidR="00196CB6" w:rsidRPr="006A2D82" w:rsidRDefault="00196CB6" w:rsidP="006A2D82">
            <w:pPr>
              <w:suppressAutoHyphens/>
              <w:spacing w:before="0" w:after="0" w:line="259" w:lineRule="auto"/>
              <w:jc w:val="center"/>
              <w:rPr>
                <w:rFonts w:eastAsia="PMingLiU"/>
                <w:lang w:val="en-US" w:eastAsia="zh-TW"/>
              </w:rPr>
            </w:pPr>
            <m:oMath>
              <m:r>
                <w:rPr>
                  <w:rFonts w:ascii="Cambria Math" w:eastAsia="Yu Mincho" w:hAnsi="Cambria Math"/>
                  <w:lang w:val="en-US" w:eastAsia="zh-TW"/>
                </w:rPr>
                <m:t>b</m:t>
              </m:r>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20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21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2</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for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20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21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2</m:t>
                  </m:r>
                  <m:r>
                    <w:rPr>
                      <w:rFonts w:ascii="Cambria Math" w:eastAsia="Yu Mincho" w:hAnsi="Cambria Math"/>
                      <w:lang w:val="en-US" w:eastAsia="zh-TW"/>
                    </w:rPr>
                    <m:t>n</m:t>
                  </m:r>
                </m:sub>
              </m:sSub>
              <m:r>
                <m:rPr>
                  <m:sty m:val="p"/>
                </m:rPr>
                <w:rPr>
                  <w:rFonts w:ascii="Cambria Math" w:eastAsia="Yu Mincho" w:hAnsi="Cambria Math"/>
                  <w:lang w:val="en-US" w:eastAsia="zh-TW"/>
                </w:rPr>
                <m:t>}</m:t>
              </m:r>
            </m:oMath>
          </w:p>
          <w:p w14:paraId="4F96ABAB" w14:textId="77777777" w:rsidR="00196CB6" w:rsidRPr="006A2D82" w:rsidRDefault="00196CB6" w:rsidP="006A2D82">
            <w:pPr>
              <w:suppressAutoHyphens/>
              <w:spacing w:before="0" w:after="0" w:line="259" w:lineRule="auto"/>
              <w:jc w:val="center"/>
              <w:rPr>
                <w:rFonts w:eastAsia="Yu Mincho"/>
                <w:lang w:val="en-US" w:eastAsia="zh-TW"/>
              </w:rPr>
            </w:pPr>
            <w:r w:rsidRPr="006A2D82">
              <w:rPr>
                <w:rFonts w:eastAsia="Yu Mincho"/>
                <w:lang w:val="en-US" w:eastAsia="zh-TW"/>
              </w:rPr>
              <w:t xml:space="preserve">Where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20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21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2</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are the ratios between the Antenna number on evaluation and the reference case.</w:t>
            </w:r>
          </w:p>
        </w:tc>
        <w:tc>
          <w:tcPr>
            <w:tcW w:w="3606" w:type="dxa"/>
            <w:shd w:val="clear" w:color="auto" w:fill="auto"/>
            <w:tcMar>
              <w:top w:w="54" w:type="dxa"/>
              <w:left w:w="108" w:type="dxa"/>
              <w:bottom w:w="54" w:type="dxa"/>
              <w:right w:w="108" w:type="dxa"/>
            </w:tcMar>
            <w:vAlign w:val="center"/>
            <w:hideMark/>
          </w:tcPr>
          <w:p w14:paraId="126C7F69" w14:textId="1411ED5F" w:rsidR="00196CB6" w:rsidRPr="000D3558" w:rsidRDefault="00196CB6" w:rsidP="000D3558">
            <w:pPr>
              <w:suppressAutoHyphens/>
              <w:spacing w:before="0" w:after="0" w:line="259" w:lineRule="auto"/>
              <w:jc w:val="center"/>
              <w:rPr>
                <w:rFonts w:eastAsia="PMingLiU"/>
                <w:lang w:val="en-US" w:eastAsia="zh-TW"/>
              </w:rPr>
            </w:pPr>
            <w:r w:rsidRPr="006A2D82">
              <w:rPr>
                <w:rFonts w:eastAsia="Yu Mincho"/>
                <w:lang w:val="en-US" w:eastAsia="zh-TW"/>
              </w:rPr>
              <w:t>For the scaling on antenna for DL, only dynamic part is impacted.</w:t>
            </w:r>
          </w:p>
        </w:tc>
      </w:tr>
      <w:tr w:rsidR="00196CB6" w:rsidRPr="006A2D82" w14:paraId="274B9C62" w14:textId="77777777" w:rsidTr="006A2D82">
        <w:trPr>
          <w:trHeight w:val="20"/>
          <w:jc w:val="center"/>
        </w:trPr>
        <w:tc>
          <w:tcPr>
            <w:tcW w:w="1696" w:type="dxa"/>
            <w:shd w:val="clear" w:color="auto" w:fill="auto"/>
            <w:tcMar>
              <w:top w:w="54" w:type="dxa"/>
              <w:left w:w="108" w:type="dxa"/>
              <w:bottom w:w="54" w:type="dxa"/>
              <w:right w:w="108" w:type="dxa"/>
            </w:tcMar>
            <w:vAlign w:val="center"/>
            <w:hideMark/>
          </w:tcPr>
          <w:p w14:paraId="7FC0259A" w14:textId="77777777" w:rsidR="00196CB6" w:rsidRPr="006A2D82" w:rsidRDefault="00196CB6" w:rsidP="006A2D82">
            <w:pPr>
              <w:suppressAutoHyphens/>
              <w:spacing w:before="0" w:after="0" w:line="259" w:lineRule="auto"/>
              <w:jc w:val="center"/>
              <w:rPr>
                <w:rFonts w:eastAsia="Yu Mincho"/>
                <w:lang w:val="en-US" w:eastAsia="zh-TW"/>
              </w:rPr>
            </w:pPr>
            <w:r w:rsidRPr="006A2D82">
              <w:rPr>
                <w:rFonts w:eastAsia="Yu Mincho"/>
                <w:lang w:val="en-US" w:eastAsia="zh-TW"/>
              </w:rPr>
              <w:t>Antenna for UL</w:t>
            </w:r>
          </w:p>
        </w:tc>
        <w:tc>
          <w:tcPr>
            <w:tcW w:w="4678" w:type="dxa"/>
            <w:shd w:val="clear" w:color="auto" w:fill="auto"/>
            <w:tcMar>
              <w:top w:w="54" w:type="dxa"/>
              <w:left w:w="108" w:type="dxa"/>
              <w:bottom w:w="54" w:type="dxa"/>
              <w:right w:w="108" w:type="dxa"/>
            </w:tcMar>
            <w:vAlign w:val="center"/>
            <w:hideMark/>
          </w:tcPr>
          <w:p w14:paraId="096F7E68" w14:textId="77777777" w:rsidR="00196CB6" w:rsidRPr="006A2D82" w:rsidRDefault="00196CB6" w:rsidP="006A2D82">
            <w:pPr>
              <w:suppressAutoHyphens/>
              <w:spacing w:before="0" w:after="0" w:line="259" w:lineRule="auto"/>
              <w:jc w:val="center"/>
              <w:rPr>
                <w:rFonts w:eastAsia="Yu Mincho"/>
                <w:lang w:val="en-US" w:eastAsia="zh-TW"/>
              </w:rPr>
            </w:pPr>
            <m:oMathPara>
              <m:oMath>
                <m:r>
                  <w:rPr>
                    <w:rFonts w:ascii="Cambria Math" w:eastAsia="Yu Mincho" w:hAnsi="Cambria Math"/>
                    <w:lang w:val="en-US" w:eastAsia="zh-TW"/>
                  </w:rPr>
                  <m:t>a</m:t>
                </m:r>
                <m:r>
                  <m:rPr>
                    <m:sty m:val="p"/>
                  </m:rPr>
                  <w:rPr>
                    <w:rFonts w:ascii="Cambria Math" w:eastAsia="Yu Mincho" w:hAnsi="Cambria Math"/>
                    <w:lang w:val="en-US" w:eastAsia="zh-TW"/>
                  </w:rPr>
                  <m:t>=1</m:t>
                </m:r>
              </m:oMath>
            </m:oMathPara>
          </w:p>
          <w:p w14:paraId="644CCB6B" w14:textId="5D0DF857" w:rsidR="00196CB6" w:rsidRPr="006A2D82" w:rsidRDefault="00196CB6" w:rsidP="006A2D82">
            <w:pPr>
              <w:suppressAutoHyphens/>
              <w:spacing w:before="0" w:after="0" w:line="259" w:lineRule="auto"/>
              <w:jc w:val="center"/>
              <w:rPr>
                <w:rFonts w:eastAsia="PMingLiU"/>
                <w:lang w:val="en-US" w:eastAsia="zh-TW"/>
              </w:rPr>
            </w:pPr>
            <m:oMath>
              <m:r>
                <w:rPr>
                  <w:rFonts w:ascii="Cambria Math" w:eastAsia="Yu Mincho" w:hAnsi="Cambria Math"/>
                  <w:lang w:val="en-US" w:eastAsia="zh-TW"/>
                </w:rPr>
                <m:t>b</m:t>
              </m:r>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30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31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3</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for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30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31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3</m:t>
                  </m:r>
                  <m:r>
                    <w:rPr>
                      <w:rFonts w:ascii="Cambria Math" w:eastAsia="Yu Mincho" w:hAnsi="Cambria Math"/>
                      <w:lang w:val="en-US" w:eastAsia="zh-TW"/>
                    </w:rPr>
                    <m:t>n</m:t>
                  </m:r>
                </m:sub>
              </m:sSub>
              <m:r>
                <m:rPr>
                  <m:sty m:val="p"/>
                </m:rPr>
                <w:rPr>
                  <w:rFonts w:ascii="Cambria Math" w:eastAsia="Yu Mincho" w:hAnsi="Cambria Math"/>
                  <w:lang w:val="en-US" w:eastAsia="zh-TW"/>
                </w:rPr>
                <m:t>}</m:t>
              </m:r>
            </m:oMath>
          </w:p>
          <w:p w14:paraId="7124BCFB" w14:textId="77777777" w:rsidR="00196CB6" w:rsidRPr="006A2D82" w:rsidRDefault="00196CB6" w:rsidP="006A2D82">
            <w:pPr>
              <w:suppressAutoHyphens/>
              <w:spacing w:before="0" w:after="0" w:line="259" w:lineRule="auto"/>
              <w:jc w:val="center"/>
              <w:rPr>
                <w:rFonts w:eastAsia="Yu Mincho"/>
                <w:lang w:val="en-US" w:eastAsia="zh-TW"/>
              </w:rPr>
            </w:pPr>
            <w:r w:rsidRPr="006A2D82">
              <w:rPr>
                <w:rFonts w:eastAsia="Yu Mincho"/>
                <w:lang w:val="en-US" w:eastAsia="zh-TW"/>
              </w:rPr>
              <w:t xml:space="preserve">Where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30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31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3</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are the ratios between the Antenna number on evaluation and the reference case.</w:t>
            </w:r>
          </w:p>
        </w:tc>
        <w:tc>
          <w:tcPr>
            <w:tcW w:w="3606" w:type="dxa"/>
            <w:shd w:val="clear" w:color="auto" w:fill="auto"/>
            <w:tcMar>
              <w:top w:w="54" w:type="dxa"/>
              <w:left w:w="108" w:type="dxa"/>
              <w:bottom w:w="54" w:type="dxa"/>
              <w:right w:w="108" w:type="dxa"/>
            </w:tcMar>
            <w:vAlign w:val="center"/>
            <w:hideMark/>
          </w:tcPr>
          <w:p w14:paraId="2BC45DB4" w14:textId="6E96422C" w:rsidR="00196CB6" w:rsidRPr="000D3558" w:rsidRDefault="00196CB6" w:rsidP="000D3558">
            <w:pPr>
              <w:suppressAutoHyphens/>
              <w:spacing w:before="0" w:after="0" w:line="259" w:lineRule="auto"/>
              <w:jc w:val="center"/>
              <w:rPr>
                <w:rFonts w:eastAsia="PMingLiU"/>
                <w:lang w:val="en-US" w:eastAsia="zh-TW"/>
              </w:rPr>
            </w:pPr>
            <w:r w:rsidRPr="006A2D82">
              <w:rPr>
                <w:rFonts w:eastAsia="Yu Mincho"/>
                <w:lang w:val="en-US" w:eastAsia="zh-TW"/>
              </w:rPr>
              <w:t>For the scaling on antenna for UL, only dynamic part is impacted.</w:t>
            </w:r>
          </w:p>
        </w:tc>
      </w:tr>
      <w:tr w:rsidR="00196CB6" w:rsidRPr="006A2D82" w14:paraId="12067A96" w14:textId="77777777" w:rsidTr="006A2D82">
        <w:trPr>
          <w:trHeight w:val="20"/>
          <w:jc w:val="center"/>
        </w:trPr>
        <w:tc>
          <w:tcPr>
            <w:tcW w:w="1696" w:type="dxa"/>
            <w:shd w:val="clear" w:color="auto" w:fill="auto"/>
            <w:tcMar>
              <w:top w:w="54" w:type="dxa"/>
              <w:left w:w="108" w:type="dxa"/>
              <w:bottom w:w="54" w:type="dxa"/>
              <w:right w:w="108" w:type="dxa"/>
            </w:tcMar>
            <w:vAlign w:val="center"/>
          </w:tcPr>
          <w:p w14:paraId="1ABB14D9" w14:textId="77777777" w:rsidR="00196CB6" w:rsidRPr="006A2D82" w:rsidRDefault="00196CB6" w:rsidP="006A2D82">
            <w:pPr>
              <w:suppressAutoHyphens/>
              <w:spacing w:before="0" w:after="0" w:line="259" w:lineRule="auto"/>
              <w:jc w:val="center"/>
              <w:rPr>
                <w:rFonts w:eastAsia="Yu Mincho"/>
                <w:lang w:val="en-US" w:eastAsia="zh-TW"/>
              </w:rPr>
            </w:pPr>
            <w:r w:rsidRPr="006A2D82">
              <w:rPr>
                <w:rFonts w:eastAsia="Yu Mincho"/>
                <w:lang w:val="en-US" w:eastAsia="zh-TW"/>
              </w:rPr>
              <w:t>Transmit power for UL</w:t>
            </w:r>
          </w:p>
        </w:tc>
        <w:tc>
          <w:tcPr>
            <w:tcW w:w="4678" w:type="dxa"/>
            <w:shd w:val="clear" w:color="auto" w:fill="auto"/>
            <w:tcMar>
              <w:top w:w="54" w:type="dxa"/>
              <w:left w:w="108" w:type="dxa"/>
              <w:bottom w:w="54" w:type="dxa"/>
              <w:right w:w="108" w:type="dxa"/>
            </w:tcMar>
            <w:vAlign w:val="center"/>
          </w:tcPr>
          <w:p w14:paraId="161B99FB" w14:textId="77777777" w:rsidR="00196CB6" w:rsidRPr="006A2D82" w:rsidRDefault="00196CB6" w:rsidP="006A2D82">
            <w:pPr>
              <w:suppressAutoHyphens/>
              <w:spacing w:before="0" w:after="0" w:line="259" w:lineRule="auto"/>
              <w:jc w:val="center"/>
              <w:rPr>
                <w:rFonts w:eastAsia="Yu Mincho"/>
                <w:lang w:val="en-US" w:eastAsia="zh-TW"/>
              </w:rPr>
            </w:pPr>
            <m:oMathPara>
              <m:oMath>
                <m:r>
                  <w:rPr>
                    <w:rFonts w:ascii="Cambria Math" w:eastAsia="Yu Mincho" w:hAnsi="Cambria Math"/>
                    <w:lang w:val="en-US" w:eastAsia="zh-TW"/>
                  </w:rPr>
                  <m:t>a</m:t>
                </m:r>
                <m:r>
                  <m:rPr>
                    <m:sty m:val="p"/>
                  </m:rPr>
                  <w:rPr>
                    <w:rFonts w:ascii="Cambria Math" w:eastAsia="Yu Mincho" w:hAnsi="Cambria Math"/>
                    <w:lang w:val="en-US" w:eastAsia="zh-TW"/>
                  </w:rPr>
                  <m:t>=1</m:t>
                </m:r>
              </m:oMath>
            </m:oMathPara>
          </w:p>
          <w:p w14:paraId="5B0C469A" w14:textId="300FCA06" w:rsidR="00196CB6" w:rsidRPr="006A2D82" w:rsidRDefault="00196CB6" w:rsidP="006A2D82">
            <w:pPr>
              <w:suppressAutoHyphens/>
              <w:spacing w:before="0" w:after="0" w:line="259" w:lineRule="auto"/>
              <w:jc w:val="center"/>
              <w:rPr>
                <w:rFonts w:eastAsia="PMingLiU"/>
                <w:lang w:val="en-US" w:eastAsia="zh-TW"/>
              </w:rPr>
            </w:pPr>
            <m:oMath>
              <m:r>
                <w:rPr>
                  <w:rFonts w:ascii="Cambria Math" w:eastAsia="Yu Mincho" w:hAnsi="Cambria Math"/>
                  <w:lang w:val="en-US" w:eastAsia="zh-TW"/>
                </w:rPr>
                <m:t>b</m:t>
              </m:r>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40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41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4</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for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40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41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4</m:t>
                  </m:r>
                  <m:r>
                    <w:rPr>
                      <w:rFonts w:ascii="Cambria Math" w:eastAsia="Yu Mincho" w:hAnsi="Cambria Math"/>
                      <w:lang w:val="en-US" w:eastAsia="zh-TW"/>
                    </w:rPr>
                    <m:t>n</m:t>
                  </m:r>
                </m:sub>
              </m:sSub>
              <m:r>
                <m:rPr>
                  <m:sty m:val="p"/>
                </m:rPr>
                <w:rPr>
                  <w:rFonts w:ascii="Cambria Math" w:eastAsia="Yu Mincho" w:hAnsi="Cambria Math"/>
                  <w:lang w:val="en-US" w:eastAsia="zh-TW"/>
                </w:rPr>
                <m:t>}</m:t>
              </m:r>
            </m:oMath>
          </w:p>
          <w:p w14:paraId="00FD7171" w14:textId="77777777" w:rsidR="00196CB6" w:rsidRPr="006A2D82" w:rsidRDefault="00196CB6" w:rsidP="006A2D82">
            <w:pPr>
              <w:suppressAutoHyphens/>
              <w:spacing w:before="0" w:after="0" w:line="259" w:lineRule="auto"/>
              <w:jc w:val="center"/>
              <w:rPr>
                <w:rFonts w:eastAsia="Yu Mincho"/>
                <w:lang w:val="en-US" w:eastAsia="zh-TW"/>
              </w:rPr>
            </w:pPr>
            <w:r w:rsidRPr="006A2D82">
              <w:rPr>
                <w:rFonts w:eastAsia="Yu Mincho"/>
                <w:lang w:val="en-US" w:eastAsia="zh-TW"/>
              </w:rPr>
              <w:t xml:space="preserve">Where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40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41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4</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are the ratios between the transmit power on evaluation and the reference case.</w:t>
            </w:r>
          </w:p>
        </w:tc>
        <w:tc>
          <w:tcPr>
            <w:tcW w:w="3606" w:type="dxa"/>
            <w:shd w:val="clear" w:color="auto" w:fill="auto"/>
            <w:tcMar>
              <w:top w:w="54" w:type="dxa"/>
              <w:left w:w="108" w:type="dxa"/>
              <w:bottom w:w="54" w:type="dxa"/>
              <w:right w:w="108" w:type="dxa"/>
            </w:tcMar>
            <w:vAlign w:val="center"/>
          </w:tcPr>
          <w:p w14:paraId="16A6A4A1" w14:textId="2AEE8B0F" w:rsidR="00196CB6" w:rsidRPr="000D3558" w:rsidRDefault="00196CB6" w:rsidP="000D3558">
            <w:pPr>
              <w:suppressAutoHyphens/>
              <w:spacing w:before="0" w:after="0" w:line="259" w:lineRule="auto"/>
              <w:jc w:val="center"/>
              <w:rPr>
                <w:rFonts w:eastAsia="PMingLiU"/>
                <w:lang w:val="en-US" w:eastAsia="zh-TW"/>
              </w:rPr>
            </w:pPr>
            <w:r w:rsidRPr="006A2D82">
              <w:rPr>
                <w:rFonts w:eastAsia="Yu Mincho"/>
                <w:lang w:val="en-US" w:eastAsia="zh-TW"/>
              </w:rPr>
              <w:t>For the scaling on transmit power for UL, only dynamic part is impacted.</w:t>
            </w:r>
          </w:p>
        </w:tc>
      </w:tr>
      <w:tr w:rsidR="00196CB6" w:rsidRPr="006A2D82" w14:paraId="674CFC7F" w14:textId="77777777" w:rsidTr="006A2D82">
        <w:trPr>
          <w:trHeight w:val="20"/>
          <w:jc w:val="center"/>
        </w:trPr>
        <w:tc>
          <w:tcPr>
            <w:tcW w:w="1696" w:type="dxa"/>
            <w:shd w:val="clear" w:color="auto" w:fill="auto"/>
            <w:tcMar>
              <w:top w:w="54" w:type="dxa"/>
              <w:left w:w="108" w:type="dxa"/>
              <w:bottom w:w="54" w:type="dxa"/>
              <w:right w:w="108" w:type="dxa"/>
            </w:tcMar>
            <w:vAlign w:val="center"/>
          </w:tcPr>
          <w:p w14:paraId="1D999044" w14:textId="77777777" w:rsidR="00196CB6" w:rsidRPr="006A2D82" w:rsidRDefault="00196CB6" w:rsidP="006A2D82">
            <w:pPr>
              <w:suppressAutoHyphens/>
              <w:spacing w:before="0" w:after="0" w:line="259" w:lineRule="auto"/>
              <w:jc w:val="center"/>
              <w:rPr>
                <w:rFonts w:eastAsia="Yu Mincho"/>
                <w:lang w:val="en-US" w:eastAsia="zh-TW"/>
              </w:rPr>
            </w:pPr>
            <w:r w:rsidRPr="006A2D82">
              <w:rPr>
                <w:rFonts w:eastAsia="Yu Mincho"/>
                <w:lang w:val="en-US" w:eastAsia="zh-TW"/>
              </w:rPr>
              <w:t>Processing clock/complexity</w:t>
            </w:r>
          </w:p>
        </w:tc>
        <w:tc>
          <w:tcPr>
            <w:tcW w:w="4678" w:type="dxa"/>
            <w:shd w:val="clear" w:color="auto" w:fill="auto"/>
            <w:tcMar>
              <w:top w:w="54" w:type="dxa"/>
              <w:left w:w="108" w:type="dxa"/>
              <w:bottom w:w="54" w:type="dxa"/>
              <w:right w:w="108" w:type="dxa"/>
            </w:tcMar>
            <w:vAlign w:val="center"/>
          </w:tcPr>
          <w:p w14:paraId="274052A4" w14:textId="77777777" w:rsidR="00196CB6" w:rsidRPr="006A2D82" w:rsidRDefault="00196CB6" w:rsidP="006A2D82">
            <w:pPr>
              <w:suppressAutoHyphens/>
              <w:spacing w:before="0" w:after="0" w:line="259" w:lineRule="auto"/>
              <w:jc w:val="center"/>
              <w:rPr>
                <w:rFonts w:eastAsia="Yu Mincho"/>
                <w:lang w:val="en-US" w:eastAsia="zh-TW"/>
              </w:rPr>
            </w:pPr>
            <m:oMath>
              <m:r>
                <w:rPr>
                  <w:rFonts w:ascii="Cambria Math" w:eastAsia="Yu Mincho" w:hAnsi="Cambria Math"/>
                  <w:lang w:val="en-US" w:eastAsia="zh-TW"/>
                </w:rPr>
                <m:t>a</m:t>
              </m:r>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a</m:t>
                  </m:r>
                </m:e>
                <m:sub>
                  <m:r>
                    <m:rPr>
                      <m:sty m:val="p"/>
                    </m:rPr>
                    <w:rPr>
                      <w:rFonts w:ascii="Cambria Math" w:eastAsia="Yu Mincho" w:hAnsi="Cambria Math"/>
                      <w:lang w:val="en-US" w:eastAsia="zh-TW"/>
                    </w:rPr>
                    <m:t>50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a</m:t>
                  </m:r>
                </m:e>
                <m:sub>
                  <m:r>
                    <m:rPr>
                      <m:sty m:val="p"/>
                    </m:rPr>
                    <w:rPr>
                      <w:rFonts w:ascii="Cambria Math" w:eastAsia="Yu Mincho" w:hAnsi="Cambria Math"/>
                      <w:lang w:val="en-US" w:eastAsia="zh-TW"/>
                    </w:rPr>
                    <m:t>51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a</m:t>
                  </m:r>
                </m:e>
                <m:sub>
                  <m:r>
                    <m:rPr>
                      <m:sty m:val="p"/>
                    </m:rPr>
                    <w:rPr>
                      <w:rFonts w:ascii="Cambria Math" w:eastAsia="Yu Mincho" w:hAnsi="Cambria Math"/>
                      <w:lang w:val="en-US" w:eastAsia="zh-TW"/>
                    </w:rPr>
                    <m:t>5</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for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50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51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5</m:t>
                  </m:r>
                  <m:r>
                    <w:rPr>
                      <w:rFonts w:ascii="Cambria Math" w:eastAsia="Yu Mincho" w:hAnsi="Cambria Math"/>
                      <w:lang w:val="en-US" w:eastAsia="zh-TW"/>
                    </w:rPr>
                    <m:t>n</m:t>
                  </m:r>
                </m:sub>
              </m:sSub>
              <m:r>
                <m:rPr>
                  <m:sty m:val="p"/>
                </m:rPr>
                <w:rPr>
                  <w:rFonts w:ascii="Cambria Math" w:eastAsia="Yu Mincho" w:hAnsi="Cambria Math"/>
                  <w:lang w:val="en-US" w:eastAsia="zh-TW"/>
                </w:rPr>
                <m:t>}</m:t>
              </m:r>
            </m:oMath>
          </w:p>
          <w:p w14:paraId="7CE49F8B" w14:textId="51594227" w:rsidR="00196CB6" w:rsidRPr="006A2D82" w:rsidRDefault="00196CB6" w:rsidP="006A2D82">
            <w:pPr>
              <w:suppressAutoHyphens/>
              <w:spacing w:before="0" w:after="0" w:line="259" w:lineRule="auto"/>
              <w:jc w:val="center"/>
              <w:rPr>
                <w:rFonts w:eastAsia="PMingLiU"/>
                <w:lang w:val="en-US" w:eastAsia="zh-TW"/>
              </w:rPr>
            </w:pPr>
            <m:oMathPara>
              <m:oMath>
                <m:r>
                  <w:rPr>
                    <w:rFonts w:ascii="Cambria Math" w:eastAsia="Yu Mincho" w:hAnsi="Cambria Math"/>
                    <w:lang w:val="en-US" w:eastAsia="zh-TW"/>
                  </w:rPr>
                  <m:t>b</m:t>
                </m:r>
                <m:r>
                  <m:rPr>
                    <m:sty m:val="p"/>
                  </m:rPr>
                  <w:rPr>
                    <w:rFonts w:ascii="Cambria Math" w:eastAsia="Yu Mincho" w:hAnsi="Cambria Math"/>
                    <w:lang w:val="en-US" w:eastAsia="zh-TW"/>
                  </w:rPr>
                  <m:t>=1</m:t>
                </m:r>
              </m:oMath>
            </m:oMathPara>
          </w:p>
          <w:p w14:paraId="69C98AE2" w14:textId="77777777" w:rsidR="00196CB6" w:rsidRPr="006A2D82" w:rsidRDefault="00196CB6" w:rsidP="006A2D82">
            <w:pPr>
              <w:suppressAutoHyphens/>
              <w:spacing w:before="0" w:after="0" w:line="259" w:lineRule="auto"/>
              <w:jc w:val="center"/>
              <w:rPr>
                <w:rFonts w:eastAsia="Yu Mincho"/>
                <w:lang w:val="en-US" w:eastAsia="zh-TW"/>
              </w:rPr>
            </w:pPr>
            <w:r w:rsidRPr="006A2D82">
              <w:rPr>
                <w:rFonts w:eastAsia="Yu Mincho"/>
                <w:lang w:val="en-US" w:eastAsia="zh-TW"/>
              </w:rPr>
              <w:t xml:space="preserve">For use case in PDCCH monitoring,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50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51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5</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are the ratios between the BD times on evaluation and the reference case.</w:t>
            </w:r>
          </w:p>
          <w:p w14:paraId="73E1F5D0" w14:textId="77777777" w:rsidR="00196CB6" w:rsidRPr="006A2D82" w:rsidRDefault="00196CB6" w:rsidP="006A2D82">
            <w:pPr>
              <w:suppressAutoHyphens/>
              <w:spacing w:before="0" w:after="0" w:line="259" w:lineRule="auto"/>
              <w:jc w:val="center"/>
              <w:rPr>
                <w:rFonts w:eastAsia="Yu Mincho"/>
                <w:lang w:val="en-US" w:eastAsia="zh-TW"/>
              </w:rPr>
            </w:pPr>
            <w:r w:rsidRPr="006A2D82">
              <w:rPr>
                <w:rFonts w:eastAsia="Yu Mincho"/>
                <w:lang w:val="en-US" w:eastAsia="zh-TW"/>
              </w:rPr>
              <w:t xml:space="preserve">For use case in PXSCH reception/transmission,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50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51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5</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are the ratios between the processing clock on evaluation and the reference case.</w:t>
            </w:r>
          </w:p>
        </w:tc>
        <w:tc>
          <w:tcPr>
            <w:tcW w:w="3606" w:type="dxa"/>
            <w:shd w:val="clear" w:color="auto" w:fill="auto"/>
            <w:tcMar>
              <w:top w:w="54" w:type="dxa"/>
              <w:left w:w="108" w:type="dxa"/>
              <w:bottom w:w="54" w:type="dxa"/>
              <w:right w:w="108" w:type="dxa"/>
            </w:tcMar>
            <w:vAlign w:val="center"/>
          </w:tcPr>
          <w:p w14:paraId="4468107A" w14:textId="0E96E913" w:rsidR="00196CB6" w:rsidRPr="000D3558" w:rsidRDefault="00196CB6" w:rsidP="000D3558">
            <w:pPr>
              <w:suppressAutoHyphens/>
              <w:spacing w:before="0" w:after="0" w:line="259" w:lineRule="auto"/>
              <w:jc w:val="center"/>
              <w:rPr>
                <w:rFonts w:eastAsia="PMingLiU"/>
                <w:lang w:val="en-US" w:eastAsia="zh-TW"/>
              </w:rPr>
            </w:pPr>
            <w:r w:rsidRPr="006A2D82">
              <w:rPr>
                <w:rFonts w:eastAsia="Yu Mincho"/>
                <w:lang w:val="en-US" w:eastAsia="zh-TW"/>
              </w:rPr>
              <w:t>For the scaling on processing clock or complexity, only static part is impacted.</w:t>
            </w:r>
          </w:p>
        </w:tc>
      </w:tr>
    </w:tbl>
    <w:p w14:paraId="45755070" w14:textId="77777777" w:rsidR="00536400" w:rsidRDefault="00536400" w:rsidP="00536400">
      <w:pPr>
        <w:snapToGrid w:val="0"/>
        <w:spacing w:before="0" w:after="0"/>
        <w:jc w:val="both"/>
        <w:rPr>
          <w:b/>
          <w:lang w:eastAsia="zh-CN"/>
        </w:rPr>
      </w:pPr>
    </w:p>
    <w:p w14:paraId="55E390B1" w14:textId="160B2ACA" w:rsidR="00ED0E24" w:rsidRPr="0099656F" w:rsidRDefault="00273C91" w:rsidP="00536400">
      <w:pPr>
        <w:snapToGrid w:val="0"/>
        <w:spacing w:before="0" w:after="120"/>
        <w:jc w:val="both"/>
        <w:rPr>
          <w:b/>
          <w:lang w:eastAsia="zh-CN"/>
        </w:rPr>
      </w:pPr>
      <w:r w:rsidRPr="003F30F1">
        <w:rPr>
          <w:b/>
          <w:lang w:eastAsia="zh-CN"/>
        </w:rPr>
        <w:t>Proposal</w:t>
      </w:r>
      <w:r w:rsidR="002A19A4">
        <w:rPr>
          <w:b/>
          <w:lang w:val="en-US" w:eastAsia="zh-CN"/>
        </w:rPr>
        <w:t xml:space="preserve"> 4</w:t>
      </w:r>
      <w:r w:rsidRPr="002764A9">
        <w:rPr>
          <w:b/>
          <w:lang w:val="en-US" w:eastAsia="zh-CN"/>
        </w:rPr>
        <w:t>:</w:t>
      </w:r>
      <w:r w:rsidRPr="003F30F1">
        <w:rPr>
          <w:b/>
        </w:rPr>
        <w:t xml:space="preserve"> </w:t>
      </w:r>
      <w:r w:rsidRPr="003F30F1">
        <w:rPr>
          <w:rFonts w:eastAsiaTheme="minorEastAsia"/>
          <w:b/>
          <w:color w:val="000000"/>
          <w:lang w:eastAsia="zh-CN"/>
        </w:rPr>
        <w:t>Power</w:t>
      </w:r>
      <w:r>
        <w:rPr>
          <w:rFonts w:eastAsiaTheme="minorEastAsia"/>
          <w:b/>
          <w:color w:val="000000"/>
          <w:lang w:eastAsia="zh-CN"/>
        </w:rPr>
        <w:t xml:space="preserve"> consumption evaluation should consider both </w:t>
      </w:r>
      <w:proofErr w:type="spellStart"/>
      <w:r>
        <w:rPr>
          <w:rFonts w:eastAsiaTheme="minorEastAsia"/>
          <w:b/>
          <w:color w:val="000000"/>
          <w:lang w:eastAsia="zh-CN"/>
        </w:rPr>
        <w:t>Tx</w:t>
      </w:r>
      <w:proofErr w:type="spellEnd"/>
      <w:r>
        <w:rPr>
          <w:rFonts w:eastAsiaTheme="minorEastAsia"/>
          <w:b/>
          <w:color w:val="000000"/>
          <w:lang w:eastAsia="zh-CN"/>
        </w:rPr>
        <w:t xml:space="preserve"> and Rx at the same time</w:t>
      </w:r>
      <w:r>
        <w:rPr>
          <w:b/>
          <w:lang w:val="en-US" w:eastAsia="zh-CN"/>
        </w:rPr>
        <w:t>.</w:t>
      </w:r>
    </w:p>
    <w:p w14:paraId="601220E0" w14:textId="787AED8F" w:rsidR="00E95E71" w:rsidRPr="00EB5727" w:rsidRDefault="00E95E71" w:rsidP="00E95E71">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Discussion</w:t>
      </w:r>
      <w:r w:rsidRPr="004927F5">
        <w:rPr>
          <w:rFonts w:ascii="Times New Roman" w:eastAsiaTheme="minorEastAsia" w:hAnsi="Times New Roman"/>
          <w:lang w:eastAsia="zh-CN"/>
        </w:rPr>
        <w:t xml:space="preserve"> </w:t>
      </w:r>
      <w:r w:rsidR="00132D24">
        <w:rPr>
          <w:rFonts w:ascii="Times New Roman" w:eastAsiaTheme="minorEastAsia" w:hAnsi="Times New Roman"/>
          <w:lang w:eastAsia="zh-CN"/>
        </w:rPr>
        <w:t>on</w:t>
      </w:r>
      <w:r w:rsidRPr="007D1EF5">
        <w:rPr>
          <w:rFonts w:ascii="Times New Roman" w:eastAsiaTheme="minorEastAsia" w:hAnsi="Times New Roman"/>
          <w:lang w:eastAsia="zh-CN"/>
        </w:rPr>
        <w:t xml:space="preserve"> </w:t>
      </w:r>
      <w:r>
        <w:rPr>
          <w:rFonts w:ascii="Times New Roman" w:eastAsiaTheme="minorEastAsia" w:hAnsi="Times New Roman"/>
          <w:lang w:eastAsia="zh-CN"/>
        </w:rPr>
        <w:t>EE metric of 6GR</w:t>
      </w:r>
    </w:p>
    <w:p w14:paraId="5E445FFE" w14:textId="17E66D2A" w:rsidR="00086D86" w:rsidRPr="0067349A" w:rsidRDefault="00806C07" w:rsidP="00086D86">
      <w:pPr>
        <w:overflowPunct w:val="0"/>
        <w:autoSpaceDE w:val="0"/>
        <w:autoSpaceDN w:val="0"/>
        <w:adjustRightInd w:val="0"/>
        <w:spacing w:before="0"/>
        <w:ind w:right="-99"/>
        <w:jc w:val="both"/>
        <w:rPr>
          <w:color w:val="000000"/>
          <w:lang w:eastAsia="zh-CN"/>
        </w:rPr>
      </w:pPr>
      <w:r>
        <w:rPr>
          <w:color w:val="000000"/>
          <w:lang w:eastAsia="zh-CN"/>
        </w:rPr>
        <w:t>F</w:t>
      </w:r>
      <w:r w:rsidRPr="00806C07">
        <w:rPr>
          <w:color w:val="000000"/>
          <w:lang w:eastAsia="zh-CN"/>
        </w:rPr>
        <w:t>or EE</w:t>
      </w:r>
      <w:r w:rsidR="00132D24" w:rsidRPr="00132D24">
        <w:t xml:space="preserve"> </w:t>
      </w:r>
      <w:r w:rsidR="00132D24" w:rsidRPr="00132D24">
        <w:rPr>
          <w:color w:val="000000"/>
          <w:lang w:eastAsia="zh-CN"/>
        </w:rPr>
        <w:t>metric</w:t>
      </w:r>
      <w:r w:rsidRPr="00806C07">
        <w:rPr>
          <w:color w:val="000000"/>
          <w:lang w:eastAsia="zh-CN"/>
        </w:rPr>
        <w:t xml:space="preserve"> in 6GR</w:t>
      </w:r>
      <w:r>
        <w:rPr>
          <w:color w:val="000000"/>
          <w:lang w:eastAsia="zh-CN"/>
        </w:rPr>
        <w:t>,</w:t>
      </w:r>
      <w:r w:rsidRPr="00806C07">
        <w:rPr>
          <w:color w:val="000000"/>
          <w:lang w:eastAsia="zh-CN"/>
        </w:rPr>
        <w:t xml:space="preserve"> </w:t>
      </w:r>
      <w:r>
        <w:rPr>
          <w:color w:val="000000"/>
          <w:lang w:eastAsia="zh-CN"/>
        </w:rPr>
        <w:t>t</w:t>
      </w:r>
      <w:r w:rsidR="00086D86" w:rsidRPr="008A0E1A">
        <w:rPr>
          <w:color w:val="000000"/>
          <w:lang w:eastAsia="zh-CN"/>
        </w:rPr>
        <w:t>he following agree</w:t>
      </w:r>
      <w:r w:rsidR="00102467">
        <w:rPr>
          <w:color w:val="000000"/>
          <w:lang w:eastAsia="zh-CN"/>
        </w:rPr>
        <w:t xml:space="preserve">ments are agreed during </w:t>
      </w:r>
      <w:r w:rsidR="00C94574">
        <w:rPr>
          <w:color w:val="000000"/>
          <w:lang w:eastAsia="zh-CN"/>
        </w:rPr>
        <w:t>RAN1#122bis</w:t>
      </w:r>
      <w:r w:rsidR="00C94574" w:rsidRPr="008A0E1A">
        <w:rPr>
          <w:color w:val="000000"/>
          <w:lang w:eastAsia="zh-CN"/>
        </w:rPr>
        <w:t xml:space="preserve"> [2]</w:t>
      </w:r>
      <w:r w:rsidR="00C94574">
        <w:rPr>
          <w:color w:val="000000"/>
          <w:lang w:eastAsia="zh-CN"/>
        </w:rPr>
        <w:t xml:space="preserve"> and </w:t>
      </w:r>
      <w:r w:rsidR="00102467">
        <w:rPr>
          <w:color w:val="000000"/>
          <w:lang w:eastAsia="zh-CN"/>
        </w:rPr>
        <w:t>RAN</w:t>
      </w:r>
      <w:r w:rsidR="00086D86">
        <w:rPr>
          <w:color w:val="000000"/>
          <w:lang w:eastAsia="zh-CN"/>
        </w:rPr>
        <w:t>#</w:t>
      </w:r>
      <w:r w:rsidR="00102467">
        <w:rPr>
          <w:color w:val="000000"/>
          <w:lang w:eastAsia="zh-CN"/>
        </w:rPr>
        <w:t>109</w:t>
      </w:r>
      <w:r w:rsidR="00086D86" w:rsidRPr="008A0E1A">
        <w:rPr>
          <w:color w:val="000000"/>
          <w:lang w:eastAsia="zh-CN"/>
        </w:rPr>
        <w:t xml:space="preserve"> meeting </w:t>
      </w:r>
      <w:r w:rsidR="009823C8">
        <w:rPr>
          <w:color w:val="000000"/>
          <w:lang w:eastAsia="zh-CN"/>
        </w:rPr>
        <w:t>[7</w:t>
      </w:r>
      <w:r w:rsidR="00A07CD3">
        <w:rPr>
          <w:color w:val="000000"/>
          <w:lang w:eastAsia="zh-CN"/>
        </w:rPr>
        <w:t>-9</w:t>
      </w:r>
      <w:r w:rsidR="00086D86" w:rsidRPr="008A0E1A">
        <w:rPr>
          <w:color w:val="000000"/>
          <w:lang w:eastAsia="zh-CN"/>
        </w:rPr>
        <w:t>]</w:t>
      </w:r>
      <w:r w:rsidR="00086D86">
        <w:rPr>
          <w:color w:val="000000"/>
          <w:lang w:eastAsia="zh-CN"/>
        </w:rPr>
        <w:t>:</w:t>
      </w:r>
    </w:p>
    <w:tbl>
      <w:tblPr>
        <w:tblStyle w:val="afc"/>
        <w:tblW w:w="0" w:type="auto"/>
        <w:tblLook w:val="04A0" w:firstRow="1" w:lastRow="0" w:firstColumn="1" w:lastColumn="0" w:noHBand="0" w:noVBand="1"/>
      </w:tblPr>
      <w:tblGrid>
        <w:gridCol w:w="9629"/>
      </w:tblGrid>
      <w:tr w:rsidR="00695CF9" w14:paraId="4A4C64C6" w14:textId="77777777" w:rsidTr="00345551">
        <w:tc>
          <w:tcPr>
            <w:tcW w:w="9629" w:type="dxa"/>
          </w:tcPr>
          <w:p w14:paraId="37E1DF5F" w14:textId="22F062AB" w:rsidR="007C624D" w:rsidRPr="007C624D" w:rsidRDefault="007C624D" w:rsidP="007C624D">
            <w:pPr>
              <w:spacing w:before="0" w:after="0"/>
              <w:rPr>
                <w:rFonts w:ascii="Times" w:eastAsia="Batang" w:hAnsi="Times"/>
                <w:bCs/>
                <w:szCs w:val="24"/>
                <w:highlight w:val="green"/>
                <w:lang w:val="en-US" w:eastAsia="x-none"/>
              </w:rPr>
            </w:pPr>
            <w:r w:rsidRPr="007C624D">
              <w:rPr>
                <w:rFonts w:ascii="Times" w:eastAsia="Batang" w:hAnsi="Times" w:hint="eastAsia"/>
                <w:bCs/>
                <w:szCs w:val="24"/>
                <w:highlight w:val="green"/>
                <w:lang w:val="en-US" w:eastAsia="x-none"/>
              </w:rPr>
              <w:t>Agreement</w:t>
            </w:r>
            <w:r w:rsidR="00D93DCE">
              <w:rPr>
                <w:rFonts w:ascii="Times" w:eastAsia="Batang" w:hAnsi="Times"/>
                <w:bCs/>
                <w:szCs w:val="24"/>
                <w:highlight w:val="green"/>
                <w:lang w:val="en-US" w:eastAsia="x-none"/>
              </w:rPr>
              <w:t xml:space="preserve"> during</w:t>
            </w:r>
            <w:r>
              <w:rPr>
                <w:rFonts w:ascii="Times" w:eastAsia="Batang" w:hAnsi="Times"/>
                <w:bCs/>
                <w:szCs w:val="24"/>
                <w:highlight w:val="green"/>
                <w:lang w:val="en-US" w:eastAsia="x-none"/>
              </w:rPr>
              <w:t xml:space="preserve"> RAN1#122bis</w:t>
            </w:r>
          </w:p>
          <w:p w14:paraId="012FFE54" w14:textId="6B65B51C" w:rsidR="007C624D" w:rsidRPr="007C624D" w:rsidRDefault="007C624D" w:rsidP="007C624D">
            <w:pPr>
              <w:spacing w:before="0" w:after="0"/>
              <w:rPr>
                <w:rFonts w:ascii="Times" w:eastAsia="Batang" w:hAnsi="Times"/>
                <w:bCs/>
                <w:szCs w:val="24"/>
                <w:lang w:val="en-US" w:eastAsia="x-none"/>
              </w:rPr>
            </w:pPr>
            <w:r w:rsidRPr="007C624D">
              <w:rPr>
                <w:rFonts w:ascii="Times" w:eastAsia="Batang" w:hAnsi="Times"/>
                <w:bCs/>
                <w:szCs w:val="24"/>
                <w:lang w:val="en-US" w:eastAsia="x-none"/>
              </w:rPr>
              <w:t>At least the following NR metrics</w:t>
            </w:r>
            <w:r w:rsidRPr="007C624D">
              <w:rPr>
                <w:rFonts w:ascii="Times" w:eastAsia="Batang" w:hAnsi="Times" w:hint="eastAsia"/>
                <w:bCs/>
                <w:szCs w:val="24"/>
                <w:lang w:val="en-US" w:eastAsia="x-none"/>
              </w:rPr>
              <w:t>,</w:t>
            </w:r>
          </w:p>
          <w:p w14:paraId="293C9CBB" w14:textId="77777777" w:rsidR="007C624D" w:rsidRPr="007C624D" w:rsidRDefault="007C624D" w:rsidP="00153FBC">
            <w:pPr>
              <w:numPr>
                <w:ilvl w:val="0"/>
                <w:numId w:val="19"/>
              </w:numPr>
              <w:spacing w:before="0" w:after="0"/>
              <w:rPr>
                <w:rFonts w:ascii="Times" w:eastAsia="Batang" w:hAnsi="Times"/>
                <w:bCs/>
                <w:szCs w:val="24"/>
                <w:lang w:val="en-US" w:eastAsia="x-none"/>
              </w:rPr>
            </w:pPr>
            <w:r w:rsidRPr="007C624D">
              <w:rPr>
                <w:rFonts w:ascii="Times" w:eastAsia="Batang" w:hAnsi="Times"/>
                <w:bCs/>
                <w:szCs w:val="24"/>
                <w:lang w:val="en-US" w:eastAsia="x-none"/>
              </w:rPr>
              <w:t>Network energy saving gain relative to baseline</w:t>
            </w:r>
            <w:r w:rsidRPr="007C624D">
              <w:rPr>
                <w:rFonts w:ascii="Times" w:eastAsia="Batang" w:hAnsi="Times" w:hint="eastAsia"/>
                <w:bCs/>
                <w:szCs w:val="24"/>
                <w:lang w:val="en-US" w:eastAsia="x-none"/>
              </w:rPr>
              <w:t xml:space="preserve"> for BS</w:t>
            </w:r>
          </w:p>
          <w:p w14:paraId="15557EF7" w14:textId="77777777" w:rsidR="007C624D" w:rsidRPr="007C624D" w:rsidRDefault="007C624D" w:rsidP="00153FBC">
            <w:pPr>
              <w:numPr>
                <w:ilvl w:val="0"/>
                <w:numId w:val="19"/>
              </w:numPr>
              <w:spacing w:before="0" w:after="0"/>
              <w:rPr>
                <w:rFonts w:ascii="Times" w:eastAsia="Batang" w:hAnsi="Times"/>
                <w:bCs/>
                <w:szCs w:val="24"/>
                <w:lang w:val="en-US" w:eastAsia="x-none"/>
              </w:rPr>
            </w:pPr>
            <w:r w:rsidRPr="007C624D">
              <w:rPr>
                <w:rFonts w:ascii="Times" w:eastAsia="Batang" w:hAnsi="Times"/>
                <w:bCs/>
                <w:szCs w:val="24"/>
                <w:lang w:val="en-US" w:eastAsia="x-none"/>
              </w:rPr>
              <w:t xml:space="preserve">UE </w:t>
            </w:r>
            <w:r w:rsidRPr="007C624D">
              <w:rPr>
                <w:rFonts w:ascii="Times" w:eastAsia="Batang" w:hAnsi="Times" w:hint="eastAsia"/>
                <w:bCs/>
                <w:szCs w:val="24"/>
                <w:lang w:val="en-US" w:eastAsia="x-none"/>
              </w:rPr>
              <w:t>energy</w:t>
            </w:r>
            <w:r w:rsidRPr="007C624D">
              <w:rPr>
                <w:rFonts w:ascii="Times" w:eastAsia="Batang" w:hAnsi="Times"/>
                <w:bCs/>
                <w:szCs w:val="24"/>
                <w:lang w:val="en-US" w:eastAsia="x-none"/>
              </w:rPr>
              <w:t xml:space="preserve"> saving gain relative to baseline</w:t>
            </w:r>
            <w:r w:rsidRPr="007C624D">
              <w:rPr>
                <w:rFonts w:ascii="Times" w:eastAsia="Batang" w:hAnsi="Times" w:hint="eastAsia"/>
                <w:bCs/>
                <w:szCs w:val="24"/>
                <w:lang w:val="en-US" w:eastAsia="x-none"/>
              </w:rPr>
              <w:t xml:space="preserve"> for UE</w:t>
            </w:r>
          </w:p>
          <w:p w14:paraId="0BF47E39" w14:textId="77777777" w:rsidR="007C624D" w:rsidRPr="007C624D" w:rsidRDefault="007C624D" w:rsidP="00153FBC">
            <w:pPr>
              <w:numPr>
                <w:ilvl w:val="0"/>
                <w:numId w:val="19"/>
              </w:numPr>
              <w:spacing w:before="0" w:after="0"/>
              <w:rPr>
                <w:rFonts w:ascii="Times" w:eastAsia="Batang" w:hAnsi="Times"/>
                <w:bCs/>
                <w:szCs w:val="24"/>
                <w:lang w:val="en-US" w:eastAsia="x-none"/>
              </w:rPr>
            </w:pPr>
            <w:r w:rsidRPr="007C624D">
              <w:rPr>
                <w:rFonts w:ascii="Times" w:eastAsia="Batang" w:hAnsi="Times"/>
                <w:bCs/>
                <w:szCs w:val="24"/>
                <w:lang w:val="en-US" w:eastAsia="x-none"/>
              </w:rPr>
              <w:lastRenderedPageBreak/>
              <w:t xml:space="preserve">Impact to UPT (User-Perceived Throughput), if </w:t>
            </w:r>
            <w:r w:rsidRPr="007C624D">
              <w:rPr>
                <w:rFonts w:ascii="Times" w:eastAsia="Batang" w:hAnsi="Times" w:hint="eastAsia"/>
                <w:bCs/>
                <w:szCs w:val="24"/>
                <w:lang w:val="en-US" w:eastAsia="x-none"/>
              </w:rPr>
              <w:t>applicable,</w:t>
            </w:r>
          </w:p>
          <w:p w14:paraId="3D9AFA2E" w14:textId="77777777" w:rsidR="007C624D" w:rsidRPr="007C624D" w:rsidRDefault="007C624D" w:rsidP="007C624D">
            <w:pPr>
              <w:spacing w:before="0" w:after="0"/>
              <w:rPr>
                <w:rFonts w:ascii="Times" w:eastAsia="Batang" w:hAnsi="Times"/>
                <w:bCs/>
                <w:szCs w:val="24"/>
                <w:lang w:val="en-US" w:eastAsia="x-none"/>
              </w:rPr>
            </w:pPr>
            <w:r w:rsidRPr="007C624D">
              <w:rPr>
                <w:rFonts w:ascii="Times" w:eastAsia="Batang" w:hAnsi="Times" w:hint="eastAsia"/>
                <w:bCs/>
                <w:szCs w:val="24"/>
                <w:lang w:val="en-US" w:eastAsia="x-none"/>
              </w:rPr>
              <w:t xml:space="preserve">as well as the metrics </w:t>
            </w:r>
          </w:p>
          <w:p w14:paraId="7D7C9202" w14:textId="77777777" w:rsidR="007C624D" w:rsidRPr="007C624D" w:rsidRDefault="007C624D" w:rsidP="00153FBC">
            <w:pPr>
              <w:numPr>
                <w:ilvl w:val="0"/>
                <w:numId w:val="19"/>
              </w:numPr>
              <w:spacing w:before="0" w:after="0"/>
              <w:rPr>
                <w:rFonts w:ascii="Times" w:eastAsia="Batang" w:hAnsi="Times"/>
                <w:bCs/>
                <w:szCs w:val="24"/>
                <w:lang w:val="en-US" w:eastAsia="x-none"/>
              </w:rPr>
            </w:pPr>
            <w:r w:rsidRPr="007C624D">
              <w:rPr>
                <w:rFonts w:ascii="Times" w:eastAsia="Batang" w:hAnsi="Times" w:hint="eastAsia"/>
                <w:bCs/>
                <w:szCs w:val="24"/>
                <w:lang w:val="en-US" w:eastAsia="x-none"/>
              </w:rPr>
              <w:t>Impact to l</w:t>
            </w:r>
            <w:r w:rsidRPr="007C624D">
              <w:rPr>
                <w:rFonts w:ascii="Times" w:eastAsia="Batang" w:hAnsi="Times"/>
                <w:bCs/>
                <w:szCs w:val="24"/>
                <w:lang w:val="en-US" w:eastAsia="x-none"/>
              </w:rPr>
              <w:t>atency, if applicable</w:t>
            </w:r>
          </w:p>
          <w:p w14:paraId="2EFA5069" w14:textId="77777777" w:rsidR="007C624D" w:rsidRPr="007C624D" w:rsidRDefault="007C624D" w:rsidP="00153FBC">
            <w:pPr>
              <w:numPr>
                <w:ilvl w:val="0"/>
                <w:numId w:val="19"/>
              </w:numPr>
              <w:spacing w:before="0" w:after="0"/>
              <w:rPr>
                <w:rFonts w:ascii="Times" w:eastAsia="Batang" w:hAnsi="Times"/>
                <w:bCs/>
                <w:szCs w:val="24"/>
                <w:lang w:val="en-US" w:eastAsia="x-none"/>
              </w:rPr>
            </w:pPr>
            <w:r w:rsidRPr="007C624D">
              <w:rPr>
                <w:rFonts w:ascii="Times" w:eastAsia="Batang" w:hAnsi="Times"/>
                <w:bCs/>
                <w:szCs w:val="24"/>
                <w:lang w:val="en-US" w:eastAsia="x-none"/>
              </w:rPr>
              <w:t>I</w:t>
            </w:r>
            <w:r w:rsidRPr="007C624D">
              <w:rPr>
                <w:rFonts w:ascii="Times" w:eastAsia="Batang" w:hAnsi="Times" w:hint="eastAsia"/>
                <w:bCs/>
                <w:szCs w:val="24"/>
                <w:lang w:val="en-US" w:eastAsia="x-none"/>
              </w:rPr>
              <w:t xml:space="preserve">mpact to </w:t>
            </w:r>
            <w:proofErr w:type="spellStart"/>
            <w:r w:rsidRPr="007C624D">
              <w:rPr>
                <w:rFonts w:ascii="Times" w:eastAsia="Batang" w:hAnsi="Times" w:hint="eastAsia"/>
                <w:bCs/>
                <w:szCs w:val="24"/>
                <w:lang w:val="en-US" w:eastAsia="x-none"/>
              </w:rPr>
              <w:t>QoS</w:t>
            </w:r>
            <w:proofErr w:type="spellEnd"/>
            <w:r w:rsidRPr="007C624D">
              <w:rPr>
                <w:rFonts w:ascii="Times" w:eastAsia="Batang" w:hAnsi="Times" w:hint="eastAsia"/>
                <w:bCs/>
                <w:szCs w:val="24"/>
                <w:lang w:val="en-US" w:eastAsia="x-none"/>
              </w:rPr>
              <w:t>/</w:t>
            </w:r>
            <w:r w:rsidRPr="007C624D">
              <w:rPr>
                <w:rFonts w:ascii="Times" w:eastAsia="Batang" w:hAnsi="Times"/>
                <w:bCs/>
                <w:szCs w:val="24"/>
                <w:lang w:val="en-US" w:eastAsia="x-none"/>
              </w:rPr>
              <w:t>delay budget satisfaction</w:t>
            </w:r>
            <w:r w:rsidRPr="007C624D">
              <w:rPr>
                <w:rFonts w:ascii="Times" w:eastAsia="Batang" w:hAnsi="Times" w:hint="eastAsia"/>
                <w:bCs/>
                <w:szCs w:val="24"/>
                <w:lang w:val="en-US" w:eastAsia="x-none"/>
              </w:rPr>
              <w:t xml:space="preserve"> rate</w:t>
            </w:r>
            <w:r w:rsidRPr="007C624D">
              <w:rPr>
                <w:rFonts w:ascii="Times" w:eastAsia="Batang" w:hAnsi="Times"/>
                <w:bCs/>
                <w:szCs w:val="24"/>
                <w:lang w:val="en-US" w:eastAsia="x-none"/>
              </w:rPr>
              <w:t>,</w:t>
            </w:r>
            <w:r w:rsidRPr="007C624D">
              <w:rPr>
                <w:rFonts w:ascii="Times" w:eastAsia="Batang" w:hAnsi="Times" w:hint="eastAsia"/>
                <w:bCs/>
                <w:szCs w:val="24"/>
                <w:lang w:val="en-US" w:eastAsia="x-none"/>
              </w:rPr>
              <w:t xml:space="preserve"> if applicable</w:t>
            </w:r>
          </w:p>
          <w:p w14:paraId="53EBA562" w14:textId="77777777" w:rsidR="007C624D" w:rsidRPr="007C624D" w:rsidRDefault="007C624D" w:rsidP="007C624D">
            <w:pPr>
              <w:spacing w:before="0" w:after="0"/>
              <w:rPr>
                <w:rFonts w:ascii="Times" w:eastAsia="Batang" w:hAnsi="Times"/>
                <w:bCs/>
                <w:szCs w:val="24"/>
                <w:lang w:val="en-US" w:eastAsia="x-none"/>
              </w:rPr>
            </w:pPr>
            <w:r w:rsidRPr="007C624D">
              <w:rPr>
                <w:rFonts w:ascii="Times" w:eastAsia="Batang" w:hAnsi="Times" w:hint="eastAsia"/>
                <w:bCs/>
                <w:szCs w:val="24"/>
                <w:lang w:val="en-US" w:eastAsia="x-none"/>
              </w:rPr>
              <w:t xml:space="preserve">are used </w:t>
            </w:r>
            <w:r w:rsidRPr="007C624D">
              <w:rPr>
                <w:rFonts w:ascii="Times" w:eastAsia="Batang" w:hAnsi="Times"/>
                <w:bCs/>
                <w:szCs w:val="24"/>
                <w:lang w:val="en-US" w:eastAsia="x-none"/>
              </w:rPr>
              <w:t xml:space="preserve">for 6G </w:t>
            </w:r>
            <w:r w:rsidRPr="007C624D">
              <w:rPr>
                <w:rFonts w:ascii="Times" w:eastAsia="Batang" w:hAnsi="Times" w:hint="eastAsia"/>
                <w:bCs/>
                <w:szCs w:val="24"/>
                <w:lang w:val="en-US" w:eastAsia="x-none"/>
              </w:rPr>
              <w:t xml:space="preserve">energy efficiency </w:t>
            </w:r>
            <w:r w:rsidRPr="007C624D">
              <w:rPr>
                <w:rFonts w:ascii="Times" w:eastAsia="Batang" w:hAnsi="Times"/>
                <w:bCs/>
                <w:szCs w:val="24"/>
                <w:lang w:val="en-US" w:eastAsia="x-none"/>
              </w:rPr>
              <w:t>evaluation</w:t>
            </w:r>
            <w:r w:rsidRPr="007C624D">
              <w:rPr>
                <w:rFonts w:ascii="Times" w:eastAsia="Batang" w:hAnsi="Times" w:hint="eastAsia"/>
                <w:bCs/>
                <w:szCs w:val="24"/>
                <w:lang w:val="en-US" w:eastAsia="x-none"/>
              </w:rPr>
              <w:t>.</w:t>
            </w:r>
          </w:p>
          <w:p w14:paraId="12348742" w14:textId="77777777" w:rsidR="007C624D" w:rsidRPr="007C624D" w:rsidRDefault="007C624D" w:rsidP="007C624D">
            <w:pPr>
              <w:spacing w:before="0" w:after="0"/>
              <w:rPr>
                <w:rFonts w:ascii="Times" w:eastAsia="Batang" w:hAnsi="Times"/>
                <w:bCs/>
                <w:szCs w:val="24"/>
                <w:highlight w:val="green"/>
                <w:lang w:val="en-US" w:eastAsia="x-none"/>
              </w:rPr>
            </w:pPr>
          </w:p>
          <w:p w14:paraId="04359C9D" w14:textId="6EB4C0FF" w:rsidR="007C624D" w:rsidRPr="007C624D" w:rsidRDefault="007C624D" w:rsidP="007C624D">
            <w:pPr>
              <w:spacing w:before="0" w:after="0"/>
              <w:rPr>
                <w:rFonts w:ascii="Times" w:eastAsia="Batang" w:hAnsi="Times"/>
                <w:bCs/>
                <w:szCs w:val="24"/>
                <w:highlight w:val="green"/>
                <w:lang w:val="en-US" w:eastAsia="x-none"/>
              </w:rPr>
            </w:pPr>
            <w:r w:rsidRPr="007C624D">
              <w:rPr>
                <w:rFonts w:ascii="Times" w:eastAsia="Batang" w:hAnsi="Times" w:hint="eastAsia"/>
                <w:bCs/>
                <w:szCs w:val="24"/>
                <w:highlight w:val="green"/>
                <w:lang w:val="en-US" w:eastAsia="x-none"/>
              </w:rPr>
              <w:t>Agreeme</w:t>
            </w:r>
            <w:r w:rsidRPr="000C1EC8">
              <w:rPr>
                <w:rFonts w:ascii="Times" w:eastAsia="Batang" w:hAnsi="Times" w:hint="eastAsia"/>
                <w:bCs/>
                <w:szCs w:val="24"/>
                <w:highlight w:val="green"/>
                <w:lang w:val="en-US" w:eastAsia="x-none"/>
              </w:rPr>
              <w:t>nt</w:t>
            </w:r>
            <w:r w:rsidR="000C1EC8">
              <w:rPr>
                <w:rFonts w:ascii="Times" w:eastAsia="Batang" w:hAnsi="Times"/>
                <w:bCs/>
                <w:szCs w:val="24"/>
                <w:highlight w:val="green"/>
                <w:lang w:val="en-US" w:eastAsia="x-none"/>
              </w:rPr>
              <w:t xml:space="preserve"> during</w:t>
            </w:r>
            <w:r w:rsidR="000C1EC8" w:rsidRPr="000C1EC8">
              <w:rPr>
                <w:rFonts w:ascii="Times" w:eastAsia="Batang" w:hAnsi="Times"/>
                <w:bCs/>
                <w:szCs w:val="24"/>
                <w:highlight w:val="green"/>
                <w:lang w:val="en-US" w:eastAsia="x-none"/>
              </w:rPr>
              <w:t xml:space="preserve"> RAN1#122bis</w:t>
            </w:r>
          </w:p>
          <w:p w14:paraId="17C5D7E7" w14:textId="77777777" w:rsidR="007C624D" w:rsidRPr="007C624D" w:rsidRDefault="007C624D" w:rsidP="007C624D">
            <w:pPr>
              <w:spacing w:before="0" w:after="0"/>
              <w:rPr>
                <w:rFonts w:ascii="Times" w:eastAsia="Batang" w:hAnsi="Times"/>
                <w:bCs/>
                <w:szCs w:val="24"/>
                <w:lang w:val="en-US" w:eastAsia="x-none"/>
              </w:rPr>
            </w:pPr>
            <w:r w:rsidRPr="007C624D">
              <w:rPr>
                <w:rFonts w:ascii="Times" w:eastAsia="Batang" w:hAnsi="Times"/>
                <w:bCs/>
                <w:szCs w:val="24"/>
                <w:lang w:val="en-US" w:eastAsia="x-none"/>
              </w:rPr>
              <w:t>Apply the following evaluation methodology framework</w:t>
            </w:r>
            <w:r w:rsidRPr="007C624D">
              <w:rPr>
                <w:rFonts w:ascii="Times" w:eastAsia="Batang" w:hAnsi="Times" w:hint="eastAsia"/>
                <w:bCs/>
                <w:szCs w:val="24"/>
                <w:lang w:val="en-US" w:eastAsia="x-none"/>
              </w:rPr>
              <w:t xml:space="preserve"> for</w:t>
            </w:r>
            <w:r w:rsidRPr="007C624D">
              <w:rPr>
                <w:rFonts w:ascii="Times" w:eastAsia="Batang" w:hAnsi="Times"/>
                <w:bCs/>
                <w:szCs w:val="24"/>
                <w:lang w:val="en-US" w:eastAsia="x-none"/>
              </w:rPr>
              <w:t xml:space="preserve"> Quantitative analysis</w:t>
            </w:r>
            <w:r w:rsidRPr="007C624D">
              <w:rPr>
                <w:rFonts w:ascii="Times" w:eastAsia="Batang" w:hAnsi="Times" w:hint="eastAsia"/>
                <w:bCs/>
                <w:szCs w:val="24"/>
                <w:lang w:val="en-US" w:eastAsia="x-none"/>
              </w:rPr>
              <w:t>,</w:t>
            </w:r>
          </w:p>
          <w:p w14:paraId="1BF87A7C" w14:textId="77777777" w:rsidR="007C624D" w:rsidRPr="007C624D" w:rsidRDefault="007C624D" w:rsidP="00153FBC">
            <w:pPr>
              <w:numPr>
                <w:ilvl w:val="0"/>
                <w:numId w:val="21"/>
              </w:numPr>
              <w:spacing w:before="0" w:after="0"/>
              <w:rPr>
                <w:rFonts w:ascii="Times" w:eastAsia="Batang" w:hAnsi="Times"/>
                <w:bCs/>
                <w:szCs w:val="24"/>
                <w:lang w:val="en-US" w:eastAsia="x-none"/>
              </w:rPr>
            </w:pPr>
            <w:r w:rsidRPr="007C624D">
              <w:rPr>
                <w:rFonts w:ascii="Times" w:eastAsia="Batang" w:hAnsi="Times"/>
                <w:bCs/>
                <w:szCs w:val="24"/>
                <w:lang w:val="en-US" w:eastAsia="x-none"/>
              </w:rPr>
              <w:t>For NW unloaded/empty load case or UE idle/inactive mode:</w:t>
            </w:r>
          </w:p>
          <w:p w14:paraId="267F980D" w14:textId="77777777" w:rsidR="007C624D" w:rsidRPr="007C624D" w:rsidRDefault="007C624D" w:rsidP="00153FBC">
            <w:pPr>
              <w:numPr>
                <w:ilvl w:val="0"/>
                <w:numId w:val="20"/>
              </w:numPr>
              <w:spacing w:before="0" w:after="0"/>
              <w:rPr>
                <w:rFonts w:ascii="Times" w:eastAsia="Batang" w:hAnsi="Times"/>
                <w:bCs/>
                <w:szCs w:val="24"/>
                <w:lang w:val="en-US" w:eastAsia="x-none"/>
              </w:rPr>
            </w:pPr>
            <w:r w:rsidRPr="007C624D">
              <w:rPr>
                <w:rFonts w:ascii="Times" w:eastAsia="Batang" w:hAnsi="Times" w:hint="eastAsia"/>
                <w:bCs/>
                <w:szCs w:val="24"/>
                <w:lang w:val="en-US" w:eastAsia="x-none"/>
              </w:rPr>
              <w:t xml:space="preserve">For </w:t>
            </w:r>
            <w:r w:rsidRPr="007C624D">
              <w:rPr>
                <w:rFonts w:ascii="Times" w:eastAsia="Batang" w:hAnsi="Times"/>
                <w:bCs/>
                <w:szCs w:val="24"/>
                <w:lang w:val="en-US" w:eastAsia="x-none"/>
              </w:rPr>
              <w:t>energ</w:t>
            </w:r>
            <w:r w:rsidRPr="007C624D">
              <w:rPr>
                <w:rFonts w:ascii="Times" w:eastAsia="Batang" w:hAnsi="Times" w:hint="eastAsia"/>
                <w:bCs/>
                <w:szCs w:val="24"/>
                <w:lang w:val="en-US" w:eastAsia="x-none"/>
              </w:rPr>
              <w:t>y saving: a</w:t>
            </w:r>
            <w:r w:rsidRPr="007C624D">
              <w:rPr>
                <w:rFonts w:ascii="Times" w:eastAsia="Batang" w:hAnsi="Times"/>
                <w:bCs/>
                <w:szCs w:val="24"/>
                <w:lang w:val="en-US" w:eastAsia="x-none"/>
              </w:rPr>
              <w:t>nalytical calculation</w:t>
            </w:r>
          </w:p>
          <w:p w14:paraId="07F8FC9F" w14:textId="77777777" w:rsidR="007C624D" w:rsidRPr="007C624D" w:rsidRDefault="007C624D" w:rsidP="00153FBC">
            <w:pPr>
              <w:numPr>
                <w:ilvl w:val="0"/>
                <w:numId w:val="20"/>
              </w:numPr>
              <w:spacing w:before="0" w:after="0"/>
              <w:rPr>
                <w:rFonts w:ascii="Times" w:eastAsia="Batang" w:hAnsi="Times"/>
                <w:bCs/>
                <w:szCs w:val="24"/>
                <w:lang w:val="en-US" w:eastAsia="x-none"/>
              </w:rPr>
            </w:pPr>
            <w:r w:rsidRPr="007C624D">
              <w:rPr>
                <w:rFonts w:ascii="Times" w:eastAsia="Batang" w:hAnsi="Times" w:hint="eastAsia"/>
                <w:bCs/>
                <w:szCs w:val="24"/>
                <w:lang w:val="en-US" w:eastAsia="x-none"/>
              </w:rPr>
              <w:t>For performance impact: a</w:t>
            </w:r>
            <w:r w:rsidRPr="007C624D">
              <w:rPr>
                <w:rFonts w:ascii="Times" w:eastAsia="Batang" w:hAnsi="Times"/>
                <w:bCs/>
                <w:szCs w:val="24"/>
                <w:lang w:val="en-US" w:eastAsia="x-none"/>
              </w:rPr>
              <w:t>nalytical calculation</w:t>
            </w:r>
            <w:r w:rsidRPr="007C624D">
              <w:rPr>
                <w:rFonts w:ascii="Times" w:eastAsia="Batang" w:hAnsi="Times" w:hint="eastAsia"/>
                <w:bCs/>
                <w:szCs w:val="24"/>
                <w:lang w:val="en-US" w:eastAsia="x-none"/>
              </w:rPr>
              <w:t xml:space="preserve">, </w:t>
            </w:r>
            <w:r w:rsidRPr="007C624D">
              <w:rPr>
                <w:rFonts w:ascii="Times" w:eastAsia="Batang" w:hAnsi="Times"/>
                <w:bCs/>
                <w:szCs w:val="24"/>
                <w:lang w:val="en-US" w:eastAsia="x-none"/>
              </w:rPr>
              <w:t>LLS</w:t>
            </w:r>
          </w:p>
          <w:p w14:paraId="760027B1" w14:textId="77777777" w:rsidR="007C624D" w:rsidRPr="007C624D" w:rsidRDefault="007C624D" w:rsidP="00153FBC">
            <w:pPr>
              <w:numPr>
                <w:ilvl w:val="0"/>
                <w:numId w:val="21"/>
              </w:numPr>
              <w:spacing w:before="0" w:after="0"/>
              <w:rPr>
                <w:rFonts w:ascii="Times" w:eastAsia="Batang" w:hAnsi="Times"/>
                <w:bCs/>
                <w:szCs w:val="24"/>
                <w:lang w:val="en-US" w:eastAsia="x-none"/>
              </w:rPr>
            </w:pPr>
            <w:r w:rsidRPr="007C624D">
              <w:rPr>
                <w:rFonts w:ascii="Times" w:eastAsia="Batang" w:hAnsi="Times"/>
                <w:bCs/>
                <w:szCs w:val="24"/>
                <w:lang w:val="en-US" w:eastAsia="x-none"/>
              </w:rPr>
              <w:t>For loaded cases and connected-mode UEs</w:t>
            </w:r>
          </w:p>
          <w:p w14:paraId="7EFF9986" w14:textId="77777777" w:rsidR="007C624D" w:rsidRPr="007C624D" w:rsidRDefault="007C624D" w:rsidP="00153FBC">
            <w:pPr>
              <w:numPr>
                <w:ilvl w:val="0"/>
                <w:numId w:val="20"/>
              </w:numPr>
              <w:spacing w:before="0" w:after="0"/>
              <w:rPr>
                <w:rFonts w:ascii="Times" w:eastAsia="Batang" w:hAnsi="Times"/>
                <w:bCs/>
                <w:szCs w:val="24"/>
                <w:lang w:val="en-US" w:eastAsia="x-none"/>
              </w:rPr>
            </w:pPr>
            <w:r w:rsidRPr="007C624D">
              <w:rPr>
                <w:rFonts w:ascii="Times" w:eastAsia="Batang" w:hAnsi="Times" w:hint="eastAsia"/>
                <w:bCs/>
                <w:szCs w:val="24"/>
                <w:lang w:val="en-US" w:eastAsia="x-none"/>
              </w:rPr>
              <w:t xml:space="preserve">For </w:t>
            </w:r>
            <w:r w:rsidRPr="007C624D">
              <w:rPr>
                <w:rFonts w:ascii="Times" w:eastAsia="Batang" w:hAnsi="Times"/>
                <w:bCs/>
                <w:szCs w:val="24"/>
                <w:lang w:val="en-US" w:eastAsia="x-none"/>
              </w:rPr>
              <w:t>energ</w:t>
            </w:r>
            <w:r w:rsidRPr="007C624D">
              <w:rPr>
                <w:rFonts w:ascii="Times" w:eastAsia="Batang" w:hAnsi="Times" w:hint="eastAsia"/>
                <w:bCs/>
                <w:szCs w:val="24"/>
                <w:lang w:val="en-US" w:eastAsia="x-none"/>
              </w:rPr>
              <w:t>y saving: SLS</w:t>
            </w:r>
          </w:p>
          <w:p w14:paraId="7A6F5EB6" w14:textId="1A395D6B" w:rsidR="007C624D" w:rsidRPr="000C1EC8" w:rsidRDefault="007C624D" w:rsidP="00153FBC">
            <w:pPr>
              <w:numPr>
                <w:ilvl w:val="0"/>
                <w:numId w:val="20"/>
              </w:numPr>
              <w:spacing w:before="0" w:after="0"/>
              <w:rPr>
                <w:rFonts w:ascii="Times" w:eastAsia="Batang" w:hAnsi="Times"/>
                <w:bCs/>
                <w:szCs w:val="24"/>
                <w:lang w:val="en-US" w:eastAsia="x-none"/>
              </w:rPr>
            </w:pPr>
            <w:r w:rsidRPr="007C624D">
              <w:rPr>
                <w:rFonts w:ascii="Times" w:eastAsia="Batang" w:hAnsi="Times" w:hint="eastAsia"/>
                <w:bCs/>
                <w:szCs w:val="24"/>
                <w:lang w:val="en-US" w:eastAsia="x-none"/>
              </w:rPr>
              <w:t>For performance impact: LLS, S</w:t>
            </w:r>
            <w:r w:rsidRPr="007C624D">
              <w:rPr>
                <w:rFonts w:ascii="Times" w:eastAsia="Batang" w:hAnsi="Times"/>
                <w:bCs/>
                <w:szCs w:val="24"/>
                <w:lang w:val="en-US" w:eastAsia="x-none"/>
              </w:rPr>
              <w:t>LS</w:t>
            </w:r>
          </w:p>
          <w:p w14:paraId="70038B60" w14:textId="77777777" w:rsidR="007C624D" w:rsidRDefault="007C624D" w:rsidP="002C2652">
            <w:pPr>
              <w:spacing w:before="0" w:after="0"/>
              <w:rPr>
                <w:rFonts w:ascii="Times" w:eastAsia="Batang" w:hAnsi="Times"/>
                <w:bCs/>
                <w:szCs w:val="24"/>
                <w:highlight w:val="green"/>
                <w:lang w:val="en-US" w:eastAsia="x-none"/>
              </w:rPr>
            </w:pPr>
          </w:p>
          <w:p w14:paraId="60B7AE28" w14:textId="47D19B46" w:rsidR="00695CF9" w:rsidRPr="002C2652" w:rsidRDefault="00695CF9" w:rsidP="002C2652">
            <w:pPr>
              <w:spacing w:before="0" w:after="0"/>
              <w:rPr>
                <w:rFonts w:ascii="Times" w:eastAsia="Batang" w:hAnsi="Times"/>
                <w:bCs/>
                <w:szCs w:val="24"/>
                <w:lang w:val="en-US" w:eastAsia="x-none"/>
              </w:rPr>
            </w:pPr>
            <w:r w:rsidRPr="0080247A">
              <w:rPr>
                <w:rFonts w:ascii="Times" w:eastAsia="Batang" w:hAnsi="Times"/>
                <w:bCs/>
                <w:szCs w:val="24"/>
                <w:highlight w:val="green"/>
                <w:lang w:val="en-US" w:eastAsia="x-none"/>
              </w:rPr>
              <w:t>Agre</w:t>
            </w:r>
            <w:r w:rsidRPr="002C2652">
              <w:rPr>
                <w:rFonts w:ascii="Times" w:eastAsia="Batang" w:hAnsi="Times"/>
                <w:bCs/>
                <w:szCs w:val="24"/>
                <w:highlight w:val="green"/>
                <w:lang w:val="en-US" w:eastAsia="x-none"/>
              </w:rPr>
              <w:t>ement</w:t>
            </w:r>
            <w:r w:rsidR="00152FB4" w:rsidRPr="002C2652">
              <w:rPr>
                <w:rFonts w:ascii="Times" w:eastAsia="Batang" w:hAnsi="Times"/>
                <w:bCs/>
                <w:szCs w:val="24"/>
                <w:highlight w:val="green"/>
                <w:lang w:val="en-US" w:eastAsia="x-none"/>
              </w:rPr>
              <w:t xml:space="preserve"> on</w:t>
            </w:r>
            <w:r w:rsidR="0058491A" w:rsidRPr="002C2652">
              <w:rPr>
                <w:rFonts w:ascii="Times" w:eastAsia="Batang" w:hAnsi="Times"/>
                <w:bCs/>
                <w:szCs w:val="24"/>
                <w:highlight w:val="green"/>
                <w:lang w:val="en-US" w:eastAsia="x-none"/>
              </w:rPr>
              <w:t xml:space="preserve"> </w:t>
            </w:r>
            <w:r w:rsidR="002C2652" w:rsidRPr="002C2652">
              <w:rPr>
                <w:rFonts w:ascii="Times" w:eastAsia="Batang" w:hAnsi="Times"/>
                <w:bCs/>
                <w:szCs w:val="24"/>
                <w:highlight w:val="green"/>
                <w:lang w:val="en-US" w:eastAsia="x-none"/>
              </w:rPr>
              <w:t>energy efficiency for</w:t>
            </w:r>
            <w:r w:rsidR="002C2652" w:rsidRPr="002C2652">
              <w:rPr>
                <w:rFonts w:ascii="Times" w:eastAsiaTheme="minorEastAsia" w:hAnsi="Times" w:hint="eastAsia"/>
                <w:bCs/>
                <w:szCs w:val="24"/>
                <w:highlight w:val="green"/>
                <w:lang w:val="en-US" w:eastAsia="zh-CN"/>
              </w:rPr>
              <w:t xml:space="preserve"> </w:t>
            </w:r>
            <w:r w:rsidR="002C2652" w:rsidRPr="002C2652">
              <w:rPr>
                <w:rFonts w:ascii="Times" w:eastAsia="Batang" w:hAnsi="Times"/>
                <w:bCs/>
                <w:szCs w:val="24"/>
                <w:highlight w:val="green"/>
                <w:lang w:val="en-US" w:eastAsia="x-none"/>
              </w:rPr>
              <w:t xml:space="preserve">sustainability </w:t>
            </w:r>
            <w:r w:rsidR="008F6522" w:rsidRPr="002C2652">
              <w:rPr>
                <w:rFonts w:ascii="Times" w:eastAsia="Batang" w:hAnsi="Times"/>
                <w:bCs/>
                <w:szCs w:val="24"/>
                <w:highlight w:val="green"/>
                <w:lang w:val="en-US" w:eastAsia="x-none"/>
              </w:rPr>
              <w:t>in ITU-R</w:t>
            </w:r>
            <w:r w:rsidR="00862503" w:rsidRPr="002C2652">
              <w:rPr>
                <w:rFonts w:ascii="Times" w:eastAsia="Batang" w:hAnsi="Times"/>
                <w:bCs/>
                <w:szCs w:val="24"/>
                <w:highlight w:val="green"/>
                <w:lang w:val="en-US" w:eastAsia="x-none"/>
              </w:rPr>
              <w:t xml:space="preserve"> </w:t>
            </w:r>
            <w:r w:rsidR="00862503">
              <w:rPr>
                <w:rFonts w:ascii="Times" w:eastAsia="Batang" w:hAnsi="Times"/>
                <w:bCs/>
                <w:szCs w:val="24"/>
                <w:highlight w:val="green"/>
                <w:lang w:val="en-US" w:eastAsia="x-none"/>
              </w:rPr>
              <w:t>WP5D</w:t>
            </w:r>
            <w:r w:rsidR="00CA6215" w:rsidRPr="0003148C">
              <w:rPr>
                <w:rFonts w:ascii="Times" w:eastAsia="Batang" w:hAnsi="Times"/>
                <w:bCs/>
                <w:szCs w:val="24"/>
                <w:highlight w:val="green"/>
                <w:lang w:val="en-US" w:eastAsia="x-none"/>
              </w:rPr>
              <w:t xml:space="preserve"> during RAN#109</w:t>
            </w:r>
          </w:p>
          <w:p w14:paraId="6CACD05D" w14:textId="2C6E37EE" w:rsidR="005A3584" w:rsidRPr="005A3584" w:rsidRDefault="00B1424F" w:rsidP="005A3584">
            <w:pPr>
              <w:spacing w:before="0" w:after="0"/>
              <w:rPr>
                <w:rFonts w:ascii="Times" w:eastAsia="Batang" w:hAnsi="Times"/>
                <w:bCs/>
                <w:szCs w:val="24"/>
                <w:lang w:val="en-US" w:eastAsia="x-none"/>
              </w:rPr>
            </w:pPr>
            <w:r>
              <w:rPr>
                <w:rFonts w:ascii="Times" w:eastAsia="Batang" w:hAnsi="Times"/>
                <w:bCs/>
                <w:szCs w:val="24"/>
                <w:lang w:val="en-US" w:eastAsia="x-none"/>
              </w:rPr>
              <w:t xml:space="preserve">-  </w:t>
            </w:r>
            <w:r w:rsidR="005A3584" w:rsidRPr="005A3584">
              <w:rPr>
                <w:rFonts w:ascii="Times" w:eastAsia="Batang" w:hAnsi="Times"/>
                <w:bCs/>
                <w:szCs w:val="24"/>
                <w:lang w:val="en-US" w:eastAsia="x-none"/>
              </w:rPr>
              <w:t>Network and UE Energy efficiency in unloaded case compared to fully loaded case is evaluated analytically using power models.</w:t>
            </w:r>
          </w:p>
          <w:p w14:paraId="0C2AE4DE" w14:textId="356B4883" w:rsidR="005A3584" w:rsidRPr="005A3584" w:rsidRDefault="00B1424F" w:rsidP="005A3584">
            <w:pPr>
              <w:spacing w:before="0" w:after="0"/>
              <w:rPr>
                <w:rFonts w:ascii="Times" w:eastAsia="Batang" w:hAnsi="Times"/>
                <w:bCs/>
                <w:szCs w:val="24"/>
                <w:lang w:val="en-US" w:eastAsia="x-none"/>
              </w:rPr>
            </w:pPr>
            <w:r>
              <w:rPr>
                <w:rFonts w:ascii="Times" w:eastAsia="Batang" w:hAnsi="Times"/>
                <w:bCs/>
                <w:szCs w:val="24"/>
                <w:lang w:val="en-US" w:eastAsia="x-none"/>
              </w:rPr>
              <w:t xml:space="preserve">-  </w:t>
            </w:r>
            <w:r w:rsidR="005A3584" w:rsidRPr="005A3584">
              <w:rPr>
                <w:rFonts w:ascii="Times" w:eastAsia="Batang" w:hAnsi="Times"/>
                <w:bCs/>
                <w:szCs w:val="24"/>
                <w:lang w:val="en-US" w:eastAsia="x-none"/>
              </w:rPr>
              <w:t>Network and UE Energy efficiency in partial loaded case(s) are evaluated vi</w:t>
            </w:r>
            <w:r w:rsidR="005A3584">
              <w:rPr>
                <w:rFonts w:ascii="Times" w:eastAsia="Batang" w:hAnsi="Times"/>
                <w:bCs/>
                <w:szCs w:val="24"/>
                <w:lang w:val="en-US" w:eastAsia="x-none"/>
              </w:rPr>
              <w:t>a simulation using power models</w:t>
            </w:r>
            <w:r w:rsidR="00037D15">
              <w:rPr>
                <w:rFonts w:ascii="Times" w:eastAsia="Batang" w:hAnsi="Times"/>
                <w:bCs/>
                <w:szCs w:val="24"/>
                <w:lang w:val="en-US" w:eastAsia="x-none"/>
              </w:rPr>
              <w:t>.</w:t>
            </w:r>
          </w:p>
          <w:p w14:paraId="2375C3B4" w14:textId="34F50A9A" w:rsidR="005A3584" w:rsidRPr="00DC58D8" w:rsidRDefault="00B1424F" w:rsidP="00B1424F">
            <w:pPr>
              <w:pStyle w:val="aff3"/>
              <w:spacing w:before="0"/>
              <w:ind w:leftChars="0" w:left="644" w:firstLine="0"/>
              <w:rPr>
                <w:bCs/>
                <w:lang w:val="en-US" w:eastAsia="x-none"/>
              </w:rPr>
            </w:pPr>
            <w:r w:rsidRPr="00BE4564">
              <w:rPr>
                <mc:AlternateContent>
                  <mc:Choice Requires="w16se">
                    <w:rFonts w:hint="eastAsia"/>
                  </mc:Choice>
                  <mc:Fallback>
                    <w:rFonts w:ascii="Segoe UI Emoji" w:eastAsia="Segoe UI Emoji" w:hAnsi="Segoe UI Emoji" w:cs="Segoe UI Emoji"/>
                  </mc:Fallback>
                </mc:AlternateContent>
                <w:bCs/>
                <w:lang w:val="en-US" w:eastAsia="x-none"/>
              </w:rPr>
              <mc:AlternateContent>
                <mc:Choice Requires="w16se">
                  <w16se:symEx w16se:font="Segoe UI Emoji" w16se:char="25A0"/>
                </mc:Choice>
                <mc:Fallback>
                  <w:t>■</w:t>
                </mc:Fallback>
              </mc:AlternateContent>
            </w:r>
            <w:r>
              <w:rPr>
                <w:bCs/>
                <w:lang w:val="en-US" w:eastAsia="x-none"/>
              </w:rPr>
              <w:t xml:space="preserve">  </w:t>
            </w:r>
            <w:r w:rsidR="005A3584" w:rsidRPr="00DC58D8">
              <w:rPr>
                <w:bCs/>
                <w:lang w:val="en-US" w:eastAsia="x-none"/>
              </w:rPr>
              <w:t>FFS on the load cases for eva</w:t>
            </w:r>
            <w:r w:rsidR="0029138D" w:rsidRPr="00DC58D8">
              <w:rPr>
                <w:bCs/>
                <w:lang w:val="en-US" w:eastAsia="x-none"/>
              </w:rPr>
              <w:t>luation, e.g. low load (0%-15%)</w:t>
            </w:r>
            <w:r w:rsidR="005A3584" w:rsidRPr="00DC58D8">
              <w:rPr>
                <w:bCs/>
                <w:lang w:val="en-US" w:eastAsia="x-none"/>
              </w:rPr>
              <w:t>, light load (15%-30%) and/or medium load (30%-50%)</w:t>
            </w:r>
            <w:r w:rsidR="00037D15">
              <w:rPr>
                <w:bCs/>
                <w:lang w:val="en-US" w:eastAsia="x-none"/>
              </w:rPr>
              <w:t>.</w:t>
            </w:r>
          </w:p>
          <w:p w14:paraId="6FB19681" w14:textId="77777777" w:rsidR="004A0F03" w:rsidRDefault="00B1424F" w:rsidP="005A3584">
            <w:pPr>
              <w:spacing w:before="0" w:after="0"/>
              <w:rPr>
                <w:rFonts w:ascii="Times" w:eastAsia="Batang" w:hAnsi="Times"/>
                <w:bCs/>
                <w:szCs w:val="24"/>
                <w:lang w:val="en-US" w:eastAsia="x-none"/>
              </w:rPr>
            </w:pPr>
            <w:r>
              <w:rPr>
                <w:rFonts w:ascii="Times" w:eastAsia="Batang" w:hAnsi="Times"/>
                <w:bCs/>
                <w:szCs w:val="24"/>
                <w:lang w:val="en-US" w:eastAsia="x-none"/>
              </w:rPr>
              <w:t xml:space="preserve">-  </w:t>
            </w:r>
            <w:r w:rsidR="005A3584" w:rsidRPr="005A3584">
              <w:rPr>
                <w:rFonts w:ascii="Times" w:eastAsia="Batang" w:hAnsi="Times"/>
                <w:bCs/>
                <w:szCs w:val="24"/>
                <w:lang w:val="en-US" w:eastAsia="x-none"/>
              </w:rPr>
              <w:t>3GPP recommends to not define a targe</w:t>
            </w:r>
            <w:r w:rsidR="001026FB">
              <w:rPr>
                <w:rFonts w:ascii="Times" w:eastAsia="Batang" w:hAnsi="Times"/>
                <w:bCs/>
                <w:szCs w:val="24"/>
                <w:lang w:val="en-US" w:eastAsia="x-none"/>
              </w:rPr>
              <w:t>t</w:t>
            </w:r>
            <w:r w:rsidR="005A3584" w:rsidRPr="005A3584">
              <w:rPr>
                <w:rFonts w:ascii="Times" w:eastAsia="Batang" w:hAnsi="Times"/>
                <w:bCs/>
                <w:szCs w:val="24"/>
                <w:lang w:val="en-US" w:eastAsia="x-none"/>
              </w:rPr>
              <w:t xml:space="preserve"> value for energy efficiency, means that proponent has to report achievable energy efficiency.</w:t>
            </w:r>
          </w:p>
          <w:p w14:paraId="02CD40BD" w14:textId="249B357F" w:rsidR="009D58DD" w:rsidRDefault="009D58DD" w:rsidP="005A3584">
            <w:pPr>
              <w:spacing w:before="0" w:after="0"/>
              <w:rPr>
                <w:rFonts w:ascii="Times" w:eastAsia="Batang" w:hAnsi="Times"/>
                <w:bCs/>
                <w:szCs w:val="24"/>
                <w:highlight w:val="green"/>
                <w:lang w:val="en-US" w:eastAsia="x-none"/>
              </w:rPr>
            </w:pPr>
          </w:p>
          <w:p w14:paraId="71601A48" w14:textId="196DC717" w:rsidR="007C5AFF" w:rsidRDefault="007C5AFF" w:rsidP="005A3584">
            <w:pPr>
              <w:spacing w:before="0" w:after="0"/>
              <w:rPr>
                <w:rFonts w:ascii="Times" w:eastAsia="Batang" w:hAnsi="Times"/>
                <w:bCs/>
                <w:szCs w:val="24"/>
                <w:highlight w:val="green"/>
                <w:lang w:val="en-US" w:eastAsia="x-none"/>
              </w:rPr>
            </w:pPr>
            <w:r w:rsidRPr="0080247A">
              <w:rPr>
                <w:rFonts w:ascii="Times" w:eastAsia="Batang" w:hAnsi="Times"/>
                <w:bCs/>
                <w:szCs w:val="24"/>
                <w:highlight w:val="green"/>
                <w:lang w:val="en-US" w:eastAsia="x-none"/>
              </w:rPr>
              <w:t>Agreeme</w:t>
            </w:r>
            <w:r w:rsidRPr="009316B3">
              <w:rPr>
                <w:rFonts w:ascii="Times" w:eastAsia="Batang" w:hAnsi="Times"/>
                <w:bCs/>
                <w:szCs w:val="24"/>
                <w:highlight w:val="green"/>
                <w:lang w:val="en-US" w:eastAsia="x-none"/>
              </w:rPr>
              <w:t>nt</w:t>
            </w:r>
            <w:r w:rsidR="00984EED" w:rsidRPr="009316B3">
              <w:rPr>
                <w:rFonts w:ascii="Times" w:eastAsia="Batang" w:hAnsi="Times"/>
                <w:bCs/>
                <w:szCs w:val="24"/>
                <w:highlight w:val="green"/>
                <w:lang w:val="en-US" w:eastAsia="x-none"/>
              </w:rPr>
              <w:t xml:space="preserve"> </w:t>
            </w:r>
            <w:r w:rsidR="009316B3" w:rsidRPr="009316B3">
              <w:rPr>
                <w:rFonts w:ascii="Times" w:eastAsia="Batang" w:hAnsi="Times"/>
                <w:bCs/>
                <w:szCs w:val="24"/>
                <w:highlight w:val="green"/>
                <w:lang w:val="en-US" w:eastAsia="x-none"/>
              </w:rPr>
              <w:t>on energy efficiency</w:t>
            </w:r>
            <w:r w:rsidR="00984EED" w:rsidRPr="009316B3">
              <w:rPr>
                <w:rFonts w:ascii="Times" w:eastAsia="Batang" w:hAnsi="Times"/>
                <w:bCs/>
                <w:szCs w:val="24"/>
                <w:highlight w:val="green"/>
                <w:lang w:val="en-US" w:eastAsia="x-none"/>
              </w:rPr>
              <w:t xml:space="preserve"> in 3GPP</w:t>
            </w:r>
            <w:r w:rsidR="00984EED">
              <w:rPr>
                <w:rFonts w:ascii="Times" w:eastAsia="Batang" w:hAnsi="Times"/>
                <w:bCs/>
                <w:szCs w:val="24"/>
                <w:highlight w:val="green"/>
                <w:lang w:val="en-US" w:eastAsia="x-none"/>
              </w:rPr>
              <w:t xml:space="preserve"> internal</w:t>
            </w:r>
            <w:r w:rsidR="008A232F">
              <w:rPr>
                <w:rFonts w:ascii="Times" w:eastAsia="Batang" w:hAnsi="Times"/>
                <w:bCs/>
                <w:szCs w:val="24"/>
                <w:highlight w:val="green"/>
                <w:lang w:val="en-US" w:eastAsia="x-none"/>
              </w:rPr>
              <w:t xml:space="preserve"> KPI</w:t>
            </w:r>
            <w:r w:rsidR="0003148C">
              <w:rPr>
                <w:rFonts w:ascii="Times" w:eastAsia="Batang" w:hAnsi="Times"/>
                <w:bCs/>
                <w:szCs w:val="24"/>
                <w:highlight w:val="green"/>
                <w:lang w:val="en-US" w:eastAsia="x-none"/>
              </w:rPr>
              <w:t xml:space="preserve"> </w:t>
            </w:r>
            <w:r w:rsidR="0003148C" w:rsidRPr="0003148C">
              <w:rPr>
                <w:rFonts w:ascii="Times" w:eastAsia="Batang" w:hAnsi="Times"/>
                <w:bCs/>
                <w:szCs w:val="24"/>
                <w:highlight w:val="green"/>
                <w:lang w:val="en-US" w:eastAsia="x-none"/>
              </w:rPr>
              <w:t>during RAN#109</w:t>
            </w:r>
          </w:p>
          <w:p w14:paraId="215143F5" w14:textId="67EFD6F6" w:rsidR="0093455A" w:rsidRPr="0093455A" w:rsidRDefault="0093455A" w:rsidP="0093455A">
            <w:pPr>
              <w:spacing w:before="0" w:after="0"/>
              <w:rPr>
                <w:rFonts w:ascii="Times" w:eastAsia="Batang" w:hAnsi="Times"/>
                <w:bCs/>
                <w:szCs w:val="24"/>
                <w:lang w:val="en-US" w:eastAsia="x-none"/>
              </w:rPr>
            </w:pPr>
            <w:r w:rsidRPr="0093455A">
              <w:rPr>
                <w:rFonts w:ascii="Times" w:eastAsia="Batang" w:hAnsi="Times"/>
                <w:bCs/>
                <w:szCs w:val="24"/>
                <w:lang w:val="en-US" w:eastAsia="x-none"/>
              </w:rPr>
              <w:t>-</w:t>
            </w:r>
            <w:r w:rsidRPr="0093455A">
              <w:rPr>
                <w:rFonts w:ascii="Times" w:eastAsia="Batang" w:hAnsi="Times"/>
                <w:bCs/>
                <w:szCs w:val="24"/>
                <w:lang w:val="en-US" w:eastAsia="x-none"/>
              </w:rPr>
              <w:tab/>
              <w:t>For 3GPP internal evaluation, define</w:t>
            </w:r>
            <w:r w:rsidR="000E26C8">
              <w:rPr>
                <w:rFonts w:ascii="Times" w:eastAsia="Batang" w:hAnsi="Times"/>
                <w:bCs/>
                <w:szCs w:val="24"/>
                <w:lang w:val="en-US" w:eastAsia="x-none"/>
              </w:rPr>
              <w:t xml:space="preserve"> EE </w:t>
            </w:r>
            <w:r w:rsidRPr="0093455A">
              <w:rPr>
                <w:rFonts w:ascii="Times" w:eastAsia="Batang" w:hAnsi="Times"/>
                <w:bCs/>
                <w:szCs w:val="24"/>
                <w:lang w:val="en-US" w:eastAsia="x-none"/>
              </w:rPr>
              <w:t>as a quantitative KPI in 3GPP for both network and device.</w:t>
            </w:r>
          </w:p>
          <w:p w14:paraId="45A8CB12" w14:textId="32BC683B" w:rsidR="0093455A" w:rsidRPr="0093455A" w:rsidRDefault="0093455A" w:rsidP="0093455A">
            <w:pPr>
              <w:spacing w:before="0" w:after="0"/>
              <w:rPr>
                <w:rFonts w:ascii="Times" w:eastAsia="Batang" w:hAnsi="Times"/>
                <w:bCs/>
                <w:szCs w:val="24"/>
                <w:lang w:val="en-US" w:eastAsia="x-none"/>
              </w:rPr>
            </w:pPr>
            <w:r w:rsidRPr="0093455A">
              <w:rPr>
                <w:rFonts w:ascii="Times" w:eastAsia="Batang" w:hAnsi="Times"/>
                <w:bCs/>
                <w:szCs w:val="24"/>
                <w:lang w:val="en-US" w:eastAsia="x-none"/>
              </w:rPr>
              <w:t>-</w:t>
            </w:r>
            <w:r w:rsidRPr="0093455A">
              <w:rPr>
                <w:rFonts w:ascii="Times" w:eastAsia="Batang" w:hAnsi="Times"/>
                <w:bCs/>
                <w:szCs w:val="24"/>
                <w:lang w:val="en-US" w:eastAsia="x-none"/>
              </w:rPr>
              <w:tab/>
              <w:t>For 3GPP internal evaluation, at least empty load and partial load cases should be evaluated in 6GR study.</w:t>
            </w:r>
          </w:p>
          <w:p w14:paraId="77834CCC" w14:textId="1FE42863" w:rsidR="0093455A" w:rsidRPr="0093455A" w:rsidRDefault="00724A2E" w:rsidP="00724A2E">
            <w:pPr>
              <w:pStyle w:val="aff3"/>
              <w:spacing w:before="0"/>
              <w:ind w:leftChars="0" w:left="644" w:firstLine="0"/>
              <w:rPr>
                <w:bCs/>
                <w:lang w:val="en-US" w:eastAsia="x-none"/>
              </w:rPr>
            </w:pPr>
            <w:r w:rsidRPr="00BE4564">
              <w:rPr>
                <mc:AlternateContent>
                  <mc:Choice Requires="w16se">
                    <w:rFonts w:hint="eastAsia"/>
                  </mc:Choice>
                  <mc:Fallback>
                    <w:rFonts w:ascii="Segoe UI Emoji" w:eastAsia="Segoe UI Emoji" w:hAnsi="Segoe UI Emoji" w:cs="Segoe UI Emoji"/>
                  </mc:Fallback>
                </mc:AlternateContent>
                <w:bCs/>
                <w:lang w:val="en-US" w:eastAsia="x-none"/>
              </w:rPr>
              <mc:AlternateContent>
                <mc:Choice Requires="w16se">
                  <w16se:symEx w16se:font="Segoe UI Emoji" w16se:char="25A0"/>
                </mc:Choice>
                <mc:Fallback>
                  <w:t>■</w:t>
                </mc:Fallback>
              </mc:AlternateContent>
            </w:r>
            <w:r>
              <w:rPr>
                <w:bCs/>
                <w:lang w:val="en-US" w:eastAsia="x-none"/>
              </w:rPr>
              <w:t xml:space="preserve">  </w:t>
            </w:r>
            <w:r w:rsidR="0093455A" w:rsidRPr="0093455A">
              <w:rPr>
                <w:bCs/>
                <w:lang w:val="en-US" w:eastAsia="x-none"/>
              </w:rPr>
              <w:t xml:space="preserve">Evaluate via system level simulations (SLS) </w:t>
            </w:r>
          </w:p>
          <w:p w14:paraId="03263775" w14:textId="5EC6A638" w:rsidR="0093455A" w:rsidRPr="0093455A" w:rsidRDefault="00724A2E" w:rsidP="00724A2E">
            <w:pPr>
              <w:pStyle w:val="aff3"/>
              <w:spacing w:before="0"/>
              <w:ind w:leftChars="0" w:left="644" w:firstLine="0"/>
              <w:rPr>
                <w:bCs/>
                <w:lang w:val="en-US" w:eastAsia="x-none"/>
              </w:rPr>
            </w:pPr>
            <w:r w:rsidRPr="00BE4564">
              <w:rPr>
                <mc:AlternateContent>
                  <mc:Choice Requires="w16se">
                    <w:rFonts w:hint="eastAsia"/>
                  </mc:Choice>
                  <mc:Fallback>
                    <w:rFonts w:ascii="Segoe UI Emoji" w:eastAsia="Segoe UI Emoji" w:hAnsi="Segoe UI Emoji" w:cs="Segoe UI Emoji"/>
                  </mc:Fallback>
                </mc:AlternateContent>
                <w:bCs/>
                <w:lang w:val="en-US" w:eastAsia="x-none"/>
              </w:rPr>
              <mc:AlternateContent>
                <mc:Choice Requires="w16se">
                  <w16se:symEx w16se:font="Segoe UI Emoji" w16se:char="25A0"/>
                </mc:Choice>
                <mc:Fallback>
                  <w:t>■</w:t>
                </mc:Fallback>
              </mc:AlternateContent>
            </w:r>
            <w:r>
              <w:rPr>
                <w:bCs/>
                <w:lang w:val="en-US" w:eastAsia="x-none"/>
              </w:rPr>
              <w:t xml:space="preserve">  </w:t>
            </w:r>
            <w:r w:rsidR="0093455A" w:rsidRPr="0093455A">
              <w:rPr>
                <w:bCs/>
                <w:lang w:val="en-US" w:eastAsia="x-none"/>
              </w:rPr>
              <w:t>Other evaluation methods are not precluded when relevant</w:t>
            </w:r>
          </w:p>
          <w:p w14:paraId="2A092AF7" w14:textId="6AA867B1" w:rsidR="007C5AFF" w:rsidRPr="00724A2E" w:rsidRDefault="00724A2E" w:rsidP="00724A2E">
            <w:pPr>
              <w:spacing w:before="0" w:after="0"/>
              <w:rPr>
                <w:rFonts w:ascii="Times" w:eastAsia="Batang" w:hAnsi="Times"/>
                <w:bCs/>
                <w:szCs w:val="24"/>
                <w:highlight w:val="green"/>
                <w:lang w:val="en-US" w:eastAsia="x-none"/>
              </w:rPr>
            </w:pPr>
            <w:r w:rsidRPr="0093455A">
              <w:rPr>
                <w:rFonts w:ascii="Times" w:eastAsia="Batang" w:hAnsi="Times"/>
                <w:bCs/>
                <w:szCs w:val="24"/>
                <w:lang w:val="en-US" w:eastAsia="x-none"/>
              </w:rPr>
              <w:t>-</w:t>
            </w:r>
            <w:r w:rsidRPr="0093455A">
              <w:rPr>
                <w:rFonts w:ascii="Times" w:eastAsia="Batang" w:hAnsi="Times"/>
                <w:bCs/>
                <w:szCs w:val="24"/>
                <w:lang w:val="en-US" w:eastAsia="x-none"/>
              </w:rPr>
              <w:tab/>
            </w:r>
            <w:r w:rsidR="0093455A" w:rsidRPr="0093455A">
              <w:rPr>
                <w:rFonts w:ascii="Times" w:eastAsia="Batang" w:hAnsi="Times"/>
                <w:bCs/>
                <w:szCs w:val="24"/>
                <w:lang w:val="en-US" w:eastAsia="x-none"/>
              </w:rPr>
              <w:t>For 3GPP internal evaluation, UE/network power model is to be discussed in RAN1.</w:t>
            </w:r>
          </w:p>
          <w:p w14:paraId="56C099FF" w14:textId="77777777" w:rsidR="007C5AFF" w:rsidRPr="007C5AFF" w:rsidRDefault="007C5AFF" w:rsidP="005A3584">
            <w:pPr>
              <w:spacing w:before="0" w:after="0"/>
              <w:rPr>
                <w:rFonts w:ascii="Times" w:eastAsia="Batang" w:hAnsi="Times"/>
                <w:bCs/>
                <w:szCs w:val="24"/>
                <w:highlight w:val="green"/>
                <w:lang w:val="en-US" w:eastAsia="x-none"/>
              </w:rPr>
            </w:pPr>
          </w:p>
          <w:p w14:paraId="173933C8" w14:textId="75FA3CBF" w:rsidR="009D58DD" w:rsidRPr="0003148C" w:rsidRDefault="0059070A" w:rsidP="009D58DD">
            <w:pPr>
              <w:spacing w:before="0" w:after="0"/>
              <w:rPr>
                <w:rFonts w:ascii="Times" w:eastAsia="Batang" w:hAnsi="Times"/>
                <w:bCs/>
                <w:szCs w:val="24"/>
                <w:highlight w:val="green"/>
                <w:lang w:val="en-US" w:eastAsia="x-none"/>
              </w:rPr>
            </w:pPr>
            <w:proofErr w:type="spellStart"/>
            <w:r w:rsidRPr="0059070A">
              <w:rPr>
                <w:rFonts w:ascii="Times" w:eastAsia="Batang" w:hAnsi="Times"/>
                <w:bCs/>
                <w:szCs w:val="24"/>
                <w:highlight w:val="green"/>
                <w:lang w:val="en-US" w:eastAsia="x-none"/>
              </w:rPr>
              <w:t>pCR</w:t>
            </w:r>
            <w:proofErr w:type="spellEnd"/>
            <w:r w:rsidRPr="0059070A">
              <w:rPr>
                <w:rFonts w:ascii="Times" w:eastAsia="Batang" w:hAnsi="Times"/>
                <w:bCs/>
                <w:szCs w:val="24"/>
                <w:highlight w:val="green"/>
                <w:lang w:val="en-US" w:eastAsia="x-none"/>
              </w:rPr>
              <w:t xml:space="preserve"> for 38.914 on Key performance indicators fo</w:t>
            </w:r>
            <w:r w:rsidRPr="00665D97">
              <w:rPr>
                <w:rFonts w:ascii="Times" w:eastAsia="Batang" w:hAnsi="Times"/>
                <w:bCs/>
                <w:szCs w:val="24"/>
                <w:highlight w:val="green"/>
                <w:lang w:val="en-US" w:eastAsia="x-none"/>
              </w:rPr>
              <w:t>r 6G</w:t>
            </w:r>
            <w:r w:rsidR="0003148C" w:rsidRPr="00665D97">
              <w:rPr>
                <w:rFonts w:ascii="Times" w:eastAsia="Batang" w:hAnsi="Times"/>
                <w:bCs/>
                <w:szCs w:val="24"/>
                <w:highlight w:val="green"/>
                <w:lang w:val="en-US" w:eastAsia="x-none"/>
              </w:rPr>
              <w:t xml:space="preserve"> during </w:t>
            </w:r>
            <w:r w:rsidR="0003148C" w:rsidRPr="0003148C">
              <w:rPr>
                <w:rFonts w:ascii="Times" w:eastAsia="Batang" w:hAnsi="Times"/>
                <w:bCs/>
                <w:szCs w:val="24"/>
                <w:highlight w:val="green"/>
                <w:lang w:val="en-US" w:eastAsia="x-none"/>
              </w:rPr>
              <w:t>RAN#109</w:t>
            </w:r>
          </w:p>
          <w:p w14:paraId="71E49C36" w14:textId="73B6D918" w:rsidR="009D58DD" w:rsidRDefault="009D58DD" w:rsidP="00760044">
            <w:pPr>
              <w:spacing w:before="0" w:after="0"/>
              <w:rPr>
                <w:rFonts w:ascii="Times" w:eastAsiaTheme="minorEastAsia" w:hAnsi="Times"/>
                <w:bCs/>
                <w:szCs w:val="24"/>
                <w:lang w:val="en-US" w:eastAsia="zh-CN"/>
              </w:rPr>
            </w:pPr>
            <w:r w:rsidRPr="00DA7329">
              <w:rPr>
                <w:rFonts w:ascii="Times" w:eastAsiaTheme="minorEastAsia" w:hAnsi="Times" w:hint="eastAsia"/>
                <w:bCs/>
                <w:szCs w:val="24"/>
                <w:lang w:val="en-US" w:eastAsia="zh-CN"/>
              </w:rPr>
              <w:t>Th</w:t>
            </w:r>
            <w:r w:rsidRPr="00DA7329">
              <w:rPr>
                <w:rFonts w:ascii="Times" w:eastAsiaTheme="minorEastAsia" w:hAnsi="Times"/>
                <w:bCs/>
                <w:szCs w:val="24"/>
                <w:lang w:val="en-US" w:eastAsia="zh-CN"/>
              </w:rPr>
              <w:t>e following definition o</w:t>
            </w:r>
            <w:r>
              <w:rPr>
                <w:rFonts w:ascii="Times" w:eastAsiaTheme="minorEastAsia" w:hAnsi="Times"/>
                <w:bCs/>
                <w:szCs w:val="24"/>
                <w:lang w:val="en-US" w:eastAsia="zh-CN"/>
              </w:rPr>
              <w:t>n k</w:t>
            </w:r>
            <w:r w:rsidR="00DA7329">
              <w:rPr>
                <w:rFonts w:ascii="Times" w:eastAsiaTheme="minorEastAsia" w:hAnsi="Times"/>
                <w:bCs/>
                <w:szCs w:val="24"/>
                <w:lang w:val="en-US" w:eastAsia="zh-CN"/>
              </w:rPr>
              <w:t>ey performance indicator</w:t>
            </w:r>
            <w:r w:rsidRPr="009D58DD">
              <w:rPr>
                <w:rFonts w:ascii="Times" w:eastAsiaTheme="minorEastAsia" w:hAnsi="Times"/>
                <w:bCs/>
                <w:szCs w:val="24"/>
                <w:lang w:val="en-US" w:eastAsia="zh-CN"/>
              </w:rPr>
              <w:t xml:space="preserve"> for 6G</w:t>
            </w:r>
            <w:r w:rsidR="00760044">
              <w:rPr>
                <w:rFonts w:ascii="Times" w:eastAsiaTheme="minorEastAsia" w:hAnsi="Times"/>
                <w:bCs/>
                <w:szCs w:val="24"/>
                <w:lang w:val="en-US" w:eastAsia="zh-CN"/>
              </w:rPr>
              <w:t xml:space="preserve"> is captured </w:t>
            </w:r>
            <w:r w:rsidR="0019218B">
              <w:rPr>
                <w:rFonts w:ascii="Times" w:eastAsiaTheme="minorEastAsia" w:hAnsi="Times"/>
                <w:bCs/>
                <w:szCs w:val="24"/>
                <w:lang w:val="en-US" w:eastAsia="zh-CN"/>
              </w:rPr>
              <w:t>on</w:t>
            </w:r>
            <w:r w:rsidR="00760044">
              <w:rPr>
                <w:rFonts w:ascii="Times" w:eastAsiaTheme="minorEastAsia" w:hAnsi="Times"/>
                <w:bCs/>
                <w:szCs w:val="24"/>
                <w:lang w:val="en-US" w:eastAsia="zh-CN"/>
              </w:rPr>
              <w:t xml:space="preserve"> TR 38.914</w:t>
            </w:r>
            <w:r w:rsidR="00E635BA">
              <w:rPr>
                <w:rFonts w:ascii="Times" w:eastAsiaTheme="minorEastAsia" w:hAnsi="Times"/>
                <w:bCs/>
                <w:szCs w:val="24"/>
                <w:lang w:val="en-US" w:eastAsia="zh-CN"/>
              </w:rPr>
              <w:t>:</w:t>
            </w:r>
          </w:p>
          <w:p w14:paraId="62F354CE" w14:textId="77777777" w:rsidR="00DA7329" w:rsidRDefault="00DA7329" w:rsidP="00DA7329">
            <w:pPr>
              <w:keepNext/>
              <w:keepLines/>
              <w:ind w:left="1134" w:hanging="1134"/>
              <w:outlineLvl w:val="2"/>
              <w:rPr>
                <w:rFonts w:ascii="Arial" w:hAnsi="Arial"/>
                <w:sz w:val="28"/>
                <w:lang w:eastAsia="zh-CN"/>
              </w:rPr>
            </w:pPr>
            <w:bookmarkStart w:id="6" w:name="_Toc208248002"/>
            <w:r w:rsidRPr="007E6B68">
              <w:rPr>
                <w:rFonts w:ascii="Arial" w:hAnsi="Arial"/>
                <w:sz w:val="28"/>
                <w:lang w:eastAsia="zh-CN"/>
              </w:rPr>
              <w:t>5.1.15</w:t>
            </w:r>
            <w:r w:rsidRPr="007E6B68">
              <w:rPr>
                <w:rFonts w:ascii="Arial" w:hAnsi="Arial"/>
                <w:sz w:val="28"/>
                <w:lang w:eastAsia="zh-CN"/>
              </w:rPr>
              <w:tab/>
              <w:t>Energy efficiency</w:t>
            </w:r>
            <w:bookmarkEnd w:id="6"/>
          </w:p>
          <w:p w14:paraId="2C095A46" w14:textId="1DAD2279" w:rsidR="00DA7329" w:rsidRPr="0044349D" w:rsidRDefault="00DA7329" w:rsidP="00DA7329">
            <w:pPr>
              <w:tabs>
                <w:tab w:val="left" w:pos="1134"/>
                <w:tab w:val="left" w:pos="1871"/>
                <w:tab w:val="left" w:pos="2268"/>
              </w:tabs>
              <w:spacing w:after="0"/>
              <w:rPr>
                <w:lang w:eastAsia="zh-CN"/>
              </w:rPr>
            </w:pPr>
            <w:bookmarkStart w:id="7" w:name="OLE_LINK1"/>
            <w:r w:rsidRPr="008E0480">
              <w:rPr>
                <w:color w:val="FF0000"/>
                <w:lang w:eastAsia="zh-CN"/>
              </w:rPr>
              <w:t>Editor note: The text captured in RAN#109 is based on ITU-R WP5D and is for ITU-R evaluation; 3GPP internal evaluation metrics will be captured in future meetings.</w:t>
            </w:r>
            <w:bookmarkEnd w:id="7"/>
            <w:r>
              <w:rPr>
                <w:color w:val="FF0000"/>
                <w:lang w:eastAsia="zh-CN"/>
              </w:rPr>
              <w:t xml:space="preserve"> </w:t>
            </w:r>
            <w:r w:rsidRPr="0044349D">
              <w:rPr>
                <w:lang w:eastAsia="zh-CN"/>
              </w:rPr>
              <w:t xml:space="preserve">Energy efficiency is an important </w:t>
            </w:r>
            <w:r w:rsidRPr="0044349D">
              <w:rPr>
                <w:lang w:eastAsia="en-US"/>
              </w:rPr>
              <w:t xml:space="preserve">metric </w:t>
            </w:r>
            <w:r w:rsidRPr="0044349D">
              <w:rPr>
                <w:lang w:eastAsia="zh-CN"/>
              </w:rPr>
              <w:t xml:space="preserve">of sustainability. </w:t>
            </w:r>
            <w:r w:rsidRPr="0044349D">
              <w:rPr>
                <w:lang w:eastAsia="en-US"/>
              </w:rPr>
              <w:t>This requirement of the candidate RIT</w:t>
            </w:r>
            <w:r w:rsidRPr="0044349D">
              <w:rPr>
                <w:lang w:eastAsia="zh-CN"/>
              </w:rPr>
              <w:t>/SRIT</w:t>
            </w:r>
            <w:r w:rsidRPr="0044349D">
              <w:rPr>
                <w:lang w:eastAsia="en-US"/>
              </w:rPr>
              <w:t xml:space="preserve"> is characterized by evaluating network and device energy efficiency. </w:t>
            </w:r>
            <w:r w:rsidRPr="0044349D">
              <w:rPr>
                <w:lang w:eastAsia="zh-CN"/>
              </w:rPr>
              <w:t>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7DD8F76F" w14:textId="77777777" w:rsidR="00DA7329" w:rsidRPr="0044349D" w:rsidRDefault="00DA7329" w:rsidP="00DA7329">
            <w:pPr>
              <w:tabs>
                <w:tab w:val="left" w:pos="1134"/>
                <w:tab w:val="left" w:pos="1871"/>
                <w:tab w:val="left" w:pos="2268"/>
              </w:tabs>
              <w:spacing w:after="0"/>
              <w:rPr>
                <w:lang w:eastAsia="en-US"/>
              </w:rPr>
            </w:pPr>
            <w:r w:rsidRPr="0044349D">
              <w:rPr>
                <w:lang w:eastAsia="en-US"/>
              </w:rPr>
              <w:t xml:space="preserve">The requirement is defined as the </w:t>
            </w:r>
            <w:r w:rsidRPr="0044349D">
              <w:rPr>
                <w:lang w:eastAsia="zh-CN"/>
              </w:rPr>
              <w:t>relative</w:t>
            </w:r>
            <w:r w:rsidRPr="0044349D">
              <w:rPr>
                <w:lang w:eastAsia="en-US"/>
              </w:rPr>
              <w:t xml:space="preserve"> energy [savings</w:t>
            </w:r>
            <w:r w:rsidRPr="0044349D">
              <w:rPr>
                <w:lang w:eastAsia="zh-CN"/>
              </w:rPr>
              <w:t>/consumption]</w:t>
            </w:r>
            <w:r w:rsidRPr="0044349D">
              <w:rPr>
                <w:lang w:eastAsia="en-US"/>
              </w:rPr>
              <w:t xml:space="preserve"> (in terms of percentage) for the selected load case(s) relative to a fully loaded reference case.</w:t>
            </w:r>
          </w:p>
          <w:p w14:paraId="07994C86" w14:textId="77777777" w:rsidR="00DA7329" w:rsidRPr="0044349D" w:rsidRDefault="00DA7329" w:rsidP="00DA7329">
            <w:pPr>
              <w:tabs>
                <w:tab w:val="left" w:pos="1134"/>
                <w:tab w:val="left" w:pos="1871"/>
                <w:tab w:val="left" w:pos="2268"/>
              </w:tabs>
              <w:spacing w:after="0"/>
              <w:rPr>
                <w:lang w:eastAsia="zh-CN"/>
              </w:rPr>
            </w:pPr>
            <w:r w:rsidRPr="0044349D">
              <w:rPr>
                <w:lang w:eastAsia="en-US"/>
              </w:rPr>
              <w:t xml:space="preserve">Proponents should report the power model used for the evaluation, as well as </w:t>
            </w:r>
            <w:r w:rsidRPr="0044349D" w:rsidDel="0009178E">
              <w:rPr>
                <w:lang w:eastAsia="en-US"/>
              </w:rPr>
              <w:t>impacts on communication performance</w:t>
            </w:r>
            <w:r w:rsidRPr="0044349D">
              <w:rPr>
                <w:lang w:eastAsia="en-US"/>
              </w:rPr>
              <w:t xml:space="preserve"> a</w:t>
            </w:r>
            <w:r w:rsidRPr="0044349D" w:rsidDel="0009178E">
              <w:rPr>
                <w:lang w:eastAsia="en-US"/>
              </w:rPr>
              <w:t>ssociated</w:t>
            </w:r>
            <w:r w:rsidRPr="0044349D">
              <w:rPr>
                <w:lang w:eastAsia="en-US"/>
              </w:rPr>
              <w:t xml:space="preserve"> with the evaluated energy saving technologies. </w:t>
            </w:r>
          </w:p>
          <w:p w14:paraId="1F195313" w14:textId="77777777" w:rsidR="00DA7329" w:rsidRPr="0044349D" w:rsidRDefault="00DA7329" w:rsidP="00DA7329">
            <w:pPr>
              <w:tabs>
                <w:tab w:val="left" w:pos="1134"/>
                <w:tab w:val="left" w:pos="1871"/>
                <w:tab w:val="left" w:pos="2268"/>
              </w:tabs>
              <w:spacing w:after="0"/>
              <w:rPr>
                <w:lang w:eastAsia="en-US"/>
              </w:rPr>
            </w:pPr>
            <w:r w:rsidRPr="0044349D">
              <w:rPr>
                <w:lang w:eastAsia="en-US"/>
              </w:rPr>
              <w:t>The minimum requirements for Energy efficiency are summarized in Tables below.</w:t>
            </w:r>
          </w:p>
          <w:p w14:paraId="2994C1B1" w14:textId="77777777" w:rsidR="00DA7329" w:rsidRPr="0044349D" w:rsidRDefault="00DA7329" w:rsidP="00DA7329">
            <w:pPr>
              <w:pStyle w:val="af7"/>
              <w:keepNext/>
              <w:tabs>
                <w:tab w:val="left" w:pos="1135"/>
                <w:tab w:val="left" w:pos="1871"/>
                <w:tab w:val="left" w:pos="2270"/>
              </w:tabs>
              <w:spacing w:before="360" w:beforeAutospacing="0" w:after="120" w:afterAutospacing="0"/>
              <w:jc w:val="center"/>
              <w:rPr>
                <w:rFonts w:ascii="Arial" w:hAnsi="Arial" w:cs="Arial"/>
                <w:b/>
                <w:sz w:val="20"/>
                <w:szCs w:val="20"/>
                <w:lang w:val="en-GB"/>
              </w:rPr>
            </w:pPr>
            <w:r w:rsidRPr="0044349D">
              <w:rPr>
                <w:rFonts w:ascii="Arial" w:hAnsi="Arial" w:cs="Arial"/>
                <w:b/>
                <w:sz w:val="20"/>
                <w:szCs w:val="20"/>
                <w:lang w:val="en-GB"/>
              </w:rPr>
              <w:t>Table 5.1.15-1: The minimum requirements for Network Energy efficiency</w:t>
            </w:r>
          </w:p>
          <w:tbl>
            <w:tblPr>
              <w:tblStyle w:val="TableGrid2"/>
              <w:tblW w:w="0" w:type="auto"/>
              <w:jc w:val="center"/>
              <w:tblLook w:val="04A0" w:firstRow="1" w:lastRow="0" w:firstColumn="1" w:lastColumn="0" w:noHBand="0" w:noVBand="1"/>
            </w:tblPr>
            <w:tblGrid>
              <w:gridCol w:w="3381"/>
              <w:gridCol w:w="2158"/>
              <w:gridCol w:w="1467"/>
              <w:gridCol w:w="2397"/>
            </w:tblGrid>
            <w:tr w:rsidR="00DA7329" w:rsidRPr="00FF4D47" w14:paraId="20FB2CF0" w14:textId="77777777" w:rsidTr="00061753">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4AD76935" w14:textId="77777777" w:rsidR="00DA7329" w:rsidRPr="0044349D" w:rsidRDefault="00DA7329" w:rsidP="00DA7329">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en-US"/>
                    </w:rPr>
                  </w:pPr>
                  <w:r w:rsidRPr="0044349D">
                    <w:rPr>
                      <w:rFonts w:ascii="Arial" w:hAnsi="Arial" w:cs="Arial"/>
                      <w:b/>
                      <w:sz w:val="18"/>
                      <w:szCs w:val="18"/>
                      <w:lang w:eastAsia="en-US"/>
                    </w:rPr>
                    <w:t>[Test environment(s)]</w:t>
                  </w:r>
                  <w:r w:rsidRPr="0044349D">
                    <w:rPr>
                      <w:rFonts w:ascii="Arial" w:hAnsi="Arial" w:cs="Arial" w:hint="eastAsia"/>
                      <w:b/>
                      <w:sz w:val="18"/>
                      <w:szCs w:val="18"/>
                      <w:vertAlign w:val="superscript"/>
                      <w:lang w:eastAsia="zh-CN"/>
                    </w:rPr>
                    <w:t>**</w:t>
                  </w:r>
                </w:p>
              </w:tc>
              <w:tc>
                <w:tcPr>
                  <w:tcW w:w="2188" w:type="dxa"/>
                  <w:tcBorders>
                    <w:top w:val="single" w:sz="4" w:space="0" w:color="auto"/>
                    <w:left w:val="single" w:sz="4" w:space="0" w:color="auto"/>
                    <w:bottom w:val="single" w:sz="4" w:space="0" w:color="auto"/>
                    <w:right w:val="single" w:sz="4" w:space="0" w:color="auto"/>
                  </w:tcBorders>
                  <w:vAlign w:val="center"/>
                </w:tcPr>
                <w:p w14:paraId="44EC0227" w14:textId="77777777" w:rsidR="00DA7329" w:rsidRPr="0044349D" w:rsidRDefault="00DA7329" w:rsidP="00DA7329">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en-US"/>
                    </w:rPr>
                  </w:pPr>
                  <w:r w:rsidRPr="0044349D">
                    <w:rPr>
                      <w:rFonts w:ascii="Arial" w:hAnsi="Arial" w:cs="Arial"/>
                      <w:b/>
                      <w:sz w:val="18"/>
                      <w:szCs w:val="18"/>
                      <w:lang w:eastAsia="zh-CN"/>
                    </w:rPr>
                    <w:t>Selected load</w:t>
                  </w:r>
                  <w:r w:rsidRPr="0044349D">
                    <w:rPr>
                      <w:rFonts w:ascii="Arial" w:hAnsi="Arial" w:cs="Arial"/>
                      <w:b/>
                      <w:sz w:val="18"/>
                      <w:szCs w:val="18"/>
                      <w:lang w:eastAsia="en-US"/>
                    </w:rPr>
                    <w:t xml:space="preserve"> case</w:t>
                  </w:r>
                  <w:r w:rsidRPr="0044349D">
                    <w:rPr>
                      <w:rFonts w:ascii="Arial" w:hAnsi="Arial" w:cs="Arial"/>
                      <w:b/>
                      <w:sz w:val="18"/>
                      <w:szCs w:val="18"/>
                      <w:lang w:eastAsia="zh-CN"/>
                    </w:rPr>
                    <w:t>(s)*</w:t>
                  </w:r>
                </w:p>
              </w:tc>
              <w:tc>
                <w:tcPr>
                  <w:tcW w:w="1478" w:type="dxa"/>
                  <w:tcBorders>
                    <w:top w:val="single" w:sz="4" w:space="0" w:color="auto"/>
                    <w:left w:val="single" w:sz="4" w:space="0" w:color="auto"/>
                    <w:bottom w:val="single" w:sz="4" w:space="0" w:color="auto"/>
                    <w:right w:val="single" w:sz="4" w:space="0" w:color="auto"/>
                  </w:tcBorders>
                  <w:vAlign w:val="center"/>
                </w:tcPr>
                <w:p w14:paraId="2D1B5B39" w14:textId="77777777" w:rsidR="00DA7329" w:rsidRPr="0044349D" w:rsidRDefault="00DA7329" w:rsidP="00DA7329">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en-US"/>
                    </w:rPr>
                  </w:pPr>
                  <w:r w:rsidRPr="0044349D">
                    <w:rPr>
                      <w:rFonts w:ascii="Arial" w:hAnsi="Arial" w:cs="Arial"/>
                      <w:b/>
                      <w:sz w:val="18"/>
                      <w:szCs w:val="18"/>
                      <w:lang w:eastAsia="en-US"/>
                    </w:rPr>
                    <w:t>The reference case</w:t>
                  </w:r>
                </w:p>
              </w:tc>
              <w:tc>
                <w:tcPr>
                  <w:tcW w:w="2405" w:type="dxa"/>
                  <w:tcBorders>
                    <w:top w:val="single" w:sz="4" w:space="0" w:color="auto"/>
                    <w:left w:val="single" w:sz="4" w:space="0" w:color="auto"/>
                    <w:bottom w:val="single" w:sz="4" w:space="0" w:color="auto"/>
                    <w:right w:val="single" w:sz="4" w:space="0" w:color="auto"/>
                  </w:tcBorders>
                  <w:vAlign w:val="center"/>
                  <w:hideMark/>
                </w:tcPr>
                <w:p w14:paraId="0D87775F" w14:textId="77777777" w:rsidR="00DA7329" w:rsidRPr="0044349D" w:rsidRDefault="00DA7329" w:rsidP="00DA7329">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en-US"/>
                    </w:rPr>
                  </w:pPr>
                  <w:r w:rsidRPr="0044349D">
                    <w:rPr>
                      <w:rFonts w:ascii="Arial" w:hAnsi="Arial" w:cs="Arial"/>
                      <w:b/>
                      <w:sz w:val="18"/>
                      <w:szCs w:val="18"/>
                      <w:lang w:eastAsia="en-US"/>
                    </w:rPr>
                    <w:t>Relative energy [saving/consumption] (%)</w:t>
                  </w:r>
                </w:p>
              </w:tc>
            </w:tr>
            <w:tr w:rsidR="00DA7329" w:rsidRPr="00FF4D47" w14:paraId="28CD58CC" w14:textId="77777777" w:rsidTr="00061753">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5EF7BA38"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N. A</w:t>
                  </w:r>
                </w:p>
              </w:tc>
              <w:tc>
                <w:tcPr>
                  <w:tcW w:w="2188" w:type="dxa"/>
                  <w:tcBorders>
                    <w:top w:val="single" w:sz="4" w:space="0" w:color="auto"/>
                    <w:left w:val="single" w:sz="4" w:space="0" w:color="auto"/>
                    <w:bottom w:val="single" w:sz="4" w:space="0" w:color="auto"/>
                    <w:right w:val="single" w:sz="4" w:space="0" w:color="auto"/>
                  </w:tcBorders>
                  <w:vAlign w:val="center"/>
                </w:tcPr>
                <w:p w14:paraId="60AFD7AD"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empty load</w:t>
                  </w:r>
                </w:p>
              </w:tc>
              <w:tc>
                <w:tcPr>
                  <w:tcW w:w="1478" w:type="dxa"/>
                  <w:vMerge w:val="restart"/>
                  <w:tcBorders>
                    <w:top w:val="single" w:sz="4" w:space="0" w:color="auto"/>
                    <w:left w:val="single" w:sz="4" w:space="0" w:color="auto"/>
                    <w:right w:val="single" w:sz="4" w:space="0" w:color="auto"/>
                  </w:tcBorders>
                  <w:vAlign w:val="center"/>
                </w:tcPr>
                <w:p w14:paraId="54F1DFD0"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zh-CN"/>
                    </w:rPr>
                    <w:t>F</w:t>
                  </w:r>
                  <w:r w:rsidRPr="0044349D">
                    <w:rPr>
                      <w:rFonts w:ascii="Arial" w:hAnsi="Arial" w:cs="Arial"/>
                      <w:sz w:val="18"/>
                      <w:szCs w:val="18"/>
                      <w:lang w:eastAsia="en-US"/>
                    </w:rPr>
                    <w:t>ully loaded case</w:t>
                  </w:r>
                  <w:r w:rsidRPr="0044349D">
                    <w:rPr>
                      <w:rFonts w:ascii="Arial" w:hAnsi="Arial" w:cs="Arial"/>
                      <w:sz w:val="18"/>
                      <w:szCs w:val="18"/>
                      <w:vertAlign w:val="superscript"/>
                      <w:lang w:eastAsia="en-US"/>
                    </w:rPr>
                    <w:t>*</w:t>
                  </w:r>
                </w:p>
              </w:tc>
              <w:tc>
                <w:tcPr>
                  <w:tcW w:w="2405" w:type="dxa"/>
                  <w:tcBorders>
                    <w:top w:val="single" w:sz="4" w:space="0" w:color="auto"/>
                    <w:left w:val="single" w:sz="4" w:space="0" w:color="auto"/>
                    <w:bottom w:val="single" w:sz="4" w:space="0" w:color="auto"/>
                    <w:right w:val="single" w:sz="4" w:space="0" w:color="auto"/>
                  </w:tcBorders>
                  <w:vAlign w:val="center"/>
                </w:tcPr>
                <w:p w14:paraId="5E2411D7"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[X1%]</w:t>
                  </w:r>
                </w:p>
              </w:tc>
            </w:tr>
            <w:tr w:rsidR="00DA7329" w:rsidRPr="00FF4D47" w14:paraId="29E51DC4" w14:textId="77777777" w:rsidTr="00061753">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68D44EF7"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[Dense urban-IC]</w:t>
                  </w:r>
                  <w:r w:rsidRPr="0044349D">
                    <w:rPr>
                      <w:rFonts w:ascii="Arial" w:hAnsi="Arial" w:cs="Arial" w:hint="eastAsia"/>
                      <w:sz w:val="18"/>
                      <w:szCs w:val="18"/>
                      <w:vertAlign w:val="superscript"/>
                      <w:lang w:eastAsia="zh-CN"/>
                    </w:rPr>
                    <w:t>**</w:t>
                  </w:r>
                </w:p>
              </w:tc>
              <w:tc>
                <w:tcPr>
                  <w:tcW w:w="2188" w:type="dxa"/>
                  <w:tcBorders>
                    <w:top w:val="single" w:sz="4" w:space="0" w:color="auto"/>
                    <w:left w:val="single" w:sz="4" w:space="0" w:color="auto"/>
                    <w:bottom w:val="single" w:sz="4" w:space="0" w:color="auto"/>
                    <w:right w:val="single" w:sz="4" w:space="0" w:color="auto"/>
                  </w:tcBorders>
                  <w:vAlign w:val="center"/>
                </w:tcPr>
                <w:p w14:paraId="33E65729"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zh-CN"/>
                    </w:rPr>
                    <w:t>[A%]</w:t>
                  </w:r>
                </w:p>
              </w:tc>
              <w:tc>
                <w:tcPr>
                  <w:tcW w:w="1478" w:type="dxa"/>
                  <w:vMerge/>
                  <w:tcBorders>
                    <w:left w:val="single" w:sz="4" w:space="0" w:color="auto"/>
                    <w:right w:val="single" w:sz="4" w:space="0" w:color="auto"/>
                  </w:tcBorders>
                  <w:vAlign w:val="center"/>
                </w:tcPr>
                <w:p w14:paraId="26AA9C48"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p>
              </w:tc>
              <w:tc>
                <w:tcPr>
                  <w:tcW w:w="2405" w:type="dxa"/>
                  <w:tcBorders>
                    <w:top w:val="single" w:sz="4" w:space="0" w:color="auto"/>
                    <w:left w:val="single" w:sz="4" w:space="0" w:color="auto"/>
                    <w:bottom w:val="single" w:sz="4" w:space="0" w:color="auto"/>
                    <w:right w:val="single" w:sz="4" w:space="0" w:color="auto"/>
                  </w:tcBorders>
                  <w:vAlign w:val="center"/>
                </w:tcPr>
                <w:p w14:paraId="7A3A4E92"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[X</w:t>
                  </w:r>
                  <w:r w:rsidRPr="0044349D">
                    <w:rPr>
                      <w:rFonts w:ascii="Arial" w:hAnsi="Arial" w:cs="Arial"/>
                      <w:sz w:val="18"/>
                      <w:szCs w:val="18"/>
                      <w:lang w:eastAsia="zh-CN"/>
                    </w:rPr>
                    <w:t>2</w:t>
                  </w:r>
                  <w:r w:rsidRPr="0044349D">
                    <w:rPr>
                      <w:rFonts w:ascii="Arial" w:hAnsi="Arial" w:cs="Arial"/>
                      <w:sz w:val="18"/>
                      <w:szCs w:val="18"/>
                      <w:lang w:eastAsia="en-US"/>
                    </w:rPr>
                    <w:t>%]</w:t>
                  </w:r>
                </w:p>
              </w:tc>
            </w:tr>
            <w:tr w:rsidR="00DA7329" w:rsidRPr="00FF4D47" w14:paraId="24187C74" w14:textId="77777777" w:rsidTr="00061753">
              <w:trPr>
                <w:jc w:val="center"/>
              </w:trPr>
              <w:tc>
                <w:tcPr>
                  <w:tcW w:w="3422" w:type="dxa"/>
                  <w:tcBorders>
                    <w:top w:val="single" w:sz="4" w:space="0" w:color="auto"/>
                    <w:left w:val="single" w:sz="4" w:space="0" w:color="auto"/>
                    <w:bottom w:val="single" w:sz="4" w:space="0" w:color="auto"/>
                    <w:right w:val="single" w:sz="4" w:space="0" w:color="auto"/>
                  </w:tcBorders>
                  <w:vAlign w:val="center"/>
                </w:tcPr>
                <w:p w14:paraId="55B3C33D"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[Rural-IC]</w:t>
                  </w:r>
                  <w:r w:rsidRPr="0044349D">
                    <w:rPr>
                      <w:rFonts w:ascii="Arial" w:hAnsi="Arial" w:cs="Arial" w:hint="eastAsia"/>
                      <w:sz w:val="18"/>
                      <w:szCs w:val="18"/>
                      <w:vertAlign w:val="superscript"/>
                      <w:lang w:eastAsia="zh-CN"/>
                    </w:rPr>
                    <w:t>**</w:t>
                  </w:r>
                </w:p>
              </w:tc>
              <w:tc>
                <w:tcPr>
                  <w:tcW w:w="2188" w:type="dxa"/>
                  <w:tcBorders>
                    <w:top w:val="single" w:sz="4" w:space="0" w:color="auto"/>
                    <w:left w:val="single" w:sz="4" w:space="0" w:color="auto"/>
                    <w:bottom w:val="single" w:sz="4" w:space="0" w:color="auto"/>
                    <w:right w:val="single" w:sz="4" w:space="0" w:color="auto"/>
                  </w:tcBorders>
                  <w:vAlign w:val="center"/>
                </w:tcPr>
                <w:p w14:paraId="6C55EF99"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zh-CN"/>
                    </w:rPr>
                    <w:t>[B%]</w:t>
                  </w:r>
                </w:p>
              </w:tc>
              <w:tc>
                <w:tcPr>
                  <w:tcW w:w="1478" w:type="dxa"/>
                  <w:vMerge/>
                  <w:tcBorders>
                    <w:left w:val="single" w:sz="4" w:space="0" w:color="auto"/>
                    <w:bottom w:val="single" w:sz="4" w:space="0" w:color="auto"/>
                    <w:right w:val="single" w:sz="4" w:space="0" w:color="auto"/>
                  </w:tcBorders>
                  <w:vAlign w:val="center"/>
                </w:tcPr>
                <w:p w14:paraId="37D5A4C3"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p>
              </w:tc>
              <w:tc>
                <w:tcPr>
                  <w:tcW w:w="2405" w:type="dxa"/>
                  <w:tcBorders>
                    <w:top w:val="single" w:sz="4" w:space="0" w:color="auto"/>
                    <w:left w:val="single" w:sz="4" w:space="0" w:color="auto"/>
                    <w:bottom w:val="single" w:sz="4" w:space="0" w:color="auto"/>
                    <w:right w:val="single" w:sz="4" w:space="0" w:color="auto"/>
                  </w:tcBorders>
                  <w:vAlign w:val="center"/>
                </w:tcPr>
                <w:p w14:paraId="1A1EA123"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[X</w:t>
                  </w:r>
                  <w:r w:rsidRPr="0044349D">
                    <w:rPr>
                      <w:rFonts w:ascii="Arial" w:hAnsi="Arial" w:cs="Arial"/>
                      <w:sz w:val="18"/>
                      <w:szCs w:val="18"/>
                      <w:lang w:eastAsia="zh-CN"/>
                    </w:rPr>
                    <w:t>3</w:t>
                  </w:r>
                  <w:r w:rsidRPr="0044349D">
                    <w:rPr>
                      <w:rFonts w:ascii="Arial" w:hAnsi="Arial" w:cs="Arial"/>
                      <w:sz w:val="18"/>
                      <w:szCs w:val="18"/>
                      <w:lang w:eastAsia="en-US"/>
                    </w:rPr>
                    <w:t>%]</w:t>
                  </w:r>
                </w:p>
              </w:tc>
            </w:tr>
            <w:tr w:rsidR="00DA7329" w:rsidRPr="00FF4D47" w14:paraId="5AAC2372" w14:textId="77777777" w:rsidTr="00061753">
              <w:trPr>
                <w:jc w:val="center"/>
              </w:trPr>
              <w:tc>
                <w:tcPr>
                  <w:tcW w:w="9493" w:type="dxa"/>
                  <w:gridSpan w:val="4"/>
                  <w:tcBorders>
                    <w:top w:val="single" w:sz="4" w:space="0" w:color="auto"/>
                    <w:left w:val="nil"/>
                    <w:bottom w:val="nil"/>
                    <w:right w:val="nil"/>
                  </w:tcBorders>
                  <w:vAlign w:val="center"/>
                </w:tcPr>
                <w:p w14:paraId="5A6B4595" w14:textId="77777777" w:rsidR="00DA7329" w:rsidRPr="00700AFB"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z w:val="18"/>
                      <w:szCs w:val="18"/>
                      <w:lang w:eastAsia="en-US"/>
                    </w:rPr>
                  </w:pPr>
                  <w:r w:rsidRPr="0044349D">
                    <w:rPr>
                      <w:rFonts w:ascii="Arial" w:eastAsia="Batang" w:hAnsi="Arial" w:cs="Arial"/>
                      <w:sz w:val="18"/>
                      <w:szCs w:val="18"/>
                      <w:lang w:eastAsia="en-US"/>
                    </w:rPr>
                    <w:t>*</w:t>
                  </w:r>
                  <w:r w:rsidRPr="0044349D">
                    <w:rPr>
                      <w:rFonts w:ascii="Arial" w:eastAsia="Batang" w:hAnsi="Arial" w:cs="Arial"/>
                      <w:sz w:val="18"/>
                      <w:szCs w:val="18"/>
                      <w:lang w:eastAsia="en-US"/>
                    </w:rPr>
                    <w:tab/>
                    <w:t>empty load: L=0, low load: 0 &lt; L</w:t>
                  </w:r>
                  <w:r w:rsidRPr="0044349D">
                    <w:rPr>
                      <w:rFonts w:ascii="Arial" w:eastAsia="Batang" w:hAnsi="Arial" w:cs="Arial" w:hint="eastAsia"/>
                      <w:sz w:val="18"/>
                      <w:szCs w:val="18"/>
                      <w:lang w:eastAsia="en-US"/>
                    </w:rPr>
                    <w:t>≤</w:t>
                  </w:r>
                  <w:r w:rsidRPr="0044349D">
                    <w:rPr>
                      <w:rFonts w:ascii="Arial" w:eastAsia="Batang" w:hAnsi="Arial" w:cs="Arial"/>
                      <w:sz w:val="18"/>
                      <w:szCs w:val="18"/>
                      <w:lang w:eastAsia="en-US"/>
                    </w:rPr>
                    <w:t>15, light load: 15 &lt; L</w:t>
                  </w:r>
                  <w:r w:rsidRPr="0044349D">
                    <w:rPr>
                      <w:rFonts w:ascii="Arial" w:eastAsia="Batang" w:hAnsi="Arial" w:cs="Arial" w:hint="eastAsia"/>
                      <w:sz w:val="18"/>
                      <w:szCs w:val="18"/>
                      <w:lang w:eastAsia="en-US"/>
                    </w:rPr>
                    <w:t>≤</w:t>
                  </w:r>
                  <w:r w:rsidRPr="0044349D">
                    <w:rPr>
                      <w:rFonts w:ascii="Arial" w:eastAsia="Batang" w:hAnsi="Arial" w:cs="Arial"/>
                      <w:sz w:val="18"/>
                      <w:szCs w:val="18"/>
                      <w:lang w:eastAsia="en-US"/>
                    </w:rPr>
                    <w:t>30</w:t>
                  </w:r>
                  <w:r w:rsidRPr="0044349D">
                    <w:rPr>
                      <w:rFonts w:ascii="Arial" w:hAnsi="Arial" w:cs="Arial" w:hint="eastAsia"/>
                      <w:sz w:val="18"/>
                      <w:szCs w:val="18"/>
                      <w:lang w:eastAsia="zh-CN"/>
                    </w:rPr>
                    <w:t>,</w:t>
                  </w:r>
                  <w:r w:rsidRPr="0044349D">
                    <w:rPr>
                      <w:rFonts w:ascii="Arial" w:eastAsia="Batang" w:hAnsi="Arial" w:cs="Arial"/>
                      <w:sz w:val="18"/>
                      <w:szCs w:val="18"/>
                      <w:lang w:eastAsia="en-US"/>
                    </w:rPr>
                    <w:t xml:space="preserve"> medium load: 30 &lt; L</w:t>
                  </w:r>
                  <w:r w:rsidRPr="0044349D">
                    <w:rPr>
                      <w:rFonts w:ascii="Arial" w:eastAsia="Batang" w:hAnsi="Arial" w:cs="Arial" w:hint="eastAsia"/>
                      <w:sz w:val="18"/>
                      <w:szCs w:val="18"/>
                      <w:lang w:eastAsia="en-US"/>
                    </w:rPr>
                    <w:t>≤</w:t>
                  </w:r>
                  <w:r w:rsidRPr="0044349D">
                    <w:rPr>
                      <w:rFonts w:ascii="Arial" w:eastAsia="Batang" w:hAnsi="Arial" w:cs="Arial"/>
                      <w:sz w:val="18"/>
                      <w:szCs w:val="18"/>
                      <w:lang w:eastAsia="en-US"/>
                    </w:rPr>
                    <w:t xml:space="preserve">50, </w:t>
                  </w:r>
                  <w:r w:rsidRPr="0044349D">
                    <w:rPr>
                      <w:rFonts w:ascii="Arial" w:hAnsi="Arial" w:cs="Arial"/>
                      <w:sz w:val="18"/>
                      <w:szCs w:val="18"/>
                      <w:lang w:eastAsia="en-US"/>
                    </w:rPr>
                    <w:t xml:space="preserve">fully loaded case: L=100 </w:t>
                  </w:r>
                </w:p>
                <w:p w14:paraId="60593DFE" w14:textId="77777777" w:rsidR="00DA7329" w:rsidRPr="00700AFB"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z w:val="18"/>
                      <w:szCs w:val="18"/>
                      <w:lang w:eastAsia="en-US"/>
                    </w:rPr>
                  </w:pPr>
                  <w:r w:rsidRPr="0044349D">
                    <w:rPr>
                      <w:rFonts w:ascii="Arial" w:hAnsi="Arial" w:cs="Arial"/>
                      <w:sz w:val="18"/>
                      <w:szCs w:val="18"/>
                      <w:lang w:eastAsia="zh-CN"/>
                    </w:rPr>
                    <w:lastRenderedPageBreak/>
                    <w:t>**</w:t>
                  </w:r>
                  <w:r w:rsidRPr="0044349D">
                    <w:rPr>
                      <w:rFonts w:ascii="Arial" w:hAnsi="Arial" w:cs="Arial"/>
                      <w:sz w:val="18"/>
                      <w:szCs w:val="18"/>
                      <w:lang w:eastAsia="zh-CN"/>
                    </w:rPr>
                    <w:tab/>
                    <w:t>needed only in case of simulation</w:t>
                  </w:r>
                </w:p>
              </w:tc>
            </w:tr>
          </w:tbl>
          <w:p w14:paraId="18D8B504" w14:textId="77777777" w:rsidR="00DA7329" w:rsidRPr="0044349D" w:rsidRDefault="00DA7329" w:rsidP="00DA7329">
            <w:pPr>
              <w:pStyle w:val="af7"/>
              <w:keepNext/>
              <w:tabs>
                <w:tab w:val="left" w:pos="1135"/>
                <w:tab w:val="left" w:pos="1871"/>
                <w:tab w:val="left" w:pos="2270"/>
              </w:tabs>
              <w:spacing w:before="360" w:beforeAutospacing="0" w:after="120" w:afterAutospacing="0"/>
              <w:jc w:val="center"/>
              <w:rPr>
                <w:rFonts w:ascii="Arial" w:hAnsi="Arial" w:cs="Arial"/>
                <w:b/>
              </w:rPr>
            </w:pPr>
            <w:r w:rsidRPr="0044349D">
              <w:rPr>
                <w:rFonts w:ascii="Arial" w:hAnsi="Arial" w:cs="Arial"/>
                <w:b/>
                <w:sz w:val="20"/>
                <w:szCs w:val="20"/>
                <w:lang w:val="en-GB"/>
              </w:rPr>
              <w:lastRenderedPageBreak/>
              <w:t>Table 5.1.15-2: The minimum requirements for Device Energy efficiency</w:t>
            </w:r>
          </w:p>
          <w:tbl>
            <w:tblPr>
              <w:tblStyle w:val="TableGrid2"/>
              <w:tblW w:w="9498" w:type="dxa"/>
              <w:jc w:val="center"/>
              <w:tblLook w:val="04A0" w:firstRow="1" w:lastRow="0" w:firstColumn="1" w:lastColumn="0" w:noHBand="0" w:noVBand="1"/>
            </w:tblPr>
            <w:tblGrid>
              <w:gridCol w:w="3425"/>
              <w:gridCol w:w="2062"/>
              <w:gridCol w:w="1596"/>
              <w:gridCol w:w="2415"/>
            </w:tblGrid>
            <w:tr w:rsidR="00DA7329" w:rsidRPr="00FF4D47" w14:paraId="2FE7F79F" w14:textId="77777777" w:rsidTr="00061753">
              <w:trPr>
                <w:jc w:val="center"/>
              </w:trPr>
              <w:tc>
                <w:tcPr>
                  <w:tcW w:w="3425" w:type="dxa"/>
                  <w:tcBorders>
                    <w:top w:val="single" w:sz="4" w:space="0" w:color="auto"/>
                    <w:left w:val="single" w:sz="4" w:space="0" w:color="auto"/>
                    <w:bottom w:val="single" w:sz="4" w:space="0" w:color="auto"/>
                    <w:right w:val="single" w:sz="4" w:space="0" w:color="auto"/>
                  </w:tcBorders>
                  <w:vAlign w:val="center"/>
                </w:tcPr>
                <w:p w14:paraId="4CA523CF" w14:textId="77777777" w:rsidR="00DA7329" w:rsidRPr="0044349D" w:rsidRDefault="00DA7329" w:rsidP="00DA7329">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en-US"/>
                    </w:rPr>
                  </w:pPr>
                  <w:r w:rsidRPr="0044349D">
                    <w:rPr>
                      <w:rFonts w:ascii="Arial" w:hAnsi="Arial" w:cs="Arial"/>
                      <w:b/>
                      <w:sz w:val="18"/>
                      <w:szCs w:val="18"/>
                      <w:lang w:eastAsia="en-US"/>
                    </w:rPr>
                    <w:t>[Test environment(s)]</w:t>
                  </w:r>
                  <w:r w:rsidRPr="0044349D">
                    <w:rPr>
                      <w:rFonts w:ascii="Arial" w:hAnsi="Arial" w:cs="Arial"/>
                      <w:b/>
                      <w:sz w:val="18"/>
                      <w:szCs w:val="18"/>
                      <w:vertAlign w:val="superscript"/>
                      <w:lang w:eastAsia="en-US"/>
                    </w:rPr>
                    <w:t>**</w:t>
                  </w:r>
                </w:p>
              </w:tc>
              <w:tc>
                <w:tcPr>
                  <w:tcW w:w="2062" w:type="dxa"/>
                  <w:tcBorders>
                    <w:top w:val="single" w:sz="4" w:space="0" w:color="auto"/>
                    <w:left w:val="single" w:sz="4" w:space="0" w:color="auto"/>
                    <w:bottom w:val="single" w:sz="4" w:space="0" w:color="auto"/>
                    <w:right w:val="single" w:sz="4" w:space="0" w:color="auto"/>
                  </w:tcBorders>
                  <w:vAlign w:val="center"/>
                </w:tcPr>
                <w:p w14:paraId="765B8F5E" w14:textId="77777777" w:rsidR="00DA7329" w:rsidRPr="0044349D" w:rsidRDefault="00DA7329" w:rsidP="00DA7329">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en-US"/>
                    </w:rPr>
                  </w:pPr>
                  <w:r w:rsidRPr="0044349D">
                    <w:rPr>
                      <w:rFonts w:ascii="Arial" w:hAnsi="Arial" w:cs="Arial"/>
                      <w:b/>
                      <w:sz w:val="18"/>
                      <w:szCs w:val="18"/>
                      <w:lang w:eastAsia="zh-CN"/>
                    </w:rPr>
                    <w:t>Selected load</w:t>
                  </w:r>
                  <w:r w:rsidRPr="0044349D">
                    <w:rPr>
                      <w:rFonts w:ascii="Arial" w:hAnsi="Arial" w:cs="Arial"/>
                      <w:b/>
                      <w:sz w:val="18"/>
                      <w:szCs w:val="18"/>
                      <w:lang w:eastAsia="en-US"/>
                    </w:rPr>
                    <w:t xml:space="preserve"> case</w:t>
                  </w:r>
                  <w:r w:rsidRPr="0044349D">
                    <w:rPr>
                      <w:rFonts w:ascii="Arial" w:hAnsi="Arial" w:cs="Arial"/>
                      <w:b/>
                      <w:sz w:val="18"/>
                      <w:szCs w:val="18"/>
                      <w:lang w:eastAsia="zh-CN"/>
                    </w:rPr>
                    <w:t>(s)*</w:t>
                  </w:r>
                </w:p>
              </w:tc>
              <w:tc>
                <w:tcPr>
                  <w:tcW w:w="1596" w:type="dxa"/>
                  <w:tcBorders>
                    <w:top w:val="single" w:sz="4" w:space="0" w:color="auto"/>
                    <w:left w:val="single" w:sz="4" w:space="0" w:color="auto"/>
                    <w:bottom w:val="single" w:sz="4" w:space="0" w:color="auto"/>
                    <w:right w:val="single" w:sz="4" w:space="0" w:color="auto"/>
                  </w:tcBorders>
                  <w:vAlign w:val="center"/>
                </w:tcPr>
                <w:p w14:paraId="3197FAD1" w14:textId="77777777" w:rsidR="00DA7329" w:rsidRPr="0044349D" w:rsidRDefault="00DA7329" w:rsidP="00DA7329">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en-US"/>
                    </w:rPr>
                  </w:pPr>
                  <w:r w:rsidRPr="0044349D">
                    <w:rPr>
                      <w:rFonts w:ascii="Arial" w:hAnsi="Arial" w:cs="Arial"/>
                      <w:b/>
                      <w:sz w:val="18"/>
                      <w:szCs w:val="18"/>
                      <w:lang w:eastAsia="en-US"/>
                    </w:rPr>
                    <w:t>The reference case</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E7DEC88" w14:textId="77777777" w:rsidR="00DA7329" w:rsidRPr="0044349D" w:rsidRDefault="00DA7329" w:rsidP="00DA7329">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eastAsia="en-US"/>
                    </w:rPr>
                  </w:pPr>
                  <w:r w:rsidRPr="0044349D">
                    <w:rPr>
                      <w:rFonts w:ascii="Arial" w:hAnsi="Arial" w:cs="Arial"/>
                      <w:b/>
                      <w:sz w:val="18"/>
                      <w:szCs w:val="18"/>
                      <w:lang w:eastAsia="en-US"/>
                    </w:rPr>
                    <w:t>Relative energy [saving/consumption] (%)</w:t>
                  </w:r>
                </w:p>
              </w:tc>
            </w:tr>
            <w:tr w:rsidR="00DA7329" w:rsidRPr="00FF4D47" w14:paraId="630C40A4" w14:textId="77777777" w:rsidTr="00061753">
              <w:trPr>
                <w:jc w:val="center"/>
              </w:trPr>
              <w:tc>
                <w:tcPr>
                  <w:tcW w:w="3425" w:type="dxa"/>
                  <w:tcBorders>
                    <w:top w:val="single" w:sz="4" w:space="0" w:color="auto"/>
                    <w:left w:val="single" w:sz="4" w:space="0" w:color="auto"/>
                    <w:bottom w:val="single" w:sz="4" w:space="0" w:color="auto"/>
                    <w:right w:val="single" w:sz="4" w:space="0" w:color="auto"/>
                  </w:tcBorders>
                  <w:vAlign w:val="center"/>
                </w:tcPr>
                <w:p w14:paraId="71135CE9"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N. A</w:t>
                  </w:r>
                </w:p>
              </w:tc>
              <w:tc>
                <w:tcPr>
                  <w:tcW w:w="2062" w:type="dxa"/>
                  <w:tcBorders>
                    <w:top w:val="single" w:sz="4" w:space="0" w:color="auto"/>
                    <w:left w:val="single" w:sz="4" w:space="0" w:color="auto"/>
                    <w:bottom w:val="single" w:sz="4" w:space="0" w:color="auto"/>
                    <w:right w:val="single" w:sz="4" w:space="0" w:color="auto"/>
                  </w:tcBorders>
                  <w:vAlign w:val="center"/>
                </w:tcPr>
                <w:p w14:paraId="0EE041CC"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empty load</w:t>
                  </w:r>
                </w:p>
              </w:tc>
              <w:tc>
                <w:tcPr>
                  <w:tcW w:w="1596" w:type="dxa"/>
                  <w:vMerge w:val="restart"/>
                  <w:tcBorders>
                    <w:top w:val="single" w:sz="4" w:space="0" w:color="auto"/>
                    <w:left w:val="single" w:sz="4" w:space="0" w:color="auto"/>
                    <w:right w:val="single" w:sz="4" w:space="0" w:color="auto"/>
                  </w:tcBorders>
                  <w:vAlign w:val="center"/>
                </w:tcPr>
                <w:p w14:paraId="4C48D8FE"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zh-CN"/>
                    </w:rPr>
                    <w:t>F</w:t>
                  </w:r>
                  <w:r w:rsidRPr="0044349D">
                    <w:rPr>
                      <w:rFonts w:ascii="Arial" w:hAnsi="Arial" w:cs="Arial"/>
                      <w:sz w:val="18"/>
                      <w:szCs w:val="18"/>
                      <w:lang w:eastAsia="en-US"/>
                    </w:rPr>
                    <w:t>ully loaded case</w:t>
                  </w:r>
                </w:p>
              </w:tc>
              <w:tc>
                <w:tcPr>
                  <w:tcW w:w="2415" w:type="dxa"/>
                  <w:tcBorders>
                    <w:top w:val="single" w:sz="4" w:space="0" w:color="auto"/>
                    <w:left w:val="single" w:sz="4" w:space="0" w:color="auto"/>
                    <w:bottom w:val="single" w:sz="4" w:space="0" w:color="auto"/>
                    <w:right w:val="single" w:sz="4" w:space="0" w:color="auto"/>
                  </w:tcBorders>
                  <w:vAlign w:val="center"/>
                </w:tcPr>
                <w:p w14:paraId="21B976B8"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w:t>
                  </w:r>
                  <w:r w:rsidRPr="0044349D">
                    <w:rPr>
                      <w:rFonts w:ascii="Arial" w:hAnsi="Arial" w:cs="Arial"/>
                      <w:sz w:val="18"/>
                      <w:szCs w:val="18"/>
                      <w:lang w:eastAsia="zh-CN"/>
                    </w:rPr>
                    <w:t>Y</w:t>
                  </w:r>
                  <w:r w:rsidRPr="0044349D">
                    <w:rPr>
                      <w:rFonts w:ascii="Arial" w:hAnsi="Arial" w:cs="Arial"/>
                      <w:sz w:val="18"/>
                      <w:szCs w:val="18"/>
                      <w:lang w:eastAsia="en-US"/>
                    </w:rPr>
                    <w:t>1%]</w:t>
                  </w:r>
                </w:p>
              </w:tc>
            </w:tr>
            <w:tr w:rsidR="00DA7329" w:rsidRPr="00FF4D47" w14:paraId="6300978D" w14:textId="77777777" w:rsidTr="00061753">
              <w:trPr>
                <w:jc w:val="center"/>
              </w:trPr>
              <w:tc>
                <w:tcPr>
                  <w:tcW w:w="3425" w:type="dxa"/>
                  <w:tcBorders>
                    <w:top w:val="single" w:sz="4" w:space="0" w:color="auto"/>
                    <w:left w:val="single" w:sz="4" w:space="0" w:color="auto"/>
                    <w:bottom w:val="single" w:sz="4" w:space="0" w:color="auto"/>
                    <w:right w:val="single" w:sz="4" w:space="0" w:color="auto"/>
                  </w:tcBorders>
                  <w:vAlign w:val="center"/>
                </w:tcPr>
                <w:p w14:paraId="6818BE93"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[Dense urban-IC]</w:t>
                  </w:r>
                  <w:r w:rsidRPr="0044349D">
                    <w:rPr>
                      <w:rFonts w:ascii="Arial" w:hAnsi="Arial" w:cs="Arial" w:hint="eastAsia"/>
                      <w:sz w:val="18"/>
                      <w:szCs w:val="18"/>
                      <w:vertAlign w:val="superscript"/>
                      <w:lang w:eastAsia="zh-CN"/>
                    </w:rPr>
                    <w:t>**</w:t>
                  </w:r>
                </w:p>
              </w:tc>
              <w:tc>
                <w:tcPr>
                  <w:tcW w:w="2062" w:type="dxa"/>
                  <w:tcBorders>
                    <w:top w:val="single" w:sz="4" w:space="0" w:color="auto"/>
                    <w:left w:val="single" w:sz="4" w:space="0" w:color="auto"/>
                    <w:bottom w:val="single" w:sz="4" w:space="0" w:color="auto"/>
                    <w:right w:val="single" w:sz="4" w:space="0" w:color="auto"/>
                  </w:tcBorders>
                  <w:vAlign w:val="center"/>
                </w:tcPr>
                <w:p w14:paraId="1853F5EE"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zh-CN"/>
                    </w:rPr>
                    <w:t xml:space="preserve">[C%] </w:t>
                  </w:r>
                </w:p>
              </w:tc>
              <w:tc>
                <w:tcPr>
                  <w:tcW w:w="1596" w:type="dxa"/>
                  <w:vMerge/>
                  <w:tcBorders>
                    <w:left w:val="single" w:sz="4" w:space="0" w:color="auto"/>
                    <w:bottom w:val="single" w:sz="4" w:space="0" w:color="auto"/>
                    <w:right w:val="single" w:sz="4" w:space="0" w:color="auto"/>
                  </w:tcBorders>
                  <w:vAlign w:val="center"/>
                </w:tcPr>
                <w:p w14:paraId="680E6DD8"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p>
              </w:tc>
              <w:tc>
                <w:tcPr>
                  <w:tcW w:w="2415" w:type="dxa"/>
                  <w:tcBorders>
                    <w:top w:val="single" w:sz="4" w:space="0" w:color="auto"/>
                    <w:left w:val="single" w:sz="4" w:space="0" w:color="auto"/>
                    <w:bottom w:val="single" w:sz="4" w:space="0" w:color="auto"/>
                    <w:right w:val="single" w:sz="4" w:space="0" w:color="auto"/>
                  </w:tcBorders>
                  <w:vAlign w:val="center"/>
                </w:tcPr>
                <w:p w14:paraId="0C98F521" w14:textId="77777777" w:rsidR="00DA7329" w:rsidRPr="0044349D"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eastAsia="en-US"/>
                    </w:rPr>
                  </w:pPr>
                  <w:r w:rsidRPr="0044349D">
                    <w:rPr>
                      <w:rFonts w:ascii="Arial" w:hAnsi="Arial" w:cs="Arial"/>
                      <w:sz w:val="18"/>
                      <w:szCs w:val="18"/>
                      <w:lang w:eastAsia="en-US"/>
                    </w:rPr>
                    <w:t>[</w:t>
                  </w:r>
                  <w:r w:rsidRPr="0044349D">
                    <w:rPr>
                      <w:rFonts w:ascii="Arial" w:hAnsi="Arial" w:cs="Arial"/>
                      <w:sz w:val="18"/>
                      <w:szCs w:val="18"/>
                      <w:lang w:eastAsia="zh-CN"/>
                    </w:rPr>
                    <w:t>Y2</w:t>
                  </w:r>
                  <w:r w:rsidRPr="0044349D">
                    <w:rPr>
                      <w:rFonts w:ascii="Arial" w:hAnsi="Arial" w:cs="Arial"/>
                      <w:sz w:val="18"/>
                      <w:szCs w:val="18"/>
                      <w:lang w:eastAsia="en-US"/>
                    </w:rPr>
                    <w:t>%]</w:t>
                  </w:r>
                </w:p>
              </w:tc>
            </w:tr>
            <w:tr w:rsidR="00DA7329" w:rsidRPr="00FF4D47" w14:paraId="7F001B92" w14:textId="77777777" w:rsidTr="00061753">
              <w:trPr>
                <w:jc w:val="center"/>
              </w:trPr>
              <w:tc>
                <w:tcPr>
                  <w:tcW w:w="9498" w:type="dxa"/>
                  <w:gridSpan w:val="4"/>
                  <w:tcBorders>
                    <w:top w:val="single" w:sz="4" w:space="0" w:color="auto"/>
                    <w:left w:val="nil"/>
                    <w:bottom w:val="nil"/>
                    <w:right w:val="nil"/>
                  </w:tcBorders>
                  <w:vAlign w:val="center"/>
                </w:tcPr>
                <w:p w14:paraId="28C2EEA4" w14:textId="77777777" w:rsidR="00DA7329" w:rsidRPr="00700AFB"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pacing w:val="-2"/>
                      <w:sz w:val="18"/>
                      <w:szCs w:val="18"/>
                      <w:lang w:eastAsia="en-US"/>
                    </w:rPr>
                  </w:pPr>
                  <w:r w:rsidRPr="0044349D">
                    <w:rPr>
                      <w:rFonts w:ascii="Arial" w:eastAsia="Batang" w:hAnsi="Arial" w:cs="Arial"/>
                      <w:spacing w:val="-2"/>
                      <w:sz w:val="18"/>
                      <w:szCs w:val="18"/>
                      <w:lang w:eastAsia="en-US"/>
                    </w:rPr>
                    <w:t>*</w:t>
                  </w:r>
                  <w:r w:rsidRPr="0044349D">
                    <w:rPr>
                      <w:rFonts w:ascii="Arial" w:eastAsia="Batang" w:hAnsi="Arial" w:cs="Arial"/>
                      <w:spacing w:val="-2"/>
                      <w:sz w:val="18"/>
                      <w:szCs w:val="18"/>
                      <w:lang w:eastAsia="en-US"/>
                    </w:rPr>
                    <w:tab/>
                    <w:t>empty load: L=0, low load: 0 &lt; L</w:t>
                  </w:r>
                  <w:r w:rsidRPr="0044349D">
                    <w:rPr>
                      <w:rFonts w:ascii="Arial" w:eastAsia="Batang" w:hAnsi="Arial" w:cs="Arial" w:hint="eastAsia"/>
                      <w:spacing w:val="-2"/>
                      <w:sz w:val="18"/>
                      <w:szCs w:val="18"/>
                      <w:lang w:eastAsia="en-US"/>
                    </w:rPr>
                    <w:t>≤</w:t>
                  </w:r>
                  <w:r w:rsidRPr="0044349D">
                    <w:rPr>
                      <w:rFonts w:ascii="Arial" w:eastAsia="Batang" w:hAnsi="Arial" w:cs="Arial"/>
                      <w:spacing w:val="-2"/>
                      <w:sz w:val="18"/>
                      <w:szCs w:val="18"/>
                      <w:lang w:eastAsia="en-US"/>
                    </w:rPr>
                    <w:t>15, light load: 15 &lt; L</w:t>
                  </w:r>
                  <w:r w:rsidRPr="0044349D">
                    <w:rPr>
                      <w:rFonts w:ascii="Arial" w:eastAsia="Batang" w:hAnsi="Arial" w:cs="Arial" w:hint="eastAsia"/>
                      <w:spacing w:val="-2"/>
                      <w:sz w:val="18"/>
                      <w:szCs w:val="18"/>
                      <w:lang w:eastAsia="en-US"/>
                    </w:rPr>
                    <w:t>≤</w:t>
                  </w:r>
                  <w:r w:rsidRPr="0044349D">
                    <w:rPr>
                      <w:rFonts w:ascii="Arial" w:eastAsia="Batang" w:hAnsi="Arial" w:cs="Arial"/>
                      <w:spacing w:val="-2"/>
                      <w:sz w:val="18"/>
                      <w:szCs w:val="18"/>
                      <w:lang w:eastAsia="en-US"/>
                    </w:rPr>
                    <w:t>30</w:t>
                  </w:r>
                  <w:r w:rsidRPr="0044349D">
                    <w:rPr>
                      <w:rFonts w:ascii="Arial" w:hAnsi="Arial" w:cs="Arial" w:hint="eastAsia"/>
                      <w:spacing w:val="-2"/>
                      <w:sz w:val="18"/>
                      <w:szCs w:val="18"/>
                      <w:lang w:eastAsia="zh-CN"/>
                    </w:rPr>
                    <w:t>,</w:t>
                  </w:r>
                  <w:r w:rsidRPr="0044349D">
                    <w:rPr>
                      <w:rFonts w:ascii="Arial" w:eastAsia="Batang" w:hAnsi="Arial" w:cs="Arial"/>
                      <w:spacing w:val="-2"/>
                      <w:sz w:val="18"/>
                      <w:szCs w:val="18"/>
                      <w:lang w:eastAsia="en-US"/>
                    </w:rPr>
                    <w:t xml:space="preserve"> medium load: 30 &lt; L</w:t>
                  </w:r>
                  <w:r w:rsidRPr="0044349D">
                    <w:rPr>
                      <w:rFonts w:ascii="Arial" w:eastAsia="Batang" w:hAnsi="Arial" w:cs="Arial" w:hint="eastAsia"/>
                      <w:spacing w:val="-2"/>
                      <w:sz w:val="18"/>
                      <w:szCs w:val="18"/>
                      <w:lang w:eastAsia="en-US"/>
                    </w:rPr>
                    <w:t>≤</w:t>
                  </w:r>
                  <w:r w:rsidRPr="0044349D">
                    <w:rPr>
                      <w:rFonts w:ascii="Arial" w:eastAsia="Batang" w:hAnsi="Arial" w:cs="Arial"/>
                      <w:spacing w:val="-2"/>
                      <w:sz w:val="18"/>
                      <w:szCs w:val="18"/>
                      <w:lang w:eastAsia="en-US"/>
                    </w:rPr>
                    <w:t xml:space="preserve">50, </w:t>
                  </w:r>
                  <w:r w:rsidRPr="0044349D">
                    <w:rPr>
                      <w:rFonts w:ascii="Arial" w:hAnsi="Arial" w:cs="Arial"/>
                      <w:spacing w:val="-2"/>
                      <w:sz w:val="18"/>
                      <w:szCs w:val="18"/>
                      <w:lang w:eastAsia="en-US"/>
                    </w:rPr>
                    <w:t xml:space="preserve">fully loaded case: L=100 </w:t>
                  </w:r>
                </w:p>
                <w:p w14:paraId="5949CB10" w14:textId="77777777" w:rsidR="00DA7329" w:rsidRPr="00700AFB" w:rsidRDefault="00DA7329" w:rsidP="00DA73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ascii="Arial" w:hAnsi="Arial" w:cs="Arial"/>
                      <w:sz w:val="18"/>
                      <w:szCs w:val="18"/>
                      <w:lang w:eastAsia="en-US"/>
                    </w:rPr>
                  </w:pPr>
                  <w:r w:rsidRPr="0044349D">
                    <w:rPr>
                      <w:rFonts w:ascii="Arial" w:hAnsi="Arial" w:cs="Arial"/>
                      <w:sz w:val="18"/>
                      <w:szCs w:val="18"/>
                      <w:lang w:eastAsia="zh-CN"/>
                    </w:rPr>
                    <w:t>**</w:t>
                  </w:r>
                  <w:r w:rsidRPr="0044349D">
                    <w:rPr>
                      <w:rFonts w:ascii="Arial" w:hAnsi="Arial" w:cs="Arial"/>
                      <w:sz w:val="18"/>
                      <w:szCs w:val="18"/>
                      <w:lang w:eastAsia="zh-CN"/>
                    </w:rPr>
                    <w:tab/>
                    <w:t>needed only in case of simulation</w:t>
                  </w:r>
                </w:p>
              </w:tc>
            </w:tr>
          </w:tbl>
          <w:p w14:paraId="6AB8B032" w14:textId="00D59B22" w:rsidR="00E635BA" w:rsidRPr="00DA7329" w:rsidRDefault="00DA7329" w:rsidP="00DA7329">
            <w:pPr>
              <w:tabs>
                <w:tab w:val="left" w:pos="1134"/>
                <w:tab w:val="left" w:pos="1871"/>
                <w:tab w:val="left" w:pos="2268"/>
              </w:tabs>
              <w:spacing w:after="0"/>
              <w:rPr>
                <w:lang w:eastAsia="en-US"/>
              </w:rPr>
            </w:pPr>
            <w:r w:rsidRPr="0044349D">
              <w:rPr>
                <w:lang w:eastAsia="en-US"/>
              </w:rPr>
              <w:t>Conditions for evaluation are included in Report ITU-R M.[IMT</w:t>
            </w:r>
            <w:r w:rsidRPr="0044349D">
              <w:rPr>
                <w:lang w:eastAsia="en-US"/>
              </w:rPr>
              <w:noBreakHyphen/>
              <w:t>2030.EVAL].</w:t>
            </w:r>
          </w:p>
        </w:tc>
      </w:tr>
    </w:tbl>
    <w:p w14:paraId="3FC07A29" w14:textId="61E9FF19" w:rsidR="00345551" w:rsidRDefault="00694395" w:rsidP="00345551">
      <w:pPr>
        <w:overflowPunct w:val="0"/>
        <w:autoSpaceDE w:val="0"/>
        <w:autoSpaceDN w:val="0"/>
        <w:adjustRightInd w:val="0"/>
        <w:spacing w:before="0"/>
        <w:ind w:right="-99"/>
        <w:jc w:val="both"/>
        <w:rPr>
          <w:color w:val="000000"/>
          <w:lang w:eastAsia="zh-CN"/>
        </w:rPr>
      </w:pPr>
      <w:r>
        <w:rPr>
          <w:color w:val="000000"/>
          <w:lang w:eastAsia="zh-CN"/>
        </w:rPr>
        <w:lastRenderedPageBreak/>
        <w:t xml:space="preserve">Based on the </w:t>
      </w:r>
      <w:r w:rsidR="00345551">
        <w:rPr>
          <w:color w:val="000000"/>
          <w:lang w:eastAsia="zh-CN"/>
        </w:rPr>
        <w:t>foundation</w:t>
      </w:r>
      <w:r>
        <w:rPr>
          <w:color w:val="000000"/>
          <w:lang w:eastAsia="zh-CN"/>
        </w:rPr>
        <w:t xml:space="preserve"> in RAN plenary</w:t>
      </w:r>
      <w:r w:rsidR="00345551">
        <w:rPr>
          <w:color w:val="000000"/>
          <w:lang w:eastAsia="zh-CN"/>
        </w:rPr>
        <w:t>, we have the following considerations on</w:t>
      </w:r>
      <w:r w:rsidR="0077678C">
        <w:rPr>
          <w:color w:val="000000"/>
          <w:lang w:eastAsia="zh-CN"/>
        </w:rPr>
        <w:t xml:space="preserve"> the definition for NW EE and UE EE</w:t>
      </w:r>
      <w:r w:rsidR="00345551">
        <w:rPr>
          <w:color w:val="000000"/>
          <w:lang w:eastAsia="zh-CN"/>
        </w:rPr>
        <w:t xml:space="preserve">: </w:t>
      </w:r>
    </w:p>
    <w:p w14:paraId="5F71659F" w14:textId="20D18D1C" w:rsidR="00AA5757" w:rsidRPr="002607A8" w:rsidRDefault="00BD7AED" w:rsidP="00153FBC">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sidRPr="002607A8">
        <w:rPr>
          <w:rFonts w:ascii="Times" w:eastAsiaTheme="minorEastAsia" w:hAnsi="Times"/>
          <w:color w:val="000000"/>
          <w:szCs w:val="24"/>
          <w:lang w:eastAsia="zh-CN"/>
        </w:rPr>
        <w:t xml:space="preserve">The </w:t>
      </w:r>
      <w:r w:rsidR="002166BD">
        <w:rPr>
          <w:rFonts w:ascii="Times" w:eastAsiaTheme="minorEastAsia" w:hAnsi="Times"/>
          <w:color w:val="000000"/>
          <w:szCs w:val="24"/>
          <w:lang w:eastAsia="zh-CN"/>
        </w:rPr>
        <w:t>first</w:t>
      </w:r>
      <w:r w:rsidRPr="002607A8">
        <w:rPr>
          <w:rFonts w:ascii="Times" w:eastAsiaTheme="minorEastAsia" w:hAnsi="Times"/>
          <w:color w:val="000000"/>
          <w:szCs w:val="24"/>
          <w:lang w:eastAsia="zh-CN"/>
        </w:rPr>
        <w:t xml:space="preserve"> thing is that</w:t>
      </w:r>
      <w:r w:rsidR="008101FC" w:rsidRPr="002607A8">
        <w:rPr>
          <w:rFonts w:ascii="Times" w:eastAsiaTheme="minorEastAsia" w:hAnsi="Times"/>
          <w:color w:val="000000"/>
          <w:szCs w:val="24"/>
          <w:lang w:eastAsia="zh-CN"/>
        </w:rPr>
        <w:t xml:space="preserve"> currently</w:t>
      </w:r>
      <w:r w:rsidR="007502F9" w:rsidRPr="002607A8">
        <w:rPr>
          <w:rFonts w:ascii="Times" w:eastAsiaTheme="minorEastAsia" w:hAnsi="Times"/>
          <w:color w:val="000000"/>
          <w:szCs w:val="24"/>
          <w:lang w:eastAsia="zh-CN"/>
        </w:rPr>
        <w:t xml:space="preserve"> RAN plenary and RAN1 </w:t>
      </w:r>
      <w:r w:rsidR="00B34E2A">
        <w:rPr>
          <w:rFonts w:ascii="Times" w:eastAsiaTheme="minorEastAsia" w:hAnsi="Times"/>
          <w:color w:val="000000"/>
          <w:szCs w:val="24"/>
          <w:lang w:eastAsia="zh-CN"/>
        </w:rPr>
        <w:t>are having</w:t>
      </w:r>
      <w:r w:rsidR="007502F9" w:rsidRPr="002607A8">
        <w:rPr>
          <w:rFonts w:ascii="Times" w:eastAsiaTheme="minorEastAsia" w:hAnsi="Times"/>
          <w:color w:val="000000"/>
          <w:szCs w:val="24"/>
          <w:lang w:eastAsia="zh-CN"/>
        </w:rPr>
        <w:t xml:space="preserve"> the parallel discussion </w:t>
      </w:r>
      <w:r w:rsidR="00B87153" w:rsidRPr="002607A8">
        <w:rPr>
          <w:rFonts w:ascii="Times" w:eastAsiaTheme="minorEastAsia" w:hAnsi="Times"/>
          <w:color w:val="000000"/>
          <w:szCs w:val="24"/>
          <w:lang w:eastAsia="zh-CN"/>
        </w:rPr>
        <w:t xml:space="preserve">on the </w:t>
      </w:r>
      <w:r w:rsidR="008101FC" w:rsidRPr="002607A8">
        <w:rPr>
          <w:rFonts w:ascii="Times" w:eastAsiaTheme="minorEastAsia" w:hAnsi="Times"/>
          <w:color w:val="000000"/>
          <w:szCs w:val="24"/>
          <w:lang w:eastAsia="zh-CN"/>
        </w:rPr>
        <w:t xml:space="preserve">EE </w:t>
      </w:r>
      <w:r w:rsidR="00B87153" w:rsidRPr="002607A8">
        <w:rPr>
          <w:rFonts w:ascii="Times" w:eastAsiaTheme="minorEastAsia" w:hAnsi="Times"/>
          <w:color w:val="000000"/>
          <w:szCs w:val="24"/>
          <w:lang w:eastAsia="zh-CN"/>
        </w:rPr>
        <w:t>definition,</w:t>
      </w:r>
      <w:r w:rsidR="008101FC" w:rsidRPr="002607A8">
        <w:rPr>
          <w:rFonts w:ascii="Times" w:eastAsiaTheme="minorEastAsia" w:hAnsi="Times"/>
          <w:color w:val="000000"/>
          <w:szCs w:val="24"/>
          <w:lang w:eastAsia="zh-CN"/>
        </w:rPr>
        <w:t xml:space="preserve"> and</w:t>
      </w:r>
      <w:r w:rsidR="00B87153" w:rsidRPr="002607A8">
        <w:rPr>
          <w:rFonts w:ascii="Times" w:eastAsiaTheme="minorEastAsia" w:hAnsi="Times"/>
          <w:color w:val="000000"/>
          <w:szCs w:val="24"/>
          <w:lang w:eastAsia="zh-CN"/>
        </w:rPr>
        <w:t xml:space="preserve"> it is recommended</w:t>
      </w:r>
      <w:r w:rsidR="00852E57" w:rsidRPr="002607A8">
        <w:rPr>
          <w:rFonts w:ascii="Times" w:eastAsiaTheme="minorEastAsia" w:hAnsi="Times"/>
          <w:color w:val="000000"/>
          <w:szCs w:val="24"/>
          <w:lang w:eastAsia="zh-CN"/>
        </w:rPr>
        <w:t xml:space="preserve"> to avoid the duplicate work</w:t>
      </w:r>
      <w:r w:rsidR="00C67CF4" w:rsidRPr="002607A8">
        <w:rPr>
          <w:rFonts w:ascii="Times" w:eastAsiaTheme="minorEastAsia" w:hAnsi="Times"/>
          <w:color w:val="000000"/>
          <w:szCs w:val="24"/>
          <w:lang w:eastAsia="zh-CN"/>
        </w:rPr>
        <w:t xml:space="preserve">. </w:t>
      </w:r>
      <w:r w:rsidR="003E1C6A" w:rsidRPr="002607A8">
        <w:rPr>
          <w:rFonts w:ascii="Times" w:eastAsiaTheme="minorEastAsia" w:hAnsi="Times"/>
          <w:color w:val="000000"/>
          <w:szCs w:val="24"/>
          <w:lang w:eastAsia="zh-CN"/>
        </w:rPr>
        <w:t>G</w:t>
      </w:r>
      <w:r w:rsidRPr="002607A8">
        <w:rPr>
          <w:rFonts w:ascii="Times" w:eastAsiaTheme="minorEastAsia" w:hAnsi="Times"/>
          <w:color w:val="000000"/>
          <w:szCs w:val="24"/>
          <w:lang w:eastAsia="zh-CN"/>
        </w:rPr>
        <w:t>iven consideration tha</w:t>
      </w:r>
      <w:r w:rsidR="002607A8">
        <w:rPr>
          <w:rFonts w:ascii="Times" w:eastAsiaTheme="minorEastAsia" w:hAnsi="Times"/>
          <w:color w:val="000000"/>
          <w:szCs w:val="24"/>
          <w:lang w:eastAsia="zh-CN"/>
        </w:rPr>
        <w:t>t there are</w:t>
      </w:r>
      <w:r w:rsidR="003E1C6A" w:rsidRPr="002607A8">
        <w:rPr>
          <w:rFonts w:ascii="Times" w:eastAsiaTheme="minorEastAsia" w:hAnsi="Times"/>
          <w:color w:val="000000"/>
          <w:szCs w:val="24"/>
          <w:lang w:eastAsia="zh-CN"/>
        </w:rPr>
        <w:t xml:space="preserve"> only two </w:t>
      </w:r>
      <w:r w:rsidR="00EF5599">
        <w:rPr>
          <w:rFonts w:ascii="Times" w:eastAsiaTheme="minorEastAsia" w:hAnsi="Times"/>
          <w:color w:val="000000"/>
          <w:szCs w:val="24"/>
          <w:lang w:eastAsia="zh-CN"/>
        </w:rPr>
        <w:t xml:space="preserve">RAN1 </w:t>
      </w:r>
      <w:r w:rsidR="003E1C6A" w:rsidRPr="002607A8">
        <w:rPr>
          <w:rFonts w:ascii="Times" w:eastAsiaTheme="minorEastAsia" w:hAnsi="Times"/>
          <w:color w:val="000000"/>
          <w:szCs w:val="24"/>
          <w:lang w:eastAsia="zh-CN"/>
        </w:rPr>
        <w:t>meeting</w:t>
      </w:r>
      <w:r w:rsidR="002607A8" w:rsidRPr="002607A8">
        <w:rPr>
          <w:rFonts w:ascii="Times" w:eastAsiaTheme="minorEastAsia" w:hAnsi="Times"/>
          <w:color w:val="000000"/>
          <w:szCs w:val="24"/>
          <w:lang w:eastAsia="zh-CN"/>
        </w:rPr>
        <w:t>s</w:t>
      </w:r>
      <w:r w:rsidR="00A6645C">
        <w:rPr>
          <w:rFonts w:ascii="Times" w:eastAsiaTheme="minorEastAsia" w:hAnsi="Times"/>
          <w:color w:val="000000"/>
          <w:szCs w:val="24"/>
          <w:lang w:eastAsia="zh-CN"/>
        </w:rPr>
        <w:t xml:space="preserve"> left</w:t>
      </w:r>
      <w:r w:rsidR="008F41F7">
        <w:rPr>
          <w:rFonts w:ascii="Times" w:eastAsiaTheme="minorEastAsia" w:hAnsi="Times"/>
          <w:color w:val="000000"/>
          <w:szCs w:val="24"/>
          <w:lang w:eastAsia="zh-CN"/>
        </w:rPr>
        <w:t xml:space="preserve"> for </w:t>
      </w:r>
      <w:r w:rsidR="00895EF3">
        <w:rPr>
          <w:rFonts w:ascii="Times" w:eastAsiaTheme="minorEastAsia" w:hAnsi="Times"/>
          <w:color w:val="000000"/>
          <w:szCs w:val="24"/>
          <w:lang w:eastAsia="zh-CN"/>
        </w:rPr>
        <w:t>EE</w:t>
      </w:r>
      <w:r w:rsidR="002607A8" w:rsidRPr="002607A8">
        <w:rPr>
          <w:rFonts w:ascii="Times" w:eastAsiaTheme="minorEastAsia" w:hAnsi="Times"/>
          <w:color w:val="000000"/>
          <w:szCs w:val="24"/>
          <w:lang w:eastAsia="zh-CN"/>
        </w:rPr>
        <w:t>,</w:t>
      </w:r>
      <w:r w:rsidR="002607A8">
        <w:rPr>
          <w:rFonts w:ascii="Times" w:eastAsiaTheme="minorEastAsia" w:hAnsi="Times"/>
          <w:color w:val="000000"/>
          <w:szCs w:val="24"/>
          <w:lang w:eastAsia="zh-CN"/>
        </w:rPr>
        <w:t xml:space="preserve"> </w:t>
      </w:r>
      <w:r w:rsidR="00C67CF4" w:rsidRPr="002607A8">
        <w:rPr>
          <w:rFonts w:ascii="Times" w:eastAsiaTheme="minorEastAsia" w:hAnsi="Times"/>
          <w:color w:val="000000"/>
          <w:szCs w:val="24"/>
          <w:lang w:eastAsia="zh-CN"/>
        </w:rPr>
        <w:t xml:space="preserve">RAN1 should </w:t>
      </w:r>
      <w:r w:rsidR="005E6CE9">
        <w:rPr>
          <w:rFonts w:ascii="Times" w:eastAsiaTheme="minorEastAsia" w:hAnsi="Times"/>
          <w:color w:val="000000"/>
          <w:szCs w:val="24"/>
          <w:lang w:eastAsia="zh-CN"/>
        </w:rPr>
        <w:t xml:space="preserve">further </w:t>
      </w:r>
      <w:r w:rsidR="00C67CF4" w:rsidRPr="002607A8">
        <w:rPr>
          <w:rFonts w:ascii="Times" w:eastAsiaTheme="minorEastAsia" w:hAnsi="Times"/>
          <w:color w:val="000000"/>
          <w:szCs w:val="24"/>
          <w:lang w:eastAsia="zh-CN"/>
        </w:rPr>
        <w:t xml:space="preserve">discuss and </w:t>
      </w:r>
      <w:r w:rsidR="005C11E2">
        <w:rPr>
          <w:rFonts w:ascii="Times" w:eastAsiaTheme="minorEastAsia" w:hAnsi="Times"/>
          <w:color w:val="000000"/>
          <w:szCs w:val="24"/>
          <w:lang w:eastAsia="zh-CN"/>
        </w:rPr>
        <w:t>down-select</w:t>
      </w:r>
      <w:r w:rsidR="00C67CF4" w:rsidRPr="002607A8">
        <w:rPr>
          <w:rFonts w:ascii="Times" w:eastAsiaTheme="minorEastAsia" w:hAnsi="Times"/>
          <w:color w:val="000000"/>
          <w:szCs w:val="24"/>
          <w:lang w:eastAsia="zh-CN"/>
        </w:rPr>
        <w:t xml:space="preserve"> one </w:t>
      </w:r>
      <w:r w:rsidR="004705DA" w:rsidRPr="002607A8">
        <w:rPr>
          <w:rFonts w:ascii="Times" w:eastAsiaTheme="minorEastAsia" w:hAnsi="Times"/>
          <w:color w:val="000000"/>
          <w:szCs w:val="24"/>
          <w:lang w:eastAsia="zh-CN"/>
        </w:rPr>
        <w:t>of the following</w:t>
      </w:r>
      <w:r w:rsidR="00B41E60" w:rsidRPr="002607A8">
        <w:rPr>
          <w:rFonts w:ascii="Times" w:eastAsiaTheme="minorEastAsia" w:hAnsi="Times"/>
          <w:color w:val="000000"/>
          <w:szCs w:val="24"/>
          <w:lang w:eastAsia="zh-CN"/>
        </w:rPr>
        <w:t xml:space="preserve"> options</w:t>
      </w:r>
      <w:r w:rsidR="0020523E">
        <w:rPr>
          <w:rFonts w:ascii="Times" w:eastAsiaTheme="minorEastAsia" w:hAnsi="Times"/>
          <w:color w:val="000000"/>
          <w:szCs w:val="24"/>
          <w:lang w:eastAsia="zh-CN"/>
        </w:rPr>
        <w:t xml:space="preserve"> in this meeting</w:t>
      </w:r>
      <w:r w:rsidR="00B41E60" w:rsidRPr="002607A8">
        <w:rPr>
          <w:rFonts w:ascii="Times" w:eastAsiaTheme="minorEastAsia" w:hAnsi="Times"/>
          <w:color w:val="000000"/>
          <w:szCs w:val="24"/>
          <w:lang w:eastAsia="zh-CN"/>
        </w:rPr>
        <w:t>:</w:t>
      </w:r>
    </w:p>
    <w:p w14:paraId="678DFC67" w14:textId="45182894" w:rsidR="00E150D0" w:rsidRDefault="004E5CED" w:rsidP="00153FBC">
      <w:pPr>
        <w:numPr>
          <w:ilvl w:val="1"/>
          <w:numId w:val="12"/>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t>Option 1: RAN1 further discuss the</w:t>
      </w:r>
      <w:r w:rsidR="003E4933">
        <w:rPr>
          <w:rFonts w:ascii="Times" w:eastAsiaTheme="minorEastAsia" w:hAnsi="Times"/>
          <w:color w:val="000000"/>
          <w:szCs w:val="24"/>
          <w:lang w:eastAsia="zh-CN"/>
        </w:rPr>
        <w:t xml:space="preserve"> EE</w:t>
      </w:r>
      <w:r>
        <w:rPr>
          <w:rFonts w:ascii="Times" w:eastAsiaTheme="minorEastAsia" w:hAnsi="Times"/>
          <w:color w:val="000000"/>
          <w:szCs w:val="24"/>
          <w:lang w:eastAsia="zh-CN"/>
        </w:rPr>
        <w:t xml:space="preserve"> definition </w:t>
      </w:r>
      <w:r w:rsidR="009332E7">
        <w:rPr>
          <w:rFonts w:ascii="Times" w:eastAsiaTheme="minorEastAsia" w:hAnsi="Times"/>
          <w:color w:val="000000"/>
          <w:szCs w:val="24"/>
          <w:lang w:eastAsia="zh-CN"/>
        </w:rPr>
        <w:t>with</w:t>
      </w:r>
      <w:r w:rsidR="00355F19">
        <w:rPr>
          <w:rFonts w:ascii="Times" w:eastAsiaTheme="minorEastAsia" w:hAnsi="Times"/>
          <w:color w:val="000000"/>
          <w:szCs w:val="24"/>
          <w:lang w:eastAsia="zh-CN"/>
        </w:rPr>
        <w:t>in</w:t>
      </w:r>
      <w:r w:rsidR="001272A0">
        <w:rPr>
          <w:rFonts w:ascii="Times" w:eastAsiaTheme="minorEastAsia" w:hAnsi="Times"/>
          <w:color w:val="000000"/>
          <w:szCs w:val="24"/>
          <w:lang w:eastAsia="zh-CN"/>
        </w:rPr>
        <w:t xml:space="preserve"> RAN1#123</w:t>
      </w:r>
      <w:r w:rsidR="005A24AA">
        <w:rPr>
          <w:rFonts w:ascii="Times" w:eastAsiaTheme="minorEastAsia" w:hAnsi="Times"/>
          <w:color w:val="000000"/>
          <w:szCs w:val="24"/>
          <w:lang w:eastAsia="zh-CN"/>
        </w:rPr>
        <w:t xml:space="preserve"> meeting</w:t>
      </w:r>
      <w:r>
        <w:rPr>
          <w:rFonts w:ascii="Times" w:eastAsiaTheme="minorEastAsia" w:hAnsi="Times"/>
          <w:color w:val="000000"/>
          <w:szCs w:val="24"/>
          <w:lang w:eastAsia="zh-CN"/>
        </w:rPr>
        <w:t xml:space="preserve">, and send LS to RAN plenary </w:t>
      </w:r>
      <w:r w:rsidR="00BB239E">
        <w:rPr>
          <w:rFonts w:ascii="Times" w:eastAsiaTheme="minorEastAsia" w:hAnsi="Times"/>
          <w:color w:val="000000"/>
          <w:szCs w:val="24"/>
          <w:lang w:eastAsia="zh-CN"/>
        </w:rPr>
        <w:t xml:space="preserve">for the final information </w:t>
      </w:r>
      <w:r w:rsidR="001272A0">
        <w:rPr>
          <w:rFonts w:ascii="Times" w:eastAsiaTheme="minorEastAsia" w:hAnsi="Times"/>
          <w:color w:val="000000"/>
          <w:szCs w:val="24"/>
          <w:lang w:eastAsia="zh-CN"/>
        </w:rPr>
        <w:t>before RAN#110 meeting</w:t>
      </w:r>
      <w:r w:rsidR="00B623A7">
        <w:rPr>
          <w:rFonts w:ascii="Times" w:eastAsiaTheme="minorEastAsia" w:hAnsi="Times"/>
          <w:color w:val="000000"/>
          <w:szCs w:val="24"/>
          <w:lang w:eastAsia="zh-CN"/>
        </w:rPr>
        <w:t>.</w:t>
      </w:r>
    </w:p>
    <w:p w14:paraId="0ADD95BC" w14:textId="78957586" w:rsidR="008B4D48" w:rsidRPr="00A550EE" w:rsidRDefault="00CD3233" w:rsidP="00153FBC">
      <w:pPr>
        <w:numPr>
          <w:ilvl w:val="1"/>
          <w:numId w:val="12"/>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t xml:space="preserve">Option 2: RAN1 </w:t>
      </w:r>
      <w:r w:rsidR="00BB239E">
        <w:rPr>
          <w:rFonts w:ascii="Times" w:eastAsiaTheme="minorEastAsia" w:hAnsi="Times"/>
          <w:color w:val="000000"/>
          <w:szCs w:val="24"/>
          <w:lang w:eastAsia="zh-CN"/>
        </w:rPr>
        <w:t>focus on power model design for both NW and UE within RAN1#123 meeting, and send LS to RAN plenary for the final information before RAN#110 meeting</w:t>
      </w:r>
      <w:r w:rsidR="002C31C1" w:rsidRPr="002C31C1">
        <w:rPr>
          <w:rFonts w:ascii="Times" w:eastAsiaTheme="minorEastAsia" w:hAnsi="Times"/>
          <w:color w:val="000000"/>
          <w:szCs w:val="24"/>
          <w:lang w:eastAsia="zh-CN"/>
        </w:rPr>
        <w:t>, if any</w:t>
      </w:r>
      <w:r w:rsidR="00BB239E">
        <w:rPr>
          <w:rFonts w:ascii="Times" w:eastAsiaTheme="minorEastAsia" w:hAnsi="Times"/>
          <w:color w:val="000000"/>
          <w:szCs w:val="24"/>
          <w:lang w:eastAsia="zh-CN"/>
        </w:rPr>
        <w:t>.</w:t>
      </w:r>
      <w:r w:rsidR="007C5AFF">
        <w:rPr>
          <w:rFonts w:ascii="Times" w:eastAsiaTheme="minorEastAsia" w:hAnsi="Times"/>
          <w:color w:val="000000"/>
          <w:szCs w:val="24"/>
          <w:lang w:eastAsia="zh-CN"/>
        </w:rPr>
        <w:t xml:space="preserve"> It is up to RAN plenary to define the definition of EE and the relative values.</w:t>
      </w:r>
    </w:p>
    <w:p w14:paraId="4CEB41DB" w14:textId="145FBAAB" w:rsidR="00FC5C8F" w:rsidRDefault="006D6557" w:rsidP="00153FBC">
      <w:pPr>
        <w:numPr>
          <w:ilvl w:val="0"/>
          <w:numId w:val="12"/>
        </w:numPr>
        <w:overflowPunct w:val="0"/>
        <w:autoSpaceDE w:val="0"/>
        <w:autoSpaceDN w:val="0"/>
        <w:adjustRightInd w:val="0"/>
        <w:spacing w:before="0" w:afterLines="50" w:after="120"/>
        <w:ind w:left="420" w:right="-96" w:hanging="420"/>
        <w:jc w:val="both"/>
        <w:rPr>
          <w:rFonts w:ascii="Times" w:eastAsiaTheme="minorEastAsia" w:hAnsi="Times"/>
          <w:color w:val="000000"/>
          <w:szCs w:val="24"/>
          <w:lang w:eastAsia="zh-CN"/>
        </w:rPr>
      </w:pPr>
      <w:r w:rsidRPr="00CB6412">
        <w:rPr>
          <w:rFonts w:ascii="Times" w:eastAsiaTheme="minorEastAsia" w:hAnsi="Times"/>
          <w:color w:val="000000"/>
          <w:szCs w:val="24"/>
          <w:lang w:eastAsia="zh-CN"/>
        </w:rPr>
        <w:t>The second</w:t>
      </w:r>
      <w:r w:rsidR="00E5639F" w:rsidRPr="00CB6412">
        <w:rPr>
          <w:rFonts w:ascii="Times" w:eastAsiaTheme="minorEastAsia" w:hAnsi="Times"/>
          <w:color w:val="000000"/>
          <w:szCs w:val="24"/>
          <w:lang w:eastAsia="zh-CN"/>
        </w:rPr>
        <w:t xml:space="preserve"> </w:t>
      </w:r>
      <w:r w:rsidRPr="00CB6412">
        <w:rPr>
          <w:rFonts w:ascii="Times" w:eastAsiaTheme="minorEastAsia" w:hAnsi="Times"/>
          <w:color w:val="000000"/>
          <w:szCs w:val="24"/>
          <w:lang w:eastAsia="zh-CN"/>
        </w:rPr>
        <w:t xml:space="preserve">thing is that RAN plenary has already reached the consensus that current version of </w:t>
      </w:r>
      <w:r w:rsidR="00152B23">
        <w:rPr>
          <w:rFonts w:ascii="Times" w:eastAsiaTheme="minorEastAsia" w:hAnsi="Times"/>
          <w:color w:val="000000"/>
          <w:szCs w:val="24"/>
          <w:lang w:eastAsia="zh-CN"/>
        </w:rPr>
        <w:t>EE definition</w:t>
      </w:r>
      <w:r w:rsidRPr="00CB6412">
        <w:rPr>
          <w:rFonts w:ascii="Times" w:eastAsiaTheme="minorEastAsia" w:hAnsi="Times"/>
          <w:color w:val="000000"/>
          <w:szCs w:val="24"/>
          <w:lang w:eastAsia="zh-CN"/>
        </w:rPr>
        <w:t xml:space="preserve"> in ITU-R WP5D is feasible</w:t>
      </w:r>
      <w:r w:rsidR="00BE400D">
        <w:rPr>
          <w:rFonts w:ascii="Times" w:eastAsiaTheme="minorEastAsia" w:hAnsi="Times"/>
          <w:color w:val="000000"/>
          <w:szCs w:val="24"/>
          <w:lang w:eastAsia="zh-CN"/>
        </w:rPr>
        <w:t>. Thus</w:t>
      </w:r>
      <w:r w:rsidRPr="00CB6412">
        <w:rPr>
          <w:rFonts w:ascii="Times" w:eastAsiaTheme="minorEastAsia" w:hAnsi="Times"/>
          <w:color w:val="000000"/>
          <w:szCs w:val="24"/>
          <w:lang w:eastAsia="zh-CN"/>
        </w:rPr>
        <w:t>, the definition on</w:t>
      </w:r>
      <w:r w:rsidR="002A6A8F">
        <w:rPr>
          <w:rFonts w:ascii="Times" w:eastAsiaTheme="minorEastAsia" w:hAnsi="Times"/>
          <w:color w:val="000000"/>
          <w:szCs w:val="24"/>
          <w:lang w:eastAsia="zh-CN"/>
        </w:rPr>
        <w:t xml:space="preserve"> EE</w:t>
      </w:r>
      <w:r w:rsidRPr="00CB6412">
        <w:rPr>
          <w:rFonts w:ascii="Times" w:eastAsiaTheme="minorEastAsia" w:hAnsi="Times"/>
          <w:color w:val="000000"/>
          <w:szCs w:val="24"/>
          <w:lang w:eastAsia="zh-CN"/>
        </w:rPr>
        <w:t xml:space="preserve"> for 3GPP internal evaluation should not be divergent from the ITU-R ones. From this perspective, we recommend that </w:t>
      </w:r>
      <w:r w:rsidR="0036118E">
        <w:rPr>
          <w:rFonts w:ascii="Times" w:eastAsiaTheme="minorEastAsia" w:hAnsi="Times"/>
          <w:color w:val="000000"/>
          <w:szCs w:val="24"/>
          <w:lang w:eastAsia="zh-CN"/>
        </w:rPr>
        <w:t>RAN1</w:t>
      </w:r>
      <w:r w:rsidRPr="00CB6412">
        <w:rPr>
          <w:rFonts w:ascii="Times" w:eastAsiaTheme="minorEastAsia" w:hAnsi="Times"/>
          <w:color w:val="000000"/>
          <w:szCs w:val="24"/>
          <w:lang w:eastAsia="zh-CN"/>
        </w:rPr>
        <w:t xml:space="preserve"> should take the </w:t>
      </w:r>
      <w:r w:rsidR="003D21D6">
        <w:rPr>
          <w:rFonts w:ascii="Times" w:eastAsiaTheme="minorEastAsia" w:hAnsi="Times"/>
          <w:color w:val="000000"/>
          <w:szCs w:val="24"/>
          <w:lang w:eastAsia="zh-CN"/>
        </w:rPr>
        <w:t>EE</w:t>
      </w:r>
      <w:r w:rsidRPr="00CB6412">
        <w:rPr>
          <w:rFonts w:ascii="Times" w:eastAsiaTheme="minorEastAsia" w:hAnsi="Times"/>
          <w:color w:val="000000"/>
          <w:szCs w:val="24"/>
          <w:lang w:eastAsia="zh-CN"/>
        </w:rPr>
        <w:t xml:space="preserve"> definition</w:t>
      </w:r>
      <w:r w:rsidR="00B41A18">
        <w:rPr>
          <w:rFonts w:ascii="Times" w:eastAsiaTheme="minorEastAsia" w:hAnsi="Times"/>
          <w:color w:val="000000"/>
          <w:szCs w:val="24"/>
          <w:lang w:eastAsia="zh-CN"/>
        </w:rPr>
        <w:t xml:space="preserve"> in </w:t>
      </w:r>
      <w:r w:rsidR="00B41A18" w:rsidRPr="00CB6412">
        <w:rPr>
          <w:rFonts w:ascii="Times" w:eastAsiaTheme="minorEastAsia" w:hAnsi="Times"/>
          <w:color w:val="000000"/>
          <w:szCs w:val="24"/>
          <w:lang w:eastAsia="zh-CN"/>
        </w:rPr>
        <w:t>ITU-R</w:t>
      </w:r>
      <w:r w:rsidRPr="00CB6412">
        <w:rPr>
          <w:rFonts w:ascii="Times" w:eastAsiaTheme="minorEastAsia" w:hAnsi="Times"/>
          <w:color w:val="000000"/>
          <w:szCs w:val="24"/>
          <w:lang w:eastAsia="zh-CN"/>
        </w:rPr>
        <w:t xml:space="preserve"> </w:t>
      </w:r>
      <w:r w:rsidR="00D4027E">
        <w:rPr>
          <w:rFonts w:ascii="Times" w:eastAsiaTheme="minorEastAsia" w:hAnsi="Times"/>
          <w:color w:val="000000"/>
          <w:szCs w:val="24"/>
          <w:lang w:eastAsia="zh-CN"/>
        </w:rPr>
        <w:t xml:space="preserve">WP5D </w:t>
      </w:r>
      <w:r w:rsidRPr="00CB6412">
        <w:rPr>
          <w:rFonts w:ascii="Times" w:eastAsiaTheme="minorEastAsia" w:hAnsi="Times"/>
          <w:color w:val="000000"/>
          <w:szCs w:val="24"/>
          <w:lang w:eastAsia="zh-CN"/>
        </w:rPr>
        <w:t xml:space="preserve">as baseline </w:t>
      </w:r>
      <w:r w:rsidR="00827237">
        <w:rPr>
          <w:rFonts w:ascii="Times" w:eastAsiaTheme="minorEastAsia" w:hAnsi="Times"/>
          <w:color w:val="000000"/>
          <w:szCs w:val="24"/>
          <w:lang w:eastAsia="zh-CN"/>
        </w:rPr>
        <w:t xml:space="preserve">if decide to </w:t>
      </w:r>
      <w:r w:rsidR="002B3B87">
        <w:rPr>
          <w:rFonts w:ascii="Times" w:eastAsiaTheme="minorEastAsia" w:hAnsi="Times"/>
          <w:color w:val="000000"/>
          <w:szCs w:val="24"/>
          <w:lang w:eastAsia="zh-CN"/>
        </w:rPr>
        <w:t>further discuss</w:t>
      </w:r>
      <w:r w:rsidR="0030233C">
        <w:rPr>
          <w:rFonts w:ascii="Times" w:eastAsiaTheme="minorEastAsia" w:hAnsi="Times"/>
          <w:color w:val="000000"/>
          <w:szCs w:val="24"/>
          <w:lang w:eastAsia="zh-CN"/>
        </w:rPr>
        <w:t xml:space="preserve"> the</w:t>
      </w:r>
      <w:r w:rsidR="00827237">
        <w:rPr>
          <w:rFonts w:ascii="Times" w:eastAsiaTheme="minorEastAsia" w:hAnsi="Times"/>
          <w:color w:val="000000"/>
          <w:szCs w:val="24"/>
          <w:lang w:eastAsia="zh-CN"/>
        </w:rPr>
        <w:t xml:space="preserve"> definition of EE</w:t>
      </w:r>
      <w:r w:rsidRPr="00CB6412">
        <w:rPr>
          <w:rFonts w:ascii="Times" w:eastAsiaTheme="minorEastAsia" w:hAnsi="Times"/>
          <w:color w:val="000000"/>
          <w:szCs w:val="24"/>
          <w:lang w:eastAsia="zh-CN"/>
        </w:rPr>
        <w:t>.</w:t>
      </w:r>
      <w:r w:rsidR="00BA6F66">
        <w:rPr>
          <w:rFonts w:ascii="Times" w:eastAsiaTheme="minorEastAsia" w:hAnsi="Times"/>
          <w:color w:val="000000"/>
          <w:szCs w:val="24"/>
          <w:lang w:eastAsia="zh-CN"/>
        </w:rPr>
        <w:t xml:space="preserve"> </w:t>
      </w:r>
      <w:r w:rsidR="00BA4E36">
        <w:rPr>
          <w:rFonts w:ascii="Times" w:eastAsiaTheme="minorEastAsia" w:hAnsi="Times"/>
          <w:color w:val="000000"/>
          <w:szCs w:val="24"/>
          <w:lang w:eastAsia="zh-CN"/>
        </w:rPr>
        <w:t>Moreover</w:t>
      </w:r>
      <w:r w:rsidR="00BA6F66">
        <w:rPr>
          <w:rFonts w:ascii="Times" w:eastAsiaTheme="minorEastAsia" w:hAnsi="Times"/>
          <w:color w:val="000000"/>
          <w:szCs w:val="24"/>
          <w:lang w:eastAsia="zh-CN"/>
        </w:rPr>
        <w:t>, the following aspects can be considered</w:t>
      </w:r>
      <w:r w:rsidR="00BA4E36">
        <w:rPr>
          <w:rFonts w:ascii="Times" w:eastAsiaTheme="minorEastAsia" w:hAnsi="Times"/>
          <w:color w:val="000000"/>
          <w:szCs w:val="24"/>
          <w:lang w:eastAsia="zh-CN"/>
        </w:rPr>
        <w:t xml:space="preserve"> on top of it</w:t>
      </w:r>
      <w:r w:rsidR="00BA6F66">
        <w:rPr>
          <w:rFonts w:ascii="Times" w:eastAsiaTheme="minorEastAsia" w:hAnsi="Times"/>
          <w:color w:val="000000"/>
          <w:szCs w:val="24"/>
          <w:lang w:eastAsia="zh-CN"/>
        </w:rPr>
        <w:t>:</w:t>
      </w:r>
    </w:p>
    <w:p w14:paraId="49B5C579" w14:textId="5E0E15C6" w:rsidR="00872554" w:rsidRPr="00872554" w:rsidRDefault="00872554" w:rsidP="00153FBC">
      <w:pPr>
        <w:numPr>
          <w:ilvl w:val="1"/>
          <w:numId w:val="12"/>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872554">
        <w:rPr>
          <w:rFonts w:ascii="Times" w:eastAsiaTheme="minorEastAsia" w:hAnsi="Times"/>
          <w:color w:val="000000"/>
          <w:szCs w:val="24"/>
          <w:lang w:eastAsia="zh-CN"/>
        </w:rPr>
        <w:t xml:space="preserve">The </w:t>
      </w:r>
      <w:r w:rsidR="005A0877">
        <w:rPr>
          <w:rFonts w:ascii="Times" w:eastAsiaTheme="minorEastAsia" w:hAnsi="Times"/>
          <w:color w:val="000000"/>
          <w:szCs w:val="24"/>
          <w:lang w:eastAsia="zh-CN"/>
        </w:rPr>
        <w:t>first</w:t>
      </w:r>
      <w:r w:rsidR="00EC5C78">
        <w:rPr>
          <w:rFonts w:ascii="Times" w:eastAsiaTheme="minorEastAsia" w:hAnsi="Times"/>
          <w:color w:val="000000"/>
          <w:szCs w:val="24"/>
          <w:lang w:eastAsia="zh-CN"/>
        </w:rPr>
        <w:t xml:space="preserve"> as</w:t>
      </w:r>
      <w:r w:rsidR="00BA4BA4">
        <w:rPr>
          <w:rFonts w:ascii="Times" w:eastAsiaTheme="minorEastAsia" w:hAnsi="Times"/>
          <w:color w:val="000000"/>
          <w:szCs w:val="24"/>
          <w:lang w:eastAsia="zh-CN"/>
        </w:rPr>
        <w:t>p</w:t>
      </w:r>
      <w:r w:rsidR="00EC5C78">
        <w:rPr>
          <w:rFonts w:ascii="Times" w:eastAsiaTheme="minorEastAsia" w:hAnsi="Times"/>
          <w:color w:val="000000"/>
          <w:szCs w:val="24"/>
          <w:lang w:eastAsia="zh-CN"/>
        </w:rPr>
        <w:t>e</w:t>
      </w:r>
      <w:r w:rsidR="00BA4BA4">
        <w:rPr>
          <w:rFonts w:ascii="Times" w:eastAsiaTheme="minorEastAsia" w:hAnsi="Times"/>
          <w:color w:val="000000"/>
          <w:szCs w:val="24"/>
          <w:lang w:eastAsia="zh-CN"/>
        </w:rPr>
        <w:t>c</w:t>
      </w:r>
      <w:r w:rsidRPr="00872554">
        <w:rPr>
          <w:rFonts w:ascii="Times" w:eastAsiaTheme="minorEastAsia" w:hAnsi="Times"/>
          <w:color w:val="000000"/>
          <w:szCs w:val="24"/>
          <w:lang w:eastAsia="zh-CN"/>
        </w:rPr>
        <w:t xml:space="preserve">t is how to ensure the experience while enhancing the energy efficiency. Regarding such issue, </w:t>
      </w:r>
      <w:r w:rsidR="00B70116">
        <w:rPr>
          <w:rFonts w:ascii="Times" w:eastAsiaTheme="minorEastAsia" w:hAnsi="Times"/>
          <w:color w:val="000000"/>
          <w:szCs w:val="24"/>
          <w:lang w:eastAsia="zh-CN"/>
        </w:rPr>
        <w:t>one way is</w:t>
      </w:r>
      <w:r w:rsidRPr="00872554">
        <w:rPr>
          <w:rFonts w:ascii="Times" w:eastAsiaTheme="minorEastAsia" w:hAnsi="Times"/>
          <w:color w:val="000000"/>
          <w:szCs w:val="24"/>
          <w:lang w:eastAsia="zh-CN"/>
        </w:rPr>
        <w:t xml:space="preserve"> to introduce constraint on certain metric while evaluate the network EE or </w:t>
      </w:r>
      <w:r w:rsidR="001F7781">
        <w:rPr>
          <w:rFonts w:ascii="Times" w:eastAsiaTheme="minorEastAsia" w:hAnsi="Times"/>
          <w:color w:val="000000"/>
          <w:szCs w:val="24"/>
          <w:lang w:eastAsia="zh-CN"/>
        </w:rPr>
        <w:t>UE</w:t>
      </w:r>
      <w:r w:rsidRPr="00872554">
        <w:rPr>
          <w:rFonts w:ascii="Times" w:eastAsiaTheme="minorEastAsia" w:hAnsi="Times"/>
          <w:color w:val="000000"/>
          <w:szCs w:val="24"/>
          <w:lang w:eastAsia="zh-CN"/>
        </w:rPr>
        <w:t xml:space="preserve"> EE. T</w:t>
      </w:r>
      <w:r w:rsidR="00DD2E1C">
        <w:rPr>
          <w:rFonts w:ascii="Times" w:eastAsiaTheme="minorEastAsia" w:hAnsi="Times"/>
          <w:color w:val="000000"/>
          <w:szCs w:val="24"/>
          <w:lang w:eastAsia="zh-CN"/>
        </w:rPr>
        <w:t>hat is</w:t>
      </w:r>
      <w:r w:rsidRPr="00872554">
        <w:rPr>
          <w:rFonts w:ascii="Times" w:eastAsiaTheme="minorEastAsia" w:hAnsi="Times"/>
          <w:color w:val="000000"/>
          <w:szCs w:val="24"/>
          <w:lang w:eastAsia="zh-CN"/>
        </w:rPr>
        <w:t>:</w:t>
      </w:r>
    </w:p>
    <w:p w14:paraId="5D658C0C" w14:textId="77777777" w:rsidR="00872554" w:rsidRPr="00872554" w:rsidRDefault="00872554" w:rsidP="00153FBC">
      <w:pPr>
        <w:numPr>
          <w:ilvl w:val="2"/>
          <w:numId w:val="12"/>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872554">
        <w:rPr>
          <w:rFonts w:ascii="Times" w:eastAsiaTheme="minorEastAsia" w:hAnsi="Times"/>
          <w:color w:val="000000"/>
          <w:szCs w:val="24"/>
          <w:lang w:eastAsia="zh-CN"/>
        </w:rPr>
        <w:t>The relative target of certain metric (e.g. threshold value for the metric, or certain performance loss compared with the benchmark) can be set. Constant like certain percent (e.g. 90%) of the UE fulfils the target should be achieved while evaluating the relative power saving for each load case.</w:t>
      </w:r>
    </w:p>
    <w:p w14:paraId="1BBA8114" w14:textId="77777777" w:rsidR="00872554" w:rsidRPr="00872554" w:rsidRDefault="00872554" w:rsidP="00153FBC">
      <w:pPr>
        <w:numPr>
          <w:ilvl w:val="2"/>
          <w:numId w:val="12"/>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872554">
        <w:rPr>
          <w:rFonts w:ascii="Times" w:eastAsiaTheme="minorEastAsia" w:hAnsi="Times"/>
          <w:color w:val="000000"/>
          <w:szCs w:val="24"/>
          <w:lang w:eastAsia="zh-CN"/>
        </w:rPr>
        <w:t>In addition, since different service may sensitive to different type of metric, it is recommended that the certain metric can be selected according to the service type, for instance:</w:t>
      </w:r>
    </w:p>
    <w:p w14:paraId="5CF69223" w14:textId="1C4C7D7E" w:rsidR="00872554" w:rsidRPr="00872554" w:rsidRDefault="00872554" w:rsidP="00153FBC">
      <w:pPr>
        <w:numPr>
          <w:ilvl w:val="3"/>
          <w:numId w:val="12"/>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872554">
        <w:rPr>
          <w:rFonts w:ascii="Times" w:eastAsiaTheme="minorEastAsia" w:hAnsi="Times"/>
          <w:color w:val="000000"/>
          <w:szCs w:val="24"/>
          <w:lang w:eastAsia="zh-CN"/>
        </w:rPr>
        <w:t xml:space="preserve">For Vo6G (i.e. </w:t>
      </w:r>
      <w:proofErr w:type="spellStart"/>
      <w:r w:rsidRPr="00872554">
        <w:rPr>
          <w:rFonts w:ascii="Times" w:eastAsiaTheme="minorEastAsia" w:hAnsi="Times"/>
          <w:color w:val="000000"/>
          <w:szCs w:val="24"/>
          <w:lang w:eastAsia="zh-CN"/>
        </w:rPr>
        <w:t>VoNR</w:t>
      </w:r>
      <w:proofErr w:type="spellEnd"/>
      <w:r w:rsidRPr="00872554">
        <w:rPr>
          <w:rFonts w:ascii="Times" w:eastAsiaTheme="minorEastAsia" w:hAnsi="Times"/>
          <w:color w:val="000000"/>
          <w:szCs w:val="24"/>
          <w:lang w:eastAsia="zh-CN"/>
        </w:rPr>
        <w:t>-like) service, the certain metric is laten</w:t>
      </w:r>
      <w:r w:rsidR="00F27829">
        <w:rPr>
          <w:rFonts w:ascii="Times" w:eastAsiaTheme="minorEastAsia" w:hAnsi="Times"/>
          <w:color w:val="000000"/>
          <w:szCs w:val="24"/>
          <w:lang w:eastAsia="zh-CN"/>
        </w:rPr>
        <w:t>cy.</w:t>
      </w:r>
    </w:p>
    <w:p w14:paraId="7A51398E" w14:textId="5AF29EE9" w:rsidR="00872554" w:rsidRPr="00872554" w:rsidRDefault="00872554" w:rsidP="00153FBC">
      <w:pPr>
        <w:numPr>
          <w:ilvl w:val="3"/>
          <w:numId w:val="12"/>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872554">
        <w:rPr>
          <w:rFonts w:ascii="Times" w:eastAsiaTheme="minorEastAsia" w:hAnsi="Times"/>
          <w:color w:val="000000"/>
          <w:szCs w:val="24"/>
          <w:lang w:eastAsia="zh-CN"/>
        </w:rPr>
        <w:t xml:space="preserve">For burst-buffer service, the certain metric is </w:t>
      </w:r>
      <w:proofErr w:type="spellStart"/>
      <w:r w:rsidRPr="00872554">
        <w:rPr>
          <w:rFonts w:ascii="Times" w:eastAsiaTheme="minorEastAsia" w:hAnsi="Times"/>
          <w:color w:val="000000"/>
          <w:szCs w:val="24"/>
          <w:lang w:eastAsia="zh-CN"/>
        </w:rPr>
        <w:t>QoS</w:t>
      </w:r>
      <w:proofErr w:type="spellEnd"/>
      <w:r w:rsidRPr="00872554">
        <w:rPr>
          <w:rFonts w:ascii="Times" w:eastAsiaTheme="minorEastAsia" w:hAnsi="Times"/>
          <w:color w:val="000000"/>
          <w:szCs w:val="24"/>
          <w:lang w:eastAsia="zh-CN"/>
        </w:rPr>
        <w:t xml:space="preserve"> or UPT</w:t>
      </w:r>
      <w:r w:rsidR="00F27829">
        <w:rPr>
          <w:rFonts w:ascii="Times" w:eastAsiaTheme="minorEastAsia" w:hAnsi="Times"/>
          <w:color w:val="000000"/>
          <w:szCs w:val="24"/>
          <w:lang w:eastAsia="zh-CN"/>
        </w:rPr>
        <w:t>.</w:t>
      </w:r>
    </w:p>
    <w:p w14:paraId="1919EB8F" w14:textId="17C77C27" w:rsidR="00872554" w:rsidRPr="00872554" w:rsidRDefault="00872554" w:rsidP="00153FBC">
      <w:pPr>
        <w:numPr>
          <w:ilvl w:val="3"/>
          <w:numId w:val="12"/>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sidRPr="00872554">
        <w:rPr>
          <w:rFonts w:ascii="Times" w:eastAsiaTheme="minorEastAsia" w:hAnsi="Times"/>
          <w:color w:val="000000"/>
          <w:szCs w:val="24"/>
          <w:lang w:eastAsia="zh-CN"/>
        </w:rPr>
        <w:t>For XR service, the certain metric is latency</w:t>
      </w:r>
      <w:r w:rsidR="00F27829">
        <w:rPr>
          <w:rFonts w:ascii="Times" w:eastAsiaTheme="minorEastAsia" w:hAnsi="Times"/>
          <w:color w:val="000000"/>
          <w:szCs w:val="24"/>
          <w:lang w:eastAsia="zh-CN"/>
        </w:rPr>
        <w:t>.</w:t>
      </w:r>
    </w:p>
    <w:p w14:paraId="126E80E1" w14:textId="5E60277E" w:rsidR="00872554" w:rsidRPr="00872554" w:rsidRDefault="00872554" w:rsidP="00153FBC">
      <w:pPr>
        <w:numPr>
          <w:ilvl w:val="1"/>
          <w:numId w:val="12"/>
        </w:numPr>
        <w:overflowPunct w:val="0"/>
        <w:autoSpaceDE w:val="0"/>
        <w:autoSpaceDN w:val="0"/>
        <w:adjustRightInd w:val="0"/>
        <w:spacing w:before="0" w:afterLines="50" w:after="120"/>
        <w:ind w:right="-96"/>
        <w:jc w:val="both"/>
        <w:rPr>
          <w:rFonts w:ascii="Times" w:eastAsiaTheme="minorEastAsia" w:hAnsi="Times"/>
          <w:color w:val="000000"/>
          <w:szCs w:val="24"/>
          <w:lang w:eastAsia="zh-CN"/>
        </w:rPr>
      </w:pPr>
      <w:r>
        <w:rPr>
          <w:rFonts w:ascii="Times" w:eastAsiaTheme="minorEastAsia" w:hAnsi="Times"/>
          <w:color w:val="000000"/>
          <w:szCs w:val="24"/>
          <w:lang w:eastAsia="zh-CN"/>
        </w:rPr>
        <w:t>The second</w:t>
      </w:r>
      <w:r w:rsidRPr="00872554">
        <w:rPr>
          <w:rFonts w:ascii="Times" w:eastAsiaTheme="minorEastAsia" w:hAnsi="Times"/>
          <w:color w:val="000000"/>
          <w:szCs w:val="24"/>
          <w:lang w:eastAsia="zh-CN"/>
        </w:rPr>
        <w:t xml:space="preserve"> </w:t>
      </w:r>
      <w:r w:rsidR="003D2287">
        <w:rPr>
          <w:rFonts w:ascii="Times" w:eastAsiaTheme="minorEastAsia" w:hAnsi="Times"/>
          <w:color w:val="000000"/>
          <w:szCs w:val="24"/>
          <w:lang w:eastAsia="zh-CN"/>
        </w:rPr>
        <w:t>aspect</w:t>
      </w:r>
      <w:r w:rsidRPr="00872554">
        <w:rPr>
          <w:rFonts w:ascii="Times" w:eastAsiaTheme="minorEastAsia" w:hAnsi="Times"/>
          <w:color w:val="000000"/>
          <w:szCs w:val="24"/>
          <w:lang w:eastAsia="zh-CN"/>
        </w:rPr>
        <w:t xml:space="preserve"> is</w:t>
      </w:r>
      <w:r w:rsidR="00505671">
        <w:rPr>
          <w:rFonts w:ascii="Times" w:eastAsiaTheme="minorEastAsia" w:hAnsi="Times"/>
          <w:color w:val="000000"/>
          <w:szCs w:val="24"/>
          <w:lang w:eastAsia="zh-CN"/>
        </w:rPr>
        <w:t xml:space="preserve"> to clarify</w:t>
      </w:r>
      <w:r w:rsidRPr="00872554">
        <w:rPr>
          <w:rFonts w:ascii="Times" w:eastAsiaTheme="minorEastAsia" w:hAnsi="Times"/>
          <w:color w:val="000000"/>
          <w:szCs w:val="24"/>
          <w:lang w:eastAsia="zh-CN"/>
        </w:rPr>
        <w:t xml:space="preserve"> the definition for reference case of power saving under UE EE. From our understanding, when NW is fully loaded, a certain UE may not be fully loaded due to there is more than one UE under each BS. Moreover, the load of UE under NW fully loaded case is strong</w:t>
      </w:r>
      <w:r w:rsidR="008F3663">
        <w:rPr>
          <w:rFonts w:ascii="Times" w:eastAsiaTheme="minorEastAsia" w:hAnsi="Times"/>
          <w:color w:val="000000"/>
          <w:szCs w:val="24"/>
          <w:lang w:eastAsia="zh-CN"/>
        </w:rPr>
        <w:t>ly relevant to the number of UE</w:t>
      </w:r>
      <w:r w:rsidRPr="00872554">
        <w:rPr>
          <w:rFonts w:ascii="Times" w:eastAsiaTheme="minorEastAsia" w:hAnsi="Times"/>
          <w:color w:val="000000"/>
          <w:szCs w:val="24"/>
          <w:lang w:eastAsia="zh-CN"/>
        </w:rPr>
        <w:t xml:space="preserve"> under </w:t>
      </w:r>
      <w:r w:rsidR="008F3663">
        <w:rPr>
          <w:rFonts w:ascii="Times" w:eastAsiaTheme="minorEastAsia" w:hAnsi="Times"/>
          <w:color w:val="000000"/>
          <w:szCs w:val="24"/>
          <w:lang w:eastAsia="zh-CN"/>
        </w:rPr>
        <w:t xml:space="preserve">the </w:t>
      </w:r>
      <w:r w:rsidRPr="00872554">
        <w:rPr>
          <w:rFonts w:ascii="Times" w:eastAsiaTheme="minorEastAsia" w:hAnsi="Times"/>
          <w:color w:val="000000"/>
          <w:szCs w:val="24"/>
          <w:lang w:eastAsia="zh-CN"/>
        </w:rPr>
        <w:t>BS, and simply reuse the definition of reference cases under NW EE will cause ambiguity. Therefore, it is better to clarify that the reference case of UE EE is when UE is fully-loaded/has full-buffer service, and it is also necessary to report the number</w:t>
      </w:r>
      <w:r w:rsidR="00BD6BCB">
        <w:rPr>
          <w:rFonts w:ascii="Times" w:eastAsiaTheme="minorEastAsia" w:hAnsi="Times"/>
          <w:color w:val="000000"/>
          <w:szCs w:val="24"/>
          <w:lang w:eastAsia="zh-CN"/>
        </w:rPr>
        <w:t>s</w:t>
      </w:r>
      <w:r w:rsidRPr="00872554">
        <w:rPr>
          <w:rFonts w:ascii="Times" w:eastAsiaTheme="minorEastAsia" w:hAnsi="Times"/>
          <w:color w:val="000000"/>
          <w:szCs w:val="24"/>
          <w:lang w:eastAsia="zh-CN"/>
        </w:rPr>
        <w:t xml:space="preserve"> of UE per BS and the traffic model.</w:t>
      </w:r>
    </w:p>
    <w:p w14:paraId="4052CEDE" w14:textId="55171D1F" w:rsidR="00694985" w:rsidRPr="00694985" w:rsidRDefault="00D1222C" w:rsidP="00694985">
      <w:pPr>
        <w:snapToGrid w:val="0"/>
        <w:jc w:val="both"/>
        <w:rPr>
          <w:b/>
          <w:lang w:eastAsia="zh-CN"/>
        </w:rPr>
      </w:pPr>
      <w:r w:rsidRPr="00694985">
        <w:rPr>
          <w:rFonts w:hint="eastAsia"/>
          <w:b/>
          <w:lang w:eastAsia="zh-CN"/>
        </w:rPr>
        <w:t xml:space="preserve">Proposal </w:t>
      </w:r>
      <w:r w:rsidR="00665D97">
        <w:rPr>
          <w:b/>
          <w:lang w:eastAsia="zh-CN"/>
        </w:rPr>
        <w:t>5</w:t>
      </w:r>
      <w:r w:rsidRPr="00694985">
        <w:rPr>
          <w:rFonts w:hint="eastAsia"/>
          <w:b/>
          <w:lang w:eastAsia="zh-CN"/>
        </w:rPr>
        <w:t xml:space="preserve">: RAN1 </w:t>
      </w:r>
      <w:r w:rsidR="00694985" w:rsidRPr="00694985">
        <w:rPr>
          <w:b/>
          <w:lang w:eastAsia="zh-CN"/>
        </w:rPr>
        <w:t>further discuss and down-select one of the following options</w:t>
      </w:r>
      <w:r w:rsidR="00665D97">
        <w:rPr>
          <w:b/>
          <w:lang w:eastAsia="zh-CN"/>
        </w:rPr>
        <w:t xml:space="preserve"> for EE metric definition</w:t>
      </w:r>
      <w:r w:rsidR="00694985" w:rsidRPr="00694985">
        <w:rPr>
          <w:b/>
          <w:lang w:eastAsia="zh-CN"/>
        </w:rPr>
        <w:t>:</w:t>
      </w:r>
    </w:p>
    <w:p w14:paraId="43D6F743" w14:textId="6EB6507C" w:rsidR="00694985" w:rsidRPr="00694985" w:rsidRDefault="00694985"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694985">
        <w:rPr>
          <w:rFonts w:ascii="Times New Roman" w:eastAsiaTheme="minorEastAsia" w:hAnsi="Times New Roman"/>
          <w:b/>
          <w:color w:val="000000"/>
          <w:szCs w:val="20"/>
          <w:lang w:eastAsia="zh-CN"/>
        </w:rPr>
        <w:t>Option 1: RAN1 further discuss the EE definition within RAN1#123 meeting, and send LS to RAN plenary for the final information before RAN#110 meeting.</w:t>
      </w:r>
    </w:p>
    <w:p w14:paraId="74B4682A" w14:textId="5B082359" w:rsidR="00D1222C" w:rsidRPr="00694985" w:rsidRDefault="00694985"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694985">
        <w:rPr>
          <w:rFonts w:ascii="Times New Roman" w:eastAsiaTheme="minorEastAsia" w:hAnsi="Times New Roman"/>
          <w:b/>
          <w:color w:val="000000"/>
          <w:szCs w:val="20"/>
          <w:lang w:eastAsia="zh-CN"/>
        </w:rPr>
        <w:t>Option 2: RAN1 focus on power model design for both NW and UE within RAN1#123 meeting, and send LS to RAN plenary for the final information before RAN#110 meeting</w:t>
      </w:r>
      <w:r w:rsidR="00665D97">
        <w:rPr>
          <w:rFonts w:ascii="Times New Roman" w:eastAsiaTheme="minorEastAsia" w:hAnsi="Times New Roman"/>
          <w:b/>
          <w:color w:val="000000"/>
          <w:szCs w:val="20"/>
          <w:lang w:eastAsia="zh-CN"/>
        </w:rPr>
        <w:t>, if any</w:t>
      </w:r>
      <w:r w:rsidRPr="00694985">
        <w:rPr>
          <w:rFonts w:ascii="Times New Roman" w:eastAsiaTheme="minorEastAsia" w:hAnsi="Times New Roman"/>
          <w:b/>
          <w:color w:val="000000"/>
          <w:szCs w:val="20"/>
          <w:lang w:eastAsia="zh-CN"/>
        </w:rPr>
        <w:t>. It is up to RAN plenary to define the definition of EE and the relative values</w:t>
      </w:r>
      <w:r w:rsidR="00F47879">
        <w:rPr>
          <w:rFonts w:ascii="Times New Roman" w:eastAsiaTheme="minorEastAsia" w:hAnsi="Times New Roman"/>
          <w:b/>
          <w:color w:val="000000"/>
          <w:szCs w:val="20"/>
          <w:lang w:eastAsia="zh-CN"/>
        </w:rPr>
        <w:t>.</w:t>
      </w:r>
    </w:p>
    <w:p w14:paraId="27C3FED0" w14:textId="39F58498" w:rsidR="005F1D6E" w:rsidRPr="00466BA6" w:rsidRDefault="005F1D6E" w:rsidP="001C3E0C">
      <w:pPr>
        <w:spacing w:before="240"/>
        <w:jc w:val="both"/>
        <w:rPr>
          <w:b/>
          <w:lang w:eastAsia="zh-CN"/>
        </w:rPr>
      </w:pPr>
      <w:r w:rsidRPr="00694985">
        <w:rPr>
          <w:rFonts w:hint="eastAsia"/>
          <w:b/>
          <w:lang w:eastAsia="zh-CN"/>
        </w:rPr>
        <w:t xml:space="preserve">Proposal </w:t>
      </w:r>
      <w:r w:rsidR="00665D97">
        <w:rPr>
          <w:b/>
          <w:lang w:eastAsia="zh-CN"/>
        </w:rPr>
        <w:t>6</w:t>
      </w:r>
      <w:r w:rsidRPr="00694985">
        <w:rPr>
          <w:rFonts w:hint="eastAsia"/>
          <w:b/>
          <w:lang w:eastAsia="zh-CN"/>
        </w:rPr>
        <w:t xml:space="preserve">: </w:t>
      </w:r>
      <w:r w:rsidR="00934E75">
        <w:rPr>
          <w:b/>
          <w:lang w:eastAsia="zh-CN"/>
        </w:rPr>
        <w:t>The</w:t>
      </w:r>
      <w:r w:rsidR="00E867F4">
        <w:rPr>
          <w:b/>
          <w:lang w:eastAsia="zh-CN"/>
        </w:rPr>
        <w:t xml:space="preserve"> EE definition</w:t>
      </w:r>
      <w:r w:rsidR="00934E75" w:rsidRPr="00934E75">
        <w:rPr>
          <w:b/>
          <w:lang w:eastAsia="zh-CN"/>
        </w:rPr>
        <w:t xml:space="preserve"> for 3GPP internal evaluation should not be divergent from the ITU-R ones</w:t>
      </w:r>
      <w:r w:rsidR="00117F7D">
        <w:rPr>
          <w:b/>
          <w:lang w:eastAsia="zh-CN"/>
        </w:rPr>
        <w:t xml:space="preserve">. </w:t>
      </w:r>
      <w:r w:rsidR="00630E99" w:rsidRPr="00630E99">
        <w:rPr>
          <w:b/>
          <w:lang w:eastAsia="zh-CN"/>
        </w:rPr>
        <w:t>RAN1 should take the EE definition in ITU-R as baseline if decide to further discuss the definition of EE.</w:t>
      </w:r>
    </w:p>
    <w:p w14:paraId="03FE832D" w14:textId="67CC1BDA" w:rsidR="00B479CC" w:rsidRPr="00D519B7" w:rsidRDefault="00B65F03" w:rsidP="00B479CC">
      <w:pPr>
        <w:spacing w:before="240"/>
        <w:jc w:val="both"/>
        <w:rPr>
          <w:b/>
          <w:bCs/>
          <w:lang w:bidi="ar"/>
        </w:rPr>
      </w:pPr>
      <w:r w:rsidRPr="00B65F03">
        <w:rPr>
          <w:rFonts w:hint="eastAsia"/>
          <w:b/>
          <w:lang w:eastAsia="zh-CN"/>
        </w:rPr>
        <w:lastRenderedPageBreak/>
        <w:t xml:space="preserve">Proposal </w:t>
      </w:r>
      <w:r w:rsidR="00665D97">
        <w:rPr>
          <w:b/>
          <w:lang w:eastAsia="zh-CN"/>
        </w:rPr>
        <w:t>7</w:t>
      </w:r>
      <w:r w:rsidRPr="00B65F03">
        <w:rPr>
          <w:rFonts w:hint="eastAsia"/>
          <w:b/>
          <w:lang w:eastAsia="zh-CN"/>
        </w:rPr>
        <w:t>:</w:t>
      </w:r>
      <w:r w:rsidR="00B479CC" w:rsidRPr="00B479CC">
        <w:rPr>
          <w:b/>
          <w:bCs/>
          <w:lang w:bidi="ar"/>
        </w:rPr>
        <w:t xml:space="preserve"> </w:t>
      </w:r>
      <w:r w:rsidR="008C48CE" w:rsidRPr="00630E99">
        <w:rPr>
          <w:b/>
          <w:lang w:eastAsia="zh-CN"/>
        </w:rPr>
        <w:t xml:space="preserve">RAN1 </w:t>
      </w:r>
      <w:r w:rsidR="008C48CE">
        <w:rPr>
          <w:b/>
          <w:bCs/>
          <w:lang w:bidi="ar"/>
        </w:rPr>
        <w:t>t</w:t>
      </w:r>
      <w:r w:rsidR="00095468">
        <w:rPr>
          <w:b/>
          <w:bCs/>
          <w:lang w:bidi="ar"/>
        </w:rPr>
        <w:t>ake</w:t>
      </w:r>
      <w:r w:rsidR="00B479CC" w:rsidRPr="00D519B7">
        <w:rPr>
          <w:b/>
          <w:bCs/>
          <w:lang w:bidi="ar"/>
        </w:rPr>
        <w:t xml:space="preserve"> the following</w:t>
      </w:r>
      <w:r w:rsidR="00D22B4B">
        <w:rPr>
          <w:b/>
          <w:bCs/>
          <w:lang w:bidi="ar"/>
        </w:rPr>
        <w:t xml:space="preserve"> as starting point</w:t>
      </w:r>
      <w:r w:rsidR="008C48CE" w:rsidRPr="008C48CE">
        <w:rPr>
          <w:b/>
          <w:bCs/>
          <w:lang w:bidi="ar"/>
        </w:rPr>
        <w:t xml:space="preserve"> if decide to further discuss t</w:t>
      </w:r>
      <w:r w:rsidR="008C48CE">
        <w:rPr>
          <w:b/>
          <w:bCs/>
          <w:lang w:bidi="ar"/>
        </w:rPr>
        <w:t>he</w:t>
      </w:r>
      <w:r w:rsidR="008C48CE" w:rsidRPr="008C48CE">
        <w:rPr>
          <w:b/>
          <w:bCs/>
          <w:lang w:bidi="ar"/>
        </w:rPr>
        <w:t xml:space="preserve"> definition of EE</w:t>
      </w:r>
      <w:r w:rsidR="004375C7">
        <w:rPr>
          <w:b/>
          <w:bCs/>
          <w:lang w:bidi="ar"/>
        </w:rPr>
        <w:t>:</w:t>
      </w:r>
    </w:p>
    <w:tbl>
      <w:tblPr>
        <w:tblStyle w:val="afc"/>
        <w:tblW w:w="0" w:type="auto"/>
        <w:tblLook w:val="04A0" w:firstRow="1" w:lastRow="0" w:firstColumn="1" w:lastColumn="0" w:noHBand="0" w:noVBand="1"/>
      </w:tblPr>
      <w:tblGrid>
        <w:gridCol w:w="9629"/>
      </w:tblGrid>
      <w:tr w:rsidR="00B479CC" w14:paraId="002C90A7" w14:textId="77777777" w:rsidTr="00061753">
        <w:tc>
          <w:tcPr>
            <w:tcW w:w="9629" w:type="dxa"/>
          </w:tcPr>
          <w:p w14:paraId="1807AC6B" w14:textId="2FD52057" w:rsidR="00B479CC" w:rsidRPr="0080565E" w:rsidRDefault="00B479CC" w:rsidP="00061753">
            <w:pPr>
              <w:rPr>
                <w:szCs w:val="19"/>
              </w:rPr>
            </w:pPr>
            <w:r w:rsidRPr="0080565E">
              <w:rPr>
                <w:szCs w:val="19"/>
                <w:lang w:bidi="ar"/>
              </w:rPr>
              <w:t xml:space="preserve">Energy efficiency is an important metric of sustainability. Network energy efficiency is the capability of a RIT/SRIT to support radio access network energy saving in relation to the traffic capacity provided. </w:t>
            </w:r>
            <w:r w:rsidR="001F7781" w:rsidRPr="001F7781">
              <w:rPr>
                <w:szCs w:val="19"/>
                <w:lang w:bidi="ar"/>
              </w:rPr>
              <w:t>UE</w:t>
            </w:r>
            <w:r w:rsidRPr="0080565E">
              <w:rPr>
                <w:szCs w:val="19"/>
                <w:lang w:bidi="ar"/>
              </w:rPr>
              <w:t xml:space="preserve"> energy efficiency is the capability of the RIT/SRIT to support </w:t>
            </w:r>
            <w:r w:rsidR="001F7781" w:rsidRPr="001F7781">
              <w:rPr>
                <w:szCs w:val="19"/>
                <w:lang w:bidi="ar"/>
              </w:rPr>
              <w:t>UE</w:t>
            </w:r>
            <w:r w:rsidRPr="0080565E">
              <w:rPr>
                <w:szCs w:val="19"/>
                <w:lang w:bidi="ar"/>
              </w:rPr>
              <w:t xml:space="preserve"> modem power saving in relation to the traffic characteristics.</w:t>
            </w:r>
          </w:p>
          <w:p w14:paraId="796E4C6D" w14:textId="66011C39" w:rsidR="00B479CC" w:rsidRPr="0080565E" w:rsidRDefault="00B479CC" w:rsidP="00061753">
            <w:pPr>
              <w:rPr>
                <w:szCs w:val="19"/>
              </w:rPr>
            </w:pPr>
            <w:r w:rsidRPr="0080565E">
              <w:rPr>
                <w:szCs w:val="19"/>
                <w:lang w:bidi="ar"/>
              </w:rPr>
              <w:t>This</w:t>
            </w:r>
            <w:r w:rsidR="00D56857">
              <w:rPr>
                <w:szCs w:val="19"/>
                <w:lang w:bidi="ar"/>
              </w:rPr>
              <w:t xml:space="preserve"> metric </w:t>
            </w:r>
            <w:r w:rsidRPr="0080565E">
              <w:rPr>
                <w:szCs w:val="19"/>
                <w:lang w:bidi="ar"/>
              </w:rPr>
              <w:t>is defined for the purpose of evaluation in the Immersive communication usage scenario.</w:t>
            </w:r>
          </w:p>
          <w:p w14:paraId="1776DD59" w14:textId="4F9B8643" w:rsidR="00B479CC" w:rsidRPr="0080565E" w:rsidRDefault="00B479CC" w:rsidP="00061753">
            <w:pPr>
              <w:rPr>
                <w:szCs w:val="19"/>
              </w:rPr>
            </w:pPr>
            <w:r w:rsidRPr="0080565E">
              <w:rPr>
                <w:szCs w:val="19"/>
                <w:lang w:bidi="ar"/>
              </w:rPr>
              <w:t xml:space="preserve">The </w:t>
            </w:r>
            <w:r w:rsidR="00B80E36">
              <w:rPr>
                <w:szCs w:val="19"/>
                <w:lang w:bidi="ar"/>
              </w:rPr>
              <w:t>metric</w:t>
            </w:r>
            <w:r w:rsidR="00B80E36" w:rsidRPr="0080565E">
              <w:rPr>
                <w:szCs w:val="19"/>
                <w:lang w:bidi="ar"/>
              </w:rPr>
              <w:t xml:space="preserve"> </w:t>
            </w:r>
            <w:r w:rsidRPr="0080565E">
              <w:rPr>
                <w:szCs w:val="19"/>
                <w:lang w:bidi="ar"/>
              </w:rPr>
              <w:t xml:space="preserve">is the relative energy savings between the selected load case(s) and a reference case. For network energy efficiency, the reference case is when network is fully loaded. For </w:t>
            </w:r>
            <w:r w:rsidR="006A3F79">
              <w:rPr>
                <w:szCs w:val="19"/>
                <w:lang w:bidi="ar"/>
              </w:rPr>
              <w:t>UE</w:t>
            </w:r>
            <w:r w:rsidRPr="0080565E">
              <w:rPr>
                <w:szCs w:val="19"/>
                <w:lang w:bidi="ar"/>
              </w:rPr>
              <w:t xml:space="preserve"> energy efficiency, the reference case is when </w:t>
            </w:r>
            <w:r w:rsidR="006A3F79">
              <w:rPr>
                <w:szCs w:val="19"/>
                <w:lang w:bidi="ar"/>
              </w:rPr>
              <w:t>UE</w:t>
            </w:r>
            <w:r w:rsidRPr="0080565E">
              <w:rPr>
                <w:szCs w:val="19"/>
                <w:lang w:bidi="ar"/>
              </w:rPr>
              <w:t xml:space="preserve"> is fully-loaded/has full-buffer service.</w:t>
            </w:r>
          </w:p>
          <w:p w14:paraId="46165A9A" w14:textId="57DB7846" w:rsidR="00B479CC" w:rsidRPr="0080565E" w:rsidRDefault="00B479CC" w:rsidP="00061753">
            <w:pPr>
              <w:rPr>
                <w:szCs w:val="19"/>
              </w:rPr>
            </w:pPr>
            <w:r w:rsidRPr="0080565E">
              <w:rPr>
                <w:szCs w:val="19"/>
                <w:lang w:bidi="ar"/>
              </w:rPr>
              <w:t xml:space="preserve">Proponents should report the number of </w:t>
            </w:r>
            <w:r w:rsidR="006A3F79">
              <w:rPr>
                <w:szCs w:val="19"/>
                <w:lang w:bidi="ar"/>
              </w:rPr>
              <w:t>UE</w:t>
            </w:r>
            <w:r w:rsidR="00BD6BCB">
              <w:rPr>
                <w:szCs w:val="19"/>
                <w:lang w:bidi="ar"/>
              </w:rPr>
              <w:t>s</w:t>
            </w:r>
            <w:r w:rsidRPr="0080565E">
              <w:rPr>
                <w:szCs w:val="19"/>
                <w:lang w:bidi="ar"/>
              </w:rPr>
              <w:t xml:space="preserve"> under each BS and traffic model</w:t>
            </w:r>
            <w:r w:rsidR="006803D0" w:rsidRPr="0080565E">
              <w:rPr>
                <w:szCs w:val="19"/>
                <w:lang w:bidi="ar"/>
              </w:rPr>
              <w:t xml:space="preserve"> used for evaluation</w:t>
            </w:r>
            <w:r w:rsidRPr="0080565E">
              <w:rPr>
                <w:szCs w:val="19"/>
                <w:lang w:bidi="ar"/>
              </w:rPr>
              <w:t>.</w:t>
            </w:r>
          </w:p>
          <w:p w14:paraId="629E936B" w14:textId="72409D4C" w:rsidR="00B479CC" w:rsidRPr="0080565E" w:rsidRDefault="00B479CC" w:rsidP="00061753">
            <w:pPr>
              <w:rPr>
                <w:szCs w:val="19"/>
              </w:rPr>
            </w:pPr>
            <w:r w:rsidRPr="0080565E">
              <w:rPr>
                <w:szCs w:val="19"/>
                <w:lang w:bidi="ar"/>
              </w:rPr>
              <w:t>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metric can be selected according to service type:</w:t>
            </w:r>
          </w:p>
          <w:p w14:paraId="788A6907" w14:textId="07977C29" w:rsidR="00B479CC" w:rsidRPr="003411EF" w:rsidRDefault="00B479CC" w:rsidP="00061753">
            <w:pPr>
              <w:rPr>
                <w:szCs w:val="19"/>
                <w:lang w:bidi="ar"/>
              </w:rPr>
            </w:pPr>
            <w:r>
              <w:rPr>
                <w:szCs w:val="19"/>
                <w:lang w:bidi="ar"/>
              </w:rPr>
              <w:t xml:space="preserve">-  </w:t>
            </w:r>
            <w:r w:rsidRPr="003411EF">
              <w:rPr>
                <w:szCs w:val="19"/>
                <w:lang w:bidi="ar"/>
              </w:rPr>
              <w:t xml:space="preserve">For Vo6G (i.e. </w:t>
            </w:r>
            <w:proofErr w:type="spellStart"/>
            <w:r w:rsidRPr="003411EF">
              <w:rPr>
                <w:szCs w:val="19"/>
                <w:lang w:bidi="ar"/>
              </w:rPr>
              <w:t>VoNR</w:t>
            </w:r>
            <w:proofErr w:type="spellEnd"/>
            <w:r w:rsidRPr="003411EF">
              <w:rPr>
                <w:szCs w:val="19"/>
                <w:lang w:bidi="ar"/>
              </w:rPr>
              <w:t>-like) service</w:t>
            </w:r>
            <w:r w:rsidR="00F27829">
              <w:rPr>
                <w:szCs w:val="19"/>
                <w:lang w:bidi="ar"/>
              </w:rPr>
              <w:t>, the certain metric is latency.</w:t>
            </w:r>
          </w:p>
          <w:p w14:paraId="70EC26BA" w14:textId="5982E079" w:rsidR="00B479CC" w:rsidRPr="0080565E" w:rsidRDefault="00B479CC" w:rsidP="00061753">
            <w:pPr>
              <w:rPr>
                <w:szCs w:val="19"/>
                <w:lang w:bidi="ar"/>
              </w:rPr>
            </w:pPr>
            <w:r>
              <w:rPr>
                <w:szCs w:val="19"/>
                <w:lang w:bidi="ar"/>
              </w:rPr>
              <w:t xml:space="preserve">-  </w:t>
            </w:r>
            <w:r w:rsidRPr="0080565E">
              <w:rPr>
                <w:szCs w:val="19"/>
                <w:lang w:bidi="ar"/>
              </w:rPr>
              <w:t>For burst-buffer service, the certain metric is</w:t>
            </w:r>
            <w:r w:rsidRPr="003411EF">
              <w:rPr>
                <w:szCs w:val="19"/>
                <w:lang w:bidi="ar"/>
              </w:rPr>
              <w:t xml:space="preserve"> </w:t>
            </w:r>
            <w:proofErr w:type="spellStart"/>
            <w:r w:rsidRPr="003411EF">
              <w:rPr>
                <w:szCs w:val="19"/>
                <w:lang w:bidi="ar"/>
              </w:rPr>
              <w:t>QoS</w:t>
            </w:r>
            <w:proofErr w:type="spellEnd"/>
            <w:r w:rsidRPr="003411EF">
              <w:rPr>
                <w:szCs w:val="19"/>
                <w:lang w:bidi="ar"/>
              </w:rPr>
              <w:t xml:space="preserve"> or UPT</w:t>
            </w:r>
            <w:r w:rsidR="00F27829">
              <w:rPr>
                <w:szCs w:val="19"/>
                <w:lang w:bidi="ar"/>
              </w:rPr>
              <w:t>.</w:t>
            </w:r>
          </w:p>
          <w:p w14:paraId="2E96B112" w14:textId="0CEA68E9" w:rsidR="00B479CC" w:rsidRPr="003411EF" w:rsidRDefault="00B479CC" w:rsidP="00061753">
            <w:pPr>
              <w:rPr>
                <w:szCs w:val="19"/>
                <w:lang w:bidi="ar"/>
              </w:rPr>
            </w:pPr>
            <w:r>
              <w:rPr>
                <w:szCs w:val="19"/>
                <w:lang w:bidi="ar"/>
              </w:rPr>
              <w:t xml:space="preserve">-  </w:t>
            </w:r>
            <w:r w:rsidRPr="0080565E">
              <w:rPr>
                <w:szCs w:val="19"/>
                <w:lang w:bidi="ar"/>
              </w:rPr>
              <w:t>For XR service, the certain metric is latency</w:t>
            </w:r>
            <w:r w:rsidR="00F27829">
              <w:rPr>
                <w:szCs w:val="19"/>
                <w:lang w:bidi="ar"/>
              </w:rPr>
              <w:t>.</w:t>
            </w:r>
          </w:p>
          <w:p w14:paraId="6613D0FC" w14:textId="77777777" w:rsidR="00B479CC" w:rsidRPr="0080565E" w:rsidRDefault="00B479CC" w:rsidP="00061753">
            <w:pPr>
              <w:rPr>
                <w:szCs w:val="19"/>
                <w:lang w:bidi="ar"/>
              </w:rPr>
            </w:pPr>
            <w:r w:rsidRPr="0080565E">
              <w:rPr>
                <w:szCs w:val="19"/>
                <w:lang w:bidi="ar"/>
              </w:rPr>
              <w:t>The minimum requ</w:t>
            </w:r>
            <w:r>
              <w:rPr>
                <w:szCs w:val="19"/>
                <w:lang w:bidi="ar"/>
              </w:rPr>
              <w:t>irements for energy efficiency</w:t>
            </w:r>
            <w:r w:rsidRPr="0080565E">
              <w:rPr>
                <w:szCs w:val="19"/>
                <w:lang w:bidi="ar"/>
              </w:rPr>
              <w:t xml:space="preserve"> are summarized in Tables below.</w:t>
            </w:r>
          </w:p>
          <w:p w14:paraId="21453E66" w14:textId="77777777" w:rsidR="00B479CC" w:rsidRPr="0080565E" w:rsidRDefault="00B479CC" w:rsidP="00061753">
            <w:pPr>
              <w:pStyle w:val="af7"/>
              <w:keepNext/>
              <w:tabs>
                <w:tab w:val="left" w:pos="1135"/>
                <w:tab w:val="left" w:pos="1871"/>
                <w:tab w:val="left" w:pos="2270"/>
              </w:tabs>
              <w:spacing w:before="360" w:beforeAutospacing="0" w:after="120" w:afterAutospacing="0"/>
              <w:jc w:val="center"/>
              <w:rPr>
                <w:b/>
                <w:sz w:val="20"/>
                <w:szCs w:val="20"/>
                <w:lang w:val="en-GB"/>
              </w:rPr>
            </w:pPr>
            <w:r w:rsidRPr="0080565E">
              <w:rPr>
                <w:b/>
                <w:sz w:val="20"/>
                <w:szCs w:val="20"/>
                <w:lang w:val="en-GB"/>
              </w:rPr>
              <w:t>Table</w:t>
            </w:r>
            <w:r>
              <w:rPr>
                <w:rFonts w:hint="eastAsia"/>
                <w:b/>
                <w:sz w:val="20"/>
                <w:szCs w:val="20"/>
                <w:lang w:val="en-GB"/>
              </w:rPr>
              <w:t xml:space="preserve"> 5.1.15-1</w:t>
            </w:r>
            <w:r w:rsidRPr="0080565E">
              <w:rPr>
                <w:b/>
                <w:sz w:val="20"/>
                <w:szCs w:val="20"/>
                <w:lang w:val="en-GB"/>
              </w:rPr>
              <w:t>: The minimum requirements for Network Energy efficiency</w:t>
            </w:r>
          </w:p>
          <w:tbl>
            <w:tblPr>
              <w:tblStyle w:val="19"/>
              <w:tblW w:w="0" w:type="auto"/>
              <w:jc w:val="center"/>
              <w:tblLook w:val="04A0" w:firstRow="1" w:lastRow="0" w:firstColumn="1" w:lastColumn="0" w:noHBand="0" w:noVBand="1"/>
            </w:tblPr>
            <w:tblGrid>
              <w:gridCol w:w="2718"/>
              <w:gridCol w:w="2392"/>
              <w:gridCol w:w="2711"/>
              <w:gridCol w:w="1582"/>
            </w:tblGrid>
            <w:tr w:rsidR="00B479CC" w:rsidRPr="0080565E" w14:paraId="26B3016C" w14:textId="77777777" w:rsidTr="0006175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8778347" w14:textId="77777777" w:rsidR="00B479CC" w:rsidRPr="0080565E" w:rsidRDefault="00B479CC" w:rsidP="00061753">
                  <w:pPr>
                    <w:pStyle w:val="af7"/>
                    <w:keepNext/>
                    <w:tabs>
                      <w:tab w:val="left" w:pos="1135"/>
                      <w:tab w:val="left" w:pos="1871"/>
                      <w:tab w:val="left" w:pos="2270"/>
                    </w:tabs>
                    <w:spacing w:before="80" w:beforeAutospacing="0" w:after="80" w:afterAutospacing="0"/>
                    <w:jc w:val="center"/>
                    <w:rPr>
                      <w:rFonts w:eastAsia="Batang" w:hint="default"/>
                      <w:sz w:val="18"/>
                      <w:szCs w:val="18"/>
                    </w:rPr>
                  </w:pPr>
                  <w:r>
                    <w:rPr>
                      <w:rFonts w:eastAsia="Batang" w:cs="Times New Roman Bold" w:hint="default"/>
                      <w:b/>
                      <w:sz w:val="18"/>
                      <w:szCs w:val="18"/>
                      <w:lang w:bidi="ar"/>
                    </w:rPr>
                    <w:t>Test environment(s)</w:t>
                  </w:r>
                  <w:r w:rsidRPr="0080565E">
                    <w:rPr>
                      <w:rFonts w:eastAsia="Batang" w:cs="Times New Roman Bold" w:hint="default"/>
                      <w:b/>
                      <w:sz w:val="18"/>
                      <w:szCs w:val="18"/>
                      <w:lang w:bidi="ar"/>
                    </w:rPr>
                    <w:t xml:space="preserve"> </w:t>
                  </w:r>
                  <w:r w:rsidRPr="0080565E">
                    <w:rPr>
                      <w:rFonts w:cs="宋体"/>
                      <w:b/>
                      <w:sz w:val="18"/>
                      <w:szCs w:val="18"/>
                      <w:lang w:bidi="ar"/>
                    </w:rPr>
                    <w:t>**</w:t>
                  </w:r>
                </w:p>
              </w:tc>
              <w:tc>
                <w:tcPr>
                  <w:tcW w:w="2392" w:type="dxa"/>
                  <w:tcBorders>
                    <w:top w:val="single" w:sz="4" w:space="0" w:color="auto"/>
                    <w:left w:val="single" w:sz="4" w:space="0" w:color="auto"/>
                    <w:bottom w:val="single" w:sz="4" w:space="0" w:color="auto"/>
                    <w:right w:val="single" w:sz="4" w:space="0" w:color="auto"/>
                  </w:tcBorders>
                  <w:vAlign w:val="center"/>
                </w:tcPr>
                <w:p w14:paraId="1BF42BCA" w14:textId="77777777" w:rsidR="00B479CC" w:rsidRPr="0080565E" w:rsidRDefault="00B479CC" w:rsidP="00061753">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Selected load case(s)</w:t>
                  </w:r>
                </w:p>
              </w:tc>
              <w:tc>
                <w:tcPr>
                  <w:tcW w:w="2711" w:type="dxa"/>
                  <w:tcBorders>
                    <w:top w:val="single" w:sz="4" w:space="0" w:color="auto"/>
                    <w:left w:val="single" w:sz="4" w:space="0" w:color="auto"/>
                    <w:bottom w:val="single" w:sz="4" w:space="0" w:color="auto"/>
                    <w:right w:val="single" w:sz="4" w:space="0" w:color="auto"/>
                  </w:tcBorders>
                  <w:vAlign w:val="center"/>
                </w:tcPr>
                <w:p w14:paraId="01409491" w14:textId="77777777" w:rsidR="00B479CC" w:rsidRPr="0080565E" w:rsidRDefault="00B479CC" w:rsidP="00061753">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The reference case</w:t>
                  </w:r>
                </w:p>
              </w:tc>
              <w:tc>
                <w:tcPr>
                  <w:tcW w:w="1582" w:type="dxa"/>
                  <w:tcBorders>
                    <w:top w:val="single" w:sz="4" w:space="0" w:color="auto"/>
                    <w:left w:val="single" w:sz="4" w:space="0" w:color="auto"/>
                    <w:bottom w:val="single" w:sz="4" w:space="0" w:color="auto"/>
                    <w:right w:val="single" w:sz="4" w:space="0" w:color="auto"/>
                  </w:tcBorders>
                  <w:vAlign w:val="center"/>
                </w:tcPr>
                <w:p w14:paraId="25902A49" w14:textId="04B48A23" w:rsidR="00B479CC" w:rsidRPr="0080565E" w:rsidRDefault="00B479CC" w:rsidP="000A104E">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 xml:space="preserve">Relative </w:t>
                  </w:r>
                  <w:r w:rsidR="000A104E">
                    <w:rPr>
                      <w:rFonts w:eastAsia="Batang" w:cs="Times New Roman Bold" w:hint="default"/>
                      <w:b/>
                      <w:sz w:val="18"/>
                      <w:szCs w:val="18"/>
                      <w:lang w:bidi="ar"/>
                    </w:rPr>
                    <w:t>energy</w:t>
                  </w:r>
                  <w:r w:rsidRPr="0080565E">
                    <w:rPr>
                      <w:rFonts w:eastAsia="Batang" w:cs="Times New Roman Bold" w:hint="default"/>
                      <w:b/>
                      <w:sz w:val="18"/>
                      <w:szCs w:val="18"/>
                      <w:lang w:bidi="ar"/>
                    </w:rPr>
                    <w:t xml:space="preserve"> saving (%)</w:t>
                  </w:r>
                </w:p>
              </w:tc>
            </w:tr>
            <w:tr w:rsidR="00B479CC" w:rsidRPr="0080565E" w14:paraId="56FC25EC" w14:textId="77777777" w:rsidTr="0006175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C4A557A" w14:textId="77777777" w:rsidR="00B479CC" w:rsidRPr="0053353D"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53353D">
                    <w:rPr>
                      <w:sz w:val="18"/>
                    </w:rPr>
                    <w:t>N. A</w:t>
                  </w:r>
                </w:p>
              </w:tc>
              <w:tc>
                <w:tcPr>
                  <w:tcW w:w="2392" w:type="dxa"/>
                  <w:tcBorders>
                    <w:top w:val="single" w:sz="4" w:space="0" w:color="auto"/>
                    <w:left w:val="single" w:sz="4" w:space="0" w:color="auto"/>
                    <w:bottom w:val="single" w:sz="4" w:space="0" w:color="auto"/>
                    <w:right w:val="single" w:sz="4" w:space="0" w:color="auto"/>
                  </w:tcBorders>
                  <w:vAlign w:val="center"/>
                </w:tcPr>
                <w:p w14:paraId="0ABE0539" w14:textId="77777777" w:rsidR="00B479CC" w:rsidRPr="0053353D"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53353D">
                    <w:rPr>
                      <w:sz w:val="18"/>
                    </w:rPr>
                    <w:t>empty load</w:t>
                  </w:r>
                </w:p>
              </w:tc>
              <w:tc>
                <w:tcPr>
                  <w:tcW w:w="2711" w:type="dxa"/>
                  <w:vMerge w:val="restart"/>
                  <w:tcBorders>
                    <w:top w:val="single" w:sz="4" w:space="0" w:color="auto"/>
                    <w:left w:val="single" w:sz="4" w:space="0" w:color="auto"/>
                    <w:right w:val="single" w:sz="4" w:space="0" w:color="auto"/>
                  </w:tcBorders>
                  <w:vAlign w:val="center"/>
                </w:tcPr>
                <w:p w14:paraId="36DB1A0C" w14:textId="31127A8F" w:rsidR="00B479CC" w:rsidRPr="0080565E" w:rsidRDefault="00B479CC" w:rsidP="001E4AF6">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Batang" w:hint="default"/>
                      <w:sz w:val="18"/>
                      <w:szCs w:val="18"/>
                      <w:lang w:bidi="ar"/>
                    </w:rPr>
                  </w:pPr>
                  <w:r w:rsidRPr="0080565E">
                    <w:rPr>
                      <w:rFonts w:eastAsia="Batang" w:hint="default"/>
                      <w:sz w:val="18"/>
                      <w:szCs w:val="18"/>
                      <w:lang w:bidi="ar"/>
                    </w:rPr>
                    <w:t>Fully loaded</w:t>
                  </w:r>
                  <w:r w:rsidR="00681F69">
                    <w:rPr>
                      <w:rFonts w:asciiTheme="minorEastAsia" w:eastAsiaTheme="minorEastAsia" w:hAnsiTheme="minorEastAsia" w:hint="default"/>
                      <w:sz w:val="18"/>
                      <w:szCs w:val="18"/>
                      <w:lang w:bidi="ar"/>
                    </w:rPr>
                    <w:t xml:space="preserve"> </w:t>
                  </w:r>
                  <w:r w:rsidRPr="0080565E">
                    <w:rPr>
                      <w:rFonts w:eastAsia="Batang" w:hint="default"/>
                      <w:sz w:val="18"/>
                      <w:szCs w:val="18"/>
                      <w:lang w:bidi="ar"/>
                    </w:rPr>
                    <w:t>case *</w:t>
                  </w:r>
                </w:p>
              </w:tc>
              <w:tc>
                <w:tcPr>
                  <w:tcW w:w="1582" w:type="dxa"/>
                  <w:tcBorders>
                    <w:top w:val="single" w:sz="4" w:space="0" w:color="auto"/>
                    <w:left w:val="single" w:sz="4" w:space="0" w:color="auto"/>
                    <w:bottom w:val="single" w:sz="4" w:space="0" w:color="auto"/>
                    <w:right w:val="single" w:sz="4" w:space="0" w:color="auto"/>
                  </w:tcBorders>
                  <w:vAlign w:val="center"/>
                </w:tcPr>
                <w:p w14:paraId="0E831CFF" w14:textId="77777777" w:rsidR="00B479CC" w:rsidRPr="0053353D"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lang w:bidi="ar"/>
                    </w:rPr>
                  </w:pPr>
                  <w:r>
                    <w:rPr>
                      <w:rFonts w:eastAsiaTheme="minorEastAsia" w:hint="default"/>
                      <w:sz w:val="18"/>
                      <w:szCs w:val="18"/>
                      <w:lang w:bidi="ar"/>
                    </w:rPr>
                    <w:t>[</w:t>
                  </w:r>
                  <w:r>
                    <w:rPr>
                      <w:rFonts w:eastAsiaTheme="minorEastAsia"/>
                      <w:sz w:val="18"/>
                      <w:szCs w:val="18"/>
                      <w:lang w:bidi="ar"/>
                    </w:rPr>
                    <w:t>X</w:t>
                  </w:r>
                  <w:r>
                    <w:rPr>
                      <w:rFonts w:eastAsiaTheme="minorEastAsia" w:hint="default"/>
                      <w:sz w:val="18"/>
                      <w:szCs w:val="18"/>
                      <w:lang w:bidi="ar"/>
                    </w:rPr>
                    <w:t>0%]</w:t>
                  </w:r>
                </w:p>
              </w:tc>
            </w:tr>
            <w:tr w:rsidR="00B479CC" w:rsidRPr="0080565E" w14:paraId="15F8DF1D" w14:textId="77777777" w:rsidTr="0006175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247ACEC"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hint="default"/>
                      <w:sz w:val="18"/>
                      <w:szCs w:val="18"/>
                    </w:rPr>
                  </w:pPr>
                  <w:r w:rsidRPr="0080565E">
                    <w:rPr>
                      <w:rFonts w:eastAsiaTheme="minorEastAsia"/>
                      <w:sz w:val="18"/>
                      <w:szCs w:val="18"/>
                    </w:rPr>
                    <w:t>Indoor Hotspot-IC</w:t>
                  </w:r>
                </w:p>
              </w:tc>
              <w:tc>
                <w:tcPr>
                  <w:tcW w:w="2392" w:type="dxa"/>
                  <w:tcBorders>
                    <w:top w:val="single" w:sz="4" w:space="0" w:color="auto"/>
                    <w:left w:val="single" w:sz="4" w:space="0" w:color="auto"/>
                    <w:bottom w:val="single" w:sz="4" w:space="0" w:color="auto"/>
                    <w:right w:val="single" w:sz="4" w:space="0" w:color="auto"/>
                  </w:tcBorders>
                  <w:vAlign w:val="center"/>
                </w:tcPr>
                <w:p w14:paraId="32C19993"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right w:val="single" w:sz="4" w:space="0" w:color="auto"/>
                  </w:tcBorders>
                  <w:vAlign w:val="center"/>
                </w:tcPr>
                <w:p w14:paraId="482D6CF3" w14:textId="77777777" w:rsidR="00B479CC" w:rsidRPr="00CE39AF"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p>
              </w:tc>
              <w:tc>
                <w:tcPr>
                  <w:tcW w:w="1582" w:type="dxa"/>
                  <w:tcBorders>
                    <w:top w:val="single" w:sz="4" w:space="0" w:color="auto"/>
                    <w:left w:val="single" w:sz="4" w:space="0" w:color="auto"/>
                    <w:bottom w:val="single" w:sz="4" w:space="0" w:color="auto"/>
                    <w:right w:val="single" w:sz="4" w:space="0" w:color="auto"/>
                  </w:tcBorders>
                  <w:vAlign w:val="center"/>
                </w:tcPr>
                <w:p w14:paraId="11B98A3C"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[X1%, X2%, ...]</w:t>
                  </w:r>
                </w:p>
              </w:tc>
            </w:tr>
            <w:tr w:rsidR="00B479CC" w:rsidRPr="0080565E" w14:paraId="7E904006" w14:textId="77777777" w:rsidTr="0006175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79421AC"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80565E">
                    <w:rPr>
                      <w:rFonts w:eastAsiaTheme="minorEastAsia"/>
                      <w:sz w:val="18"/>
                      <w:szCs w:val="18"/>
                    </w:rPr>
                    <w:t>Dense Urban-IC</w:t>
                  </w:r>
                </w:p>
              </w:tc>
              <w:tc>
                <w:tcPr>
                  <w:tcW w:w="2392" w:type="dxa"/>
                  <w:tcBorders>
                    <w:top w:val="single" w:sz="4" w:space="0" w:color="auto"/>
                    <w:left w:val="single" w:sz="4" w:space="0" w:color="auto"/>
                    <w:bottom w:val="single" w:sz="4" w:space="0" w:color="auto"/>
                    <w:right w:val="single" w:sz="4" w:space="0" w:color="auto"/>
                  </w:tcBorders>
                  <w:vAlign w:val="center"/>
                </w:tcPr>
                <w:p w14:paraId="58DC778F"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right w:val="single" w:sz="4" w:space="0" w:color="auto"/>
                  </w:tcBorders>
                  <w:vAlign w:val="center"/>
                </w:tcPr>
                <w:p w14:paraId="1CE38C02"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Batang" w:hint="default"/>
                      <w:sz w:val="18"/>
                      <w:szCs w:val="18"/>
                      <w:lang w:bidi="ar"/>
                    </w:rPr>
                  </w:pPr>
                </w:p>
              </w:tc>
              <w:tc>
                <w:tcPr>
                  <w:tcW w:w="1582" w:type="dxa"/>
                  <w:tcBorders>
                    <w:top w:val="single" w:sz="4" w:space="0" w:color="auto"/>
                    <w:left w:val="single" w:sz="4" w:space="0" w:color="auto"/>
                    <w:bottom w:val="single" w:sz="4" w:space="0" w:color="auto"/>
                    <w:right w:val="single" w:sz="4" w:space="0" w:color="auto"/>
                  </w:tcBorders>
                  <w:vAlign w:val="center"/>
                </w:tcPr>
                <w:p w14:paraId="607EE125"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[Y1%, Y2%, ...]</w:t>
                  </w:r>
                </w:p>
              </w:tc>
            </w:tr>
            <w:tr w:rsidR="00B479CC" w:rsidRPr="0080565E" w14:paraId="2F110D9D" w14:textId="77777777" w:rsidTr="0006175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EF5227B"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80565E">
                    <w:rPr>
                      <w:rFonts w:eastAsiaTheme="minorEastAsia"/>
                      <w:sz w:val="18"/>
                      <w:szCs w:val="18"/>
                    </w:rPr>
                    <w:t>R</w:t>
                  </w:r>
                  <w:r w:rsidRPr="0080565E">
                    <w:rPr>
                      <w:rFonts w:eastAsiaTheme="minorEastAsia" w:hint="default"/>
                      <w:sz w:val="18"/>
                      <w:szCs w:val="18"/>
                    </w:rPr>
                    <w:t>ural-IC</w:t>
                  </w:r>
                </w:p>
              </w:tc>
              <w:tc>
                <w:tcPr>
                  <w:tcW w:w="2392" w:type="dxa"/>
                  <w:tcBorders>
                    <w:top w:val="single" w:sz="4" w:space="0" w:color="auto"/>
                    <w:left w:val="single" w:sz="4" w:space="0" w:color="auto"/>
                    <w:bottom w:val="single" w:sz="4" w:space="0" w:color="auto"/>
                    <w:right w:val="single" w:sz="4" w:space="0" w:color="auto"/>
                  </w:tcBorders>
                  <w:vAlign w:val="center"/>
                </w:tcPr>
                <w:p w14:paraId="1D38D613"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bottom w:val="single" w:sz="4" w:space="0" w:color="auto"/>
                    <w:right w:val="single" w:sz="4" w:space="0" w:color="auto"/>
                  </w:tcBorders>
                  <w:vAlign w:val="center"/>
                </w:tcPr>
                <w:p w14:paraId="28796774"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p>
              </w:tc>
              <w:tc>
                <w:tcPr>
                  <w:tcW w:w="1582" w:type="dxa"/>
                  <w:tcBorders>
                    <w:top w:val="single" w:sz="4" w:space="0" w:color="auto"/>
                    <w:left w:val="single" w:sz="4" w:space="0" w:color="auto"/>
                    <w:bottom w:val="single" w:sz="4" w:space="0" w:color="auto"/>
                    <w:right w:val="single" w:sz="4" w:space="0" w:color="auto"/>
                  </w:tcBorders>
                  <w:vAlign w:val="center"/>
                </w:tcPr>
                <w:p w14:paraId="54828ABB"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[Z1%, Z2%, ...]</w:t>
                  </w:r>
                </w:p>
              </w:tc>
            </w:tr>
          </w:tbl>
          <w:p w14:paraId="3C44062B"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sz w:val="20"/>
                <w:szCs w:val="19"/>
              </w:rPr>
            </w:pPr>
            <w:r w:rsidRPr="0080565E">
              <w:rPr>
                <w:rFonts w:eastAsia="Batang"/>
                <w:sz w:val="20"/>
                <w:szCs w:val="19"/>
                <w:lang w:bidi="ar"/>
              </w:rPr>
              <w:t>*empty load: L=0, low load: 0 &lt; L</w:t>
            </w:r>
            <w:r w:rsidRPr="0080565E">
              <w:rPr>
                <w:rFonts w:eastAsia="Batang" w:cs="Batang"/>
                <w:sz w:val="20"/>
                <w:szCs w:val="19"/>
                <w:lang w:bidi="ar"/>
              </w:rPr>
              <w:t>≤</w:t>
            </w:r>
            <w:r w:rsidRPr="0080565E">
              <w:rPr>
                <w:rFonts w:eastAsia="Batang"/>
                <w:sz w:val="20"/>
                <w:szCs w:val="19"/>
                <w:lang w:bidi="ar"/>
              </w:rPr>
              <w:t>15, light load: 15 &lt; L</w:t>
            </w:r>
            <w:r w:rsidRPr="0080565E">
              <w:rPr>
                <w:rFonts w:eastAsia="Batang" w:cs="Batang"/>
                <w:sz w:val="20"/>
                <w:szCs w:val="19"/>
                <w:lang w:bidi="ar"/>
              </w:rPr>
              <w:t>≤</w:t>
            </w:r>
            <w:r w:rsidRPr="0080565E">
              <w:rPr>
                <w:rFonts w:eastAsia="Batang"/>
                <w:sz w:val="20"/>
                <w:szCs w:val="19"/>
                <w:lang w:bidi="ar"/>
              </w:rPr>
              <w:t>30</w:t>
            </w:r>
            <w:r w:rsidRPr="0080565E">
              <w:rPr>
                <w:rFonts w:eastAsia="Times New Roman" w:cs="宋体"/>
                <w:sz w:val="20"/>
                <w:szCs w:val="19"/>
                <w:lang w:bidi="ar"/>
              </w:rPr>
              <w:t>,</w:t>
            </w:r>
            <w:r w:rsidRPr="0080565E">
              <w:rPr>
                <w:rFonts w:eastAsia="Batang"/>
                <w:sz w:val="20"/>
                <w:szCs w:val="19"/>
                <w:lang w:bidi="ar"/>
              </w:rPr>
              <w:t xml:space="preserve"> medium load: 30 &lt; L</w:t>
            </w:r>
            <w:r w:rsidRPr="0080565E">
              <w:rPr>
                <w:rFonts w:eastAsia="Batang" w:cs="Batang"/>
                <w:sz w:val="20"/>
                <w:szCs w:val="19"/>
                <w:lang w:bidi="ar"/>
              </w:rPr>
              <w:t>≤</w:t>
            </w:r>
            <w:r w:rsidRPr="0080565E">
              <w:rPr>
                <w:rFonts w:eastAsia="Batang"/>
                <w:sz w:val="20"/>
                <w:szCs w:val="19"/>
                <w:lang w:bidi="ar"/>
              </w:rPr>
              <w:t xml:space="preserve">50, </w:t>
            </w:r>
            <w:r w:rsidRPr="0080565E">
              <w:rPr>
                <w:rFonts w:eastAsia="Times New Roman"/>
                <w:sz w:val="20"/>
                <w:szCs w:val="19"/>
                <w:lang w:bidi="ar"/>
              </w:rPr>
              <w:t>fully loaded case: L=100</w:t>
            </w:r>
          </w:p>
          <w:p w14:paraId="18AD7A10"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sz w:val="20"/>
                <w:szCs w:val="19"/>
              </w:rPr>
            </w:pPr>
            <w:r w:rsidRPr="0080565E">
              <w:rPr>
                <w:rFonts w:eastAsia="Times New Roman"/>
                <w:sz w:val="20"/>
                <w:szCs w:val="19"/>
                <w:lang w:bidi="ar"/>
              </w:rPr>
              <w:t>** needed only in case of simulation</w:t>
            </w:r>
          </w:p>
          <w:p w14:paraId="52307481" w14:textId="4F943BD0" w:rsidR="00B479CC" w:rsidRPr="0080565E" w:rsidRDefault="00B479CC" w:rsidP="00061753">
            <w:pPr>
              <w:pStyle w:val="af7"/>
              <w:keepNext/>
              <w:tabs>
                <w:tab w:val="left" w:pos="1135"/>
                <w:tab w:val="left" w:pos="1871"/>
                <w:tab w:val="left" w:pos="2270"/>
              </w:tabs>
              <w:spacing w:before="360" w:beforeAutospacing="0" w:after="120" w:afterAutospacing="0"/>
              <w:jc w:val="center"/>
              <w:rPr>
                <w:b/>
                <w:sz w:val="20"/>
                <w:szCs w:val="20"/>
                <w:lang w:val="en-GB"/>
              </w:rPr>
            </w:pPr>
            <w:r w:rsidRPr="0080565E">
              <w:rPr>
                <w:b/>
                <w:sz w:val="20"/>
                <w:szCs w:val="20"/>
                <w:lang w:val="en-GB"/>
              </w:rPr>
              <w:t>Table</w:t>
            </w:r>
            <w:r>
              <w:rPr>
                <w:rFonts w:hint="eastAsia"/>
                <w:b/>
                <w:sz w:val="20"/>
                <w:szCs w:val="20"/>
                <w:lang w:val="en-GB"/>
              </w:rPr>
              <w:t xml:space="preserve"> 5.1.15-2</w:t>
            </w:r>
            <w:r w:rsidRPr="0080565E">
              <w:rPr>
                <w:b/>
                <w:sz w:val="20"/>
                <w:szCs w:val="20"/>
                <w:lang w:val="en-GB"/>
              </w:rPr>
              <w:t xml:space="preserve">: The minimum requirements for </w:t>
            </w:r>
            <w:r w:rsidR="006A3F79">
              <w:rPr>
                <w:b/>
                <w:sz w:val="20"/>
                <w:szCs w:val="20"/>
                <w:lang w:val="en-GB"/>
              </w:rPr>
              <w:t>UE</w:t>
            </w:r>
            <w:r w:rsidRPr="0080565E">
              <w:rPr>
                <w:b/>
                <w:sz w:val="20"/>
                <w:szCs w:val="20"/>
                <w:lang w:val="en-GB"/>
              </w:rPr>
              <w:t xml:space="preserve"> Energy efficiency</w:t>
            </w:r>
          </w:p>
          <w:tbl>
            <w:tblPr>
              <w:tblStyle w:val="19"/>
              <w:tblW w:w="9492" w:type="dxa"/>
              <w:jc w:val="center"/>
              <w:tblLook w:val="04A0" w:firstRow="1" w:lastRow="0" w:firstColumn="1" w:lastColumn="0" w:noHBand="0" w:noVBand="1"/>
            </w:tblPr>
            <w:tblGrid>
              <w:gridCol w:w="2693"/>
              <w:gridCol w:w="2410"/>
              <w:gridCol w:w="2693"/>
              <w:gridCol w:w="1696"/>
            </w:tblGrid>
            <w:tr w:rsidR="00B479CC" w:rsidRPr="0080565E" w14:paraId="0267C602" w14:textId="77777777" w:rsidTr="00061753">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27F257A6" w14:textId="77777777" w:rsidR="00B479CC" w:rsidRPr="0080565E" w:rsidRDefault="00B479CC" w:rsidP="00061753">
                  <w:pPr>
                    <w:pStyle w:val="af7"/>
                    <w:keepNext/>
                    <w:tabs>
                      <w:tab w:val="left" w:pos="1135"/>
                      <w:tab w:val="left" w:pos="1871"/>
                      <w:tab w:val="left" w:pos="2270"/>
                    </w:tabs>
                    <w:spacing w:before="80" w:beforeAutospacing="0" w:after="80" w:afterAutospacing="0"/>
                    <w:jc w:val="center"/>
                    <w:rPr>
                      <w:rFonts w:eastAsia="Batang" w:cs="Times New Roman Bold" w:hint="default"/>
                      <w:b/>
                      <w:sz w:val="18"/>
                      <w:szCs w:val="18"/>
                      <w:lang w:bidi="ar"/>
                    </w:rPr>
                  </w:pPr>
                  <w:r>
                    <w:rPr>
                      <w:rFonts w:eastAsia="Batang" w:cs="Times New Roman Bold" w:hint="default"/>
                      <w:b/>
                      <w:sz w:val="18"/>
                      <w:szCs w:val="18"/>
                      <w:lang w:bidi="ar"/>
                    </w:rPr>
                    <w:t>Test environment(s)</w:t>
                  </w:r>
                  <w:r w:rsidRPr="0080565E">
                    <w:rPr>
                      <w:rFonts w:eastAsia="Batang" w:cs="Times New Roman Bold" w:hint="default"/>
                      <w:b/>
                      <w:sz w:val="18"/>
                      <w:szCs w:val="18"/>
                      <w:lang w:bidi="ar"/>
                    </w:rPr>
                    <w:t xml:space="preserve"> </w:t>
                  </w:r>
                  <w:r w:rsidRPr="0080565E">
                    <w:rPr>
                      <w:rFonts w:eastAsia="Batang" w:cs="Times New Roman Bold"/>
                      <w:b/>
                      <w:sz w:val="18"/>
                      <w:szCs w:val="18"/>
                      <w:lang w:bidi="ar"/>
                    </w:rPr>
                    <w:t>**</w:t>
                  </w:r>
                </w:p>
              </w:tc>
              <w:tc>
                <w:tcPr>
                  <w:tcW w:w="2410" w:type="dxa"/>
                  <w:tcBorders>
                    <w:top w:val="single" w:sz="4" w:space="0" w:color="auto"/>
                    <w:left w:val="single" w:sz="4" w:space="0" w:color="auto"/>
                    <w:bottom w:val="single" w:sz="4" w:space="0" w:color="auto"/>
                    <w:right w:val="single" w:sz="4" w:space="0" w:color="auto"/>
                  </w:tcBorders>
                  <w:vAlign w:val="center"/>
                </w:tcPr>
                <w:p w14:paraId="17194C88" w14:textId="77777777" w:rsidR="00B479CC" w:rsidRPr="0080565E" w:rsidRDefault="00B479CC" w:rsidP="00061753">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Selected load case(s)</w:t>
                  </w:r>
                </w:p>
              </w:tc>
              <w:tc>
                <w:tcPr>
                  <w:tcW w:w="2693" w:type="dxa"/>
                  <w:tcBorders>
                    <w:top w:val="single" w:sz="4" w:space="0" w:color="auto"/>
                    <w:left w:val="single" w:sz="4" w:space="0" w:color="auto"/>
                    <w:bottom w:val="single" w:sz="4" w:space="0" w:color="auto"/>
                    <w:right w:val="single" w:sz="4" w:space="0" w:color="auto"/>
                  </w:tcBorders>
                  <w:vAlign w:val="center"/>
                </w:tcPr>
                <w:p w14:paraId="4099ACFC" w14:textId="77777777" w:rsidR="00B479CC" w:rsidRPr="0080565E" w:rsidRDefault="00B479CC" w:rsidP="00061753">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The reference case</w:t>
                  </w:r>
                </w:p>
              </w:tc>
              <w:tc>
                <w:tcPr>
                  <w:tcW w:w="1696" w:type="dxa"/>
                  <w:tcBorders>
                    <w:top w:val="single" w:sz="4" w:space="0" w:color="auto"/>
                    <w:left w:val="single" w:sz="4" w:space="0" w:color="auto"/>
                    <w:bottom w:val="single" w:sz="4" w:space="0" w:color="auto"/>
                    <w:right w:val="single" w:sz="4" w:space="0" w:color="auto"/>
                  </w:tcBorders>
                  <w:vAlign w:val="center"/>
                </w:tcPr>
                <w:p w14:paraId="628E267F" w14:textId="7527DE31" w:rsidR="00B479CC" w:rsidRPr="0080565E" w:rsidRDefault="00B479CC" w:rsidP="000A104E">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 xml:space="preserve">Relative </w:t>
                  </w:r>
                  <w:r w:rsidR="000A104E">
                    <w:rPr>
                      <w:rFonts w:eastAsia="Batang" w:cs="Times New Roman Bold" w:hint="default"/>
                      <w:b/>
                      <w:sz w:val="18"/>
                      <w:szCs w:val="18"/>
                      <w:lang w:bidi="ar"/>
                    </w:rPr>
                    <w:t>energy</w:t>
                  </w:r>
                  <w:r w:rsidRPr="0080565E">
                    <w:rPr>
                      <w:rFonts w:eastAsia="Batang" w:cs="Times New Roman Bold" w:hint="default"/>
                      <w:b/>
                      <w:sz w:val="18"/>
                      <w:szCs w:val="18"/>
                      <w:lang w:bidi="ar"/>
                    </w:rPr>
                    <w:t xml:space="preserve"> saving (%)</w:t>
                  </w:r>
                </w:p>
              </w:tc>
            </w:tr>
            <w:tr w:rsidR="00B479CC" w:rsidRPr="0080565E" w14:paraId="36634A61" w14:textId="77777777" w:rsidTr="00061753">
              <w:trPr>
                <w:jc w:val="center"/>
              </w:trPr>
              <w:tc>
                <w:tcPr>
                  <w:tcW w:w="2693" w:type="dxa"/>
                  <w:tcBorders>
                    <w:top w:val="single" w:sz="4" w:space="0" w:color="auto"/>
                    <w:left w:val="single" w:sz="4" w:space="0" w:color="auto"/>
                    <w:bottom w:val="single" w:sz="4" w:space="0" w:color="auto"/>
                    <w:right w:val="single" w:sz="4" w:space="0" w:color="auto"/>
                  </w:tcBorders>
                </w:tcPr>
                <w:p w14:paraId="6223F578" w14:textId="77777777" w:rsidR="00B479CC" w:rsidRPr="00472DFB"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472DFB">
                    <w:rPr>
                      <w:sz w:val="18"/>
                    </w:rPr>
                    <w:t>N. A</w:t>
                  </w:r>
                </w:p>
              </w:tc>
              <w:tc>
                <w:tcPr>
                  <w:tcW w:w="2410" w:type="dxa"/>
                  <w:tcBorders>
                    <w:top w:val="single" w:sz="4" w:space="0" w:color="auto"/>
                    <w:left w:val="single" w:sz="4" w:space="0" w:color="auto"/>
                    <w:bottom w:val="single" w:sz="4" w:space="0" w:color="auto"/>
                    <w:right w:val="single" w:sz="4" w:space="0" w:color="auto"/>
                  </w:tcBorders>
                </w:tcPr>
                <w:p w14:paraId="188CE606" w14:textId="77777777" w:rsidR="00B479CC" w:rsidRPr="00472DFB"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472DFB">
                    <w:rPr>
                      <w:sz w:val="18"/>
                    </w:rPr>
                    <w:t>empty load</w:t>
                  </w:r>
                </w:p>
              </w:tc>
              <w:tc>
                <w:tcPr>
                  <w:tcW w:w="2693" w:type="dxa"/>
                  <w:vMerge w:val="restart"/>
                  <w:tcBorders>
                    <w:top w:val="single" w:sz="4" w:space="0" w:color="auto"/>
                    <w:left w:val="single" w:sz="4" w:space="0" w:color="auto"/>
                    <w:right w:val="single" w:sz="4" w:space="0" w:color="auto"/>
                  </w:tcBorders>
                  <w:vAlign w:val="center"/>
                </w:tcPr>
                <w:p w14:paraId="70612E19" w14:textId="73E0388B" w:rsidR="00B479CC" w:rsidRPr="0080565E" w:rsidRDefault="006A3F79"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Times New Roman" w:hint="default"/>
                      <w:sz w:val="18"/>
                      <w:szCs w:val="18"/>
                      <w:lang w:bidi="ar"/>
                    </w:rPr>
                  </w:pPr>
                  <w:r>
                    <w:rPr>
                      <w:rFonts w:eastAsia="Times New Roman" w:hint="default"/>
                      <w:sz w:val="18"/>
                      <w:szCs w:val="18"/>
                      <w:lang w:bidi="ar"/>
                    </w:rPr>
                    <w:t>UE</w:t>
                  </w:r>
                  <w:r w:rsidR="00B479CC" w:rsidRPr="0080565E">
                    <w:rPr>
                      <w:rFonts w:eastAsia="Times New Roman" w:hint="default"/>
                      <w:sz w:val="18"/>
                      <w:szCs w:val="18"/>
                      <w:lang w:bidi="ar"/>
                    </w:rPr>
                    <w:t xml:space="preserve"> is fully-loaded/has full-buffer service</w:t>
                  </w:r>
                </w:p>
              </w:tc>
              <w:tc>
                <w:tcPr>
                  <w:tcW w:w="1696" w:type="dxa"/>
                  <w:tcBorders>
                    <w:top w:val="single" w:sz="4" w:space="0" w:color="auto"/>
                    <w:left w:val="single" w:sz="4" w:space="0" w:color="auto"/>
                    <w:bottom w:val="single" w:sz="4" w:space="0" w:color="auto"/>
                    <w:right w:val="single" w:sz="4" w:space="0" w:color="auto"/>
                  </w:tcBorders>
                  <w:vAlign w:val="center"/>
                </w:tcPr>
                <w:p w14:paraId="5B325E94" w14:textId="77777777" w:rsidR="00B479CC" w:rsidRPr="00472DFB"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lang w:bidi="ar"/>
                    </w:rPr>
                  </w:pPr>
                  <w:r>
                    <w:rPr>
                      <w:rFonts w:eastAsiaTheme="minorEastAsia"/>
                      <w:sz w:val="18"/>
                      <w:szCs w:val="18"/>
                      <w:lang w:bidi="ar"/>
                    </w:rPr>
                    <w:t>[</w:t>
                  </w:r>
                  <w:r>
                    <w:rPr>
                      <w:rFonts w:eastAsiaTheme="minorEastAsia" w:hint="default"/>
                      <w:sz w:val="18"/>
                      <w:szCs w:val="18"/>
                      <w:lang w:bidi="ar"/>
                    </w:rPr>
                    <w:t>A0%]</w:t>
                  </w:r>
                </w:p>
              </w:tc>
            </w:tr>
            <w:tr w:rsidR="00B479CC" w:rsidRPr="0080565E" w14:paraId="00695D94" w14:textId="77777777" w:rsidTr="00061753">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1A293352"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Theme="minorEastAsia"/>
                      <w:sz w:val="18"/>
                      <w:szCs w:val="18"/>
                    </w:rPr>
                    <w:t>Indoor Hotspot-IC</w:t>
                  </w:r>
                </w:p>
              </w:tc>
              <w:tc>
                <w:tcPr>
                  <w:tcW w:w="2410" w:type="dxa"/>
                  <w:tcBorders>
                    <w:top w:val="single" w:sz="4" w:space="0" w:color="auto"/>
                    <w:left w:val="single" w:sz="4" w:space="0" w:color="auto"/>
                    <w:bottom w:val="single" w:sz="4" w:space="0" w:color="auto"/>
                    <w:right w:val="single" w:sz="4" w:space="0" w:color="auto"/>
                  </w:tcBorders>
                  <w:vAlign w:val="center"/>
                </w:tcPr>
                <w:p w14:paraId="39A2A097"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693" w:type="dxa"/>
                  <w:vMerge/>
                  <w:tcBorders>
                    <w:left w:val="single" w:sz="4" w:space="0" w:color="auto"/>
                    <w:right w:val="single" w:sz="4" w:space="0" w:color="auto"/>
                  </w:tcBorders>
                  <w:vAlign w:val="center"/>
                </w:tcPr>
                <w:p w14:paraId="2EF7857E" w14:textId="77777777" w:rsidR="00B479CC" w:rsidRPr="00CE39AF"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p>
              </w:tc>
              <w:tc>
                <w:tcPr>
                  <w:tcW w:w="1696" w:type="dxa"/>
                  <w:tcBorders>
                    <w:top w:val="single" w:sz="4" w:space="0" w:color="auto"/>
                    <w:left w:val="single" w:sz="4" w:space="0" w:color="auto"/>
                    <w:bottom w:val="single" w:sz="4" w:space="0" w:color="auto"/>
                    <w:right w:val="single" w:sz="4" w:space="0" w:color="auto"/>
                  </w:tcBorders>
                  <w:vAlign w:val="center"/>
                </w:tcPr>
                <w:p w14:paraId="68C8F4EF"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[A1%, A2%, …]</w:t>
                  </w:r>
                </w:p>
              </w:tc>
            </w:tr>
            <w:tr w:rsidR="00B479CC" w:rsidRPr="0080565E" w14:paraId="32780DED" w14:textId="77777777" w:rsidTr="00061753">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6537A7B1"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Theme="minorEastAsia"/>
                      <w:sz w:val="18"/>
                      <w:szCs w:val="18"/>
                    </w:rPr>
                    <w:t>Dense Urban-IC</w:t>
                  </w:r>
                </w:p>
              </w:tc>
              <w:tc>
                <w:tcPr>
                  <w:tcW w:w="2410" w:type="dxa"/>
                  <w:tcBorders>
                    <w:top w:val="single" w:sz="4" w:space="0" w:color="auto"/>
                    <w:left w:val="single" w:sz="4" w:space="0" w:color="auto"/>
                    <w:bottom w:val="single" w:sz="4" w:space="0" w:color="auto"/>
                    <w:right w:val="single" w:sz="4" w:space="0" w:color="auto"/>
                  </w:tcBorders>
                  <w:vAlign w:val="center"/>
                </w:tcPr>
                <w:p w14:paraId="23292299"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693" w:type="dxa"/>
                  <w:vMerge/>
                  <w:tcBorders>
                    <w:left w:val="single" w:sz="4" w:space="0" w:color="auto"/>
                    <w:right w:val="single" w:sz="4" w:space="0" w:color="auto"/>
                  </w:tcBorders>
                  <w:vAlign w:val="center"/>
                </w:tcPr>
                <w:p w14:paraId="7C20FBA7"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Times New Roman" w:hint="default"/>
                      <w:sz w:val="18"/>
                      <w:szCs w:val="18"/>
                      <w:lang w:bidi="ar"/>
                    </w:rPr>
                  </w:pPr>
                </w:p>
              </w:tc>
              <w:tc>
                <w:tcPr>
                  <w:tcW w:w="1696" w:type="dxa"/>
                  <w:tcBorders>
                    <w:top w:val="single" w:sz="4" w:space="0" w:color="auto"/>
                    <w:left w:val="single" w:sz="4" w:space="0" w:color="auto"/>
                    <w:bottom w:val="single" w:sz="4" w:space="0" w:color="auto"/>
                    <w:right w:val="single" w:sz="4" w:space="0" w:color="auto"/>
                  </w:tcBorders>
                  <w:vAlign w:val="center"/>
                </w:tcPr>
                <w:p w14:paraId="18633F17"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[B1%, B2%, …]</w:t>
                  </w:r>
                </w:p>
              </w:tc>
            </w:tr>
            <w:tr w:rsidR="00B479CC" w:rsidRPr="0080565E" w14:paraId="0DE853D6" w14:textId="77777777" w:rsidTr="00061753">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42BB1C42"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Theme="minorEastAsia"/>
                      <w:sz w:val="18"/>
                      <w:szCs w:val="18"/>
                    </w:rPr>
                    <w:t>R</w:t>
                  </w:r>
                  <w:r w:rsidRPr="0080565E">
                    <w:rPr>
                      <w:rFonts w:eastAsiaTheme="minorEastAsia" w:hint="default"/>
                      <w:sz w:val="18"/>
                      <w:szCs w:val="18"/>
                    </w:rPr>
                    <w:t>ural-IC</w:t>
                  </w:r>
                </w:p>
              </w:tc>
              <w:tc>
                <w:tcPr>
                  <w:tcW w:w="2410" w:type="dxa"/>
                  <w:tcBorders>
                    <w:top w:val="single" w:sz="4" w:space="0" w:color="auto"/>
                    <w:left w:val="single" w:sz="4" w:space="0" w:color="auto"/>
                    <w:bottom w:val="single" w:sz="4" w:space="0" w:color="auto"/>
                    <w:right w:val="single" w:sz="4" w:space="0" w:color="auto"/>
                  </w:tcBorders>
                  <w:vAlign w:val="center"/>
                </w:tcPr>
                <w:p w14:paraId="1F37DDAE"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693" w:type="dxa"/>
                  <w:vMerge/>
                  <w:tcBorders>
                    <w:left w:val="single" w:sz="4" w:space="0" w:color="auto"/>
                    <w:bottom w:val="single" w:sz="4" w:space="0" w:color="auto"/>
                    <w:right w:val="single" w:sz="4" w:space="0" w:color="auto"/>
                  </w:tcBorders>
                  <w:vAlign w:val="center"/>
                </w:tcPr>
                <w:p w14:paraId="3D401D8D"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imes New Roman" w:hint="default"/>
                      <w:sz w:val="18"/>
                      <w:szCs w:val="18"/>
                      <w:lang w:bidi="ar"/>
                    </w:rPr>
                  </w:pPr>
                </w:p>
              </w:tc>
              <w:tc>
                <w:tcPr>
                  <w:tcW w:w="1696" w:type="dxa"/>
                  <w:tcBorders>
                    <w:top w:val="single" w:sz="4" w:space="0" w:color="auto"/>
                    <w:left w:val="single" w:sz="4" w:space="0" w:color="auto"/>
                    <w:bottom w:val="single" w:sz="4" w:space="0" w:color="auto"/>
                    <w:right w:val="single" w:sz="4" w:space="0" w:color="auto"/>
                  </w:tcBorders>
                  <w:vAlign w:val="center"/>
                </w:tcPr>
                <w:p w14:paraId="5FBA6CAF" w14:textId="77777777" w:rsidR="00B479CC" w:rsidRPr="0080565E" w:rsidRDefault="00B479CC" w:rsidP="00061753">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[C1%, C2%, …]</w:t>
                  </w:r>
                </w:p>
              </w:tc>
            </w:tr>
          </w:tbl>
          <w:p w14:paraId="24E4FF8D" w14:textId="77777777" w:rsidR="00B479CC" w:rsidRPr="00B83014" w:rsidRDefault="00B479CC" w:rsidP="00061753">
            <w:pPr>
              <w:spacing w:after="0"/>
              <w:rPr>
                <w:rFonts w:ascii="Times" w:eastAsiaTheme="minorEastAsia" w:hAnsi="Times"/>
                <w:bCs/>
                <w:lang w:bidi="ar"/>
              </w:rPr>
            </w:pPr>
          </w:p>
        </w:tc>
      </w:tr>
    </w:tbl>
    <w:p w14:paraId="6026EEC1" w14:textId="6F234A55" w:rsidR="006224A2" w:rsidRPr="00EB5727" w:rsidRDefault="007D1EF5" w:rsidP="007D1EF5">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Discussion</w:t>
      </w:r>
      <w:r w:rsidR="004927F5" w:rsidRPr="004927F5">
        <w:rPr>
          <w:rFonts w:ascii="Times New Roman" w:eastAsiaTheme="minorEastAsia" w:hAnsi="Times New Roman"/>
          <w:lang w:eastAsia="zh-CN"/>
        </w:rPr>
        <w:t xml:space="preserve"> </w:t>
      </w:r>
      <w:r w:rsidR="004927F5">
        <w:rPr>
          <w:rFonts w:ascii="Times New Roman" w:eastAsiaTheme="minorEastAsia" w:hAnsi="Times New Roman"/>
          <w:lang w:eastAsia="zh-CN"/>
        </w:rPr>
        <w:t xml:space="preserve">on </w:t>
      </w:r>
      <w:r w:rsidR="00091FBF">
        <w:rPr>
          <w:rFonts w:ascii="Times New Roman" w:eastAsiaTheme="minorEastAsia" w:hAnsi="Times New Roman"/>
          <w:lang w:eastAsia="zh-CN"/>
        </w:rPr>
        <w:t>p</w:t>
      </w:r>
      <w:r w:rsidRPr="007D1EF5">
        <w:rPr>
          <w:rFonts w:ascii="Times New Roman" w:eastAsiaTheme="minorEastAsia" w:hAnsi="Times New Roman"/>
          <w:lang w:eastAsia="zh-CN"/>
        </w:rPr>
        <w:t>ower saving</w:t>
      </w:r>
      <w:r w:rsidR="00A82AB7">
        <w:rPr>
          <w:rFonts w:ascii="Times New Roman" w:eastAsiaTheme="minorEastAsia" w:hAnsi="Times New Roman"/>
          <w:lang w:eastAsia="zh-CN"/>
        </w:rPr>
        <w:t xml:space="preserve"> </w:t>
      </w:r>
      <w:r w:rsidR="00E95E71">
        <w:rPr>
          <w:rFonts w:ascii="Times New Roman" w:eastAsiaTheme="minorEastAsia" w:hAnsi="Times New Roman"/>
          <w:lang w:eastAsia="zh-CN"/>
        </w:rPr>
        <w:t xml:space="preserve">technique </w:t>
      </w:r>
      <w:r w:rsidR="00A82AB7">
        <w:rPr>
          <w:rFonts w:ascii="Times New Roman" w:eastAsiaTheme="minorEastAsia" w:hAnsi="Times New Roman"/>
          <w:lang w:eastAsia="zh-CN"/>
        </w:rPr>
        <w:t>of</w:t>
      </w:r>
      <w:r>
        <w:rPr>
          <w:rFonts w:ascii="Times New Roman" w:eastAsiaTheme="minorEastAsia" w:hAnsi="Times New Roman"/>
          <w:lang w:eastAsia="zh-CN"/>
        </w:rPr>
        <w:t xml:space="preserve"> 6G</w:t>
      </w:r>
      <w:r w:rsidR="009E5D49">
        <w:rPr>
          <w:rFonts w:ascii="Times New Roman" w:eastAsiaTheme="minorEastAsia" w:hAnsi="Times New Roman"/>
          <w:lang w:eastAsia="zh-CN"/>
        </w:rPr>
        <w:t>R</w:t>
      </w:r>
    </w:p>
    <w:p w14:paraId="12DE9E3C" w14:textId="3BE1CC12" w:rsidR="00F272C8" w:rsidRDefault="00B109E1" w:rsidP="00061753">
      <w:pPr>
        <w:overflowPunct w:val="0"/>
        <w:autoSpaceDE w:val="0"/>
        <w:autoSpaceDN w:val="0"/>
        <w:adjustRightInd w:val="0"/>
        <w:spacing w:before="0"/>
        <w:ind w:left="284" w:right="-99" w:hanging="284"/>
        <w:jc w:val="both"/>
        <w:rPr>
          <w:color w:val="000000"/>
          <w:lang w:val="en-US" w:eastAsia="zh-CN"/>
        </w:rPr>
      </w:pPr>
      <w:r w:rsidRPr="00061753">
        <w:rPr>
          <w:color w:val="000000"/>
          <w:lang w:val="en-US" w:eastAsia="zh-CN"/>
        </w:rPr>
        <w:t>D</w:t>
      </w:r>
      <w:r w:rsidR="00CE2862" w:rsidRPr="00061753">
        <w:rPr>
          <w:rFonts w:hint="eastAsia"/>
          <w:color w:val="000000"/>
          <w:lang w:val="en-US" w:eastAsia="zh-CN"/>
        </w:rPr>
        <w:t>ur</w:t>
      </w:r>
      <w:r w:rsidR="00CE2862" w:rsidRPr="00061753">
        <w:rPr>
          <w:color w:val="000000"/>
          <w:lang w:val="en-US" w:eastAsia="zh-CN"/>
        </w:rPr>
        <w:t xml:space="preserve">ing </w:t>
      </w:r>
      <w:r w:rsidR="00061753" w:rsidRPr="00061753">
        <w:rPr>
          <w:color w:val="000000"/>
          <w:lang w:val="en-US" w:eastAsia="zh-CN"/>
        </w:rPr>
        <w:t>RAN1#122,</w:t>
      </w:r>
      <w:r w:rsidR="00091FBF">
        <w:rPr>
          <w:color w:val="000000"/>
          <w:lang w:val="en-US" w:eastAsia="zh-CN"/>
        </w:rPr>
        <w:t xml:space="preserve"> power saving technique</w:t>
      </w:r>
      <w:r w:rsidR="00DA2C01">
        <w:rPr>
          <w:color w:val="000000"/>
          <w:lang w:val="en-US" w:eastAsia="zh-CN"/>
        </w:rPr>
        <w:t>s of 6G</w:t>
      </w:r>
      <w:r w:rsidR="002619BA">
        <w:rPr>
          <w:color w:val="000000"/>
          <w:lang w:val="en-US" w:eastAsia="zh-CN"/>
        </w:rPr>
        <w:t xml:space="preserve">R were </w:t>
      </w:r>
      <w:r w:rsidR="00F44BA6">
        <w:rPr>
          <w:color w:val="000000"/>
          <w:lang w:val="en-US" w:eastAsia="zh-CN"/>
        </w:rPr>
        <w:t xml:space="preserve">discussed and </w:t>
      </w:r>
      <w:r w:rsidR="002619BA">
        <w:rPr>
          <w:color w:val="000000"/>
          <w:lang w:val="en-US" w:eastAsia="zh-CN"/>
        </w:rPr>
        <w:t xml:space="preserve">summarized into the following </w:t>
      </w:r>
      <w:r w:rsidR="002619BA" w:rsidRPr="002619BA">
        <w:rPr>
          <w:color w:val="000000"/>
          <w:lang w:val="en-US" w:eastAsia="zh-CN"/>
        </w:rPr>
        <w:t>categories</w:t>
      </w:r>
      <w:r w:rsidR="00424BDE">
        <w:rPr>
          <w:color w:val="000000"/>
          <w:lang w:val="en-US" w:eastAsia="zh-CN"/>
        </w:rPr>
        <w:t xml:space="preserve"> [</w:t>
      </w:r>
      <w:r w:rsidR="00183A43">
        <w:rPr>
          <w:color w:val="000000"/>
          <w:lang w:val="en-US" w:eastAsia="zh-CN"/>
        </w:rPr>
        <w:t>10</w:t>
      </w:r>
      <w:r w:rsidR="00F44BA6">
        <w:rPr>
          <w:color w:val="000000"/>
          <w:lang w:val="en-US" w:eastAsia="zh-CN"/>
        </w:rPr>
        <w:t>]</w:t>
      </w:r>
      <w:r w:rsidR="002619BA">
        <w:rPr>
          <w:color w:val="000000"/>
          <w:lang w:val="en-US" w:eastAsia="zh-CN"/>
        </w:rPr>
        <w:t>:</w:t>
      </w:r>
    </w:p>
    <w:tbl>
      <w:tblPr>
        <w:tblW w:w="9210" w:type="dxa"/>
        <w:tblInd w:w="134" w:type="dxa"/>
        <w:tblLayout w:type="fixed"/>
        <w:tblLook w:val="04A0" w:firstRow="1" w:lastRow="0" w:firstColumn="1" w:lastColumn="0" w:noHBand="0" w:noVBand="1"/>
      </w:tblPr>
      <w:tblGrid>
        <w:gridCol w:w="4257"/>
        <w:gridCol w:w="4953"/>
      </w:tblGrid>
      <w:tr w:rsidR="00AE1244" w:rsidRPr="00AE1244" w14:paraId="661EA012" w14:textId="77777777" w:rsidTr="009D47DE">
        <w:tc>
          <w:tcPr>
            <w:tcW w:w="4257" w:type="dxa"/>
            <w:tcBorders>
              <w:top w:val="single" w:sz="4" w:space="0" w:color="000000"/>
              <w:left w:val="single" w:sz="4" w:space="0" w:color="000000"/>
              <w:bottom w:val="single" w:sz="4" w:space="0" w:color="000000"/>
              <w:right w:val="single" w:sz="4" w:space="0" w:color="000000"/>
            </w:tcBorders>
            <w:shd w:val="clear" w:color="auto" w:fill="E8E8E8"/>
            <w:hideMark/>
          </w:tcPr>
          <w:p w14:paraId="44AB91D5"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b/>
                <w:bCs/>
                <w:szCs w:val="22"/>
                <w:lang w:val="en-US" w:eastAsia="zh-TW"/>
              </w:rPr>
              <w:t>Example</w:t>
            </w:r>
            <w:r w:rsidRPr="00AE1244">
              <w:rPr>
                <w:rFonts w:ascii="Arial" w:eastAsia="Yu Mincho" w:hAnsi="Arial" w:cs="Arial"/>
                <w:szCs w:val="22"/>
                <w:lang w:val="en-US" w:eastAsia="zh-TW"/>
              </w:rPr>
              <w:t xml:space="preserve"> categories</w:t>
            </w:r>
          </w:p>
        </w:tc>
        <w:tc>
          <w:tcPr>
            <w:tcW w:w="4953" w:type="dxa"/>
            <w:tcBorders>
              <w:top w:val="single" w:sz="4" w:space="0" w:color="000000"/>
              <w:left w:val="single" w:sz="4" w:space="0" w:color="000000"/>
              <w:bottom w:val="single" w:sz="4" w:space="0" w:color="000000"/>
              <w:right w:val="single" w:sz="4" w:space="0" w:color="000000"/>
            </w:tcBorders>
            <w:shd w:val="clear" w:color="auto" w:fill="E8E8E8"/>
            <w:hideMark/>
          </w:tcPr>
          <w:p w14:paraId="050684BB"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b/>
                <w:bCs/>
                <w:szCs w:val="22"/>
                <w:lang w:val="en-US" w:eastAsia="zh-TW"/>
              </w:rPr>
              <w:t>Example</w:t>
            </w:r>
            <w:r w:rsidRPr="00AE1244">
              <w:rPr>
                <w:rFonts w:ascii="Arial" w:eastAsia="Yu Mincho" w:hAnsi="Arial" w:cs="Arial"/>
                <w:szCs w:val="22"/>
                <w:lang w:val="en-US" w:eastAsia="zh-TW"/>
              </w:rPr>
              <w:t xml:space="preserve"> features</w:t>
            </w:r>
          </w:p>
        </w:tc>
      </w:tr>
      <w:tr w:rsidR="00AE1244" w:rsidRPr="00AE1244" w14:paraId="5ABBE28F" w14:textId="77777777" w:rsidTr="009D47DE">
        <w:tc>
          <w:tcPr>
            <w:tcW w:w="4257" w:type="dxa"/>
            <w:tcBorders>
              <w:top w:val="single" w:sz="4" w:space="0" w:color="000000"/>
              <w:left w:val="single" w:sz="4" w:space="0" w:color="000000"/>
              <w:bottom w:val="single" w:sz="4" w:space="0" w:color="000000"/>
              <w:right w:val="single" w:sz="4" w:space="0" w:color="000000"/>
            </w:tcBorders>
            <w:hideMark/>
          </w:tcPr>
          <w:p w14:paraId="3FEFBDD6"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lastRenderedPageBreak/>
              <w:t>SSB, SIB1</w:t>
            </w:r>
          </w:p>
        </w:tc>
        <w:tc>
          <w:tcPr>
            <w:tcW w:w="4953" w:type="dxa"/>
            <w:tcBorders>
              <w:top w:val="single" w:sz="4" w:space="0" w:color="000000"/>
              <w:left w:val="single" w:sz="4" w:space="0" w:color="000000"/>
              <w:bottom w:val="single" w:sz="4" w:space="0" w:color="000000"/>
              <w:right w:val="single" w:sz="4" w:space="0" w:color="000000"/>
            </w:tcBorders>
            <w:hideMark/>
          </w:tcPr>
          <w:p w14:paraId="6B5298C6"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Periodicity adaptation, on-demand operation including UL-WUS trigger, low-power transmission</w:t>
            </w:r>
          </w:p>
        </w:tc>
      </w:tr>
      <w:tr w:rsidR="00AE1244" w:rsidRPr="00AE1244" w14:paraId="1D637FF1" w14:textId="77777777" w:rsidTr="009D47DE">
        <w:tc>
          <w:tcPr>
            <w:tcW w:w="4257" w:type="dxa"/>
            <w:tcBorders>
              <w:top w:val="single" w:sz="4" w:space="0" w:color="000000"/>
              <w:left w:val="single" w:sz="4" w:space="0" w:color="000000"/>
              <w:bottom w:val="single" w:sz="4" w:space="0" w:color="000000"/>
              <w:right w:val="single" w:sz="4" w:space="0" w:color="000000"/>
            </w:tcBorders>
            <w:hideMark/>
          </w:tcPr>
          <w:p w14:paraId="74EF60E3"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RO/RACH and PO/Paging</w:t>
            </w:r>
          </w:p>
        </w:tc>
        <w:tc>
          <w:tcPr>
            <w:tcW w:w="4953" w:type="dxa"/>
            <w:tcBorders>
              <w:top w:val="single" w:sz="4" w:space="0" w:color="000000"/>
              <w:left w:val="single" w:sz="4" w:space="0" w:color="000000"/>
              <w:bottom w:val="single" w:sz="4" w:space="0" w:color="000000"/>
              <w:right w:val="single" w:sz="4" w:space="0" w:color="000000"/>
            </w:tcBorders>
            <w:hideMark/>
          </w:tcPr>
          <w:p w14:paraId="1E64D59C"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RO and PO adaptation, preamble with large pool size, paging with fast UE identification</w:t>
            </w:r>
          </w:p>
        </w:tc>
      </w:tr>
      <w:tr w:rsidR="00AE1244" w:rsidRPr="00AE1244" w14:paraId="4DE3528A" w14:textId="77777777" w:rsidTr="009D47DE">
        <w:tc>
          <w:tcPr>
            <w:tcW w:w="4257" w:type="dxa"/>
            <w:tcBorders>
              <w:top w:val="single" w:sz="4" w:space="0" w:color="000000"/>
              <w:left w:val="single" w:sz="4" w:space="0" w:color="000000"/>
              <w:bottom w:val="single" w:sz="4" w:space="0" w:color="000000"/>
              <w:right w:val="single" w:sz="4" w:space="0" w:color="000000"/>
            </w:tcBorders>
            <w:hideMark/>
          </w:tcPr>
          <w:p w14:paraId="0D2FF1DB"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TRP on/off</w:t>
            </w:r>
          </w:p>
        </w:tc>
        <w:tc>
          <w:tcPr>
            <w:tcW w:w="4953" w:type="dxa"/>
            <w:tcBorders>
              <w:top w:val="single" w:sz="4" w:space="0" w:color="000000"/>
              <w:left w:val="single" w:sz="4" w:space="0" w:color="000000"/>
              <w:bottom w:val="single" w:sz="4" w:space="0" w:color="000000"/>
              <w:right w:val="single" w:sz="4" w:space="0" w:color="000000"/>
            </w:tcBorders>
            <w:hideMark/>
          </w:tcPr>
          <w:p w14:paraId="035E25F8"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Dynamic adaptation/On-off,</w:t>
            </w:r>
          </w:p>
        </w:tc>
      </w:tr>
      <w:tr w:rsidR="00AE1244" w:rsidRPr="00AE1244" w14:paraId="1BD0F3B7" w14:textId="77777777" w:rsidTr="009D47DE">
        <w:tc>
          <w:tcPr>
            <w:tcW w:w="9210" w:type="dxa"/>
            <w:gridSpan w:val="2"/>
            <w:tcBorders>
              <w:top w:val="single" w:sz="4" w:space="0" w:color="000000"/>
              <w:left w:val="single" w:sz="4" w:space="0" w:color="000000"/>
              <w:bottom w:val="single" w:sz="4" w:space="0" w:color="000000"/>
              <w:right w:val="single" w:sz="4" w:space="0" w:color="000000"/>
            </w:tcBorders>
          </w:tcPr>
          <w:p w14:paraId="24E261DC"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p>
        </w:tc>
      </w:tr>
      <w:tr w:rsidR="00AE1244" w:rsidRPr="00AE1244" w14:paraId="5CE6C435" w14:textId="77777777" w:rsidTr="009D47DE">
        <w:trPr>
          <w:trHeight w:val="286"/>
        </w:trPr>
        <w:tc>
          <w:tcPr>
            <w:tcW w:w="4257" w:type="dxa"/>
            <w:tcBorders>
              <w:top w:val="single" w:sz="4" w:space="0" w:color="000000"/>
              <w:left w:val="single" w:sz="4" w:space="0" w:color="000000"/>
              <w:bottom w:val="single" w:sz="4" w:space="0" w:color="000000"/>
              <w:right w:val="single" w:sz="4" w:space="0" w:color="000000"/>
            </w:tcBorders>
            <w:hideMark/>
          </w:tcPr>
          <w:p w14:paraId="3A226F33"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 xml:space="preserve">Multi-carrier/CA </w:t>
            </w:r>
          </w:p>
        </w:tc>
        <w:tc>
          <w:tcPr>
            <w:tcW w:w="4953" w:type="dxa"/>
            <w:tcBorders>
              <w:top w:val="single" w:sz="4" w:space="0" w:color="000000"/>
              <w:left w:val="single" w:sz="4" w:space="0" w:color="000000"/>
              <w:bottom w:val="single" w:sz="4" w:space="0" w:color="000000"/>
              <w:right w:val="single" w:sz="4" w:space="0" w:color="000000"/>
            </w:tcBorders>
            <w:hideMark/>
          </w:tcPr>
          <w:p w14:paraId="5610C873"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proofErr w:type="spellStart"/>
            <w:r w:rsidRPr="00AE1244">
              <w:rPr>
                <w:rFonts w:ascii="Arial" w:eastAsia="Yu Mincho" w:hAnsi="Arial" w:cs="Arial"/>
                <w:szCs w:val="22"/>
                <w:lang w:val="en-US" w:eastAsia="zh-TW"/>
              </w:rPr>
              <w:t>SCell</w:t>
            </w:r>
            <w:proofErr w:type="spellEnd"/>
            <w:r w:rsidRPr="00AE1244">
              <w:rPr>
                <w:rFonts w:ascii="Arial" w:eastAsia="Yu Mincho" w:hAnsi="Arial" w:cs="Arial"/>
                <w:szCs w:val="22"/>
                <w:lang w:val="en-US" w:eastAsia="zh-TW"/>
              </w:rPr>
              <w:t xml:space="preserve"> dormancy, fast </w:t>
            </w:r>
            <w:proofErr w:type="spellStart"/>
            <w:r w:rsidRPr="00AE1244">
              <w:rPr>
                <w:rFonts w:ascii="Arial" w:eastAsia="Yu Mincho" w:hAnsi="Arial" w:cs="Arial"/>
                <w:szCs w:val="22"/>
                <w:lang w:val="en-US" w:eastAsia="zh-TW"/>
              </w:rPr>
              <w:t>SCell</w:t>
            </w:r>
            <w:proofErr w:type="spellEnd"/>
            <w:r w:rsidRPr="00AE1244">
              <w:rPr>
                <w:rFonts w:ascii="Arial" w:eastAsia="Yu Mincho" w:hAnsi="Arial" w:cs="Arial"/>
                <w:szCs w:val="22"/>
                <w:lang w:val="en-US" w:eastAsia="zh-TW"/>
              </w:rPr>
              <w:t xml:space="preserve"> (de)activation, SSB-less </w:t>
            </w:r>
            <w:proofErr w:type="spellStart"/>
            <w:r w:rsidRPr="00AE1244">
              <w:rPr>
                <w:rFonts w:ascii="Arial" w:eastAsia="Yu Mincho" w:hAnsi="Arial" w:cs="Arial"/>
                <w:szCs w:val="22"/>
                <w:lang w:val="en-US" w:eastAsia="zh-TW"/>
              </w:rPr>
              <w:t>SCell</w:t>
            </w:r>
            <w:proofErr w:type="spellEnd"/>
            <w:r w:rsidRPr="00AE1244">
              <w:rPr>
                <w:rFonts w:ascii="Arial" w:eastAsia="Yu Mincho" w:hAnsi="Arial" w:cs="Arial"/>
                <w:szCs w:val="22"/>
                <w:lang w:val="en-US" w:eastAsia="zh-TW"/>
              </w:rPr>
              <w:t>, UL-only/DL-only cell activation, overall procedure of multi-carrier operation</w:t>
            </w:r>
          </w:p>
        </w:tc>
      </w:tr>
      <w:tr w:rsidR="00AE1244" w:rsidRPr="00AE1244" w14:paraId="3E47F188" w14:textId="77777777" w:rsidTr="009D47DE">
        <w:tc>
          <w:tcPr>
            <w:tcW w:w="4257" w:type="dxa"/>
            <w:tcBorders>
              <w:top w:val="single" w:sz="4" w:space="0" w:color="000000"/>
              <w:left w:val="single" w:sz="4" w:space="0" w:color="000000"/>
              <w:bottom w:val="single" w:sz="4" w:space="0" w:color="000000"/>
              <w:right w:val="single" w:sz="4" w:space="0" w:color="000000"/>
            </w:tcBorders>
            <w:hideMark/>
          </w:tcPr>
          <w:p w14:paraId="1C021CB1"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Cell DTX/DRX</w:t>
            </w:r>
          </w:p>
        </w:tc>
        <w:tc>
          <w:tcPr>
            <w:tcW w:w="4953" w:type="dxa"/>
            <w:tcBorders>
              <w:top w:val="single" w:sz="4" w:space="0" w:color="000000"/>
              <w:left w:val="single" w:sz="4" w:space="0" w:color="000000"/>
              <w:bottom w:val="single" w:sz="4" w:space="0" w:color="000000"/>
              <w:right w:val="single" w:sz="4" w:space="0" w:color="000000"/>
            </w:tcBorders>
            <w:hideMark/>
          </w:tcPr>
          <w:p w14:paraId="18137A4F"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 xml:space="preserve">On/off, adaptation, Joint op w/ UE </w:t>
            </w:r>
            <w:proofErr w:type="spellStart"/>
            <w:r w:rsidRPr="00AE1244">
              <w:rPr>
                <w:rFonts w:ascii="Arial" w:eastAsia="Yu Mincho" w:hAnsi="Arial" w:cs="Arial"/>
                <w:szCs w:val="22"/>
                <w:lang w:val="en-US" w:eastAsia="zh-TW"/>
              </w:rPr>
              <w:t>cDRX</w:t>
            </w:r>
            <w:proofErr w:type="spellEnd"/>
          </w:p>
        </w:tc>
      </w:tr>
      <w:tr w:rsidR="00AE1244" w:rsidRPr="00AE1244" w14:paraId="34C4880C" w14:textId="77777777" w:rsidTr="009D47DE">
        <w:tc>
          <w:tcPr>
            <w:tcW w:w="9210" w:type="dxa"/>
            <w:gridSpan w:val="2"/>
            <w:tcBorders>
              <w:top w:val="single" w:sz="4" w:space="0" w:color="000000"/>
              <w:left w:val="single" w:sz="4" w:space="0" w:color="000000"/>
              <w:bottom w:val="single" w:sz="4" w:space="0" w:color="000000"/>
              <w:right w:val="single" w:sz="4" w:space="0" w:color="000000"/>
            </w:tcBorders>
          </w:tcPr>
          <w:p w14:paraId="6909B729"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p>
        </w:tc>
      </w:tr>
      <w:tr w:rsidR="00AE1244" w:rsidRPr="00AE1244" w14:paraId="790252FF" w14:textId="77777777" w:rsidTr="009D47DE">
        <w:tc>
          <w:tcPr>
            <w:tcW w:w="4257" w:type="dxa"/>
            <w:tcBorders>
              <w:top w:val="single" w:sz="4" w:space="0" w:color="000000"/>
              <w:left w:val="single" w:sz="4" w:space="0" w:color="000000"/>
              <w:bottom w:val="single" w:sz="4" w:space="0" w:color="000000"/>
              <w:right w:val="single" w:sz="4" w:space="0" w:color="000000"/>
            </w:tcBorders>
            <w:hideMark/>
          </w:tcPr>
          <w:p w14:paraId="72A3FA44"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BS Power models &amp; evaluation metric</w:t>
            </w:r>
          </w:p>
        </w:tc>
        <w:tc>
          <w:tcPr>
            <w:tcW w:w="4953" w:type="dxa"/>
            <w:tcBorders>
              <w:top w:val="single" w:sz="4" w:space="0" w:color="000000"/>
              <w:left w:val="single" w:sz="4" w:space="0" w:color="000000"/>
              <w:bottom w:val="single" w:sz="4" w:space="0" w:color="000000"/>
              <w:right w:val="single" w:sz="4" w:space="0" w:color="000000"/>
            </w:tcBorders>
            <w:hideMark/>
          </w:tcPr>
          <w:p w14:paraId="17C4EE9A"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proofErr w:type="spellStart"/>
            <w:r w:rsidRPr="00AE1244">
              <w:rPr>
                <w:rFonts w:ascii="Arial" w:eastAsia="Yu Mincho" w:hAnsi="Arial" w:cs="Arial"/>
                <w:szCs w:val="22"/>
                <w:lang w:val="en-US" w:eastAsia="zh-TW"/>
              </w:rPr>
              <w:t>QoS</w:t>
            </w:r>
            <w:proofErr w:type="spellEnd"/>
          </w:p>
        </w:tc>
      </w:tr>
      <w:tr w:rsidR="00AE1244" w:rsidRPr="00AE1244" w14:paraId="7EBAA354" w14:textId="77777777" w:rsidTr="009D47DE">
        <w:trPr>
          <w:trHeight w:val="291"/>
        </w:trPr>
        <w:tc>
          <w:tcPr>
            <w:tcW w:w="9210" w:type="dxa"/>
            <w:gridSpan w:val="2"/>
            <w:tcBorders>
              <w:top w:val="single" w:sz="4" w:space="0" w:color="000000"/>
              <w:left w:val="single" w:sz="4" w:space="0" w:color="000000"/>
              <w:bottom w:val="single" w:sz="4" w:space="0" w:color="000000"/>
              <w:right w:val="single" w:sz="4" w:space="0" w:color="000000"/>
            </w:tcBorders>
          </w:tcPr>
          <w:p w14:paraId="693704A8"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p>
        </w:tc>
      </w:tr>
      <w:tr w:rsidR="00AE1244" w:rsidRPr="00AE1244" w14:paraId="2E9BC731" w14:textId="77777777" w:rsidTr="00AE1244">
        <w:trPr>
          <w:trHeight w:val="291"/>
        </w:trPr>
        <w:tc>
          <w:tcPr>
            <w:tcW w:w="4257" w:type="dxa"/>
            <w:tcBorders>
              <w:top w:val="single" w:sz="4" w:space="0" w:color="000000"/>
              <w:left w:val="single" w:sz="4" w:space="0" w:color="000000"/>
              <w:bottom w:val="single" w:sz="4" w:space="0" w:color="000000"/>
              <w:right w:val="single" w:sz="4" w:space="0" w:color="000000"/>
            </w:tcBorders>
            <w:shd w:val="clear" w:color="auto" w:fill="E7E6E6"/>
          </w:tcPr>
          <w:p w14:paraId="5918C8D9"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b/>
                <w:bCs/>
                <w:szCs w:val="22"/>
                <w:lang w:val="de-DE" w:eastAsia="zh-TW"/>
              </w:rPr>
              <w:t>Example</w:t>
            </w:r>
            <w:r w:rsidRPr="00AE1244">
              <w:rPr>
                <w:rFonts w:ascii="Arial" w:eastAsia="Yu Mincho" w:hAnsi="Arial" w:cs="Arial"/>
                <w:szCs w:val="22"/>
                <w:lang w:val="de-DE" w:eastAsia="zh-TW"/>
              </w:rPr>
              <w:t xml:space="preserve"> categories</w:t>
            </w:r>
          </w:p>
        </w:tc>
        <w:tc>
          <w:tcPr>
            <w:tcW w:w="4953" w:type="dxa"/>
            <w:tcBorders>
              <w:top w:val="single" w:sz="4" w:space="0" w:color="000000"/>
              <w:left w:val="single" w:sz="4" w:space="0" w:color="000000"/>
              <w:bottom w:val="single" w:sz="4" w:space="0" w:color="000000"/>
              <w:right w:val="single" w:sz="4" w:space="0" w:color="000000"/>
            </w:tcBorders>
            <w:shd w:val="clear" w:color="auto" w:fill="E7E6E6"/>
          </w:tcPr>
          <w:p w14:paraId="26DE0613"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b/>
                <w:bCs/>
                <w:szCs w:val="22"/>
                <w:lang w:val="de-DE" w:eastAsia="zh-TW"/>
              </w:rPr>
              <w:t>Example</w:t>
            </w:r>
            <w:r w:rsidRPr="00AE1244">
              <w:rPr>
                <w:rFonts w:ascii="Arial" w:eastAsia="Yu Mincho" w:hAnsi="Arial" w:cs="Arial"/>
                <w:szCs w:val="22"/>
                <w:lang w:val="de-DE" w:eastAsia="zh-TW"/>
              </w:rPr>
              <w:t xml:space="preserve"> features</w:t>
            </w:r>
          </w:p>
        </w:tc>
      </w:tr>
      <w:tr w:rsidR="00AE1244" w:rsidRPr="00AE1244" w14:paraId="46C03A2B" w14:textId="77777777" w:rsidTr="009D47DE">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293576CC"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PDCCH monitoring and adaptation</w:t>
            </w:r>
          </w:p>
        </w:tc>
        <w:tc>
          <w:tcPr>
            <w:tcW w:w="4953" w:type="dxa"/>
            <w:tcBorders>
              <w:top w:val="single" w:sz="4" w:space="0" w:color="000000"/>
              <w:left w:val="single" w:sz="4" w:space="0" w:color="000000"/>
              <w:bottom w:val="single" w:sz="4" w:space="0" w:color="000000"/>
              <w:right w:val="single" w:sz="4" w:space="0" w:color="000000"/>
            </w:tcBorders>
            <w:hideMark/>
          </w:tcPr>
          <w:p w14:paraId="031B3B57"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proofErr w:type="spellStart"/>
            <w:r w:rsidRPr="00AE1244">
              <w:rPr>
                <w:rFonts w:ascii="Arial" w:eastAsia="Yu Mincho" w:hAnsi="Arial" w:cs="Arial"/>
                <w:szCs w:val="22"/>
                <w:lang w:val="en-US" w:eastAsia="zh-TW"/>
              </w:rPr>
              <w:t>cDRX</w:t>
            </w:r>
            <w:proofErr w:type="spellEnd"/>
            <w:r w:rsidRPr="00AE1244">
              <w:rPr>
                <w:rFonts w:ascii="Arial" w:eastAsia="Yu Mincho" w:hAnsi="Arial" w:cs="Arial"/>
                <w:szCs w:val="22"/>
                <w:lang w:val="en-US" w:eastAsia="zh-TW"/>
              </w:rPr>
              <w:t xml:space="preserve">, SSSG switching, PDCCH skipping, decoupling RF/BB PDSCH/PDCCH power states, PDCCH monitoring for multi-CC, restricting maximum </w:t>
            </w:r>
            <w:proofErr w:type="spellStart"/>
            <w:r w:rsidRPr="00AE1244">
              <w:rPr>
                <w:rFonts w:ascii="Arial" w:eastAsia="Yu Mincho" w:hAnsi="Arial" w:cs="Arial"/>
                <w:szCs w:val="22"/>
                <w:lang w:val="en-US" w:eastAsia="zh-TW"/>
              </w:rPr>
              <w:t>coreset</w:t>
            </w:r>
            <w:proofErr w:type="spellEnd"/>
            <w:r w:rsidRPr="00AE1244">
              <w:rPr>
                <w:rFonts w:ascii="Arial" w:eastAsia="Yu Mincho" w:hAnsi="Arial" w:cs="Arial"/>
                <w:szCs w:val="22"/>
                <w:lang w:val="en-US" w:eastAsia="zh-TW"/>
              </w:rPr>
              <w:t xml:space="preserve"> size, restricting minimum SS period </w:t>
            </w:r>
          </w:p>
        </w:tc>
      </w:tr>
      <w:tr w:rsidR="00AE1244" w:rsidRPr="00AE1244" w14:paraId="1B2ADE6E" w14:textId="77777777" w:rsidTr="009D47DE">
        <w:trPr>
          <w:trHeight w:val="286"/>
        </w:trPr>
        <w:tc>
          <w:tcPr>
            <w:tcW w:w="4257" w:type="dxa"/>
            <w:tcBorders>
              <w:top w:val="single" w:sz="4" w:space="0" w:color="000000"/>
              <w:left w:val="single" w:sz="4" w:space="0" w:color="000000"/>
              <w:bottom w:val="single" w:sz="4" w:space="0" w:color="000000"/>
              <w:right w:val="single" w:sz="4" w:space="0" w:color="000000"/>
            </w:tcBorders>
            <w:hideMark/>
          </w:tcPr>
          <w:p w14:paraId="57845AFD"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Wake-up mechanism</w:t>
            </w:r>
          </w:p>
        </w:tc>
        <w:tc>
          <w:tcPr>
            <w:tcW w:w="4953" w:type="dxa"/>
            <w:tcBorders>
              <w:top w:val="single" w:sz="4" w:space="0" w:color="000000"/>
              <w:left w:val="single" w:sz="4" w:space="0" w:color="000000"/>
              <w:bottom w:val="single" w:sz="4" w:space="0" w:color="000000"/>
              <w:right w:val="single" w:sz="4" w:space="0" w:color="000000"/>
            </w:tcBorders>
            <w:hideMark/>
          </w:tcPr>
          <w:p w14:paraId="0BA384D0"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DCP, PEI, LP-WUS</w:t>
            </w:r>
          </w:p>
        </w:tc>
      </w:tr>
      <w:tr w:rsidR="00AE1244" w:rsidRPr="00AE1244" w14:paraId="3170C99E" w14:textId="77777777" w:rsidTr="009D47DE">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56A3E4A5"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Scheduling and data transmission</w:t>
            </w:r>
          </w:p>
        </w:tc>
        <w:tc>
          <w:tcPr>
            <w:tcW w:w="4953" w:type="dxa"/>
            <w:tcBorders>
              <w:top w:val="single" w:sz="4" w:space="0" w:color="000000"/>
              <w:left w:val="single" w:sz="4" w:space="0" w:color="000000"/>
              <w:bottom w:val="single" w:sz="4" w:space="0" w:color="000000"/>
              <w:right w:val="single" w:sz="4" w:space="0" w:color="000000"/>
            </w:tcBorders>
            <w:hideMark/>
          </w:tcPr>
          <w:p w14:paraId="6887811B"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 xml:space="preserve">Cross-slot, UE UL DTX, UL skipping, sub-CC configuration, aggregated/efficient data transmission, wideband transmission with low PAPR, decoupling RF/BB power states, no late changes to UL, Autonomous PUSCH transmission, </w:t>
            </w:r>
            <w:proofErr w:type="spellStart"/>
            <w:r w:rsidRPr="00AE1244">
              <w:rPr>
                <w:rFonts w:ascii="Arial" w:eastAsia="Yu Mincho" w:hAnsi="Arial" w:cs="Arial"/>
                <w:szCs w:val="22"/>
                <w:lang w:val="en-US" w:eastAsia="zh-TW"/>
              </w:rPr>
              <w:t>cDRX</w:t>
            </w:r>
            <w:proofErr w:type="spellEnd"/>
          </w:p>
        </w:tc>
      </w:tr>
      <w:tr w:rsidR="00AE1244" w:rsidRPr="00AE1244" w14:paraId="4EFDDBB3" w14:textId="77777777" w:rsidTr="009D47DE">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4EF37FF3"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RRM/RLM/BFD</w:t>
            </w:r>
          </w:p>
        </w:tc>
        <w:tc>
          <w:tcPr>
            <w:tcW w:w="4953" w:type="dxa"/>
            <w:tcBorders>
              <w:top w:val="single" w:sz="4" w:space="0" w:color="000000"/>
              <w:left w:val="single" w:sz="4" w:space="0" w:color="000000"/>
              <w:bottom w:val="single" w:sz="4" w:space="0" w:color="000000"/>
              <w:right w:val="single" w:sz="4" w:space="0" w:color="000000"/>
            </w:tcBorders>
            <w:hideMark/>
          </w:tcPr>
          <w:p w14:paraId="6E80670A"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RRM Relaxation, RLM/BFD Relaxation</w:t>
            </w:r>
          </w:p>
        </w:tc>
      </w:tr>
      <w:tr w:rsidR="00AE1244" w:rsidRPr="00AE1244" w14:paraId="2B0B22B7" w14:textId="77777777" w:rsidTr="009D47DE">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7BE23F9C"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UAI</w:t>
            </w:r>
          </w:p>
        </w:tc>
        <w:tc>
          <w:tcPr>
            <w:tcW w:w="4953" w:type="dxa"/>
            <w:tcBorders>
              <w:top w:val="single" w:sz="4" w:space="0" w:color="000000"/>
              <w:left w:val="single" w:sz="4" w:space="0" w:color="000000"/>
              <w:bottom w:val="single" w:sz="4" w:space="0" w:color="000000"/>
              <w:right w:val="single" w:sz="4" w:space="0" w:color="000000"/>
            </w:tcBorders>
            <w:hideMark/>
          </w:tcPr>
          <w:p w14:paraId="31AF3EDB"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DRX setting, MIMO layer #, #CC, Overheat</w:t>
            </w:r>
          </w:p>
        </w:tc>
      </w:tr>
      <w:tr w:rsidR="00AE1244" w:rsidRPr="00AE1244" w14:paraId="64A17AD9" w14:textId="77777777" w:rsidTr="009D47DE">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653F8113"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Idle/inactive optimization</w:t>
            </w:r>
          </w:p>
        </w:tc>
        <w:tc>
          <w:tcPr>
            <w:tcW w:w="4953" w:type="dxa"/>
            <w:tcBorders>
              <w:top w:val="single" w:sz="4" w:space="0" w:color="000000"/>
              <w:left w:val="single" w:sz="4" w:space="0" w:color="000000"/>
              <w:bottom w:val="single" w:sz="4" w:space="0" w:color="000000"/>
              <w:right w:val="single" w:sz="4" w:space="0" w:color="000000"/>
            </w:tcBorders>
            <w:hideMark/>
          </w:tcPr>
          <w:p w14:paraId="50479164"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idle TRS, inactive SDT</w:t>
            </w:r>
          </w:p>
        </w:tc>
      </w:tr>
      <w:tr w:rsidR="00AE1244" w:rsidRPr="00AE1244" w14:paraId="7A085EC5" w14:textId="77777777" w:rsidTr="009D47DE">
        <w:trPr>
          <w:trHeight w:val="291"/>
        </w:trPr>
        <w:tc>
          <w:tcPr>
            <w:tcW w:w="9210" w:type="dxa"/>
            <w:gridSpan w:val="2"/>
            <w:tcBorders>
              <w:top w:val="single" w:sz="4" w:space="0" w:color="000000"/>
              <w:left w:val="single" w:sz="4" w:space="0" w:color="000000"/>
              <w:bottom w:val="single" w:sz="4" w:space="0" w:color="000000"/>
              <w:right w:val="single" w:sz="4" w:space="0" w:color="000000"/>
            </w:tcBorders>
          </w:tcPr>
          <w:p w14:paraId="21F2C8A6"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p>
        </w:tc>
      </w:tr>
      <w:tr w:rsidR="00AE1244" w:rsidRPr="00AE1244" w14:paraId="511BD511" w14:textId="77777777" w:rsidTr="009D47DE">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2E289CEF"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BWP, and other BW/rank adaptation</w:t>
            </w:r>
          </w:p>
        </w:tc>
        <w:tc>
          <w:tcPr>
            <w:tcW w:w="4953" w:type="dxa"/>
            <w:tcBorders>
              <w:top w:val="single" w:sz="4" w:space="0" w:color="000000"/>
              <w:left w:val="single" w:sz="4" w:space="0" w:color="000000"/>
              <w:bottom w:val="single" w:sz="4" w:space="0" w:color="000000"/>
              <w:right w:val="single" w:sz="4" w:space="0" w:color="000000"/>
            </w:tcBorders>
            <w:hideMark/>
          </w:tcPr>
          <w:p w14:paraId="67194FEB"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 xml:space="preserve">BW adaptation, MIMO layer adaptation, coarse </w:t>
            </w:r>
            <w:r w:rsidRPr="00AE1244">
              <w:rPr>
                <w:rFonts w:ascii="Arial" w:eastAsia="Yu Mincho" w:hAnsi="Arial" w:cs="Arial" w:hint="eastAsia"/>
                <w:szCs w:val="22"/>
                <w:lang w:val="en-US" w:eastAsia="zh-TW"/>
              </w:rPr>
              <w:t xml:space="preserve">supported </w:t>
            </w:r>
            <w:r w:rsidRPr="00AE1244">
              <w:rPr>
                <w:rFonts w:ascii="Arial" w:eastAsia="Yu Mincho" w:hAnsi="Arial" w:cs="Arial"/>
                <w:szCs w:val="22"/>
                <w:lang w:val="en-US" w:eastAsia="zh-TW"/>
              </w:rPr>
              <w:t>BWP granularity</w:t>
            </w:r>
          </w:p>
        </w:tc>
      </w:tr>
      <w:tr w:rsidR="00AE1244" w:rsidRPr="00AE1244" w14:paraId="4396BE47" w14:textId="77777777" w:rsidTr="009D47DE">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33C9E031"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MIMO</w:t>
            </w:r>
          </w:p>
        </w:tc>
        <w:tc>
          <w:tcPr>
            <w:tcW w:w="4953" w:type="dxa"/>
            <w:tcBorders>
              <w:top w:val="single" w:sz="4" w:space="0" w:color="000000"/>
              <w:left w:val="single" w:sz="4" w:space="0" w:color="000000"/>
              <w:bottom w:val="single" w:sz="4" w:space="0" w:color="000000"/>
              <w:right w:val="single" w:sz="4" w:space="0" w:color="000000"/>
            </w:tcBorders>
            <w:hideMark/>
          </w:tcPr>
          <w:p w14:paraId="62AA8AAB"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 xml:space="preserve">Spatial domain/antenna adaptation in BS, NES CSI calculation in UE, </w:t>
            </w:r>
          </w:p>
        </w:tc>
      </w:tr>
      <w:tr w:rsidR="00AE1244" w:rsidRPr="00AE1244" w14:paraId="0CBD10F3" w14:textId="77777777" w:rsidTr="009D47DE">
        <w:trPr>
          <w:trHeight w:val="286"/>
        </w:trPr>
        <w:tc>
          <w:tcPr>
            <w:tcW w:w="9210" w:type="dxa"/>
            <w:gridSpan w:val="2"/>
            <w:tcBorders>
              <w:top w:val="single" w:sz="4" w:space="0" w:color="000000"/>
              <w:left w:val="single" w:sz="4" w:space="0" w:color="000000"/>
              <w:bottom w:val="single" w:sz="4" w:space="0" w:color="000000"/>
              <w:right w:val="single" w:sz="4" w:space="0" w:color="000000"/>
            </w:tcBorders>
          </w:tcPr>
          <w:p w14:paraId="090E82D0"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p>
        </w:tc>
      </w:tr>
      <w:tr w:rsidR="00AE1244" w:rsidRPr="00AE1244" w14:paraId="087AB2E7" w14:textId="77777777" w:rsidTr="009D47DE">
        <w:trPr>
          <w:trHeight w:val="286"/>
        </w:trPr>
        <w:tc>
          <w:tcPr>
            <w:tcW w:w="4257" w:type="dxa"/>
            <w:tcBorders>
              <w:top w:val="single" w:sz="4" w:space="0" w:color="000000"/>
              <w:left w:val="single" w:sz="4" w:space="0" w:color="000000"/>
              <w:bottom w:val="single" w:sz="4" w:space="0" w:color="000000"/>
              <w:right w:val="single" w:sz="4" w:space="0" w:color="000000"/>
            </w:tcBorders>
            <w:hideMark/>
          </w:tcPr>
          <w:p w14:paraId="4C3FF445" w14:textId="77777777" w:rsidR="00AE1244" w:rsidRPr="00AE1244" w:rsidRDefault="00AE1244" w:rsidP="00AE1244">
            <w:pPr>
              <w:suppressAutoHyphens/>
              <w:spacing w:before="0" w:after="160" w:line="259" w:lineRule="auto"/>
              <w:rPr>
                <w:rFonts w:ascii="Arial" w:eastAsia="Yu Mincho" w:hAnsi="Arial" w:cs="Arial"/>
                <w:szCs w:val="22"/>
                <w:lang w:val="en-US" w:eastAsia="zh-TW"/>
              </w:rPr>
            </w:pPr>
            <w:r w:rsidRPr="00AE1244">
              <w:rPr>
                <w:rFonts w:ascii="Arial" w:eastAsia="Yu Mincho" w:hAnsi="Arial" w:cs="Arial"/>
                <w:szCs w:val="22"/>
                <w:lang w:val="en-US" w:eastAsia="zh-TW"/>
              </w:rPr>
              <w:t>UE Power models &amp; evaluation methodologies &amp; evaluation metric</w:t>
            </w:r>
          </w:p>
        </w:tc>
        <w:tc>
          <w:tcPr>
            <w:tcW w:w="4953" w:type="dxa"/>
            <w:tcBorders>
              <w:top w:val="single" w:sz="4" w:space="0" w:color="000000"/>
              <w:left w:val="single" w:sz="4" w:space="0" w:color="000000"/>
              <w:bottom w:val="single" w:sz="4" w:space="0" w:color="000000"/>
              <w:right w:val="single" w:sz="4" w:space="0" w:color="000000"/>
            </w:tcBorders>
            <w:hideMark/>
          </w:tcPr>
          <w:p w14:paraId="4C8AEB89" w14:textId="77777777" w:rsidR="00AE1244" w:rsidRPr="00AE1244" w:rsidRDefault="00AE1244" w:rsidP="00AE1244">
            <w:pPr>
              <w:suppressAutoHyphens/>
              <w:spacing w:before="0" w:after="160" w:line="259" w:lineRule="auto"/>
              <w:rPr>
                <w:rFonts w:ascii="Arial" w:eastAsia="Yu Mincho" w:hAnsi="Arial" w:cs="Arial"/>
                <w:szCs w:val="22"/>
                <w:vertAlign w:val="subscript"/>
                <w:lang w:val="en-US" w:eastAsia="zh-TW"/>
              </w:rPr>
            </w:pPr>
            <w:r w:rsidRPr="00AE1244">
              <w:rPr>
                <w:rFonts w:ascii="Arial" w:eastAsia="Yu Mincho" w:hAnsi="Arial" w:cs="Arial"/>
                <w:szCs w:val="22"/>
                <w:lang w:val="en-US" w:eastAsia="zh-TW"/>
              </w:rPr>
              <w:t>Methodology includes scenarios, baselines, etc.</w:t>
            </w:r>
          </w:p>
        </w:tc>
      </w:tr>
    </w:tbl>
    <w:p w14:paraId="3C779427" w14:textId="2CA2C49F" w:rsidR="00574CB0" w:rsidRDefault="00574CB0" w:rsidP="00574CB0">
      <w:pPr>
        <w:overflowPunct w:val="0"/>
        <w:autoSpaceDE w:val="0"/>
        <w:autoSpaceDN w:val="0"/>
        <w:adjustRightInd w:val="0"/>
        <w:spacing w:beforeLines="50" w:afterLines="50" w:after="120"/>
        <w:ind w:right="-96"/>
        <w:jc w:val="both"/>
        <w:rPr>
          <w:color w:val="000000"/>
          <w:lang w:eastAsia="zh-CN"/>
        </w:rPr>
      </w:pPr>
      <w:r>
        <w:rPr>
          <w:color w:val="000000"/>
          <w:lang w:eastAsia="zh-CN"/>
        </w:rPr>
        <w:t>S</w:t>
      </w:r>
      <w:r w:rsidRPr="00574CB0">
        <w:rPr>
          <w:color w:val="000000"/>
          <w:lang w:eastAsia="zh-CN"/>
        </w:rPr>
        <w:t>imultaneous</w:t>
      </w:r>
      <w:r>
        <w:rPr>
          <w:color w:val="000000"/>
          <w:lang w:eastAsia="zh-CN"/>
        </w:rPr>
        <w:t>ly, the following agreements are agreed for the above categories</w:t>
      </w:r>
      <w:r w:rsidRPr="00574CB0">
        <w:rPr>
          <w:color w:val="000000"/>
          <w:lang w:eastAsia="zh-CN"/>
        </w:rPr>
        <w:t xml:space="preserve"> </w:t>
      </w:r>
      <w:r>
        <w:rPr>
          <w:color w:val="000000"/>
          <w:lang w:eastAsia="zh-CN"/>
        </w:rPr>
        <w:t>during RAN1#122bis meeting [2]:</w:t>
      </w:r>
    </w:p>
    <w:tbl>
      <w:tblPr>
        <w:tblStyle w:val="afc"/>
        <w:tblW w:w="0" w:type="auto"/>
        <w:tblLook w:val="04A0" w:firstRow="1" w:lastRow="0" w:firstColumn="1" w:lastColumn="0" w:noHBand="0" w:noVBand="1"/>
      </w:tblPr>
      <w:tblGrid>
        <w:gridCol w:w="9629"/>
      </w:tblGrid>
      <w:tr w:rsidR="00574CB0" w14:paraId="1F5A3235" w14:textId="77777777" w:rsidTr="006968B5">
        <w:tc>
          <w:tcPr>
            <w:tcW w:w="9855" w:type="dxa"/>
          </w:tcPr>
          <w:p w14:paraId="527B623A" w14:textId="77777777" w:rsidR="00574CB0" w:rsidRPr="00833D76" w:rsidRDefault="00574CB0" w:rsidP="006968B5">
            <w:pPr>
              <w:spacing w:before="0" w:after="0"/>
              <w:rPr>
                <w:rFonts w:eastAsia="等线"/>
                <w:szCs w:val="24"/>
                <w:highlight w:val="green"/>
                <w:lang w:eastAsia="zh-CN"/>
              </w:rPr>
            </w:pPr>
            <w:r w:rsidRPr="00833D76">
              <w:rPr>
                <w:rFonts w:eastAsia="等线" w:hint="eastAsia"/>
                <w:szCs w:val="24"/>
                <w:highlight w:val="green"/>
                <w:lang w:eastAsia="zh-CN"/>
              </w:rPr>
              <w:t>Agreement</w:t>
            </w:r>
          </w:p>
          <w:p w14:paraId="62741E8A" w14:textId="5EA641C1" w:rsidR="00574CB0" w:rsidRPr="00833D76" w:rsidRDefault="00574CB0" w:rsidP="006968B5">
            <w:pPr>
              <w:spacing w:before="0" w:after="0" w:line="256" w:lineRule="auto"/>
              <w:rPr>
                <w:rFonts w:ascii="Times" w:eastAsia="Calibri" w:hAnsi="Times" w:cs="Arial"/>
                <w:szCs w:val="24"/>
                <w:lang w:val="en-US" w:eastAsia="en-US"/>
              </w:rPr>
            </w:pPr>
            <w:r w:rsidRPr="00833D76">
              <w:rPr>
                <w:rFonts w:ascii="Times" w:eastAsia="Calibri" w:hAnsi="Times" w:cs="Arial"/>
                <w:szCs w:val="24"/>
                <w:lang w:eastAsia="en-US"/>
              </w:rPr>
              <w:t>Study and evaluate</w:t>
            </w:r>
            <w:r w:rsidRPr="00833D76">
              <w:rPr>
                <w:rFonts w:ascii="Times" w:eastAsia="Calibri" w:hAnsi="Times" w:cs="Arial"/>
                <w:color w:val="FF0000"/>
                <w:szCs w:val="24"/>
                <w:lang w:eastAsia="en-US"/>
              </w:rPr>
              <w:t xml:space="preserve"> </w:t>
            </w:r>
            <w:r w:rsidRPr="00833D76">
              <w:rPr>
                <w:rFonts w:ascii="Times" w:eastAsia="Calibri" w:hAnsi="Times" w:cs="Arial"/>
                <w:szCs w:val="24"/>
                <w:lang w:eastAsia="en-US"/>
              </w:rPr>
              <w:t xml:space="preserve">NW energy savings </w:t>
            </w:r>
            <w:r w:rsidRPr="00833D76">
              <w:rPr>
                <w:rFonts w:ascii="Times" w:eastAsia="等线" w:hAnsi="Times" w:cs="Arial" w:hint="eastAsia"/>
                <w:szCs w:val="24"/>
                <w:lang w:eastAsia="zh-CN"/>
              </w:rPr>
              <w:t xml:space="preserve">and the impact on </w:t>
            </w:r>
            <w:r w:rsidRPr="00833D76">
              <w:rPr>
                <w:rFonts w:ascii="Times" w:eastAsia="Calibri" w:hAnsi="Times" w:cs="Arial"/>
                <w:szCs w:val="24"/>
                <w:lang w:eastAsia="en-US"/>
              </w:rPr>
              <w:t xml:space="preserve">UE performance and user experience </w:t>
            </w:r>
            <w:r w:rsidRPr="00833D76">
              <w:rPr>
                <w:rFonts w:ascii="Times" w:eastAsia="等线" w:hAnsi="Times" w:cs="Arial" w:hint="eastAsia"/>
                <w:szCs w:val="24"/>
                <w:lang w:eastAsia="zh-CN"/>
              </w:rPr>
              <w:t>with</w:t>
            </w:r>
            <w:r w:rsidRPr="00833D76">
              <w:rPr>
                <w:rFonts w:ascii="Times" w:eastAsia="Calibri" w:hAnsi="Times" w:cs="Arial"/>
                <w:szCs w:val="24"/>
                <w:lang w:eastAsia="en-US"/>
              </w:rPr>
              <w:t xml:space="preserve"> </w:t>
            </w:r>
            <w:r w:rsidRPr="00833D76">
              <w:rPr>
                <w:rFonts w:ascii="Times" w:eastAsia="等线" w:hAnsi="Times" w:cs="Arial" w:hint="eastAsia"/>
                <w:szCs w:val="24"/>
                <w:lang w:eastAsia="zh-CN"/>
              </w:rPr>
              <w:t>respect to</w:t>
            </w:r>
            <w:r w:rsidRPr="00833D76">
              <w:rPr>
                <w:rFonts w:ascii="Times" w:eastAsia="Calibri" w:hAnsi="Times" w:cs="Arial"/>
                <w:szCs w:val="24"/>
                <w:lang w:eastAsia="en-US"/>
              </w:rPr>
              <w:t xml:space="preserve"> </w:t>
            </w:r>
            <w:r w:rsidRPr="00833D76">
              <w:rPr>
                <w:rFonts w:ascii="Times" w:eastAsia="等线" w:hAnsi="Times" w:cs="Arial" w:hint="eastAsia"/>
                <w:szCs w:val="24"/>
                <w:lang w:eastAsia="zh-CN"/>
              </w:rPr>
              <w:t xml:space="preserve">20ms and longer </w:t>
            </w:r>
            <w:r w:rsidRPr="00833D76">
              <w:rPr>
                <w:rFonts w:ascii="Times" w:eastAsia="Calibri" w:hAnsi="Times" w:cs="Arial"/>
                <w:szCs w:val="24"/>
                <w:lang w:eastAsia="en-US"/>
              </w:rPr>
              <w:t>periodicit</w:t>
            </w:r>
            <w:r w:rsidRPr="00833D76">
              <w:rPr>
                <w:rFonts w:ascii="Times" w:eastAsia="等线" w:hAnsi="Times" w:cs="Arial" w:hint="eastAsia"/>
                <w:szCs w:val="24"/>
                <w:lang w:eastAsia="zh-CN"/>
              </w:rPr>
              <w:t>ies</w:t>
            </w:r>
            <w:r w:rsidRPr="00833D76">
              <w:rPr>
                <w:rFonts w:ascii="Times" w:eastAsia="Calibri" w:hAnsi="Times" w:cs="Arial"/>
                <w:szCs w:val="24"/>
                <w:lang w:eastAsia="en-US"/>
              </w:rPr>
              <w:t xml:space="preserve"> of sync signal</w:t>
            </w:r>
            <w:r w:rsidRPr="00833D76">
              <w:rPr>
                <w:rFonts w:ascii="Times" w:eastAsia="等线" w:hAnsi="Times" w:cs="Arial" w:hint="eastAsia"/>
                <w:szCs w:val="24"/>
                <w:lang w:eastAsia="zh-CN"/>
              </w:rPr>
              <w:t xml:space="preserve"> at least</w:t>
            </w:r>
            <w:r w:rsidRPr="00833D76">
              <w:rPr>
                <w:rFonts w:ascii="Times" w:eastAsia="Calibri" w:hAnsi="Times" w:cs="Arial"/>
                <w:szCs w:val="24"/>
                <w:lang w:eastAsia="en-US"/>
              </w:rPr>
              <w:t xml:space="preserve"> for initial access</w:t>
            </w:r>
            <w:r w:rsidRPr="00833D76">
              <w:rPr>
                <w:rFonts w:ascii="Times" w:eastAsia="等线" w:hAnsi="Times" w:cs="Arial" w:hint="eastAsia"/>
                <w:szCs w:val="24"/>
                <w:lang w:eastAsia="zh-CN"/>
              </w:rPr>
              <w:t xml:space="preserve"> with the following consideration, but not limited to</w:t>
            </w:r>
            <w:r w:rsidRPr="00833D76">
              <w:rPr>
                <w:rFonts w:ascii="Times" w:eastAsia="Calibri" w:hAnsi="Times" w:cs="Arial"/>
                <w:szCs w:val="24"/>
                <w:lang w:val="en-US" w:eastAsia="en-US"/>
              </w:rPr>
              <w:t>:</w:t>
            </w:r>
          </w:p>
          <w:p w14:paraId="1BC47B50" w14:textId="77777777" w:rsidR="00574CB0" w:rsidRPr="00833D76" w:rsidRDefault="00574CB0" w:rsidP="006968B5">
            <w:pPr>
              <w:tabs>
                <w:tab w:val="left" w:pos="0"/>
              </w:tabs>
              <w:spacing w:before="0" w:after="0" w:line="256" w:lineRule="auto"/>
              <w:rPr>
                <w:rFonts w:ascii="Times" w:eastAsia="Calibri" w:hAnsi="Times" w:cs="Arial"/>
                <w:szCs w:val="24"/>
                <w:lang w:val="en-US" w:eastAsia="zh-CN"/>
              </w:rPr>
            </w:pPr>
            <w:r w:rsidRPr="00833D76">
              <w:rPr>
                <w:rFonts w:ascii="Times" w:eastAsia="Calibri" w:hAnsi="Times" w:cs="Arial"/>
                <w:szCs w:val="24"/>
                <w:lang w:val="en-US" w:eastAsia="zh-CN"/>
              </w:rPr>
              <w:t>BS assumptions:</w:t>
            </w:r>
          </w:p>
          <w:p w14:paraId="5BBB641C" w14:textId="77777777" w:rsidR="00574CB0" w:rsidRPr="00833D76" w:rsidRDefault="00574CB0" w:rsidP="006968B5">
            <w:pPr>
              <w:numPr>
                <w:ilvl w:val="0"/>
                <w:numId w:val="24"/>
              </w:numPr>
              <w:suppressAutoHyphens/>
              <w:spacing w:before="0" w:after="0" w:line="256" w:lineRule="auto"/>
              <w:jc w:val="both"/>
              <w:rPr>
                <w:rFonts w:ascii="Times" w:eastAsia="Calibri" w:hAnsi="Times" w:cs="Arial"/>
                <w:szCs w:val="24"/>
                <w:lang w:val="en-US" w:eastAsia="zh-CN"/>
              </w:rPr>
            </w:pPr>
            <w:r w:rsidRPr="00833D76">
              <w:rPr>
                <w:rFonts w:ascii="Times" w:eastAsia="Calibri" w:hAnsi="Times" w:cs="Arial"/>
                <w:szCs w:val="24"/>
                <w:lang w:val="en-US" w:eastAsia="zh-CN"/>
              </w:rPr>
              <w:t>Cell-common signaling (e.g., sync signal(s),</w:t>
            </w:r>
            <w:r w:rsidRPr="00833D76">
              <w:rPr>
                <w:rFonts w:ascii="Times" w:eastAsia="等线" w:hAnsi="Times" w:cs="Arial" w:hint="eastAsia"/>
                <w:szCs w:val="24"/>
                <w:lang w:val="en-US" w:eastAsia="zh-CN"/>
              </w:rPr>
              <w:t xml:space="preserve"> broadcast PDCCH,</w:t>
            </w:r>
            <w:r w:rsidRPr="00833D76">
              <w:rPr>
                <w:rFonts w:ascii="Times" w:eastAsia="Calibri" w:hAnsi="Times" w:cs="Arial"/>
                <w:szCs w:val="24"/>
                <w:lang w:val="en-US" w:eastAsia="zh-CN"/>
              </w:rPr>
              <w:t xml:space="preserve"> SIB-1, SIB, paging, PRACH), e.g.,</w:t>
            </w:r>
          </w:p>
          <w:p w14:paraId="3EFC5AEB" w14:textId="77777777" w:rsidR="00574CB0" w:rsidRPr="00833D76" w:rsidRDefault="00574CB0" w:rsidP="006968B5">
            <w:pPr>
              <w:numPr>
                <w:ilvl w:val="1"/>
                <w:numId w:val="24"/>
              </w:numPr>
              <w:suppressAutoHyphens/>
              <w:spacing w:before="0" w:after="0" w:line="256" w:lineRule="auto"/>
              <w:jc w:val="both"/>
              <w:rPr>
                <w:rFonts w:ascii="Times" w:eastAsia="Calibri" w:hAnsi="Times" w:cs="Arial"/>
                <w:szCs w:val="24"/>
                <w:lang w:val="en-US" w:eastAsia="zh-CN"/>
              </w:rPr>
            </w:pPr>
            <w:r w:rsidRPr="00833D76">
              <w:rPr>
                <w:rFonts w:ascii="Times" w:eastAsia="Calibri" w:hAnsi="Times" w:cs="Arial"/>
                <w:szCs w:val="24"/>
                <w:lang w:val="en-US" w:eastAsia="zh-CN"/>
              </w:rPr>
              <w:t>Clustered provisioning of different cell-common signaling,</w:t>
            </w:r>
          </w:p>
          <w:p w14:paraId="7238AD8E" w14:textId="77777777" w:rsidR="00574CB0" w:rsidRPr="00833D76" w:rsidRDefault="00574CB0" w:rsidP="006968B5">
            <w:pPr>
              <w:numPr>
                <w:ilvl w:val="1"/>
                <w:numId w:val="24"/>
              </w:numPr>
              <w:suppressAutoHyphens/>
              <w:spacing w:before="0" w:after="0" w:line="256" w:lineRule="auto"/>
              <w:jc w:val="both"/>
              <w:rPr>
                <w:rFonts w:ascii="Times" w:eastAsia="Calibri" w:hAnsi="Times" w:cs="Arial"/>
                <w:szCs w:val="24"/>
                <w:lang w:val="en-US" w:eastAsia="zh-CN"/>
              </w:rPr>
            </w:pPr>
            <w:r w:rsidRPr="00833D76">
              <w:rPr>
                <w:rFonts w:ascii="Times" w:eastAsia="Calibri" w:hAnsi="Times" w:cs="Arial"/>
                <w:szCs w:val="24"/>
                <w:lang w:val="en-US" w:eastAsia="zh-CN"/>
              </w:rPr>
              <w:lastRenderedPageBreak/>
              <w:t>On-demand provisioning of different cell-common signaling,</w:t>
            </w:r>
          </w:p>
          <w:p w14:paraId="036705AB" w14:textId="77777777" w:rsidR="00574CB0" w:rsidRPr="00833D76" w:rsidRDefault="00574CB0" w:rsidP="006968B5">
            <w:pPr>
              <w:numPr>
                <w:ilvl w:val="0"/>
                <w:numId w:val="24"/>
              </w:numPr>
              <w:suppressAutoHyphens/>
              <w:spacing w:before="0" w:after="0" w:line="256" w:lineRule="auto"/>
              <w:jc w:val="both"/>
              <w:rPr>
                <w:rFonts w:ascii="Times" w:eastAsia="Calibri" w:hAnsi="Times" w:cs="Arial"/>
                <w:szCs w:val="24"/>
                <w:lang w:val="en-US" w:eastAsia="zh-CN"/>
              </w:rPr>
            </w:pPr>
            <w:r w:rsidRPr="00833D76">
              <w:rPr>
                <w:rFonts w:ascii="Times" w:eastAsia="Calibri" w:hAnsi="Times" w:cs="Arial"/>
                <w:szCs w:val="24"/>
                <w:lang w:val="en-US" w:eastAsia="zh-CN"/>
              </w:rPr>
              <w:t>UE-specific signaling (for low, light, medium loads), e.g.,</w:t>
            </w:r>
          </w:p>
          <w:p w14:paraId="225125F3" w14:textId="77777777" w:rsidR="00574CB0" w:rsidRPr="00833D76" w:rsidRDefault="00574CB0" w:rsidP="006968B5">
            <w:pPr>
              <w:numPr>
                <w:ilvl w:val="1"/>
                <w:numId w:val="24"/>
              </w:numPr>
              <w:suppressAutoHyphens/>
              <w:spacing w:before="0" w:after="0" w:line="256" w:lineRule="auto"/>
              <w:jc w:val="both"/>
              <w:rPr>
                <w:rFonts w:ascii="Times" w:eastAsia="Calibri" w:hAnsi="Times" w:cs="Arial"/>
                <w:szCs w:val="24"/>
                <w:lang w:val="en-US" w:eastAsia="zh-CN"/>
              </w:rPr>
            </w:pPr>
            <w:r w:rsidRPr="00833D76">
              <w:rPr>
                <w:rFonts w:ascii="Times" w:eastAsia="Calibri" w:hAnsi="Times" w:cs="Arial"/>
                <w:szCs w:val="24"/>
                <w:lang w:val="en-US" w:eastAsia="zh-CN"/>
              </w:rPr>
              <w:t>Clustered provisioning with cell-common signaling,</w:t>
            </w:r>
          </w:p>
          <w:p w14:paraId="1E2990EE" w14:textId="77777777" w:rsidR="00574CB0" w:rsidRPr="00833D76" w:rsidRDefault="00574CB0" w:rsidP="006968B5">
            <w:pPr>
              <w:numPr>
                <w:ilvl w:val="1"/>
                <w:numId w:val="24"/>
              </w:numPr>
              <w:suppressAutoHyphens/>
              <w:spacing w:before="0" w:after="0" w:line="256" w:lineRule="auto"/>
              <w:jc w:val="both"/>
              <w:rPr>
                <w:rFonts w:ascii="Times" w:eastAsia="Calibri" w:hAnsi="Times" w:cs="Arial"/>
                <w:szCs w:val="24"/>
                <w:lang w:val="en-US" w:eastAsia="zh-CN"/>
              </w:rPr>
            </w:pPr>
            <w:proofErr w:type="spellStart"/>
            <w:r w:rsidRPr="00833D76">
              <w:rPr>
                <w:rFonts w:ascii="Times" w:eastAsia="Calibri" w:hAnsi="Times" w:cs="Arial"/>
                <w:szCs w:val="24"/>
                <w:lang w:val="en-US" w:eastAsia="zh-CN"/>
              </w:rPr>
              <w:t>Unclustered</w:t>
            </w:r>
            <w:proofErr w:type="spellEnd"/>
            <w:r w:rsidRPr="00833D76">
              <w:rPr>
                <w:rFonts w:ascii="Times" w:eastAsia="Calibri" w:hAnsi="Times" w:cs="Arial"/>
                <w:szCs w:val="24"/>
                <w:lang w:val="en-US" w:eastAsia="zh-CN"/>
              </w:rPr>
              <w:t xml:space="preserve"> provisioning with cell-common signaling,</w:t>
            </w:r>
          </w:p>
          <w:p w14:paraId="3BA9B009" w14:textId="77777777" w:rsidR="00574CB0" w:rsidRPr="00833D76" w:rsidRDefault="00574CB0" w:rsidP="006968B5">
            <w:pPr>
              <w:tabs>
                <w:tab w:val="left" w:pos="0"/>
              </w:tabs>
              <w:spacing w:before="0" w:after="0" w:line="256" w:lineRule="auto"/>
              <w:rPr>
                <w:rFonts w:ascii="Times" w:eastAsia="Calibri" w:hAnsi="Times" w:cs="Arial"/>
                <w:szCs w:val="24"/>
                <w:lang w:val="en-US" w:eastAsia="zh-CN"/>
              </w:rPr>
            </w:pPr>
            <w:r w:rsidRPr="00833D76">
              <w:rPr>
                <w:rFonts w:ascii="Times" w:eastAsia="Calibri" w:hAnsi="Times" w:cs="Arial"/>
                <w:szCs w:val="24"/>
                <w:lang w:val="en-US" w:eastAsia="zh-CN"/>
              </w:rPr>
              <w:t>UE impact:</w:t>
            </w:r>
          </w:p>
          <w:p w14:paraId="77D31E3C" w14:textId="77777777" w:rsidR="00574CB0" w:rsidRPr="00833D76" w:rsidRDefault="00574CB0" w:rsidP="006968B5">
            <w:pPr>
              <w:numPr>
                <w:ilvl w:val="0"/>
                <w:numId w:val="24"/>
              </w:numPr>
              <w:suppressAutoHyphens/>
              <w:spacing w:before="0" w:after="0" w:line="256" w:lineRule="auto"/>
              <w:jc w:val="both"/>
              <w:rPr>
                <w:rFonts w:ascii="Times" w:eastAsia="Calibri" w:hAnsi="Times" w:cs="Arial"/>
                <w:szCs w:val="24"/>
                <w:lang w:val="en-US" w:eastAsia="zh-CN"/>
              </w:rPr>
            </w:pPr>
            <w:r w:rsidRPr="00833D76">
              <w:rPr>
                <w:rFonts w:ascii="Times" w:eastAsia="Calibri" w:hAnsi="Times" w:cs="Arial"/>
                <w:szCs w:val="24"/>
                <w:lang w:val="en-US" w:eastAsia="zh-CN"/>
              </w:rPr>
              <w:t xml:space="preserve">Cell search complexity and latency, </w:t>
            </w:r>
            <w:r w:rsidRPr="00833D76">
              <w:rPr>
                <w:rFonts w:ascii="Times" w:eastAsia="等线" w:hAnsi="Times" w:cs="Arial" w:hint="eastAsia"/>
                <w:szCs w:val="24"/>
                <w:lang w:val="en-US" w:eastAsia="zh-CN"/>
              </w:rPr>
              <w:t>including frequency search latency,</w:t>
            </w:r>
          </w:p>
          <w:p w14:paraId="793BE33F" w14:textId="77777777" w:rsidR="00574CB0" w:rsidRPr="00833D76" w:rsidRDefault="00574CB0" w:rsidP="006968B5">
            <w:pPr>
              <w:numPr>
                <w:ilvl w:val="0"/>
                <w:numId w:val="24"/>
              </w:numPr>
              <w:suppressAutoHyphens/>
              <w:spacing w:before="0" w:after="0" w:line="256" w:lineRule="auto"/>
              <w:jc w:val="both"/>
              <w:rPr>
                <w:rFonts w:ascii="Times" w:eastAsia="Calibri" w:hAnsi="Times" w:cs="Arial"/>
                <w:szCs w:val="24"/>
                <w:lang w:val="en-US" w:eastAsia="zh-CN"/>
              </w:rPr>
            </w:pPr>
            <w:r w:rsidRPr="00833D76">
              <w:rPr>
                <w:rFonts w:ascii="Times" w:eastAsia="Calibri" w:hAnsi="Times" w:cs="Arial"/>
                <w:szCs w:val="24"/>
                <w:lang w:val="en-US" w:eastAsia="zh-CN"/>
              </w:rPr>
              <w:t>UE</w:t>
            </w:r>
            <w:r w:rsidRPr="00833D76">
              <w:rPr>
                <w:rFonts w:ascii="Times" w:eastAsia="等线" w:hAnsi="Times" w:cs="Arial" w:hint="eastAsia"/>
                <w:szCs w:val="24"/>
                <w:lang w:val="en-US" w:eastAsia="zh-CN"/>
              </w:rPr>
              <w:t xml:space="preserve"> </w:t>
            </w:r>
            <w:r w:rsidRPr="00833D76">
              <w:rPr>
                <w:rFonts w:ascii="Times" w:eastAsia="Calibri" w:hAnsi="Times" w:cs="Arial"/>
                <w:szCs w:val="24"/>
                <w:lang w:val="en-US" w:eastAsia="zh-CN"/>
              </w:rPr>
              <w:t>P</w:t>
            </w:r>
            <w:r w:rsidRPr="00833D76">
              <w:rPr>
                <w:rFonts w:ascii="Times" w:eastAsia="等线" w:hAnsi="Times" w:cs="Arial" w:hint="eastAsia"/>
                <w:szCs w:val="24"/>
                <w:lang w:val="en-US" w:eastAsia="zh-CN"/>
              </w:rPr>
              <w:t>ower consumption</w:t>
            </w:r>
            <w:r w:rsidRPr="00833D76">
              <w:rPr>
                <w:rFonts w:ascii="Times" w:eastAsia="Calibri" w:hAnsi="Times" w:cs="Arial"/>
                <w:szCs w:val="24"/>
                <w:lang w:val="en-US" w:eastAsia="zh-CN"/>
              </w:rPr>
              <w:t>,</w:t>
            </w:r>
          </w:p>
          <w:p w14:paraId="0989E70B" w14:textId="77777777" w:rsidR="00574CB0" w:rsidRPr="00833D76" w:rsidRDefault="00574CB0" w:rsidP="006968B5">
            <w:pPr>
              <w:numPr>
                <w:ilvl w:val="0"/>
                <w:numId w:val="24"/>
              </w:numPr>
              <w:suppressAutoHyphens/>
              <w:spacing w:before="0" w:after="0" w:line="256" w:lineRule="auto"/>
              <w:jc w:val="both"/>
              <w:rPr>
                <w:rFonts w:ascii="Times" w:eastAsia="Calibri" w:hAnsi="Times" w:cs="Arial"/>
                <w:szCs w:val="24"/>
                <w:lang w:val="en-US" w:eastAsia="zh-CN"/>
              </w:rPr>
            </w:pPr>
            <w:r w:rsidRPr="00833D76">
              <w:rPr>
                <w:rFonts w:ascii="Times" w:eastAsia="Calibri" w:hAnsi="Times" w:cs="Arial"/>
                <w:szCs w:val="24"/>
                <w:lang w:val="en-US" w:eastAsia="zh-CN"/>
              </w:rPr>
              <w:t>Sync signal detection</w:t>
            </w:r>
            <w:r w:rsidRPr="00833D76">
              <w:rPr>
                <w:rFonts w:ascii="Times" w:eastAsia="等线" w:hAnsi="Times" w:cs="Arial" w:hint="eastAsia"/>
                <w:szCs w:val="24"/>
                <w:lang w:val="en-US" w:eastAsia="zh-CN"/>
              </w:rPr>
              <w:t>, coverage</w:t>
            </w:r>
            <w:r w:rsidRPr="00833D76">
              <w:rPr>
                <w:rFonts w:ascii="Times" w:eastAsia="Calibri" w:hAnsi="Times" w:cs="Arial"/>
                <w:szCs w:val="24"/>
                <w:lang w:val="en-US" w:eastAsia="zh-CN"/>
              </w:rPr>
              <w:t xml:space="preserve"> and tracking performance,</w:t>
            </w:r>
            <w:r w:rsidRPr="00833D76">
              <w:rPr>
                <w:rFonts w:ascii="Times" w:eastAsia="等线" w:hAnsi="Times" w:cs="Arial" w:hint="eastAsia"/>
                <w:szCs w:val="24"/>
                <w:lang w:val="en-US" w:eastAsia="zh-CN"/>
              </w:rPr>
              <w:t xml:space="preserve"> </w:t>
            </w:r>
          </w:p>
          <w:p w14:paraId="0A714DEB" w14:textId="77777777" w:rsidR="00574CB0" w:rsidRPr="00833D76" w:rsidRDefault="00574CB0" w:rsidP="006968B5">
            <w:pPr>
              <w:numPr>
                <w:ilvl w:val="0"/>
                <w:numId w:val="24"/>
              </w:numPr>
              <w:suppressAutoHyphens/>
              <w:spacing w:before="0" w:after="0" w:line="256" w:lineRule="auto"/>
              <w:jc w:val="both"/>
              <w:rPr>
                <w:rFonts w:ascii="Times" w:eastAsia="Calibri" w:hAnsi="Times" w:cs="Arial"/>
                <w:szCs w:val="24"/>
                <w:lang w:val="en-US" w:eastAsia="zh-CN"/>
              </w:rPr>
            </w:pPr>
            <w:r w:rsidRPr="00833D76">
              <w:rPr>
                <w:rFonts w:ascii="Times" w:eastAsia="Calibri" w:hAnsi="Times" w:cs="Arial"/>
                <w:szCs w:val="24"/>
                <w:lang w:eastAsia="zh-CN"/>
              </w:rPr>
              <w:t>RRM, mobility</w:t>
            </w:r>
            <w:r w:rsidRPr="00833D76">
              <w:rPr>
                <w:rFonts w:ascii="Times" w:eastAsia="Calibri" w:hAnsi="Times" w:cs="Arial"/>
                <w:szCs w:val="24"/>
                <w:lang w:val="en-US" w:eastAsia="zh-CN"/>
              </w:rPr>
              <w:t>,</w:t>
            </w:r>
          </w:p>
          <w:p w14:paraId="37C6D756" w14:textId="77777777" w:rsidR="00574CB0" w:rsidRPr="00833D76" w:rsidRDefault="00574CB0" w:rsidP="006968B5">
            <w:pPr>
              <w:numPr>
                <w:ilvl w:val="0"/>
                <w:numId w:val="24"/>
              </w:numPr>
              <w:suppressAutoHyphens/>
              <w:spacing w:before="0" w:after="0" w:line="256" w:lineRule="auto"/>
              <w:jc w:val="both"/>
              <w:rPr>
                <w:rFonts w:ascii="Times" w:eastAsia="Calibri" w:hAnsi="Times" w:cs="Arial"/>
                <w:szCs w:val="24"/>
                <w:lang w:val="en-US" w:eastAsia="zh-CN"/>
              </w:rPr>
            </w:pPr>
            <w:r w:rsidRPr="00833D76">
              <w:rPr>
                <w:rFonts w:ascii="Times" w:eastAsia="Calibri" w:hAnsi="Times" w:cs="Arial"/>
                <w:szCs w:val="24"/>
                <w:lang w:val="en-US" w:eastAsia="zh-CN"/>
              </w:rPr>
              <w:t xml:space="preserve">Beam </w:t>
            </w:r>
            <w:r w:rsidRPr="00833D76">
              <w:rPr>
                <w:rFonts w:ascii="Times" w:eastAsia="等线" w:hAnsi="Times" w:cs="Arial" w:hint="eastAsia"/>
                <w:szCs w:val="24"/>
                <w:lang w:val="en-US" w:eastAsia="zh-CN"/>
              </w:rPr>
              <w:t>management</w:t>
            </w:r>
            <w:r w:rsidRPr="00833D76">
              <w:rPr>
                <w:rFonts w:ascii="Times" w:eastAsia="Calibri" w:hAnsi="Times" w:cs="Arial"/>
                <w:szCs w:val="24"/>
                <w:lang w:val="en-US" w:eastAsia="zh-CN"/>
              </w:rPr>
              <w:t>,</w:t>
            </w:r>
          </w:p>
          <w:p w14:paraId="623FC319" w14:textId="77777777" w:rsidR="00574CB0" w:rsidRPr="00833D76" w:rsidRDefault="00574CB0" w:rsidP="006968B5">
            <w:pPr>
              <w:numPr>
                <w:ilvl w:val="0"/>
                <w:numId w:val="24"/>
              </w:numPr>
              <w:suppressAutoHyphens/>
              <w:spacing w:before="0" w:after="0" w:line="256" w:lineRule="auto"/>
              <w:jc w:val="both"/>
              <w:rPr>
                <w:rFonts w:ascii="Times" w:eastAsia="Calibri" w:hAnsi="Times" w:cs="Arial"/>
                <w:szCs w:val="24"/>
                <w:lang w:val="en-US" w:eastAsia="zh-CN"/>
              </w:rPr>
            </w:pPr>
            <w:r w:rsidRPr="00833D76">
              <w:rPr>
                <w:rFonts w:ascii="Times" w:eastAsia="Calibri" w:hAnsi="Times" w:cs="Arial"/>
                <w:szCs w:val="24"/>
                <w:lang w:val="en-US" w:eastAsia="zh-CN"/>
              </w:rPr>
              <w:t>Other properties are not precluded,</w:t>
            </w:r>
          </w:p>
          <w:p w14:paraId="432C9383" w14:textId="77777777" w:rsidR="00574CB0" w:rsidRPr="00833D76" w:rsidRDefault="00574CB0" w:rsidP="006968B5">
            <w:pPr>
              <w:numPr>
                <w:ilvl w:val="0"/>
                <w:numId w:val="24"/>
              </w:numPr>
              <w:suppressAutoHyphens/>
              <w:spacing w:before="0" w:after="0" w:line="256" w:lineRule="auto"/>
              <w:jc w:val="both"/>
              <w:rPr>
                <w:rFonts w:ascii="Times" w:eastAsia="Calibri" w:hAnsi="Times" w:cs="Arial"/>
                <w:szCs w:val="24"/>
                <w:lang w:val="en-US" w:eastAsia="zh-CN"/>
              </w:rPr>
            </w:pPr>
            <w:r w:rsidRPr="00833D76">
              <w:rPr>
                <w:rFonts w:ascii="Times" w:eastAsia="Calibri" w:hAnsi="Times" w:cs="Arial"/>
                <w:szCs w:val="24"/>
                <w:lang w:val="en-US" w:eastAsia="zh-CN"/>
              </w:rPr>
              <w:t>Improvements to address identified impact, e.g.,</w:t>
            </w:r>
          </w:p>
          <w:p w14:paraId="2023E4FB" w14:textId="77777777" w:rsidR="00574CB0" w:rsidRPr="00833D76" w:rsidRDefault="00574CB0" w:rsidP="006968B5">
            <w:pPr>
              <w:numPr>
                <w:ilvl w:val="1"/>
                <w:numId w:val="24"/>
              </w:numPr>
              <w:suppressAutoHyphens/>
              <w:spacing w:before="0" w:after="0" w:line="256" w:lineRule="auto"/>
              <w:jc w:val="both"/>
              <w:rPr>
                <w:rFonts w:ascii="Times" w:eastAsia="Calibri" w:hAnsi="Times" w:cs="Arial"/>
                <w:szCs w:val="24"/>
                <w:lang w:val="en-US" w:eastAsia="zh-CN"/>
              </w:rPr>
            </w:pPr>
            <w:r w:rsidRPr="00833D76">
              <w:rPr>
                <w:rFonts w:ascii="Times" w:eastAsia="Calibri" w:hAnsi="Times" w:cs="Arial"/>
                <w:szCs w:val="24"/>
                <w:lang w:val="en-US" w:eastAsia="zh-CN"/>
              </w:rPr>
              <w:t>Additional sync signal needs,</w:t>
            </w:r>
          </w:p>
          <w:p w14:paraId="1C14233D" w14:textId="77777777" w:rsidR="00574CB0" w:rsidRPr="00833D76" w:rsidRDefault="00574CB0" w:rsidP="006968B5">
            <w:pPr>
              <w:numPr>
                <w:ilvl w:val="1"/>
                <w:numId w:val="24"/>
              </w:numPr>
              <w:suppressAutoHyphens/>
              <w:spacing w:before="0" w:after="0" w:line="256" w:lineRule="auto"/>
              <w:jc w:val="both"/>
              <w:rPr>
                <w:rFonts w:ascii="Times" w:eastAsia="Calibri" w:hAnsi="Times" w:cs="Arial"/>
                <w:szCs w:val="24"/>
                <w:lang w:val="en-US" w:eastAsia="zh-CN"/>
              </w:rPr>
            </w:pPr>
            <w:r w:rsidRPr="00833D76">
              <w:rPr>
                <w:rFonts w:ascii="Times" w:eastAsia="Calibri" w:hAnsi="Times" w:cs="Arial"/>
                <w:szCs w:val="24"/>
                <w:lang w:val="en-US" w:eastAsia="zh-CN"/>
              </w:rPr>
              <w:t>Adaptation of sync signal transmission periodicity,</w:t>
            </w:r>
          </w:p>
          <w:p w14:paraId="4B989B86" w14:textId="77777777" w:rsidR="00574CB0" w:rsidRPr="00833D76" w:rsidRDefault="00574CB0" w:rsidP="006968B5">
            <w:pPr>
              <w:numPr>
                <w:ilvl w:val="1"/>
                <w:numId w:val="24"/>
              </w:numPr>
              <w:suppressAutoHyphens/>
              <w:spacing w:before="0" w:after="0" w:line="256" w:lineRule="auto"/>
              <w:jc w:val="both"/>
              <w:rPr>
                <w:rFonts w:ascii="Times" w:eastAsia="Calibri" w:hAnsi="Times" w:cs="Arial"/>
                <w:szCs w:val="24"/>
                <w:lang w:val="en-US" w:eastAsia="zh-CN"/>
              </w:rPr>
            </w:pPr>
            <w:r w:rsidRPr="00833D76">
              <w:rPr>
                <w:rFonts w:ascii="Times" w:eastAsia="Calibri" w:hAnsi="Times" w:cs="Arial"/>
                <w:szCs w:val="24"/>
                <w:lang w:val="en-US" w:eastAsia="zh-CN"/>
              </w:rPr>
              <w:t>Sparser synch raster.</w:t>
            </w:r>
          </w:p>
          <w:p w14:paraId="38933EA5" w14:textId="77777777" w:rsidR="00574CB0" w:rsidRPr="00833D76" w:rsidRDefault="00574CB0" w:rsidP="006968B5">
            <w:pPr>
              <w:tabs>
                <w:tab w:val="left" w:pos="1701"/>
              </w:tabs>
              <w:spacing w:before="0" w:after="120"/>
              <w:ind w:left="1304" w:hanging="1304"/>
              <w:jc w:val="both"/>
              <w:rPr>
                <w:rFonts w:eastAsia="Times New Roman"/>
                <w:strike/>
                <w:lang w:eastAsia="zh-CN"/>
              </w:rPr>
            </w:pPr>
          </w:p>
          <w:p w14:paraId="03D7070D" w14:textId="77777777" w:rsidR="00574CB0" w:rsidRPr="00833D76" w:rsidRDefault="00574CB0" w:rsidP="006968B5">
            <w:pPr>
              <w:tabs>
                <w:tab w:val="left" w:pos="0"/>
              </w:tabs>
              <w:spacing w:before="0" w:after="0" w:line="256" w:lineRule="auto"/>
              <w:rPr>
                <w:rFonts w:ascii="Times" w:eastAsia="等线" w:hAnsi="Times" w:cs="Arial"/>
                <w:szCs w:val="24"/>
                <w:highlight w:val="green"/>
                <w:lang w:eastAsia="zh-CN"/>
              </w:rPr>
            </w:pPr>
            <w:r w:rsidRPr="00833D76">
              <w:rPr>
                <w:rFonts w:ascii="Times" w:eastAsia="等线" w:hAnsi="Times" w:cs="Arial" w:hint="eastAsia"/>
                <w:szCs w:val="24"/>
                <w:highlight w:val="green"/>
                <w:lang w:eastAsia="zh-CN"/>
              </w:rPr>
              <w:t>Agreement</w:t>
            </w:r>
          </w:p>
          <w:p w14:paraId="6B363FA8" w14:textId="77777777" w:rsidR="00574CB0" w:rsidRPr="00833D76" w:rsidRDefault="00574CB0" w:rsidP="006968B5">
            <w:pPr>
              <w:tabs>
                <w:tab w:val="left" w:pos="1701"/>
              </w:tabs>
              <w:spacing w:before="0" w:after="0"/>
              <w:jc w:val="both"/>
              <w:rPr>
                <w:rFonts w:eastAsia="Times New Roman"/>
                <w:lang w:val="en-US" w:eastAsia="zh-CN"/>
              </w:rPr>
            </w:pPr>
            <w:r w:rsidRPr="00833D76">
              <w:rPr>
                <w:rFonts w:eastAsia="Times New Roman"/>
                <w:lang w:val="en-US" w:eastAsia="zh-CN"/>
              </w:rPr>
              <w:t xml:space="preserve">Study and evaluate on-demand and/or periodic SIB-1 </w:t>
            </w:r>
            <w:r w:rsidRPr="00833D76">
              <w:rPr>
                <w:rFonts w:eastAsia="等线" w:hint="eastAsia"/>
                <w:lang w:val="en-US" w:eastAsia="zh-CN"/>
              </w:rPr>
              <w:t>transmission</w:t>
            </w:r>
            <w:r w:rsidRPr="00833D76">
              <w:rPr>
                <w:rFonts w:eastAsia="Times New Roman"/>
                <w:lang w:val="en-US" w:eastAsia="zh-CN"/>
              </w:rPr>
              <w:t xml:space="preserve"> with respect to</w:t>
            </w:r>
          </w:p>
          <w:p w14:paraId="1B350A3E" w14:textId="77777777" w:rsidR="00574CB0" w:rsidRPr="00833D76" w:rsidRDefault="00574CB0" w:rsidP="006968B5">
            <w:pPr>
              <w:numPr>
                <w:ilvl w:val="0"/>
                <w:numId w:val="25"/>
              </w:numPr>
              <w:suppressAutoHyphens/>
              <w:spacing w:before="0" w:after="0" w:line="259" w:lineRule="auto"/>
              <w:jc w:val="both"/>
              <w:rPr>
                <w:rFonts w:ascii="Times" w:eastAsia="Batang" w:hAnsi="Times"/>
                <w:szCs w:val="24"/>
                <w:lang w:val="en-US" w:eastAsia="en-US"/>
              </w:rPr>
            </w:pPr>
            <w:r w:rsidRPr="00833D76">
              <w:rPr>
                <w:rFonts w:ascii="Times" w:eastAsia="Batang" w:hAnsi="Times"/>
                <w:szCs w:val="24"/>
                <w:lang w:val="en-US" w:eastAsia="en-US"/>
              </w:rPr>
              <w:t xml:space="preserve">NW energy savings potential and UE </w:t>
            </w:r>
            <w:r w:rsidRPr="00833D76">
              <w:rPr>
                <w:rFonts w:ascii="Times" w:eastAsia="等线" w:hAnsi="Times" w:hint="eastAsia"/>
                <w:szCs w:val="24"/>
                <w:lang w:val="en-US" w:eastAsia="zh-CN"/>
              </w:rPr>
              <w:t>power consumption</w:t>
            </w:r>
            <w:r w:rsidRPr="00833D76">
              <w:rPr>
                <w:rFonts w:ascii="Times" w:eastAsia="Batang" w:hAnsi="Times"/>
                <w:szCs w:val="24"/>
                <w:lang w:val="en-US" w:eastAsia="en-US"/>
              </w:rPr>
              <w:t xml:space="preserve"> impact,</w:t>
            </w:r>
          </w:p>
          <w:p w14:paraId="5CD6A9E3" w14:textId="77777777" w:rsidR="00574CB0" w:rsidRPr="00833D76" w:rsidRDefault="00574CB0" w:rsidP="006968B5">
            <w:pPr>
              <w:numPr>
                <w:ilvl w:val="0"/>
                <w:numId w:val="25"/>
              </w:numPr>
              <w:suppressAutoHyphens/>
              <w:spacing w:before="0" w:after="0" w:line="259" w:lineRule="auto"/>
              <w:jc w:val="both"/>
              <w:rPr>
                <w:rFonts w:ascii="Times" w:eastAsia="Batang" w:hAnsi="Times"/>
                <w:szCs w:val="24"/>
                <w:lang w:val="en-US" w:eastAsia="en-US"/>
              </w:rPr>
            </w:pPr>
            <w:r w:rsidRPr="00833D76">
              <w:rPr>
                <w:rFonts w:ascii="Times" w:eastAsia="Batang" w:hAnsi="Times"/>
                <w:szCs w:val="24"/>
                <w:lang w:val="en-US" w:eastAsia="en-US"/>
              </w:rPr>
              <w:t>SIB-1 acquisition delay,</w:t>
            </w:r>
          </w:p>
          <w:p w14:paraId="3240609A" w14:textId="77777777" w:rsidR="00574CB0" w:rsidRPr="00833D76" w:rsidRDefault="00574CB0" w:rsidP="006968B5">
            <w:pPr>
              <w:numPr>
                <w:ilvl w:val="0"/>
                <w:numId w:val="25"/>
              </w:numPr>
              <w:suppressAutoHyphens/>
              <w:spacing w:before="0" w:after="0" w:line="259" w:lineRule="auto"/>
              <w:jc w:val="both"/>
              <w:rPr>
                <w:rFonts w:ascii="Times" w:eastAsia="Batang" w:hAnsi="Times"/>
                <w:szCs w:val="24"/>
                <w:lang w:val="en-US" w:eastAsia="en-US"/>
              </w:rPr>
            </w:pPr>
            <w:r w:rsidRPr="00833D76">
              <w:rPr>
                <w:rFonts w:ascii="Times" w:eastAsia="Batang" w:hAnsi="Times"/>
                <w:szCs w:val="24"/>
                <w:lang w:val="en-US" w:eastAsia="en-US"/>
              </w:rPr>
              <w:t xml:space="preserve">NW and UE </w:t>
            </w:r>
            <w:r w:rsidRPr="00833D76">
              <w:rPr>
                <w:rFonts w:ascii="Times" w:eastAsia="等线" w:hAnsi="Times" w:hint="eastAsia"/>
                <w:szCs w:val="24"/>
                <w:lang w:val="en-US" w:eastAsia="zh-CN"/>
              </w:rPr>
              <w:t>complexity</w:t>
            </w:r>
            <w:r w:rsidRPr="00833D76">
              <w:rPr>
                <w:rFonts w:ascii="Times" w:eastAsia="Batang" w:hAnsi="Times"/>
                <w:szCs w:val="24"/>
                <w:lang w:val="en-US" w:eastAsia="en-US"/>
              </w:rPr>
              <w:t>,</w:t>
            </w:r>
          </w:p>
          <w:p w14:paraId="6AC6C670" w14:textId="77777777" w:rsidR="00574CB0" w:rsidRPr="00833D76" w:rsidRDefault="00574CB0" w:rsidP="006968B5">
            <w:pPr>
              <w:numPr>
                <w:ilvl w:val="0"/>
                <w:numId w:val="25"/>
              </w:numPr>
              <w:suppressAutoHyphens/>
              <w:spacing w:before="0" w:after="0" w:line="259" w:lineRule="auto"/>
              <w:jc w:val="both"/>
              <w:rPr>
                <w:rFonts w:ascii="Times" w:eastAsia="Batang" w:hAnsi="Times"/>
                <w:szCs w:val="24"/>
                <w:lang w:val="en-US" w:eastAsia="en-US"/>
              </w:rPr>
            </w:pPr>
            <w:r w:rsidRPr="00833D76">
              <w:rPr>
                <w:rFonts w:ascii="Times" w:eastAsia="等线" w:hAnsi="Times" w:hint="eastAsia"/>
                <w:szCs w:val="24"/>
                <w:lang w:val="en-US" w:eastAsia="zh-CN"/>
              </w:rPr>
              <w:t>Coverage,</w:t>
            </w:r>
          </w:p>
          <w:p w14:paraId="66B7B65D" w14:textId="77777777" w:rsidR="00574CB0" w:rsidRPr="00833D76" w:rsidRDefault="00574CB0" w:rsidP="006968B5">
            <w:pPr>
              <w:numPr>
                <w:ilvl w:val="0"/>
                <w:numId w:val="25"/>
              </w:numPr>
              <w:suppressAutoHyphens/>
              <w:spacing w:before="0" w:after="0" w:line="259" w:lineRule="auto"/>
              <w:jc w:val="both"/>
              <w:rPr>
                <w:rFonts w:ascii="Times" w:eastAsia="Batang" w:hAnsi="Times"/>
                <w:szCs w:val="24"/>
                <w:lang w:val="en-US" w:eastAsia="en-US"/>
              </w:rPr>
            </w:pPr>
            <w:r w:rsidRPr="00833D76">
              <w:rPr>
                <w:rFonts w:ascii="Times" w:eastAsia="Batang" w:hAnsi="Times"/>
                <w:szCs w:val="24"/>
                <w:lang w:val="en-US" w:eastAsia="en-US"/>
              </w:rPr>
              <w:t>Applicable deployment scenarios</w:t>
            </w:r>
            <w:r w:rsidRPr="00833D76">
              <w:rPr>
                <w:rFonts w:ascii="Times" w:eastAsia="等线" w:hAnsi="Times" w:hint="eastAsia"/>
                <w:szCs w:val="24"/>
                <w:lang w:val="en-US" w:eastAsia="zh-CN"/>
              </w:rPr>
              <w:t>, e.g.</w:t>
            </w:r>
            <w:r w:rsidRPr="00833D76">
              <w:rPr>
                <w:rFonts w:ascii="Times" w:eastAsia="Batang" w:hAnsi="Times"/>
                <w:szCs w:val="24"/>
                <w:lang w:val="en-US" w:eastAsia="en-US"/>
              </w:rPr>
              <w:t>:</w:t>
            </w:r>
          </w:p>
          <w:p w14:paraId="30DBFB68" w14:textId="77777777" w:rsidR="00574CB0" w:rsidRPr="00833D76" w:rsidRDefault="00574CB0" w:rsidP="006968B5">
            <w:pPr>
              <w:numPr>
                <w:ilvl w:val="1"/>
                <w:numId w:val="25"/>
              </w:numPr>
              <w:suppressAutoHyphens/>
              <w:spacing w:before="0" w:after="0" w:line="259" w:lineRule="auto"/>
              <w:jc w:val="both"/>
              <w:rPr>
                <w:rFonts w:ascii="Times" w:eastAsia="Batang" w:hAnsi="Times"/>
                <w:szCs w:val="24"/>
                <w:lang w:eastAsia="en-US"/>
              </w:rPr>
            </w:pPr>
            <w:r w:rsidRPr="00833D76">
              <w:rPr>
                <w:rFonts w:ascii="Times" w:eastAsia="Batang" w:hAnsi="Times"/>
                <w:szCs w:val="24"/>
                <w:lang w:val="en-US" w:eastAsia="en-US"/>
              </w:rPr>
              <w:t>Standalone cell/carrier,</w:t>
            </w:r>
          </w:p>
          <w:p w14:paraId="024894A9" w14:textId="77777777" w:rsidR="00574CB0" w:rsidRPr="00833D76" w:rsidRDefault="00574CB0" w:rsidP="006968B5">
            <w:pPr>
              <w:numPr>
                <w:ilvl w:val="1"/>
                <w:numId w:val="25"/>
              </w:numPr>
              <w:suppressAutoHyphens/>
              <w:spacing w:before="0" w:after="0" w:line="259" w:lineRule="auto"/>
              <w:jc w:val="both"/>
              <w:rPr>
                <w:rFonts w:ascii="Times" w:eastAsia="Batang" w:hAnsi="Times"/>
                <w:szCs w:val="24"/>
                <w:lang w:eastAsia="en-US"/>
              </w:rPr>
            </w:pPr>
            <w:r w:rsidRPr="00833D76">
              <w:rPr>
                <w:rFonts w:ascii="Times" w:eastAsia="等线" w:hAnsi="Times" w:hint="eastAsia"/>
                <w:szCs w:val="24"/>
                <w:lang w:val="en-US" w:eastAsia="zh-CN"/>
              </w:rPr>
              <w:t>Multiple</w:t>
            </w:r>
            <w:r w:rsidRPr="00833D76">
              <w:rPr>
                <w:rFonts w:ascii="Times" w:eastAsia="Batang" w:hAnsi="Times"/>
                <w:szCs w:val="24"/>
                <w:lang w:val="en-US" w:eastAsia="en-US"/>
              </w:rPr>
              <w:t xml:space="preserve"> </w:t>
            </w:r>
            <w:r w:rsidRPr="00833D76">
              <w:rPr>
                <w:rFonts w:ascii="Times" w:eastAsia="等线" w:hAnsi="Times" w:hint="eastAsia"/>
                <w:szCs w:val="24"/>
                <w:lang w:val="en-US" w:eastAsia="zh-CN"/>
              </w:rPr>
              <w:t>TRPs/</w:t>
            </w:r>
            <w:r w:rsidRPr="00833D76">
              <w:rPr>
                <w:rFonts w:ascii="Times" w:eastAsia="Batang" w:hAnsi="Times"/>
                <w:szCs w:val="24"/>
                <w:lang w:val="en-US" w:eastAsia="en-US"/>
              </w:rPr>
              <w:t>cells/carriers</w:t>
            </w:r>
            <w:r w:rsidRPr="00833D76">
              <w:rPr>
                <w:rFonts w:ascii="Times" w:eastAsia="等线" w:hAnsi="Times" w:hint="eastAsia"/>
                <w:szCs w:val="24"/>
                <w:lang w:val="en-US" w:eastAsia="zh-CN"/>
              </w:rPr>
              <w:t>.</w:t>
            </w:r>
          </w:p>
          <w:p w14:paraId="57FBD971" w14:textId="77777777" w:rsidR="003723B1" w:rsidRPr="003723B1" w:rsidRDefault="003723B1" w:rsidP="003723B1">
            <w:pPr>
              <w:spacing w:before="0" w:after="0"/>
              <w:rPr>
                <w:rFonts w:ascii="Times" w:eastAsia="等线" w:hAnsi="Times"/>
                <w:iCs/>
                <w:highlight w:val="green"/>
                <w:lang w:val="en-US" w:eastAsia="zh-CN"/>
              </w:rPr>
            </w:pPr>
          </w:p>
          <w:p w14:paraId="7AE743B7" w14:textId="08D11413" w:rsidR="003723B1" w:rsidRPr="003723B1" w:rsidRDefault="003723B1" w:rsidP="003723B1">
            <w:pPr>
              <w:spacing w:before="0" w:after="0"/>
              <w:rPr>
                <w:rFonts w:ascii="Times" w:eastAsia="等线" w:hAnsi="Times"/>
                <w:iCs/>
                <w:lang w:val="en-US" w:eastAsia="zh-CN"/>
              </w:rPr>
            </w:pPr>
            <w:r w:rsidRPr="003723B1">
              <w:rPr>
                <w:rFonts w:ascii="Times" w:eastAsia="等线" w:hAnsi="Times"/>
                <w:iCs/>
                <w:highlight w:val="green"/>
                <w:lang w:val="en-US" w:eastAsia="zh-CN"/>
              </w:rPr>
              <w:t>Agreement</w:t>
            </w:r>
          </w:p>
          <w:p w14:paraId="151DC69C" w14:textId="77777777" w:rsidR="003723B1" w:rsidRPr="003723B1" w:rsidRDefault="003723B1" w:rsidP="003723B1">
            <w:pPr>
              <w:spacing w:before="0" w:after="0"/>
              <w:rPr>
                <w:rFonts w:ascii="Times" w:eastAsia="等线" w:hAnsi="Times"/>
                <w:iCs/>
                <w:lang w:val="en-US" w:eastAsia="zh-CN"/>
              </w:rPr>
            </w:pPr>
            <w:r w:rsidRPr="003723B1">
              <w:rPr>
                <w:rFonts w:ascii="Times" w:eastAsia="等线" w:hAnsi="Times"/>
                <w:iCs/>
                <w:lang w:val="en-US" w:eastAsia="zh-CN"/>
              </w:rPr>
              <w:t>Study and evaluate DL WUS of OFDM based sequence and corresponding mechanisms for 6GR EE improvement, regarding at least the following aspects:</w:t>
            </w:r>
          </w:p>
          <w:p w14:paraId="3258FD5A" w14:textId="2E7CF9CC" w:rsidR="003723B1" w:rsidRPr="00FA6719" w:rsidRDefault="003723B1" w:rsidP="00FA6719">
            <w:pPr>
              <w:numPr>
                <w:ilvl w:val="0"/>
                <w:numId w:val="25"/>
              </w:numPr>
              <w:suppressAutoHyphens/>
              <w:spacing w:before="0" w:after="0" w:line="259" w:lineRule="auto"/>
              <w:jc w:val="both"/>
              <w:rPr>
                <w:rFonts w:ascii="Times" w:eastAsia="Batang" w:hAnsi="Times"/>
                <w:szCs w:val="24"/>
                <w:lang w:val="en-US" w:eastAsia="en-US"/>
              </w:rPr>
            </w:pPr>
            <w:r w:rsidRPr="00FA6719">
              <w:rPr>
                <w:rFonts w:ascii="Times" w:eastAsia="Batang" w:hAnsi="Times"/>
                <w:szCs w:val="24"/>
                <w:lang w:val="en-US" w:eastAsia="en-US"/>
              </w:rPr>
              <w:t>Coverage target for DL WUS (e.g., same as PDCCH, common sync signal, or other)</w:t>
            </w:r>
          </w:p>
          <w:p w14:paraId="1AFC45C2" w14:textId="2F5BC2F7" w:rsidR="003723B1" w:rsidRPr="00FA6719" w:rsidRDefault="003723B1" w:rsidP="00FA6719">
            <w:pPr>
              <w:numPr>
                <w:ilvl w:val="0"/>
                <w:numId w:val="25"/>
              </w:numPr>
              <w:suppressAutoHyphens/>
              <w:spacing w:before="0" w:after="0" w:line="259" w:lineRule="auto"/>
              <w:jc w:val="both"/>
              <w:rPr>
                <w:rFonts w:ascii="Times" w:eastAsia="Batang" w:hAnsi="Times"/>
                <w:szCs w:val="24"/>
                <w:lang w:val="en-US" w:eastAsia="en-US"/>
              </w:rPr>
            </w:pPr>
            <w:r w:rsidRPr="00FA6719">
              <w:rPr>
                <w:rFonts w:ascii="Times" w:eastAsia="Batang" w:hAnsi="Times"/>
                <w:szCs w:val="24"/>
                <w:lang w:val="en-US" w:eastAsia="en-US"/>
              </w:rPr>
              <w:t>Measurements and/or synchronization.</w:t>
            </w:r>
          </w:p>
          <w:p w14:paraId="5B0CD1B5" w14:textId="64D37594" w:rsidR="003723B1" w:rsidRPr="00FA6719" w:rsidRDefault="003723B1" w:rsidP="00FA6719">
            <w:pPr>
              <w:numPr>
                <w:ilvl w:val="0"/>
                <w:numId w:val="25"/>
              </w:numPr>
              <w:suppressAutoHyphens/>
              <w:spacing w:before="0" w:after="0" w:line="259" w:lineRule="auto"/>
              <w:jc w:val="both"/>
              <w:rPr>
                <w:rFonts w:ascii="Times" w:eastAsia="Batang" w:hAnsi="Times"/>
                <w:szCs w:val="24"/>
                <w:lang w:val="en-US" w:eastAsia="en-US"/>
              </w:rPr>
            </w:pPr>
            <w:r w:rsidRPr="00FA6719">
              <w:rPr>
                <w:rFonts w:ascii="Times" w:eastAsia="Batang" w:hAnsi="Times"/>
                <w:szCs w:val="24"/>
                <w:lang w:val="en-US" w:eastAsia="en-US"/>
              </w:rPr>
              <w:t>System overhead and network energy consumption/UE energy saving for UE operation with the DL WUS.</w:t>
            </w:r>
          </w:p>
          <w:p w14:paraId="15D5E95E" w14:textId="3A7BDCAD" w:rsidR="003723B1" w:rsidRPr="00FA6719" w:rsidRDefault="003723B1" w:rsidP="00FA6719">
            <w:pPr>
              <w:numPr>
                <w:ilvl w:val="0"/>
                <w:numId w:val="25"/>
              </w:numPr>
              <w:suppressAutoHyphens/>
              <w:spacing w:before="0" w:after="0" w:line="259" w:lineRule="auto"/>
              <w:jc w:val="both"/>
              <w:rPr>
                <w:rFonts w:ascii="Times" w:eastAsia="Batang" w:hAnsi="Times"/>
                <w:szCs w:val="24"/>
                <w:lang w:val="en-US" w:eastAsia="en-US"/>
              </w:rPr>
            </w:pPr>
            <w:r w:rsidRPr="00FA6719">
              <w:rPr>
                <w:rFonts w:ascii="Times" w:eastAsia="Batang" w:hAnsi="Times"/>
                <w:szCs w:val="24"/>
                <w:lang w:val="en-US" w:eastAsia="en-US"/>
              </w:rPr>
              <w:t>RRC states</w:t>
            </w:r>
          </w:p>
          <w:p w14:paraId="357BBCA3" w14:textId="3D19E997" w:rsidR="00574CB0" w:rsidRPr="00FA6719" w:rsidRDefault="003723B1" w:rsidP="00FA6719">
            <w:pPr>
              <w:numPr>
                <w:ilvl w:val="0"/>
                <w:numId w:val="25"/>
              </w:numPr>
              <w:suppressAutoHyphens/>
              <w:spacing w:before="0" w:after="0" w:line="259" w:lineRule="auto"/>
              <w:jc w:val="both"/>
              <w:rPr>
                <w:rFonts w:ascii="Times" w:eastAsia="Batang" w:hAnsi="Times"/>
                <w:szCs w:val="24"/>
                <w:lang w:val="en-US" w:eastAsia="en-US"/>
              </w:rPr>
            </w:pPr>
            <w:r w:rsidRPr="00FA6719">
              <w:rPr>
                <w:rFonts w:ascii="Times" w:eastAsia="Batang" w:hAnsi="Times"/>
                <w:szCs w:val="24"/>
                <w:lang w:val="en-US" w:eastAsia="en-US"/>
              </w:rPr>
              <w:t>Other functionalities</w:t>
            </w:r>
          </w:p>
          <w:p w14:paraId="21E2F962" w14:textId="77777777" w:rsidR="003723B1" w:rsidRPr="003D30F4" w:rsidRDefault="003723B1" w:rsidP="006968B5">
            <w:pPr>
              <w:spacing w:before="0" w:after="0"/>
              <w:rPr>
                <w:rFonts w:ascii="Times" w:eastAsia="等线" w:hAnsi="Times"/>
                <w:iCs/>
                <w:lang w:val="en-US" w:eastAsia="zh-CN"/>
              </w:rPr>
            </w:pPr>
          </w:p>
          <w:p w14:paraId="67007741" w14:textId="77777777" w:rsidR="00574CB0" w:rsidRPr="00833D76" w:rsidRDefault="00574CB0" w:rsidP="006968B5">
            <w:pPr>
              <w:tabs>
                <w:tab w:val="left" w:pos="0"/>
              </w:tabs>
              <w:suppressAutoHyphens/>
              <w:spacing w:before="0" w:after="0" w:line="256" w:lineRule="auto"/>
              <w:jc w:val="both"/>
              <w:rPr>
                <w:rFonts w:ascii="Times" w:eastAsia="等线" w:hAnsi="Times" w:cs="Arial"/>
                <w:szCs w:val="24"/>
                <w:highlight w:val="green"/>
                <w:lang w:val="en-US" w:eastAsia="zh-CN"/>
              </w:rPr>
            </w:pPr>
            <w:r w:rsidRPr="00833D76">
              <w:rPr>
                <w:rFonts w:ascii="Times" w:eastAsia="等线" w:hAnsi="Times" w:cs="Arial" w:hint="eastAsia"/>
                <w:szCs w:val="24"/>
                <w:highlight w:val="green"/>
                <w:lang w:val="en-US" w:eastAsia="zh-CN"/>
              </w:rPr>
              <w:t>Agreement</w:t>
            </w:r>
          </w:p>
          <w:p w14:paraId="17EBF8BE" w14:textId="4787FC26" w:rsidR="00574CB0" w:rsidRPr="00833D76" w:rsidRDefault="00574CB0" w:rsidP="006968B5">
            <w:pPr>
              <w:spacing w:before="0" w:after="0" w:line="252" w:lineRule="auto"/>
              <w:rPr>
                <w:rFonts w:ascii="Times" w:eastAsia="等线" w:hAnsi="Times" w:cs="Arial"/>
                <w:szCs w:val="24"/>
                <w:lang w:eastAsia="zh-CN"/>
              </w:rPr>
            </w:pPr>
            <w:r w:rsidRPr="00833D76">
              <w:rPr>
                <w:rFonts w:ascii="Times" w:eastAsia="Calibri" w:hAnsi="Times" w:cs="Arial"/>
                <w:szCs w:val="24"/>
                <w:lang w:val="en-US" w:eastAsia="en-US"/>
              </w:rPr>
              <w:t>Study</w:t>
            </w:r>
            <w:r w:rsidRPr="00833D76">
              <w:rPr>
                <w:rFonts w:ascii="Times" w:eastAsia="Calibri" w:hAnsi="Times" w:cs="Arial"/>
                <w:szCs w:val="24"/>
                <w:lang w:eastAsia="en-US"/>
              </w:rPr>
              <w:t xml:space="preserve"> and evaluate </w:t>
            </w:r>
            <w:r w:rsidRPr="00833D76">
              <w:rPr>
                <w:rFonts w:ascii="Times" w:eastAsia="等线" w:hAnsi="Times" w:cs="Arial"/>
                <w:szCs w:val="24"/>
                <w:lang w:eastAsia="zh-CN"/>
              </w:rPr>
              <w:t xml:space="preserve">on-demand sync signal(s) </w:t>
            </w:r>
            <w:r w:rsidRPr="00833D76">
              <w:rPr>
                <w:rFonts w:ascii="Times" w:eastAsia="等线" w:hAnsi="Times" w:cs="Arial"/>
                <w:szCs w:val="24"/>
                <w:lang w:val="en-US" w:eastAsia="zh-CN"/>
              </w:rPr>
              <w:t>mechanisms</w:t>
            </w:r>
            <w:r w:rsidRPr="00833D76">
              <w:rPr>
                <w:rFonts w:ascii="Times" w:eastAsia="Calibri" w:hAnsi="Times" w:cs="Arial"/>
                <w:szCs w:val="24"/>
                <w:lang w:val="en-US" w:eastAsia="en-US"/>
              </w:rPr>
              <w:t xml:space="preserve"> for 6GR </w:t>
            </w:r>
            <w:r w:rsidRPr="00833D76">
              <w:rPr>
                <w:rFonts w:ascii="Times" w:eastAsia="Calibri" w:hAnsi="Times" w:cs="Arial"/>
                <w:szCs w:val="24"/>
                <w:lang w:eastAsia="en-US"/>
              </w:rPr>
              <w:t>energy efficiency</w:t>
            </w:r>
            <w:r w:rsidRPr="00833D76">
              <w:rPr>
                <w:rFonts w:ascii="Times" w:eastAsia="Calibri" w:hAnsi="Times" w:cs="Arial"/>
                <w:szCs w:val="24"/>
                <w:lang w:val="en-US" w:eastAsia="en-US"/>
              </w:rPr>
              <w:t>,</w:t>
            </w:r>
            <w:r w:rsidR="00E3244E">
              <w:rPr>
                <w:rFonts w:ascii="Times" w:eastAsia="Calibri" w:hAnsi="Times" w:cs="Arial"/>
                <w:szCs w:val="24"/>
                <w:lang w:eastAsia="en-US"/>
              </w:rPr>
              <w:t xml:space="preserve"> considering, e.g.</w:t>
            </w:r>
            <w:r w:rsidRPr="00833D76">
              <w:rPr>
                <w:rFonts w:ascii="Times" w:eastAsia="Calibri" w:hAnsi="Times" w:cs="Arial"/>
                <w:szCs w:val="24"/>
                <w:lang w:eastAsia="en-US"/>
              </w:rPr>
              <w:t>:</w:t>
            </w:r>
          </w:p>
          <w:p w14:paraId="52B25BBA" w14:textId="77777777" w:rsidR="00574CB0" w:rsidRPr="00833D76" w:rsidRDefault="00574CB0" w:rsidP="006968B5">
            <w:pPr>
              <w:numPr>
                <w:ilvl w:val="0"/>
                <w:numId w:val="23"/>
              </w:numPr>
              <w:suppressAutoHyphens/>
              <w:spacing w:before="0" w:after="0" w:line="252" w:lineRule="auto"/>
              <w:jc w:val="both"/>
              <w:rPr>
                <w:rFonts w:ascii="Times" w:eastAsia="Calibri" w:hAnsi="Times" w:cs="Arial"/>
                <w:szCs w:val="24"/>
                <w:lang w:val="en-US" w:eastAsia="zh-CN"/>
              </w:rPr>
            </w:pPr>
            <w:r w:rsidRPr="00833D76">
              <w:rPr>
                <w:rFonts w:ascii="Times" w:eastAsia="Calibri" w:hAnsi="Times" w:cs="Arial"/>
                <w:szCs w:val="24"/>
                <w:lang w:val="en-US" w:eastAsia="zh-CN"/>
              </w:rPr>
              <w:t>On-demand sync signal(s) for single cell/carrier, multi-carrier/cell, multi-TRP,</w:t>
            </w:r>
          </w:p>
          <w:p w14:paraId="1F75CC15" w14:textId="77777777" w:rsidR="00574CB0" w:rsidRPr="00833D76" w:rsidRDefault="00574CB0" w:rsidP="006968B5">
            <w:pPr>
              <w:numPr>
                <w:ilvl w:val="0"/>
                <w:numId w:val="23"/>
              </w:numPr>
              <w:suppressAutoHyphens/>
              <w:spacing w:before="0" w:after="0" w:line="252" w:lineRule="auto"/>
              <w:jc w:val="both"/>
              <w:rPr>
                <w:rFonts w:ascii="Times" w:eastAsia="Calibri" w:hAnsi="Times" w:cs="Arial"/>
                <w:szCs w:val="24"/>
                <w:lang w:eastAsia="en-US"/>
              </w:rPr>
            </w:pPr>
            <w:r w:rsidRPr="00833D76">
              <w:rPr>
                <w:rFonts w:ascii="Times" w:eastAsia="等线" w:hAnsi="Times" w:cs="Arial"/>
                <w:szCs w:val="24"/>
                <w:lang w:eastAsia="zh-CN"/>
              </w:rPr>
              <w:t>Network-triggered and UE-triggered on-demand sync signal(s),</w:t>
            </w:r>
          </w:p>
          <w:p w14:paraId="05230F7C" w14:textId="77777777" w:rsidR="00574CB0" w:rsidRPr="00833D76" w:rsidRDefault="00574CB0" w:rsidP="006968B5">
            <w:pPr>
              <w:numPr>
                <w:ilvl w:val="0"/>
                <w:numId w:val="23"/>
              </w:numPr>
              <w:suppressAutoHyphens/>
              <w:spacing w:before="0" w:after="0" w:line="252" w:lineRule="auto"/>
              <w:jc w:val="both"/>
              <w:rPr>
                <w:rFonts w:ascii="Times" w:eastAsia="Calibri" w:hAnsi="Times" w:cs="Arial"/>
                <w:strike/>
                <w:lang w:val="en-US" w:eastAsia="en-US"/>
              </w:rPr>
            </w:pPr>
            <w:r w:rsidRPr="00833D76">
              <w:rPr>
                <w:rFonts w:ascii="Times" w:eastAsia="等线" w:hAnsi="Times" w:cs="Arial"/>
                <w:szCs w:val="24"/>
                <w:lang w:eastAsia="zh-CN"/>
              </w:rPr>
              <w:t>Idle and/or connected modes,</w:t>
            </w:r>
          </w:p>
          <w:p w14:paraId="2D15B0F6" w14:textId="77777777" w:rsidR="00574CB0" w:rsidRPr="00833D76" w:rsidRDefault="00574CB0" w:rsidP="006968B5">
            <w:pPr>
              <w:numPr>
                <w:ilvl w:val="0"/>
                <w:numId w:val="23"/>
              </w:numPr>
              <w:suppressAutoHyphens/>
              <w:spacing w:before="0" w:after="0" w:line="252" w:lineRule="auto"/>
              <w:jc w:val="both"/>
              <w:rPr>
                <w:rFonts w:ascii="Times" w:eastAsia="Calibri" w:hAnsi="Times" w:cs="Arial"/>
                <w:szCs w:val="24"/>
                <w:lang w:eastAsia="en-US"/>
              </w:rPr>
            </w:pPr>
            <w:r w:rsidRPr="00833D76">
              <w:rPr>
                <w:rFonts w:ascii="Times" w:eastAsia="等线" w:hAnsi="Times" w:cs="Arial"/>
                <w:szCs w:val="24"/>
                <w:lang w:eastAsia="zh-CN"/>
              </w:rPr>
              <w:t>Other mechanisms/aspects/signals/channels are not precluded.</w:t>
            </w:r>
          </w:p>
          <w:p w14:paraId="34328796" w14:textId="77777777" w:rsidR="00574CB0" w:rsidRPr="00C46F54" w:rsidRDefault="00574CB0" w:rsidP="006968B5">
            <w:pPr>
              <w:tabs>
                <w:tab w:val="left" w:pos="0"/>
              </w:tabs>
              <w:suppressAutoHyphens/>
              <w:spacing w:before="0" w:after="0" w:line="256" w:lineRule="auto"/>
              <w:jc w:val="both"/>
              <w:rPr>
                <w:rFonts w:ascii="Times" w:eastAsia="等线" w:hAnsi="Times" w:cs="Arial"/>
                <w:szCs w:val="24"/>
                <w:highlight w:val="green"/>
                <w:lang w:eastAsia="zh-CN"/>
              </w:rPr>
            </w:pPr>
          </w:p>
          <w:p w14:paraId="11886481" w14:textId="77777777" w:rsidR="00574CB0" w:rsidRPr="00833D76" w:rsidRDefault="00574CB0" w:rsidP="006968B5">
            <w:pPr>
              <w:tabs>
                <w:tab w:val="left" w:pos="0"/>
              </w:tabs>
              <w:suppressAutoHyphens/>
              <w:spacing w:before="0" w:after="0" w:line="256" w:lineRule="auto"/>
              <w:jc w:val="both"/>
              <w:rPr>
                <w:rFonts w:ascii="Times" w:eastAsia="等线" w:hAnsi="Times" w:cs="Arial"/>
                <w:szCs w:val="24"/>
                <w:highlight w:val="green"/>
                <w:lang w:val="en-US" w:eastAsia="zh-CN"/>
              </w:rPr>
            </w:pPr>
            <w:r w:rsidRPr="00833D76">
              <w:rPr>
                <w:rFonts w:ascii="Times" w:eastAsia="等线" w:hAnsi="Times" w:cs="Arial" w:hint="eastAsia"/>
                <w:szCs w:val="24"/>
                <w:highlight w:val="green"/>
                <w:lang w:val="en-US" w:eastAsia="zh-CN"/>
              </w:rPr>
              <w:t>Agreement</w:t>
            </w:r>
          </w:p>
          <w:p w14:paraId="388468A1" w14:textId="77777777" w:rsidR="00574CB0" w:rsidRPr="00833D76" w:rsidRDefault="00574CB0" w:rsidP="006968B5">
            <w:pPr>
              <w:spacing w:before="0" w:after="0" w:line="252" w:lineRule="auto"/>
              <w:rPr>
                <w:rFonts w:ascii="Times" w:eastAsia="等线" w:hAnsi="Times" w:cs="Arial"/>
                <w:szCs w:val="24"/>
                <w:lang w:eastAsia="zh-CN"/>
              </w:rPr>
            </w:pPr>
            <w:r w:rsidRPr="00833D76">
              <w:rPr>
                <w:rFonts w:ascii="Times" w:eastAsia="Calibri" w:hAnsi="Times" w:cs="Arial"/>
                <w:szCs w:val="24"/>
                <w:lang w:val="en-US" w:eastAsia="en-US"/>
              </w:rPr>
              <w:t>Study</w:t>
            </w:r>
            <w:r w:rsidRPr="00833D76">
              <w:rPr>
                <w:rFonts w:ascii="Times" w:eastAsia="Calibri" w:hAnsi="Times" w:cs="Arial"/>
                <w:szCs w:val="24"/>
                <w:lang w:eastAsia="en-US"/>
              </w:rPr>
              <w:t xml:space="preserve"> and evaluate </w:t>
            </w:r>
            <w:r w:rsidRPr="00833D76">
              <w:rPr>
                <w:rFonts w:ascii="Times" w:eastAsia="Calibri" w:hAnsi="Times" w:cs="Arial"/>
                <w:szCs w:val="24"/>
                <w:lang w:val="en-US" w:eastAsia="en-US"/>
              </w:rPr>
              <w:t>multi-carrier</w:t>
            </w:r>
            <w:r w:rsidRPr="00833D76">
              <w:rPr>
                <w:rFonts w:ascii="Times" w:eastAsia="等线" w:hAnsi="Times" w:cs="Arial" w:hint="eastAsia"/>
                <w:szCs w:val="24"/>
                <w:lang w:val="en-US" w:eastAsia="zh-CN"/>
              </w:rPr>
              <w:t>/</w:t>
            </w:r>
            <w:r w:rsidRPr="00833D76">
              <w:rPr>
                <w:rFonts w:ascii="Times" w:eastAsia="Calibri" w:hAnsi="Times" w:cs="Arial"/>
                <w:szCs w:val="24"/>
                <w:lang w:val="en-US" w:eastAsia="zh-CN"/>
              </w:rPr>
              <w:t>cells</w:t>
            </w:r>
            <w:r w:rsidRPr="00833D76">
              <w:rPr>
                <w:rFonts w:ascii="Times" w:eastAsia="等线" w:hAnsi="Times" w:cs="Arial" w:hint="eastAsia"/>
                <w:szCs w:val="24"/>
                <w:lang w:val="en-US" w:eastAsia="zh-CN"/>
              </w:rPr>
              <w:t>/TRPs</w:t>
            </w:r>
            <w:r w:rsidRPr="00833D76">
              <w:rPr>
                <w:rFonts w:ascii="Times" w:eastAsia="Calibri" w:hAnsi="Times" w:cs="Arial"/>
                <w:szCs w:val="24"/>
                <w:lang w:val="en-US" w:eastAsia="en-US"/>
              </w:rPr>
              <w:t xml:space="preserve"> </w:t>
            </w:r>
            <w:r w:rsidRPr="00833D76">
              <w:rPr>
                <w:rFonts w:ascii="Times" w:eastAsia="等线" w:hAnsi="Times" w:cs="Arial"/>
                <w:szCs w:val="24"/>
                <w:lang w:val="en-US" w:eastAsia="zh-CN"/>
              </w:rPr>
              <w:t>mechanisms</w:t>
            </w:r>
            <w:r w:rsidRPr="00833D76">
              <w:rPr>
                <w:rFonts w:ascii="Times" w:eastAsia="Calibri" w:hAnsi="Times" w:cs="Arial"/>
                <w:szCs w:val="24"/>
                <w:lang w:val="en-US" w:eastAsia="en-US"/>
              </w:rPr>
              <w:t xml:space="preserve"> for 6GR NES,</w:t>
            </w:r>
            <w:r w:rsidRPr="00833D76">
              <w:rPr>
                <w:rFonts w:ascii="Times" w:eastAsia="Calibri" w:hAnsi="Times" w:cs="Arial"/>
                <w:szCs w:val="24"/>
                <w:lang w:eastAsia="en-US"/>
              </w:rPr>
              <w:t xml:space="preserve"> considering, </w:t>
            </w:r>
            <w:proofErr w:type="gramStart"/>
            <w:r w:rsidRPr="00833D76">
              <w:rPr>
                <w:rFonts w:ascii="Times" w:eastAsia="Calibri" w:hAnsi="Times" w:cs="Arial"/>
                <w:szCs w:val="24"/>
                <w:lang w:eastAsia="en-US"/>
              </w:rPr>
              <w:t>e.g.,:</w:t>
            </w:r>
            <w:proofErr w:type="gramEnd"/>
          </w:p>
          <w:p w14:paraId="4AAEB211" w14:textId="77777777" w:rsidR="00574CB0" w:rsidRPr="00833D76" w:rsidRDefault="00574CB0" w:rsidP="006968B5">
            <w:pPr>
              <w:numPr>
                <w:ilvl w:val="0"/>
                <w:numId w:val="23"/>
              </w:numPr>
              <w:suppressAutoHyphens/>
              <w:spacing w:before="0" w:after="0" w:line="252" w:lineRule="auto"/>
              <w:jc w:val="both"/>
              <w:rPr>
                <w:rFonts w:ascii="Times" w:eastAsia="Calibri" w:hAnsi="Times" w:cs="Arial"/>
                <w:szCs w:val="24"/>
                <w:lang w:eastAsia="zh-CN"/>
              </w:rPr>
            </w:pPr>
            <w:r w:rsidRPr="00833D76">
              <w:rPr>
                <w:rFonts w:ascii="Times" w:eastAsia="Calibri" w:hAnsi="Times" w:cs="Arial"/>
                <w:szCs w:val="24"/>
                <w:lang w:val="en-US" w:eastAsia="zh-CN"/>
              </w:rPr>
              <w:t>Sync signal-less carriers/cells</w:t>
            </w:r>
            <w:r w:rsidRPr="00833D76">
              <w:rPr>
                <w:rFonts w:ascii="Times" w:eastAsia="等线" w:hAnsi="Times" w:cs="Arial" w:hint="eastAsia"/>
                <w:szCs w:val="24"/>
                <w:lang w:val="en-US" w:eastAsia="zh-CN"/>
              </w:rPr>
              <w:t>/TRPs</w:t>
            </w:r>
            <w:r w:rsidRPr="00833D76">
              <w:rPr>
                <w:rFonts w:ascii="Times" w:eastAsia="Calibri" w:hAnsi="Times" w:cs="Arial"/>
                <w:szCs w:val="24"/>
                <w:lang w:val="en-US" w:eastAsia="zh-CN"/>
              </w:rPr>
              <w:t xml:space="preserve"> for at least intra-band and collocated inter-band multi-carrier/cell</w:t>
            </w:r>
            <w:r w:rsidRPr="00833D76">
              <w:rPr>
                <w:rFonts w:ascii="Times" w:eastAsia="等线" w:hAnsi="Times" w:cs="Arial" w:hint="eastAsia"/>
                <w:szCs w:val="24"/>
                <w:lang w:val="en-US" w:eastAsia="zh-CN"/>
              </w:rPr>
              <w:t>/TRPs</w:t>
            </w:r>
            <w:r w:rsidRPr="00833D76">
              <w:rPr>
                <w:rFonts w:ascii="Times" w:eastAsia="等线" w:hAnsi="Times" w:cs="Arial"/>
                <w:szCs w:val="24"/>
                <w:lang w:val="en-US" w:eastAsia="zh-CN"/>
              </w:rPr>
              <w:t xml:space="preserve">, including </w:t>
            </w:r>
            <w:r w:rsidRPr="00833D76">
              <w:rPr>
                <w:rFonts w:ascii="Times" w:eastAsia="等线" w:hAnsi="Times" w:cs="Arial" w:hint="eastAsia"/>
                <w:szCs w:val="24"/>
                <w:lang w:val="en-US" w:eastAsia="zh-CN"/>
              </w:rPr>
              <w:t xml:space="preserve">potential </w:t>
            </w:r>
            <w:r w:rsidRPr="00833D76">
              <w:rPr>
                <w:rFonts w:ascii="Times" w:eastAsia="等线" w:hAnsi="Times" w:cs="Arial"/>
                <w:szCs w:val="24"/>
                <w:lang w:val="en-US" w:eastAsia="zh-CN"/>
              </w:rPr>
              <w:t>e</w:t>
            </w:r>
            <w:r w:rsidRPr="00833D76">
              <w:rPr>
                <w:rFonts w:ascii="Times" w:eastAsia="Calibri" w:hAnsi="Times" w:cs="Arial"/>
                <w:szCs w:val="24"/>
                <w:lang w:val="en-US" w:eastAsia="zh-CN"/>
              </w:rPr>
              <w:t>xtensions to additional deployments and scenarios,</w:t>
            </w:r>
          </w:p>
          <w:p w14:paraId="2AF21E41" w14:textId="77777777" w:rsidR="00574CB0" w:rsidRPr="00833D76" w:rsidRDefault="00574CB0" w:rsidP="006968B5">
            <w:pPr>
              <w:numPr>
                <w:ilvl w:val="0"/>
                <w:numId w:val="22"/>
              </w:numPr>
              <w:suppressAutoHyphens/>
              <w:spacing w:before="0" w:after="0" w:line="252" w:lineRule="auto"/>
              <w:jc w:val="both"/>
              <w:rPr>
                <w:rFonts w:ascii="Times" w:eastAsia="Calibri" w:hAnsi="Times" w:cs="Arial"/>
                <w:strike/>
                <w:lang w:val="en-US" w:eastAsia="en-US"/>
              </w:rPr>
            </w:pPr>
            <w:r w:rsidRPr="00833D76">
              <w:rPr>
                <w:rFonts w:ascii="Times" w:eastAsia="等线" w:hAnsi="Times" w:cs="Arial" w:hint="eastAsia"/>
                <w:szCs w:val="24"/>
                <w:lang w:eastAsia="zh-CN"/>
              </w:rPr>
              <w:t>RRC states</w:t>
            </w:r>
            <w:r w:rsidRPr="00833D76">
              <w:rPr>
                <w:rFonts w:ascii="Times" w:eastAsia="等线" w:hAnsi="Times" w:cs="Arial"/>
                <w:szCs w:val="24"/>
                <w:lang w:eastAsia="zh-CN"/>
              </w:rPr>
              <w:t>,</w:t>
            </w:r>
          </w:p>
          <w:p w14:paraId="257F628E" w14:textId="77777777" w:rsidR="00574CB0" w:rsidRPr="00833D76" w:rsidRDefault="00574CB0" w:rsidP="006968B5">
            <w:pPr>
              <w:numPr>
                <w:ilvl w:val="0"/>
                <w:numId w:val="22"/>
              </w:numPr>
              <w:spacing w:before="0" w:after="0"/>
              <w:rPr>
                <w:rFonts w:ascii="Aptos" w:eastAsia="Times New Roman" w:hAnsi="Aptos" w:cs="Aptos"/>
                <w:lang w:val="en-US" w:eastAsia="x-none"/>
              </w:rPr>
            </w:pPr>
            <w:r w:rsidRPr="00833D76">
              <w:rPr>
                <w:rFonts w:ascii="Times" w:eastAsia="Times New Roman" w:hAnsi="Times"/>
                <w:lang w:val="en-US" w:eastAsia="x-none"/>
              </w:rPr>
              <w:t>UE energy consumption and complexity,</w:t>
            </w:r>
          </w:p>
          <w:p w14:paraId="22F4AB3E" w14:textId="4A771095" w:rsidR="003723B1" w:rsidRPr="005D19E5" w:rsidRDefault="00574CB0" w:rsidP="003723B1">
            <w:pPr>
              <w:numPr>
                <w:ilvl w:val="0"/>
                <w:numId w:val="22"/>
              </w:numPr>
              <w:suppressAutoHyphens/>
              <w:spacing w:before="0" w:after="0" w:line="252" w:lineRule="auto"/>
              <w:jc w:val="both"/>
              <w:rPr>
                <w:rFonts w:ascii="Times" w:eastAsia="Calibri" w:hAnsi="Times" w:cs="Arial"/>
                <w:lang w:val="en-US" w:eastAsia="en-US"/>
              </w:rPr>
            </w:pPr>
            <w:r w:rsidRPr="00833D76">
              <w:rPr>
                <w:rFonts w:ascii="Times" w:eastAsia="等线" w:hAnsi="Times" w:cs="Arial"/>
                <w:szCs w:val="24"/>
                <w:lang w:eastAsia="zh-CN"/>
              </w:rPr>
              <w:t>Other mechanisms/aspects/signals/channels are not precluded.</w:t>
            </w:r>
          </w:p>
        </w:tc>
      </w:tr>
    </w:tbl>
    <w:p w14:paraId="78DE2004" w14:textId="35663AB5" w:rsidR="004D7398" w:rsidRDefault="004D7398" w:rsidP="00702072">
      <w:pPr>
        <w:overflowPunct w:val="0"/>
        <w:autoSpaceDE w:val="0"/>
        <w:autoSpaceDN w:val="0"/>
        <w:adjustRightInd w:val="0"/>
        <w:spacing w:before="0" w:afterLines="50" w:after="120"/>
        <w:ind w:right="-96"/>
        <w:jc w:val="both"/>
        <w:rPr>
          <w:color w:val="000000"/>
          <w:lang w:eastAsia="zh-CN"/>
        </w:rPr>
      </w:pPr>
      <w:r>
        <w:rPr>
          <w:color w:val="000000"/>
          <w:lang w:eastAsia="zh-CN"/>
        </w:rPr>
        <w:lastRenderedPageBreak/>
        <w:t xml:space="preserve">On the basis of </w:t>
      </w:r>
      <w:r w:rsidR="0054783B">
        <w:rPr>
          <w:color w:val="000000"/>
          <w:lang w:eastAsia="zh-CN"/>
        </w:rPr>
        <w:t>above</w:t>
      </w:r>
      <w:r>
        <w:rPr>
          <w:color w:val="000000"/>
          <w:lang w:eastAsia="zh-CN"/>
        </w:rPr>
        <w:t xml:space="preserve">, we will further discuss </w:t>
      </w:r>
      <w:r w:rsidR="00FD7A73">
        <w:rPr>
          <w:color w:val="000000"/>
          <w:lang w:eastAsia="zh-CN"/>
        </w:rPr>
        <w:t xml:space="preserve">our understanding </w:t>
      </w:r>
      <w:r w:rsidR="00721A34">
        <w:rPr>
          <w:color w:val="000000"/>
          <w:lang w:eastAsia="zh-CN"/>
        </w:rPr>
        <w:t>for</w:t>
      </w:r>
      <w:r w:rsidR="00FD7A73">
        <w:rPr>
          <w:color w:val="000000"/>
          <w:lang w:eastAsia="zh-CN"/>
        </w:rPr>
        <w:t xml:space="preserve"> the </w:t>
      </w:r>
      <w:r>
        <w:rPr>
          <w:color w:val="000000"/>
          <w:lang w:eastAsia="zh-CN"/>
        </w:rPr>
        <w:t xml:space="preserve">specific </w:t>
      </w:r>
      <w:r w:rsidR="00FD7A73">
        <w:rPr>
          <w:color w:val="000000"/>
          <w:lang w:eastAsia="zh-CN"/>
        </w:rPr>
        <w:t>features under each category.</w:t>
      </w:r>
    </w:p>
    <w:p w14:paraId="553E7C71" w14:textId="77777777" w:rsidR="008B3F4F" w:rsidRPr="008B3F4F" w:rsidRDefault="008B3F4F" w:rsidP="00153FBC">
      <w:pPr>
        <w:pStyle w:val="aff3"/>
        <w:keepNext/>
        <w:keepLines/>
        <w:numPr>
          <w:ilvl w:val="0"/>
          <w:numId w:val="14"/>
        </w:numPr>
        <w:tabs>
          <w:tab w:val="left" w:pos="0"/>
        </w:tabs>
        <w:suppressAutoHyphens/>
        <w:spacing w:before="180"/>
        <w:ind w:leftChars="0"/>
        <w:textAlignment w:val="baseline"/>
        <w:outlineLvl w:val="1"/>
        <w:rPr>
          <w:rFonts w:ascii="Arial" w:eastAsia="PMingLiU" w:hAnsi="Arial"/>
          <w:vanish/>
          <w:sz w:val="32"/>
        </w:rPr>
      </w:pPr>
    </w:p>
    <w:p w14:paraId="785C91AE" w14:textId="77777777" w:rsidR="008B3F4F" w:rsidRPr="008B3F4F" w:rsidRDefault="008B3F4F" w:rsidP="00153FBC">
      <w:pPr>
        <w:pStyle w:val="aff3"/>
        <w:keepNext/>
        <w:keepLines/>
        <w:numPr>
          <w:ilvl w:val="0"/>
          <w:numId w:val="14"/>
        </w:numPr>
        <w:tabs>
          <w:tab w:val="left" w:pos="0"/>
        </w:tabs>
        <w:suppressAutoHyphens/>
        <w:spacing w:before="180"/>
        <w:ind w:leftChars="0"/>
        <w:textAlignment w:val="baseline"/>
        <w:outlineLvl w:val="1"/>
        <w:rPr>
          <w:rFonts w:ascii="Arial" w:eastAsia="PMingLiU" w:hAnsi="Arial"/>
          <w:vanish/>
          <w:sz w:val="32"/>
        </w:rPr>
      </w:pPr>
    </w:p>
    <w:p w14:paraId="4C70ED87" w14:textId="77777777" w:rsidR="008B3F4F" w:rsidRPr="008B3F4F" w:rsidRDefault="008B3F4F" w:rsidP="00153FBC">
      <w:pPr>
        <w:pStyle w:val="aff3"/>
        <w:keepNext/>
        <w:keepLines/>
        <w:numPr>
          <w:ilvl w:val="0"/>
          <w:numId w:val="14"/>
        </w:numPr>
        <w:tabs>
          <w:tab w:val="left" w:pos="0"/>
        </w:tabs>
        <w:suppressAutoHyphens/>
        <w:spacing w:before="180"/>
        <w:ind w:leftChars="0"/>
        <w:textAlignment w:val="baseline"/>
        <w:outlineLvl w:val="1"/>
        <w:rPr>
          <w:rFonts w:ascii="Arial" w:eastAsia="PMingLiU" w:hAnsi="Arial"/>
          <w:vanish/>
          <w:sz w:val="32"/>
        </w:rPr>
      </w:pPr>
    </w:p>
    <w:p w14:paraId="1929821C" w14:textId="77777777" w:rsidR="008B3F4F" w:rsidRPr="008B3F4F" w:rsidRDefault="008B3F4F" w:rsidP="00153FBC">
      <w:pPr>
        <w:pStyle w:val="aff3"/>
        <w:keepNext/>
        <w:keepLines/>
        <w:numPr>
          <w:ilvl w:val="0"/>
          <w:numId w:val="14"/>
        </w:numPr>
        <w:tabs>
          <w:tab w:val="left" w:pos="0"/>
        </w:tabs>
        <w:suppressAutoHyphens/>
        <w:spacing w:before="180"/>
        <w:ind w:leftChars="0"/>
        <w:textAlignment w:val="baseline"/>
        <w:outlineLvl w:val="1"/>
        <w:rPr>
          <w:rFonts w:ascii="Arial" w:eastAsia="PMingLiU" w:hAnsi="Arial"/>
          <w:vanish/>
          <w:sz w:val="32"/>
        </w:rPr>
      </w:pPr>
    </w:p>
    <w:p w14:paraId="04D8C8A3" w14:textId="77777777" w:rsidR="00444023" w:rsidRDefault="00444023" w:rsidP="00444023">
      <w:pPr>
        <w:pStyle w:val="aff3"/>
        <w:keepNext/>
        <w:keepLines/>
        <w:numPr>
          <w:ilvl w:val="1"/>
          <w:numId w:val="14"/>
        </w:numPr>
        <w:tabs>
          <w:tab w:val="left" w:pos="0"/>
        </w:tabs>
        <w:suppressAutoHyphens/>
        <w:spacing w:before="240" w:after="240"/>
        <w:ind w:leftChars="0" w:left="567"/>
        <w:textAlignment w:val="baseline"/>
        <w:outlineLvl w:val="1"/>
        <w:rPr>
          <w:rFonts w:ascii="Arial" w:eastAsia="PMingLiU" w:hAnsi="Arial"/>
          <w:sz w:val="32"/>
        </w:rPr>
      </w:pPr>
      <w:r>
        <w:rPr>
          <w:rFonts w:ascii="Arial" w:eastAsia="PMingLiU" w:hAnsi="Arial"/>
          <w:sz w:val="32"/>
        </w:rPr>
        <w:t>SSB and</w:t>
      </w:r>
      <w:r w:rsidRPr="008B3F4F">
        <w:rPr>
          <w:rFonts w:ascii="Arial" w:eastAsia="PMingLiU" w:hAnsi="Arial"/>
          <w:sz w:val="32"/>
        </w:rPr>
        <w:t xml:space="preserve"> SIB1</w:t>
      </w:r>
    </w:p>
    <w:p w14:paraId="0B95C134" w14:textId="77777777" w:rsidR="00444023" w:rsidRDefault="00444023" w:rsidP="00444023">
      <w:pPr>
        <w:overflowPunct w:val="0"/>
        <w:autoSpaceDE w:val="0"/>
        <w:autoSpaceDN w:val="0"/>
        <w:adjustRightInd w:val="0"/>
        <w:spacing w:before="0" w:afterLines="50" w:after="120"/>
        <w:ind w:right="-96"/>
        <w:jc w:val="both"/>
        <w:rPr>
          <w:color w:val="000000"/>
          <w:lang w:eastAsia="zh-CN"/>
        </w:rPr>
      </w:pPr>
      <w:r w:rsidRPr="000E41A0">
        <w:rPr>
          <w:color w:val="000000"/>
          <w:lang w:eastAsia="zh-CN"/>
        </w:rPr>
        <w:t xml:space="preserve">SSB </w:t>
      </w:r>
      <w:r w:rsidRPr="000E41A0">
        <w:rPr>
          <w:rFonts w:hint="eastAsia"/>
          <w:color w:val="000000"/>
          <w:lang w:eastAsia="zh-CN"/>
        </w:rPr>
        <w:t>an</w:t>
      </w:r>
      <w:r w:rsidRPr="000E41A0">
        <w:rPr>
          <w:color w:val="000000"/>
          <w:lang w:eastAsia="zh-CN"/>
        </w:rPr>
        <w:t xml:space="preserve">d SIB1 are the always-on signals in NR system, From </w:t>
      </w:r>
      <w:r>
        <w:rPr>
          <w:color w:val="000000"/>
          <w:lang w:eastAsia="zh-CN"/>
        </w:rPr>
        <w:t xml:space="preserve">the </w:t>
      </w:r>
      <w:r w:rsidRPr="000E41A0">
        <w:rPr>
          <w:color w:val="000000"/>
          <w:lang w:eastAsia="zh-CN"/>
        </w:rPr>
        <w:t>one hand, such signals provide</w:t>
      </w:r>
      <w:r>
        <w:rPr>
          <w:color w:val="000000"/>
          <w:lang w:eastAsia="zh-CN"/>
        </w:rPr>
        <w:t xml:space="preserve"> the</w:t>
      </w:r>
      <w:r w:rsidRPr="000E41A0">
        <w:rPr>
          <w:color w:val="000000"/>
          <w:lang w:eastAsia="zh-CN"/>
        </w:rPr>
        <w:t xml:space="preserve"> necessary sync/system information </w:t>
      </w:r>
      <w:r>
        <w:rPr>
          <w:color w:val="000000"/>
          <w:lang w:eastAsia="zh-CN"/>
        </w:rPr>
        <w:t>for cell search/selection/reselection/RACH procedure. From the other hand, the periodic transmission for such signals also result in the significant power consumption, especially for low/light load scenario.</w:t>
      </w:r>
    </w:p>
    <w:p w14:paraId="0B218CE9" w14:textId="77777777" w:rsidR="00444023" w:rsidRPr="00EA3522" w:rsidRDefault="00444023" w:rsidP="00444023">
      <w:pPr>
        <w:overflowPunct w:val="0"/>
        <w:autoSpaceDE w:val="0"/>
        <w:autoSpaceDN w:val="0"/>
        <w:adjustRightInd w:val="0"/>
        <w:spacing w:before="0" w:afterLines="50" w:after="120"/>
        <w:ind w:right="-96"/>
        <w:jc w:val="both"/>
        <w:rPr>
          <w:color w:val="000000"/>
          <w:lang w:eastAsia="zh-CN"/>
        </w:rPr>
      </w:pPr>
      <w:r>
        <w:rPr>
          <w:color w:val="000000"/>
          <w:lang w:eastAsia="zh-CN"/>
        </w:rPr>
        <w:lastRenderedPageBreak/>
        <w:t>D</w:t>
      </w:r>
      <w:r w:rsidRPr="00917505">
        <w:rPr>
          <w:color w:val="000000"/>
          <w:lang w:eastAsia="zh-CN"/>
        </w:rPr>
        <w:t>uring NES WI phase in Rel-18/19,</w:t>
      </w:r>
      <w:r w:rsidRPr="00EA3522">
        <w:rPr>
          <w:rFonts w:eastAsiaTheme="minorEastAsia"/>
          <w:color w:val="000000"/>
          <w:lang w:eastAsia="zh-CN"/>
        </w:rPr>
        <w:t xml:space="preserve"> </w:t>
      </w:r>
      <w:r>
        <w:rPr>
          <w:rFonts w:eastAsiaTheme="minorEastAsia"/>
          <w:color w:val="000000"/>
          <w:lang w:eastAsia="zh-CN"/>
        </w:rPr>
        <w:t xml:space="preserve">Cell A </w:t>
      </w:r>
      <w:r w:rsidRPr="00EA3522">
        <w:rPr>
          <w:rFonts w:eastAsiaTheme="minorEastAsia"/>
          <w:color w:val="000000"/>
          <w:lang w:eastAsia="zh-CN"/>
        </w:rPr>
        <w:t>assisted on-demand SIB</w:t>
      </w:r>
      <w:r>
        <w:rPr>
          <w:color w:val="000000"/>
          <w:lang w:eastAsia="zh-CN"/>
        </w:rPr>
        <w:t>1</w:t>
      </w:r>
      <w:r w:rsidRPr="00917505">
        <w:rPr>
          <w:color w:val="000000"/>
          <w:lang w:eastAsia="zh-CN"/>
        </w:rPr>
        <w:t xml:space="preserve"> were discussed and specified</w:t>
      </w:r>
      <w:r>
        <w:rPr>
          <w:color w:val="000000"/>
          <w:lang w:eastAsia="zh-CN"/>
        </w:rPr>
        <w:t>.</w:t>
      </w:r>
      <w:r w:rsidRPr="00917505">
        <w:rPr>
          <w:color w:val="000000"/>
          <w:lang w:eastAsia="zh-CN"/>
        </w:rPr>
        <w:t xml:space="preserve"> </w:t>
      </w:r>
      <w:r w:rsidRPr="00EA3522">
        <w:rPr>
          <w:color w:val="000000"/>
          <w:lang w:eastAsia="zh-CN"/>
        </w:rPr>
        <w:t>The existing design of NES techniques has taken multiple dimensions into account and can obtain a significant NES gain</w:t>
      </w:r>
      <w:r>
        <w:rPr>
          <w:color w:val="000000"/>
          <w:lang w:eastAsia="zh-CN"/>
        </w:rPr>
        <w:t xml:space="preserve"> [11</w:t>
      </w:r>
      <w:r w:rsidRPr="00917505">
        <w:rPr>
          <w:color w:val="000000"/>
          <w:lang w:eastAsia="zh-CN"/>
        </w:rPr>
        <w:t>]</w:t>
      </w:r>
      <w:r w:rsidRPr="00EA3522">
        <w:rPr>
          <w:color w:val="000000"/>
          <w:lang w:eastAsia="zh-CN"/>
        </w:rPr>
        <w:t xml:space="preserve">. Therefore, some of the existing NES techniques </w:t>
      </w:r>
      <w:r>
        <w:rPr>
          <w:color w:val="000000"/>
          <w:lang w:eastAsia="zh-CN"/>
        </w:rPr>
        <w:t>can be further considered in 6GR</w:t>
      </w:r>
      <w:r w:rsidRPr="00EA3522">
        <w:rPr>
          <w:color w:val="000000"/>
          <w:lang w:eastAsia="zh-CN"/>
        </w:rPr>
        <w:t>.</w:t>
      </w:r>
    </w:p>
    <w:p w14:paraId="21276FC8" w14:textId="77777777" w:rsidR="00444023" w:rsidRPr="00471E08" w:rsidRDefault="00444023" w:rsidP="00444023">
      <w:pPr>
        <w:snapToGrid w:val="0"/>
        <w:jc w:val="both"/>
        <w:rPr>
          <w:b/>
          <w:lang w:val="en-US" w:eastAsia="zh-CN"/>
        </w:rPr>
      </w:pPr>
      <w:r w:rsidRPr="00471E08">
        <w:rPr>
          <w:b/>
          <w:lang w:eastAsia="zh-CN"/>
        </w:rPr>
        <w:t>Proposal</w:t>
      </w:r>
      <w:r w:rsidRPr="00471E08">
        <w:rPr>
          <w:b/>
          <w:lang w:val="en-US" w:eastAsia="zh-CN"/>
        </w:rPr>
        <w:t xml:space="preserve"> </w:t>
      </w:r>
      <w:r>
        <w:rPr>
          <w:b/>
          <w:lang w:val="en-US" w:eastAsia="zh-CN"/>
        </w:rPr>
        <w:t>8</w:t>
      </w:r>
      <w:r w:rsidRPr="00471E08">
        <w:rPr>
          <w:rFonts w:hint="eastAsia"/>
          <w:b/>
          <w:lang w:val="en-US" w:eastAsia="zh-CN"/>
        </w:rPr>
        <w:t>:</w:t>
      </w:r>
      <w:r w:rsidRPr="00471E08">
        <w:t xml:space="preserve"> </w:t>
      </w:r>
      <w:r w:rsidRPr="00471E08">
        <w:rPr>
          <w:b/>
          <w:lang w:val="en-US" w:eastAsia="zh-CN"/>
        </w:rPr>
        <w:t>Support</w:t>
      </w:r>
      <w:r w:rsidRPr="006E0302">
        <w:t xml:space="preserve"> </w:t>
      </w:r>
      <w:r>
        <w:rPr>
          <w:b/>
          <w:lang w:val="en-US" w:eastAsia="zh-CN"/>
        </w:rPr>
        <w:t xml:space="preserve">Cell A </w:t>
      </w:r>
      <w:r w:rsidRPr="006E0302">
        <w:rPr>
          <w:b/>
          <w:lang w:val="en-US" w:eastAsia="zh-CN"/>
        </w:rPr>
        <w:t>assisted on-demand SIB1</w:t>
      </w:r>
      <w:r w:rsidRPr="00471E08">
        <w:rPr>
          <w:b/>
          <w:lang w:val="en-US" w:eastAsia="zh-CN"/>
        </w:rPr>
        <w:t xml:space="preserve"> be further </w:t>
      </w:r>
      <w:r>
        <w:rPr>
          <w:b/>
          <w:lang w:val="en-US" w:eastAsia="zh-CN"/>
        </w:rPr>
        <w:t>considered in 6GR</w:t>
      </w:r>
      <w:r>
        <w:rPr>
          <w:rFonts w:hint="eastAsia"/>
          <w:b/>
          <w:lang w:val="en-US" w:eastAsia="zh-CN"/>
        </w:rPr>
        <w:t>.</w:t>
      </w:r>
      <w:r w:rsidRPr="00471E08">
        <w:rPr>
          <w:b/>
          <w:lang w:val="en-US" w:eastAsia="zh-CN"/>
        </w:rPr>
        <w:t xml:space="preserve"> </w:t>
      </w:r>
    </w:p>
    <w:p w14:paraId="00F81AC9" w14:textId="77777777" w:rsidR="00444023" w:rsidRPr="004A199D" w:rsidRDefault="00444023" w:rsidP="00444023">
      <w:pPr>
        <w:overflowPunct w:val="0"/>
        <w:autoSpaceDE w:val="0"/>
        <w:autoSpaceDN w:val="0"/>
        <w:adjustRightInd w:val="0"/>
        <w:spacing w:before="0" w:afterLines="50" w:after="120"/>
        <w:ind w:right="-96"/>
        <w:jc w:val="both"/>
        <w:rPr>
          <w:color w:val="000000"/>
          <w:lang w:eastAsia="zh-CN"/>
        </w:rPr>
      </w:pPr>
      <w:r>
        <w:rPr>
          <w:color w:val="000000"/>
          <w:lang w:eastAsia="zh-CN"/>
        </w:rPr>
        <w:t>Moreover</w:t>
      </w:r>
      <w:r w:rsidRPr="004A199D">
        <w:rPr>
          <w:color w:val="000000"/>
          <w:lang w:eastAsia="zh-CN"/>
        </w:rPr>
        <w:t>, due to some bottlenecks on NR design, there is still room for further NES gain:</w:t>
      </w:r>
    </w:p>
    <w:p w14:paraId="49283D4D" w14:textId="77777777" w:rsidR="00444023" w:rsidRDefault="00444023" w:rsidP="00444023">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w:t>
      </w:r>
      <w:r>
        <w:rPr>
          <w:rFonts w:eastAsiaTheme="minorEastAsia" w:hint="eastAsia"/>
          <w:color w:val="000000"/>
          <w:lang w:eastAsia="zh-CN"/>
        </w:rPr>
        <w:t>h</w:t>
      </w:r>
      <w:r>
        <w:rPr>
          <w:rFonts w:eastAsiaTheme="minorEastAsia"/>
          <w:color w:val="000000"/>
          <w:lang w:eastAsia="zh-CN"/>
        </w:rPr>
        <w:t xml:space="preserve">e first and most important issue that restrict NES gain is </w:t>
      </w:r>
      <w:r w:rsidRPr="00D242C4">
        <w:rPr>
          <w:rFonts w:eastAsiaTheme="minorEastAsia"/>
          <w:color w:val="000000"/>
          <w:lang w:eastAsia="zh-CN"/>
        </w:rPr>
        <w:t>forward compatibility</w:t>
      </w:r>
      <w:r>
        <w:rPr>
          <w:rFonts w:eastAsiaTheme="minorEastAsia"/>
          <w:color w:val="000000"/>
          <w:lang w:eastAsia="zh-CN"/>
        </w:rPr>
        <w:t xml:space="preserve">. That is, for a typical cell that can be camped or accessed by a UE, the CD-SSB (cell-defined SSB) needs to be transmitted per 20ms to ensure the UE experience. Therefore, </w:t>
      </w:r>
      <w:proofErr w:type="spellStart"/>
      <w:r>
        <w:rPr>
          <w:rFonts w:eastAsiaTheme="minorEastAsia" w:hint="eastAsia"/>
          <w:color w:val="000000"/>
          <w:lang w:eastAsia="zh-CN"/>
        </w:rPr>
        <w:t>gNB</w:t>
      </w:r>
      <w:proofErr w:type="spellEnd"/>
      <w:r>
        <w:rPr>
          <w:rFonts w:eastAsiaTheme="minorEastAsia"/>
          <w:color w:val="000000"/>
          <w:lang w:eastAsia="zh-CN"/>
        </w:rPr>
        <w:t xml:space="preserve"> </w:t>
      </w:r>
      <w:r>
        <w:rPr>
          <w:rFonts w:eastAsiaTheme="minorEastAsia" w:hint="eastAsia"/>
          <w:color w:val="000000"/>
          <w:lang w:eastAsia="zh-CN"/>
        </w:rPr>
        <w:t>may</w:t>
      </w:r>
      <w:r>
        <w:rPr>
          <w:rFonts w:eastAsiaTheme="minorEastAsia"/>
          <w:color w:val="000000"/>
          <w:lang w:eastAsia="zh-CN"/>
        </w:rPr>
        <w:t xml:space="preserve"> not able to enter deep sleep mode in practical.</w:t>
      </w:r>
    </w:p>
    <w:p w14:paraId="27C49A3A" w14:textId="77777777" w:rsidR="00444023" w:rsidRDefault="00444023" w:rsidP="00444023">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Current design for on-demand SSB/SSB-less procedure only focus on CA scenario.</w:t>
      </w:r>
      <w:r w:rsidRPr="00333841">
        <w:rPr>
          <w:rFonts w:eastAsiaTheme="minorEastAsia"/>
          <w:color w:val="000000"/>
          <w:lang w:eastAsia="zh-CN"/>
        </w:rPr>
        <w:t xml:space="preserve"> It should be extended to single carrier</w:t>
      </w:r>
      <w:r>
        <w:rPr>
          <w:rFonts w:eastAsiaTheme="minorEastAsia"/>
          <w:color w:val="000000"/>
          <w:lang w:eastAsia="zh-CN"/>
        </w:rPr>
        <w:t>/TRP</w:t>
      </w:r>
      <w:r w:rsidRPr="00333841">
        <w:rPr>
          <w:rFonts w:eastAsiaTheme="minorEastAsia"/>
          <w:color w:val="000000"/>
          <w:lang w:eastAsia="zh-CN"/>
        </w:rPr>
        <w:t xml:space="preserve"> case</w:t>
      </w:r>
      <w:r>
        <w:rPr>
          <w:rFonts w:eastAsiaTheme="minorEastAsia"/>
          <w:color w:val="000000"/>
          <w:lang w:eastAsia="zh-CN"/>
        </w:rPr>
        <w:t>.</w:t>
      </w:r>
    </w:p>
    <w:p w14:paraId="3C5D6D8D" w14:textId="77777777" w:rsidR="00444023" w:rsidRDefault="00444023" w:rsidP="00444023">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Current on-demand SIB1 procedure requires the assistance from another cell, which limit t</w:t>
      </w:r>
      <w:r w:rsidRPr="0080051D">
        <w:rPr>
          <w:rFonts w:eastAsiaTheme="minorEastAsia"/>
          <w:color w:val="000000"/>
          <w:lang w:eastAsia="zh-CN"/>
        </w:rPr>
        <w:t>h</w:t>
      </w:r>
      <w:r>
        <w:rPr>
          <w:rFonts w:eastAsiaTheme="minorEastAsia"/>
          <w:color w:val="000000"/>
          <w:lang w:eastAsia="zh-CN"/>
        </w:rPr>
        <w:t>e application scenario.</w:t>
      </w:r>
    </w:p>
    <w:p w14:paraId="674082D3" w14:textId="77777777" w:rsidR="00444023" w:rsidRPr="00E6135D" w:rsidRDefault="00444023" w:rsidP="00444023">
      <w:pPr>
        <w:snapToGrid w:val="0"/>
        <w:jc w:val="both"/>
        <w:rPr>
          <w:b/>
          <w:szCs w:val="21"/>
          <w:lang w:val="en-US" w:eastAsia="zh-CN"/>
        </w:rPr>
      </w:pPr>
      <w:r>
        <w:rPr>
          <w:b/>
          <w:szCs w:val="21"/>
          <w:lang w:val="en-US" w:eastAsia="zh-CN"/>
        </w:rPr>
        <w:t>Observation 1</w:t>
      </w:r>
      <w:r w:rsidRPr="00E6135D">
        <w:rPr>
          <w:rFonts w:hint="eastAsia"/>
          <w:b/>
          <w:szCs w:val="21"/>
          <w:lang w:val="en-US" w:eastAsia="zh-CN"/>
        </w:rPr>
        <w:t>:</w:t>
      </w:r>
      <w:r w:rsidRPr="00E6135D">
        <w:rPr>
          <w:sz w:val="18"/>
        </w:rPr>
        <w:t xml:space="preserve"> </w:t>
      </w:r>
      <w:r w:rsidRPr="00E6135D">
        <w:rPr>
          <w:b/>
          <w:szCs w:val="21"/>
          <w:lang w:val="en-US" w:eastAsia="zh-CN"/>
        </w:rPr>
        <w:t xml:space="preserve">Due to the bottlenecks on NR design, there is still room for further NES gain, including: </w:t>
      </w:r>
    </w:p>
    <w:p w14:paraId="30E7D93B" w14:textId="77777777" w:rsidR="00444023" w:rsidRPr="00E6135D" w:rsidRDefault="00444023" w:rsidP="00444023">
      <w:pPr>
        <w:pStyle w:val="aff3"/>
        <w:numPr>
          <w:ilvl w:val="0"/>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E6135D">
        <w:rPr>
          <w:rFonts w:eastAsiaTheme="minorEastAsia"/>
          <w:b/>
          <w:color w:val="000000"/>
          <w:lang w:eastAsia="zh-CN"/>
        </w:rPr>
        <w:t xml:space="preserve">CD-SSB needs to be transmitted per 20 </w:t>
      </w:r>
      <w:proofErr w:type="spellStart"/>
      <w:r w:rsidRPr="00E6135D">
        <w:rPr>
          <w:rFonts w:eastAsiaTheme="minorEastAsia"/>
          <w:b/>
          <w:color w:val="000000"/>
          <w:lang w:eastAsia="zh-CN"/>
        </w:rPr>
        <w:t>ms</w:t>
      </w:r>
      <w:proofErr w:type="spellEnd"/>
      <w:r w:rsidRPr="00E6135D">
        <w:rPr>
          <w:rFonts w:eastAsiaTheme="minorEastAsia"/>
          <w:b/>
          <w:color w:val="000000"/>
          <w:lang w:eastAsia="zh-CN"/>
        </w:rPr>
        <w:t xml:space="preserve"> to ensure UE experience considering forward compatibility, which means that </w:t>
      </w:r>
      <w:proofErr w:type="spellStart"/>
      <w:r w:rsidRPr="00E6135D">
        <w:rPr>
          <w:rFonts w:eastAsiaTheme="minorEastAsia"/>
          <w:b/>
          <w:color w:val="000000"/>
          <w:lang w:eastAsia="zh-CN"/>
        </w:rPr>
        <w:t>gNB</w:t>
      </w:r>
      <w:proofErr w:type="spellEnd"/>
      <w:r w:rsidRPr="00E6135D">
        <w:rPr>
          <w:rFonts w:eastAsiaTheme="minorEastAsia"/>
          <w:b/>
          <w:color w:val="000000"/>
          <w:lang w:eastAsia="zh-CN"/>
        </w:rPr>
        <w:t xml:space="preserve"> may not able to enter deep sleep mode in practical.</w:t>
      </w:r>
    </w:p>
    <w:p w14:paraId="49857A95" w14:textId="77777777" w:rsidR="00444023" w:rsidRPr="00E6135D" w:rsidRDefault="00444023" w:rsidP="00444023">
      <w:pPr>
        <w:pStyle w:val="aff3"/>
        <w:numPr>
          <w:ilvl w:val="0"/>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E6135D">
        <w:rPr>
          <w:rFonts w:eastAsiaTheme="minorEastAsia"/>
          <w:b/>
          <w:color w:val="000000"/>
          <w:lang w:eastAsia="zh-CN"/>
        </w:rPr>
        <w:t>Current design for on-demand SSB/SSB-less procedure only focus on CA scenario. It should be extended to single carrier</w:t>
      </w:r>
      <w:r w:rsidRPr="00C86195">
        <w:rPr>
          <w:rFonts w:eastAsiaTheme="minorEastAsia"/>
          <w:b/>
          <w:color w:val="000000"/>
          <w:lang w:eastAsia="zh-CN"/>
        </w:rPr>
        <w:t>/TRP</w:t>
      </w:r>
      <w:r w:rsidRPr="00E6135D">
        <w:rPr>
          <w:rFonts w:eastAsiaTheme="minorEastAsia"/>
          <w:b/>
          <w:color w:val="000000"/>
          <w:lang w:eastAsia="zh-CN"/>
        </w:rPr>
        <w:t xml:space="preserve"> case. </w:t>
      </w:r>
    </w:p>
    <w:p w14:paraId="20BC9147" w14:textId="77777777" w:rsidR="00444023" w:rsidRPr="00E67918" w:rsidRDefault="00444023" w:rsidP="00444023">
      <w:pPr>
        <w:pStyle w:val="aff3"/>
        <w:numPr>
          <w:ilvl w:val="0"/>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474100">
        <w:rPr>
          <w:rFonts w:eastAsiaTheme="minorEastAsia"/>
          <w:b/>
          <w:color w:val="000000"/>
          <w:lang w:eastAsia="zh-CN"/>
        </w:rPr>
        <w:t>Current o</w:t>
      </w:r>
      <w:r>
        <w:rPr>
          <w:rFonts w:eastAsiaTheme="minorEastAsia"/>
          <w:b/>
          <w:color w:val="000000"/>
          <w:lang w:eastAsia="zh-CN"/>
        </w:rPr>
        <w:t xml:space="preserve">n-demand SIB1 procedure requires </w:t>
      </w:r>
      <w:r w:rsidRPr="00474100">
        <w:rPr>
          <w:rFonts w:eastAsiaTheme="minorEastAsia"/>
          <w:b/>
          <w:color w:val="000000"/>
          <w:lang w:eastAsia="zh-CN"/>
        </w:rPr>
        <w:t>another cell</w:t>
      </w:r>
      <w:r>
        <w:rPr>
          <w:rFonts w:eastAsiaTheme="minorEastAsia"/>
          <w:b/>
          <w:color w:val="000000"/>
          <w:lang w:eastAsia="zh-CN"/>
        </w:rPr>
        <w:t>’s assistance</w:t>
      </w:r>
      <w:r w:rsidRPr="00474100">
        <w:rPr>
          <w:rFonts w:eastAsiaTheme="minorEastAsia"/>
          <w:b/>
          <w:color w:val="000000"/>
          <w:lang w:eastAsia="zh-CN"/>
        </w:rPr>
        <w:t>, which limit the application scenario.</w:t>
      </w:r>
    </w:p>
    <w:p w14:paraId="7D1E20E3" w14:textId="77777777" w:rsidR="00444023" w:rsidRDefault="00444023" w:rsidP="00444023">
      <w:pPr>
        <w:overflowPunct w:val="0"/>
        <w:autoSpaceDE w:val="0"/>
        <w:autoSpaceDN w:val="0"/>
        <w:adjustRightInd w:val="0"/>
        <w:spacing w:before="0" w:afterLines="50" w:after="120"/>
        <w:ind w:right="-96"/>
        <w:jc w:val="both"/>
        <w:rPr>
          <w:color w:val="000000"/>
          <w:lang w:eastAsia="zh-CN"/>
        </w:rPr>
      </w:pPr>
      <w:r>
        <w:rPr>
          <w:color w:val="000000"/>
          <w:lang w:eastAsia="zh-CN"/>
        </w:rPr>
        <w:t>Based on the lessons learned from NR and potential issue on 6GR, we suggest to consider the following design in 6GR:</w:t>
      </w:r>
    </w:p>
    <w:p w14:paraId="07E0AB57" w14:textId="77777777" w:rsidR="00444023" w:rsidRDefault="00444023" w:rsidP="00444023">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extension on default periodicity of “6G SSB”, or no “6G SSB” transmission on a carrier/TRP by default</w:t>
      </w:r>
      <w:r w:rsidRPr="009C7CCA">
        <w:t xml:space="preserve"> </w:t>
      </w:r>
      <w:r w:rsidRPr="009C7CCA">
        <w:rPr>
          <w:rFonts w:eastAsiaTheme="minorEastAsia"/>
          <w:color w:val="000000"/>
          <w:lang w:eastAsia="zh-CN"/>
        </w:rPr>
        <w:t>can be considered</w:t>
      </w:r>
      <w:r>
        <w:rPr>
          <w:rFonts w:eastAsiaTheme="minorEastAsia"/>
          <w:color w:val="000000"/>
          <w:lang w:eastAsia="zh-CN"/>
        </w:rPr>
        <w:t>. With such design, the BS can have more chance to turning off hardware components in low load or light load scenario, so as to save more energy for the network. At the same time, once there is a requirement from UE side, the on-demand procedure can also be considered to ensure the experience of network. Specifically, we outline the following cases and the corresponding detailed aspects to be further considered and studied in 6GR:</w:t>
      </w:r>
    </w:p>
    <w:p w14:paraId="5119DA48" w14:textId="77777777" w:rsidR="00444023" w:rsidRDefault="00444023" w:rsidP="00444023">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Case 1: </w:t>
      </w:r>
      <w:r w:rsidRPr="00D71220">
        <w:rPr>
          <w:rFonts w:eastAsiaTheme="minorEastAsia"/>
          <w:color w:val="000000"/>
          <w:lang w:eastAsia="zh-CN"/>
        </w:rPr>
        <w:t xml:space="preserve">no </w:t>
      </w:r>
      <w:r>
        <w:rPr>
          <w:rFonts w:eastAsiaTheme="minorEastAsia"/>
          <w:color w:val="000000"/>
          <w:lang w:eastAsia="zh-CN"/>
        </w:rPr>
        <w:t>always-on</w:t>
      </w:r>
      <w:r w:rsidRPr="00D71220">
        <w:rPr>
          <w:rFonts w:eastAsiaTheme="minorEastAsia"/>
          <w:color w:val="000000"/>
          <w:lang w:eastAsia="zh-CN"/>
        </w:rPr>
        <w:t xml:space="preserve"> “6G SSB” transmission on a carrier</w:t>
      </w:r>
      <w:r>
        <w:rPr>
          <w:rFonts w:eastAsiaTheme="minorEastAsia"/>
          <w:color w:val="000000"/>
          <w:lang w:eastAsia="zh-CN"/>
        </w:rPr>
        <w:t>/TRP</w:t>
      </w:r>
      <w:r w:rsidRPr="00D71220">
        <w:rPr>
          <w:rFonts w:eastAsiaTheme="minorEastAsia"/>
          <w:color w:val="000000"/>
          <w:lang w:eastAsia="zh-CN"/>
        </w:rPr>
        <w:t xml:space="preserve"> by default</w:t>
      </w:r>
      <w:r>
        <w:rPr>
          <w:rFonts w:eastAsiaTheme="minorEastAsia"/>
          <w:color w:val="000000"/>
          <w:lang w:eastAsia="zh-CN"/>
        </w:rPr>
        <w:t xml:space="preserve">, and the UE triggers </w:t>
      </w:r>
      <w:r w:rsidRPr="00D71220">
        <w:rPr>
          <w:rFonts w:eastAsiaTheme="minorEastAsia"/>
          <w:color w:val="000000"/>
          <w:lang w:eastAsia="zh-CN"/>
        </w:rPr>
        <w:t xml:space="preserve">“6G SSB” </w:t>
      </w:r>
      <w:r>
        <w:rPr>
          <w:rFonts w:eastAsiaTheme="minorEastAsia"/>
          <w:color w:val="000000"/>
          <w:lang w:eastAsia="zh-CN"/>
        </w:rPr>
        <w:t xml:space="preserve">and SIB1 </w:t>
      </w:r>
      <w:r w:rsidRPr="00D71220">
        <w:rPr>
          <w:rFonts w:eastAsiaTheme="minorEastAsia"/>
          <w:color w:val="000000"/>
          <w:lang w:eastAsia="zh-CN"/>
        </w:rPr>
        <w:t>transmission</w:t>
      </w:r>
      <w:r>
        <w:rPr>
          <w:rFonts w:eastAsiaTheme="minorEastAsia"/>
          <w:color w:val="000000"/>
          <w:lang w:eastAsia="zh-CN"/>
        </w:rPr>
        <w:t xml:space="preserve"> by demand, as is shown in Figure 1. The following aspects should be further considered and studied under this cas</w:t>
      </w:r>
      <w:r>
        <w:rPr>
          <w:rFonts w:eastAsiaTheme="minorEastAsia" w:hint="eastAsia"/>
          <w:color w:val="000000"/>
          <w:lang w:eastAsia="zh-CN"/>
        </w:rPr>
        <w:t>e:</w:t>
      </w:r>
    </w:p>
    <w:p w14:paraId="67D7E667" w14:textId="77777777" w:rsidR="00444023" w:rsidRDefault="00444023" w:rsidP="00444023">
      <w:pPr>
        <w:pStyle w:val="aff3"/>
        <w:numPr>
          <w:ilvl w:val="2"/>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How to transmit UL-WUS without reference SS, including:</w:t>
      </w:r>
    </w:p>
    <w:p w14:paraId="60AEECFC" w14:textId="77777777" w:rsidR="00444023" w:rsidRDefault="00444023" w:rsidP="00444023">
      <w:pPr>
        <w:pStyle w:val="aff3"/>
        <w:numPr>
          <w:ilvl w:val="3"/>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hint="eastAsia"/>
          <w:color w:val="000000"/>
          <w:lang w:eastAsia="zh-CN"/>
        </w:rPr>
        <w:t>A</w:t>
      </w:r>
      <w:r>
        <w:rPr>
          <w:rFonts w:eastAsiaTheme="minorEastAsia"/>
          <w:color w:val="000000"/>
          <w:lang w:eastAsia="zh-CN"/>
        </w:rPr>
        <w:t>cquisition of the basic T/F sync, for instance,</w:t>
      </w:r>
    </w:p>
    <w:p w14:paraId="31C66B25" w14:textId="77777777" w:rsidR="00444023" w:rsidRDefault="00444023" w:rsidP="00444023">
      <w:pPr>
        <w:pStyle w:val="aff3"/>
        <w:numPr>
          <w:ilvl w:val="4"/>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A</w:t>
      </w:r>
      <w:r w:rsidRPr="000E4A5C">
        <w:rPr>
          <w:rFonts w:eastAsiaTheme="minorEastAsia"/>
          <w:color w:val="000000"/>
          <w:lang w:eastAsia="zh-CN"/>
        </w:rPr>
        <w:t>ssis</w:t>
      </w:r>
      <w:r>
        <w:rPr>
          <w:rFonts w:eastAsiaTheme="minorEastAsia"/>
          <w:color w:val="000000"/>
          <w:lang w:eastAsia="zh-CN"/>
        </w:rPr>
        <w:t>tance of pre-stored information.</w:t>
      </w:r>
    </w:p>
    <w:p w14:paraId="24093DFD" w14:textId="77777777" w:rsidR="00444023" w:rsidRPr="00AD23AC" w:rsidRDefault="00444023" w:rsidP="00444023">
      <w:pPr>
        <w:pStyle w:val="aff3"/>
        <w:numPr>
          <w:ilvl w:val="4"/>
          <w:numId w:val="7"/>
        </w:numPr>
        <w:overflowPunct w:val="0"/>
        <w:autoSpaceDE w:val="0"/>
        <w:autoSpaceDN w:val="0"/>
        <w:adjustRightInd w:val="0"/>
        <w:spacing w:before="0" w:afterLines="50" w:after="120"/>
        <w:ind w:leftChars="0" w:right="-96"/>
        <w:jc w:val="both"/>
        <w:rPr>
          <w:rFonts w:eastAsiaTheme="minorEastAsia"/>
          <w:color w:val="000000"/>
          <w:lang w:eastAsia="zh-CN"/>
        </w:rPr>
      </w:pPr>
      <w:r w:rsidRPr="00AD23AC">
        <w:rPr>
          <w:rFonts w:eastAsiaTheme="minorEastAsia"/>
          <w:color w:val="000000"/>
          <w:lang w:eastAsia="zh-CN"/>
        </w:rPr>
        <w:t>Assistance of</w:t>
      </w:r>
      <w:r>
        <w:rPr>
          <w:rFonts w:eastAsiaTheme="minorEastAsia"/>
          <w:color w:val="000000"/>
          <w:lang w:eastAsia="zh-CN"/>
        </w:rPr>
        <w:t xml:space="preserve"> GNSS (e.g., DFN), as is introduced in Rel-16 </w:t>
      </w:r>
      <w:proofErr w:type="spellStart"/>
      <w:r>
        <w:rPr>
          <w:rFonts w:eastAsiaTheme="minorEastAsia"/>
          <w:color w:val="000000"/>
          <w:lang w:eastAsia="zh-CN"/>
        </w:rPr>
        <w:t>sidelink</w:t>
      </w:r>
      <w:proofErr w:type="spellEnd"/>
      <w:r w:rsidRPr="008E4B30">
        <w:rPr>
          <w:rFonts w:eastAsiaTheme="minorEastAsia"/>
          <w:color w:val="000000"/>
          <w:lang w:eastAsia="zh-CN"/>
        </w:rPr>
        <w:t>.</w:t>
      </w:r>
    </w:p>
    <w:p w14:paraId="119BDAB2" w14:textId="77777777" w:rsidR="00444023" w:rsidRDefault="00444023" w:rsidP="00444023">
      <w:pPr>
        <w:pStyle w:val="aff3"/>
        <w:numPr>
          <w:ilvl w:val="3"/>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Acquisition of the UL-WUS configuration, for instance,</w:t>
      </w:r>
    </w:p>
    <w:p w14:paraId="23219297" w14:textId="77777777" w:rsidR="00444023" w:rsidRDefault="00444023" w:rsidP="00444023">
      <w:pPr>
        <w:pStyle w:val="aff3"/>
        <w:numPr>
          <w:ilvl w:val="4"/>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P</w:t>
      </w:r>
      <w:r w:rsidRPr="0065450D">
        <w:rPr>
          <w:rFonts w:eastAsiaTheme="minorEastAsia"/>
          <w:color w:val="000000"/>
          <w:lang w:eastAsia="zh-CN"/>
        </w:rPr>
        <w:t>re-rec</w:t>
      </w:r>
      <w:r>
        <w:rPr>
          <w:rFonts w:eastAsiaTheme="minorEastAsia"/>
          <w:color w:val="000000"/>
          <w:lang w:eastAsia="zh-CN"/>
        </w:rPr>
        <w:t>eived or pre-configured UL-</w:t>
      </w:r>
      <w:r w:rsidRPr="0065450D">
        <w:rPr>
          <w:rFonts w:eastAsiaTheme="minorEastAsia"/>
          <w:color w:val="000000"/>
          <w:lang w:eastAsia="zh-CN"/>
        </w:rPr>
        <w:t>WUS configuration</w:t>
      </w:r>
      <w:r>
        <w:rPr>
          <w:rFonts w:eastAsiaTheme="minorEastAsia"/>
          <w:color w:val="000000"/>
          <w:lang w:eastAsia="zh-CN"/>
        </w:rPr>
        <w:t>.</w:t>
      </w:r>
    </w:p>
    <w:p w14:paraId="5A017FF9" w14:textId="77777777" w:rsidR="00444023" w:rsidRDefault="00444023" w:rsidP="00444023">
      <w:pPr>
        <w:pStyle w:val="aff3"/>
        <w:numPr>
          <w:ilvl w:val="3"/>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UE behaviour on UL-WUS transmission,</w:t>
      </w:r>
      <w:r w:rsidRPr="00CB548B">
        <w:rPr>
          <w:rFonts w:eastAsiaTheme="minorEastAsia"/>
          <w:color w:val="000000"/>
          <w:lang w:eastAsia="zh-CN"/>
        </w:rPr>
        <w:t xml:space="preserve"> </w:t>
      </w:r>
      <w:r>
        <w:rPr>
          <w:rFonts w:eastAsiaTheme="minorEastAsia"/>
          <w:color w:val="000000"/>
          <w:lang w:eastAsia="zh-CN"/>
        </w:rPr>
        <w:t>for instance,</w:t>
      </w:r>
    </w:p>
    <w:p w14:paraId="06975A7D" w14:textId="77777777" w:rsidR="00444023" w:rsidRDefault="00444023" w:rsidP="00444023">
      <w:pPr>
        <w:pStyle w:val="aff3"/>
        <w:numPr>
          <w:ilvl w:val="4"/>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hint="eastAsia"/>
          <w:color w:val="000000"/>
          <w:lang w:eastAsia="zh-CN"/>
        </w:rPr>
        <w:t>T</w:t>
      </w:r>
      <w:r>
        <w:rPr>
          <w:rFonts w:eastAsiaTheme="minorEastAsia"/>
          <w:color w:val="000000"/>
          <w:lang w:eastAsia="zh-CN"/>
        </w:rPr>
        <w:t>ransmission principle/triggering condition.</w:t>
      </w:r>
    </w:p>
    <w:p w14:paraId="77771784" w14:textId="77777777" w:rsidR="00444023" w:rsidRDefault="00444023" w:rsidP="00444023">
      <w:pPr>
        <w:pStyle w:val="aff3"/>
        <w:numPr>
          <w:ilvl w:val="4"/>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hint="eastAsia"/>
          <w:color w:val="000000"/>
          <w:lang w:eastAsia="zh-CN"/>
        </w:rPr>
        <w:t>T</w:t>
      </w:r>
      <w:r>
        <w:rPr>
          <w:rFonts w:eastAsiaTheme="minorEastAsia"/>
          <w:color w:val="000000"/>
          <w:lang w:eastAsia="zh-CN"/>
        </w:rPr>
        <w:t xml:space="preserve">ime domain </w:t>
      </w:r>
      <w:r w:rsidRPr="004A45F2">
        <w:rPr>
          <w:rFonts w:eastAsiaTheme="minorEastAsia"/>
          <w:color w:val="000000"/>
          <w:lang w:eastAsia="zh-CN"/>
        </w:rPr>
        <w:t xml:space="preserve">on-demand SS </w:t>
      </w:r>
      <w:r>
        <w:rPr>
          <w:rFonts w:eastAsiaTheme="minorEastAsia"/>
          <w:color w:val="000000"/>
          <w:lang w:eastAsia="zh-CN"/>
        </w:rPr>
        <w:t>reception UE behaviour.</w:t>
      </w:r>
    </w:p>
    <w:p w14:paraId="2ECE264E" w14:textId="77777777" w:rsidR="00444023" w:rsidRDefault="00444023" w:rsidP="00444023">
      <w:pPr>
        <w:pStyle w:val="aff3"/>
        <w:numPr>
          <w:ilvl w:val="2"/>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overall NES gain and UE impact on latency, considering,</w:t>
      </w:r>
    </w:p>
    <w:p w14:paraId="35A041D9" w14:textId="77777777" w:rsidR="00444023" w:rsidRDefault="00444023" w:rsidP="00444023">
      <w:pPr>
        <w:pStyle w:val="aff3"/>
        <w:numPr>
          <w:ilvl w:val="3"/>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BS</w:t>
      </w:r>
      <w:r w:rsidRPr="008B5CE9">
        <w:rPr>
          <w:rFonts w:eastAsiaTheme="minorEastAsia" w:hint="eastAsia"/>
          <w:color w:val="000000"/>
          <w:lang w:eastAsia="zh-CN"/>
        </w:rPr>
        <w:t xml:space="preserve"> can turn off TX part while enabling RX part for</w:t>
      </w:r>
      <w:r>
        <w:rPr>
          <w:rFonts w:eastAsiaTheme="minorEastAsia"/>
          <w:color w:val="000000"/>
          <w:lang w:eastAsia="zh-CN"/>
        </w:rPr>
        <w:t xml:space="preserve"> </w:t>
      </w:r>
      <w:r w:rsidRPr="008B5CE9">
        <w:rPr>
          <w:rFonts w:eastAsiaTheme="minorEastAsia" w:hint="eastAsia"/>
          <w:color w:val="000000"/>
          <w:lang w:eastAsia="zh-CN"/>
        </w:rPr>
        <w:t>WUS reception (e.g. sliding window detection)</w:t>
      </w:r>
      <w:r>
        <w:rPr>
          <w:rFonts w:eastAsiaTheme="minorEastAsia"/>
          <w:color w:val="000000"/>
          <w:lang w:eastAsia="zh-CN"/>
        </w:rPr>
        <w:t>.</w:t>
      </w:r>
    </w:p>
    <w:p w14:paraId="600AEE8F" w14:textId="77777777" w:rsidR="00444023" w:rsidRPr="00464B6B" w:rsidRDefault="00444023" w:rsidP="00444023">
      <w:pPr>
        <w:pStyle w:val="aff3"/>
        <w:numPr>
          <w:ilvl w:val="3"/>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Whether DL and UL component can be decoupled.</w:t>
      </w:r>
    </w:p>
    <w:p w14:paraId="1E6EBDCA" w14:textId="77777777" w:rsidR="00444023" w:rsidRPr="00DB6891" w:rsidRDefault="00444023" w:rsidP="00444023">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Case 2:</w:t>
      </w:r>
      <w:r w:rsidRPr="003F046B">
        <w:rPr>
          <w:rFonts w:eastAsiaTheme="minorEastAsia"/>
          <w:color w:val="000000"/>
          <w:lang w:eastAsia="zh-CN"/>
        </w:rPr>
        <w:t xml:space="preserve"> </w:t>
      </w:r>
      <w:r>
        <w:rPr>
          <w:rFonts w:eastAsiaTheme="minorEastAsia"/>
          <w:color w:val="000000"/>
          <w:lang w:eastAsia="zh-CN"/>
        </w:rPr>
        <w:t>always-on “6G SSB” transmitted</w:t>
      </w:r>
      <w:r w:rsidRPr="002C6B81">
        <w:rPr>
          <w:rFonts w:eastAsiaTheme="minorEastAsia"/>
          <w:color w:val="000000"/>
          <w:lang w:eastAsia="zh-CN"/>
        </w:rPr>
        <w:t xml:space="preserve"> </w:t>
      </w:r>
      <w:r w:rsidRPr="00D71220">
        <w:rPr>
          <w:rFonts w:eastAsiaTheme="minorEastAsia"/>
          <w:color w:val="000000"/>
          <w:lang w:eastAsia="zh-CN"/>
        </w:rPr>
        <w:t>on a carrier</w:t>
      </w:r>
      <w:r w:rsidRPr="00CA2EDA">
        <w:rPr>
          <w:rFonts w:eastAsiaTheme="minorEastAsia"/>
          <w:color w:val="000000"/>
          <w:lang w:eastAsia="zh-CN"/>
        </w:rPr>
        <w:t>/TRP</w:t>
      </w:r>
      <w:r>
        <w:rPr>
          <w:rFonts w:eastAsiaTheme="minorEastAsia"/>
          <w:color w:val="000000"/>
          <w:lang w:eastAsia="zh-CN"/>
        </w:rPr>
        <w:t xml:space="preserve"> with large periodicity</w:t>
      </w:r>
      <w:r w:rsidRPr="00CD1F38">
        <w:rPr>
          <w:rFonts w:eastAsiaTheme="minorEastAsia"/>
          <w:color w:val="000000"/>
          <w:lang w:eastAsia="zh-CN"/>
        </w:rPr>
        <w:t xml:space="preserve"> </w:t>
      </w:r>
      <w:r w:rsidRPr="00D71220">
        <w:rPr>
          <w:rFonts w:eastAsiaTheme="minorEastAsia"/>
          <w:color w:val="000000"/>
          <w:lang w:eastAsia="zh-CN"/>
        </w:rPr>
        <w:t>by default</w:t>
      </w:r>
      <w:r>
        <w:rPr>
          <w:rFonts w:eastAsiaTheme="minorEastAsia"/>
          <w:color w:val="000000"/>
          <w:lang w:eastAsia="zh-CN"/>
        </w:rPr>
        <w:t xml:space="preserve"> (e.g. 160ms), a</w:t>
      </w:r>
      <w:r w:rsidRPr="00E73A89">
        <w:rPr>
          <w:rFonts w:eastAsiaTheme="minorEastAsia"/>
          <w:color w:val="000000"/>
          <w:lang w:eastAsia="zh-CN"/>
        </w:rPr>
        <w:t>nd UE on-demand triggers</w:t>
      </w:r>
      <w:r w:rsidRPr="00B759EF">
        <w:rPr>
          <w:rFonts w:eastAsiaTheme="minorEastAsia"/>
          <w:color w:val="000000"/>
          <w:lang w:eastAsia="zh-CN"/>
        </w:rPr>
        <w:t xml:space="preserve"> </w:t>
      </w:r>
      <w:r w:rsidRPr="00E73A89">
        <w:rPr>
          <w:rFonts w:eastAsiaTheme="minorEastAsia"/>
          <w:color w:val="000000"/>
          <w:lang w:eastAsia="zh-CN"/>
        </w:rPr>
        <w:t xml:space="preserve">short period </w:t>
      </w:r>
      <w:r>
        <w:rPr>
          <w:rFonts w:eastAsiaTheme="minorEastAsia"/>
          <w:color w:val="000000"/>
          <w:lang w:eastAsia="zh-CN"/>
        </w:rPr>
        <w:t xml:space="preserve">SS </w:t>
      </w:r>
      <w:r>
        <w:rPr>
          <w:rFonts w:eastAsiaTheme="minorEastAsia" w:hint="eastAsia"/>
          <w:color w:val="000000"/>
          <w:lang w:eastAsia="zh-CN"/>
        </w:rPr>
        <w:t>(OD-SS)</w:t>
      </w:r>
      <w:r>
        <w:rPr>
          <w:rFonts w:eastAsiaTheme="minorEastAsia"/>
          <w:color w:val="000000"/>
          <w:lang w:eastAsia="zh-CN"/>
        </w:rPr>
        <w:t xml:space="preserve"> </w:t>
      </w:r>
      <w:r w:rsidRPr="00E73A89">
        <w:rPr>
          <w:rFonts w:eastAsiaTheme="minorEastAsia"/>
          <w:color w:val="000000"/>
          <w:lang w:eastAsia="zh-CN"/>
        </w:rPr>
        <w:t xml:space="preserve">transmission (and </w:t>
      </w:r>
      <w:r>
        <w:rPr>
          <w:rFonts w:eastAsiaTheme="minorEastAsia"/>
          <w:color w:val="000000"/>
          <w:lang w:eastAsia="zh-CN"/>
        </w:rPr>
        <w:t>SIB1, if needed), as is shown in Figure 2. The following aspects should be further considered and studied under this cas</w:t>
      </w:r>
      <w:r>
        <w:rPr>
          <w:rFonts w:eastAsiaTheme="minorEastAsia" w:hint="eastAsia"/>
          <w:color w:val="000000"/>
          <w:lang w:eastAsia="zh-CN"/>
        </w:rPr>
        <w:t>e:</w:t>
      </w:r>
    </w:p>
    <w:p w14:paraId="1973C00F" w14:textId="77777777" w:rsidR="00444023" w:rsidRPr="002F57EB" w:rsidRDefault="00444023" w:rsidP="00444023">
      <w:pPr>
        <w:pStyle w:val="aff3"/>
        <w:numPr>
          <w:ilvl w:val="2"/>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The usage of AO-SS, </w:t>
      </w:r>
      <w:r w:rsidRPr="00A36E77">
        <w:rPr>
          <w:rFonts w:eastAsiaTheme="minorEastAsia"/>
          <w:color w:val="000000"/>
          <w:lang w:eastAsia="zh-CN"/>
        </w:rPr>
        <w:t>for instance,</w:t>
      </w:r>
    </w:p>
    <w:p w14:paraId="089BB27B" w14:textId="77777777" w:rsidR="00444023" w:rsidRDefault="00444023" w:rsidP="00444023">
      <w:pPr>
        <w:pStyle w:val="aff3"/>
        <w:numPr>
          <w:ilvl w:val="3"/>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Cell detection while cell selection/re-selection procedure.</w:t>
      </w:r>
    </w:p>
    <w:p w14:paraId="581AC08B" w14:textId="77777777" w:rsidR="00444023" w:rsidRDefault="00444023" w:rsidP="00444023">
      <w:pPr>
        <w:pStyle w:val="aff3"/>
        <w:numPr>
          <w:ilvl w:val="3"/>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Basic T/F sync, AGC and RRM.</w:t>
      </w:r>
    </w:p>
    <w:p w14:paraId="1559869D" w14:textId="77777777" w:rsidR="00444023" w:rsidRDefault="00444023" w:rsidP="00444023">
      <w:pPr>
        <w:pStyle w:val="aff3"/>
        <w:numPr>
          <w:ilvl w:val="3"/>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Provide necessary information, </w:t>
      </w:r>
      <w:r w:rsidRPr="00E21F14">
        <w:rPr>
          <w:rFonts w:eastAsiaTheme="minorEastAsia"/>
          <w:color w:val="000000"/>
          <w:lang w:eastAsia="zh-CN"/>
        </w:rPr>
        <w:t xml:space="preserve">e.g. </w:t>
      </w:r>
      <w:r>
        <w:rPr>
          <w:rFonts w:eastAsiaTheme="minorEastAsia"/>
          <w:color w:val="000000"/>
          <w:lang w:eastAsia="zh-CN"/>
        </w:rPr>
        <w:t>cell id, UL-WUS configuration.</w:t>
      </w:r>
    </w:p>
    <w:p w14:paraId="268E0104" w14:textId="77777777" w:rsidR="00444023" w:rsidRPr="002F57EB" w:rsidRDefault="00444023" w:rsidP="00444023">
      <w:pPr>
        <w:pStyle w:val="aff3"/>
        <w:numPr>
          <w:ilvl w:val="2"/>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lastRenderedPageBreak/>
        <w:t xml:space="preserve">The usage of OD-SS, </w:t>
      </w:r>
      <w:r w:rsidRPr="00E076F8">
        <w:rPr>
          <w:rFonts w:eastAsiaTheme="minorEastAsia"/>
          <w:color w:val="000000"/>
          <w:lang w:eastAsia="zh-CN"/>
        </w:rPr>
        <w:t>for instance,</w:t>
      </w:r>
    </w:p>
    <w:p w14:paraId="30C9B0F9" w14:textId="77777777" w:rsidR="00444023" w:rsidRDefault="00444023" w:rsidP="00444023">
      <w:pPr>
        <w:pStyle w:val="aff3"/>
        <w:numPr>
          <w:ilvl w:val="3"/>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F</w:t>
      </w:r>
      <w:r w:rsidRPr="0040367B">
        <w:rPr>
          <w:rFonts w:eastAsiaTheme="minorEastAsia" w:hint="eastAsia"/>
          <w:color w:val="000000"/>
          <w:lang w:eastAsia="zh-CN"/>
        </w:rPr>
        <w:t>ine</w:t>
      </w:r>
      <w:r>
        <w:rPr>
          <w:rFonts w:eastAsiaTheme="minorEastAsia"/>
          <w:color w:val="000000"/>
          <w:lang w:eastAsia="zh-CN"/>
        </w:rPr>
        <w:t>r</w:t>
      </w:r>
      <w:r w:rsidRPr="0040367B">
        <w:rPr>
          <w:rFonts w:eastAsiaTheme="minorEastAsia" w:hint="eastAsia"/>
          <w:color w:val="000000"/>
          <w:lang w:eastAsia="zh-CN"/>
        </w:rPr>
        <w:t xml:space="preserve"> </w:t>
      </w:r>
      <w:r>
        <w:rPr>
          <w:rFonts w:eastAsiaTheme="minorEastAsia"/>
          <w:color w:val="000000"/>
          <w:lang w:eastAsia="zh-CN"/>
        </w:rPr>
        <w:t xml:space="preserve">T/F </w:t>
      </w:r>
      <w:r w:rsidRPr="0040367B">
        <w:rPr>
          <w:rFonts w:eastAsiaTheme="minorEastAsia" w:hint="eastAsia"/>
          <w:color w:val="000000"/>
          <w:lang w:eastAsia="zh-CN"/>
        </w:rPr>
        <w:t>sync</w:t>
      </w:r>
      <w:r>
        <w:rPr>
          <w:rFonts w:eastAsiaTheme="minorEastAsia"/>
          <w:color w:val="000000"/>
          <w:lang w:eastAsia="zh-CN"/>
        </w:rPr>
        <w:t xml:space="preserve"> </w:t>
      </w:r>
    </w:p>
    <w:p w14:paraId="449714FA" w14:textId="77777777" w:rsidR="00444023" w:rsidRDefault="00444023" w:rsidP="00444023">
      <w:pPr>
        <w:pStyle w:val="aff3"/>
        <w:numPr>
          <w:ilvl w:val="3"/>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ast</w:t>
      </w:r>
      <w:r>
        <w:rPr>
          <w:rFonts w:eastAsiaTheme="minorEastAsia"/>
          <w:color w:val="000000"/>
          <w:lang w:eastAsia="zh-CN"/>
        </w:rPr>
        <w:t>er channel</w:t>
      </w:r>
      <w:r>
        <w:rPr>
          <w:rFonts w:eastAsiaTheme="minorEastAsia" w:hint="eastAsia"/>
          <w:color w:val="000000"/>
          <w:lang w:eastAsia="zh-CN"/>
        </w:rPr>
        <w:t xml:space="preserve"> measurement</w:t>
      </w:r>
      <w:r>
        <w:rPr>
          <w:rFonts w:eastAsiaTheme="minorEastAsia"/>
          <w:color w:val="000000"/>
          <w:lang w:eastAsia="zh-CN"/>
        </w:rPr>
        <w:t xml:space="preserve"> or RSRP measurement.</w:t>
      </w:r>
    </w:p>
    <w:p w14:paraId="730C9076" w14:textId="77777777" w:rsidR="00444023" w:rsidRDefault="00444023" w:rsidP="00444023">
      <w:pPr>
        <w:pStyle w:val="aff3"/>
        <w:numPr>
          <w:ilvl w:val="2"/>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hint="eastAsia"/>
          <w:color w:val="000000"/>
          <w:lang w:eastAsia="zh-CN"/>
        </w:rPr>
        <w:t>U</w:t>
      </w:r>
      <w:r>
        <w:rPr>
          <w:rFonts w:eastAsiaTheme="minorEastAsia"/>
          <w:color w:val="000000"/>
          <w:lang w:eastAsia="zh-CN"/>
        </w:rPr>
        <w:t>L-WUS configuration design,</w:t>
      </w:r>
      <w:r w:rsidRPr="00E076F8">
        <w:t xml:space="preserve"> </w:t>
      </w:r>
      <w:r>
        <w:rPr>
          <w:rFonts w:eastAsiaTheme="minorEastAsia"/>
          <w:color w:val="000000"/>
          <w:lang w:eastAsia="zh-CN"/>
        </w:rPr>
        <w:t>for instance,</w:t>
      </w:r>
    </w:p>
    <w:p w14:paraId="440EF04F" w14:textId="77777777" w:rsidR="00444023" w:rsidRPr="005C2E00" w:rsidRDefault="00444023" w:rsidP="00444023">
      <w:pPr>
        <w:pStyle w:val="aff3"/>
        <w:numPr>
          <w:ilvl w:val="3"/>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Time/frequency/sequence/spatial/power domain resource configuration</w:t>
      </w:r>
    </w:p>
    <w:p w14:paraId="0C25E0D7" w14:textId="77777777" w:rsidR="00444023" w:rsidRDefault="00444023" w:rsidP="00444023">
      <w:pPr>
        <w:pStyle w:val="aff3"/>
        <w:numPr>
          <w:ilvl w:val="2"/>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UE behaviour on UL-WUS transmission,</w:t>
      </w:r>
      <w:r w:rsidRPr="00CB548B">
        <w:rPr>
          <w:rFonts w:eastAsiaTheme="minorEastAsia"/>
          <w:color w:val="000000"/>
          <w:lang w:eastAsia="zh-CN"/>
        </w:rPr>
        <w:t xml:space="preserve"> </w:t>
      </w:r>
      <w:r>
        <w:rPr>
          <w:rFonts w:eastAsiaTheme="minorEastAsia"/>
          <w:color w:val="000000"/>
          <w:lang w:eastAsia="zh-CN"/>
        </w:rPr>
        <w:t>for instance,</w:t>
      </w:r>
    </w:p>
    <w:p w14:paraId="242F5F4A" w14:textId="77777777" w:rsidR="00444023" w:rsidRDefault="00444023" w:rsidP="00444023">
      <w:pPr>
        <w:pStyle w:val="aff3"/>
        <w:numPr>
          <w:ilvl w:val="4"/>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hint="eastAsia"/>
          <w:color w:val="000000"/>
          <w:lang w:eastAsia="zh-CN"/>
        </w:rPr>
        <w:t>T</w:t>
      </w:r>
      <w:r>
        <w:rPr>
          <w:rFonts w:eastAsiaTheme="minorEastAsia"/>
          <w:color w:val="000000"/>
          <w:lang w:eastAsia="zh-CN"/>
        </w:rPr>
        <w:t>ransmission principle/triggering condition.</w:t>
      </w:r>
    </w:p>
    <w:p w14:paraId="486762CA" w14:textId="77777777" w:rsidR="00444023" w:rsidRDefault="00444023" w:rsidP="00444023">
      <w:pPr>
        <w:pStyle w:val="aff3"/>
        <w:numPr>
          <w:ilvl w:val="4"/>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hint="eastAsia"/>
          <w:color w:val="000000"/>
          <w:lang w:eastAsia="zh-CN"/>
        </w:rPr>
        <w:t>T</w:t>
      </w:r>
      <w:r>
        <w:rPr>
          <w:rFonts w:eastAsiaTheme="minorEastAsia"/>
          <w:color w:val="000000"/>
          <w:lang w:eastAsia="zh-CN"/>
        </w:rPr>
        <w:t>ime domain on-demand SS reception UE behaviour.</w:t>
      </w:r>
    </w:p>
    <w:p w14:paraId="4145AF1B" w14:textId="77777777" w:rsidR="00444023" w:rsidRDefault="00444023" w:rsidP="00444023">
      <w:pPr>
        <w:pStyle w:val="aff3"/>
        <w:numPr>
          <w:ilvl w:val="2"/>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overall NES gain and UE impact on latency, considering,</w:t>
      </w:r>
    </w:p>
    <w:p w14:paraId="295B82D7" w14:textId="77777777" w:rsidR="00444023" w:rsidRDefault="00444023" w:rsidP="00444023">
      <w:pPr>
        <w:pStyle w:val="aff3"/>
        <w:numPr>
          <w:ilvl w:val="3"/>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hint="eastAsia"/>
          <w:color w:val="000000"/>
          <w:lang w:eastAsia="zh-CN"/>
        </w:rPr>
        <w:t>M</w:t>
      </w:r>
      <w:r>
        <w:rPr>
          <w:rFonts w:eastAsiaTheme="minorEastAsia"/>
          <w:color w:val="000000"/>
          <w:lang w:eastAsia="zh-CN"/>
        </w:rPr>
        <w:t>ethods to enhance the UE experience (e.g., SS/PBCH repetition, sparse sync-raster</w:t>
      </w:r>
      <w:r>
        <w:rPr>
          <w:rFonts w:eastAsiaTheme="minorEastAsia" w:hint="eastAsia"/>
          <w:color w:val="000000"/>
          <w:lang w:eastAsia="zh-CN"/>
        </w:rPr>
        <w:t>,</w:t>
      </w:r>
      <w:r>
        <w:rPr>
          <w:rFonts w:eastAsiaTheme="minorEastAsia"/>
          <w:color w:val="000000"/>
          <w:lang w:eastAsia="zh-CN"/>
        </w:rPr>
        <w:t xml:space="preserve"> OD-SS).</w:t>
      </w:r>
    </w:p>
    <w:p w14:paraId="36B73864" w14:textId="77777777" w:rsidR="00444023" w:rsidRPr="00DC50B6" w:rsidRDefault="00444023" w:rsidP="00444023">
      <w:pPr>
        <w:overflowPunct w:val="0"/>
        <w:autoSpaceDE w:val="0"/>
        <w:autoSpaceDN w:val="0"/>
        <w:adjustRightInd w:val="0"/>
        <w:spacing w:before="0" w:afterLines="50" w:after="120"/>
        <w:ind w:right="-96"/>
        <w:jc w:val="center"/>
        <w:rPr>
          <w:noProof/>
          <w:lang w:val="en-US" w:eastAsia="zh-CN"/>
        </w:rPr>
      </w:pPr>
      <w:r>
        <w:rPr>
          <w:noProof/>
          <w:lang w:val="en-US" w:eastAsia="zh-CN"/>
        </w:rPr>
        <w:drawing>
          <wp:inline distT="0" distB="0" distL="0" distR="0" wp14:anchorId="0B860D02" wp14:editId="30ADBB7D">
            <wp:extent cx="3451384" cy="1267905"/>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04604" cy="1287456"/>
                    </a:xfrm>
                    <a:prstGeom prst="rect">
                      <a:avLst/>
                    </a:prstGeom>
                  </pic:spPr>
                </pic:pic>
              </a:graphicData>
            </a:graphic>
          </wp:inline>
        </w:drawing>
      </w:r>
    </w:p>
    <w:p w14:paraId="2DFB1657" w14:textId="77777777" w:rsidR="00444023" w:rsidRDefault="00444023" w:rsidP="00444023">
      <w:pPr>
        <w:overflowPunct w:val="0"/>
        <w:autoSpaceDE w:val="0"/>
        <w:autoSpaceDN w:val="0"/>
        <w:adjustRightInd w:val="0"/>
        <w:spacing w:before="0" w:afterLines="50" w:after="120"/>
        <w:ind w:right="-96"/>
        <w:jc w:val="center"/>
        <w:rPr>
          <w:rFonts w:eastAsiaTheme="minorEastAsia"/>
          <w:color w:val="000000"/>
          <w:lang w:eastAsia="zh-CN"/>
        </w:rPr>
      </w:pPr>
      <w:r w:rsidRPr="001658AC">
        <w:rPr>
          <w:rFonts w:eastAsiaTheme="minorEastAsia" w:hint="eastAsia"/>
          <w:color w:val="000000"/>
          <w:lang w:eastAsia="zh-CN"/>
        </w:rPr>
        <w:t>F</w:t>
      </w:r>
      <w:r w:rsidRPr="001658AC">
        <w:rPr>
          <w:rFonts w:eastAsiaTheme="minorEastAsia"/>
          <w:color w:val="000000"/>
          <w:lang w:eastAsia="zh-CN"/>
        </w:rPr>
        <w:t xml:space="preserve">igure 1. An example of Case 1 (no </w:t>
      </w:r>
      <w:r>
        <w:rPr>
          <w:rFonts w:eastAsiaTheme="minorEastAsia"/>
          <w:color w:val="000000"/>
          <w:lang w:eastAsia="zh-CN"/>
        </w:rPr>
        <w:t xml:space="preserve">always-on </w:t>
      </w:r>
      <w:r w:rsidRPr="001658AC">
        <w:rPr>
          <w:rFonts w:eastAsiaTheme="minorEastAsia"/>
          <w:color w:val="000000"/>
          <w:lang w:eastAsia="zh-CN"/>
        </w:rPr>
        <w:t>“6G SSB” transmission by default)</w:t>
      </w:r>
    </w:p>
    <w:p w14:paraId="1494E26C" w14:textId="77777777" w:rsidR="00444023" w:rsidRDefault="00444023" w:rsidP="00444023">
      <w:pPr>
        <w:overflowPunct w:val="0"/>
        <w:autoSpaceDE w:val="0"/>
        <w:autoSpaceDN w:val="0"/>
        <w:adjustRightInd w:val="0"/>
        <w:spacing w:before="0" w:afterLines="50" w:after="120"/>
        <w:ind w:right="-96"/>
        <w:jc w:val="center"/>
        <w:rPr>
          <w:rFonts w:eastAsiaTheme="minorEastAsia"/>
          <w:color w:val="000000"/>
          <w:lang w:eastAsia="zh-CN"/>
        </w:rPr>
      </w:pPr>
      <w:r>
        <w:rPr>
          <w:noProof/>
          <w:lang w:val="en-US" w:eastAsia="zh-CN"/>
        </w:rPr>
        <w:drawing>
          <wp:inline distT="0" distB="0" distL="0" distR="0" wp14:anchorId="13FE7D9F" wp14:editId="2525F85F">
            <wp:extent cx="3453579" cy="123861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18196" cy="1297658"/>
                    </a:xfrm>
                    <a:prstGeom prst="rect">
                      <a:avLst/>
                    </a:prstGeom>
                  </pic:spPr>
                </pic:pic>
              </a:graphicData>
            </a:graphic>
          </wp:inline>
        </w:drawing>
      </w:r>
    </w:p>
    <w:p w14:paraId="2EBF0268" w14:textId="77777777" w:rsidR="00444023" w:rsidRPr="00665C7F" w:rsidRDefault="00444023" w:rsidP="00444023">
      <w:pPr>
        <w:overflowPunct w:val="0"/>
        <w:autoSpaceDE w:val="0"/>
        <w:autoSpaceDN w:val="0"/>
        <w:adjustRightInd w:val="0"/>
        <w:spacing w:before="0" w:afterLines="50" w:after="120"/>
        <w:ind w:right="-96"/>
        <w:jc w:val="cente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 xml:space="preserve">igure 2. An example of Case 2 (always-on large periodicity “6G SSB” </w:t>
      </w:r>
      <w:r w:rsidRPr="00D71220">
        <w:rPr>
          <w:rFonts w:eastAsiaTheme="minorEastAsia"/>
          <w:color w:val="000000"/>
          <w:lang w:eastAsia="zh-CN"/>
        </w:rPr>
        <w:t>by default</w:t>
      </w:r>
      <w:r>
        <w:rPr>
          <w:rFonts w:eastAsiaTheme="minorEastAsia"/>
          <w:color w:val="000000"/>
          <w:lang w:eastAsia="zh-CN"/>
        </w:rPr>
        <w:t>)</w:t>
      </w:r>
    </w:p>
    <w:p w14:paraId="70CC19F5" w14:textId="77777777" w:rsidR="00444023" w:rsidRPr="000664F1" w:rsidRDefault="00444023" w:rsidP="00444023">
      <w:pPr>
        <w:snapToGrid w:val="0"/>
        <w:jc w:val="both"/>
        <w:rPr>
          <w:b/>
          <w:lang w:val="en-US" w:eastAsia="zh-CN"/>
        </w:rPr>
      </w:pPr>
      <w:r w:rsidRPr="000664F1">
        <w:rPr>
          <w:b/>
          <w:lang w:eastAsia="zh-CN"/>
        </w:rPr>
        <w:t>Proposal</w:t>
      </w:r>
      <w:r>
        <w:rPr>
          <w:b/>
          <w:lang w:val="en-US" w:eastAsia="zh-CN"/>
        </w:rPr>
        <w:t xml:space="preserve"> 9</w:t>
      </w:r>
      <w:r w:rsidRPr="000664F1">
        <w:rPr>
          <w:rFonts w:hint="eastAsia"/>
          <w:b/>
          <w:lang w:val="en-US" w:eastAsia="zh-CN"/>
        </w:rPr>
        <w:t>:</w:t>
      </w:r>
      <w:r w:rsidRPr="000664F1">
        <w:t xml:space="preserve"> </w:t>
      </w:r>
      <w:r w:rsidRPr="00B86E1E">
        <w:rPr>
          <w:b/>
        </w:rPr>
        <w:t>F</w:t>
      </w:r>
      <w:r w:rsidRPr="00B86E1E">
        <w:rPr>
          <w:b/>
          <w:lang w:val="en-US" w:eastAsia="zh-CN"/>
        </w:rPr>
        <w:t>or</w:t>
      </w:r>
      <w:r>
        <w:rPr>
          <w:b/>
          <w:lang w:val="en-US" w:eastAsia="zh-CN"/>
        </w:rPr>
        <w:t xml:space="preserve"> on-demand SS and on-demand SIB1,</w:t>
      </w:r>
      <w:r w:rsidRPr="00B86E1E">
        <w:rPr>
          <w:b/>
          <w:lang w:val="en-US" w:eastAsia="zh-CN"/>
        </w:rPr>
        <w:t xml:space="preserve"> </w:t>
      </w:r>
      <w:r>
        <w:rPr>
          <w:b/>
          <w:lang w:val="en-US" w:eastAsia="zh-CN"/>
        </w:rPr>
        <w:t>RAN1</w:t>
      </w:r>
      <w:r w:rsidRPr="000664F1">
        <w:rPr>
          <w:b/>
          <w:lang w:val="en-US" w:eastAsia="zh-CN"/>
        </w:rPr>
        <w:t xml:space="preserve"> further </w:t>
      </w:r>
      <w:r>
        <w:rPr>
          <w:b/>
          <w:lang w:val="en-US" w:eastAsia="zh-CN"/>
        </w:rPr>
        <w:t>study the followings in 6GR</w:t>
      </w:r>
      <w:r w:rsidRPr="000664F1">
        <w:rPr>
          <w:b/>
          <w:lang w:val="en-US" w:eastAsia="zh-CN"/>
        </w:rPr>
        <w:t xml:space="preserve">: </w:t>
      </w:r>
    </w:p>
    <w:p w14:paraId="610CC576" w14:textId="77777777" w:rsidR="00444023" w:rsidRPr="005B5008" w:rsidRDefault="00444023" w:rsidP="00444023">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5B5008">
        <w:rPr>
          <w:rFonts w:ascii="Times New Roman" w:eastAsiaTheme="minorEastAsia" w:hAnsi="Times New Roman"/>
          <w:b/>
          <w:color w:val="000000"/>
          <w:szCs w:val="20"/>
          <w:lang w:eastAsia="zh-CN"/>
        </w:rPr>
        <w:t>Case 1: no</w:t>
      </w:r>
      <w:r w:rsidRPr="000664F1">
        <w:rPr>
          <w:szCs w:val="20"/>
        </w:rPr>
        <w:t xml:space="preserve"> </w:t>
      </w:r>
      <w:r w:rsidRPr="005B5008">
        <w:rPr>
          <w:rFonts w:ascii="Times New Roman" w:eastAsiaTheme="minorEastAsia" w:hAnsi="Times New Roman"/>
          <w:b/>
          <w:color w:val="000000"/>
          <w:szCs w:val="20"/>
          <w:lang w:eastAsia="zh-CN"/>
        </w:rPr>
        <w:t>always-on “6G SSB” transmission on a carrier/TRP by default, and the UE triggers “6G SSB” and SIB1 transmission by demand. The following aspects should be further considered and studied</w:t>
      </w:r>
      <w:r>
        <w:rPr>
          <w:rFonts w:ascii="Times New Roman" w:eastAsiaTheme="minorEastAsia" w:hAnsi="Times New Roman"/>
          <w:b/>
          <w:color w:val="000000"/>
          <w:szCs w:val="20"/>
          <w:lang w:eastAsia="zh-CN"/>
        </w:rPr>
        <w:t>:</w:t>
      </w:r>
    </w:p>
    <w:p w14:paraId="42002AA4" w14:textId="77777777" w:rsidR="00444023" w:rsidRPr="005B5008" w:rsidRDefault="00444023" w:rsidP="00444023">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b/>
          <w:color w:val="000000"/>
          <w:lang w:eastAsia="zh-CN"/>
        </w:rPr>
        <w:t>How to transmit UL-WUS without reference SS, including:</w:t>
      </w:r>
    </w:p>
    <w:p w14:paraId="1B70A933" w14:textId="77777777" w:rsidR="00444023" w:rsidRPr="005B5008" w:rsidRDefault="00444023" w:rsidP="00444023">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hint="eastAsia"/>
          <w:b/>
          <w:color w:val="000000"/>
          <w:lang w:eastAsia="zh-CN"/>
        </w:rPr>
        <w:t>A</w:t>
      </w:r>
      <w:r w:rsidRPr="005B5008">
        <w:rPr>
          <w:rFonts w:eastAsiaTheme="minorEastAsia"/>
          <w:b/>
          <w:color w:val="000000"/>
          <w:lang w:eastAsia="zh-CN"/>
        </w:rPr>
        <w:t>cquisition of the basic T/F sync, for instance,</w:t>
      </w:r>
    </w:p>
    <w:p w14:paraId="4C17D847" w14:textId="77777777" w:rsidR="00444023" w:rsidRPr="005B5008" w:rsidRDefault="00444023" w:rsidP="00444023">
      <w:pPr>
        <w:pStyle w:val="aff3"/>
        <w:numPr>
          <w:ilvl w:val="3"/>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b/>
          <w:color w:val="000000"/>
          <w:lang w:eastAsia="zh-CN"/>
        </w:rPr>
        <w:t>Assistance of pre-stored information.</w:t>
      </w:r>
    </w:p>
    <w:p w14:paraId="49D0F1F6" w14:textId="77777777" w:rsidR="00444023" w:rsidRPr="005B5008" w:rsidRDefault="00444023" w:rsidP="00444023">
      <w:pPr>
        <w:pStyle w:val="aff3"/>
        <w:numPr>
          <w:ilvl w:val="3"/>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b/>
          <w:color w:val="000000"/>
          <w:lang w:eastAsia="zh-CN"/>
        </w:rPr>
        <w:t xml:space="preserve">Assistance of GNSS (e.g., DFN), as is introduced in Rel-16 </w:t>
      </w:r>
      <w:proofErr w:type="spellStart"/>
      <w:r w:rsidRPr="005B5008">
        <w:rPr>
          <w:rFonts w:eastAsiaTheme="minorEastAsia"/>
          <w:b/>
          <w:color w:val="000000"/>
          <w:lang w:eastAsia="zh-CN"/>
        </w:rPr>
        <w:t>sidelink</w:t>
      </w:r>
      <w:proofErr w:type="spellEnd"/>
      <w:r w:rsidRPr="005B5008">
        <w:rPr>
          <w:rFonts w:eastAsiaTheme="minorEastAsia"/>
          <w:b/>
          <w:color w:val="000000"/>
          <w:lang w:eastAsia="zh-CN"/>
        </w:rPr>
        <w:t>.</w:t>
      </w:r>
    </w:p>
    <w:p w14:paraId="6FDF3FDC" w14:textId="77777777" w:rsidR="00444023" w:rsidRPr="005B5008" w:rsidRDefault="00444023" w:rsidP="00444023">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b/>
          <w:color w:val="000000"/>
          <w:lang w:eastAsia="zh-CN"/>
        </w:rPr>
        <w:t>Acquisition of the UL-WUS configuration, for instance,</w:t>
      </w:r>
    </w:p>
    <w:p w14:paraId="62A1BE6D" w14:textId="77777777" w:rsidR="00444023" w:rsidRPr="005B5008" w:rsidRDefault="00444023" w:rsidP="00444023">
      <w:pPr>
        <w:pStyle w:val="aff3"/>
        <w:numPr>
          <w:ilvl w:val="3"/>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b/>
          <w:color w:val="000000"/>
          <w:lang w:eastAsia="zh-CN"/>
        </w:rPr>
        <w:t>Pre-received or pre-configured UL-WUS configuration.</w:t>
      </w:r>
    </w:p>
    <w:p w14:paraId="72133DD3" w14:textId="77777777" w:rsidR="00444023" w:rsidRPr="005B5008" w:rsidRDefault="00444023" w:rsidP="00444023">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b/>
          <w:color w:val="000000"/>
          <w:lang w:eastAsia="zh-CN"/>
        </w:rPr>
        <w:t>UE behaviour on UL-WUS transmission, for instance,</w:t>
      </w:r>
    </w:p>
    <w:p w14:paraId="6737CCDF" w14:textId="77777777" w:rsidR="00444023" w:rsidRPr="005B5008" w:rsidRDefault="00444023" w:rsidP="00444023">
      <w:pPr>
        <w:pStyle w:val="aff3"/>
        <w:numPr>
          <w:ilvl w:val="3"/>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hint="eastAsia"/>
          <w:b/>
          <w:color w:val="000000"/>
          <w:lang w:eastAsia="zh-CN"/>
        </w:rPr>
        <w:t>T</w:t>
      </w:r>
      <w:r w:rsidRPr="005B5008">
        <w:rPr>
          <w:rFonts w:eastAsiaTheme="minorEastAsia"/>
          <w:b/>
          <w:color w:val="000000"/>
          <w:lang w:eastAsia="zh-CN"/>
        </w:rPr>
        <w:t>ransmission principle/triggering condition.</w:t>
      </w:r>
    </w:p>
    <w:p w14:paraId="62BB85B7" w14:textId="77777777" w:rsidR="00444023" w:rsidRPr="005B5008" w:rsidRDefault="00444023" w:rsidP="00444023">
      <w:pPr>
        <w:pStyle w:val="aff3"/>
        <w:numPr>
          <w:ilvl w:val="3"/>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hint="eastAsia"/>
          <w:b/>
          <w:color w:val="000000"/>
          <w:lang w:eastAsia="zh-CN"/>
        </w:rPr>
        <w:t>T</w:t>
      </w:r>
      <w:r w:rsidRPr="005B5008">
        <w:rPr>
          <w:rFonts w:eastAsiaTheme="minorEastAsia"/>
          <w:b/>
          <w:color w:val="000000"/>
          <w:lang w:eastAsia="zh-CN"/>
        </w:rPr>
        <w:t>ime domain</w:t>
      </w:r>
      <w:r w:rsidRPr="004A45F2">
        <w:t xml:space="preserve"> </w:t>
      </w:r>
      <w:r w:rsidRPr="004A45F2">
        <w:rPr>
          <w:rFonts w:eastAsiaTheme="minorEastAsia"/>
          <w:b/>
          <w:color w:val="000000"/>
          <w:lang w:eastAsia="zh-CN"/>
        </w:rPr>
        <w:t>on-demand SS</w:t>
      </w:r>
      <w:r w:rsidRPr="005B5008">
        <w:rPr>
          <w:rFonts w:eastAsiaTheme="minorEastAsia"/>
          <w:b/>
          <w:color w:val="000000"/>
          <w:lang w:eastAsia="zh-CN"/>
        </w:rPr>
        <w:t xml:space="preserve"> reception</w:t>
      </w:r>
      <w:r>
        <w:rPr>
          <w:rFonts w:eastAsiaTheme="minorEastAsia"/>
          <w:b/>
          <w:color w:val="000000"/>
          <w:lang w:eastAsia="zh-CN"/>
        </w:rPr>
        <w:t xml:space="preserve"> UE</w:t>
      </w:r>
      <w:r w:rsidRPr="005B5008">
        <w:rPr>
          <w:rFonts w:eastAsiaTheme="minorEastAsia"/>
          <w:b/>
          <w:color w:val="000000"/>
          <w:lang w:eastAsia="zh-CN"/>
        </w:rPr>
        <w:t xml:space="preserve"> behaviour.</w:t>
      </w:r>
    </w:p>
    <w:p w14:paraId="4F059D3D" w14:textId="77777777" w:rsidR="00444023" w:rsidRPr="005B5008" w:rsidRDefault="00444023" w:rsidP="00444023">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b/>
          <w:color w:val="000000"/>
          <w:lang w:eastAsia="zh-CN"/>
        </w:rPr>
        <w:t>The overall NES gain and UE impact on latency, considering,</w:t>
      </w:r>
    </w:p>
    <w:p w14:paraId="256E0C3F" w14:textId="77777777" w:rsidR="00444023" w:rsidRPr="005B5008" w:rsidRDefault="00444023" w:rsidP="00444023">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b/>
          <w:color w:val="000000"/>
          <w:lang w:eastAsia="zh-CN"/>
        </w:rPr>
        <w:t>BS</w:t>
      </w:r>
      <w:r w:rsidRPr="005B5008">
        <w:rPr>
          <w:rFonts w:eastAsiaTheme="minorEastAsia" w:hint="eastAsia"/>
          <w:b/>
          <w:color w:val="000000"/>
          <w:lang w:eastAsia="zh-CN"/>
        </w:rPr>
        <w:t xml:space="preserve"> can turn off TX part while enabling RX part for</w:t>
      </w:r>
      <w:r w:rsidRPr="005B5008">
        <w:rPr>
          <w:rFonts w:eastAsiaTheme="minorEastAsia"/>
          <w:b/>
          <w:color w:val="000000"/>
          <w:lang w:eastAsia="zh-CN"/>
        </w:rPr>
        <w:t xml:space="preserve"> </w:t>
      </w:r>
      <w:r w:rsidRPr="005B5008">
        <w:rPr>
          <w:rFonts w:eastAsiaTheme="minorEastAsia" w:hint="eastAsia"/>
          <w:b/>
          <w:color w:val="000000"/>
          <w:lang w:eastAsia="zh-CN"/>
        </w:rPr>
        <w:t>WUS reception (e.g. sliding window detection)</w:t>
      </w:r>
      <w:r w:rsidRPr="005B5008">
        <w:rPr>
          <w:rFonts w:eastAsiaTheme="minorEastAsia"/>
          <w:b/>
          <w:color w:val="000000"/>
          <w:lang w:eastAsia="zh-CN"/>
        </w:rPr>
        <w:t>.</w:t>
      </w:r>
    </w:p>
    <w:p w14:paraId="09D8939F" w14:textId="77777777" w:rsidR="00444023" w:rsidRPr="005B5008" w:rsidRDefault="00444023" w:rsidP="00444023">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b/>
          <w:color w:val="000000"/>
          <w:lang w:eastAsia="zh-CN"/>
        </w:rPr>
        <w:t>Whether DL and UL component can be decoupled.</w:t>
      </w:r>
    </w:p>
    <w:p w14:paraId="54A40038" w14:textId="77777777" w:rsidR="00444023" w:rsidRPr="000664F1" w:rsidRDefault="00444023" w:rsidP="00444023">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664F1">
        <w:rPr>
          <w:rFonts w:ascii="Times New Roman" w:eastAsiaTheme="minorEastAsia" w:hAnsi="Times New Roman"/>
          <w:b/>
          <w:color w:val="000000"/>
          <w:szCs w:val="20"/>
          <w:lang w:eastAsia="zh-CN"/>
        </w:rPr>
        <w:t>Case 2: always-on “6G SSB” transmitted on a carrier/TRP with large periodicity by default (e.g. 160ms), and UE on-demand triggers</w:t>
      </w:r>
      <w:r w:rsidRPr="00687C0A">
        <w:rPr>
          <w:rFonts w:ascii="Times New Roman" w:eastAsiaTheme="minorEastAsia" w:hAnsi="Times New Roman"/>
          <w:b/>
          <w:color w:val="000000"/>
          <w:szCs w:val="20"/>
          <w:lang w:eastAsia="zh-CN"/>
        </w:rPr>
        <w:t xml:space="preserve"> short period SS transmission (and SIB1, if needed).</w:t>
      </w:r>
      <w:r w:rsidRPr="00687C0A">
        <w:rPr>
          <w:rFonts w:eastAsiaTheme="minorEastAsia"/>
          <w:b/>
          <w:color w:val="000000"/>
          <w:lang w:eastAsia="zh-CN"/>
        </w:rPr>
        <w:t xml:space="preserve"> The following aspects should be further considered and studied:</w:t>
      </w:r>
    </w:p>
    <w:p w14:paraId="32A94CCC" w14:textId="77777777" w:rsidR="00444023" w:rsidRPr="0098590A" w:rsidRDefault="00444023" w:rsidP="00444023">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lastRenderedPageBreak/>
        <w:t>The usage of AO-SS, for instance,</w:t>
      </w:r>
    </w:p>
    <w:p w14:paraId="23F3E988" w14:textId="77777777" w:rsidR="00444023" w:rsidRPr="0098590A" w:rsidRDefault="00444023" w:rsidP="00444023">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t>Cell detection while cell selection/re-selection procedure.</w:t>
      </w:r>
    </w:p>
    <w:p w14:paraId="5F52BB74" w14:textId="77777777" w:rsidR="00444023" w:rsidRPr="0098590A" w:rsidRDefault="00444023" w:rsidP="00444023">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t>Basic T/F sync, AGC and RRM.</w:t>
      </w:r>
    </w:p>
    <w:p w14:paraId="03EE4210" w14:textId="77777777" w:rsidR="00444023" w:rsidRPr="0098590A" w:rsidRDefault="00444023" w:rsidP="00444023">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t>Provide necessary information, e.g. cell id, UL-WUS configuration.</w:t>
      </w:r>
    </w:p>
    <w:p w14:paraId="66690905" w14:textId="77777777" w:rsidR="00444023" w:rsidRPr="0098590A" w:rsidRDefault="00444023" w:rsidP="00444023">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t>The usage of OD-SS, for instance,</w:t>
      </w:r>
    </w:p>
    <w:p w14:paraId="668C0145" w14:textId="77777777" w:rsidR="00444023" w:rsidRPr="0098590A" w:rsidRDefault="00444023" w:rsidP="00444023">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t>F</w:t>
      </w:r>
      <w:r w:rsidRPr="0098590A">
        <w:rPr>
          <w:rFonts w:eastAsiaTheme="minorEastAsia" w:hint="eastAsia"/>
          <w:b/>
          <w:color w:val="000000"/>
          <w:lang w:eastAsia="zh-CN"/>
        </w:rPr>
        <w:t>ine</w:t>
      </w:r>
      <w:r w:rsidRPr="0098590A">
        <w:rPr>
          <w:rFonts w:eastAsiaTheme="minorEastAsia"/>
          <w:b/>
          <w:color w:val="000000"/>
          <w:lang w:eastAsia="zh-CN"/>
        </w:rPr>
        <w:t>r</w:t>
      </w:r>
      <w:r w:rsidRPr="0098590A">
        <w:rPr>
          <w:rFonts w:eastAsiaTheme="minorEastAsia" w:hint="eastAsia"/>
          <w:b/>
          <w:color w:val="000000"/>
          <w:lang w:eastAsia="zh-CN"/>
        </w:rPr>
        <w:t xml:space="preserve"> </w:t>
      </w:r>
      <w:r w:rsidRPr="0098590A">
        <w:rPr>
          <w:rFonts w:eastAsiaTheme="minorEastAsia"/>
          <w:b/>
          <w:color w:val="000000"/>
          <w:lang w:eastAsia="zh-CN"/>
        </w:rPr>
        <w:t xml:space="preserve">T/F </w:t>
      </w:r>
      <w:r w:rsidRPr="0098590A">
        <w:rPr>
          <w:rFonts w:eastAsiaTheme="minorEastAsia" w:hint="eastAsia"/>
          <w:b/>
          <w:color w:val="000000"/>
          <w:lang w:eastAsia="zh-CN"/>
        </w:rPr>
        <w:t>sync</w:t>
      </w:r>
      <w:r w:rsidRPr="0098590A">
        <w:rPr>
          <w:rFonts w:eastAsiaTheme="minorEastAsia"/>
          <w:b/>
          <w:color w:val="000000"/>
          <w:lang w:eastAsia="zh-CN"/>
        </w:rPr>
        <w:t xml:space="preserve"> </w:t>
      </w:r>
    </w:p>
    <w:p w14:paraId="2419A8F5" w14:textId="77777777" w:rsidR="00444023" w:rsidRPr="0098590A" w:rsidRDefault="00444023" w:rsidP="00444023">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t>F</w:t>
      </w:r>
      <w:r w:rsidRPr="0098590A">
        <w:rPr>
          <w:rFonts w:eastAsiaTheme="minorEastAsia" w:hint="eastAsia"/>
          <w:b/>
          <w:color w:val="000000"/>
          <w:lang w:eastAsia="zh-CN"/>
        </w:rPr>
        <w:t>ast</w:t>
      </w:r>
      <w:r w:rsidRPr="0098590A">
        <w:rPr>
          <w:rFonts w:eastAsiaTheme="minorEastAsia"/>
          <w:b/>
          <w:color w:val="000000"/>
          <w:lang w:eastAsia="zh-CN"/>
        </w:rPr>
        <w:t>er channel</w:t>
      </w:r>
      <w:r w:rsidRPr="0098590A">
        <w:rPr>
          <w:rFonts w:eastAsiaTheme="minorEastAsia" w:hint="eastAsia"/>
          <w:b/>
          <w:color w:val="000000"/>
          <w:lang w:eastAsia="zh-CN"/>
        </w:rPr>
        <w:t xml:space="preserve"> measurement</w:t>
      </w:r>
      <w:r w:rsidRPr="0098590A">
        <w:rPr>
          <w:rFonts w:eastAsiaTheme="minorEastAsia"/>
          <w:b/>
          <w:color w:val="000000"/>
          <w:lang w:eastAsia="zh-CN"/>
        </w:rPr>
        <w:t xml:space="preserve"> or RSRP measurement.</w:t>
      </w:r>
    </w:p>
    <w:p w14:paraId="07738045" w14:textId="77777777" w:rsidR="00444023" w:rsidRPr="0098590A" w:rsidRDefault="00444023" w:rsidP="00444023">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hint="eastAsia"/>
          <w:b/>
          <w:color w:val="000000"/>
          <w:lang w:eastAsia="zh-CN"/>
        </w:rPr>
        <w:t>U</w:t>
      </w:r>
      <w:r w:rsidRPr="0098590A">
        <w:rPr>
          <w:rFonts w:eastAsiaTheme="minorEastAsia"/>
          <w:b/>
          <w:color w:val="000000"/>
          <w:lang w:eastAsia="zh-CN"/>
        </w:rPr>
        <w:t>L-WUS configuration design,</w:t>
      </w:r>
      <w:r w:rsidRPr="0098590A">
        <w:rPr>
          <w:b/>
        </w:rPr>
        <w:t xml:space="preserve"> </w:t>
      </w:r>
      <w:r w:rsidRPr="0098590A">
        <w:rPr>
          <w:rFonts w:eastAsiaTheme="minorEastAsia"/>
          <w:b/>
          <w:color w:val="000000"/>
          <w:lang w:eastAsia="zh-CN"/>
        </w:rPr>
        <w:t>for instance,</w:t>
      </w:r>
    </w:p>
    <w:p w14:paraId="750C928E" w14:textId="77777777" w:rsidR="00444023" w:rsidRPr="0098590A" w:rsidRDefault="00444023" w:rsidP="00444023">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t>Time/frequency/sequence/spatial/power domain resource configuration</w:t>
      </w:r>
    </w:p>
    <w:p w14:paraId="7E5F5A54" w14:textId="77777777" w:rsidR="00444023" w:rsidRPr="0098590A" w:rsidRDefault="00444023" w:rsidP="00444023">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t>UE behaviour on UL-WUS transmission, for instance,</w:t>
      </w:r>
    </w:p>
    <w:p w14:paraId="2B193563" w14:textId="77777777" w:rsidR="00444023" w:rsidRPr="0098590A" w:rsidRDefault="00444023" w:rsidP="00444023">
      <w:pPr>
        <w:pStyle w:val="aff3"/>
        <w:numPr>
          <w:ilvl w:val="3"/>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hint="eastAsia"/>
          <w:b/>
          <w:color w:val="000000"/>
          <w:lang w:eastAsia="zh-CN"/>
        </w:rPr>
        <w:t>T</w:t>
      </w:r>
      <w:r w:rsidRPr="0098590A">
        <w:rPr>
          <w:rFonts w:eastAsiaTheme="minorEastAsia"/>
          <w:b/>
          <w:color w:val="000000"/>
          <w:lang w:eastAsia="zh-CN"/>
        </w:rPr>
        <w:t>ransmission principle/triggering condition.</w:t>
      </w:r>
    </w:p>
    <w:p w14:paraId="0121EDF6" w14:textId="77777777" w:rsidR="00444023" w:rsidRPr="0098590A" w:rsidRDefault="00444023" w:rsidP="00444023">
      <w:pPr>
        <w:pStyle w:val="aff3"/>
        <w:numPr>
          <w:ilvl w:val="3"/>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hint="eastAsia"/>
          <w:b/>
          <w:color w:val="000000"/>
          <w:lang w:eastAsia="zh-CN"/>
        </w:rPr>
        <w:t>T</w:t>
      </w:r>
      <w:r w:rsidRPr="0098590A">
        <w:rPr>
          <w:rFonts w:eastAsiaTheme="minorEastAsia"/>
          <w:b/>
          <w:color w:val="000000"/>
          <w:lang w:eastAsia="zh-CN"/>
        </w:rPr>
        <w:t xml:space="preserve">ime domain </w:t>
      </w:r>
      <w:r w:rsidRPr="004A45F2">
        <w:rPr>
          <w:rFonts w:eastAsiaTheme="minorEastAsia"/>
          <w:b/>
          <w:color w:val="000000"/>
          <w:lang w:eastAsia="zh-CN"/>
        </w:rPr>
        <w:t xml:space="preserve">on-demand SS </w:t>
      </w:r>
      <w:r w:rsidRPr="0098590A">
        <w:rPr>
          <w:rFonts w:eastAsiaTheme="minorEastAsia"/>
          <w:b/>
          <w:color w:val="000000"/>
          <w:lang w:eastAsia="zh-CN"/>
        </w:rPr>
        <w:t xml:space="preserve">reception </w:t>
      </w:r>
      <w:r>
        <w:rPr>
          <w:rFonts w:eastAsiaTheme="minorEastAsia"/>
          <w:b/>
          <w:color w:val="000000"/>
          <w:lang w:eastAsia="zh-CN"/>
        </w:rPr>
        <w:t xml:space="preserve">UE </w:t>
      </w:r>
      <w:r w:rsidRPr="0098590A">
        <w:rPr>
          <w:rFonts w:eastAsiaTheme="minorEastAsia"/>
          <w:b/>
          <w:color w:val="000000"/>
          <w:lang w:eastAsia="zh-CN"/>
        </w:rPr>
        <w:t>behaviour.</w:t>
      </w:r>
    </w:p>
    <w:p w14:paraId="0DB2A56D" w14:textId="77777777" w:rsidR="00444023" w:rsidRPr="0098590A" w:rsidRDefault="00444023" w:rsidP="00444023">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t>The overall NES gain and UE impact on latency, considering,</w:t>
      </w:r>
    </w:p>
    <w:p w14:paraId="1980FCC6" w14:textId="77777777" w:rsidR="00444023" w:rsidRPr="0098590A" w:rsidRDefault="00444023" w:rsidP="00444023">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hint="eastAsia"/>
          <w:b/>
          <w:color w:val="000000"/>
          <w:lang w:eastAsia="zh-CN"/>
        </w:rPr>
        <w:t>M</w:t>
      </w:r>
      <w:r w:rsidRPr="0098590A">
        <w:rPr>
          <w:rFonts w:eastAsiaTheme="minorEastAsia"/>
          <w:b/>
          <w:color w:val="000000"/>
          <w:lang w:eastAsia="zh-CN"/>
        </w:rPr>
        <w:t>ethods to enhance the UE experience (</w:t>
      </w:r>
      <w:r w:rsidRPr="008F3E4A">
        <w:rPr>
          <w:rFonts w:eastAsiaTheme="minorEastAsia"/>
          <w:b/>
          <w:color w:val="000000"/>
          <w:lang w:eastAsia="zh-CN"/>
        </w:rPr>
        <w:t>e.g.</w:t>
      </w:r>
      <w:r>
        <w:rPr>
          <w:rFonts w:eastAsiaTheme="minorEastAsia"/>
          <w:b/>
          <w:color w:val="000000"/>
          <w:lang w:eastAsia="zh-CN"/>
        </w:rPr>
        <w:t>, SS/PBCH repetition, sparse</w:t>
      </w:r>
      <w:r w:rsidRPr="008F3E4A">
        <w:rPr>
          <w:rFonts w:eastAsiaTheme="minorEastAsia"/>
          <w:b/>
          <w:color w:val="000000"/>
          <w:lang w:eastAsia="zh-CN"/>
        </w:rPr>
        <w:t xml:space="preserve"> sync-raster, OD-SS</w:t>
      </w:r>
      <w:r w:rsidRPr="0098590A">
        <w:rPr>
          <w:rFonts w:eastAsiaTheme="minorEastAsia"/>
          <w:b/>
          <w:color w:val="000000"/>
          <w:lang w:eastAsia="zh-CN"/>
        </w:rPr>
        <w:t>).</w:t>
      </w:r>
    </w:p>
    <w:p w14:paraId="046E036D" w14:textId="77777777" w:rsidR="00444023" w:rsidRPr="000664F1" w:rsidRDefault="00444023" w:rsidP="00444023">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IA agenda.</w:t>
      </w:r>
    </w:p>
    <w:p w14:paraId="25FAB00D" w14:textId="1464A953" w:rsidR="00C47B24" w:rsidRDefault="00C47B24" w:rsidP="00153FBC">
      <w:pPr>
        <w:pStyle w:val="aff3"/>
        <w:keepNext/>
        <w:keepLines/>
        <w:numPr>
          <w:ilvl w:val="1"/>
          <w:numId w:val="14"/>
        </w:numPr>
        <w:tabs>
          <w:tab w:val="left" w:pos="0"/>
        </w:tabs>
        <w:suppressAutoHyphens/>
        <w:spacing w:before="240" w:after="240"/>
        <w:ind w:leftChars="0" w:left="567"/>
        <w:textAlignment w:val="baseline"/>
        <w:outlineLvl w:val="1"/>
        <w:rPr>
          <w:rFonts w:ascii="Arial" w:eastAsia="PMingLiU" w:hAnsi="Arial"/>
          <w:sz w:val="32"/>
        </w:rPr>
      </w:pPr>
      <w:r w:rsidRPr="00C47B24">
        <w:rPr>
          <w:rFonts w:ascii="Arial" w:eastAsia="PMingLiU" w:hAnsi="Arial"/>
          <w:sz w:val="32"/>
        </w:rPr>
        <w:t>TRP on/off</w:t>
      </w:r>
      <w:r w:rsidR="00C36C2D">
        <w:rPr>
          <w:rFonts w:ascii="Arial" w:eastAsia="PMingLiU" w:hAnsi="Arial"/>
          <w:sz w:val="32"/>
        </w:rPr>
        <w:t xml:space="preserve"> and </w:t>
      </w:r>
      <w:r w:rsidR="00D964BF" w:rsidRPr="00C36C2D">
        <w:rPr>
          <w:rFonts w:ascii="Arial" w:eastAsia="PMingLiU" w:hAnsi="Arial"/>
          <w:sz w:val="32"/>
        </w:rPr>
        <w:t>Multi-carrier/CA</w:t>
      </w:r>
    </w:p>
    <w:p w14:paraId="74C0A120" w14:textId="67F90FBE" w:rsidR="005A0EAF" w:rsidRDefault="00383BEB" w:rsidP="000003D8">
      <w:pPr>
        <w:overflowPunct w:val="0"/>
        <w:autoSpaceDE w:val="0"/>
        <w:autoSpaceDN w:val="0"/>
        <w:adjustRightInd w:val="0"/>
        <w:spacing w:before="0" w:afterLines="50" w:after="120"/>
        <w:ind w:right="-96"/>
        <w:jc w:val="both"/>
        <w:rPr>
          <w:color w:val="000000"/>
          <w:lang w:eastAsia="zh-CN"/>
        </w:rPr>
      </w:pPr>
      <w:r w:rsidRPr="00383BEB">
        <w:rPr>
          <w:color w:val="000000"/>
          <w:lang w:eastAsia="zh-CN"/>
        </w:rPr>
        <w:t>During NES WI phase in Rel-18/19</w:t>
      </w:r>
      <w:r w:rsidR="00090376">
        <w:rPr>
          <w:color w:val="000000"/>
          <w:lang w:eastAsia="zh-CN"/>
        </w:rPr>
        <w:t xml:space="preserve"> and UE PS WI phase in Rel-15~Rel-19</w:t>
      </w:r>
      <w:r w:rsidRPr="00383BEB">
        <w:rPr>
          <w:color w:val="000000"/>
          <w:lang w:eastAsia="zh-CN"/>
        </w:rPr>
        <w:t xml:space="preserve">, techniques related to </w:t>
      </w:r>
      <w:r>
        <w:rPr>
          <w:color w:val="000000"/>
          <w:lang w:eastAsia="zh-CN"/>
        </w:rPr>
        <w:t>Multi-TRP and Multi-carrier scenario</w:t>
      </w:r>
      <w:r w:rsidR="009A7B3F">
        <w:rPr>
          <w:color w:val="000000"/>
          <w:lang w:eastAsia="zh-CN"/>
        </w:rPr>
        <w:t xml:space="preserve"> were discussed and specified [3-6</w:t>
      </w:r>
      <w:r w:rsidRPr="00383BEB">
        <w:rPr>
          <w:color w:val="000000"/>
          <w:lang w:eastAsia="zh-CN"/>
        </w:rPr>
        <w:t>], including:</w:t>
      </w:r>
    </w:p>
    <w:p w14:paraId="5D60FAC9" w14:textId="4E70B797" w:rsidR="0067050C" w:rsidRPr="008E591A" w:rsidRDefault="0067050C"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Time domain: SSB adaptation in time domain for </w:t>
      </w:r>
      <w:proofErr w:type="spellStart"/>
      <w:r>
        <w:rPr>
          <w:rFonts w:eastAsiaTheme="minorEastAsia"/>
          <w:color w:val="000000"/>
          <w:lang w:eastAsia="zh-CN"/>
        </w:rPr>
        <w:t>SCell</w:t>
      </w:r>
      <w:proofErr w:type="spellEnd"/>
    </w:p>
    <w:p w14:paraId="6C81E3BB" w14:textId="638B35BB" w:rsidR="0067050C" w:rsidRDefault="0067050C"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Frequency domain: SSB-less </w:t>
      </w:r>
      <w:proofErr w:type="spellStart"/>
      <w:r>
        <w:rPr>
          <w:rFonts w:eastAsiaTheme="minorEastAsia"/>
          <w:color w:val="000000"/>
          <w:lang w:eastAsia="zh-CN"/>
        </w:rPr>
        <w:t>SCell</w:t>
      </w:r>
      <w:proofErr w:type="spellEnd"/>
      <w:r>
        <w:rPr>
          <w:rFonts w:eastAsiaTheme="minorEastAsia"/>
          <w:color w:val="000000"/>
          <w:lang w:eastAsia="zh-CN"/>
        </w:rPr>
        <w:t xml:space="preserve">, on-demand SSB for </w:t>
      </w:r>
      <w:proofErr w:type="spellStart"/>
      <w:r>
        <w:rPr>
          <w:rFonts w:eastAsiaTheme="minorEastAsia"/>
          <w:color w:val="000000"/>
          <w:lang w:eastAsia="zh-CN"/>
        </w:rPr>
        <w:t>SCell</w:t>
      </w:r>
      <w:proofErr w:type="spellEnd"/>
      <w:r w:rsidR="002C0FFC">
        <w:rPr>
          <w:rFonts w:eastAsiaTheme="minorEastAsia"/>
          <w:color w:val="000000"/>
          <w:lang w:eastAsia="zh-CN"/>
        </w:rPr>
        <w:t>,</w:t>
      </w:r>
      <w:r w:rsidR="002C0FFC" w:rsidRPr="002C0FFC">
        <w:t xml:space="preserve"> </w:t>
      </w:r>
      <w:proofErr w:type="spellStart"/>
      <w:r w:rsidR="002C0FFC" w:rsidRPr="002C0FFC">
        <w:rPr>
          <w:rFonts w:eastAsiaTheme="minorEastAsia"/>
          <w:color w:val="000000"/>
          <w:lang w:eastAsia="zh-CN"/>
        </w:rPr>
        <w:t>SCell</w:t>
      </w:r>
      <w:proofErr w:type="spellEnd"/>
      <w:r w:rsidR="002C0FFC" w:rsidRPr="002C0FFC">
        <w:rPr>
          <w:rFonts w:eastAsiaTheme="minorEastAsia"/>
          <w:color w:val="000000"/>
          <w:lang w:eastAsia="zh-CN"/>
        </w:rPr>
        <w:t xml:space="preserve"> activation/deactivation/dormancy</w:t>
      </w:r>
    </w:p>
    <w:p w14:paraId="6E9922CB" w14:textId="6D545A4E" w:rsidR="0006355C" w:rsidRPr="008A00E1" w:rsidRDefault="0006355C" w:rsidP="008A00E1">
      <w:pPr>
        <w:overflowPunct w:val="0"/>
        <w:autoSpaceDE w:val="0"/>
        <w:autoSpaceDN w:val="0"/>
        <w:adjustRightInd w:val="0"/>
        <w:spacing w:before="0" w:afterLines="50" w:after="120"/>
        <w:ind w:right="-99"/>
        <w:jc w:val="both"/>
        <w:rPr>
          <w:rFonts w:eastAsia="Batang"/>
          <w:color w:val="000000"/>
          <w:lang w:eastAsia="zh-CN"/>
        </w:rPr>
      </w:pPr>
      <w:r w:rsidRPr="008A00E1">
        <w:rPr>
          <w:color w:val="000000"/>
          <w:lang w:eastAsia="zh-CN"/>
        </w:rPr>
        <w:t>The existing design of NES techniques has taken multiple dimensions into account and can obtain a significant NES gain</w:t>
      </w:r>
      <w:r w:rsidR="009F557A">
        <w:rPr>
          <w:color w:val="000000"/>
          <w:lang w:eastAsia="zh-CN"/>
        </w:rPr>
        <w:t xml:space="preserve"> [3]</w:t>
      </w:r>
      <w:r w:rsidRPr="008A00E1">
        <w:rPr>
          <w:color w:val="000000"/>
          <w:lang w:eastAsia="zh-CN"/>
        </w:rPr>
        <w:t xml:space="preserve">. Therefore, some of the existing NES techniques </w:t>
      </w:r>
      <w:r w:rsidR="00E0658E">
        <w:rPr>
          <w:color w:val="000000"/>
          <w:lang w:eastAsia="zh-CN"/>
        </w:rPr>
        <w:t>can be further considered in 6GR</w:t>
      </w:r>
      <w:r w:rsidRPr="008A00E1">
        <w:rPr>
          <w:color w:val="000000"/>
          <w:lang w:eastAsia="zh-CN"/>
        </w:rPr>
        <w:t>.</w:t>
      </w:r>
    </w:p>
    <w:p w14:paraId="611DD17A" w14:textId="4067379C" w:rsidR="00E048CF" w:rsidRPr="00E048CF" w:rsidRDefault="00E048CF" w:rsidP="00E048CF">
      <w:pPr>
        <w:snapToGrid w:val="0"/>
        <w:jc w:val="both"/>
        <w:rPr>
          <w:b/>
          <w:lang w:val="en-US" w:eastAsia="zh-CN"/>
        </w:rPr>
      </w:pPr>
      <w:r w:rsidRPr="00E048CF">
        <w:rPr>
          <w:b/>
          <w:lang w:eastAsia="zh-CN"/>
        </w:rPr>
        <w:t>Proposal</w:t>
      </w:r>
      <w:r w:rsidRPr="00E048CF">
        <w:rPr>
          <w:b/>
          <w:lang w:val="en-US" w:eastAsia="zh-CN"/>
        </w:rPr>
        <w:t xml:space="preserve"> </w:t>
      </w:r>
      <w:r w:rsidR="00947C58">
        <w:rPr>
          <w:b/>
          <w:lang w:val="en-US" w:eastAsia="zh-CN"/>
        </w:rPr>
        <w:t>10</w:t>
      </w:r>
      <w:r w:rsidRPr="00E048CF">
        <w:rPr>
          <w:rFonts w:hint="eastAsia"/>
          <w:b/>
          <w:lang w:val="en-US" w:eastAsia="zh-CN"/>
        </w:rPr>
        <w:t>:</w:t>
      </w:r>
      <w:r w:rsidRPr="00471E08">
        <w:t xml:space="preserve"> </w:t>
      </w:r>
      <w:r w:rsidRPr="00E048CF">
        <w:rPr>
          <w:b/>
          <w:lang w:val="en-US" w:eastAsia="zh-CN"/>
        </w:rPr>
        <w:t xml:space="preserve">Support the following techniques related to </w:t>
      </w:r>
      <w:r w:rsidR="00CC1051" w:rsidRPr="00CC1051">
        <w:rPr>
          <w:b/>
          <w:lang w:val="en-US" w:eastAsia="zh-CN"/>
        </w:rPr>
        <w:t>Multi-</w:t>
      </w:r>
      <w:r w:rsidR="0048110F">
        <w:rPr>
          <w:b/>
          <w:lang w:val="en-US" w:eastAsia="zh-CN"/>
        </w:rPr>
        <w:t>TRP/</w:t>
      </w:r>
      <w:r w:rsidR="00CC1051" w:rsidRPr="00CC1051">
        <w:rPr>
          <w:b/>
          <w:lang w:val="en-US" w:eastAsia="zh-CN"/>
        </w:rPr>
        <w:t>carrier</w:t>
      </w:r>
      <w:r w:rsidRPr="00E048CF">
        <w:rPr>
          <w:b/>
          <w:lang w:val="en-US" w:eastAsia="zh-CN"/>
        </w:rPr>
        <w:t xml:space="preserve"> be further considered in 6GR: </w:t>
      </w:r>
    </w:p>
    <w:p w14:paraId="1C6C2AB8" w14:textId="57997903" w:rsidR="00E048CF" w:rsidRDefault="00D41111" w:rsidP="00D41111">
      <w:pPr>
        <w:overflowPunct w:val="0"/>
        <w:autoSpaceDE w:val="0"/>
        <w:autoSpaceDN w:val="0"/>
        <w:adjustRightInd w:val="0"/>
        <w:spacing w:before="0" w:afterLines="50" w:after="120"/>
        <w:ind w:right="-96"/>
        <w:jc w:val="both"/>
        <w:rPr>
          <w:rFonts w:eastAsiaTheme="minorEastAsia"/>
          <w:b/>
          <w:color w:val="000000"/>
          <w:lang w:val="en-US" w:eastAsia="zh-CN"/>
        </w:rPr>
      </w:pPr>
      <w:r w:rsidRPr="00D41111">
        <w:rPr>
          <w:rFonts w:eastAsiaTheme="minorEastAsia"/>
          <w:b/>
          <w:color w:val="000000"/>
          <w:lang w:val="en-US" w:eastAsia="zh-CN"/>
        </w:rPr>
        <w:t>-</w:t>
      </w:r>
      <w:r w:rsidRPr="00D41111">
        <w:rPr>
          <w:rFonts w:eastAsiaTheme="minorEastAsia"/>
          <w:b/>
          <w:color w:val="000000"/>
          <w:lang w:val="en-US" w:eastAsia="zh-CN"/>
        </w:rPr>
        <w:tab/>
        <w:t xml:space="preserve">SSB-less </w:t>
      </w:r>
      <w:proofErr w:type="spellStart"/>
      <w:r w:rsidRPr="00D41111">
        <w:rPr>
          <w:rFonts w:eastAsiaTheme="minorEastAsia"/>
          <w:b/>
          <w:color w:val="000000"/>
          <w:lang w:val="en-US" w:eastAsia="zh-CN"/>
        </w:rPr>
        <w:t>SCell</w:t>
      </w:r>
      <w:proofErr w:type="spellEnd"/>
      <w:r w:rsidRPr="00D41111">
        <w:rPr>
          <w:rFonts w:eastAsiaTheme="minorEastAsia"/>
          <w:b/>
          <w:color w:val="000000"/>
          <w:lang w:val="en-US" w:eastAsia="zh-CN"/>
        </w:rPr>
        <w:t xml:space="preserve">, on-demand SSB for </w:t>
      </w:r>
      <w:proofErr w:type="spellStart"/>
      <w:r w:rsidRPr="00D41111">
        <w:rPr>
          <w:rFonts w:eastAsiaTheme="minorEastAsia"/>
          <w:b/>
          <w:color w:val="000000"/>
          <w:lang w:val="en-US" w:eastAsia="zh-CN"/>
        </w:rPr>
        <w:t>SCell</w:t>
      </w:r>
      <w:proofErr w:type="spellEnd"/>
      <w:r w:rsidRPr="00D41111">
        <w:rPr>
          <w:rFonts w:eastAsiaTheme="minorEastAsia"/>
          <w:b/>
          <w:color w:val="000000"/>
          <w:lang w:val="en-US" w:eastAsia="zh-CN"/>
        </w:rPr>
        <w:t xml:space="preserve">, </w:t>
      </w:r>
      <w:proofErr w:type="spellStart"/>
      <w:r w:rsidRPr="00D41111">
        <w:rPr>
          <w:rFonts w:eastAsiaTheme="minorEastAsia"/>
          <w:b/>
          <w:color w:val="000000"/>
          <w:lang w:val="en-US" w:eastAsia="zh-CN"/>
        </w:rPr>
        <w:t>SCell</w:t>
      </w:r>
      <w:proofErr w:type="spellEnd"/>
      <w:r w:rsidRPr="00D41111">
        <w:rPr>
          <w:rFonts w:eastAsiaTheme="minorEastAsia"/>
          <w:b/>
          <w:color w:val="000000"/>
          <w:lang w:val="en-US" w:eastAsia="zh-CN"/>
        </w:rPr>
        <w:t xml:space="preserve"> activation/deactivation/dormancy</w:t>
      </w:r>
    </w:p>
    <w:p w14:paraId="67715CBF" w14:textId="4C771A7E" w:rsidR="002C309F" w:rsidRDefault="00900940" w:rsidP="00835B90">
      <w:pPr>
        <w:overflowPunct w:val="0"/>
        <w:autoSpaceDE w:val="0"/>
        <w:autoSpaceDN w:val="0"/>
        <w:adjustRightInd w:val="0"/>
        <w:spacing w:before="0" w:afterLines="50" w:after="120"/>
        <w:ind w:right="-96"/>
        <w:jc w:val="both"/>
        <w:rPr>
          <w:color w:val="000000"/>
          <w:lang w:eastAsia="zh-CN"/>
        </w:rPr>
      </w:pPr>
      <w:r>
        <w:rPr>
          <w:color w:val="000000"/>
          <w:lang w:eastAsia="zh-CN"/>
        </w:rPr>
        <w:t>Moreover</w:t>
      </w:r>
      <w:r w:rsidRPr="004A199D">
        <w:rPr>
          <w:color w:val="000000"/>
          <w:lang w:eastAsia="zh-CN"/>
        </w:rPr>
        <w:t>,</w:t>
      </w:r>
      <w:r w:rsidR="00D5084B">
        <w:rPr>
          <w:color w:val="000000"/>
          <w:lang w:eastAsia="zh-CN"/>
        </w:rPr>
        <w:t xml:space="preserve"> </w:t>
      </w:r>
      <w:r w:rsidR="002C309F">
        <w:rPr>
          <w:color w:val="000000"/>
          <w:lang w:eastAsia="zh-CN"/>
        </w:rPr>
        <w:t xml:space="preserve">given consideration on the above features, current NES design on </w:t>
      </w:r>
      <w:r w:rsidR="002C309F" w:rsidRPr="002C309F">
        <w:rPr>
          <w:color w:val="000000"/>
          <w:lang w:eastAsia="zh-CN"/>
        </w:rPr>
        <w:t>Multi-TRP and Multi-carrier scenario</w:t>
      </w:r>
      <w:r w:rsidR="00FA0FD2">
        <w:rPr>
          <w:color w:val="000000"/>
          <w:lang w:eastAsia="zh-CN"/>
        </w:rPr>
        <w:t xml:space="preserve"> mainly</w:t>
      </w:r>
      <w:r w:rsidR="002C309F">
        <w:rPr>
          <w:color w:val="000000"/>
          <w:lang w:eastAsia="zh-CN"/>
        </w:rPr>
        <w:t xml:space="preserve"> concentrated on SSB-related procedure</w:t>
      </w:r>
      <w:r w:rsidR="002B3C53">
        <w:rPr>
          <w:color w:val="000000"/>
          <w:lang w:eastAsia="zh-CN"/>
        </w:rPr>
        <w:t xml:space="preserve"> on </w:t>
      </w:r>
      <w:proofErr w:type="spellStart"/>
      <w:r w:rsidR="002B3C53">
        <w:rPr>
          <w:color w:val="000000"/>
          <w:lang w:eastAsia="zh-CN"/>
        </w:rPr>
        <w:t>SCell</w:t>
      </w:r>
      <w:proofErr w:type="spellEnd"/>
      <w:r w:rsidR="002C309F">
        <w:rPr>
          <w:color w:val="000000"/>
          <w:lang w:eastAsia="zh-CN"/>
        </w:rPr>
        <w:t>, and is mainly focused on CA scenario. Therefore,</w:t>
      </w:r>
    </w:p>
    <w:p w14:paraId="37F07F73" w14:textId="54009C19" w:rsidR="00D0707C" w:rsidRPr="00D0707C" w:rsidRDefault="00D0707C" w:rsidP="00D0707C">
      <w:pPr>
        <w:pStyle w:val="aff3"/>
        <w:numPr>
          <w:ilvl w:val="0"/>
          <w:numId w:val="7"/>
        </w:numPr>
        <w:overflowPunct w:val="0"/>
        <w:autoSpaceDE w:val="0"/>
        <w:autoSpaceDN w:val="0"/>
        <w:adjustRightInd w:val="0"/>
        <w:spacing w:before="0" w:afterLines="50" w:after="120"/>
        <w:ind w:leftChars="0" w:right="-96"/>
        <w:jc w:val="both"/>
        <w:rPr>
          <w:color w:val="000000"/>
          <w:lang w:eastAsia="zh-CN"/>
        </w:rPr>
      </w:pPr>
      <w:r>
        <w:rPr>
          <w:rFonts w:eastAsiaTheme="minorEastAsia"/>
          <w:color w:val="000000"/>
          <w:lang w:eastAsia="zh-CN"/>
        </w:rPr>
        <w:t xml:space="preserve">For SIB1 transmission, the existing on-demand SIB1 procedure still requires </w:t>
      </w:r>
      <w:r w:rsidRPr="00CB178F">
        <w:rPr>
          <w:rFonts w:eastAsiaTheme="minorEastAsia"/>
          <w:color w:val="000000"/>
          <w:lang w:eastAsia="zh-CN"/>
        </w:rPr>
        <w:t xml:space="preserve">NES cell turn on the RX part to </w:t>
      </w:r>
      <w:r>
        <w:rPr>
          <w:rFonts w:eastAsiaTheme="minorEastAsia"/>
          <w:color w:val="000000"/>
          <w:lang w:eastAsia="zh-CN"/>
        </w:rPr>
        <w:t>monitor</w:t>
      </w:r>
      <w:r w:rsidRPr="00CB178F">
        <w:rPr>
          <w:rFonts w:eastAsiaTheme="minorEastAsia"/>
          <w:color w:val="000000"/>
          <w:lang w:eastAsia="zh-CN"/>
        </w:rPr>
        <w:t xml:space="preserve"> UL-WUS</w:t>
      </w:r>
      <w:r>
        <w:rPr>
          <w:rFonts w:eastAsiaTheme="minorEastAsia"/>
          <w:color w:val="000000"/>
          <w:lang w:eastAsia="zh-CN"/>
        </w:rPr>
        <w:t xml:space="preserve">, and UE can only obtain OD-SIB1 after transmit UL-WUS that may </w:t>
      </w:r>
      <w:r w:rsidRPr="0060289C">
        <w:rPr>
          <w:rFonts w:eastAsiaTheme="minorEastAsia"/>
          <w:color w:val="000000"/>
          <w:lang w:eastAsia="zh-CN"/>
        </w:rPr>
        <w:t>cause extra latency</w:t>
      </w:r>
      <w:r>
        <w:rPr>
          <w:rFonts w:eastAsiaTheme="minorEastAsia"/>
          <w:color w:val="000000"/>
          <w:lang w:eastAsia="zh-CN"/>
        </w:rPr>
        <w:t>.</w:t>
      </w:r>
    </w:p>
    <w:p w14:paraId="532ED332" w14:textId="44DA78AD" w:rsidR="00D0707C" w:rsidRPr="007000E1" w:rsidRDefault="001C692D" w:rsidP="007000E1">
      <w:pPr>
        <w:pStyle w:val="aff3"/>
        <w:numPr>
          <w:ilvl w:val="0"/>
          <w:numId w:val="7"/>
        </w:numPr>
        <w:ind w:leftChars="0"/>
        <w:rPr>
          <w:rFonts w:eastAsiaTheme="minorEastAsia"/>
          <w:color w:val="000000"/>
          <w:lang w:eastAsia="zh-CN"/>
        </w:rPr>
      </w:pPr>
      <w:r w:rsidRPr="008E09DA">
        <w:rPr>
          <w:rFonts w:eastAsiaTheme="minorEastAsia"/>
          <w:color w:val="000000"/>
          <w:lang w:eastAsia="zh-CN"/>
        </w:rPr>
        <w:t>Multi-TRP</w:t>
      </w:r>
      <w:r w:rsidR="009E16BD" w:rsidRPr="008E09DA">
        <w:rPr>
          <w:rFonts w:eastAsiaTheme="minorEastAsia"/>
          <w:color w:val="000000"/>
          <w:lang w:eastAsia="zh-CN"/>
        </w:rPr>
        <w:t>/</w:t>
      </w:r>
      <w:r w:rsidRPr="008E09DA">
        <w:rPr>
          <w:rFonts w:eastAsiaTheme="minorEastAsia"/>
          <w:color w:val="000000"/>
          <w:lang w:eastAsia="zh-CN"/>
        </w:rPr>
        <w:t xml:space="preserve">carrier operation for IDLE mode </w:t>
      </w:r>
      <w:r w:rsidR="009E16BD" w:rsidRPr="008E09DA">
        <w:rPr>
          <w:rFonts w:eastAsiaTheme="minorEastAsia"/>
          <w:color w:val="000000"/>
          <w:lang w:eastAsia="zh-CN"/>
        </w:rPr>
        <w:t>has not been considered because of</w:t>
      </w:r>
      <w:r w:rsidR="00B805FC" w:rsidRPr="008E09DA">
        <w:rPr>
          <w:rFonts w:eastAsiaTheme="minorEastAsia"/>
          <w:color w:val="000000"/>
          <w:lang w:eastAsia="zh-CN"/>
        </w:rPr>
        <w:t xml:space="preserve"> for</w:t>
      </w:r>
      <w:r w:rsidR="009E16BD" w:rsidRPr="008E09DA">
        <w:rPr>
          <w:rFonts w:eastAsiaTheme="minorEastAsia"/>
          <w:color w:val="000000"/>
          <w:lang w:eastAsia="zh-CN"/>
        </w:rPr>
        <w:t xml:space="preserve">ward </w:t>
      </w:r>
      <w:r w:rsidR="00B805FC" w:rsidRPr="008E09DA">
        <w:rPr>
          <w:rFonts w:eastAsiaTheme="minorEastAsia"/>
          <w:color w:val="000000"/>
          <w:lang w:eastAsia="zh-CN"/>
        </w:rPr>
        <w:t>compatibility</w:t>
      </w:r>
      <w:r w:rsidR="009E16BD" w:rsidRPr="008E09DA">
        <w:rPr>
          <w:rFonts w:eastAsiaTheme="minorEastAsia"/>
          <w:color w:val="000000"/>
          <w:lang w:eastAsia="zh-CN"/>
        </w:rPr>
        <w:t>.</w:t>
      </w:r>
    </w:p>
    <w:p w14:paraId="3DCBC465" w14:textId="1539E5DB" w:rsidR="0071443D" w:rsidRDefault="0071443D" w:rsidP="00E454BA">
      <w:pPr>
        <w:snapToGrid w:val="0"/>
        <w:spacing w:after="120"/>
        <w:jc w:val="both"/>
        <w:rPr>
          <w:rFonts w:eastAsiaTheme="minorEastAsia"/>
          <w:b/>
          <w:color w:val="000000"/>
          <w:lang w:val="en-US" w:eastAsia="zh-CN"/>
        </w:rPr>
      </w:pPr>
      <w:r>
        <w:rPr>
          <w:b/>
          <w:szCs w:val="21"/>
          <w:lang w:val="en-US" w:eastAsia="zh-CN"/>
        </w:rPr>
        <w:t>Observation 2</w:t>
      </w:r>
      <w:r w:rsidRPr="00E6135D">
        <w:rPr>
          <w:rFonts w:hint="eastAsia"/>
          <w:b/>
          <w:szCs w:val="21"/>
          <w:lang w:val="en-US" w:eastAsia="zh-CN"/>
        </w:rPr>
        <w:t>:</w:t>
      </w:r>
      <w:r w:rsidR="009751F1">
        <w:rPr>
          <w:rFonts w:eastAsiaTheme="minorEastAsia"/>
          <w:b/>
          <w:color w:val="000000"/>
          <w:lang w:val="en-US" w:eastAsia="zh-CN"/>
        </w:rPr>
        <w:t xml:space="preserve"> </w:t>
      </w:r>
      <w:r w:rsidR="004C4637">
        <w:rPr>
          <w:rFonts w:eastAsiaTheme="minorEastAsia"/>
          <w:b/>
          <w:color w:val="000000"/>
          <w:lang w:val="en-US" w:eastAsia="zh-CN"/>
        </w:rPr>
        <w:t xml:space="preserve">Current </w:t>
      </w:r>
      <w:r w:rsidR="004C4637" w:rsidRPr="004C4637">
        <w:rPr>
          <w:rFonts w:eastAsiaTheme="minorEastAsia"/>
          <w:b/>
          <w:color w:val="000000"/>
          <w:lang w:val="en-US" w:eastAsia="zh-CN"/>
        </w:rPr>
        <w:t xml:space="preserve">NES design on Multi-TRP and Multi-carrier scenario mainly concentrated on SSB-related procedure on </w:t>
      </w:r>
      <w:proofErr w:type="spellStart"/>
      <w:r w:rsidR="004C4637" w:rsidRPr="004C4637">
        <w:rPr>
          <w:rFonts w:eastAsiaTheme="minorEastAsia"/>
          <w:b/>
          <w:color w:val="000000"/>
          <w:lang w:val="en-US" w:eastAsia="zh-CN"/>
        </w:rPr>
        <w:t>SCell</w:t>
      </w:r>
      <w:proofErr w:type="spellEnd"/>
      <w:r w:rsidR="004C4637" w:rsidRPr="004C4637">
        <w:rPr>
          <w:rFonts w:eastAsiaTheme="minorEastAsia"/>
          <w:b/>
          <w:color w:val="000000"/>
          <w:lang w:val="en-US" w:eastAsia="zh-CN"/>
        </w:rPr>
        <w:t>, and is mainly focused on CA scenario</w:t>
      </w:r>
      <w:r w:rsidRPr="004C4637">
        <w:rPr>
          <w:rFonts w:eastAsiaTheme="minorEastAsia"/>
          <w:b/>
          <w:color w:val="000000"/>
          <w:lang w:val="en-US" w:eastAsia="zh-CN"/>
        </w:rPr>
        <w:t>.</w:t>
      </w:r>
      <w:r w:rsidR="00CF50F3">
        <w:rPr>
          <w:rFonts w:eastAsiaTheme="minorEastAsia"/>
          <w:b/>
          <w:color w:val="000000"/>
          <w:lang w:val="en-US" w:eastAsia="zh-CN"/>
        </w:rPr>
        <w:t xml:space="preserve"> Therefore,</w:t>
      </w:r>
    </w:p>
    <w:p w14:paraId="664D4879" w14:textId="77777777" w:rsidR="00CF50F3" w:rsidRPr="00CF50F3" w:rsidRDefault="00CF50F3" w:rsidP="00CF50F3">
      <w:pPr>
        <w:pStyle w:val="aff3"/>
        <w:numPr>
          <w:ilvl w:val="0"/>
          <w:numId w:val="7"/>
        </w:numPr>
        <w:overflowPunct w:val="0"/>
        <w:autoSpaceDE w:val="0"/>
        <w:autoSpaceDN w:val="0"/>
        <w:adjustRightInd w:val="0"/>
        <w:spacing w:before="0" w:afterLines="50" w:after="120"/>
        <w:ind w:leftChars="0" w:right="-96"/>
        <w:jc w:val="both"/>
        <w:rPr>
          <w:b/>
          <w:color w:val="000000"/>
          <w:lang w:eastAsia="zh-CN"/>
        </w:rPr>
      </w:pPr>
      <w:r w:rsidRPr="00CF50F3">
        <w:rPr>
          <w:rFonts w:eastAsiaTheme="minorEastAsia"/>
          <w:b/>
          <w:color w:val="000000"/>
          <w:lang w:eastAsia="zh-CN"/>
        </w:rPr>
        <w:t>For SIB1 transmission, the existing on-demand SIB1 procedure still requires NES cell turn on the RX part to monitor UL-WUS, and UE can only obtain OD-SIB1 after transmit UL-WUS that may cause extra latency.</w:t>
      </w:r>
    </w:p>
    <w:p w14:paraId="2FA06E32" w14:textId="16461F22" w:rsidR="00FC1023" w:rsidRPr="00FC1023" w:rsidRDefault="00FC1023" w:rsidP="00BC45C5">
      <w:pPr>
        <w:pStyle w:val="aff3"/>
        <w:numPr>
          <w:ilvl w:val="0"/>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FC1023">
        <w:rPr>
          <w:rFonts w:eastAsiaTheme="minorEastAsia"/>
          <w:b/>
          <w:color w:val="000000"/>
          <w:lang w:eastAsia="zh-CN"/>
        </w:rPr>
        <w:t>Multi-TRP/carrier operation for IDLE mode has not been considered b</w:t>
      </w:r>
      <w:r w:rsidR="00F87EA0">
        <w:rPr>
          <w:rFonts w:eastAsiaTheme="minorEastAsia"/>
          <w:b/>
          <w:color w:val="000000"/>
          <w:lang w:eastAsia="zh-CN"/>
        </w:rPr>
        <w:t>ecause of forward compatibility</w:t>
      </w:r>
      <w:r w:rsidRPr="00FC1023">
        <w:rPr>
          <w:rFonts w:eastAsiaTheme="minorEastAsia"/>
          <w:b/>
          <w:color w:val="000000"/>
          <w:lang w:eastAsia="zh-CN"/>
        </w:rPr>
        <w:t>.</w:t>
      </w:r>
    </w:p>
    <w:p w14:paraId="36459555" w14:textId="6EBB2FAA" w:rsidR="00DD671F" w:rsidRDefault="00715EB1" w:rsidP="00DD671F">
      <w:pPr>
        <w:overflowPunct w:val="0"/>
        <w:autoSpaceDE w:val="0"/>
        <w:autoSpaceDN w:val="0"/>
        <w:adjustRightInd w:val="0"/>
        <w:spacing w:before="0" w:afterLines="50" w:after="120"/>
        <w:ind w:right="-96"/>
        <w:jc w:val="both"/>
        <w:rPr>
          <w:rFonts w:eastAsiaTheme="minorEastAsia"/>
          <w:color w:val="000000"/>
          <w:lang w:eastAsia="zh-CN"/>
        </w:rPr>
      </w:pPr>
      <w:r>
        <w:rPr>
          <w:color w:val="000000"/>
          <w:lang w:eastAsia="zh-CN"/>
        </w:rPr>
        <w:t xml:space="preserve">Based on the lessons learned from NR and potential issue on 6GR, we suggest to consider </w:t>
      </w:r>
      <w:r w:rsidR="00DD671F">
        <w:rPr>
          <w:color w:val="000000"/>
          <w:lang w:eastAsia="zh-CN"/>
        </w:rPr>
        <w:t>further</w:t>
      </w:r>
      <w:r w:rsidR="00DD671F">
        <w:rPr>
          <w:rFonts w:eastAsiaTheme="minorEastAsia"/>
          <w:color w:val="000000"/>
          <w:lang w:eastAsia="zh-CN"/>
        </w:rPr>
        <w:t xml:space="preserve"> enhancement on multi-carrier/TRP scenario</w:t>
      </w:r>
      <w:r w:rsidR="008D5ABC">
        <w:rPr>
          <w:rFonts w:eastAsiaTheme="minorEastAsia"/>
          <w:color w:val="000000"/>
          <w:lang w:eastAsia="zh-CN"/>
        </w:rPr>
        <w:t xml:space="preserve"> for </w:t>
      </w:r>
      <w:r w:rsidR="009D016C">
        <w:rPr>
          <w:rFonts w:eastAsiaTheme="minorEastAsia"/>
          <w:color w:val="000000"/>
          <w:lang w:eastAsia="zh-CN"/>
        </w:rPr>
        <w:t>IDLE mode (and INACTIVE mode, if any)</w:t>
      </w:r>
      <w:r w:rsidR="008D5ABC">
        <w:rPr>
          <w:rFonts w:eastAsiaTheme="minorEastAsia"/>
          <w:color w:val="000000"/>
          <w:lang w:eastAsia="zh-CN"/>
        </w:rPr>
        <w:t xml:space="preserve"> in 6GR to</w:t>
      </w:r>
      <w:r w:rsidR="009D016C">
        <w:rPr>
          <w:rFonts w:eastAsiaTheme="minorEastAsia"/>
          <w:color w:val="000000"/>
          <w:lang w:eastAsia="zh-CN"/>
        </w:rPr>
        <w:t xml:space="preserve"> </w:t>
      </w:r>
      <w:r w:rsidR="008D5ABC">
        <w:rPr>
          <w:rFonts w:eastAsiaTheme="minorEastAsia"/>
          <w:color w:val="000000"/>
          <w:lang w:eastAsia="zh-CN"/>
        </w:rPr>
        <w:t>obtain</w:t>
      </w:r>
      <w:r w:rsidR="00F52A8B">
        <w:rPr>
          <w:rFonts w:eastAsiaTheme="minorEastAsia" w:hint="eastAsia"/>
          <w:color w:val="000000"/>
          <w:lang w:eastAsia="zh-CN"/>
        </w:rPr>
        <w:t xml:space="preserve"> </w:t>
      </w:r>
      <w:r w:rsidR="00DD671F">
        <w:rPr>
          <w:rFonts w:eastAsiaTheme="minorEastAsia" w:hint="eastAsia"/>
          <w:color w:val="000000"/>
          <w:lang w:eastAsia="zh-CN"/>
        </w:rPr>
        <w:t>more</w:t>
      </w:r>
      <w:r w:rsidR="00DD671F">
        <w:rPr>
          <w:rFonts w:eastAsiaTheme="minorEastAsia"/>
          <w:color w:val="000000"/>
          <w:lang w:eastAsia="zh-CN"/>
        </w:rPr>
        <w:t xml:space="preserve"> energy saving and better UE experience</w:t>
      </w:r>
      <w:r w:rsidR="006101FD">
        <w:rPr>
          <w:rFonts w:eastAsiaTheme="minorEastAsia"/>
          <w:color w:val="000000"/>
          <w:lang w:eastAsia="zh-CN"/>
        </w:rPr>
        <w:t>.</w:t>
      </w:r>
      <w:r w:rsidR="00DD671F">
        <w:rPr>
          <w:rFonts w:eastAsiaTheme="minorEastAsia"/>
          <w:color w:val="000000"/>
          <w:lang w:eastAsia="zh-CN"/>
        </w:rPr>
        <w:t xml:space="preserve"> </w:t>
      </w:r>
      <w:r w:rsidR="007B246B">
        <w:rPr>
          <w:rFonts w:eastAsiaTheme="minorEastAsia"/>
          <w:color w:val="000000"/>
          <w:lang w:eastAsia="zh-CN"/>
        </w:rPr>
        <w:t>One</w:t>
      </w:r>
      <w:r w:rsidR="006101FD">
        <w:rPr>
          <w:rFonts w:eastAsiaTheme="minorEastAsia"/>
          <w:color w:val="000000"/>
          <w:lang w:eastAsia="zh-CN"/>
        </w:rPr>
        <w:t xml:space="preserve"> example for potential structure</w:t>
      </w:r>
      <w:r w:rsidR="00DD671F">
        <w:rPr>
          <w:rFonts w:eastAsiaTheme="minorEastAsia"/>
          <w:color w:val="000000"/>
          <w:lang w:eastAsia="zh-CN"/>
        </w:rPr>
        <w:t xml:space="preserve"> is shown in Figure 3. </w:t>
      </w:r>
      <w:r w:rsidR="00D4716E" w:rsidRPr="00D4716E">
        <w:rPr>
          <w:rFonts w:eastAsiaTheme="minorEastAsia"/>
          <w:color w:val="000000"/>
          <w:lang w:eastAsia="zh-CN"/>
        </w:rPr>
        <w:t>The following aspects should be further considered and studied under this case:</w:t>
      </w:r>
    </w:p>
    <w:p w14:paraId="4D03EFCA" w14:textId="1FB2AAED" w:rsidR="00D4716E" w:rsidRDefault="00D4716E"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hint="eastAsia"/>
          <w:color w:val="000000"/>
          <w:lang w:eastAsia="zh-CN"/>
        </w:rPr>
        <w:t>Com</w:t>
      </w:r>
      <w:r>
        <w:rPr>
          <w:rFonts w:eastAsiaTheme="minorEastAsia"/>
          <w:color w:val="000000"/>
          <w:lang w:eastAsia="zh-CN"/>
        </w:rPr>
        <w:t>mon signal for multiple carriers/TRPs as a whole for further NES gain, for instance,</w:t>
      </w:r>
    </w:p>
    <w:p w14:paraId="7E6D3CFD" w14:textId="2BC2EDB4" w:rsidR="00753C3C" w:rsidRDefault="00DD671F" w:rsidP="00D4716E">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The common signal transmission (e.g. </w:t>
      </w:r>
      <w:r w:rsidR="0053494B">
        <w:rPr>
          <w:rFonts w:eastAsiaTheme="minorEastAsia"/>
          <w:color w:val="000000"/>
          <w:lang w:eastAsia="zh-CN"/>
        </w:rPr>
        <w:t>SIB1</w:t>
      </w:r>
      <w:r>
        <w:rPr>
          <w:rFonts w:eastAsiaTheme="minorEastAsia"/>
          <w:color w:val="000000"/>
          <w:lang w:eastAsia="zh-CN"/>
        </w:rPr>
        <w:t>, RACH</w:t>
      </w:r>
      <w:r w:rsidR="0053494B">
        <w:rPr>
          <w:rFonts w:eastAsiaTheme="minorEastAsia"/>
          <w:color w:val="000000"/>
          <w:lang w:eastAsia="zh-CN"/>
        </w:rPr>
        <w:t>, Paging</w:t>
      </w:r>
      <w:r>
        <w:rPr>
          <w:rFonts w:eastAsiaTheme="minorEastAsia"/>
          <w:color w:val="000000"/>
          <w:lang w:eastAsia="zh-CN"/>
        </w:rPr>
        <w:t xml:space="preserve">) for multiple carriers/TRPs (i.e. NES carriers/TRPs) can </w:t>
      </w:r>
      <w:r w:rsidRPr="0092046B">
        <w:rPr>
          <w:rFonts w:eastAsiaTheme="minorEastAsia"/>
          <w:color w:val="000000"/>
          <w:lang w:eastAsia="zh-CN"/>
        </w:rPr>
        <w:t>converge to</w:t>
      </w:r>
      <w:r>
        <w:rPr>
          <w:rFonts w:eastAsiaTheme="minorEastAsia"/>
          <w:color w:val="000000"/>
          <w:lang w:eastAsia="zh-CN"/>
        </w:rPr>
        <w:t xml:space="preserve"> one anchor carrier/TRP. </w:t>
      </w:r>
    </w:p>
    <w:p w14:paraId="267EB745" w14:textId="1BC29651" w:rsidR="00DD671F" w:rsidRDefault="00DD671F" w:rsidP="00D4716E">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NES carriers/TRPs can turning off </w:t>
      </w:r>
      <w:r w:rsidR="00546717">
        <w:rPr>
          <w:rFonts w:eastAsiaTheme="minorEastAsia"/>
          <w:color w:val="000000"/>
          <w:lang w:eastAsia="zh-CN"/>
        </w:rPr>
        <w:t xml:space="preserve">TX/RX </w:t>
      </w:r>
      <w:r>
        <w:rPr>
          <w:rFonts w:eastAsiaTheme="minorEastAsia"/>
          <w:color w:val="000000"/>
          <w:lang w:eastAsia="zh-CN"/>
        </w:rPr>
        <w:t xml:space="preserve">or only transmit long period </w:t>
      </w:r>
      <w:r w:rsidR="00BF0129">
        <w:rPr>
          <w:rFonts w:eastAsiaTheme="minorEastAsia"/>
          <w:color w:val="000000"/>
          <w:lang w:eastAsia="zh-CN"/>
        </w:rPr>
        <w:t>AO-</w:t>
      </w:r>
      <w:r>
        <w:rPr>
          <w:rFonts w:eastAsiaTheme="minorEastAsia"/>
          <w:color w:val="000000"/>
          <w:lang w:eastAsia="zh-CN"/>
        </w:rPr>
        <w:t>SS by default.</w:t>
      </w:r>
    </w:p>
    <w:p w14:paraId="7EB77D5B" w14:textId="2EC02124" w:rsidR="00D77C1F" w:rsidRDefault="00D77C1F" w:rsidP="00D77C1F">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NES carrier/TRP activation to achieve better UE experience or load balancing for the network, for instance,</w:t>
      </w:r>
    </w:p>
    <w:p w14:paraId="01BD4B4E" w14:textId="0EB0C44A" w:rsidR="00114C90" w:rsidRPr="00114C90" w:rsidRDefault="00F452BD" w:rsidP="00114C90">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sidRPr="00F452BD">
        <w:rPr>
          <w:rFonts w:eastAsiaTheme="minorEastAsia"/>
          <w:color w:val="000000"/>
          <w:lang w:eastAsia="zh-CN"/>
        </w:rPr>
        <w:lastRenderedPageBreak/>
        <w:t>Transmission</w:t>
      </w:r>
      <w:r w:rsidR="00114C90">
        <w:rPr>
          <w:rFonts w:eastAsiaTheme="minorEastAsia"/>
          <w:color w:val="000000"/>
          <w:lang w:eastAsia="zh-CN"/>
        </w:rPr>
        <w:t xml:space="preserve"> principle/triggering condition, i.e., </w:t>
      </w:r>
      <w:r w:rsidR="00114C90" w:rsidRPr="00114C90">
        <w:rPr>
          <w:rFonts w:eastAsiaTheme="minorEastAsia"/>
          <w:color w:val="000000"/>
          <w:lang w:eastAsia="zh-CN"/>
        </w:rPr>
        <w:t>NW guidance or UE demand</w:t>
      </w:r>
      <w:r w:rsidR="00114C90">
        <w:rPr>
          <w:rFonts w:eastAsiaTheme="minorEastAsia"/>
          <w:color w:val="000000"/>
          <w:lang w:eastAsia="zh-CN"/>
        </w:rPr>
        <w:t>.</w:t>
      </w:r>
    </w:p>
    <w:p w14:paraId="1C9826D0" w14:textId="4EDB2055" w:rsidR="00F452BD" w:rsidRDefault="00F452BD" w:rsidP="00872330">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sidRPr="00F452BD">
        <w:rPr>
          <w:rFonts w:eastAsiaTheme="minorEastAsia"/>
          <w:color w:val="000000"/>
          <w:lang w:eastAsia="zh-CN"/>
        </w:rPr>
        <w:t xml:space="preserve">Time domain </w:t>
      </w:r>
      <w:r w:rsidR="0073735E">
        <w:rPr>
          <w:rFonts w:eastAsiaTheme="minorEastAsia"/>
          <w:color w:val="000000"/>
          <w:lang w:eastAsia="zh-CN"/>
        </w:rPr>
        <w:t xml:space="preserve">UE </w:t>
      </w:r>
      <w:r w:rsidRPr="00F452BD">
        <w:rPr>
          <w:rFonts w:eastAsiaTheme="minorEastAsia"/>
          <w:color w:val="000000"/>
          <w:lang w:eastAsia="zh-CN"/>
        </w:rPr>
        <w:t>behaviour</w:t>
      </w:r>
      <w:r w:rsidR="00872330">
        <w:rPr>
          <w:rFonts w:eastAsiaTheme="minorEastAsia"/>
          <w:color w:val="000000"/>
          <w:lang w:eastAsia="zh-CN"/>
        </w:rPr>
        <w:t xml:space="preserve"> for </w:t>
      </w:r>
      <w:r w:rsidR="002977FC">
        <w:rPr>
          <w:rFonts w:eastAsiaTheme="minorEastAsia"/>
          <w:color w:val="000000"/>
          <w:lang w:eastAsia="zh-CN"/>
        </w:rPr>
        <w:t xml:space="preserve">on-demand </w:t>
      </w:r>
      <w:r w:rsidR="00872330">
        <w:rPr>
          <w:rFonts w:eastAsiaTheme="minorEastAsia"/>
          <w:color w:val="000000"/>
          <w:lang w:eastAsia="zh-CN"/>
        </w:rPr>
        <w:t>SS/</w:t>
      </w:r>
      <w:r w:rsidR="003A3BE6">
        <w:rPr>
          <w:rFonts w:eastAsiaTheme="minorEastAsia"/>
          <w:color w:val="000000"/>
          <w:lang w:eastAsia="zh-CN"/>
        </w:rPr>
        <w:t>RACH</w:t>
      </w:r>
      <w:r w:rsidR="00A15E6D">
        <w:rPr>
          <w:rFonts w:eastAsiaTheme="minorEastAsia"/>
          <w:color w:val="000000"/>
          <w:lang w:eastAsia="zh-CN"/>
        </w:rPr>
        <w:t xml:space="preserve"> transmission</w:t>
      </w:r>
      <w:r w:rsidR="003A3BE6">
        <w:rPr>
          <w:rFonts w:eastAsiaTheme="minorEastAsia" w:hint="eastAsia"/>
          <w:color w:val="000000"/>
          <w:lang w:eastAsia="zh-CN"/>
        </w:rPr>
        <w:t>,</w:t>
      </w:r>
      <w:r w:rsidR="003A3BE6">
        <w:rPr>
          <w:rFonts w:eastAsiaTheme="minorEastAsia"/>
          <w:color w:val="000000"/>
          <w:lang w:eastAsia="zh-CN"/>
        </w:rPr>
        <w:t xml:space="preserve"> </w:t>
      </w:r>
      <w:r w:rsidR="003A3BE6">
        <w:rPr>
          <w:rFonts w:eastAsiaTheme="minorEastAsia" w:hint="eastAsia"/>
          <w:color w:val="000000"/>
          <w:lang w:eastAsia="zh-CN"/>
        </w:rPr>
        <w:t>if</w:t>
      </w:r>
      <w:r w:rsidR="003A3BE6">
        <w:rPr>
          <w:rFonts w:eastAsiaTheme="minorEastAsia"/>
          <w:color w:val="000000"/>
          <w:lang w:eastAsia="zh-CN"/>
        </w:rPr>
        <w:t xml:space="preserve"> any</w:t>
      </w:r>
      <w:r w:rsidRPr="00F452BD">
        <w:rPr>
          <w:rFonts w:eastAsiaTheme="minorEastAsia"/>
          <w:color w:val="000000"/>
          <w:lang w:eastAsia="zh-CN"/>
        </w:rPr>
        <w:t>.</w:t>
      </w:r>
    </w:p>
    <w:p w14:paraId="386D6AC3" w14:textId="7E15C2E4" w:rsidR="00561907" w:rsidRPr="00561907" w:rsidRDefault="00561907" w:rsidP="00561907">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sidRPr="00561907">
        <w:rPr>
          <w:rFonts w:eastAsiaTheme="minorEastAsia"/>
          <w:color w:val="000000"/>
          <w:lang w:eastAsia="zh-CN"/>
        </w:rPr>
        <w:t>Analysis on potential UE impact, if any.</w:t>
      </w:r>
    </w:p>
    <w:p w14:paraId="6B1E434F" w14:textId="53E1D8F3" w:rsidR="00D77C1F" w:rsidRDefault="00345C79" w:rsidP="00345C79">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Related initi</w:t>
      </w:r>
      <w:r w:rsidR="00F624A9">
        <w:rPr>
          <w:rFonts w:eastAsiaTheme="minorEastAsia"/>
          <w:color w:val="000000"/>
          <w:lang w:eastAsia="zh-CN"/>
        </w:rPr>
        <w:t>al</w:t>
      </w:r>
      <w:r>
        <w:rPr>
          <w:rFonts w:eastAsiaTheme="minorEastAsia"/>
          <w:color w:val="000000"/>
          <w:lang w:eastAsia="zh-CN"/>
        </w:rPr>
        <w:t xml:space="preserve"> access procedure</w:t>
      </w:r>
      <w:r w:rsidR="00F624A9">
        <w:rPr>
          <w:rFonts w:eastAsiaTheme="minorEastAsia"/>
          <w:color w:val="000000"/>
          <w:lang w:eastAsia="zh-CN"/>
        </w:rPr>
        <w:t>.</w:t>
      </w:r>
    </w:p>
    <w:p w14:paraId="31972900" w14:textId="77777777" w:rsidR="00DD671F" w:rsidRDefault="00DD671F" w:rsidP="00DD671F">
      <w:pPr>
        <w:overflowPunct w:val="0"/>
        <w:autoSpaceDE w:val="0"/>
        <w:autoSpaceDN w:val="0"/>
        <w:adjustRightInd w:val="0"/>
        <w:spacing w:before="0"/>
        <w:ind w:right="-99"/>
        <w:jc w:val="center"/>
        <w:rPr>
          <w:color w:val="000000"/>
          <w:lang w:eastAsia="zh-CN"/>
        </w:rPr>
      </w:pPr>
      <w:r>
        <w:rPr>
          <w:noProof/>
          <w:lang w:val="en-US" w:eastAsia="zh-CN"/>
        </w:rPr>
        <w:drawing>
          <wp:inline distT="0" distB="0" distL="0" distR="0" wp14:anchorId="74EE47B3" wp14:editId="4067E3EF">
            <wp:extent cx="4469487" cy="1913642"/>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43092" cy="1945156"/>
                    </a:xfrm>
                    <a:prstGeom prst="rect">
                      <a:avLst/>
                    </a:prstGeom>
                  </pic:spPr>
                </pic:pic>
              </a:graphicData>
            </a:graphic>
          </wp:inline>
        </w:drawing>
      </w:r>
    </w:p>
    <w:p w14:paraId="0F0CB0FB" w14:textId="2AF24FE4" w:rsidR="00DD671F" w:rsidRDefault="00DD671F" w:rsidP="00DD671F">
      <w:pPr>
        <w:overflowPunct w:val="0"/>
        <w:autoSpaceDE w:val="0"/>
        <w:autoSpaceDN w:val="0"/>
        <w:adjustRightInd w:val="0"/>
        <w:spacing w:before="0" w:afterLines="50" w:after="120"/>
        <w:ind w:right="-96"/>
        <w:jc w:val="cente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igure 3. An example of</w:t>
      </w:r>
      <w:r w:rsidR="006101FD">
        <w:rPr>
          <w:rFonts w:eastAsiaTheme="minorEastAsia"/>
          <w:color w:val="000000"/>
          <w:lang w:eastAsia="zh-CN"/>
        </w:rPr>
        <w:t xml:space="preserve"> potential structure on</w:t>
      </w:r>
      <w:r>
        <w:rPr>
          <w:rFonts w:eastAsiaTheme="minorEastAsia"/>
          <w:color w:val="000000"/>
          <w:lang w:eastAsia="zh-CN"/>
        </w:rPr>
        <w:t xml:space="preserve"> </w:t>
      </w:r>
      <w:r w:rsidRPr="0083625B">
        <w:rPr>
          <w:rFonts w:eastAsiaTheme="minorEastAsia"/>
          <w:color w:val="000000"/>
          <w:lang w:eastAsia="zh-CN"/>
        </w:rPr>
        <w:t>multi-carrier</w:t>
      </w:r>
      <w:r>
        <w:rPr>
          <w:rFonts w:eastAsiaTheme="minorEastAsia"/>
          <w:color w:val="000000"/>
          <w:lang w:eastAsia="zh-CN"/>
        </w:rPr>
        <w:t>/multi-TRP</w:t>
      </w:r>
      <w:r w:rsidRPr="0083625B">
        <w:rPr>
          <w:rFonts w:eastAsiaTheme="minorEastAsia"/>
          <w:color w:val="000000"/>
          <w:lang w:eastAsia="zh-CN"/>
        </w:rPr>
        <w:t xml:space="preserve"> scenario</w:t>
      </w:r>
      <w:r w:rsidR="006101FD">
        <w:rPr>
          <w:rFonts w:eastAsiaTheme="minorEastAsia"/>
          <w:color w:val="000000"/>
          <w:lang w:eastAsia="zh-CN"/>
        </w:rPr>
        <w:t xml:space="preserve"> in 6GR</w:t>
      </w:r>
    </w:p>
    <w:p w14:paraId="6E71E723" w14:textId="7405D77A" w:rsidR="00CB3DDE" w:rsidRPr="000664F1" w:rsidRDefault="00CB3DDE" w:rsidP="00CB3DDE">
      <w:pPr>
        <w:snapToGrid w:val="0"/>
        <w:jc w:val="both"/>
        <w:rPr>
          <w:b/>
          <w:lang w:val="en-US" w:eastAsia="zh-CN"/>
        </w:rPr>
      </w:pPr>
      <w:r w:rsidRPr="000664F1">
        <w:rPr>
          <w:b/>
          <w:lang w:eastAsia="zh-CN"/>
        </w:rPr>
        <w:t>Propos</w:t>
      </w:r>
      <w:r w:rsidRPr="00DD50F4">
        <w:rPr>
          <w:b/>
          <w:lang w:eastAsia="zh-CN"/>
        </w:rPr>
        <w:t>al</w:t>
      </w:r>
      <w:r w:rsidR="008B5187" w:rsidRPr="00DD50F4">
        <w:rPr>
          <w:b/>
          <w:lang w:eastAsia="zh-CN"/>
        </w:rPr>
        <w:t xml:space="preserve"> 11</w:t>
      </w:r>
      <w:r w:rsidRPr="00DD50F4">
        <w:rPr>
          <w:rFonts w:hint="eastAsia"/>
          <w:b/>
          <w:lang w:val="en-US" w:eastAsia="zh-CN"/>
        </w:rPr>
        <w:t>:</w:t>
      </w:r>
      <w:r w:rsidRPr="00DD50F4">
        <w:rPr>
          <w:b/>
        </w:rPr>
        <w:t xml:space="preserve"> </w:t>
      </w:r>
      <w:r w:rsidR="00DD50F4" w:rsidRPr="00DD50F4">
        <w:rPr>
          <w:b/>
        </w:rPr>
        <w:t>For multi-carrier/</w:t>
      </w:r>
      <w:r w:rsidR="00233048" w:rsidRPr="00DD50F4">
        <w:rPr>
          <w:b/>
        </w:rPr>
        <w:t>multi-</w:t>
      </w:r>
      <w:r w:rsidR="00DD50F4" w:rsidRPr="00DD50F4">
        <w:rPr>
          <w:b/>
        </w:rPr>
        <w:t xml:space="preserve">TRP scenario, </w:t>
      </w:r>
      <w:r w:rsidRPr="00DD50F4">
        <w:rPr>
          <w:b/>
        </w:rPr>
        <w:t>R</w:t>
      </w:r>
      <w:r w:rsidR="00F43650">
        <w:rPr>
          <w:b/>
          <w:lang w:val="en-US" w:eastAsia="zh-CN"/>
        </w:rPr>
        <w:t>AN1</w:t>
      </w:r>
      <w:r w:rsidRPr="000664F1">
        <w:rPr>
          <w:b/>
          <w:lang w:val="en-US" w:eastAsia="zh-CN"/>
        </w:rPr>
        <w:t xml:space="preserve"> further</w:t>
      </w:r>
      <w:r w:rsidR="003F4334">
        <w:rPr>
          <w:b/>
          <w:lang w:val="en-US" w:eastAsia="zh-CN"/>
        </w:rPr>
        <w:t xml:space="preserve"> study the followings</w:t>
      </w:r>
      <w:r w:rsidRPr="000664F1">
        <w:rPr>
          <w:b/>
          <w:lang w:val="en-US" w:eastAsia="zh-CN"/>
        </w:rPr>
        <w:t xml:space="preserve"> in 6GR: </w:t>
      </w:r>
    </w:p>
    <w:p w14:paraId="2D2638A3" w14:textId="27D25927" w:rsidR="008B5187" w:rsidRPr="008B5187" w:rsidRDefault="008B5187" w:rsidP="008B5187">
      <w:pPr>
        <w:pStyle w:val="aff3"/>
        <w:numPr>
          <w:ilvl w:val="0"/>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8B5187">
        <w:rPr>
          <w:rFonts w:eastAsiaTheme="minorEastAsia" w:hint="eastAsia"/>
          <w:b/>
          <w:color w:val="000000"/>
          <w:lang w:eastAsia="zh-CN"/>
        </w:rPr>
        <w:t>Com</w:t>
      </w:r>
      <w:r w:rsidRPr="008B5187">
        <w:rPr>
          <w:rFonts w:eastAsiaTheme="minorEastAsia"/>
          <w:b/>
          <w:color w:val="000000"/>
          <w:lang w:eastAsia="zh-CN"/>
        </w:rPr>
        <w:t>mon signal for multiple carriers/TRPs as a whole, for instance,</w:t>
      </w:r>
    </w:p>
    <w:p w14:paraId="2E578E92" w14:textId="7025ED5A" w:rsidR="008B5187" w:rsidRPr="008B5187" w:rsidRDefault="008B5187" w:rsidP="008B5187">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8B5187">
        <w:rPr>
          <w:rFonts w:eastAsiaTheme="minorEastAsia"/>
          <w:b/>
          <w:color w:val="000000"/>
          <w:lang w:eastAsia="zh-CN"/>
        </w:rPr>
        <w:t>The common signal transmission (e.g.</w:t>
      </w:r>
      <w:r w:rsidR="00A93292">
        <w:rPr>
          <w:rFonts w:eastAsiaTheme="minorEastAsia"/>
          <w:b/>
          <w:color w:val="000000"/>
          <w:lang w:eastAsia="zh-CN"/>
        </w:rPr>
        <w:t>,</w:t>
      </w:r>
      <w:r w:rsidRPr="008B5187">
        <w:rPr>
          <w:rFonts w:eastAsiaTheme="minorEastAsia"/>
          <w:b/>
          <w:color w:val="000000"/>
          <w:lang w:eastAsia="zh-CN"/>
        </w:rPr>
        <w:t xml:space="preserve"> SIB1, RACH, Paging) for multiple carriers/TRPs (i.e. NES carriers/TRPs) can converge to one anchor carrier/TRP. </w:t>
      </w:r>
    </w:p>
    <w:p w14:paraId="70054A35" w14:textId="563DA12C" w:rsidR="008B5187" w:rsidRPr="008B5187" w:rsidRDefault="003702ED" w:rsidP="008B5187">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Pr>
          <w:rFonts w:eastAsiaTheme="minorEastAsia"/>
          <w:b/>
          <w:color w:val="000000"/>
          <w:lang w:eastAsia="zh-CN"/>
        </w:rPr>
        <w:t>E</w:t>
      </w:r>
      <w:r>
        <w:rPr>
          <w:rFonts w:eastAsiaTheme="minorEastAsia" w:hint="eastAsia"/>
          <w:b/>
          <w:color w:val="000000"/>
          <w:lang w:eastAsia="zh-CN"/>
        </w:rPr>
        <w:t>val</w:t>
      </w:r>
      <w:r>
        <w:rPr>
          <w:rFonts w:eastAsiaTheme="minorEastAsia"/>
          <w:b/>
          <w:color w:val="000000"/>
          <w:lang w:eastAsia="zh-CN"/>
        </w:rPr>
        <w:t>uation on</w:t>
      </w:r>
      <w:r w:rsidR="00337A31">
        <w:rPr>
          <w:rFonts w:eastAsiaTheme="minorEastAsia"/>
          <w:b/>
          <w:color w:val="000000"/>
          <w:lang w:eastAsia="zh-CN"/>
        </w:rPr>
        <w:t xml:space="preserve"> overall</w:t>
      </w:r>
      <w:r>
        <w:rPr>
          <w:rFonts w:eastAsiaTheme="minorEastAsia"/>
          <w:b/>
          <w:color w:val="000000"/>
          <w:lang w:eastAsia="zh-CN"/>
        </w:rPr>
        <w:t xml:space="preserve"> NES gain</w:t>
      </w:r>
      <w:r w:rsidR="00976D21">
        <w:rPr>
          <w:rFonts w:eastAsiaTheme="minorEastAsia"/>
          <w:b/>
          <w:color w:val="000000"/>
          <w:lang w:eastAsia="zh-CN"/>
        </w:rPr>
        <w:t>,</w:t>
      </w:r>
      <w:r>
        <w:rPr>
          <w:rFonts w:eastAsiaTheme="minorEastAsia"/>
          <w:b/>
          <w:color w:val="000000"/>
          <w:lang w:eastAsia="zh-CN"/>
        </w:rPr>
        <w:t xml:space="preserve"> considering </w:t>
      </w:r>
      <w:r w:rsidR="008B5187" w:rsidRPr="008B5187">
        <w:rPr>
          <w:rFonts w:eastAsiaTheme="minorEastAsia"/>
          <w:b/>
          <w:color w:val="000000"/>
          <w:lang w:eastAsia="zh-CN"/>
        </w:rPr>
        <w:t xml:space="preserve">NES carriers/TRPs can turning off </w:t>
      </w:r>
      <w:r w:rsidR="00546717">
        <w:rPr>
          <w:rFonts w:eastAsiaTheme="minorEastAsia"/>
          <w:b/>
          <w:color w:val="000000"/>
          <w:lang w:eastAsia="zh-CN"/>
        </w:rPr>
        <w:t xml:space="preserve">TX/RX </w:t>
      </w:r>
      <w:r w:rsidR="008B5187" w:rsidRPr="008B5187">
        <w:rPr>
          <w:rFonts w:eastAsiaTheme="minorEastAsia"/>
          <w:b/>
          <w:color w:val="000000"/>
          <w:lang w:eastAsia="zh-CN"/>
        </w:rPr>
        <w:t xml:space="preserve">or only transmit long period </w:t>
      </w:r>
      <w:r w:rsidR="00BF0129">
        <w:rPr>
          <w:rFonts w:eastAsiaTheme="minorEastAsia"/>
          <w:b/>
          <w:color w:val="000000"/>
          <w:lang w:eastAsia="zh-CN"/>
        </w:rPr>
        <w:t>AO-</w:t>
      </w:r>
      <w:r w:rsidR="008B5187" w:rsidRPr="008B5187">
        <w:rPr>
          <w:rFonts w:eastAsiaTheme="minorEastAsia"/>
          <w:b/>
          <w:color w:val="000000"/>
          <w:lang w:eastAsia="zh-CN"/>
        </w:rPr>
        <w:t>SS by default.</w:t>
      </w:r>
    </w:p>
    <w:p w14:paraId="15FCC4EC" w14:textId="77777777" w:rsidR="008B5187" w:rsidRPr="008B5187" w:rsidRDefault="008B5187" w:rsidP="008B5187">
      <w:pPr>
        <w:pStyle w:val="aff3"/>
        <w:numPr>
          <w:ilvl w:val="0"/>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8B5187">
        <w:rPr>
          <w:rFonts w:eastAsiaTheme="minorEastAsia"/>
          <w:b/>
          <w:color w:val="000000"/>
          <w:lang w:eastAsia="zh-CN"/>
        </w:rPr>
        <w:t>NES carrier/TRP activation to achieve better UE experience or load balancing for the network, for instance,</w:t>
      </w:r>
    </w:p>
    <w:p w14:paraId="1D1B5A58" w14:textId="77777777" w:rsidR="008B5187" w:rsidRPr="008B5187" w:rsidRDefault="008B5187" w:rsidP="008B5187">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8B5187">
        <w:rPr>
          <w:rFonts w:eastAsiaTheme="minorEastAsia"/>
          <w:b/>
          <w:color w:val="000000"/>
          <w:lang w:eastAsia="zh-CN"/>
        </w:rPr>
        <w:t>Transmission principle/triggering condition, i.e., NW guidance or UE demand.</w:t>
      </w:r>
    </w:p>
    <w:p w14:paraId="3D6595D2" w14:textId="5241C0AA" w:rsidR="008B5187" w:rsidRDefault="008B5187" w:rsidP="008B5187">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8B5187">
        <w:rPr>
          <w:rFonts w:eastAsiaTheme="minorEastAsia"/>
          <w:b/>
          <w:color w:val="000000"/>
          <w:lang w:eastAsia="zh-CN"/>
        </w:rPr>
        <w:t>Time domain</w:t>
      </w:r>
      <w:r w:rsidR="0073735E">
        <w:rPr>
          <w:rFonts w:eastAsiaTheme="minorEastAsia"/>
          <w:b/>
          <w:color w:val="000000"/>
          <w:lang w:eastAsia="zh-CN"/>
        </w:rPr>
        <w:t xml:space="preserve"> UE</w:t>
      </w:r>
      <w:r w:rsidRPr="008B5187">
        <w:rPr>
          <w:rFonts w:eastAsiaTheme="minorEastAsia"/>
          <w:b/>
          <w:color w:val="000000"/>
          <w:lang w:eastAsia="zh-CN"/>
        </w:rPr>
        <w:t xml:space="preserve"> behaviour</w:t>
      </w:r>
      <w:r w:rsidR="002977FC">
        <w:rPr>
          <w:rFonts w:eastAsiaTheme="minorEastAsia"/>
          <w:b/>
          <w:color w:val="000000"/>
          <w:lang w:eastAsia="zh-CN"/>
        </w:rPr>
        <w:t xml:space="preserve"> for on-demand </w:t>
      </w:r>
      <w:r w:rsidRPr="008B5187">
        <w:rPr>
          <w:rFonts w:eastAsiaTheme="minorEastAsia"/>
          <w:b/>
          <w:color w:val="000000"/>
          <w:lang w:eastAsia="zh-CN"/>
        </w:rPr>
        <w:t>SS/RACH transmission</w:t>
      </w:r>
      <w:r w:rsidRPr="008B5187">
        <w:rPr>
          <w:rFonts w:eastAsiaTheme="minorEastAsia" w:hint="eastAsia"/>
          <w:b/>
          <w:color w:val="000000"/>
          <w:lang w:eastAsia="zh-CN"/>
        </w:rPr>
        <w:t>,</w:t>
      </w:r>
      <w:r w:rsidRPr="008B5187">
        <w:rPr>
          <w:rFonts w:eastAsiaTheme="minorEastAsia"/>
          <w:b/>
          <w:color w:val="000000"/>
          <w:lang w:eastAsia="zh-CN"/>
        </w:rPr>
        <w:t xml:space="preserve"> </w:t>
      </w:r>
      <w:r w:rsidRPr="008B5187">
        <w:rPr>
          <w:rFonts w:eastAsiaTheme="minorEastAsia" w:hint="eastAsia"/>
          <w:b/>
          <w:color w:val="000000"/>
          <w:lang w:eastAsia="zh-CN"/>
        </w:rPr>
        <w:t>if</w:t>
      </w:r>
      <w:r w:rsidRPr="008B5187">
        <w:rPr>
          <w:rFonts w:eastAsiaTheme="minorEastAsia"/>
          <w:b/>
          <w:color w:val="000000"/>
          <w:lang w:eastAsia="zh-CN"/>
        </w:rPr>
        <w:t xml:space="preserve"> any.</w:t>
      </w:r>
    </w:p>
    <w:p w14:paraId="0811D111" w14:textId="6D373871" w:rsidR="009F7628" w:rsidRPr="009F7628" w:rsidRDefault="009F7628" w:rsidP="009F7628">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Pr>
          <w:rFonts w:eastAsiaTheme="minorEastAsia"/>
          <w:b/>
          <w:color w:val="000000"/>
          <w:lang w:eastAsia="zh-CN"/>
        </w:rPr>
        <w:t>Analysis on potential UE impact</w:t>
      </w:r>
      <w:r>
        <w:rPr>
          <w:rFonts w:eastAsiaTheme="minorEastAsia" w:hint="eastAsia"/>
          <w:b/>
          <w:color w:val="000000"/>
          <w:lang w:eastAsia="zh-CN"/>
        </w:rPr>
        <w:t>,</w:t>
      </w:r>
      <w:r>
        <w:rPr>
          <w:rFonts w:eastAsiaTheme="minorEastAsia"/>
          <w:b/>
          <w:color w:val="000000"/>
          <w:lang w:eastAsia="zh-CN"/>
        </w:rPr>
        <w:t xml:space="preserve"> if any.</w:t>
      </w:r>
    </w:p>
    <w:p w14:paraId="7D316770" w14:textId="5B2EC944" w:rsidR="008B5187" w:rsidRDefault="008B5187" w:rsidP="008B5187">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8B5187">
        <w:rPr>
          <w:rFonts w:eastAsiaTheme="minorEastAsia"/>
          <w:b/>
          <w:color w:val="000000"/>
          <w:lang w:eastAsia="zh-CN"/>
        </w:rPr>
        <w:t>Related initial access procedure.</w:t>
      </w:r>
    </w:p>
    <w:p w14:paraId="2CEC140A" w14:textId="428DAE31" w:rsidR="00C928A7" w:rsidRPr="00C928A7" w:rsidRDefault="00C928A7" w:rsidP="00C928A7">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IA agenda.</w:t>
      </w:r>
    </w:p>
    <w:p w14:paraId="2B695E8C" w14:textId="4713043C" w:rsidR="004E4BC7" w:rsidRDefault="004E4BC7" w:rsidP="004E4BC7">
      <w:pPr>
        <w:overflowPunct w:val="0"/>
        <w:autoSpaceDE w:val="0"/>
        <w:autoSpaceDN w:val="0"/>
        <w:adjustRightInd w:val="0"/>
        <w:spacing w:before="0" w:afterLines="50" w:after="120"/>
        <w:ind w:right="-96"/>
        <w:jc w:val="both"/>
        <w:rPr>
          <w:rFonts w:eastAsiaTheme="minorEastAsia"/>
          <w:color w:val="000000"/>
          <w:lang w:eastAsia="zh-CN"/>
        </w:rPr>
      </w:pPr>
      <w:r>
        <w:rPr>
          <w:rFonts w:eastAsiaTheme="minorEastAsia"/>
          <w:color w:val="000000"/>
          <w:lang w:eastAsia="zh-CN"/>
        </w:rPr>
        <w:t xml:space="preserve">Furthermore, </w:t>
      </w:r>
      <w:r w:rsidR="00E26CF4">
        <w:rPr>
          <w:rFonts w:eastAsiaTheme="minorEastAsia"/>
          <w:color w:val="000000"/>
          <w:lang w:eastAsia="zh-CN"/>
        </w:rPr>
        <w:t xml:space="preserve">current </w:t>
      </w:r>
      <w:r>
        <w:rPr>
          <w:rFonts w:eastAsiaTheme="minorEastAsia"/>
          <w:color w:val="000000"/>
          <w:lang w:eastAsia="zh-CN"/>
        </w:rPr>
        <w:t>features for N</w:t>
      </w:r>
      <w:r w:rsidR="00325173">
        <w:rPr>
          <w:rFonts w:eastAsiaTheme="minorEastAsia"/>
          <w:color w:val="000000"/>
          <w:lang w:eastAsia="zh-CN"/>
        </w:rPr>
        <w:t>ES</w:t>
      </w:r>
      <w:r>
        <w:rPr>
          <w:rFonts w:eastAsiaTheme="minorEastAsia"/>
          <w:color w:val="000000"/>
          <w:lang w:eastAsia="zh-CN"/>
        </w:rPr>
        <w:t xml:space="preserve"> and UE power saving are separately defined</w:t>
      </w:r>
      <w:r w:rsidR="00F906BD" w:rsidRPr="00F906BD">
        <w:rPr>
          <w:rFonts w:eastAsiaTheme="minorEastAsia"/>
          <w:color w:val="000000"/>
          <w:lang w:eastAsia="zh-CN"/>
        </w:rPr>
        <w:t xml:space="preserve"> </w:t>
      </w:r>
      <w:r w:rsidR="00F906BD">
        <w:rPr>
          <w:rFonts w:eastAsiaTheme="minorEastAsia"/>
          <w:color w:val="000000"/>
          <w:lang w:eastAsia="zh-CN"/>
        </w:rPr>
        <w:t>during NR phase</w:t>
      </w:r>
      <w:r>
        <w:rPr>
          <w:rFonts w:eastAsiaTheme="minorEastAsia"/>
          <w:color w:val="000000"/>
          <w:lang w:eastAsia="zh-CN"/>
        </w:rPr>
        <w:t xml:space="preserve">, and </w:t>
      </w:r>
      <w:r w:rsidRPr="008E0F04">
        <w:rPr>
          <w:rFonts w:eastAsiaTheme="minorEastAsia"/>
          <w:color w:val="000000"/>
          <w:lang w:eastAsia="zh-CN"/>
        </w:rPr>
        <w:t>does not consider the performance of the entire system</w:t>
      </w:r>
      <w:r>
        <w:rPr>
          <w:rFonts w:eastAsiaTheme="minorEastAsia"/>
          <w:color w:val="000000"/>
          <w:lang w:eastAsia="zh-CN"/>
        </w:rPr>
        <w:t xml:space="preserve"> and the impact from the other side</w:t>
      </w:r>
      <w:r w:rsidRPr="008E0F04">
        <w:rPr>
          <w:rFonts w:eastAsiaTheme="minorEastAsia"/>
          <w:color w:val="000000"/>
          <w:lang w:eastAsia="zh-CN"/>
        </w:rPr>
        <w:t>.</w:t>
      </w:r>
      <w:r>
        <w:rPr>
          <w:rFonts w:eastAsiaTheme="minorEastAsia"/>
          <w:color w:val="000000"/>
          <w:lang w:eastAsia="zh-CN"/>
        </w:rPr>
        <w:t xml:space="preserve"> Therefore, a harmonized design for end-to-end power saving</w:t>
      </w:r>
      <w:r w:rsidR="00486E75">
        <w:rPr>
          <w:rFonts w:eastAsiaTheme="minorEastAsia"/>
          <w:color w:val="000000"/>
          <w:lang w:eastAsia="zh-CN"/>
        </w:rPr>
        <w:t xml:space="preserve"> can</w:t>
      </w:r>
      <w:r>
        <w:rPr>
          <w:rFonts w:eastAsiaTheme="minorEastAsia"/>
          <w:color w:val="000000"/>
          <w:lang w:eastAsia="zh-CN"/>
        </w:rPr>
        <w:t xml:space="preserve"> be </w:t>
      </w:r>
      <w:r w:rsidR="00486E75">
        <w:rPr>
          <w:rFonts w:eastAsiaTheme="minorEastAsia"/>
          <w:color w:val="000000"/>
          <w:lang w:eastAsia="zh-CN"/>
        </w:rPr>
        <w:t xml:space="preserve">further </w:t>
      </w:r>
      <w:r>
        <w:rPr>
          <w:rFonts w:eastAsiaTheme="minorEastAsia"/>
          <w:color w:val="000000"/>
          <w:lang w:eastAsia="zh-CN"/>
        </w:rPr>
        <w:t>considered in 6GR</w:t>
      </w:r>
      <w:r w:rsidRPr="00FA566E">
        <w:rPr>
          <w:rFonts w:eastAsiaTheme="minorEastAsia"/>
          <w:color w:val="000000"/>
          <w:lang w:eastAsia="zh-CN"/>
        </w:rPr>
        <w:t>.</w:t>
      </w:r>
      <w:r>
        <w:rPr>
          <w:rFonts w:eastAsiaTheme="minorEastAsia"/>
          <w:color w:val="000000"/>
          <w:lang w:eastAsia="zh-CN"/>
        </w:rPr>
        <w:t xml:space="preserve"> To be specific, the design should consider the following </w:t>
      </w:r>
      <w:r>
        <w:rPr>
          <w:rFonts w:eastAsiaTheme="minorEastAsia" w:hint="eastAsia"/>
          <w:color w:val="000000"/>
          <w:lang w:eastAsia="zh-CN"/>
        </w:rPr>
        <w:t>principle</w:t>
      </w:r>
      <w:r>
        <w:rPr>
          <w:rFonts w:eastAsiaTheme="minorEastAsia"/>
          <w:color w:val="000000"/>
          <w:lang w:eastAsia="zh-CN"/>
        </w:rPr>
        <w:t>s:</w:t>
      </w:r>
    </w:p>
    <w:p w14:paraId="045CF190" w14:textId="77777777" w:rsidR="004E4BC7" w:rsidRPr="00440243" w:rsidRDefault="004E4BC7"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hint="eastAsia"/>
          <w:color w:val="000000"/>
          <w:lang w:eastAsia="zh-CN"/>
        </w:rPr>
        <w:t>T</w:t>
      </w:r>
      <w:r>
        <w:rPr>
          <w:rFonts w:eastAsiaTheme="minorEastAsia"/>
          <w:color w:val="000000"/>
          <w:lang w:eastAsia="zh-CN"/>
        </w:rPr>
        <w:t xml:space="preserve">he design on signals/channels, especially </w:t>
      </w:r>
      <w:r w:rsidRPr="00440243">
        <w:rPr>
          <w:rFonts w:eastAsiaTheme="minorEastAsia"/>
          <w:color w:val="000000"/>
          <w:lang w:eastAsia="zh-CN"/>
        </w:rPr>
        <w:t xml:space="preserve">common signals/channels </w:t>
      </w:r>
      <w:r>
        <w:rPr>
          <w:rFonts w:eastAsiaTheme="minorEastAsia"/>
          <w:color w:val="000000"/>
          <w:lang w:eastAsia="zh-CN"/>
        </w:rPr>
        <w:t>(e.g.,</w:t>
      </w:r>
      <w:r w:rsidRPr="00440243">
        <w:rPr>
          <w:rFonts w:eastAsiaTheme="minorEastAsia"/>
          <w:color w:val="000000"/>
          <w:lang w:eastAsia="zh-CN"/>
        </w:rPr>
        <w:t xml:space="preserve"> synchronization signal, PBCH, PRACH</w:t>
      </w:r>
      <w:r>
        <w:rPr>
          <w:rFonts w:eastAsiaTheme="minorEastAsia"/>
          <w:color w:val="000000"/>
          <w:lang w:eastAsia="zh-CN"/>
        </w:rPr>
        <w:t>, etc.</w:t>
      </w:r>
      <w:r w:rsidRPr="00440243">
        <w:rPr>
          <w:rFonts w:eastAsiaTheme="minorEastAsia"/>
          <w:color w:val="000000"/>
          <w:lang w:eastAsia="zh-CN"/>
        </w:rPr>
        <w:t>)</w:t>
      </w:r>
      <w:r>
        <w:rPr>
          <w:rFonts w:eastAsiaTheme="minorEastAsia"/>
          <w:color w:val="000000"/>
          <w:lang w:eastAsia="zh-CN"/>
        </w:rPr>
        <w:t xml:space="preserve"> should fulfil the coverage requirement for new frequency band (e.g. comparable coverage </w:t>
      </w:r>
      <w:r w:rsidRPr="007E4721">
        <w:rPr>
          <w:rFonts w:eastAsia="MS Mincho"/>
          <w:color w:val="000000"/>
          <w:lang w:eastAsia="en-GB"/>
        </w:rPr>
        <w:t>to 5G mid-band</w:t>
      </w:r>
      <w:r>
        <w:rPr>
          <w:rFonts w:eastAsiaTheme="minorEastAsia"/>
          <w:color w:val="000000"/>
          <w:lang w:eastAsia="zh-CN"/>
        </w:rPr>
        <w:t>) with considerable overhead for both NW and UE.</w:t>
      </w:r>
    </w:p>
    <w:p w14:paraId="7CABC679" w14:textId="77777777" w:rsidR="004E4BC7" w:rsidRPr="00440243" w:rsidRDefault="004E4BC7"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design on 6G air interface shall t</w:t>
      </w:r>
      <w:r w:rsidRPr="00440243">
        <w:rPr>
          <w:rFonts w:eastAsiaTheme="minorEastAsia"/>
          <w:color w:val="000000"/>
          <w:lang w:eastAsia="zh-CN"/>
        </w:rPr>
        <w:t xml:space="preserve">argeting to support </w:t>
      </w:r>
      <w:r w:rsidRPr="007E4721">
        <w:rPr>
          <w:rFonts w:eastAsia="MS Mincho"/>
          <w:color w:val="000000"/>
          <w:lang w:eastAsia="en-GB"/>
        </w:rPr>
        <w:t>diverse</w:t>
      </w:r>
      <w:r w:rsidRPr="00440243">
        <w:rPr>
          <w:rFonts w:eastAsiaTheme="minorEastAsia"/>
          <w:color w:val="000000"/>
          <w:lang w:eastAsia="zh-CN"/>
        </w:rPr>
        <w:t xml:space="preserve"> </w:t>
      </w:r>
      <w:r>
        <w:rPr>
          <w:rFonts w:eastAsiaTheme="minorEastAsia"/>
          <w:color w:val="000000"/>
          <w:lang w:eastAsia="zh-CN"/>
        </w:rPr>
        <w:t xml:space="preserve">services </w:t>
      </w:r>
      <w:r>
        <w:rPr>
          <w:rFonts w:eastAsiaTheme="minorEastAsia" w:hint="eastAsia"/>
          <w:color w:val="000000"/>
          <w:lang w:eastAsia="zh-CN"/>
        </w:rPr>
        <w:t>(</w:t>
      </w:r>
      <w:r>
        <w:rPr>
          <w:rFonts w:eastAsiaTheme="minorEastAsia"/>
          <w:color w:val="000000"/>
          <w:lang w:eastAsia="zh-CN"/>
        </w:rPr>
        <w:t xml:space="preserve">e.g., </w:t>
      </w:r>
      <w:r w:rsidRPr="00440243">
        <w:rPr>
          <w:rFonts w:eastAsiaTheme="minorEastAsia"/>
          <w:color w:val="000000"/>
          <w:lang w:eastAsia="zh-CN"/>
        </w:rPr>
        <w:t>massiv</w:t>
      </w:r>
      <w:r>
        <w:rPr>
          <w:rFonts w:eastAsiaTheme="minorEastAsia"/>
          <w:color w:val="000000"/>
          <w:lang w:eastAsia="zh-CN"/>
        </w:rPr>
        <w:t xml:space="preserve">e </w:t>
      </w:r>
      <w:proofErr w:type="spellStart"/>
      <w:r>
        <w:rPr>
          <w:rFonts w:eastAsiaTheme="minorEastAsia"/>
          <w:color w:val="000000"/>
          <w:lang w:eastAsia="zh-CN"/>
        </w:rPr>
        <w:t>IoT</w:t>
      </w:r>
      <w:proofErr w:type="spellEnd"/>
      <w:r>
        <w:rPr>
          <w:rFonts w:eastAsiaTheme="minorEastAsia"/>
          <w:color w:val="000000"/>
          <w:lang w:eastAsia="zh-CN"/>
        </w:rPr>
        <w:t>, NTN, etc.). That is,</w:t>
      </w:r>
      <w:r w:rsidRPr="00440243">
        <w:rPr>
          <w:rFonts w:eastAsiaTheme="minorEastAsia"/>
          <w:color w:val="000000"/>
          <w:lang w:eastAsia="zh-CN"/>
        </w:rPr>
        <w:t xml:space="preserve"> the number of devices/UEs to access the n</w:t>
      </w:r>
      <w:r>
        <w:rPr>
          <w:rFonts w:eastAsiaTheme="minorEastAsia"/>
          <w:color w:val="000000"/>
          <w:lang w:eastAsia="zh-CN"/>
        </w:rPr>
        <w:t>etwork is expected to be larger. Therefore, the design on</w:t>
      </w:r>
      <w:r w:rsidRPr="00F674E4">
        <w:rPr>
          <w:rFonts w:eastAsiaTheme="minorEastAsia"/>
          <w:color w:val="000000"/>
          <w:lang w:eastAsia="zh-CN"/>
        </w:rPr>
        <w:t xml:space="preserve"> </w:t>
      </w:r>
      <w:r>
        <w:rPr>
          <w:rFonts w:eastAsiaTheme="minorEastAsia"/>
          <w:color w:val="000000"/>
          <w:lang w:eastAsia="zh-CN"/>
        </w:rPr>
        <w:t>each channel</w:t>
      </w:r>
      <w:r w:rsidRPr="00F674E4">
        <w:rPr>
          <w:rFonts w:eastAsiaTheme="minorEastAsia"/>
          <w:color w:val="000000"/>
          <w:lang w:eastAsia="zh-CN"/>
        </w:rPr>
        <w:t xml:space="preserve"> </w:t>
      </w:r>
      <w:r>
        <w:rPr>
          <w:rFonts w:eastAsiaTheme="minorEastAsia"/>
          <w:color w:val="000000"/>
          <w:lang w:eastAsia="zh-CN"/>
        </w:rPr>
        <w:t>shall meet the capacity requirement and reduce the overhead on unnecessary retransmission or monitoring</w:t>
      </w:r>
      <w:r w:rsidRPr="00440243">
        <w:rPr>
          <w:rFonts w:eastAsiaTheme="minorEastAsia"/>
          <w:color w:val="000000"/>
          <w:lang w:eastAsia="zh-CN"/>
        </w:rPr>
        <w:t>.</w:t>
      </w:r>
    </w:p>
    <w:p w14:paraId="76668B09" w14:textId="5078A206" w:rsidR="002B11C5" w:rsidRPr="00A315B4" w:rsidRDefault="002B11C5" w:rsidP="002B11C5">
      <w:pPr>
        <w:snapToGrid w:val="0"/>
        <w:jc w:val="both"/>
        <w:rPr>
          <w:b/>
          <w:szCs w:val="21"/>
          <w:lang w:eastAsia="zh-CN"/>
        </w:rPr>
      </w:pPr>
      <w:r w:rsidRPr="00A315B4">
        <w:rPr>
          <w:rFonts w:hint="eastAsia"/>
          <w:b/>
          <w:szCs w:val="21"/>
          <w:lang w:eastAsia="zh-CN"/>
        </w:rPr>
        <w:t>O</w:t>
      </w:r>
      <w:r>
        <w:rPr>
          <w:b/>
          <w:szCs w:val="21"/>
          <w:lang w:eastAsia="zh-CN"/>
        </w:rPr>
        <w:t>bservation 3</w:t>
      </w:r>
      <w:r w:rsidRPr="00A315B4">
        <w:rPr>
          <w:b/>
          <w:szCs w:val="21"/>
          <w:lang w:eastAsia="zh-CN"/>
        </w:rPr>
        <w:t>:</w:t>
      </w:r>
      <w:r w:rsidRPr="00A315B4">
        <w:rPr>
          <w:sz w:val="18"/>
        </w:rPr>
        <w:t xml:space="preserve"> </w:t>
      </w:r>
      <w:r w:rsidRPr="00A315B4">
        <w:rPr>
          <w:b/>
          <w:szCs w:val="21"/>
          <w:lang w:eastAsia="zh-CN"/>
        </w:rPr>
        <w:t xml:space="preserve">To achieve joint NW and UE power saving in 6GR, the design on air interface should consider the following </w:t>
      </w:r>
      <w:r w:rsidRPr="005F7027">
        <w:rPr>
          <w:b/>
          <w:szCs w:val="21"/>
          <w:lang w:eastAsia="zh-CN"/>
        </w:rPr>
        <w:t>principles</w:t>
      </w:r>
      <w:r w:rsidRPr="00A315B4">
        <w:rPr>
          <w:b/>
          <w:szCs w:val="21"/>
          <w:lang w:eastAsia="zh-CN"/>
        </w:rPr>
        <w:t>:</w:t>
      </w:r>
    </w:p>
    <w:p w14:paraId="56F0D94C" w14:textId="77777777" w:rsidR="002B11C5" w:rsidRPr="00A315B4" w:rsidRDefault="002B11C5"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A315B4">
        <w:rPr>
          <w:rFonts w:ascii="Times New Roman" w:eastAsiaTheme="minorEastAsia" w:hAnsi="Times New Roman"/>
          <w:b/>
          <w:color w:val="000000"/>
          <w:szCs w:val="21"/>
          <w:lang w:eastAsia="zh-CN"/>
        </w:rPr>
        <w:t>The design on signals/channels, especially common signals/channels (e.g., synchronization signal, PBCH, PRACH, etc.) should fulfil the coverage requirement for new frequency band (e.g. comparable coverage to 5G mid-band) with considerable overhead for both NW and UE.</w:t>
      </w:r>
    </w:p>
    <w:p w14:paraId="70CD0A5A" w14:textId="77777777" w:rsidR="002B11C5" w:rsidRPr="00A315B4" w:rsidRDefault="002B11C5"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A315B4">
        <w:rPr>
          <w:rFonts w:ascii="Times New Roman" w:eastAsiaTheme="minorEastAsia" w:hAnsi="Times New Roman"/>
          <w:b/>
          <w:color w:val="000000"/>
          <w:szCs w:val="21"/>
          <w:lang w:eastAsia="zh-CN"/>
        </w:rPr>
        <w:t xml:space="preserve">The design on each channel shall meet the capacity requirement to support diverse services (e.g., massive </w:t>
      </w:r>
      <w:proofErr w:type="spellStart"/>
      <w:r w:rsidRPr="00A315B4">
        <w:rPr>
          <w:rFonts w:ascii="Times New Roman" w:eastAsiaTheme="minorEastAsia" w:hAnsi="Times New Roman"/>
          <w:b/>
          <w:color w:val="000000"/>
          <w:szCs w:val="21"/>
          <w:lang w:eastAsia="zh-CN"/>
        </w:rPr>
        <w:t>IoT</w:t>
      </w:r>
      <w:proofErr w:type="spellEnd"/>
      <w:r w:rsidRPr="00A315B4">
        <w:rPr>
          <w:rFonts w:ascii="Times New Roman" w:eastAsiaTheme="minorEastAsia" w:hAnsi="Times New Roman"/>
          <w:b/>
          <w:color w:val="000000"/>
          <w:szCs w:val="21"/>
          <w:lang w:eastAsia="zh-CN"/>
        </w:rPr>
        <w:t>, NTN, etc.), and reduce the overhead on unnecessary retransmission or monitoring.</w:t>
      </w:r>
    </w:p>
    <w:p w14:paraId="0513256C" w14:textId="77775306" w:rsidR="002B11C5" w:rsidRDefault="002B11C5" w:rsidP="002B11C5">
      <w:pPr>
        <w:overflowPunct w:val="0"/>
        <w:autoSpaceDE w:val="0"/>
        <w:autoSpaceDN w:val="0"/>
        <w:adjustRightInd w:val="0"/>
        <w:spacing w:before="0" w:afterLines="50" w:after="120"/>
        <w:ind w:right="-96"/>
        <w:jc w:val="both"/>
        <w:rPr>
          <w:rFonts w:eastAsiaTheme="minorEastAsia"/>
          <w:color w:val="000000"/>
          <w:lang w:eastAsia="zh-CN"/>
        </w:rPr>
      </w:pPr>
      <w:r w:rsidRPr="001669F6">
        <w:rPr>
          <w:rFonts w:eastAsiaTheme="minorEastAsia" w:hint="eastAsia"/>
          <w:color w:val="000000"/>
          <w:lang w:eastAsia="zh-CN"/>
        </w:rPr>
        <w:t>T</w:t>
      </w:r>
      <w:r w:rsidRPr="001669F6">
        <w:rPr>
          <w:rFonts w:eastAsiaTheme="minorEastAsia"/>
          <w:color w:val="000000"/>
          <w:lang w:eastAsia="zh-CN"/>
        </w:rPr>
        <w:t>o achieve such</w:t>
      </w:r>
      <w:r>
        <w:rPr>
          <w:rFonts w:eastAsiaTheme="minorEastAsia"/>
          <w:color w:val="000000"/>
          <w:lang w:eastAsia="zh-CN"/>
        </w:rPr>
        <w:t xml:space="preserve"> goals at one shot, the</w:t>
      </w:r>
      <w:r w:rsidRPr="00D96AC6">
        <w:rPr>
          <w:rFonts w:eastAsiaTheme="minorEastAsia"/>
          <w:color w:val="000000"/>
          <w:lang w:eastAsia="zh-CN"/>
        </w:rPr>
        <w:t xml:space="preserve"> cell free deployment</w:t>
      </w:r>
      <w:r w:rsidR="00050692">
        <w:rPr>
          <w:rFonts w:eastAsiaTheme="minorEastAsia"/>
          <w:color w:val="000000"/>
          <w:lang w:eastAsia="zh-CN"/>
        </w:rPr>
        <w:t xml:space="preserve"> as is shown in Figure 4</w:t>
      </w:r>
      <w:r>
        <w:rPr>
          <w:rFonts w:eastAsiaTheme="minorEastAsia"/>
          <w:color w:val="000000"/>
          <w:lang w:eastAsia="zh-CN"/>
        </w:rPr>
        <w:t>, can be further considered in 6GR</w:t>
      </w:r>
      <w:r w:rsidRPr="00D96AC6">
        <w:rPr>
          <w:rFonts w:eastAsiaTheme="minorEastAsia"/>
          <w:color w:val="000000"/>
          <w:lang w:eastAsia="zh-CN"/>
        </w:rPr>
        <w:t>.</w:t>
      </w:r>
      <w:r>
        <w:rPr>
          <w:rFonts w:eastAsiaTheme="minorEastAsia"/>
          <w:color w:val="000000"/>
          <w:lang w:eastAsia="zh-CN"/>
        </w:rPr>
        <w:t xml:space="preserve"> Specifically, a</w:t>
      </w:r>
      <w:r w:rsidRPr="00D96AC6">
        <w:rPr>
          <w:rFonts w:eastAsiaTheme="minorEastAsia"/>
          <w:color w:val="000000"/>
          <w:lang w:eastAsia="zh-CN"/>
        </w:rPr>
        <w:t xml:space="preserve"> cell free area (CFA) consists of multiple cells/TRPs. F</w:t>
      </w:r>
      <w:r>
        <w:rPr>
          <w:rFonts w:eastAsiaTheme="minorEastAsia"/>
          <w:color w:val="000000"/>
          <w:lang w:eastAsia="zh-CN"/>
        </w:rPr>
        <w:t xml:space="preserve">rom deployment perspective, all </w:t>
      </w:r>
      <w:r w:rsidRPr="00D96AC6">
        <w:rPr>
          <w:rFonts w:eastAsiaTheme="minorEastAsia"/>
          <w:color w:val="000000"/>
          <w:lang w:eastAsia="zh-CN"/>
        </w:rPr>
        <w:t xml:space="preserve">cells/TRPs within a CFA may connect to </w:t>
      </w:r>
      <w:r>
        <w:rPr>
          <w:rFonts w:eastAsiaTheme="minorEastAsia"/>
          <w:color w:val="000000"/>
          <w:lang w:eastAsia="zh-CN"/>
        </w:rPr>
        <w:t>a</w:t>
      </w:r>
      <w:r w:rsidRPr="00D96AC6">
        <w:rPr>
          <w:rFonts w:eastAsiaTheme="minorEastAsia"/>
          <w:color w:val="000000"/>
          <w:lang w:eastAsia="zh-CN"/>
        </w:rPr>
        <w:t xml:space="preserve"> BBU, which can be regarded as ideal backhaul (i.e., ideal delay/frequency/phase synchronization).</w:t>
      </w:r>
    </w:p>
    <w:p w14:paraId="1ABE9B84" w14:textId="16D88EAF" w:rsidR="002B11C5" w:rsidRDefault="002B11C5" w:rsidP="002B11C5">
      <w:pPr>
        <w:overflowPunct w:val="0"/>
        <w:autoSpaceDE w:val="0"/>
        <w:autoSpaceDN w:val="0"/>
        <w:adjustRightInd w:val="0"/>
        <w:spacing w:before="0" w:afterLines="50" w:after="120"/>
        <w:ind w:right="-96"/>
        <w:rPr>
          <w:rFonts w:eastAsiaTheme="minorEastAsia"/>
          <w:color w:val="000000"/>
          <w:lang w:eastAsia="zh-CN"/>
        </w:rPr>
      </w:pPr>
      <w:r>
        <w:rPr>
          <w:rFonts w:eastAsiaTheme="minorEastAsia" w:hint="eastAsia"/>
          <w:color w:val="000000"/>
          <w:lang w:eastAsia="zh-CN"/>
        </w:rPr>
        <w:lastRenderedPageBreak/>
        <w:t>T</w:t>
      </w:r>
      <w:r>
        <w:rPr>
          <w:rFonts w:eastAsiaTheme="minorEastAsia"/>
          <w:color w:val="000000"/>
          <w:lang w:eastAsia="zh-CN"/>
        </w:rPr>
        <w:t xml:space="preserve">he cell free deployment consists of a two-stage </w:t>
      </w:r>
      <w:r w:rsidRPr="00D45AE0">
        <w:rPr>
          <w:rFonts w:eastAsiaTheme="minorEastAsia"/>
          <w:color w:val="000000"/>
          <w:lang w:eastAsia="zh-CN"/>
        </w:rPr>
        <w:t>synchronization signal (</w:t>
      </w:r>
      <w:r>
        <w:rPr>
          <w:rFonts w:eastAsiaTheme="minorEastAsia"/>
          <w:color w:val="000000"/>
          <w:lang w:eastAsia="zh-CN"/>
        </w:rPr>
        <w:t>SS) design and has the following benefits on joint NW and UE power saving (details</w:t>
      </w:r>
      <w:r w:rsidRPr="0039341F">
        <w:rPr>
          <w:rFonts w:eastAsiaTheme="minorEastAsia"/>
          <w:color w:val="000000"/>
          <w:lang w:eastAsia="zh-CN"/>
        </w:rPr>
        <w:t xml:space="preserve"> </w:t>
      </w:r>
      <w:r>
        <w:rPr>
          <w:rFonts w:eastAsiaTheme="minorEastAsia"/>
          <w:color w:val="000000"/>
          <w:lang w:eastAsia="zh-CN"/>
        </w:rPr>
        <w:t>on evaluation result can be</w:t>
      </w:r>
      <w:r w:rsidRPr="0039341F">
        <w:rPr>
          <w:rFonts w:eastAsiaTheme="minorEastAsia"/>
          <w:color w:val="000000"/>
          <w:lang w:eastAsia="zh-CN"/>
        </w:rPr>
        <w:t xml:space="preserve"> referred t</w:t>
      </w:r>
      <w:r>
        <w:rPr>
          <w:rFonts w:eastAsiaTheme="minorEastAsia"/>
          <w:color w:val="000000"/>
          <w:lang w:eastAsia="zh-CN"/>
        </w:rPr>
        <w:t xml:space="preserve">o </w:t>
      </w:r>
      <w:r w:rsidR="00256959">
        <w:rPr>
          <w:rFonts w:eastAsiaTheme="minorEastAsia"/>
          <w:color w:val="000000"/>
          <w:lang w:eastAsia="zh-CN"/>
        </w:rPr>
        <w:t>our companion’s contribution [12</w:t>
      </w:r>
      <w:r>
        <w:rPr>
          <w:rFonts w:eastAsiaTheme="minorEastAsia"/>
          <w:color w:val="000000"/>
          <w:lang w:eastAsia="zh-CN"/>
        </w:rPr>
        <w:t>]):</w:t>
      </w:r>
    </w:p>
    <w:p w14:paraId="1D60E40F" w14:textId="5D7481F4" w:rsidR="002B11C5" w:rsidRDefault="009B7EEA"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The first </w:t>
      </w:r>
      <w:r w:rsidR="002B11C5">
        <w:rPr>
          <w:rFonts w:eastAsiaTheme="minorEastAsia"/>
          <w:color w:val="000000"/>
          <w:lang w:eastAsia="zh-CN"/>
        </w:rPr>
        <w:t xml:space="preserve">stage SS design is </w:t>
      </w:r>
      <w:r w:rsidR="002B11C5" w:rsidRPr="00D45AE0">
        <w:rPr>
          <w:rFonts w:eastAsiaTheme="minorEastAsia"/>
          <w:color w:val="000000"/>
          <w:lang w:eastAsia="zh-CN"/>
        </w:rPr>
        <w:t>CFA-specific SS</w:t>
      </w:r>
      <w:r w:rsidR="002B11C5">
        <w:rPr>
          <w:rFonts w:eastAsiaTheme="minorEastAsia"/>
          <w:color w:val="000000"/>
          <w:lang w:eastAsia="zh-CN"/>
        </w:rPr>
        <w:t>. The</w:t>
      </w:r>
      <w:r w:rsidR="002B11C5" w:rsidRPr="00D45AE0">
        <w:rPr>
          <w:rFonts w:eastAsiaTheme="minorEastAsia"/>
          <w:color w:val="000000"/>
          <w:lang w:eastAsia="zh-CN"/>
        </w:rPr>
        <w:t xml:space="preserve"> CFA-specific </w:t>
      </w:r>
      <w:r w:rsidR="002B11C5">
        <w:rPr>
          <w:rFonts w:eastAsiaTheme="minorEastAsia"/>
          <w:color w:val="000000"/>
          <w:lang w:eastAsia="zh-CN"/>
        </w:rPr>
        <w:t>SS</w:t>
      </w:r>
      <w:r w:rsidR="002B11C5" w:rsidRPr="00D45AE0">
        <w:rPr>
          <w:rFonts w:eastAsiaTheme="minorEastAsia"/>
          <w:color w:val="000000"/>
          <w:lang w:eastAsia="zh-CN"/>
        </w:rPr>
        <w:t xml:space="preserve"> is considered for the whole area for identification perspective. It can be associated with a CFA identity and broadcasted in the whole CFA area.</w:t>
      </w:r>
      <w:r w:rsidR="002B11C5" w:rsidRPr="0088706F">
        <w:rPr>
          <w:rFonts w:eastAsiaTheme="minorEastAsia"/>
          <w:color w:val="000000"/>
          <w:lang w:eastAsia="zh-CN"/>
        </w:rPr>
        <w:t xml:space="preserve"> The CFA-specific </w:t>
      </w:r>
      <w:r w:rsidR="002B11C5">
        <w:rPr>
          <w:rFonts w:eastAsiaTheme="minorEastAsia"/>
          <w:color w:val="000000"/>
          <w:lang w:eastAsia="zh-CN"/>
        </w:rPr>
        <w:t xml:space="preserve">SS </w:t>
      </w:r>
      <w:r w:rsidR="002B11C5" w:rsidRPr="0088706F">
        <w:rPr>
          <w:rFonts w:eastAsiaTheme="minorEastAsia"/>
          <w:color w:val="000000"/>
          <w:lang w:eastAsia="zh-CN"/>
        </w:rPr>
        <w:t>can be transmitted by all cells/TRPs within the CFA in a</w:t>
      </w:r>
      <w:r w:rsidR="0049739C">
        <w:rPr>
          <w:rFonts w:eastAsiaTheme="minorEastAsia"/>
          <w:color w:val="000000"/>
          <w:lang w:eastAsia="zh-CN"/>
        </w:rPr>
        <w:t xml:space="preserve"> long period</w:t>
      </w:r>
      <w:r w:rsidR="009D5286">
        <w:rPr>
          <w:rFonts w:eastAsiaTheme="minorEastAsia"/>
          <w:color w:val="000000"/>
          <w:lang w:eastAsia="zh-CN"/>
        </w:rPr>
        <w:t>icity</w:t>
      </w:r>
      <w:r w:rsidR="0049739C">
        <w:rPr>
          <w:rFonts w:eastAsiaTheme="minorEastAsia"/>
          <w:color w:val="000000"/>
          <w:lang w:eastAsia="zh-CN"/>
        </w:rPr>
        <w:t xml:space="preserve"> and</w:t>
      </w:r>
      <w:r w:rsidR="002B11C5" w:rsidRPr="0088706F">
        <w:rPr>
          <w:rFonts w:eastAsiaTheme="minorEastAsia"/>
          <w:color w:val="000000"/>
          <w:lang w:eastAsia="zh-CN"/>
        </w:rPr>
        <w:t xml:space="preserve"> SFN manner. </w:t>
      </w:r>
    </w:p>
    <w:p w14:paraId="2919C368" w14:textId="1EA33D2A" w:rsidR="002B11C5" w:rsidRDefault="0045365E" w:rsidP="00153FBC">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Thanks to </w:t>
      </w:r>
      <w:r w:rsidR="00703D9C">
        <w:rPr>
          <w:rFonts w:eastAsiaTheme="minorEastAsia"/>
          <w:color w:val="000000"/>
          <w:lang w:eastAsia="zh-CN"/>
        </w:rPr>
        <w:t>overla</w:t>
      </w:r>
      <w:r w:rsidR="00703D9C">
        <w:rPr>
          <w:rFonts w:eastAsiaTheme="minorEastAsia" w:hint="eastAsia"/>
          <w:color w:val="000000"/>
          <w:lang w:eastAsia="zh-CN"/>
        </w:rPr>
        <w:t>id</w:t>
      </w:r>
      <w:r w:rsidR="00991327">
        <w:rPr>
          <w:rFonts w:eastAsiaTheme="minorEastAsia"/>
          <w:color w:val="000000"/>
          <w:lang w:eastAsia="zh-CN"/>
        </w:rPr>
        <w:t xml:space="preserve"> </w:t>
      </w:r>
      <w:r w:rsidR="002B11C5" w:rsidRPr="00C61763">
        <w:rPr>
          <w:rFonts w:eastAsiaTheme="minorEastAsia"/>
          <w:color w:val="000000"/>
          <w:lang w:eastAsia="zh-CN"/>
        </w:rPr>
        <w:t>transmission</w:t>
      </w:r>
      <w:r w:rsidR="00C41855">
        <w:rPr>
          <w:rFonts w:eastAsiaTheme="minorEastAsia"/>
          <w:color w:val="000000"/>
          <w:lang w:eastAsia="zh-CN"/>
        </w:rPr>
        <w:t xml:space="preserve"> scheme</w:t>
      </w:r>
      <w:r w:rsidR="002B11C5" w:rsidRPr="0088706F">
        <w:rPr>
          <w:rFonts w:eastAsiaTheme="minorEastAsia"/>
          <w:color w:val="000000"/>
          <w:lang w:eastAsia="zh-CN"/>
        </w:rPr>
        <w:t xml:space="preserve">, the CFA-specific SS even over a single wide beam per each TRP can provide better </w:t>
      </w:r>
      <w:r w:rsidR="002B11C5">
        <w:rPr>
          <w:rFonts w:eastAsiaTheme="minorEastAsia"/>
          <w:color w:val="000000"/>
          <w:lang w:eastAsia="zh-CN"/>
        </w:rPr>
        <w:t>performance</w:t>
      </w:r>
      <w:r w:rsidR="002B11C5" w:rsidRPr="0088706F">
        <w:rPr>
          <w:rFonts w:eastAsiaTheme="minorEastAsia"/>
          <w:color w:val="000000"/>
          <w:lang w:eastAsia="zh-CN"/>
        </w:rPr>
        <w:t xml:space="preserve"> compared to mul</w:t>
      </w:r>
      <w:r w:rsidR="002B11C5">
        <w:rPr>
          <w:rFonts w:eastAsiaTheme="minorEastAsia"/>
          <w:color w:val="000000"/>
          <w:lang w:eastAsia="zh-CN"/>
        </w:rPr>
        <w:t xml:space="preserve">tiple SSBs per cell without SFN. </w:t>
      </w:r>
    </w:p>
    <w:p w14:paraId="5C6A29D9" w14:textId="3B97AC9D" w:rsidR="002B11C5" w:rsidRDefault="002B11C5" w:rsidP="00153FBC">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Therefore, such design can not only decrease the NW power consumption on SS transmission (i.e., achieve same coverage with less SS beams/transmissions compared to non-SFN scheme), but also reduce the overhead on UE measurement (i.e., relax frequency point-based measurement to CFA-based measurement).</w:t>
      </w:r>
    </w:p>
    <w:p w14:paraId="52112DFA" w14:textId="026C23E9" w:rsidR="00523213" w:rsidRDefault="00523213" w:rsidP="00523213">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following aspects should be further con</w:t>
      </w:r>
      <w:r w:rsidR="00852818">
        <w:rPr>
          <w:rFonts w:eastAsiaTheme="minorEastAsia"/>
          <w:color w:val="000000"/>
          <w:lang w:eastAsia="zh-CN"/>
        </w:rPr>
        <w:t>sidered and studied under this stage</w:t>
      </w:r>
      <w:r>
        <w:rPr>
          <w:rFonts w:eastAsiaTheme="minorEastAsia" w:hint="eastAsia"/>
          <w:color w:val="000000"/>
          <w:lang w:eastAsia="zh-CN"/>
        </w:rPr>
        <w:t>:</w:t>
      </w:r>
    </w:p>
    <w:p w14:paraId="26EE13F4" w14:textId="4C56E514" w:rsidR="00523213" w:rsidRDefault="005A13D1" w:rsidP="00523213">
      <w:pPr>
        <w:pStyle w:val="aff3"/>
        <w:numPr>
          <w:ilvl w:val="2"/>
          <w:numId w:val="7"/>
        </w:numPr>
        <w:overflowPunct w:val="0"/>
        <w:autoSpaceDE w:val="0"/>
        <w:autoSpaceDN w:val="0"/>
        <w:adjustRightInd w:val="0"/>
        <w:spacing w:before="0" w:afterLines="50" w:after="120"/>
        <w:ind w:leftChars="0" w:right="-96"/>
        <w:jc w:val="both"/>
        <w:rPr>
          <w:rFonts w:eastAsiaTheme="minorEastAsia"/>
          <w:color w:val="000000"/>
          <w:lang w:eastAsia="zh-CN"/>
        </w:rPr>
      </w:pPr>
      <w:r w:rsidRPr="0088706F">
        <w:rPr>
          <w:rFonts w:eastAsiaTheme="minorEastAsia"/>
          <w:color w:val="000000"/>
          <w:lang w:eastAsia="zh-CN"/>
        </w:rPr>
        <w:t>CFA-specific</w:t>
      </w:r>
      <w:r>
        <w:rPr>
          <w:rFonts w:eastAsiaTheme="minorEastAsia"/>
          <w:color w:val="000000"/>
          <w:lang w:eastAsia="zh-CN"/>
        </w:rPr>
        <w:t xml:space="preserve"> </w:t>
      </w:r>
      <w:r w:rsidR="00523213">
        <w:rPr>
          <w:rFonts w:eastAsiaTheme="minorEastAsia"/>
          <w:color w:val="000000"/>
          <w:lang w:eastAsia="zh-CN"/>
        </w:rPr>
        <w:t>SS</w:t>
      </w:r>
      <w:r w:rsidR="002C708B">
        <w:rPr>
          <w:rFonts w:eastAsiaTheme="minorEastAsia"/>
          <w:color w:val="000000"/>
          <w:lang w:eastAsia="zh-CN"/>
        </w:rPr>
        <w:t xml:space="preserve"> and related </w:t>
      </w:r>
      <w:r w:rsidR="00523213">
        <w:rPr>
          <w:rFonts w:eastAsiaTheme="minorEastAsia"/>
          <w:color w:val="000000"/>
          <w:lang w:eastAsia="zh-CN"/>
        </w:rPr>
        <w:t>system information</w:t>
      </w:r>
      <w:r w:rsidR="00C51A30">
        <w:rPr>
          <w:rFonts w:eastAsiaTheme="minorEastAsia"/>
          <w:color w:val="000000"/>
          <w:lang w:eastAsia="zh-CN"/>
        </w:rPr>
        <w:t xml:space="preserve"> block</w:t>
      </w:r>
      <w:r w:rsidR="00523213">
        <w:rPr>
          <w:rFonts w:eastAsiaTheme="minorEastAsia"/>
          <w:color w:val="000000"/>
          <w:lang w:eastAsia="zh-CN"/>
        </w:rPr>
        <w:t xml:space="preserve"> structure design</w:t>
      </w:r>
    </w:p>
    <w:p w14:paraId="19EC8D7D" w14:textId="63F8A4BD" w:rsidR="00523213" w:rsidRPr="00DB6891" w:rsidRDefault="00C51A30" w:rsidP="00523213">
      <w:pPr>
        <w:pStyle w:val="aff3"/>
        <w:numPr>
          <w:ilvl w:val="2"/>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System </w:t>
      </w:r>
      <w:r w:rsidR="00523213">
        <w:rPr>
          <w:rFonts w:eastAsiaTheme="minorEastAsia"/>
          <w:color w:val="000000"/>
          <w:lang w:eastAsia="zh-CN"/>
        </w:rPr>
        <w:t>Information design</w:t>
      </w:r>
      <w:r>
        <w:rPr>
          <w:rFonts w:eastAsiaTheme="minorEastAsia"/>
          <w:color w:val="000000"/>
          <w:lang w:eastAsia="zh-CN"/>
        </w:rPr>
        <w:t xml:space="preserve"> for CFA</w:t>
      </w:r>
      <w:r w:rsidR="00523213">
        <w:rPr>
          <w:rFonts w:eastAsiaTheme="minorEastAsia"/>
          <w:color w:val="000000"/>
          <w:lang w:eastAsia="zh-CN"/>
        </w:rPr>
        <w:t>, e.g.,</w:t>
      </w:r>
      <w:r>
        <w:rPr>
          <w:rFonts w:eastAsiaTheme="minorEastAsia"/>
          <w:color w:val="000000"/>
          <w:lang w:eastAsia="zh-CN"/>
        </w:rPr>
        <w:t xml:space="preserve"> RACH configuration.</w:t>
      </w:r>
      <w:r w:rsidR="00523213">
        <w:rPr>
          <w:rFonts w:eastAsiaTheme="minorEastAsia"/>
          <w:color w:val="000000"/>
          <w:lang w:eastAsia="zh-CN"/>
        </w:rPr>
        <w:t xml:space="preserve"> </w:t>
      </w:r>
    </w:p>
    <w:p w14:paraId="6FD44518" w14:textId="196B001B" w:rsidR="002B11C5" w:rsidRDefault="009B7EEA"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The second </w:t>
      </w:r>
      <w:r w:rsidR="002B11C5">
        <w:rPr>
          <w:rFonts w:eastAsiaTheme="minorEastAsia"/>
          <w:color w:val="000000"/>
          <w:lang w:eastAsia="zh-CN"/>
        </w:rPr>
        <w:t>stage SS design is o</w:t>
      </w:r>
      <w:r w:rsidR="002B11C5" w:rsidRPr="008877E8">
        <w:rPr>
          <w:rFonts w:eastAsiaTheme="minorEastAsia"/>
          <w:color w:val="000000"/>
          <w:lang w:eastAsia="zh-CN"/>
        </w:rPr>
        <w:t>n demand cell/TRP/beam-specific SS followed by CFA-specific SS</w:t>
      </w:r>
      <w:r w:rsidR="002B11C5">
        <w:rPr>
          <w:rFonts w:eastAsiaTheme="minorEastAsia"/>
          <w:color w:val="000000"/>
          <w:lang w:eastAsia="zh-CN"/>
        </w:rPr>
        <w:t>.</w:t>
      </w:r>
      <w:r w:rsidR="002B11C5" w:rsidRPr="00F5224B">
        <w:t xml:space="preserve"> </w:t>
      </w:r>
      <w:r w:rsidR="002B11C5" w:rsidRPr="00F5224B">
        <w:rPr>
          <w:rFonts w:eastAsiaTheme="minorEastAsia"/>
          <w:color w:val="000000"/>
          <w:lang w:eastAsia="zh-CN"/>
        </w:rPr>
        <w:t>A second-stage SS is a cell/TRP/beam-specific SS on-demand transmitted by a cell/TRP in the CFA or on-demand monitored by a UE in the CFA</w:t>
      </w:r>
      <w:r w:rsidR="002B11C5">
        <w:rPr>
          <w:rFonts w:eastAsiaTheme="minorEastAsia"/>
          <w:color w:val="000000"/>
          <w:lang w:eastAsia="zh-CN"/>
        </w:rPr>
        <w:t xml:space="preserve">. </w:t>
      </w:r>
    </w:p>
    <w:p w14:paraId="3D6B8CB3" w14:textId="77777777" w:rsidR="002B11C5" w:rsidRPr="008E3C24" w:rsidRDefault="002B11C5" w:rsidP="00153FBC">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w:t>
      </w:r>
      <w:r>
        <w:rPr>
          <w:rFonts w:eastAsiaTheme="minorEastAsia" w:hint="eastAsia"/>
          <w:color w:val="000000"/>
          <w:lang w:eastAsia="zh-CN"/>
        </w:rPr>
        <w:t>h</w:t>
      </w:r>
      <w:r>
        <w:rPr>
          <w:rFonts w:eastAsiaTheme="minorEastAsia"/>
          <w:color w:val="000000"/>
          <w:lang w:eastAsia="zh-CN"/>
        </w:rPr>
        <w:t xml:space="preserve">e </w:t>
      </w:r>
      <w:r w:rsidRPr="008E3C24">
        <w:rPr>
          <w:rFonts w:eastAsiaTheme="minorEastAsia"/>
          <w:color w:val="000000"/>
          <w:lang w:eastAsia="zh-CN"/>
        </w:rPr>
        <w:t xml:space="preserve">UE </w:t>
      </w:r>
      <w:r>
        <w:rPr>
          <w:rFonts w:eastAsiaTheme="minorEastAsia"/>
          <w:color w:val="000000"/>
          <w:lang w:eastAsia="zh-CN"/>
        </w:rPr>
        <w:t>can select a proper</w:t>
      </w:r>
      <w:r w:rsidRPr="008E3C24">
        <w:rPr>
          <w:rFonts w:eastAsiaTheme="minorEastAsia"/>
          <w:color w:val="000000"/>
          <w:lang w:eastAsia="zh-CN"/>
        </w:rPr>
        <w:t xml:space="preserve"> cell/TRP/beam-specific SS </w:t>
      </w:r>
      <w:r>
        <w:rPr>
          <w:rFonts w:eastAsiaTheme="minorEastAsia"/>
          <w:color w:val="000000"/>
          <w:lang w:eastAsia="zh-CN"/>
        </w:rPr>
        <w:t>among</w:t>
      </w:r>
      <w:r w:rsidRPr="008E3C24">
        <w:t xml:space="preserve"> </w:t>
      </w:r>
      <w:r w:rsidRPr="008E3C24">
        <w:rPr>
          <w:rFonts w:eastAsiaTheme="minorEastAsia"/>
          <w:color w:val="000000"/>
          <w:lang w:eastAsia="zh-CN"/>
        </w:rPr>
        <w:t>multiple cell</w:t>
      </w:r>
      <w:r>
        <w:rPr>
          <w:rFonts w:eastAsiaTheme="minorEastAsia"/>
          <w:color w:val="000000"/>
          <w:lang w:eastAsia="zh-CN"/>
        </w:rPr>
        <w:t>s</w:t>
      </w:r>
      <w:r w:rsidRPr="008E3C24">
        <w:rPr>
          <w:rFonts w:eastAsiaTheme="minorEastAsia"/>
          <w:color w:val="000000"/>
          <w:lang w:eastAsia="zh-CN"/>
        </w:rPr>
        <w:t>/TRP</w:t>
      </w:r>
      <w:r>
        <w:rPr>
          <w:rFonts w:eastAsiaTheme="minorEastAsia"/>
          <w:color w:val="000000"/>
          <w:lang w:eastAsia="zh-CN"/>
        </w:rPr>
        <w:t>s</w:t>
      </w:r>
      <w:r w:rsidRPr="008E3C24">
        <w:rPr>
          <w:rFonts w:eastAsiaTheme="minorEastAsia"/>
          <w:color w:val="000000"/>
          <w:lang w:eastAsia="zh-CN"/>
        </w:rPr>
        <w:t>/beam</w:t>
      </w:r>
      <w:r>
        <w:rPr>
          <w:rFonts w:eastAsiaTheme="minorEastAsia"/>
          <w:color w:val="000000"/>
          <w:lang w:eastAsia="zh-CN"/>
        </w:rPr>
        <w:t>s for random access.</w:t>
      </w:r>
    </w:p>
    <w:p w14:paraId="620186EB" w14:textId="742D80C3" w:rsidR="002B11C5" w:rsidRDefault="002B11C5" w:rsidP="00153FBC">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Leveraging such</w:t>
      </w:r>
      <w:r w:rsidRPr="00160B22">
        <w:t xml:space="preserve"> </w:t>
      </w:r>
      <w:r w:rsidRPr="00160B22">
        <w:rPr>
          <w:rFonts w:eastAsiaTheme="minorEastAsia"/>
          <w:color w:val="000000"/>
          <w:lang w:eastAsia="zh-CN"/>
        </w:rPr>
        <w:t>structure</w:t>
      </w:r>
      <w:r>
        <w:rPr>
          <w:rFonts w:eastAsiaTheme="minorEastAsia"/>
          <w:color w:val="000000"/>
          <w:lang w:eastAsia="zh-CN"/>
        </w:rPr>
        <w:t xml:space="preserve">, </w:t>
      </w:r>
      <w:r w:rsidRPr="00EA18F6">
        <w:rPr>
          <w:rFonts w:eastAsiaTheme="minorEastAsia"/>
          <w:color w:val="000000"/>
          <w:lang w:eastAsia="zh-CN"/>
        </w:rPr>
        <w:t xml:space="preserve">the RACH blocking probability </w:t>
      </w:r>
      <w:r>
        <w:rPr>
          <w:rFonts w:eastAsiaTheme="minorEastAsia"/>
          <w:color w:val="000000"/>
          <w:lang w:eastAsia="zh-CN"/>
        </w:rPr>
        <w:t>can</w:t>
      </w:r>
      <w:r w:rsidRPr="00EA18F6">
        <w:rPr>
          <w:rFonts w:eastAsiaTheme="minorEastAsia"/>
          <w:color w:val="000000"/>
          <w:lang w:eastAsia="zh-CN"/>
        </w:rPr>
        <w:t xml:space="preserve"> be reduced by sharing RACH resources among multiple cell/TRP/beam, especially for the UE locating at the edge of a traditional ce</w:t>
      </w:r>
      <w:r>
        <w:rPr>
          <w:rFonts w:eastAsiaTheme="minorEastAsia"/>
          <w:color w:val="000000"/>
          <w:lang w:eastAsia="zh-CN"/>
        </w:rPr>
        <w:t>ll/TRP. Moreover, the overhead on unnecessary retransmission and monitoring during RACH procedure can also be reduced.</w:t>
      </w:r>
    </w:p>
    <w:p w14:paraId="7CAE7A86" w14:textId="6EFB56A2" w:rsidR="00537CD2" w:rsidRDefault="00537CD2" w:rsidP="00537CD2">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following aspects should be further considered and studied under this</w:t>
      </w:r>
      <w:r w:rsidR="00852818">
        <w:rPr>
          <w:rFonts w:eastAsiaTheme="minorEastAsia"/>
          <w:color w:val="000000"/>
          <w:lang w:eastAsia="zh-CN"/>
        </w:rPr>
        <w:t xml:space="preserve"> stage</w:t>
      </w:r>
      <w:r>
        <w:rPr>
          <w:rFonts w:eastAsiaTheme="minorEastAsia" w:hint="eastAsia"/>
          <w:color w:val="000000"/>
          <w:lang w:eastAsia="zh-CN"/>
        </w:rPr>
        <w:t>:</w:t>
      </w:r>
    </w:p>
    <w:p w14:paraId="10B1ADBB" w14:textId="12F0C972" w:rsidR="00AD1640" w:rsidRDefault="004A5306" w:rsidP="005243EC">
      <w:pPr>
        <w:pStyle w:val="aff3"/>
        <w:numPr>
          <w:ilvl w:val="2"/>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C</w:t>
      </w:r>
      <w:r w:rsidRPr="008877E8">
        <w:rPr>
          <w:rFonts w:eastAsiaTheme="minorEastAsia"/>
          <w:color w:val="000000"/>
          <w:lang w:eastAsia="zh-CN"/>
        </w:rPr>
        <w:t>ell/TRP/beam-specific</w:t>
      </w:r>
      <w:r w:rsidRPr="005243EC">
        <w:rPr>
          <w:rFonts w:eastAsiaTheme="minorEastAsia"/>
          <w:color w:val="000000"/>
          <w:lang w:eastAsia="zh-CN"/>
        </w:rPr>
        <w:t xml:space="preserve"> </w:t>
      </w:r>
      <w:r w:rsidR="005243EC" w:rsidRPr="005243EC">
        <w:rPr>
          <w:rFonts w:eastAsiaTheme="minorEastAsia"/>
          <w:color w:val="000000"/>
          <w:lang w:eastAsia="zh-CN"/>
        </w:rPr>
        <w:t xml:space="preserve">SS </w:t>
      </w:r>
      <w:r w:rsidR="005243EC">
        <w:rPr>
          <w:rFonts w:eastAsiaTheme="minorEastAsia"/>
          <w:color w:val="000000"/>
          <w:lang w:eastAsia="zh-CN"/>
        </w:rPr>
        <w:t>structure design</w:t>
      </w:r>
      <w:r w:rsidR="00020FAF">
        <w:rPr>
          <w:rFonts w:eastAsiaTheme="minorEastAsia"/>
          <w:color w:val="000000"/>
          <w:lang w:eastAsia="zh-CN"/>
        </w:rPr>
        <w:t>.</w:t>
      </w:r>
    </w:p>
    <w:p w14:paraId="092971BE" w14:textId="412090C6" w:rsidR="00020FAF" w:rsidRPr="00F452BD" w:rsidRDefault="00C80877" w:rsidP="00020FAF">
      <w:pPr>
        <w:pStyle w:val="aff3"/>
        <w:numPr>
          <w:ilvl w:val="2"/>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Time domain UE behaviour</w:t>
      </w:r>
      <w:r w:rsidR="00020FAF">
        <w:rPr>
          <w:rFonts w:eastAsiaTheme="minorEastAsia"/>
          <w:color w:val="000000"/>
          <w:lang w:eastAsia="zh-CN"/>
        </w:rPr>
        <w:t xml:space="preserve"> for on-demand SS transmission</w:t>
      </w:r>
      <w:r w:rsidR="00020FAF" w:rsidRPr="00F452BD">
        <w:rPr>
          <w:rFonts w:eastAsiaTheme="minorEastAsia"/>
          <w:color w:val="000000"/>
          <w:lang w:eastAsia="zh-CN"/>
        </w:rPr>
        <w:t>.</w:t>
      </w:r>
    </w:p>
    <w:p w14:paraId="15FD3395" w14:textId="222FBDA5" w:rsidR="00020FAF" w:rsidRPr="00852818" w:rsidRDefault="00020FAF" w:rsidP="00852818">
      <w:pPr>
        <w:pStyle w:val="aff3"/>
        <w:numPr>
          <w:ilvl w:val="2"/>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Related initial access procedure</w:t>
      </w:r>
      <w:r w:rsidR="00852818">
        <w:rPr>
          <w:rFonts w:eastAsiaTheme="minorEastAsia"/>
          <w:color w:val="000000"/>
          <w:lang w:eastAsia="zh-CN"/>
        </w:rPr>
        <w:t>, e.g., RO selection principle/condition.</w:t>
      </w:r>
    </w:p>
    <w:p w14:paraId="0B2761B5" w14:textId="77777777" w:rsidR="00137A44" w:rsidRDefault="00137A44" w:rsidP="00137A44">
      <w:pPr>
        <w:overflowPunct w:val="0"/>
        <w:autoSpaceDE w:val="0"/>
        <w:autoSpaceDN w:val="0"/>
        <w:adjustRightInd w:val="0"/>
        <w:spacing w:before="0" w:afterLines="50" w:after="120"/>
        <w:ind w:right="-96"/>
        <w:jc w:val="center"/>
        <w:rPr>
          <w:rFonts w:eastAsiaTheme="minorEastAsia"/>
          <w:color w:val="000000"/>
          <w:lang w:eastAsia="zh-CN"/>
        </w:rPr>
      </w:pPr>
      <w:r w:rsidRPr="00AD14EE">
        <w:rPr>
          <w:rFonts w:eastAsiaTheme="minorEastAsia"/>
          <w:noProof/>
          <w:color w:val="000000"/>
          <w:lang w:val="en-US" w:eastAsia="zh-CN"/>
        </w:rPr>
        <w:drawing>
          <wp:inline distT="0" distB="0" distL="0" distR="0" wp14:anchorId="1789A089" wp14:editId="1C67D102">
            <wp:extent cx="4650443" cy="2546939"/>
            <wp:effectExtent l="0" t="0" r="0" b="6350"/>
            <wp:docPr id="9" name="图片 9" descr="C:\Users\Anderson Jiao\Documents\xwechat_files\wxid_n7jmasvfnyox22_fd0e\temp\RWTemp\2025-09\6689946be61ceba0cb756cfbe6e95ac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erson Jiao\Documents\xwechat_files\wxid_n7jmasvfnyox22_fd0e\temp\RWTemp\2025-09\6689946be61ceba0cb756cfbe6e95ac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9709" cy="2667026"/>
                    </a:xfrm>
                    <a:prstGeom prst="rect">
                      <a:avLst/>
                    </a:prstGeom>
                    <a:noFill/>
                    <a:ln>
                      <a:noFill/>
                    </a:ln>
                  </pic:spPr>
                </pic:pic>
              </a:graphicData>
            </a:graphic>
          </wp:inline>
        </w:drawing>
      </w:r>
    </w:p>
    <w:p w14:paraId="00DC1E78" w14:textId="1E937C3E" w:rsidR="00137A44" w:rsidRPr="00803D3C" w:rsidRDefault="00137A44" w:rsidP="00137A44">
      <w:pPr>
        <w:overflowPunct w:val="0"/>
        <w:autoSpaceDE w:val="0"/>
        <w:autoSpaceDN w:val="0"/>
        <w:adjustRightInd w:val="0"/>
        <w:spacing w:before="0" w:afterLines="50" w:after="120"/>
        <w:ind w:right="-96"/>
        <w:jc w:val="center"/>
        <w:rPr>
          <w:rFonts w:eastAsiaTheme="minorEastAsia"/>
          <w:color w:val="000000"/>
          <w:lang w:eastAsia="zh-CN"/>
        </w:rPr>
      </w:pPr>
      <w:r>
        <w:rPr>
          <w:rFonts w:eastAsiaTheme="minorEastAsia" w:hint="eastAsia"/>
          <w:color w:val="000000"/>
          <w:lang w:eastAsia="zh-CN"/>
        </w:rPr>
        <w:t>F</w:t>
      </w:r>
      <w:r w:rsidR="00050692">
        <w:rPr>
          <w:rFonts w:eastAsiaTheme="minorEastAsia"/>
          <w:color w:val="000000"/>
          <w:lang w:eastAsia="zh-CN"/>
        </w:rPr>
        <w:t>igure 4</w:t>
      </w:r>
      <w:r>
        <w:rPr>
          <w:rFonts w:eastAsiaTheme="minorEastAsia"/>
          <w:color w:val="000000"/>
          <w:lang w:eastAsia="zh-CN"/>
        </w:rPr>
        <w:t>. An example on cell free deployment</w:t>
      </w:r>
    </w:p>
    <w:p w14:paraId="6FA1C1AE" w14:textId="4B3479DF" w:rsidR="002B11C5" w:rsidRPr="00377DA9" w:rsidRDefault="002B11C5" w:rsidP="002B11C5">
      <w:pPr>
        <w:snapToGrid w:val="0"/>
        <w:jc w:val="both"/>
        <w:rPr>
          <w:b/>
          <w:szCs w:val="21"/>
          <w:lang w:val="en-US" w:eastAsia="zh-CN"/>
        </w:rPr>
      </w:pPr>
      <w:r w:rsidRPr="00377DA9">
        <w:rPr>
          <w:b/>
          <w:szCs w:val="21"/>
          <w:lang w:eastAsia="zh-CN"/>
        </w:rPr>
        <w:t>Propos</w:t>
      </w:r>
      <w:r w:rsidRPr="005066F0">
        <w:rPr>
          <w:b/>
          <w:szCs w:val="21"/>
          <w:lang w:eastAsia="zh-CN"/>
        </w:rPr>
        <w:t>al</w:t>
      </w:r>
      <w:r w:rsidR="009F7378">
        <w:rPr>
          <w:b/>
          <w:szCs w:val="21"/>
          <w:lang w:val="en-US" w:eastAsia="zh-CN"/>
        </w:rPr>
        <w:t xml:space="preserve"> 12</w:t>
      </w:r>
      <w:r w:rsidRPr="005066F0">
        <w:rPr>
          <w:rFonts w:hint="eastAsia"/>
          <w:b/>
          <w:szCs w:val="21"/>
          <w:lang w:val="en-US" w:eastAsia="zh-CN"/>
        </w:rPr>
        <w:t>:</w:t>
      </w:r>
      <w:r w:rsidRPr="005066F0">
        <w:rPr>
          <w:b/>
          <w:szCs w:val="21"/>
        </w:rPr>
        <w:t xml:space="preserve"> </w:t>
      </w:r>
      <w:r w:rsidR="008D15ED">
        <w:rPr>
          <w:b/>
          <w:szCs w:val="21"/>
        </w:rPr>
        <w:t>F</w:t>
      </w:r>
      <w:r w:rsidR="005066F0" w:rsidRPr="005066F0">
        <w:rPr>
          <w:b/>
          <w:szCs w:val="21"/>
        </w:rPr>
        <w:t>or multi-TRP scenario</w:t>
      </w:r>
      <w:r w:rsidR="008D15ED">
        <w:rPr>
          <w:b/>
          <w:szCs w:val="21"/>
        </w:rPr>
        <w:t>,</w:t>
      </w:r>
      <w:r w:rsidR="005066F0" w:rsidRPr="005066F0">
        <w:rPr>
          <w:b/>
          <w:szCs w:val="21"/>
        </w:rPr>
        <w:t xml:space="preserve"> </w:t>
      </w:r>
      <w:r w:rsidRPr="005066F0">
        <w:rPr>
          <w:b/>
          <w:szCs w:val="21"/>
          <w:lang w:val="en-US" w:eastAsia="zh-CN"/>
        </w:rPr>
        <w:t>RA</w:t>
      </w:r>
      <w:r w:rsidR="00963E49">
        <w:rPr>
          <w:b/>
          <w:szCs w:val="21"/>
          <w:lang w:val="en-US" w:eastAsia="zh-CN"/>
        </w:rPr>
        <w:t xml:space="preserve">N1 </w:t>
      </w:r>
      <w:r w:rsidRPr="00377DA9">
        <w:rPr>
          <w:b/>
          <w:szCs w:val="21"/>
          <w:lang w:val="en-US" w:eastAsia="zh-CN"/>
        </w:rPr>
        <w:t xml:space="preserve">further consider the cell free deployment in 6GR: </w:t>
      </w:r>
    </w:p>
    <w:p w14:paraId="2B902806" w14:textId="77777777" w:rsidR="002B11C5" w:rsidRPr="00377DA9" w:rsidRDefault="002B11C5"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377DA9">
        <w:rPr>
          <w:rFonts w:ascii="Times New Roman" w:eastAsiaTheme="minorEastAsia" w:hAnsi="Times New Roman"/>
          <w:b/>
          <w:color w:val="000000"/>
          <w:szCs w:val="21"/>
          <w:lang w:eastAsia="zh-CN"/>
        </w:rPr>
        <w:t>A cell free area (CFA) consists of multiple cells/TRPs, all cells/TRPs within a CFA may connect to one BBU, which can be regarded as ideal backhaul (i.e., ideal delay/frequency/phase synchronization).</w:t>
      </w:r>
    </w:p>
    <w:p w14:paraId="545C32BD" w14:textId="38D68A35" w:rsidR="002B11C5" w:rsidRPr="00377DA9" w:rsidRDefault="002B11C5"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377DA9">
        <w:rPr>
          <w:rFonts w:ascii="Times New Roman" w:eastAsiaTheme="minorEastAsia" w:hAnsi="Times New Roman"/>
          <w:b/>
          <w:color w:val="000000"/>
          <w:szCs w:val="21"/>
          <w:lang w:eastAsia="zh-CN"/>
        </w:rPr>
        <w:t>Two-stage SS</w:t>
      </w:r>
      <w:r w:rsidR="00637281">
        <w:rPr>
          <w:rFonts w:ascii="Times New Roman" w:eastAsiaTheme="minorEastAsia" w:hAnsi="Times New Roman"/>
          <w:b/>
          <w:color w:val="000000"/>
          <w:szCs w:val="21"/>
          <w:lang w:eastAsia="zh-CN"/>
        </w:rPr>
        <w:t xml:space="preserve"> design within a CFA, including,</w:t>
      </w:r>
    </w:p>
    <w:p w14:paraId="70135E37" w14:textId="2D3B4597" w:rsidR="002B11C5" w:rsidRDefault="000F6A00" w:rsidP="00DA5195">
      <w:pPr>
        <w:pStyle w:val="aff3"/>
        <w:numPr>
          <w:ilvl w:val="1"/>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Pr>
          <w:rFonts w:ascii="Times New Roman" w:eastAsiaTheme="minorEastAsia" w:hAnsi="Times New Roman"/>
          <w:b/>
          <w:color w:val="000000"/>
          <w:szCs w:val="21"/>
          <w:lang w:eastAsia="zh-CN"/>
        </w:rPr>
        <w:t>F</w:t>
      </w:r>
      <w:r w:rsidR="00637281">
        <w:rPr>
          <w:rFonts w:ascii="Times New Roman" w:eastAsiaTheme="minorEastAsia" w:hAnsi="Times New Roman"/>
          <w:b/>
          <w:color w:val="000000"/>
          <w:szCs w:val="21"/>
          <w:lang w:eastAsia="zh-CN"/>
        </w:rPr>
        <w:t xml:space="preserve">irst </w:t>
      </w:r>
      <w:r w:rsidR="002B11C5" w:rsidRPr="00377DA9">
        <w:rPr>
          <w:rFonts w:ascii="Times New Roman" w:eastAsiaTheme="minorEastAsia" w:hAnsi="Times New Roman"/>
          <w:b/>
          <w:color w:val="000000"/>
          <w:szCs w:val="21"/>
          <w:lang w:eastAsia="zh-CN"/>
        </w:rPr>
        <w:t>stage</w:t>
      </w:r>
      <w:r w:rsidR="004F3974">
        <w:rPr>
          <w:rFonts w:ascii="Times New Roman" w:eastAsiaTheme="minorEastAsia" w:hAnsi="Times New Roman"/>
          <w:b/>
          <w:color w:val="000000"/>
          <w:szCs w:val="21"/>
          <w:lang w:eastAsia="zh-CN"/>
        </w:rPr>
        <w:t xml:space="preserve"> long-</w:t>
      </w:r>
      <w:r w:rsidR="00637281">
        <w:rPr>
          <w:rFonts w:ascii="Times New Roman" w:eastAsiaTheme="minorEastAsia" w:hAnsi="Times New Roman"/>
          <w:b/>
          <w:color w:val="000000"/>
          <w:szCs w:val="21"/>
          <w:lang w:eastAsia="zh-CN"/>
        </w:rPr>
        <w:t>period</w:t>
      </w:r>
      <w:r>
        <w:rPr>
          <w:rFonts w:ascii="Times New Roman" w:eastAsiaTheme="minorEastAsia" w:hAnsi="Times New Roman"/>
          <w:b/>
          <w:color w:val="000000"/>
          <w:szCs w:val="21"/>
          <w:lang w:eastAsia="zh-CN"/>
        </w:rPr>
        <w:t xml:space="preserve"> CFA-specific SS</w:t>
      </w:r>
      <w:r w:rsidR="00637281">
        <w:rPr>
          <w:rFonts w:ascii="Times New Roman" w:eastAsiaTheme="minorEastAsia" w:hAnsi="Times New Roman"/>
          <w:b/>
          <w:color w:val="000000"/>
          <w:szCs w:val="21"/>
          <w:lang w:eastAsia="zh-CN"/>
        </w:rPr>
        <w:t xml:space="preserve">. </w:t>
      </w:r>
      <w:r w:rsidR="00DA5195" w:rsidRPr="00DA5195">
        <w:rPr>
          <w:rFonts w:ascii="Times New Roman" w:eastAsiaTheme="minorEastAsia" w:hAnsi="Times New Roman"/>
          <w:b/>
          <w:color w:val="000000"/>
          <w:szCs w:val="21"/>
          <w:lang w:eastAsia="zh-CN"/>
        </w:rPr>
        <w:t xml:space="preserve">The CFA-specific SS can be transmitted by all cells/TRPs within the CFA in a long periodicity and SFN manner. </w:t>
      </w:r>
      <w:r w:rsidR="00637281" w:rsidRPr="00637281">
        <w:rPr>
          <w:rFonts w:ascii="Times New Roman" w:eastAsiaTheme="minorEastAsia" w:hAnsi="Times New Roman"/>
          <w:b/>
          <w:color w:val="000000"/>
          <w:szCs w:val="21"/>
          <w:lang w:eastAsia="zh-CN"/>
        </w:rPr>
        <w:t>The following aspects should be further studied</w:t>
      </w:r>
      <w:r w:rsidR="00637281">
        <w:rPr>
          <w:rFonts w:ascii="Times New Roman" w:eastAsiaTheme="minorEastAsia" w:hAnsi="Times New Roman"/>
          <w:b/>
          <w:color w:val="000000"/>
          <w:szCs w:val="21"/>
          <w:lang w:eastAsia="zh-CN"/>
        </w:rPr>
        <w:t>:</w:t>
      </w:r>
    </w:p>
    <w:p w14:paraId="3C8F1880" w14:textId="2335308C" w:rsidR="00637281" w:rsidRPr="00637281" w:rsidRDefault="003E58A9" w:rsidP="003E58A9">
      <w:pPr>
        <w:pStyle w:val="aff3"/>
        <w:numPr>
          <w:ilvl w:val="2"/>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3E58A9">
        <w:rPr>
          <w:rFonts w:ascii="Times New Roman" w:eastAsiaTheme="minorEastAsia" w:hAnsi="Times New Roman"/>
          <w:b/>
          <w:color w:val="000000"/>
          <w:szCs w:val="21"/>
          <w:lang w:eastAsia="zh-CN"/>
        </w:rPr>
        <w:t xml:space="preserve">CFA-specific </w:t>
      </w:r>
      <w:r w:rsidR="00637281" w:rsidRPr="00637281">
        <w:rPr>
          <w:rFonts w:ascii="Times New Roman" w:eastAsiaTheme="minorEastAsia" w:hAnsi="Times New Roman"/>
          <w:b/>
          <w:color w:val="000000"/>
          <w:szCs w:val="21"/>
          <w:lang w:eastAsia="zh-CN"/>
        </w:rPr>
        <w:t>SS and related system information block structure design</w:t>
      </w:r>
    </w:p>
    <w:p w14:paraId="015C8BAC" w14:textId="79DDF47C" w:rsidR="00637281" w:rsidRDefault="00637281" w:rsidP="00637281">
      <w:pPr>
        <w:pStyle w:val="aff3"/>
        <w:numPr>
          <w:ilvl w:val="2"/>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637281">
        <w:rPr>
          <w:rFonts w:ascii="Times New Roman" w:eastAsiaTheme="minorEastAsia" w:hAnsi="Times New Roman"/>
          <w:b/>
          <w:color w:val="000000"/>
          <w:szCs w:val="21"/>
          <w:lang w:eastAsia="zh-CN"/>
        </w:rPr>
        <w:t xml:space="preserve">System Information design for CFA, e.g., RACH configuration. </w:t>
      </w:r>
    </w:p>
    <w:p w14:paraId="52F922D8" w14:textId="7CF5E039" w:rsidR="00976D21" w:rsidRPr="00637281" w:rsidRDefault="00976D21" w:rsidP="00637281">
      <w:pPr>
        <w:pStyle w:val="aff3"/>
        <w:numPr>
          <w:ilvl w:val="2"/>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Pr>
          <w:rFonts w:eastAsiaTheme="minorEastAsia"/>
          <w:b/>
          <w:color w:val="000000"/>
          <w:lang w:eastAsia="zh-CN"/>
        </w:rPr>
        <w:lastRenderedPageBreak/>
        <w:t>E</w:t>
      </w:r>
      <w:r>
        <w:rPr>
          <w:rFonts w:eastAsiaTheme="minorEastAsia" w:hint="eastAsia"/>
          <w:b/>
          <w:color w:val="000000"/>
          <w:lang w:eastAsia="zh-CN"/>
        </w:rPr>
        <w:t>val</w:t>
      </w:r>
      <w:r>
        <w:rPr>
          <w:rFonts w:eastAsiaTheme="minorEastAsia"/>
          <w:b/>
          <w:color w:val="000000"/>
          <w:lang w:eastAsia="zh-CN"/>
        </w:rPr>
        <w:t>uation on</w:t>
      </w:r>
      <w:r w:rsidR="00A615ED">
        <w:rPr>
          <w:rFonts w:eastAsiaTheme="minorEastAsia"/>
          <w:b/>
          <w:color w:val="000000"/>
          <w:lang w:eastAsia="zh-CN"/>
        </w:rPr>
        <w:t xml:space="preserve"> </w:t>
      </w:r>
      <w:r w:rsidR="00014BB7">
        <w:rPr>
          <w:rFonts w:eastAsiaTheme="minorEastAsia"/>
          <w:b/>
          <w:color w:val="000000"/>
          <w:lang w:eastAsia="zh-CN"/>
        </w:rPr>
        <w:t xml:space="preserve">power </w:t>
      </w:r>
      <w:r w:rsidR="00A615ED">
        <w:rPr>
          <w:rFonts w:eastAsiaTheme="minorEastAsia"/>
          <w:b/>
          <w:color w:val="000000"/>
          <w:lang w:eastAsia="zh-CN"/>
        </w:rPr>
        <w:t>consumption for NW transmission, UE measurement and coverage</w:t>
      </w:r>
      <w:r>
        <w:rPr>
          <w:rFonts w:eastAsiaTheme="minorEastAsia"/>
          <w:b/>
          <w:color w:val="000000"/>
          <w:lang w:eastAsia="zh-CN"/>
        </w:rPr>
        <w:t>.</w:t>
      </w:r>
    </w:p>
    <w:p w14:paraId="321250DA" w14:textId="7403563F" w:rsidR="002B11C5" w:rsidRDefault="00637281" w:rsidP="00153FBC">
      <w:pPr>
        <w:pStyle w:val="aff3"/>
        <w:numPr>
          <w:ilvl w:val="1"/>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Pr>
          <w:rFonts w:ascii="Times New Roman" w:eastAsiaTheme="minorEastAsia" w:hAnsi="Times New Roman"/>
          <w:b/>
          <w:color w:val="000000"/>
          <w:szCs w:val="21"/>
          <w:lang w:eastAsia="zh-CN"/>
        </w:rPr>
        <w:t xml:space="preserve">Second </w:t>
      </w:r>
      <w:r w:rsidR="002B11C5" w:rsidRPr="00377DA9">
        <w:rPr>
          <w:rFonts w:ascii="Times New Roman" w:eastAsiaTheme="minorEastAsia" w:hAnsi="Times New Roman"/>
          <w:b/>
          <w:color w:val="000000"/>
          <w:szCs w:val="21"/>
          <w:lang w:eastAsia="zh-CN"/>
        </w:rPr>
        <w:t xml:space="preserve">stage </w:t>
      </w:r>
      <w:r>
        <w:rPr>
          <w:rFonts w:ascii="Times New Roman" w:eastAsiaTheme="minorEastAsia" w:hAnsi="Times New Roman"/>
          <w:b/>
          <w:color w:val="000000"/>
          <w:szCs w:val="21"/>
          <w:lang w:eastAsia="zh-CN"/>
        </w:rPr>
        <w:t>on-</w:t>
      </w:r>
      <w:r w:rsidR="002B11C5" w:rsidRPr="00377DA9">
        <w:rPr>
          <w:rFonts w:ascii="Times New Roman" w:eastAsiaTheme="minorEastAsia" w:hAnsi="Times New Roman"/>
          <w:b/>
          <w:color w:val="000000"/>
          <w:szCs w:val="21"/>
          <w:lang w:eastAsia="zh-CN"/>
        </w:rPr>
        <w:t>demand cell/TRP/beam-specific SS.</w:t>
      </w:r>
      <w:r w:rsidR="00300BAE">
        <w:rPr>
          <w:rFonts w:ascii="Times New Roman" w:eastAsiaTheme="minorEastAsia" w:hAnsi="Times New Roman"/>
          <w:b/>
          <w:color w:val="000000"/>
          <w:szCs w:val="21"/>
          <w:lang w:eastAsia="zh-CN"/>
        </w:rPr>
        <w:t xml:space="preserve"> </w:t>
      </w:r>
      <w:r w:rsidR="00300BAE" w:rsidRPr="00637281">
        <w:rPr>
          <w:rFonts w:ascii="Times New Roman" w:eastAsiaTheme="minorEastAsia" w:hAnsi="Times New Roman"/>
          <w:b/>
          <w:color w:val="000000"/>
          <w:szCs w:val="21"/>
          <w:lang w:eastAsia="zh-CN"/>
        </w:rPr>
        <w:t>The following aspects should be further studied</w:t>
      </w:r>
      <w:r w:rsidR="00300BAE">
        <w:rPr>
          <w:rFonts w:ascii="Times New Roman" w:eastAsiaTheme="minorEastAsia" w:hAnsi="Times New Roman"/>
          <w:b/>
          <w:color w:val="000000"/>
          <w:szCs w:val="21"/>
          <w:lang w:eastAsia="zh-CN"/>
        </w:rPr>
        <w:t>:</w:t>
      </w:r>
    </w:p>
    <w:p w14:paraId="7B623665" w14:textId="3DD4A2AF" w:rsidR="00AC444C" w:rsidRPr="00AC444C" w:rsidRDefault="00B06009" w:rsidP="00B06009">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B06009">
        <w:rPr>
          <w:rFonts w:eastAsiaTheme="minorEastAsia"/>
          <w:b/>
          <w:color w:val="000000"/>
          <w:lang w:eastAsia="zh-CN"/>
        </w:rPr>
        <w:t xml:space="preserve">Cell/TRP/beam-specific </w:t>
      </w:r>
      <w:r w:rsidR="00AC444C" w:rsidRPr="00AC444C">
        <w:rPr>
          <w:rFonts w:eastAsiaTheme="minorEastAsia"/>
          <w:b/>
          <w:color w:val="000000"/>
          <w:lang w:eastAsia="zh-CN"/>
        </w:rPr>
        <w:t>SS structure design.</w:t>
      </w:r>
    </w:p>
    <w:p w14:paraId="01CDC744" w14:textId="671BEE26" w:rsidR="00AC444C" w:rsidRPr="00AC444C" w:rsidRDefault="00C80877" w:rsidP="00AC444C">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Pr>
          <w:rFonts w:eastAsiaTheme="minorEastAsia"/>
          <w:b/>
          <w:color w:val="000000"/>
          <w:lang w:eastAsia="zh-CN"/>
        </w:rPr>
        <w:t>Time domain UE behaviour</w:t>
      </w:r>
      <w:r w:rsidR="00AC444C" w:rsidRPr="00AC444C">
        <w:rPr>
          <w:rFonts w:eastAsiaTheme="minorEastAsia"/>
          <w:b/>
          <w:color w:val="000000"/>
          <w:lang w:eastAsia="zh-CN"/>
        </w:rPr>
        <w:t xml:space="preserve"> for on-demand SS transmission.</w:t>
      </w:r>
    </w:p>
    <w:p w14:paraId="3F109CF5" w14:textId="0955544A" w:rsidR="00AC444C" w:rsidRDefault="00AC444C" w:rsidP="00AC444C">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AC444C">
        <w:rPr>
          <w:rFonts w:eastAsiaTheme="minorEastAsia"/>
          <w:b/>
          <w:color w:val="000000"/>
          <w:lang w:eastAsia="zh-CN"/>
        </w:rPr>
        <w:t>Related initial access procedure, e.g., RO selection principle/condition.</w:t>
      </w:r>
    </w:p>
    <w:p w14:paraId="298F4A8A" w14:textId="7F103F05" w:rsidR="00FB36DF" w:rsidRPr="00FB36DF" w:rsidRDefault="00FB36DF" w:rsidP="00FB36DF">
      <w:pPr>
        <w:pStyle w:val="aff3"/>
        <w:numPr>
          <w:ilvl w:val="2"/>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Pr>
          <w:rFonts w:eastAsiaTheme="minorEastAsia"/>
          <w:b/>
          <w:color w:val="000000"/>
          <w:lang w:eastAsia="zh-CN"/>
        </w:rPr>
        <w:t>E</w:t>
      </w:r>
      <w:r>
        <w:rPr>
          <w:rFonts w:eastAsiaTheme="minorEastAsia" w:hint="eastAsia"/>
          <w:b/>
          <w:color w:val="000000"/>
          <w:lang w:eastAsia="zh-CN"/>
        </w:rPr>
        <w:t>val</w:t>
      </w:r>
      <w:r>
        <w:rPr>
          <w:rFonts w:eastAsiaTheme="minorEastAsia"/>
          <w:b/>
          <w:color w:val="000000"/>
          <w:lang w:eastAsia="zh-CN"/>
        </w:rPr>
        <w:t>uation on UE power consumption for RACH procedure considering blocking issue.</w:t>
      </w:r>
    </w:p>
    <w:p w14:paraId="3E768075" w14:textId="77777777" w:rsidR="007D0F4C" w:rsidRPr="00B31CF9" w:rsidRDefault="007D0F4C"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IA agenda.</w:t>
      </w:r>
    </w:p>
    <w:p w14:paraId="764BC0A8" w14:textId="77777777" w:rsidR="003732AA" w:rsidRDefault="003732AA" w:rsidP="00153FBC">
      <w:pPr>
        <w:pStyle w:val="aff3"/>
        <w:keepNext/>
        <w:keepLines/>
        <w:numPr>
          <w:ilvl w:val="1"/>
          <w:numId w:val="14"/>
        </w:numPr>
        <w:tabs>
          <w:tab w:val="left" w:pos="0"/>
        </w:tabs>
        <w:suppressAutoHyphens/>
        <w:spacing w:before="240" w:after="240"/>
        <w:ind w:leftChars="0" w:left="567"/>
        <w:textAlignment w:val="baseline"/>
        <w:outlineLvl w:val="1"/>
        <w:rPr>
          <w:rFonts w:ascii="Arial" w:eastAsia="PMingLiU" w:hAnsi="Arial"/>
          <w:sz w:val="32"/>
        </w:rPr>
      </w:pPr>
      <w:r w:rsidRPr="00E81991">
        <w:rPr>
          <w:rFonts w:ascii="Arial" w:eastAsia="PMingLiU" w:hAnsi="Arial"/>
          <w:sz w:val="32"/>
        </w:rPr>
        <w:t>RO/RACH and PO/Paging</w:t>
      </w:r>
    </w:p>
    <w:p w14:paraId="532AD196" w14:textId="77777777" w:rsidR="003732AA" w:rsidRDefault="003732AA" w:rsidP="003732AA">
      <w:pPr>
        <w:overflowPunct w:val="0"/>
        <w:autoSpaceDE w:val="0"/>
        <w:autoSpaceDN w:val="0"/>
        <w:adjustRightInd w:val="0"/>
        <w:spacing w:before="0" w:afterLines="50" w:after="120"/>
        <w:ind w:right="-96"/>
        <w:jc w:val="both"/>
        <w:rPr>
          <w:color w:val="000000"/>
          <w:lang w:eastAsia="zh-CN"/>
        </w:rPr>
      </w:pPr>
      <w:r>
        <w:rPr>
          <w:color w:val="000000"/>
          <w:lang w:eastAsia="zh-CN"/>
        </w:rPr>
        <w:t>PRACH and Paging</w:t>
      </w:r>
      <w:r w:rsidRPr="00C62C14">
        <w:rPr>
          <w:color w:val="000000"/>
          <w:lang w:eastAsia="zh-CN"/>
        </w:rPr>
        <w:t xml:space="preserve"> are the </w:t>
      </w:r>
      <w:r>
        <w:rPr>
          <w:color w:val="000000"/>
          <w:lang w:eastAsia="zh-CN"/>
        </w:rPr>
        <w:t>common</w:t>
      </w:r>
      <w:r w:rsidRPr="00C62C14">
        <w:rPr>
          <w:color w:val="000000"/>
          <w:lang w:eastAsia="zh-CN"/>
        </w:rPr>
        <w:t xml:space="preserve"> </w:t>
      </w:r>
      <w:r>
        <w:rPr>
          <w:color w:val="000000"/>
          <w:lang w:eastAsia="zh-CN"/>
        </w:rPr>
        <w:t>channels/signals</w:t>
      </w:r>
      <w:r w:rsidRPr="00C62C14">
        <w:rPr>
          <w:color w:val="000000"/>
          <w:lang w:eastAsia="zh-CN"/>
        </w:rPr>
        <w:t xml:space="preserve"> in NR</w:t>
      </w:r>
      <w:r>
        <w:rPr>
          <w:color w:val="000000"/>
          <w:lang w:eastAsia="zh-CN"/>
        </w:rPr>
        <w:t xml:space="preserve"> system.</w:t>
      </w:r>
      <w:r w:rsidRPr="00C62C14">
        <w:rPr>
          <w:color w:val="000000"/>
          <w:lang w:eastAsia="zh-CN"/>
        </w:rPr>
        <w:t xml:space="preserve"> </w:t>
      </w:r>
      <w:r>
        <w:rPr>
          <w:color w:val="000000"/>
          <w:lang w:eastAsia="zh-CN"/>
        </w:rPr>
        <w:t>T</w:t>
      </w:r>
      <w:r w:rsidRPr="00C62C14">
        <w:rPr>
          <w:color w:val="000000"/>
          <w:lang w:eastAsia="zh-CN"/>
        </w:rPr>
        <w:t>he</w:t>
      </w:r>
      <w:r>
        <w:rPr>
          <w:color w:val="000000"/>
          <w:lang w:eastAsia="zh-CN"/>
        </w:rPr>
        <w:t xml:space="preserve"> reception procedure</w:t>
      </w:r>
      <w:r w:rsidRPr="00C62C14">
        <w:rPr>
          <w:color w:val="000000"/>
          <w:lang w:eastAsia="zh-CN"/>
        </w:rPr>
        <w:t xml:space="preserve"> for such </w:t>
      </w:r>
      <w:r>
        <w:rPr>
          <w:color w:val="000000"/>
          <w:lang w:eastAsia="zh-CN"/>
        </w:rPr>
        <w:t>channels/</w:t>
      </w:r>
      <w:r w:rsidRPr="00C62C14">
        <w:rPr>
          <w:color w:val="000000"/>
          <w:lang w:eastAsia="zh-CN"/>
        </w:rPr>
        <w:t>signals</w:t>
      </w:r>
      <w:r>
        <w:rPr>
          <w:color w:val="000000"/>
          <w:lang w:eastAsia="zh-CN"/>
        </w:rPr>
        <w:t xml:space="preserve"> may</w:t>
      </w:r>
      <w:r w:rsidRPr="00C62C14">
        <w:rPr>
          <w:color w:val="000000"/>
          <w:lang w:eastAsia="zh-CN"/>
        </w:rPr>
        <w:t xml:space="preserve"> al</w:t>
      </w:r>
      <w:r>
        <w:rPr>
          <w:color w:val="000000"/>
          <w:lang w:eastAsia="zh-CN"/>
        </w:rPr>
        <w:t>so result in</w:t>
      </w:r>
      <w:r w:rsidRPr="00C62C14">
        <w:rPr>
          <w:color w:val="000000"/>
          <w:lang w:eastAsia="zh-CN"/>
        </w:rPr>
        <w:t xml:space="preserve"> power consumption</w:t>
      </w:r>
      <w:r>
        <w:rPr>
          <w:color w:val="000000"/>
          <w:lang w:eastAsia="zh-CN"/>
        </w:rPr>
        <w:t xml:space="preserve"> under</w:t>
      </w:r>
      <w:r w:rsidRPr="00C62C14">
        <w:rPr>
          <w:color w:val="000000"/>
          <w:lang w:eastAsia="zh-CN"/>
        </w:rPr>
        <w:t xml:space="preserve"> low/light load scenario.</w:t>
      </w:r>
    </w:p>
    <w:p w14:paraId="2CB73857" w14:textId="77777777" w:rsidR="003732AA" w:rsidRDefault="003732AA" w:rsidP="003732AA">
      <w:pPr>
        <w:overflowPunct w:val="0"/>
        <w:autoSpaceDE w:val="0"/>
        <w:autoSpaceDN w:val="0"/>
        <w:adjustRightInd w:val="0"/>
        <w:spacing w:before="0" w:afterLines="50" w:after="120"/>
        <w:ind w:right="-96"/>
        <w:jc w:val="both"/>
        <w:rPr>
          <w:color w:val="000000"/>
          <w:lang w:eastAsia="zh-CN"/>
        </w:rPr>
      </w:pPr>
      <w:r>
        <w:rPr>
          <w:color w:val="000000"/>
          <w:lang w:eastAsia="zh-CN"/>
        </w:rPr>
        <w:t>D</w:t>
      </w:r>
      <w:r w:rsidRPr="00917505">
        <w:rPr>
          <w:color w:val="000000"/>
          <w:lang w:eastAsia="zh-CN"/>
        </w:rPr>
        <w:t>uring NES WI phase in Rel-18/19, techniques</w:t>
      </w:r>
      <w:r>
        <w:rPr>
          <w:color w:val="000000"/>
          <w:lang w:eastAsia="zh-CN"/>
        </w:rPr>
        <w:t xml:space="preserve"> related to PRACH/Paging</w:t>
      </w:r>
      <w:r w:rsidRPr="00917505">
        <w:rPr>
          <w:color w:val="000000"/>
          <w:lang w:eastAsia="zh-CN"/>
        </w:rPr>
        <w:t xml:space="preserve"> were discussed and specified [3], including:</w:t>
      </w:r>
    </w:p>
    <w:p w14:paraId="0BF93B13" w14:textId="77777777" w:rsidR="003732AA" w:rsidRPr="008E591A" w:rsidRDefault="003732AA"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Time domain: PRACH adaptation in time domain, Paging adaptation in time domain</w:t>
      </w:r>
    </w:p>
    <w:p w14:paraId="735BF6BB" w14:textId="77777777" w:rsidR="003732AA" w:rsidRDefault="003732AA" w:rsidP="003732AA">
      <w:pPr>
        <w:overflowPunct w:val="0"/>
        <w:autoSpaceDE w:val="0"/>
        <w:autoSpaceDN w:val="0"/>
        <w:adjustRightInd w:val="0"/>
        <w:spacing w:before="0" w:afterLines="50" w:after="120"/>
        <w:ind w:right="-96"/>
        <w:jc w:val="both"/>
        <w:rPr>
          <w:color w:val="000000"/>
          <w:lang w:eastAsia="zh-CN"/>
        </w:rPr>
      </w:pPr>
      <w:r>
        <w:rPr>
          <w:color w:val="000000"/>
          <w:lang w:eastAsia="zh-CN"/>
        </w:rPr>
        <w:t>Towards 6GR, we have the following considerations on PRACH/paging design:</w:t>
      </w:r>
    </w:p>
    <w:p w14:paraId="2A1551EE" w14:textId="77777777" w:rsidR="003732AA" w:rsidRDefault="003732AA"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PRACH pattern in 6GR should be jointly designed with the SSB/SIB1 pattern in order to offer more chance for 6G BS to enter light/deep sleep modes.</w:t>
      </w:r>
    </w:p>
    <w:p w14:paraId="1BBA2D49" w14:textId="35571C10" w:rsidR="00EE3ACA" w:rsidRDefault="00EE3ACA" w:rsidP="00EE3ACA">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Paging pattern in 6GR should be jointly designed with the SSB pattern in order to reduce the power consumption on Paging monitoring for 6G UE.</w:t>
      </w:r>
    </w:p>
    <w:p w14:paraId="63D47FEC" w14:textId="70FF2789" w:rsidR="003732AA" w:rsidRPr="00392B7B" w:rsidRDefault="003732AA" w:rsidP="003732AA">
      <w:pPr>
        <w:snapToGrid w:val="0"/>
        <w:jc w:val="both"/>
        <w:rPr>
          <w:b/>
          <w:lang w:val="en-US" w:eastAsia="zh-CN"/>
        </w:rPr>
      </w:pPr>
      <w:r w:rsidRPr="00392B7B">
        <w:rPr>
          <w:b/>
          <w:lang w:eastAsia="zh-CN"/>
        </w:rPr>
        <w:t>Proposal</w:t>
      </w:r>
      <w:r w:rsidR="009F7378">
        <w:rPr>
          <w:b/>
          <w:lang w:val="en-US" w:eastAsia="zh-CN"/>
        </w:rPr>
        <w:t xml:space="preserve"> 13</w:t>
      </w:r>
      <w:r w:rsidRPr="00392B7B">
        <w:rPr>
          <w:rFonts w:hint="eastAsia"/>
          <w:b/>
          <w:lang w:val="en-US" w:eastAsia="zh-CN"/>
        </w:rPr>
        <w:t>:</w:t>
      </w:r>
      <w:r w:rsidRPr="000664F1">
        <w:t xml:space="preserve"> </w:t>
      </w:r>
      <w:r w:rsidRPr="00392B7B">
        <w:rPr>
          <w:b/>
          <w:lang w:val="en-US" w:eastAsia="zh-CN"/>
        </w:rPr>
        <w:t>RAN1 to further study</w:t>
      </w:r>
      <w:r w:rsidRPr="00392B7B">
        <w:rPr>
          <w:b/>
          <w:lang w:val="en-US" w:eastAsia="zh-CN"/>
        </w:rPr>
        <w:tab/>
        <w:t xml:space="preserve">RO/RACH and PO/Paging </w:t>
      </w:r>
      <w:r>
        <w:rPr>
          <w:b/>
          <w:lang w:val="en-US" w:eastAsia="zh-CN"/>
        </w:rPr>
        <w:t>design</w:t>
      </w:r>
      <w:r w:rsidRPr="00392B7B">
        <w:rPr>
          <w:b/>
          <w:lang w:val="en-US" w:eastAsia="zh-CN"/>
        </w:rPr>
        <w:t xml:space="preserve"> in 6GR</w:t>
      </w:r>
      <w:r>
        <w:rPr>
          <w:b/>
          <w:lang w:val="en-US" w:eastAsia="zh-CN"/>
        </w:rPr>
        <w:t xml:space="preserve"> with the following consideration</w:t>
      </w:r>
      <w:r w:rsidRPr="00392B7B">
        <w:rPr>
          <w:b/>
          <w:lang w:val="en-US" w:eastAsia="zh-CN"/>
        </w:rPr>
        <w:t xml:space="preserve">: </w:t>
      </w:r>
    </w:p>
    <w:p w14:paraId="6A3C6702" w14:textId="77777777" w:rsidR="003732AA" w:rsidRPr="00EA6CC5" w:rsidRDefault="003732AA"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Pr>
          <w:rFonts w:eastAsiaTheme="minorEastAsia"/>
          <w:b/>
          <w:color w:val="000000"/>
          <w:lang w:eastAsia="zh-CN"/>
        </w:rPr>
        <w:t>Design</w:t>
      </w:r>
      <w:r w:rsidRPr="00EA6CC5">
        <w:rPr>
          <w:rFonts w:eastAsiaTheme="minorEastAsia"/>
          <w:b/>
          <w:color w:val="000000"/>
          <w:lang w:eastAsia="zh-CN"/>
        </w:rPr>
        <w:t xml:space="preserve"> PRACH pattern with joint co</w:t>
      </w:r>
      <w:r>
        <w:rPr>
          <w:rFonts w:eastAsiaTheme="minorEastAsia"/>
          <w:b/>
          <w:color w:val="000000"/>
          <w:lang w:eastAsia="zh-CN"/>
        </w:rPr>
        <w:t>nsideration on SSB/SIB1 pattern</w:t>
      </w:r>
      <w:r w:rsidRPr="00EA6CC5">
        <w:rPr>
          <w:rFonts w:eastAsiaTheme="minorEastAsia"/>
          <w:b/>
          <w:color w:val="000000"/>
          <w:lang w:eastAsia="zh-CN"/>
        </w:rPr>
        <w:t xml:space="preserve"> in order to offer more chance for 6G BS to enter light/deep sleep modes.</w:t>
      </w:r>
    </w:p>
    <w:p w14:paraId="2A48B59C" w14:textId="496AF561" w:rsidR="003732AA" w:rsidRPr="00EE3ACA" w:rsidRDefault="00EE3ACA" w:rsidP="00EE3ACA">
      <w:pPr>
        <w:pStyle w:val="aff3"/>
        <w:numPr>
          <w:ilvl w:val="0"/>
          <w:numId w:val="7"/>
        </w:numPr>
        <w:ind w:leftChars="0"/>
        <w:rPr>
          <w:rFonts w:eastAsiaTheme="minorEastAsia"/>
          <w:b/>
          <w:color w:val="000000"/>
          <w:lang w:eastAsia="zh-CN"/>
        </w:rPr>
      </w:pPr>
      <w:r w:rsidRPr="00EE3ACA">
        <w:rPr>
          <w:rFonts w:eastAsiaTheme="minorEastAsia"/>
          <w:b/>
          <w:color w:val="000000"/>
          <w:lang w:eastAsia="zh-CN"/>
        </w:rPr>
        <w:t>The Paging pattern in 6GR should be jointly designed with the SSB pattern in order to reduce the power consumption</w:t>
      </w:r>
      <w:r>
        <w:rPr>
          <w:rFonts w:eastAsiaTheme="minorEastAsia"/>
          <w:b/>
          <w:color w:val="000000"/>
          <w:lang w:eastAsia="zh-CN"/>
        </w:rPr>
        <w:t xml:space="preserve"> on Paging monitoring for 6G UE</w:t>
      </w:r>
      <w:r w:rsidR="003732AA" w:rsidRPr="00EE3ACA">
        <w:rPr>
          <w:rFonts w:eastAsiaTheme="minorEastAsia"/>
          <w:b/>
          <w:color w:val="000000"/>
          <w:lang w:eastAsia="zh-CN"/>
        </w:rPr>
        <w:t>.</w:t>
      </w:r>
    </w:p>
    <w:p w14:paraId="00A9EC81" w14:textId="71A2BF90" w:rsidR="00C47B24" w:rsidRDefault="00D964BF" w:rsidP="00153FBC">
      <w:pPr>
        <w:pStyle w:val="aff3"/>
        <w:keepNext/>
        <w:keepLines/>
        <w:numPr>
          <w:ilvl w:val="1"/>
          <w:numId w:val="14"/>
        </w:numPr>
        <w:tabs>
          <w:tab w:val="left" w:pos="0"/>
        </w:tabs>
        <w:suppressAutoHyphens/>
        <w:spacing w:before="240" w:after="240"/>
        <w:ind w:leftChars="0" w:left="567"/>
        <w:textAlignment w:val="baseline"/>
        <w:outlineLvl w:val="1"/>
        <w:rPr>
          <w:rFonts w:ascii="Arial" w:eastAsia="PMingLiU" w:hAnsi="Arial"/>
          <w:sz w:val="32"/>
        </w:rPr>
      </w:pPr>
      <w:r w:rsidRPr="00D964BF">
        <w:rPr>
          <w:rFonts w:ascii="Arial" w:eastAsia="PMingLiU" w:hAnsi="Arial"/>
          <w:sz w:val="32"/>
        </w:rPr>
        <w:t>Cell DTX/DRX</w:t>
      </w:r>
    </w:p>
    <w:p w14:paraId="0B9BE995" w14:textId="3DE9751F" w:rsidR="001C67A2" w:rsidRPr="00005628" w:rsidRDefault="00C16E27" w:rsidP="00495715">
      <w:pPr>
        <w:overflowPunct w:val="0"/>
        <w:autoSpaceDE w:val="0"/>
        <w:autoSpaceDN w:val="0"/>
        <w:adjustRightInd w:val="0"/>
        <w:spacing w:before="0" w:afterLines="50" w:after="120"/>
        <w:ind w:right="-96"/>
        <w:rPr>
          <w:rFonts w:eastAsiaTheme="minorEastAsia"/>
          <w:color w:val="000000"/>
          <w:lang w:eastAsia="zh-CN"/>
        </w:rPr>
      </w:pPr>
      <w:r w:rsidRPr="00005628">
        <w:rPr>
          <w:rFonts w:eastAsiaTheme="minorEastAsia"/>
          <w:color w:val="000000"/>
          <w:lang w:eastAsia="zh-CN"/>
        </w:rPr>
        <w:t>Cell DTX/DRX</w:t>
      </w:r>
      <w:r w:rsidR="00207B2D" w:rsidRPr="00005628">
        <w:rPr>
          <w:rFonts w:eastAsiaTheme="minorEastAsia"/>
          <w:color w:val="000000"/>
          <w:lang w:eastAsia="zh-CN"/>
        </w:rPr>
        <w:t xml:space="preserve"> is discussed and introduced during Rel-18 NES WI phase</w:t>
      </w:r>
      <w:r w:rsidR="001A4B9D" w:rsidRPr="00005628">
        <w:rPr>
          <w:rFonts w:eastAsiaTheme="minorEastAsia"/>
          <w:color w:val="000000"/>
          <w:lang w:eastAsia="zh-CN"/>
        </w:rPr>
        <w:t xml:space="preserve"> [3]</w:t>
      </w:r>
      <w:r w:rsidR="00207B2D" w:rsidRPr="00005628">
        <w:rPr>
          <w:rFonts w:eastAsiaTheme="minorEastAsia"/>
          <w:color w:val="000000"/>
          <w:lang w:eastAsia="zh-CN"/>
        </w:rPr>
        <w:t>.</w:t>
      </w:r>
      <w:r w:rsidR="00254D4B" w:rsidRPr="00005628">
        <w:rPr>
          <w:rFonts w:eastAsiaTheme="minorEastAsia"/>
          <w:color w:val="000000"/>
          <w:lang w:eastAsia="zh-CN"/>
        </w:rPr>
        <w:t xml:space="preserve"> Currently, Cell DTX/DRX mechanism is only applicable for CONNCECTED mode, which restrict the usage, applied channels/signals and NES gain. Thus, the extension </w:t>
      </w:r>
      <w:r w:rsidR="006D7C33" w:rsidRPr="00005628">
        <w:rPr>
          <w:rFonts w:eastAsiaTheme="minorEastAsia"/>
          <w:color w:val="000000"/>
          <w:lang w:eastAsia="zh-CN"/>
        </w:rPr>
        <w:t>on Cell DTX/DRX</w:t>
      </w:r>
      <w:r w:rsidR="006710D3" w:rsidRPr="00005628">
        <w:rPr>
          <w:rFonts w:eastAsiaTheme="minorEastAsia"/>
          <w:color w:val="000000"/>
          <w:lang w:eastAsia="zh-CN"/>
        </w:rPr>
        <w:t xml:space="preserve"> </w:t>
      </w:r>
      <w:r w:rsidR="00254D4B" w:rsidRPr="00005628">
        <w:rPr>
          <w:rFonts w:eastAsiaTheme="minorEastAsia"/>
          <w:color w:val="000000"/>
          <w:lang w:eastAsia="zh-CN"/>
        </w:rPr>
        <w:t>for both IDLE mode and applies to more channels/signals can be considered in 6G. Hence, both BS and UE can skip transmit</w:t>
      </w:r>
      <w:r w:rsidR="00205026">
        <w:rPr>
          <w:rFonts w:eastAsiaTheme="minorEastAsia"/>
          <w:color w:val="000000"/>
          <w:lang w:eastAsia="zh-CN"/>
        </w:rPr>
        <w:t>/</w:t>
      </w:r>
      <w:r w:rsidR="00254D4B" w:rsidRPr="00005628">
        <w:rPr>
          <w:rFonts w:eastAsiaTheme="minorEastAsia"/>
          <w:color w:val="000000"/>
          <w:lang w:eastAsia="zh-CN"/>
        </w:rPr>
        <w:t>receive signals/channels without considering backward compatibility issues.</w:t>
      </w:r>
    </w:p>
    <w:p w14:paraId="792B6EA5" w14:textId="3FE1809F" w:rsidR="00005628" w:rsidRPr="00005628" w:rsidRDefault="00005628" w:rsidP="00005628">
      <w:pPr>
        <w:snapToGrid w:val="0"/>
        <w:jc w:val="both"/>
        <w:rPr>
          <w:b/>
          <w:lang w:eastAsia="zh-CN"/>
        </w:rPr>
      </w:pPr>
      <w:r w:rsidRPr="00005628">
        <w:rPr>
          <w:b/>
          <w:lang w:eastAsia="zh-CN"/>
        </w:rPr>
        <w:t xml:space="preserve">Proposal </w:t>
      </w:r>
      <w:r w:rsidR="00B437F4">
        <w:rPr>
          <w:b/>
          <w:lang w:eastAsia="zh-CN"/>
        </w:rPr>
        <w:t>14</w:t>
      </w:r>
      <w:r w:rsidRPr="00005628">
        <w:rPr>
          <w:b/>
          <w:lang w:eastAsia="zh-CN"/>
        </w:rPr>
        <w:t xml:space="preserve">: Cell DTX/DRX for </w:t>
      </w:r>
      <w:r w:rsidR="006D2853">
        <w:rPr>
          <w:b/>
          <w:lang w:eastAsia="zh-CN"/>
        </w:rPr>
        <w:t>all RRC</w:t>
      </w:r>
      <w:r w:rsidRPr="00005628">
        <w:rPr>
          <w:rFonts w:hint="eastAsia"/>
          <w:b/>
          <w:lang w:eastAsia="zh-CN"/>
        </w:rPr>
        <w:t xml:space="preserve"> </w:t>
      </w:r>
      <w:r w:rsidRPr="00005628">
        <w:rPr>
          <w:b/>
          <w:lang w:eastAsia="zh-CN"/>
        </w:rPr>
        <w:t>mode</w:t>
      </w:r>
      <w:r w:rsidR="005215FA">
        <w:rPr>
          <w:b/>
          <w:lang w:eastAsia="zh-CN"/>
        </w:rPr>
        <w:t xml:space="preserve"> </w:t>
      </w:r>
      <w:r w:rsidRPr="00005628">
        <w:rPr>
          <w:b/>
          <w:lang w:eastAsia="zh-CN"/>
        </w:rPr>
        <w:t xml:space="preserve">and more channels/signals </w:t>
      </w:r>
      <w:r w:rsidR="005215FA" w:rsidRPr="005215FA">
        <w:rPr>
          <w:b/>
          <w:lang w:eastAsia="zh-CN"/>
        </w:rPr>
        <w:t>can be considered</w:t>
      </w:r>
      <w:r w:rsidRPr="00005628">
        <w:rPr>
          <w:b/>
          <w:lang w:eastAsia="zh-CN"/>
        </w:rPr>
        <w:t xml:space="preserve"> in 6G</w:t>
      </w:r>
      <w:r w:rsidR="00CA29AD">
        <w:rPr>
          <w:b/>
          <w:lang w:eastAsia="zh-CN"/>
        </w:rPr>
        <w:t xml:space="preserve"> if possibl</w:t>
      </w:r>
      <w:r w:rsidR="005244BF">
        <w:rPr>
          <w:b/>
          <w:lang w:eastAsia="zh-CN"/>
        </w:rPr>
        <w:t>e</w:t>
      </w:r>
      <w:r w:rsidRPr="00005628">
        <w:rPr>
          <w:rFonts w:hint="eastAsia"/>
          <w:b/>
          <w:lang w:eastAsia="zh-CN"/>
        </w:rPr>
        <w:t>.</w:t>
      </w:r>
    </w:p>
    <w:p w14:paraId="5AB4FBF6" w14:textId="473AFA7B" w:rsidR="00C47B24" w:rsidRDefault="00D964BF" w:rsidP="00153FBC">
      <w:pPr>
        <w:pStyle w:val="aff3"/>
        <w:keepNext/>
        <w:keepLines/>
        <w:numPr>
          <w:ilvl w:val="1"/>
          <w:numId w:val="14"/>
        </w:numPr>
        <w:tabs>
          <w:tab w:val="left" w:pos="0"/>
        </w:tabs>
        <w:suppressAutoHyphens/>
        <w:spacing w:before="240" w:after="240"/>
        <w:ind w:leftChars="0" w:left="567"/>
        <w:textAlignment w:val="baseline"/>
        <w:outlineLvl w:val="1"/>
        <w:rPr>
          <w:rFonts w:ascii="Arial" w:eastAsia="PMingLiU" w:hAnsi="Arial"/>
          <w:sz w:val="32"/>
        </w:rPr>
      </w:pPr>
      <w:r w:rsidRPr="00D964BF">
        <w:rPr>
          <w:rFonts w:ascii="Arial" w:eastAsia="PMingLiU" w:hAnsi="Arial"/>
          <w:sz w:val="32"/>
        </w:rPr>
        <w:t>PDCCH monitoring</w:t>
      </w:r>
      <w:r w:rsidR="009D47DE">
        <w:rPr>
          <w:rFonts w:ascii="Arial" w:eastAsia="PMingLiU" w:hAnsi="Arial"/>
          <w:sz w:val="32"/>
        </w:rPr>
        <w:t>/</w:t>
      </w:r>
      <w:r w:rsidRPr="00D964BF">
        <w:rPr>
          <w:rFonts w:ascii="Arial" w:eastAsia="PMingLiU" w:hAnsi="Arial"/>
          <w:sz w:val="32"/>
        </w:rPr>
        <w:t>adaptation</w:t>
      </w:r>
      <w:r w:rsidR="009D47DE">
        <w:rPr>
          <w:rFonts w:ascii="Arial" w:eastAsia="PMingLiU" w:hAnsi="Arial"/>
          <w:sz w:val="32"/>
        </w:rPr>
        <w:t xml:space="preserve"> and wake-up mechanism</w:t>
      </w:r>
    </w:p>
    <w:p w14:paraId="0CAF9F35" w14:textId="14BB562B" w:rsidR="00AC5A86" w:rsidRDefault="00D8000D" w:rsidP="009D47DE">
      <w:pPr>
        <w:overflowPunct w:val="0"/>
        <w:autoSpaceDE w:val="0"/>
        <w:autoSpaceDN w:val="0"/>
        <w:adjustRightInd w:val="0"/>
        <w:spacing w:before="0" w:afterLines="50" w:after="120"/>
        <w:ind w:right="-96"/>
        <w:rPr>
          <w:rFonts w:eastAsiaTheme="minorEastAsia"/>
          <w:color w:val="000000"/>
          <w:lang w:eastAsia="zh-CN"/>
        </w:rPr>
      </w:pPr>
      <w:r>
        <w:rPr>
          <w:rFonts w:eastAsiaTheme="minorEastAsia"/>
          <w:color w:val="000000"/>
          <w:lang w:eastAsia="zh-CN"/>
        </w:rPr>
        <w:t xml:space="preserve">PDCCH monitoring is one of the </w:t>
      </w:r>
      <w:r w:rsidR="00373E53">
        <w:rPr>
          <w:rFonts w:eastAsiaTheme="minorEastAsia"/>
          <w:color w:val="000000"/>
          <w:lang w:eastAsia="zh-CN"/>
        </w:rPr>
        <w:t>dominant</w:t>
      </w:r>
      <w:r>
        <w:rPr>
          <w:rFonts w:eastAsiaTheme="minorEastAsia"/>
          <w:color w:val="000000"/>
          <w:lang w:eastAsia="zh-CN"/>
        </w:rPr>
        <w:t xml:space="preserve"> part on UE power consumption.</w:t>
      </w:r>
      <w:r w:rsidR="009C416F" w:rsidRPr="009C416F">
        <w:t xml:space="preserve"> </w:t>
      </w:r>
      <w:r w:rsidR="009C416F">
        <w:rPr>
          <w:rFonts w:eastAsiaTheme="minorEastAsia"/>
          <w:color w:val="000000"/>
          <w:lang w:eastAsia="zh-CN"/>
        </w:rPr>
        <w:t>D</w:t>
      </w:r>
      <w:r w:rsidR="009C416F" w:rsidRPr="009C416F">
        <w:rPr>
          <w:rFonts w:eastAsiaTheme="minorEastAsia"/>
          <w:color w:val="000000"/>
          <w:lang w:eastAsia="zh-CN"/>
        </w:rPr>
        <w:t>uring Rel-15-</w:t>
      </w:r>
      <w:r w:rsidR="009C416F">
        <w:rPr>
          <w:rFonts w:eastAsiaTheme="minorEastAsia"/>
          <w:color w:val="000000"/>
          <w:lang w:eastAsia="zh-CN"/>
        </w:rPr>
        <w:t>Rel-</w:t>
      </w:r>
      <w:r w:rsidR="009C416F" w:rsidRPr="009C416F">
        <w:rPr>
          <w:rFonts w:eastAsiaTheme="minorEastAsia"/>
          <w:color w:val="000000"/>
          <w:lang w:eastAsia="zh-CN"/>
        </w:rPr>
        <w:t xml:space="preserve">19, dozens of </w:t>
      </w:r>
      <w:r w:rsidR="009C416F">
        <w:rPr>
          <w:rFonts w:eastAsiaTheme="minorEastAsia"/>
          <w:color w:val="000000"/>
          <w:lang w:eastAsia="zh-CN"/>
        </w:rPr>
        <w:t>power saving</w:t>
      </w:r>
      <w:r w:rsidR="009C416F" w:rsidRPr="009C416F">
        <w:rPr>
          <w:rFonts w:eastAsiaTheme="minorEastAsia"/>
          <w:color w:val="000000"/>
          <w:lang w:eastAsia="zh-CN"/>
        </w:rPr>
        <w:t xml:space="preserve"> techniques were discussed and specified for </w:t>
      </w:r>
      <w:r w:rsidR="009C416F">
        <w:rPr>
          <w:rFonts w:eastAsiaTheme="minorEastAsia"/>
          <w:color w:val="000000"/>
          <w:lang w:eastAsia="zh-CN"/>
        </w:rPr>
        <w:t xml:space="preserve">PDCCH monitoring </w:t>
      </w:r>
      <w:r w:rsidR="009C416F" w:rsidRPr="009C416F">
        <w:rPr>
          <w:rFonts w:eastAsiaTheme="minorEastAsia"/>
          <w:color w:val="000000"/>
          <w:lang w:eastAsia="zh-CN"/>
        </w:rPr>
        <w:t>[4-6], including:</w:t>
      </w:r>
    </w:p>
    <w:p w14:paraId="0F00C4F9" w14:textId="4C090878" w:rsidR="009C416F" w:rsidRPr="007E53AF" w:rsidRDefault="009C416F" w:rsidP="00C23C62">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sidRPr="006360DA">
        <w:rPr>
          <w:rFonts w:eastAsiaTheme="minorEastAsia"/>
          <w:color w:val="000000"/>
          <w:lang w:eastAsia="zh-CN"/>
        </w:rPr>
        <w:t>C-DRX, DCP</w:t>
      </w:r>
      <w:r>
        <w:rPr>
          <w:rFonts w:eastAsiaTheme="minorEastAsia"/>
          <w:color w:val="000000"/>
          <w:lang w:eastAsia="zh-CN"/>
        </w:rPr>
        <w:t xml:space="preserve">, </w:t>
      </w:r>
      <w:r w:rsidRPr="007E53AF">
        <w:rPr>
          <w:rFonts w:eastAsiaTheme="minorEastAsia"/>
          <w:color w:val="000000"/>
          <w:lang w:eastAsia="zh-CN"/>
        </w:rPr>
        <w:t>PDCCH Skipping/SSSG switching</w:t>
      </w:r>
    </w:p>
    <w:p w14:paraId="2B913B15" w14:textId="4700BE3B" w:rsidR="009C416F" w:rsidRDefault="009C416F" w:rsidP="00C23C62">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I-DRX, </w:t>
      </w:r>
      <w:r w:rsidRPr="00EF6306">
        <w:rPr>
          <w:rFonts w:eastAsiaTheme="minorEastAsia"/>
          <w:color w:val="000000"/>
          <w:lang w:eastAsia="zh-CN"/>
        </w:rPr>
        <w:t>PEI</w:t>
      </w:r>
      <w:r>
        <w:rPr>
          <w:rFonts w:eastAsiaTheme="minorEastAsia"/>
          <w:color w:val="000000"/>
          <w:lang w:eastAsia="zh-CN"/>
        </w:rPr>
        <w:t xml:space="preserve">, </w:t>
      </w:r>
      <w:r w:rsidRPr="00E835B6">
        <w:rPr>
          <w:rFonts w:eastAsiaTheme="minorEastAsia"/>
          <w:color w:val="000000"/>
          <w:lang w:eastAsia="zh-CN"/>
        </w:rPr>
        <w:t>A-TRS</w:t>
      </w:r>
      <w:r>
        <w:rPr>
          <w:rFonts w:eastAsiaTheme="minorEastAsia"/>
          <w:color w:val="000000"/>
          <w:lang w:eastAsia="zh-CN"/>
        </w:rPr>
        <w:t>,</w:t>
      </w:r>
      <w:r w:rsidRPr="00EF6306">
        <w:rPr>
          <w:rFonts w:eastAsiaTheme="minorEastAsia"/>
          <w:color w:val="000000"/>
          <w:lang w:eastAsia="zh-CN"/>
        </w:rPr>
        <w:t xml:space="preserve"> </w:t>
      </w:r>
      <w:r>
        <w:rPr>
          <w:rFonts w:eastAsiaTheme="minorEastAsia"/>
          <w:color w:val="000000"/>
          <w:lang w:eastAsia="zh-CN"/>
        </w:rPr>
        <w:t>Extended-</w:t>
      </w:r>
      <w:r w:rsidRPr="00255145">
        <w:rPr>
          <w:rFonts w:eastAsiaTheme="minorEastAsia"/>
          <w:color w:val="000000"/>
          <w:lang w:eastAsia="zh-CN"/>
        </w:rPr>
        <w:t>DRX including PTW</w:t>
      </w:r>
    </w:p>
    <w:p w14:paraId="3F0349EF" w14:textId="69FA5031" w:rsidR="009C416F" w:rsidRPr="002356E0" w:rsidRDefault="009C416F" w:rsidP="00C23C62">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LP-WUS/WUR for paging</w:t>
      </w:r>
      <w:r w:rsidR="00493AB9">
        <w:rPr>
          <w:rFonts w:eastAsiaTheme="minorEastAsia"/>
          <w:color w:val="000000"/>
          <w:lang w:eastAsia="zh-CN"/>
        </w:rPr>
        <w:t xml:space="preserve"> and PDCCH monitoring</w:t>
      </w:r>
    </w:p>
    <w:p w14:paraId="5985C50E" w14:textId="6B8B7F38" w:rsidR="00A8717C" w:rsidRPr="00A8717C" w:rsidRDefault="00A8717C" w:rsidP="00A8717C">
      <w:pPr>
        <w:overflowPunct w:val="0"/>
        <w:autoSpaceDE w:val="0"/>
        <w:autoSpaceDN w:val="0"/>
        <w:adjustRightInd w:val="0"/>
        <w:spacing w:before="0" w:afterLines="50" w:after="120"/>
        <w:ind w:right="-96"/>
        <w:rPr>
          <w:rFonts w:eastAsiaTheme="minorEastAsia"/>
          <w:color w:val="000000"/>
          <w:lang w:eastAsia="zh-CN"/>
        </w:rPr>
      </w:pPr>
      <w:r>
        <w:rPr>
          <w:rFonts w:eastAsiaTheme="minorEastAsia"/>
          <w:color w:val="000000"/>
          <w:lang w:eastAsia="zh-CN"/>
        </w:rPr>
        <w:t>The existing design of UE P</w:t>
      </w:r>
      <w:r w:rsidRPr="00A8717C">
        <w:rPr>
          <w:rFonts w:eastAsiaTheme="minorEastAsia"/>
          <w:color w:val="000000"/>
          <w:lang w:eastAsia="zh-CN"/>
        </w:rPr>
        <w:t>S techniques has taken multiple dimensions into account and can obt</w:t>
      </w:r>
      <w:r>
        <w:rPr>
          <w:rFonts w:eastAsiaTheme="minorEastAsia"/>
          <w:color w:val="000000"/>
          <w:lang w:eastAsia="zh-CN"/>
        </w:rPr>
        <w:t>ain a significant power saving</w:t>
      </w:r>
      <w:r w:rsidRPr="00A8717C">
        <w:rPr>
          <w:rFonts w:eastAsiaTheme="minorEastAsia"/>
          <w:color w:val="000000"/>
          <w:lang w:eastAsia="zh-CN"/>
        </w:rPr>
        <w:t xml:space="preserve"> gain. Therefore, some of the existing techniques </w:t>
      </w:r>
      <w:r w:rsidR="00E0658E">
        <w:rPr>
          <w:rFonts w:eastAsiaTheme="minorEastAsia"/>
          <w:color w:val="000000"/>
          <w:lang w:eastAsia="zh-CN"/>
        </w:rPr>
        <w:t>can be further considered in 6GR</w:t>
      </w:r>
      <w:r w:rsidRPr="00A8717C">
        <w:rPr>
          <w:rFonts w:eastAsiaTheme="minorEastAsia"/>
          <w:color w:val="000000"/>
          <w:lang w:eastAsia="zh-CN"/>
        </w:rPr>
        <w:t>.</w:t>
      </w:r>
    </w:p>
    <w:p w14:paraId="6F4FB006" w14:textId="7194FC94" w:rsidR="001B2A89" w:rsidRPr="002B1D6E" w:rsidRDefault="001B2A89" w:rsidP="002B1D6E">
      <w:pPr>
        <w:snapToGrid w:val="0"/>
        <w:jc w:val="both"/>
        <w:rPr>
          <w:b/>
          <w:lang w:val="en-US" w:eastAsia="zh-CN"/>
        </w:rPr>
      </w:pPr>
      <w:r w:rsidRPr="00A8718A">
        <w:rPr>
          <w:b/>
          <w:lang w:eastAsia="zh-CN"/>
        </w:rPr>
        <w:t>Proposal</w:t>
      </w:r>
      <w:r w:rsidR="004B1683">
        <w:rPr>
          <w:b/>
          <w:lang w:val="en-US" w:eastAsia="zh-CN"/>
        </w:rPr>
        <w:t xml:space="preserve"> 15</w:t>
      </w:r>
      <w:r w:rsidRPr="00A8718A">
        <w:rPr>
          <w:rFonts w:hint="eastAsia"/>
          <w:b/>
          <w:lang w:val="en-US" w:eastAsia="zh-CN"/>
        </w:rPr>
        <w:t>:</w:t>
      </w:r>
      <w:r w:rsidRPr="00A8718A">
        <w:t xml:space="preserve"> </w:t>
      </w:r>
      <w:r w:rsidRPr="00A8718A">
        <w:rPr>
          <w:b/>
          <w:lang w:val="en-US" w:eastAsia="zh-CN"/>
        </w:rPr>
        <w:t xml:space="preserve">Support the following techniques </w:t>
      </w:r>
      <w:r w:rsidR="00814E6D">
        <w:rPr>
          <w:b/>
          <w:lang w:val="en-US" w:eastAsia="zh-CN"/>
        </w:rPr>
        <w:t>rela</w:t>
      </w:r>
      <w:r w:rsidR="00493AB9">
        <w:rPr>
          <w:b/>
          <w:lang w:val="en-US" w:eastAsia="zh-CN"/>
        </w:rPr>
        <w:t>ted to PDCCH monitoring</w:t>
      </w:r>
      <w:r w:rsidR="003476AE" w:rsidRPr="003476AE">
        <w:rPr>
          <w:b/>
          <w:lang w:val="en-US" w:eastAsia="zh-CN"/>
        </w:rPr>
        <w:t>/adaptation and wake-up mechanism</w:t>
      </w:r>
      <w:r w:rsidRPr="00A8718A">
        <w:rPr>
          <w:b/>
          <w:lang w:val="en-US" w:eastAsia="zh-CN"/>
        </w:rPr>
        <w:t xml:space="preserve"> be further </w:t>
      </w:r>
      <w:r w:rsidR="00493AB9">
        <w:rPr>
          <w:b/>
          <w:lang w:val="en-US" w:eastAsia="zh-CN"/>
        </w:rPr>
        <w:t>considere</w:t>
      </w:r>
      <w:r w:rsidRPr="00A8718A">
        <w:rPr>
          <w:b/>
          <w:lang w:val="en-US" w:eastAsia="zh-CN"/>
        </w:rPr>
        <w:t xml:space="preserve">d in 6GR: </w:t>
      </w:r>
    </w:p>
    <w:p w14:paraId="5F20C4C6" w14:textId="5666F88E" w:rsidR="001B2A89" w:rsidRPr="00A8718A" w:rsidRDefault="001B2A89"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A8718A">
        <w:rPr>
          <w:rFonts w:ascii="Times New Roman" w:eastAsiaTheme="minorEastAsia" w:hAnsi="Times New Roman"/>
          <w:b/>
          <w:color w:val="000000"/>
          <w:szCs w:val="20"/>
          <w:lang w:eastAsia="zh-CN"/>
        </w:rPr>
        <w:t>PDCCH Skipping/SSSG switching</w:t>
      </w:r>
    </w:p>
    <w:p w14:paraId="0729BDAB" w14:textId="6FA05AEE" w:rsidR="001B2A89" w:rsidRPr="00A8718A" w:rsidRDefault="001B2A89"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A8718A">
        <w:rPr>
          <w:rFonts w:ascii="Times New Roman" w:eastAsiaTheme="minorEastAsia" w:hAnsi="Times New Roman"/>
          <w:b/>
          <w:color w:val="000000"/>
          <w:szCs w:val="20"/>
          <w:lang w:eastAsia="zh-CN"/>
        </w:rPr>
        <w:t xml:space="preserve">I-DRX, </w:t>
      </w:r>
      <w:r w:rsidR="0032759E">
        <w:rPr>
          <w:rFonts w:ascii="Times New Roman" w:eastAsiaTheme="minorEastAsia" w:hAnsi="Times New Roman"/>
          <w:b/>
          <w:color w:val="000000"/>
          <w:szCs w:val="20"/>
          <w:lang w:eastAsia="zh-CN"/>
        </w:rPr>
        <w:t>A-TRS</w:t>
      </w:r>
      <w:r w:rsidR="0032759E">
        <w:rPr>
          <w:rFonts w:ascii="Times New Roman" w:eastAsiaTheme="minorEastAsia" w:hAnsi="Times New Roman" w:hint="eastAsia"/>
          <w:b/>
          <w:color w:val="000000"/>
          <w:szCs w:val="20"/>
          <w:lang w:eastAsia="zh-CN"/>
        </w:rPr>
        <w:t>,</w:t>
      </w:r>
      <w:r w:rsidR="0032759E">
        <w:rPr>
          <w:rFonts w:ascii="Times New Roman" w:eastAsiaTheme="minorEastAsia" w:hAnsi="Times New Roman"/>
          <w:b/>
          <w:color w:val="000000"/>
          <w:szCs w:val="20"/>
          <w:lang w:eastAsia="zh-CN"/>
        </w:rPr>
        <w:t xml:space="preserve"> </w:t>
      </w:r>
      <w:r w:rsidRPr="00A8718A">
        <w:rPr>
          <w:rFonts w:ascii="Times New Roman" w:eastAsiaTheme="minorEastAsia" w:hAnsi="Times New Roman"/>
          <w:b/>
          <w:color w:val="000000"/>
          <w:szCs w:val="20"/>
          <w:lang w:eastAsia="zh-CN"/>
        </w:rPr>
        <w:t>Extended-DRX including PTW</w:t>
      </w:r>
    </w:p>
    <w:p w14:paraId="1D065BDE" w14:textId="0A8D1BC2" w:rsidR="001B2A89" w:rsidRPr="00A8718A" w:rsidRDefault="001B2A89"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A8718A">
        <w:rPr>
          <w:rFonts w:ascii="Times New Roman" w:eastAsiaTheme="minorEastAsia" w:hAnsi="Times New Roman"/>
          <w:b/>
          <w:color w:val="000000"/>
          <w:szCs w:val="20"/>
          <w:lang w:eastAsia="zh-CN"/>
        </w:rPr>
        <w:t>LP-WUS/WUR for paging</w:t>
      </w:r>
      <w:r w:rsidR="00493AB9">
        <w:rPr>
          <w:rFonts w:ascii="Times New Roman" w:eastAsiaTheme="minorEastAsia" w:hAnsi="Times New Roman"/>
          <w:b/>
          <w:color w:val="000000"/>
          <w:szCs w:val="20"/>
          <w:lang w:eastAsia="zh-CN"/>
        </w:rPr>
        <w:t xml:space="preserve"> and</w:t>
      </w:r>
      <w:r w:rsidRPr="00A8718A">
        <w:rPr>
          <w:rFonts w:ascii="Times New Roman" w:eastAsiaTheme="minorEastAsia" w:hAnsi="Times New Roman"/>
          <w:b/>
          <w:color w:val="000000"/>
          <w:szCs w:val="20"/>
          <w:lang w:eastAsia="zh-CN"/>
        </w:rPr>
        <w:t xml:space="preserve"> PDCCH monitoring</w:t>
      </w:r>
    </w:p>
    <w:p w14:paraId="3F963B63" w14:textId="52CFE931" w:rsidR="005C5025" w:rsidRPr="00D940A6" w:rsidRDefault="00867178" w:rsidP="005C5025">
      <w:pPr>
        <w:overflowPunct w:val="0"/>
        <w:autoSpaceDE w:val="0"/>
        <w:autoSpaceDN w:val="0"/>
        <w:adjustRightInd w:val="0"/>
        <w:spacing w:before="0"/>
        <w:ind w:right="-99"/>
        <w:jc w:val="both"/>
        <w:rPr>
          <w:color w:val="000000"/>
          <w:lang w:eastAsia="zh-CN"/>
        </w:rPr>
      </w:pPr>
      <w:r>
        <w:rPr>
          <w:color w:val="000000"/>
          <w:lang w:eastAsia="zh-CN"/>
        </w:rPr>
        <w:lastRenderedPageBreak/>
        <w:t>Furthermore</w:t>
      </w:r>
      <w:r w:rsidR="005C5025" w:rsidRPr="00D940A6">
        <w:rPr>
          <w:color w:val="000000"/>
          <w:lang w:eastAsia="zh-CN"/>
        </w:rPr>
        <w:t>, there is</w:t>
      </w:r>
      <w:r w:rsidR="005C5025">
        <w:rPr>
          <w:color w:val="000000"/>
          <w:lang w:eastAsia="zh-CN"/>
        </w:rPr>
        <w:t xml:space="preserve"> still room for further power saving </w:t>
      </w:r>
      <w:r w:rsidR="005C5025" w:rsidRPr="00D940A6">
        <w:rPr>
          <w:color w:val="000000"/>
          <w:lang w:eastAsia="zh-CN"/>
        </w:rPr>
        <w:t>gain</w:t>
      </w:r>
      <w:r w:rsidR="005C5025">
        <w:rPr>
          <w:color w:val="000000"/>
          <w:lang w:eastAsia="zh-CN"/>
        </w:rPr>
        <w:t xml:space="preserve"> because of the constraints in NR design, to be specific</w:t>
      </w:r>
      <w:r w:rsidR="005C5025" w:rsidRPr="00D940A6">
        <w:rPr>
          <w:color w:val="000000"/>
          <w:lang w:eastAsia="zh-CN"/>
        </w:rPr>
        <w:t>:</w:t>
      </w:r>
    </w:p>
    <w:p w14:paraId="6AD1A0DA" w14:textId="77777777" w:rsidR="005C5025" w:rsidRPr="00F40631" w:rsidRDefault="005C5025" w:rsidP="00153FBC">
      <w:pPr>
        <w:pStyle w:val="aff3"/>
        <w:numPr>
          <w:ilvl w:val="0"/>
          <w:numId w:val="7"/>
        </w:numPr>
        <w:overflowPunct w:val="0"/>
        <w:autoSpaceDE w:val="0"/>
        <w:autoSpaceDN w:val="0"/>
        <w:adjustRightInd w:val="0"/>
        <w:spacing w:before="0" w:afterLines="50" w:after="120"/>
        <w:ind w:leftChars="0" w:right="-96"/>
        <w:jc w:val="both"/>
        <w:rPr>
          <w:color w:val="000000"/>
          <w:lang w:eastAsia="zh-CN"/>
        </w:rPr>
      </w:pPr>
      <w:r>
        <w:rPr>
          <w:rFonts w:eastAsiaTheme="minorEastAsia" w:hint="eastAsia"/>
          <w:color w:val="000000"/>
          <w:lang w:eastAsia="zh-CN"/>
        </w:rPr>
        <w:t>F</w:t>
      </w:r>
      <w:r>
        <w:rPr>
          <w:rFonts w:eastAsiaTheme="minorEastAsia"/>
          <w:color w:val="000000"/>
          <w:lang w:eastAsia="zh-CN"/>
        </w:rPr>
        <w:t xml:space="preserve">or PDCCH monitoring, UE power consumption is </w:t>
      </w:r>
      <w:r w:rsidRPr="003E5569">
        <w:rPr>
          <w:rFonts w:eastAsiaTheme="minorEastAsia"/>
          <w:color w:val="000000"/>
          <w:lang w:eastAsia="zh-CN"/>
        </w:rPr>
        <w:t>consists of two parts</w:t>
      </w:r>
      <w:r>
        <w:rPr>
          <w:rFonts w:eastAsiaTheme="minorEastAsia"/>
          <w:color w:val="000000"/>
          <w:lang w:eastAsia="zh-CN"/>
        </w:rPr>
        <w:t>: the power consumption on enabling the Main Radio (MR) and the power consumption on blind decoding.</w:t>
      </w:r>
    </w:p>
    <w:p w14:paraId="4164C104" w14:textId="77777777" w:rsidR="005C5025" w:rsidRPr="00EA7EB1" w:rsidRDefault="005C5025" w:rsidP="00153FBC">
      <w:pPr>
        <w:pStyle w:val="aff3"/>
        <w:numPr>
          <w:ilvl w:val="0"/>
          <w:numId w:val="7"/>
        </w:numPr>
        <w:overflowPunct w:val="0"/>
        <w:autoSpaceDE w:val="0"/>
        <w:autoSpaceDN w:val="0"/>
        <w:adjustRightInd w:val="0"/>
        <w:spacing w:before="0" w:afterLines="50" w:after="120"/>
        <w:ind w:leftChars="0" w:right="-96"/>
        <w:jc w:val="both"/>
        <w:rPr>
          <w:color w:val="000000"/>
          <w:lang w:eastAsia="zh-CN"/>
        </w:rPr>
      </w:pPr>
      <w:r>
        <w:rPr>
          <w:rFonts w:eastAsiaTheme="minorEastAsia" w:hint="eastAsia"/>
          <w:color w:val="000000"/>
          <w:lang w:eastAsia="zh-CN"/>
        </w:rPr>
        <w:t>W</w:t>
      </w:r>
      <w:r>
        <w:rPr>
          <w:rFonts w:eastAsiaTheme="minorEastAsia"/>
          <w:color w:val="000000"/>
          <w:lang w:eastAsia="zh-CN"/>
        </w:rPr>
        <w:t xml:space="preserve">ith typical mechanism for UE power saving in MR, i.e. C-DRX, UE can </w:t>
      </w:r>
      <w:r>
        <w:rPr>
          <w:rFonts w:eastAsiaTheme="minorEastAsia" w:hint="eastAsia"/>
          <w:color w:val="000000"/>
          <w:lang w:eastAsia="zh-CN"/>
        </w:rPr>
        <w:t>sav</w:t>
      </w:r>
      <w:r>
        <w:rPr>
          <w:rFonts w:eastAsiaTheme="minorEastAsia"/>
          <w:color w:val="000000"/>
          <w:lang w:eastAsia="zh-CN"/>
        </w:rPr>
        <w:t xml:space="preserve">e </w:t>
      </w:r>
      <w:r>
        <w:rPr>
          <w:rFonts w:eastAsiaTheme="minorEastAsia" w:hint="eastAsia"/>
          <w:color w:val="000000"/>
          <w:lang w:eastAsia="zh-CN"/>
        </w:rPr>
        <w:t>certain</w:t>
      </w:r>
      <w:r>
        <w:rPr>
          <w:rFonts w:eastAsiaTheme="minorEastAsia"/>
          <w:color w:val="000000"/>
          <w:lang w:eastAsia="zh-CN"/>
        </w:rPr>
        <w:t xml:space="preserve"> </w:t>
      </w:r>
      <w:r>
        <w:rPr>
          <w:rFonts w:eastAsiaTheme="minorEastAsia" w:hint="eastAsia"/>
          <w:color w:val="000000"/>
          <w:lang w:eastAsia="zh-CN"/>
        </w:rPr>
        <w:t>percent</w:t>
      </w:r>
      <w:r>
        <w:rPr>
          <w:rFonts w:eastAsiaTheme="minorEastAsia"/>
          <w:color w:val="000000"/>
          <w:lang w:eastAsia="zh-CN"/>
        </w:rPr>
        <w:t xml:space="preserve"> of energy on</w:t>
      </w:r>
      <w:r w:rsidRPr="002E4E4A">
        <w:rPr>
          <w:rFonts w:eastAsiaTheme="minorEastAsia"/>
          <w:color w:val="000000"/>
          <w:lang w:eastAsia="zh-CN"/>
        </w:rPr>
        <w:t xml:space="preserve"> the above part</w:t>
      </w:r>
      <w:r>
        <w:rPr>
          <w:rFonts w:eastAsiaTheme="minorEastAsia"/>
          <w:color w:val="000000"/>
          <w:lang w:eastAsia="zh-CN"/>
        </w:rPr>
        <w:t>s,</w:t>
      </w:r>
      <w:r w:rsidRPr="00017E75">
        <w:rPr>
          <w:rFonts w:eastAsiaTheme="minorEastAsia"/>
          <w:color w:val="000000"/>
          <w:lang w:eastAsia="zh-CN"/>
        </w:rPr>
        <w:t xml:space="preserve"> but there are some</w:t>
      </w:r>
      <w:r>
        <w:rPr>
          <w:rFonts w:eastAsiaTheme="minorEastAsia"/>
          <w:color w:val="000000"/>
          <w:lang w:eastAsia="zh-CN"/>
        </w:rPr>
        <w:t xml:space="preserve"> further</w:t>
      </w:r>
      <w:r w:rsidRPr="00017E75">
        <w:rPr>
          <w:rFonts w:eastAsiaTheme="minorEastAsia"/>
          <w:color w:val="000000"/>
          <w:lang w:eastAsia="zh-CN"/>
        </w:rPr>
        <w:t xml:space="preserve"> </w:t>
      </w:r>
      <w:r>
        <w:rPr>
          <w:rFonts w:eastAsiaTheme="minorEastAsia"/>
          <w:color w:val="000000"/>
          <w:lang w:eastAsia="zh-CN"/>
        </w:rPr>
        <w:t>issues:</w:t>
      </w:r>
    </w:p>
    <w:p w14:paraId="514D9550" w14:textId="77777777" w:rsidR="005C5025" w:rsidRPr="00284878" w:rsidRDefault="005C5025" w:rsidP="00153FBC">
      <w:pPr>
        <w:pStyle w:val="aff3"/>
        <w:numPr>
          <w:ilvl w:val="1"/>
          <w:numId w:val="7"/>
        </w:numPr>
        <w:overflowPunct w:val="0"/>
        <w:autoSpaceDE w:val="0"/>
        <w:autoSpaceDN w:val="0"/>
        <w:adjustRightInd w:val="0"/>
        <w:spacing w:before="0" w:afterLines="50" w:after="120"/>
        <w:ind w:leftChars="0" w:right="-96"/>
        <w:jc w:val="both"/>
        <w:rPr>
          <w:color w:val="000000"/>
          <w:lang w:eastAsia="zh-CN"/>
        </w:rPr>
      </w:pPr>
      <w:r>
        <w:rPr>
          <w:rFonts w:eastAsiaTheme="minorEastAsia" w:hint="eastAsia"/>
          <w:color w:val="000000"/>
          <w:lang w:eastAsia="zh-CN"/>
        </w:rPr>
        <w:t>T</w:t>
      </w:r>
      <w:r>
        <w:rPr>
          <w:rFonts w:eastAsiaTheme="minorEastAsia"/>
          <w:color w:val="000000"/>
          <w:lang w:eastAsia="zh-CN"/>
        </w:rPr>
        <w:t xml:space="preserve">he first issue is that the pattern of C-DRX is relatively fixed. That is, if </w:t>
      </w:r>
      <w:r w:rsidRPr="00284878">
        <w:rPr>
          <w:rFonts w:eastAsiaTheme="minorEastAsia"/>
          <w:color w:val="000000"/>
          <w:lang w:eastAsia="zh-CN"/>
        </w:rPr>
        <w:t>there is a downlink</w:t>
      </w:r>
      <w:r>
        <w:rPr>
          <w:rFonts w:eastAsiaTheme="minorEastAsia"/>
          <w:color w:val="000000"/>
          <w:lang w:eastAsia="zh-CN"/>
        </w:rPr>
        <w:t xml:space="preserve"> assignment</w:t>
      </w:r>
      <w:r w:rsidRPr="00284878">
        <w:rPr>
          <w:rFonts w:eastAsiaTheme="minorEastAsia"/>
          <w:color w:val="000000"/>
          <w:lang w:eastAsia="zh-CN"/>
        </w:rPr>
        <w:t xml:space="preserve"> </w:t>
      </w:r>
      <w:r>
        <w:rPr>
          <w:rFonts w:eastAsiaTheme="minorEastAsia"/>
          <w:color w:val="000000"/>
          <w:lang w:eastAsia="zh-CN"/>
        </w:rPr>
        <w:t>during</w:t>
      </w:r>
      <w:r w:rsidRPr="00284878">
        <w:rPr>
          <w:rFonts w:eastAsiaTheme="minorEastAsia"/>
          <w:color w:val="000000"/>
          <w:lang w:eastAsia="zh-CN"/>
        </w:rPr>
        <w:t xml:space="preserve"> the inactive time, it </w:t>
      </w:r>
      <w:r>
        <w:rPr>
          <w:rFonts w:eastAsiaTheme="minorEastAsia"/>
          <w:color w:val="000000"/>
          <w:lang w:eastAsia="zh-CN"/>
        </w:rPr>
        <w:t>has</w:t>
      </w:r>
      <w:r w:rsidRPr="00284878">
        <w:rPr>
          <w:rFonts w:eastAsiaTheme="minorEastAsia"/>
          <w:color w:val="000000"/>
          <w:lang w:eastAsia="zh-CN"/>
        </w:rPr>
        <w:t xml:space="preserve"> to be deferred until the start of the next C-DRX cycle</w:t>
      </w:r>
      <w:r>
        <w:rPr>
          <w:rFonts w:eastAsiaTheme="minorEastAsia"/>
          <w:color w:val="000000"/>
          <w:lang w:eastAsia="zh-CN"/>
        </w:rPr>
        <w:t>, which will cause the</w:t>
      </w:r>
      <w:r w:rsidRPr="00284878">
        <w:rPr>
          <w:rFonts w:eastAsiaTheme="minorEastAsia"/>
          <w:color w:val="000000"/>
          <w:lang w:eastAsia="zh-CN"/>
        </w:rPr>
        <w:t xml:space="preserve"> delay and </w:t>
      </w:r>
      <w:r>
        <w:rPr>
          <w:rFonts w:eastAsiaTheme="minorEastAsia"/>
          <w:color w:val="000000"/>
          <w:lang w:eastAsia="zh-CN"/>
        </w:rPr>
        <w:t xml:space="preserve">impact </w:t>
      </w:r>
      <w:r w:rsidRPr="00284878">
        <w:rPr>
          <w:rFonts w:eastAsiaTheme="minorEastAsia"/>
          <w:color w:val="000000"/>
          <w:lang w:eastAsia="zh-CN"/>
        </w:rPr>
        <w:t>the UE experience</w:t>
      </w:r>
      <w:r>
        <w:rPr>
          <w:rFonts w:eastAsiaTheme="minorEastAsia"/>
          <w:color w:val="000000"/>
          <w:lang w:eastAsia="zh-CN"/>
        </w:rPr>
        <w:t>.</w:t>
      </w:r>
    </w:p>
    <w:p w14:paraId="2865F641" w14:textId="0471E5D8" w:rsidR="005C5025" w:rsidRDefault="005C5025" w:rsidP="00153FBC">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second issue is that</w:t>
      </w:r>
      <w:r w:rsidRPr="00F64D20">
        <w:t xml:space="preserve"> </w:t>
      </w:r>
      <w:r w:rsidRPr="00F64D20">
        <w:rPr>
          <w:rFonts w:eastAsiaTheme="minorEastAsia"/>
          <w:color w:val="000000"/>
          <w:lang w:eastAsia="zh-CN"/>
        </w:rPr>
        <w:t>UE needs to periodically turn</w:t>
      </w:r>
      <w:r>
        <w:rPr>
          <w:rFonts w:eastAsiaTheme="minorEastAsia"/>
          <w:color w:val="000000"/>
          <w:lang w:eastAsia="zh-CN"/>
        </w:rPr>
        <w:t>ing</w:t>
      </w:r>
      <w:r w:rsidRPr="00F64D20">
        <w:rPr>
          <w:rFonts w:eastAsiaTheme="minorEastAsia"/>
          <w:color w:val="000000"/>
          <w:lang w:eastAsia="zh-CN"/>
        </w:rPr>
        <w:t xml:space="preserve"> on MR for PDCCH</w:t>
      </w:r>
      <w:r>
        <w:rPr>
          <w:rFonts w:eastAsiaTheme="minorEastAsia"/>
          <w:color w:val="000000"/>
          <w:lang w:eastAsia="zh-CN"/>
        </w:rPr>
        <w:t xml:space="preserve"> monitoring</w:t>
      </w:r>
      <w:r w:rsidRPr="00F64D20">
        <w:rPr>
          <w:rFonts w:eastAsiaTheme="minorEastAsia"/>
          <w:color w:val="000000"/>
          <w:lang w:eastAsia="zh-CN"/>
        </w:rPr>
        <w:t>, regardless of whether the</w:t>
      </w:r>
      <w:r>
        <w:rPr>
          <w:rFonts w:eastAsiaTheme="minorEastAsia"/>
          <w:color w:val="000000"/>
          <w:lang w:eastAsia="zh-CN"/>
        </w:rPr>
        <w:t>re is</w:t>
      </w:r>
      <w:r w:rsidRPr="00F64D20">
        <w:rPr>
          <w:rFonts w:eastAsiaTheme="minorEastAsia"/>
          <w:color w:val="000000"/>
          <w:lang w:eastAsia="zh-CN"/>
        </w:rPr>
        <w:t xml:space="preserve"> </w:t>
      </w:r>
      <w:r>
        <w:rPr>
          <w:rFonts w:eastAsiaTheme="minorEastAsia"/>
          <w:color w:val="000000"/>
          <w:lang w:eastAsia="zh-CN"/>
        </w:rPr>
        <w:t xml:space="preserve">a </w:t>
      </w:r>
      <w:r w:rsidRPr="00284878">
        <w:rPr>
          <w:rFonts w:eastAsiaTheme="minorEastAsia"/>
          <w:color w:val="000000"/>
          <w:lang w:eastAsia="zh-CN"/>
        </w:rPr>
        <w:t>downlink</w:t>
      </w:r>
      <w:r>
        <w:rPr>
          <w:rFonts w:eastAsiaTheme="minorEastAsia"/>
          <w:color w:val="000000"/>
          <w:lang w:eastAsia="zh-CN"/>
        </w:rPr>
        <w:t xml:space="preserve"> assignment. When the load is relatively low, it</w:t>
      </w:r>
      <w:r w:rsidRPr="00A022EF">
        <w:rPr>
          <w:rFonts w:eastAsiaTheme="minorEastAsia"/>
          <w:color w:val="000000"/>
          <w:lang w:eastAsia="zh-CN"/>
        </w:rPr>
        <w:t xml:space="preserve"> can significantly increase </w:t>
      </w:r>
      <w:r>
        <w:rPr>
          <w:rFonts w:eastAsiaTheme="minorEastAsia"/>
          <w:color w:val="000000"/>
          <w:lang w:eastAsia="zh-CN"/>
        </w:rPr>
        <w:t xml:space="preserve">the </w:t>
      </w:r>
      <w:r w:rsidRPr="00A022EF">
        <w:rPr>
          <w:rFonts w:eastAsiaTheme="minorEastAsia"/>
          <w:color w:val="000000"/>
          <w:lang w:eastAsia="zh-CN"/>
        </w:rPr>
        <w:t>unnecessary power consumption</w:t>
      </w:r>
      <w:r>
        <w:rPr>
          <w:rFonts w:eastAsiaTheme="minorEastAsia"/>
          <w:color w:val="000000"/>
          <w:lang w:eastAsia="zh-CN"/>
        </w:rPr>
        <w:t xml:space="preserve"> from UE side.</w:t>
      </w:r>
    </w:p>
    <w:p w14:paraId="21808709" w14:textId="0C19C878" w:rsidR="00F350CA" w:rsidRPr="00A022EF" w:rsidRDefault="00A26A55" w:rsidP="00153FBC">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third issue is that</w:t>
      </w:r>
      <w:r w:rsidRPr="00F64D20">
        <w:t xml:space="preserve"> </w:t>
      </w:r>
      <w:r w:rsidR="00F350CA">
        <w:rPr>
          <w:rFonts w:eastAsiaTheme="minorEastAsia" w:hint="eastAsia"/>
          <w:color w:val="000000"/>
          <w:lang w:eastAsia="zh-CN"/>
        </w:rPr>
        <w:t>U</w:t>
      </w:r>
      <w:r w:rsidR="00F350CA">
        <w:rPr>
          <w:rFonts w:eastAsiaTheme="minorEastAsia"/>
          <w:color w:val="000000"/>
          <w:lang w:eastAsia="zh-CN"/>
        </w:rPr>
        <w:t>E still need to perform blind decoding per</w:t>
      </w:r>
      <w:r w:rsidR="009A6267">
        <w:rPr>
          <w:rFonts w:eastAsiaTheme="minorEastAsia"/>
          <w:color w:val="000000"/>
          <w:lang w:eastAsia="zh-CN"/>
        </w:rPr>
        <w:t xml:space="preserve"> </w:t>
      </w:r>
      <w:r w:rsidR="0007611F">
        <w:rPr>
          <w:rFonts w:eastAsiaTheme="minorEastAsia"/>
          <w:color w:val="000000"/>
          <w:lang w:eastAsia="zh-CN"/>
        </w:rPr>
        <w:t>monitor occasion</w:t>
      </w:r>
      <w:r w:rsidR="009A6267">
        <w:rPr>
          <w:rFonts w:eastAsiaTheme="minorEastAsia"/>
          <w:color w:val="000000"/>
          <w:lang w:eastAsia="zh-CN"/>
        </w:rPr>
        <w:t>, which still cause a</w:t>
      </w:r>
      <w:r w:rsidR="00F350CA">
        <w:rPr>
          <w:rFonts w:eastAsiaTheme="minorEastAsia"/>
          <w:color w:val="000000"/>
          <w:lang w:eastAsia="zh-CN"/>
        </w:rPr>
        <w:t xml:space="preserve"> certain </w:t>
      </w:r>
      <w:r w:rsidR="009A6267">
        <w:rPr>
          <w:rFonts w:eastAsiaTheme="minorEastAsia"/>
          <w:color w:val="000000"/>
          <w:lang w:eastAsia="zh-CN"/>
        </w:rPr>
        <w:t xml:space="preserve">amount of </w:t>
      </w:r>
      <w:r w:rsidR="00F350CA">
        <w:rPr>
          <w:rFonts w:eastAsiaTheme="minorEastAsia"/>
          <w:color w:val="000000"/>
          <w:lang w:eastAsia="zh-CN"/>
        </w:rPr>
        <w:t>power consumption.</w:t>
      </w:r>
    </w:p>
    <w:p w14:paraId="6AA4ED6F" w14:textId="41363926" w:rsidR="005C5025" w:rsidRPr="00584786" w:rsidRDefault="005C5025" w:rsidP="00153FBC">
      <w:pPr>
        <w:pStyle w:val="aff3"/>
        <w:numPr>
          <w:ilvl w:val="0"/>
          <w:numId w:val="7"/>
        </w:numPr>
        <w:overflowPunct w:val="0"/>
        <w:autoSpaceDE w:val="0"/>
        <w:autoSpaceDN w:val="0"/>
        <w:adjustRightInd w:val="0"/>
        <w:spacing w:before="0" w:afterLines="50" w:after="120"/>
        <w:ind w:leftChars="0" w:right="-96"/>
        <w:jc w:val="both"/>
        <w:rPr>
          <w:color w:val="000000"/>
          <w:lang w:eastAsia="zh-CN"/>
        </w:rPr>
      </w:pPr>
      <w:r>
        <w:rPr>
          <w:rFonts w:eastAsiaTheme="minorEastAsia"/>
          <w:color w:val="000000"/>
          <w:lang w:eastAsia="zh-CN"/>
        </w:rPr>
        <w:t>Rel-18/19 LP-WUS/WUR design can somehow s</w:t>
      </w:r>
      <w:r w:rsidRPr="00221F47">
        <w:rPr>
          <w:rFonts w:eastAsiaTheme="minorEastAsia"/>
          <w:color w:val="000000"/>
          <w:lang w:eastAsia="zh-CN"/>
        </w:rPr>
        <w:t xml:space="preserve">olve </w:t>
      </w:r>
      <w:r>
        <w:rPr>
          <w:rFonts w:eastAsiaTheme="minorEastAsia"/>
          <w:color w:val="000000"/>
          <w:lang w:eastAsia="zh-CN"/>
        </w:rPr>
        <w:t>part</w:t>
      </w:r>
      <w:r w:rsidRPr="00221F47">
        <w:rPr>
          <w:rFonts w:eastAsiaTheme="minorEastAsia"/>
          <w:color w:val="000000"/>
          <w:lang w:eastAsia="zh-CN"/>
        </w:rPr>
        <w:t xml:space="preserve"> of the </w:t>
      </w:r>
      <w:r>
        <w:rPr>
          <w:rFonts w:eastAsiaTheme="minorEastAsia"/>
          <w:color w:val="000000"/>
          <w:lang w:eastAsia="zh-CN"/>
        </w:rPr>
        <w:t>issue</w:t>
      </w:r>
      <w:r w:rsidRPr="00221F47">
        <w:rPr>
          <w:rFonts w:eastAsiaTheme="minorEastAsia"/>
          <w:color w:val="000000"/>
          <w:lang w:eastAsia="zh-CN"/>
        </w:rPr>
        <w:t>s above</w:t>
      </w:r>
      <w:r>
        <w:rPr>
          <w:rFonts w:eastAsiaTheme="minorEastAsia"/>
          <w:color w:val="000000"/>
          <w:lang w:eastAsia="zh-CN"/>
        </w:rPr>
        <w:t>, e.g. indicate PDCCH monitoring via LR. However, th</w:t>
      </w:r>
      <w:r w:rsidRPr="00584786">
        <w:rPr>
          <w:rFonts w:eastAsiaTheme="minorEastAsia"/>
          <w:color w:val="000000"/>
          <w:lang w:eastAsia="zh-CN"/>
        </w:rPr>
        <w:t>ere are still some</w:t>
      </w:r>
      <w:r>
        <w:rPr>
          <w:rFonts w:eastAsiaTheme="minorEastAsia"/>
          <w:color w:val="000000"/>
          <w:lang w:eastAsia="zh-CN"/>
        </w:rPr>
        <w:t xml:space="preserve"> limitations that restrict </w:t>
      </w:r>
      <w:r w:rsidRPr="00584786">
        <w:rPr>
          <w:rFonts w:eastAsiaTheme="minorEastAsia"/>
          <w:color w:val="000000"/>
          <w:lang w:eastAsia="zh-CN"/>
        </w:rPr>
        <w:t>the use of existing LP-WUS/WUR</w:t>
      </w:r>
      <w:r>
        <w:rPr>
          <w:rFonts w:eastAsiaTheme="minorEastAsia"/>
          <w:color w:val="000000"/>
          <w:lang w:eastAsia="zh-CN"/>
        </w:rPr>
        <w:t>, for inst</w:t>
      </w:r>
      <w:r>
        <w:rPr>
          <w:rFonts w:eastAsiaTheme="minorEastAsia" w:hint="eastAsia"/>
          <w:color w:val="000000"/>
          <w:lang w:eastAsia="zh-CN"/>
        </w:rPr>
        <w:t>ance</w:t>
      </w:r>
      <w:r>
        <w:rPr>
          <w:rFonts w:eastAsiaTheme="minorEastAsia" w:hint="eastAsia"/>
          <w:color w:val="000000"/>
          <w:lang w:eastAsia="zh-CN"/>
        </w:rPr>
        <w:t>：</w:t>
      </w:r>
    </w:p>
    <w:p w14:paraId="5435A2A6" w14:textId="2479B7F7" w:rsidR="005C5025" w:rsidRPr="00584786" w:rsidRDefault="005C5025" w:rsidP="00153FBC">
      <w:pPr>
        <w:pStyle w:val="aff3"/>
        <w:numPr>
          <w:ilvl w:val="1"/>
          <w:numId w:val="7"/>
        </w:numPr>
        <w:overflowPunct w:val="0"/>
        <w:autoSpaceDE w:val="0"/>
        <w:autoSpaceDN w:val="0"/>
        <w:adjustRightInd w:val="0"/>
        <w:spacing w:before="0" w:afterLines="50" w:after="120"/>
        <w:ind w:leftChars="0" w:right="-96"/>
        <w:jc w:val="both"/>
        <w:rPr>
          <w:color w:val="000000"/>
          <w:lang w:eastAsia="zh-CN"/>
        </w:rPr>
      </w:pPr>
      <w:r>
        <w:rPr>
          <w:rFonts w:eastAsiaTheme="minorEastAsia" w:hint="eastAsia"/>
          <w:color w:val="000000"/>
          <w:lang w:eastAsia="zh-CN"/>
        </w:rPr>
        <w:t>T</w:t>
      </w:r>
      <w:r>
        <w:rPr>
          <w:rFonts w:eastAsiaTheme="minorEastAsia"/>
          <w:color w:val="000000"/>
          <w:lang w:eastAsia="zh-CN"/>
        </w:rPr>
        <w:t xml:space="preserve">he coverage of LP-WUS/WUR (especially for OOK/OOK-based receiver) is relatively poor. </w:t>
      </w:r>
      <w:r w:rsidRPr="00584786">
        <w:rPr>
          <w:rFonts w:eastAsiaTheme="minorEastAsia"/>
          <w:color w:val="000000"/>
          <w:lang w:eastAsia="zh-CN"/>
        </w:rPr>
        <w:t xml:space="preserve">Therefore, UE can only receive LP-WUS in </w:t>
      </w:r>
      <w:r>
        <w:rPr>
          <w:rFonts w:eastAsiaTheme="minorEastAsia"/>
          <w:color w:val="000000"/>
          <w:lang w:eastAsia="zh-CN"/>
        </w:rPr>
        <w:t>a limited area.</w:t>
      </w:r>
    </w:p>
    <w:p w14:paraId="510ED90E" w14:textId="19BB5580" w:rsidR="00B532F3" w:rsidRPr="00B532F3" w:rsidRDefault="005C5025" w:rsidP="00153FBC">
      <w:pPr>
        <w:pStyle w:val="aff3"/>
        <w:numPr>
          <w:ilvl w:val="1"/>
          <w:numId w:val="7"/>
        </w:numPr>
        <w:overflowPunct w:val="0"/>
        <w:autoSpaceDE w:val="0"/>
        <w:autoSpaceDN w:val="0"/>
        <w:adjustRightInd w:val="0"/>
        <w:spacing w:before="0" w:afterLines="50" w:after="120"/>
        <w:ind w:leftChars="0" w:right="-96"/>
        <w:jc w:val="both"/>
        <w:rPr>
          <w:color w:val="000000"/>
          <w:lang w:eastAsia="zh-CN"/>
        </w:rPr>
      </w:pPr>
      <w:r w:rsidRPr="00505DC3">
        <w:rPr>
          <w:color w:val="000000"/>
          <w:lang w:eastAsia="zh-CN"/>
        </w:rPr>
        <w:t>Due to the alignment of</w:t>
      </w:r>
      <w:r>
        <w:rPr>
          <w:color w:val="000000"/>
          <w:lang w:eastAsia="zh-CN"/>
        </w:rPr>
        <w:t xml:space="preserve"> payload between</w:t>
      </w:r>
      <w:r w:rsidRPr="00505DC3">
        <w:rPr>
          <w:color w:val="000000"/>
          <w:lang w:eastAsia="zh-CN"/>
        </w:rPr>
        <w:t xml:space="preserve"> OO</w:t>
      </w:r>
      <w:r>
        <w:rPr>
          <w:color w:val="000000"/>
          <w:lang w:eastAsia="zh-CN"/>
        </w:rPr>
        <w:t xml:space="preserve">K-based </w:t>
      </w:r>
      <w:r w:rsidRPr="00505DC3">
        <w:rPr>
          <w:color w:val="000000"/>
          <w:lang w:eastAsia="zh-CN"/>
        </w:rPr>
        <w:t>receiver</w:t>
      </w:r>
      <w:r>
        <w:rPr>
          <w:color w:val="000000"/>
          <w:lang w:eastAsia="zh-CN"/>
        </w:rPr>
        <w:t xml:space="preserve"> and OFDM-based receiver</w:t>
      </w:r>
      <w:r w:rsidRPr="00505DC3">
        <w:rPr>
          <w:color w:val="000000"/>
          <w:lang w:eastAsia="zh-CN"/>
        </w:rPr>
        <w:t>, the information</w:t>
      </w:r>
      <w:r>
        <w:rPr>
          <w:color w:val="000000"/>
          <w:lang w:eastAsia="zh-CN"/>
        </w:rPr>
        <w:t xml:space="preserve"> bit</w:t>
      </w:r>
      <w:r w:rsidRPr="00505DC3">
        <w:rPr>
          <w:color w:val="000000"/>
          <w:lang w:eastAsia="zh-CN"/>
        </w:rPr>
        <w:t xml:space="preserve"> </w:t>
      </w:r>
      <w:r>
        <w:rPr>
          <w:color w:val="000000"/>
          <w:lang w:eastAsia="zh-CN"/>
        </w:rPr>
        <w:t xml:space="preserve">carries in </w:t>
      </w:r>
      <w:r w:rsidRPr="00505DC3">
        <w:rPr>
          <w:color w:val="000000"/>
          <w:lang w:eastAsia="zh-CN"/>
        </w:rPr>
        <w:t>LP-WUS</w:t>
      </w:r>
      <w:r>
        <w:rPr>
          <w:color w:val="000000"/>
          <w:lang w:eastAsia="zh-CN"/>
        </w:rPr>
        <w:t xml:space="preserve"> is relatively </w:t>
      </w:r>
      <w:r w:rsidRPr="00505DC3">
        <w:rPr>
          <w:color w:val="000000"/>
          <w:lang w:eastAsia="zh-CN"/>
        </w:rPr>
        <w:t xml:space="preserve">limited, </w:t>
      </w:r>
      <w:r>
        <w:rPr>
          <w:color w:val="000000"/>
          <w:lang w:eastAsia="zh-CN"/>
        </w:rPr>
        <w:t>and UE</w:t>
      </w:r>
      <w:r w:rsidRPr="00505DC3">
        <w:rPr>
          <w:color w:val="000000"/>
          <w:lang w:eastAsia="zh-CN"/>
        </w:rPr>
        <w:t xml:space="preserve"> PDCCH</w:t>
      </w:r>
      <w:r>
        <w:rPr>
          <w:color w:val="000000"/>
          <w:lang w:eastAsia="zh-CN"/>
        </w:rPr>
        <w:t xml:space="preserve"> monitoring</w:t>
      </w:r>
      <w:r w:rsidRPr="00505DC3">
        <w:rPr>
          <w:color w:val="000000"/>
          <w:lang w:eastAsia="zh-CN"/>
        </w:rPr>
        <w:t xml:space="preserve"> </w:t>
      </w:r>
      <w:r>
        <w:rPr>
          <w:color w:val="000000"/>
          <w:lang w:eastAsia="zh-CN"/>
        </w:rPr>
        <w:t xml:space="preserve">procedure is </w:t>
      </w:r>
      <w:r w:rsidRPr="00505DC3">
        <w:rPr>
          <w:color w:val="000000"/>
          <w:lang w:eastAsia="zh-CN"/>
        </w:rPr>
        <w:t xml:space="preserve">still </w:t>
      </w:r>
      <w:r>
        <w:rPr>
          <w:color w:val="000000"/>
          <w:lang w:eastAsia="zh-CN"/>
        </w:rPr>
        <w:t>complex.</w:t>
      </w:r>
    </w:p>
    <w:p w14:paraId="298FB8F5" w14:textId="77777777" w:rsidR="00867178" w:rsidRPr="00456E71" w:rsidRDefault="00867178" w:rsidP="00867178">
      <w:pPr>
        <w:snapToGrid w:val="0"/>
        <w:jc w:val="both"/>
        <w:rPr>
          <w:b/>
          <w:lang w:val="en-US" w:eastAsia="zh-CN"/>
        </w:rPr>
      </w:pPr>
      <w:r w:rsidRPr="00456E71">
        <w:rPr>
          <w:b/>
          <w:lang w:val="en-US" w:eastAsia="zh-CN"/>
        </w:rPr>
        <w:t>Observation 4: Due to the constraints in NR, there is still room for further UE power saving gain, including:</w:t>
      </w:r>
    </w:p>
    <w:p w14:paraId="09B74CF9" w14:textId="77777777" w:rsidR="00867178" w:rsidRPr="00456E71" w:rsidRDefault="00867178" w:rsidP="00153FBC">
      <w:pPr>
        <w:pStyle w:val="aff3"/>
        <w:numPr>
          <w:ilvl w:val="0"/>
          <w:numId w:val="7"/>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sidRPr="00456E71">
        <w:rPr>
          <w:rFonts w:ascii="Times New Roman" w:eastAsiaTheme="minorEastAsia" w:hAnsi="Times New Roman"/>
          <w:b/>
          <w:color w:val="000000"/>
          <w:szCs w:val="20"/>
          <w:lang w:eastAsia="zh-CN"/>
        </w:rPr>
        <w:t>Typical mechanism for UE power saving in MR, i.e. C-DRX, has some further issues:</w:t>
      </w:r>
    </w:p>
    <w:p w14:paraId="5810A840" w14:textId="77777777" w:rsidR="00867178" w:rsidRPr="00456E71" w:rsidRDefault="00867178" w:rsidP="00153FBC">
      <w:pPr>
        <w:pStyle w:val="aff3"/>
        <w:numPr>
          <w:ilvl w:val="1"/>
          <w:numId w:val="7"/>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sidRPr="00456E71">
        <w:rPr>
          <w:rFonts w:ascii="Times New Roman" w:eastAsiaTheme="minorEastAsia" w:hAnsi="Times New Roman"/>
          <w:b/>
          <w:color w:val="000000"/>
          <w:szCs w:val="20"/>
          <w:lang w:eastAsia="zh-CN"/>
        </w:rPr>
        <w:t>The pattern of C-DRX is relatively fixed, which will cause the delay and impact the UE experience.</w:t>
      </w:r>
    </w:p>
    <w:p w14:paraId="12137725" w14:textId="5B83BB20" w:rsidR="00867178" w:rsidRPr="00456E71" w:rsidRDefault="00867178" w:rsidP="00153FBC">
      <w:pPr>
        <w:pStyle w:val="aff3"/>
        <w:numPr>
          <w:ilvl w:val="1"/>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456E71">
        <w:rPr>
          <w:rFonts w:ascii="Times New Roman" w:eastAsiaTheme="minorEastAsia" w:hAnsi="Times New Roman"/>
          <w:b/>
          <w:color w:val="000000"/>
          <w:szCs w:val="20"/>
          <w:lang w:eastAsia="zh-CN"/>
        </w:rPr>
        <w:t>UE needs to periodically turning on MR for PDCCH monitoring, regardless of whether there is a downlink assignment. When the traffic load is relatively low, it can significantly increase the unnecessary power consumption from UE side.</w:t>
      </w:r>
    </w:p>
    <w:p w14:paraId="0FCE7C65" w14:textId="77777777" w:rsidR="00867178" w:rsidRPr="00456E71" w:rsidRDefault="00867178" w:rsidP="00153FBC">
      <w:pPr>
        <w:pStyle w:val="aff3"/>
        <w:numPr>
          <w:ilvl w:val="0"/>
          <w:numId w:val="7"/>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sidRPr="00456E71">
        <w:rPr>
          <w:rFonts w:ascii="Times New Roman" w:eastAsiaTheme="minorEastAsia" w:hAnsi="Times New Roman"/>
          <w:b/>
          <w:color w:val="000000"/>
          <w:szCs w:val="20"/>
          <w:lang w:eastAsia="zh-CN"/>
        </w:rPr>
        <w:t>Rel-18/19 LP-WUS/WUR design can somehow solve part of the issues above, but there are still limitations that restrict the use of existing LP-WUS/WUR</w:t>
      </w:r>
      <w:r w:rsidRPr="00456E71">
        <w:rPr>
          <w:rFonts w:ascii="Times New Roman" w:eastAsiaTheme="minorEastAsia" w:hAnsi="Times New Roman"/>
          <w:b/>
          <w:color w:val="000000"/>
          <w:szCs w:val="20"/>
          <w:lang w:eastAsia="zh-CN"/>
        </w:rPr>
        <w:t>：</w:t>
      </w:r>
    </w:p>
    <w:p w14:paraId="7F86D9C6" w14:textId="7FEEF9DF" w:rsidR="00867178" w:rsidRPr="00456E71" w:rsidRDefault="00867178" w:rsidP="00153FBC">
      <w:pPr>
        <w:pStyle w:val="aff3"/>
        <w:numPr>
          <w:ilvl w:val="1"/>
          <w:numId w:val="7"/>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sidRPr="00456E71">
        <w:rPr>
          <w:rFonts w:ascii="Times New Roman" w:eastAsiaTheme="minorEastAsia" w:hAnsi="Times New Roman"/>
          <w:b/>
          <w:color w:val="000000"/>
          <w:szCs w:val="20"/>
          <w:lang w:eastAsia="zh-CN"/>
        </w:rPr>
        <w:t>The coverage o</w:t>
      </w:r>
      <w:r w:rsidR="00280F9F">
        <w:rPr>
          <w:rFonts w:ascii="Times New Roman" w:eastAsiaTheme="minorEastAsia" w:hAnsi="Times New Roman"/>
          <w:b/>
          <w:color w:val="000000"/>
          <w:szCs w:val="20"/>
          <w:lang w:eastAsia="zh-CN"/>
        </w:rPr>
        <w:t>f LP-WUS/WUR is relatively poor</w:t>
      </w:r>
      <w:r w:rsidRPr="00456E71">
        <w:rPr>
          <w:rFonts w:ascii="Times New Roman" w:eastAsiaTheme="minorEastAsia" w:hAnsi="Times New Roman"/>
          <w:b/>
          <w:color w:val="000000"/>
          <w:szCs w:val="20"/>
          <w:lang w:eastAsia="zh-CN"/>
        </w:rPr>
        <w:t>,</w:t>
      </w:r>
      <w:r w:rsidR="00280F9F">
        <w:rPr>
          <w:rFonts w:ascii="Times New Roman" w:eastAsiaTheme="minorEastAsia" w:hAnsi="Times New Roman"/>
          <w:b/>
          <w:color w:val="000000"/>
          <w:szCs w:val="20"/>
          <w:lang w:eastAsia="zh-CN"/>
        </w:rPr>
        <w:t xml:space="preserve"> and</w:t>
      </w:r>
      <w:r w:rsidRPr="00456E71">
        <w:rPr>
          <w:rFonts w:ascii="Times New Roman" w:eastAsiaTheme="minorEastAsia" w:hAnsi="Times New Roman"/>
          <w:b/>
          <w:color w:val="000000"/>
          <w:szCs w:val="20"/>
          <w:lang w:eastAsia="zh-CN"/>
        </w:rPr>
        <w:t xml:space="preserve"> UE can only receive LP-WUS in a limited area.</w:t>
      </w:r>
    </w:p>
    <w:p w14:paraId="735D6BC6" w14:textId="77777777" w:rsidR="00867178" w:rsidRPr="00456E71" w:rsidRDefault="00867178" w:rsidP="00153FBC">
      <w:pPr>
        <w:pStyle w:val="aff3"/>
        <w:numPr>
          <w:ilvl w:val="1"/>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456E71">
        <w:rPr>
          <w:rFonts w:ascii="Times New Roman" w:eastAsiaTheme="minorEastAsia" w:hAnsi="Times New Roman"/>
          <w:b/>
          <w:color w:val="000000"/>
          <w:szCs w:val="20"/>
          <w:lang w:eastAsia="zh-CN"/>
        </w:rPr>
        <w:t>Due to the alignment of payload between OOK-based receiver and OFDM-based receiver, the information bit carries in LP-WUS is relatively limited, and UE PDCCH monitoring procedure is still complex.</w:t>
      </w:r>
    </w:p>
    <w:p w14:paraId="525267AB" w14:textId="7B491A76" w:rsidR="008E6F05" w:rsidRDefault="008E6F05" w:rsidP="008E6F05">
      <w:pPr>
        <w:overflowPunct w:val="0"/>
        <w:autoSpaceDE w:val="0"/>
        <w:autoSpaceDN w:val="0"/>
        <w:adjustRightInd w:val="0"/>
        <w:spacing w:before="0" w:afterLines="50" w:after="120"/>
        <w:ind w:right="-96"/>
        <w:rPr>
          <w:rFonts w:eastAsiaTheme="minorEastAsia"/>
          <w:color w:val="000000"/>
          <w:lang w:eastAsia="zh-CN"/>
        </w:rPr>
      </w:pPr>
      <w:r w:rsidRPr="008E6F05">
        <w:rPr>
          <w:rFonts w:eastAsiaTheme="minorEastAsia"/>
          <w:color w:val="000000"/>
          <w:lang w:eastAsia="zh-CN"/>
        </w:rPr>
        <w:t xml:space="preserve">Based on the lessons learned from NR and potential issue on 6GR, we suggest to further enhance </w:t>
      </w:r>
      <w:r>
        <w:rPr>
          <w:rFonts w:eastAsiaTheme="minorEastAsia"/>
          <w:color w:val="000000"/>
          <w:lang w:eastAsia="zh-CN"/>
        </w:rPr>
        <w:t xml:space="preserve">the PDCCH monitoring </w:t>
      </w:r>
      <w:r w:rsidR="00170A72" w:rsidRPr="00170A72">
        <w:rPr>
          <w:rFonts w:eastAsiaTheme="minorEastAsia"/>
          <w:color w:val="000000"/>
          <w:lang w:eastAsia="zh-CN"/>
        </w:rPr>
        <w:t xml:space="preserve">and wake-up mechanism </w:t>
      </w:r>
      <w:r>
        <w:rPr>
          <w:rFonts w:eastAsiaTheme="minorEastAsia"/>
          <w:color w:val="000000"/>
          <w:lang w:eastAsia="zh-CN"/>
        </w:rPr>
        <w:t xml:space="preserve">design in </w:t>
      </w:r>
      <w:r w:rsidRPr="008E6F05">
        <w:rPr>
          <w:rFonts w:eastAsiaTheme="minorEastAsia"/>
          <w:color w:val="000000"/>
          <w:lang w:eastAsia="zh-CN"/>
        </w:rPr>
        <w:t>6GR, which includes the following aspects:</w:t>
      </w:r>
    </w:p>
    <w:p w14:paraId="3D24BB82" w14:textId="49F17056" w:rsidR="005B5C51" w:rsidRDefault="005B5C51" w:rsidP="00C47AD5">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The first aspect is to consider </w:t>
      </w:r>
      <w:r w:rsidR="00C47AD5" w:rsidRPr="00C47AD5">
        <w:rPr>
          <w:rFonts w:eastAsiaTheme="minorEastAsia"/>
          <w:color w:val="000000"/>
          <w:lang w:eastAsia="zh-CN"/>
        </w:rPr>
        <w:t>OF</w:t>
      </w:r>
      <w:r w:rsidR="00C47AD5">
        <w:rPr>
          <w:rFonts w:eastAsiaTheme="minorEastAsia"/>
          <w:color w:val="000000"/>
          <w:lang w:eastAsia="zh-CN"/>
        </w:rPr>
        <w:t>DM-</w:t>
      </w:r>
      <w:r w:rsidR="00C47AD5" w:rsidRPr="00C47AD5">
        <w:rPr>
          <w:rFonts w:eastAsiaTheme="minorEastAsia"/>
          <w:color w:val="000000"/>
          <w:lang w:eastAsia="zh-CN"/>
        </w:rPr>
        <w:t xml:space="preserve">based </w:t>
      </w:r>
      <w:r w:rsidR="004E145B">
        <w:rPr>
          <w:rFonts w:eastAsiaTheme="minorEastAsia"/>
          <w:color w:val="000000"/>
          <w:lang w:eastAsia="zh-CN"/>
        </w:rPr>
        <w:t>WUS</w:t>
      </w:r>
      <w:r w:rsidRPr="00C47AD5">
        <w:rPr>
          <w:rFonts w:eastAsiaTheme="minorEastAsia"/>
          <w:color w:val="000000"/>
          <w:lang w:eastAsia="zh-CN"/>
        </w:rPr>
        <w:t xml:space="preserve"> </w:t>
      </w:r>
      <w:r>
        <w:rPr>
          <w:rFonts w:eastAsiaTheme="minorEastAsia"/>
          <w:color w:val="000000"/>
          <w:lang w:eastAsia="zh-CN"/>
        </w:rPr>
        <w:t>design</w:t>
      </w:r>
      <w:r w:rsidR="00C47AD5">
        <w:rPr>
          <w:rFonts w:eastAsiaTheme="minorEastAsia"/>
          <w:color w:val="000000"/>
          <w:lang w:eastAsia="zh-CN"/>
        </w:rPr>
        <w:t xml:space="preserve"> </w:t>
      </w:r>
      <w:r w:rsidR="004E145B">
        <w:rPr>
          <w:rFonts w:eastAsiaTheme="minorEastAsia"/>
          <w:color w:val="000000"/>
          <w:lang w:eastAsia="zh-CN"/>
        </w:rPr>
        <w:t>with</w:t>
      </w:r>
      <w:r>
        <w:rPr>
          <w:rFonts w:eastAsiaTheme="minorEastAsia"/>
          <w:color w:val="000000"/>
          <w:lang w:eastAsia="zh-CN"/>
        </w:rPr>
        <w:t xml:space="preserve"> better performance on coverag</w:t>
      </w:r>
      <w:r>
        <w:rPr>
          <w:rFonts w:eastAsiaTheme="minorEastAsia" w:hint="eastAsia"/>
          <w:color w:val="000000"/>
          <w:lang w:eastAsia="zh-CN"/>
        </w:rPr>
        <w:t>e/</w:t>
      </w:r>
      <w:r>
        <w:rPr>
          <w:rFonts w:eastAsiaTheme="minorEastAsia"/>
          <w:color w:val="000000"/>
          <w:lang w:eastAsia="zh-CN"/>
        </w:rPr>
        <w:t>robustness</w:t>
      </w:r>
      <w:r>
        <w:rPr>
          <w:rFonts w:eastAsiaTheme="minorEastAsia" w:hint="eastAsia"/>
          <w:color w:val="000000"/>
          <w:lang w:eastAsia="zh-CN"/>
        </w:rPr>
        <w:t>/efficiency</w:t>
      </w:r>
      <w:r>
        <w:rPr>
          <w:rFonts w:eastAsiaTheme="minorEastAsia"/>
          <w:color w:val="000000"/>
          <w:lang w:eastAsia="zh-CN"/>
        </w:rPr>
        <w:t>. The following principle can be adopted as the starting point:</w:t>
      </w:r>
    </w:p>
    <w:p w14:paraId="644CD4A2" w14:textId="25748C34" w:rsidR="005B5C51" w:rsidRDefault="005B5C51" w:rsidP="00153FBC">
      <w:pPr>
        <w:pStyle w:val="aff3"/>
        <w:numPr>
          <w:ilvl w:val="1"/>
          <w:numId w:val="7"/>
        </w:numPr>
        <w:overflowPunct w:val="0"/>
        <w:autoSpaceDE w:val="0"/>
        <w:autoSpaceDN w:val="0"/>
        <w:adjustRightInd w:val="0"/>
        <w:spacing w:before="0" w:afterLines="50" w:after="120"/>
        <w:ind w:leftChars="0" w:left="860" w:right="-96" w:hanging="440"/>
        <w:jc w:val="both"/>
        <w:rPr>
          <w:rFonts w:eastAsiaTheme="minorEastAsia"/>
          <w:color w:val="000000"/>
          <w:lang w:eastAsia="zh-CN"/>
        </w:rPr>
      </w:pPr>
      <w:r>
        <w:rPr>
          <w:rFonts w:eastAsiaTheme="minorEastAsia"/>
          <w:color w:val="000000"/>
          <w:lang w:eastAsia="zh-CN"/>
        </w:rPr>
        <w:t>The receiver accuracy, e.g., option 3 or 4 in TR38.869, 10-20ppm and power consumption (0.1-1mW) can be considered as start point.</w:t>
      </w:r>
    </w:p>
    <w:p w14:paraId="0EC3AAAC" w14:textId="0A76DEA4" w:rsidR="006C3F11" w:rsidRPr="00981E89" w:rsidRDefault="006C3F11" w:rsidP="00981E89">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The coverage </w:t>
      </w:r>
      <w:r w:rsidR="00E3244E">
        <w:rPr>
          <w:rFonts w:eastAsiaTheme="minorEastAsia"/>
          <w:color w:val="000000"/>
          <w:lang w:eastAsia="zh-CN"/>
        </w:rPr>
        <w:t xml:space="preserve">target should be comparable with normal </w:t>
      </w:r>
      <w:proofErr w:type="spellStart"/>
      <w:r w:rsidR="00E3244E">
        <w:rPr>
          <w:rFonts w:eastAsiaTheme="minorEastAsia"/>
          <w:color w:val="000000"/>
          <w:lang w:eastAsia="zh-CN"/>
        </w:rPr>
        <w:t>eMBB</w:t>
      </w:r>
      <w:proofErr w:type="spellEnd"/>
      <w:r w:rsidR="00E3244E">
        <w:rPr>
          <w:rFonts w:eastAsiaTheme="minorEastAsia"/>
          <w:color w:val="000000"/>
          <w:lang w:eastAsia="zh-CN"/>
        </w:rPr>
        <w:t xml:space="preserve"> channels/sign</w:t>
      </w:r>
      <w:r w:rsidR="0030775C">
        <w:rPr>
          <w:rFonts w:eastAsiaTheme="minorEastAsia"/>
          <w:color w:val="000000"/>
          <w:lang w:eastAsia="zh-CN"/>
        </w:rPr>
        <w:t>als to ensure</w:t>
      </w:r>
      <w:r w:rsidR="00E3244E">
        <w:rPr>
          <w:rFonts w:eastAsiaTheme="minorEastAsia"/>
          <w:color w:val="000000"/>
          <w:lang w:eastAsia="zh-CN"/>
        </w:rPr>
        <w:t xml:space="preserve"> cell-edge</w:t>
      </w:r>
      <w:r w:rsidR="00FE4770">
        <w:rPr>
          <w:rFonts w:eastAsiaTheme="minorEastAsia"/>
          <w:color w:val="000000"/>
          <w:lang w:eastAsia="zh-CN"/>
        </w:rPr>
        <w:t xml:space="preserve"> experience</w:t>
      </w:r>
      <w:r w:rsidR="00981E89">
        <w:rPr>
          <w:rFonts w:eastAsiaTheme="minorEastAsia"/>
          <w:color w:val="000000"/>
          <w:lang w:eastAsia="zh-CN"/>
        </w:rPr>
        <w:t>.</w:t>
      </w:r>
    </w:p>
    <w:p w14:paraId="728646A1" w14:textId="77777777" w:rsidR="005B5C51" w:rsidRDefault="005B5C51" w:rsidP="00153FBC">
      <w:pPr>
        <w:pStyle w:val="aff3"/>
        <w:numPr>
          <w:ilvl w:val="1"/>
          <w:numId w:val="7"/>
        </w:numPr>
        <w:overflowPunct w:val="0"/>
        <w:autoSpaceDE w:val="0"/>
        <w:autoSpaceDN w:val="0"/>
        <w:adjustRightInd w:val="0"/>
        <w:spacing w:before="0" w:afterLines="50" w:after="120"/>
        <w:ind w:leftChars="0" w:left="860" w:right="-96" w:hanging="440"/>
        <w:jc w:val="both"/>
        <w:rPr>
          <w:rFonts w:eastAsiaTheme="minorEastAsia"/>
          <w:color w:val="000000"/>
          <w:lang w:eastAsia="zh-CN"/>
        </w:rPr>
      </w:pPr>
      <w:r>
        <w:rPr>
          <w:rFonts w:eastAsiaTheme="minorEastAsia"/>
          <w:color w:val="000000"/>
          <w:lang w:eastAsia="zh-CN"/>
        </w:rPr>
        <w:t>Overlaid-wise signals are not necessary to avoid unnecessary design trade-offs.</w:t>
      </w:r>
    </w:p>
    <w:p w14:paraId="41E66964" w14:textId="0CBC376B" w:rsidR="005B5C51" w:rsidRPr="00050913" w:rsidRDefault="005B5C51"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sidRPr="00050913">
        <w:rPr>
          <w:rFonts w:eastAsiaTheme="minorEastAsia"/>
          <w:color w:val="000000"/>
          <w:lang w:eastAsia="zh-CN"/>
        </w:rPr>
        <w:t>The second aspect is to consider</w:t>
      </w:r>
      <w:r>
        <w:rPr>
          <w:rFonts w:eastAsiaTheme="minorEastAsia"/>
          <w:color w:val="000000"/>
          <w:lang w:eastAsia="zh-CN"/>
        </w:rPr>
        <w:t xml:space="preserve"> m</w:t>
      </w:r>
      <w:r w:rsidRPr="00050913">
        <w:rPr>
          <w:rFonts w:eastAsiaTheme="minorEastAsia"/>
          <w:color w:val="000000"/>
          <w:lang w:eastAsia="zh-CN"/>
        </w:rPr>
        <w:t>ore usage for</w:t>
      </w:r>
      <w:r w:rsidR="00ED0457">
        <w:rPr>
          <w:rFonts w:eastAsiaTheme="minorEastAsia"/>
          <w:color w:val="000000"/>
          <w:lang w:eastAsia="zh-CN"/>
        </w:rPr>
        <w:t xml:space="preserve"> </w:t>
      </w:r>
      <w:r w:rsidR="003D4CC8" w:rsidRPr="00C47AD5">
        <w:rPr>
          <w:rFonts w:eastAsiaTheme="minorEastAsia"/>
          <w:color w:val="000000"/>
          <w:lang w:eastAsia="zh-CN"/>
        </w:rPr>
        <w:t>OF</w:t>
      </w:r>
      <w:r w:rsidR="003D4CC8">
        <w:rPr>
          <w:rFonts w:eastAsiaTheme="minorEastAsia"/>
          <w:color w:val="000000"/>
          <w:lang w:eastAsia="zh-CN"/>
        </w:rPr>
        <w:t>DM-</w:t>
      </w:r>
      <w:r w:rsidR="003D4CC8" w:rsidRPr="00C47AD5">
        <w:rPr>
          <w:rFonts w:eastAsiaTheme="minorEastAsia"/>
          <w:color w:val="000000"/>
          <w:lang w:eastAsia="zh-CN"/>
        </w:rPr>
        <w:t xml:space="preserve">based </w:t>
      </w:r>
      <w:r w:rsidRPr="00050913">
        <w:rPr>
          <w:rFonts w:eastAsiaTheme="minorEastAsia"/>
          <w:color w:val="000000"/>
          <w:lang w:eastAsia="zh-CN"/>
        </w:rPr>
        <w:t>WUS with the brand-new signal design above. The following di</w:t>
      </w:r>
      <w:r>
        <w:rPr>
          <w:rFonts w:eastAsiaTheme="minorEastAsia"/>
          <w:color w:val="000000"/>
          <w:lang w:eastAsia="zh-CN"/>
        </w:rPr>
        <w:t>rections can be further studied</w:t>
      </w:r>
      <w:r w:rsidR="00E018C5">
        <w:rPr>
          <w:rFonts w:eastAsiaTheme="minorEastAsia"/>
          <w:color w:val="000000"/>
          <w:lang w:eastAsia="zh-CN"/>
        </w:rPr>
        <w:t>, as is shown in Figure 5</w:t>
      </w:r>
      <w:r w:rsidRPr="00050913">
        <w:rPr>
          <w:rFonts w:eastAsiaTheme="minorEastAsia"/>
          <w:color w:val="000000"/>
          <w:lang w:eastAsia="zh-CN"/>
        </w:rPr>
        <w:t>:</w:t>
      </w:r>
    </w:p>
    <w:p w14:paraId="670009D8" w14:textId="32D2E070" w:rsidR="006C3F11" w:rsidRPr="006C3F11" w:rsidRDefault="006C3F11" w:rsidP="006C3F11">
      <w:pPr>
        <w:pStyle w:val="aff3"/>
        <w:numPr>
          <w:ilvl w:val="1"/>
          <w:numId w:val="7"/>
        </w:numPr>
        <w:overflowPunct w:val="0"/>
        <w:autoSpaceDE w:val="0"/>
        <w:autoSpaceDN w:val="0"/>
        <w:adjustRightInd w:val="0"/>
        <w:spacing w:before="0" w:afterLines="50" w:after="120"/>
        <w:ind w:leftChars="0" w:left="860" w:right="-96" w:hanging="440"/>
        <w:jc w:val="both"/>
        <w:rPr>
          <w:rFonts w:eastAsiaTheme="minorEastAsia"/>
          <w:color w:val="000000"/>
          <w:lang w:eastAsia="zh-CN"/>
        </w:rPr>
      </w:pPr>
      <w:r>
        <w:rPr>
          <w:rFonts w:eastAsiaTheme="minorEastAsia" w:hint="eastAsia"/>
          <w:color w:val="000000"/>
          <w:lang w:eastAsia="zh-CN"/>
        </w:rPr>
        <w:t>Both RRC IDLE/CONNECTED mode are supported.</w:t>
      </w:r>
    </w:p>
    <w:p w14:paraId="481EFE3F" w14:textId="3A4AEA01" w:rsidR="005B5C51" w:rsidRDefault="005B5C51" w:rsidP="00153FBC">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val="en-US" w:eastAsia="zh-CN"/>
        </w:rPr>
      </w:pPr>
      <w:r>
        <w:rPr>
          <w:rFonts w:eastAsiaTheme="minorEastAsia"/>
          <w:color w:val="000000"/>
          <w:lang w:eastAsia="zh-CN"/>
        </w:rPr>
        <w:t>It can</w:t>
      </w:r>
      <w:r>
        <w:rPr>
          <w:rFonts w:eastAsiaTheme="minorEastAsia" w:hint="eastAsia"/>
          <w:color w:val="000000"/>
          <w:lang w:val="en-US" w:eastAsia="zh-CN"/>
        </w:rPr>
        <w:t xml:space="preserve"> be considered </w:t>
      </w:r>
      <w:r>
        <w:rPr>
          <w:rFonts w:eastAsiaTheme="minorEastAsia"/>
          <w:color w:val="000000"/>
          <w:lang w:val="en-US" w:eastAsia="zh-CN"/>
        </w:rPr>
        <w:t xml:space="preserve">to carry </w:t>
      </w:r>
      <w:r>
        <w:rPr>
          <w:rFonts w:eastAsiaTheme="minorEastAsia" w:hint="eastAsia"/>
          <w:color w:val="000000"/>
          <w:lang w:val="en-US" w:eastAsia="zh-CN"/>
        </w:rPr>
        <w:t>small payload size data</w:t>
      </w:r>
      <w:r>
        <w:rPr>
          <w:rFonts w:eastAsiaTheme="minorEastAsia"/>
          <w:color w:val="000000"/>
          <w:lang w:val="en-US" w:eastAsia="zh-CN"/>
        </w:rPr>
        <w:t xml:space="preserve"> or extra </w:t>
      </w:r>
      <w:r>
        <w:rPr>
          <w:rFonts w:eastAsiaTheme="minorEastAsia" w:hint="eastAsia"/>
          <w:color w:val="000000"/>
          <w:lang w:val="en-US" w:eastAsia="zh-CN"/>
        </w:rPr>
        <w:t>indications</w:t>
      </w:r>
      <w:r>
        <w:rPr>
          <w:rFonts w:eastAsiaTheme="minorEastAsia"/>
          <w:color w:val="000000"/>
          <w:lang w:val="en-US" w:eastAsia="zh-CN"/>
        </w:rPr>
        <w:t xml:space="preserve">, which can further reduce the turning-on time of MR and the complexity of PDCCH monitoring. </w:t>
      </w:r>
    </w:p>
    <w:p w14:paraId="680C9DB0" w14:textId="4C14C239" w:rsidR="005B5C51" w:rsidRPr="008F5099" w:rsidRDefault="005B5C51" w:rsidP="00153FBC">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val="en-US" w:eastAsia="zh-CN"/>
        </w:rPr>
      </w:pPr>
      <w:r>
        <w:rPr>
          <w:rFonts w:eastAsiaTheme="minorEastAsia"/>
          <w:color w:val="000000"/>
          <w:lang w:val="en-US" w:eastAsia="zh-CN"/>
        </w:rPr>
        <w:t xml:space="preserve">In addition, it can be considered </w:t>
      </w:r>
      <w:r>
        <w:rPr>
          <w:rFonts w:eastAsiaTheme="minorEastAsia" w:hint="eastAsia"/>
          <w:color w:val="000000"/>
          <w:lang w:eastAsia="zh-CN"/>
        </w:rPr>
        <w:t>together with the usage of PDCCH skipping to control PDCCH monitoring in a more power efficient way</w:t>
      </w:r>
      <w:r>
        <w:rPr>
          <w:rFonts w:eastAsiaTheme="minorEastAsia"/>
          <w:color w:val="000000"/>
          <w:lang w:eastAsia="zh-CN"/>
        </w:rPr>
        <w:t>.</w:t>
      </w:r>
    </w:p>
    <w:p w14:paraId="026BB28C" w14:textId="50CAFDD9" w:rsidR="00EC369D" w:rsidRDefault="00EC369D"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The third aspect is to consider a</w:t>
      </w:r>
      <w:r w:rsidR="00722BE4" w:rsidRPr="00722BE4">
        <w:rPr>
          <w:rFonts w:eastAsiaTheme="minorEastAsia"/>
          <w:color w:val="000000"/>
          <w:lang w:eastAsia="zh-CN"/>
        </w:rPr>
        <w:t xml:space="preserve"> “2-stage wise” DCI reception procedure</w:t>
      </w:r>
      <w:r w:rsidR="00722BE4">
        <w:rPr>
          <w:rFonts w:eastAsiaTheme="minorEastAsia"/>
          <w:color w:val="000000"/>
          <w:lang w:eastAsia="zh-CN"/>
        </w:rPr>
        <w:t xml:space="preserve"> which can reduce the power consumption of blind decoding</w:t>
      </w:r>
      <w:r w:rsidR="0015610F">
        <w:rPr>
          <w:rFonts w:eastAsiaTheme="minorEastAsia"/>
          <w:color w:val="000000"/>
          <w:lang w:eastAsia="zh-CN"/>
        </w:rPr>
        <w:t>, as is sho</w:t>
      </w:r>
      <w:r w:rsidR="00E018C5">
        <w:rPr>
          <w:rFonts w:eastAsiaTheme="minorEastAsia"/>
          <w:color w:val="000000"/>
          <w:lang w:eastAsia="zh-CN"/>
        </w:rPr>
        <w:t>wn in Figure 6</w:t>
      </w:r>
      <w:r w:rsidR="00722BE4">
        <w:rPr>
          <w:rFonts w:eastAsiaTheme="minorEastAsia"/>
          <w:color w:val="000000"/>
          <w:lang w:eastAsia="zh-CN"/>
        </w:rPr>
        <w:t>:</w:t>
      </w:r>
    </w:p>
    <w:p w14:paraId="36FAFB67" w14:textId="77777777" w:rsidR="001C3B00" w:rsidRPr="001C3B00" w:rsidRDefault="001C3B00" w:rsidP="00153FBC">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sidRPr="001C3B00">
        <w:rPr>
          <w:rFonts w:eastAsiaTheme="minorEastAsia"/>
          <w:color w:val="000000"/>
          <w:lang w:eastAsia="zh-CN"/>
        </w:rPr>
        <w:lastRenderedPageBreak/>
        <w:t>The DCI reception procedure can be spilt into two stages. The first stage reception has low detection complexity and can provide information for the second stage reception. UE can perform the second stage reception with relatively low complexity or without blind detection.</w:t>
      </w:r>
    </w:p>
    <w:p w14:paraId="682B2C9C" w14:textId="63B95FE5" w:rsidR="00722BE4" w:rsidRPr="001C3B00" w:rsidRDefault="001C3B00" w:rsidP="00153FBC">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sidRPr="001C3B00">
        <w:rPr>
          <w:rFonts w:eastAsiaTheme="minorEastAsia"/>
          <w:color w:val="000000"/>
          <w:lang w:eastAsia="zh-CN"/>
        </w:rPr>
        <w:t>Moreover, the first stage reception can be considered to combine with</w:t>
      </w:r>
      <w:r w:rsidR="00D55B51">
        <w:rPr>
          <w:rFonts w:eastAsiaTheme="minorEastAsia"/>
          <w:color w:val="000000"/>
          <w:lang w:eastAsia="zh-CN"/>
        </w:rPr>
        <w:t xml:space="preserve"> WUS</w:t>
      </w:r>
      <w:r w:rsidR="00482695">
        <w:rPr>
          <w:rFonts w:eastAsiaTheme="minorEastAsia"/>
          <w:color w:val="000000"/>
          <w:lang w:eastAsia="zh-CN"/>
        </w:rPr>
        <w:t xml:space="preserve"> </w:t>
      </w:r>
      <w:r w:rsidR="009D5B3E">
        <w:rPr>
          <w:rFonts w:eastAsiaTheme="minorEastAsia"/>
          <w:color w:val="000000"/>
          <w:lang w:eastAsia="zh-CN"/>
        </w:rPr>
        <w:t xml:space="preserve">design </w:t>
      </w:r>
      <w:r w:rsidR="00482695">
        <w:rPr>
          <w:rFonts w:eastAsiaTheme="minorEastAsia"/>
          <w:color w:val="000000"/>
          <w:lang w:eastAsia="zh-CN"/>
        </w:rPr>
        <w:t>for further</w:t>
      </w:r>
      <w:r w:rsidR="009D5B3E">
        <w:rPr>
          <w:rFonts w:eastAsiaTheme="minorEastAsia"/>
          <w:color w:val="000000"/>
          <w:lang w:eastAsia="zh-CN"/>
        </w:rPr>
        <w:t xml:space="preserve"> energy</w:t>
      </w:r>
      <w:r w:rsidR="00482695">
        <w:rPr>
          <w:rFonts w:eastAsiaTheme="minorEastAsia"/>
          <w:color w:val="000000"/>
          <w:lang w:eastAsia="zh-CN"/>
        </w:rPr>
        <w:t xml:space="preserve"> saving.</w:t>
      </w:r>
    </w:p>
    <w:p w14:paraId="626CEF6D" w14:textId="77777777" w:rsidR="00EF1141" w:rsidRDefault="00EF1141" w:rsidP="00EF1141">
      <w:pPr>
        <w:overflowPunct w:val="0"/>
        <w:autoSpaceDE w:val="0"/>
        <w:autoSpaceDN w:val="0"/>
        <w:adjustRightInd w:val="0"/>
        <w:spacing w:before="0" w:afterLines="50" w:after="120"/>
        <w:ind w:right="-96"/>
        <w:jc w:val="center"/>
        <w:rPr>
          <w:rFonts w:eastAsiaTheme="minorEastAsia"/>
          <w:color w:val="000000"/>
          <w:lang w:val="en-US" w:eastAsia="zh-CN"/>
        </w:rPr>
      </w:pPr>
      <w:r w:rsidRPr="00A2106F">
        <w:rPr>
          <w:rFonts w:eastAsiaTheme="minorEastAsia"/>
          <w:noProof/>
          <w:color w:val="000000"/>
          <w:lang w:val="en-US" w:eastAsia="zh-CN"/>
        </w:rPr>
        <w:drawing>
          <wp:inline distT="0" distB="0" distL="0" distR="0" wp14:anchorId="534C9F14" wp14:editId="6E978DBD">
            <wp:extent cx="4830563" cy="1808081"/>
            <wp:effectExtent l="0" t="0" r="8255" b="1905"/>
            <wp:docPr id="2" name="图片 2" descr="C:\Users\Anderson Jiao\Documents\xwechat_files\wxid_n7jmasvfnyox22_fd0e\temp\RWTemp\2025-10\9e20f478899dc29eb19741386f9343c8\560ff766d0e1b2b1de5b39c86d82750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erson Jiao\Documents\xwechat_files\wxid_n7jmasvfnyox22_fd0e\temp\RWTemp\2025-10\9e20f478899dc29eb19741386f9343c8\560ff766d0e1b2b1de5b39c86d82750a.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33585" cy="1846642"/>
                    </a:xfrm>
                    <a:prstGeom prst="rect">
                      <a:avLst/>
                    </a:prstGeom>
                    <a:noFill/>
                    <a:ln>
                      <a:noFill/>
                    </a:ln>
                  </pic:spPr>
                </pic:pic>
              </a:graphicData>
            </a:graphic>
          </wp:inline>
        </w:drawing>
      </w:r>
    </w:p>
    <w:p w14:paraId="7782F1F6" w14:textId="6275F829" w:rsidR="00EF1141" w:rsidRPr="00EF1141" w:rsidRDefault="00EF1141" w:rsidP="00EF1141">
      <w:pPr>
        <w:overflowPunct w:val="0"/>
        <w:autoSpaceDE w:val="0"/>
        <w:autoSpaceDN w:val="0"/>
        <w:adjustRightInd w:val="0"/>
        <w:spacing w:before="0" w:afterLines="50" w:after="120"/>
        <w:ind w:right="-96"/>
        <w:jc w:val="cente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igure 5. An example on extend the usage for OFDM-based WUS</w:t>
      </w:r>
    </w:p>
    <w:p w14:paraId="227137E8" w14:textId="41E489B0" w:rsidR="006940EF" w:rsidRDefault="006940EF" w:rsidP="006940EF">
      <w:pPr>
        <w:spacing w:before="0" w:after="50"/>
        <w:jc w:val="center"/>
        <w:rPr>
          <w:lang w:eastAsia="zh-CN"/>
        </w:rPr>
      </w:pPr>
      <w:r>
        <w:rPr>
          <w:noProof/>
          <w:lang w:val="en-US" w:eastAsia="zh-CN"/>
        </w:rPr>
        <w:drawing>
          <wp:inline distT="0" distB="0" distL="0" distR="0" wp14:anchorId="02142CD5" wp14:editId="02286313">
            <wp:extent cx="5584530" cy="1028178"/>
            <wp:effectExtent l="0" t="0" r="0" b="635"/>
            <wp:docPr id="1" name="图片 1" descr="C:\Users\Anderson Jiao\Documents\xwechat_files\wxid_n7jmasvfnyox22_fd0e\temp\RWTemp\2025-08\9718b1d0e289b679ccb3b5963a5206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nderson Jiao\Documents\xwechat_files\wxid_n7jmasvfnyox22_fd0e\temp\RWTemp\2025-08\9718b1d0e289b679ccb3b5963a5206d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678233" cy="1045430"/>
                    </a:xfrm>
                    <a:prstGeom prst="rect">
                      <a:avLst/>
                    </a:prstGeom>
                    <a:noFill/>
                    <a:ln>
                      <a:noFill/>
                    </a:ln>
                  </pic:spPr>
                </pic:pic>
              </a:graphicData>
            </a:graphic>
          </wp:inline>
        </w:drawing>
      </w:r>
    </w:p>
    <w:p w14:paraId="6C7A8A5B" w14:textId="3F950AD0" w:rsidR="006940EF" w:rsidRPr="006940EF" w:rsidRDefault="006940EF" w:rsidP="006940EF">
      <w:pPr>
        <w:overflowPunct w:val="0"/>
        <w:autoSpaceDE w:val="0"/>
        <w:autoSpaceDN w:val="0"/>
        <w:adjustRightInd w:val="0"/>
        <w:spacing w:before="0" w:afterLines="50" w:after="120"/>
        <w:ind w:right="-96"/>
        <w:jc w:val="center"/>
        <w:rPr>
          <w:rFonts w:eastAsiaTheme="minorEastAsia"/>
          <w:color w:val="000000"/>
          <w:lang w:eastAsia="zh-CN"/>
        </w:rPr>
      </w:pPr>
      <w:bookmarkStart w:id="8" w:name="OLE_LINK18"/>
      <w:r w:rsidRPr="006940EF">
        <w:rPr>
          <w:rFonts w:eastAsiaTheme="minorEastAsia"/>
          <w:color w:val="000000"/>
          <w:lang w:eastAsia="zh-CN"/>
        </w:rPr>
        <w:t xml:space="preserve">Figure </w:t>
      </w:r>
      <w:r>
        <w:rPr>
          <w:rFonts w:eastAsiaTheme="minorEastAsia"/>
          <w:color w:val="000000"/>
          <w:lang w:eastAsia="zh-CN"/>
        </w:rPr>
        <w:t>6</w:t>
      </w:r>
      <w:r w:rsidR="00C44EA5">
        <w:rPr>
          <w:rFonts w:eastAsiaTheme="minorEastAsia"/>
          <w:color w:val="000000"/>
          <w:lang w:eastAsia="zh-CN"/>
        </w:rPr>
        <w:t>.</w:t>
      </w:r>
      <w:r w:rsidRPr="006940EF">
        <w:rPr>
          <w:rFonts w:eastAsiaTheme="minorEastAsia"/>
          <w:color w:val="000000"/>
          <w:lang w:eastAsia="zh-CN"/>
        </w:rPr>
        <w:t xml:space="preserve"> </w:t>
      </w:r>
      <w:bookmarkEnd w:id="8"/>
      <w:r w:rsidRPr="006940EF">
        <w:rPr>
          <w:rFonts w:eastAsiaTheme="minorEastAsia"/>
          <w:color w:val="000000"/>
          <w:lang w:eastAsia="zh-CN"/>
        </w:rPr>
        <w:t>An example of “2-stage wise” DCI reception design</w:t>
      </w:r>
    </w:p>
    <w:p w14:paraId="6FAF1774" w14:textId="14BC9236" w:rsidR="000F4E1C" w:rsidRPr="00FF6F1B" w:rsidRDefault="000F4E1C" w:rsidP="000F4E1C">
      <w:pPr>
        <w:snapToGrid w:val="0"/>
        <w:jc w:val="both"/>
        <w:rPr>
          <w:b/>
          <w:lang w:val="en-US" w:eastAsia="zh-CN"/>
        </w:rPr>
      </w:pPr>
      <w:r w:rsidRPr="00FF6F1B">
        <w:rPr>
          <w:b/>
          <w:lang w:eastAsia="zh-CN"/>
        </w:rPr>
        <w:t>Proposal</w:t>
      </w:r>
      <w:r w:rsidR="00AA2893">
        <w:rPr>
          <w:b/>
          <w:lang w:val="en-US" w:eastAsia="zh-CN"/>
        </w:rPr>
        <w:t xml:space="preserve"> 16</w:t>
      </w:r>
      <w:r w:rsidRPr="00FF6F1B">
        <w:rPr>
          <w:rFonts w:hint="eastAsia"/>
          <w:b/>
          <w:lang w:val="en-US" w:eastAsia="zh-CN"/>
        </w:rPr>
        <w:t>:</w:t>
      </w:r>
      <w:r w:rsidRPr="00FF6F1B">
        <w:rPr>
          <w:b/>
        </w:rPr>
        <w:t xml:space="preserve"> </w:t>
      </w:r>
      <w:r w:rsidR="00823AA1" w:rsidRPr="00FF6F1B">
        <w:rPr>
          <w:b/>
        </w:rPr>
        <w:t xml:space="preserve">For </w:t>
      </w:r>
      <w:r w:rsidR="00FF6F1B" w:rsidRPr="00FF6F1B">
        <w:rPr>
          <w:b/>
        </w:rPr>
        <w:t xml:space="preserve">OFDM-based WUS, </w:t>
      </w:r>
      <w:r w:rsidR="00FF6F1B" w:rsidRPr="00FF6F1B">
        <w:rPr>
          <w:b/>
          <w:lang w:val="en-US" w:eastAsia="zh-CN"/>
        </w:rPr>
        <w:t>RAN1</w:t>
      </w:r>
      <w:r w:rsidRPr="00FF6F1B">
        <w:rPr>
          <w:b/>
          <w:lang w:val="en-US" w:eastAsia="zh-CN"/>
        </w:rPr>
        <w:t xml:space="preserve"> further study the </w:t>
      </w:r>
      <w:r w:rsidR="00FF6F1B" w:rsidRPr="00FF6F1B">
        <w:rPr>
          <w:b/>
          <w:lang w:val="en-US" w:eastAsia="zh-CN"/>
        </w:rPr>
        <w:t>followings</w:t>
      </w:r>
      <w:r w:rsidRPr="00FF6F1B">
        <w:rPr>
          <w:b/>
          <w:lang w:val="en-US" w:eastAsia="zh-CN"/>
        </w:rPr>
        <w:t xml:space="preserve"> in 6GR: </w:t>
      </w:r>
    </w:p>
    <w:p w14:paraId="2B23A1B2" w14:textId="5638D74D" w:rsidR="000F4E1C" w:rsidRPr="00806D4E" w:rsidRDefault="000F4E1C"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 xml:space="preserve">Signal design aspect, </w:t>
      </w:r>
      <w:r w:rsidR="001D7D78">
        <w:rPr>
          <w:rFonts w:ascii="Times New Roman" w:eastAsiaTheme="minorEastAsia" w:hAnsi="Times New Roman"/>
          <w:b/>
          <w:color w:val="000000"/>
          <w:szCs w:val="20"/>
          <w:lang w:eastAsia="zh-CN"/>
        </w:rPr>
        <w:t>including</w:t>
      </w:r>
      <w:r w:rsidRPr="00806D4E">
        <w:rPr>
          <w:rFonts w:ascii="Times New Roman" w:eastAsiaTheme="minorEastAsia" w:hAnsi="Times New Roman"/>
          <w:b/>
          <w:color w:val="000000"/>
          <w:szCs w:val="20"/>
          <w:lang w:eastAsia="zh-CN"/>
        </w:rPr>
        <w:t xml:space="preserve">: </w:t>
      </w:r>
    </w:p>
    <w:p w14:paraId="20DD4D0E" w14:textId="1A5F1A30" w:rsidR="000F4E1C" w:rsidRPr="00806D4E" w:rsidRDefault="000F4E1C" w:rsidP="00153FBC">
      <w:pPr>
        <w:pStyle w:val="aff3"/>
        <w:numPr>
          <w:ilvl w:val="1"/>
          <w:numId w:val="7"/>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The receiver accuracy, e.g., option 3 or 4 in TR38.869, 10-20ppm and power consumption (0.1-1mW) can be considered as start point</w:t>
      </w:r>
      <w:r w:rsidR="00D55B51">
        <w:rPr>
          <w:rFonts w:ascii="Times New Roman" w:eastAsiaTheme="minorEastAsia" w:hAnsi="Times New Roman"/>
          <w:b/>
          <w:color w:val="000000"/>
          <w:szCs w:val="20"/>
          <w:lang w:eastAsia="zh-CN"/>
        </w:rPr>
        <w:t>.</w:t>
      </w:r>
    </w:p>
    <w:p w14:paraId="411495DA" w14:textId="1B0162BC" w:rsidR="00180DB0" w:rsidRPr="00180DB0" w:rsidRDefault="00746E98" w:rsidP="00ED791B">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Pr>
          <w:rFonts w:eastAsiaTheme="minorEastAsia"/>
          <w:b/>
          <w:color w:val="000000"/>
          <w:lang w:eastAsia="zh-CN"/>
        </w:rPr>
        <w:t>The c</w:t>
      </w:r>
      <w:r w:rsidR="00180DB0" w:rsidRPr="00180DB0">
        <w:rPr>
          <w:rFonts w:eastAsiaTheme="minorEastAsia"/>
          <w:b/>
          <w:color w:val="000000"/>
          <w:lang w:eastAsia="zh-CN"/>
        </w:rPr>
        <w:t>overage target</w:t>
      </w:r>
      <w:r w:rsidR="00ED791B" w:rsidRPr="00ED791B">
        <w:t xml:space="preserve"> </w:t>
      </w:r>
      <w:r w:rsidR="00ED791B">
        <w:rPr>
          <w:rFonts w:eastAsiaTheme="minorEastAsia"/>
          <w:b/>
          <w:color w:val="000000"/>
          <w:lang w:eastAsia="zh-CN"/>
        </w:rPr>
        <w:t>of</w:t>
      </w:r>
      <w:r w:rsidR="00ED791B" w:rsidRPr="00ED791B">
        <w:rPr>
          <w:rFonts w:eastAsiaTheme="minorEastAsia"/>
          <w:b/>
          <w:color w:val="000000"/>
          <w:lang w:eastAsia="zh-CN"/>
        </w:rPr>
        <w:t xml:space="preserve"> OFDM-based WUS</w:t>
      </w:r>
      <w:r w:rsidR="00180DB0" w:rsidRPr="00180DB0">
        <w:rPr>
          <w:rFonts w:eastAsiaTheme="minorEastAsia"/>
          <w:b/>
          <w:color w:val="000000"/>
          <w:lang w:eastAsia="zh-CN"/>
        </w:rPr>
        <w:t xml:space="preserve"> should be comparable with normal </w:t>
      </w:r>
      <w:proofErr w:type="spellStart"/>
      <w:r w:rsidR="00180DB0" w:rsidRPr="00180DB0">
        <w:rPr>
          <w:rFonts w:eastAsiaTheme="minorEastAsia"/>
          <w:b/>
          <w:color w:val="000000"/>
          <w:lang w:eastAsia="zh-CN"/>
        </w:rPr>
        <w:t>eMBB</w:t>
      </w:r>
      <w:proofErr w:type="spellEnd"/>
      <w:r w:rsidR="00180DB0" w:rsidRPr="00180DB0">
        <w:rPr>
          <w:rFonts w:eastAsiaTheme="minorEastAsia"/>
          <w:b/>
          <w:color w:val="000000"/>
          <w:lang w:eastAsia="zh-CN"/>
        </w:rPr>
        <w:t xml:space="preserve"> channels/signals to ensure cell-edge experience.</w:t>
      </w:r>
    </w:p>
    <w:p w14:paraId="2CBD5278" w14:textId="2498146E" w:rsidR="000A5B21" w:rsidRPr="000A5B21" w:rsidRDefault="000A5B21" w:rsidP="000A5B21">
      <w:pPr>
        <w:pStyle w:val="aff3"/>
        <w:numPr>
          <w:ilvl w:val="1"/>
          <w:numId w:val="7"/>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Overlaid-wise signals are not necessary to avoid unnecessary design trade-offs.</w:t>
      </w:r>
    </w:p>
    <w:p w14:paraId="12C392A9" w14:textId="5CDE2EB9" w:rsidR="000F4E1C" w:rsidRPr="00B31513" w:rsidRDefault="000F4E1C"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Procedure design a</w:t>
      </w:r>
      <w:r w:rsidR="00B31513">
        <w:rPr>
          <w:rFonts w:ascii="Times New Roman" w:eastAsiaTheme="minorEastAsia" w:hAnsi="Times New Roman"/>
          <w:b/>
          <w:color w:val="000000"/>
          <w:szCs w:val="20"/>
          <w:lang w:eastAsia="zh-CN"/>
        </w:rPr>
        <w:t xml:space="preserve">spect, </w:t>
      </w:r>
      <w:r w:rsidR="00123713">
        <w:rPr>
          <w:rFonts w:ascii="Times New Roman" w:eastAsiaTheme="minorEastAsia" w:hAnsi="Times New Roman"/>
          <w:b/>
          <w:color w:val="000000"/>
          <w:szCs w:val="20"/>
          <w:lang w:eastAsia="zh-CN"/>
        </w:rPr>
        <w:t>including</w:t>
      </w:r>
      <w:r w:rsidRPr="00B31513">
        <w:rPr>
          <w:rFonts w:ascii="Times New Roman" w:eastAsiaTheme="minorEastAsia" w:hAnsi="Times New Roman"/>
          <w:b/>
          <w:color w:val="000000"/>
          <w:szCs w:val="20"/>
          <w:lang w:eastAsia="zh-CN"/>
        </w:rPr>
        <w:t xml:space="preserve">, </w:t>
      </w:r>
    </w:p>
    <w:p w14:paraId="16922D59" w14:textId="58C435E3" w:rsidR="00123713" w:rsidRPr="00123713" w:rsidRDefault="00123713" w:rsidP="00123713">
      <w:pPr>
        <w:pStyle w:val="aff3"/>
        <w:numPr>
          <w:ilvl w:val="1"/>
          <w:numId w:val="7"/>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123713">
        <w:rPr>
          <w:rFonts w:ascii="Times New Roman" w:eastAsiaTheme="minorEastAsia" w:hAnsi="Times New Roman"/>
          <w:b/>
          <w:color w:val="000000"/>
          <w:szCs w:val="20"/>
          <w:lang w:eastAsia="zh-CN"/>
        </w:rPr>
        <w:t>Support both RRC IDLE/CONNECTED mode.</w:t>
      </w:r>
    </w:p>
    <w:p w14:paraId="73DE1D4E" w14:textId="79AB5E7B" w:rsidR="000F4E1C" w:rsidRDefault="00AC6E43" w:rsidP="00153FBC">
      <w:pPr>
        <w:numPr>
          <w:ilvl w:val="1"/>
          <w:numId w:val="7"/>
        </w:num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Considered to c</w:t>
      </w:r>
      <w:r w:rsidR="00BD1124">
        <w:rPr>
          <w:rFonts w:eastAsiaTheme="minorEastAsia"/>
          <w:b/>
          <w:color w:val="000000"/>
          <w:lang w:val="en-US" w:eastAsia="zh-CN"/>
        </w:rPr>
        <w:t>arry</w:t>
      </w:r>
      <w:r w:rsidR="000F4E1C" w:rsidRPr="00806D4E">
        <w:rPr>
          <w:rFonts w:eastAsiaTheme="minorEastAsia"/>
          <w:b/>
          <w:color w:val="000000"/>
          <w:lang w:val="en-US" w:eastAsia="zh-CN"/>
        </w:rPr>
        <w:t xml:space="preserve"> small payload size data or </w:t>
      </w:r>
      <w:r w:rsidR="00123713">
        <w:rPr>
          <w:rFonts w:eastAsiaTheme="minorEastAsia"/>
          <w:b/>
          <w:color w:val="000000"/>
          <w:lang w:val="en-US" w:eastAsia="zh-CN"/>
        </w:rPr>
        <w:t>extra indications</w:t>
      </w:r>
      <w:r w:rsidR="000F4E1C" w:rsidRPr="00806D4E">
        <w:rPr>
          <w:rFonts w:eastAsiaTheme="minorEastAsia"/>
          <w:b/>
          <w:color w:val="000000"/>
          <w:lang w:val="en-US" w:eastAsia="zh-CN"/>
        </w:rPr>
        <w:t xml:space="preserve">. </w:t>
      </w:r>
    </w:p>
    <w:p w14:paraId="2B173738" w14:textId="2A7E0B05" w:rsidR="000F4E1C" w:rsidRPr="00D1516B" w:rsidRDefault="003D65C2" w:rsidP="00153FBC">
      <w:pPr>
        <w:numPr>
          <w:ilvl w:val="1"/>
          <w:numId w:val="7"/>
        </w:num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C</w:t>
      </w:r>
      <w:r w:rsidR="000F4E1C" w:rsidRPr="00806D4E">
        <w:rPr>
          <w:rFonts w:eastAsiaTheme="minorEastAsia"/>
          <w:b/>
          <w:color w:val="000000"/>
          <w:lang w:val="en-US" w:eastAsia="zh-CN"/>
        </w:rPr>
        <w:t xml:space="preserve">onsidered </w:t>
      </w:r>
      <w:r w:rsidR="000F4E1C" w:rsidRPr="00806D4E">
        <w:rPr>
          <w:rFonts w:eastAsiaTheme="minorEastAsia"/>
          <w:b/>
          <w:color w:val="000000"/>
          <w:lang w:eastAsia="zh-CN"/>
        </w:rPr>
        <w:t>together with the usage of PDCCH skipping to control PDCCH monitoring.</w:t>
      </w:r>
    </w:p>
    <w:p w14:paraId="407995A9" w14:textId="50974E06" w:rsidR="00D1516B" w:rsidRPr="00D1516B" w:rsidRDefault="00D1516B" w:rsidP="00D1516B">
      <w:pPr>
        <w:numPr>
          <w:ilvl w:val="0"/>
          <w:numId w:val="7"/>
        </w:num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 xml:space="preserve">Evaluation on UE energy saving gain, </w:t>
      </w:r>
      <w:r w:rsidR="00B44A10">
        <w:rPr>
          <w:rFonts w:eastAsiaTheme="minorEastAsia"/>
          <w:b/>
          <w:color w:val="000000"/>
          <w:lang w:val="en-US" w:eastAsia="zh-CN"/>
        </w:rPr>
        <w:t xml:space="preserve">NW power </w:t>
      </w:r>
      <w:r w:rsidR="00540011">
        <w:rPr>
          <w:rFonts w:eastAsiaTheme="minorEastAsia"/>
          <w:b/>
          <w:color w:val="000000"/>
          <w:lang w:val="en-US" w:eastAsia="zh-CN"/>
        </w:rPr>
        <w:t>consumption</w:t>
      </w:r>
      <w:r w:rsidR="00B44A10">
        <w:rPr>
          <w:rFonts w:eastAsiaTheme="minorEastAsia"/>
          <w:b/>
          <w:color w:val="000000"/>
          <w:lang w:val="en-US" w:eastAsia="zh-CN"/>
        </w:rPr>
        <w:t xml:space="preserve"> </w:t>
      </w:r>
      <w:r w:rsidR="00540011">
        <w:rPr>
          <w:rFonts w:eastAsiaTheme="minorEastAsia"/>
          <w:b/>
          <w:color w:val="000000"/>
          <w:lang w:val="en-US" w:eastAsia="zh-CN"/>
        </w:rPr>
        <w:t>and</w:t>
      </w:r>
      <w:r>
        <w:rPr>
          <w:rFonts w:eastAsiaTheme="minorEastAsia"/>
          <w:b/>
          <w:color w:val="000000"/>
          <w:lang w:val="en-US" w:eastAsia="zh-CN"/>
        </w:rPr>
        <w:t xml:space="preserve"> latency</w:t>
      </w:r>
      <w:r w:rsidR="00D51444">
        <w:rPr>
          <w:rFonts w:eastAsiaTheme="minorEastAsia" w:hint="eastAsia"/>
          <w:b/>
          <w:color w:val="000000"/>
          <w:lang w:val="en-US" w:eastAsia="zh-CN"/>
        </w:rPr>
        <w:t>.</w:t>
      </w:r>
    </w:p>
    <w:p w14:paraId="2CD40E1A" w14:textId="2A922A86" w:rsidR="000D2B3E" w:rsidRPr="00B31CF9" w:rsidRDefault="000D2B3E"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PHY layer control agenda.</w:t>
      </w:r>
    </w:p>
    <w:p w14:paraId="56ED0987" w14:textId="14212C24" w:rsidR="000B6122" w:rsidRDefault="00D605BD" w:rsidP="00305EEB">
      <w:pPr>
        <w:snapToGrid w:val="0"/>
        <w:jc w:val="both"/>
        <w:rPr>
          <w:b/>
          <w:lang w:val="en-US" w:eastAsia="zh-CN"/>
        </w:rPr>
      </w:pPr>
      <w:r w:rsidRPr="00806D4E">
        <w:rPr>
          <w:b/>
          <w:lang w:eastAsia="zh-CN"/>
        </w:rPr>
        <w:t>Proposal</w:t>
      </w:r>
      <w:r w:rsidR="00AA2893">
        <w:rPr>
          <w:b/>
          <w:lang w:val="en-US" w:eastAsia="zh-CN"/>
        </w:rPr>
        <w:t xml:space="preserve"> 17</w:t>
      </w:r>
      <w:r w:rsidRPr="00806D4E">
        <w:rPr>
          <w:rFonts w:hint="eastAsia"/>
          <w:b/>
          <w:lang w:val="en-US" w:eastAsia="zh-CN"/>
        </w:rPr>
        <w:t>:</w:t>
      </w:r>
      <w:r w:rsidR="0089106D" w:rsidRPr="00305EEB">
        <w:rPr>
          <w:b/>
          <w:lang w:val="en-US" w:eastAsia="zh-CN"/>
        </w:rPr>
        <w:t xml:space="preserve"> </w:t>
      </w:r>
      <w:r w:rsidR="000B6122" w:rsidRPr="00FF6F1B">
        <w:rPr>
          <w:b/>
        </w:rPr>
        <w:t xml:space="preserve">For </w:t>
      </w:r>
      <w:r w:rsidR="000B6122">
        <w:rPr>
          <w:b/>
        </w:rPr>
        <w:t>PDCCH monitoring,</w:t>
      </w:r>
      <w:r w:rsidR="000B6122" w:rsidRPr="00305EEB">
        <w:rPr>
          <w:b/>
          <w:lang w:val="en-US" w:eastAsia="zh-CN"/>
        </w:rPr>
        <w:t xml:space="preserve"> </w:t>
      </w:r>
      <w:r w:rsidR="00305EEB" w:rsidRPr="00305EEB">
        <w:rPr>
          <w:b/>
          <w:lang w:val="en-US" w:eastAsia="zh-CN"/>
        </w:rPr>
        <w:t>RAN1 to</w:t>
      </w:r>
      <w:r w:rsidR="005939A4">
        <w:rPr>
          <w:b/>
          <w:lang w:val="en-US" w:eastAsia="zh-CN"/>
        </w:rPr>
        <w:t xml:space="preserve"> fu</w:t>
      </w:r>
      <w:r w:rsidR="00816166">
        <w:rPr>
          <w:b/>
          <w:lang w:val="en-US" w:eastAsia="zh-CN"/>
        </w:rPr>
        <w:t>r</w:t>
      </w:r>
      <w:r w:rsidR="005939A4">
        <w:rPr>
          <w:b/>
          <w:lang w:val="en-US" w:eastAsia="zh-CN"/>
        </w:rPr>
        <w:t>ther</w:t>
      </w:r>
      <w:r w:rsidR="00305EEB" w:rsidRPr="00305EEB">
        <w:rPr>
          <w:b/>
          <w:lang w:val="en-US" w:eastAsia="zh-CN"/>
        </w:rPr>
        <w:t xml:space="preserve"> study</w:t>
      </w:r>
      <w:r w:rsidR="000B6122">
        <w:rPr>
          <w:b/>
          <w:lang w:val="en-US" w:eastAsia="zh-CN"/>
        </w:rPr>
        <w:t xml:space="preserve"> the followings is 6GR:</w:t>
      </w:r>
    </w:p>
    <w:p w14:paraId="3CB4BB6F" w14:textId="46E52370" w:rsidR="00305EEB" w:rsidRPr="000B6122" w:rsidRDefault="00305EEB" w:rsidP="000B6122">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B6122">
        <w:rPr>
          <w:rFonts w:ascii="Times New Roman" w:eastAsiaTheme="minorEastAsia" w:hAnsi="Times New Roman"/>
          <w:b/>
          <w:color w:val="000000"/>
          <w:szCs w:val="20"/>
          <w:lang w:eastAsia="zh-CN"/>
        </w:rPr>
        <w:t>“2-stage wise” DCI reception</w:t>
      </w:r>
      <w:r w:rsidR="00510964" w:rsidRPr="000B6122">
        <w:rPr>
          <w:rFonts w:ascii="Times New Roman" w:eastAsiaTheme="minorEastAsia" w:hAnsi="Times New Roman"/>
          <w:b/>
          <w:color w:val="000000"/>
          <w:szCs w:val="20"/>
          <w:lang w:eastAsia="zh-CN"/>
        </w:rPr>
        <w:t xml:space="preserve"> for PDCCH monitoring</w:t>
      </w:r>
      <w:r w:rsidR="00D574C0" w:rsidRPr="00D574C0">
        <w:rPr>
          <w:b/>
        </w:rPr>
        <w:t xml:space="preserve"> </w:t>
      </w:r>
      <w:r w:rsidR="00D574C0">
        <w:rPr>
          <w:b/>
        </w:rPr>
        <w:t>overhead reduction</w:t>
      </w:r>
      <w:r w:rsidR="008821B3">
        <w:rPr>
          <w:rFonts w:ascii="Times New Roman" w:eastAsiaTheme="minorEastAsia" w:hAnsi="Times New Roman"/>
          <w:b/>
          <w:color w:val="000000"/>
          <w:szCs w:val="20"/>
          <w:lang w:eastAsia="zh-CN"/>
        </w:rPr>
        <w:t>.</w:t>
      </w:r>
    </w:p>
    <w:p w14:paraId="40910EAF" w14:textId="3D56A312" w:rsidR="00D148D6" w:rsidRDefault="009A0CBE" w:rsidP="000B6122">
      <w:pPr>
        <w:pStyle w:val="aff3"/>
        <w:numPr>
          <w:ilvl w:val="1"/>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 xml:space="preserve">FFS whether the </w:t>
      </w:r>
      <w:r w:rsidR="00305EEB" w:rsidRPr="00436901">
        <w:rPr>
          <w:rFonts w:ascii="Times New Roman" w:eastAsiaTheme="minorEastAsia" w:hAnsi="Times New Roman"/>
          <w:b/>
          <w:color w:val="000000"/>
          <w:szCs w:val="20"/>
          <w:lang w:eastAsia="zh-CN"/>
        </w:rPr>
        <w:t xml:space="preserve">1st stage DCI reception can be together considered with </w:t>
      </w:r>
      <w:r w:rsidR="0038769B">
        <w:rPr>
          <w:rFonts w:ascii="Times New Roman" w:eastAsiaTheme="minorEastAsia" w:hAnsi="Times New Roman"/>
          <w:b/>
          <w:color w:val="000000"/>
          <w:szCs w:val="20"/>
          <w:lang w:eastAsia="zh-CN"/>
        </w:rPr>
        <w:t xml:space="preserve">OFDM-based </w:t>
      </w:r>
      <w:r w:rsidR="00305EEB" w:rsidRPr="00436901">
        <w:rPr>
          <w:rFonts w:ascii="Times New Roman" w:eastAsiaTheme="minorEastAsia" w:hAnsi="Times New Roman"/>
          <w:b/>
          <w:color w:val="000000"/>
          <w:szCs w:val="20"/>
          <w:lang w:eastAsia="zh-CN"/>
        </w:rPr>
        <w:t>WUS</w:t>
      </w:r>
    </w:p>
    <w:p w14:paraId="4509D26A" w14:textId="77777777" w:rsidR="00A73FB2" w:rsidRPr="00B31CF9" w:rsidRDefault="00A73FB2" w:rsidP="008131A1">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PHY layer control agenda.</w:t>
      </w:r>
    </w:p>
    <w:p w14:paraId="2F985084" w14:textId="310C7A3A" w:rsidR="00C47B24" w:rsidRDefault="00D964BF" w:rsidP="00153FBC">
      <w:pPr>
        <w:pStyle w:val="aff3"/>
        <w:keepNext/>
        <w:keepLines/>
        <w:numPr>
          <w:ilvl w:val="1"/>
          <w:numId w:val="14"/>
        </w:numPr>
        <w:tabs>
          <w:tab w:val="left" w:pos="0"/>
        </w:tabs>
        <w:suppressAutoHyphens/>
        <w:spacing w:before="240" w:after="240"/>
        <w:ind w:leftChars="0" w:left="567"/>
        <w:textAlignment w:val="baseline"/>
        <w:outlineLvl w:val="1"/>
        <w:rPr>
          <w:rFonts w:ascii="Arial" w:eastAsia="PMingLiU" w:hAnsi="Arial"/>
          <w:sz w:val="32"/>
        </w:rPr>
      </w:pPr>
      <w:r w:rsidRPr="00D964BF">
        <w:rPr>
          <w:rFonts w:ascii="Arial" w:eastAsia="PMingLiU" w:hAnsi="Arial"/>
          <w:sz w:val="32"/>
        </w:rPr>
        <w:t>RRM/RLM/BFD</w:t>
      </w:r>
    </w:p>
    <w:p w14:paraId="1B82FB5F" w14:textId="5EBA5E88" w:rsidR="00FA07FA" w:rsidRDefault="00F96FA0" w:rsidP="004F4F2D">
      <w:pPr>
        <w:overflowPunct w:val="0"/>
        <w:autoSpaceDE w:val="0"/>
        <w:autoSpaceDN w:val="0"/>
        <w:adjustRightInd w:val="0"/>
        <w:spacing w:before="0" w:afterLines="50" w:after="120"/>
        <w:ind w:right="-96"/>
        <w:rPr>
          <w:rFonts w:eastAsiaTheme="minorEastAsia"/>
          <w:color w:val="000000"/>
          <w:lang w:eastAsia="zh-CN"/>
        </w:rPr>
      </w:pPr>
      <w:r>
        <w:rPr>
          <w:rFonts w:eastAsiaTheme="minorEastAsia"/>
          <w:color w:val="000000"/>
          <w:lang w:eastAsia="zh-CN"/>
        </w:rPr>
        <w:t xml:space="preserve">Similar as </w:t>
      </w:r>
      <w:r w:rsidR="00FA07FA" w:rsidRPr="00FA07FA">
        <w:rPr>
          <w:rFonts w:eastAsiaTheme="minorEastAsia"/>
          <w:color w:val="000000"/>
          <w:lang w:eastAsia="zh-CN"/>
        </w:rPr>
        <w:t>PDCCH</w:t>
      </w:r>
      <w:r w:rsidR="00C51C36">
        <w:rPr>
          <w:rFonts w:eastAsiaTheme="minorEastAsia"/>
          <w:color w:val="000000"/>
          <w:lang w:eastAsia="zh-CN"/>
        </w:rPr>
        <w:t xml:space="preserve"> monitoring</w:t>
      </w:r>
      <w:r>
        <w:rPr>
          <w:rFonts w:eastAsiaTheme="minorEastAsia"/>
          <w:color w:val="000000"/>
          <w:lang w:eastAsia="zh-CN"/>
        </w:rPr>
        <w:t>,</w:t>
      </w:r>
      <w:r w:rsidR="00272365">
        <w:rPr>
          <w:rFonts w:eastAsiaTheme="minorEastAsia"/>
          <w:color w:val="000000"/>
          <w:lang w:eastAsia="zh-CN"/>
        </w:rPr>
        <w:t xml:space="preserve"> </w:t>
      </w:r>
      <w:r w:rsidRPr="00F96FA0">
        <w:rPr>
          <w:rFonts w:eastAsiaTheme="minorEastAsia"/>
          <w:color w:val="000000"/>
          <w:lang w:eastAsia="zh-CN"/>
        </w:rPr>
        <w:t xml:space="preserve">RRM/RLM/BFD </w:t>
      </w:r>
      <w:r>
        <w:rPr>
          <w:rFonts w:eastAsiaTheme="minorEastAsia"/>
          <w:color w:val="000000"/>
          <w:lang w:eastAsia="zh-CN"/>
        </w:rPr>
        <w:t xml:space="preserve">measurement </w:t>
      </w:r>
      <w:r w:rsidR="00FA07FA" w:rsidRPr="00FA07FA">
        <w:rPr>
          <w:rFonts w:eastAsiaTheme="minorEastAsia"/>
          <w:color w:val="000000"/>
          <w:lang w:eastAsia="zh-CN"/>
        </w:rPr>
        <w:t xml:space="preserve">is </w:t>
      </w:r>
      <w:r>
        <w:rPr>
          <w:rFonts w:eastAsiaTheme="minorEastAsia"/>
          <w:color w:val="000000"/>
          <w:lang w:eastAsia="zh-CN"/>
        </w:rPr>
        <w:t>another</w:t>
      </w:r>
      <w:r w:rsidR="00FA07FA" w:rsidRPr="00FA07FA">
        <w:rPr>
          <w:rFonts w:eastAsiaTheme="minorEastAsia"/>
          <w:color w:val="000000"/>
          <w:lang w:eastAsia="zh-CN"/>
        </w:rPr>
        <w:t xml:space="preserve"> </w:t>
      </w:r>
      <w:r w:rsidR="00373E53">
        <w:rPr>
          <w:rFonts w:eastAsiaTheme="minorEastAsia"/>
          <w:color w:val="000000"/>
          <w:lang w:eastAsia="zh-CN"/>
        </w:rPr>
        <w:t>dominan</w:t>
      </w:r>
      <w:r w:rsidR="00FA07FA" w:rsidRPr="00FA07FA">
        <w:rPr>
          <w:rFonts w:eastAsiaTheme="minorEastAsia"/>
          <w:color w:val="000000"/>
          <w:lang w:eastAsia="zh-CN"/>
        </w:rPr>
        <w:t>t part on UE power</w:t>
      </w:r>
      <w:r w:rsidR="00D649B6">
        <w:rPr>
          <w:rFonts w:eastAsiaTheme="minorEastAsia"/>
          <w:color w:val="000000"/>
          <w:lang w:eastAsia="zh-CN"/>
        </w:rPr>
        <w:t xml:space="preserve"> </w:t>
      </w:r>
      <w:r w:rsidR="00C51C36">
        <w:rPr>
          <w:rFonts w:eastAsiaTheme="minorEastAsia"/>
          <w:color w:val="000000"/>
          <w:lang w:eastAsia="zh-CN"/>
        </w:rPr>
        <w:t>consumption</w:t>
      </w:r>
      <w:r w:rsidR="00FA07FA" w:rsidRPr="00FA07FA">
        <w:rPr>
          <w:rFonts w:eastAsiaTheme="minorEastAsia"/>
          <w:color w:val="000000"/>
          <w:lang w:eastAsia="zh-CN"/>
        </w:rPr>
        <w:t>.</w:t>
      </w:r>
      <w:r w:rsidR="00FA07FA" w:rsidRPr="004F4F2D">
        <w:rPr>
          <w:rFonts w:eastAsiaTheme="minorEastAsia"/>
          <w:color w:val="000000"/>
          <w:lang w:eastAsia="zh-CN"/>
        </w:rPr>
        <w:t xml:space="preserve"> </w:t>
      </w:r>
      <w:r w:rsidR="00FA07FA" w:rsidRPr="00FA07FA">
        <w:rPr>
          <w:rFonts w:eastAsiaTheme="minorEastAsia"/>
          <w:color w:val="000000"/>
          <w:lang w:eastAsia="zh-CN"/>
        </w:rPr>
        <w:t>During Rel-15</w:t>
      </w:r>
      <w:r w:rsidR="00F46524">
        <w:rPr>
          <w:rFonts w:eastAsiaTheme="minorEastAsia"/>
          <w:color w:val="000000"/>
          <w:lang w:eastAsia="zh-CN"/>
        </w:rPr>
        <w:t>~</w:t>
      </w:r>
      <w:r w:rsidR="00FA07FA" w:rsidRPr="00FA07FA">
        <w:rPr>
          <w:rFonts w:eastAsiaTheme="minorEastAsia"/>
          <w:color w:val="000000"/>
          <w:lang w:eastAsia="zh-CN"/>
        </w:rPr>
        <w:t>19</w:t>
      </w:r>
      <w:r w:rsidR="00E87232">
        <w:rPr>
          <w:rFonts w:eastAsiaTheme="minorEastAsia"/>
          <w:color w:val="000000"/>
          <w:lang w:eastAsia="zh-CN"/>
        </w:rPr>
        <w:t xml:space="preserve"> UE PS WI </w:t>
      </w:r>
      <w:r w:rsidR="008C49D9">
        <w:rPr>
          <w:rFonts w:eastAsiaTheme="minorEastAsia"/>
          <w:color w:val="000000"/>
          <w:lang w:eastAsia="zh-CN"/>
        </w:rPr>
        <w:t>phase</w:t>
      </w:r>
      <w:r w:rsidR="00FA07FA" w:rsidRPr="00FA07FA">
        <w:rPr>
          <w:rFonts w:eastAsiaTheme="minorEastAsia"/>
          <w:color w:val="000000"/>
          <w:lang w:eastAsia="zh-CN"/>
        </w:rPr>
        <w:t xml:space="preserve">, </w:t>
      </w:r>
      <w:r w:rsidR="00B4077A">
        <w:rPr>
          <w:rFonts w:eastAsiaTheme="minorEastAsia"/>
          <w:color w:val="000000"/>
          <w:lang w:eastAsia="zh-CN"/>
        </w:rPr>
        <w:t>several</w:t>
      </w:r>
      <w:r w:rsidR="00FA07FA" w:rsidRPr="00FA07FA">
        <w:rPr>
          <w:rFonts w:eastAsiaTheme="minorEastAsia"/>
          <w:color w:val="000000"/>
          <w:lang w:eastAsia="zh-CN"/>
        </w:rPr>
        <w:t xml:space="preserve"> power saving techniques were discussed and specified for </w:t>
      </w:r>
      <w:r w:rsidR="00970F3D" w:rsidRPr="00970F3D">
        <w:rPr>
          <w:rFonts w:eastAsiaTheme="minorEastAsia"/>
          <w:color w:val="000000"/>
          <w:lang w:eastAsia="zh-CN"/>
        </w:rPr>
        <w:t>RRM/RLM/BFD</w:t>
      </w:r>
      <w:r w:rsidR="00FA07FA" w:rsidRPr="00FA07FA">
        <w:rPr>
          <w:rFonts w:eastAsiaTheme="minorEastAsia"/>
          <w:color w:val="000000"/>
          <w:lang w:eastAsia="zh-CN"/>
        </w:rPr>
        <w:t xml:space="preserve"> </w:t>
      </w:r>
      <w:r w:rsidR="008C49D9">
        <w:rPr>
          <w:rFonts w:eastAsiaTheme="minorEastAsia"/>
          <w:color w:val="000000"/>
          <w:lang w:eastAsia="zh-CN"/>
        </w:rPr>
        <w:t xml:space="preserve">measurement </w:t>
      </w:r>
      <w:r w:rsidR="00FA07FA" w:rsidRPr="00FA07FA">
        <w:rPr>
          <w:rFonts w:eastAsiaTheme="minorEastAsia"/>
          <w:color w:val="000000"/>
          <w:lang w:eastAsia="zh-CN"/>
        </w:rPr>
        <w:t>[4-6], including:</w:t>
      </w:r>
    </w:p>
    <w:p w14:paraId="0A1F04F6" w14:textId="77777777" w:rsidR="003B0871" w:rsidRDefault="003B0871"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sidRPr="006360DA">
        <w:rPr>
          <w:rFonts w:eastAsiaTheme="minorEastAsia"/>
          <w:color w:val="000000"/>
          <w:lang w:eastAsia="zh-CN"/>
        </w:rPr>
        <w:t>RRM/RLM/BFD relaxation</w:t>
      </w:r>
    </w:p>
    <w:p w14:paraId="630E1626" w14:textId="0C974024" w:rsidR="003B0871" w:rsidRPr="002356E0" w:rsidRDefault="003B0871"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lastRenderedPageBreak/>
        <w:t>LP-SS based serving cell measurement</w:t>
      </w:r>
    </w:p>
    <w:p w14:paraId="028EAB86" w14:textId="13826898" w:rsidR="00804FA6" w:rsidRDefault="00804FA6" w:rsidP="00804FA6">
      <w:pPr>
        <w:overflowPunct w:val="0"/>
        <w:autoSpaceDE w:val="0"/>
        <w:autoSpaceDN w:val="0"/>
        <w:adjustRightInd w:val="0"/>
        <w:spacing w:before="0" w:afterLines="50" w:after="120"/>
        <w:ind w:right="-96"/>
        <w:rPr>
          <w:rFonts w:eastAsiaTheme="minorEastAsia"/>
          <w:color w:val="000000"/>
          <w:lang w:eastAsia="zh-CN"/>
        </w:rPr>
      </w:pPr>
      <w:r w:rsidRPr="00804FA6">
        <w:rPr>
          <w:rFonts w:eastAsiaTheme="minorEastAsia"/>
          <w:color w:val="000000"/>
          <w:lang w:eastAsia="zh-CN"/>
        </w:rPr>
        <w:t xml:space="preserve">The existing design of UE PS techniques has taken multiple dimensions into account and can obtain a significant power saving gain. Therefore, the existing techniques </w:t>
      </w:r>
      <w:r w:rsidR="00E0658E">
        <w:rPr>
          <w:rFonts w:eastAsiaTheme="minorEastAsia"/>
          <w:color w:val="000000"/>
          <w:lang w:eastAsia="zh-CN"/>
        </w:rPr>
        <w:t>can be further considered in 6GR</w:t>
      </w:r>
      <w:r w:rsidRPr="00804FA6">
        <w:rPr>
          <w:rFonts w:eastAsiaTheme="minorEastAsia"/>
          <w:color w:val="000000"/>
          <w:lang w:eastAsia="zh-CN"/>
        </w:rPr>
        <w:t>.</w:t>
      </w:r>
    </w:p>
    <w:p w14:paraId="0FAE1FA6" w14:textId="4F60BBCE" w:rsidR="0062282A" w:rsidRPr="002B1D6E" w:rsidRDefault="0062282A" w:rsidP="0062282A">
      <w:pPr>
        <w:snapToGrid w:val="0"/>
        <w:jc w:val="both"/>
        <w:rPr>
          <w:b/>
          <w:lang w:val="en-US" w:eastAsia="zh-CN"/>
        </w:rPr>
      </w:pPr>
      <w:r w:rsidRPr="00A8718A">
        <w:rPr>
          <w:b/>
          <w:lang w:eastAsia="zh-CN"/>
        </w:rPr>
        <w:t>Proposal</w:t>
      </w:r>
      <w:r w:rsidR="0020250E">
        <w:rPr>
          <w:b/>
          <w:lang w:val="en-US" w:eastAsia="zh-CN"/>
        </w:rPr>
        <w:t xml:space="preserve"> 18</w:t>
      </w:r>
      <w:r w:rsidRPr="00A8718A">
        <w:rPr>
          <w:rFonts w:hint="eastAsia"/>
          <w:b/>
          <w:lang w:val="en-US" w:eastAsia="zh-CN"/>
        </w:rPr>
        <w:t>:</w:t>
      </w:r>
      <w:r w:rsidRPr="00A8718A">
        <w:t xml:space="preserve"> </w:t>
      </w:r>
      <w:r w:rsidRPr="00A8718A">
        <w:rPr>
          <w:b/>
          <w:lang w:val="en-US" w:eastAsia="zh-CN"/>
        </w:rPr>
        <w:t xml:space="preserve">Support the following techniques </w:t>
      </w:r>
      <w:r>
        <w:rPr>
          <w:b/>
          <w:lang w:val="en-US" w:eastAsia="zh-CN"/>
        </w:rPr>
        <w:t xml:space="preserve">related to </w:t>
      </w:r>
      <w:r w:rsidR="00EF11EC" w:rsidRPr="00EF11EC">
        <w:rPr>
          <w:b/>
          <w:lang w:val="en-US" w:eastAsia="zh-CN"/>
        </w:rPr>
        <w:t>RRM/RLM/BFD</w:t>
      </w:r>
      <w:r w:rsidRPr="00A8718A">
        <w:rPr>
          <w:b/>
          <w:lang w:val="en-US" w:eastAsia="zh-CN"/>
        </w:rPr>
        <w:t xml:space="preserve"> be further </w:t>
      </w:r>
      <w:r>
        <w:rPr>
          <w:b/>
          <w:lang w:val="en-US" w:eastAsia="zh-CN"/>
        </w:rPr>
        <w:t>considere</w:t>
      </w:r>
      <w:r w:rsidRPr="00A8718A">
        <w:rPr>
          <w:b/>
          <w:lang w:val="en-US" w:eastAsia="zh-CN"/>
        </w:rPr>
        <w:t xml:space="preserve">d in 6GR: </w:t>
      </w:r>
    </w:p>
    <w:p w14:paraId="040EEF89" w14:textId="77777777" w:rsidR="00F13635" w:rsidRPr="00F13635" w:rsidRDefault="00F13635" w:rsidP="00153FBC">
      <w:pPr>
        <w:numPr>
          <w:ilvl w:val="0"/>
          <w:numId w:val="7"/>
        </w:numPr>
        <w:overflowPunct w:val="0"/>
        <w:autoSpaceDE w:val="0"/>
        <w:autoSpaceDN w:val="0"/>
        <w:adjustRightInd w:val="0"/>
        <w:spacing w:before="0" w:afterLines="50" w:after="120"/>
        <w:ind w:right="-96"/>
        <w:rPr>
          <w:rFonts w:eastAsiaTheme="minorEastAsia"/>
          <w:b/>
          <w:color w:val="000000"/>
          <w:lang w:eastAsia="zh-CN"/>
        </w:rPr>
      </w:pPr>
      <w:r w:rsidRPr="00F13635">
        <w:rPr>
          <w:rFonts w:eastAsiaTheme="minorEastAsia"/>
          <w:b/>
          <w:color w:val="000000"/>
          <w:lang w:eastAsia="zh-CN"/>
        </w:rPr>
        <w:t>RRM/RLM/BFD relaxation</w:t>
      </w:r>
    </w:p>
    <w:p w14:paraId="4C080F5E" w14:textId="77777777" w:rsidR="00F13635" w:rsidRPr="00F13635" w:rsidRDefault="00F13635" w:rsidP="00153FBC">
      <w:pPr>
        <w:numPr>
          <w:ilvl w:val="0"/>
          <w:numId w:val="7"/>
        </w:numPr>
        <w:overflowPunct w:val="0"/>
        <w:autoSpaceDE w:val="0"/>
        <w:autoSpaceDN w:val="0"/>
        <w:adjustRightInd w:val="0"/>
        <w:spacing w:before="0" w:afterLines="50" w:after="120"/>
        <w:ind w:right="-96"/>
        <w:rPr>
          <w:rFonts w:eastAsiaTheme="minorEastAsia"/>
          <w:b/>
          <w:color w:val="000000"/>
          <w:lang w:eastAsia="zh-CN"/>
        </w:rPr>
      </w:pPr>
      <w:r w:rsidRPr="00F13635">
        <w:rPr>
          <w:rFonts w:eastAsiaTheme="minorEastAsia"/>
          <w:b/>
          <w:color w:val="000000"/>
          <w:lang w:eastAsia="zh-CN"/>
        </w:rPr>
        <w:t>LP-SS based serving cell measurement</w:t>
      </w:r>
    </w:p>
    <w:p w14:paraId="5143E89D" w14:textId="77777777" w:rsidR="00592D4A" w:rsidRPr="00D940A6" w:rsidRDefault="00592D4A" w:rsidP="00592D4A">
      <w:pPr>
        <w:overflowPunct w:val="0"/>
        <w:autoSpaceDE w:val="0"/>
        <w:autoSpaceDN w:val="0"/>
        <w:adjustRightInd w:val="0"/>
        <w:spacing w:before="0"/>
        <w:ind w:right="-99"/>
        <w:jc w:val="both"/>
        <w:rPr>
          <w:color w:val="000000"/>
          <w:lang w:eastAsia="zh-CN"/>
        </w:rPr>
      </w:pPr>
      <w:r>
        <w:rPr>
          <w:color w:val="000000"/>
          <w:lang w:eastAsia="zh-CN"/>
        </w:rPr>
        <w:t>Furthermore</w:t>
      </w:r>
      <w:r w:rsidRPr="00D940A6">
        <w:rPr>
          <w:color w:val="000000"/>
          <w:lang w:eastAsia="zh-CN"/>
        </w:rPr>
        <w:t>, there is</w:t>
      </w:r>
      <w:r>
        <w:rPr>
          <w:color w:val="000000"/>
          <w:lang w:eastAsia="zh-CN"/>
        </w:rPr>
        <w:t xml:space="preserve"> still room for further power saving </w:t>
      </w:r>
      <w:r w:rsidRPr="00D940A6">
        <w:rPr>
          <w:color w:val="000000"/>
          <w:lang w:eastAsia="zh-CN"/>
        </w:rPr>
        <w:t>gain</w:t>
      </w:r>
      <w:r>
        <w:rPr>
          <w:color w:val="000000"/>
          <w:lang w:eastAsia="zh-CN"/>
        </w:rPr>
        <w:t xml:space="preserve"> because of the constraints in NR design, to be specific</w:t>
      </w:r>
      <w:r w:rsidRPr="00D940A6">
        <w:rPr>
          <w:color w:val="000000"/>
          <w:lang w:eastAsia="zh-CN"/>
        </w:rPr>
        <w:t>:</w:t>
      </w:r>
    </w:p>
    <w:p w14:paraId="13299D49" w14:textId="50504AAA" w:rsidR="005A7247" w:rsidRPr="00A21D12" w:rsidRDefault="005A7247" w:rsidP="00153FBC">
      <w:pPr>
        <w:pStyle w:val="aff3"/>
        <w:numPr>
          <w:ilvl w:val="0"/>
          <w:numId w:val="7"/>
        </w:numPr>
        <w:overflowPunct w:val="0"/>
        <w:autoSpaceDE w:val="0"/>
        <w:autoSpaceDN w:val="0"/>
        <w:adjustRightInd w:val="0"/>
        <w:spacing w:before="0" w:afterLines="50" w:after="120"/>
        <w:ind w:leftChars="0" w:right="-96"/>
        <w:jc w:val="both"/>
        <w:rPr>
          <w:color w:val="000000"/>
          <w:lang w:eastAsia="zh-CN"/>
        </w:rPr>
      </w:pPr>
      <w:r>
        <w:rPr>
          <w:rFonts w:eastAsiaTheme="minorEastAsia"/>
          <w:color w:val="000000"/>
          <w:lang w:eastAsia="zh-CN"/>
        </w:rPr>
        <w:t xml:space="preserve">For </w:t>
      </w:r>
      <w:r w:rsidR="009D6AA1" w:rsidRPr="009D6AA1">
        <w:rPr>
          <w:rFonts w:eastAsiaTheme="minorEastAsia"/>
          <w:color w:val="000000"/>
          <w:lang w:eastAsia="zh-CN"/>
        </w:rPr>
        <w:t>RRM/RLM/BFD</w:t>
      </w:r>
      <w:r>
        <w:rPr>
          <w:rFonts w:eastAsiaTheme="minorEastAsia"/>
          <w:color w:val="000000"/>
          <w:lang w:eastAsia="zh-CN"/>
        </w:rPr>
        <w:t xml:space="preserve"> measurement,</w:t>
      </w:r>
      <w:r w:rsidRPr="00F40631">
        <w:rPr>
          <w:rFonts w:eastAsiaTheme="minorEastAsia"/>
          <w:color w:val="000000"/>
          <w:lang w:eastAsia="zh-CN"/>
        </w:rPr>
        <w:t xml:space="preserve"> </w:t>
      </w:r>
      <w:r>
        <w:rPr>
          <w:rFonts w:eastAsiaTheme="minorEastAsia"/>
          <w:color w:val="000000"/>
          <w:lang w:eastAsia="zh-CN"/>
        </w:rPr>
        <w:t xml:space="preserve">UE power is </w:t>
      </w:r>
      <w:r w:rsidRPr="003E5569">
        <w:rPr>
          <w:rFonts w:eastAsiaTheme="minorEastAsia"/>
          <w:color w:val="000000"/>
          <w:lang w:eastAsia="zh-CN"/>
        </w:rPr>
        <w:t>consists of two parts</w:t>
      </w:r>
      <w:r>
        <w:rPr>
          <w:rFonts w:eastAsiaTheme="minorEastAsia"/>
          <w:color w:val="000000"/>
          <w:lang w:eastAsia="zh-CN"/>
        </w:rPr>
        <w:t>: the power consumption on perform serving cell-related measurement and the power consumption on</w:t>
      </w:r>
      <w:r w:rsidRPr="000D57C8">
        <w:rPr>
          <w:rFonts w:eastAsiaTheme="minorEastAsia"/>
          <w:color w:val="000000"/>
          <w:lang w:eastAsia="zh-CN"/>
        </w:rPr>
        <w:t xml:space="preserve"> </w:t>
      </w:r>
      <w:r>
        <w:rPr>
          <w:rFonts w:eastAsiaTheme="minorEastAsia"/>
          <w:color w:val="000000"/>
          <w:lang w:eastAsia="zh-CN"/>
        </w:rPr>
        <w:t>perform neighbour cell-related measurement.</w:t>
      </w:r>
    </w:p>
    <w:p w14:paraId="504077D1" w14:textId="450ADE3D" w:rsidR="005A7247" w:rsidRPr="00D80153" w:rsidRDefault="005A7247"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hint="eastAsia"/>
          <w:color w:val="000000"/>
          <w:lang w:eastAsia="zh-CN"/>
        </w:rPr>
        <w:t>W</w:t>
      </w:r>
      <w:r>
        <w:rPr>
          <w:rFonts w:eastAsiaTheme="minorEastAsia"/>
          <w:color w:val="000000"/>
          <w:lang w:eastAsia="zh-CN"/>
        </w:rPr>
        <w:t xml:space="preserve">ith typical mechanism for UE power saving in MR, </w:t>
      </w:r>
      <w:r w:rsidR="004D6745">
        <w:rPr>
          <w:rFonts w:eastAsiaTheme="minorEastAsia"/>
          <w:color w:val="000000"/>
          <w:lang w:eastAsia="zh-CN"/>
        </w:rPr>
        <w:t>i.e.</w:t>
      </w:r>
      <w:r w:rsidR="00901A8A">
        <w:rPr>
          <w:rFonts w:eastAsiaTheme="minorEastAsia"/>
          <w:color w:val="000000"/>
          <w:lang w:eastAsia="zh-CN"/>
        </w:rPr>
        <w:t>,</w:t>
      </w:r>
      <w:r w:rsidR="004D6745">
        <w:rPr>
          <w:rFonts w:eastAsiaTheme="minorEastAsia"/>
          <w:color w:val="000000"/>
          <w:lang w:eastAsia="zh-CN"/>
        </w:rPr>
        <w:t xml:space="preserve"> </w:t>
      </w:r>
      <w:r w:rsidR="004338A5" w:rsidRPr="004338A5">
        <w:rPr>
          <w:rFonts w:eastAsiaTheme="minorEastAsia"/>
          <w:color w:val="000000"/>
          <w:lang w:eastAsia="zh-CN"/>
        </w:rPr>
        <w:t>RRM/RLM/BFD relaxation</w:t>
      </w:r>
      <w:r>
        <w:rPr>
          <w:rFonts w:eastAsiaTheme="minorEastAsia"/>
          <w:color w:val="000000"/>
          <w:lang w:eastAsia="zh-CN"/>
        </w:rPr>
        <w:t xml:space="preserve">, UE can </w:t>
      </w:r>
      <w:r>
        <w:rPr>
          <w:rFonts w:eastAsiaTheme="minorEastAsia" w:hint="eastAsia"/>
          <w:color w:val="000000"/>
          <w:lang w:eastAsia="zh-CN"/>
        </w:rPr>
        <w:t>sav</w:t>
      </w:r>
      <w:r>
        <w:rPr>
          <w:rFonts w:eastAsiaTheme="minorEastAsia"/>
          <w:color w:val="000000"/>
          <w:lang w:eastAsia="zh-CN"/>
        </w:rPr>
        <w:t>e</w:t>
      </w:r>
      <w:r w:rsidR="00D80153">
        <w:rPr>
          <w:rFonts w:eastAsiaTheme="minorEastAsia"/>
          <w:color w:val="000000"/>
          <w:lang w:eastAsia="zh-CN"/>
        </w:rPr>
        <w:t xml:space="preserve"> some</w:t>
      </w:r>
      <w:r>
        <w:rPr>
          <w:rFonts w:eastAsiaTheme="minorEastAsia"/>
          <w:color w:val="000000"/>
          <w:lang w:eastAsia="zh-CN"/>
        </w:rPr>
        <w:t xml:space="preserve"> energy on</w:t>
      </w:r>
      <w:r w:rsidRPr="002E4E4A">
        <w:rPr>
          <w:rFonts w:eastAsiaTheme="minorEastAsia"/>
          <w:color w:val="000000"/>
          <w:lang w:eastAsia="zh-CN"/>
        </w:rPr>
        <w:t xml:space="preserve"> the above part</w:t>
      </w:r>
      <w:r>
        <w:rPr>
          <w:rFonts w:eastAsiaTheme="minorEastAsia"/>
          <w:color w:val="000000"/>
          <w:lang w:eastAsia="zh-CN"/>
        </w:rPr>
        <w:t>s,</w:t>
      </w:r>
      <w:r w:rsidRPr="00017E75">
        <w:rPr>
          <w:rFonts w:eastAsiaTheme="minorEastAsia"/>
          <w:color w:val="000000"/>
          <w:lang w:eastAsia="zh-CN"/>
        </w:rPr>
        <w:t xml:space="preserve"> but </w:t>
      </w:r>
      <w:r w:rsidR="00D80153">
        <w:rPr>
          <w:rFonts w:eastAsiaTheme="minorEastAsia"/>
          <w:color w:val="000000"/>
          <w:lang w:eastAsia="zh-CN"/>
        </w:rPr>
        <w:t>there is still certain amount of power consumption due to MR-enabling.</w:t>
      </w:r>
    </w:p>
    <w:p w14:paraId="25FD100D" w14:textId="621301F4" w:rsidR="00DD5E6C" w:rsidRDefault="005A7247"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Rel-18/19 LP-WUR design can somehow s</w:t>
      </w:r>
      <w:r w:rsidRPr="00221F47">
        <w:rPr>
          <w:rFonts w:eastAsiaTheme="minorEastAsia"/>
          <w:color w:val="000000"/>
          <w:lang w:eastAsia="zh-CN"/>
        </w:rPr>
        <w:t xml:space="preserve">olve </w:t>
      </w:r>
      <w:r>
        <w:rPr>
          <w:rFonts w:eastAsiaTheme="minorEastAsia"/>
          <w:color w:val="000000"/>
          <w:lang w:eastAsia="zh-CN"/>
        </w:rPr>
        <w:t>part</w:t>
      </w:r>
      <w:r w:rsidRPr="00221F47">
        <w:rPr>
          <w:rFonts w:eastAsiaTheme="minorEastAsia"/>
          <w:color w:val="000000"/>
          <w:lang w:eastAsia="zh-CN"/>
        </w:rPr>
        <w:t xml:space="preserve"> of the </w:t>
      </w:r>
      <w:r>
        <w:rPr>
          <w:rFonts w:eastAsiaTheme="minorEastAsia"/>
          <w:color w:val="000000"/>
          <w:lang w:eastAsia="zh-CN"/>
        </w:rPr>
        <w:t>issue</w:t>
      </w:r>
      <w:r w:rsidRPr="00221F47">
        <w:rPr>
          <w:rFonts w:eastAsiaTheme="minorEastAsia"/>
          <w:color w:val="000000"/>
          <w:lang w:eastAsia="zh-CN"/>
        </w:rPr>
        <w:t xml:space="preserve"> above</w:t>
      </w:r>
      <w:r>
        <w:rPr>
          <w:rFonts w:eastAsiaTheme="minorEastAsia"/>
          <w:color w:val="000000"/>
          <w:lang w:eastAsia="zh-CN"/>
        </w:rPr>
        <w:t xml:space="preserve">, e.g. perform serving-cell related measurement in IDLE/INACTIVE mode. However, </w:t>
      </w:r>
      <w:r w:rsidR="007010F6">
        <w:rPr>
          <w:rFonts w:eastAsiaTheme="minorEastAsia"/>
          <w:color w:val="000000"/>
          <w:lang w:eastAsia="zh-CN"/>
        </w:rPr>
        <w:t xml:space="preserve">similar as the coverage issue mentioned above, </w:t>
      </w:r>
      <w:r w:rsidR="007010F6" w:rsidRPr="007010F6">
        <w:rPr>
          <w:rFonts w:eastAsiaTheme="minorEastAsia"/>
          <w:color w:val="000000"/>
          <w:lang w:eastAsia="zh-CN"/>
        </w:rPr>
        <w:t>there are still limitations that restrict the use of existing LP-W</w:t>
      </w:r>
      <w:r w:rsidR="009E5AB6">
        <w:rPr>
          <w:rFonts w:eastAsiaTheme="minorEastAsia"/>
          <w:color w:val="000000"/>
          <w:lang w:eastAsia="zh-CN"/>
        </w:rPr>
        <w:t>UR.</w:t>
      </w:r>
    </w:p>
    <w:p w14:paraId="639A7583" w14:textId="06C28557" w:rsidR="0068666B" w:rsidRPr="00456E71" w:rsidRDefault="0068666B" w:rsidP="0068666B">
      <w:pPr>
        <w:snapToGrid w:val="0"/>
        <w:jc w:val="both"/>
        <w:rPr>
          <w:b/>
          <w:lang w:val="en-US" w:eastAsia="zh-CN"/>
        </w:rPr>
      </w:pPr>
      <w:r w:rsidRPr="00456E71">
        <w:rPr>
          <w:b/>
          <w:lang w:val="en-US" w:eastAsia="zh-CN"/>
        </w:rPr>
        <w:t>O</w:t>
      </w:r>
      <w:r w:rsidR="009927F8">
        <w:rPr>
          <w:b/>
          <w:lang w:val="en-US" w:eastAsia="zh-CN"/>
        </w:rPr>
        <w:t>bservation 5</w:t>
      </w:r>
      <w:r w:rsidRPr="00456E71">
        <w:rPr>
          <w:b/>
          <w:lang w:val="en-US" w:eastAsia="zh-CN"/>
        </w:rPr>
        <w:t>: Due to the constraints in NR, there is still room for further UE power saving gain, including:</w:t>
      </w:r>
    </w:p>
    <w:p w14:paraId="4B8789A3" w14:textId="1812BEB5" w:rsidR="0068666B" w:rsidRPr="00456E71" w:rsidRDefault="0068666B" w:rsidP="00153FBC">
      <w:pPr>
        <w:pStyle w:val="aff3"/>
        <w:numPr>
          <w:ilvl w:val="0"/>
          <w:numId w:val="7"/>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Pr>
          <w:rFonts w:ascii="Times New Roman" w:eastAsiaTheme="minorEastAsia" w:hAnsi="Times New Roman"/>
          <w:b/>
          <w:color w:val="000000"/>
          <w:szCs w:val="20"/>
          <w:lang w:eastAsia="zh-CN"/>
        </w:rPr>
        <w:t>With t</w:t>
      </w:r>
      <w:r w:rsidRPr="00456E71">
        <w:rPr>
          <w:rFonts w:ascii="Times New Roman" w:eastAsiaTheme="minorEastAsia" w:hAnsi="Times New Roman"/>
          <w:b/>
          <w:color w:val="000000"/>
          <w:szCs w:val="20"/>
          <w:lang w:eastAsia="zh-CN"/>
        </w:rPr>
        <w:t xml:space="preserve">ypical mechanism for UE power saving in MR, </w:t>
      </w:r>
      <w:r w:rsidR="00ED0B22">
        <w:rPr>
          <w:rFonts w:ascii="Times New Roman" w:eastAsiaTheme="minorEastAsia" w:hAnsi="Times New Roman"/>
          <w:b/>
          <w:color w:val="000000"/>
          <w:szCs w:val="20"/>
          <w:lang w:eastAsia="zh-CN"/>
        </w:rPr>
        <w:t xml:space="preserve">RRM/RLM/BFD relaxation, </w:t>
      </w:r>
      <w:r w:rsidRPr="0068666B">
        <w:rPr>
          <w:rFonts w:ascii="Times New Roman" w:eastAsiaTheme="minorEastAsia" w:hAnsi="Times New Roman"/>
          <w:b/>
          <w:color w:val="000000"/>
          <w:szCs w:val="20"/>
          <w:lang w:eastAsia="zh-CN"/>
        </w:rPr>
        <w:t>there is still certain amount of power consumption due to MR-enabling</w:t>
      </w:r>
      <w:r w:rsidR="004970F4">
        <w:rPr>
          <w:rFonts w:ascii="Times New Roman" w:eastAsiaTheme="minorEastAsia" w:hAnsi="Times New Roman"/>
          <w:b/>
          <w:color w:val="000000"/>
          <w:szCs w:val="20"/>
          <w:lang w:eastAsia="zh-CN"/>
        </w:rPr>
        <w:t>.</w:t>
      </w:r>
    </w:p>
    <w:p w14:paraId="398D993D" w14:textId="77777777" w:rsidR="00C73A0E" w:rsidRPr="0002531F" w:rsidRDefault="00C73A0E"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2531F">
        <w:rPr>
          <w:rFonts w:ascii="Times New Roman" w:eastAsiaTheme="minorEastAsia" w:hAnsi="Times New Roman"/>
          <w:b/>
          <w:color w:val="000000"/>
          <w:szCs w:val="20"/>
          <w:lang w:eastAsia="zh-CN"/>
        </w:rPr>
        <w:t>Rel-18/19 LP-WUR design can somehow solve part of the issue above, e.g. perform serving-cell related measurement in IDLE/INACTIVE mode. However, similar as the coverage issue mentioned above, there are still limitations that restrict the use of existing LP-WUR.</w:t>
      </w:r>
    </w:p>
    <w:p w14:paraId="46C2F1E4" w14:textId="4FC56FC6" w:rsidR="00537DC3" w:rsidRPr="00537DC3" w:rsidRDefault="00537DC3" w:rsidP="00537DC3">
      <w:pPr>
        <w:overflowPunct w:val="0"/>
        <w:autoSpaceDE w:val="0"/>
        <w:autoSpaceDN w:val="0"/>
        <w:adjustRightInd w:val="0"/>
        <w:spacing w:before="0" w:afterLines="50" w:after="120"/>
        <w:ind w:right="-96"/>
        <w:rPr>
          <w:rFonts w:eastAsiaTheme="minorEastAsia"/>
          <w:color w:val="000000"/>
          <w:lang w:eastAsia="zh-CN"/>
        </w:rPr>
      </w:pPr>
      <w:r w:rsidRPr="00537DC3">
        <w:rPr>
          <w:rFonts w:eastAsiaTheme="minorEastAsia"/>
          <w:color w:val="000000"/>
          <w:lang w:eastAsia="zh-CN"/>
        </w:rPr>
        <w:t xml:space="preserve">Based on the lessons learned from NR and potential issue on 6GR, we suggest to further enhance the </w:t>
      </w:r>
      <w:r w:rsidR="001F1DDB" w:rsidRPr="001F1DDB">
        <w:rPr>
          <w:rFonts w:eastAsiaTheme="minorEastAsia"/>
          <w:color w:val="000000"/>
          <w:lang w:eastAsia="zh-CN"/>
        </w:rPr>
        <w:t>RRM/RLM/BFD</w:t>
      </w:r>
      <w:r w:rsidRPr="00537DC3">
        <w:rPr>
          <w:rFonts w:eastAsiaTheme="minorEastAsia"/>
          <w:color w:val="000000"/>
          <w:lang w:eastAsia="zh-CN"/>
        </w:rPr>
        <w:t xml:space="preserve"> </w:t>
      </w:r>
      <w:r w:rsidR="001F1DDB">
        <w:rPr>
          <w:rFonts w:eastAsiaTheme="minorEastAsia"/>
          <w:color w:val="000000"/>
          <w:lang w:eastAsia="zh-CN"/>
        </w:rPr>
        <w:t>procedure</w:t>
      </w:r>
      <w:r w:rsidRPr="00537DC3">
        <w:rPr>
          <w:rFonts w:eastAsiaTheme="minorEastAsia"/>
          <w:color w:val="000000"/>
          <w:lang w:eastAsia="zh-CN"/>
        </w:rPr>
        <w:t xml:space="preserve"> in 6GR, which includes the following aspect:</w:t>
      </w:r>
    </w:p>
    <w:p w14:paraId="7C96CDF4" w14:textId="30E80B19" w:rsidR="00466577" w:rsidRDefault="00466577"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The first aspect is to consider a </w:t>
      </w:r>
      <w:r w:rsidR="00534414" w:rsidRPr="00C47AD5">
        <w:rPr>
          <w:rFonts w:eastAsiaTheme="minorEastAsia"/>
          <w:color w:val="000000"/>
          <w:lang w:eastAsia="zh-CN"/>
        </w:rPr>
        <w:t>OF</w:t>
      </w:r>
      <w:r w:rsidR="00534414">
        <w:rPr>
          <w:rFonts w:eastAsiaTheme="minorEastAsia"/>
          <w:color w:val="000000"/>
          <w:lang w:eastAsia="zh-CN"/>
        </w:rPr>
        <w:t>DM-</w:t>
      </w:r>
      <w:r w:rsidR="00534414" w:rsidRPr="00C47AD5">
        <w:rPr>
          <w:rFonts w:eastAsiaTheme="minorEastAsia"/>
          <w:color w:val="000000"/>
          <w:lang w:eastAsia="zh-CN"/>
        </w:rPr>
        <w:t xml:space="preserve">based </w:t>
      </w:r>
      <w:r>
        <w:rPr>
          <w:rFonts w:eastAsiaTheme="minorEastAsia"/>
          <w:color w:val="000000"/>
          <w:lang w:eastAsia="zh-CN"/>
        </w:rPr>
        <w:t>LP-SS design better performance on coverag</w:t>
      </w:r>
      <w:r>
        <w:rPr>
          <w:rFonts w:eastAsiaTheme="minorEastAsia" w:hint="eastAsia"/>
          <w:color w:val="000000"/>
          <w:lang w:eastAsia="zh-CN"/>
        </w:rPr>
        <w:t>e/</w:t>
      </w:r>
      <w:r>
        <w:rPr>
          <w:rFonts w:eastAsiaTheme="minorEastAsia"/>
          <w:color w:val="000000"/>
          <w:lang w:eastAsia="zh-CN"/>
        </w:rPr>
        <w:t>robustness</w:t>
      </w:r>
      <w:r>
        <w:rPr>
          <w:rFonts w:eastAsiaTheme="minorEastAsia" w:hint="eastAsia"/>
          <w:color w:val="000000"/>
          <w:lang w:eastAsia="zh-CN"/>
        </w:rPr>
        <w:t>/efficiency</w:t>
      </w:r>
      <w:r>
        <w:rPr>
          <w:rFonts w:eastAsiaTheme="minorEastAsia"/>
          <w:color w:val="000000"/>
          <w:lang w:eastAsia="zh-CN"/>
        </w:rPr>
        <w:t xml:space="preserve">. The </w:t>
      </w:r>
      <w:r w:rsidR="005A3B1E">
        <w:rPr>
          <w:rFonts w:eastAsiaTheme="minorEastAsia"/>
          <w:color w:val="000000"/>
          <w:lang w:eastAsia="zh-CN"/>
        </w:rPr>
        <w:t xml:space="preserve">same </w:t>
      </w:r>
      <w:r>
        <w:rPr>
          <w:rFonts w:eastAsiaTheme="minorEastAsia"/>
          <w:color w:val="000000"/>
          <w:lang w:eastAsia="zh-CN"/>
        </w:rPr>
        <w:t>principle</w:t>
      </w:r>
      <w:r w:rsidR="00260D9A">
        <w:rPr>
          <w:rFonts w:eastAsiaTheme="minorEastAsia"/>
          <w:color w:val="000000"/>
          <w:lang w:eastAsia="zh-CN"/>
        </w:rPr>
        <w:t xml:space="preserve">s as </w:t>
      </w:r>
      <w:r w:rsidR="00725040" w:rsidRPr="00C47AD5">
        <w:rPr>
          <w:rFonts w:eastAsiaTheme="minorEastAsia"/>
          <w:color w:val="000000"/>
          <w:lang w:eastAsia="zh-CN"/>
        </w:rPr>
        <w:t>OF</w:t>
      </w:r>
      <w:r w:rsidR="00725040">
        <w:rPr>
          <w:rFonts w:eastAsiaTheme="minorEastAsia"/>
          <w:color w:val="000000"/>
          <w:lang w:eastAsia="zh-CN"/>
        </w:rPr>
        <w:t>DM-</w:t>
      </w:r>
      <w:r w:rsidR="00725040" w:rsidRPr="00C47AD5">
        <w:rPr>
          <w:rFonts w:eastAsiaTheme="minorEastAsia"/>
          <w:color w:val="000000"/>
          <w:lang w:eastAsia="zh-CN"/>
        </w:rPr>
        <w:t xml:space="preserve">based </w:t>
      </w:r>
      <w:r w:rsidR="00725040">
        <w:rPr>
          <w:rFonts w:eastAsiaTheme="minorEastAsia"/>
          <w:color w:val="000000"/>
          <w:lang w:eastAsia="zh-CN"/>
        </w:rPr>
        <w:t>WUS</w:t>
      </w:r>
      <w:r>
        <w:rPr>
          <w:rFonts w:eastAsiaTheme="minorEastAsia"/>
          <w:color w:val="000000"/>
          <w:lang w:eastAsia="zh-CN"/>
        </w:rPr>
        <w:t xml:space="preserve"> can be adopted as the starting point</w:t>
      </w:r>
      <w:r w:rsidR="00260D9A">
        <w:rPr>
          <w:rFonts w:eastAsiaTheme="minorEastAsia"/>
          <w:color w:val="000000"/>
          <w:lang w:eastAsia="zh-CN"/>
        </w:rPr>
        <w:t>.</w:t>
      </w:r>
    </w:p>
    <w:p w14:paraId="685CEBF9" w14:textId="280CB4A2" w:rsidR="006E4538" w:rsidRDefault="00466577"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sidRPr="00050913">
        <w:rPr>
          <w:rFonts w:eastAsiaTheme="minorEastAsia"/>
          <w:color w:val="000000"/>
          <w:lang w:eastAsia="zh-CN"/>
        </w:rPr>
        <w:t>The second aspect is to consider</w:t>
      </w:r>
      <w:r>
        <w:rPr>
          <w:rFonts w:eastAsiaTheme="minorEastAsia"/>
          <w:color w:val="000000"/>
          <w:lang w:eastAsia="zh-CN"/>
        </w:rPr>
        <w:t xml:space="preserve"> m</w:t>
      </w:r>
      <w:r w:rsidR="008A29A0">
        <w:rPr>
          <w:rFonts w:eastAsiaTheme="minorEastAsia"/>
          <w:color w:val="000000"/>
          <w:lang w:eastAsia="zh-CN"/>
        </w:rPr>
        <w:t xml:space="preserve">ore usage for </w:t>
      </w:r>
      <w:r w:rsidR="00E867A0" w:rsidRPr="00C47AD5">
        <w:rPr>
          <w:rFonts w:eastAsiaTheme="minorEastAsia"/>
          <w:color w:val="000000"/>
          <w:lang w:eastAsia="zh-CN"/>
        </w:rPr>
        <w:t>OF</w:t>
      </w:r>
      <w:r w:rsidR="00E867A0">
        <w:rPr>
          <w:rFonts w:eastAsiaTheme="minorEastAsia"/>
          <w:color w:val="000000"/>
          <w:lang w:eastAsia="zh-CN"/>
        </w:rPr>
        <w:t>DM-</w:t>
      </w:r>
      <w:r w:rsidR="00E867A0" w:rsidRPr="00C47AD5">
        <w:rPr>
          <w:rFonts w:eastAsiaTheme="minorEastAsia"/>
          <w:color w:val="000000"/>
          <w:lang w:eastAsia="zh-CN"/>
        </w:rPr>
        <w:t>based</w:t>
      </w:r>
      <w:r w:rsidR="008A29A0">
        <w:rPr>
          <w:rFonts w:eastAsiaTheme="minorEastAsia"/>
          <w:color w:val="000000"/>
          <w:lang w:eastAsia="zh-CN"/>
        </w:rPr>
        <w:t xml:space="preserve"> LP-S</w:t>
      </w:r>
      <w:r w:rsidRPr="00050913">
        <w:rPr>
          <w:rFonts w:eastAsiaTheme="minorEastAsia"/>
          <w:color w:val="000000"/>
          <w:lang w:eastAsia="zh-CN"/>
        </w:rPr>
        <w:t>S with the brand-new signal design above. The following di</w:t>
      </w:r>
      <w:r>
        <w:rPr>
          <w:rFonts w:eastAsiaTheme="minorEastAsia"/>
          <w:color w:val="000000"/>
          <w:lang w:eastAsia="zh-CN"/>
        </w:rPr>
        <w:t>rections can be further studied</w:t>
      </w:r>
      <w:r w:rsidR="003C2D0A">
        <w:rPr>
          <w:rFonts w:eastAsiaTheme="minorEastAsia"/>
          <w:color w:val="000000"/>
          <w:lang w:eastAsia="zh-CN"/>
        </w:rPr>
        <w:t>, as is shown in Figure 7</w:t>
      </w:r>
      <w:r w:rsidRPr="00050913">
        <w:rPr>
          <w:rFonts w:eastAsiaTheme="minorEastAsia"/>
          <w:color w:val="000000"/>
          <w:lang w:eastAsia="zh-CN"/>
        </w:rPr>
        <w:t>:</w:t>
      </w:r>
    </w:p>
    <w:p w14:paraId="103633F7" w14:textId="5280156D" w:rsidR="006E4538" w:rsidRDefault="005E1322" w:rsidP="00153FBC">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sidRPr="006E4538">
        <w:rPr>
          <w:rFonts w:eastAsiaTheme="minorEastAsia"/>
          <w:color w:val="000000"/>
          <w:lang w:eastAsia="zh-CN"/>
        </w:rPr>
        <w:t xml:space="preserve">It can be considered for </w:t>
      </w:r>
      <w:r w:rsidR="00517572" w:rsidRPr="006E4538">
        <w:rPr>
          <w:rFonts w:eastAsiaTheme="minorEastAsia"/>
          <w:color w:val="000000"/>
          <w:lang w:eastAsia="zh-CN"/>
        </w:rPr>
        <w:t>neighbour</w:t>
      </w:r>
      <w:r w:rsidRPr="006E4538">
        <w:rPr>
          <w:rFonts w:eastAsiaTheme="minorEastAsia"/>
          <w:color w:val="000000"/>
          <w:lang w:eastAsia="zh-CN"/>
        </w:rPr>
        <w:t xml:space="preserve"> cell/TRP measurement at least for cell reselection</w:t>
      </w:r>
      <w:r w:rsidR="0021509C">
        <w:rPr>
          <w:rFonts w:eastAsiaTheme="minorEastAsia"/>
          <w:color w:val="000000"/>
          <w:lang w:eastAsia="zh-CN"/>
        </w:rPr>
        <w:t>/handover</w:t>
      </w:r>
      <w:r w:rsidRPr="006E4538">
        <w:rPr>
          <w:rFonts w:eastAsiaTheme="minorEastAsia"/>
          <w:color w:val="000000"/>
          <w:lang w:eastAsia="zh-CN"/>
        </w:rPr>
        <w:t xml:space="preserve"> procedure in addition to serving cell</w:t>
      </w:r>
      <w:r w:rsidR="00F5483D">
        <w:rPr>
          <w:rFonts w:eastAsiaTheme="minorEastAsia"/>
          <w:color w:val="000000"/>
          <w:lang w:eastAsia="zh-CN"/>
        </w:rPr>
        <w:t>/TRP</w:t>
      </w:r>
      <w:r w:rsidRPr="006E4538">
        <w:rPr>
          <w:rFonts w:eastAsiaTheme="minorEastAsia"/>
          <w:color w:val="000000"/>
          <w:lang w:eastAsia="zh-CN"/>
        </w:rPr>
        <w:t xml:space="preserve"> measurement. </w:t>
      </w:r>
    </w:p>
    <w:p w14:paraId="0E3EE6CE" w14:textId="53758870" w:rsidR="004E5558" w:rsidRDefault="005E1322" w:rsidP="00153FBC">
      <w:pPr>
        <w:pStyle w:val="aff3"/>
        <w:numPr>
          <w:ilvl w:val="1"/>
          <w:numId w:val="7"/>
        </w:numPr>
        <w:overflowPunct w:val="0"/>
        <w:autoSpaceDE w:val="0"/>
        <w:autoSpaceDN w:val="0"/>
        <w:adjustRightInd w:val="0"/>
        <w:spacing w:before="0" w:afterLines="50" w:after="120"/>
        <w:ind w:leftChars="0" w:right="-96"/>
        <w:jc w:val="both"/>
        <w:rPr>
          <w:rFonts w:eastAsiaTheme="minorEastAsia"/>
          <w:color w:val="000000"/>
          <w:lang w:eastAsia="zh-CN"/>
        </w:rPr>
      </w:pPr>
      <w:r w:rsidRPr="006E4538">
        <w:rPr>
          <w:rFonts w:eastAsiaTheme="minorEastAsia"/>
          <w:color w:val="000000"/>
          <w:lang w:eastAsia="zh-CN"/>
        </w:rPr>
        <w:tab/>
      </w:r>
      <w:r w:rsidR="00DD3D95">
        <w:rPr>
          <w:rFonts w:eastAsiaTheme="minorEastAsia"/>
          <w:color w:val="000000"/>
          <w:lang w:eastAsia="zh-CN"/>
        </w:rPr>
        <w:t>A</w:t>
      </w:r>
      <w:r w:rsidRPr="006E4538">
        <w:rPr>
          <w:rFonts w:eastAsiaTheme="minorEastAsia"/>
          <w:color w:val="000000"/>
          <w:lang w:eastAsia="zh-CN"/>
        </w:rPr>
        <w:t xml:space="preserve"> harmonized design of UE measurement can be targeted between</w:t>
      </w:r>
      <w:r w:rsidR="00735967" w:rsidRPr="00735967">
        <w:rPr>
          <w:rFonts w:eastAsiaTheme="minorEastAsia"/>
          <w:color w:val="000000"/>
          <w:lang w:eastAsia="zh-CN"/>
        </w:rPr>
        <w:t xml:space="preserve"> </w:t>
      </w:r>
      <w:r w:rsidR="00735967" w:rsidRPr="00C47AD5">
        <w:rPr>
          <w:rFonts w:eastAsiaTheme="minorEastAsia"/>
          <w:color w:val="000000"/>
          <w:lang w:eastAsia="zh-CN"/>
        </w:rPr>
        <w:t>OF</w:t>
      </w:r>
      <w:r w:rsidR="00735967">
        <w:rPr>
          <w:rFonts w:eastAsiaTheme="minorEastAsia"/>
          <w:color w:val="000000"/>
          <w:lang w:eastAsia="zh-CN"/>
        </w:rPr>
        <w:t>DM-</w:t>
      </w:r>
      <w:r w:rsidR="00735967" w:rsidRPr="00C47AD5">
        <w:rPr>
          <w:rFonts w:eastAsiaTheme="minorEastAsia"/>
          <w:color w:val="000000"/>
          <w:lang w:eastAsia="zh-CN"/>
        </w:rPr>
        <w:t>based</w:t>
      </w:r>
      <w:r w:rsidR="0058074E">
        <w:rPr>
          <w:rFonts w:eastAsiaTheme="minorEastAsia"/>
          <w:color w:val="000000"/>
          <w:lang w:eastAsia="zh-CN"/>
        </w:rPr>
        <w:t xml:space="preserve"> LP-SS for L</w:t>
      </w:r>
      <w:r w:rsidRPr="006E4538">
        <w:rPr>
          <w:rFonts w:eastAsiaTheme="minorEastAsia"/>
          <w:color w:val="000000"/>
          <w:lang w:eastAsia="zh-CN"/>
        </w:rPr>
        <w:t>R and “6G SSB” for MR, in order to avoid too much always-on signals being transmitted by BS.</w:t>
      </w:r>
    </w:p>
    <w:p w14:paraId="565BE3DE" w14:textId="5F788C44" w:rsidR="00E915CB" w:rsidRDefault="00F61540" w:rsidP="00E915CB">
      <w:pPr>
        <w:overflowPunct w:val="0"/>
        <w:autoSpaceDE w:val="0"/>
        <w:autoSpaceDN w:val="0"/>
        <w:adjustRightInd w:val="0"/>
        <w:spacing w:before="0" w:afterLines="50" w:after="120"/>
        <w:ind w:right="-96"/>
        <w:jc w:val="center"/>
        <w:rPr>
          <w:rFonts w:eastAsiaTheme="minorEastAsia"/>
          <w:color w:val="000000"/>
          <w:lang w:eastAsia="zh-CN"/>
        </w:rPr>
      </w:pPr>
      <w:r w:rsidRPr="00F61540">
        <w:rPr>
          <w:rFonts w:eastAsiaTheme="minorEastAsia"/>
          <w:noProof/>
          <w:color w:val="000000"/>
          <w:lang w:val="en-US" w:eastAsia="zh-CN"/>
        </w:rPr>
        <w:drawing>
          <wp:inline distT="0" distB="0" distL="0" distR="0" wp14:anchorId="5402B6C8" wp14:editId="228CFBE2">
            <wp:extent cx="4864693" cy="1838227"/>
            <wp:effectExtent l="0" t="0" r="0" b="0"/>
            <wp:docPr id="3" name="图片 3" descr="C:\Users\Anderson Jiao\Documents\xwechat_files\wxid_n7jmasvfnyox22_fd0e\temp\RWTemp\2025-10\1a68104d609bdd1fc38334cca3e2f5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derson Jiao\Documents\xwechat_files\wxid_n7jmasvfnyox22_fd0e\temp\RWTemp\2025-10\1a68104d609bdd1fc38334cca3e2f52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9689" cy="1881681"/>
                    </a:xfrm>
                    <a:prstGeom prst="rect">
                      <a:avLst/>
                    </a:prstGeom>
                    <a:noFill/>
                    <a:ln>
                      <a:noFill/>
                    </a:ln>
                  </pic:spPr>
                </pic:pic>
              </a:graphicData>
            </a:graphic>
          </wp:inline>
        </w:drawing>
      </w:r>
    </w:p>
    <w:p w14:paraId="6A2F16A5" w14:textId="30CAC183" w:rsidR="00044393" w:rsidRPr="00E018C5" w:rsidRDefault="00044393" w:rsidP="00044393">
      <w:pPr>
        <w:overflowPunct w:val="0"/>
        <w:autoSpaceDE w:val="0"/>
        <w:autoSpaceDN w:val="0"/>
        <w:adjustRightInd w:val="0"/>
        <w:spacing w:before="0" w:afterLines="50" w:after="120"/>
        <w:ind w:right="-96"/>
        <w:jc w:val="center"/>
        <w:rPr>
          <w:rFonts w:eastAsiaTheme="minorEastAsia"/>
          <w:color w:val="000000"/>
          <w:lang w:eastAsia="zh-CN"/>
        </w:rPr>
      </w:pPr>
      <w:r>
        <w:rPr>
          <w:rFonts w:eastAsiaTheme="minorEastAsia" w:hint="eastAsia"/>
          <w:color w:val="000000"/>
          <w:lang w:eastAsia="zh-CN"/>
        </w:rPr>
        <w:t>F</w:t>
      </w:r>
      <w:r w:rsidR="00F06850">
        <w:rPr>
          <w:rFonts w:eastAsiaTheme="minorEastAsia"/>
          <w:color w:val="000000"/>
          <w:lang w:eastAsia="zh-CN"/>
        </w:rPr>
        <w:t>igure 7</w:t>
      </w:r>
      <w:r>
        <w:rPr>
          <w:rFonts w:eastAsiaTheme="minorEastAsia"/>
          <w:color w:val="000000"/>
          <w:lang w:eastAsia="zh-CN"/>
        </w:rPr>
        <w:t>. An ex</w:t>
      </w:r>
      <w:r w:rsidR="00471487">
        <w:rPr>
          <w:rFonts w:eastAsiaTheme="minorEastAsia"/>
          <w:color w:val="000000"/>
          <w:lang w:eastAsia="zh-CN"/>
        </w:rPr>
        <w:t>ample on extend the usage for OFDM-based</w:t>
      </w:r>
      <w:r>
        <w:rPr>
          <w:rFonts w:eastAsiaTheme="minorEastAsia"/>
          <w:color w:val="000000"/>
          <w:lang w:eastAsia="zh-CN"/>
        </w:rPr>
        <w:t xml:space="preserve"> LP-SS</w:t>
      </w:r>
    </w:p>
    <w:p w14:paraId="0DA9B386" w14:textId="5AE3AF85" w:rsidR="00E915CB" w:rsidRDefault="0020250E" w:rsidP="000F3A12">
      <w:pPr>
        <w:snapToGrid w:val="0"/>
        <w:jc w:val="both"/>
        <w:rPr>
          <w:b/>
          <w:lang w:eastAsia="zh-CN"/>
        </w:rPr>
      </w:pPr>
      <w:r>
        <w:rPr>
          <w:b/>
          <w:lang w:eastAsia="zh-CN"/>
        </w:rPr>
        <w:t>Proposal 19</w:t>
      </w:r>
      <w:r w:rsidR="00810013" w:rsidRPr="000F3A12">
        <w:rPr>
          <w:b/>
          <w:lang w:eastAsia="zh-CN"/>
        </w:rPr>
        <w:t xml:space="preserve">: </w:t>
      </w:r>
      <w:r w:rsidR="00FE1A9A" w:rsidRPr="00FF6F1B">
        <w:rPr>
          <w:b/>
        </w:rPr>
        <w:t xml:space="preserve">For </w:t>
      </w:r>
      <w:r w:rsidR="006D4F72">
        <w:rPr>
          <w:b/>
        </w:rPr>
        <w:t>OFDM-based LP-S</w:t>
      </w:r>
      <w:r w:rsidR="00FE1A9A" w:rsidRPr="00FF6F1B">
        <w:rPr>
          <w:b/>
        </w:rPr>
        <w:t xml:space="preserve">S, </w:t>
      </w:r>
      <w:r w:rsidR="00FE1A9A" w:rsidRPr="00FF6F1B">
        <w:rPr>
          <w:b/>
          <w:lang w:val="en-US" w:eastAsia="zh-CN"/>
        </w:rPr>
        <w:t>RAN1 further study the followings</w:t>
      </w:r>
      <w:r w:rsidR="00BF5174">
        <w:rPr>
          <w:b/>
          <w:lang w:val="en-US" w:eastAsia="zh-CN"/>
        </w:rPr>
        <w:t xml:space="preserve"> in 6GR</w:t>
      </w:r>
      <w:r w:rsidR="00810013" w:rsidRPr="000F3A12">
        <w:rPr>
          <w:b/>
          <w:lang w:eastAsia="zh-CN"/>
        </w:rPr>
        <w:t>:</w:t>
      </w:r>
    </w:p>
    <w:p w14:paraId="2D66F3A5" w14:textId="350F78F0" w:rsidR="00522FE4" w:rsidRDefault="00522FE4"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 xml:space="preserve">Signal design aspect, </w:t>
      </w:r>
      <w:r>
        <w:rPr>
          <w:rFonts w:ascii="Times New Roman" w:eastAsiaTheme="minorEastAsia" w:hAnsi="Times New Roman"/>
          <w:b/>
          <w:color w:val="000000"/>
          <w:szCs w:val="20"/>
          <w:lang w:eastAsia="zh-CN"/>
        </w:rPr>
        <w:t xml:space="preserve">which is same as </w:t>
      </w:r>
      <w:r w:rsidR="00A22E96">
        <w:rPr>
          <w:b/>
        </w:rPr>
        <w:t>OFDM-based</w:t>
      </w:r>
      <w:r w:rsidR="00A22E96">
        <w:rPr>
          <w:rFonts w:ascii="Times New Roman" w:eastAsiaTheme="minorEastAsia" w:hAnsi="Times New Roman"/>
          <w:b/>
          <w:color w:val="000000"/>
          <w:szCs w:val="20"/>
          <w:lang w:eastAsia="zh-CN"/>
        </w:rPr>
        <w:t xml:space="preserve"> </w:t>
      </w:r>
      <w:r>
        <w:rPr>
          <w:rFonts w:ascii="Times New Roman" w:eastAsiaTheme="minorEastAsia" w:hAnsi="Times New Roman"/>
          <w:b/>
          <w:color w:val="000000"/>
          <w:szCs w:val="20"/>
          <w:lang w:eastAsia="zh-CN"/>
        </w:rPr>
        <w:t>WUS</w:t>
      </w:r>
      <w:r w:rsidR="00121C3E">
        <w:rPr>
          <w:rFonts w:ascii="Times New Roman" w:eastAsiaTheme="minorEastAsia" w:hAnsi="Times New Roman"/>
          <w:b/>
          <w:color w:val="000000"/>
          <w:szCs w:val="20"/>
          <w:lang w:eastAsia="zh-CN"/>
        </w:rPr>
        <w:t>.</w:t>
      </w:r>
    </w:p>
    <w:p w14:paraId="001818DD" w14:textId="3700169F" w:rsidR="000A1E82" w:rsidRPr="00B31513" w:rsidRDefault="000A1E82"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Procedure design a</w:t>
      </w:r>
      <w:r>
        <w:rPr>
          <w:rFonts w:ascii="Times New Roman" w:eastAsiaTheme="minorEastAsia" w:hAnsi="Times New Roman"/>
          <w:b/>
          <w:color w:val="000000"/>
          <w:szCs w:val="20"/>
          <w:lang w:eastAsia="zh-CN"/>
        </w:rPr>
        <w:t xml:space="preserve">spect, </w:t>
      </w:r>
      <w:r w:rsidR="00AD066F">
        <w:rPr>
          <w:rFonts w:ascii="Times New Roman" w:eastAsiaTheme="minorEastAsia" w:hAnsi="Times New Roman"/>
          <w:b/>
          <w:color w:val="000000"/>
          <w:szCs w:val="20"/>
          <w:lang w:eastAsia="zh-CN"/>
        </w:rPr>
        <w:t>including,</w:t>
      </w:r>
    </w:p>
    <w:p w14:paraId="2DC53A59" w14:textId="08F98205" w:rsidR="00D52E2E" w:rsidRPr="00806D4E" w:rsidRDefault="00F5483D" w:rsidP="00153FBC">
      <w:pPr>
        <w:numPr>
          <w:ilvl w:val="1"/>
          <w:numId w:val="7"/>
        </w:num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N</w:t>
      </w:r>
      <w:r w:rsidR="00D52E2E" w:rsidRPr="00806D4E">
        <w:rPr>
          <w:rFonts w:eastAsiaTheme="minorEastAsia"/>
          <w:b/>
          <w:color w:val="000000"/>
          <w:lang w:val="en-US" w:eastAsia="zh-CN"/>
        </w:rPr>
        <w:t>eighbor cell/TRP measurement in addition to serving cell</w:t>
      </w:r>
      <w:r w:rsidR="00870736">
        <w:rPr>
          <w:rFonts w:eastAsiaTheme="minorEastAsia"/>
          <w:b/>
          <w:color w:val="000000"/>
          <w:lang w:val="en-US" w:eastAsia="zh-CN"/>
        </w:rPr>
        <w:t>/TRP</w:t>
      </w:r>
      <w:r w:rsidR="00D52E2E" w:rsidRPr="00806D4E">
        <w:rPr>
          <w:rFonts w:eastAsiaTheme="minorEastAsia"/>
          <w:b/>
          <w:color w:val="000000"/>
          <w:lang w:val="en-US" w:eastAsia="zh-CN"/>
        </w:rPr>
        <w:t xml:space="preserve"> measurement. </w:t>
      </w:r>
    </w:p>
    <w:p w14:paraId="11180D4C" w14:textId="570A0C66" w:rsidR="00E915CB" w:rsidRDefault="00611046" w:rsidP="00153FBC">
      <w:pPr>
        <w:numPr>
          <w:ilvl w:val="1"/>
          <w:numId w:val="7"/>
        </w:num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Harmonize</w:t>
      </w:r>
      <w:r w:rsidR="00D52E2E" w:rsidRPr="00806D4E">
        <w:rPr>
          <w:rFonts w:eastAsiaTheme="minorEastAsia"/>
          <w:b/>
          <w:color w:val="000000"/>
          <w:lang w:val="en-US" w:eastAsia="zh-CN"/>
        </w:rPr>
        <w:t xml:space="preserve"> design of UE measurement between </w:t>
      </w:r>
      <w:r w:rsidR="00245546">
        <w:rPr>
          <w:b/>
        </w:rPr>
        <w:t>OFDM-based</w:t>
      </w:r>
      <w:r w:rsidR="00245546" w:rsidRPr="00806D4E">
        <w:rPr>
          <w:rFonts w:eastAsiaTheme="minorEastAsia"/>
          <w:b/>
          <w:color w:val="000000"/>
          <w:lang w:val="en-US" w:eastAsia="zh-CN"/>
        </w:rPr>
        <w:t xml:space="preserve"> </w:t>
      </w:r>
      <w:r w:rsidR="00D52E2E" w:rsidRPr="00806D4E">
        <w:rPr>
          <w:rFonts w:eastAsiaTheme="minorEastAsia"/>
          <w:b/>
          <w:color w:val="000000"/>
          <w:lang w:val="en-US" w:eastAsia="zh-CN"/>
        </w:rPr>
        <w:t>LP-SS for LR and “6G SSB” for M</w:t>
      </w:r>
      <w:r w:rsidR="00A62005">
        <w:rPr>
          <w:rFonts w:eastAsiaTheme="minorEastAsia"/>
          <w:b/>
          <w:color w:val="000000"/>
          <w:lang w:val="en-US" w:eastAsia="zh-CN"/>
        </w:rPr>
        <w:t>R</w:t>
      </w:r>
      <w:r w:rsidR="00D52E2E" w:rsidRPr="00806D4E">
        <w:rPr>
          <w:rFonts w:eastAsiaTheme="minorEastAsia"/>
          <w:b/>
          <w:color w:val="000000"/>
          <w:lang w:val="en-US" w:eastAsia="zh-CN"/>
        </w:rPr>
        <w:t>.</w:t>
      </w:r>
    </w:p>
    <w:p w14:paraId="378A8C9B" w14:textId="39604E19" w:rsidR="00CD6E90" w:rsidRPr="00CD6E90" w:rsidRDefault="00CD6E90" w:rsidP="00CD6E90">
      <w:pPr>
        <w:numPr>
          <w:ilvl w:val="0"/>
          <w:numId w:val="7"/>
        </w:num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lastRenderedPageBreak/>
        <w:t>Eval</w:t>
      </w:r>
      <w:r w:rsidR="009B3345">
        <w:rPr>
          <w:rFonts w:eastAsiaTheme="minorEastAsia"/>
          <w:b/>
          <w:color w:val="000000"/>
          <w:lang w:val="en-US" w:eastAsia="zh-CN"/>
        </w:rPr>
        <w:t>uation on UE energy saving gain and</w:t>
      </w:r>
      <w:r>
        <w:rPr>
          <w:rFonts w:eastAsiaTheme="minorEastAsia"/>
          <w:b/>
          <w:color w:val="000000"/>
          <w:lang w:val="en-US" w:eastAsia="zh-CN"/>
        </w:rPr>
        <w:t xml:space="preserve"> NW power consumption</w:t>
      </w:r>
      <w:r>
        <w:rPr>
          <w:rFonts w:eastAsiaTheme="minorEastAsia" w:hint="eastAsia"/>
          <w:b/>
          <w:color w:val="000000"/>
          <w:lang w:val="en-US" w:eastAsia="zh-CN"/>
        </w:rPr>
        <w:t>.</w:t>
      </w:r>
    </w:p>
    <w:p w14:paraId="6D5A7624" w14:textId="60138695" w:rsidR="002B0A5E" w:rsidRDefault="002B0A5E" w:rsidP="00153FBC">
      <w:pPr>
        <w:pStyle w:val="aff3"/>
        <w:keepNext/>
        <w:keepLines/>
        <w:numPr>
          <w:ilvl w:val="1"/>
          <w:numId w:val="14"/>
        </w:numPr>
        <w:tabs>
          <w:tab w:val="left" w:pos="0"/>
        </w:tabs>
        <w:suppressAutoHyphens/>
        <w:spacing w:before="240" w:after="240"/>
        <w:ind w:leftChars="0" w:left="567"/>
        <w:textAlignment w:val="baseline"/>
        <w:outlineLvl w:val="1"/>
        <w:rPr>
          <w:rFonts w:ascii="Arial" w:eastAsia="PMingLiU" w:hAnsi="Arial"/>
          <w:sz w:val="32"/>
        </w:rPr>
      </w:pPr>
      <w:r w:rsidRPr="00D964BF">
        <w:rPr>
          <w:rFonts w:ascii="Arial" w:eastAsia="PMingLiU" w:hAnsi="Arial"/>
          <w:sz w:val="32"/>
        </w:rPr>
        <w:t>S</w:t>
      </w:r>
      <w:r w:rsidR="00294196">
        <w:rPr>
          <w:rFonts w:ascii="Arial" w:eastAsia="PMingLiU" w:hAnsi="Arial"/>
          <w:sz w:val="32"/>
        </w:rPr>
        <w:t xml:space="preserve">cheduling, </w:t>
      </w:r>
      <w:r w:rsidRPr="00D964BF">
        <w:rPr>
          <w:rFonts w:ascii="Arial" w:eastAsia="PMingLiU" w:hAnsi="Arial"/>
          <w:sz w:val="32"/>
        </w:rPr>
        <w:t>data transmission</w:t>
      </w:r>
      <w:r w:rsidR="00294196">
        <w:rPr>
          <w:rFonts w:ascii="Arial" w:eastAsia="PMingLiU" w:hAnsi="Arial"/>
          <w:sz w:val="32"/>
        </w:rPr>
        <w:t xml:space="preserve"> and</w:t>
      </w:r>
      <w:r w:rsidR="00A81A4C">
        <w:rPr>
          <w:rFonts w:ascii="Arial" w:eastAsia="PMingLiU" w:hAnsi="Arial"/>
          <w:sz w:val="32"/>
        </w:rPr>
        <w:t xml:space="preserve"> UAI</w:t>
      </w:r>
    </w:p>
    <w:p w14:paraId="73F31AE2" w14:textId="472323BF" w:rsidR="003A3D81" w:rsidRPr="003A3D81" w:rsidRDefault="003A3D81" w:rsidP="003A3D81">
      <w:pPr>
        <w:overflowPunct w:val="0"/>
        <w:autoSpaceDE w:val="0"/>
        <w:autoSpaceDN w:val="0"/>
        <w:adjustRightInd w:val="0"/>
        <w:spacing w:before="0" w:afterLines="50" w:after="120"/>
        <w:ind w:right="-96"/>
        <w:rPr>
          <w:rFonts w:eastAsiaTheme="minorEastAsia"/>
          <w:color w:val="000000"/>
          <w:lang w:eastAsia="zh-CN"/>
        </w:rPr>
      </w:pPr>
      <w:r w:rsidRPr="003A3D81">
        <w:rPr>
          <w:rFonts w:eastAsiaTheme="minorEastAsia"/>
          <w:color w:val="000000"/>
          <w:lang w:eastAsia="zh-CN"/>
        </w:rPr>
        <w:t xml:space="preserve">During </w:t>
      </w:r>
      <w:r w:rsidR="00545CBA">
        <w:rPr>
          <w:rFonts w:eastAsiaTheme="minorEastAsia"/>
          <w:color w:val="000000"/>
          <w:lang w:eastAsia="zh-CN"/>
        </w:rPr>
        <w:t>NR phase</w:t>
      </w:r>
      <w:r w:rsidRPr="003A3D81">
        <w:rPr>
          <w:rFonts w:eastAsiaTheme="minorEastAsia"/>
          <w:color w:val="000000"/>
          <w:lang w:eastAsia="zh-CN"/>
        </w:rPr>
        <w:t>,</w:t>
      </w:r>
      <w:r w:rsidR="00D4474B">
        <w:rPr>
          <w:rFonts w:eastAsiaTheme="minorEastAsia"/>
          <w:color w:val="000000"/>
          <w:lang w:eastAsia="zh-CN"/>
        </w:rPr>
        <w:t xml:space="preserve"> several</w:t>
      </w:r>
      <w:r w:rsidRPr="003A3D81">
        <w:rPr>
          <w:rFonts w:eastAsiaTheme="minorEastAsia"/>
          <w:color w:val="000000"/>
          <w:lang w:eastAsia="zh-CN"/>
        </w:rPr>
        <w:t xml:space="preserve"> </w:t>
      </w:r>
      <w:r w:rsidR="00545CBA">
        <w:rPr>
          <w:rFonts w:eastAsiaTheme="minorEastAsia"/>
          <w:color w:val="000000"/>
          <w:lang w:eastAsia="zh-CN"/>
        </w:rPr>
        <w:t xml:space="preserve">UE PS </w:t>
      </w:r>
      <w:r w:rsidR="00E45B2A" w:rsidRPr="00966E10">
        <w:rPr>
          <w:rFonts w:eastAsiaTheme="minorEastAsia"/>
          <w:color w:val="000000"/>
          <w:lang w:eastAsia="zh-CN"/>
        </w:rPr>
        <w:t>techniques</w:t>
      </w:r>
      <w:r w:rsidRPr="003A3D81">
        <w:rPr>
          <w:rFonts w:eastAsiaTheme="minorEastAsia"/>
          <w:color w:val="000000"/>
          <w:lang w:eastAsia="zh-CN"/>
        </w:rPr>
        <w:t xml:space="preserve"> were specified for </w:t>
      </w:r>
      <w:r w:rsidR="003559E4">
        <w:rPr>
          <w:rFonts w:eastAsiaTheme="minorEastAsia"/>
          <w:color w:val="000000"/>
          <w:lang w:eastAsia="zh-CN"/>
        </w:rPr>
        <w:t>sc</w:t>
      </w:r>
      <w:r w:rsidR="0030656B" w:rsidRPr="0030656B">
        <w:rPr>
          <w:rFonts w:eastAsiaTheme="minorEastAsia"/>
          <w:color w:val="000000"/>
          <w:lang w:eastAsia="zh-CN"/>
        </w:rPr>
        <w:t>hedu</w:t>
      </w:r>
      <w:r w:rsidR="003559E4">
        <w:rPr>
          <w:rFonts w:eastAsiaTheme="minorEastAsia"/>
          <w:color w:val="000000"/>
          <w:lang w:eastAsia="zh-CN"/>
        </w:rPr>
        <w:t xml:space="preserve">ling, </w:t>
      </w:r>
      <w:r w:rsidR="0030656B" w:rsidRPr="0030656B">
        <w:rPr>
          <w:rFonts w:eastAsiaTheme="minorEastAsia"/>
          <w:color w:val="000000"/>
          <w:lang w:eastAsia="zh-CN"/>
        </w:rPr>
        <w:t>data transmission</w:t>
      </w:r>
      <w:r w:rsidR="003559E4">
        <w:rPr>
          <w:rFonts w:eastAsiaTheme="minorEastAsia"/>
          <w:color w:val="000000"/>
          <w:lang w:eastAsia="zh-CN"/>
        </w:rPr>
        <w:t xml:space="preserve"> and UAI</w:t>
      </w:r>
      <w:r w:rsidRPr="003A3D81">
        <w:rPr>
          <w:rFonts w:eastAsiaTheme="minorEastAsia"/>
          <w:color w:val="000000"/>
          <w:lang w:eastAsia="zh-CN"/>
        </w:rPr>
        <w:t xml:space="preserve"> [4-6], including:</w:t>
      </w:r>
    </w:p>
    <w:p w14:paraId="320DF1E1" w14:textId="67C2A336" w:rsidR="004F09D7" w:rsidRDefault="003A3D81"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sidRPr="003A3D81">
        <w:rPr>
          <w:rFonts w:eastAsiaTheme="minorEastAsia"/>
          <w:color w:val="000000"/>
          <w:lang w:eastAsia="zh-CN"/>
        </w:rPr>
        <w:t>Time domain:</w:t>
      </w:r>
      <w:r w:rsidR="00D15908">
        <w:rPr>
          <w:rFonts w:eastAsiaTheme="minorEastAsia"/>
          <w:color w:val="000000"/>
          <w:lang w:eastAsia="zh-CN"/>
        </w:rPr>
        <w:t xml:space="preserve"> </w:t>
      </w:r>
      <w:r w:rsidR="00D15908" w:rsidRPr="00D15908">
        <w:rPr>
          <w:rFonts w:eastAsiaTheme="minorEastAsia"/>
          <w:color w:val="000000"/>
          <w:lang w:eastAsia="zh-CN"/>
        </w:rPr>
        <w:t>cross-slot scheduling</w:t>
      </w:r>
    </w:p>
    <w:p w14:paraId="26B396CA" w14:textId="63B0BC7A" w:rsidR="00A60AF7" w:rsidRPr="00182714" w:rsidRDefault="00A60AF7"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Frequency domain: </w:t>
      </w:r>
      <w:r>
        <w:rPr>
          <w:rFonts w:eastAsiaTheme="minorEastAsia"/>
          <w:color w:val="000000"/>
          <w:lang w:val="en-US" w:eastAsia="zh-CN"/>
        </w:rPr>
        <w:t>UAI-reported max CC</w:t>
      </w:r>
    </w:p>
    <w:p w14:paraId="52AC8BD6" w14:textId="77777777" w:rsidR="00A60AF7" w:rsidRPr="008E591A" w:rsidRDefault="00A60AF7"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Spatial domain: </w:t>
      </w:r>
      <w:r>
        <w:rPr>
          <w:rFonts w:eastAsiaTheme="minorEastAsia"/>
          <w:color w:val="000000"/>
          <w:lang w:val="en-US" w:eastAsia="zh-CN"/>
        </w:rPr>
        <w:t>UAI-reported max MIMO layer</w:t>
      </w:r>
    </w:p>
    <w:p w14:paraId="60B2025B" w14:textId="3D4D8C0B" w:rsidR="00C44BAF" w:rsidRPr="00966E10" w:rsidRDefault="00966E10" w:rsidP="00966E10">
      <w:pPr>
        <w:overflowPunct w:val="0"/>
        <w:autoSpaceDE w:val="0"/>
        <w:autoSpaceDN w:val="0"/>
        <w:adjustRightInd w:val="0"/>
        <w:spacing w:before="0" w:afterLines="50" w:after="120"/>
        <w:ind w:right="-96"/>
        <w:rPr>
          <w:rFonts w:eastAsiaTheme="minorEastAsia"/>
          <w:color w:val="000000"/>
          <w:lang w:eastAsia="zh-CN"/>
        </w:rPr>
      </w:pPr>
      <w:r w:rsidRPr="00966E10">
        <w:rPr>
          <w:rFonts w:eastAsiaTheme="minorEastAsia"/>
          <w:color w:val="000000"/>
          <w:lang w:eastAsia="zh-CN"/>
        </w:rPr>
        <w:t xml:space="preserve">The existing design of UE PS techniques has taken multiple dimensions into account and can obtain a significant power saving gain. Therefore, the existing techniques </w:t>
      </w:r>
      <w:r w:rsidR="00E0658E">
        <w:rPr>
          <w:rFonts w:eastAsiaTheme="minorEastAsia"/>
          <w:color w:val="000000"/>
          <w:lang w:eastAsia="zh-CN"/>
        </w:rPr>
        <w:t>can be further considered in 6GR</w:t>
      </w:r>
      <w:r w:rsidRPr="00966E10">
        <w:rPr>
          <w:rFonts w:eastAsiaTheme="minorEastAsia"/>
          <w:color w:val="000000"/>
          <w:lang w:eastAsia="zh-CN"/>
        </w:rPr>
        <w:t>.</w:t>
      </w:r>
    </w:p>
    <w:p w14:paraId="26A43EDB" w14:textId="2A1FAEB6" w:rsidR="001F2498" w:rsidRPr="001F2498" w:rsidRDefault="001619EE" w:rsidP="001F2498">
      <w:pPr>
        <w:snapToGrid w:val="0"/>
        <w:jc w:val="both"/>
        <w:rPr>
          <w:b/>
          <w:lang w:val="en-US" w:eastAsia="zh-CN"/>
        </w:rPr>
      </w:pPr>
      <w:r w:rsidRPr="001619EE">
        <w:rPr>
          <w:b/>
          <w:lang w:eastAsia="zh-CN"/>
        </w:rPr>
        <w:t>Proposal</w:t>
      </w:r>
      <w:r w:rsidR="006362DF">
        <w:rPr>
          <w:b/>
          <w:lang w:val="en-US" w:eastAsia="zh-CN"/>
        </w:rPr>
        <w:t xml:space="preserve"> 20</w:t>
      </w:r>
      <w:r w:rsidRPr="001619EE">
        <w:rPr>
          <w:rFonts w:hint="eastAsia"/>
          <w:b/>
          <w:lang w:val="en-US" w:eastAsia="zh-CN"/>
        </w:rPr>
        <w:t>:</w:t>
      </w:r>
      <w:r w:rsidRPr="001619EE">
        <w:rPr>
          <w:b/>
          <w:lang w:val="en-US" w:eastAsia="zh-CN"/>
        </w:rPr>
        <w:t xml:space="preserve"> </w:t>
      </w:r>
      <w:r w:rsidR="001F2498" w:rsidRPr="001F2498">
        <w:rPr>
          <w:b/>
          <w:lang w:val="en-US" w:eastAsia="zh-CN"/>
        </w:rPr>
        <w:t xml:space="preserve">Support the following </w:t>
      </w:r>
      <w:r w:rsidR="003778F2">
        <w:rPr>
          <w:b/>
          <w:lang w:val="en-US" w:eastAsia="zh-CN"/>
        </w:rPr>
        <w:t xml:space="preserve">power saving </w:t>
      </w:r>
      <w:r w:rsidR="001F2498" w:rsidRPr="001F2498">
        <w:rPr>
          <w:b/>
          <w:lang w:val="en-US" w:eastAsia="zh-CN"/>
        </w:rPr>
        <w:t xml:space="preserve">techniques related to </w:t>
      </w:r>
      <w:r w:rsidR="00234C4D">
        <w:rPr>
          <w:b/>
          <w:lang w:val="en-US" w:eastAsia="zh-CN"/>
        </w:rPr>
        <w:t>s</w:t>
      </w:r>
      <w:r w:rsidR="005F51C0" w:rsidRPr="005F51C0">
        <w:rPr>
          <w:b/>
          <w:lang w:val="en-US" w:eastAsia="zh-CN"/>
        </w:rPr>
        <w:t>cheduling, data transmission</w:t>
      </w:r>
      <w:r w:rsidR="003778F2">
        <w:rPr>
          <w:b/>
          <w:lang w:val="en-US" w:eastAsia="zh-CN"/>
        </w:rPr>
        <w:t xml:space="preserve"> and</w:t>
      </w:r>
      <w:r w:rsidR="005F51C0" w:rsidRPr="005F51C0">
        <w:rPr>
          <w:b/>
          <w:lang w:val="en-US" w:eastAsia="zh-CN"/>
        </w:rPr>
        <w:t xml:space="preserve"> UAI </w:t>
      </w:r>
      <w:r w:rsidR="001F2498" w:rsidRPr="001F2498">
        <w:rPr>
          <w:b/>
          <w:lang w:val="en-US" w:eastAsia="zh-CN"/>
        </w:rPr>
        <w:t xml:space="preserve">be further considered in 6GR: </w:t>
      </w:r>
    </w:p>
    <w:p w14:paraId="3652E68B" w14:textId="31867751" w:rsidR="00D1528A" w:rsidRPr="009259CD" w:rsidRDefault="00D1528A"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9259CD">
        <w:rPr>
          <w:rFonts w:ascii="Times New Roman" w:eastAsiaTheme="minorEastAsia" w:hAnsi="Times New Roman"/>
          <w:b/>
          <w:color w:val="000000"/>
          <w:szCs w:val="20"/>
          <w:lang w:eastAsia="zh-CN"/>
        </w:rPr>
        <w:t>Time domain: cross-slot scheduling</w:t>
      </w:r>
    </w:p>
    <w:p w14:paraId="25632436" w14:textId="0103A8EF" w:rsidR="00D1528A" w:rsidRPr="009259CD" w:rsidRDefault="00D1528A"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9259CD">
        <w:rPr>
          <w:rFonts w:ascii="Times New Roman" w:eastAsiaTheme="minorEastAsia" w:hAnsi="Times New Roman"/>
          <w:b/>
          <w:color w:val="000000"/>
          <w:szCs w:val="20"/>
          <w:lang w:eastAsia="zh-CN"/>
        </w:rPr>
        <w:t>Frequency domain: UAI-reported max CC</w:t>
      </w:r>
    </w:p>
    <w:p w14:paraId="273AF0FB" w14:textId="32D9BB82" w:rsidR="00D15908" w:rsidRPr="009259CD" w:rsidRDefault="00D1528A"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9259CD">
        <w:rPr>
          <w:rFonts w:ascii="Times New Roman" w:eastAsiaTheme="minorEastAsia" w:hAnsi="Times New Roman"/>
          <w:b/>
          <w:color w:val="000000"/>
          <w:szCs w:val="20"/>
          <w:lang w:eastAsia="zh-CN"/>
        </w:rPr>
        <w:t>Spatial domain: UAI-reported max MIMO layer</w:t>
      </w:r>
    </w:p>
    <w:p w14:paraId="669A32DC" w14:textId="4BBD0F1E" w:rsidR="00AA0DCB" w:rsidRPr="006D532D" w:rsidRDefault="009A6DA0" w:rsidP="006D532D">
      <w:pPr>
        <w:overflowPunct w:val="0"/>
        <w:autoSpaceDE w:val="0"/>
        <w:autoSpaceDN w:val="0"/>
        <w:adjustRightInd w:val="0"/>
        <w:spacing w:before="0" w:afterLines="50" w:after="120"/>
        <w:ind w:right="-96"/>
        <w:rPr>
          <w:rFonts w:eastAsiaTheme="minorEastAsia"/>
          <w:color w:val="000000"/>
          <w:lang w:eastAsia="zh-CN"/>
        </w:rPr>
      </w:pPr>
      <w:r>
        <w:rPr>
          <w:rFonts w:eastAsiaTheme="minorEastAsia"/>
          <w:color w:val="000000"/>
          <w:lang w:eastAsia="zh-CN"/>
        </w:rPr>
        <w:t xml:space="preserve">Furthermore, our understanding is that </w:t>
      </w:r>
      <w:r w:rsidR="00387AA0">
        <w:rPr>
          <w:rFonts w:eastAsiaTheme="minorEastAsia" w:hint="eastAsia"/>
          <w:color w:val="000000"/>
          <w:lang w:eastAsia="zh-CN"/>
        </w:rPr>
        <w:t>one</w:t>
      </w:r>
      <w:r w:rsidR="00387AA0">
        <w:rPr>
          <w:rFonts w:eastAsiaTheme="minorEastAsia"/>
          <w:color w:val="000000"/>
          <w:lang w:eastAsia="zh-CN"/>
        </w:rPr>
        <w:t xml:space="preserve"> of </w:t>
      </w:r>
      <w:r w:rsidR="00CF2655">
        <w:rPr>
          <w:rFonts w:eastAsiaTheme="minorEastAsia"/>
          <w:color w:val="000000"/>
          <w:lang w:eastAsia="zh-CN"/>
        </w:rPr>
        <w:t xml:space="preserve">the </w:t>
      </w:r>
      <w:r w:rsidR="00D6241C">
        <w:rPr>
          <w:rFonts w:eastAsiaTheme="minorEastAsia" w:hint="eastAsia"/>
          <w:color w:val="000000"/>
          <w:lang w:eastAsia="zh-CN"/>
        </w:rPr>
        <w:t>main</w:t>
      </w:r>
      <w:r w:rsidR="00D6241C">
        <w:rPr>
          <w:rFonts w:eastAsiaTheme="minorEastAsia"/>
          <w:color w:val="000000"/>
          <w:lang w:eastAsia="zh-CN"/>
        </w:rPr>
        <w:t xml:space="preserve"> component</w:t>
      </w:r>
      <w:r w:rsidR="00387AA0">
        <w:rPr>
          <w:rFonts w:eastAsiaTheme="minorEastAsia"/>
          <w:color w:val="000000"/>
          <w:lang w:eastAsia="zh-CN"/>
        </w:rPr>
        <w:t xml:space="preserve"> </w:t>
      </w:r>
      <w:r w:rsidR="007710E9">
        <w:rPr>
          <w:rFonts w:eastAsiaTheme="minorEastAsia"/>
          <w:color w:val="000000"/>
          <w:lang w:eastAsia="zh-CN"/>
        </w:rPr>
        <w:t>in</w:t>
      </w:r>
      <w:r w:rsidR="00867E9A">
        <w:rPr>
          <w:rFonts w:eastAsiaTheme="minorEastAsia"/>
          <w:color w:val="000000"/>
          <w:lang w:eastAsia="zh-CN"/>
        </w:rPr>
        <w:t xml:space="preserve"> power consumption </w:t>
      </w:r>
      <w:r w:rsidR="00387AA0">
        <w:rPr>
          <w:rFonts w:eastAsiaTheme="minorEastAsia"/>
          <w:color w:val="000000"/>
          <w:lang w:eastAsia="zh-CN"/>
        </w:rPr>
        <w:t xml:space="preserve">that can be further optimized </w:t>
      </w:r>
      <w:r w:rsidR="00867E9A">
        <w:rPr>
          <w:rFonts w:eastAsiaTheme="minorEastAsia"/>
          <w:color w:val="000000"/>
          <w:lang w:eastAsia="zh-CN"/>
        </w:rPr>
        <w:t>on scheduling</w:t>
      </w:r>
      <w:r w:rsidR="000E3853">
        <w:rPr>
          <w:rFonts w:eastAsiaTheme="minorEastAsia"/>
          <w:color w:val="000000"/>
          <w:lang w:eastAsia="zh-CN"/>
        </w:rPr>
        <w:t>/</w:t>
      </w:r>
      <w:r w:rsidR="00867E9A" w:rsidRPr="00867E9A">
        <w:rPr>
          <w:rFonts w:eastAsiaTheme="minorEastAsia"/>
          <w:color w:val="000000"/>
          <w:lang w:eastAsia="zh-CN"/>
        </w:rPr>
        <w:t>data transmission</w:t>
      </w:r>
      <w:r w:rsidR="00867E9A">
        <w:rPr>
          <w:rFonts w:eastAsiaTheme="minorEastAsia"/>
          <w:color w:val="000000"/>
          <w:lang w:eastAsia="zh-CN"/>
        </w:rPr>
        <w:t xml:space="preserve"> is </w:t>
      </w:r>
      <w:r w:rsidR="00312614">
        <w:rPr>
          <w:rFonts w:eastAsiaTheme="minorEastAsia"/>
          <w:color w:val="000000"/>
          <w:lang w:eastAsia="zh-CN"/>
        </w:rPr>
        <w:t xml:space="preserve">the </w:t>
      </w:r>
      <w:r w:rsidR="004C4EEB">
        <w:rPr>
          <w:rFonts w:eastAsiaTheme="minorEastAsia"/>
          <w:color w:val="000000"/>
          <w:lang w:eastAsia="zh-CN"/>
        </w:rPr>
        <w:t>transmission/</w:t>
      </w:r>
      <w:r w:rsidR="00867E9A">
        <w:rPr>
          <w:rFonts w:eastAsiaTheme="minorEastAsia"/>
          <w:color w:val="000000"/>
          <w:lang w:eastAsia="zh-CN"/>
        </w:rPr>
        <w:t>reception</w:t>
      </w:r>
      <w:r w:rsidR="00312614">
        <w:rPr>
          <w:rFonts w:eastAsiaTheme="minorEastAsia"/>
          <w:color w:val="000000"/>
          <w:lang w:eastAsia="zh-CN"/>
        </w:rPr>
        <w:t xml:space="preserve"> on UL control channel. To be specific, c</w:t>
      </w:r>
      <w:r w:rsidR="006D532D">
        <w:rPr>
          <w:rFonts w:eastAsiaTheme="minorEastAsia"/>
          <w:color w:val="000000"/>
          <w:lang w:eastAsia="zh-CN"/>
        </w:rPr>
        <w:t xml:space="preserve">urrent </w:t>
      </w:r>
      <w:r w:rsidR="00F32E31">
        <w:rPr>
          <w:rFonts w:eastAsiaTheme="minorEastAsia"/>
          <w:color w:val="000000"/>
          <w:lang w:eastAsia="zh-CN"/>
        </w:rPr>
        <w:t>UCI report</w:t>
      </w:r>
      <w:r w:rsidR="006D532D" w:rsidRPr="006D532D">
        <w:rPr>
          <w:rFonts w:eastAsiaTheme="minorEastAsia"/>
          <w:color w:val="000000"/>
          <w:lang w:eastAsia="zh-CN"/>
        </w:rPr>
        <w:t xml:space="preserve"> (e.g. ACK feedback,</w:t>
      </w:r>
      <w:r w:rsidR="00FD38F6">
        <w:rPr>
          <w:rFonts w:eastAsiaTheme="minorEastAsia"/>
          <w:color w:val="000000"/>
          <w:lang w:eastAsia="zh-CN"/>
        </w:rPr>
        <w:t xml:space="preserve"> BM</w:t>
      </w:r>
      <w:r w:rsidR="006D532D" w:rsidRPr="006D532D">
        <w:rPr>
          <w:rFonts w:eastAsiaTheme="minorEastAsia"/>
          <w:color w:val="000000"/>
          <w:lang w:eastAsia="zh-CN"/>
        </w:rPr>
        <w:t xml:space="preserve"> report, CSI report) procedure has caused the considerable overhead</w:t>
      </w:r>
      <w:r w:rsidR="005C02A5">
        <w:rPr>
          <w:rFonts w:eastAsiaTheme="minorEastAsia"/>
          <w:color w:val="000000"/>
          <w:lang w:eastAsia="zh-CN"/>
        </w:rPr>
        <w:t xml:space="preserve"> from NW</w:t>
      </w:r>
      <w:r w:rsidR="0045609D">
        <w:rPr>
          <w:rFonts w:eastAsiaTheme="minorEastAsia"/>
          <w:color w:val="000000"/>
          <w:lang w:eastAsia="zh-CN"/>
        </w:rPr>
        <w:t xml:space="preserve"> and UE</w:t>
      </w:r>
      <w:r w:rsidR="005C02A5">
        <w:rPr>
          <w:rFonts w:eastAsiaTheme="minorEastAsia"/>
          <w:color w:val="000000"/>
          <w:lang w:eastAsia="zh-CN"/>
        </w:rPr>
        <w:t xml:space="preserve"> side</w:t>
      </w:r>
      <w:r w:rsidR="006D532D" w:rsidRPr="006D532D">
        <w:rPr>
          <w:rFonts w:eastAsiaTheme="minorEastAsia"/>
          <w:color w:val="000000"/>
          <w:lang w:eastAsia="zh-CN"/>
        </w:rPr>
        <w:t>.</w:t>
      </w:r>
    </w:p>
    <w:p w14:paraId="5801219C" w14:textId="13235B50" w:rsidR="007C370D" w:rsidRPr="00456E71" w:rsidRDefault="007C370D" w:rsidP="007C370D">
      <w:pPr>
        <w:snapToGrid w:val="0"/>
        <w:jc w:val="both"/>
        <w:rPr>
          <w:b/>
          <w:lang w:val="en-US" w:eastAsia="zh-CN"/>
        </w:rPr>
      </w:pPr>
      <w:r w:rsidRPr="00456E71">
        <w:rPr>
          <w:b/>
          <w:lang w:val="en-US" w:eastAsia="zh-CN"/>
        </w:rPr>
        <w:t>O</w:t>
      </w:r>
      <w:r>
        <w:rPr>
          <w:b/>
          <w:lang w:val="en-US" w:eastAsia="zh-CN"/>
        </w:rPr>
        <w:t>bservation 6</w:t>
      </w:r>
      <w:r w:rsidRPr="00456E71">
        <w:rPr>
          <w:b/>
          <w:lang w:val="en-US" w:eastAsia="zh-CN"/>
        </w:rPr>
        <w:t xml:space="preserve">: </w:t>
      </w:r>
      <w:r w:rsidR="00F2197D">
        <w:rPr>
          <w:b/>
          <w:lang w:val="en-US" w:eastAsia="zh-CN"/>
        </w:rPr>
        <w:t xml:space="preserve">Current </w:t>
      </w:r>
      <w:r w:rsidR="00F2197D" w:rsidRPr="00F2197D">
        <w:rPr>
          <w:b/>
          <w:lang w:val="en-US" w:eastAsia="zh-CN"/>
        </w:rPr>
        <w:t xml:space="preserve">UCI reporting (e.g. ACK feedback, BM report, CSI report) </w:t>
      </w:r>
      <w:r w:rsidR="00604184" w:rsidRPr="00604184">
        <w:rPr>
          <w:b/>
          <w:lang w:val="en-US" w:eastAsia="zh-CN"/>
        </w:rPr>
        <w:t>procedure</w:t>
      </w:r>
      <w:r w:rsidR="00604184">
        <w:rPr>
          <w:b/>
          <w:lang w:val="en-US" w:eastAsia="zh-CN"/>
        </w:rPr>
        <w:t xml:space="preserve"> </w:t>
      </w:r>
      <w:r w:rsidR="00F2197D" w:rsidRPr="00604184">
        <w:rPr>
          <w:b/>
          <w:lang w:val="en-US" w:eastAsia="zh-CN"/>
        </w:rPr>
        <w:t>c</w:t>
      </w:r>
      <w:r w:rsidR="00F2197D" w:rsidRPr="00F2197D">
        <w:rPr>
          <w:b/>
          <w:lang w:val="en-US" w:eastAsia="zh-CN"/>
        </w:rPr>
        <w:t>aused the considerable overhead</w:t>
      </w:r>
      <w:r w:rsidR="008322B6">
        <w:rPr>
          <w:b/>
          <w:lang w:val="en-US" w:eastAsia="zh-CN"/>
        </w:rPr>
        <w:t xml:space="preserve"> from </w:t>
      </w:r>
      <w:r w:rsidR="004B325E">
        <w:rPr>
          <w:b/>
          <w:lang w:val="en-US" w:eastAsia="zh-CN"/>
        </w:rPr>
        <w:t xml:space="preserve">both </w:t>
      </w:r>
      <w:r w:rsidR="008322B6">
        <w:rPr>
          <w:b/>
          <w:lang w:val="en-US" w:eastAsia="zh-CN"/>
        </w:rPr>
        <w:t>NW</w:t>
      </w:r>
      <w:r w:rsidR="0045609D">
        <w:rPr>
          <w:b/>
          <w:lang w:val="en-US" w:eastAsia="zh-CN"/>
        </w:rPr>
        <w:t xml:space="preserve"> and UE</w:t>
      </w:r>
      <w:r w:rsidR="008322B6">
        <w:rPr>
          <w:b/>
          <w:lang w:val="en-US" w:eastAsia="zh-CN"/>
        </w:rPr>
        <w:t xml:space="preserve"> side</w:t>
      </w:r>
      <w:r w:rsidR="00F2197D" w:rsidRPr="00F2197D">
        <w:rPr>
          <w:b/>
          <w:lang w:val="en-US" w:eastAsia="zh-CN"/>
        </w:rPr>
        <w:t>.</w:t>
      </w:r>
    </w:p>
    <w:p w14:paraId="131C39D0" w14:textId="54AD3DF4" w:rsidR="00AD57D0" w:rsidRPr="00AD57D0" w:rsidRDefault="00AD57D0" w:rsidP="00AD57D0">
      <w:pPr>
        <w:overflowPunct w:val="0"/>
        <w:autoSpaceDE w:val="0"/>
        <w:autoSpaceDN w:val="0"/>
        <w:adjustRightInd w:val="0"/>
        <w:spacing w:before="0" w:afterLines="50" w:after="120"/>
        <w:ind w:right="-96"/>
        <w:rPr>
          <w:rFonts w:eastAsiaTheme="minorEastAsia"/>
          <w:color w:val="000000"/>
          <w:lang w:eastAsia="zh-CN"/>
        </w:rPr>
      </w:pPr>
      <w:r w:rsidRPr="00AD57D0">
        <w:rPr>
          <w:rFonts w:eastAsiaTheme="minorEastAsia"/>
          <w:color w:val="000000"/>
          <w:lang w:eastAsia="zh-CN"/>
        </w:rPr>
        <w:t>To solve this, a more efficient mechanism on UCI reporting</w:t>
      </w:r>
      <w:r>
        <w:rPr>
          <w:rFonts w:eastAsiaTheme="minorEastAsia"/>
          <w:color w:val="000000"/>
          <w:lang w:eastAsia="zh-CN"/>
        </w:rPr>
        <w:t xml:space="preserve"> can be considered in 6GR. To be specific</w:t>
      </w:r>
      <w:r w:rsidRPr="00AD57D0">
        <w:rPr>
          <w:rFonts w:eastAsiaTheme="minorEastAsia"/>
          <w:color w:val="000000"/>
          <w:lang w:eastAsia="zh-CN"/>
        </w:rPr>
        <w:t>:</w:t>
      </w:r>
    </w:p>
    <w:p w14:paraId="3CE29B4F" w14:textId="77777777" w:rsidR="00AD57D0" w:rsidRDefault="00AD57D0" w:rsidP="00153FBC">
      <w:pPr>
        <w:pStyle w:val="aff3"/>
        <w:numPr>
          <w:ilvl w:val="0"/>
          <w:numId w:val="7"/>
        </w:numPr>
        <w:spacing w:before="0" w:after="50"/>
        <w:ind w:leftChars="0"/>
        <w:rPr>
          <w:rFonts w:eastAsiaTheme="minorEastAsia"/>
          <w:lang w:eastAsia="zh-CN"/>
        </w:rPr>
      </w:pPr>
      <w:r>
        <w:rPr>
          <w:rFonts w:eastAsiaTheme="minorEastAsia"/>
          <w:lang w:eastAsia="zh-CN"/>
        </w:rPr>
        <w:t>During Rel-19 MIMO discussion</w:t>
      </w:r>
      <w:r>
        <w:rPr>
          <w:rFonts w:eastAsiaTheme="minorEastAsia"/>
          <w:lang w:val="en-US" w:eastAsia="zh-CN"/>
        </w:rPr>
        <w:t>, a mechanism called “UE-initiate beam management” is discussed and introduced. With such design, the network can only reserve the compact/small UEIRI resource (i.e. 1-bit information, similar as SR) for UE instead of large PUCCH resource for CSI reporting. Moreover, the UE itself can trigger the L1-RSRP/L1-SINR reporting when needed, so as to reduce the UL overhead.</w:t>
      </w:r>
    </w:p>
    <w:p w14:paraId="5C6CE8C2" w14:textId="77777777" w:rsidR="00AD57D0" w:rsidRDefault="00AD57D0" w:rsidP="00153FBC">
      <w:pPr>
        <w:pStyle w:val="aff3"/>
        <w:numPr>
          <w:ilvl w:val="0"/>
          <w:numId w:val="7"/>
        </w:numPr>
        <w:spacing w:before="0" w:after="50"/>
        <w:ind w:leftChars="0"/>
        <w:rPr>
          <w:rFonts w:eastAsiaTheme="minorEastAsia"/>
          <w:lang w:eastAsia="zh-CN"/>
        </w:rPr>
      </w:pPr>
      <w:r>
        <w:rPr>
          <w:rFonts w:eastAsiaTheme="minorEastAsia"/>
          <w:lang w:eastAsia="zh-CN"/>
        </w:rPr>
        <w:t>Currently the use case for such mechanism is limited</w:t>
      </w:r>
      <w:r>
        <w:rPr>
          <w:rFonts w:eastAsiaTheme="minorEastAsia" w:hint="eastAsia"/>
          <w:lang w:eastAsia="zh-CN"/>
        </w:rPr>
        <w:t>,</w:t>
      </w:r>
      <w:r>
        <w:rPr>
          <w:rFonts w:eastAsiaTheme="minorEastAsia"/>
          <w:lang w:eastAsia="zh-CN"/>
        </w:rPr>
        <w:t xml:space="preserve"> and we believe</w:t>
      </w:r>
      <w:r>
        <w:rPr>
          <w:rFonts w:eastAsiaTheme="minorEastAsia" w:hint="eastAsia"/>
          <w:lang w:eastAsia="zh-CN"/>
        </w:rPr>
        <w:t xml:space="preserve"> more cases can be considered in order to save reporting overhead, UE power consumption for reporting and etc</w:t>
      </w:r>
      <w:r>
        <w:rPr>
          <w:rFonts w:eastAsiaTheme="minorEastAsia"/>
          <w:lang w:eastAsia="zh-CN"/>
        </w:rPr>
        <w:t>., which including:</w:t>
      </w:r>
      <w:r>
        <w:rPr>
          <w:rFonts w:eastAsiaTheme="minorEastAsia" w:hint="eastAsia"/>
          <w:lang w:eastAsia="zh-CN"/>
        </w:rPr>
        <w:t xml:space="preserve"> </w:t>
      </w:r>
    </w:p>
    <w:p w14:paraId="592A4A1E" w14:textId="77777777" w:rsidR="00AD57D0" w:rsidRDefault="00AD57D0" w:rsidP="00153FBC">
      <w:pPr>
        <w:pStyle w:val="aff3"/>
        <w:numPr>
          <w:ilvl w:val="1"/>
          <w:numId w:val="7"/>
        </w:numPr>
        <w:spacing w:before="0" w:after="50"/>
        <w:ind w:leftChars="0"/>
        <w:rPr>
          <w:rFonts w:eastAsiaTheme="minorEastAsia"/>
          <w:lang w:eastAsia="zh-CN"/>
        </w:rPr>
      </w:pPr>
      <w:r>
        <w:rPr>
          <w:rFonts w:eastAsiaTheme="minorEastAsia" w:hint="eastAsia"/>
          <w:lang w:eastAsia="zh-CN"/>
        </w:rPr>
        <w:t>L1-RSRP</w:t>
      </w:r>
      <w:r>
        <w:rPr>
          <w:rFonts w:eastAsiaTheme="minorEastAsia"/>
          <w:lang w:eastAsia="zh-CN"/>
        </w:rPr>
        <w:t>/L1-SINR reporting</w:t>
      </w:r>
      <w:r>
        <w:rPr>
          <w:rFonts w:eastAsiaTheme="minorEastAsia" w:hint="eastAsia"/>
          <w:lang w:eastAsia="zh-CN"/>
        </w:rPr>
        <w:t>, which has been already supported in NR</w:t>
      </w:r>
      <w:r>
        <w:rPr>
          <w:rFonts w:eastAsiaTheme="minorEastAsia"/>
          <w:lang w:eastAsia="zh-CN"/>
        </w:rPr>
        <w:t>.</w:t>
      </w:r>
    </w:p>
    <w:p w14:paraId="466A5377" w14:textId="77777777" w:rsidR="00AD57D0" w:rsidRDefault="00AD57D0" w:rsidP="00153FBC">
      <w:pPr>
        <w:pStyle w:val="aff3"/>
        <w:numPr>
          <w:ilvl w:val="1"/>
          <w:numId w:val="7"/>
        </w:numPr>
        <w:spacing w:before="0" w:after="50"/>
        <w:ind w:leftChars="0"/>
        <w:rPr>
          <w:rFonts w:eastAsiaTheme="minorEastAsia"/>
          <w:lang w:eastAsia="zh-CN"/>
        </w:rPr>
      </w:pPr>
      <w:r>
        <w:rPr>
          <w:rFonts w:eastAsiaTheme="minorEastAsia" w:hint="eastAsia"/>
          <w:lang w:eastAsia="zh-CN"/>
        </w:rPr>
        <w:t xml:space="preserve">NACK-only reporting, which can reduce </w:t>
      </w:r>
      <w:r>
        <w:rPr>
          <w:rFonts w:eastAsiaTheme="minorEastAsia"/>
          <w:lang w:eastAsia="zh-CN"/>
        </w:rPr>
        <w:t>HARQ-ACK</w:t>
      </w:r>
      <w:r>
        <w:rPr>
          <w:rFonts w:eastAsiaTheme="minorEastAsia" w:hint="eastAsia"/>
          <w:lang w:eastAsia="zh-CN"/>
        </w:rPr>
        <w:t xml:space="preserve"> reporting overhead and power consumption</w:t>
      </w:r>
      <w:r>
        <w:rPr>
          <w:rFonts w:eastAsiaTheme="minorEastAsia"/>
          <w:lang w:eastAsia="zh-CN"/>
        </w:rPr>
        <w:t>.</w:t>
      </w:r>
    </w:p>
    <w:p w14:paraId="7810CBA7" w14:textId="77777777" w:rsidR="00AD57D0" w:rsidRDefault="00AD57D0" w:rsidP="00153FBC">
      <w:pPr>
        <w:pStyle w:val="aff3"/>
        <w:numPr>
          <w:ilvl w:val="1"/>
          <w:numId w:val="7"/>
        </w:numPr>
        <w:spacing w:before="0" w:after="50"/>
        <w:ind w:leftChars="0"/>
        <w:rPr>
          <w:rFonts w:eastAsiaTheme="minorEastAsia"/>
          <w:lang w:eastAsia="zh-CN"/>
        </w:rPr>
      </w:pPr>
      <w:r>
        <w:rPr>
          <w:rFonts w:eastAsiaTheme="minorEastAsia"/>
          <w:lang w:eastAsia="zh-CN"/>
        </w:rPr>
        <w:t>R</w:t>
      </w:r>
      <w:r>
        <w:rPr>
          <w:rFonts w:eastAsiaTheme="minorEastAsia" w:hint="eastAsia"/>
          <w:lang w:eastAsia="zh-CN"/>
        </w:rPr>
        <w:t>ank reporting, which is usually stable in a period, and it is only needed to be reported on-demand.</w:t>
      </w:r>
    </w:p>
    <w:p w14:paraId="3761B430" w14:textId="77777777" w:rsidR="00AD57D0" w:rsidRDefault="00AD57D0" w:rsidP="00153FBC">
      <w:pPr>
        <w:pStyle w:val="aff3"/>
        <w:numPr>
          <w:ilvl w:val="1"/>
          <w:numId w:val="7"/>
        </w:numPr>
        <w:spacing w:before="0" w:after="50"/>
        <w:ind w:leftChars="0"/>
        <w:rPr>
          <w:rFonts w:eastAsiaTheme="minorEastAsia"/>
          <w:lang w:eastAsia="zh-CN"/>
        </w:rPr>
      </w:pPr>
      <w:r>
        <w:rPr>
          <w:rFonts w:eastAsiaTheme="minorEastAsia"/>
          <w:lang w:eastAsia="zh-CN"/>
        </w:rPr>
        <w:t>O</w:t>
      </w:r>
      <w:r>
        <w:rPr>
          <w:rFonts w:eastAsiaTheme="minorEastAsia" w:hint="eastAsia"/>
          <w:lang w:eastAsia="zh-CN"/>
        </w:rPr>
        <w:t>ther cases are not precluded.</w:t>
      </w:r>
    </w:p>
    <w:p w14:paraId="3A4A6C48" w14:textId="0CB38114" w:rsidR="00AD57D0" w:rsidRPr="00B36CA9" w:rsidRDefault="00AD57D0" w:rsidP="00153FBC">
      <w:pPr>
        <w:pStyle w:val="aff3"/>
        <w:numPr>
          <w:ilvl w:val="0"/>
          <w:numId w:val="7"/>
        </w:numPr>
        <w:spacing w:before="0" w:after="50"/>
        <w:ind w:leftChars="0"/>
        <w:rPr>
          <w:rFonts w:eastAsiaTheme="minorEastAsia"/>
          <w:lang w:eastAsia="zh-CN"/>
        </w:rPr>
      </w:pPr>
      <w:r>
        <w:rPr>
          <w:rFonts w:eastAsiaTheme="minorEastAsia" w:hint="eastAsia"/>
          <w:lang w:eastAsia="zh-CN"/>
        </w:rPr>
        <w:t xml:space="preserve">By taking these use cases for L1 event trigger reporting into account, it is desirable to build up a framework for 6GR for such mechanism. </w:t>
      </w:r>
      <w:r>
        <w:rPr>
          <w:rFonts w:eastAsiaTheme="minorEastAsia"/>
          <w:lang w:eastAsia="zh-CN"/>
        </w:rPr>
        <w:t>A</w:t>
      </w:r>
      <w:r>
        <w:rPr>
          <w:rFonts w:eastAsiaTheme="minorEastAsia" w:hint="eastAsia"/>
          <w:lang w:eastAsia="zh-CN"/>
        </w:rPr>
        <w:t xml:space="preserve">nd the following procedures can be considered in briefly. </w:t>
      </w:r>
      <w:r>
        <w:rPr>
          <w:rFonts w:eastAsiaTheme="minorEastAsia"/>
          <w:lang w:eastAsia="zh-CN"/>
        </w:rPr>
        <w:t>Specifically, t</w:t>
      </w:r>
      <w:r w:rsidRPr="00B36CA9">
        <w:rPr>
          <w:rFonts w:eastAsiaTheme="minorEastAsia"/>
          <w:lang w:eastAsia="zh-CN"/>
        </w:rPr>
        <w:t>he UCI report procedure can be divided into 2 stages</w:t>
      </w:r>
      <w:r>
        <w:rPr>
          <w:rFonts w:eastAsiaTheme="minorEastAsia"/>
          <w:lang w:eastAsia="zh-CN"/>
        </w:rPr>
        <w:t>, as is sh</w:t>
      </w:r>
      <w:r w:rsidR="006F20E7">
        <w:rPr>
          <w:rFonts w:eastAsiaTheme="minorEastAsia"/>
          <w:lang w:eastAsia="zh-CN"/>
        </w:rPr>
        <w:t>own in Figure 8</w:t>
      </w:r>
      <w:r w:rsidRPr="00B36CA9">
        <w:rPr>
          <w:rFonts w:eastAsiaTheme="minorEastAsia"/>
          <w:lang w:eastAsia="zh-CN"/>
        </w:rPr>
        <w:t>:</w:t>
      </w:r>
    </w:p>
    <w:p w14:paraId="5428CDA3" w14:textId="77777777" w:rsidR="00AD57D0" w:rsidRDefault="00AD57D0" w:rsidP="00153FBC">
      <w:pPr>
        <w:pStyle w:val="aff3"/>
        <w:numPr>
          <w:ilvl w:val="1"/>
          <w:numId w:val="7"/>
        </w:numPr>
        <w:spacing w:before="0" w:after="50"/>
        <w:ind w:leftChars="0"/>
        <w:rPr>
          <w:rFonts w:eastAsiaTheme="minorEastAsia"/>
          <w:lang w:eastAsia="zh-CN"/>
        </w:rPr>
      </w:pPr>
      <w:r>
        <w:rPr>
          <w:rFonts w:eastAsiaTheme="minorEastAsia"/>
          <w:lang w:eastAsia="zh-CN"/>
        </w:rPr>
        <w:t>In the first stage, the UE transmit an ET-UCI indicator that indicates NW the second stage transmission. T</w:t>
      </w:r>
      <w:r>
        <w:rPr>
          <w:rFonts w:eastAsiaTheme="minorEastAsia" w:hint="eastAsia"/>
          <w:lang w:eastAsia="zh-CN"/>
        </w:rPr>
        <w:t>he ET-UCI indicator resources can be pre-allocated to the UE, similar to SR resources, or contention-based resources. However, it should be always keep the ET-UCI payload size very compact/small in order not to increase the resource overhead.</w:t>
      </w:r>
    </w:p>
    <w:p w14:paraId="3C65CAFE" w14:textId="77777777" w:rsidR="00AD57D0" w:rsidRDefault="00AD57D0" w:rsidP="00153FBC">
      <w:pPr>
        <w:pStyle w:val="aff3"/>
        <w:numPr>
          <w:ilvl w:val="1"/>
          <w:numId w:val="7"/>
        </w:numPr>
        <w:spacing w:before="0" w:after="50"/>
        <w:ind w:leftChars="0"/>
        <w:rPr>
          <w:rFonts w:eastAsiaTheme="minorEastAsia"/>
          <w:lang w:eastAsia="zh-CN"/>
        </w:rPr>
      </w:pPr>
      <w:r>
        <w:rPr>
          <w:rFonts w:eastAsiaTheme="minorEastAsia" w:hint="eastAsia"/>
          <w:lang w:eastAsia="zh-CN"/>
        </w:rPr>
        <w:t>I</w:t>
      </w:r>
      <w:r>
        <w:rPr>
          <w:rFonts w:eastAsiaTheme="minorEastAsia"/>
          <w:lang w:eastAsia="zh-CN"/>
        </w:rPr>
        <w:t>n the second stage, the UE transmi</w:t>
      </w:r>
      <w:r>
        <w:rPr>
          <w:rFonts w:eastAsiaTheme="minorEastAsia" w:hint="eastAsia"/>
          <w:lang w:eastAsia="zh-CN"/>
        </w:rPr>
        <w:t>t</w:t>
      </w:r>
      <w:r>
        <w:rPr>
          <w:rFonts w:eastAsiaTheme="minorEastAsia"/>
          <w:lang w:eastAsia="zh-CN"/>
        </w:rPr>
        <w:t xml:space="preserve"> an ET-UCI reporting which contains the specific </w:t>
      </w:r>
      <w:r>
        <w:rPr>
          <w:rFonts w:eastAsiaTheme="minorEastAsia" w:hint="eastAsia"/>
          <w:lang w:eastAsia="zh-CN"/>
        </w:rPr>
        <w:t>UCI</w:t>
      </w:r>
      <w:r>
        <w:rPr>
          <w:rFonts w:eastAsiaTheme="minorEastAsia"/>
          <w:lang w:eastAsia="zh-CN"/>
        </w:rPr>
        <w:t>. T</w:t>
      </w:r>
      <w:r>
        <w:rPr>
          <w:rFonts w:eastAsiaTheme="minorEastAsia" w:hint="eastAsia"/>
          <w:lang w:eastAsia="zh-CN"/>
        </w:rPr>
        <w:t xml:space="preserve">he resource for ET-UCI reporting can be pre-allocated and on-demand being used. So that the resource is not always occupied. And the payload of ET-UCI reporting can be extended to be large enough to </w:t>
      </w:r>
      <w:r>
        <w:rPr>
          <w:rFonts w:eastAsiaTheme="minorEastAsia"/>
          <w:lang w:eastAsia="zh-CN"/>
        </w:rPr>
        <w:t>accommodate</w:t>
      </w:r>
      <w:r>
        <w:rPr>
          <w:rFonts w:eastAsiaTheme="minorEastAsia" w:hint="eastAsia"/>
          <w:lang w:eastAsia="zh-CN"/>
        </w:rPr>
        <w:t xml:space="preserve"> more bits in 6GR. </w:t>
      </w:r>
    </w:p>
    <w:p w14:paraId="282957E1" w14:textId="77777777" w:rsidR="00AD57D0" w:rsidRDefault="00AD57D0" w:rsidP="00153FBC">
      <w:pPr>
        <w:pStyle w:val="aff3"/>
        <w:numPr>
          <w:ilvl w:val="0"/>
          <w:numId w:val="7"/>
        </w:numPr>
        <w:spacing w:before="0" w:after="50"/>
        <w:ind w:leftChars="0"/>
        <w:rPr>
          <w:rFonts w:eastAsiaTheme="minorEastAsia"/>
          <w:lang w:eastAsia="zh-CN"/>
        </w:rPr>
      </w:pPr>
      <w:r>
        <w:rPr>
          <w:rFonts w:eastAsiaTheme="minorEastAsia"/>
          <w:lang w:eastAsia="zh-CN"/>
        </w:rPr>
        <w:t>Moreover, t</w:t>
      </w:r>
      <w:r>
        <w:rPr>
          <w:rFonts w:eastAsiaTheme="minorEastAsia" w:hint="eastAsia"/>
          <w:lang w:eastAsia="zh-CN"/>
        </w:rPr>
        <w:t xml:space="preserve">he ET-UCI </w:t>
      </w:r>
      <w:r>
        <w:rPr>
          <w:rFonts w:eastAsiaTheme="minorEastAsia"/>
          <w:lang w:eastAsia="zh-CN"/>
        </w:rPr>
        <w:t>reporting</w:t>
      </w:r>
      <w:r>
        <w:rPr>
          <w:rFonts w:eastAsiaTheme="minorEastAsia" w:hint="eastAsia"/>
          <w:lang w:eastAsia="zh-CN"/>
        </w:rPr>
        <w:t xml:space="preserve"> part can be designed for multiple purpose depending on the specific use cases, e.g., L1-RSRP, NACK-only, rank and etc. RAN1 can design specific UCI format for each </w:t>
      </w:r>
      <w:r>
        <w:rPr>
          <w:rFonts w:eastAsiaTheme="minorEastAsia"/>
          <w:lang w:eastAsia="zh-CN"/>
        </w:rPr>
        <w:t>case</w:t>
      </w:r>
      <w:r>
        <w:rPr>
          <w:rFonts w:eastAsiaTheme="minorEastAsia" w:hint="eastAsia"/>
          <w:lang w:eastAsia="zh-CN"/>
        </w:rPr>
        <w:t xml:space="preserve"> and it is easier to extend to new functions in the future. </w:t>
      </w:r>
      <w:r>
        <w:rPr>
          <w:rFonts w:eastAsiaTheme="minorEastAsia"/>
          <w:lang w:eastAsia="zh-CN"/>
        </w:rPr>
        <w:t>H</w:t>
      </w:r>
      <w:r>
        <w:rPr>
          <w:rFonts w:eastAsiaTheme="minorEastAsia" w:hint="eastAsia"/>
          <w:lang w:eastAsia="zh-CN"/>
        </w:rPr>
        <w:t xml:space="preserve">ence it is future proof </w:t>
      </w:r>
      <w:r>
        <w:rPr>
          <w:rFonts w:eastAsiaTheme="minorEastAsia"/>
          <w:lang w:eastAsia="zh-CN"/>
        </w:rPr>
        <w:t>friendly</w:t>
      </w:r>
      <w:r>
        <w:rPr>
          <w:rFonts w:eastAsiaTheme="minorEastAsia" w:hint="eastAsia"/>
          <w:lang w:eastAsia="zh-CN"/>
        </w:rPr>
        <w:t>.</w:t>
      </w:r>
    </w:p>
    <w:p w14:paraId="2DBDF22B" w14:textId="585B39B7" w:rsidR="00B2009C" w:rsidRDefault="00B2009C" w:rsidP="00B2009C">
      <w:p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P</w:t>
      </w:r>
      <w:r w:rsidR="00946684">
        <w:rPr>
          <w:rFonts w:eastAsiaTheme="minorEastAsia"/>
          <w:b/>
          <w:color w:val="000000"/>
          <w:lang w:val="en-US" w:eastAsia="zh-CN"/>
        </w:rPr>
        <w:t>roposal 21</w:t>
      </w:r>
      <w:r w:rsidRPr="00FB25EE">
        <w:rPr>
          <w:rFonts w:eastAsiaTheme="minorEastAsia"/>
          <w:b/>
          <w:color w:val="000000"/>
          <w:lang w:val="en-US" w:eastAsia="zh-CN"/>
        </w:rPr>
        <w:t>.</w:t>
      </w:r>
      <w:r w:rsidRPr="00FB25EE">
        <w:rPr>
          <w:rFonts w:eastAsiaTheme="minorEastAsia"/>
          <w:b/>
          <w:color w:val="000000"/>
          <w:lang w:val="en-US" w:eastAsia="zh-CN"/>
        </w:rPr>
        <w:tab/>
        <w:t>RAN1 to further study a framework for “Event-Trigger” UCI (ET-UCI) report scheme</w:t>
      </w:r>
      <w:r w:rsidR="002E00F0">
        <w:rPr>
          <w:rFonts w:eastAsiaTheme="minorEastAsia"/>
          <w:b/>
          <w:color w:val="000000"/>
          <w:lang w:val="en-US" w:eastAsia="zh-CN"/>
        </w:rPr>
        <w:t xml:space="preserve"> for</w:t>
      </w:r>
      <w:r w:rsidR="002E00F0" w:rsidRPr="002E00F0">
        <w:rPr>
          <w:b/>
          <w:lang w:val="en-US" w:eastAsia="zh-CN"/>
        </w:rPr>
        <w:t xml:space="preserve"> </w:t>
      </w:r>
      <w:r w:rsidR="002E00F0">
        <w:rPr>
          <w:b/>
          <w:lang w:val="en-US" w:eastAsia="zh-CN"/>
        </w:rPr>
        <w:t>scheduling and</w:t>
      </w:r>
      <w:r w:rsidR="002E00F0" w:rsidRPr="005F51C0">
        <w:rPr>
          <w:b/>
          <w:lang w:val="en-US" w:eastAsia="zh-CN"/>
        </w:rPr>
        <w:t xml:space="preserve"> data transmission</w:t>
      </w:r>
      <w:r w:rsidRPr="00FB25EE">
        <w:rPr>
          <w:rFonts w:eastAsiaTheme="minorEastAsia"/>
          <w:b/>
          <w:color w:val="000000"/>
          <w:lang w:val="en-US" w:eastAsia="zh-CN"/>
        </w:rPr>
        <w:t xml:space="preserve"> in 6GR</w:t>
      </w:r>
      <w:r>
        <w:rPr>
          <w:rFonts w:eastAsiaTheme="minorEastAsia"/>
          <w:b/>
          <w:color w:val="000000"/>
          <w:lang w:val="en-US" w:eastAsia="zh-CN"/>
        </w:rPr>
        <w:t>:</w:t>
      </w:r>
    </w:p>
    <w:p w14:paraId="6B002F17" w14:textId="77777777" w:rsidR="00B2009C" w:rsidRPr="002332C5" w:rsidRDefault="00B2009C"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w:t>
      </w:r>
      <w:r w:rsidRPr="002332C5">
        <w:rPr>
          <w:rFonts w:ascii="Times New Roman" w:eastAsiaTheme="minorEastAsia" w:hAnsi="Times New Roman"/>
          <w:b/>
          <w:color w:val="000000"/>
          <w:szCs w:val="20"/>
          <w:lang w:eastAsia="zh-CN"/>
        </w:rPr>
        <w:t>he UCI report procedure can be divided into 2 stages:</w:t>
      </w:r>
    </w:p>
    <w:p w14:paraId="011B6C89" w14:textId="77777777" w:rsidR="00B2009C" w:rsidRPr="002332C5" w:rsidRDefault="00B2009C" w:rsidP="00153FBC">
      <w:pPr>
        <w:pStyle w:val="aff3"/>
        <w:numPr>
          <w:ilvl w:val="1"/>
          <w:numId w:val="7"/>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2332C5">
        <w:rPr>
          <w:rFonts w:ascii="Times New Roman" w:eastAsiaTheme="minorEastAsia" w:hAnsi="Times New Roman"/>
          <w:b/>
          <w:color w:val="000000"/>
          <w:szCs w:val="20"/>
          <w:lang w:eastAsia="zh-CN"/>
        </w:rPr>
        <w:t>In the first stage, the UE transmit an ET-UCI indicator that indicates NW the second stage transmission. The ET-UCI indicator resources can be pre-allocated to the UE, similar to SR resources,</w:t>
      </w:r>
      <w:r>
        <w:rPr>
          <w:rFonts w:ascii="Times New Roman" w:eastAsiaTheme="minorEastAsia" w:hAnsi="Times New Roman"/>
          <w:b/>
          <w:color w:val="000000"/>
          <w:szCs w:val="20"/>
          <w:lang w:eastAsia="zh-CN"/>
        </w:rPr>
        <w:t xml:space="preserve"> or contention-based resources.</w:t>
      </w:r>
    </w:p>
    <w:p w14:paraId="141F7BE5" w14:textId="77777777" w:rsidR="00B2009C" w:rsidRPr="00336934" w:rsidRDefault="00B2009C" w:rsidP="00153FBC">
      <w:pPr>
        <w:pStyle w:val="aff3"/>
        <w:numPr>
          <w:ilvl w:val="1"/>
          <w:numId w:val="7"/>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2332C5">
        <w:rPr>
          <w:rFonts w:ascii="Times New Roman" w:eastAsiaTheme="minorEastAsia" w:hAnsi="Times New Roman"/>
          <w:b/>
          <w:color w:val="000000"/>
          <w:szCs w:val="20"/>
          <w:lang w:eastAsia="zh-CN"/>
        </w:rPr>
        <w:lastRenderedPageBreak/>
        <w:t xml:space="preserve">In the second stage, the UE transmit an ET-UCI reporting which contains the specific UCI. The resource for ET-UCI reporting can be pre-allocated and on-demand being used. </w:t>
      </w:r>
    </w:p>
    <w:p w14:paraId="16E0B58B" w14:textId="17900949" w:rsidR="00B2009C" w:rsidRDefault="00B2009C"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A</w:t>
      </w:r>
      <w:r w:rsidRPr="0092221F">
        <w:rPr>
          <w:rFonts w:ascii="Times New Roman" w:eastAsiaTheme="minorEastAsia" w:hAnsi="Times New Roman"/>
          <w:b/>
          <w:color w:val="000000"/>
          <w:szCs w:val="20"/>
          <w:lang w:eastAsia="zh-CN"/>
        </w:rPr>
        <w:t>t least consider the</w:t>
      </w:r>
      <w:r>
        <w:rPr>
          <w:rFonts w:ascii="Times New Roman" w:eastAsiaTheme="minorEastAsia" w:hAnsi="Times New Roman"/>
          <w:b/>
          <w:color w:val="000000"/>
          <w:szCs w:val="20"/>
          <w:lang w:eastAsia="zh-CN"/>
        </w:rPr>
        <w:t xml:space="preserve"> use</w:t>
      </w:r>
      <w:r w:rsidRPr="0092221F">
        <w:rPr>
          <w:rFonts w:ascii="Times New Roman" w:eastAsiaTheme="minorEastAsia" w:hAnsi="Times New Roman"/>
          <w:b/>
          <w:color w:val="000000"/>
          <w:szCs w:val="20"/>
          <w:lang w:eastAsia="zh-CN"/>
        </w:rPr>
        <w:t xml:space="preserve"> cases including L1-RSRP</w:t>
      </w:r>
      <w:r>
        <w:rPr>
          <w:rFonts w:ascii="Times New Roman" w:eastAsiaTheme="minorEastAsia" w:hAnsi="Times New Roman"/>
          <w:b/>
          <w:color w:val="000000"/>
          <w:szCs w:val="20"/>
          <w:lang w:eastAsia="zh-CN"/>
        </w:rPr>
        <w:t>/L1-SINR</w:t>
      </w:r>
      <w:r w:rsidRPr="0092221F">
        <w:rPr>
          <w:rFonts w:ascii="Times New Roman" w:eastAsiaTheme="minorEastAsia" w:hAnsi="Times New Roman"/>
          <w:b/>
          <w:color w:val="000000"/>
          <w:szCs w:val="20"/>
          <w:lang w:eastAsia="zh-CN"/>
        </w:rPr>
        <w:t>, NACK-only, rank reporting.</w:t>
      </w:r>
    </w:p>
    <w:p w14:paraId="0BC0F24A" w14:textId="30A1194F" w:rsidR="00BF1B49" w:rsidRDefault="00BF1B49"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PHY layer control agenda.</w:t>
      </w:r>
    </w:p>
    <w:p w14:paraId="5397642F" w14:textId="77777777" w:rsidR="00EF1141" w:rsidRPr="005F6796" w:rsidRDefault="00EF1141" w:rsidP="00EF1141">
      <w:pPr>
        <w:spacing w:before="0" w:afterLines="50" w:after="120"/>
        <w:ind w:right="-96"/>
        <w:jc w:val="center"/>
        <w:rPr>
          <w:noProof/>
          <w:lang w:val="en-US" w:eastAsia="zh-CN"/>
        </w:rPr>
      </w:pPr>
      <w:r w:rsidRPr="005F6796">
        <w:rPr>
          <w:noProof/>
          <w:lang w:val="en-US" w:eastAsia="zh-CN"/>
        </w:rPr>
        <w:drawing>
          <wp:inline distT="0" distB="0" distL="0" distR="0" wp14:anchorId="69B68660" wp14:editId="1A4DEF83">
            <wp:extent cx="4438237" cy="2413262"/>
            <wp:effectExtent l="0" t="0" r="635" b="6350"/>
            <wp:docPr id="12" name="图片 12" descr="C:\Users\Anderson Jiao\Documents\xwechat_files\wxid_n7jmasvfnyox22_fd0e\temp\RWTemp\2025-08\9e20f478899dc29eb19741386f9343c8\802ebebc78ca2823f0f073c003a569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C:\Users\Anderson Jiao\Documents\xwechat_files\wxid_n7jmasvfnyox22_fd0e\temp\RWTemp\2025-08\9e20f478899dc29eb19741386f9343c8\802ebebc78ca2823f0f073c003a5698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479938" cy="2435936"/>
                    </a:xfrm>
                    <a:prstGeom prst="rect">
                      <a:avLst/>
                    </a:prstGeom>
                    <a:noFill/>
                    <a:ln>
                      <a:noFill/>
                    </a:ln>
                  </pic:spPr>
                </pic:pic>
              </a:graphicData>
            </a:graphic>
          </wp:inline>
        </w:drawing>
      </w:r>
    </w:p>
    <w:p w14:paraId="2F54B92D" w14:textId="466E6A8F" w:rsidR="00EF1141" w:rsidRPr="00EF1141" w:rsidRDefault="00EF1141" w:rsidP="00EF1141">
      <w:pPr>
        <w:overflowPunct w:val="0"/>
        <w:autoSpaceDE w:val="0"/>
        <w:autoSpaceDN w:val="0"/>
        <w:adjustRightInd w:val="0"/>
        <w:spacing w:before="0" w:afterLines="50" w:after="120"/>
        <w:ind w:right="-96"/>
        <w:jc w:val="center"/>
        <w:rPr>
          <w:rFonts w:eastAsiaTheme="minorEastAsia"/>
          <w:color w:val="000000"/>
          <w:lang w:eastAsia="zh-CN"/>
        </w:rPr>
      </w:pPr>
      <w:r>
        <w:rPr>
          <w:rFonts w:eastAsiaTheme="minorEastAsia"/>
          <w:color w:val="000000"/>
          <w:lang w:eastAsia="zh-CN"/>
        </w:rPr>
        <w:t>Figure 8</w:t>
      </w:r>
      <w:r w:rsidRPr="00CE0FB4">
        <w:rPr>
          <w:rFonts w:eastAsiaTheme="minorEastAsia"/>
          <w:color w:val="000000"/>
          <w:lang w:eastAsia="zh-CN"/>
        </w:rPr>
        <w:t>. An example of</w:t>
      </w:r>
      <w:r w:rsidRPr="00CE0FB4">
        <w:rPr>
          <w:rFonts w:eastAsiaTheme="minorEastAsia" w:hint="eastAsia"/>
          <w:color w:val="000000"/>
          <w:lang w:eastAsia="zh-CN"/>
        </w:rPr>
        <w:t>“</w:t>
      </w:r>
      <w:r w:rsidRPr="00CE0FB4">
        <w:rPr>
          <w:rFonts w:eastAsiaTheme="minorEastAsia"/>
          <w:color w:val="000000"/>
          <w:lang w:eastAsia="zh-CN"/>
        </w:rPr>
        <w:t>Event-Trigger” UCI (ET-UCI) report scheme</w:t>
      </w:r>
    </w:p>
    <w:p w14:paraId="65EA2BF8" w14:textId="3A5B4DA1" w:rsidR="00C47B24" w:rsidRDefault="00D964BF" w:rsidP="00153FBC">
      <w:pPr>
        <w:pStyle w:val="aff3"/>
        <w:keepNext/>
        <w:keepLines/>
        <w:numPr>
          <w:ilvl w:val="1"/>
          <w:numId w:val="14"/>
        </w:numPr>
        <w:tabs>
          <w:tab w:val="left" w:pos="0"/>
        </w:tabs>
        <w:suppressAutoHyphens/>
        <w:spacing w:before="240" w:after="240"/>
        <w:ind w:leftChars="0" w:left="567"/>
        <w:textAlignment w:val="baseline"/>
        <w:outlineLvl w:val="1"/>
        <w:rPr>
          <w:rFonts w:ascii="Arial" w:eastAsia="PMingLiU" w:hAnsi="Arial"/>
          <w:sz w:val="32"/>
        </w:rPr>
      </w:pPr>
      <w:r w:rsidRPr="00D964BF">
        <w:rPr>
          <w:rFonts w:ascii="Arial" w:eastAsia="PMingLiU" w:hAnsi="Arial"/>
          <w:sz w:val="32"/>
        </w:rPr>
        <w:t>BWP, and other BW/rank adaptation</w:t>
      </w:r>
    </w:p>
    <w:p w14:paraId="59F450AB" w14:textId="3E0A8526" w:rsidR="007672B7" w:rsidRDefault="00F64964" w:rsidP="00615D21">
      <w:pPr>
        <w:overflowPunct w:val="0"/>
        <w:autoSpaceDE w:val="0"/>
        <w:autoSpaceDN w:val="0"/>
        <w:adjustRightInd w:val="0"/>
        <w:spacing w:before="0" w:afterLines="50" w:after="120"/>
        <w:ind w:right="-96"/>
        <w:rPr>
          <w:rFonts w:eastAsiaTheme="minorEastAsia"/>
          <w:color w:val="000000"/>
          <w:lang w:eastAsia="zh-CN"/>
        </w:rPr>
      </w:pPr>
      <w:r>
        <w:rPr>
          <w:rFonts w:eastAsiaTheme="minorEastAsia"/>
          <w:color w:val="000000"/>
          <w:lang w:eastAsia="zh-CN"/>
        </w:rPr>
        <w:t xml:space="preserve">The BWP switching scheme </w:t>
      </w:r>
      <w:r w:rsidRPr="00005628">
        <w:rPr>
          <w:rFonts w:eastAsiaTheme="minorEastAsia"/>
          <w:color w:val="000000"/>
          <w:lang w:eastAsia="zh-CN"/>
        </w:rPr>
        <w:t>is discus</w:t>
      </w:r>
      <w:r>
        <w:rPr>
          <w:rFonts w:eastAsiaTheme="minorEastAsia"/>
          <w:color w:val="000000"/>
          <w:lang w:eastAsia="zh-CN"/>
        </w:rPr>
        <w:t>sed and introduced during Rel-15.</w:t>
      </w:r>
      <w:r w:rsidR="00E751FB">
        <w:rPr>
          <w:rFonts w:eastAsiaTheme="minorEastAsia"/>
          <w:color w:val="000000"/>
          <w:lang w:eastAsia="zh-CN"/>
        </w:rPr>
        <w:t xml:space="preserve"> Such </w:t>
      </w:r>
      <w:r w:rsidR="00927451">
        <w:rPr>
          <w:rFonts w:eastAsiaTheme="minorEastAsia"/>
          <w:color w:val="000000"/>
          <w:lang w:eastAsia="zh-CN"/>
        </w:rPr>
        <w:t>scheme</w:t>
      </w:r>
      <w:r w:rsidR="00E751FB">
        <w:rPr>
          <w:rFonts w:eastAsiaTheme="minorEastAsia"/>
          <w:color w:val="000000"/>
          <w:lang w:eastAsia="zh-CN"/>
        </w:rPr>
        <w:t xml:space="preserve"> can </w:t>
      </w:r>
      <w:r w:rsidR="00927451">
        <w:rPr>
          <w:rFonts w:eastAsiaTheme="minorEastAsia"/>
          <w:color w:val="000000"/>
          <w:lang w:eastAsia="zh-CN"/>
        </w:rPr>
        <w:t>flexibly</w:t>
      </w:r>
      <w:r w:rsidR="00ED2C78">
        <w:rPr>
          <w:rFonts w:eastAsiaTheme="minorEastAsia"/>
          <w:color w:val="000000"/>
          <w:lang w:eastAsia="zh-CN"/>
        </w:rPr>
        <w:t xml:space="preserve"> adapt the</w:t>
      </w:r>
      <w:r w:rsidR="00927451">
        <w:rPr>
          <w:rFonts w:eastAsiaTheme="minorEastAsia"/>
          <w:color w:val="000000"/>
          <w:lang w:eastAsia="zh-CN"/>
        </w:rPr>
        <w:t xml:space="preserve"> </w:t>
      </w:r>
      <w:r w:rsidR="00ED2C78">
        <w:rPr>
          <w:rFonts w:eastAsiaTheme="minorEastAsia"/>
          <w:color w:val="000000"/>
          <w:lang w:eastAsia="zh-CN"/>
        </w:rPr>
        <w:t>bandwidth</w:t>
      </w:r>
      <w:r w:rsidR="00927451">
        <w:rPr>
          <w:rFonts w:eastAsiaTheme="minorEastAsia"/>
          <w:color w:val="000000"/>
          <w:lang w:eastAsia="zh-CN"/>
        </w:rPr>
        <w:t xml:space="preserve"> configuration </w:t>
      </w:r>
      <w:r w:rsidR="00ED2C78">
        <w:rPr>
          <w:rFonts w:eastAsiaTheme="minorEastAsia"/>
          <w:color w:val="000000"/>
          <w:lang w:eastAsia="zh-CN"/>
        </w:rPr>
        <w:t>and is proved to be beneficial from UE side.</w:t>
      </w:r>
      <w:r w:rsidR="009C1B9E">
        <w:rPr>
          <w:rFonts w:eastAsiaTheme="minorEastAsia"/>
          <w:color w:val="000000"/>
          <w:lang w:eastAsia="zh-CN"/>
        </w:rPr>
        <w:t xml:space="preserve"> However</w:t>
      </w:r>
      <w:r w:rsidR="00FB7F59">
        <w:rPr>
          <w:rFonts w:eastAsiaTheme="minorEastAsia"/>
          <w:color w:val="000000"/>
          <w:lang w:eastAsia="zh-CN"/>
        </w:rPr>
        <w:t xml:space="preserve">, </w:t>
      </w:r>
      <w:r w:rsidR="00BF7A87">
        <w:rPr>
          <w:rFonts w:eastAsiaTheme="minorEastAsia"/>
          <w:color w:val="000000"/>
          <w:lang w:eastAsia="zh-CN"/>
        </w:rPr>
        <w:t>the BWP switching delay</w:t>
      </w:r>
      <w:r w:rsidR="00161380">
        <w:rPr>
          <w:rFonts w:eastAsiaTheme="minorEastAsia"/>
          <w:color w:val="000000"/>
          <w:lang w:eastAsia="zh-CN"/>
        </w:rPr>
        <w:t xml:space="preserve">, as defined in TS 38.133, is still relatively large due to the </w:t>
      </w:r>
      <w:r w:rsidR="00E40FFB">
        <w:rPr>
          <w:rFonts w:eastAsiaTheme="minorEastAsia"/>
          <w:color w:val="000000"/>
          <w:lang w:eastAsia="zh-CN"/>
        </w:rPr>
        <w:t>RF retuning time and refreshing time for HW/SW.</w:t>
      </w:r>
    </w:p>
    <w:p w14:paraId="7BD06B7A" w14:textId="7AADE91D" w:rsidR="00615D21" w:rsidRDefault="007672B7" w:rsidP="00615D21">
      <w:pPr>
        <w:overflowPunct w:val="0"/>
        <w:autoSpaceDE w:val="0"/>
        <w:autoSpaceDN w:val="0"/>
        <w:adjustRightInd w:val="0"/>
        <w:spacing w:before="0" w:afterLines="50" w:after="120"/>
        <w:ind w:right="-96"/>
        <w:rPr>
          <w:rFonts w:eastAsiaTheme="minorEastAsia"/>
          <w:color w:val="000000"/>
          <w:lang w:eastAsia="zh-CN"/>
        </w:rPr>
      </w:pPr>
      <w:r>
        <w:rPr>
          <w:rFonts w:eastAsiaTheme="minorEastAsia"/>
          <w:color w:val="000000"/>
          <w:lang w:eastAsia="zh-CN"/>
        </w:rPr>
        <w:t>Therefore</w:t>
      </w:r>
      <w:r w:rsidR="00494ACC">
        <w:rPr>
          <w:rFonts w:eastAsiaTheme="minorEastAsia"/>
          <w:color w:val="000000"/>
          <w:lang w:eastAsia="zh-CN"/>
        </w:rPr>
        <w:t xml:space="preserve">, </w:t>
      </w:r>
      <w:r w:rsidR="006C1A85">
        <w:rPr>
          <w:rFonts w:eastAsiaTheme="minorEastAsia"/>
          <w:color w:val="000000"/>
          <w:lang w:eastAsia="zh-CN"/>
        </w:rPr>
        <w:t xml:space="preserve">a </w:t>
      </w:r>
      <w:r w:rsidR="006C1A85" w:rsidRPr="006C1A85">
        <w:rPr>
          <w:rFonts w:eastAsiaTheme="minorEastAsia"/>
          <w:color w:val="000000"/>
          <w:lang w:eastAsia="zh-CN"/>
        </w:rPr>
        <w:t>faster and more flexible</w:t>
      </w:r>
      <w:r w:rsidR="006C1A85">
        <w:rPr>
          <w:rFonts w:eastAsiaTheme="minorEastAsia"/>
          <w:color w:val="000000"/>
          <w:lang w:eastAsia="zh-CN"/>
        </w:rPr>
        <w:t xml:space="preserve"> adaptation scheme on</w:t>
      </w:r>
      <w:r w:rsidR="006C1A85" w:rsidRPr="006C1A85">
        <w:rPr>
          <w:rFonts w:eastAsiaTheme="minorEastAsia"/>
          <w:color w:val="000000"/>
          <w:lang w:eastAsia="zh-CN"/>
        </w:rPr>
        <w:t xml:space="preserve"> frequency </w:t>
      </w:r>
      <w:r w:rsidR="006C1A85">
        <w:rPr>
          <w:rFonts w:eastAsiaTheme="minorEastAsia"/>
          <w:color w:val="000000"/>
          <w:lang w:eastAsia="zh-CN"/>
        </w:rPr>
        <w:t>resource</w:t>
      </w:r>
      <w:r w:rsidR="006C1A85" w:rsidRPr="006C1A85">
        <w:rPr>
          <w:rFonts w:eastAsiaTheme="minorEastAsia"/>
          <w:color w:val="000000"/>
          <w:lang w:eastAsia="zh-CN"/>
        </w:rPr>
        <w:t xml:space="preserve"> can be</w:t>
      </w:r>
      <w:r w:rsidR="006C1A85">
        <w:rPr>
          <w:rFonts w:eastAsiaTheme="minorEastAsia"/>
          <w:color w:val="000000"/>
          <w:lang w:eastAsia="zh-CN"/>
        </w:rPr>
        <w:t xml:space="preserve"> further</w:t>
      </w:r>
      <w:r w:rsidR="006C1A85" w:rsidRPr="006C1A85">
        <w:rPr>
          <w:rFonts w:eastAsiaTheme="minorEastAsia"/>
          <w:color w:val="000000"/>
          <w:lang w:eastAsia="zh-CN"/>
        </w:rPr>
        <w:t xml:space="preserve"> considered</w:t>
      </w:r>
      <w:r w:rsidR="006C1A85">
        <w:rPr>
          <w:rFonts w:eastAsiaTheme="minorEastAsia"/>
          <w:color w:val="000000"/>
          <w:lang w:eastAsia="zh-CN"/>
        </w:rPr>
        <w:t xml:space="preserve"> and </w:t>
      </w:r>
      <w:r w:rsidR="004118E7">
        <w:rPr>
          <w:rFonts w:eastAsiaTheme="minorEastAsia"/>
          <w:color w:val="000000"/>
          <w:lang w:eastAsia="zh-CN"/>
        </w:rPr>
        <w:t>studied</w:t>
      </w:r>
      <w:r w:rsidR="00136DE5">
        <w:rPr>
          <w:rFonts w:eastAsiaTheme="minorEastAsia"/>
          <w:color w:val="000000"/>
          <w:lang w:eastAsia="zh-CN"/>
        </w:rPr>
        <w:t>, which can</w:t>
      </w:r>
      <w:r w:rsidR="0004166A" w:rsidRPr="0004166A">
        <w:rPr>
          <w:rFonts w:eastAsiaTheme="minorEastAsia"/>
          <w:color w:val="000000"/>
          <w:lang w:eastAsia="zh-CN"/>
        </w:rPr>
        <w:t xml:space="preserve"> </w:t>
      </w:r>
      <w:r w:rsidR="0004166A">
        <w:rPr>
          <w:rFonts w:eastAsiaTheme="minorEastAsia"/>
          <w:color w:val="000000"/>
          <w:lang w:eastAsia="zh-CN"/>
        </w:rPr>
        <w:t>not only save the UE processing timeline, but also avoid</w:t>
      </w:r>
      <w:r w:rsidR="004E027F">
        <w:rPr>
          <w:rFonts w:eastAsiaTheme="minorEastAsia"/>
          <w:color w:val="000000"/>
          <w:lang w:eastAsia="zh-CN"/>
        </w:rPr>
        <w:t xml:space="preserve"> UE to always </w:t>
      </w:r>
      <w:r w:rsidR="004E027F" w:rsidRPr="004E027F">
        <w:rPr>
          <w:rFonts w:eastAsiaTheme="minorEastAsia"/>
          <w:color w:val="000000"/>
          <w:lang w:eastAsia="zh-CN"/>
        </w:rPr>
        <w:t xml:space="preserve">preparing </w:t>
      </w:r>
      <w:r w:rsidR="004E027F">
        <w:rPr>
          <w:rFonts w:eastAsiaTheme="minorEastAsia"/>
          <w:color w:val="000000"/>
          <w:lang w:eastAsia="zh-CN"/>
        </w:rPr>
        <w:t xml:space="preserve">for </w:t>
      </w:r>
      <w:r w:rsidR="004E027F" w:rsidRPr="004E027F">
        <w:rPr>
          <w:rFonts w:eastAsiaTheme="minorEastAsia"/>
          <w:color w:val="000000"/>
          <w:lang w:eastAsia="zh-CN"/>
        </w:rPr>
        <w:t>potential transmissions</w:t>
      </w:r>
      <w:r w:rsidR="004E027F">
        <w:rPr>
          <w:rFonts w:eastAsiaTheme="minorEastAsia"/>
          <w:color w:val="000000"/>
          <w:lang w:eastAsia="zh-CN"/>
        </w:rPr>
        <w:t xml:space="preserve"> with</w:t>
      </w:r>
      <w:r w:rsidR="004E027F" w:rsidRPr="004E027F">
        <w:rPr>
          <w:rFonts w:eastAsiaTheme="minorEastAsia"/>
          <w:color w:val="000000"/>
          <w:lang w:eastAsia="zh-CN"/>
        </w:rPr>
        <w:t xml:space="preserve"> the maximum capacity</w:t>
      </w:r>
      <w:r w:rsidR="0040620A">
        <w:rPr>
          <w:rFonts w:eastAsiaTheme="minorEastAsia"/>
          <w:color w:val="000000"/>
          <w:lang w:eastAsia="zh-CN"/>
        </w:rPr>
        <w:t>.</w:t>
      </w:r>
    </w:p>
    <w:p w14:paraId="70CC1809" w14:textId="783FC177" w:rsidR="00386448" w:rsidRDefault="00386448" w:rsidP="00386448">
      <w:p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P</w:t>
      </w:r>
      <w:r w:rsidR="00946684">
        <w:rPr>
          <w:rFonts w:eastAsiaTheme="minorEastAsia"/>
          <w:b/>
          <w:color w:val="000000"/>
          <w:lang w:val="en-US" w:eastAsia="zh-CN"/>
        </w:rPr>
        <w:t>roposal 22</w:t>
      </w:r>
      <w:r w:rsidRPr="00FB25EE">
        <w:rPr>
          <w:rFonts w:eastAsiaTheme="minorEastAsia"/>
          <w:b/>
          <w:color w:val="000000"/>
          <w:lang w:val="en-US" w:eastAsia="zh-CN"/>
        </w:rPr>
        <w:t>.</w:t>
      </w:r>
      <w:r w:rsidRPr="00FB25EE">
        <w:rPr>
          <w:rFonts w:eastAsiaTheme="minorEastAsia"/>
          <w:b/>
          <w:color w:val="000000"/>
          <w:lang w:val="en-US" w:eastAsia="zh-CN"/>
        </w:rPr>
        <w:tab/>
        <w:t>RAN1 to further study</w:t>
      </w:r>
      <w:r w:rsidR="00E1734D" w:rsidRPr="00E1734D">
        <w:rPr>
          <w:rFonts w:eastAsiaTheme="minorEastAsia"/>
          <w:b/>
          <w:color w:val="000000"/>
          <w:lang w:val="en-US" w:eastAsia="zh-CN"/>
        </w:rPr>
        <w:t xml:space="preserve"> a faster and more flexible adaptation scheme on frequency resource</w:t>
      </w:r>
      <w:r w:rsidRPr="00FB25EE">
        <w:rPr>
          <w:rFonts w:eastAsiaTheme="minorEastAsia"/>
          <w:b/>
          <w:color w:val="000000"/>
          <w:lang w:val="en-US" w:eastAsia="zh-CN"/>
        </w:rPr>
        <w:t xml:space="preserve"> in 6GR</w:t>
      </w:r>
      <w:r w:rsidR="0027230A">
        <w:rPr>
          <w:rFonts w:eastAsiaTheme="minorEastAsia"/>
          <w:b/>
          <w:color w:val="000000"/>
          <w:lang w:val="en-US" w:eastAsia="zh-CN"/>
        </w:rPr>
        <w:t xml:space="preserve"> (e.g.</w:t>
      </w:r>
      <w:r w:rsidR="000905F0">
        <w:rPr>
          <w:rFonts w:eastAsiaTheme="minorEastAsia"/>
          <w:b/>
          <w:color w:val="000000"/>
          <w:lang w:val="en-US" w:eastAsia="zh-CN"/>
        </w:rPr>
        <w:t>,</w:t>
      </w:r>
      <w:r w:rsidR="0027230A">
        <w:rPr>
          <w:rFonts w:eastAsiaTheme="minorEastAsia"/>
          <w:b/>
          <w:color w:val="000000"/>
          <w:lang w:val="en-US" w:eastAsia="zh-CN"/>
        </w:rPr>
        <w:t xml:space="preserve"> how to reduce the</w:t>
      </w:r>
      <w:r w:rsidR="0027230A" w:rsidRPr="0027230A">
        <w:rPr>
          <w:rFonts w:eastAsiaTheme="minorEastAsia"/>
          <w:b/>
          <w:color w:val="000000"/>
          <w:lang w:val="en-US" w:eastAsia="zh-CN"/>
        </w:rPr>
        <w:t xml:space="preserve"> RF retuning time and refreshing time for HW/SW</w:t>
      </w:r>
      <w:r w:rsidR="00E50C9F">
        <w:rPr>
          <w:rFonts w:eastAsiaTheme="minorEastAsia"/>
          <w:b/>
          <w:color w:val="000000"/>
          <w:lang w:val="en-US" w:eastAsia="zh-CN"/>
        </w:rPr>
        <w:t xml:space="preserve"> during </w:t>
      </w:r>
      <w:r w:rsidR="00D4460A">
        <w:rPr>
          <w:rFonts w:eastAsiaTheme="minorEastAsia"/>
          <w:b/>
          <w:color w:val="000000"/>
          <w:lang w:val="en-US" w:eastAsia="zh-CN"/>
        </w:rPr>
        <w:t>adaptation</w:t>
      </w:r>
      <w:r w:rsidR="0027230A">
        <w:rPr>
          <w:rFonts w:eastAsiaTheme="minorEastAsia"/>
          <w:b/>
          <w:color w:val="000000"/>
          <w:lang w:val="en-US" w:eastAsia="zh-CN"/>
        </w:rPr>
        <w:t>).</w:t>
      </w:r>
    </w:p>
    <w:p w14:paraId="79E79CB6" w14:textId="12DC16D2" w:rsidR="004B220C" w:rsidRPr="00F31A68" w:rsidRDefault="004B220C" w:rsidP="00153FBC">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 xml:space="preserve">The details on related signal design/procedure can be discussed in the upcoming </w:t>
      </w:r>
      <w:r w:rsidR="00812AF3" w:rsidRPr="00812AF3">
        <w:rPr>
          <w:rFonts w:ascii="Times New Roman" w:eastAsiaTheme="minorEastAsia" w:hAnsi="Times New Roman"/>
          <w:b/>
          <w:color w:val="000000"/>
          <w:szCs w:val="20"/>
          <w:lang w:eastAsia="zh-CN"/>
        </w:rPr>
        <w:t xml:space="preserve">spectrum utilization </w:t>
      </w:r>
      <w:r>
        <w:rPr>
          <w:rFonts w:ascii="Times New Roman" w:eastAsiaTheme="minorEastAsia" w:hAnsi="Times New Roman"/>
          <w:b/>
          <w:color w:val="000000"/>
          <w:szCs w:val="20"/>
          <w:lang w:eastAsia="zh-CN"/>
        </w:rPr>
        <w:t>agenda.</w:t>
      </w:r>
    </w:p>
    <w:p w14:paraId="3353ED04" w14:textId="4BF39C25" w:rsidR="00C47B24" w:rsidRDefault="00D964BF" w:rsidP="00153FBC">
      <w:pPr>
        <w:pStyle w:val="aff3"/>
        <w:keepNext/>
        <w:keepLines/>
        <w:numPr>
          <w:ilvl w:val="1"/>
          <w:numId w:val="14"/>
        </w:numPr>
        <w:tabs>
          <w:tab w:val="left" w:pos="0"/>
        </w:tabs>
        <w:suppressAutoHyphens/>
        <w:spacing w:before="240" w:after="240"/>
        <w:ind w:leftChars="0" w:left="567"/>
        <w:textAlignment w:val="baseline"/>
        <w:outlineLvl w:val="1"/>
        <w:rPr>
          <w:rFonts w:ascii="Arial" w:eastAsia="PMingLiU" w:hAnsi="Arial"/>
          <w:sz w:val="32"/>
        </w:rPr>
      </w:pPr>
      <w:r w:rsidRPr="00D964BF">
        <w:rPr>
          <w:rFonts w:ascii="Arial" w:eastAsia="PMingLiU" w:hAnsi="Arial"/>
          <w:sz w:val="32"/>
        </w:rPr>
        <w:t>MIMO</w:t>
      </w:r>
    </w:p>
    <w:p w14:paraId="17B416AF" w14:textId="069A5F3D" w:rsidR="00C8653E" w:rsidRDefault="00C8653E" w:rsidP="00C8653E">
      <w:pPr>
        <w:overflowPunct w:val="0"/>
        <w:autoSpaceDE w:val="0"/>
        <w:autoSpaceDN w:val="0"/>
        <w:adjustRightInd w:val="0"/>
        <w:spacing w:before="0" w:afterLines="50" w:after="120"/>
        <w:ind w:right="-96"/>
        <w:jc w:val="both"/>
        <w:rPr>
          <w:color w:val="000000"/>
          <w:lang w:eastAsia="zh-CN"/>
        </w:rPr>
      </w:pPr>
      <w:r w:rsidRPr="00383BEB">
        <w:rPr>
          <w:color w:val="000000"/>
          <w:lang w:eastAsia="zh-CN"/>
        </w:rPr>
        <w:t xml:space="preserve">During NES WI phase in Rel-18/19, techniques related to </w:t>
      </w:r>
      <w:r>
        <w:rPr>
          <w:color w:val="000000"/>
          <w:lang w:eastAsia="zh-CN"/>
        </w:rPr>
        <w:t>M</w:t>
      </w:r>
      <w:r w:rsidR="00765378">
        <w:rPr>
          <w:color w:val="000000"/>
          <w:lang w:eastAsia="zh-CN"/>
        </w:rPr>
        <w:t>IMO</w:t>
      </w:r>
      <w:r w:rsidR="008B499D">
        <w:rPr>
          <w:color w:val="000000"/>
          <w:lang w:eastAsia="zh-CN"/>
        </w:rPr>
        <w:t xml:space="preserve"> were discussed and specified [3</w:t>
      </w:r>
      <w:r w:rsidRPr="00383BEB">
        <w:rPr>
          <w:color w:val="000000"/>
          <w:lang w:eastAsia="zh-CN"/>
        </w:rPr>
        <w:t>], including:</w:t>
      </w:r>
    </w:p>
    <w:p w14:paraId="5FAD26BE" w14:textId="77777777" w:rsidR="000538A1" w:rsidRPr="008E591A" w:rsidRDefault="000538A1"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 xml:space="preserve">Spatial domain: Multi-CSI based adaptation in spatial domain </w:t>
      </w:r>
    </w:p>
    <w:p w14:paraId="10B4218A" w14:textId="69776ECA" w:rsidR="000538A1" w:rsidRDefault="000538A1" w:rsidP="00153FBC">
      <w:pPr>
        <w:pStyle w:val="aff3"/>
        <w:numPr>
          <w:ilvl w:val="0"/>
          <w:numId w:val="7"/>
        </w:numPr>
        <w:overflowPunct w:val="0"/>
        <w:autoSpaceDE w:val="0"/>
        <w:autoSpaceDN w:val="0"/>
        <w:adjustRightInd w:val="0"/>
        <w:spacing w:before="0" w:afterLines="50" w:after="120"/>
        <w:ind w:leftChars="0" w:right="-96"/>
        <w:jc w:val="both"/>
        <w:rPr>
          <w:rFonts w:eastAsiaTheme="minorEastAsia"/>
          <w:color w:val="000000"/>
          <w:lang w:eastAsia="zh-CN"/>
        </w:rPr>
      </w:pPr>
      <w:r>
        <w:rPr>
          <w:rFonts w:eastAsiaTheme="minorEastAsia"/>
          <w:color w:val="000000"/>
          <w:lang w:eastAsia="zh-CN"/>
        </w:rPr>
        <w:t>Power domain: Multi-CSI based adaptation in power domain</w:t>
      </w:r>
    </w:p>
    <w:p w14:paraId="25E23C69" w14:textId="6BB7E3D7" w:rsidR="000538A1" w:rsidRDefault="00B56326" w:rsidP="000538A1">
      <w:pPr>
        <w:overflowPunct w:val="0"/>
        <w:autoSpaceDE w:val="0"/>
        <w:autoSpaceDN w:val="0"/>
        <w:adjustRightInd w:val="0"/>
        <w:spacing w:before="0" w:afterLines="50" w:after="120"/>
        <w:ind w:right="-96"/>
        <w:jc w:val="both"/>
        <w:rPr>
          <w:rFonts w:eastAsiaTheme="minorEastAsia"/>
          <w:color w:val="000000"/>
          <w:lang w:eastAsia="zh-CN"/>
        </w:rPr>
      </w:pPr>
      <w:r>
        <w:rPr>
          <w:rFonts w:eastAsiaTheme="minorEastAsia"/>
          <w:color w:val="000000"/>
          <w:lang w:eastAsia="zh-CN"/>
        </w:rPr>
        <w:t>T</w:t>
      </w:r>
      <w:r w:rsidR="00740C2F" w:rsidRPr="00740C2F">
        <w:rPr>
          <w:rFonts w:eastAsiaTheme="minorEastAsia"/>
          <w:color w:val="000000"/>
          <w:lang w:eastAsia="zh-CN"/>
        </w:rPr>
        <w:t>he existi</w:t>
      </w:r>
      <w:r w:rsidR="001D780A">
        <w:rPr>
          <w:rFonts w:eastAsiaTheme="minorEastAsia"/>
          <w:color w:val="000000"/>
          <w:lang w:eastAsia="zh-CN"/>
        </w:rPr>
        <w:t>ng</w:t>
      </w:r>
      <w:r w:rsidR="005C2501">
        <w:rPr>
          <w:rFonts w:eastAsiaTheme="minorEastAsia"/>
          <w:color w:val="000000"/>
          <w:lang w:eastAsia="zh-CN"/>
        </w:rPr>
        <w:t xml:space="preserve"> NES techniques </w:t>
      </w:r>
      <w:r w:rsidR="00740C2F" w:rsidRPr="00740C2F">
        <w:rPr>
          <w:rFonts w:eastAsiaTheme="minorEastAsia"/>
          <w:color w:val="000000"/>
          <w:lang w:eastAsia="zh-CN"/>
        </w:rPr>
        <w:t>can obtain a significant NES gain</w:t>
      </w:r>
      <w:r w:rsidR="004936B7">
        <w:rPr>
          <w:rFonts w:eastAsiaTheme="minorEastAsia"/>
          <w:color w:val="000000"/>
          <w:lang w:eastAsia="zh-CN"/>
        </w:rPr>
        <w:t xml:space="preserve"> and </w:t>
      </w:r>
      <w:r w:rsidR="00740C2F" w:rsidRPr="00740C2F">
        <w:rPr>
          <w:rFonts w:eastAsiaTheme="minorEastAsia"/>
          <w:color w:val="000000"/>
          <w:lang w:eastAsia="zh-CN"/>
        </w:rPr>
        <w:t xml:space="preserve">can be further considered </w:t>
      </w:r>
      <w:r w:rsidR="00E479F8">
        <w:rPr>
          <w:rFonts w:eastAsiaTheme="minorEastAsia"/>
          <w:color w:val="000000"/>
          <w:lang w:eastAsia="zh-CN"/>
        </w:rPr>
        <w:t xml:space="preserve">and studied </w:t>
      </w:r>
      <w:r w:rsidR="00740C2F" w:rsidRPr="00740C2F">
        <w:rPr>
          <w:rFonts w:eastAsiaTheme="minorEastAsia"/>
          <w:color w:val="000000"/>
          <w:lang w:eastAsia="zh-CN"/>
        </w:rPr>
        <w:t>in 6GR.</w:t>
      </w:r>
    </w:p>
    <w:p w14:paraId="4A179F5A" w14:textId="591EBFDE" w:rsidR="00744437" w:rsidRPr="00744437" w:rsidRDefault="001849A1" w:rsidP="00744437">
      <w:p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P</w:t>
      </w:r>
      <w:r w:rsidR="00946684">
        <w:rPr>
          <w:rFonts w:eastAsiaTheme="minorEastAsia"/>
          <w:b/>
          <w:color w:val="000000"/>
          <w:lang w:val="en-US" w:eastAsia="zh-CN"/>
        </w:rPr>
        <w:t>roposal 23</w:t>
      </w:r>
      <w:r w:rsidRPr="00FB25EE">
        <w:rPr>
          <w:rFonts w:eastAsiaTheme="minorEastAsia"/>
          <w:b/>
          <w:color w:val="000000"/>
          <w:lang w:val="en-US" w:eastAsia="zh-CN"/>
        </w:rPr>
        <w:t>.</w:t>
      </w:r>
      <w:r w:rsidRPr="00FB25EE">
        <w:rPr>
          <w:rFonts w:eastAsiaTheme="minorEastAsia"/>
          <w:b/>
          <w:color w:val="000000"/>
          <w:lang w:val="en-US" w:eastAsia="zh-CN"/>
        </w:rPr>
        <w:tab/>
      </w:r>
      <w:r w:rsidR="00744437" w:rsidRPr="00744437">
        <w:rPr>
          <w:rFonts w:eastAsiaTheme="minorEastAsia"/>
          <w:b/>
          <w:color w:val="000000"/>
          <w:lang w:val="en-US" w:eastAsia="zh-CN"/>
        </w:rPr>
        <w:t xml:space="preserve">Support the following techniques related to </w:t>
      </w:r>
      <w:r w:rsidR="00744437">
        <w:rPr>
          <w:rFonts w:eastAsiaTheme="minorEastAsia"/>
          <w:b/>
          <w:color w:val="000000"/>
          <w:lang w:val="en-US" w:eastAsia="zh-CN"/>
        </w:rPr>
        <w:t>MIMO</w:t>
      </w:r>
      <w:r w:rsidR="00744437" w:rsidRPr="00744437">
        <w:rPr>
          <w:rFonts w:eastAsiaTheme="minorEastAsia"/>
          <w:b/>
          <w:color w:val="000000"/>
          <w:lang w:val="en-US" w:eastAsia="zh-CN"/>
        </w:rPr>
        <w:t xml:space="preserve"> be further considered in 6GR: </w:t>
      </w:r>
    </w:p>
    <w:p w14:paraId="0D9F8B1A" w14:textId="77777777" w:rsidR="00D41B37" w:rsidRPr="00D41B37" w:rsidRDefault="00D41B37" w:rsidP="00153FBC">
      <w:pPr>
        <w:numPr>
          <w:ilvl w:val="0"/>
          <w:numId w:val="7"/>
        </w:numPr>
        <w:overflowPunct w:val="0"/>
        <w:autoSpaceDE w:val="0"/>
        <w:autoSpaceDN w:val="0"/>
        <w:adjustRightInd w:val="0"/>
        <w:spacing w:before="0" w:afterLines="50" w:after="120"/>
        <w:ind w:right="-96"/>
        <w:jc w:val="both"/>
        <w:rPr>
          <w:rFonts w:eastAsiaTheme="minorEastAsia"/>
          <w:b/>
          <w:color w:val="000000"/>
          <w:lang w:eastAsia="zh-CN"/>
        </w:rPr>
      </w:pPr>
      <w:r w:rsidRPr="00D41B37">
        <w:rPr>
          <w:rFonts w:eastAsiaTheme="minorEastAsia"/>
          <w:b/>
          <w:color w:val="000000"/>
          <w:lang w:eastAsia="zh-CN"/>
        </w:rPr>
        <w:t xml:space="preserve">Spatial domain: Multi-CSI based adaptation in spatial domain </w:t>
      </w:r>
    </w:p>
    <w:p w14:paraId="3CA82123" w14:textId="77777777" w:rsidR="00D41B37" w:rsidRPr="00D41B37" w:rsidRDefault="00D41B37" w:rsidP="00153FBC">
      <w:pPr>
        <w:numPr>
          <w:ilvl w:val="0"/>
          <w:numId w:val="7"/>
        </w:numPr>
        <w:overflowPunct w:val="0"/>
        <w:autoSpaceDE w:val="0"/>
        <w:autoSpaceDN w:val="0"/>
        <w:adjustRightInd w:val="0"/>
        <w:spacing w:before="0" w:afterLines="50" w:after="120"/>
        <w:ind w:right="-96"/>
        <w:jc w:val="both"/>
        <w:rPr>
          <w:rFonts w:eastAsiaTheme="minorEastAsia"/>
          <w:b/>
          <w:color w:val="000000"/>
          <w:lang w:eastAsia="zh-CN"/>
        </w:rPr>
      </w:pPr>
      <w:r w:rsidRPr="00D41B37">
        <w:rPr>
          <w:rFonts w:eastAsiaTheme="minorEastAsia"/>
          <w:b/>
          <w:color w:val="000000"/>
          <w:lang w:eastAsia="zh-CN"/>
        </w:rPr>
        <w:t>Power domain: Multi-CSI based adaptation in power domain</w:t>
      </w:r>
    </w:p>
    <w:p w14:paraId="4D3B35DA" w14:textId="57CDC5A2" w:rsidR="00465F83" w:rsidRPr="000A466A" w:rsidRDefault="00F22B2E" w:rsidP="00153FBC">
      <w:pPr>
        <w:pStyle w:val="aff3"/>
        <w:keepNext/>
        <w:keepLines/>
        <w:numPr>
          <w:ilvl w:val="1"/>
          <w:numId w:val="14"/>
        </w:numPr>
        <w:tabs>
          <w:tab w:val="left" w:pos="0"/>
        </w:tabs>
        <w:suppressAutoHyphens/>
        <w:spacing w:before="240" w:after="240"/>
        <w:ind w:leftChars="0" w:left="567"/>
        <w:textAlignment w:val="baseline"/>
        <w:outlineLvl w:val="1"/>
        <w:rPr>
          <w:rFonts w:ascii="Arial" w:eastAsia="PMingLiU" w:hAnsi="Arial"/>
          <w:sz w:val="32"/>
        </w:rPr>
      </w:pPr>
      <w:r w:rsidRPr="000A466A">
        <w:rPr>
          <w:rFonts w:ascii="Arial" w:eastAsia="PMingLiU" w:hAnsi="Arial"/>
          <w:sz w:val="32"/>
        </w:rPr>
        <w:t xml:space="preserve">Further consideration </w:t>
      </w:r>
      <w:r w:rsidR="00E51919" w:rsidRPr="000A466A">
        <w:rPr>
          <w:rFonts w:ascii="Arial" w:eastAsia="PMingLiU" w:hAnsi="Arial"/>
          <w:sz w:val="32"/>
        </w:rPr>
        <w:t>on joint NW and UE power saving</w:t>
      </w:r>
    </w:p>
    <w:p w14:paraId="2072E90B" w14:textId="19CB8BD6" w:rsidR="00E12992" w:rsidRPr="00E12992" w:rsidRDefault="005C2D54" w:rsidP="00E12992">
      <w:pPr>
        <w:overflowPunct w:val="0"/>
        <w:autoSpaceDE w:val="0"/>
        <w:autoSpaceDN w:val="0"/>
        <w:adjustRightInd w:val="0"/>
        <w:spacing w:before="0" w:afterLines="50" w:after="120"/>
        <w:ind w:right="-96"/>
        <w:rPr>
          <w:rFonts w:eastAsiaTheme="minorEastAsia"/>
          <w:color w:val="000000"/>
          <w:lang w:eastAsia="zh-CN"/>
        </w:rPr>
      </w:pPr>
      <w:bookmarkStart w:id="9" w:name="OLE_LINK22"/>
      <w:r w:rsidRPr="005C2D54">
        <w:rPr>
          <w:rFonts w:eastAsiaTheme="minorEastAsia"/>
          <w:color w:val="000000"/>
          <w:lang w:eastAsia="zh-CN"/>
        </w:rPr>
        <w:t>In addit</w:t>
      </w:r>
      <w:r>
        <w:rPr>
          <w:rFonts w:eastAsiaTheme="minorEastAsia"/>
          <w:color w:val="000000"/>
          <w:lang w:eastAsia="zh-CN"/>
        </w:rPr>
        <w:t xml:space="preserve">ion to the discussion of energy </w:t>
      </w:r>
      <w:r w:rsidRPr="005C2D54">
        <w:rPr>
          <w:rFonts w:eastAsiaTheme="minorEastAsia"/>
          <w:color w:val="000000"/>
          <w:lang w:eastAsia="zh-CN"/>
        </w:rPr>
        <w:t>saving techn</w:t>
      </w:r>
      <w:r>
        <w:rPr>
          <w:rFonts w:eastAsiaTheme="minorEastAsia"/>
          <w:color w:val="000000"/>
          <w:lang w:eastAsia="zh-CN"/>
        </w:rPr>
        <w:t>ique</w:t>
      </w:r>
      <w:r w:rsidRPr="005C2D54">
        <w:rPr>
          <w:rFonts w:eastAsiaTheme="minorEastAsia"/>
          <w:color w:val="000000"/>
          <w:lang w:eastAsia="zh-CN"/>
        </w:rPr>
        <w:t>s case by case,</w:t>
      </w:r>
      <w:r w:rsidR="00A41490">
        <w:rPr>
          <w:rFonts w:eastAsiaTheme="minorEastAsia"/>
          <w:color w:val="000000"/>
          <w:lang w:eastAsia="zh-CN"/>
        </w:rPr>
        <w:t xml:space="preserve"> a</w:t>
      </w:r>
      <w:r w:rsidR="008C0F53">
        <w:rPr>
          <w:rFonts w:eastAsiaTheme="minorEastAsia"/>
          <w:color w:val="000000"/>
          <w:lang w:eastAsia="zh-CN"/>
        </w:rPr>
        <w:t xml:space="preserve"> further goal of 6GR should be</w:t>
      </w:r>
      <w:r w:rsidR="00E12992" w:rsidRPr="00E12992">
        <w:rPr>
          <w:rFonts w:eastAsiaTheme="minorEastAsia" w:hint="eastAsia"/>
          <w:color w:val="000000"/>
          <w:lang w:eastAsia="zh-CN"/>
        </w:rPr>
        <w:t xml:space="preserve"> take both</w:t>
      </w:r>
      <w:r w:rsidR="008C0F53">
        <w:rPr>
          <w:rFonts w:eastAsiaTheme="minorEastAsia"/>
          <w:color w:val="000000"/>
          <w:lang w:eastAsia="zh-CN"/>
        </w:rPr>
        <w:t xml:space="preserve"> NW power saving and</w:t>
      </w:r>
      <w:r w:rsidR="00E12992" w:rsidRPr="00E12992">
        <w:rPr>
          <w:rFonts w:eastAsiaTheme="minorEastAsia" w:hint="eastAsia"/>
          <w:color w:val="000000"/>
          <w:lang w:eastAsia="zh-CN"/>
        </w:rPr>
        <w:t xml:space="preserve"> UE </w:t>
      </w:r>
      <w:r w:rsidR="008C0F53">
        <w:rPr>
          <w:rFonts w:eastAsiaTheme="minorEastAsia"/>
          <w:color w:val="000000"/>
          <w:lang w:eastAsia="zh-CN"/>
        </w:rPr>
        <w:t xml:space="preserve">power saving </w:t>
      </w:r>
      <w:r w:rsidR="00E12992" w:rsidRPr="00E12992">
        <w:rPr>
          <w:rFonts w:eastAsiaTheme="minorEastAsia" w:hint="eastAsia"/>
          <w:color w:val="000000"/>
          <w:lang w:eastAsia="zh-CN"/>
        </w:rPr>
        <w:t xml:space="preserve">into account. The usage of techniques for UE power saving (hereafter as </w:t>
      </w:r>
      <w:r w:rsidR="00E12992" w:rsidRPr="00E12992">
        <w:rPr>
          <w:rFonts w:eastAsiaTheme="minorEastAsia"/>
          <w:color w:val="000000"/>
          <w:lang w:eastAsia="zh-CN"/>
        </w:rPr>
        <w:t>‘</w:t>
      </w:r>
      <w:r w:rsidR="00E12992" w:rsidRPr="00E12992">
        <w:rPr>
          <w:rFonts w:eastAsiaTheme="minorEastAsia" w:hint="eastAsia"/>
          <w:color w:val="000000"/>
          <w:lang w:eastAsia="zh-CN"/>
        </w:rPr>
        <w:t>A</w:t>
      </w:r>
      <w:r w:rsidR="00E12992" w:rsidRPr="00E12992">
        <w:rPr>
          <w:rFonts w:eastAsiaTheme="minorEastAsia"/>
          <w:color w:val="000000"/>
          <w:lang w:eastAsia="zh-CN"/>
        </w:rPr>
        <w:t>’</w:t>
      </w:r>
      <w:r w:rsidR="00E12992" w:rsidRPr="00E12992">
        <w:rPr>
          <w:rFonts w:eastAsiaTheme="minorEastAsia" w:hint="eastAsia"/>
          <w:color w:val="000000"/>
          <w:lang w:eastAsia="zh-CN"/>
        </w:rPr>
        <w:t xml:space="preserve">) and techniques for NW power saving (hereafter as </w:t>
      </w:r>
      <w:r w:rsidR="00E12992" w:rsidRPr="00E12992">
        <w:rPr>
          <w:rFonts w:eastAsiaTheme="minorEastAsia"/>
          <w:color w:val="000000"/>
          <w:lang w:eastAsia="zh-CN"/>
        </w:rPr>
        <w:t>‘</w:t>
      </w:r>
      <w:r w:rsidR="00E12992" w:rsidRPr="00E12992">
        <w:rPr>
          <w:rFonts w:eastAsiaTheme="minorEastAsia" w:hint="eastAsia"/>
          <w:color w:val="000000"/>
          <w:lang w:eastAsia="zh-CN"/>
        </w:rPr>
        <w:t>B</w:t>
      </w:r>
      <w:r w:rsidR="00E12992" w:rsidRPr="00E12992">
        <w:rPr>
          <w:rFonts w:eastAsiaTheme="minorEastAsia"/>
          <w:color w:val="000000"/>
          <w:lang w:eastAsia="zh-CN"/>
        </w:rPr>
        <w:t>’</w:t>
      </w:r>
      <w:r w:rsidR="00E12992" w:rsidRPr="00E12992">
        <w:rPr>
          <w:rFonts w:eastAsiaTheme="minorEastAsia" w:hint="eastAsia"/>
          <w:color w:val="000000"/>
          <w:lang w:eastAsia="zh-CN"/>
        </w:rPr>
        <w:t>) can be categorized as followings,</w:t>
      </w:r>
    </w:p>
    <w:p w14:paraId="73631F10" w14:textId="6A66E9BE" w:rsidR="00E12992" w:rsidRPr="00673DBC" w:rsidRDefault="00E12992" w:rsidP="00153FBC">
      <w:pPr>
        <w:pStyle w:val="aff3"/>
        <w:numPr>
          <w:ilvl w:val="0"/>
          <w:numId w:val="7"/>
        </w:numPr>
        <w:spacing w:beforeLines="50" w:afterLines="50" w:after="120"/>
        <w:ind w:leftChars="0"/>
        <w:rPr>
          <w:rFonts w:eastAsiaTheme="minorEastAsia"/>
          <w:b/>
          <w:bCs/>
          <w:lang w:val="en-US" w:eastAsia="zh-CN"/>
        </w:rPr>
      </w:pPr>
      <w:r w:rsidRPr="00673DBC">
        <w:rPr>
          <w:rFonts w:eastAsiaTheme="minorEastAsia" w:hint="eastAsia"/>
          <w:b/>
          <w:bCs/>
          <w:lang w:val="en-US" w:eastAsia="zh-CN"/>
        </w:rPr>
        <w:t>Cases 1</w:t>
      </w:r>
      <w:r w:rsidR="00147037">
        <w:rPr>
          <w:rFonts w:eastAsiaTheme="minorEastAsia"/>
          <w:b/>
          <w:bCs/>
          <w:lang w:val="en-US" w:eastAsia="zh-CN"/>
        </w:rPr>
        <w:t xml:space="preserve"> </w:t>
      </w:r>
      <w:r>
        <w:rPr>
          <w:rFonts w:eastAsiaTheme="minorEastAsia" w:hint="eastAsia"/>
          <w:b/>
          <w:bCs/>
          <w:lang w:val="en-US" w:eastAsia="zh-CN"/>
        </w:rPr>
        <w:t>(</w:t>
      </w:r>
      <w:r w:rsidRPr="00B24865">
        <w:rPr>
          <w:rFonts w:eastAsiaTheme="minorEastAsia" w:hint="eastAsia"/>
          <w:b/>
          <w:bCs/>
          <w:i/>
          <w:iCs/>
          <w:lang w:eastAsia="zh-CN"/>
        </w:rPr>
        <w:t>Mut</w:t>
      </w:r>
      <w:r w:rsidR="005F7263">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r w:rsidRPr="00673DBC">
        <w:rPr>
          <w:rFonts w:eastAsiaTheme="minorEastAsia" w:hint="eastAsia"/>
          <w:b/>
          <w:bCs/>
          <w:lang w:val="en-US" w:eastAsia="zh-CN"/>
        </w:rPr>
        <w:t xml:space="preserve">: </w:t>
      </w:r>
      <w:r w:rsidRPr="00673DBC">
        <w:rPr>
          <w:rFonts w:eastAsiaTheme="minorEastAsia"/>
          <w:b/>
          <w:bCs/>
          <w:lang w:val="en-US" w:eastAsia="zh-CN"/>
        </w:rPr>
        <w:t>enabling the relevant feature benefits a</w:t>
      </w:r>
      <w:r w:rsidR="00B81F39">
        <w:rPr>
          <w:rFonts w:eastAsiaTheme="minorEastAsia"/>
          <w:b/>
          <w:bCs/>
          <w:lang w:val="en-US" w:eastAsia="zh-CN"/>
        </w:rPr>
        <w:t>t least one or both sides of network and</w:t>
      </w:r>
      <w:r w:rsidRPr="00673DBC">
        <w:rPr>
          <w:rFonts w:eastAsiaTheme="minorEastAsia"/>
          <w:b/>
          <w:bCs/>
          <w:lang w:val="en-US" w:eastAsia="zh-CN"/>
        </w:rPr>
        <w:t xml:space="preserve"> </w:t>
      </w:r>
      <w:r w:rsidRPr="00673DBC">
        <w:rPr>
          <w:rFonts w:eastAsiaTheme="minorEastAsia" w:hint="eastAsia"/>
          <w:b/>
          <w:bCs/>
          <w:lang w:val="en-US" w:eastAsia="zh-CN"/>
        </w:rPr>
        <w:t>UE</w:t>
      </w:r>
      <w:r w:rsidRPr="00673DBC">
        <w:rPr>
          <w:rFonts w:eastAsiaTheme="minorEastAsia"/>
          <w:b/>
          <w:bCs/>
          <w:lang w:val="en-US" w:eastAsia="zh-CN"/>
        </w:rPr>
        <w:t>.</w:t>
      </w:r>
    </w:p>
    <w:p w14:paraId="3CABA15F" w14:textId="77777777" w:rsidR="00E12992" w:rsidRDefault="00E12992" w:rsidP="00153FBC">
      <w:pPr>
        <w:pStyle w:val="aff3"/>
        <w:numPr>
          <w:ilvl w:val="1"/>
          <w:numId w:val="15"/>
        </w:numPr>
        <w:spacing w:beforeLines="50" w:afterLines="50" w:after="120"/>
        <w:ind w:leftChars="0"/>
        <w:rPr>
          <w:rFonts w:eastAsiaTheme="minorEastAsia"/>
          <w:lang w:val="en-US" w:eastAsia="zh-CN"/>
        </w:rPr>
      </w:pPr>
      <w:r w:rsidRPr="002F5B88">
        <w:rPr>
          <w:rFonts w:eastAsiaTheme="minorEastAsia"/>
          <w:b/>
          <w:bCs/>
          <w:lang w:val="en-US" w:eastAsia="zh-CN"/>
        </w:rPr>
        <w:lastRenderedPageBreak/>
        <w:t>C</w:t>
      </w:r>
      <w:r w:rsidRPr="002F5B88">
        <w:rPr>
          <w:rFonts w:eastAsiaTheme="minorEastAsia" w:hint="eastAsia"/>
          <w:b/>
          <w:bCs/>
          <w:lang w:val="en-US" w:eastAsia="zh-CN"/>
        </w:rPr>
        <w:t>ase 1-1</w:t>
      </w:r>
      <w:r>
        <w:rPr>
          <w:rFonts w:eastAsiaTheme="minorEastAsia" w:hint="eastAsia"/>
          <w:lang w:val="en-US" w:eastAsia="zh-CN"/>
        </w:rPr>
        <w:t xml:space="preserve">: Enabling feature A has </w:t>
      </w:r>
      <w:r>
        <w:rPr>
          <w:rFonts w:eastAsiaTheme="minorEastAsia"/>
          <w:lang w:val="en-US" w:eastAsia="zh-CN"/>
        </w:rPr>
        <w:t>benefits</w:t>
      </w:r>
      <w:r>
        <w:rPr>
          <w:rFonts w:eastAsiaTheme="minorEastAsia" w:hint="eastAsia"/>
          <w:lang w:val="en-US" w:eastAsia="zh-CN"/>
        </w:rPr>
        <w:t xml:space="preserve"> to UE energy saving, however it does not impact NW energy consumption</w:t>
      </w:r>
    </w:p>
    <w:p w14:paraId="1F5A9D65" w14:textId="77777777" w:rsidR="00E12992" w:rsidRDefault="00E12992" w:rsidP="00153FBC">
      <w:pPr>
        <w:pStyle w:val="aff3"/>
        <w:numPr>
          <w:ilvl w:val="1"/>
          <w:numId w:val="15"/>
        </w:numPr>
        <w:spacing w:beforeLines="50" w:afterLines="50" w:after="120"/>
        <w:ind w:leftChars="0"/>
        <w:rPr>
          <w:rFonts w:eastAsiaTheme="minorEastAsia"/>
          <w:lang w:val="en-US" w:eastAsia="zh-CN"/>
        </w:rPr>
      </w:pPr>
      <w:r w:rsidRPr="002F5B88">
        <w:rPr>
          <w:rFonts w:eastAsiaTheme="minorEastAsia" w:hint="eastAsia"/>
          <w:b/>
          <w:bCs/>
          <w:lang w:val="en-US" w:eastAsia="zh-CN"/>
        </w:rPr>
        <w:t>Case 1-2</w:t>
      </w:r>
      <w:r>
        <w:rPr>
          <w:rFonts w:eastAsiaTheme="minorEastAsia" w:hint="eastAsia"/>
          <w:lang w:val="en-US" w:eastAsia="zh-CN"/>
        </w:rPr>
        <w:t xml:space="preserve">: Enabling feature B has </w:t>
      </w:r>
      <w:r>
        <w:rPr>
          <w:rFonts w:eastAsiaTheme="minorEastAsia"/>
          <w:lang w:val="en-US" w:eastAsia="zh-CN"/>
        </w:rPr>
        <w:t>benefits</w:t>
      </w:r>
      <w:r>
        <w:rPr>
          <w:rFonts w:eastAsiaTheme="minorEastAsia" w:hint="eastAsia"/>
          <w:lang w:val="en-US" w:eastAsia="zh-CN"/>
        </w:rPr>
        <w:t xml:space="preserve"> to BS energy saving, however it does not impact UE energy consumption</w:t>
      </w:r>
    </w:p>
    <w:p w14:paraId="7254E409" w14:textId="77777777" w:rsidR="00E12992" w:rsidRDefault="00E12992" w:rsidP="00153FBC">
      <w:pPr>
        <w:pStyle w:val="aff3"/>
        <w:numPr>
          <w:ilvl w:val="1"/>
          <w:numId w:val="15"/>
        </w:numPr>
        <w:spacing w:beforeLines="50" w:afterLines="50" w:after="120"/>
        <w:ind w:leftChars="0"/>
        <w:rPr>
          <w:rFonts w:eastAsiaTheme="minorEastAsia"/>
          <w:lang w:val="en-US" w:eastAsia="zh-CN"/>
        </w:rPr>
      </w:pPr>
      <w:r w:rsidRPr="002F5B88">
        <w:rPr>
          <w:rFonts w:eastAsiaTheme="minorEastAsia" w:hint="eastAsia"/>
          <w:b/>
          <w:bCs/>
          <w:lang w:val="en-US" w:eastAsia="zh-CN"/>
        </w:rPr>
        <w:t>Case 1-3</w:t>
      </w:r>
      <w:r>
        <w:rPr>
          <w:rFonts w:eastAsiaTheme="minorEastAsia" w:hint="eastAsia"/>
          <w:lang w:val="en-US" w:eastAsia="zh-CN"/>
        </w:rPr>
        <w:t xml:space="preserve">: Enabling feature A and B has </w:t>
      </w:r>
      <w:r>
        <w:rPr>
          <w:rFonts w:eastAsiaTheme="minorEastAsia"/>
          <w:lang w:val="en-US" w:eastAsia="zh-CN"/>
        </w:rPr>
        <w:t>benefits</w:t>
      </w:r>
      <w:r>
        <w:rPr>
          <w:rFonts w:eastAsiaTheme="minorEastAsia" w:hint="eastAsia"/>
          <w:lang w:val="en-US" w:eastAsia="zh-CN"/>
        </w:rPr>
        <w:t xml:space="preserve"> to both UE and BS energy saving </w:t>
      </w:r>
      <w:r>
        <w:rPr>
          <w:rFonts w:eastAsiaTheme="minorEastAsia"/>
          <w:lang w:val="en-US" w:eastAsia="zh-CN"/>
        </w:rPr>
        <w:t>together</w:t>
      </w:r>
    </w:p>
    <w:p w14:paraId="1B30679B" w14:textId="1ECA2494" w:rsidR="00E12992" w:rsidRPr="00673DBC" w:rsidRDefault="00E12992" w:rsidP="00153FBC">
      <w:pPr>
        <w:pStyle w:val="aff3"/>
        <w:numPr>
          <w:ilvl w:val="0"/>
          <w:numId w:val="7"/>
        </w:numPr>
        <w:spacing w:beforeLines="50" w:afterLines="50" w:after="120"/>
        <w:ind w:leftChars="0"/>
        <w:rPr>
          <w:rFonts w:eastAsiaTheme="minorEastAsia"/>
          <w:b/>
          <w:bCs/>
          <w:lang w:val="en-US" w:eastAsia="zh-CN"/>
        </w:rPr>
      </w:pPr>
      <w:r w:rsidRPr="00673DBC">
        <w:rPr>
          <w:rFonts w:eastAsiaTheme="minorEastAsia" w:hint="eastAsia"/>
          <w:b/>
          <w:bCs/>
          <w:lang w:val="en-US" w:eastAsia="zh-CN"/>
        </w:rPr>
        <w:t>Cases 2</w:t>
      </w:r>
      <w:r w:rsidR="00147037">
        <w:rPr>
          <w:rFonts w:eastAsiaTheme="minorEastAsia"/>
          <w:b/>
          <w:bCs/>
          <w:lang w:val="en-US" w:eastAsia="zh-CN"/>
        </w:rPr>
        <w:t xml:space="preserve"> </w:t>
      </w:r>
      <w:r>
        <w:rPr>
          <w:rFonts w:eastAsiaTheme="minorEastAsia" w:hint="eastAsia"/>
          <w:b/>
          <w:bCs/>
          <w:lang w:val="en-US" w:eastAsia="zh-CN"/>
        </w:rPr>
        <w:t>(</w:t>
      </w:r>
      <w:r w:rsidRPr="00B24865">
        <w:rPr>
          <w:rFonts w:eastAsiaTheme="minorEastAsia"/>
          <w:b/>
          <w:bCs/>
          <w:i/>
          <w:iCs/>
          <w:lang w:eastAsia="zh-CN"/>
        </w:rPr>
        <w:t>unilateral</w:t>
      </w:r>
      <w:r>
        <w:rPr>
          <w:rFonts w:eastAsiaTheme="minorEastAsia" w:hint="eastAsia"/>
          <w:b/>
          <w:bCs/>
          <w:lang w:val="en-US" w:eastAsia="zh-CN"/>
        </w:rPr>
        <w:t>)</w:t>
      </w:r>
      <w:r w:rsidRPr="00673DBC">
        <w:rPr>
          <w:rFonts w:eastAsiaTheme="minorEastAsia" w:hint="eastAsia"/>
          <w:b/>
          <w:bCs/>
          <w:lang w:val="en-US" w:eastAsia="zh-CN"/>
        </w:rPr>
        <w:t>:</w:t>
      </w:r>
      <w:r w:rsidRPr="00673DBC">
        <w:rPr>
          <w:rFonts w:eastAsiaTheme="minorEastAsia"/>
          <w:b/>
          <w:bCs/>
          <w:lang w:val="en-US" w:eastAsia="zh-CN"/>
        </w:rPr>
        <w:t xml:space="preserve"> enabling the relevant feature benefits one side but requires additional power or complexity from the other side.</w:t>
      </w:r>
    </w:p>
    <w:p w14:paraId="2B036C7E" w14:textId="77777777" w:rsidR="00E12992" w:rsidRDefault="00E12992" w:rsidP="00153FBC">
      <w:pPr>
        <w:pStyle w:val="aff3"/>
        <w:numPr>
          <w:ilvl w:val="1"/>
          <w:numId w:val="15"/>
        </w:numPr>
        <w:spacing w:beforeLines="50" w:afterLines="50" w:after="120"/>
        <w:ind w:leftChars="0"/>
        <w:rPr>
          <w:rFonts w:eastAsiaTheme="minorEastAsia"/>
          <w:lang w:val="en-US" w:eastAsia="zh-CN"/>
        </w:rPr>
      </w:pPr>
      <w:r w:rsidRPr="002F5B88">
        <w:rPr>
          <w:rFonts w:eastAsiaTheme="minorEastAsia" w:hint="eastAsia"/>
          <w:b/>
          <w:bCs/>
          <w:lang w:val="en-US" w:eastAsia="zh-CN"/>
        </w:rPr>
        <w:t>Case 2-1</w:t>
      </w:r>
      <w:r>
        <w:rPr>
          <w:rFonts w:eastAsiaTheme="minorEastAsia" w:hint="eastAsia"/>
          <w:lang w:val="en-US" w:eastAsia="zh-CN"/>
        </w:rPr>
        <w:t xml:space="preserve">: Enabling feature A has </w:t>
      </w:r>
      <w:r>
        <w:rPr>
          <w:rFonts w:eastAsiaTheme="minorEastAsia"/>
          <w:lang w:val="en-US" w:eastAsia="zh-CN"/>
        </w:rPr>
        <w:t>benefits</w:t>
      </w:r>
      <w:r>
        <w:rPr>
          <w:rFonts w:eastAsiaTheme="minorEastAsia" w:hint="eastAsia"/>
          <w:lang w:val="en-US" w:eastAsia="zh-CN"/>
        </w:rPr>
        <w:t xml:space="preserve"> to UE energy saving, however it may increase NW energy consumption</w:t>
      </w:r>
    </w:p>
    <w:p w14:paraId="3D65E6AE" w14:textId="77777777" w:rsidR="00E12992" w:rsidRDefault="00E12992" w:rsidP="00153FBC">
      <w:pPr>
        <w:pStyle w:val="aff3"/>
        <w:numPr>
          <w:ilvl w:val="1"/>
          <w:numId w:val="15"/>
        </w:numPr>
        <w:spacing w:beforeLines="50" w:afterLines="50" w:after="120"/>
        <w:ind w:leftChars="0"/>
        <w:rPr>
          <w:rFonts w:eastAsiaTheme="minorEastAsia"/>
          <w:lang w:val="en-US" w:eastAsia="zh-CN"/>
        </w:rPr>
      </w:pPr>
      <w:r w:rsidRPr="002F5B88">
        <w:rPr>
          <w:rFonts w:eastAsiaTheme="minorEastAsia" w:hint="eastAsia"/>
          <w:b/>
          <w:bCs/>
          <w:lang w:val="en-US" w:eastAsia="zh-CN"/>
        </w:rPr>
        <w:t>Case 2-2</w:t>
      </w:r>
      <w:r>
        <w:rPr>
          <w:rFonts w:eastAsiaTheme="minorEastAsia" w:hint="eastAsia"/>
          <w:lang w:val="en-US" w:eastAsia="zh-CN"/>
        </w:rPr>
        <w:t xml:space="preserve">: Enabling feature B has </w:t>
      </w:r>
      <w:r>
        <w:rPr>
          <w:rFonts w:eastAsiaTheme="minorEastAsia"/>
          <w:lang w:val="en-US" w:eastAsia="zh-CN"/>
        </w:rPr>
        <w:t>benefits</w:t>
      </w:r>
      <w:r>
        <w:rPr>
          <w:rFonts w:eastAsiaTheme="minorEastAsia" w:hint="eastAsia"/>
          <w:lang w:val="en-US" w:eastAsia="zh-CN"/>
        </w:rPr>
        <w:t xml:space="preserve"> to BS energy saving, however it may increase UE energy consumption</w:t>
      </w:r>
    </w:p>
    <w:p w14:paraId="47AC64DA" w14:textId="77777777" w:rsidR="00E12992" w:rsidRPr="00E12992" w:rsidRDefault="00E12992" w:rsidP="00E12992">
      <w:pPr>
        <w:overflowPunct w:val="0"/>
        <w:autoSpaceDE w:val="0"/>
        <w:autoSpaceDN w:val="0"/>
        <w:adjustRightInd w:val="0"/>
        <w:spacing w:before="0" w:afterLines="50" w:after="120"/>
        <w:ind w:right="-96"/>
        <w:rPr>
          <w:rFonts w:eastAsiaTheme="minorEastAsia"/>
          <w:color w:val="000000"/>
          <w:lang w:eastAsia="zh-CN"/>
        </w:rPr>
      </w:pPr>
      <w:r w:rsidRPr="00E12992">
        <w:rPr>
          <w:rFonts w:eastAsiaTheme="minorEastAsia"/>
          <w:color w:val="000000"/>
          <w:lang w:eastAsia="zh-CN"/>
        </w:rPr>
        <w:t>C</w:t>
      </w:r>
      <w:r w:rsidRPr="00E12992">
        <w:rPr>
          <w:rFonts w:eastAsiaTheme="minorEastAsia" w:hint="eastAsia"/>
          <w:color w:val="000000"/>
          <w:lang w:eastAsia="zh-CN"/>
        </w:rPr>
        <w:t>learly, c</w:t>
      </w:r>
      <w:r w:rsidRPr="00E12992">
        <w:rPr>
          <w:rFonts w:eastAsiaTheme="minorEastAsia"/>
          <w:color w:val="000000"/>
          <w:lang w:eastAsia="zh-CN"/>
        </w:rPr>
        <w:t>a</w:t>
      </w:r>
      <w:r w:rsidRPr="00E12992">
        <w:rPr>
          <w:rFonts w:eastAsiaTheme="minorEastAsia" w:hint="eastAsia"/>
          <w:color w:val="000000"/>
          <w:lang w:eastAsia="zh-CN"/>
        </w:rPr>
        <w:t xml:space="preserve">se 1 is the most useful case if a feature A or a feature B or a combination of feature A and B can be enabled. However, case 2 is also useful if </w:t>
      </w:r>
      <w:proofErr w:type="spellStart"/>
      <w:r w:rsidRPr="00E12992">
        <w:rPr>
          <w:rFonts w:eastAsiaTheme="minorEastAsia" w:hint="eastAsia"/>
          <w:color w:val="000000"/>
          <w:lang w:eastAsia="zh-CN"/>
        </w:rPr>
        <w:t>tradeoff</w:t>
      </w:r>
      <w:proofErr w:type="spellEnd"/>
      <w:r w:rsidRPr="00E12992">
        <w:rPr>
          <w:rFonts w:eastAsiaTheme="minorEastAsia" w:hint="eastAsia"/>
          <w:color w:val="000000"/>
          <w:lang w:eastAsia="zh-CN"/>
        </w:rPr>
        <w:t xml:space="preserve"> can be considered between network and UE. </w:t>
      </w:r>
    </w:p>
    <w:p w14:paraId="3BA5EBD8" w14:textId="77777777" w:rsidR="00E12992" w:rsidRPr="00E12992" w:rsidRDefault="00E12992" w:rsidP="00E12992">
      <w:pPr>
        <w:overflowPunct w:val="0"/>
        <w:autoSpaceDE w:val="0"/>
        <w:autoSpaceDN w:val="0"/>
        <w:adjustRightInd w:val="0"/>
        <w:spacing w:before="0" w:afterLines="50" w:after="120"/>
        <w:ind w:right="-96"/>
        <w:rPr>
          <w:rFonts w:eastAsiaTheme="minorEastAsia"/>
          <w:color w:val="000000"/>
          <w:lang w:eastAsia="zh-CN"/>
        </w:rPr>
      </w:pPr>
      <w:r w:rsidRPr="00E12992">
        <w:rPr>
          <w:rFonts w:eastAsiaTheme="minorEastAsia"/>
          <w:color w:val="000000"/>
          <w:lang w:eastAsia="zh-CN"/>
        </w:rPr>
        <w:t>Enabling the combined use of features A and B can significantly accelerate their adoption and deployment moving forward.</w:t>
      </w:r>
      <w:r w:rsidRPr="00E12992">
        <w:rPr>
          <w:rFonts w:eastAsiaTheme="minorEastAsia" w:hint="eastAsia"/>
          <w:color w:val="000000"/>
          <w:lang w:eastAsia="zh-CN"/>
        </w:rPr>
        <w:t xml:space="preserve"> Hence study of the new framework to do so is important. </w:t>
      </w:r>
    </w:p>
    <w:p w14:paraId="67557F7A" w14:textId="4C0DBCFE" w:rsidR="00E12992" w:rsidRPr="00E12992" w:rsidRDefault="00E12992" w:rsidP="00E12992">
      <w:pPr>
        <w:overflowPunct w:val="0"/>
        <w:autoSpaceDE w:val="0"/>
        <w:autoSpaceDN w:val="0"/>
        <w:adjustRightInd w:val="0"/>
        <w:spacing w:before="0" w:afterLines="50" w:after="120"/>
        <w:ind w:right="-96"/>
        <w:rPr>
          <w:rFonts w:eastAsiaTheme="minorEastAsia"/>
          <w:color w:val="000000"/>
          <w:lang w:eastAsia="zh-CN"/>
        </w:rPr>
      </w:pPr>
      <w:r w:rsidRPr="00E12992">
        <w:rPr>
          <w:rFonts w:eastAsiaTheme="minorEastAsia" w:hint="eastAsia"/>
          <w:b/>
          <w:color w:val="000000"/>
          <w:lang w:eastAsia="zh-CN"/>
        </w:rPr>
        <w:t>Mut</w:t>
      </w:r>
      <w:r w:rsidR="005F7263">
        <w:rPr>
          <w:rFonts w:eastAsiaTheme="minorEastAsia" w:hint="eastAsia"/>
          <w:b/>
          <w:color w:val="000000"/>
          <w:lang w:eastAsia="zh-CN"/>
        </w:rPr>
        <w:t>u</w:t>
      </w:r>
      <w:r w:rsidRPr="00E12992">
        <w:rPr>
          <w:rFonts w:eastAsiaTheme="minorEastAsia" w:hint="eastAsia"/>
          <w:b/>
          <w:color w:val="000000"/>
          <w:lang w:eastAsia="zh-CN"/>
        </w:rPr>
        <w:t>al beneficial feature combination framework</w:t>
      </w:r>
      <w:bookmarkEnd w:id="9"/>
      <w:r w:rsidRPr="00E12992">
        <w:rPr>
          <w:rFonts w:eastAsiaTheme="minorEastAsia" w:hint="eastAsia"/>
          <w:b/>
          <w:color w:val="000000"/>
          <w:lang w:eastAsia="zh-CN"/>
        </w:rPr>
        <w:t>:</w:t>
      </w:r>
      <w:r w:rsidRPr="00E12992">
        <w:rPr>
          <w:rFonts w:eastAsiaTheme="minorEastAsia" w:hint="eastAsia"/>
          <w:color w:val="000000"/>
          <w:lang w:eastAsia="zh-CN"/>
        </w:rPr>
        <w:t xml:space="preserve"> Framework for supporting features that are bilateral beneficial for both network and UE. For example, some features can be supported as a package and enabled together, e.g. UE wake up BS signal and UE power saving features.</w:t>
      </w:r>
    </w:p>
    <w:p w14:paraId="56086C7F" w14:textId="77777777" w:rsidR="00E12992" w:rsidRPr="00E12992" w:rsidRDefault="00E12992" w:rsidP="00E12992">
      <w:pPr>
        <w:overflowPunct w:val="0"/>
        <w:autoSpaceDE w:val="0"/>
        <w:autoSpaceDN w:val="0"/>
        <w:adjustRightInd w:val="0"/>
        <w:spacing w:before="0" w:afterLines="50" w:after="120"/>
        <w:ind w:right="-96"/>
        <w:rPr>
          <w:rFonts w:eastAsiaTheme="minorEastAsia"/>
          <w:color w:val="000000"/>
          <w:lang w:eastAsia="zh-CN"/>
        </w:rPr>
      </w:pPr>
      <w:r w:rsidRPr="00E12992">
        <w:rPr>
          <w:rFonts w:eastAsiaTheme="minorEastAsia" w:hint="eastAsia"/>
          <w:color w:val="000000"/>
          <w:lang w:eastAsia="zh-CN"/>
        </w:rPr>
        <w:t>An example of the feature combination can be as follows,</w:t>
      </w:r>
    </w:p>
    <w:tbl>
      <w:tblPr>
        <w:tblStyle w:val="afc"/>
        <w:tblW w:w="9629" w:type="dxa"/>
        <w:tblLook w:val="04A0" w:firstRow="1" w:lastRow="0" w:firstColumn="1" w:lastColumn="0" w:noHBand="0" w:noVBand="1"/>
      </w:tblPr>
      <w:tblGrid>
        <w:gridCol w:w="2122"/>
        <w:gridCol w:w="2126"/>
        <w:gridCol w:w="2844"/>
        <w:gridCol w:w="2537"/>
      </w:tblGrid>
      <w:tr w:rsidR="00E12992" w14:paraId="7A634DD7" w14:textId="77777777" w:rsidTr="00741908">
        <w:tc>
          <w:tcPr>
            <w:tcW w:w="2122" w:type="dxa"/>
          </w:tcPr>
          <w:p w14:paraId="1C3723AC" w14:textId="77777777" w:rsidR="00E12992" w:rsidRPr="00B24865" w:rsidRDefault="00E12992" w:rsidP="003010C4">
            <w:pPr>
              <w:rPr>
                <w:rFonts w:eastAsiaTheme="minorEastAsia"/>
                <w:b/>
                <w:bCs/>
                <w:color w:val="000000"/>
                <w:lang w:val="en-US" w:eastAsia="zh-CN"/>
              </w:rPr>
            </w:pPr>
            <w:r w:rsidRPr="00B24865">
              <w:rPr>
                <w:rFonts w:eastAsiaTheme="minorEastAsia" w:hint="eastAsia"/>
                <w:b/>
                <w:bCs/>
                <w:color w:val="000000"/>
                <w:lang w:val="en-US" w:eastAsia="zh-CN"/>
              </w:rPr>
              <w:t>Combination</w:t>
            </w:r>
          </w:p>
        </w:tc>
        <w:tc>
          <w:tcPr>
            <w:tcW w:w="2126" w:type="dxa"/>
          </w:tcPr>
          <w:p w14:paraId="0A6047AB" w14:textId="77777777" w:rsidR="00E12992" w:rsidRPr="00B24865" w:rsidRDefault="00E12992" w:rsidP="003010C4">
            <w:pPr>
              <w:rPr>
                <w:rFonts w:eastAsiaTheme="minorEastAsia"/>
                <w:b/>
                <w:bCs/>
                <w:color w:val="000000"/>
                <w:lang w:val="en-US" w:eastAsia="zh-CN"/>
              </w:rPr>
            </w:pPr>
            <w:r w:rsidRPr="00B24865">
              <w:rPr>
                <w:rFonts w:eastAsiaTheme="minorEastAsia" w:hint="eastAsia"/>
                <w:b/>
                <w:bCs/>
                <w:color w:val="000000"/>
                <w:lang w:val="en-US" w:eastAsia="zh-CN"/>
              </w:rPr>
              <w:t>Feature A (UE)</w:t>
            </w:r>
          </w:p>
        </w:tc>
        <w:tc>
          <w:tcPr>
            <w:tcW w:w="2844" w:type="dxa"/>
          </w:tcPr>
          <w:p w14:paraId="2AAA17DB" w14:textId="77777777" w:rsidR="00E12992" w:rsidRPr="00B24865" w:rsidRDefault="00E12992" w:rsidP="003010C4">
            <w:pPr>
              <w:rPr>
                <w:rFonts w:eastAsiaTheme="minorEastAsia"/>
                <w:b/>
                <w:bCs/>
                <w:color w:val="000000"/>
                <w:lang w:val="en-US" w:eastAsia="zh-CN"/>
              </w:rPr>
            </w:pPr>
            <w:r w:rsidRPr="00B24865">
              <w:rPr>
                <w:rFonts w:eastAsiaTheme="minorEastAsia" w:hint="eastAsia"/>
                <w:b/>
                <w:bCs/>
                <w:color w:val="000000"/>
                <w:lang w:val="en-US" w:eastAsia="zh-CN"/>
              </w:rPr>
              <w:t>Feature B (BS)</w:t>
            </w:r>
          </w:p>
        </w:tc>
        <w:tc>
          <w:tcPr>
            <w:tcW w:w="2537" w:type="dxa"/>
          </w:tcPr>
          <w:p w14:paraId="5A61F0E4" w14:textId="77777777" w:rsidR="00E12992" w:rsidRPr="00B24865" w:rsidRDefault="00E12992" w:rsidP="003010C4">
            <w:pPr>
              <w:rPr>
                <w:rFonts w:eastAsiaTheme="minorEastAsia"/>
                <w:b/>
                <w:bCs/>
                <w:color w:val="000000"/>
                <w:lang w:val="en-US" w:eastAsia="zh-CN"/>
              </w:rPr>
            </w:pPr>
            <w:r w:rsidRPr="00B24865">
              <w:rPr>
                <w:rFonts w:eastAsiaTheme="minorEastAsia" w:hint="eastAsia"/>
                <w:b/>
                <w:bCs/>
                <w:color w:val="000000"/>
                <w:lang w:val="en-US" w:eastAsia="zh-CN"/>
              </w:rPr>
              <w:t>Comments</w:t>
            </w:r>
          </w:p>
        </w:tc>
      </w:tr>
      <w:tr w:rsidR="00E12992" w14:paraId="49EBBC5C" w14:textId="77777777" w:rsidTr="00741908">
        <w:tc>
          <w:tcPr>
            <w:tcW w:w="2122" w:type="dxa"/>
          </w:tcPr>
          <w:p w14:paraId="4EAE2A57" w14:textId="77777777" w:rsidR="00E12992" w:rsidRDefault="00E12992" w:rsidP="003010C4">
            <w:pPr>
              <w:rPr>
                <w:rFonts w:eastAsiaTheme="minorEastAsia"/>
                <w:color w:val="000000"/>
                <w:lang w:val="en-US" w:eastAsia="zh-CN"/>
              </w:rPr>
            </w:pPr>
            <w:r>
              <w:rPr>
                <w:rFonts w:eastAsiaTheme="minorEastAsia"/>
                <w:color w:val="000000"/>
                <w:lang w:val="en-US" w:eastAsia="zh-CN"/>
              </w:rPr>
              <w:t>T</w:t>
            </w:r>
            <w:r>
              <w:rPr>
                <w:rFonts w:eastAsiaTheme="minorEastAsia" w:hint="eastAsia"/>
                <w:color w:val="000000"/>
                <w:lang w:val="en-US" w:eastAsia="zh-CN"/>
              </w:rPr>
              <w:t xml:space="preserve">ime-domain </w:t>
            </w:r>
            <w:r>
              <w:rPr>
                <w:rFonts w:eastAsiaTheme="minorEastAsia"/>
                <w:color w:val="000000"/>
                <w:lang w:val="en-US" w:eastAsia="zh-CN"/>
              </w:rPr>
              <w:t>pattern-based</w:t>
            </w:r>
            <w:r>
              <w:rPr>
                <w:rFonts w:eastAsiaTheme="minorEastAsia" w:hint="eastAsia"/>
                <w:color w:val="000000"/>
                <w:lang w:val="en-US" w:eastAsia="zh-CN"/>
              </w:rPr>
              <w:t xml:space="preserve"> adaptation</w:t>
            </w:r>
          </w:p>
        </w:tc>
        <w:tc>
          <w:tcPr>
            <w:tcW w:w="2126" w:type="dxa"/>
          </w:tcPr>
          <w:p w14:paraId="0A9B218D" w14:textId="77777777" w:rsidR="00E12992" w:rsidRDefault="00E12992" w:rsidP="003010C4">
            <w:pPr>
              <w:rPr>
                <w:rFonts w:eastAsiaTheme="minorEastAsia"/>
                <w:color w:val="000000"/>
                <w:lang w:val="en-US" w:eastAsia="zh-CN"/>
              </w:rPr>
            </w:pPr>
            <w:r>
              <w:rPr>
                <w:rFonts w:eastAsiaTheme="minorEastAsia" w:hint="eastAsia"/>
                <w:color w:val="000000"/>
                <w:lang w:eastAsia="zh-CN"/>
              </w:rPr>
              <w:t>C-</w:t>
            </w:r>
            <w:r w:rsidRPr="005135F4">
              <w:rPr>
                <w:rFonts w:eastAsiaTheme="minorEastAsia"/>
                <w:color w:val="000000"/>
                <w:lang w:eastAsia="zh-CN"/>
              </w:rPr>
              <w:t>DRX</w:t>
            </w:r>
          </w:p>
        </w:tc>
        <w:tc>
          <w:tcPr>
            <w:tcW w:w="2844" w:type="dxa"/>
          </w:tcPr>
          <w:p w14:paraId="7C62DECF" w14:textId="77777777" w:rsidR="00E12992" w:rsidRDefault="00E12992" w:rsidP="003010C4">
            <w:pPr>
              <w:rPr>
                <w:rFonts w:eastAsiaTheme="minorEastAsia"/>
                <w:color w:val="000000"/>
                <w:lang w:val="en-US" w:eastAsia="zh-CN"/>
              </w:rPr>
            </w:pPr>
            <w:r w:rsidRPr="006F49FD">
              <w:rPr>
                <w:rFonts w:eastAsiaTheme="minorEastAsia"/>
                <w:color w:val="000000"/>
                <w:lang w:eastAsia="zh-CN"/>
              </w:rPr>
              <w:t>Cell DTX/DRX</w:t>
            </w:r>
          </w:p>
        </w:tc>
        <w:tc>
          <w:tcPr>
            <w:tcW w:w="2537" w:type="dxa"/>
          </w:tcPr>
          <w:p w14:paraId="780A9B10" w14:textId="35A59766" w:rsidR="00E12992" w:rsidRPr="006F49FD" w:rsidRDefault="00E12992" w:rsidP="003010C4">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5F7263">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 xml:space="preserve">) </w:t>
            </w:r>
          </w:p>
        </w:tc>
      </w:tr>
      <w:tr w:rsidR="00E12992" w14:paraId="2FFFEDE9" w14:textId="77777777" w:rsidTr="00741908">
        <w:tc>
          <w:tcPr>
            <w:tcW w:w="2122" w:type="dxa"/>
          </w:tcPr>
          <w:p w14:paraId="73A5DF86" w14:textId="77777777" w:rsidR="00E12992" w:rsidRDefault="00E12992" w:rsidP="003010C4">
            <w:pPr>
              <w:rPr>
                <w:rFonts w:eastAsiaTheme="minorEastAsia"/>
                <w:color w:val="000000"/>
                <w:lang w:val="en-US" w:eastAsia="zh-CN"/>
              </w:rPr>
            </w:pPr>
            <w:r>
              <w:rPr>
                <w:rFonts w:eastAsiaTheme="minorEastAsia"/>
                <w:color w:val="000000"/>
                <w:lang w:val="en-US" w:eastAsia="zh-CN"/>
              </w:rPr>
              <w:t>W</w:t>
            </w:r>
            <w:r>
              <w:rPr>
                <w:rFonts w:eastAsiaTheme="minorEastAsia" w:hint="eastAsia"/>
                <w:color w:val="000000"/>
                <w:lang w:val="en-US" w:eastAsia="zh-CN"/>
              </w:rPr>
              <w:t xml:space="preserve">ake-up receiver </w:t>
            </w:r>
          </w:p>
        </w:tc>
        <w:tc>
          <w:tcPr>
            <w:tcW w:w="2126" w:type="dxa"/>
          </w:tcPr>
          <w:p w14:paraId="3D7D0A2C" w14:textId="77777777" w:rsidR="00E12992" w:rsidRDefault="00E12992" w:rsidP="003010C4">
            <w:pPr>
              <w:rPr>
                <w:rFonts w:eastAsiaTheme="minorEastAsia"/>
                <w:color w:val="000000"/>
                <w:lang w:val="en-US" w:eastAsia="zh-CN"/>
              </w:rPr>
            </w:pPr>
            <w:r>
              <w:rPr>
                <w:rFonts w:eastAsiaTheme="minorEastAsia" w:hint="eastAsia"/>
                <w:color w:val="000000"/>
                <w:lang w:val="en-US" w:eastAsia="zh-CN"/>
              </w:rPr>
              <w:t>LP-WUS/WUR</w:t>
            </w:r>
            <w:r w:rsidRPr="005135F4">
              <w:rPr>
                <w:rFonts w:eastAsiaTheme="minorEastAsia"/>
                <w:color w:val="000000"/>
                <w:lang w:eastAsia="zh-CN"/>
              </w:rPr>
              <w:t xml:space="preserve"> </w:t>
            </w:r>
          </w:p>
        </w:tc>
        <w:tc>
          <w:tcPr>
            <w:tcW w:w="2844" w:type="dxa"/>
          </w:tcPr>
          <w:p w14:paraId="00FC0272" w14:textId="77777777" w:rsidR="00E12992" w:rsidRDefault="00E12992" w:rsidP="003010C4">
            <w:pPr>
              <w:rPr>
                <w:rFonts w:eastAsiaTheme="minorEastAsia"/>
                <w:color w:val="000000"/>
                <w:lang w:val="en-US" w:eastAsia="zh-CN"/>
              </w:rPr>
            </w:pPr>
            <w:r w:rsidRPr="007A48BD">
              <w:rPr>
                <w:rFonts w:eastAsiaTheme="minorEastAsia"/>
                <w:color w:val="000000"/>
                <w:lang w:eastAsia="zh-CN"/>
              </w:rPr>
              <w:t>on-demand operation including UL-WUS trigger</w:t>
            </w:r>
          </w:p>
        </w:tc>
        <w:tc>
          <w:tcPr>
            <w:tcW w:w="2537" w:type="dxa"/>
          </w:tcPr>
          <w:p w14:paraId="5EF67554" w14:textId="4628A3C3" w:rsidR="00E12992" w:rsidRDefault="00E12992" w:rsidP="003010C4">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5F7263">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E12992" w14:paraId="5D27EC02" w14:textId="77777777" w:rsidTr="00741908">
        <w:tc>
          <w:tcPr>
            <w:tcW w:w="2122" w:type="dxa"/>
          </w:tcPr>
          <w:p w14:paraId="0856D326" w14:textId="77777777" w:rsidR="00E12992" w:rsidRDefault="00E12992" w:rsidP="003010C4">
            <w:pPr>
              <w:rPr>
                <w:rFonts w:eastAsiaTheme="minorEastAsia"/>
                <w:color w:val="000000"/>
                <w:lang w:val="en-US" w:eastAsia="zh-CN"/>
              </w:rPr>
            </w:pPr>
            <w:r>
              <w:rPr>
                <w:rFonts w:eastAsiaTheme="minorEastAsia" w:hint="eastAsia"/>
                <w:color w:val="000000"/>
                <w:lang w:val="en-US" w:eastAsia="zh-CN"/>
              </w:rPr>
              <w:t>Measurement Relax</w:t>
            </w:r>
          </w:p>
        </w:tc>
        <w:tc>
          <w:tcPr>
            <w:tcW w:w="2126" w:type="dxa"/>
          </w:tcPr>
          <w:p w14:paraId="05EF0192" w14:textId="77777777" w:rsidR="00E12992" w:rsidRDefault="00E12992" w:rsidP="003010C4">
            <w:pPr>
              <w:rPr>
                <w:rFonts w:eastAsiaTheme="minorEastAsia"/>
                <w:color w:val="000000"/>
                <w:lang w:val="en-US" w:eastAsia="zh-CN"/>
              </w:rPr>
            </w:pPr>
            <w:r w:rsidRPr="005135F4">
              <w:rPr>
                <w:rFonts w:eastAsiaTheme="minorEastAsia"/>
                <w:color w:val="000000"/>
                <w:lang w:eastAsia="zh-CN"/>
              </w:rPr>
              <w:t>RRM Relaxation</w:t>
            </w:r>
          </w:p>
        </w:tc>
        <w:tc>
          <w:tcPr>
            <w:tcW w:w="2844" w:type="dxa"/>
          </w:tcPr>
          <w:p w14:paraId="3D1BEA52" w14:textId="77777777" w:rsidR="00E12992" w:rsidRPr="007A48BD" w:rsidRDefault="00E12992" w:rsidP="003010C4">
            <w:pPr>
              <w:rPr>
                <w:rFonts w:eastAsiaTheme="minorEastAsia"/>
                <w:color w:val="000000"/>
                <w:lang w:eastAsia="zh-CN"/>
              </w:rPr>
            </w:pPr>
            <w:r>
              <w:rPr>
                <w:rFonts w:eastAsiaTheme="minorEastAsia" w:hint="eastAsia"/>
                <w:color w:val="000000"/>
                <w:lang w:eastAsia="zh-CN"/>
              </w:rPr>
              <w:t xml:space="preserve">SSB </w:t>
            </w:r>
            <w:r w:rsidRPr="007A48BD">
              <w:rPr>
                <w:rFonts w:eastAsiaTheme="minorEastAsia"/>
                <w:color w:val="000000"/>
                <w:lang w:eastAsia="zh-CN"/>
              </w:rPr>
              <w:t>Periodicity adaptation</w:t>
            </w:r>
          </w:p>
        </w:tc>
        <w:tc>
          <w:tcPr>
            <w:tcW w:w="2537" w:type="dxa"/>
          </w:tcPr>
          <w:p w14:paraId="72F9330A" w14:textId="2E4D0A92" w:rsidR="00E12992" w:rsidRDefault="00E12992" w:rsidP="003010C4">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5F7263">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E12992" w14:paraId="4382B7FC" w14:textId="77777777" w:rsidTr="00741908">
        <w:tc>
          <w:tcPr>
            <w:tcW w:w="2122" w:type="dxa"/>
          </w:tcPr>
          <w:p w14:paraId="5F95FFC9" w14:textId="77777777" w:rsidR="00E12992" w:rsidRDefault="00E12992" w:rsidP="003010C4">
            <w:pPr>
              <w:rPr>
                <w:rFonts w:eastAsiaTheme="minorEastAsia"/>
                <w:color w:val="000000"/>
                <w:lang w:val="en-US" w:eastAsia="zh-CN"/>
              </w:rPr>
            </w:pPr>
            <w:r>
              <w:rPr>
                <w:rFonts w:eastAsiaTheme="minorEastAsia" w:hint="eastAsia"/>
                <w:color w:val="000000"/>
                <w:lang w:eastAsia="zh-CN"/>
              </w:rPr>
              <w:t xml:space="preserve">Spatial domain </w:t>
            </w:r>
          </w:p>
        </w:tc>
        <w:tc>
          <w:tcPr>
            <w:tcW w:w="2126" w:type="dxa"/>
          </w:tcPr>
          <w:p w14:paraId="1882B3EA" w14:textId="77777777" w:rsidR="00E12992" w:rsidRDefault="00E12992" w:rsidP="003010C4">
            <w:pPr>
              <w:rPr>
                <w:rFonts w:eastAsiaTheme="minorEastAsia"/>
                <w:color w:val="000000"/>
                <w:lang w:val="en-US" w:eastAsia="zh-CN"/>
              </w:rPr>
            </w:pPr>
            <w:r w:rsidRPr="005135F4">
              <w:rPr>
                <w:rFonts w:eastAsiaTheme="minorEastAsia"/>
                <w:color w:val="000000"/>
                <w:lang w:eastAsia="zh-CN"/>
              </w:rPr>
              <w:t xml:space="preserve">MIMO layer </w:t>
            </w:r>
            <w:r>
              <w:rPr>
                <w:rFonts w:eastAsiaTheme="minorEastAsia" w:hint="eastAsia"/>
                <w:color w:val="000000"/>
                <w:lang w:eastAsia="zh-CN"/>
              </w:rPr>
              <w:t>adaptation</w:t>
            </w:r>
          </w:p>
        </w:tc>
        <w:tc>
          <w:tcPr>
            <w:tcW w:w="2844" w:type="dxa"/>
          </w:tcPr>
          <w:p w14:paraId="693CCF14" w14:textId="77777777" w:rsidR="00E12992" w:rsidRDefault="00E12992" w:rsidP="003010C4">
            <w:pPr>
              <w:rPr>
                <w:rFonts w:eastAsiaTheme="minorEastAsia"/>
                <w:color w:val="000000"/>
                <w:lang w:val="en-US" w:eastAsia="zh-CN"/>
              </w:rPr>
            </w:pPr>
            <w:r>
              <w:rPr>
                <w:rFonts w:eastAsiaTheme="minorEastAsia" w:hint="eastAsia"/>
                <w:color w:val="000000"/>
                <w:lang w:eastAsia="zh-CN"/>
              </w:rPr>
              <w:t>Cell spatial-domain adaptation</w:t>
            </w:r>
          </w:p>
        </w:tc>
        <w:tc>
          <w:tcPr>
            <w:tcW w:w="2537" w:type="dxa"/>
          </w:tcPr>
          <w:p w14:paraId="5CE11F82" w14:textId="605649ED" w:rsidR="00E12992" w:rsidRPr="007A48BD" w:rsidRDefault="00E12992" w:rsidP="003010C4">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5F7263">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E12992" w14:paraId="6BA88EE2" w14:textId="77777777" w:rsidTr="00741908">
        <w:tc>
          <w:tcPr>
            <w:tcW w:w="2122" w:type="dxa"/>
          </w:tcPr>
          <w:p w14:paraId="08D91EC2" w14:textId="77777777" w:rsidR="00E12992" w:rsidRDefault="00E12992" w:rsidP="003010C4">
            <w:pPr>
              <w:rPr>
                <w:rFonts w:eastAsiaTheme="minorEastAsia"/>
                <w:color w:val="000000"/>
                <w:lang w:val="en-US" w:eastAsia="zh-CN"/>
              </w:rPr>
            </w:pPr>
            <w:r>
              <w:rPr>
                <w:rFonts w:eastAsiaTheme="minorEastAsia"/>
                <w:color w:val="000000"/>
                <w:lang w:val="en-US" w:eastAsia="zh-CN"/>
              </w:rPr>
              <w:t>…</w:t>
            </w:r>
          </w:p>
        </w:tc>
        <w:tc>
          <w:tcPr>
            <w:tcW w:w="2126" w:type="dxa"/>
          </w:tcPr>
          <w:p w14:paraId="0C7DB4A6" w14:textId="77777777" w:rsidR="00E12992" w:rsidRDefault="00E12992" w:rsidP="003010C4">
            <w:pPr>
              <w:rPr>
                <w:rFonts w:eastAsiaTheme="minorEastAsia"/>
                <w:color w:val="000000"/>
                <w:lang w:val="en-US" w:eastAsia="zh-CN"/>
              </w:rPr>
            </w:pPr>
            <w:r w:rsidRPr="0000780E">
              <w:rPr>
                <w:rFonts w:eastAsiaTheme="minorEastAsia"/>
                <w:color w:val="000000"/>
                <w:lang w:val="en-US" w:eastAsia="zh-CN"/>
              </w:rPr>
              <w:t>…</w:t>
            </w:r>
          </w:p>
        </w:tc>
        <w:tc>
          <w:tcPr>
            <w:tcW w:w="2844" w:type="dxa"/>
          </w:tcPr>
          <w:p w14:paraId="4D87F24F" w14:textId="77777777" w:rsidR="00E12992" w:rsidRDefault="00E12992" w:rsidP="003010C4">
            <w:pPr>
              <w:rPr>
                <w:rFonts w:eastAsiaTheme="minorEastAsia"/>
                <w:color w:val="000000"/>
                <w:lang w:val="en-US" w:eastAsia="zh-CN"/>
              </w:rPr>
            </w:pPr>
            <w:r w:rsidRPr="0000780E">
              <w:rPr>
                <w:rFonts w:eastAsiaTheme="minorEastAsia"/>
                <w:color w:val="000000"/>
                <w:lang w:val="en-US" w:eastAsia="zh-CN"/>
              </w:rPr>
              <w:t>…</w:t>
            </w:r>
          </w:p>
        </w:tc>
        <w:tc>
          <w:tcPr>
            <w:tcW w:w="2537" w:type="dxa"/>
          </w:tcPr>
          <w:p w14:paraId="7367AEC4" w14:textId="77777777" w:rsidR="00E12992" w:rsidRPr="006F49FD" w:rsidRDefault="00E12992" w:rsidP="003010C4">
            <w:pPr>
              <w:rPr>
                <w:rFonts w:eastAsiaTheme="minorEastAsia"/>
                <w:color w:val="000000"/>
                <w:lang w:eastAsia="zh-CN"/>
              </w:rPr>
            </w:pPr>
            <w:r w:rsidRPr="0000780E">
              <w:rPr>
                <w:rFonts w:eastAsiaTheme="minorEastAsia"/>
                <w:color w:val="000000"/>
                <w:lang w:val="en-US" w:eastAsia="zh-CN"/>
              </w:rPr>
              <w:t>…</w:t>
            </w:r>
          </w:p>
        </w:tc>
      </w:tr>
    </w:tbl>
    <w:p w14:paraId="3C7E73B4" w14:textId="77777777" w:rsidR="00E12992" w:rsidRPr="00290E85" w:rsidRDefault="00E12992" w:rsidP="00290E85">
      <w:pPr>
        <w:overflowPunct w:val="0"/>
        <w:autoSpaceDE w:val="0"/>
        <w:autoSpaceDN w:val="0"/>
        <w:adjustRightInd w:val="0"/>
        <w:spacing w:before="0" w:afterLines="50" w:after="120"/>
        <w:ind w:right="-96"/>
        <w:rPr>
          <w:rFonts w:eastAsiaTheme="minorEastAsia"/>
          <w:color w:val="000000"/>
          <w:lang w:eastAsia="zh-CN"/>
        </w:rPr>
      </w:pPr>
      <w:r w:rsidRPr="00290E85">
        <w:rPr>
          <w:rFonts w:eastAsiaTheme="minorEastAsia" w:hint="eastAsia"/>
          <w:color w:val="000000"/>
          <w:lang w:eastAsia="zh-CN"/>
        </w:rPr>
        <w:t xml:space="preserve">The BS has to enable the features in the combination </w:t>
      </w:r>
      <w:r w:rsidRPr="00290E85">
        <w:rPr>
          <w:rFonts w:eastAsiaTheme="minorEastAsia"/>
          <w:color w:val="000000"/>
          <w:lang w:eastAsia="zh-CN"/>
        </w:rPr>
        <w:t>together</w:t>
      </w:r>
      <w:r w:rsidRPr="00290E85">
        <w:rPr>
          <w:rFonts w:eastAsiaTheme="minorEastAsia" w:hint="eastAsia"/>
          <w:color w:val="000000"/>
          <w:lang w:eastAsia="zh-CN"/>
        </w:rPr>
        <w:t xml:space="preserve"> so that both UE and BS energy saving gain can be achieved at the same time. However current </w:t>
      </w:r>
      <w:proofErr w:type="spellStart"/>
      <w:r w:rsidRPr="00290E85">
        <w:rPr>
          <w:rFonts w:eastAsiaTheme="minorEastAsia"/>
          <w:color w:val="000000"/>
          <w:lang w:eastAsia="zh-CN"/>
        </w:rPr>
        <w:t>signaling</w:t>
      </w:r>
      <w:proofErr w:type="spellEnd"/>
      <w:r w:rsidRPr="00290E85">
        <w:rPr>
          <w:rFonts w:eastAsiaTheme="minorEastAsia" w:hint="eastAsia"/>
          <w:color w:val="000000"/>
          <w:lang w:eastAsia="zh-CN"/>
        </w:rPr>
        <w:t xml:space="preserve"> design is </w:t>
      </w:r>
      <w:r w:rsidRPr="00290E85">
        <w:rPr>
          <w:rFonts w:eastAsiaTheme="minorEastAsia"/>
          <w:color w:val="000000"/>
          <w:lang w:eastAsia="zh-CN"/>
        </w:rPr>
        <w:t>separate</w:t>
      </w:r>
      <w:r w:rsidRPr="00290E85">
        <w:rPr>
          <w:rFonts w:eastAsiaTheme="minorEastAsia" w:hint="eastAsia"/>
          <w:color w:val="000000"/>
          <w:lang w:eastAsia="zh-CN"/>
        </w:rPr>
        <w:t xml:space="preserve"> for different features. A corresponding </w:t>
      </w:r>
      <w:proofErr w:type="spellStart"/>
      <w:r w:rsidRPr="00290E85">
        <w:rPr>
          <w:rFonts w:eastAsiaTheme="minorEastAsia" w:hint="eastAsia"/>
          <w:color w:val="000000"/>
          <w:lang w:eastAsia="zh-CN"/>
        </w:rPr>
        <w:t>signaling</w:t>
      </w:r>
      <w:proofErr w:type="spellEnd"/>
      <w:r w:rsidRPr="00290E85">
        <w:rPr>
          <w:rFonts w:eastAsiaTheme="minorEastAsia" w:hint="eastAsia"/>
          <w:color w:val="000000"/>
          <w:lang w:eastAsia="zh-CN"/>
        </w:rPr>
        <w:t xml:space="preserve"> framework is needed to allow so.</w:t>
      </w:r>
    </w:p>
    <w:p w14:paraId="5A29A71E" w14:textId="62B5A241" w:rsidR="00E12992" w:rsidRPr="00290E85" w:rsidRDefault="00E12992" w:rsidP="00290E85">
      <w:pPr>
        <w:overflowPunct w:val="0"/>
        <w:autoSpaceDE w:val="0"/>
        <w:autoSpaceDN w:val="0"/>
        <w:adjustRightInd w:val="0"/>
        <w:spacing w:before="0" w:afterLines="50" w:after="120"/>
        <w:ind w:right="-96"/>
        <w:rPr>
          <w:rFonts w:eastAsiaTheme="minorEastAsia"/>
          <w:color w:val="000000"/>
          <w:lang w:eastAsia="zh-CN"/>
        </w:rPr>
      </w:pPr>
      <w:r w:rsidRPr="00290E85">
        <w:rPr>
          <w:rFonts w:eastAsiaTheme="minorEastAsia" w:hint="eastAsia"/>
          <w:color w:val="000000"/>
          <w:lang w:eastAsia="zh-CN"/>
        </w:rPr>
        <w:t>For these features (</w:t>
      </w:r>
      <w:r w:rsidR="005F7263" w:rsidRPr="00055CD4">
        <w:rPr>
          <w:rFonts w:eastAsiaTheme="minorEastAsia"/>
          <w:color w:val="000000"/>
          <w:lang w:eastAsia="zh-CN"/>
        </w:rPr>
        <w:t>UE feature A + NW feature B</w:t>
      </w:r>
      <w:r w:rsidRPr="00290E85">
        <w:rPr>
          <w:rFonts w:eastAsiaTheme="minorEastAsia" w:hint="eastAsia"/>
          <w:color w:val="000000"/>
          <w:lang w:eastAsia="zh-CN"/>
        </w:rPr>
        <w:t>) in the combination, the following rules are followed:</w:t>
      </w:r>
    </w:p>
    <w:p w14:paraId="0AFD04DD" w14:textId="77777777" w:rsidR="00E12992" w:rsidRPr="00737CA5" w:rsidRDefault="00E12992" w:rsidP="00153FBC">
      <w:pPr>
        <w:pStyle w:val="aff3"/>
        <w:numPr>
          <w:ilvl w:val="0"/>
          <w:numId w:val="15"/>
        </w:numPr>
        <w:ind w:leftChars="0"/>
        <w:rPr>
          <w:rFonts w:eastAsiaTheme="minorEastAsia"/>
          <w:color w:val="000000"/>
          <w:szCs w:val="20"/>
          <w:lang w:val="en-US" w:eastAsia="zh-CN"/>
        </w:rPr>
      </w:pPr>
      <w:r w:rsidRPr="00737CA5">
        <w:rPr>
          <w:rFonts w:eastAsiaTheme="minorEastAsia"/>
          <w:color w:val="000000"/>
          <w:lang w:eastAsia="zh-CN"/>
        </w:rPr>
        <w:t>Neither A nor B can be enabled by the network unless the UE declares support for both features.</w:t>
      </w:r>
    </w:p>
    <w:p w14:paraId="27B05965" w14:textId="77777777" w:rsidR="00E12992" w:rsidRPr="00737CA5" w:rsidRDefault="00E12992" w:rsidP="00153FBC">
      <w:pPr>
        <w:pStyle w:val="aff3"/>
        <w:numPr>
          <w:ilvl w:val="0"/>
          <w:numId w:val="15"/>
        </w:numPr>
        <w:ind w:leftChars="0"/>
        <w:rPr>
          <w:rFonts w:eastAsiaTheme="minorEastAsia"/>
          <w:color w:val="000000"/>
          <w:szCs w:val="20"/>
          <w:lang w:val="en-US" w:eastAsia="zh-CN"/>
        </w:rPr>
      </w:pPr>
      <w:r w:rsidRPr="00737CA5">
        <w:rPr>
          <w:rFonts w:eastAsiaTheme="minorEastAsia"/>
          <w:color w:val="000000"/>
          <w:szCs w:val="20"/>
          <w:lang w:eastAsia="zh-CN"/>
        </w:rPr>
        <w:t>The network can activate feature A or B only if the UE supports both.</w:t>
      </w:r>
    </w:p>
    <w:p w14:paraId="336239A1" w14:textId="77777777" w:rsidR="00E12992" w:rsidRPr="00737CA5" w:rsidRDefault="00E12992" w:rsidP="00153FBC">
      <w:pPr>
        <w:pStyle w:val="aff3"/>
        <w:numPr>
          <w:ilvl w:val="0"/>
          <w:numId w:val="15"/>
        </w:numPr>
        <w:ind w:leftChars="0"/>
        <w:rPr>
          <w:rFonts w:eastAsiaTheme="minorEastAsia"/>
          <w:color w:val="000000"/>
          <w:szCs w:val="20"/>
          <w:lang w:val="en-US" w:eastAsia="zh-CN"/>
        </w:rPr>
      </w:pPr>
      <w:r w:rsidRPr="00737CA5">
        <w:rPr>
          <w:rFonts w:eastAsiaTheme="minorEastAsia"/>
          <w:color w:val="000000"/>
          <w:lang w:eastAsia="zh-CN"/>
        </w:rPr>
        <w:t>If the UE supports only one feature, both shall remain deactivated.</w:t>
      </w:r>
    </w:p>
    <w:p w14:paraId="56F20588" w14:textId="3721C6D5" w:rsidR="00E12992" w:rsidRPr="0029242D" w:rsidRDefault="005D32EB" w:rsidP="00BF1850">
      <w:pPr>
        <w:overflowPunct w:val="0"/>
        <w:autoSpaceDE w:val="0"/>
        <w:autoSpaceDN w:val="0"/>
        <w:adjustRightInd w:val="0"/>
        <w:spacing w:beforeLines="50" w:afterLines="50" w:after="120"/>
        <w:ind w:right="-96"/>
        <w:jc w:val="both"/>
        <w:rPr>
          <w:rFonts w:eastAsiaTheme="minorEastAsia"/>
          <w:b/>
          <w:color w:val="000000"/>
          <w:lang w:val="en-US" w:eastAsia="zh-CN"/>
        </w:rPr>
      </w:pPr>
      <w:r>
        <w:rPr>
          <w:rFonts w:eastAsiaTheme="minorEastAsia" w:hint="eastAsia"/>
          <w:b/>
          <w:color w:val="000000"/>
          <w:lang w:val="en-US" w:eastAsia="zh-CN"/>
        </w:rPr>
        <w:t xml:space="preserve">Proposal </w:t>
      </w:r>
      <w:r w:rsidR="00946684">
        <w:rPr>
          <w:rFonts w:eastAsiaTheme="minorEastAsia"/>
          <w:b/>
          <w:color w:val="000000"/>
          <w:lang w:val="en-US" w:eastAsia="zh-CN"/>
        </w:rPr>
        <w:t>24</w:t>
      </w:r>
      <w:r w:rsidR="00E12992" w:rsidRPr="0029242D">
        <w:rPr>
          <w:rFonts w:eastAsiaTheme="minorEastAsia" w:hint="eastAsia"/>
          <w:b/>
          <w:color w:val="000000"/>
          <w:lang w:val="en-US" w:eastAsia="zh-CN"/>
        </w:rPr>
        <w:t xml:space="preserve">: RAN1 to discuss a </w:t>
      </w:r>
      <w:r w:rsidR="00E12992" w:rsidRPr="0029242D">
        <w:rPr>
          <w:rFonts w:eastAsiaTheme="minorEastAsia"/>
          <w:b/>
          <w:color w:val="000000"/>
          <w:lang w:val="en-US" w:eastAsia="zh-CN"/>
        </w:rPr>
        <w:t>signaling</w:t>
      </w:r>
      <w:r w:rsidR="00E12992" w:rsidRPr="0029242D">
        <w:rPr>
          <w:rFonts w:eastAsiaTheme="minorEastAsia" w:hint="eastAsia"/>
          <w:b/>
          <w:color w:val="000000"/>
          <w:lang w:val="en-US" w:eastAsia="zh-CN"/>
        </w:rPr>
        <w:t xml:space="preserve"> framework to allow </w:t>
      </w:r>
      <w:r w:rsidR="00E12992" w:rsidRPr="0029242D">
        <w:rPr>
          <w:rFonts w:eastAsiaTheme="minorEastAsia"/>
          <w:b/>
          <w:color w:val="000000"/>
          <w:lang w:val="en-US" w:eastAsia="zh-CN"/>
        </w:rPr>
        <w:t>“</w:t>
      </w:r>
      <w:r w:rsidR="00E12992" w:rsidRPr="0029242D">
        <w:rPr>
          <w:rFonts w:eastAsiaTheme="minorEastAsia" w:hint="eastAsia"/>
          <w:b/>
          <w:color w:val="000000"/>
          <w:lang w:val="en-US" w:eastAsia="zh-CN"/>
        </w:rPr>
        <w:t>Mut</w:t>
      </w:r>
      <w:r w:rsidR="005F7263">
        <w:rPr>
          <w:rFonts w:eastAsiaTheme="minorEastAsia" w:hint="eastAsia"/>
          <w:b/>
          <w:color w:val="000000"/>
          <w:lang w:val="en-US" w:eastAsia="zh-CN"/>
        </w:rPr>
        <w:t>u</w:t>
      </w:r>
      <w:r w:rsidR="00E12992" w:rsidRPr="0029242D">
        <w:rPr>
          <w:rFonts w:eastAsiaTheme="minorEastAsia" w:hint="eastAsia"/>
          <w:b/>
          <w:color w:val="000000"/>
          <w:lang w:val="en-US" w:eastAsia="zh-CN"/>
        </w:rPr>
        <w:t>al beneficial feature combination</w:t>
      </w:r>
      <w:r w:rsidR="00E12992" w:rsidRPr="0029242D">
        <w:rPr>
          <w:rFonts w:eastAsiaTheme="minorEastAsia"/>
          <w:b/>
          <w:color w:val="000000"/>
          <w:lang w:val="en-US" w:eastAsia="zh-CN"/>
        </w:rPr>
        <w:t>”</w:t>
      </w:r>
      <w:r w:rsidR="00E12992" w:rsidRPr="0029242D">
        <w:rPr>
          <w:rFonts w:eastAsiaTheme="minorEastAsia" w:hint="eastAsia"/>
          <w:b/>
          <w:color w:val="000000"/>
          <w:lang w:val="en-US" w:eastAsia="zh-CN"/>
        </w:rPr>
        <w:t>. And f</w:t>
      </w:r>
      <w:r w:rsidR="00E12992" w:rsidRPr="0029242D">
        <w:rPr>
          <w:rFonts w:eastAsiaTheme="minorEastAsia"/>
          <w:b/>
          <w:color w:val="000000"/>
          <w:lang w:val="en-US" w:eastAsia="zh-CN"/>
        </w:rPr>
        <w:t>or these features (</w:t>
      </w:r>
      <w:r w:rsidR="005F7263" w:rsidRPr="005F7263">
        <w:rPr>
          <w:rFonts w:eastAsiaTheme="minorEastAsia"/>
          <w:b/>
          <w:color w:val="000000"/>
          <w:lang w:val="en-US" w:eastAsia="zh-CN"/>
        </w:rPr>
        <w:t>UE feature A + NW feature B</w:t>
      </w:r>
      <w:r w:rsidR="00E12992" w:rsidRPr="0029242D">
        <w:rPr>
          <w:rFonts w:eastAsiaTheme="minorEastAsia"/>
          <w:b/>
          <w:color w:val="000000"/>
          <w:lang w:val="en-US" w:eastAsia="zh-CN"/>
        </w:rPr>
        <w:t xml:space="preserve">) in the combination, the following rules are </w:t>
      </w:r>
      <w:r w:rsidR="00E12992" w:rsidRPr="0029242D">
        <w:rPr>
          <w:rFonts w:eastAsiaTheme="minorEastAsia" w:hint="eastAsia"/>
          <w:b/>
          <w:color w:val="000000"/>
          <w:lang w:val="en-US" w:eastAsia="zh-CN"/>
        </w:rPr>
        <w:t>followed:</w:t>
      </w:r>
    </w:p>
    <w:p w14:paraId="1DCB2294" w14:textId="77777777" w:rsidR="00E12992" w:rsidRPr="00737CA5" w:rsidRDefault="00E12992" w:rsidP="00153FBC">
      <w:pPr>
        <w:pStyle w:val="aff3"/>
        <w:numPr>
          <w:ilvl w:val="0"/>
          <w:numId w:val="15"/>
        </w:numPr>
        <w:spacing w:beforeLines="50" w:afterLines="50" w:after="120"/>
        <w:ind w:leftChars="0"/>
        <w:rPr>
          <w:rFonts w:eastAsiaTheme="minorEastAsia"/>
          <w:b/>
          <w:bCs/>
          <w:color w:val="000000"/>
          <w:szCs w:val="20"/>
          <w:lang w:val="en-US" w:eastAsia="zh-CN"/>
        </w:rPr>
      </w:pPr>
      <w:r w:rsidRPr="00737CA5">
        <w:rPr>
          <w:rFonts w:eastAsiaTheme="minorEastAsia"/>
          <w:b/>
          <w:bCs/>
          <w:color w:val="000000"/>
          <w:lang w:eastAsia="zh-CN"/>
        </w:rPr>
        <w:t>Neither A nor B can be enabled by the network unless the UE declares support for both features.</w:t>
      </w:r>
    </w:p>
    <w:p w14:paraId="14FA3806" w14:textId="77777777" w:rsidR="00E12992" w:rsidRPr="00737CA5" w:rsidRDefault="00E12992" w:rsidP="00153FBC">
      <w:pPr>
        <w:pStyle w:val="aff3"/>
        <w:numPr>
          <w:ilvl w:val="0"/>
          <w:numId w:val="15"/>
        </w:numPr>
        <w:spacing w:beforeLines="50" w:afterLines="50" w:after="120"/>
        <w:ind w:leftChars="0"/>
        <w:rPr>
          <w:rFonts w:eastAsiaTheme="minorEastAsia"/>
          <w:b/>
          <w:bCs/>
          <w:color w:val="000000"/>
          <w:szCs w:val="20"/>
          <w:lang w:val="en-US" w:eastAsia="zh-CN"/>
        </w:rPr>
      </w:pPr>
      <w:r w:rsidRPr="00737CA5">
        <w:rPr>
          <w:rFonts w:eastAsiaTheme="minorEastAsia"/>
          <w:b/>
          <w:bCs/>
          <w:color w:val="000000"/>
          <w:szCs w:val="20"/>
          <w:lang w:eastAsia="zh-CN"/>
        </w:rPr>
        <w:t>The network can activate feature A or B only if the UE supports both.</w:t>
      </w:r>
    </w:p>
    <w:p w14:paraId="5E43F0C1" w14:textId="77777777" w:rsidR="00E12992" w:rsidRPr="00737CA5" w:rsidRDefault="00E12992" w:rsidP="00153FBC">
      <w:pPr>
        <w:pStyle w:val="aff3"/>
        <w:numPr>
          <w:ilvl w:val="0"/>
          <w:numId w:val="15"/>
        </w:numPr>
        <w:spacing w:beforeLines="50" w:afterLines="50" w:after="120"/>
        <w:ind w:leftChars="0"/>
        <w:rPr>
          <w:rFonts w:eastAsiaTheme="minorEastAsia"/>
          <w:b/>
          <w:bCs/>
          <w:color w:val="000000"/>
          <w:szCs w:val="20"/>
          <w:lang w:val="en-US" w:eastAsia="zh-CN"/>
        </w:rPr>
      </w:pPr>
      <w:r w:rsidRPr="00737CA5">
        <w:rPr>
          <w:rFonts w:eastAsiaTheme="minorEastAsia"/>
          <w:b/>
          <w:bCs/>
          <w:color w:val="000000"/>
          <w:lang w:eastAsia="zh-CN"/>
        </w:rPr>
        <w:t>If the UE supports only one feature, both shall remain deactivated.</w:t>
      </w:r>
    </w:p>
    <w:p w14:paraId="6F780D41" w14:textId="6F4DA811" w:rsidR="00E12992" w:rsidRPr="00B7405C" w:rsidRDefault="005D32EB" w:rsidP="00B7405C">
      <w:pPr>
        <w:overflowPunct w:val="0"/>
        <w:autoSpaceDE w:val="0"/>
        <w:autoSpaceDN w:val="0"/>
        <w:adjustRightInd w:val="0"/>
        <w:spacing w:beforeLines="50" w:afterLines="50" w:after="120"/>
        <w:ind w:right="-96"/>
        <w:jc w:val="both"/>
        <w:rPr>
          <w:rFonts w:eastAsiaTheme="minorEastAsia"/>
          <w:b/>
          <w:color w:val="000000"/>
          <w:lang w:val="en-US" w:eastAsia="zh-CN"/>
        </w:rPr>
      </w:pPr>
      <w:r>
        <w:rPr>
          <w:rFonts w:eastAsiaTheme="minorEastAsia" w:hint="eastAsia"/>
          <w:b/>
          <w:color w:val="000000"/>
          <w:lang w:val="en-US" w:eastAsia="zh-CN"/>
        </w:rPr>
        <w:t xml:space="preserve">Proposal </w:t>
      </w:r>
      <w:r w:rsidR="00946684">
        <w:rPr>
          <w:rFonts w:eastAsiaTheme="minorEastAsia"/>
          <w:b/>
          <w:color w:val="000000"/>
          <w:lang w:val="en-US" w:eastAsia="zh-CN"/>
        </w:rPr>
        <w:t>25</w:t>
      </w:r>
      <w:r w:rsidR="00E12992" w:rsidRPr="00B7405C">
        <w:rPr>
          <w:rFonts w:eastAsiaTheme="minorEastAsia" w:hint="eastAsia"/>
          <w:b/>
          <w:color w:val="000000"/>
          <w:lang w:val="en-US" w:eastAsia="zh-CN"/>
        </w:rPr>
        <w:t>: Examples for Mut</w:t>
      </w:r>
      <w:r w:rsidR="005F7263">
        <w:rPr>
          <w:rFonts w:eastAsiaTheme="minorEastAsia" w:hint="eastAsia"/>
          <w:b/>
          <w:color w:val="000000"/>
          <w:lang w:val="en-US" w:eastAsia="zh-CN"/>
        </w:rPr>
        <w:t>u</w:t>
      </w:r>
      <w:r w:rsidR="00E12992" w:rsidRPr="00B7405C">
        <w:rPr>
          <w:rFonts w:eastAsiaTheme="minorEastAsia" w:hint="eastAsia"/>
          <w:b/>
          <w:color w:val="000000"/>
          <w:lang w:val="en-US" w:eastAsia="zh-CN"/>
        </w:rPr>
        <w:t>al beneficial feature combination for power saving purpose can be further discussed and considered as follows,</w:t>
      </w:r>
    </w:p>
    <w:tbl>
      <w:tblPr>
        <w:tblStyle w:val="afc"/>
        <w:tblW w:w="9629" w:type="dxa"/>
        <w:tblLook w:val="04A0" w:firstRow="1" w:lastRow="0" w:firstColumn="1" w:lastColumn="0" w:noHBand="0" w:noVBand="1"/>
      </w:tblPr>
      <w:tblGrid>
        <w:gridCol w:w="2122"/>
        <w:gridCol w:w="2126"/>
        <w:gridCol w:w="2844"/>
        <w:gridCol w:w="2537"/>
      </w:tblGrid>
      <w:tr w:rsidR="00E12992" w14:paraId="2DAFD9E5" w14:textId="77777777" w:rsidTr="006A1F92">
        <w:tc>
          <w:tcPr>
            <w:tcW w:w="2122" w:type="dxa"/>
          </w:tcPr>
          <w:p w14:paraId="6BA15B17" w14:textId="77777777" w:rsidR="00E12992" w:rsidRPr="00B24865" w:rsidRDefault="00E12992" w:rsidP="003010C4">
            <w:pPr>
              <w:rPr>
                <w:rFonts w:eastAsiaTheme="minorEastAsia"/>
                <w:b/>
                <w:bCs/>
                <w:color w:val="000000"/>
                <w:lang w:val="en-US" w:eastAsia="zh-CN"/>
              </w:rPr>
            </w:pPr>
            <w:r w:rsidRPr="00B24865">
              <w:rPr>
                <w:rFonts w:eastAsiaTheme="minorEastAsia" w:hint="eastAsia"/>
                <w:b/>
                <w:bCs/>
                <w:color w:val="000000"/>
                <w:lang w:val="en-US" w:eastAsia="zh-CN"/>
              </w:rPr>
              <w:t>Combination</w:t>
            </w:r>
          </w:p>
        </w:tc>
        <w:tc>
          <w:tcPr>
            <w:tcW w:w="2126" w:type="dxa"/>
          </w:tcPr>
          <w:p w14:paraId="28307186" w14:textId="77777777" w:rsidR="00E12992" w:rsidRPr="00B24865" w:rsidRDefault="00E12992" w:rsidP="003010C4">
            <w:pPr>
              <w:rPr>
                <w:rFonts w:eastAsiaTheme="minorEastAsia"/>
                <w:b/>
                <w:bCs/>
                <w:color w:val="000000"/>
                <w:lang w:val="en-US" w:eastAsia="zh-CN"/>
              </w:rPr>
            </w:pPr>
            <w:r w:rsidRPr="00B24865">
              <w:rPr>
                <w:rFonts w:eastAsiaTheme="minorEastAsia" w:hint="eastAsia"/>
                <w:b/>
                <w:bCs/>
                <w:color w:val="000000"/>
                <w:lang w:val="en-US" w:eastAsia="zh-CN"/>
              </w:rPr>
              <w:t>Feature A (UE)</w:t>
            </w:r>
          </w:p>
        </w:tc>
        <w:tc>
          <w:tcPr>
            <w:tcW w:w="2844" w:type="dxa"/>
          </w:tcPr>
          <w:p w14:paraId="657FF85F" w14:textId="77777777" w:rsidR="00E12992" w:rsidRPr="00B24865" w:rsidRDefault="00E12992" w:rsidP="003010C4">
            <w:pPr>
              <w:rPr>
                <w:rFonts w:eastAsiaTheme="minorEastAsia"/>
                <w:b/>
                <w:bCs/>
                <w:color w:val="000000"/>
                <w:lang w:val="en-US" w:eastAsia="zh-CN"/>
              </w:rPr>
            </w:pPr>
            <w:r w:rsidRPr="00B24865">
              <w:rPr>
                <w:rFonts w:eastAsiaTheme="minorEastAsia" w:hint="eastAsia"/>
                <w:b/>
                <w:bCs/>
                <w:color w:val="000000"/>
                <w:lang w:val="en-US" w:eastAsia="zh-CN"/>
              </w:rPr>
              <w:t>Feature B (BS)</w:t>
            </w:r>
          </w:p>
        </w:tc>
        <w:tc>
          <w:tcPr>
            <w:tcW w:w="2537" w:type="dxa"/>
          </w:tcPr>
          <w:p w14:paraId="7968346B" w14:textId="77777777" w:rsidR="00E12992" w:rsidRPr="00B24865" w:rsidRDefault="00E12992" w:rsidP="003010C4">
            <w:pPr>
              <w:rPr>
                <w:rFonts w:eastAsiaTheme="minorEastAsia"/>
                <w:b/>
                <w:bCs/>
                <w:color w:val="000000"/>
                <w:lang w:val="en-US" w:eastAsia="zh-CN"/>
              </w:rPr>
            </w:pPr>
            <w:r w:rsidRPr="00B24865">
              <w:rPr>
                <w:rFonts w:eastAsiaTheme="minorEastAsia" w:hint="eastAsia"/>
                <w:b/>
                <w:bCs/>
                <w:color w:val="000000"/>
                <w:lang w:val="en-US" w:eastAsia="zh-CN"/>
              </w:rPr>
              <w:t>Comments</w:t>
            </w:r>
          </w:p>
        </w:tc>
      </w:tr>
      <w:tr w:rsidR="00E12992" w14:paraId="719C52E9" w14:textId="77777777" w:rsidTr="006A1F92">
        <w:tc>
          <w:tcPr>
            <w:tcW w:w="2122" w:type="dxa"/>
          </w:tcPr>
          <w:p w14:paraId="4E46E4C2" w14:textId="77777777" w:rsidR="00E12992" w:rsidRDefault="00E12992" w:rsidP="003010C4">
            <w:pPr>
              <w:rPr>
                <w:rFonts w:eastAsiaTheme="minorEastAsia"/>
                <w:color w:val="000000"/>
                <w:lang w:val="en-US" w:eastAsia="zh-CN"/>
              </w:rPr>
            </w:pPr>
            <w:r>
              <w:rPr>
                <w:rFonts w:eastAsiaTheme="minorEastAsia"/>
                <w:color w:val="000000"/>
                <w:lang w:val="en-US" w:eastAsia="zh-CN"/>
              </w:rPr>
              <w:lastRenderedPageBreak/>
              <w:t>T</w:t>
            </w:r>
            <w:r>
              <w:rPr>
                <w:rFonts w:eastAsiaTheme="minorEastAsia" w:hint="eastAsia"/>
                <w:color w:val="000000"/>
                <w:lang w:val="en-US" w:eastAsia="zh-CN"/>
              </w:rPr>
              <w:t xml:space="preserve">ime-domain </w:t>
            </w:r>
            <w:r>
              <w:rPr>
                <w:rFonts w:eastAsiaTheme="minorEastAsia"/>
                <w:color w:val="000000"/>
                <w:lang w:val="en-US" w:eastAsia="zh-CN"/>
              </w:rPr>
              <w:t>pattern-based</w:t>
            </w:r>
            <w:r>
              <w:rPr>
                <w:rFonts w:eastAsiaTheme="minorEastAsia" w:hint="eastAsia"/>
                <w:color w:val="000000"/>
                <w:lang w:val="en-US" w:eastAsia="zh-CN"/>
              </w:rPr>
              <w:t xml:space="preserve"> adaptation</w:t>
            </w:r>
          </w:p>
        </w:tc>
        <w:tc>
          <w:tcPr>
            <w:tcW w:w="2126" w:type="dxa"/>
          </w:tcPr>
          <w:p w14:paraId="10C2B3A8" w14:textId="77777777" w:rsidR="00E12992" w:rsidRDefault="00E12992" w:rsidP="003010C4">
            <w:pPr>
              <w:rPr>
                <w:rFonts w:eastAsiaTheme="minorEastAsia"/>
                <w:color w:val="000000"/>
                <w:lang w:val="en-US" w:eastAsia="zh-CN"/>
              </w:rPr>
            </w:pPr>
            <w:r>
              <w:rPr>
                <w:rFonts w:eastAsiaTheme="minorEastAsia" w:hint="eastAsia"/>
                <w:color w:val="000000"/>
                <w:lang w:eastAsia="zh-CN"/>
              </w:rPr>
              <w:t>C-</w:t>
            </w:r>
            <w:r w:rsidRPr="005135F4">
              <w:rPr>
                <w:rFonts w:eastAsiaTheme="minorEastAsia"/>
                <w:color w:val="000000"/>
                <w:lang w:eastAsia="zh-CN"/>
              </w:rPr>
              <w:t>DRX</w:t>
            </w:r>
          </w:p>
        </w:tc>
        <w:tc>
          <w:tcPr>
            <w:tcW w:w="2844" w:type="dxa"/>
          </w:tcPr>
          <w:p w14:paraId="1872EAF5" w14:textId="77777777" w:rsidR="00E12992" w:rsidRDefault="00E12992" w:rsidP="003010C4">
            <w:pPr>
              <w:rPr>
                <w:rFonts w:eastAsiaTheme="minorEastAsia"/>
                <w:color w:val="000000"/>
                <w:lang w:val="en-US" w:eastAsia="zh-CN"/>
              </w:rPr>
            </w:pPr>
            <w:r w:rsidRPr="006F49FD">
              <w:rPr>
                <w:rFonts w:eastAsiaTheme="minorEastAsia"/>
                <w:color w:val="000000"/>
                <w:lang w:eastAsia="zh-CN"/>
              </w:rPr>
              <w:t>Cell DTX/DRX</w:t>
            </w:r>
          </w:p>
        </w:tc>
        <w:tc>
          <w:tcPr>
            <w:tcW w:w="2537" w:type="dxa"/>
          </w:tcPr>
          <w:p w14:paraId="0BAC71F4" w14:textId="2B778E14" w:rsidR="00E12992" w:rsidRPr="006F49FD" w:rsidRDefault="00E12992" w:rsidP="003010C4">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5F7263">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 xml:space="preserve">) </w:t>
            </w:r>
          </w:p>
        </w:tc>
      </w:tr>
      <w:tr w:rsidR="00E12992" w14:paraId="6737FBF0" w14:textId="77777777" w:rsidTr="006A1F92">
        <w:tc>
          <w:tcPr>
            <w:tcW w:w="2122" w:type="dxa"/>
          </w:tcPr>
          <w:p w14:paraId="1525BA78" w14:textId="77777777" w:rsidR="00E12992" w:rsidRDefault="00E12992" w:rsidP="003010C4">
            <w:pPr>
              <w:rPr>
                <w:rFonts w:eastAsiaTheme="minorEastAsia"/>
                <w:color w:val="000000"/>
                <w:lang w:val="en-US" w:eastAsia="zh-CN"/>
              </w:rPr>
            </w:pPr>
            <w:r>
              <w:rPr>
                <w:rFonts w:eastAsiaTheme="minorEastAsia"/>
                <w:color w:val="000000"/>
                <w:lang w:val="en-US" w:eastAsia="zh-CN"/>
              </w:rPr>
              <w:t>W</w:t>
            </w:r>
            <w:r>
              <w:rPr>
                <w:rFonts w:eastAsiaTheme="minorEastAsia" w:hint="eastAsia"/>
                <w:color w:val="000000"/>
                <w:lang w:val="en-US" w:eastAsia="zh-CN"/>
              </w:rPr>
              <w:t xml:space="preserve">ake-up receiver </w:t>
            </w:r>
          </w:p>
        </w:tc>
        <w:tc>
          <w:tcPr>
            <w:tcW w:w="2126" w:type="dxa"/>
          </w:tcPr>
          <w:p w14:paraId="636F50F4" w14:textId="77777777" w:rsidR="00E12992" w:rsidRDefault="00E12992" w:rsidP="003010C4">
            <w:pPr>
              <w:rPr>
                <w:rFonts w:eastAsiaTheme="minorEastAsia"/>
                <w:color w:val="000000"/>
                <w:lang w:val="en-US" w:eastAsia="zh-CN"/>
              </w:rPr>
            </w:pPr>
            <w:r>
              <w:rPr>
                <w:rFonts w:eastAsiaTheme="minorEastAsia" w:hint="eastAsia"/>
                <w:color w:val="000000"/>
                <w:lang w:val="en-US" w:eastAsia="zh-CN"/>
              </w:rPr>
              <w:t>LP-WUS/WUR</w:t>
            </w:r>
            <w:r w:rsidRPr="005135F4">
              <w:rPr>
                <w:rFonts w:eastAsiaTheme="minorEastAsia"/>
                <w:color w:val="000000"/>
                <w:lang w:eastAsia="zh-CN"/>
              </w:rPr>
              <w:t xml:space="preserve"> </w:t>
            </w:r>
          </w:p>
        </w:tc>
        <w:tc>
          <w:tcPr>
            <w:tcW w:w="2844" w:type="dxa"/>
          </w:tcPr>
          <w:p w14:paraId="408185CB" w14:textId="77777777" w:rsidR="00E12992" w:rsidRDefault="00E12992" w:rsidP="003010C4">
            <w:pPr>
              <w:rPr>
                <w:rFonts w:eastAsiaTheme="minorEastAsia"/>
                <w:color w:val="000000"/>
                <w:lang w:val="en-US" w:eastAsia="zh-CN"/>
              </w:rPr>
            </w:pPr>
            <w:r w:rsidRPr="007A48BD">
              <w:rPr>
                <w:rFonts w:eastAsiaTheme="minorEastAsia"/>
                <w:color w:val="000000"/>
                <w:lang w:eastAsia="zh-CN"/>
              </w:rPr>
              <w:t>on-demand operation including UL-WUS trigger</w:t>
            </w:r>
          </w:p>
        </w:tc>
        <w:tc>
          <w:tcPr>
            <w:tcW w:w="2537" w:type="dxa"/>
          </w:tcPr>
          <w:p w14:paraId="43F69ED4" w14:textId="7FC26EAA" w:rsidR="00E12992" w:rsidRDefault="00E12992" w:rsidP="003010C4">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5F7263">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E12992" w14:paraId="501A2DE2" w14:textId="77777777" w:rsidTr="006A1F92">
        <w:tc>
          <w:tcPr>
            <w:tcW w:w="2122" w:type="dxa"/>
          </w:tcPr>
          <w:p w14:paraId="69C9069E" w14:textId="77777777" w:rsidR="00E12992" w:rsidRDefault="00E12992" w:rsidP="003010C4">
            <w:pPr>
              <w:rPr>
                <w:rFonts w:eastAsiaTheme="minorEastAsia"/>
                <w:color w:val="000000"/>
                <w:lang w:val="en-US" w:eastAsia="zh-CN"/>
              </w:rPr>
            </w:pPr>
            <w:r>
              <w:rPr>
                <w:rFonts w:eastAsiaTheme="minorEastAsia" w:hint="eastAsia"/>
                <w:color w:val="000000"/>
                <w:lang w:val="en-US" w:eastAsia="zh-CN"/>
              </w:rPr>
              <w:t>Measurement Relax</w:t>
            </w:r>
          </w:p>
        </w:tc>
        <w:tc>
          <w:tcPr>
            <w:tcW w:w="2126" w:type="dxa"/>
          </w:tcPr>
          <w:p w14:paraId="600FD2D5" w14:textId="77777777" w:rsidR="00E12992" w:rsidRDefault="00E12992" w:rsidP="003010C4">
            <w:pPr>
              <w:rPr>
                <w:rFonts w:eastAsiaTheme="minorEastAsia"/>
                <w:color w:val="000000"/>
                <w:lang w:val="en-US" w:eastAsia="zh-CN"/>
              </w:rPr>
            </w:pPr>
            <w:r w:rsidRPr="005135F4">
              <w:rPr>
                <w:rFonts w:eastAsiaTheme="minorEastAsia"/>
                <w:color w:val="000000"/>
                <w:lang w:eastAsia="zh-CN"/>
              </w:rPr>
              <w:t>RRM Relaxation</w:t>
            </w:r>
          </w:p>
        </w:tc>
        <w:tc>
          <w:tcPr>
            <w:tcW w:w="2844" w:type="dxa"/>
          </w:tcPr>
          <w:p w14:paraId="5A1823BF" w14:textId="77777777" w:rsidR="00E12992" w:rsidRPr="007A48BD" w:rsidRDefault="00E12992" w:rsidP="003010C4">
            <w:pPr>
              <w:rPr>
                <w:rFonts w:eastAsiaTheme="minorEastAsia"/>
                <w:color w:val="000000"/>
                <w:lang w:eastAsia="zh-CN"/>
              </w:rPr>
            </w:pPr>
            <w:r>
              <w:rPr>
                <w:rFonts w:eastAsiaTheme="minorEastAsia" w:hint="eastAsia"/>
                <w:color w:val="000000"/>
                <w:lang w:eastAsia="zh-CN"/>
              </w:rPr>
              <w:t xml:space="preserve">SSB </w:t>
            </w:r>
            <w:r w:rsidRPr="007A48BD">
              <w:rPr>
                <w:rFonts w:eastAsiaTheme="minorEastAsia"/>
                <w:color w:val="000000"/>
                <w:lang w:eastAsia="zh-CN"/>
              </w:rPr>
              <w:t>Periodicity adaptation</w:t>
            </w:r>
          </w:p>
        </w:tc>
        <w:tc>
          <w:tcPr>
            <w:tcW w:w="2537" w:type="dxa"/>
          </w:tcPr>
          <w:p w14:paraId="6B204594" w14:textId="5343A466" w:rsidR="00E12992" w:rsidRDefault="00E12992" w:rsidP="003010C4">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5F7263">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E12992" w14:paraId="1C03A14D" w14:textId="77777777" w:rsidTr="006A1F92">
        <w:trPr>
          <w:trHeight w:val="217"/>
        </w:trPr>
        <w:tc>
          <w:tcPr>
            <w:tcW w:w="2122" w:type="dxa"/>
          </w:tcPr>
          <w:p w14:paraId="175F1F54" w14:textId="77777777" w:rsidR="00E12992" w:rsidRDefault="00E12992" w:rsidP="003010C4">
            <w:pPr>
              <w:rPr>
                <w:rFonts w:eastAsiaTheme="minorEastAsia"/>
                <w:color w:val="000000"/>
                <w:lang w:val="en-US" w:eastAsia="zh-CN"/>
              </w:rPr>
            </w:pPr>
            <w:r>
              <w:rPr>
                <w:rFonts w:eastAsiaTheme="minorEastAsia" w:hint="eastAsia"/>
                <w:color w:val="000000"/>
                <w:lang w:eastAsia="zh-CN"/>
              </w:rPr>
              <w:t xml:space="preserve">Spatial domain </w:t>
            </w:r>
          </w:p>
        </w:tc>
        <w:tc>
          <w:tcPr>
            <w:tcW w:w="2126" w:type="dxa"/>
          </w:tcPr>
          <w:p w14:paraId="3741A665" w14:textId="77777777" w:rsidR="00E12992" w:rsidRDefault="00E12992" w:rsidP="003010C4">
            <w:pPr>
              <w:rPr>
                <w:rFonts w:eastAsiaTheme="minorEastAsia"/>
                <w:color w:val="000000"/>
                <w:lang w:val="en-US" w:eastAsia="zh-CN"/>
              </w:rPr>
            </w:pPr>
            <w:r w:rsidRPr="005135F4">
              <w:rPr>
                <w:rFonts w:eastAsiaTheme="minorEastAsia"/>
                <w:color w:val="000000"/>
                <w:lang w:eastAsia="zh-CN"/>
              </w:rPr>
              <w:t xml:space="preserve">MIMO layer </w:t>
            </w:r>
            <w:r>
              <w:rPr>
                <w:rFonts w:eastAsiaTheme="minorEastAsia" w:hint="eastAsia"/>
                <w:color w:val="000000"/>
                <w:lang w:eastAsia="zh-CN"/>
              </w:rPr>
              <w:t>adaptation</w:t>
            </w:r>
          </w:p>
        </w:tc>
        <w:tc>
          <w:tcPr>
            <w:tcW w:w="2844" w:type="dxa"/>
          </w:tcPr>
          <w:p w14:paraId="6C99321A" w14:textId="77777777" w:rsidR="00E12992" w:rsidRDefault="00E12992" w:rsidP="003010C4">
            <w:pPr>
              <w:rPr>
                <w:rFonts w:eastAsiaTheme="minorEastAsia"/>
                <w:color w:val="000000"/>
                <w:lang w:val="en-US" w:eastAsia="zh-CN"/>
              </w:rPr>
            </w:pPr>
            <w:r>
              <w:rPr>
                <w:rFonts w:eastAsiaTheme="minorEastAsia" w:hint="eastAsia"/>
                <w:color w:val="000000"/>
                <w:lang w:eastAsia="zh-CN"/>
              </w:rPr>
              <w:t>Cell spatial-domain adaptation</w:t>
            </w:r>
          </w:p>
        </w:tc>
        <w:tc>
          <w:tcPr>
            <w:tcW w:w="2537" w:type="dxa"/>
          </w:tcPr>
          <w:p w14:paraId="4C23FF3D" w14:textId="5B483C57" w:rsidR="00E12992" w:rsidRPr="007A48BD" w:rsidRDefault="00E12992" w:rsidP="003010C4">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sidR="005F7263">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E12992" w14:paraId="068D0DB6" w14:textId="77777777" w:rsidTr="006A1F92">
        <w:trPr>
          <w:trHeight w:val="35"/>
        </w:trPr>
        <w:tc>
          <w:tcPr>
            <w:tcW w:w="2122" w:type="dxa"/>
          </w:tcPr>
          <w:p w14:paraId="524FCE27" w14:textId="77777777" w:rsidR="00E12992" w:rsidRDefault="00E12992" w:rsidP="003010C4">
            <w:pPr>
              <w:rPr>
                <w:rFonts w:eastAsiaTheme="minorEastAsia"/>
                <w:color w:val="000000"/>
                <w:lang w:val="en-US" w:eastAsia="zh-CN"/>
              </w:rPr>
            </w:pPr>
            <w:r>
              <w:rPr>
                <w:rFonts w:eastAsiaTheme="minorEastAsia"/>
                <w:color w:val="000000"/>
                <w:lang w:val="en-US" w:eastAsia="zh-CN"/>
              </w:rPr>
              <w:t>…</w:t>
            </w:r>
          </w:p>
        </w:tc>
        <w:tc>
          <w:tcPr>
            <w:tcW w:w="2126" w:type="dxa"/>
          </w:tcPr>
          <w:p w14:paraId="5AA49D6F" w14:textId="77777777" w:rsidR="00E12992" w:rsidRDefault="00E12992" w:rsidP="003010C4">
            <w:pPr>
              <w:rPr>
                <w:rFonts w:eastAsiaTheme="minorEastAsia"/>
                <w:color w:val="000000"/>
                <w:lang w:val="en-US" w:eastAsia="zh-CN"/>
              </w:rPr>
            </w:pPr>
            <w:r w:rsidRPr="0000780E">
              <w:rPr>
                <w:rFonts w:eastAsiaTheme="minorEastAsia"/>
                <w:color w:val="000000"/>
                <w:lang w:val="en-US" w:eastAsia="zh-CN"/>
              </w:rPr>
              <w:t>…</w:t>
            </w:r>
          </w:p>
        </w:tc>
        <w:tc>
          <w:tcPr>
            <w:tcW w:w="2844" w:type="dxa"/>
          </w:tcPr>
          <w:p w14:paraId="7838A168" w14:textId="77777777" w:rsidR="00E12992" w:rsidRDefault="00E12992" w:rsidP="003010C4">
            <w:pPr>
              <w:rPr>
                <w:rFonts w:eastAsiaTheme="minorEastAsia"/>
                <w:color w:val="000000"/>
                <w:lang w:val="en-US" w:eastAsia="zh-CN"/>
              </w:rPr>
            </w:pPr>
            <w:r w:rsidRPr="0000780E">
              <w:rPr>
                <w:rFonts w:eastAsiaTheme="minorEastAsia"/>
                <w:color w:val="000000"/>
                <w:lang w:val="en-US" w:eastAsia="zh-CN"/>
              </w:rPr>
              <w:t>…</w:t>
            </w:r>
          </w:p>
        </w:tc>
        <w:tc>
          <w:tcPr>
            <w:tcW w:w="2537" w:type="dxa"/>
          </w:tcPr>
          <w:p w14:paraId="2F951D2D" w14:textId="77777777" w:rsidR="00E12992" w:rsidRPr="006F49FD" w:rsidRDefault="00E12992" w:rsidP="003010C4">
            <w:pPr>
              <w:rPr>
                <w:rFonts w:eastAsiaTheme="minorEastAsia"/>
                <w:color w:val="000000"/>
                <w:lang w:eastAsia="zh-CN"/>
              </w:rPr>
            </w:pPr>
            <w:r w:rsidRPr="0000780E">
              <w:rPr>
                <w:rFonts w:eastAsiaTheme="minorEastAsia"/>
                <w:color w:val="000000"/>
                <w:lang w:val="en-US" w:eastAsia="zh-CN"/>
              </w:rPr>
              <w:t>…</w:t>
            </w:r>
          </w:p>
        </w:tc>
      </w:tr>
    </w:tbl>
    <w:p w14:paraId="751B7870" w14:textId="77777777" w:rsidR="006224A2" w:rsidRPr="00F04F62" w:rsidRDefault="00C354C6">
      <w:pPr>
        <w:pStyle w:val="1"/>
        <w:numPr>
          <w:ilvl w:val="0"/>
          <w:numId w:val="6"/>
        </w:numPr>
        <w:jc w:val="both"/>
        <w:rPr>
          <w:rFonts w:ascii="Times New Roman" w:hAnsi="Times New Roman"/>
          <w:lang w:eastAsia="zh-CN"/>
        </w:rPr>
      </w:pPr>
      <w:r w:rsidRPr="00F04F62">
        <w:rPr>
          <w:rFonts w:ascii="Times New Roman" w:eastAsiaTheme="minorEastAsia" w:hAnsi="Times New Roman"/>
          <w:lang w:eastAsia="zh-CN"/>
        </w:rPr>
        <w:t>Conclusions</w:t>
      </w:r>
    </w:p>
    <w:p w14:paraId="39E8665C" w14:textId="4CD118E6" w:rsidR="006224A2" w:rsidRDefault="00C354C6">
      <w:pPr>
        <w:overflowPunct w:val="0"/>
        <w:autoSpaceDE w:val="0"/>
        <w:autoSpaceDN w:val="0"/>
        <w:adjustRightInd w:val="0"/>
        <w:spacing w:before="0"/>
        <w:ind w:right="-99"/>
        <w:jc w:val="both"/>
        <w:rPr>
          <w:lang w:eastAsia="zh-CN"/>
        </w:rPr>
      </w:pPr>
      <w:r>
        <w:t xml:space="preserve">In this contribution, </w:t>
      </w:r>
      <w:r w:rsidR="000D6DD1">
        <w:rPr>
          <w:rFonts w:hint="eastAsia"/>
          <w:lang w:val="en-US" w:eastAsia="zh-CN"/>
        </w:rPr>
        <w:t>we discuss</w:t>
      </w:r>
      <w:r w:rsidR="000D6DD1">
        <w:rPr>
          <w:bCs/>
          <w:color w:val="000000"/>
          <w:lang w:eastAsia="zh-CN"/>
        </w:rPr>
        <w:t xml:space="preserve"> </w:t>
      </w:r>
      <w:r w:rsidR="004E0D0B" w:rsidRPr="004E0D0B">
        <w:rPr>
          <w:bCs/>
          <w:color w:val="000000"/>
          <w:lang w:eastAsia="zh-CN"/>
        </w:rPr>
        <w:t>Energy Efficiency</w:t>
      </w:r>
      <w:r w:rsidR="000D6DD1">
        <w:rPr>
          <w:rFonts w:eastAsiaTheme="minorEastAsia"/>
          <w:lang w:eastAsia="zh-CN"/>
        </w:rPr>
        <w:t xml:space="preserve"> of 6GR</w:t>
      </w:r>
      <w:r>
        <w:rPr>
          <w:lang w:eastAsia="zh-CN"/>
        </w:rPr>
        <w:t>, and the following</w:t>
      </w:r>
      <w:r w:rsidR="00B52C38">
        <w:rPr>
          <w:lang w:eastAsia="zh-CN"/>
        </w:rPr>
        <w:t xml:space="preserve"> </w:t>
      </w:r>
      <w:r w:rsidR="00597FF5">
        <w:rPr>
          <w:lang w:eastAsia="zh-CN"/>
        </w:rPr>
        <w:t>observations</w:t>
      </w:r>
      <w:r>
        <w:rPr>
          <w:lang w:eastAsia="zh-CN"/>
        </w:rPr>
        <w:t xml:space="preserve"> </w:t>
      </w:r>
      <w:r w:rsidR="00B05075">
        <w:rPr>
          <w:lang w:eastAsia="zh-CN"/>
        </w:rPr>
        <w:t>and proposals</w:t>
      </w:r>
      <w:r w:rsidR="00B05075">
        <w:rPr>
          <w:lang w:val="en-US" w:eastAsia="zh-CN"/>
        </w:rPr>
        <w:t xml:space="preserve"> are</w:t>
      </w:r>
      <w:r w:rsidR="0018210F">
        <w:rPr>
          <w:lang w:eastAsia="zh-CN"/>
        </w:rPr>
        <w:t xml:space="preserve"> made:</w:t>
      </w:r>
    </w:p>
    <w:p w14:paraId="0790DA94" w14:textId="77777777" w:rsidR="004E3161" w:rsidRPr="00E6135D" w:rsidRDefault="004E3161" w:rsidP="004E3161">
      <w:pPr>
        <w:snapToGrid w:val="0"/>
        <w:jc w:val="both"/>
        <w:rPr>
          <w:b/>
          <w:szCs w:val="21"/>
          <w:lang w:val="en-US" w:eastAsia="zh-CN"/>
        </w:rPr>
      </w:pPr>
      <w:r>
        <w:rPr>
          <w:b/>
          <w:szCs w:val="21"/>
          <w:lang w:val="en-US" w:eastAsia="zh-CN"/>
        </w:rPr>
        <w:t>Observation 1</w:t>
      </w:r>
      <w:r w:rsidRPr="00E6135D">
        <w:rPr>
          <w:rFonts w:hint="eastAsia"/>
          <w:b/>
          <w:szCs w:val="21"/>
          <w:lang w:val="en-US" w:eastAsia="zh-CN"/>
        </w:rPr>
        <w:t>:</w:t>
      </w:r>
      <w:r w:rsidRPr="00E6135D">
        <w:rPr>
          <w:sz w:val="18"/>
        </w:rPr>
        <w:t xml:space="preserve"> </w:t>
      </w:r>
      <w:r w:rsidRPr="00E6135D">
        <w:rPr>
          <w:b/>
          <w:szCs w:val="21"/>
          <w:lang w:val="en-US" w:eastAsia="zh-CN"/>
        </w:rPr>
        <w:t xml:space="preserve">Due to the bottlenecks on NR design, there is still room for further NES gain, including: </w:t>
      </w:r>
    </w:p>
    <w:p w14:paraId="5B1E19AF" w14:textId="77777777" w:rsidR="004E3161" w:rsidRPr="00E6135D" w:rsidRDefault="004E3161" w:rsidP="004E3161">
      <w:pPr>
        <w:pStyle w:val="aff3"/>
        <w:numPr>
          <w:ilvl w:val="0"/>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E6135D">
        <w:rPr>
          <w:rFonts w:eastAsiaTheme="minorEastAsia"/>
          <w:b/>
          <w:color w:val="000000"/>
          <w:lang w:eastAsia="zh-CN"/>
        </w:rPr>
        <w:t xml:space="preserve">CD-SSB needs to be transmitted per 20 </w:t>
      </w:r>
      <w:proofErr w:type="spellStart"/>
      <w:r w:rsidRPr="00E6135D">
        <w:rPr>
          <w:rFonts w:eastAsiaTheme="minorEastAsia"/>
          <w:b/>
          <w:color w:val="000000"/>
          <w:lang w:eastAsia="zh-CN"/>
        </w:rPr>
        <w:t>ms</w:t>
      </w:r>
      <w:proofErr w:type="spellEnd"/>
      <w:r w:rsidRPr="00E6135D">
        <w:rPr>
          <w:rFonts w:eastAsiaTheme="minorEastAsia"/>
          <w:b/>
          <w:color w:val="000000"/>
          <w:lang w:eastAsia="zh-CN"/>
        </w:rPr>
        <w:t xml:space="preserve"> to ensure UE experience considering forward compatibility, which means that </w:t>
      </w:r>
      <w:proofErr w:type="spellStart"/>
      <w:r w:rsidRPr="00E6135D">
        <w:rPr>
          <w:rFonts w:eastAsiaTheme="minorEastAsia"/>
          <w:b/>
          <w:color w:val="000000"/>
          <w:lang w:eastAsia="zh-CN"/>
        </w:rPr>
        <w:t>gNB</w:t>
      </w:r>
      <w:proofErr w:type="spellEnd"/>
      <w:r w:rsidRPr="00E6135D">
        <w:rPr>
          <w:rFonts w:eastAsiaTheme="minorEastAsia"/>
          <w:b/>
          <w:color w:val="000000"/>
          <w:lang w:eastAsia="zh-CN"/>
        </w:rPr>
        <w:t xml:space="preserve"> may not able to enter deep sleep mode in practical.</w:t>
      </w:r>
    </w:p>
    <w:p w14:paraId="2CCC3813" w14:textId="77777777" w:rsidR="004E3161" w:rsidRPr="00E6135D" w:rsidRDefault="004E3161" w:rsidP="004E3161">
      <w:pPr>
        <w:pStyle w:val="aff3"/>
        <w:numPr>
          <w:ilvl w:val="0"/>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E6135D">
        <w:rPr>
          <w:rFonts w:eastAsiaTheme="minorEastAsia"/>
          <w:b/>
          <w:color w:val="000000"/>
          <w:lang w:eastAsia="zh-CN"/>
        </w:rPr>
        <w:t>Current design for on-demand SSB/SSB-less procedure only focus on CA scenario. It should be extended to single carrier</w:t>
      </w:r>
      <w:r w:rsidRPr="00C86195">
        <w:rPr>
          <w:rFonts w:eastAsiaTheme="minorEastAsia"/>
          <w:b/>
          <w:color w:val="000000"/>
          <w:lang w:eastAsia="zh-CN"/>
        </w:rPr>
        <w:t>/TRP</w:t>
      </w:r>
      <w:r w:rsidRPr="00E6135D">
        <w:rPr>
          <w:rFonts w:eastAsiaTheme="minorEastAsia"/>
          <w:b/>
          <w:color w:val="000000"/>
          <w:lang w:eastAsia="zh-CN"/>
        </w:rPr>
        <w:t xml:space="preserve"> case. </w:t>
      </w:r>
    </w:p>
    <w:p w14:paraId="31900127" w14:textId="77777777" w:rsidR="004E3161" w:rsidRPr="00E67918" w:rsidRDefault="004E3161" w:rsidP="004E3161">
      <w:pPr>
        <w:pStyle w:val="aff3"/>
        <w:numPr>
          <w:ilvl w:val="0"/>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474100">
        <w:rPr>
          <w:rFonts w:eastAsiaTheme="minorEastAsia"/>
          <w:b/>
          <w:color w:val="000000"/>
          <w:lang w:eastAsia="zh-CN"/>
        </w:rPr>
        <w:t>Current o</w:t>
      </w:r>
      <w:r>
        <w:rPr>
          <w:rFonts w:eastAsiaTheme="minorEastAsia"/>
          <w:b/>
          <w:color w:val="000000"/>
          <w:lang w:eastAsia="zh-CN"/>
        </w:rPr>
        <w:t xml:space="preserve">n-demand SIB1 procedure requires </w:t>
      </w:r>
      <w:r w:rsidRPr="00474100">
        <w:rPr>
          <w:rFonts w:eastAsiaTheme="minorEastAsia"/>
          <w:b/>
          <w:color w:val="000000"/>
          <w:lang w:eastAsia="zh-CN"/>
        </w:rPr>
        <w:t>another cell</w:t>
      </w:r>
      <w:r>
        <w:rPr>
          <w:rFonts w:eastAsiaTheme="minorEastAsia"/>
          <w:b/>
          <w:color w:val="000000"/>
          <w:lang w:eastAsia="zh-CN"/>
        </w:rPr>
        <w:t>’s assistance</w:t>
      </w:r>
      <w:r w:rsidRPr="00474100">
        <w:rPr>
          <w:rFonts w:eastAsiaTheme="minorEastAsia"/>
          <w:b/>
          <w:color w:val="000000"/>
          <w:lang w:eastAsia="zh-CN"/>
        </w:rPr>
        <w:t>, which limit the application scenario.</w:t>
      </w:r>
    </w:p>
    <w:p w14:paraId="312585F5" w14:textId="05B6476E" w:rsidR="004E3161" w:rsidRDefault="004E3161" w:rsidP="008A137B">
      <w:pPr>
        <w:snapToGrid w:val="0"/>
        <w:jc w:val="both"/>
        <w:rPr>
          <w:b/>
          <w:lang w:eastAsia="zh-CN"/>
        </w:rPr>
      </w:pPr>
    </w:p>
    <w:p w14:paraId="51CA25E4" w14:textId="77777777" w:rsidR="00E82598" w:rsidRDefault="00E82598" w:rsidP="00E82598">
      <w:pPr>
        <w:snapToGrid w:val="0"/>
        <w:spacing w:after="120"/>
        <w:jc w:val="both"/>
        <w:rPr>
          <w:rFonts w:eastAsiaTheme="minorEastAsia"/>
          <w:b/>
          <w:color w:val="000000"/>
          <w:lang w:val="en-US" w:eastAsia="zh-CN"/>
        </w:rPr>
      </w:pPr>
      <w:r>
        <w:rPr>
          <w:b/>
          <w:szCs w:val="21"/>
          <w:lang w:val="en-US" w:eastAsia="zh-CN"/>
        </w:rPr>
        <w:t>Observation 2</w:t>
      </w:r>
      <w:r w:rsidRPr="00E6135D">
        <w:rPr>
          <w:rFonts w:hint="eastAsia"/>
          <w:b/>
          <w:szCs w:val="21"/>
          <w:lang w:val="en-US" w:eastAsia="zh-CN"/>
        </w:rPr>
        <w:t>:</w:t>
      </w:r>
      <w:r>
        <w:rPr>
          <w:rFonts w:eastAsiaTheme="minorEastAsia"/>
          <w:b/>
          <w:color w:val="000000"/>
          <w:lang w:val="en-US" w:eastAsia="zh-CN"/>
        </w:rPr>
        <w:t xml:space="preserve"> Current </w:t>
      </w:r>
      <w:r w:rsidRPr="004C4637">
        <w:rPr>
          <w:rFonts w:eastAsiaTheme="minorEastAsia"/>
          <w:b/>
          <w:color w:val="000000"/>
          <w:lang w:val="en-US" w:eastAsia="zh-CN"/>
        </w:rPr>
        <w:t xml:space="preserve">NES design on Multi-TRP and Multi-carrier scenario mainly concentrated on SSB-related procedure on </w:t>
      </w:r>
      <w:proofErr w:type="spellStart"/>
      <w:r w:rsidRPr="004C4637">
        <w:rPr>
          <w:rFonts w:eastAsiaTheme="minorEastAsia"/>
          <w:b/>
          <w:color w:val="000000"/>
          <w:lang w:val="en-US" w:eastAsia="zh-CN"/>
        </w:rPr>
        <w:t>SCell</w:t>
      </w:r>
      <w:proofErr w:type="spellEnd"/>
      <w:r w:rsidRPr="004C4637">
        <w:rPr>
          <w:rFonts w:eastAsiaTheme="minorEastAsia"/>
          <w:b/>
          <w:color w:val="000000"/>
          <w:lang w:val="en-US" w:eastAsia="zh-CN"/>
        </w:rPr>
        <w:t>, and is mainly focused on CA scenario.</w:t>
      </w:r>
      <w:r>
        <w:rPr>
          <w:rFonts w:eastAsiaTheme="minorEastAsia"/>
          <w:b/>
          <w:color w:val="000000"/>
          <w:lang w:val="en-US" w:eastAsia="zh-CN"/>
        </w:rPr>
        <w:t xml:space="preserve"> Therefore,</w:t>
      </w:r>
    </w:p>
    <w:p w14:paraId="531C8D58" w14:textId="77777777" w:rsidR="00E82598" w:rsidRPr="00CF50F3" w:rsidRDefault="00E82598" w:rsidP="00E82598">
      <w:pPr>
        <w:pStyle w:val="aff3"/>
        <w:numPr>
          <w:ilvl w:val="0"/>
          <w:numId w:val="7"/>
        </w:numPr>
        <w:overflowPunct w:val="0"/>
        <w:autoSpaceDE w:val="0"/>
        <w:autoSpaceDN w:val="0"/>
        <w:adjustRightInd w:val="0"/>
        <w:spacing w:before="0" w:afterLines="50" w:after="120"/>
        <w:ind w:leftChars="0" w:right="-96"/>
        <w:jc w:val="both"/>
        <w:rPr>
          <w:b/>
          <w:color w:val="000000"/>
          <w:lang w:eastAsia="zh-CN"/>
        </w:rPr>
      </w:pPr>
      <w:r w:rsidRPr="00CF50F3">
        <w:rPr>
          <w:rFonts w:eastAsiaTheme="minorEastAsia"/>
          <w:b/>
          <w:color w:val="000000"/>
          <w:lang w:eastAsia="zh-CN"/>
        </w:rPr>
        <w:t>For SIB1 transmission, the existing on-demand SIB1 procedure still requires NES cell turn on the RX part to monitor UL-WUS, and UE can only obtain OD-SIB1 after transmit UL-WUS that may cause extra latency.</w:t>
      </w:r>
    </w:p>
    <w:p w14:paraId="096749EE" w14:textId="77777777" w:rsidR="00E82598" w:rsidRPr="00FC1023" w:rsidRDefault="00E82598" w:rsidP="00E82598">
      <w:pPr>
        <w:pStyle w:val="aff3"/>
        <w:numPr>
          <w:ilvl w:val="0"/>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FC1023">
        <w:rPr>
          <w:rFonts w:eastAsiaTheme="minorEastAsia"/>
          <w:b/>
          <w:color w:val="000000"/>
          <w:lang w:eastAsia="zh-CN"/>
        </w:rPr>
        <w:t>Multi-TRP/carrier operation for IDLE mode has not been considered b</w:t>
      </w:r>
      <w:r>
        <w:rPr>
          <w:rFonts w:eastAsiaTheme="minorEastAsia"/>
          <w:b/>
          <w:color w:val="000000"/>
          <w:lang w:eastAsia="zh-CN"/>
        </w:rPr>
        <w:t>ecause of forward compatibility</w:t>
      </w:r>
      <w:r w:rsidRPr="00FC1023">
        <w:rPr>
          <w:rFonts w:eastAsiaTheme="minorEastAsia"/>
          <w:b/>
          <w:color w:val="000000"/>
          <w:lang w:eastAsia="zh-CN"/>
        </w:rPr>
        <w:t>.</w:t>
      </w:r>
    </w:p>
    <w:p w14:paraId="2E68500D" w14:textId="60806184" w:rsidR="004E3161" w:rsidRDefault="004E3161" w:rsidP="008A137B">
      <w:pPr>
        <w:snapToGrid w:val="0"/>
        <w:jc w:val="both"/>
        <w:rPr>
          <w:b/>
          <w:lang w:eastAsia="zh-CN"/>
        </w:rPr>
      </w:pPr>
    </w:p>
    <w:p w14:paraId="3BC4A75B" w14:textId="77777777" w:rsidR="00AD3851" w:rsidRPr="00A315B4" w:rsidRDefault="00AD3851" w:rsidP="00AD3851">
      <w:pPr>
        <w:snapToGrid w:val="0"/>
        <w:jc w:val="both"/>
        <w:rPr>
          <w:b/>
          <w:szCs w:val="21"/>
          <w:lang w:eastAsia="zh-CN"/>
        </w:rPr>
      </w:pPr>
      <w:r w:rsidRPr="00A315B4">
        <w:rPr>
          <w:rFonts w:hint="eastAsia"/>
          <w:b/>
          <w:szCs w:val="21"/>
          <w:lang w:eastAsia="zh-CN"/>
        </w:rPr>
        <w:t>O</w:t>
      </w:r>
      <w:r>
        <w:rPr>
          <w:b/>
          <w:szCs w:val="21"/>
          <w:lang w:eastAsia="zh-CN"/>
        </w:rPr>
        <w:t>bservation 3</w:t>
      </w:r>
      <w:r w:rsidRPr="00A315B4">
        <w:rPr>
          <w:b/>
          <w:szCs w:val="21"/>
          <w:lang w:eastAsia="zh-CN"/>
        </w:rPr>
        <w:t>:</w:t>
      </w:r>
      <w:r w:rsidRPr="00A315B4">
        <w:rPr>
          <w:sz w:val="18"/>
        </w:rPr>
        <w:t xml:space="preserve"> </w:t>
      </w:r>
      <w:r w:rsidRPr="00A315B4">
        <w:rPr>
          <w:b/>
          <w:szCs w:val="21"/>
          <w:lang w:eastAsia="zh-CN"/>
        </w:rPr>
        <w:t xml:space="preserve">To achieve joint NW and UE power saving in 6GR, the design on air interface should consider the following </w:t>
      </w:r>
      <w:r w:rsidRPr="005F7027">
        <w:rPr>
          <w:b/>
          <w:szCs w:val="21"/>
          <w:lang w:eastAsia="zh-CN"/>
        </w:rPr>
        <w:t>principles</w:t>
      </w:r>
      <w:r w:rsidRPr="00A315B4">
        <w:rPr>
          <w:b/>
          <w:szCs w:val="21"/>
          <w:lang w:eastAsia="zh-CN"/>
        </w:rPr>
        <w:t>:</w:t>
      </w:r>
    </w:p>
    <w:p w14:paraId="02551B8A" w14:textId="77777777" w:rsidR="00AD3851" w:rsidRPr="00A315B4" w:rsidRDefault="00AD3851" w:rsidP="00AD3851">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A315B4">
        <w:rPr>
          <w:rFonts w:ascii="Times New Roman" w:eastAsiaTheme="minorEastAsia" w:hAnsi="Times New Roman"/>
          <w:b/>
          <w:color w:val="000000"/>
          <w:szCs w:val="21"/>
          <w:lang w:eastAsia="zh-CN"/>
        </w:rPr>
        <w:t>The design on signals/channels, especially common signals/channels (e.g., synchronization signal, PBCH, PRACH, etc.) should fulfil the coverage requirement for new frequency band (e.g. comparable coverage to 5G mid-band) with considerable overhead for both NW and UE.</w:t>
      </w:r>
    </w:p>
    <w:p w14:paraId="160E2991" w14:textId="77777777" w:rsidR="00AD3851" w:rsidRPr="00A315B4" w:rsidRDefault="00AD3851" w:rsidP="00AD3851">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A315B4">
        <w:rPr>
          <w:rFonts w:ascii="Times New Roman" w:eastAsiaTheme="minorEastAsia" w:hAnsi="Times New Roman"/>
          <w:b/>
          <w:color w:val="000000"/>
          <w:szCs w:val="21"/>
          <w:lang w:eastAsia="zh-CN"/>
        </w:rPr>
        <w:t xml:space="preserve">The design on each channel shall meet the capacity requirement to support diverse services (e.g., massive </w:t>
      </w:r>
      <w:proofErr w:type="spellStart"/>
      <w:r w:rsidRPr="00A315B4">
        <w:rPr>
          <w:rFonts w:ascii="Times New Roman" w:eastAsiaTheme="minorEastAsia" w:hAnsi="Times New Roman"/>
          <w:b/>
          <w:color w:val="000000"/>
          <w:szCs w:val="21"/>
          <w:lang w:eastAsia="zh-CN"/>
        </w:rPr>
        <w:t>IoT</w:t>
      </w:r>
      <w:proofErr w:type="spellEnd"/>
      <w:r w:rsidRPr="00A315B4">
        <w:rPr>
          <w:rFonts w:ascii="Times New Roman" w:eastAsiaTheme="minorEastAsia" w:hAnsi="Times New Roman"/>
          <w:b/>
          <w:color w:val="000000"/>
          <w:szCs w:val="21"/>
          <w:lang w:eastAsia="zh-CN"/>
        </w:rPr>
        <w:t>, NTN, etc.), and reduce the overhead on unnecessary retransmission or monitoring.</w:t>
      </w:r>
    </w:p>
    <w:p w14:paraId="3829EF0D" w14:textId="40BD8904" w:rsidR="00AD3851" w:rsidRDefault="00AD3851" w:rsidP="008A137B">
      <w:pPr>
        <w:snapToGrid w:val="0"/>
        <w:jc w:val="both"/>
        <w:rPr>
          <w:b/>
          <w:lang w:eastAsia="zh-CN"/>
        </w:rPr>
      </w:pPr>
    </w:p>
    <w:p w14:paraId="65B8014C" w14:textId="77777777" w:rsidR="00374597" w:rsidRPr="00456E71" w:rsidRDefault="00374597" w:rsidP="00374597">
      <w:pPr>
        <w:snapToGrid w:val="0"/>
        <w:jc w:val="both"/>
        <w:rPr>
          <w:b/>
          <w:lang w:val="en-US" w:eastAsia="zh-CN"/>
        </w:rPr>
      </w:pPr>
      <w:r w:rsidRPr="00456E71">
        <w:rPr>
          <w:b/>
          <w:lang w:val="en-US" w:eastAsia="zh-CN"/>
        </w:rPr>
        <w:t>Observation 4: Due to the constraints in NR, there is still room for further UE power saving gain, including:</w:t>
      </w:r>
    </w:p>
    <w:p w14:paraId="5F16BD10" w14:textId="77777777" w:rsidR="00374597" w:rsidRPr="00456E71" w:rsidRDefault="00374597" w:rsidP="00374597">
      <w:pPr>
        <w:pStyle w:val="aff3"/>
        <w:numPr>
          <w:ilvl w:val="0"/>
          <w:numId w:val="7"/>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sidRPr="00456E71">
        <w:rPr>
          <w:rFonts w:ascii="Times New Roman" w:eastAsiaTheme="minorEastAsia" w:hAnsi="Times New Roman"/>
          <w:b/>
          <w:color w:val="000000"/>
          <w:szCs w:val="20"/>
          <w:lang w:eastAsia="zh-CN"/>
        </w:rPr>
        <w:t>Typical mechanism for UE power saving in MR, i.e. C-DRX, has some further issues:</w:t>
      </w:r>
    </w:p>
    <w:p w14:paraId="066003B4" w14:textId="77777777" w:rsidR="00374597" w:rsidRPr="00456E71" w:rsidRDefault="00374597" w:rsidP="00374597">
      <w:pPr>
        <w:pStyle w:val="aff3"/>
        <w:numPr>
          <w:ilvl w:val="1"/>
          <w:numId w:val="7"/>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sidRPr="00456E71">
        <w:rPr>
          <w:rFonts w:ascii="Times New Roman" w:eastAsiaTheme="minorEastAsia" w:hAnsi="Times New Roman"/>
          <w:b/>
          <w:color w:val="000000"/>
          <w:szCs w:val="20"/>
          <w:lang w:eastAsia="zh-CN"/>
        </w:rPr>
        <w:t>The pattern of C-DRX is relatively fixed, which will cause the delay and impact the UE experience.</w:t>
      </w:r>
    </w:p>
    <w:p w14:paraId="2C7AD1A8" w14:textId="77777777" w:rsidR="00374597" w:rsidRPr="00456E71" w:rsidRDefault="00374597" w:rsidP="00374597">
      <w:pPr>
        <w:pStyle w:val="aff3"/>
        <w:numPr>
          <w:ilvl w:val="1"/>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456E71">
        <w:rPr>
          <w:rFonts w:ascii="Times New Roman" w:eastAsiaTheme="minorEastAsia" w:hAnsi="Times New Roman"/>
          <w:b/>
          <w:color w:val="000000"/>
          <w:szCs w:val="20"/>
          <w:lang w:eastAsia="zh-CN"/>
        </w:rPr>
        <w:t>UE needs to periodically turning on MR for PDCCH monitoring, regardless of whether there is a downlink assignment. When the traffic load is relatively low, it can significantly increase the unnecessary power consumption from UE side.</w:t>
      </w:r>
    </w:p>
    <w:p w14:paraId="7EC9D585" w14:textId="77777777" w:rsidR="00374597" w:rsidRPr="00456E71" w:rsidRDefault="00374597" w:rsidP="00374597">
      <w:pPr>
        <w:pStyle w:val="aff3"/>
        <w:numPr>
          <w:ilvl w:val="0"/>
          <w:numId w:val="7"/>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sidRPr="00456E71">
        <w:rPr>
          <w:rFonts w:ascii="Times New Roman" w:eastAsiaTheme="minorEastAsia" w:hAnsi="Times New Roman"/>
          <w:b/>
          <w:color w:val="000000"/>
          <w:szCs w:val="20"/>
          <w:lang w:eastAsia="zh-CN"/>
        </w:rPr>
        <w:t>Rel-18/19 LP-WUS/WUR design can somehow solve part of the issues above, but there are still limitations that restrict the use of existing LP-WUS/WUR</w:t>
      </w:r>
      <w:r w:rsidRPr="00456E71">
        <w:rPr>
          <w:rFonts w:ascii="Times New Roman" w:eastAsiaTheme="minorEastAsia" w:hAnsi="Times New Roman"/>
          <w:b/>
          <w:color w:val="000000"/>
          <w:szCs w:val="20"/>
          <w:lang w:eastAsia="zh-CN"/>
        </w:rPr>
        <w:t>：</w:t>
      </w:r>
    </w:p>
    <w:p w14:paraId="20115810" w14:textId="77777777" w:rsidR="00374597" w:rsidRPr="00456E71" w:rsidRDefault="00374597" w:rsidP="00374597">
      <w:pPr>
        <w:pStyle w:val="aff3"/>
        <w:numPr>
          <w:ilvl w:val="1"/>
          <w:numId w:val="7"/>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sidRPr="00456E71">
        <w:rPr>
          <w:rFonts w:ascii="Times New Roman" w:eastAsiaTheme="minorEastAsia" w:hAnsi="Times New Roman"/>
          <w:b/>
          <w:color w:val="000000"/>
          <w:szCs w:val="20"/>
          <w:lang w:eastAsia="zh-CN"/>
        </w:rPr>
        <w:t>The coverage o</w:t>
      </w:r>
      <w:r>
        <w:rPr>
          <w:rFonts w:ascii="Times New Roman" w:eastAsiaTheme="minorEastAsia" w:hAnsi="Times New Roman"/>
          <w:b/>
          <w:color w:val="000000"/>
          <w:szCs w:val="20"/>
          <w:lang w:eastAsia="zh-CN"/>
        </w:rPr>
        <w:t>f LP-WUS/WUR is relatively poor</w:t>
      </w:r>
      <w:r w:rsidRPr="00456E71">
        <w:rPr>
          <w:rFonts w:ascii="Times New Roman" w:eastAsiaTheme="minorEastAsia" w:hAnsi="Times New Roman"/>
          <w:b/>
          <w:color w:val="000000"/>
          <w:szCs w:val="20"/>
          <w:lang w:eastAsia="zh-CN"/>
        </w:rPr>
        <w:t>,</w:t>
      </w:r>
      <w:r>
        <w:rPr>
          <w:rFonts w:ascii="Times New Roman" w:eastAsiaTheme="minorEastAsia" w:hAnsi="Times New Roman"/>
          <w:b/>
          <w:color w:val="000000"/>
          <w:szCs w:val="20"/>
          <w:lang w:eastAsia="zh-CN"/>
        </w:rPr>
        <w:t xml:space="preserve"> and</w:t>
      </w:r>
      <w:r w:rsidRPr="00456E71">
        <w:rPr>
          <w:rFonts w:ascii="Times New Roman" w:eastAsiaTheme="minorEastAsia" w:hAnsi="Times New Roman"/>
          <w:b/>
          <w:color w:val="000000"/>
          <w:szCs w:val="20"/>
          <w:lang w:eastAsia="zh-CN"/>
        </w:rPr>
        <w:t xml:space="preserve"> UE can only receive LP-WUS in a limited area.</w:t>
      </w:r>
    </w:p>
    <w:p w14:paraId="546C2452" w14:textId="77777777" w:rsidR="00374597" w:rsidRPr="00456E71" w:rsidRDefault="00374597" w:rsidP="00374597">
      <w:pPr>
        <w:pStyle w:val="aff3"/>
        <w:numPr>
          <w:ilvl w:val="1"/>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456E71">
        <w:rPr>
          <w:rFonts w:ascii="Times New Roman" w:eastAsiaTheme="minorEastAsia" w:hAnsi="Times New Roman"/>
          <w:b/>
          <w:color w:val="000000"/>
          <w:szCs w:val="20"/>
          <w:lang w:eastAsia="zh-CN"/>
        </w:rPr>
        <w:lastRenderedPageBreak/>
        <w:t>Due to the alignment of payload between OOK-based receiver and OFDM-based receiver, the information bit carries in LP-WUS is relatively limited, and UE PDCCH monitoring procedure is still complex.</w:t>
      </w:r>
    </w:p>
    <w:p w14:paraId="423E2902" w14:textId="77CB215F" w:rsidR="00374597" w:rsidRDefault="00374597" w:rsidP="008A137B">
      <w:pPr>
        <w:snapToGrid w:val="0"/>
        <w:jc w:val="both"/>
        <w:rPr>
          <w:b/>
          <w:lang w:eastAsia="zh-CN"/>
        </w:rPr>
      </w:pPr>
    </w:p>
    <w:p w14:paraId="225F03C8" w14:textId="77777777" w:rsidR="004F65BD" w:rsidRPr="00456E71" w:rsidRDefault="004F65BD" w:rsidP="004F65BD">
      <w:pPr>
        <w:snapToGrid w:val="0"/>
        <w:jc w:val="both"/>
        <w:rPr>
          <w:b/>
          <w:lang w:val="en-US" w:eastAsia="zh-CN"/>
        </w:rPr>
      </w:pPr>
      <w:r w:rsidRPr="00456E71">
        <w:rPr>
          <w:b/>
          <w:lang w:val="en-US" w:eastAsia="zh-CN"/>
        </w:rPr>
        <w:t>O</w:t>
      </w:r>
      <w:r>
        <w:rPr>
          <w:b/>
          <w:lang w:val="en-US" w:eastAsia="zh-CN"/>
        </w:rPr>
        <w:t>bservation 5</w:t>
      </w:r>
      <w:r w:rsidRPr="00456E71">
        <w:rPr>
          <w:b/>
          <w:lang w:val="en-US" w:eastAsia="zh-CN"/>
        </w:rPr>
        <w:t>: Due to the constraints in NR, there is still room for further UE power saving gain, including:</w:t>
      </w:r>
    </w:p>
    <w:p w14:paraId="3220E66D" w14:textId="77777777" w:rsidR="004F65BD" w:rsidRPr="00456E71" w:rsidRDefault="004F65BD" w:rsidP="004F65BD">
      <w:pPr>
        <w:pStyle w:val="aff3"/>
        <w:numPr>
          <w:ilvl w:val="0"/>
          <w:numId w:val="7"/>
        </w:numPr>
        <w:overflowPunct w:val="0"/>
        <w:autoSpaceDE w:val="0"/>
        <w:autoSpaceDN w:val="0"/>
        <w:adjustRightInd w:val="0"/>
        <w:spacing w:before="0" w:afterLines="50" w:after="120"/>
        <w:ind w:leftChars="0" w:right="-96"/>
        <w:jc w:val="both"/>
        <w:rPr>
          <w:rFonts w:ascii="Times New Roman" w:hAnsi="Times New Roman"/>
          <w:b/>
          <w:color w:val="000000"/>
          <w:szCs w:val="20"/>
          <w:lang w:eastAsia="zh-CN"/>
        </w:rPr>
      </w:pPr>
      <w:r>
        <w:rPr>
          <w:rFonts w:ascii="Times New Roman" w:eastAsiaTheme="minorEastAsia" w:hAnsi="Times New Roman"/>
          <w:b/>
          <w:color w:val="000000"/>
          <w:szCs w:val="20"/>
          <w:lang w:eastAsia="zh-CN"/>
        </w:rPr>
        <w:t>With t</w:t>
      </w:r>
      <w:r w:rsidRPr="00456E71">
        <w:rPr>
          <w:rFonts w:ascii="Times New Roman" w:eastAsiaTheme="minorEastAsia" w:hAnsi="Times New Roman"/>
          <w:b/>
          <w:color w:val="000000"/>
          <w:szCs w:val="20"/>
          <w:lang w:eastAsia="zh-CN"/>
        </w:rPr>
        <w:t xml:space="preserve">ypical mechanism for UE power saving in MR, </w:t>
      </w:r>
      <w:r>
        <w:rPr>
          <w:rFonts w:ascii="Times New Roman" w:eastAsiaTheme="minorEastAsia" w:hAnsi="Times New Roman"/>
          <w:b/>
          <w:color w:val="000000"/>
          <w:szCs w:val="20"/>
          <w:lang w:eastAsia="zh-CN"/>
        </w:rPr>
        <w:t xml:space="preserve">RRM/RLM/BFD relaxation, </w:t>
      </w:r>
      <w:r w:rsidRPr="0068666B">
        <w:rPr>
          <w:rFonts w:ascii="Times New Roman" w:eastAsiaTheme="minorEastAsia" w:hAnsi="Times New Roman"/>
          <w:b/>
          <w:color w:val="000000"/>
          <w:szCs w:val="20"/>
          <w:lang w:eastAsia="zh-CN"/>
        </w:rPr>
        <w:t>there is still certain amount of power consumption due to MR-enabling</w:t>
      </w:r>
      <w:r>
        <w:rPr>
          <w:rFonts w:ascii="Times New Roman" w:eastAsiaTheme="minorEastAsia" w:hAnsi="Times New Roman"/>
          <w:b/>
          <w:color w:val="000000"/>
          <w:szCs w:val="20"/>
          <w:lang w:eastAsia="zh-CN"/>
        </w:rPr>
        <w:t>.</w:t>
      </w:r>
    </w:p>
    <w:p w14:paraId="3334A41D" w14:textId="77777777" w:rsidR="004F65BD" w:rsidRPr="0002531F" w:rsidRDefault="004F65BD" w:rsidP="004F65BD">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2531F">
        <w:rPr>
          <w:rFonts w:ascii="Times New Roman" w:eastAsiaTheme="minorEastAsia" w:hAnsi="Times New Roman"/>
          <w:b/>
          <w:color w:val="000000"/>
          <w:szCs w:val="20"/>
          <w:lang w:eastAsia="zh-CN"/>
        </w:rPr>
        <w:t>Rel-18/19 LP-WUR design can somehow solve part of the issue above, e.g. perform serving-cell related measurement in IDLE/INACTIVE mode. However, similar as the coverage issue mentioned above, there are still limitations that restrict the use of existing LP-WUR.</w:t>
      </w:r>
    </w:p>
    <w:p w14:paraId="46CC3020" w14:textId="6C226F9B" w:rsidR="004F65BD" w:rsidRDefault="004F65BD" w:rsidP="008A137B">
      <w:pPr>
        <w:snapToGrid w:val="0"/>
        <w:jc w:val="both"/>
        <w:rPr>
          <w:b/>
          <w:lang w:eastAsia="zh-CN"/>
        </w:rPr>
      </w:pPr>
    </w:p>
    <w:p w14:paraId="77BA1C2F" w14:textId="2F132353" w:rsidR="00620751" w:rsidRPr="00456E71" w:rsidRDefault="00620751" w:rsidP="00620751">
      <w:pPr>
        <w:snapToGrid w:val="0"/>
        <w:jc w:val="both"/>
        <w:rPr>
          <w:b/>
          <w:lang w:val="en-US" w:eastAsia="zh-CN"/>
        </w:rPr>
      </w:pPr>
      <w:r w:rsidRPr="00456E71">
        <w:rPr>
          <w:b/>
          <w:lang w:val="en-US" w:eastAsia="zh-CN"/>
        </w:rPr>
        <w:t>O</w:t>
      </w:r>
      <w:r>
        <w:rPr>
          <w:b/>
          <w:lang w:val="en-US" w:eastAsia="zh-CN"/>
        </w:rPr>
        <w:t>bservation 6</w:t>
      </w:r>
      <w:r w:rsidRPr="00456E71">
        <w:rPr>
          <w:b/>
          <w:lang w:val="en-US" w:eastAsia="zh-CN"/>
        </w:rPr>
        <w:t xml:space="preserve">: </w:t>
      </w:r>
      <w:r>
        <w:rPr>
          <w:b/>
          <w:lang w:val="en-US" w:eastAsia="zh-CN"/>
        </w:rPr>
        <w:t xml:space="preserve">Current </w:t>
      </w:r>
      <w:r w:rsidRPr="00F2197D">
        <w:rPr>
          <w:b/>
          <w:lang w:val="en-US" w:eastAsia="zh-CN"/>
        </w:rPr>
        <w:t xml:space="preserve">UCI reporting (e.g. ACK feedback, BM report, CSI report) </w:t>
      </w:r>
      <w:r w:rsidRPr="00604184">
        <w:rPr>
          <w:b/>
          <w:lang w:val="en-US" w:eastAsia="zh-CN"/>
        </w:rPr>
        <w:t>procedure</w:t>
      </w:r>
      <w:r>
        <w:rPr>
          <w:b/>
          <w:lang w:val="en-US" w:eastAsia="zh-CN"/>
        </w:rPr>
        <w:t xml:space="preserve"> </w:t>
      </w:r>
      <w:r w:rsidRPr="00604184">
        <w:rPr>
          <w:b/>
          <w:lang w:val="en-US" w:eastAsia="zh-CN"/>
        </w:rPr>
        <w:t>c</w:t>
      </w:r>
      <w:r w:rsidRPr="00F2197D">
        <w:rPr>
          <w:b/>
          <w:lang w:val="en-US" w:eastAsia="zh-CN"/>
        </w:rPr>
        <w:t>aused the considerable overhead</w:t>
      </w:r>
      <w:r>
        <w:rPr>
          <w:b/>
          <w:lang w:val="en-US" w:eastAsia="zh-CN"/>
        </w:rPr>
        <w:t xml:space="preserve"> from</w:t>
      </w:r>
      <w:r w:rsidR="00EB7306">
        <w:rPr>
          <w:b/>
          <w:lang w:val="en-US" w:eastAsia="zh-CN"/>
        </w:rPr>
        <w:t xml:space="preserve"> both</w:t>
      </w:r>
      <w:r>
        <w:rPr>
          <w:b/>
          <w:lang w:val="en-US" w:eastAsia="zh-CN"/>
        </w:rPr>
        <w:t xml:space="preserve"> NW and UE side</w:t>
      </w:r>
      <w:r w:rsidRPr="00F2197D">
        <w:rPr>
          <w:b/>
          <w:lang w:val="en-US" w:eastAsia="zh-CN"/>
        </w:rPr>
        <w:t>.</w:t>
      </w:r>
    </w:p>
    <w:p w14:paraId="002071CB" w14:textId="77777777" w:rsidR="00620751" w:rsidRPr="001439B9" w:rsidRDefault="00620751" w:rsidP="008A137B">
      <w:pPr>
        <w:snapToGrid w:val="0"/>
        <w:jc w:val="both"/>
        <w:rPr>
          <w:b/>
          <w:lang w:eastAsia="zh-CN"/>
        </w:rPr>
      </w:pPr>
    </w:p>
    <w:p w14:paraId="48336182" w14:textId="05CD8C1B" w:rsidR="008A137B" w:rsidRPr="002226E0" w:rsidRDefault="008A137B" w:rsidP="008A137B">
      <w:pPr>
        <w:snapToGrid w:val="0"/>
        <w:jc w:val="both"/>
        <w:rPr>
          <w:b/>
          <w:lang w:val="en-US" w:eastAsia="zh-CN"/>
        </w:rPr>
      </w:pPr>
      <w:r w:rsidRPr="002226E0">
        <w:rPr>
          <w:b/>
          <w:lang w:eastAsia="zh-CN"/>
        </w:rPr>
        <w:t>Proposal</w:t>
      </w:r>
      <w:r w:rsidRPr="002226E0">
        <w:rPr>
          <w:b/>
          <w:lang w:val="en-US" w:eastAsia="zh-CN"/>
        </w:rPr>
        <w:t xml:space="preserve"> 1</w:t>
      </w:r>
      <w:r w:rsidRPr="002226E0">
        <w:rPr>
          <w:rFonts w:hint="eastAsia"/>
          <w:b/>
          <w:lang w:val="en-US" w:eastAsia="zh-CN"/>
        </w:rPr>
        <w:t>:</w:t>
      </w:r>
      <w:r w:rsidRPr="002226E0">
        <w:t xml:space="preserve"> </w:t>
      </w:r>
      <w:r w:rsidRPr="002226E0">
        <w:rPr>
          <w:b/>
          <w:lang w:val="en-US" w:eastAsia="zh-CN"/>
        </w:rPr>
        <w:t xml:space="preserve">For both NW and UE power model </w:t>
      </w:r>
      <w:r w:rsidRPr="002226E0">
        <w:rPr>
          <w:rFonts w:hint="eastAsia"/>
          <w:b/>
          <w:lang w:val="en-US" w:eastAsia="zh-CN"/>
        </w:rPr>
        <w:t>for</w:t>
      </w:r>
      <w:r w:rsidRPr="002226E0">
        <w:rPr>
          <w:b/>
          <w:lang w:val="en-US" w:eastAsia="zh-CN"/>
        </w:rPr>
        <w:t xml:space="preserve"> 6GR, consider the following tables as the starting point and further discuss the specific value: </w:t>
      </w:r>
    </w:p>
    <w:p w14:paraId="76309FC6" w14:textId="77777777" w:rsidR="008A137B" w:rsidRPr="002226E0" w:rsidRDefault="008A137B" w:rsidP="008A137B">
      <w:pPr>
        <w:numPr>
          <w:ilvl w:val="0"/>
          <w:numId w:val="7"/>
        </w:numPr>
        <w:overflowPunct w:val="0"/>
        <w:autoSpaceDE w:val="0"/>
        <w:autoSpaceDN w:val="0"/>
        <w:adjustRightInd w:val="0"/>
        <w:spacing w:before="0" w:afterLines="50" w:after="120"/>
        <w:ind w:right="-96"/>
        <w:jc w:val="both"/>
        <w:rPr>
          <w:rFonts w:ascii="Times" w:hAnsi="Times"/>
          <w:color w:val="000000"/>
          <w:lang w:eastAsia="zh-CN"/>
        </w:rPr>
      </w:pPr>
      <w:r w:rsidRPr="002226E0">
        <w:rPr>
          <w:rFonts w:eastAsiaTheme="minorEastAsia"/>
          <w:b/>
          <w:color w:val="000000"/>
          <w:lang w:eastAsia="zh-CN"/>
        </w:rPr>
        <w:t>Note that the setting of parameter may closely related to the system design. For instance, the transition time between different sleep modes may strongly impact the periodicity of common signal/channel.</w:t>
      </w:r>
    </w:p>
    <w:p w14:paraId="426E702E" w14:textId="77777777" w:rsidR="008A137B" w:rsidRPr="002226E0" w:rsidRDefault="008A137B" w:rsidP="008A137B">
      <w:pPr>
        <w:overflowPunct w:val="0"/>
        <w:autoSpaceDE w:val="0"/>
        <w:autoSpaceDN w:val="0"/>
        <w:adjustRightInd w:val="0"/>
        <w:spacing w:before="0" w:afterLines="50" w:after="120"/>
        <w:ind w:right="-96"/>
        <w:jc w:val="center"/>
        <w:rPr>
          <w:b/>
          <w:color w:val="000000"/>
          <w:lang w:eastAsia="zh-CN"/>
        </w:rPr>
      </w:pPr>
      <w:r w:rsidRPr="002226E0">
        <w:rPr>
          <w:rFonts w:hint="eastAsia"/>
          <w:b/>
        </w:rPr>
        <w:t>T</w:t>
      </w:r>
      <w:r>
        <w:rPr>
          <w:b/>
        </w:rPr>
        <w:t xml:space="preserve">able </w:t>
      </w:r>
      <w:r w:rsidRPr="002226E0">
        <w:rPr>
          <w:b/>
        </w:rPr>
        <w:t>1: Power states and relative power values of BS power consumption model</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103"/>
        <w:gridCol w:w="708"/>
        <w:gridCol w:w="709"/>
        <w:gridCol w:w="724"/>
        <w:gridCol w:w="820"/>
      </w:tblGrid>
      <w:tr w:rsidR="008A137B" w14:paraId="7A3AFE45" w14:textId="77777777" w:rsidTr="009C060C">
        <w:trPr>
          <w:trHeight w:val="20"/>
          <w:jc w:val="center"/>
        </w:trPr>
        <w:tc>
          <w:tcPr>
            <w:tcW w:w="1545" w:type="dxa"/>
            <w:vAlign w:val="center"/>
          </w:tcPr>
          <w:p w14:paraId="21D27B4A" w14:textId="77777777" w:rsidR="008A137B" w:rsidRDefault="008A137B" w:rsidP="009C060C">
            <w:pPr>
              <w:keepNext/>
              <w:keepLines/>
              <w:spacing w:before="0" w:after="0"/>
              <w:jc w:val="center"/>
              <w:rPr>
                <w:rFonts w:eastAsia="等线"/>
                <w:b/>
                <w:lang w:eastAsia="zh-CN"/>
              </w:rPr>
            </w:pPr>
            <w:r>
              <w:rPr>
                <w:rFonts w:eastAsia="等线"/>
                <w:b/>
                <w:lang w:eastAsia="zh-CN"/>
              </w:rPr>
              <w:t>Power state</w:t>
            </w:r>
          </w:p>
        </w:tc>
        <w:tc>
          <w:tcPr>
            <w:tcW w:w="5103" w:type="dxa"/>
            <w:vAlign w:val="center"/>
          </w:tcPr>
          <w:p w14:paraId="22D092E9" w14:textId="77777777" w:rsidR="008A137B" w:rsidRDefault="008A137B" w:rsidP="009C060C">
            <w:pPr>
              <w:keepNext/>
              <w:keepLines/>
              <w:spacing w:before="0" w:after="0"/>
              <w:jc w:val="center"/>
              <w:rPr>
                <w:rFonts w:eastAsia="等线"/>
                <w:b/>
                <w:lang w:eastAsia="zh-CN"/>
              </w:rPr>
            </w:pPr>
            <w:r>
              <w:rPr>
                <w:rFonts w:eastAsia="等线"/>
                <w:b/>
                <w:lang w:eastAsia="zh-CN"/>
              </w:rPr>
              <w:t>Characteristic</w:t>
            </w:r>
          </w:p>
        </w:tc>
        <w:tc>
          <w:tcPr>
            <w:tcW w:w="708" w:type="dxa"/>
            <w:vAlign w:val="center"/>
          </w:tcPr>
          <w:p w14:paraId="36A0C3FF" w14:textId="77777777" w:rsidR="008A137B" w:rsidRDefault="008A137B" w:rsidP="009C060C">
            <w:pPr>
              <w:keepNext/>
              <w:keepLines/>
              <w:spacing w:before="0" w:after="0"/>
              <w:jc w:val="center"/>
              <w:rPr>
                <w:rFonts w:eastAsia="等线"/>
                <w:b/>
                <w:lang w:eastAsia="en-US"/>
              </w:rPr>
            </w:pPr>
            <w:r>
              <w:rPr>
                <w:rFonts w:eastAsia="等线"/>
                <w:b/>
                <w:lang w:eastAsia="en-US"/>
              </w:rPr>
              <w:t>FR1 TDD</w:t>
            </w:r>
          </w:p>
        </w:tc>
        <w:tc>
          <w:tcPr>
            <w:tcW w:w="709" w:type="dxa"/>
            <w:vAlign w:val="center"/>
          </w:tcPr>
          <w:p w14:paraId="508BCED3" w14:textId="77777777" w:rsidR="008A137B" w:rsidRDefault="008A137B" w:rsidP="009C060C">
            <w:pPr>
              <w:keepNext/>
              <w:keepLines/>
              <w:spacing w:before="0" w:after="0"/>
              <w:jc w:val="center"/>
              <w:rPr>
                <w:rFonts w:eastAsia="等线"/>
                <w:b/>
                <w:lang w:eastAsia="en-US"/>
              </w:rPr>
            </w:pPr>
            <w:r>
              <w:rPr>
                <w:rFonts w:eastAsia="等线"/>
                <w:b/>
                <w:lang w:eastAsia="en-US"/>
              </w:rPr>
              <w:t>FR1 FDD</w:t>
            </w:r>
          </w:p>
        </w:tc>
        <w:tc>
          <w:tcPr>
            <w:tcW w:w="724" w:type="dxa"/>
            <w:vAlign w:val="center"/>
          </w:tcPr>
          <w:p w14:paraId="1E8A4F8B" w14:textId="77777777" w:rsidR="008A137B" w:rsidRDefault="008A137B" w:rsidP="009C060C">
            <w:pPr>
              <w:keepNext/>
              <w:keepLines/>
              <w:spacing w:before="0" w:after="0"/>
              <w:jc w:val="center"/>
              <w:rPr>
                <w:rFonts w:eastAsia="等线"/>
                <w:b/>
                <w:lang w:eastAsia="en-US"/>
              </w:rPr>
            </w:pPr>
            <w:r>
              <w:rPr>
                <w:rFonts w:eastAsia="等线"/>
                <w:b/>
                <w:lang w:eastAsia="en-US"/>
              </w:rPr>
              <w:t>FR2 TDD</w:t>
            </w:r>
          </w:p>
        </w:tc>
        <w:tc>
          <w:tcPr>
            <w:tcW w:w="820" w:type="dxa"/>
          </w:tcPr>
          <w:p w14:paraId="3B1A47A3" w14:textId="77777777" w:rsidR="008A137B" w:rsidRDefault="008A137B" w:rsidP="009C060C">
            <w:pPr>
              <w:keepNext/>
              <w:keepLines/>
              <w:spacing w:before="0" w:after="0"/>
              <w:jc w:val="center"/>
              <w:rPr>
                <w:rFonts w:eastAsia="等线"/>
                <w:b/>
                <w:lang w:eastAsia="zh-CN"/>
              </w:rPr>
            </w:pPr>
            <w:r>
              <w:rPr>
                <w:rFonts w:eastAsia="等线" w:hint="eastAsia"/>
                <w:b/>
                <w:lang w:eastAsia="zh-CN"/>
              </w:rPr>
              <w:t>~</w:t>
            </w:r>
            <w:r>
              <w:rPr>
                <w:rFonts w:eastAsia="等线"/>
                <w:b/>
                <w:lang w:eastAsia="zh-CN"/>
              </w:rPr>
              <w:t>7GHz TDD</w:t>
            </w:r>
          </w:p>
        </w:tc>
      </w:tr>
      <w:tr w:rsidR="008A137B" w14:paraId="3F5A2015" w14:textId="77777777" w:rsidTr="009C060C">
        <w:trPr>
          <w:trHeight w:val="20"/>
          <w:jc w:val="center"/>
        </w:trPr>
        <w:tc>
          <w:tcPr>
            <w:tcW w:w="1545" w:type="dxa"/>
            <w:vAlign w:val="center"/>
          </w:tcPr>
          <w:p w14:paraId="443996E6" w14:textId="77777777" w:rsidR="008A137B" w:rsidRDefault="008A137B" w:rsidP="009C060C">
            <w:pPr>
              <w:keepNext/>
              <w:keepLines/>
              <w:spacing w:before="0" w:after="0"/>
              <w:jc w:val="center"/>
              <w:rPr>
                <w:rFonts w:eastAsia="等线"/>
                <w:lang w:eastAsia="en-US"/>
              </w:rPr>
            </w:pPr>
            <w:r>
              <w:rPr>
                <w:rFonts w:eastAsia="等线"/>
                <w:lang w:eastAsia="en-US"/>
              </w:rPr>
              <w:t>Deep sleep</w:t>
            </w:r>
          </w:p>
        </w:tc>
        <w:tc>
          <w:tcPr>
            <w:tcW w:w="5103" w:type="dxa"/>
          </w:tcPr>
          <w:p w14:paraId="705EDCE1" w14:textId="77777777" w:rsidR="008A137B" w:rsidRDefault="008A137B" w:rsidP="009C060C">
            <w:pPr>
              <w:keepNext/>
              <w:keepLines/>
              <w:spacing w:before="0" w:after="0"/>
              <w:rPr>
                <w:rFonts w:eastAsia="等线"/>
                <w:lang w:eastAsia="zh-CN"/>
              </w:rPr>
            </w:pPr>
            <w:r>
              <w:rPr>
                <w:rFonts w:eastAsia="等线"/>
                <w:lang w:eastAsia="zh-CN"/>
              </w:rPr>
              <w:t xml:space="preserve">There is neither DL transmission nor UL reception. </w:t>
            </w:r>
          </w:p>
          <w:p w14:paraId="024C9017" w14:textId="77777777" w:rsidR="008A137B" w:rsidRDefault="008A137B" w:rsidP="009C060C">
            <w:pPr>
              <w:keepNext/>
              <w:keepLines/>
              <w:spacing w:before="0" w:after="0"/>
              <w:rPr>
                <w:rFonts w:eastAsia="等线"/>
                <w:lang w:eastAsia="zh-CN"/>
              </w:rPr>
            </w:pPr>
            <w:r>
              <w:rPr>
                <w:rFonts w:eastAsia="等线"/>
                <w:lang w:eastAsia="zh-CN"/>
              </w:rPr>
              <w:t xml:space="preserve">Time interval for the sleep should be larger than the total transition time entering and leaving this state. </w:t>
            </w:r>
          </w:p>
        </w:tc>
        <w:tc>
          <w:tcPr>
            <w:tcW w:w="708" w:type="dxa"/>
            <w:vAlign w:val="center"/>
          </w:tcPr>
          <w:p w14:paraId="4E4068A5" w14:textId="77777777" w:rsidR="008A137B" w:rsidRDefault="008A137B" w:rsidP="009C060C">
            <w:pPr>
              <w:keepNext/>
              <w:keepLines/>
              <w:spacing w:before="0" w:after="0"/>
              <w:jc w:val="center"/>
              <w:rPr>
                <w:rFonts w:eastAsia="等线"/>
                <w:lang w:eastAsia="en-US"/>
              </w:rPr>
            </w:pPr>
          </w:p>
        </w:tc>
        <w:tc>
          <w:tcPr>
            <w:tcW w:w="709" w:type="dxa"/>
            <w:vAlign w:val="center"/>
          </w:tcPr>
          <w:p w14:paraId="17FB54D1" w14:textId="77777777" w:rsidR="008A137B" w:rsidRDefault="008A137B" w:rsidP="009C060C">
            <w:pPr>
              <w:keepNext/>
              <w:keepLines/>
              <w:spacing w:before="0" w:after="0"/>
              <w:jc w:val="center"/>
              <w:rPr>
                <w:rFonts w:eastAsia="等线"/>
                <w:lang w:eastAsia="en-US"/>
              </w:rPr>
            </w:pPr>
          </w:p>
        </w:tc>
        <w:tc>
          <w:tcPr>
            <w:tcW w:w="724" w:type="dxa"/>
            <w:vAlign w:val="center"/>
          </w:tcPr>
          <w:p w14:paraId="1FF19C5C" w14:textId="77777777" w:rsidR="008A137B" w:rsidRDefault="008A137B" w:rsidP="009C060C">
            <w:pPr>
              <w:keepNext/>
              <w:keepLines/>
              <w:spacing w:before="0" w:after="0"/>
              <w:jc w:val="center"/>
              <w:rPr>
                <w:rFonts w:eastAsia="等线"/>
                <w:lang w:eastAsia="en-US"/>
              </w:rPr>
            </w:pPr>
          </w:p>
        </w:tc>
        <w:tc>
          <w:tcPr>
            <w:tcW w:w="820" w:type="dxa"/>
          </w:tcPr>
          <w:p w14:paraId="13084560" w14:textId="77777777" w:rsidR="008A137B" w:rsidRDefault="008A137B" w:rsidP="009C060C">
            <w:pPr>
              <w:keepNext/>
              <w:keepLines/>
              <w:spacing w:before="0" w:after="0"/>
              <w:jc w:val="center"/>
              <w:rPr>
                <w:rFonts w:eastAsia="等线"/>
                <w:lang w:eastAsia="en-US"/>
              </w:rPr>
            </w:pPr>
          </w:p>
        </w:tc>
      </w:tr>
      <w:tr w:rsidR="008A137B" w14:paraId="36A93902" w14:textId="77777777" w:rsidTr="009C060C">
        <w:trPr>
          <w:trHeight w:val="20"/>
          <w:jc w:val="center"/>
        </w:trPr>
        <w:tc>
          <w:tcPr>
            <w:tcW w:w="1545" w:type="dxa"/>
            <w:vAlign w:val="center"/>
          </w:tcPr>
          <w:p w14:paraId="7F8DA5E9" w14:textId="77777777" w:rsidR="008A137B" w:rsidRDefault="008A137B" w:rsidP="009C060C">
            <w:pPr>
              <w:keepNext/>
              <w:keepLines/>
              <w:spacing w:before="0" w:after="0"/>
              <w:jc w:val="center"/>
              <w:rPr>
                <w:rFonts w:eastAsia="等线"/>
                <w:lang w:eastAsia="en-US"/>
              </w:rPr>
            </w:pPr>
            <w:r>
              <w:rPr>
                <w:rFonts w:eastAsia="等线"/>
                <w:lang w:eastAsia="en-US"/>
              </w:rPr>
              <w:t>Light sleep</w:t>
            </w:r>
          </w:p>
        </w:tc>
        <w:tc>
          <w:tcPr>
            <w:tcW w:w="5103" w:type="dxa"/>
          </w:tcPr>
          <w:p w14:paraId="7822C524" w14:textId="77777777" w:rsidR="008A137B" w:rsidRDefault="008A137B" w:rsidP="009C060C">
            <w:pPr>
              <w:keepNext/>
              <w:keepLines/>
              <w:spacing w:before="0" w:after="0"/>
              <w:rPr>
                <w:rFonts w:eastAsia="等线"/>
                <w:lang w:eastAsia="zh-CN"/>
              </w:rPr>
            </w:pPr>
            <w:r>
              <w:rPr>
                <w:rFonts w:eastAsia="等线"/>
                <w:lang w:eastAsia="zh-CN"/>
              </w:rPr>
              <w:t xml:space="preserve">There is neither DL transmission nor UL reception. </w:t>
            </w:r>
          </w:p>
          <w:p w14:paraId="68F1ECB0" w14:textId="77777777" w:rsidR="008A137B" w:rsidRDefault="008A137B" w:rsidP="009C060C">
            <w:pPr>
              <w:keepNext/>
              <w:keepLines/>
              <w:spacing w:before="0" w:after="0"/>
              <w:rPr>
                <w:rFonts w:eastAsia="等线"/>
                <w:lang w:eastAsia="zh-CN"/>
              </w:rPr>
            </w:pPr>
            <w:r>
              <w:rPr>
                <w:rFonts w:eastAsia="等线"/>
                <w:lang w:eastAsia="zh-CN"/>
              </w:rPr>
              <w:t>Time interval for the sleep should be larger than the total transition time entering and leaving this state.</w:t>
            </w:r>
          </w:p>
        </w:tc>
        <w:tc>
          <w:tcPr>
            <w:tcW w:w="708" w:type="dxa"/>
            <w:vAlign w:val="center"/>
          </w:tcPr>
          <w:p w14:paraId="24120A75" w14:textId="77777777" w:rsidR="008A137B" w:rsidRDefault="008A137B" w:rsidP="009C060C">
            <w:pPr>
              <w:keepNext/>
              <w:keepLines/>
              <w:spacing w:before="0" w:after="0"/>
              <w:jc w:val="center"/>
              <w:rPr>
                <w:rFonts w:eastAsia="等线"/>
                <w:lang w:eastAsia="en-US"/>
              </w:rPr>
            </w:pPr>
          </w:p>
        </w:tc>
        <w:tc>
          <w:tcPr>
            <w:tcW w:w="709" w:type="dxa"/>
            <w:vAlign w:val="center"/>
          </w:tcPr>
          <w:p w14:paraId="63280145" w14:textId="77777777" w:rsidR="008A137B" w:rsidRDefault="008A137B" w:rsidP="009C060C">
            <w:pPr>
              <w:keepNext/>
              <w:keepLines/>
              <w:spacing w:before="0" w:after="0"/>
              <w:jc w:val="center"/>
              <w:rPr>
                <w:rFonts w:eastAsia="等线"/>
                <w:lang w:eastAsia="en-US"/>
              </w:rPr>
            </w:pPr>
          </w:p>
        </w:tc>
        <w:tc>
          <w:tcPr>
            <w:tcW w:w="724" w:type="dxa"/>
            <w:vAlign w:val="center"/>
          </w:tcPr>
          <w:p w14:paraId="10C59AF2" w14:textId="77777777" w:rsidR="008A137B" w:rsidRDefault="008A137B" w:rsidP="009C060C">
            <w:pPr>
              <w:keepNext/>
              <w:keepLines/>
              <w:spacing w:before="0" w:after="0"/>
              <w:jc w:val="center"/>
              <w:rPr>
                <w:rFonts w:eastAsia="等线"/>
                <w:lang w:eastAsia="en-US"/>
              </w:rPr>
            </w:pPr>
          </w:p>
        </w:tc>
        <w:tc>
          <w:tcPr>
            <w:tcW w:w="820" w:type="dxa"/>
          </w:tcPr>
          <w:p w14:paraId="07D5F874" w14:textId="77777777" w:rsidR="008A137B" w:rsidRDefault="008A137B" w:rsidP="009C060C">
            <w:pPr>
              <w:keepNext/>
              <w:keepLines/>
              <w:spacing w:before="0" w:after="0"/>
              <w:jc w:val="center"/>
              <w:rPr>
                <w:rFonts w:eastAsia="等线"/>
                <w:lang w:eastAsia="en-US"/>
              </w:rPr>
            </w:pPr>
          </w:p>
        </w:tc>
      </w:tr>
      <w:tr w:rsidR="008A137B" w14:paraId="02043611" w14:textId="77777777" w:rsidTr="009C060C">
        <w:trPr>
          <w:trHeight w:val="20"/>
          <w:jc w:val="center"/>
        </w:trPr>
        <w:tc>
          <w:tcPr>
            <w:tcW w:w="1545" w:type="dxa"/>
            <w:vAlign w:val="center"/>
          </w:tcPr>
          <w:p w14:paraId="14FCC46A" w14:textId="77777777" w:rsidR="008A137B" w:rsidRDefault="008A137B" w:rsidP="009C060C">
            <w:pPr>
              <w:keepNext/>
              <w:keepLines/>
              <w:spacing w:before="0" w:after="0"/>
              <w:jc w:val="center"/>
              <w:rPr>
                <w:rFonts w:eastAsia="等线"/>
                <w:lang w:eastAsia="en-US"/>
              </w:rPr>
            </w:pPr>
            <w:r>
              <w:rPr>
                <w:rFonts w:eastAsia="等线"/>
                <w:lang w:eastAsia="en-US"/>
              </w:rPr>
              <w:t>Micro sleep</w:t>
            </w:r>
          </w:p>
        </w:tc>
        <w:tc>
          <w:tcPr>
            <w:tcW w:w="5103" w:type="dxa"/>
          </w:tcPr>
          <w:p w14:paraId="4007E34F" w14:textId="77777777" w:rsidR="008A137B" w:rsidRDefault="008A137B" w:rsidP="009C060C">
            <w:pPr>
              <w:keepNext/>
              <w:keepLines/>
              <w:spacing w:before="0" w:after="0"/>
              <w:rPr>
                <w:rFonts w:eastAsia="等线"/>
                <w:lang w:eastAsia="zh-CN"/>
              </w:rPr>
            </w:pPr>
            <w:r>
              <w:rPr>
                <w:rFonts w:eastAsia="等线"/>
                <w:lang w:eastAsia="zh-CN"/>
              </w:rPr>
              <w:t>There is neither DL transmission nor UL reception.</w:t>
            </w:r>
          </w:p>
          <w:p w14:paraId="09A82E83" w14:textId="77777777" w:rsidR="008A137B" w:rsidRDefault="008A137B" w:rsidP="009C060C">
            <w:pPr>
              <w:keepNext/>
              <w:keepLines/>
              <w:spacing w:before="0" w:after="0"/>
              <w:rPr>
                <w:rFonts w:eastAsia="等线"/>
                <w:lang w:eastAsia="zh-CN"/>
              </w:rPr>
            </w:pPr>
            <w:r>
              <w:rPr>
                <w:rFonts w:eastAsia="等线"/>
                <w:lang w:eastAsia="zh-CN"/>
              </w:rPr>
              <w:t>Immediate transition is assumed for energy saving study purpose from or to a non-sleep state.</w:t>
            </w:r>
          </w:p>
        </w:tc>
        <w:tc>
          <w:tcPr>
            <w:tcW w:w="708" w:type="dxa"/>
            <w:vAlign w:val="center"/>
          </w:tcPr>
          <w:p w14:paraId="140CFEC8" w14:textId="77777777" w:rsidR="008A137B" w:rsidRDefault="008A137B" w:rsidP="009C060C">
            <w:pPr>
              <w:keepNext/>
              <w:keepLines/>
              <w:spacing w:before="0" w:after="0"/>
              <w:jc w:val="center"/>
              <w:rPr>
                <w:rFonts w:eastAsia="等线"/>
                <w:lang w:eastAsia="en-US"/>
              </w:rPr>
            </w:pPr>
          </w:p>
        </w:tc>
        <w:tc>
          <w:tcPr>
            <w:tcW w:w="709" w:type="dxa"/>
            <w:vAlign w:val="center"/>
          </w:tcPr>
          <w:p w14:paraId="5196F20E" w14:textId="77777777" w:rsidR="008A137B" w:rsidRDefault="008A137B" w:rsidP="009C060C">
            <w:pPr>
              <w:keepNext/>
              <w:keepLines/>
              <w:spacing w:before="0" w:after="0"/>
              <w:jc w:val="center"/>
              <w:rPr>
                <w:rFonts w:eastAsia="等线"/>
                <w:lang w:eastAsia="en-US"/>
              </w:rPr>
            </w:pPr>
          </w:p>
        </w:tc>
        <w:tc>
          <w:tcPr>
            <w:tcW w:w="724" w:type="dxa"/>
            <w:vAlign w:val="center"/>
          </w:tcPr>
          <w:p w14:paraId="26D0F428" w14:textId="77777777" w:rsidR="008A137B" w:rsidRDefault="008A137B" w:rsidP="009C060C">
            <w:pPr>
              <w:keepNext/>
              <w:keepLines/>
              <w:spacing w:before="0" w:after="0"/>
              <w:jc w:val="center"/>
              <w:rPr>
                <w:rFonts w:eastAsia="等线"/>
                <w:lang w:eastAsia="en-US"/>
              </w:rPr>
            </w:pPr>
          </w:p>
        </w:tc>
        <w:tc>
          <w:tcPr>
            <w:tcW w:w="820" w:type="dxa"/>
          </w:tcPr>
          <w:p w14:paraId="393359AE" w14:textId="77777777" w:rsidR="008A137B" w:rsidRDefault="008A137B" w:rsidP="009C060C">
            <w:pPr>
              <w:keepNext/>
              <w:keepLines/>
              <w:spacing w:before="0" w:after="0"/>
              <w:jc w:val="center"/>
              <w:rPr>
                <w:rFonts w:eastAsia="等线"/>
                <w:lang w:eastAsia="en-US"/>
              </w:rPr>
            </w:pPr>
          </w:p>
        </w:tc>
      </w:tr>
      <w:tr w:rsidR="008A137B" w14:paraId="7941CE0E" w14:textId="77777777" w:rsidTr="009C060C">
        <w:trPr>
          <w:trHeight w:val="20"/>
          <w:jc w:val="center"/>
        </w:trPr>
        <w:tc>
          <w:tcPr>
            <w:tcW w:w="1545" w:type="dxa"/>
            <w:vAlign w:val="center"/>
          </w:tcPr>
          <w:p w14:paraId="769AD315" w14:textId="77777777" w:rsidR="008A137B" w:rsidRDefault="008A137B" w:rsidP="009C060C">
            <w:pPr>
              <w:keepNext/>
              <w:keepLines/>
              <w:spacing w:before="0" w:after="0"/>
              <w:jc w:val="center"/>
              <w:rPr>
                <w:rFonts w:eastAsia="等线"/>
                <w:lang w:eastAsia="en-US"/>
              </w:rPr>
            </w:pPr>
            <w:r>
              <w:rPr>
                <w:rFonts w:eastAsia="等线"/>
                <w:lang w:eastAsia="en-US"/>
              </w:rPr>
              <w:t>Active DL</w:t>
            </w:r>
          </w:p>
        </w:tc>
        <w:tc>
          <w:tcPr>
            <w:tcW w:w="5103" w:type="dxa"/>
          </w:tcPr>
          <w:p w14:paraId="2CA0D394" w14:textId="77777777" w:rsidR="008A137B" w:rsidRDefault="008A137B" w:rsidP="009C060C">
            <w:pPr>
              <w:keepNext/>
              <w:keepLines/>
              <w:spacing w:before="0" w:after="0"/>
              <w:rPr>
                <w:rFonts w:eastAsia="等线"/>
                <w:lang w:eastAsia="zh-CN"/>
              </w:rPr>
            </w:pPr>
            <w:r>
              <w:rPr>
                <w:rFonts w:eastAsia="等线"/>
                <w:lang w:eastAsia="zh-CN"/>
              </w:rPr>
              <w:t>There is only DL transmission.</w:t>
            </w:r>
          </w:p>
        </w:tc>
        <w:tc>
          <w:tcPr>
            <w:tcW w:w="708" w:type="dxa"/>
            <w:vAlign w:val="center"/>
          </w:tcPr>
          <w:p w14:paraId="30E1A46A" w14:textId="77777777" w:rsidR="008A137B" w:rsidRDefault="008A137B" w:rsidP="009C060C">
            <w:pPr>
              <w:keepNext/>
              <w:keepLines/>
              <w:spacing w:before="0" w:after="0"/>
              <w:jc w:val="center"/>
              <w:rPr>
                <w:rFonts w:eastAsia="等线"/>
                <w:lang w:eastAsia="en-US"/>
              </w:rPr>
            </w:pPr>
          </w:p>
        </w:tc>
        <w:tc>
          <w:tcPr>
            <w:tcW w:w="709" w:type="dxa"/>
            <w:vAlign w:val="center"/>
          </w:tcPr>
          <w:p w14:paraId="5B6D5391" w14:textId="77777777" w:rsidR="008A137B" w:rsidRDefault="008A137B" w:rsidP="009C060C">
            <w:pPr>
              <w:keepNext/>
              <w:keepLines/>
              <w:spacing w:before="0" w:after="0"/>
              <w:jc w:val="center"/>
              <w:rPr>
                <w:rFonts w:eastAsia="等线"/>
                <w:lang w:eastAsia="en-US"/>
              </w:rPr>
            </w:pPr>
          </w:p>
        </w:tc>
        <w:tc>
          <w:tcPr>
            <w:tcW w:w="724" w:type="dxa"/>
            <w:vAlign w:val="center"/>
          </w:tcPr>
          <w:p w14:paraId="0C2BD272" w14:textId="77777777" w:rsidR="008A137B" w:rsidRDefault="008A137B" w:rsidP="009C060C">
            <w:pPr>
              <w:keepNext/>
              <w:keepLines/>
              <w:spacing w:before="0" w:after="0"/>
              <w:jc w:val="center"/>
              <w:rPr>
                <w:rFonts w:eastAsia="等线"/>
                <w:lang w:eastAsia="en-US"/>
              </w:rPr>
            </w:pPr>
          </w:p>
        </w:tc>
        <w:tc>
          <w:tcPr>
            <w:tcW w:w="820" w:type="dxa"/>
          </w:tcPr>
          <w:p w14:paraId="0835210E" w14:textId="77777777" w:rsidR="008A137B" w:rsidRDefault="008A137B" w:rsidP="009C060C">
            <w:pPr>
              <w:keepNext/>
              <w:keepLines/>
              <w:spacing w:before="0" w:after="0"/>
              <w:jc w:val="center"/>
              <w:rPr>
                <w:rFonts w:eastAsia="等线"/>
                <w:lang w:eastAsia="en-US"/>
              </w:rPr>
            </w:pPr>
          </w:p>
        </w:tc>
      </w:tr>
      <w:tr w:rsidR="008A137B" w14:paraId="20A5EABC" w14:textId="77777777" w:rsidTr="009C060C">
        <w:trPr>
          <w:trHeight w:val="20"/>
          <w:jc w:val="center"/>
        </w:trPr>
        <w:tc>
          <w:tcPr>
            <w:tcW w:w="1545" w:type="dxa"/>
            <w:vAlign w:val="center"/>
          </w:tcPr>
          <w:p w14:paraId="6C8AE339" w14:textId="77777777" w:rsidR="008A137B" w:rsidRDefault="008A137B" w:rsidP="009C060C">
            <w:pPr>
              <w:keepNext/>
              <w:keepLines/>
              <w:spacing w:before="0" w:after="0"/>
              <w:jc w:val="center"/>
              <w:rPr>
                <w:rFonts w:eastAsia="等线"/>
                <w:lang w:eastAsia="en-US"/>
              </w:rPr>
            </w:pPr>
            <w:r>
              <w:rPr>
                <w:rFonts w:eastAsia="等线"/>
                <w:lang w:eastAsia="en-US"/>
              </w:rPr>
              <w:t>Active UL</w:t>
            </w:r>
          </w:p>
        </w:tc>
        <w:tc>
          <w:tcPr>
            <w:tcW w:w="5103" w:type="dxa"/>
          </w:tcPr>
          <w:p w14:paraId="273BF087" w14:textId="77777777" w:rsidR="008A137B" w:rsidRDefault="008A137B" w:rsidP="009C060C">
            <w:pPr>
              <w:keepNext/>
              <w:keepLines/>
              <w:spacing w:before="0" w:after="0"/>
              <w:rPr>
                <w:rFonts w:eastAsia="等线"/>
                <w:lang w:eastAsia="zh-CN"/>
              </w:rPr>
            </w:pPr>
            <w:r>
              <w:rPr>
                <w:rFonts w:eastAsia="等线"/>
                <w:lang w:eastAsia="zh-CN"/>
              </w:rPr>
              <w:t>There is only UL reception.</w:t>
            </w:r>
          </w:p>
        </w:tc>
        <w:tc>
          <w:tcPr>
            <w:tcW w:w="708" w:type="dxa"/>
            <w:vAlign w:val="center"/>
          </w:tcPr>
          <w:p w14:paraId="41873765" w14:textId="77777777" w:rsidR="008A137B" w:rsidRDefault="008A137B" w:rsidP="009C060C">
            <w:pPr>
              <w:keepNext/>
              <w:keepLines/>
              <w:spacing w:before="0" w:after="0"/>
              <w:jc w:val="center"/>
              <w:rPr>
                <w:rFonts w:eastAsia="等线"/>
                <w:lang w:eastAsia="en-US"/>
              </w:rPr>
            </w:pPr>
          </w:p>
        </w:tc>
        <w:tc>
          <w:tcPr>
            <w:tcW w:w="709" w:type="dxa"/>
            <w:vAlign w:val="center"/>
          </w:tcPr>
          <w:p w14:paraId="7B64FB0C" w14:textId="77777777" w:rsidR="008A137B" w:rsidRDefault="008A137B" w:rsidP="009C060C">
            <w:pPr>
              <w:keepNext/>
              <w:keepLines/>
              <w:spacing w:before="0" w:after="0"/>
              <w:jc w:val="center"/>
              <w:rPr>
                <w:rFonts w:eastAsia="等线"/>
                <w:lang w:eastAsia="en-US"/>
              </w:rPr>
            </w:pPr>
          </w:p>
        </w:tc>
        <w:tc>
          <w:tcPr>
            <w:tcW w:w="724" w:type="dxa"/>
            <w:vAlign w:val="center"/>
          </w:tcPr>
          <w:p w14:paraId="6C0007FF" w14:textId="77777777" w:rsidR="008A137B" w:rsidRDefault="008A137B" w:rsidP="009C060C">
            <w:pPr>
              <w:keepNext/>
              <w:keepLines/>
              <w:spacing w:before="0" w:after="0"/>
              <w:jc w:val="center"/>
              <w:rPr>
                <w:rFonts w:eastAsia="等线"/>
                <w:lang w:eastAsia="en-US"/>
              </w:rPr>
            </w:pPr>
          </w:p>
        </w:tc>
        <w:tc>
          <w:tcPr>
            <w:tcW w:w="820" w:type="dxa"/>
          </w:tcPr>
          <w:p w14:paraId="583FBF97" w14:textId="77777777" w:rsidR="008A137B" w:rsidRDefault="008A137B" w:rsidP="009C060C">
            <w:pPr>
              <w:keepNext/>
              <w:keepLines/>
              <w:spacing w:before="0" w:after="0"/>
              <w:jc w:val="center"/>
              <w:rPr>
                <w:rFonts w:eastAsia="等线"/>
                <w:lang w:eastAsia="en-US"/>
              </w:rPr>
            </w:pPr>
          </w:p>
        </w:tc>
      </w:tr>
      <w:tr w:rsidR="008A137B" w14:paraId="169CD3B5" w14:textId="77777777" w:rsidTr="009C060C">
        <w:trPr>
          <w:trHeight w:val="20"/>
          <w:jc w:val="center"/>
        </w:trPr>
        <w:tc>
          <w:tcPr>
            <w:tcW w:w="1545" w:type="dxa"/>
            <w:vAlign w:val="center"/>
          </w:tcPr>
          <w:p w14:paraId="182AF0D6" w14:textId="77777777" w:rsidR="008A137B" w:rsidRDefault="008A137B" w:rsidP="009C060C">
            <w:pPr>
              <w:keepNext/>
              <w:keepLines/>
              <w:spacing w:before="0" w:after="0"/>
              <w:jc w:val="center"/>
              <w:rPr>
                <w:rFonts w:eastAsia="等线"/>
                <w:lang w:eastAsia="zh-CN"/>
              </w:rPr>
            </w:pPr>
            <w:r>
              <w:rPr>
                <w:rFonts w:eastAsia="等线"/>
                <w:lang w:eastAsia="zh-CN"/>
              </w:rPr>
              <w:t>WUS reception</w:t>
            </w:r>
          </w:p>
        </w:tc>
        <w:tc>
          <w:tcPr>
            <w:tcW w:w="5103" w:type="dxa"/>
          </w:tcPr>
          <w:p w14:paraId="4266009B" w14:textId="77777777" w:rsidR="008A137B" w:rsidRDefault="008A137B" w:rsidP="009C060C">
            <w:pPr>
              <w:keepNext/>
              <w:keepLines/>
              <w:spacing w:before="0" w:after="0"/>
              <w:rPr>
                <w:rFonts w:eastAsia="等线"/>
                <w:lang w:eastAsia="zh-CN"/>
              </w:rPr>
            </w:pPr>
            <w:r>
              <w:rPr>
                <w:rFonts w:eastAsia="等线"/>
                <w:lang w:eastAsia="zh-CN"/>
              </w:rPr>
              <w:t>There is only UL wake-up signal (e.g., LP-WUS) reception.</w:t>
            </w:r>
          </w:p>
        </w:tc>
        <w:tc>
          <w:tcPr>
            <w:tcW w:w="708" w:type="dxa"/>
            <w:vAlign w:val="center"/>
          </w:tcPr>
          <w:p w14:paraId="5E32235B" w14:textId="77777777" w:rsidR="008A137B" w:rsidRDefault="008A137B" w:rsidP="009C060C">
            <w:pPr>
              <w:keepNext/>
              <w:keepLines/>
              <w:spacing w:before="0" w:after="0"/>
              <w:jc w:val="center"/>
              <w:rPr>
                <w:rFonts w:eastAsia="等线"/>
                <w:lang w:eastAsia="en-US"/>
              </w:rPr>
            </w:pPr>
          </w:p>
        </w:tc>
        <w:tc>
          <w:tcPr>
            <w:tcW w:w="709" w:type="dxa"/>
            <w:vAlign w:val="center"/>
          </w:tcPr>
          <w:p w14:paraId="44834D39" w14:textId="77777777" w:rsidR="008A137B" w:rsidRDefault="008A137B" w:rsidP="009C060C">
            <w:pPr>
              <w:keepNext/>
              <w:keepLines/>
              <w:spacing w:before="0" w:after="0"/>
              <w:jc w:val="center"/>
              <w:rPr>
                <w:rFonts w:eastAsia="等线"/>
                <w:lang w:eastAsia="en-US"/>
              </w:rPr>
            </w:pPr>
          </w:p>
        </w:tc>
        <w:tc>
          <w:tcPr>
            <w:tcW w:w="724" w:type="dxa"/>
            <w:vAlign w:val="center"/>
          </w:tcPr>
          <w:p w14:paraId="7C366483" w14:textId="77777777" w:rsidR="008A137B" w:rsidRDefault="008A137B" w:rsidP="009C060C">
            <w:pPr>
              <w:keepNext/>
              <w:keepLines/>
              <w:spacing w:before="0" w:after="0"/>
              <w:jc w:val="center"/>
              <w:rPr>
                <w:rFonts w:eastAsia="等线"/>
                <w:lang w:eastAsia="en-US"/>
              </w:rPr>
            </w:pPr>
          </w:p>
        </w:tc>
        <w:tc>
          <w:tcPr>
            <w:tcW w:w="820" w:type="dxa"/>
          </w:tcPr>
          <w:p w14:paraId="4DBAE981" w14:textId="77777777" w:rsidR="008A137B" w:rsidRDefault="008A137B" w:rsidP="009C060C">
            <w:pPr>
              <w:keepNext/>
              <w:keepLines/>
              <w:spacing w:before="0" w:after="0"/>
              <w:jc w:val="center"/>
              <w:rPr>
                <w:rFonts w:eastAsia="等线"/>
                <w:lang w:eastAsia="en-US"/>
              </w:rPr>
            </w:pPr>
          </w:p>
        </w:tc>
      </w:tr>
    </w:tbl>
    <w:p w14:paraId="19727211" w14:textId="77777777" w:rsidR="008A137B" w:rsidRPr="00AC24A4" w:rsidRDefault="008A137B" w:rsidP="008A137B">
      <w:pPr>
        <w:overflowPunct w:val="0"/>
        <w:autoSpaceDE w:val="0"/>
        <w:autoSpaceDN w:val="0"/>
        <w:adjustRightInd w:val="0"/>
        <w:spacing w:beforeLines="50" w:afterLines="50" w:after="120"/>
        <w:ind w:right="-96"/>
        <w:jc w:val="center"/>
        <w:rPr>
          <w:b/>
        </w:rPr>
      </w:pPr>
      <w:r w:rsidRPr="00AC24A4">
        <w:rPr>
          <w:b/>
        </w:rPr>
        <w:t xml:space="preserve">Table </w:t>
      </w:r>
      <w:r>
        <w:rPr>
          <w:b/>
        </w:rPr>
        <w:t xml:space="preserve">2: </w:t>
      </w:r>
      <w:r w:rsidRPr="002226E0">
        <w:rPr>
          <w:b/>
        </w:rPr>
        <w:t xml:space="preserve">Power states and relative power values of </w:t>
      </w:r>
      <w:r>
        <w:rPr>
          <w:b/>
        </w:rPr>
        <w:t>UE power consumption model</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122"/>
        <w:gridCol w:w="6095"/>
        <w:gridCol w:w="1559"/>
      </w:tblGrid>
      <w:tr w:rsidR="008A137B" w:rsidRPr="00DF05E9" w14:paraId="105C22A6" w14:textId="77777777" w:rsidTr="009C060C">
        <w:trPr>
          <w:trHeight w:val="20"/>
          <w:jc w:val="center"/>
        </w:trPr>
        <w:tc>
          <w:tcPr>
            <w:tcW w:w="2122" w:type="dxa"/>
            <w:shd w:val="clear" w:color="auto" w:fill="auto"/>
            <w:tcMar>
              <w:top w:w="54" w:type="dxa"/>
              <w:left w:w="108" w:type="dxa"/>
              <w:bottom w:w="54" w:type="dxa"/>
              <w:right w:w="108" w:type="dxa"/>
            </w:tcMar>
            <w:hideMark/>
          </w:tcPr>
          <w:p w14:paraId="568EA933" w14:textId="77777777" w:rsidR="008A137B" w:rsidRPr="00DF05E9" w:rsidRDefault="008A137B" w:rsidP="00DF05E9">
            <w:pPr>
              <w:suppressAutoHyphens/>
              <w:spacing w:before="0" w:after="0" w:line="259" w:lineRule="auto"/>
              <w:jc w:val="center"/>
              <w:rPr>
                <w:rFonts w:eastAsia="Yu Mincho"/>
                <w:b/>
                <w:lang w:val="en-US" w:eastAsia="zh-TW"/>
              </w:rPr>
            </w:pPr>
            <w:r w:rsidRPr="00DF05E9">
              <w:rPr>
                <w:rFonts w:eastAsia="Yu Mincho"/>
                <w:b/>
                <w:lang w:val="en-US" w:eastAsia="zh-TW"/>
              </w:rPr>
              <w:t>Power State</w:t>
            </w:r>
          </w:p>
        </w:tc>
        <w:tc>
          <w:tcPr>
            <w:tcW w:w="6095" w:type="dxa"/>
            <w:shd w:val="clear" w:color="auto" w:fill="auto"/>
            <w:tcMar>
              <w:top w:w="54" w:type="dxa"/>
              <w:left w:w="108" w:type="dxa"/>
              <w:bottom w:w="54" w:type="dxa"/>
              <w:right w:w="108" w:type="dxa"/>
            </w:tcMar>
            <w:hideMark/>
          </w:tcPr>
          <w:p w14:paraId="39FDFE1E" w14:textId="77777777" w:rsidR="008A137B" w:rsidRPr="00DF05E9" w:rsidRDefault="008A137B" w:rsidP="00DF05E9">
            <w:pPr>
              <w:suppressAutoHyphens/>
              <w:spacing w:before="0" w:after="0" w:line="259" w:lineRule="auto"/>
              <w:jc w:val="center"/>
              <w:rPr>
                <w:rFonts w:eastAsia="Yu Mincho"/>
                <w:b/>
                <w:lang w:val="en-US" w:eastAsia="zh-TW"/>
              </w:rPr>
            </w:pPr>
            <w:r w:rsidRPr="00DF05E9">
              <w:rPr>
                <w:rFonts w:eastAsia="Yu Mincho"/>
                <w:b/>
                <w:lang w:val="en-US" w:eastAsia="zh-TW"/>
              </w:rPr>
              <w:t>Characteristics</w:t>
            </w:r>
          </w:p>
        </w:tc>
        <w:tc>
          <w:tcPr>
            <w:tcW w:w="1559" w:type="dxa"/>
            <w:shd w:val="clear" w:color="auto" w:fill="auto"/>
            <w:tcMar>
              <w:top w:w="54" w:type="dxa"/>
              <w:left w:w="108" w:type="dxa"/>
              <w:bottom w:w="54" w:type="dxa"/>
              <w:right w:w="108" w:type="dxa"/>
            </w:tcMar>
            <w:hideMark/>
          </w:tcPr>
          <w:p w14:paraId="600A90A6" w14:textId="77777777" w:rsidR="008A137B" w:rsidRPr="00DF05E9" w:rsidRDefault="008A137B" w:rsidP="00DF05E9">
            <w:pPr>
              <w:suppressAutoHyphens/>
              <w:spacing w:before="0" w:after="0" w:line="259" w:lineRule="auto"/>
              <w:jc w:val="center"/>
              <w:rPr>
                <w:rFonts w:eastAsia="Yu Mincho"/>
                <w:b/>
                <w:lang w:val="en-US" w:eastAsia="zh-TW"/>
              </w:rPr>
            </w:pPr>
            <w:r w:rsidRPr="00DF05E9">
              <w:rPr>
                <w:rFonts w:eastAsia="Yu Mincho"/>
                <w:b/>
                <w:lang w:val="en-US" w:eastAsia="zh-TW"/>
              </w:rPr>
              <w:t xml:space="preserve">Relative Power </w:t>
            </w:r>
          </w:p>
        </w:tc>
      </w:tr>
      <w:tr w:rsidR="008A137B" w:rsidRPr="00DF05E9" w14:paraId="4A209391" w14:textId="77777777" w:rsidTr="009C060C">
        <w:trPr>
          <w:trHeight w:val="20"/>
          <w:jc w:val="center"/>
        </w:trPr>
        <w:tc>
          <w:tcPr>
            <w:tcW w:w="2122" w:type="dxa"/>
            <w:shd w:val="clear" w:color="auto" w:fill="auto"/>
            <w:tcMar>
              <w:top w:w="54" w:type="dxa"/>
              <w:left w:w="108" w:type="dxa"/>
              <w:bottom w:w="54" w:type="dxa"/>
              <w:right w:w="108" w:type="dxa"/>
            </w:tcMar>
            <w:vAlign w:val="center"/>
          </w:tcPr>
          <w:p w14:paraId="39A9F4D3"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lang w:val="en-US" w:eastAsia="zh-TW"/>
              </w:rPr>
              <w:t>U</w:t>
            </w:r>
            <w:r w:rsidRPr="00DF05E9">
              <w:rPr>
                <w:rFonts w:eastAsia="Yu Mincho" w:hint="eastAsia"/>
                <w:lang w:val="en-US" w:eastAsia="zh-TW"/>
              </w:rPr>
              <w:t>ltra</w:t>
            </w:r>
            <w:r w:rsidRPr="00DF05E9">
              <w:rPr>
                <w:rFonts w:eastAsia="Yu Mincho"/>
                <w:lang w:val="en-US" w:eastAsia="zh-TW"/>
              </w:rPr>
              <w:t xml:space="preserve"> Deep Sleep</w:t>
            </w:r>
          </w:p>
        </w:tc>
        <w:tc>
          <w:tcPr>
            <w:tcW w:w="6095" w:type="dxa"/>
            <w:shd w:val="clear" w:color="auto" w:fill="auto"/>
            <w:tcMar>
              <w:top w:w="54" w:type="dxa"/>
              <w:left w:w="108" w:type="dxa"/>
              <w:bottom w:w="54" w:type="dxa"/>
              <w:right w:w="108" w:type="dxa"/>
            </w:tcMar>
            <w:vAlign w:val="center"/>
          </w:tcPr>
          <w:p w14:paraId="4822172C"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lang w:val="en-US" w:eastAsia="zh-TW"/>
              </w:rPr>
              <w:t>Time interval for the sleep should be larger than the total transition time entering and leaving this state. Accurate timing may not be maintained.</w:t>
            </w:r>
          </w:p>
        </w:tc>
        <w:tc>
          <w:tcPr>
            <w:tcW w:w="1559" w:type="dxa"/>
            <w:shd w:val="clear" w:color="auto" w:fill="auto"/>
            <w:tcMar>
              <w:top w:w="54" w:type="dxa"/>
              <w:left w:w="108" w:type="dxa"/>
              <w:bottom w:w="54" w:type="dxa"/>
              <w:right w:w="108" w:type="dxa"/>
            </w:tcMar>
            <w:vAlign w:val="center"/>
          </w:tcPr>
          <w:p w14:paraId="5EDFC8A0" w14:textId="77777777" w:rsidR="008A137B" w:rsidRPr="00DF05E9" w:rsidRDefault="008A137B" w:rsidP="00DF05E9">
            <w:pPr>
              <w:suppressAutoHyphens/>
              <w:spacing w:before="0" w:after="0" w:line="259" w:lineRule="auto"/>
              <w:jc w:val="center"/>
              <w:rPr>
                <w:rFonts w:eastAsia="Yu Mincho"/>
                <w:lang w:val="en-US" w:eastAsia="zh-TW"/>
              </w:rPr>
            </w:pPr>
          </w:p>
        </w:tc>
      </w:tr>
      <w:tr w:rsidR="008A137B" w:rsidRPr="00DF05E9" w14:paraId="0102E597" w14:textId="77777777" w:rsidTr="009C060C">
        <w:trPr>
          <w:trHeight w:val="20"/>
          <w:jc w:val="center"/>
        </w:trPr>
        <w:tc>
          <w:tcPr>
            <w:tcW w:w="2122" w:type="dxa"/>
            <w:shd w:val="clear" w:color="auto" w:fill="auto"/>
            <w:tcMar>
              <w:top w:w="54" w:type="dxa"/>
              <w:left w:w="108" w:type="dxa"/>
              <w:bottom w:w="54" w:type="dxa"/>
              <w:right w:w="108" w:type="dxa"/>
            </w:tcMar>
            <w:vAlign w:val="center"/>
            <w:hideMark/>
          </w:tcPr>
          <w:p w14:paraId="5EC9FBAA"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lang w:val="en-US" w:eastAsia="zh-TW"/>
              </w:rPr>
              <w:t>Deep Sleep</w:t>
            </w:r>
          </w:p>
        </w:tc>
        <w:tc>
          <w:tcPr>
            <w:tcW w:w="6095" w:type="dxa"/>
            <w:shd w:val="clear" w:color="auto" w:fill="auto"/>
            <w:tcMar>
              <w:top w:w="54" w:type="dxa"/>
              <w:left w:w="108" w:type="dxa"/>
              <w:bottom w:w="54" w:type="dxa"/>
              <w:right w:w="108" w:type="dxa"/>
            </w:tcMar>
            <w:vAlign w:val="center"/>
            <w:hideMark/>
          </w:tcPr>
          <w:p w14:paraId="05C8885F"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lang w:val="en-US" w:eastAsia="zh-TW"/>
              </w:rPr>
              <w:t>Time interval for the sleep should be larger than the total transition time entering and leaving this state. Accurate timing may not be maintained.</w:t>
            </w:r>
          </w:p>
        </w:tc>
        <w:tc>
          <w:tcPr>
            <w:tcW w:w="1559" w:type="dxa"/>
            <w:shd w:val="clear" w:color="auto" w:fill="auto"/>
            <w:tcMar>
              <w:top w:w="54" w:type="dxa"/>
              <w:left w:w="108" w:type="dxa"/>
              <w:bottom w:w="54" w:type="dxa"/>
              <w:right w:w="108" w:type="dxa"/>
            </w:tcMar>
            <w:vAlign w:val="center"/>
            <w:hideMark/>
          </w:tcPr>
          <w:p w14:paraId="79244F4B" w14:textId="77777777" w:rsidR="008A137B" w:rsidRPr="00DF05E9" w:rsidRDefault="008A137B" w:rsidP="00DF05E9">
            <w:pPr>
              <w:suppressAutoHyphens/>
              <w:spacing w:before="0" w:after="0" w:line="259" w:lineRule="auto"/>
              <w:jc w:val="center"/>
              <w:rPr>
                <w:rFonts w:eastAsia="Yu Mincho"/>
                <w:lang w:val="en-US" w:eastAsia="zh-TW"/>
              </w:rPr>
            </w:pPr>
          </w:p>
        </w:tc>
      </w:tr>
      <w:tr w:rsidR="008A137B" w:rsidRPr="00DF05E9" w14:paraId="798F51D8" w14:textId="77777777" w:rsidTr="009C060C">
        <w:trPr>
          <w:trHeight w:val="20"/>
          <w:jc w:val="center"/>
        </w:trPr>
        <w:tc>
          <w:tcPr>
            <w:tcW w:w="2122" w:type="dxa"/>
            <w:shd w:val="clear" w:color="auto" w:fill="auto"/>
            <w:tcMar>
              <w:top w:w="54" w:type="dxa"/>
              <w:left w:w="108" w:type="dxa"/>
              <w:bottom w:w="54" w:type="dxa"/>
              <w:right w:w="108" w:type="dxa"/>
            </w:tcMar>
            <w:vAlign w:val="center"/>
            <w:hideMark/>
          </w:tcPr>
          <w:p w14:paraId="672E7059"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lang w:val="en-US" w:eastAsia="zh-TW"/>
              </w:rPr>
              <w:t>Light Sleep</w:t>
            </w:r>
          </w:p>
        </w:tc>
        <w:tc>
          <w:tcPr>
            <w:tcW w:w="6095" w:type="dxa"/>
            <w:shd w:val="clear" w:color="auto" w:fill="auto"/>
            <w:tcMar>
              <w:top w:w="54" w:type="dxa"/>
              <w:left w:w="108" w:type="dxa"/>
              <w:bottom w:w="54" w:type="dxa"/>
              <w:right w:w="108" w:type="dxa"/>
            </w:tcMar>
            <w:vAlign w:val="center"/>
            <w:hideMark/>
          </w:tcPr>
          <w:p w14:paraId="7B9903C3"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lang w:val="en-US" w:eastAsia="zh-TW"/>
              </w:rPr>
              <w:t>Time interval for the sleep should be larger than the total transition time entering and leaving this state.</w:t>
            </w:r>
          </w:p>
        </w:tc>
        <w:tc>
          <w:tcPr>
            <w:tcW w:w="1559" w:type="dxa"/>
            <w:shd w:val="clear" w:color="auto" w:fill="auto"/>
            <w:tcMar>
              <w:top w:w="54" w:type="dxa"/>
              <w:left w:w="108" w:type="dxa"/>
              <w:bottom w:w="54" w:type="dxa"/>
              <w:right w:w="108" w:type="dxa"/>
            </w:tcMar>
            <w:vAlign w:val="center"/>
            <w:hideMark/>
          </w:tcPr>
          <w:p w14:paraId="383237B1" w14:textId="77777777" w:rsidR="008A137B" w:rsidRPr="00DF05E9" w:rsidRDefault="008A137B" w:rsidP="00DF05E9">
            <w:pPr>
              <w:suppressAutoHyphens/>
              <w:spacing w:before="0" w:after="0" w:line="259" w:lineRule="auto"/>
              <w:jc w:val="center"/>
              <w:rPr>
                <w:rFonts w:eastAsia="Yu Mincho"/>
                <w:lang w:val="en-US" w:eastAsia="zh-TW"/>
              </w:rPr>
            </w:pPr>
          </w:p>
        </w:tc>
      </w:tr>
      <w:tr w:rsidR="008A137B" w:rsidRPr="00DF05E9" w14:paraId="092DB51E" w14:textId="77777777" w:rsidTr="009C060C">
        <w:trPr>
          <w:trHeight w:val="20"/>
          <w:jc w:val="center"/>
        </w:trPr>
        <w:tc>
          <w:tcPr>
            <w:tcW w:w="2122" w:type="dxa"/>
            <w:shd w:val="clear" w:color="auto" w:fill="auto"/>
            <w:tcMar>
              <w:top w:w="54" w:type="dxa"/>
              <w:left w:w="108" w:type="dxa"/>
              <w:bottom w:w="54" w:type="dxa"/>
              <w:right w:w="108" w:type="dxa"/>
            </w:tcMar>
            <w:vAlign w:val="center"/>
            <w:hideMark/>
          </w:tcPr>
          <w:p w14:paraId="0A43D5CA"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lang w:val="en-US" w:eastAsia="zh-TW"/>
              </w:rPr>
              <w:t>Micro sleep</w:t>
            </w:r>
          </w:p>
        </w:tc>
        <w:tc>
          <w:tcPr>
            <w:tcW w:w="6095" w:type="dxa"/>
            <w:shd w:val="clear" w:color="auto" w:fill="auto"/>
            <w:tcMar>
              <w:top w:w="54" w:type="dxa"/>
              <w:left w:w="108" w:type="dxa"/>
              <w:bottom w:w="54" w:type="dxa"/>
              <w:right w:w="108" w:type="dxa"/>
            </w:tcMar>
            <w:vAlign w:val="center"/>
            <w:hideMark/>
          </w:tcPr>
          <w:p w14:paraId="676D65D8"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lang w:val="en-US" w:eastAsia="zh-TW"/>
              </w:rPr>
              <w:t>Immediate transition is assumed for power saving study purpose from or to a non-sleep state.</w:t>
            </w:r>
          </w:p>
        </w:tc>
        <w:tc>
          <w:tcPr>
            <w:tcW w:w="1559" w:type="dxa"/>
            <w:shd w:val="clear" w:color="auto" w:fill="auto"/>
            <w:tcMar>
              <w:top w:w="54" w:type="dxa"/>
              <w:left w:w="108" w:type="dxa"/>
              <w:bottom w:w="54" w:type="dxa"/>
              <w:right w:w="108" w:type="dxa"/>
            </w:tcMar>
            <w:vAlign w:val="center"/>
            <w:hideMark/>
          </w:tcPr>
          <w:p w14:paraId="6AE909E6" w14:textId="77777777" w:rsidR="008A137B" w:rsidRPr="00DF05E9" w:rsidRDefault="008A137B" w:rsidP="00DF05E9">
            <w:pPr>
              <w:suppressAutoHyphens/>
              <w:spacing w:before="0" w:after="0" w:line="259" w:lineRule="auto"/>
              <w:jc w:val="center"/>
              <w:rPr>
                <w:rFonts w:eastAsia="Yu Mincho"/>
                <w:lang w:val="en-US" w:eastAsia="zh-TW"/>
              </w:rPr>
            </w:pPr>
          </w:p>
        </w:tc>
      </w:tr>
      <w:tr w:rsidR="008A137B" w:rsidRPr="00DF05E9" w14:paraId="0E13F7B9" w14:textId="77777777" w:rsidTr="009C060C">
        <w:trPr>
          <w:trHeight w:val="20"/>
          <w:jc w:val="center"/>
        </w:trPr>
        <w:tc>
          <w:tcPr>
            <w:tcW w:w="2122" w:type="dxa"/>
            <w:shd w:val="clear" w:color="auto" w:fill="auto"/>
            <w:tcMar>
              <w:top w:w="54" w:type="dxa"/>
              <w:left w:w="108" w:type="dxa"/>
              <w:bottom w:w="54" w:type="dxa"/>
              <w:right w:w="108" w:type="dxa"/>
            </w:tcMar>
            <w:vAlign w:val="center"/>
            <w:hideMark/>
          </w:tcPr>
          <w:p w14:paraId="3989FD6A"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lang w:val="en-US" w:eastAsia="zh-TW"/>
              </w:rPr>
              <w:t>PDCCH-only</w:t>
            </w:r>
          </w:p>
        </w:tc>
        <w:tc>
          <w:tcPr>
            <w:tcW w:w="6095" w:type="dxa"/>
            <w:shd w:val="clear" w:color="auto" w:fill="auto"/>
            <w:tcMar>
              <w:top w:w="54" w:type="dxa"/>
              <w:left w:w="108" w:type="dxa"/>
              <w:bottom w:w="54" w:type="dxa"/>
              <w:right w:w="108" w:type="dxa"/>
            </w:tcMar>
            <w:vAlign w:val="center"/>
            <w:hideMark/>
          </w:tcPr>
          <w:p w14:paraId="7DCBAA37"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lang w:val="en-US" w:eastAsia="zh-TW"/>
              </w:rPr>
              <w:t>No PDSCH and same-slot scheduling; this includes time for PDCCH decoding and any micro-sleep within the slot.</w:t>
            </w:r>
          </w:p>
        </w:tc>
        <w:tc>
          <w:tcPr>
            <w:tcW w:w="1559" w:type="dxa"/>
            <w:shd w:val="clear" w:color="auto" w:fill="auto"/>
            <w:tcMar>
              <w:top w:w="54" w:type="dxa"/>
              <w:left w:w="108" w:type="dxa"/>
              <w:bottom w:w="54" w:type="dxa"/>
              <w:right w:w="108" w:type="dxa"/>
            </w:tcMar>
            <w:vAlign w:val="center"/>
            <w:hideMark/>
          </w:tcPr>
          <w:p w14:paraId="094DF09A" w14:textId="77777777" w:rsidR="008A137B" w:rsidRPr="00DF05E9" w:rsidRDefault="008A137B" w:rsidP="00DF05E9">
            <w:pPr>
              <w:suppressAutoHyphens/>
              <w:spacing w:before="0" w:after="0" w:line="259" w:lineRule="auto"/>
              <w:jc w:val="center"/>
              <w:rPr>
                <w:rFonts w:eastAsia="Yu Mincho"/>
                <w:lang w:val="en-US" w:eastAsia="zh-TW"/>
              </w:rPr>
            </w:pPr>
          </w:p>
        </w:tc>
      </w:tr>
      <w:tr w:rsidR="008A137B" w:rsidRPr="00DF05E9" w14:paraId="05311F59" w14:textId="77777777" w:rsidTr="009C060C">
        <w:trPr>
          <w:trHeight w:val="20"/>
          <w:jc w:val="center"/>
        </w:trPr>
        <w:tc>
          <w:tcPr>
            <w:tcW w:w="2122" w:type="dxa"/>
            <w:shd w:val="clear" w:color="auto" w:fill="auto"/>
            <w:tcMar>
              <w:top w:w="54" w:type="dxa"/>
              <w:left w:w="108" w:type="dxa"/>
              <w:bottom w:w="54" w:type="dxa"/>
              <w:right w:w="108" w:type="dxa"/>
            </w:tcMar>
            <w:vAlign w:val="center"/>
          </w:tcPr>
          <w:p w14:paraId="2F133B64"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hint="eastAsia"/>
                <w:lang w:val="en-US" w:eastAsia="zh-TW"/>
              </w:rPr>
              <w:t>W</w:t>
            </w:r>
            <w:r w:rsidRPr="00DF05E9">
              <w:rPr>
                <w:rFonts w:eastAsia="Yu Mincho"/>
                <w:lang w:val="en-US" w:eastAsia="zh-TW"/>
              </w:rPr>
              <w:t>US reception</w:t>
            </w:r>
          </w:p>
        </w:tc>
        <w:tc>
          <w:tcPr>
            <w:tcW w:w="6095" w:type="dxa"/>
            <w:shd w:val="clear" w:color="auto" w:fill="auto"/>
            <w:tcMar>
              <w:top w:w="54" w:type="dxa"/>
              <w:left w:w="108" w:type="dxa"/>
              <w:bottom w:w="54" w:type="dxa"/>
              <w:right w:w="108" w:type="dxa"/>
            </w:tcMar>
            <w:vAlign w:val="center"/>
          </w:tcPr>
          <w:p w14:paraId="0FDA343D"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lang w:val="en-US" w:eastAsia="zh-TW"/>
              </w:rPr>
              <w:t>There is only DL wake-up signal (e.g., LP-WUS) reception.</w:t>
            </w:r>
          </w:p>
        </w:tc>
        <w:tc>
          <w:tcPr>
            <w:tcW w:w="1559" w:type="dxa"/>
            <w:shd w:val="clear" w:color="auto" w:fill="auto"/>
            <w:tcMar>
              <w:top w:w="54" w:type="dxa"/>
              <w:left w:w="108" w:type="dxa"/>
              <w:bottom w:w="54" w:type="dxa"/>
              <w:right w:w="108" w:type="dxa"/>
            </w:tcMar>
            <w:vAlign w:val="center"/>
          </w:tcPr>
          <w:p w14:paraId="4112B185" w14:textId="77777777" w:rsidR="008A137B" w:rsidRPr="00DF05E9" w:rsidRDefault="008A137B" w:rsidP="00DF05E9">
            <w:pPr>
              <w:suppressAutoHyphens/>
              <w:spacing w:before="0" w:after="0" w:line="259" w:lineRule="auto"/>
              <w:jc w:val="center"/>
              <w:rPr>
                <w:rFonts w:eastAsia="Yu Mincho"/>
                <w:lang w:val="en-US" w:eastAsia="zh-TW"/>
              </w:rPr>
            </w:pPr>
          </w:p>
        </w:tc>
      </w:tr>
      <w:tr w:rsidR="008A137B" w:rsidRPr="00DF05E9" w14:paraId="1B5C168A" w14:textId="77777777" w:rsidTr="009C060C">
        <w:trPr>
          <w:trHeight w:val="20"/>
          <w:jc w:val="center"/>
        </w:trPr>
        <w:tc>
          <w:tcPr>
            <w:tcW w:w="2122" w:type="dxa"/>
            <w:shd w:val="clear" w:color="auto" w:fill="auto"/>
            <w:tcMar>
              <w:top w:w="54" w:type="dxa"/>
              <w:left w:w="108" w:type="dxa"/>
              <w:bottom w:w="54" w:type="dxa"/>
              <w:right w:w="108" w:type="dxa"/>
            </w:tcMar>
            <w:vAlign w:val="center"/>
            <w:hideMark/>
          </w:tcPr>
          <w:p w14:paraId="488C5F9D"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lang w:val="en-US" w:eastAsia="zh-TW"/>
              </w:rPr>
              <w:t>DL-SS/RS reception</w:t>
            </w:r>
          </w:p>
        </w:tc>
        <w:tc>
          <w:tcPr>
            <w:tcW w:w="6095" w:type="dxa"/>
            <w:shd w:val="clear" w:color="auto" w:fill="auto"/>
            <w:tcMar>
              <w:top w:w="54" w:type="dxa"/>
              <w:left w:w="108" w:type="dxa"/>
              <w:bottom w:w="54" w:type="dxa"/>
              <w:right w:w="108" w:type="dxa"/>
            </w:tcMar>
            <w:vAlign w:val="center"/>
            <w:hideMark/>
          </w:tcPr>
          <w:p w14:paraId="4C3CF269"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lang w:val="en-US" w:eastAsia="zh-TW"/>
              </w:rPr>
              <w:t>DL-SS can be used for sync and RSRP measurement. DL-RS can be used for sync, RSRP measurement and channel estimation.</w:t>
            </w:r>
          </w:p>
        </w:tc>
        <w:tc>
          <w:tcPr>
            <w:tcW w:w="1559" w:type="dxa"/>
            <w:shd w:val="clear" w:color="auto" w:fill="auto"/>
            <w:tcMar>
              <w:top w:w="54" w:type="dxa"/>
              <w:left w:w="108" w:type="dxa"/>
              <w:bottom w:w="54" w:type="dxa"/>
              <w:right w:w="108" w:type="dxa"/>
            </w:tcMar>
            <w:vAlign w:val="center"/>
            <w:hideMark/>
          </w:tcPr>
          <w:p w14:paraId="592C80F5" w14:textId="77777777" w:rsidR="008A137B" w:rsidRPr="00DF05E9" w:rsidRDefault="008A137B" w:rsidP="00DF05E9">
            <w:pPr>
              <w:suppressAutoHyphens/>
              <w:spacing w:before="0" w:after="0" w:line="259" w:lineRule="auto"/>
              <w:jc w:val="center"/>
              <w:rPr>
                <w:rFonts w:eastAsia="Yu Mincho"/>
                <w:lang w:val="en-US" w:eastAsia="zh-TW"/>
              </w:rPr>
            </w:pPr>
          </w:p>
        </w:tc>
      </w:tr>
      <w:tr w:rsidR="008A137B" w:rsidRPr="00DF05E9" w14:paraId="4004E716" w14:textId="77777777" w:rsidTr="009C060C">
        <w:trPr>
          <w:trHeight w:val="20"/>
          <w:jc w:val="center"/>
        </w:trPr>
        <w:tc>
          <w:tcPr>
            <w:tcW w:w="2122" w:type="dxa"/>
            <w:shd w:val="clear" w:color="auto" w:fill="auto"/>
            <w:tcMar>
              <w:top w:w="54" w:type="dxa"/>
              <w:left w:w="108" w:type="dxa"/>
              <w:bottom w:w="54" w:type="dxa"/>
              <w:right w:w="108" w:type="dxa"/>
            </w:tcMar>
            <w:vAlign w:val="center"/>
            <w:hideMark/>
          </w:tcPr>
          <w:p w14:paraId="36D97650"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lang w:val="en-US" w:eastAsia="zh-TW"/>
              </w:rPr>
              <w:lastRenderedPageBreak/>
              <w:t>PDCCH + PDSCH</w:t>
            </w:r>
          </w:p>
        </w:tc>
        <w:tc>
          <w:tcPr>
            <w:tcW w:w="6095" w:type="dxa"/>
            <w:shd w:val="clear" w:color="auto" w:fill="auto"/>
            <w:tcMar>
              <w:top w:w="54" w:type="dxa"/>
              <w:left w:w="108" w:type="dxa"/>
              <w:bottom w:w="54" w:type="dxa"/>
              <w:right w:w="108" w:type="dxa"/>
            </w:tcMar>
            <w:vAlign w:val="center"/>
            <w:hideMark/>
          </w:tcPr>
          <w:p w14:paraId="4F9CAE28"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lang w:val="en-US" w:eastAsia="zh-TW"/>
              </w:rPr>
              <w:t>This includes PDCCH + PDSCH reception.</w:t>
            </w:r>
          </w:p>
        </w:tc>
        <w:tc>
          <w:tcPr>
            <w:tcW w:w="1559" w:type="dxa"/>
            <w:shd w:val="clear" w:color="auto" w:fill="auto"/>
            <w:tcMar>
              <w:top w:w="54" w:type="dxa"/>
              <w:left w:w="108" w:type="dxa"/>
              <w:bottom w:w="54" w:type="dxa"/>
              <w:right w:w="108" w:type="dxa"/>
            </w:tcMar>
            <w:vAlign w:val="center"/>
            <w:hideMark/>
          </w:tcPr>
          <w:p w14:paraId="48D21F3B" w14:textId="77777777" w:rsidR="008A137B" w:rsidRPr="00DF05E9" w:rsidRDefault="008A137B" w:rsidP="00DF05E9">
            <w:pPr>
              <w:suppressAutoHyphens/>
              <w:spacing w:before="0" w:after="0" w:line="259" w:lineRule="auto"/>
              <w:jc w:val="center"/>
              <w:rPr>
                <w:rFonts w:eastAsia="Yu Mincho"/>
                <w:lang w:val="en-US" w:eastAsia="zh-TW"/>
              </w:rPr>
            </w:pPr>
          </w:p>
        </w:tc>
      </w:tr>
      <w:tr w:rsidR="008A137B" w:rsidRPr="00DF05E9" w14:paraId="0FD3D4E8" w14:textId="77777777" w:rsidTr="009C060C">
        <w:trPr>
          <w:trHeight w:val="20"/>
          <w:jc w:val="center"/>
        </w:trPr>
        <w:tc>
          <w:tcPr>
            <w:tcW w:w="2122" w:type="dxa"/>
            <w:shd w:val="clear" w:color="auto" w:fill="auto"/>
            <w:tcMar>
              <w:top w:w="54" w:type="dxa"/>
              <w:left w:w="108" w:type="dxa"/>
              <w:bottom w:w="54" w:type="dxa"/>
              <w:right w:w="108" w:type="dxa"/>
            </w:tcMar>
            <w:vAlign w:val="center"/>
            <w:hideMark/>
          </w:tcPr>
          <w:p w14:paraId="172209DE"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lang w:val="en-US" w:eastAsia="zh-TW"/>
              </w:rPr>
              <w:t>PUXCH transmission</w:t>
            </w:r>
          </w:p>
        </w:tc>
        <w:tc>
          <w:tcPr>
            <w:tcW w:w="6095" w:type="dxa"/>
            <w:shd w:val="clear" w:color="auto" w:fill="auto"/>
            <w:tcMar>
              <w:top w:w="54" w:type="dxa"/>
              <w:left w:w="108" w:type="dxa"/>
              <w:bottom w:w="54" w:type="dxa"/>
              <w:right w:w="108" w:type="dxa"/>
            </w:tcMar>
            <w:vAlign w:val="center"/>
            <w:hideMark/>
          </w:tcPr>
          <w:p w14:paraId="0FE13915"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lang w:val="en-US" w:eastAsia="zh-TW"/>
              </w:rPr>
              <w:t>PUCCH or PUSCH transmission.</w:t>
            </w:r>
          </w:p>
        </w:tc>
        <w:tc>
          <w:tcPr>
            <w:tcW w:w="1559" w:type="dxa"/>
            <w:shd w:val="clear" w:color="auto" w:fill="auto"/>
            <w:tcMar>
              <w:top w:w="54" w:type="dxa"/>
              <w:left w:w="108" w:type="dxa"/>
              <w:bottom w:w="54" w:type="dxa"/>
              <w:right w:w="108" w:type="dxa"/>
            </w:tcMar>
            <w:vAlign w:val="center"/>
            <w:hideMark/>
          </w:tcPr>
          <w:p w14:paraId="4E578D48" w14:textId="77777777" w:rsidR="008A137B" w:rsidRPr="00DF05E9" w:rsidRDefault="008A137B" w:rsidP="00DF05E9">
            <w:pPr>
              <w:suppressAutoHyphens/>
              <w:spacing w:before="0" w:after="0" w:line="259" w:lineRule="auto"/>
              <w:jc w:val="center"/>
              <w:rPr>
                <w:rFonts w:eastAsia="Yu Mincho"/>
                <w:lang w:val="en-US" w:eastAsia="zh-TW"/>
              </w:rPr>
            </w:pPr>
          </w:p>
        </w:tc>
      </w:tr>
      <w:tr w:rsidR="008A137B" w:rsidRPr="00DF05E9" w14:paraId="05BB7809" w14:textId="77777777" w:rsidTr="009C060C">
        <w:trPr>
          <w:trHeight w:val="20"/>
          <w:jc w:val="center"/>
        </w:trPr>
        <w:tc>
          <w:tcPr>
            <w:tcW w:w="2122" w:type="dxa"/>
            <w:shd w:val="clear" w:color="auto" w:fill="auto"/>
            <w:tcMar>
              <w:top w:w="54" w:type="dxa"/>
              <w:left w:w="108" w:type="dxa"/>
              <w:bottom w:w="54" w:type="dxa"/>
              <w:right w:w="108" w:type="dxa"/>
            </w:tcMar>
            <w:vAlign w:val="center"/>
          </w:tcPr>
          <w:p w14:paraId="4C9B8246"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lang w:val="en-US" w:eastAsia="zh-TW"/>
              </w:rPr>
              <w:t>UL-RS</w:t>
            </w:r>
          </w:p>
        </w:tc>
        <w:tc>
          <w:tcPr>
            <w:tcW w:w="6095" w:type="dxa"/>
            <w:shd w:val="clear" w:color="auto" w:fill="auto"/>
            <w:tcMar>
              <w:top w:w="54" w:type="dxa"/>
              <w:left w:w="108" w:type="dxa"/>
              <w:bottom w:w="54" w:type="dxa"/>
              <w:right w:w="108" w:type="dxa"/>
            </w:tcMar>
            <w:vAlign w:val="center"/>
          </w:tcPr>
          <w:p w14:paraId="04E1A7E7" w14:textId="77777777" w:rsidR="008A137B" w:rsidRPr="00DF05E9" w:rsidRDefault="008A137B" w:rsidP="00DF05E9">
            <w:pPr>
              <w:suppressAutoHyphens/>
              <w:spacing w:before="0" w:after="0" w:line="259" w:lineRule="auto"/>
              <w:jc w:val="center"/>
              <w:rPr>
                <w:rFonts w:eastAsia="Yu Mincho"/>
                <w:lang w:val="en-US" w:eastAsia="zh-TW"/>
              </w:rPr>
            </w:pPr>
            <w:r w:rsidRPr="00DF05E9">
              <w:rPr>
                <w:rFonts w:eastAsia="Yu Mincho"/>
                <w:lang w:val="en-US" w:eastAsia="zh-TW"/>
              </w:rPr>
              <w:t>UL-RS can be used for channel estimation.</w:t>
            </w:r>
          </w:p>
        </w:tc>
        <w:tc>
          <w:tcPr>
            <w:tcW w:w="1559" w:type="dxa"/>
            <w:shd w:val="clear" w:color="auto" w:fill="auto"/>
            <w:tcMar>
              <w:top w:w="54" w:type="dxa"/>
              <w:left w:w="108" w:type="dxa"/>
              <w:bottom w:w="54" w:type="dxa"/>
              <w:right w:w="108" w:type="dxa"/>
            </w:tcMar>
            <w:vAlign w:val="center"/>
          </w:tcPr>
          <w:p w14:paraId="5FF2EEAE" w14:textId="77777777" w:rsidR="008A137B" w:rsidRPr="00DF05E9" w:rsidRDefault="008A137B" w:rsidP="00DF05E9">
            <w:pPr>
              <w:suppressAutoHyphens/>
              <w:spacing w:before="0" w:after="0" w:line="259" w:lineRule="auto"/>
              <w:jc w:val="center"/>
              <w:rPr>
                <w:rFonts w:eastAsia="Yu Mincho"/>
                <w:lang w:val="en-US" w:eastAsia="zh-TW"/>
              </w:rPr>
            </w:pPr>
          </w:p>
        </w:tc>
      </w:tr>
    </w:tbl>
    <w:p w14:paraId="03F89730" w14:textId="77777777" w:rsidR="008A137B" w:rsidRDefault="008A137B" w:rsidP="008A137B">
      <w:pPr>
        <w:overflowPunct w:val="0"/>
        <w:autoSpaceDE w:val="0"/>
        <w:autoSpaceDN w:val="0"/>
        <w:adjustRightInd w:val="0"/>
        <w:spacing w:beforeLines="50" w:afterLines="50" w:after="120"/>
        <w:ind w:right="-96"/>
        <w:jc w:val="center"/>
        <w:rPr>
          <w:b/>
          <w:color w:val="000000"/>
          <w:lang w:eastAsia="zh-CN"/>
        </w:rPr>
      </w:pPr>
      <w:r>
        <w:rPr>
          <w:b/>
        </w:rPr>
        <w:t>Table 3: Total transition time and additional transition energy of BS or UE power consumption model</w:t>
      </w:r>
    </w:p>
    <w:tbl>
      <w:tblPr>
        <w:tblW w:w="8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2465"/>
        <w:gridCol w:w="3100"/>
      </w:tblGrid>
      <w:tr w:rsidR="008A137B" w:rsidRPr="00286CD6" w14:paraId="184361D9" w14:textId="77777777" w:rsidTr="009C060C">
        <w:trPr>
          <w:trHeight w:val="20"/>
          <w:jc w:val="center"/>
        </w:trPr>
        <w:tc>
          <w:tcPr>
            <w:tcW w:w="0" w:type="auto"/>
            <w:vAlign w:val="center"/>
          </w:tcPr>
          <w:p w14:paraId="72CCBC77" w14:textId="77777777" w:rsidR="008A137B" w:rsidRDefault="008A137B" w:rsidP="009C060C">
            <w:pPr>
              <w:keepNext/>
              <w:keepLines/>
              <w:spacing w:before="0" w:after="0"/>
              <w:jc w:val="center"/>
              <w:rPr>
                <w:rFonts w:eastAsia="等线"/>
                <w:b/>
                <w:lang w:eastAsia="zh-CN"/>
              </w:rPr>
            </w:pPr>
            <w:r>
              <w:rPr>
                <w:rFonts w:eastAsia="等线"/>
                <w:b/>
                <w:lang w:eastAsia="zh-CN"/>
              </w:rPr>
              <w:t>Power state</w:t>
            </w:r>
          </w:p>
        </w:tc>
        <w:tc>
          <w:tcPr>
            <w:tcW w:w="2465" w:type="dxa"/>
            <w:vAlign w:val="center"/>
          </w:tcPr>
          <w:p w14:paraId="33670BA1" w14:textId="77777777" w:rsidR="008A137B" w:rsidRDefault="008A137B" w:rsidP="009C060C">
            <w:pPr>
              <w:keepNext/>
              <w:keepLines/>
              <w:spacing w:before="0" w:after="0"/>
              <w:jc w:val="center"/>
              <w:rPr>
                <w:rFonts w:eastAsia="等线"/>
                <w:b/>
                <w:lang w:eastAsia="zh-CN"/>
              </w:rPr>
            </w:pPr>
            <w:r>
              <w:rPr>
                <w:rFonts w:eastAsia="等线"/>
                <w:b/>
                <w:lang w:eastAsia="zh-CN"/>
              </w:rPr>
              <w:t>Total transition time</w:t>
            </w:r>
          </w:p>
        </w:tc>
        <w:tc>
          <w:tcPr>
            <w:tcW w:w="3100" w:type="dxa"/>
            <w:vAlign w:val="center"/>
          </w:tcPr>
          <w:p w14:paraId="1335F6A2" w14:textId="77777777" w:rsidR="008A137B" w:rsidRDefault="008A137B" w:rsidP="009C060C">
            <w:pPr>
              <w:keepNext/>
              <w:keepLines/>
              <w:spacing w:before="0" w:after="0"/>
              <w:jc w:val="center"/>
              <w:rPr>
                <w:rFonts w:eastAsia="等线"/>
                <w:b/>
                <w:lang w:eastAsia="zh-CN"/>
              </w:rPr>
            </w:pPr>
            <w:r>
              <w:rPr>
                <w:rFonts w:eastAsia="等线"/>
                <w:b/>
                <w:lang w:eastAsia="zh-CN"/>
              </w:rPr>
              <w:t>Additional transition energy</w:t>
            </w:r>
          </w:p>
        </w:tc>
      </w:tr>
      <w:tr w:rsidR="008A137B" w14:paraId="66240F23" w14:textId="77777777" w:rsidTr="009C060C">
        <w:trPr>
          <w:trHeight w:val="20"/>
          <w:jc w:val="center"/>
        </w:trPr>
        <w:tc>
          <w:tcPr>
            <w:tcW w:w="0" w:type="auto"/>
            <w:vAlign w:val="center"/>
          </w:tcPr>
          <w:p w14:paraId="6C0D6FC3" w14:textId="77777777" w:rsidR="008A137B" w:rsidRDefault="008A137B" w:rsidP="009C060C">
            <w:pPr>
              <w:keepNext/>
              <w:keepLines/>
              <w:spacing w:before="0" w:after="0"/>
              <w:jc w:val="center"/>
              <w:rPr>
                <w:rFonts w:eastAsia="等线"/>
                <w:lang w:eastAsia="en-US"/>
              </w:rPr>
            </w:pPr>
            <w:r>
              <w:rPr>
                <w:rFonts w:eastAsia="等线"/>
                <w:lang w:eastAsia="zh-CN"/>
              </w:rPr>
              <w:t>Ultra-deep sleep</w:t>
            </w:r>
          </w:p>
        </w:tc>
        <w:tc>
          <w:tcPr>
            <w:tcW w:w="2465" w:type="dxa"/>
            <w:vAlign w:val="center"/>
          </w:tcPr>
          <w:p w14:paraId="5A8572F1" w14:textId="77777777" w:rsidR="008A137B" w:rsidRDefault="008A137B" w:rsidP="009C060C">
            <w:pPr>
              <w:keepNext/>
              <w:keepLines/>
              <w:spacing w:before="0" w:after="0"/>
              <w:jc w:val="center"/>
              <w:rPr>
                <w:rFonts w:eastAsia="等线"/>
                <w:lang w:eastAsia="en-US"/>
              </w:rPr>
            </w:pPr>
          </w:p>
        </w:tc>
        <w:tc>
          <w:tcPr>
            <w:tcW w:w="3100" w:type="dxa"/>
          </w:tcPr>
          <w:p w14:paraId="4C975EFE" w14:textId="77777777" w:rsidR="008A137B" w:rsidRDefault="008A137B" w:rsidP="009C060C">
            <w:pPr>
              <w:keepNext/>
              <w:keepLines/>
              <w:spacing w:before="0" w:after="0"/>
              <w:jc w:val="center"/>
              <w:rPr>
                <w:rFonts w:eastAsia="等线"/>
                <w:lang w:eastAsia="en-US"/>
              </w:rPr>
            </w:pPr>
          </w:p>
        </w:tc>
      </w:tr>
      <w:tr w:rsidR="008A137B" w14:paraId="7A363193" w14:textId="77777777" w:rsidTr="009C060C">
        <w:trPr>
          <w:trHeight w:val="20"/>
          <w:jc w:val="center"/>
        </w:trPr>
        <w:tc>
          <w:tcPr>
            <w:tcW w:w="0" w:type="auto"/>
            <w:vAlign w:val="center"/>
          </w:tcPr>
          <w:p w14:paraId="10659BE4" w14:textId="77777777" w:rsidR="008A137B" w:rsidRDefault="008A137B" w:rsidP="009C060C">
            <w:pPr>
              <w:keepNext/>
              <w:keepLines/>
              <w:spacing w:before="0" w:after="0"/>
              <w:jc w:val="center"/>
              <w:rPr>
                <w:rFonts w:eastAsia="等线"/>
                <w:lang w:eastAsia="en-US"/>
              </w:rPr>
            </w:pPr>
            <w:r>
              <w:rPr>
                <w:rFonts w:eastAsia="等线"/>
                <w:lang w:eastAsia="en-US"/>
              </w:rPr>
              <w:t>Deep sleep</w:t>
            </w:r>
          </w:p>
        </w:tc>
        <w:tc>
          <w:tcPr>
            <w:tcW w:w="2465" w:type="dxa"/>
            <w:vAlign w:val="center"/>
          </w:tcPr>
          <w:p w14:paraId="251A3C11" w14:textId="77777777" w:rsidR="008A137B" w:rsidRDefault="008A137B" w:rsidP="009C060C">
            <w:pPr>
              <w:keepNext/>
              <w:keepLines/>
              <w:spacing w:before="0" w:after="0"/>
              <w:jc w:val="center"/>
              <w:rPr>
                <w:rFonts w:eastAsia="等线"/>
                <w:lang w:eastAsia="en-US"/>
              </w:rPr>
            </w:pPr>
          </w:p>
        </w:tc>
        <w:tc>
          <w:tcPr>
            <w:tcW w:w="3100" w:type="dxa"/>
          </w:tcPr>
          <w:p w14:paraId="7A7F2187" w14:textId="77777777" w:rsidR="008A137B" w:rsidRDefault="008A137B" w:rsidP="009C060C">
            <w:pPr>
              <w:keepNext/>
              <w:keepLines/>
              <w:spacing w:before="0" w:after="0"/>
              <w:jc w:val="center"/>
              <w:rPr>
                <w:rFonts w:eastAsia="等线"/>
                <w:lang w:eastAsia="en-US"/>
              </w:rPr>
            </w:pPr>
          </w:p>
        </w:tc>
      </w:tr>
      <w:tr w:rsidR="008A137B" w14:paraId="6D8DBD96" w14:textId="77777777" w:rsidTr="009C060C">
        <w:trPr>
          <w:trHeight w:val="20"/>
          <w:jc w:val="center"/>
        </w:trPr>
        <w:tc>
          <w:tcPr>
            <w:tcW w:w="0" w:type="auto"/>
            <w:vAlign w:val="center"/>
          </w:tcPr>
          <w:p w14:paraId="0C18C639" w14:textId="77777777" w:rsidR="008A137B" w:rsidRDefault="008A137B" w:rsidP="009C060C">
            <w:pPr>
              <w:keepNext/>
              <w:keepLines/>
              <w:spacing w:before="0" w:after="0"/>
              <w:jc w:val="center"/>
              <w:rPr>
                <w:rFonts w:eastAsia="等线"/>
                <w:lang w:eastAsia="en-US"/>
              </w:rPr>
            </w:pPr>
            <w:r>
              <w:rPr>
                <w:rFonts w:eastAsia="等线"/>
                <w:lang w:eastAsia="en-US"/>
              </w:rPr>
              <w:t>Light sleep</w:t>
            </w:r>
          </w:p>
        </w:tc>
        <w:tc>
          <w:tcPr>
            <w:tcW w:w="2465" w:type="dxa"/>
            <w:vAlign w:val="center"/>
          </w:tcPr>
          <w:p w14:paraId="2D7928E3" w14:textId="77777777" w:rsidR="008A137B" w:rsidRDefault="008A137B" w:rsidP="009C060C">
            <w:pPr>
              <w:keepNext/>
              <w:keepLines/>
              <w:spacing w:before="0" w:after="0"/>
              <w:rPr>
                <w:rFonts w:eastAsia="等线"/>
                <w:lang w:eastAsia="en-US"/>
              </w:rPr>
            </w:pPr>
          </w:p>
        </w:tc>
        <w:tc>
          <w:tcPr>
            <w:tcW w:w="3100" w:type="dxa"/>
          </w:tcPr>
          <w:p w14:paraId="1C225E70" w14:textId="77777777" w:rsidR="008A137B" w:rsidRDefault="008A137B" w:rsidP="009C060C">
            <w:pPr>
              <w:keepNext/>
              <w:keepLines/>
              <w:spacing w:before="0" w:after="0"/>
              <w:rPr>
                <w:rFonts w:eastAsia="等线"/>
                <w:lang w:eastAsia="en-US"/>
              </w:rPr>
            </w:pPr>
          </w:p>
        </w:tc>
      </w:tr>
    </w:tbl>
    <w:p w14:paraId="71AF0798" w14:textId="77777777" w:rsidR="008A137B" w:rsidRDefault="008A137B" w:rsidP="008A137B">
      <w:pPr>
        <w:overflowPunct w:val="0"/>
        <w:autoSpaceDE w:val="0"/>
        <w:autoSpaceDN w:val="0"/>
        <w:adjustRightInd w:val="0"/>
        <w:spacing w:before="0" w:afterLines="50" w:after="120"/>
        <w:ind w:right="-96"/>
        <w:jc w:val="both"/>
        <w:rPr>
          <w:color w:val="000000"/>
          <w:lang w:eastAsia="zh-CN"/>
        </w:rPr>
      </w:pPr>
    </w:p>
    <w:p w14:paraId="62C345D5" w14:textId="77777777" w:rsidR="008A137B" w:rsidRDefault="008A137B" w:rsidP="008A137B">
      <w:pPr>
        <w:snapToGrid w:val="0"/>
        <w:jc w:val="both"/>
        <w:rPr>
          <w:b/>
          <w:lang w:val="en-US" w:eastAsia="zh-CN"/>
        </w:rPr>
      </w:pPr>
      <w:r>
        <w:rPr>
          <w:b/>
          <w:lang w:eastAsia="zh-CN"/>
        </w:rPr>
        <w:t>Propos</w:t>
      </w:r>
      <w:r w:rsidRPr="002764A9">
        <w:rPr>
          <w:b/>
          <w:lang w:eastAsia="zh-CN"/>
        </w:rPr>
        <w:t>al</w:t>
      </w:r>
      <w:r>
        <w:rPr>
          <w:b/>
          <w:lang w:val="en-US" w:eastAsia="zh-CN"/>
        </w:rPr>
        <w:t xml:space="preserve"> 2</w:t>
      </w:r>
      <w:r w:rsidRPr="002764A9">
        <w:rPr>
          <w:rFonts w:hint="eastAsia"/>
          <w:b/>
          <w:lang w:val="en-US" w:eastAsia="zh-CN"/>
        </w:rPr>
        <w:t>:</w:t>
      </w:r>
      <w:r w:rsidRPr="003F30F1">
        <w:t xml:space="preserve"> </w:t>
      </w:r>
      <w:r w:rsidRPr="003F30F1">
        <w:rPr>
          <w:b/>
          <w:lang w:val="en-US" w:eastAsia="zh-CN"/>
        </w:rPr>
        <w:t>Fo</w:t>
      </w:r>
      <w:r>
        <w:rPr>
          <w:b/>
          <w:lang w:val="en-US" w:eastAsia="zh-CN"/>
        </w:rPr>
        <w:t>r NW</w:t>
      </w:r>
      <w:r>
        <w:rPr>
          <w:rFonts w:hint="eastAsia"/>
          <w:b/>
          <w:lang w:val="en-US" w:eastAsia="zh-CN"/>
        </w:rPr>
        <w:t xml:space="preserve"> </w:t>
      </w:r>
      <w:r>
        <w:rPr>
          <w:b/>
          <w:lang w:val="en-US" w:eastAsia="zh-CN"/>
        </w:rPr>
        <w:t>power model in 6GR, consider the scaling method in TR 38.864 as the starting point.</w:t>
      </w:r>
    </w:p>
    <w:p w14:paraId="785AE0B4" w14:textId="77777777" w:rsidR="008A137B" w:rsidRDefault="008A137B" w:rsidP="008A137B">
      <w:pPr>
        <w:snapToGrid w:val="0"/>
        <w:spacing w:after="0"/>
        <w:jc w:val="both"/>
        <w:rPr>
          <w:b/>
          <w:lang w:eastAsia="zh-CN"/>
        </w:rPr>
      </w:pPr>
    </w:p>
    <w:p w14:paraId="516B61E9" w14:textId="77777777" w:rsidR="008A137B" w:rsidRPr="00286CD6" w:rsidRDefault="008A137B" w:rsidP="008A137B">
      <w:pPr>
        <w:snapToGrid w:val="0"/>
        <w:spacing w:before="0"/>
        <w:jc w:val="both"/>
        <w:rPr>
          <w:b/>
          <w:lang w:eastAsia="zh-CN"/>
        </w:rPr>
      </w:pPr>
      <w:r>
        <w:rPr>
          <w:b/>
          <w:lang w:eastAsia="zh-CN"/>
        </w:rPr>
        <w:t>Propo</w:t>
      </w:r>
      <w:r w:rsidRPr="002764A9">
        <w:rPr>
          <w:b/>
          <w:lang w:eastAsia="zh-CN"/>
        </w:rPr>
        <w:t>sal</w:t>
      </w:r>
      <w:r w:rsidRPr="00286CD6">
        <w:rPr>
          <w:b/>
          <w:lang w:eastAsia="zh-CN"/>
        </w:rPr>
        <w:t xml:space="preserve"> 3</w:t>
      </w:r>
      <w:r w:rsidRPr="00286CD6">
        <w:rPr>
          <w:rFonts w:hint="eastAsia"/>
          <w:b/>
          <w:lang w:eastAsia="zh-CN"/>
        </w:rPr>
        <w:t>:</w:t>
      </w:r>
      <w:r w:rsidRPr="00286CD6">
        <w:rPr>
          <w:b/>
          <w:lang w:eastAsia="zh-CN"/>
        </w:rPr>
        <w:t xml:space="preserve"> For UE</w:t>
      </w:r>
      <w:r w:rsidRPr="00286CD6">
        <w:rPr>
          <w:rFonts w:hint="eastAsia"/>
          <w:b/>
          <w:lang w:eastAsia="zh-CN"/>
        </w:rPr>
        <w:t xml:space="preserve"> </w:t>
      </w:r>
      <w:r w:rsidRPr="00286CD6">
        <w:rPr>
          <w:b/>
          <w:lang w:eastAsia="zh-CN"/>
        </w:rPr>
        <w:t>power model in 6GR,</w:t>
      </w:r>
      <w:r w:rsidRPr="00286CD6">
        <w:rPr>
          <w:rFonts w:hint="eastAsia"/>
          <w:b/>
          <w:lang w:eastAsia="zh-CN"/>
        </w:rPr>
        <w:t xml:space="preserve"> </w:t>
      </w:r>
      <w:r w:rsidRPr="00286CD6">
        <w:rPr>
          <w:b/>
          <w:lang w:eastAsia="zh-CN"/>
        </w:rPr>
        <w:t>consider the following scaling method:</w:t>
      </w:r>
    </w:p>
    <w:p w14:paraId="1F97FFB0" w14:textId="77777777" w:rsidR="008A137B" w:rsidRPr="004608FC" w:rsidRDefault="008A137B" w:rsidP="008A137B">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C4145B">
        <w:rPr>
          <w:rFonts w:ascii="Times New Roman" w:eastAsiaTheme="minorEastAsia" w:hAnsi="Times New Roman"/>
          <w:b/>
          <w:color w:val="000000"/>
          <w:lang w:eastAsia="zh-CN"/>
        </w:rPr>
        <w:t xml:space="preserve">The UE power can be divided into static </w:t>
      </w:r>
      <w:r>
        <w:rPr>
          <w:rFonts w:ascii="Times New Roman" w:eastAsiaTheme="minorEastAsia" w:hAnsi="Times New Roman"/>
          <w:b/>
          <w:color w:val="000000"/>
          <w:lang w:eastAsia="zh-CN"/>
        </w:rPr>
        <w:t xml:space="preserve">part </w:t>
      </w:r>
      <w:r w:rsidRPr="00C4145B">
        <w:rPr>
          <w:rFonts w:ascii="Times New Roman" w:eastAsiaTheme="minorEastAsia" w:hAnsi="Times New Roman"/>
          <w:b/>
          <w:color w:val="000000"/>
          <w:lang w:eastAsia="zh-CN"/>
        </w:rPr>
        <w:t xml:space="preserve">and dynamic </w:t>
      </w:r>
      <w:r>
        <w:rPr>
          <w:rFonts w:ascii="Times New Roman" w:eastAsiaTheme="minorEastAsia" w:hAnsi="Times New Roman"/>
          <w:b/>
          <w:color w:val="000000"/>
          <w:lang w:eastAsia="zh-CN"/>
        </w:rPr>
        <w:t>part</w:t>
      </w:r>
      <w:r w:rsidRPr="00C4145B">
        <w:rPr>
          <w:rFonts w:ascii="Times New Roman" w:eastAsiaTheme="minorEastAsia" w:hAnsi="Times New Roman"/>
          <w:b/>
          <w:color w:val="000000"/>
          <w:lang w:eastAsia="zh-CN"/>
        </w:rPr>
        <w:t xml:space="preserve">: </w:t>
      </w:r>
      <m:oMath>
        <m:sSub>
          <m:sSubPr>
            <m:ctrlPr>
              <w:rPr>
                <w:rFonts w:ascii="Cambria Math" w:eastAsiaTheme="minorEastAsia" w:hAnsi="Cambria Math"/>
                <w:b/>
                <w:color w:val="000000"/>
                <w:lang w:eastAsia="zh-CN"/>
              </w:rPr>
            </m:ctrlPr>
          </m:sSubPr>
          <m:e>
            <m:r>
              <m:rPr>
                <m:sty m:val="bi"/>
              </m:rPr>
              <w:rPr>
                <w:rFonts w:ascii="Cambria Math" w:eastAsiaTheme="minorEastAsia" w:hAnsi="Cambria Math"/>
                <w:color w:val="000000"/>
                <w:lang w:eastAsia="zh-CN"/>
              </w:rPr>
              <m:t>P</m:t>
            </m:r>
          </m:e>
          <m:sub>
            <m:r>
              <m:rPr>
                <m:sty m:val="bi"/>
              </m:rPr>
              <w:rPr>
                <w:rFonts w:ascii="Cambria Math" w:eastAsiaTheme="minorEastAsia" w:hAnsi="Cambria Math"/>
                <w:color w:val="000000"/>
                <w:lang w:eastAsia="zh-CN"/>
              </w:rPr>
              <m:t>total</m:t>
            </m:r>
          </m:sub>
        </m:sSub>
        <m:r>
          <m:rPr>
            <m:sty m:val="b"/>
          </m:rPr>
          <w:rPr>
            <w:rFonts w:ascii="Cambria Math" w:eastAsiaTheme="minorEastAsia" w:hAnsi="Cambria Math"/>
            <w:color w:val="000000"/>
            <w:lang w:eastAsia="zh-CN"/>
          </w:rPr>
          <m:t>=</m:t>
        </m:r>
        <m:sSub>
          <m:sSubPr>
            <m:ctrlPr>
              <w:rPr>
                <w:rFonts w:ascii="Cambria Math" w:eastAsiaTheme="minorEastAsia" w:hAnsi="Cambria Math"/>
                <w:b/>
                <w:i/>
                <w:color w:val="000000"/>
                <w:lang w:eastAsia="zh-CN"/>
              </w:rPr>
            </m:ctrlPr>
          </m:sSubPr>
          <m:e>
            <m:r>
              <m:rPr>
                <m:sty m:val="bi"/>
              </m:rPr>
              <w:rPr>
                <w:rFonts w:ascii="Cambria Math" w:eastAsiaTheme="minorEastAsia" w:hAnsi="Cambria Math"/>
                <w:color w:val="000000"/>
                <w:lang w:eastAsia="zh-CN"/>
              </w:rPr>
              <m:t>a*P</m:t>
            </m:r>
          </m:e>
          <m:sub>
            <m:r>
              <m:rPr>
                <m:sty m:val="bi"/>
              </m:rPr>
              <w:rPr>
                <w:rFonts w:ascii="Cambria Math" w:eastAsiaTheme="minorEastAsia" w:hAnsi="Cambria Math"/>
                <w:color w:val="000000"/>
                <w:lang w:eastAsia="zh-CN"/>
              </w:rPr>
              <m:t>1</m:t>
            </m:r>
          </m:sub>
        </m:sSub>
        <m:r>
          <m:rPr>
            <m:sty m:val="b"/>
          </m:rPr>
          <w:rPr>
            <w:rFonts w:ascii="Cambria Math" w:eastAsiaTheme="minorEastAsia" w:hAnsi="Cambria Math"/>
            <w:color w:val="000000"/>
            <w:lang w:eastAsia="zh-CN"/>
          </w:rPr>
          <m:t>+</m:t>
        </m:r>
        <m:sSub>
          <m:sSubPr>
            <m:ctrlPr>
              <w:rPr>
                <w:rFonts w:ascii="Cambria Math" w:eastAsiaTheme="minorEastAsia" w:hAnsi="Cambria Math"/>
                <w:b/>
                <w:color w:val="000000"/>
                <w:lang w:eastAsia="zh-CN"/>
              </w:rPr>
            </m:ctrlPr>
          </m:sSubPr>
          <m:e>
            <m:r>
              <m:rPr>
                <m:sty m:val="bi"/>
              </m:rPr>
              <w:rPr>
                <w:rFonts w:ascii="Cambria Math" w:eastAsiaTheme="minorEastAsia" w:hAnsi="Cambria Math"/>
                <w:color w:val="000000"/>
                <w:lang w:eastAsia="zh-CN"/>
              </w:rPr>
              <m:t>b*P</m:t>
            </m:r>
          </m:e>
          <m:sub>
            <m:r>
              <m:rPr>
                <m:sty m:val="bi"/>
              </m:rPr>
              <w:rPr>
                <w:rFonts w:ascii="Cambria Math" w:eastAsiaTheme="minorEastAsia" w:hAnsi="Cambria Math"/>
                <w:color w:val="000000"/>
                <w:lang w:eastAsia="zh-CN"/>
              </w:rPr>
              <m:t>2</m:t>
            </m:r>
          </m:sub>
        </m:sSub>
      </m:oMath>
      <w:r w:rsidRPr="00C4145B">
        <w:rPr>
          <w:rFonts w:ascii="Times New Roman" w:eastAsiaTheme="minorEastAsia" w:hAnsi="Times New Roman"/>
          <w:b/>
          <w:color w:val="000000"/>
          <w:lang w:eastAsia="zh-CN"/>
        </w:rPr>
        <w:t xml:space="preserve">, where </w:t>
      </w:r>
      <m:oMath>
        <m:sSub>
          <m:sSubPr>
            <m:ctrlPr>
              <w:rPr>
                <w:rFonts w:ascii="Cambria Math" w:hAnsi="Cambria Math"/>
                <w:b/>
                <w:lang w:eastAsia="zh-CN"/>
              </w:rPr>
            </m:ctrlPr>
          </m:sSubPr>
          <m:e>
            <m:r>
              <m:rPr>
                <m:sty m:val="bi"/>
              </m:rPr>
              <w:rPr>
                <w:rFonts w:ascii="Cambria Math" w:hAnsi="Cambria Math"/>
                <w:lang w:eastAsia="zh-CN"/>
              </w:rPr>
              <m:t>P</m:t>
            </m:r>
          </m:e>
          <m:sub>
            <m:r>
              <m:rPr>
                <m:sty m:val="bi"/>
              </m:rPr>
              <w:rPr>
                <w:rFonts w:ascii="Cambria Math" w:hAnsi="Cambria Math"/>
                <w:lang w:eastAsia="zh-CN"/>
              </w:rPr>
              <m:t>1</m:t>
            </m:r>
          </m:sub>
        </m:sSub>
      </m:oMath>
      <w:r w:rsidRPr="00C4145B">
        <w:rPr>
          <w:rFonts w:ascii="Times New Roman" w:eastAsiaTheme="minorEastAsia" w:hAnsi="Times New Roman"/>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P</m:t>
            </m:r>
          </m:e>
          <m:sub>
            <m:r>
              <m:rPr>
                <m:sty m:val="bi"/>
              </m:rPr>
              <w:rPr>
                <w:rFonts w:ascii="Cambria Math" w:hAnsi="Cambria Math"/>
                <w:lang w:eastAsia="zh-CN"/>
              </w:rPr>
              <m:t>2</m:t>
            </m:r>
          </m:sub>
        </m:sSub>
      </m:oMath>
      <w:r w:rsidRPr="00C4145B">
        <w:rPr>
          <w:rFonts w:ascii="Times New Roman" w:eastAsiaTheme="minorEastAsia" w:hAnsi="Times New Roman"/>
          <w:b/>
          <w:lang w:eastAsia="zh-CN"/>
        </w:rPr>
        <w:t xml:space="preserve"> are the relative power</w:t>
      </w:r>
      <w:r>
        <w:rPr>
          <w:rFonts w:ascii="Times New Roman" w:eastAsiaTheme="minorEastAsia" w:hAnsi="Times New Roman"/>
          <w:b/>
          <w:lang w:eastAsia="zh-CN"/>
        </w:rPr>
        <w:t>s</w:t>
      </w:r>
      <w:r w:rsidRPr="00C4145B">
        <w:rPr>
          <w:rFonts w:ascii="Times New Roman" w:eastAsiaTheme="minorEastAsia" w:hAnsi="Times New Roman"/>
          <w:b/>
          <w:lang w:eastAsia="zh-CN"/>
        </w:rPr>
        <w:t xml:space="preserve"> for static</w:t>
      </w:r>
      <w:r>
        <w:rPr>
          <w:rFonts w:ascii="Times New Roman" w:eastAsiaTheme="minorEastAsia" w:hAnsi="Times New Roman"/>
          <w:b/>
          <w:lang w:eastAsia="zh-CN"/>
        </w:rPr>
        <w:t xml:space="preserve"> </w:t>
      </w:r>
      <w:r w:rsidRPr="00C4145B">
        <w:rPr>
          <w:rFonts w:ascii="Times New Roman" w:eastAsiaTheme="minorEastAsia" w:hAnsi="Times New Roman"/>
          <w:b/>
          <w:lang w:eastAsia="zh-CN"/>
        </w:rPr>
        <w:t>and dynamic part, and</w:t>
      </w:r>
      <w:r w:rsidRPr="00C4145B">
        <w:rPr>
          <w:rFonts w:ascii="Times New Roman" w:eastAsiaTheme="minorEastAsia" w:hAnsi="Times New Roman"/>
          <w:b/>
          <w:i/>
          <w:lang w:eastAsia="zh-CN"/>
        </w:rPr>
        <w:t xml:space="preserve"> a, b</w:t>
      </w:r>
      <w:r w:rsidRPr="00C4145B">
        <w:rPr>
          <w:rFonts w:ascii="Times New Roman" w:eastAsiaTheme="minorEastAsia" w:hAnsi="Times New Roman"/>
          <w:b/>
          <w:lang w:eastAsia="zh-CN"/>
        </w:rPr>
        <w:t xml:space="preserve"> are the scaling factor</w:t>
      </w:r>
      <w:r>
        <w:rPr>
          <w:rFonts w:ascii="Times New Roman" w:eastAsiaTheme="minorEastAsia" w:hAnsi="Times New Roman"/>
          <w:b/>
          <w:lang w:eastAsia="zh-CN"/>
        </w:rPr>
        <w:t>s.</w:t>
      </w:r>
    </w:p>
    <w:p w14:paraId="2538C6D3" w14:textId="77777777" w:rsidR="008A137B" w:rsidRPr="00110745" w:rsidRDefault="008A137B" w:rsidP="008A137B">
      <w:pPr>
        <w:numPr>
          <w:ilvl w:val="0"/>
          <w:numId w:val="7"/>
        </w:numPr>
        <w:overflowPunct w:val="0"/>
        <w:autoSpaceDE w:val="0"/>
        <w:autoSpaceDN w:val="0"/>
        <w:adjustRightInd w:val="0"/>
        <w:spacing w:before="0" w:afterLines="50" w:after="120"/>
        <w:ind w:right="-96"/>
        <w:jc w:val="both"/>
        <w:rPr>
          <w:rFonts w:eastAsiaTheme="minorEastAsia"/>
          <w:b/>
          <w:color w:val="000000"/>
          <w:lang w:eastAsia="zh-CN"/>
        </w:rPr>
      </w:pPr>
      <w:r w:rsidRPr="00110745">
        <w:rPr>
          <w:rFonts w:eastAsiaTheme="minorEastAsia"/>
          <w:b/>
          <w:color w:val="000000"/>
          <w:lang w:eastAsia="zh-CN"/>
        </w:rPr>
        <w:t xml:space="preserve">For scaling on frequency/spatial/power/processing domains, the </w:t>
      </w:r>
      <w:r>
        <w:rPr>
          <w:rFonts w:eastAsiaTheme="minorEastAsia"/>
          <w:b/>
          <w:color w:val="000000"/>
          <w:lang w:eastAsia="zh-CN"/>
        </w:rPr>
        <w:t xml:space="preserve">specific </w:t>
      </w:r>
      <w:r w:rsidRPr="00110745">
        <w:rPr>
          <w:rFonts w:eastAsiaTheme="minorEastAsia"/>
          <w:b/>
          <w:color w:val="000000"/>
          <w:lang w:eastAsia="zh-CN"/>
        </w:rPr>
        <w:t>meth</w:t>
      </w:r>
      <w:r>
        <w:rPr>
          <w:rFonts w:eastAsiaTheme="minorEastAsia"/>
          <w:b/>
          <w:color w:val="000000"/>
          <w:lang w:eastAsia="zh-CN"/>
        </w:rPr>
        <w:t>od is as follows:</w:t>
      </w:r>
    </w:p>
    <w:p w14:paraId="0E3055DC" w14:textId="77777777" w:rsidR="008A137B" w:rsidRPr="00E63CDA" w:rsidRDefault="008A137B" w:rsidP="008A137B">
      <w:pPr>
        <w:overflowPunct w:val="0"/>
        <w:autoSpaceDE w:val="0"/>
        <w:autoSpaceDN w:val="0"/>
        <w:adjustRightInd w:val="0"/>
        <w:spacing w:before="0" w:afterLines="50" w:after="120"/>
        <w:ind w:right="-96"/>
        <w:jc w:val="center"/>
        <w:rPr>
          <w:rFonts w:eastAsia="MS Mincho"/>
          <w:b/>
        </w:rPr>
      </w:pPr>
      <w:r>
        <w:rPr>
          <w:b/>
        </w:rPr>
        <w:t>Table 4</w:t>
      </w:r>
      <w:r w:rsidRPr="00CD035E">
        <w:rPr>
          <w:b/>
        </w:rPr>
        <w:t>: UE power consumption scaling for adaptation</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96"/>
        <w:gridCol w:w="4678"/>
        <w:gridCol w:w="3606"/>
      </w:tblGrid>
      <w:tr w:rsidR="008A137B" w:rsidRPr="00536400" w14:paraId="4E5CC985" w14:textId="77777777" w:rsidTr="009C060C">
        <w:trPr>
          <w:trHeight w:val="20"/>
          <w:jc w:val="center"/>
        </w:trPr>
        <w:tc>
          <w:tcPr>
            <w:tcW w:w="1696" w:type="dxa"/>
            <w:shd w:val="clear" w:color="auto" w:fill="auto"/>
            <w:tcMar>
              <w:top w:w="54" w:type="dxa"/>
              <w:left w:w="108" w:type="dxa"/>
              <w:bottom w:w="54" w:type="dxa"/>
              <w:right w:w="108" w:type="dxa"/>
            </w:tcMar>
            <w:vAlign w:val="center"/>
            <w:hideMark/>
          </w:tcPr>
          <w:p w14:paraId="6F5A9E27" w14:textId="77777777" w:rsidR="008A137B" w:rsidRPr="00536400" w:rsidRDefault="008A137B" w:rsidP="009C060C">
            <w:pPr>
              <w:suppressAutoHyphens/>
              <w:spacing w:before="0" w:after="0" w:line="259" w:lineRule="auto"/>
              <w:jc w:val="center"/>
              <w:rPr>
                <w:rFonts w:eastAsia="Yu Mincho"/>
                <w:b/>
                <w:lang w:val="en-US" w:eastAsia="zh-TW"/>
              </w:rPr>
            </w:pPr>
            <w:r w:rsidRPr="00536400">
              <w:rPr>
                <w:rFonts w:eastAsia="Yu Mincho"/>
                <w:b/>
                <w:lang w:val="en-US" w:eastAsia="zh-TW"/>
              </w:rPr>
              <w:t>Scaling aspect</w:t>
            </w:r>
          </w:p>
        </w:tc>
        <w:tc>
          <w:tcPr>
            <w:tcW w:w="4678" w:type="dxa"/>
            <w:shd w:val="clear" w:color="auto" w:fill="auto"/>
            <w:tcMar>
              <w:top w:w="54" w:type="dxa"/>
              <w:left w:w="108" w:type="dxa"/>
              <w:bottom w:w="54" w:type="dxa"/>
              <w:right w:w="108" w:type="dxa"/>
            </w:tcMar>
            <w:vAlign w:val="center"/>
            <w:hideMark/>
          </w:tcPr>
          <w:p w14:paraId="02723815" w14:textId="77777777" w:rsidR="008A137B" w:rsidRPr="00536400" w:rsidRDefault="008A137B" w:rsidP="009C060C">
            <w:pPr>
              <w:suppressAutoHyphens/>
              <w:spacing w:before="0" w:after="0" w:line="259" w:lineRule="auto"/>
              <w:jc w:val="center"/>
              <w:rPr>
                <w:rFonts w:eastAsia="Yu Mincho"/>
                <w:b/>
                <w:lang w:val="en-US" w:eastAsia="zh-TW"/>
              </w:rPr>
            </w:pPr>
            <w:r w:rsidRPr="00536400">
              <w:rPr>
                <w:rFonts w:eastAsia="Yu Mincho"/>
                <w:b/>
                <w:lang w:val="en-US" w:eastAsia="zh-TW"/>
              </w:rPr>
              <w:t>Proposal</w:t>
            </w:r>
          </w:p>
        </w:tc>
        <w:tc>
          <w:tcPr>
            <w:tcW w:w="3606" w:type="dxa"/>
            <w:shd w:val="clear" w:color="auto" w:fill="auto"/>
            <w:tcMar>
              <w:top w:w="54" w:type="dxa"/>
              <w:left w:w="108" w:type="dxa"/>
              <w:bottom w:w="54" w:type="dxa"/>
              <w:right w:w="108" w:type="dxa"/>
            </w:tcMar>
            <w:vAlign w:val="center"/>
            <w:hideMark/>
          </w:tcPr>
          <w:p w14:paraId="72DE1F1E" w14:textId="77777777" w:rsidR="008A137B" w:rsidRPr="00536400" w:rsidRDefault="008A137B" w:rsidP="009C060C">
            <w:pPr>
              <w:suppressAutoHyphens/>
              <w:spacing w:before="0" w:after="0" w:line="259" w:lineRule="auto"/>
              <w:jc w:val="center"/>
              <w:rPr>
                <w:rFonts w:eastAsia="Yu Mincho"/>
                <w:b/>
                <w:lang w:val="en-US" w:eastAsia="zh-TW"/>
              </w:rPr>
            </w:pPr>
            <w:r w:rsidRPr="00536400">
              <w:rPr>
                <w:rFonts w:eastAsia="Yu Mincho"/>
                <w:b/>
                <w:lang w:val="en-US" w:eastAsia="zh-TW"/>
              </w:rPr>
              <w:t>Comment</w:t>
            </w:r>
          </w:p>
        </w:tc>
      </w:tr>
      <w:tr w:rsidR="008A137B" w:rsidRPr="006A2D82" w14:paraId="17060248" w14:textId="77777777" w:rsidTr="009C060C">
        <w:trPr>
          <w:trHeight w:val="20"/>
          <w:jc w:val="center"/>
        </w:trPr>
        <w:tc>
          <w:tcPr>
            <w:tcW w:w="1696" w:type="dxa"/>
            <w:shd w:val="clear" w:color="auto" w:fill="auto"/>
            <w:tcMar>
              <w:top w:w="54" w:type="dxa"/>
              <w:left w:w="108" w:type="dxa"/>
              <w:bottom w:w="54" w:type="dxa"/>
              <w:right w:w="108" w:type="dxa"/>
            </w:tcMar>
            <w:vAlign w:val="center"/>
            <w:hideMark/>
          </w:tcPr>
          <w:p w14:paraId="58ABDB64" w14:textId="77777777" w:rsidR="008A137B" w:rsidRPr="006A2D82" w:rsidRDefault="008A137B" w:rsidP="009C060C">
            <w:pPr>
              <w:suppressAutoHyphens/>
              <w:spacing w:before="0" w:after="0" w:line="259" w:lineRule="auto"/>
              <w:jc w:val="center"/>
              <w:rPr>
                <w:rFonts w:eastAsia="Yu Mincho"/>
                <w:lang w:val="en-US" w:eastAsia="zh-TW"/>
              </w:rPr>
            </w:pPr>
            <w:r w:rsidRPr="006A2D82">
              <w:rPr>
                <w:rFonts w:eastAsia="Yu Mincho"/>
                <w:lang w:val="en-US" w:eastAsia="zh-TW"/>
              </w:rPr>
              <w:t>Maximum BW for dynamic scheduling</w:t>
            </w:r>
          </w:p>
          <w:p w14:paraId="540C70A1" w14:textId="77777777" w:rsidR="008A137B" w:rsidRPr="006A2D82" w:rsidRDefault="008A137B" w:rsidP="009C060C">
            <w:pPr>
              <w:suppressAutoHyphens/>
              <w:spacing w:before="0" w:after="0" w:line="259" w:lineRule="auto"/>
              <w:jc w:val="center"/>
              <w:rPr>
                <w:rFonts w:eastAsia="Yu Mincho"/>
                <w:lang w:val="en-US" w:eastAsia="zh-TW"/>
              </w:rPr>
            </w:pPr>
            <w:r w:rsidRPr="006A2D82">
              <w:rPr>
                <w:rFonts w:eastAsia="Yu Mincho"/>
                <w:lang w:val="en-US" w:eastAsia="zh-TW"/>
              </w:rPr>
              <w:t>(static or semi-static manner)</w:t>
            </w:r>
          </w:p>
        </w:tc>
        <w:tc>
          <w:tcPr>
            <w:tcW w:w="4678" w:type="dxa"/>
            <w:shd w:val="clear" w:color="auto" w:fill="auto"/>
            <w:tcMar>
              <w:top w:w="54" w:type="dxa"/>
              <w:left w:w="108" w:type="dxa"/>
              <w:bottom w:w="54" w:type="dxa"/>
              <w:right w:w="108" w:type="dxa"/>
            </w:tcMar>
            <w:vAlign w:val="center"/>
            <w:hideMark/>
          </w:tcPr>
          <w:p w14:paraId="7C49C081" w14:textId="77777777" w:rsidR="008A137B" w:rsidRPr="006A2D82" w:rsidRDefault="008A137B" w:rsidP="009C060C">
            <w:pPr>
              <w:suppressAutoHyphens/>
              <w:spacing w:before="0" w:after="0" w:line="259" w:lineRule="auto"/>
              <w:jc w:val="center"/>
              <w:rPr>
                <w:rFonts w:eastAsia="Yu Mincho"/>
                <w:lang w:val="en-US" w:eastAsia="zh-TW"/>
              </w:rPr>
            </w:pPr>
            <m:oMath>
              <m:r>
                <w:rPr>
                  <w:rFonts w:ascii="Cambria Math" w:eastAsia="Yu Mincho" w:hAnsi="Cambria Math"/>
                  <w:lang w:val="en-US" w:eastAsia="zh-TW"/>
                </w:rPr>
                <m:t>a</m:t>
              </m:r>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a</m:t>
                  </m:r>
                </m:e>
                <m:sub>
                  <m:r>
                    <m:rPr>
                      <m:sty m:val="p"/>
                    </m:rPr>
                    <w:rPr>
                      <w:rFonts w:ascii="Cambria Math" w:eastAsia="Yu Mincho" w:hAnsi="Cambria Math"/>
                      <w:lang w:val="en-US" w:eastAsia="zh-TW"/>
                    </w:rPr>
                    <m:t>00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a</m:t>
                  </m:r>
                </m:e>
                <m:sub>
                  <m:r>
                    <m:rPr>
                      <m:sty m:val="p"/>
                    </m:rPr>
                    <w:rPr>
                      <w:rFonts w:ascii="Cambria Math" w:eastAsia="Yu Mincho" w:hAnsi="Cambria Math"/>
                      <w:lang w:val="en-US" w:eastAsia="zh-TW"/>
                    </w:rPr>
                    <m:t>01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a</m:t>
                  </m:r>
                </m:e>
                <m:sub>
                  <m:r>
                    <m:rPr>
                      <m:sty m:val="p"/>
                    </m:rPr>
                    <w:rPr>
                      <w:rFonts w:ascii="Cambria Math" w:eastAsia="Yu Mincho" w:hAnsi="Cambria Math"/>
                      <w:lang w:val="en-US" w:eastAsia="zh-TW"/>
                    </w:rPr>
                    <m:t>0</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for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00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01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0</m:t>
                  </m:r>
                  <m:r>
                    <w:rPr>
                      <w:rFonts w:ascii="Cambria Math" w:eastAsia="Yu Mincho" w:hAnsi="Cambria Math"/>
                      <w:lang w:val="en-US" w:eastAsia="zh-TW"/>
                    </w:rPr>
                    <m:t>n</m:t>
                  </m:r>
                </m:sub>
              </m:sSub>
              <m:r>
                <m:rPr>
                  <m:sty m:val="p"/>
                </m:rPr>
                <w:rPr>
                  <w:rFonts w:ascii="Cambria Math" w:eastAsia="Yu Mincho" w:hAnsi="Cambria Math"/>
                  <w:lang w:val="en-US" w:eastAsia="zh-TW"/>
                </w:rPr>
                <m:t>}</m:t>
              </m:r>
            </m:oMath>
          </w:p>
          <w:p w14:paraId="346B03E8" w14:textId="77777777" w:rsidR="008A137B" w:rsidRPr="006A2D82" w:rsidRDefault="008A137B" w:rsidP="009C060C">
            <w:pPr>
              <w:suppressAutoHyphens/>
              <w:spacing w:before="0" w:after="0" w:line="259" w:lineRule="auto"/>
              <w:jc w:val="center"/>
              <w:rPr>
                <w:rFonts w:eastAsia="PMingLiU"/>
                <w:lang w:val="en-US" w:eastAsia="zh-TW"/>
              </w:rPr>
            </w:pPr>
            <m:oMath>
              <m:r>
                <w:rPr>
                  <w:rFonts w:ascii="Cambria Math" w:eastAsia="Yu Mincho" w:hAnsi="Cambria Math"/>
                  <w:lang w:val="en-US" w:eastAsia="zh-TW"/>
                </w:rPr>
                <m:t>b</m:t>
              </m:r>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00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01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0</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for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00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01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0</m:t>
                  </m:r>
                  <m:r>
                    <w:rPr>
                      <w:rFonts w:ascii="Cambria Math" w:eastAsia="Yu Mincho" w:hAnsi="Cambria Math"/>
                      <w:lang w:val="en-US" w:eastAsia="zh-TW"/>
                    </w:rPr>
                    <m:t>n</m:t>
                  </m:r>
                </m:sub>
              </m:sSub>
              <m:r>
                <m:rPr>
                  <m:sty m:val="p"/>
                </m:rPr>
                <w:rPr>
                  <w:rFonts w:ascii="Cambria Math" w:eastAsia="Yu Mincho" w:hAnsi="Cambria Math"/>
                  <w:lang w:val="en-US" w:eastAsia="zh-TW"/>
                </w:rPr>
                <m:t>}</m:t>
              </m:r>
            </m:oMath>
          </w:p>
          <w:p w14:paraId="0881BC9E" w14:textId="77777777" w:rsidR="008A137B" w:rsidRPr="006A2D82" w:rsidRDefault="008A137B" w:rsidP="009C060C">
            <w:pPr>
              <w:suppressAutoHyphens/>
              <w:spacing w:before="0" w:after="0" w:line="259" w:lineRule="auto"/>
              <w:jc w:val="center"/>
              <w:rPr>
                <w:rFonts w:eastAsia="Yu Mincho"/>
                <w:lang w:val="en-US" w:eastAsia="zh-TW"/>
              </w:rPr>
            </w:pPr>
            <w:r w:rsidRPr="006A2D82">
              <w:rPr>
                <w:rFonts w:eastAsia="Yu Mincho"/>
                <w:lang w:val="en-US" w:eastAsia="zh-TW"/>
              </w:rPr>
              <w:t xml:space="preserve">Where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00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01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0</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are the ratios between the maximum BW on evaluation and the reference case.</w:t>
            </w:r>
          </w:p>
        </w:tc>
        <w:tc>
          <w:tcPr>
            <w:tcW w:w="3606" w:type="dxa"/>
            <w:shd w:val="clear" w:color="auto" w:fill="auto"/>
            <w:tcMar>
              <w:top w:w="54" w:type="dxa"/>
              <w:left w:w="108" w:type="dxa"/>
              <w:bottom w:w="54" w:type="dxa"/>
              <w:right w:w="108" w:type="dxa"/>
            </w:tcMar>
            <w:vAlign w:val="center"/>
            <w:hideMark/>
          </w:tcPr>
          <w:p w14:paraId="742DAB00" w14:textId="77777777" w:rsidR="008A137B" w:rsidRPr="000D3558" w:rsidRDefault="008A137B" w:rsidP="009C060C">
            <w:pPr>
              <w:suppressAutoHyphens/>
              <w:spacing w:before="0" w:after="0" w:line="259" w:lineRule="auto"/>
              <w:jc w:val="center"/>
              <w:rPr>
                <w:rFonts w:eastAsia="PMingLiU"/>
                <w:lang w:val="en-US" w:eastAsia="zh-TW"/>
              </w:rPr>
            </w:pPr>
            <w:r w:rsidRPr="006A2D82">
              <w:rPr>
                <w:rFonts w:eastAsia="Yu Mincho"/>
                <w:lang w:val="en-US" w:eastAsia="zh-TW"/>
              </w:rPr>
              <w:t>For the scaling on maximum BW for dynamic scheduling, both static part and dynamic part are impacted.</w:t>
            </w:r>
          </w:p>
        </w:tc>
      </w:tr>
      <w:tr w:rsidR="008A137B" w:rsidRPr="006A2D82" w14:paraId="5FD01CC9" w14:textId="77777777" w:rsidTr="009C060C">
        <w:trPr>
          <w:trHeight w:val="20"/>
          <w:jc w:val="center"/>
        </w:trPr>
        <w:tc>
          <w:tcPr>
            <w:tcW w:w="1696" w:type="dxa"/>
            <w:shd w:val="clear" w:color="auto" w:fill="auto"/>
            <w:tcMar>
              <w:top w:w="54" w:type="dxa"/>
              <w:left w:w="108" w:type="dxa"/>
              <w:bottom w:w="54" w:type="dxa"/>
              <w:right w:w="108" w:type="dxa"/>
            </w:tcMar>
            <w:vAlign w:val="center"/>
            <w:hideMark/>
          </w:tcPr>
          <w:p w14:paraId="5C92518E" w14:textId="77777777" w:rsidR="008A137B" w:rsidRPr="006A2D82" w:rsidRDefault="008A137B" w:rsidP="009C060C">
            <w:pPr>
              <w:suppressAutoHyphens/>
              <w:spacing w:before="0" w:after="0" w:line="259" w:lineRule="auto"/>
              <w:jc w:val="center"/>
              <w:rPr>
                <w:rFonts w:eastAsia="Yu Mincho"/>
                <w:lang w:val="en-US" w:eastAsia="zh-TW"/>
              </w:rPr>
            </w:pPr>
            <w:r w:rsidRPr="006A2D82">
              <w:rPr>
                <w:rFonts w:eastAsia="Yu Mincho"/>
                <w:lang w:val="en-US" w:eastAsia="zh-TW"/>
              </w:rPr>
              <w:t>BW in dynamic scheduling for DL</w:t>
            </w:r>
          </w:p>
          <w:p w14:paraId="744FA6C6" w14:textId="77777777" w:rsidR="008A137B" w:rsidRPr="006A2D82" w:rsidRDefault="008A137B" w:rsidP="009C060C">
            <w:pPr>
              <w:suppressAutoHyphens/>
              <w:spacing w:before="0" w:after="0" w:line="259" w:lineRule="auto"/>
              <w:jc w:val="center"/>
              <w:rPr>
                <w:rFonts w:eastAsia="Yu Mincho"/>
                <w:lang w:val="en-US" w:eastAsia="zh-TW"/>
              </w:rPr>
            </w:pPr>
            <w:r w:rsidRPr="006A2D82">
              <w:rPr>
                <w:rFonts w:eastAsia="Yu Mincho"/>
                <w:lang w:val="en-US" w:eastAsia="zh-TW"/>
              </w:rPr>
              <w:t>(dynamic manner)</w:t>
            </w:r>
          </w:p>
        </w:tc>
        <w:tc>
          <w:tcPr>
            <w:tcW w:w="4678" w:type="dxa"/>
            <w:shd w:val="clear" w:color="auto" w:fill="auto"/>
            <w:tcMar>
              <w:top w:w="54" w:type="dxa"/>
              <w:left w:w="108" w:type="dxa"/>
              <w:bottom w:w="54" w:type="dxa"/>
              <w:right w:w="108" w:type="dxa"/>
            </w:tcMar>
            <w:vAlign w:val="center"/>
            <w:hideMark/>
          </w:tcPr>
          <w:p w14:paraId="2EBDF33D" w14:textId="77777777" w:rsidR="008A137B" w:rsidRPr="006A2D82" w:rsidRDefault="008A137B" w:rsidP="009C060C">
            <w:pPr>
              <w:suppressAutoHyphens/>
              <w:spacing w:before="0" w:after="0" w:line="259" w:lineRule="auto"/>
              <w:jc w:val="center"/>
              <w:rPr>
                <w:rFonts w:eastAsia="Yu Mincho"/>
                <w:lang w:val="en-US" w:eastAsia="zh-TW"/>
              </w:rPr>
            </w:pPr>
            <m:oMathPara>
              <m:oMath>
                <m:r>
                  <w:rPr>
                    <w:rFonts w:ascii="Cambria Math" w:eastAsia="Yu Mincho" w:hAnsi="Cambria Math"/>
                    <w:lang w:val="en-US" w:eastAsia="zh-TW"/>
                  </w:rPr>
                  <m:t>a</m:t>
                </m:r>
                <m:r>
                  <m:rPr>
                    <m:sty m:val="p"/>
                  </m:rPr>
                  <w:rPr>
                    <w:rFonts w:ascii="Cambria Math" w:eastAsia="Yu Mincho" w:hAnsi="Cambria Math"/>
                    <w:lang w:val="en-US" w:eastAsia="zh-TW"/>
                  </w:rPr>
                  <m:t>=1</m:t>
                </m:r>
              </m:oMath>
            </m:oMathPara>
          </w:p>
          <w:p w14:paraId="482947FF" w14:textId="77777777" w:rsidR="008A137B" w:rsidRPr="006A2D82" w:rsidRDefault="008A137B" w:rsidP="009C060C">
            <w:pPr>
              <w:suppressAutoHyphens/>
              <w:spacing w:before="0" w:after="0" w:line="259" w:lineRule="auto"/>
              <w:jc w:val="center"/>
              <w:rPr>
                <w:rFonts w:eastAsia="PMingLiU"/>
                <w:lang w:val="en-US" w:eastAsia="zh-TW"/>
              </w:rPr>
            </w:pPr>
            <m:oMath>
              <m:r>
                <w:rPr>
                  <w:rFonts w:ascii="Cambria Math" w:eastAsia="Yu Mincho" w:hAnsi="Cambria Math"/>
                  <w:lang w:val="en-US" w:eastAsia="zh-TW"/>
                </w:rPr>
                <m:t>b</m:t>
              </m:r>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10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11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1</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for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10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11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1</m:t>
                  </m:r>
                  <m:r>
                    <w:rPr>
                      <w:rFonts w:ascii="Cambria Math" w:eastAsia="Yu Mincho" w:hAnsi="Cambria Math"/>
                      <w:lang w:val="en-US" w:eastAsia="zh-TW"/>
                    </w:rPr>
                    <m:t>n</m:t>
                  </m:r>
                </m:sub>
              </m:sSub>
              <m:r>
                <m:rPr>
                  <m:sty m:val="p"/>
                </m:rPr>
                <w:rPr>
                  <w:rFonts w:ascii="Cambria Math" w:eastAsia="Yu Mincho" w:hAnsi="Cambria Math"/>
                  <w:lang w:val="en-US" w:eastAsia="zh-TW"/>
                </w:rPr>
                <m:t>}</m:t>
              </m:r>
            </m:oMath>
          </w:p>
          <w:p w14:paraId="72BBDD7F" w14:textId="77777777" w:rsidR="008A137B" w:rsidRPr="006A2D82" w:rsidRDefault="008A137B" w:rsidP="009C060C">
            <w:pPr>
              <w:suppressAutoHyphens/>
              <w:spacing w:before="0" w:after="0" w:line="259" w:lineRule="auto"/>
              <w:jc w:val="center"/>
              <w:rPr>
                <w:rFonts w:eastAsia="Yu Mincho"/>
                <w:lang w:val="en-US" w:eastAsia="zh-TW"/>
              </w:rPr>
            </w:pPr>
            <w:r w:rsidRPr="006A2D82">
              <w:rPr>
                <w:rFonts w:eastAsia="Yu Mincho"/>
                <w:lang w:val="en-US" w:eastAsia="zh-TW"/>
              </w:rPr>
              <w:t xml:space="preserve">Where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10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11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1</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are the ratios between the BW scheduled on evaluation and the maximum BW.</w:t>
            </w:r>
          </w:p>
        </w:tc>
        <w:tc>
          <w:tcPr>
            <w:tcW w:w="3606" w:type="dxa"/>
            <w:shd w:val="clear" w:color="auto" w:fill="auto"/>
            <w:tcMar>
              <w:top w:w="54" w:type="dxa"/>
              <w:left w:w="108" w:type="dxa"/>
              <w:bottom w:w="54" w:type="dxa"/>
              <w:right w:w="108" w:type="dxa"/>
            </w:tcMar>
            <w:vAlign w:val="center"/>
            <w:hideMark/>
          </w:tcPr>
          <w:p w14:paraId="2C2D4580" w14:textId="77777777" w:rsidR="008A137B" w:rsidRPr="000D3558" w:rsidRDefault="008A137B" w:rsidP="009C060C">
            <w:pPr>
              <w:suppressAutoHyphens/>
              <w:spacing w:before="0" w:after="0" w:line="259" w:lineRule="auto"/>
              <w:jc w:val="center"/>
              <w:rPr>
                <w:rFonts w:eastAsia="PMingLiU"/>
                <w:lang w:val="en-US" w:eastAsia="zh-TW"/>
              </w:rPr>
            </w:pPr>
            <w:r w:rsidRPr="006A2D82">
              <w:rPr>
                <w:rFonts w:eastAsia="Yu Mincho"/>
                <w:lang w:val="en-US" w:eastAsia="zh-TW"/>
              </w:rPr>
              <w:t>For the scaling on BW in dynamic scheduling, only dynamic part is impacted.</w:t>
            </w:r>
          </w:p>
        </w:tc>
      </w:tr>
      <w:tr w:rsidR="008A137B" w:rsidRPr="006A2D82" w14:paraId="37A9B8D9" w14:textId="77777777" w:rsidTr="009C060C">
        <w:trPr>
          <w:trHeight w:val="20"/>
          <w:jc w:val="center"/>
        </w:trPr>
        <w:tc>
          <w:tcPr>
            <w:tcW w:w="1696" w:type="dxa"/>
            <w:shd w:val="clear" w:color="auto" w:fill="auto"/>
            <w:tcMar>
              <w:top w:w="54" w:type="dxa"/>
              <w:left w:w="108" w:type="dxa"/>
              <w:bottom w:w="54" w:type="dxa"/>
              <w:right w:w="108" w:type="dxa"/>
            </w:tcMar>
            <w:vAlign w:val="center"/>
            <w:hideMark/>
          </w:tcPr>
          <w:p w14:paraId="4DED2A54" w14:textId="77777777" w:rsidR="008A137B" w:rsidRPr="006A2D82" w:rsidRDefault="008A137B" w:rsidP="009C060C">
            <w:pPr>
              <w:suppressAutoHyphens/>
              <w:spacing w:before="0" w:after="0" w:line="259" w:lineRule="auto"/>
              <w:jc w:val="center"/>
              <w:rPr>
                <w:rFonts w:eastAsia="Yu Mincho"/>
                <w:lang w:val="en-US" w:eastAsia="zh-TW"/>
              </w:rPr>
            </w:pPr>
            <w:r w:rsidRPr="006A2D82">
              <w:rPr>
                <w:rFonts w:eastAsia="Yu Mincho"/>
                <w:lang w:val="en-US" w:eastAsia="zh-TW"/>
              </w:rPr>
              <w:t>BW in dynamic scheduling for UL</w:t>
            </w:r>
          </w:p>
          <w:p w14:paraId="1E7DB428" w14:textId="77777777" w:rsidR="008A137B" w:rsidRPr="006A2D82" w:rsidRDefault="008A137B" w:rsidP="009C060C">
            <w:pPr>
              <w:suppressAutoHyphens/>
              <w:spacing w:before="0" w:after="0" w:line="259" w:lineRule="auto"/>
              <w:jc w:val="center"/>
              <w:rPr>
                <w:rFonts w:eastAsia="Yu Mincho"/>
                <w:lang w:val="en-US" w:eastAsia="zh-TW"/>
              </w:rPr>
            </w:pPr>
            <w:r w:rsidRPr="006A2D82">
              <w:rPr>
                <w:rFonts w:eastAsia="Yu Mincho"/>
                <w:lang w:val="en-US" w:eastAsia="zh-TW"/>
              </w:rPr>
              <w:t>(dynamic manner)</w:t>
            </w:r>
          </w:p>
        </w:tc>
        <w:tc>
          <w:tcPr>
            <w:tcW w:w="4678" w:type="dxa"/>
            <w:shd w:val="clear" w:color="auto" w:fill="auto"/>
            <w:tcMar>
              <w:top w:w="54" w:type="dxa"/>
              <w:left w:w="108" w:type="dxa"/>
              <w:bottom w:w="54" w:type="dxa"/>
              <w:right w:w="108" w:type="dxa"/>
            </w:tcMar>
            <w:vAlign w:val="center"/>
            <w:hideMark/>
          </w:tcPr>
          <w:p w14:paraId="57751BA0" w14:textId="77777777" w:rsidR="008A137B" w:rsidRPr="006A2D82" w:rsidRDefault="008A137B" w:rsidP="009C060C">
            <w:pPr>
              <w:suppressAutoHyphens/>
              <w:spacing w:before="0" w:after="0" w:line="259" w:lineRule="auto"/>
              <w:jc w:val="center"/>
              <w:rPr>
                <w:rFonts w:eastAsia="Yu Mincho"/>
                <w:lang w:val="en-US" w:eastAsia="zh-TW"/>
              </w:rPr>
            </w:pPr>
            <m:oMathPara>
              <m:oMath>
                <m:r>
                  <w:rPr>
                    <w:rFonts w:ascii="Cambria Math" w:eastAsia="Yu Mincho" w:hAnsi="Cambria Math"/>
                    <w:lang w:val="en-US" w:eastAsia="zh-TW"/>
                  </w:rPr>
                  <m:t>a</m:t>
                </m:r>
                <m:r>
                  <m:rPr>
                    <m:sty m:val="p"/>
                  </m:rPr>
                  <w:rPr>
                    <w:rFonts w:ascii="Cambria Math" w:eastAsia="Yu Mincho" w:hAnsi="Cambria Math"/>
                    <w:lang w:val="en-US" w:eastAsia="zh-TW"/>
                  </w:rPr>
                  <m:t>=1</m:t>
                </m:r>
              </m:oMath>
            </m:oMathPara>
          </w:p>
          <w:p w14:paraId="42B1B2B3" w14:textId="77777777" w:rsidR="008A137B" w:rsidRPr="006A2D82" w:rsidRDefault="008A137B" w:rsidP="009C060C">
            <w:pPr>
              <w:suppressAutoHyphens/>
              <w:spacing w:before="0" w:after="0" w:line="259" w:lineRule="auto"/>
              <w:jc w:val="center"/>
              <w:rPr>
                <w:rFonts w:eastAsia="Yu Mincho"/>
                <w:lang w:val="en-US" w:eastAsia="zh-TW"/>
              </w:rPr>
            </w:pPr>
            <m:oMathPara>
              <m:oMath>
                <m:r>
                  <w:rPr>
                    <w:rFonts w:ascii="Cambria Math" w:eastAsia="Yu Mincho" w:hAnsi="Cambria Math"/>
                    <w:lang w:val="en-US" w:eastAsia="zh-TW"/>
                  </w:rPr>
                  <m:t>b</m:t>
                </m:r>
                <m:r>
                  <m:rPr>
                    <m:sty m:val="p"/>
                  </m:rPr>
                  <w:rPr>
                    <w:rFonts w:ascii="Cambria Math" w:eastAsia="Yu Mincho" w:hAnsi="Cambria Math"/>
                    <w:lang w:val="en-US" w:eastAsia="zh-TW"/>
                  </w:rPr>
                  <m:t>=1</m:t>
                </m:r>
              </m:oMath>
            </m:oMathPara>
          </w:p>
        </w:tc>
        <w:tc>
          <w:tcPr>
            <w:tcW w:w="3606" w:type="dxa"/>
            <w:shd w:val="clear" w:color="auto" w:fill="auto"/>
            <w:tcMar>
              <w:top w:w="54" w:type="dxa"/>
              <w:left w:w="108" w:type="dxa"/>
              <w:bottom w:w="54" w:type="dxa"/>
              <w:right w:w="108" w:type="dxa"/>
            </w:tcMar>
            <w:vAlign w:val="center"/>
            <w:hideMark/>
          </w:tcPr>
          <w:p w14:paraId="3621543F" w14:textId="77777777" w:rsidR="008A137B" w:rsidRPr="006A2D82" w:rsidRDefault="008A137B" w:rsidP="009C060C">
            <w:pPr>
              <w:suppressAutoHyphens/>
              <w:spacing w:before="0" w:after="0" w:line="259" w:lineRule="auto"/>
              <w:jc w:val="center"/>
              <w:rPr>
                <w:rFonts w:eastAsia="Yu Mincho"/>
                <w:lang w:val="en-US" w:eastAsia="zh-TW"/>
              </w:rPr>
            </w:pPr>
            <w:r w:rsidRPr="006A2D82">
              <w:rPr>
                <w:rFonts w:eastAsia="Yu Mincho"/>
                <w:lang w:val="en-US" w:eastAsia="zh-TW"/>
              </w:rPr>
              <w:t>No scaling for power-limited scenario.</w:t>
            </w:r>
          </w:p>
        </w:tc>
      </w:tr>
      <w:tr w:rsidR="008A137B" w:rsidRPr="006A2D82" w14:paraId="4E590B41" w14:textId="77777777" w:rsidTr="009C060C">
        <w:trPr>
          <w:trHeight w:val="20"/>
          <w:jc w:val="center"/>
        </w:trPr>
        <w:tc>
          <w:tcPr>
            <w:tcW w:w="1696" w:type="dxa"/>
            <w:shd w:val="clear" w:color="auto" w:fill="auto"/>
            <w:tcMar>
              <w:top w:w="54" w:type="dxa"/>
              <w:left w:w="108" w:type="dxa"/>
              <w:bottom w:w="54" w:type="dxa"/>
              <w:right w:w="108" w:type="dxa"/>
            </w:tcMar>
            <w:vAlign w:val="center"/>
            <w:hideMark/>
          </w:tcPr>
          <w:p w14:paraId="05252D02" w14:textId="77777777" w:rsidR="008A137B" w:rsidRPr="006A2D82" w:rsidRDefault="008A137B" w:rsidP="009C060C">
            <w:pPr>
              <w:suppressAutoHyphens/>
              <w:spacing w:before="0" w:after="0" w:line="259" w:lineRule="auto"/>
              <w:jc w:val="center"/>
              <w:rPr>
                <w:rFonts w:eastAsia="Yu Mincho"/>
                <w:lang w:val="en-US" w:eastAsia="zh-TW"/>
              </w:rPr>
            </w:pPr>
            <w:r w:rsidRPr="006A2D82">
              <w:rPr>
                <w:rFonts w:eastAsia="Yu Mincho"/>
                <w:lang w:val="en-US" w:eastAsia="zh-TW"/>
              </w:rPr>
              <w:t>Antenna for DL</w:t>
            </w:r>
          </w:p>
        </w:tc>
        <w:tc>
          <w:tcPr>
            <w:tcW w:w="4678" w:type="dxa"/>
            <w:shd w:val="clear" w:color="auto" w:fill="auto"/>
            <w:tcMar>
              <w:top w:w="54" w:type="dxa"/>
              <w:left w:w="108" w:type="dxa"/>
              <w:bottom w:w="54" w:type="dxa"/>
              <w:right w:w="108" w:type="dxa"/>
            </w:tcMar>
            <w:vAlign w:val="center"/>
            <w:hideMark/>
          </w:tcPr>
          <w:p w14:paraId="7E3C66D6" w14:textId="77777777" w:rsidR="008A137B" w:rsidRPr="006A2D82" w:rsidRDefault="008A137B" w:rsidP="009C060C">
            <w:pPr>
              <w:suppressAutoHyphens/>
              <w:spacing w:before="0" w:after="0" w:line="259" w:lineRule="auto"/>
              <w:jc w:val="center"/>
              <w:rPr>
                <w:rFonts w:eastAsia="Yu Mincho"/>
                <w:lang w:val="en-US" w:eastAsia="zh-TW"/>
              </w:rPr>
            </w:pPr>
            <m:oMathPara>
              <m:oMath>
                <m:r>
                  <w:rPr>
                    <w:rFonts w:ascii="Cambria Math" w:eastAsia="Yu Mincho" w:hAnsi="Cambria Math"/>
                    <w:lang w:val="en-US" w:eastAsia="zh-TW"/>
                  </w:rPr>
                  <m:t>a</m:t>
                </m:r>
                <m:r>
                  <m:rPr>
                    <m:sty m:val="p"/>
                  </m:rPr>
                  <w:rPr>
                    <w:rFonts w:ascii="Cambria Math" w:eastAsia="Yu Mincho" w:hAnsi="Cambria Math"/>
                    <w:lang w:val="en-US" w:eastAsia="zh-TW"/>
                  </w:rPr>
                  <m:t>=1</m:t>
                </m:r>
              </m:oMath>
            </m:oMathPara>
          </w:p>
          <w:p w14:paraId="6E421A06" w14:textId="77777777" w:rsidR="008A137B" w:rsidRPr="006A2D82" w:rsidRDefault="008A137B" w:rsidP="009C060C">
            <w:pPr>
              <w:suppressAutoHyphens/>
              <w:spacing w:before="0" w:after="0" w:line="259" w:lineRule="auto"/>
              <w:jc w:val="center"/>
              <w:rPr>
                <w:rFonts w:eastAsia="PMingLiU"/>
                <w:lang w:val="en-US" w:eastAsia="zh-TW"/>
              </w:rPr>
            </w:pPr>
            <m:oMath>
              <m:r>
                <w:rPr>
                  <w:rFonts w:ascii="Cambria Math" w:eastAsia="Yu Mincho" w:hAnsi="Cambria Math"/>
                  <w:lang w:val="en-US" w:eastAsia="zh-TW"/>
                </w:rPr>
                <m:t>b</m:t>
              </m:r>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20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21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2</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for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20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21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2</m:t>
                  </m:r>
                  <m:r>
                    <w:rPr>
                      <w:rFonts w:ascii="Cambria Math" w:eastAsia="Yu Mincho" w:hAnsi="Cambria Math"/>
                      <w:lang w:val="en-US" w:eastAsia="zh-TW"/>
                    </w:rPr>
                    <m:t>n</m:t>
                  </m:r>
                </m:sub>
              </m:sSub>
              <m:r>
                <m:rPr>
                  <m:sty m:val="p"/>
                </m:rPr>
                <w:rPr>
                  <w:rFonts w:ascii="Cambria Math" w:eastAsia="Yu Mincho" w:hAnsi="Cambria Math"/>
                  <w:lang w:val="en-US" w:eastAsia="zh-TW"/>
                </w:rPr>
                <m:t>}</m:t>
              </m:r>
            </m:oMath>
          </w:p>
          <w:p w14:paraId="78ED42CD" w14:textId="77777777" w:rsidR="008A137B" w:rsidRPr="006A2D82" w:rsidRDefault="008A137B" w:rsidP="009C060C">
            <w:pPr>
              <w:suppressAutoHyphens/>
              <w:spacing w:before="0" w:after="0" w:line="259" w:lineRule="auto"/>
              <w:jc w:val="center"/>
              <w:rPr>
                <w:rFonts w:eastAsia="Yu Mincho"/>
                <w:lang w:val="en-US" w:eastAsia="zh-TW"/>
              </w:rPr>
            </w:pPr>
            <w:r w:rsidRPr="006A2D82">
              <w:rPr>
                <w:rFonts w:eastAsia="Yu Mincho"/>
                <w:lang w:val="en-US" w:eastAsia="zh-TW"/>
              </w:rPr>
              <w:t xml:space="preserve">Where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20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21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2</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are the ratios between the Antenna number on evaluation and the reference case.</w:t>
            </w:r>
          </w:p>
        </w:tc>
        <w:tc>
          <w:tcPr>
            <w:tcW w:w="3606" w:type="dxa"/>
            <w:shd w:val="clear" w:color="auto" w:fill="auto"/>
            <w:tcMar>
              <w:top w:w="54" w:type="dxa"/>
              <w:left w:w="108" w:type="dxa"/>
              <w:bottom w:w="54" w:type="dxa"/>
              <w:right w:w="108" w:type="dxa"/>
            </w:tcMar>
            <w:vAlign w:val="center"/>
            <w:hideMark/>
          </w:tcPr>
          <w:p w14:paraId="41289E98" w14:textId="77777777" w:rsidR="008A137B" w:rsidRPr="000D3558" w:rsidRDefault="008A137B" w:rsidP="009C060C">
            <w:pPr>
              <w:suppressAutoHyphens/>
              <w:spacing w:before="0" w:after="0" w:line="259" w:lineRule="auto"/>
              <w:jc w:val="center"/>
              <w:rPr>
                <w:rFonts w:eastAsia="PMingLiU"/>
                <w:lang w:val="en-US" w:eastAsia="zh-TW"/>
              </w:rPr>
            </w:pPr>
            <w:r w:rsidRPr="006A2D82">
              <w:rPr>
                <w:rFonts w:eastAsia="Yu Mincho"/>
                <w:lang w:val="en-US" w:eastAsia="zh-TW"/>
              </w:rPr>
              <w:t>For the scaling on antenna for DL, only dynamic part is impacted.</w:t>
            </w:r>
          </w:p>
        </w:tc>
      </w:tr>
      <w:tr w:rsidR="008A137B" w:rsidRPr="006A2D82" w14:paraId="3395F15C" w14:textId="77777777" w:rsidTr="009C060C">
        <w:trPr>
          <w:trHeight w:val="20"/>
          <w:jc w:val="center"/>
        </w:trPr>
        <w:tc>
          <w:tcPr>
            <w:tcW w:w="1696" w:type="dxa"/>
            <w:shd w:val="clear" w:color="auto" w:fill="auto"/>
            <w:tcMar>
              <w:top w:w="54" w:type="dxa"/>
              <w:left w:w="108" w:type="dxa"/>
              <w:bottom w:w="54" w:type="dxa"/>
              <w:right w:w="108" w:type="dxa"/>
            </w:tcMar>
            <w:vAlign w:val="center"/>
            <w:hideMark/>
          </w:tcPr>
          <w:p w14:paraId="491194E1" w14:textId="77777777" w:rsidR="008A137B" w:rsidRPr="006A2D82" w:rsidRDefault="008A137B" w:rsidP="009C060C">
            <w:pPr>
              <w:suppressAutoHyphens/>
              <w:spacing w:before="0" w:after="0" w:line="259" w:lineRule="auto"/>
              <w:jc w:val="center"/>
              <w:rPr>
                <w:rFonts w:eastAsia="Yu Mincho"/>
                <w:lang w:val="en-US" w:eastAsia="zh-TW"/>
              </w:rPr>
            </w:pPr>
            <w:r w:rsidRPr="006A2D82">
              <w:rPr>
                <w:rFonts w:eastAsia="Yu Mincho"/>
                <w:lang w:val="en-US" w:eastAsia="zh-TW"/>
              </w:rPr>
              <w:t>Antenna for UL</w:t>
            </w:r>
          </w:p>
        </w:tc>
        <w:tc>
          <w:tcPr>
            <w:tcW w:w="4678" w:type="dxa"/>
            <w:shd w:val="clear" w:color="auto" w:fill="auto"/>
            <w:tcMar>
              <w:top w:w="54" w:type="dxa"/>
              <w:left w:w="108" w:type="dxa"/>
              <w:bottom w:w="54" w:type="dxa"/>
              <w:right w:w="108" w:type="dxa"/>
            </w:tcMar>
            <w:vAlign w:val="center"/>
            <w:hideMark/>
          </w:tcPr>
          <w:p w14:paraId="42895487" w14:textId="77777777" w:rsidR="008A137B" w:rsidRPr="006A2D82" w:rsidRDefault="008A137B" w:rsidP="009C060C">
            <w:pPr>
              <w:suppressAutoHyphens/>
              <w:spacing w:before="0" w:after="0" w:line="259" w:lineRule="auto"/>
              <w:jc w:val="center"/>
              <w:rPr>
                <w:rFonts w:eastAsia="Yu Mincho"/>
                <w:lang w:val="en-US" w:eastAsia="zh-TW"/>
              </w:rPr>
            </w:pPr>
            <m:oMathPara>
              <m:oMath>
                <m:r>
                  <w:rPr>
                    <w:rFonts w:ascii="Cambria Math" w:eastAsia="Yu Mincho" w:hAnsi="Cambria Math"/>
                    <w:lang w:val="en-US" w:eastAsia="zh-TW"/>
                  </w:rPr>
                  <m:t>a</m:t>
                </m:r>
                <m:r>
                  <m:rPr>
                    <m:sty m:val="p"/>
                  </m:rPr>
                  <w:rPr>
                    <w:rFonts w:ascii="Cambria Math" w:eastAsia="Yu Mincho" w:hAnsi="Cambria Math"/>
                    <w:lang w:val="en-US" w:eastAsia="zh-TW"/>
                  </w:rPr>
                  <m:t>=1</m:t>
                </m:r>
              </m:oMath>
            </m:oMathPara>
          </w:p>
          <w:p w14:paraId="297CA240" w14:textId="77777777" w:rsidR="008A137B" w:rsidRPr="006A2D82" w:rsidRDefault="008A137B" w:rsidP="009C060C">
            <w:pPr>
              <w:suppressAutoHyphens/>
              <w:spacing w:before="0" w:after="0" w:line="259" w:lineRule="auto"/>
              <w:jc w:val="center"/>
              <w:rPr>
                <w:rFonts w:eastAsia="PMingLiU"/>
                <w:lang w:val="en-US" w:eastAsia="zh-TW"/>
              </w:rPr>
            </w:pPr>
            <m:oMath>
              <m:r>
                <w:rPr>
                  <w:rFonts w:ascii="Cambria Math" w:eastAsia="Yu Mincho" w:hAnsi="Cambria Math"/>
                  <w:lang w:val="en-US" w:eastAsia="zh-TW"/>
                </w:rPr>
                <m:t>b</m:t>
              </m:r>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30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31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3</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for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30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31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3</m:t>
                  </m:r>
                  <m:r>
                    <w:rPr>
                      <w:rFonts w:ascii="Cambria Math" w:eastAsia="Yu Mincho" w:hAnsi="Cambria Math"/>
                      <w:lang w:val="en-US" w:eastAsia="zh-TW"/>
                    </w:rPr>
                    <m:t>n</m:t>
                  </m:r>
                </m:sub>
              </m:sSub>
              <m:r>
                <m:rPr>
                  <m:sty m:val="p"/>
                </m:rPr>
                <w:rPr>
                  <w:rFonts w:ascii="Cambria Math" w:eastAsia="Yu Mincho" w:hAnsi="Cambria Math"/>
                  <w:lang w:val="en-US" w:eastAsia="zh-TW"/>
                </w:rPr>
                <m:t>}</m:t>
              </m:r>
            </m:oMath>
          </w:p>
          <w:p w14:paraId="2D69379C" w14:textId="77777777" w:rsidR="008A137B" w:rsidRPr="006A2D82" w:rsidRDefault="008A137B" w:rsidP="009C060C">
            <w:pPr>
              <w:suppressAutoHyphens/>
              <w:spacing w:before="0" w:after="0" w:line="259" w:lineRule="auto"/>
              <w:jc w:val="center"/>
              <w:rPr>
                <w:rFonts w:eastAsia="Yu Mincho"/>
                <w:lang w:val="en-US" w:eastAsia="zh-TW"/>
              </w:rPr>
            </w:pPr>
            <w:r w:rsidRPr="006A2D82">
              <w:rPr>
                <w:rFonts w:eastAsia="Yu Mincho"/>
                <w:lang w:val="en-US" w:eastAsia="zh-TW"/>
              </w:rPr>
              <w:t xml:space="preserve">Where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30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31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3</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are the ratios between the Antenna number on evaluation and the reference case.</w:t>
            </w:r>
          </w:p>
        </w:tc>
        <w:tc>
          <w:tcPr>
            <w:tcW w:w="3606" w:type="dxa"/>
            <w:shd w:val="clear" w:color="auto" w:fill="auto"/>
            <w:tcMar>
              <w:top w:w="54" w:type="dxa"/>
              <w:left w:w="108" w:type="dxa"/>
              <w:bottom w:w="54" w:type="dxa"/>
              <w:right w:w="108" w:type="dxa"/>
            </w:tcMar>
            <w:vAlign w:val="center"/>
            <w:hideMark/>
          </w:tcPr>
          <w:p w14:paraId="388724A7" w14:textId="77777777" w:rsidR="008A137B" w:rsidRPr="000D3558" w:rsidRDefault="008A137B" w:rsidP="009C060C">
            <w:pPr>
              <w:suppressAutoHyphens/>
              <w:spacing w:before="0" w:after="0" w:line="259" w:lineRule="auto"/>
              <w:jc w:val="center"/>
              <w:rPr>
                <w:rFonts w:eastAsia="PMingLiU"/>
                <w:lang w:val="en-US" w:eastAsia="zh-TW"/>
              </w:rPr>
            </w:pPr>
            <w:r w:rsidRPr="006A2D82">
              <w:rPr>
                <w:rFonts w:eastAsia="Yu Mincho"/>
                <w:lang w:val="en-US" w:eastAsia="zh-TW"/>
              </w:rPr>
              <w:t>For the scaling on antenna for UL, only dynamic part is impacted.</w:t>
            </w:r>
          </w:p>
        </w:tc>
      </w:tr>
      <w:tr w:rsidR="008A137B" w:rsidRPr="006A2D82" w14:paraId="56D0D662" w14:textId="77777777" w:rsidTr="009C060C">
        <w:trPr>
          <w:trHeight w:val="20"/>
          <w:jc w:val="center"/>
        </w:trPr>
        <w:tc>
          <w:tcPr>
            <w:tcW w:w="1696" w:type="dxa"/>
            <w:shd w:val="clear" w:color="auto" w:fill="auto"/>
            <w:tcMar>
              <w:top w:w="54" w:type="dxa"/>
              <w:left w:w="108" w:type="dxa"/>
              <w:bottom w:w="54" w:type="dxa"/>
              <w:right w:w="108" w:type="dxa"/>
            </w:tcMar>
            <w:vAlign w:val="center"/>
          </w:tcPr>
          <w:p w14:paraId="1A593655" w14:textId="77777777" w:rsidR="008A137B" w:rsidRPr="006A2D82" w:rsidRDefault="008A137B" w:rsidP="009C060C">
            <w:pPr>
              <w:suppressAutoHyphens/>
              <w:spacing w:before="0" w:after="0" w:line="259" w:lineRule="auto"/>
              <w:jc w:val="center"/>
              <w:rPr>
                <w:rFonts w:eastAsia="Yu Mincho"/>
                <w:lang w:val="en-US" w:eastAsia="zh-TW"/>
              </w:rPr>
            </w:pPr>
            <w:r w:rsidRPr="006A2D82">
              <w:rPr>
                <w:rFonts w:eastAsia="Yu Mincho"/>
                <w:lang w:val="en-US" w:eastAsia="zh-TW"/>
              </w:rPr>
              <w:t>Transmit power for UL</w:t>
            </w:r>
          </w:p>
        </w:tc>
        <w:tc>
          <w:tcPr>
            <w:tcW w:w="4678" w:type="dxa"/>
            <w:shd w:val="clear" w:color="auto" w:fill="auto"/>
            <w:tcMar>
              <w:top w:w="54" w:type="dxa"/>
              <w:left w:w="108" w:type="dxa"/>
              <w:bottom w:w="54" w:type="dxa"/>
              <w:right w:w="108" w:type="dxa"/>
            </w:tcMar>
            <w:vAlign w:val="center"/>
          </w:tcPr>
          <w:p w14:paraId="6B862189" w14:textId="77777777" w:rsidR="008A137B" w:rsidRPr="006A2D82" w:rsidRDefault="008A137B" w:rsidP="009C060C">
            <w:pPr>
              <w:suppressAutoHyphens/>
              <w:spacing w:before="0" w:after="0" w:line="259" w:lineRule="auto"/>
              <w:jc w:val="center"/>
              <w:rPr>
                <w:rFonts w:eastAsia="Yu Mincho"/>
                <w:lang w:val="en-US" w:eastAsia="zh-TW"/>
              </w:rPr>
            </w:pPr>
            <m:oMathPara>
              <m:oMath>
                <m:r>
                  <w:rPr>
                    <w:rFonts w:ascii="Cambria Math" w:eastAsia="Yu Mincho" w:hAnsi="Cambria Math"/>
                    <w:lang w:val="en-US" w:eastAsia="zh-TW"/>
                  </w:rPr>
                  <m:t>a</m:t>
                </m:r>
                <m:r>
                  <m:rPr>
                    <m:sty m:val="p"/>
                  </m:rPr>
                  <w:rPr>
                    <w:rFonts w:ascii="Cambria Math" w:eastAsia="Yu Mincho" w:hAnsi="Cambria Math"/>
                    <w:lang w:val="en-US" w:eastAsia="zh-TW"/>
                  </w:rPr>
                  <m:t>=1</m:t>
                </m:r>
              </m:oMath>
            </m:oMathPara>
          </w:p>
          <w:p w14:paraId="13C169A0" w14:textId="77777777" w:rsidR="008A137B" w:rsidRPr="006A2D82" w:rsidRDefault="008A137B" w:rsidP="009C060C">
            <w:pPr>
              <w:suppressAutoHyphens/>
              <w:spacing w:before="0" w:after="0" w:line="259" w:lineRule="auto"/>
              <w:jc w:val="center"/>
              <w:rPr>
                <w:rFonts w:eastAsia="PMingLiU"/>
                <w:lang w:val="en-US" w:eastAsia="zh-TW"/>
              </w:rPr>
            </w:pPr>
            <m:oMath>
              <m:r>
                <w:rPr>
                  <w:rFonts w:ascii="Cambria Math" w:eastAsia="Yu Mincho" w:hAnsi="Cambria Math"/>
                  <w:lang w:val="en-US" w:eastAsia="zh-TW"/>
                </w:rPr>
                <m:t>b</m:t>
              </m:r>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40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41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b</m:t>
                  </m:r>
                </m:e>
                <m:sub>
                  <m:r>
                    <m:rPr>
                      <m:sty m:val="p"/>
                    </m:rPr>
                    <w:rPr>
                      <w:rFonts w:ascii="Cambria Math" w:eastAsia="Yu Mincho" w:hAnsi="Cambria Math"/>
                      <w:lang w:val="en-US" w:eastAsia="zh-TW"/>
                    </w:rPr>
                    <m:t>4</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for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40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41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4</m:t>
                  </m:r>
                  <m:r>
                    <w:rPr>
                      <w:rFonts w:ascii="Cambria Math" w:eastAsia="Yu Mincho" w:hAnsi="Cambria Math"/>
                      <w:lang w:val="en-US" w:eastAsia="zh-TW"/>
                    </w:rPr>
                    <m:t>n</m:t>
                  </m:r>
                </m:sub>
              </m:sSub>
              <m:r>
                <m:rPr>
                  <m:sty m:val="p"/>
                </m:rPr>
                <w:rPr>
                  <w:rFonts w:ascii="Cambria Math" w:eastAsia="Yu Mincho" w:hAnsi="Cambria Math"/>
                  <w:lang w:val="en-US" w:eastAsia="zh-TW"/>
                </w:rPr>
                <m:t>}</m:t>
              </m:r>
            </m:oMath>
          </w:p>
          <w:p w14:paraId="7DFDE57B" w14:textId="77777777" w:rsidR="008A137B" w:rsidRPr="006A2D82" w:rsidRDefault="008A137B" w:rsidP="009C060C">
            <w:pPr>
              <w:suppressAutoHyphens/>
              <w:spacing w:before="0" w:after="0" w:line="259" w:lineRule="auto"/>
              <w:jc w:val="center"/>
              <w:rPr>
                <w:rFonts w:eastAsia="Yu Mincho"/>
                <w:lang w:val="en-US" w:eastAsia="zh-TW"/>
              </w:rPr>
            </w:pPr>
            <w:r w:rsidRPr="006A2D82">
              <w:rPr>
                <w:rFonts w:eastAsia="Yu Mincho"/>
                <w:lang w:val="en-US" w:eastAsia="zh-TW"/>
              </w:rPr>
              <w:t xml:space="preserve">Where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40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41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4</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are the ratios between the transmit power on evaluation and the reference case.</w:t>
            </w:r>
          </w:p>
        </w:tc>
        <w:tc>
          <w:tcPr>
            <w:tcW w:w="3606" w:type="dxa"/>
            <w:shd w:val="clear" w:color="auto" w:fill="auto"/>
            <w:tcMar>
              <w:top w:w="54" w:type="dxa"/>
              <w:left w:w="108" w:type="dxa"/>
              <w:bottom w:w="54" w:type="dxa"/>
              <w:right w:w="108" w:type="dxa"/>
            </w:tcMar>
            <w:vAlign w:val="center"/>
          </w:tcPr>
          <w:p w14:paraId="10598F08" w14:textId="77777777" w:rsidR="008A137B" w:rsidRPr="000D3558" w:rsidRDefault="008A137B" w:rsidP="009C060C">
            <w:pPr>
              <w:suppressAutoHyphens/>
              <w:spacing w:before="0" w:after="0" w:line="259" w:lineRule="auto"/>
              <w:jc w:val="center"/>
              <w:rPr>
                <w:rFonts w:eastAsia="PMingLiU"/>
                <w:lang w:val="en-US" w:eastAsia="zh-TW"/>
              </w:rPr>
            </w:pPr>
            <w:r w:rsidRPr="006A2D82">
              <w:rPr>
                <w:rFonts w:eastAsia="Yu Mincho"/>
                <w:lang w:val="en-US" w:eastAsia="zh-TW"/>
              </w:rPr>
              <w:t>For the scaling on transmit power for UL, only dynamic part is impacted.</w:t>
            </w:r>
          </w:p>
        </w:tc>
      </w:tr>
      <w:tr w:rsidR="008A137B" w:rsidRPr="006A2D82" w14:paraId="02FAA591" w14:textId="77777777" w:rsidTr="009C060C">
        <w:trPr>
          <w:trHeight w:val="20"/>
          <w:jc w:val="center"/>
        </w:trPr>
        <w:tc>
          <w:tcPr>
            <w:tcW w:w="1696" w:type="dxa"/>
            <w:shd w:val="clear" w:color="auto" w:fill="auto"/>
            <w:tcMar>
              <w:top w:w="54" w:type="dxa"/>
              <w:left w:w="108" w:type="dxa"/>
              <w:bottom w:w="54" w:type="dxa"/>
              <w:right w:w="108" w:type="dxa"/>
            </w:tcMar>
            <w:vAlign w:val="center"/>
          </w:tcPr>
          <w:p w14:paraId="24BD5B73" w14:textId="77777777" w:rsidR="008A137B" w:rsidRPr="006A2D82" w:rsidRDefault="008A137B" w:rsidP="009C060C">
            <w:pPr>
              <w:suppressAutoHyphens/>
              <w:spacing w:before="0" w:after="0" w:line="259" w:lineRule="auto"/>
              <w:jc w:val="center"/>
              <w:rPr>
                <w:rFonts w:eastAsia="Yu Mincho"/>
                <w:lang w:val="en-US" w:eastAsia="zh-TW"/>
              </w:rPr>
            </w:pPr>
            <w:r w:rsidRPr="006A2D82">
              <w:rPr>
                <w:rFonts w:eastAsia="Yu Mincho"/>
                <w:lang w:val="en-US" w:eastAsia="zh-TW"/>
              </w:rPr>
              <w:t>Processing clock/complexity</w:t>
            </w:r>
          </w:p>
        </w:tc>
        <w:tc>
          <w:tcPr>
            <w:tcW w:w="4678" w:type="dxa"/>
            <w:shd w:val="clear" w:color="auto" w:fill="auto"/>
            <w:tcMar>
              <w:top w:w="54" w:type="dxa"/>
              <w:left w:w="108" w:type="dxa"/>
              <w:bottom w:w="54" w:type="dxa"/>
              <w:right w:w="108" w:type="dxa"/>
            </w:tcMar>
            <w:vAlign w:val="center"/>
          </w:tcPr>
          <w:p w14:paraId="0F6A0932" w14:textId="77777777" w:rsidR="008A137B" w:rsidRPr="006A2D82" w:rsidRDefault="008A137B" w:rsidP="009C060C">
            <w:pPr>
              <w:suppressAutoHyphens/>
              <w:spacing w:before="0" w:after="0" w:line="259" w:lineRule="auto"/>
              <w:jc w:val="center"/>
              <w:rPr>
                <w:rFonts w:eastAsia="Yu Mincho"/>
                <w:lang w:val="en-US" w:eastAsia="zh-TW"/>
              </w:rPr>
            </w:pPr>
            <m:oMath>
              <m:r>
                <w:rPr>
                  <w:rFonts w:ascii="Cambria Math" w:eastAsia="Yu Mincho" w:hAnsi="Cambria Math"/>
                  <w:lang w:val="en-US" w:eastAsia="zh-TW"/>
                </w:rPr>
                <m:t>a</m:t>
              </m:r>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a</m:t>
                  </m:r>
                </m:e>
                <m:sub>
                  <m:r>
                    <m:rPr>
                      <m:sty m:val="p"/>
                    </m:rPr>
                    <w:rPr>
                      <w:rFonts w:ascii="Cambria Math" w:eastAsia="Yu Mincho" w:hAnsi="Cambria Math"/>
                      <w:lang w:val="en-US" w:eastAsia="zh-TW"/>
                    </w:rPr>
                    <m:t>50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a</m:t>
                  </m:r>
                </m:e>
                <m:sub>
                  <m:r>
                    <m:rPr>
                      <m:sty m:val="p"/>
                    </m:rPr>
                    <w:rPr>
                      <w:rFonts w:ascii="Cambria Math" w:eastAsia="Yu Mincho" w:hAnsi="Cambria Math"/>
                      <w:lang w:val="en-US" w:eastAsia="zh-TW"/>
                    </w:rPr>
                    <m:t>51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a</m:t>
                  </m:r>
                </m:e>
                <m:sub>
                  <m:r>
                    <m:rPr>
                      <m:sty m:val="p"/>
                    </m:rPr>
                    <w:rPr>
                      <w:rFonts w:ascii="Cambria Math" w:eastAsia="Yu Mincho" w:hAnsi="Cambria Math"/>
                      <w:lang w:val="en-US" w:eastAsia="zh-TW"/>
                    </w:rPr>
                    <m:t>5</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for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50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51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5</m:t>
                  </m:r>
                  <m:r>
                    <w:rPr>
                      <w:rFonts w:ascii="Cambria Math" w:eastAsia="Yu Mincho" w:hAnsi="Cambria Math"/>
                      <w:lang w:val="en-US" w:eastAsia="zh-TW"/>
                    </w:rPr>
                    <m:t>n</m:t>
                  </m:r>
                </m:sub>
              </m:sSub>
              <m:r>
                <m:rPr>
                  <m:sty m:val="p"/>
                </m:rPr>
                <w:rPr>
                  <w:rFonts w:ascii="Cambria Math" w:eastAsia="Yu Mincho" w:hAnsi="Cambria Math"/>
                  <w:lang w:val="en-US" w:eastAsia="zh-TW"/>
                </w:rPr>
                <m:t>}</m:t>
              </m:r>
            </m:oMath>
          </w:p>
          <w:p w14:paraId="71EF8267" w14:textId="77777777" w:rsidR="008A137B" w:rsidRPr="006A2D82" w:rsidRDefault="008A137B" w:rsidP="009C060C">
            <w:pPr>
              <w:suppressAutoHyphens/>
              <w:spacing w:before="0" w:after="0" w:line="259" w:lineRule="auto"/>
              <w:jc w:val="center"/>
              <w:rPr>
                <w:rFonts w:eastAsia="PMingLiU"/>
                <w:lang w:val="en-US" w:eastAsia="zh-TW"/>
              </w:rPr>
            </w:pPr>
            <m:oMathPara>
              <m:oMath>
                <m:r>
                  <w:rPr>
                    <w:rFonts w:ascii="Cambria Math" w:eastAsia="Yu Mincho" w:hAnsi="Cambria Math"/>
                    <w:lang w:val="en-US" w:eastAsia="zh-TW"/>
                  </w:rPr>
                  <m:t>b</m:t>
                </m:r>
                <m:r>
                  <m:rPr>
                    <m:sty m:val="p"/>
                  </m:rPr>
                  <w:rPr>
                    <w:rFonts w:ascii="Cambria Math" w:eastAsia="Yu Mincho" w:hAnsi="Cambria Math"/>
                    <w:lang w:val="en-US" w:eastAsia="zh-TW"/>
                  </w:rPr>
                  <m:t>=1</m:t>
                </m:r>
              </m:oMath>
            </m:oMathPara>
          </w:p>
          <w:p w14:paraId="0C6A8EF3" w14:textId="77777777" w:rsidR="008A137B" w:rsidRPr="006A2D82" w:rsidRDefault="008A137B" w:rsidP="009C060C">
            <w:pPr>
              <w:suppressAutoHyphens/>
              <w:spacing w:before="0" w:after="0" w:line="259" w:lineRule="auto"/>
              <w:jc w:val="center"/>
              <w:rPr>
                <w:rFonts w:eastAsia="Yu Mincho"/>
                <w:lang w:val="en-US" w:eastAsia="zh-TW"/>
              </w:rPr>
            </w:pPr>
            <w:r w:rsidRPr="006A2D82">
              <w:rPr>
                <w:rFonts w:eastAsia="Yu Mincho"/>
                <w:lang w:val="en-US" w:eastAsia="zh-TW"/>
              </w:rPr>
              <w:t xml:space="preserve">For use case in PDCCH monitoring,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50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51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5</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are the ratios between the BD times on evaluation and the reference case.</w:t>
            </w:r>
          </w:p>
          <w:p w14:paraId="6EFAB88C" w14:textId="77777777" w:rsidR="008A137B" w:rsidRPr="006A2D82" w:rsidRDefault="008A137B" w:rsidP="009C060C">
            <w:pPr>
              <w:suppressAutoHyphens/>
              <w:spacing w:before="0" w:after="0" w:line="259" w:lineRule="auto"/>
              <w:jc w:val="center"/>
              <w:rPr>
                <w:rFonts w:eastAsia="Yu Mincho"/>
                <w:lang w:val="en-US" w:eastAsia="zh-TW"/>
              </w:rPr>
            </w:pPr>
            <w:r w:rsidRPr="006A2D82">
              <w:rPr>
                <w:rFonts w:eastAsia="Yu Mincho"/>
                <w:lang w:val="en-US" w:eastAsia="zh-TW"/>
              </w:rPr>
              <w:lastRenderedPageBreak/>
              <w:t xml:space="preserve">For use case in PXSCH reception/transmission, </w:t>
            </w:r>
            <m:oMath>
              <m:r>
                <m:rPr>
                  <m:sty m:val="p"/>
                </m:rPr>
                <w:rPr>
                  <w:rFonts w:ascii="Cambria Math" w:eastAsia="Yu Mincho" w:hAnsi="Cambria Math"/>
                  <w:lang w:val="en-US" w:eastAsia="zh-TW"/>
                </w:rPr>
                <m:t>{</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50</m:t>
                  </m:r>
                </m:sub>
              </m:sSub>
              <m:r>
                <m:rPr>
                  <m:sty m:val="p"/>
                </m:rPr>
                <w:rPr>
                  <w:rFonts w:ascii="Cambria Math" w:eastAsia="Yu Mincho" w:hAnsi="Cambria Math"/>
                  <w:lang w:val="en-US" w:eastAsia="zh-TW"/>
                </w:rPr>
                <m:t xml:space="preserve">,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51</m:t>
                  </m:r>
                </m:sub>
              </m:sSub>
              <m:r>
                <m:rPr>
                  <m:sty m:val="p"/>
                </m:rPr>
                <w:rPr>
                  <w:rFonts w:ascii="Cambria Math" w:eastAsia="Yu Mincho" w:hAnsi="Cambria Math"/>
                  <w:lang w:val="en-US" w:eastAsia="zh-TW"/>
                </w:rPr>
                <m:t xml:space="preserve">, …, </m:t>
              </m:r>
              <m:sSub>
                <m:sSubPr>
                  <m:ctrlPr>
                    <w:rPr>
                      <w:rFonts w:ascii="Cambria Math" w:eastAsia="Yu Mincho" w:hAnsi="Cambria Math"/>
                      <w:lang w:val="en-US" w:eastAsia="zh-TW"/>
                    </w:rPr>
                  </m:ctrlPr>
                </m:sSubPr>
                <m:e>
                  <m:r>
                    <w:rPr>
                      <w:rFonts w:ascii="Cambria Math" w:eastAsia="Yu Mincho" w:hAnsi="Cambria Math"/>
                      <w:lang w:val="en-US" w:eastAsia="zh-TW"/>
                    </w:rPr>
                    <m:t>γ</m:t>
                  </m:r>
                </m:e>
                <m:sub>
                  <m:r>
                    <m:rPr>
                      <m:sty m:val="p"/>
                    </m:rPr>
                    <w:rPr>
                      <w:rFonts w:ascii="Cambria Math" w:eastAsia="Yu Mincho" w:hAnsi="Cambria Math"/>
                      <w:lang w:val="en-US" w:eastAsia="zh-TW"/>
                    </w:rPr>
                    <m:t>5</m:t>
                  </m:r>
                  <m:r>
                    <w:rPr>
                      <w:rFonts w:ascii="Cambria Math" w:eastAsia="Yu Mincho" w:hAnsi="Cambria Math"/>
                      <w:lang w:val="en-US" w:eastAsia="zh-TW"/>
                    </w:rPr>
                    <m:t>n</m:t>
                  </m:r>
                </m:sub>
              </m:sSub>
              <m:r>
                <m:rPr>
                  <m:sty m:val="p"/>
                </m:rPr>
                <w:rPr>
                  <w:rFonts w:ascii="Cambria Math" w:eastAsia="Yu Mincho" w:hAnsi="Cambria Math"/>
                  <w:lang w:val="en-US" w:eastAsia="zh-TW"/>
                </w:rPr>
                <m:t>}</m:t>
              </m:r>
            </m:oMath>
            <w:r w:rsidRPr="006A2D82">
              <w:rPr>
                <w:rFonts w:eastAsia="Yu Mincho"/>
                <w:lang w:val="en-US" w:eastAsia="zh-TW"/>
              </w:rPr>
              <w:t xml:space="preserve"> are the ratios between the processing clock on evaluation and the reference case.</w:t>
            </w:r>
          </w:p>
        </w:tc>
        <w:tc>
          <w:tcPr>
            <w:tcW w:w="3606" w:type="dxa"/>
            <w:shd w:val="clear" w:color="auto" w:fill="auto"/>
            <w:tcMar>
              <w:top w:w="54" w:type="dxa"/>
              <w:left w:w="108" w:type="dxa"/>
              <w:bottom w:w="54" w:type="dxa"/>
              <w:right w:w="108" w:type="dxa"/>
            </w:tcMar>
            <w:vAlign w:val="center"/>
          </w:tcPr>
          <w:p w14:paraId="2386BC83" w14:textId="77777777" w:rsidR="008A137B" w:rsidRPr="000D3558" w:rsidRDefault="008A137B" w:rsidP="009C060C">
            <w:pPr>
              <w:suppressAutoHyphens/>
              <w:spacing w:before="0" w:after="0" w:line="259" w:lineRule="auto"/>
              <w:jc w:val="center"/>
              <w:rPr>
                <w:rFonts w:eastAsia="PMingLiU"/>
                <w:lang w:val="en-US" w:eastAsia="zh-TW"/>
              </w:rPr>
            </w:pPr>
            <w:r w:rsidRPr="006A2D82">
              <w:rPr>
                <w:rFonts w:eastAsia="Yu Mincho"/>
                <w:lang w:val="en-US" w:eastAsia="zh-TW"/>
              </w:rPr>
              <w:lastRenderedPageBreak/>
              <w:t>For the scaling on processing clock or complexity, only static part is impacted.</w:t>
            </w:r>
          </w:p>
        </w:tc>
      </w:tr>
    </w:tbl>
    <w:p w14:paraId="64AE5316" w14:textId="77777777" w:rsidR="008A137B" w:rsidRDefault="008A137B" w:rsidP="008A137B">
      <w:pPr>
        <w:snapToGrid w:val="0"/>
        <w:spacing w:before="0" w:after="0"/>
        <w:jc w:val="both"/>
        <w:rPr>
          <w:b/>
          <w:lang w:eastAsia="zh-CN"/>
        </w:rPr>
      </w:pPr>
    </w:p>
    <w:p w14:paraId="2060CA6D" w14:textId="77777777" w:rsidR="008A137B" w:rsidRDefault="008A137B" w:rsidP="008A137B">
      <w:pPr>
        <w:snapToGrid w:val="0"/>
        <w:spacing w:before="0" w:after="120"/>
        <w:jc w:val="both"/>
        <w:rPr>
          <w:b/>
          <w:lang w:eastAsia="zh-CN"/>
        </w:rPr>
      </w:pPr>
    </w:p>
    <w:p w14:paraId="0EB661AB" w14:textId="2EA23890" w:rsidR="008A137B" w:rsidRPr="0099656F" w:rsidRDefault="008A137B" w:rsidP="008A137B">
      <w:pPr>
        <w:snapToGrid w:val="0"/>
        <w:spacing w:before="0" w:after="120"/>
        <w:jc w:val="both"/>
        <w:rPr>
          <w:b/>
          <w:lang w:eastAsia="zh-CN"/>
        </w:rPr>
      </w:pPr>
      <w:r w:rsidRPr="003F30F1">
        <w:rPr>
          <w:b/>
          <w:lang w:eastAsia="zh-CN"/>
        </w:rPr>
        <w:t>Proposal</w:t>
      </w:r>
      <w:r>
        <w:rPr>
          <w:b/>
          <w:lang w:val="en-US" w:eastAsia="zh-CN"/>
        </w:rPr>
        <w:t xml:space="preserve"> 4</w:t>
      </w:r>
      <w:r w:rsidRPr="002764A9">
        <w:rPr>
          <w:b/>
          <w:lang w:val="en-US" w:eastAsia="zh-CN"/>
        </w:rPr>
        <w:t>:</w:t>
      </w:r>
      <w:r w:rsidRPr="003F30F1">
        <w:rPr>
          <w:b/>
        </w:rPr>
        <w:t xml:space="preserve"> </w:t>
      </w:r>
      <w:r w:rsidRPr="003F30F1">
        <w:rPr>
          <w:rFonts w:eastAsiaTheme="minorEastAsia"/>
          <w:b/>
          <w:color w:val="000000"/>
          <w:lang w:eastAsia="zh-CN"/>
        </w:rPr>
        <w:t>Power</w:t>
      </w:r>
      <w:r>
        <w:rPr>
          <w:rFonts w:eastAsiaTheme="minorEastAsia"/>
          <w:b/>
          <w:color w:val="000000"/>
          <w:lang w:eastAsia="zh-CN"/>
        </w:rPr>
        <w:t xml:space="preserve"> consumption evaluation should consider both </w:t>
      </w:r>
      <w:proofErr w:type="spellStart"/>
      <w:r>
        <w:rPr>
          <w:rFonts w:eastAsiaTheme="minorEastAsia"/>
          <w:b/>
          <w:color w:val="000000"/>
          <w:lang w:eastAsia="zh-CN"/>
        </w:rPr>
        <w:t>Tx</w:t>
      </w:r>
      <w:proofErr w:type="spellEnd"/>
      <w:r>
        <w:rPr>
          <w:rFonts w:eastAsiaTheme="minorEastAsia"/>
          <w:b/>
          <w:color w:val="000000"/>
          <w:lang w:eastAsia="zh-CN"/>
        </w:rPr>
        <w:t xml:space="preserve"> and Rx at the same time</w:t>
      </w:r>
      <w:r>
        <w:rPr>
          <w:b/>
          <w:lang w:val="en-US" w:eastAsia="zh-CN"/>
        </w:rPr>
        <w:t>.</w:t>
      </w:r>
    </w:p>
    <w:p w14:paraId="0CB507E6" w14:textId="7232FC8D" w:rsidR="002B6AD9" w:rsidRDefault="002B6AD9">
      <w:pPr>
        <w:overflowPunct w:val="0"/>
        <w:autoSpaceDE w:val="0"/>
        <w:autoSpaceDN w:val="0"/>
        <w:adjustRightInd w:val="0"/>
        <w:spacing w:before="0"/>
        <w:ind w:right="-99"/>
        <w:jc w:val="both"/>
        <w:rPr>
          <w:lang w:eastAsia="zh-CN"/>
        </w:rPr>
      </w:pPr>
    </w:p>
    <w:p w14:paraId="55E529BA" w14:textId="77777777" w:rsidR="00DC2381" w:rsidRPr="00694985" w:rsidRDefault="00DC2381" w:rsidP="00DC2381">
      <w:pPr>
        <w:snapToGrid w:val="0"/>
        <w:jc w:val="both"/>
        <w:rPr>
          <w:b/>
          <w:lang w:eastAsia="zh-CN"/>
        </w:rPr>
      </w:pPr>
      <w:r w:rsidRPr="00694985">
        <w:rPr>
          <w:rFonts w:hint="eastAsia"/>
          <w:b/>
          <w:lang w:eastAsia="zh-CN"/>
        </w:rPr>
        <w:t xml:space="preserve">Proposal </w:t>
      </w:r>
      <w:r>
        <w:rPr>
          <w:b/>
          <w:lang w:eastAsia="zh-CN"/>
        </w:rPr>
        <w:t>5</w:t>
      </w:r>
      <w:r w:rsidRPr="00694985">
        <w:rPr>
          <w:rFonts w:hint="eastAsia"/>
          <w:b/>
          <w:lang w:eastAsia="zh-CN"/>
        </w:rPr>
        <w:t xml:space="preserve">: RAN1 </w:t>
      </w:r>
      <w:r w:rsidRPr="00694985">
        <w:rPr>
          <w:b/>
          <w:lang w:eastAsia="zh-CN"/>
        </w:rPr>
        <w:t>further discuss and down-select one of the following options</w:t>
      </w:r>
      <w:r>
        <w:rPr>
          <w:b/>
          <w:lang w:eastAsia="zh-CN"/>
        </w:rPr>
        <w:t xml:space="preserve"> for EE metric definition</w:t>
      </w:r>
      <w:r w:rsidRPr="00694985">
        <w:rPr>
          <w:b/>
          <w:lang w:eastAsia="zh-CN"/>
        </w:rPr>
        <w:t>:</w:t>
      </w:r>
    </w:p>
    <w:p w14:paraId="537EB350" w14:textId="77777777" w:rsidR="00DC2381" w:rsidRPr="00694985" w:rsidRDefault="00DC2381" w:rsidP="00DC2381">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694985">
        <w:rPr>
          <w:rFonts w:ascii="Times New Roman" w:eastAsiaTheme="minorEastAsia" w:hAnsi="Times New Roman"/>
          <w:b/>
          <w:color w:val="000000"/>
          <w:szCs w:val="20"/>
          <w:lang w:eastAsia="zh-CN"/>
        </w:rPr>
        <w:t>Option 1: RAN1 further discuss the EE definition within RAN1#123 meeting, and send LS to RAN plenary for the final information before RAN#110 meeting.</w:t>
      </w:r>
    </w:p>
    <w:p w14:paraId="3EB1EFBC" w14:textId="77777777" w:rsidR="00DC2381" w:rsidRPr="00694985" w:rsidRDefault="00DC2381" w:rsidP="00DC2381">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694985">
        <w:rPr>
          <w:rFonts w:ascii="Times New Roman" w:eastAsiaTheme="minorEastAsia" w:hAnsi="Times New Roman"/>
          <w:b/>
          <w:color w:val="000000"/>
          <w:szCs w:val="20"/>
          <w:lang w:eastAsia="zh-CN"/>
        </w:rPr>
        <w:t>Option 2: RAN1 focus on power model design for both NW and UE within RAN1#123 meeting, and send LS to RAN plenary for the final information before RAN#110 meeting</w:t>
      </w:r>
      <w:r>
        <w:rPr>
          <w:rFonts w:ascii="Times New Roman" w:eastAsiaTheme="minorEastAsia" w:hAnsi="Times New Roman"/>
          <w:b/>
          <w:color w:val="000000"/>
          <w:szCs w:val="20"/>
          <w:lang w:eastAsia="zh-CN"/>
        </w:rPr>
        <w:t>, if any</w:t>
      </w:r>
      <w:r w:rsidRPr="00694985">
        <w:rPr>
          <w:rFonts w:ascii="Times New Roman" w:eastAsiaTheme="minorEastAsia" w:hAnsi="Times New Roman"/>
          <w:b/>
          <w:color w:val="000000"/>
          <w:szCs w:val="20"/>
          <w:lang w:eastAsia="zh-CN"/>
        </w:rPr>
        <w:t>. It is up to RAN plenary to define the definition of EE and the relative values</w:t>
      </w:r>
      <w:r>
        <w:rPr>
          <w:rFonts w:ascii="Times New Roman" w:eastAsiaTheme="minorEastAsia" w:hAnsi="Times New Roman"/>
          <w:b/>
          <w:color w:val="000000"/>
          <w:szCs w:val="20"/>
          <w:lang w:eastAsia="zh-CN"/>
        </w:rPr>
        <w:t>.</w:t>
      </w:r>
    </w:p>
    <w:p w14:paraId="6D4CFC50" w14:textId="77777777" w:rsidR="00DC2381" w:rsidRDefault="00DC2381" w:rsidP="00DC2381">
      <w:pPr>
        <w:spacing w:before="240"/>
        <w:jc w:val="both"/>
        <w:rPr>
          <w:b/>
          <w:lang w:eastAsia="zh-CN"/>
        </w:rPr>
      </w:pPr>
    </w:p>
    <w:p w14:paraId="4B46D9CF" w14:textId="78AF0483" w:rsidR="00DC2381" w:rsidRPr="00466BA6" w:rsidRDefault="00DC2381" w:rsidP="00DC2381">
      <w:pPr>
        <w:spacing w:before="240"/>
        <w:jc w:val="both"/>
        <w:rPr>
          <w:b/>
          <w:lang w:eastAsia="zh-CN"/>
        </w:rPr>
      </w:pPr>
      <w:r w:rsidRPr="00694985">
        <w:rPr>
          <w:rFonts w:hint="eastAsia"/>
          <w:b/>
          <w:lang w:eastAsia="zh-CN"/>
        </w:rPr>
        <w:t xml:space="preserve">Proposal </w:t>
      </w:r>
      <w:r>
        <w:rPr>
          <w:b/>
          <w:lang w:eastAsia="zh-CN"/>
        </w:rPr>
        <w:t>6</w:t>
      </w:r>
      <w:r w:rsidRPr="00694985">
        <w:rPr>
          <w:rFonts w:hint="eastAsia"/>
          <w:b/>
          <w:lang w:eastAsia="zh-CN"/>
        </w:rPr>
        <w:t xml:space="preserve">: </w:t>
      </w:r>
      <w:r>
        <w:rPr>
          <w:b/>
          <w:lang w:eastAsia="zh-CN"/>
        </w:rPr>
        <w:t>The EE definition</w:t>
      </w:r>
      <w:r w:rsidRPr="00934E75">
        <w:rPr>
          <w:b/>
          <w:lang w:eastAsia="zh-CN"/>
        </w:rPr>
        <w:t xml:space="preserve"> for 3GPP internal evaluation should not be divergent from the ITU-R ones</w:t>
      </w:r>
      <w:r>
        <w:rPr>
          <w:b/>
          <w:lang w:eastAsia="zh-CN"/>
        </w:rPr>
        <w:t xml:space="preserve">. </w:t>
      </w:r>
      <w:r w:rsidRPr="00630E99">
        <w:rPr>
          <w:b/>
          <w:lang w:eastAsia="zh-CN"/>
        </w:rPr>
        <w:t>RAN1 should take the EE definition in ITU-R as baseline if decide to further discuss the definition of EE.</w:t>
      </w:r>
    </w:p>
    <w:p w14:paraId="5464C561" w14:textId="77777777" w:rsidR="00DC2381" w:rsidRDefault="00DC2381" w:rsidP="00DC2381">
      <w:pPr>
        <w:spacing w:before="240"/>
        <w:jc w:val="both"/>
        <w:rPr>
          <w:b/>
          <w:lang w:eastAsia="zh-CN"/>
        </w:rPr>
      </w:pPr>
    </w:p>
    <w:p w14:paraId="781EC438" w14:textId="3D788A77" w:rsidR="00DC2381" w:rsidRPr="00D519B7" w:rsidRDefault="00DC2381" w:rsidP="00DC2381">
      <w:pPr>
        <w:spacing w:before="240"/>
        <w:jc w:val="both"/>
        <w:rPr>
          <w:b/>
          <w:bCs/>
          <w:lang w:bidi="ar"/>
        </w:rPr>
      </w:pPr>
      <w:r w:rsidRPr="00B65F03">
        <w:rPr>
          <w:rFonts w:hint="eastAsia"/>
          <w:b/>
          <w:lang w:eastAsia="zh-CN"/>
        </w:rPr>
        <w:t xml:space="preserve">Proposal </w:t>
      </w:r>
      <w:r>
        <w:rPr>
          <w:b/>
          <w:lang w:eastAsia="zh-CN"/>
        </w:rPr>
        <w:t>7</w:t>
      </w:r>
      <w:r w:rsidRPr="00B65F03">
        <w:rPr>
          <w:rFonts w:hint="eastAsia"/>
          <w:b/>
          <w:lang w:eastAsia="zh-CN"/>
        </w:rPr>
        <w:t>:</w:t>
      </w:r>
      <w:r w:rsidRPr="00B479CC">
        <w:rPr>
          <w:b/>
          <w:bCs/>
          <w:lang w:bidi="ar"/>
        </w:rPr>
        <w:t xml:space="preserve"> </w:t>
      </w:r>
      <w:r w:rsidRPr="00630E99">
        <w:rPr>
          <w:b/>
          <w:lang w:eastAsia="zh-CN"/>
        </w:rPr>
        <w:t xml:space="preserve">RAN1 </w:t>
      </w:r>
      <w:r>
        <w:rPr>
          <w:b/>
          <w:bCs/>
          <w:lang w:bidi="ar"/>
        </w:rPr>
        <w:t>take</w:t>
      </w:r>
      <w:r w:rsidRPr="00D519B7">
        <w:rPr>
          <w:b/>
          <w:bCs/>
          <w:lang w:bidi="ar"/>
        </w:rPr>
        <w:t xml:space="preserve"> the following</w:t>
      </w:r>
      <w:r>
        <w:rPr>
          <w:b/>
          <w:bCs/>
          <w:lang w:bidi="ar"/>
        </w:rPr>
        <w:t xml:space="preserve"> as starting point</w:t>
      </w:r>
      <w:r w:rsidRPr="008C48CE">
        <w:rPr>
          <w:b/>
          <w:bCs/>
          <w:lang w:bidi="ar"/>
        </w:rPr>
        <w:t xml:space="preserve"> if decide to further discuss t</w:t>
      </w:r>
      <w:r>
        <w:rPr>
          <w:b/>
          <w:bCs/>
          <w:lang w:bidi="ar"/>
        </w:rPr>
        <w:t>he</w:t>
      </w:r>
      <w:r w:rsidRPr="008C48CE">
        <w:rPr>
          <w:b/>
          <w:bCs/>
          <w:lang w:bidi="ar"/>
        </w:rPr>
        <w:t xml:space="preserve"> definition of EE</w:t>
      </w:r>
      <w:r>
        <w:rPr>
          <w:b/>
          <w:bCs/>
          <w:lang w:bidi="ar"/>
        </w:rPr>
        <w:t>:</w:t>
      </w:r>
    </w:p>
    <w:tbl>
      <w:tblPr>
        <w:tblStyle w:val="afc"/>
        <w:tblW w:w="0" w:type="auto"/>
        <w:tblLook w:val="04A0" w:firstRow="1" w:lastRow="0" w:firstColumn="1" w:lastColumn="0" w:noHBand="0" w:noVBand="1"/>
      </w:tblPr>
      <w:tblGrid>
        <w:gridCol w:w="9629"/>
      </w:tblGrid>
      <w:tr w:rsidR="00DC2381" w14:paraId="793EC8EC" w14:textId="77777777" w:rsidTr="009C060C">
        <w:tc>
          <w:tcPr>
            <w:tcW w:w="9629" w:type="dxa"/>
          </w:tcPr>
          <w:p w14:paraId="4F5A995F" w14:textId="77777777" w:rsidR="00DC2381" w:rsidRPr="0080565E" w:rsidRDefault="00DC2381" w:rsidP="009C060C">
            <w:pPr>
              <w:rPr>
                <w:szCs w:val="19"/>
              </w:rPr>
            </w:pPr>
            <w:r w:rsidRPr="0080565E">
              <w:rPr>
                <w:szCs w:val="19"/>
                <w:lang w:bidi="ar"/>
              </w:rPr>
              <w:t xml:space="preserve">Energy efficiency is an important metric of sustainability. Network energy efficiency is the capability of a RIT/SRIT to support radio access network energy saving in relation to the traffic capacity provided. </w:t>
            </w:r>
            <w:r w:rsidRPr="001F7781">
              <w:rPr>
                <w:szCs w:val="19"/>
                <w:lang w:bidi="ar"/>
              </w:rPr>
              <w:t>UE</w:t>
            </w:r>
            <w:r w:rsidRPr="0080565E">
              <w:rPr>
                <w:szCs w:val="19"/>
                <w:lang w:bidi="ar"/>
              </w:rPr>
              <w:t xml:space="preserve"> energy efficiency is the capability of the RIT/SRIT to support </w:t>
            </w:r>
            <w:r w:rsidRPr="001F7781">
              <w:rPr>
                <w:szCs w:val="19"/>
                <w:lang w:bidi="ar"/>
              </w:rPr>
              <w:t>UE</w:t>
            </w:r>
            <w:r w:rsidRPr="0080565E">
              <w:rPr>
                <w:szCs w:val="19"/>
                <w:lang w:bidi="ar"/>
              </w:rPr>
              <w:t xml:space="preserve"> modem power saving in relation to the traffic characteristics.</w:t>
            </w:r>
          </w:p>
          <w:p w14:paraId="61BAA342" w14:textId="77777777" w:rsidR="00DC2381" w:rsidRPr="0080565E" w:rsidRDefault="00DC2381" w:rsidP="009C060C">
            <w:pPr>
              <w:rPr>
                <w:szCs w:val="19"/>
              </w:rPr>
            </w:pPr>
            <w:r w:rsidRPr="0080565E">
              <w:rPr>
                <w:szCs w:val="19"/>
                <w:lang w:bidi="ar"/>
              </w:rPr>
              <w:t>This</w:t>
            </w:r>
            <w:r>
              <w:rPr>
                <w:szCs w:val="19"/>
                <w:lang w:bidi="ar"/>
              </w:rPr>
              <w:t xml:space="preserve"> metric </w:t>
            </w:r>
            <w:r w:rsidRPr="0080565E">
              <w:rPr>
                <w:szCs w:val="19"/>
                <w:lang w:bidi="ar"/>
              </w:rPr>
              <w:t>is defined for the purpose of evaluation in the Immersive communication usage scenario.</w:t>
            </w:r>
          </w:p>
          <w:p w14:paraId="5015FB55" w14:textId="77777777" w:rsidR="00DC2381" w:rsidRPr="0080565E" w:rsidRDefault="00DC2381" w:rsidP="009C060C">
            <w:pPr>
              <w:rPr>
                <w:szCs w:val="19"/>
              </w:rPr>
            </w:pPr>
            <w:r w:rsidRPr="0080565E">
              <w:rPr>
                <w:szCs w:val="19"/>
                <w:lang w:bidi="ar"/>
              </w:rPr>
              <w:t xml:space="preserve">The </w:t>
            </w:r>
            <w:r>
              <w:rPr>
                <w:szCs w:val="19"/>
                <w:lang w:bidi="ar"/>
              </w:rPr>
              <w:t>metric</w:t>
            </w:r>
            <w:r w:rsidRPr="0080565E">
              <w:rPr>
                <w:szCs w:val="19"/>
                <w:lang w:bidi="ar"/>
              </w:rPr>
              <w:t xml:space="preserve"> is the relative energy savings between the selected load case(s) and a reference case. For network energy efficiency, the reference case is when network is fully loaded. For </w:t>
            </w:r>
            <w:r>
              <w:rPr>
                <w:szCs w:val="19"/>
                <w:lang w:bidi="ar"/>
              </w:rPr>
              <w:t>UE</w:t>
            </w:r>
            <w:r w:rsidRPr="0080565E">
              <w:rPr>
                <w:szCs w:val="19"/>
                <w:lang w:bidi="ar"/>
              </w:rPr>
              <w:t xml:space="preserve"> energy efficiency, the reference case is when </w:t>
            </w:r>
            <w:r>
              <w:rPr>
                <w:szCs w:val="19"/>
                <w:lang w:bidi="ar"/>
              </w:rPr>
              <w:t>UE</w:t>
            </w:r>
            <w:r w:rsidRPr="0080565E">
              <w:rPr>
                <w:szCs w:val="19"/>
                <w:lang w:bidi="ar"/>
              </w:rPr>
              <w:t xml:space="preserve"> is fully-loaded/has full-buffer service.</w:t>
            </w:r>
          </w:p>
          <w:p w14:paraId="7657DC58" w14:textId="77777777" w:rsidR="00DC2381" w:rsidRPr="0080565E" w:rsidRDefault="00DC2381" w:rsidP="009C060C">
            <w:pPr>
              <w:rPr>
                <w:szCs w:val="19"/>
              </w:rPr>
            </w:pPr>
            <w:r w:rsidRPr="0080565E">
              <w:rPr>
                <w:szCs w:val="19"/>
                <w:lang w:bidi="ar"/>
              </w:rPr>
              <w:t xml:space="preserve">Proponents should report the number of </w:t>
            </w:r>
            <w:r>
              <w:rPr>
                <w:szCs w:val="19"/>
                <w:lang w:bidi="ar"/>
              </w:rPr>
              <w:t>UEs</w:t>
            </w:r>
            <w:r w:rsidRPr="0080565E">
              <w:rPr>
                <w:szCs w:val="19"/>
                <w:lang w:bidi="ar"/>
              </w:rPr>
              <w:t xml:space="preserve"> under each BS and traffic model used for evaluation.</w:t>
            </w:r>
          </w:p>
          <w:p w14:paraId="23AD0E76" w14:textId="77777777" w:rsidR="00DC2381" w:rsidRPr="0080565E" w:rsidRDefault="00DC2381" w:rsidP="009C060C">
            <w:pPr>
              <w:rPr>
                <w:szCs w:val="19"/>
              </w:rPr>
            </w:pPr>
            <w:r w:rsidRPr="0080565E">
              <w:rPr>
                <w:szCs w:val="19"/>
                <w:lang w:bidi="ar"/>
              </w:rPr>
              <w:t>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metric can be selected according to service type:</w:t>
            </w:r>
          </w:p>
          <w:p w14:paraId="41108D53" w14:textId="77777777" w:rsidR="00DC2381" w:rsidRPr="003411EF" w:rsidRDefault="00DC2381" w:rsidP="009C060C">
            <w:pPr>
              <w:rPr>
                <w:szCs w:val="19"/>
                <w:lang w:bidi="ar"/>
              </w:rPr>
            </w:pPr>
            <w:r>
              <w:rPr>
                <w:szCs w:val="19"/>
                <w:lang w:bidi="ar"/>
              </w:rPr>
              <w:t xml:space="preserve">-  </w:t>
            </w:r>
            <w:r w:rsidRPr="003411EF">
              <w:rPr>
                <w:szCs w:val="19"/>
                <w:lang w:bidi="ar"/>
              </w:rPr>
              <w:t xml:space="preserve">For Vo6G (i.e. </w:t>
            </w:r>
            <w:proofErr w:type="spellStart"/>
            <w:r w:rsidRPr="003411EF">
              <w:rPr>
                <w:szCs w:val="19"/>
                <w:lang w:bidi="ar"/>
              </w:rPr>
              <w:t>VoNR</w:t>
            </w:r>
            <w:proofErr w:type="spellEnd"/>
            <w:r w:rsidRPr="003411EF">
              <w:rPr>
                <w:szCs w:val="19"/>
                <w:lang w:bidi="ar"/>
              </w:rPr>
              <w:t>-like) service</w:t>
            </w:r>
            <w:r>
              <w:rPr>
                <w:szCs w:val="19"/>
                <w:lang w:bidi="ar"/>
              </w:rPr>
              <w:t>, the certain metric is latency.</w:t>
            </w:r>
          </w:p>
          <w:p w14:paraId="330A756E" w14:textId="77777777" w:rsidR="00DC2381" w:rsidRPr="0080565E" w:rsidRDefault="00DC2381" w:rsidP="009C060C">
            <w:pPr>
              <w:rPr>
                <w:szCs w:val="19"/>
                <w:lang w:bidi="ar"/>
              </w:rPr>
            </w:pPr>
            <w:r>
              <w:rPr>
                <w:szCs w:val="19"/>
                <w:lang w:bidi="ar"/>
              </w:rPr>
              <w:t xml:space="preserve">-  </w:t>
            </w:r>
            <w:r w:rsidRPr="0080565E">
              <w:rPr>
                <w:szCs w:val="19"/>
                <w:lang w:bidi="ar"/>
              </w:rPr>
              <w:t>For burst-buffer service, the certain metric is</w:t>
            </w:r>
            <w:r w:rsidRPr="003411EF">
              <w:rPr>
                <w:szCs w:val="19"/>
                <w:lang w:bidi="ar"/>
              </w:rPr>
              <w:t xml:space="preserve"> </w:t>
            </w:r>
            <w:proofErr w:type="spellStart"/>
            <w:r w:rsidRPr="003411EF">
              <w:rPr>
                <w:szCs w:val="19"/>
                <w:lang w:bidi="ar"/>
              </w:rPr>
              <w:t>QoS</w:t>
            </w:r>
            <w:proofErr w:type="spellEnd"/>
            <w:r w:rsidRPr="003411EF">
              <w:rPr>
                <w:szCs w:val="19"/>
                <w:lang w:bidi="ar"/>
              </w:rPr>
              <w:t xml:space="preserve"> or UPT</w:t>
            </w:r>
            <w:r>
              <w:rPr>
                <w:szCs w:val="19"/>
                <w:lang w:bidi="ar"/>
              </w:rPr>
              <w:t>.</w:t>
            </w:r>
          </w:p>
          <w:p w14:paraId="3347D35B" w14:textId="77777777" w:rsidR="00DC2381" w:rsidRPr="003411EF" w:rsidRDefault="00DC2381" w:rsidP="009C060C">
            <w:pPr>
              <w:rPr>
                <w:szCs w:val="19"/>
                <w:lang w:bidi="ar"/>
              </w:rPr>
            </w:pPr>
            <w:r>
              <w:rPr>
                <w:szCs w:val="19"/>
                <w:lang w:bidi="ar"/>
              </w:rPr>
              <w:t xml:space="preserve">-  </w:t>
            </w:r>
            <w:r w:rsidRPr="0080565E">
              <w:rPr>
                <w:szCs w:val="19"/>
                <w:lang w:bidi="ar"/>
              </w:rPr>
              <w:t>For XR service, the certain metric is latency</w:t>
            </w:r>
            <w:r>
              <w:rPr>
                <w:szCs w:val="19"/>
                <w:lang w:bidi="ar"/>
              </w:rPr>
              <w:t>.</w:t>
            </w:r>
          </w:p>
          <w:p w14:paraId="65840E17" w14:textId="77777777" w:rsidR="00DC2381" w:rsidRPr="0080565E" w:rsidRDefault="00DC2381" w:rsidP="009C060C">
            <w:pPr>
              <w:rPr>
                <w:szCs w:val="19"/>
                <w:lang w:bidi="ar"/>
              </w:rPr>
            </w:pPr>
            <w:r w:rsidRPr="0080565E">
              <w:rPr>
                <w:szCs w:val="19"/>
                <w:lang w:bidi="ar"/>
              </w:rPr>
              <w:t>The minimum requ</w:t>
            </w:r>
            <w:r>
              <w:rPr>
                <w:szCs w:val="19"/>
                <w:lang w:bidi="ar"/>
              </w:rPr>
              <w:t>irements for energy efficiency</w:t>
            </w:r>
            <w:r w:rsidRPr="0080565E">
              <w:rPr>
                <w:szCs w:val="19"/>
                <w:lang w:bidi="ar"/>
              </w:rPr>
              <w:t xml:space="preserve"> are summarized in Tables below.</w:t>
            </w:r>
          </w:p>
          <w:p w14:paraId="161D85DD" w14:textId="77777777" w:rsidR="00DC2381" w:rsidRPr="0080565E" w:rsidRDefault="00DC2381" w:rsidP="009C060C">
            <w:pPr>
              <w:pStyle w:val="af7"/>
              <w:keepNext/>
              <w:tabs>
                <w:tab w:val="left" w:pos="1135"/>
                <w:tab w:val="left" w:pos="1871"/>
                <w:tab w:val="left" w:pos="2270"/>
              </w:tabs>
              <w:spacing w:before="360" w:beforeAutospacing="0" w:after="120" w:afterAutospacing="0"/>
              <w:jc w:val="center"/>
              <w:rPr>
                <w:b/>
                <w:sz w:val="20"/>
                <w:szCs w:val="20"/>
                <w:lang w:val="en-GB"/>
              </w:rPr>
            </w:pPr>
            <w:r w:rsidRPr="0080565E">
              <w:rPr>
                <w:b/>
                <w:sz w:val="20"/>
                <w:szCs w:val="20"/>
                <w:lang w:val="en-GB"/>
              </w:rPr>
              <w:t>Table</w:t>
            </w:r>
            <w:r>
              <w:rPr>
                <w:rFonts w:hint="eastAsia"/>
                <w:b/>
                <w:sz w:val="20"/>
                <w:szCs w:val="20"/>
                <w:lang w:val="en-GB"/>
              </w:rPr>
              <w:t xml:space="preserve"> 5.1.15-1</w:t>
            </w:r>
            <w:r w:rsidRPr="0080565E">
              <w:rPr>
                <w:b/>
                <w:sz w:val="20"/>
                <w:szCs w:val="20"/>
                <w:lang w:val="en-GB"/>
              </w:rPr>
              <w:t>: The minimum requirements for Network Energy efficiency</w:t>
            </w:r>
          </w:p>
          <w:tbl>
            <w:tblPr>
              <w:tblStyle w:val="19"/>
              <w:tblW w:w="0" w:type="auto"/>
              <w:jc w:val="center"/>
              <w:tblLook w:val="04A0" w:firstRow="1" w:lastRow="0" w:firstColumn="1" w:lastColumn="0" w:noHBand="0" w:noVBand="1"/>
            </w:tblPr>
            <w:tblGrid>
              <w:gridCol w:w="2718"/>
              <w:gridCol w:w="2392"/>
              <w:gridCol w:w="2711"/>
              <w:gridCol w:w="1582"/>
            </w:tblGrid>
            <w:tr w:rsidR="00DC2381" w:rsidRPr="0080565E" w14:paraId="78CCFCC2" w14:textId="77777777" w:rsidTr="009C060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5A52C48" w14:textId="77777777" w:rsidR="00DC2381" w:rsidRPr="0080565E" w:rsidRDefault="00DC2381" w:rsidP="009C060C">
                  <w:pPr>
                    <w:pStyle w:val="af7"/>
                    <w:keepNext/>
                    <w:tabs>
                      <w:tab w:val="left" w:pos="1135"/>
                      <w:tab w:val="left" w:pos="1871"/>
                      <w:tab w:val="left" w:pos="2270"/>
                    </w:tabs>
                    <w:spacing w:before="80" w:beforeAutospacing="0" w:after="80" w:afterAutospacing="0"/>
                    <w:jc w:val="center"/>
                    <w:rPr>
                      <w:rFonts w:eastAsia="Batang" w:hint="default"/>
                      <w:sz w:val="18"/>
                      <w:szCs w:val="18"/>
                    </w:rPr>
                  </w:pPr>
                  <w:r>
                    <w:rPr>
                      <w:rFonts w:eastAsia="Batang" w:cs="Times New Roman Bold" w:hint="default"/>
                      <w:b/>
                      <w:sz w:val="18"/>
                      <w:szCs w:val="18"/>
                      <w:lang w:bidi="ar"/>
                    </w:rPr>
                    <w:t>Test environment(s)</w:t>
                  </w:r>
                  <w:r w:rsidRPr="0080565E">
                    <w:rPr>
                      <w:rFonts w:eastAsia="Batang" w:cs="Times New Roman Bold" w:hint="default"/>
                      <w:b/>
                      <w:sz w:val="18"/>
                      <w:szCs w:val="18"/>
                      <w:lang w:bidi="ar"/>
                    </w:rPr>
                    <w:t xml:space="preserve"> </w:t>
                  </w:r>
                  <w:r w:rsidRPr="0080565E">
                    <w:rPr>
                      <w:rFonts w:cs="宋体"/>
                      <w:b/>
                      <w:sz w:val="18"/>
                      <w:szCs w:val="18"/>
                      <w:lang w:bidi="ar"/>
                    </w:rPr>
                    <w:t>**</w:t>
                  </w:r>
                </w:p>
              </w:tc>
              <w:tc>
                <w:tcPr>
                  <w:tcW w:w="2392" w:type="dxa"/>
                  <w:tcBorders>
                    <w:top w:val="single" w:sz="4" w:space="0" w:color="auto"/>
                    <w:left w:val="single" w:sz="4" w:space="0" w:color="auto"/>
                    <w:bottom w:val="single" w:sz="4" w:space="0" w:color="auto"/>
                    <w:right w:val="single" w:sz="4" w:space="0" w:color="auto"/>
                  </w:tcBorders>
                  <w:vAlign w:val="center"/>
                </w:tcPr>
                <w:p w14:paraId="2CA07417" w14:textId="77777777" w:rsidR="00DC2381" w:rsidRPr="0080565E" w:rsidRDefault="00DC2381" w:rsidP="009C060C">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Selected load case(s)</w:t>
                  </w:r>
                </w:p>
              </w:tc>
              <w:tc>
                <w:tcPr>
                  <w:tcW w:w="2711" w:type="dxa"/>
                  <w:tcBorders>
                    <w:top w:val="single" w:sz="4" w:space="0" w:color="auto"/>
                    <w:left w:val="single" w:sz="4" w:space="0" w:color="auto"/>
                    <w:bottom w:val="single" w:sz="4" w:space="0" w:color="auto"/>
                    <w:right w:val="single" w:sz="4" w:space="0" w:color="auto"/>
                  </w:tcBorders>
                  <w:vAlign w:val="center"/>
                </w:tcPr>
                <w:p w14:paraId="22925718" w14:textId="77777777" w:rsidR="00DC2381" w:rsidRPr="0080565E" w:rsidRDefault="00DC2381" w:rsidP="009C060C">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The reference case</w:t>
                  </w:r>
                </w:p>
              </w:tc>
              <w:tc>
                <w:tcPr>
                  <w:tcW w:w="1582" w:type="dxa"/>
                  <w:tcBorders>
                    <w:top w:val="single" w:sz="4" w:space="0" w:color="auto"/>
                    <w:left w:val="single" w:sz="4" w:space="0" w:color="auto"/>
                    <w:bottom w:val="single" w:sz="4" w:space="0" w:color="auto"/>
                    <w:right w:val="single" w:sz="4" w:space="0" w:color="auto"/>
                  </w:tcBorders>
                  <w:vAlign w:val="center"/>
                </w:tcPr>
                <w:p w14:paraId="63240B29" w14:textId="77777777" w:rsidR="00DC2381" w:rsidRPr="0080565E" w:rsidRDefault="00DC2381" w:rsidP="009C060C">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 xml:space="preserve">Relative </w:t>
                  </w:r>
                  <w:r>
                    <w:rPr>
                      <w:rFonts w:eastAsia="Batang" w:cs="Times New Roman Bold" w:hint="default"/>
                      <w:b/>
                      <w:sz w:val="18"/>
                      <w:szCs w:val="18"/>
                      <w:lang w:bidi="ar"/>
                    </w:rPr>
                    <w:t>energy</w:t>
                  </w:r>
                  <w:r w:rsidRPr="0080565E">
                    <w:rPr>
                      <w:rFonts w:eastAsia="Batang" w:cs="Times New Roman Bold" w:hint="default"/>
                      <w:b/>
                      <w:sz w:val="18"/>
                      <w:szCs w:val="18"/>
                      <w:lang w:bidi="ar"/>
                    </w:rPr>
                    <w:t xml:space="preserve"> saving (%)</w:t>
                  </w:r>
                </w:p>
              </w:tc>
            </w:tr>
            <w:tr w:rsidR="00DC2381" w:rsidRPr="0080565E" w14:paraId="33A2405D" w14:textId="77777777" w:rsidTr="009C060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B0988A6" w14:textId="77777777" w:rsidR="00DC2381" w:rsidRPr="0053353D"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53353D">
                    <w:rPr>
                      <w:sz w:val="18"/>
                    </w:rPr>
                    <w:t>N. A</w:t>
                  </w:r>
                </w:p>
              </w:tc>
              <w:tc>
                <w:tcPr>
                  <w:tcW w:w="2392" w:type="dxa"/>
                  <w:tcBorders>
                    <w:top w:val="single" w:sz="4" w:space="0" w:color="auto"/>
                    <w:left w:val="single" w:sz="4" w:space="0" w:color="auto"/>
                    <w:bottom w:val="single" w:sz="4" w:space="0" w:color="auto"/>
                    <w:right w:val="single" w:sz="4" w:space="0" w:color="auto"/>
                  </w:tcBorders>
                  <w:vAlign w:val="center"/>
                </w:tcPr>
                <w:p w14:paraId="67CC30FA" w14:textId="77777777" w:rsidR="00DC2381" w:rsidRPr="0053353D"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53353D">
                    <w:rPr>
                      <w:sz w:val="18"/>
                    </w:rPr>
                    <w:t>empty load</w:t>
                  </w:r>
                </w:p>
              </w:tc>
              <w:tc>
                <w:tcPr>
                  <w:tcW w:w="2711" w:type="dxa"/>
                  <w:vMerge w:val="restart"/>
                  <w:tcBorders>
                    <w:top w:val="single" w:sz="4" w:space="0" w:color="auto"/>
                    <w:left w:val="single" w:sz="4" w:space="0" w:color="auto"/>
                    <w:right w:val="single" w:sz="4" w:space="0" w:color="auto"/>
                  </w:tcBorders>
                  <w:vAlign w:val="center"/>
                </w:tcPr>
                <w:p w14:paraId="1F7FDD95"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Batang" w:hint="default"/>
                      <w:sz w:val="18"/>
                      <w:szCs w:val="18"/>
                      <w:lang w:bidi="ar"/>
                    </w:rPr>
                  </w:pPr>
                  <w:r w:rsidRPr="0080565E">
                    <w:rPr>
                      <w:rFonts w:eastAsia="Batang" w:hint="default"/>
                      <w:sz w:val="18"/>
                      <w:szCs w:val="18"/>
                      <w:lang w:bidi="ar"/>
                    </w:rPr>
                    <w:t>Fully loaded</w:t>
                  </w:r>
                  <w:r>
                    <w:rPr>
                      <w:rFonts w:asciiTheme="minorEastAsia" w:eastAsiaTheme="minorEastAsia" w:hAnsiTheme="minorEastAsia" w:hint="default"/>
                      <w:sz w:val="18"/>
                      <w:szCs w:val="18"/>
                      <w:lang w:bidi="ar"/>
                    </w:rPr>
                    <w:t xml:space="preserve"> </w:t>
                  </w:r>
                  <w:r w:rsidRPr="0080565E">
                    <w:rPr>
                      <w:rFonts w:eastAsia="Batang" w:hint="default"/>
                      <w:sz w:val="18"/>
                      <w:szCs w:val="18"/>
                      <w:lang w:bidi="ar"/>
                    </w:rPr>
                    <w:t>case *</w:t>
                  </w:r>
                </w:p>
              </w:tc>
              <w:tc>
                <w:tcPr>
                  <w:tcW w:w="1582" w:type="dxa"/>
                  <w:tcBorders>
                    <w:top w:val="single" w:sz="4" w:space="0" w:color="auto"/>
                    <w:left w:val="single" w:sz="4" w:space="0" w:color="auto"/>
                    <w:bottom w:val="single" w:sz="4" w:space="0" w:color="auto"/>
                    <w:right w:val="single" w:sz="4" w:space="0" w:color="auto"/>
                  </w:tcBorders>
                  <w:vAlign w:val="center"/>
                </w:tcPr>
                <w:p w14:paraId="07647326" w14:textId="77777777" w:rsidR="00DC2381" w:rsidRPr="0053353D"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lang w:bidi="ar"/>
                    </w:rPr>
                  </w:pPr>
                  <w:r>
                    <w:rPr>
                      <w:rFonts w:eastAsiaTheme="minorEastAsia" w:hint="default"/>
                      <w:sz w:val="18"/>
                      <w:szCs w:val="18"/>
                      <w:lang w:bidi="ar"/>
                    </w:rPr>
                    <w:t>[</w:t>
                  </w:r>
                  <w:r>
                    <w:rPr>
                      <w:rFonts w:eastAsiaTheme="minorEastAsia"/>
                      <w:sz w:val="18"/>
                      <w:szCs w:val="18"/>
                      <w:lang w:bidi="ar"/>
                    </w:rPr>
                    <w:t>X</w:t>
                  </w:r>
                  <w:r>
                    <w:rPr>
                      <w:rFonts w:eastAsiaTheme="minorEastAsia" w:hint="default"/>
                      <w:sz w:val="18"/>
                      <w:szCs w:val="18"/>
                      <w:lang w:bidi="ar"/>
                    </w:rPr>
                    <w:t>0%]</w:t>
                  </w:r>
                </w:p>
              </w:tc>
            </w:tr>
            <w:tr w:rsidR="00DC2381" w:rsidRPr="0080565E" w14:paraId="5D4B2859" w14:textId="77777777" w:rsidTr="009C060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28BF52A"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hint="default"/>
                      <w:sz w:val="18"/>
                      <w:szCs w:val="18"/>
                    </w:rPr>
                  </w:pPr>
                  <w:r w:rsidRPr="0080565E">
                    <w:rPr>
                      <w:rFonts w:eastAsiaTheme="minorEastAsia"/>
                      <w:sz w:val="18"/>
                      <w:szCs w:val="18"/>
                    </w:rPr>
                    <w:t>Indoor Hotspot-IC</w:t>
                  </w:r>
                </w:p>
              </w:tc>
              <w:tc>
                <w:tcPr>
                  <w:tcW w:w="2392" w:type="dxa"/>
                  <w:tcBorders>
                    <w:top w:val="single" w:sz="4" w:space="0" w:color="auto"/>
                    <w:left w:val="single" w:sz="4" w:space="0" w:color="auto"/>
                    <w:bottom w:val="single" w:sz="4" w:space="0" w:color="auto"/>
                    <w:right w:val="single" w:sz="4" w:space="0" w:color="auto"/>
                  </w:tcBorders>
                  <w:vAlign w:val="center"/>
                </w:tcPr>
                <w:p w14:paraId="7E495419"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right w:val="single" w:sz="4" w:space="0" w:color="auto"/>
                  </w:tcBorders>
                  <w:vAlign w:val="center"/>
                </w:tcPr>
                <w:p w14:paraId="5E2C4F6C" w14:textId="77777777" w:rsidR="00DC2381" w:rsidRPr="00CE39AF"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p>
              </w:tc>
              <w:tc>
                <w:tcPr>
                  <w:tcW w:w="1582" w:type="dxa"/>
                  <w:tcBorders>
                    <w:top w:val="single" w:sz="4" w:space="0" w:color="auto"/>
                    <w:left w:val="single" w:sz="4" w:space="0" w:color="auto"/>
                    <w:bottom w:val="single" w:sz="4" w:space="0" w:color="auto"/>
                    <w:right w:val="single" w:sz="4" w:space="0" w:color="auto"/>
                  </w:tcBorders>
                  <w:vAlign w:val="center"/>
                </w:tcPr>
                <w:p w14:paraId="64EFC450"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[X1%, X2%, ...]</w:t>
                  </w:r>
                </w:p>
              </w:tc>
            </w:tr>
            <w:tr w:rsidR="00DC2381" w:rsidRPr="0080565E" w14:paraId="0CD846F7" w14:textId="77777777" w:rsidTr="009C060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757BEC4"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80565E">
                    <w:rPr>
                      <w:rFonts w:eastAsiaTheme="minorEastAsia"/>
                      <w:sz w:val="18"/>
                      <w:szCs w:val="18"/>
                    </w:rPr>
                    <w:t>Dense Urban-IC</w:t>
                  </w:r>
                </w:p>
              </w:tc>
              <w:tc>
                <w:tcPr>
                  <w:tcW w:w="2392" w:type="dxa"/>
                  <w:tcBorders>
                    <w:top w:val="single" w:sz="4" w:space="0" w:color="auto"/>
                    <w:left w:val="single" w:sz="4" w:space="0" w:color="auto"/>
                    <w:bottom w:val="single" w:sz="4" w:space="0" w:color="auto"/>
                    <w:right w:val="single" w:sz="4" w:space="0" w:color="auto"/>
                  </w:tcBorders>
                  <w:vAlign w:val="center"/>
                </w:tcPr>
                <w:p w14:paraId="6C3E3646"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right w:val="single" w:sz="4" w:space="0" w:color="auto"/>
                  </w:tcBorders>
                  <w:vAlign w:val="center"/>
                </w:tcPr>
                <w:p w14:paraId="29B509CD"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Batang" w:hint="default"/>
                      <w:sz w:val="18"/>
                      <w:szCs w:val="18"/>
                      <w:lang w:bidi="ar"/>
                    </w:rPr>
                  </w:pPr>
                </w:p>
              </w:tc>
              <w:tc>
                <w:tcPr>
                  <w:tcW w:w="1582" w:type="dxa"/>
                  <w:tcBorders>
                    <w:top w:val="single" w:sz="4" w:space="0" w:color="auto"/>
                    <w:left w:val="single" w:sz="4" w:space="0" w:color="auto"/>
                    <w:bottom w:val="single" w:sz="4" w:space="0" w:color="auto"/>
                    <w:right w:val="single" w:sz="4" w:space="0" w:color="auto"/>
                  </w:tcBorders>
                  <w:vAlign w:val="center"/>
                </w:tcPr>
                <w:p w14:paraId="2145C661"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[Y1%, Y2%, ...]</w:t>
                  </w:r>
                </w:p>
              </w:tc>
            </w:tr>
            <w:tr w:rsidR="00DC2381" w:rsidRPr="0080565E" w14:paraId="1ED46C27" w14:textId="77777777" w:rsidTr="009C060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0272F65"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80565E">
                    <w:rPr>
                      <w:rFonts w:eastAsiaTheme="minorEastAsia"/>
                      <w:sz w:val="18"/>
                      <w:szCs w:val="18"/>
                    </w:rPr>
                    <w:lastRenderedPageBreak/>
                    <w:t>R</w:t>
                  </w:r>
                  <w:r w:rsidRPr="0080565E">
                    <w:rPr>
                      <w:rFonts w:eastAsiaTheme="minorEastAsia" w:hint="default"/>
                      <w:sz w:val="18"/>
                      <w:szCs w:val="18"/>
                    </w:rPr>
                    <w:t>ural-IC</w:t>
                  </w:r>
                </w:p>
              </w:tc>
              <w:tc>
                <w:tcPr>
                  <w:tcW w:w="2392" w:type="dxa"/>
                  <w:tcBorders>
                    <w:top w:val="single" w:sz="4" w:space="0" w:color="auto"/>
                    <w:left w:val="single" w:sz="4" w:space="0" w:color="auto"/>
                    <w:bottom w:val="single" w:sz="4" w:space="0" w:color="auto"/>
                    <w:right w:val="single" w:sz="4" w:space="0" w:color="auto"/>
                  </w:tcBorders>
                  <w:vAlign w:val="center"/>
                </w:tcPr>
                <w:p w14:paraId="5A522256"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711" w:type="dxa"/>
                  <w:vMerge/>
                  <w:tcBorders>
                    <w:left w:val="single" w:sz="4" w:space="0" w:color="auto"/>
                    <w:bottom w:val="single" w:sz="4" w:space="0" w:color="auto"/>
                    <w:right w:val="single" w:sz="4" w:space="0" w:color="auto"/>
                  </w:tcBorders>
                  <w:vAlign w:val="center"/>
                </w:tcPr>
                <w:p w14:paraId="1BFC259F"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p>
              </w:tc>
              <w:tc>
                <w:tcPr>
                  <w:tcW w:w="1582" w:type="dxa"/>
                  <w:tcBorders>
                    <w:top w:val="single" w:sz="4" w:space="0" w:color="auto"/>
                    <w:left w:val="single" w:sz="4" w:space="0" w:color="auto"/>
                    <w:bottom w:val="single" w:sz="4" w:space="0" w:color="auto"/>
                    <w:right w:val="single" w:sz="4" w:space="0" w:color="auto"/>
                  </w:tcBorders>
                  <w:vAlign w:val="center"/>
                </w:tcPr>
                <w:p w14:paraId="333BF936"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[Z1%, Z2%, ...]</w:t>
                  </w:r>
                </w:p>
              </w:tc>
            </w:tr>
          </w:tbl>
          <w:p w14:paraId="5645DE59"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sz w:val="20"/>
                <w:szCs w:val="19"/>
              </w:rPr>
            </w:pPr>
            <w:r w:rsidRPr="0080565E">
              <w:rPr>
                <w:rFonts w:eastAsia="Batang"/>
                <w:sz w:val="20"/>
                <w:szCs w:val="19"/>
                <w:lang w:bidi="ar"/>
              </w:rPr>
              <w:lastRenderedPageBreak/>
              <w:t>*empty load: L=0, low load: 0 &lt; L</w:t>
            </w:r>
            <w:r w:rsidRPr="0080565E">
              <w:rPr>
                <w:rFonts w:eastAsia="Batang" w:cs="Batang"/>
                <w:sz w:val="20"/>
                <w:szCs w:val="19"/>
                <w:lang w:bidi="ar"/>
              </w:rPr>
              <w:t>≤</w:t>
            </w:r>
            <w:r w:rsidRPr="0080565E">
              <w:rPr>
                <w:rFonts w:eastAsia="Batang"/>
                <w:sz w:val="20"/>
                <w:szCs w:val="19"/>
                <w:lang w:bidi="ar"/>
              </w:rPr>
              <w:t>15, light load: 15 &lt; L</w:t>
            </w:r>
            <w:r w:rsidRPr="0080565E">
              <w:rPr>
                <w:rFonts w:eastAsia="Batang" w:cs="Batang"/>
                <w:sz w:val="20"/>
                <w:szCs w:val="19"/>
                <w:lang w:bidi="ar"/>
              </w:rPr>
              <w:t>≤</w:t>
            </w:r>
            <w:r w:rsidRPr="0080565E">
              <w:rPr>
                <w:rFonts w:eastAsia="Batang"/>
                <w:sz w:val="20"/>
                <w:szCs w:val="19"/>
                <w:lang w:bidi="ar"/>
              </w:rPr>
              <w:t>30</w:t>
            </w:r>
            <w:r w:rsidRPr="0080565E">
              <w:rPr>
                <w:rFonts w:eastAsia="Times New Roman" w:cs="宋体"/>
                <w:sz w:val="20"/>
                <w:szCs w:val="19"/>
                <w:lang w:bidi="ar"/>
              </w:rPr>
              <w:t>,</w:t>
            </w:r>
            <w:r w:rsidRPr="0080565E">
              <w:rPr>
                <w:rFonts w:eastAsia="Batang"/>
                <w:sz w:val="20"/>
                <w:szCs w:val="19"/>
                <w:lang w:bidi="ar"/>
              </w:rPr>
              <w:t xml:space="preserve"> medium load: 30 &lt; L</w:t>
            </w:r>
            <w:r w:rsidRPr="0080565E">
              <w:rPr>
                <w:rFonts w:eastAsia="Batang" w:cs="Batang"/>
                <w:sz w:val="20"/>
                <w:szCs w:val="19"/>
                <w:lang w:bidi="ar"/>
              </w:rPr>
              <w:t>≤</w:t>
            </w:r>
            <w:r w:rsidRPr="0080565E">
              <w:rPr>
                <w:rFonts w:eastAsia="Batang"/>
                <w:sz w:val="20"/>
                <w:szCs w:val="19"/>
                <w:lang w:bidi="ar"/>
              </w:rPr>
              <w:t xml:space="preserve">50, </w:t>
            </w:r>
            <w:r w:rsidRPr="0080565E">
              <w:rPr>
                <w:rFonts w:eastAsia="Times New Roman"/>
                <w:sz w:val="20"/>
                <w:szCs w:val="19"/>
                <w:lang w:bidi="ar"/>
              </w:rPr>
              <w:t>fully loaded case: L=100</w:t>
            </w:r>
          </w:p>
          <w:p w14:paraId="516FCF6D"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sz w:val="20"/>
                <w:szCs w:val="19"/>
              </w:rPr>
            </w:pPr>
            <w:r w:rsidRPr="0080565E">
              <w:rPr>
                <w:rFonts w:eastAsia="Times New Roman"/>
                <w:sz w:val="20"/>
                <w:szCs w:val="19"/>
                <w:lang w:bidi="ar"/>
              </w:rPr>
              <w:t>** needed only in case of simulation</w:t>
            </w:r>
          </w:p>
          <w:p w14:paraId="4975734C" w14:textId="77777777" w:rsidR="00DC2381" w:rsidRPr="0080565E" w:rsidRDefault="00DC2381" w:rsidP="009C060C">
            <w:pPr>
              <w:pStyle w:val="af7"/>
              <w:keepNext/>
              <w:tabs>
                <w:tab w:val="left" w:pos="1135"/>
                <w:tab w:val="left" w:pos="1871"/>
                <w:tab w:val="left" w:pos="2270"/>
              </w:tabs>
              <w:spacing w:before="360" w:beforeAutospacing="0" w:after="120" w:afterAutospacing="0"/>
              <w:jc w:val="center"/>
              <w:rPr>
                <w:b/>
                <w:sz w:val="20"/>
                <w:szCs w:val="20"/>
                <w:lang w:val="en-GB"/>
              </w:rPr>
            </w:pPr>
            <w:r w:rsidRPr="0080565E">
              <w:rPr>
                <w:b/>
                <w:sz w:val="20"/>
                <w:szCs w:val="20"/>
                <w:lang w:val="en-GB"/>
              </w:rPr>
              <w:t>Table</w:t>
            </w:r>
            <w:r>
              <w:rPr>
                <w:rFonts w:hint="eastAsia"/>
                <w:b/>
                <w:sz w:val="20"/>
                <w:szCs w:val="20"/>
                <w:lang w:val="en-GB"/>
              </w:rPr>
              <w:t xml:space="preserve"> 5.1.15-2</w:t>
            </w:r>
            <w:r w:rsidRPr="0080565E">
              <w:rPr>
                <w:b/>
                <w:sz w:val="20"/>
                <w:szCs w:val="20"/>
                <w:lang w:val="en-GB"/>
              </w:rPr>
              <w:t xml:space="preserve">: The minimum requirements for </w:t>
            </w:r>
            <w:r>
              <w:rPr>
                <w:b/>
                <w:sz w:val="20"/>
                <w:szCs w:val="20"/>
                <w:lang w:val="en-GB"/>
              </w:rPr>
              <w:t>UE</w:t>
            </w:r>
            <w:r w:rsidRPr="0080565E">
              <w:rPr>
                <w:b/>
                <w:sz w:val="20"/>
                <w:szCs w:val="20"/>
                <w:lang w:val="en-GB"/>
              </w:rPr>
              <w:t xml:space="preserve"> Energy efficiency</w:t>
            </w:r>
          </w:p>
          <w:tbl>
            <w:tblPr>
              <w:tblStyle w:val="19"/>
              <w:tblW w:w="9492" w:type="dxa"/>
              <w:jc w:val="center"/>
              <w:tblLook w:val="04A0" w:firstRow="1" w:lastRow="0" w:firstColumn="1" w:lastColumn="0" w:noHBand="0" w:noVBand="1"/>
            </w:tblPr>
            <w:tblGrid>
              <w:gridCol w:w="2693"/>
              <w:gridCol w:w="2410"/>
              <w:gridCol w:w="2693"/>
              <w:gridCol w:w="1696"/>
            </w:tblGrid>
            <w:tr w:rsidR="00DC2381" w:rsidRPr="0080565E" w14:paraId="0D5324A5" w14:textId="77777777" w:rsidTr="009C060C">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39D4F743" w14:textId="77777777" w:rsidR="00DC2381" w:rsidRPr="0080565E" w:rsidRDefault="00DC2381" w:rsidP="009C060C">
                  <w:pPr>
                    <w:pStyle w:val="af7"/>
                    <w:keepNext/>
                    <w:tabs>
                      <w:tab w:val="left" w:pos="1135"/>
                      <w:tab w:val="left" w:pos="1871"/>
                      <w:tab w:val="left" w:pos="2270"/>
                    </w:tabs>
                    <w:spacing w:before="80" w:beforeAutospacing="0" w:after="80" w:afterAutospacing="0"/>
                    <w:jc w:val="center"/>
                    <w:rPr>
                      <w:rFonts w:eastAsia="Batang" w:cs="Times New Roman Bold" w:hint="default"/>
                      <w:b/>
                      <w:sz w:val="18"/>
                      <w:szCs w:val="18"/>
                      <w:lang w:bidi="ar"/>
                    </w:rPr>
                  </w:pPr>
                  <w:r>
                    <w:rPr>
                      <w:rFonts w:eastAsia="Batang" w:cs="Times New Roman Bold" w:hint="default"/>
                      <w:b/>
                      <w:sz w:val="18"/>
                      <w:szCs w:val="18"/>
                      <w:lang w:bidi="ar"/>
                    </w:rPr>
                    <w:t>Test environment(s)</w:t>
                  </w:r>
                  <w:r w:rsidRPr="0080565E">
                    <w:rPr>
                      <w:rFonts w:eastAsia="Batang" w:cs="Times New Roman Bold" w:hint="default"/>
                      <w:b/>
                      <w:sz w:val="18"/>
                      <w:szCs w:val="18"/>
                      <w:lang w:bidi="ar"/>
                    </w:rPr>
                    <w:t xml:space="preserve"> </w:t>
                  </w:r>
                  <w:r w:rsidRPr="0080565E">
                    <w:rPr>
                      <w:rFonts w:eastAsia="Batang" w:cs="Times New Roman Bold"/>
                      <w:b/>
                      <w:sz w:val="18"/>
                      <w:szCs w:val="18"/>
                      <w:lang w:bidi="ar"/>
                    </w:rPr>
                    <w:t>**</w:t>
                  </w:r>
                </w:p>
              </w:tc>
              <w:tc>
                <w:tcPr>
                  <w:tcW w:w="2410" w:type="dxa"/>
                  <w:tcBorders>
                    <w:top w:val="single" w:sz="4" w:space="0" w:color="auto"/>
                    <w:left w:val="single" w:sz="4" w:space="0" w:color="auto"/>
                    <w:bottom w:val="single" w:sz="4" w:space="0" w:color="auto"/>
                    <w:right w:val="single" w:sz="4" w:space="0" w:color="auto"/>
                  </w:tcBorders>
                  <w:vAlign w:val="center"/>
                </w:tcPr>
                <w:p w14:paraId="3A1E9836" w14:textId="77777777" w:rsidR="00DC2381" w:rsidRPr="0080565E" w:rsidRDefault="00DC2381" w:rsidP="009C060C">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Selected load case(s)</w:t>
                  </w:r>
                </w:p>
              </w:tc>
              <w:tc>
                <w:tcPr>
                  <w:tcW w:w="2693" w:type="dxa"/>
                  <w:tcBorders>
                    <w:top w:val="single" w:sz="4" w:space="0" w:color="auto"/>
                    <w:left w:val="single" w:sz="4" w:space="0" w:color="auto"/>
                    <w:bottom w:val="single" w:sz="4" w:space="0" w:color="auto"/>
                    <w:right w:val="single" w:sz="4" w:space="0" w:color="auto"/>
                  </w:tcBorders>
                  <w:vAlign w:val="center"/>
                </w:tcPr>
                <w:p w14:paraId="42C22569" w14:textId="77777777" w:rsidR="00DC2381" w:rsidRPr="0080565E" w:rsidRDefault="00DC2381" w:rsidP="009C060C">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The reference case</w:t>
                  </w:r>
                </w:p>
              </w:tc>
              <w:tc>
                <w:tcPr>
                  <w:tcW w:w="1696" w:type="dxa"/>
                  <w:tcBorders>
                    <w:top w:val="single" w:sz="4" w:space="0" w:color="auto"/>
                    <w:left w:val="single" w:sz="4" w:space="0" w:color="auto"/>
                    <w:bottom w:val="single" w:sz="4" w:space="0" w:color="auto"/>
                    <w:right w:val="single" w:sz="4" w:space="0" w:color="auto"/>
                  </w:tcBorders>
                  <w:vAlign w:val="center"/>
                </w:tcPr>
                <w:p w14:paraId="2D220629" w14:textId="77777777" w:rsidR="00DC2381" w:rsidRPr="0080565E" w:rsidRDefault="00DC2381" w:rsidP="009C060C">
                  <w:pPr>
                    <w:pStyle w:val="af7"/>
                    <w:keepNext/>
                    <w:tabs>
                      <w:tab w:val="left" w:pos="1135"/>
                      <w:tab w:val="left" w:pos="1871"/>
                      <w:tab w:val="left" w:pos="2270"/>
                    </w:tabs>
                    <w:spacing w:before="80" w:beforeAutospacing="0" w:after="80" w:afterAutospacing="0"/>
                    <w:jc w:val="center"/>
                    <w:rPr>
                      <w:rFonts w:eastAsia="Batang" w:hint="default"/>
                      <w:sz w:val="18"/>
                      <w:szCs w:val="18"/>
                    </w:rPr>
                  </w:pPr>
                  <w:r w:rsidRPr="0080565E">
                    <w:rPr>
                      <w:rFonts w:eastAsia="Batang" w:cs="Times New Roman Bold" w:hint="default"/>
                      <w:b/>
                      <w:sz w:val="18"/>
                      <w:szCs w:val="18"/>
                      <w:lang w:bidi="ar"/>
                    </w:rPr>
                    <w:t xml:space="preserve">Relative </w:t>
                  </w:r>
                  <w:r>
                    <w:rPr>
                      <w:rFonts w:eastAsia="Batang" w:cs="Times New Roman Bold" w:hint="default"/>
                      <w:b/>
                      <w:sz w:val="18"/>
                      <w:szCs w:val="18"/>
                      <w:lang w:bidi="ar"/>
                    </w:rPr>
                    <w:t>energy</w:t>
                  </w:r>
                  <w:r w:rsidRPr="0080565E">
                    <w:rPr>
                      <w:rFonts w:eastAsia="Batang" w:cs="Times New Roman Bold" w:hint="default"/>
                      <w:b/>
                      <w:sz w:val="18"/>
                      <w:szCs w:val="18"/>
                      <w:lang w:bidi="ar"/>
                    </w:rPr>
                    <w:t xml:space="preserve"> saving (%)</w:t>
                  </w:r>
                </w:p>
              </w:tc>
            </w:tr>
            <w:tr w:rsidR="00DC2381" w:rsidRPr="0080565E" w14:paraId="60DA3527" w14:textId="77777777" w:rsidTr="009C060C">
              <w:trPr>
                <w:jc w:val="center"/>
              </w:trPr>
              <w:tc>
                <w:tcPr>
                  <w:tcW w:w="2693" w:type="dxa"/>
                  <w:tcBorders>
                    <w:top w:val="single" w:sz="4" w:space="0" w:color="auto"/>
                    <w:left w:val="single" w:sz="4" w:space="0" w:color="auto"/>
                    <w:bottom w:val="single" w:sz="4" w:space="0" w:color="auto"/>
                    <w:right w:val="single" w:sz="4" w:space="0" w:color="auto"/>
                  </w:tcBorders>
                </w:tcPr>
                <w:p w14:paraId="49B187F0" w14:textId="77777777" w:rsidR="00DC2381" w:rsidRPr="00472DFB"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r w:rsidRPr="00472DFB">
                    <w:rPr>
                      <w:sz w:val="18"/>
                    </w:rPr>
                    <w:t>N. A</w:t>
                  </w:r>
                </w:p>
              </w:tc>
              <w:tc>
                <w:tcPr>
                  <w:tcW w:w="2410" w:type="dxa"/>
                  <w:tcBorders>
                    <w:top w:val="single" w:sz="4" w:space="0" w:color="auto"/>
                    <w:left w:val="single" w:sz="4" w:space="0" w:color="auto"/>
                    <w:bottom w:val="single" w:sz="4" w:space="0" w:color="auto"/>
                    <w:right w:val="single" w:sz="4" w:space="0" w:color="auto"/>
                  </w:tcBorders>
                </w:tcPr>
                <w:p w14:paraId="3AB8CC4B" w14:textId="77777777" w:rsidR="00DC2381" w:rsidRPr="00472DFB"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472DFB">
                    <w:rPr>
                      <w:sz w:val="18"/>
                    </w:rPr>
                    <w:t>empty load</w:t>
                  </w:r>
                </w:p>
              </w:tc>
              <w:tc>
                <w:tcPr>
                  <w:tcW w:w="2693" w:type="dxa"/>
                  <w:vMerge w:val="restart"/>
                  <w:tcBorders>
                    <w:top w:val="single" w:sz="4" w:space="0" w:color="auto"/>
                    <w:left w:val="single" w:sz="4" w:space="0" w:color="auto"/>
                    <w:right w:val="single" w:sz="4" w:space="0" w:color="auto"/>
                  </w:tcBorders>
                  <w:vAlign w:val="center"/>
                </w:tcPr>
                <w:p w14:paraId="5E82255F"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Times New Roman" w:hint="default"/>
                      <w:sz w:val="18"/>
                      <w:szCs w:val="18"/>
                      <w:lang w:bidi="ar"/>
                    </w:rPr>
                  </w:pPr>
                  <w:r>
                    <w:rPr>
                      <w:rFonts w:eastAsia="Times New Roman" w:hint="default"/>
                      <w:sz w:val="18"/>
                      <w:szCs w:val="18"/>
                      <w:lang w:bidi="ar"/>
                    </w:rPr>
                    <w:t>UE</w:t>
                  </w:r>
                  <w:r w:rsidRPr="0080565E">
                    <w:rPr>
                      <w:rFonts w:eastAsia="Times New Roman" w:hint="default"/>
                      <w:sz w:val="18"/>
                      <w:szCs w:val="18"/>
                      <w:lang w:bidi="ar"/>
                    </w:rPr>
                    <w:t xml:space="preserve"> is fully-loaded/has full-buffer service</w:t>
                  </w:r>
                </w:p>
              </w:tc>
              <w:tc>
                <w:tcPr>
                  <w:tcW w:w="1696" w:type="dxa"/>
                  <w:tcBorders>
                    <w:top w:val="single" w:sz="4" w:space="0" w:color="auto"/>
                    <w:left w:val="single" w:sz="4" w:space="0" w:color="auto"/>
                    <w:bottom w:val="single" w:sz="4" w:space="0" w:color="auto"/>
                    <w:right w:val="single" w:sz="4" w:space="0" w:color="auto"/>
                  </w:tcBorders>
                  <w:vAlign w:val="center"/>
                </w:tcPr>
                <w:p w14:paraId="41E09C55" w14:textId="77777777" w:rsidR="00DC2381" w:rsidRPr="00472DFB"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lang w:bidi="ar"/>
                    </w:rPr>
                  </w:pPr>
                  <w:r>
                    <w:rPr>
                      <w:rFonts w:eastAsiaTheme="minorEastAsia"/>
                      <w:sz w:val="18"/>
                      <w:szCs w:val="18"/>
                      <w:lang w:bidi="ar"/>
                    </w:rPr>
                    <w:t>[</w:t>
                  </w:r>
                  <w:r>
                    <w:rPr>
                      <w:rFonts w:eastAsiaTheme="minorEastAsia" w:hint="default"/>
                      <w:sz w:val="18"/>
                      <w:szCs w:val="18"/>
                      <w:lang w:bidi="ar"/>
                    </w:rPr>
                    <w:t>A0%]</w:t>
                  </w:r>
                </w:p>
              </w:tc>
            </w:tr>
            <w:tr w:rsidR="00DC2381" w:rsidRPr="0080565E" w14:paraId="31306B28" w14:textId="77777777" w:rsidTr="009C060C">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2E3615ED"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Theme="minorEastAsia"/>
                      <w:sz w:val="18"/>
                      <w:szCs w:val="18"/>
                    </w:rPr>
                    <w:t>Indoor Hotspot-IC</w:t>
                  </w:r>
                </w:p>
              </w:tc>
              <w:tc>
                <w:tcPr>
                  <w:tcW w:w="2410" w:type="dxa"/>
                  <w:tcBorders>
                    <w:top w:val="single" w:sz="4" w:space="0" w:color="auto"/>
                    <w:left w:val="single" w:sz="4" w:space="0" w:color="auto"/>
                    <w:bottom w:val="single" w:sz="4" w:space="0" w:color="auto"/>
                    <w:right w:val="single" w:sz="4" w:space="0" w:color="auto"/>
                  </w:tcBorders>
                  <w:vAlign w:val="center"/>
                </w:tcPr>
                <w:p w14:paraId="6BF3E921"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693" w:type="dxa"/>
                  <w:vMerge/>
                  <w:tcBorders>
                    <w:left w:val="single" w:sz="4" w:space="0" w:color="auto"/>
                    <w:right w:val="single" w:sz="4" w:space="0" w:color="auto"/>
                  </w:tcBorders>
                  <w:vAlign w:val="center"/>
                </w:tcPr>
                <w:p w14:paraId="0743947F" w14:textId="77777777" w:rsidR="00DC2381" w:rsidRPr="00CE39AF"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heme="minorEastAsia" w:hint="default"/>
                      <w:sz w:val="18"/>
                      <w:szCs w:val="18"/>
                    </w:rPr>
                  </w:pPr>
                </w:p>
              </w:tc>
              <w:tc>
                <w:tcPr>
                  <w:tcW w:w="1696" w:type="dxa"/>
                  <w:tcBorders>
                    <w:top w:val="single" w:sz="4" w:space="0" w:color="auto"/>
                    <w:left w:val="single" w:sz="4" w:space="0" w:color="auto"/>
                    <w:bottom w:val="single" w:sz="4" w:space="0" w:color="auto"/>
                    <w:right w:val="single" w:sz="4" w:space="0" w:color="auto"/>
                  </w:tcBorders>
                  <w:vAlign w:val="center"/>
                </w:tcPr>
                <w:p w14:paraId="46A48934"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rPr>
                  </w:pPr>
                  <w:r w:rsidRPr="0080565E">
                    <w:rPr>
                      <w:rFonts w:eastAsia="Batang" w:hint="default"/>
                      <w:sz w:val="18"/>
                      <w:szCs w:val="18"/>
                      <w:lang w:bidi="ar"/>
                    </w:rPr>
                    <w:t>[A1%, A2%, …]</w:t>
                  </w:r>
                </w:p>
              </w:tc>
            </w:tr>
            <w:tr w:rsidR="00DC2381" w:rsidRPr="0080565E" w14:paraId="2C870238" w14:textId="77777777" w:rsidTr="009C060C">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298B9A26"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Theme="minorEastAsia"/>
                      <w:sz w:val="18"/>
                      <w:szCs w:val="18"/>
                    </w:rPr>
                    <w:t>Dense Urban-IC</w:t>
                  </w:r>
                </w:p>
              </w:tc>
              <w:tc>
                <w:tcPr>
                  <w:tcW w:w="2410" w:type="dxa"/>
                  <w:tcBorders>
                    <w:top w:val="single" w:sz="4" w:space="0" w:color="auto"/>
                    <w:left w:val="single" w:sz="4" w:space="0" w:color="auto"/>
                    <w:bottom w:val="single" w:sz="4" w:space="0" w:color="auto"/>
                    <w:right w:val="single" w:sz="4" w:space="0" w:color="auto"/>
                  </w:tcBorders>
                  <w:vAlign w:val="center"/>
                </w:tcPr>
                <w:p w14:paraId="6BA57B9E"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693" w:type="dxa"/>
                  <w:vMerge/>
                  <w:tcBorders>
                    <w:left w:val="single" w:sz="4" w:space="0" w:color="auto"/>
                    <w:right w:val="single" w:sz="4" w:space="0" w:color="auto"/>
                  </w:tcBorders>
                  <w:vAlign w:val="center"/>
                </w:tcPr>
                <w:p w14:paraId="4684581B"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after="40"/>
                    <w:jc w:val="center"/>
                    <w:rPr>
                      <w:rFonts w:eastAsia="Times New Roman" w:hint="default"/>
                      <w:sz w:val="18"/>
                      <w:szCs w:val="18"/>
                      <w:lang w:bidi="ar"/>
                    </w:rPr>
                  </w:pPr>
                </w:p>
              </w:tc>
              <w:tc>
                <w:tcPr>
                  <w:tcW w:w="1696" w:type="dxa"/>
                  <w:tcBorders>
                    <w:top w:val="single" w:sz="4" w:space="0" w:color="auto"/>
                    <w:left w:val="single" w:sz="4" w:space="0" w:color="auto"/>
                    <w:bottom w:val="single" w:sz="4" w:space="0" w:color="auto"/>
                    <w:right w:val="single" w:sz="4" w:space="0" w:color="auto"/>
                  </w:tcBorders>
                  <w:vAlign w:val="center"/>
                </w:tcPr>
                <w:p w14:paraId="5E34D973"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[B1%, B2%, …]</w:t>
                  </w:r>
                </w:p>
              </w:tc>
            </w:tr>
            <w:tr w:rsidR="00DC2381" w:rsidRPr="0080565E" w14:paraId="55C784F5" w14:textId="77777777" w:rsidTr="009C060C">
              <w:trPr>
                <w:jc w:val="center"/>
              </w:trPr>
              <w:tc>
                <w:tcPr>
                  <w:tcW w:w="2693" w:type="dxa"/>
                  <w:tcBorders>
                    <w:top w:val="single" w:sz="4" w:space="0" w:color="auto"/>
                    <w:left w:val="single" w:sz="4" w:space="0" w:color="auto"/>
                    <w:bottom w:val="single" w:sz="4" w:space="0" w:color="auto"/>
                    <w:right w:val="single" w:sz="4" w:space="0" w:color="auto"/>
                  </w:tcBorders>
                  <w:vAlign w:val="center"/>
                </w:tcPr>
                <w:p w14:paraId="526CF855"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Theme="minorEastAsia"/>
                      <w:sz w:val="18"/>
                      <w:szCs w:val="18"/>
                    </w:rPr>
                    <w:t>R</w:t>
                  </w:r>
                  <w:r w:rsidRPr="0080565E">
                    <w:rPr>
                      <w:rFonts w:eastAsiaTheme="minorEastAsia" w:hint="default"/>
                      <w:sz w:val="18"/>
                      <w:szCs w:val="18"/>
                    </w:rPr>
                    <w:t>ural-IC</w:t>
                  </w:r>
                </w:p>
              </w:tc>
              <w:tc>
                <w:tcPr>
                  <w:tcW w:w="2410" w:type="dxa"/>
                  <w:tcBorders>
                    <w:top w:val="single" w:sz="4" w:space="0" w:color="auto"/>
                    <w:left w:val="single" w:sz="4" w:space="0" w:color="auto"/>
                    <w:bottom w:val="single" w:sz="4" w:space="0" w:color="auto"/>
                    <w:right w:val="single" w:sz="4" w:space="0" w:color="auto"/>
                  </w:tcBorders>
                  <w:vAlign w:val="center"/>
                </w:tcPr>
                <w:p w14:paraId="397FB47D"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empty load, low load</w:t>
                  </w:r>
                  <w:r>
                    <w:rPr>
                      <w:rFonts w:eastAsia="Batang" w:hint="default"/>
                      <w:sz w:val="18"/>
                      <w:szCs w:val="18"/>
                      <w:lang w:bidi="ar"/>
                    </w:rPr>
                    <w:t>, light load and/or medium load</w:t>
                  </w:r>
                  <w:r w:rsidRPr="0080565E">
                    <w:rPr>
                      <w:rFonts w:eastAsia="Batang" w:hint="default"/>
                      <w:sz w:val="18"/>
                      <w:szCs w:val="18"/>
                      <w:lang w:bidi="ar"/>
                    </w:rPr>
                    <w:t xml:space="preserve"> *</w:t>
                  </w:r>
                </w:p>
              </w:tc>
              <w:tc>
                <w:tcPr>
                  <w:tcW w:w="2693" w:type="dxa"/>
                  <w:vMerge/>
                  <w:tcBorders>
                    <w:left w:val="single" w:sz="4" w:space="0" w:color="auto"/>
                    <w:bottom w:val="single" w:sz="4" w:space="0" w:color="auto"/>
                    <w:right w:val="single" w:sz="4" w:space="0" w:color="auto"/>
                  </w:tcBorders>
                  <w:vAlign w:val="center"/>
                </w:tcPr>
                <w:p w14:paraId="733BF08E"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Times New Roman" w:hint="default"/>
                      <w:sz w:val="18"/>
                      <w:szCs w:val="18"/>
                      <w:lang w:bidi="ar"/>
                    </w:rPr>
                  </w:pPr>
                </w:p>
              </w:tc>
              <w:tc>
                <w:tcPr>
                  <w:tcW w:w="1696" w:type="dxa"/>
                  <w:tcBorders>
                    <w:top w:val="single" w:sz="4" w:space="0" w:color="auto"/>
                    <w:left w:val="single" w:sz="4" w:space="0" w:color="auto"/>
                    <w:bottom w:val="single" w:sz="4" w:space="0" w:color="auto"/>
                    <w:right w:val="single" w:sz="4" w:space="0" w:color="auto"/>
                  </w:tcBorders>
                  <w:vAlign w:val="center"/>
                </w:tcPr>
                <w:p w14:paraId="5D886CEC" w14:textId="77777777" w:rsidR="00DC2381" w:rsidRPr="0080565E" w:rsidRDefault="00DC2381" w:rsidP="009C060C">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8"/>
                      <w:szCs w:val="18"/>
                      <w:lang w:bidi="ar"/>
                    </w:rPr>
                  </w:pPr>
                  <w:r w:rsidRPr="0080565E">
                    <w:rPr>
                      <w:rFonts w:eastAsia="Batang" w:hint="default"/>
                      <w:sz w:val="18"/>
                      <w:szCs w:val="18"/>
                      <w:lang w:bidi="ar"/>
                    </w:rPr>
                    <w:t>[C1%, C2%, …]</w:t>
                  </w:r>
                </w:p>
              </w:tc>
            </w:tr>
          </w:tbl>
          <w:p w14:paraId="62448212" w14:textId="77777777" w:rsidR="00DC2381" w:rsidRPr="00B83014" w:rsidRDefault="00DC2381" w:rsidP="009C060C">
            <w:pPr>
              <w:spacing w:after="0"/>
              <w:rPr>
                <w:rFonts w:ascii="Times" w:eastAsiaTheme="minorEastAsia" w:hAnsi="Times"/>
                <w:bCs/>
                <w:lang w:bidi="ar"/>
              </w:rPr>
            </w:pPr>
          </w:p>
        </w:tc>
      </w:tr>
    </w:tbl>
    <w:p w14:paraId="290F9573" w14:textId="6C100EF4" w:rsidR="00DC2381" w:rsidRDefault="00DC2381">
      <w:pPr>
        <w:overflowPunct w:val="0"/>
        <w:autoSpaceDE w:val="0"/>
        <w:autoSpaceDN w:val="0"/>
        <w:adjustRightInd w:val="0"/>
        <w:spacing w:before="0"/>
        <w:ind w:right="-99"/>
        <w:jc w:val="both"/>
        <w:rPr>
          <w:lang w:val="en-US" w:eastAsia="zh-CN"/>
        </w:rPr>
      </w:pPr>
    </w:p>
    <w:p w14:paraId="3F1A98E8" w14:textId="72840304" w:rsidR="00EC6575" w:rsidRDefault="00EC6575" w:rsidP="00C433DE">
      <w:pPr>
        <w:snapToGrid w:val="0"/>
        <w:jc w:val="both"/>
        <w:rPr>
          <w:b/>
          <w:lang w:val="en-US" w:eastAsia="zh-CN"/>
        </w:rPr>
      </w:pPr>
      <w:r w:rsidRPr="00471E08">
        <w:rPr>
          <w:b/>
          <w:lang w:eastAsia="zh-CN"/>
        </w:rPr>
        <w:t>Proposal</w:t>
      </w:r>
      <w:r w:rsidRPr="00471E08">
        <w:rPr>
          <w:b/>
          <w:lang w:val="en-US" w:eastAsia="zh-CN"/>
        </w:rPr>
        <w:t xml:space="preserve"> </w:t>
      </w:r>
      <w:r>
        <w:rPr>
          <w:b/>
          <w:lang w:val="en-US" w:eastAsia="zh-CN"/>
        </w:rPr>
        <w:t>8</w:t>
      </w:r>
      <w:r w:rsidRPr="00471E08">
        <w:rPr>
          <w:rFonts w:hint="eastAsia"/>
          <w:b/>
          <w:lang w:val="en-US" w:eastAsia="zh-CN"/>
        </w:rPr>
        <w:t>:</w:t>
      </w:r>
      <w:r w:rsidRPr="00471E08">
        <w:t xml:space="preserve"> </w:t>
      </w:r>
      <w:r w:rsidRPr="00471E08">
        <w:rPr>
          <w:b/>
          <w:lang w:val="en-US" w:eastAsia="zh-CN"/>
        </w:rPr>
        <w:t>Support</w:t>
      </w:r>
      <w:r w:rsidRPr="006E0302">
        <w:t xml:space="preserve"> </w:t>
      </w:r>
      <w:r>
        <w:rPr>
          <w:b/>
          <w:lang w:val="en-US" w:eastAsia="zh-CN"/>
        </w:rPr>
        <w:t xml:space="preserve">Cell A </w:t>
      </w:r>
      <w:r w:rsidRPr="006E0302">
        <w:rPr>
          <w:b/>
          <w:lang w:val="en-US" w:eastAsia="zh-CN"/>
        </w:rPr>
        <w:t>assisted on-demand SIB1</w:t>
      </w:r>
      <w:r w:rsidRPr="00471E08">
        <w:rPr>
          <w:b/>
          <w:lang w:val="en-US" w:eastAsia="zh-CN"/>
        </w:rPr>
        <w:t xml:space="preserve"> be further </w:t>
      </w:r>
      <w:r>
        <w:rPr>
          <w:b/>
          <w:lang w:val="en-US" w:eastAsia="zh-CN"/>
        </w:rPr>
        <w:t>considered in 6GR</w:t>
      </w:r>
      <w:r>
        <w:rPr>
          <w:rFonts w:hint="eastAsia"/>
          <w:b/>
          <w:lang w:val="en-US" w:eastAsia="zh-CN"/>
        </w:rPr>
        <w:t>.</w:t>
      </w:r>
      <w:r w:rsidRPr="00471E08">
        <w:rPr>
          <w:b/>
          <w:lang w:val="en-US" w:eastAsia="zh-CN"/>
        </w:rPr>
        <w:t xml:space="preserve"> </w:t>
      </w:r>
    </w:p>
    <w:p w14:paraId="4D74A75D" w14:textId="77777777" w:rsidR="00C433DE" w:rsidRPr="00C433DE" w:rsidRDefault="00C433DE" w:rsidP="00C433DE">
      <w:pPr>
        <w:snapToGrid w:val="0"/>
        <w:jc w:val="both"/>
        <w:rPr>
          <w:b/>
          <w:lang w:val="en-US" w:eastAsia="zh-CN"/>
        </w:rPr>
      </w:pPr>
    </w:p>
    <w:p w14:paraId="0C4924D9" w14:textId="77777777" w:rsidR="00E53525" w:rsidRPr="000664F1" w:rsidRDefault="00E53525" w:rsidP="00E53525">
      <w:pPr>
        <w:snapToGrid w:val="0"/>
        <w:jc w:val="both"/>
        <w:rPr>
          <w:b/>
          <w:lang w:val="en-US" w:eastAsia="zh-CN"/>
        </w:rPr>
      </w:pPr>
      <w:r w:rsidRPr="000664F1">
        <w:rPr>
          <w:b/>
          <w:lang w:eastAsia="zh-CN"/>
        </w:rPr>
        <w:t>Proposal</w:t>
      </w:r>
      <w:r>
        <w:rPr>
          <w:b/>
          <w:lang w:val="en-US" w:eastAsia="zh-CN"/>
        </w:rPr>
        <w:t xml:space="preserve"> 9</w:t>
      </w:r>
      <w:r w:rsidRPr="000664F1">
        <w:rPr>
          <w:rFonts w:hint="eastAsia"/>
          <w:b/>
          <w:lang w:val="en-US" w:eastAsia="zh-CN"/>
        </w:rPr>
        <w:t>:</w:t>
      </w:r>
      <w:r w:rsidRPr="000664F1">
        <w:t xml:space="preserve"> </w:t>
      </w:r>
      <w:r w:rsidRPr="00B86E1E">
        <w:rPr>
          <w:b/>
        </w:rPr>
        <w:t>F</w:t>
      </w:r>
      <w:r w:rsidRPr="00B86E1E">
        <w:rPr>
          <w:b/>
          <w:lang w:val="en-US" w:eastAsia="zh-CN"/>
        </w:rPr>
        <w:t>or</w:t>
      </w:r>
      <w:r>
        <w:rPr>
          <w:b/>
          <w:lang w:val="en-US" w:eastAsia="zh-CN"/>
        </w:rPr>
        <w:t xml:space="preserve"> on-demand SS and on-demand SIB1,</w:t>
      </w:r>
      <w:r w:rsidRPr="00B86E1E">
        <w:rPr>
          <w:b/>
          <w:lang w:val="en-US" w:eastAsia="zh-CN"/>
        </w:rPr>
        <w:t xml:space="preserve"> </w:t>
      </w:r>
      <w:r>
        <w:rPr>
          <w:b/>
          <w:lang w:val="en-US" w:eastAsia="zh-CN"/>
        </w:rPr>
        <w:t>RAN1</w:t>
      </w:r>
      <w:r w:rsidRPr="000664F1">
        <w:rPr>
          <w:b/>
          <w:lang w:val="en-US" w:eastAsia="zh-CN"/>
        </w:rPr>
        <w:t xml:space="preserve"> further </w:t>
      </w:r>
      <w:r>
        <w:rPr>
          <w:b/>
          <w:lang w:val="en-US" w:eastAsia="zh-CN"/>
        </w:rPr>
        <w:t>study the followings in 6GR</w:t>
      </w:r>
      <w:r w:rsidRPr="000664F1">
        <w:rPr>
          <w:b/>
          <w:lang w:val="en-US" w:eastAsia="zh-CN"/>
        </w:rPr>
        <w:t xml:space="preserve">: </w:t>
      </w:r>
    </w:p>
    <w:p w14:paraId="6D174064" w14:textId="77777777" w:rsidR="00E53525" w:rsidRPr="005B5008" w:rsidRDefault="00E53525" w:rsidP="00E53525">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5B5008">
        <w:rPr>
          <w:rFonts w:ascii="Times New Roman" w:eastAsiaTheme="minorEastAsia" w:hAnsi="Times New Roman"/>
          <w:b/>
          <w:color w:val="000000"/>
          <w:szCs w:val="20"/>
          <w:lang w:eastAsia="zh-CN"/>
        </w:rPr>
        <w:t>Case 1: no</w:t>
      </w:r>
      <w:r w:rsidRPr="000664F1">
        <w:rPr>
          <w:szCs w:val="20"/>
        </w:rPr>
        <w:t xml:space="preserve"> </w:t>
      </w:r>
      <w:r w:rsidRPr="005B5008">
        <w:rPr>
          <w:rFonts w:ascii="Times New Roman" w:eastAsiaTheme="minorEastAsia" w:hAnsi="Times New Roman"/>
          <w:b/>
          <w:color w:val="000000"/>
          <w:szCs w:val="20"/>
          <w:lang w:eastAsia="zh-CN"/>
        </w:rPr>
        <w:t>always-on “6G SSB” transmission on a carrier/TRP by default, and the UE triggers “6G SSB” and SIB1 transmission by demand. The following aspects should be further considered and studied</w:t>
      </w:r>
      <w:r>
        <w:rPr>
          <w:rFonts w:ascii="Times New Roman" w:eastAsiaTheme="minorEastAsia" w:hAnsi="Times New Roman"/>
          <w:b/>
          <w:color w:val="000000"/>
          <w:szCs w:val="20"/>
          <w:lang w:eastAsia="zh-CN"/>
        </w:rPr>
        <w:t>:</w:t>
      </w:r>
    </w:p>
    <w:p w14:paraId="300E38EF" w14:textId="77777777" w:rsidR="00E53525" w:rsidRPr="005B5008" w:rsidRDefault="00E53525" w:rsidP="00E53525">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b/>
          <w:color w:val="000000"/>
          <w:lang w:eastAsia="zh-CN"/>
        </w:rPr>
        <w:t>How to transmit UL-WUS without reference SS, including:</w:t>
      </w:r>
    </w:p>
    <w:p w14:paraId="2CAB055D" w14:textId="77777777" w:rsidR="00E53525" w:rsidRPr="005B5008" w:rsidRDefault="00E53525" w:rsidP="00E53525">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hint="eastAsia"/>
          <w:b/>
          <w:color w:val="000000"/>
          <w:lang w:eastAsia="zh-CN"/>
        </w:rPr>
        <w:t>A</w:t>
      </w:r>
      <w:r w:rsidRPr="005B5008">
        <w:rPr>
          <w:rFonts w:eastAsiaTheme="minorEastAsia"/>
          <w:b/>
          <w:color w:val="000000"/>
          <w:lang w:eastAsia="zh-CN"/>
        </w:rPr>
        <w:t>cquisition of the basic T/F sync, for instance,</w:t>
      </w:r>
    </w:p>
    <w:p w14:paraId="37F980C6" w14:textId="77777777" w:rsidR="00E53525" w:rsidRPr="005B5008" w:rsidRDefault="00E53525" w:rsidP="00E53525">
      <w:pPr>
        <w:pStyle w:val="aff3"/>
        <w:numPr>
          <w:ilvl w:val="3"/>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b/>
          <w:color w:val="000000"/>
          <w:lang w:eastAsia="zh-CN"/>
        </w:rPr>
        <w:t>Assistance of pre-stored information.</w:t>
      </w:r>
    </w:p>
    <w:p w14:paraId="79CE0A69" w14:textId="77777777" w:rsidR="00E53525" w:rsidRPr="005B5008" w:rsidRDefault="00E53525" w:rsidP="00E53525">
      <w:pPr>
        <w:pStyle w:val="aff3"/>
        <w:numPr>
          <w:ilvl w:val="3"/>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b/>
          <w:color w:val="000000"/>
          <w:lang w:eastAsia="zh-CN"/>
        </w:rPr>
        <w:t xml:space="preserve">Assistance of GNSS (e.g., DFN), as is introduced in Rel-16 </w:t>
      </w:r>
      <w:proofErr w:type="spellStart"/>
      <w:r w:rsidRPr="005B5008">
        <w:rPr>
          <w:rFonts w:eastAsiaTheme="minorEastAsia"/>
          <w:b/>
          <w:color w:val="000000"/>
          <w:lang w:eastAsia="zh-CN"/>
        </w:rPr>
        <w:t>sidelink</w:t>
      </w:r>
      <w:proofErr w:type="spellEnd"/>
      <w:r w:rsidRPr="005B5008">
        <w:rPr>
          <w:rFonts w:eastAsiaTheme="minorEastAsia"/>
          <w:b/>
          <w:color w:val="000000"/>
          <w:lang w:eastAsia="zh-CN"/>
        </w:rPr>
        <w:t>.</w:t>
      </w:r>
    </w:p>
    <w:p w14:paraId="70726038" w14:textId="77777777" w:rsidR="00E53525" w:rsidRPr="005B5008" w:rsidRDefault="00E53525" w:rsidP="00E53525">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b/>
          <w:color w:val="000000"/>
          <w:lang w:eastAsia="zh-CN"/>
        </w:rPr>
        <w:t>Acquisition of the UL-WUS configuration, for instance,</w:t>
      </w:r>
    </w:p>
    <w:p w14:paraId="6EE22AC5" w14:textId="77777777" w:rsidR="00E53525" w:rsidRPr="005B5008" w:rsidRDefault="00E53525" w:rsidP="00E53525">
      <w:pPr>
        <w:pStyle w:val="aff3"/>
        <w:numPr>
          <w:ilvl w:val="3"/>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b/>
          <w:color w:val="000000"/>
          <w:lang w:eastAsia="zh-CN"/>
        </w:rPr>
        <w:t>Pre-received or pre-configured UL-WUS configuration.</w:t>
      </w:r>
    </w:p>
    <w:p w14:paraId="758FAD17" w14:textId="77777777" w:rsidR="00E53525" w:rsidRPr="005B5008" w:rsidRDefault="00E53525" w:rsidP="00E53525">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b/>
          <w:color w:val="000000"/>
          <w:lang w:eastAsia="zh-CN"/>
        </w:rPr>
        <w:t>UE behaviour on UL-WUS transmission, for instance,</w:t>
      </w:r>
    </w:p>
    <w:p w14:paraId="23F0505B" w14:textId="77777777" w:rsidR="00E53525" w:rsidRPr="005B5008" w:rsidRDefault="00E53525" w:rsidP="00E53525">
      <w:pPr>
        <w:pStyle w:val="aff3"/>
        <w:numPr>
          <w:ilvl w:val="3"/>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hint="eastAsia"/>
          <w:b/>
          <w:color w:val="000000"/>
          <w:lang w:eastAsia="zh-CN"/>
        </w:rPr>
        <w:t>T</w:t>
      </w:r>
      <w:r w:rsidRPr="005B5008">
        <w:rPr>
          <w:rFonts w:eastAsiaTheme="minorEastAsia"/>
          <w:b/>
          <w:color w:val="000000"/>
          <w:lang w:eastAsia="zh-CN"/>
        </w:rPr>
        <w:t>ransmission principle/triggering condition.</w:t>
      </w:r>
    </w:p>
    <w:p w14:paraId="5547766B" w14:textId="6FBCF157" w:rsidR="00E53525" w:rsidRPr="005B5008" w:rsidRDefault="00E53525" w:rsidP="00E53525">
      <w:pPr>
        <w:pStyle w:val="aff3"/>
        <w:numPr>
          <w:ilvl w:val="3"/>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hint="eastAsia"/>
          <w:b/>
          <w:color w:val="000000"/>
          <w:lang w:eastAsia="zh-CN"/>
        </w:rPr>
        <w:t>T</w:t>
      </w:r>
      <w:r w:rsidRPr="005B5008">
        <w:rPr>
          <w:rFonts w:eastAsiaTheme="minorEastAsia"/>
          <w:b/>
          <w:color w:val="000000"/>
          <w:lang w:eastAsia="zh-CN"/>
        </w:rPr>
        <w:t>ime domain</w:t>
      </w:r>
      <w:r w:rsidRPr="004A45F2">
        <w:t xml:space="preserve"> </w:t>
      </w:r>
      <w:r w:rsidRPr="004A45F2">
        <w:rPr>
          <w:rFonts w:eastAsiaTheme="minorEastAsia"/>
          <w:b/>
          <w:color w:val="000000"/>
          <w:lang w:eastAsia="zh-CN"/>
        </w:rPr>
        <w:t xml:space="preserve">on-demand </w:t>
      </w:r>
      <w:r w:rsidR="00444023">
        <w:rPr>
          <w:rFonts w:eastAsiaTheme="minorEastAsia"/>
          <w:b/>
          <w:color w:val="000000"/>
          <w:lang w:eastAsia="zh-CN"/>
        </w:rPr>
        <w:t>SS reception UE behaviour</w:t>
      </w:r>
      <w:r w:rsidRPr="005B5008">
        <w:rPr>
          <w:rFonts w:eastAsiaTheme="minorEastAsia"/>
          <w:b/>
          <w:color w:val="000000"/>
          <w:lang w:eastAsia="zh-CN"/>
        </w:rPr>
        <w:t>.</w:t>
      </w:r>
    </w:p>
    <w:p w14:paraId="3196CC07" w14:textId="77777777" w:rsidR="00E53525" w:rsidRPr="005B5008" w:rsidRDefault="00E53525" w:rsidP="00E53525">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b/>
          <w:color w:val="000000"/>
          <w:lang w:eastAsia="zh-CN"/>
        </w:rPr>
        <w:t>The overall NES gain and UE impact on latency, considering,</w:t>
      </w:r>
    </w:p>
    <w:p w14:paraId="011DE444" w14:textId="77777777" w:rsidR="00E53525" w:rsidRPr="005B5008" w:rsidRDefault="00E53525" w:rsidP="00E53525">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b/>
          <w:color w:val="000000"/>
          <w:lang w:eastAsia="zh-CN"/>
        </w:rPr>
        <w:t>BS</w:t>
      </w:r>
      <w:r w:rsidRPr="005B5008">
        <w:rPr>
          <w:rFonts w:eastAsiaTheme="minorEastAsia" w:hint="eastAsia"/>
          <w:b/>
          <w:color w:val="000000"/>
          <w:lang w:eastAsia="zh-CN"/>
        </w:rPr>
        <w:t xml:space="preserve"> can turn off TX part while enabling RX part for</w:t>
      </w:r>
      <w:r w:rsidRPr="005B5008">
        <w:rPr>
          <w:rFonts w:eastAsiaTheme="minorEastAsia"/>
          <w:b/>
          <w:color w:val="000000"/>
          <w:lang w:eastAsia="zh-CN"/>
        </w:rPr>
        <w:t xml:space="preserve"> </w:t>
      </w:r>
      <w:r w:rsidRPr="005B5008">
        <w:rPr>
          <w:rFonts w:eastAsiaTheme="minorEastAsia" w:hint="eastAsia"/>
          <w:b/>
          <w:color w:val="000000"/>
          <w:lang w:eastAsia="zh-CN"/>
        </w:rPr>
        <w:t>WUS reception (e.g. sliding window detection)</w:t>
      </w:r>
      <w:r w:rsidRPr="005B5008">
        <w:rPr>
          <w:rFonts w:eastAsiaTheme="minorEastAsia"/>
          <w:b/>
          <w:color w:val="000000"/>
          <w:lang w:eastAsia="zh-CN"/>
        </w:rPr>
        <w:t>.</w:t>
      </w:r>
    </w:p>
    <w:p w14:paraId="72CAAF42" w14:textId="77777777" w:rsidR="00E53525" w:rsidRPr="005B5008" w:rsidRDefault="00E53525" w:rsidP="00E53525">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5B5008">
        <w:rPr>
          <w:rFonts w:eastAsiaTheme="minorEastAsia"/>
          <w:b/>
          <w:color w:val="000000"/>
          <w:lang w:eastAsia="zh-CN"/>
        </w:rPr>
        <w:t>Whether DL and UL component can be decoupled.</w:t>
      </w:r>
    </w:p>
    <w:p w14:paraId="64B27DC6" w14:textId="77777777" w:rsidR="00E53525" w:rsidRPr="000664F1" w:rsidRDefault="00E53525" w:rsidP="00E53525">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664F1">
        <w:rPr>
          <w:rFonts w:ascii="Times New Roman" w:eastAsiaTheme="minorEastAsia" w:hAnsi="Times New Roman"/>
          <w:b/>
          <w:color w:val="000000"/>
          <w:szCs w:val="20"/>
          <w:lang w:eastAsia="zh-CN"/>
        </w:rPr>
        <w:t>Case 2: always-on “6G SSB” transmitted on a carrier/TRP with large periodicity by default (e.g. 160ms), and UE on-demand triggers</w:t>
      </w:r>
      <w:r w:rsidRPr="00687C0A">
        <w:rPr>
          <w:rFonts w:ascii="Times New Roman" w:eastAsiaTheme="minorEastAsia" w:hAnsi="Times New Roman"/>
          <w:b/>
          <w:color w:val="000000"/>
          <w:szCs w:val="20"/>
          <w:lang w:eastAsia="zh-CN"/>
        </w:rPr>
        <w:t xml:space="preserve"> short period SS transmission (and SIB1, if needed).</w:t>
      </w:r>
      <w:r w:rsidRPr="00687C0A">
        <w:rPr>
          <w:rFonts w:eastAsiaTheme="minorEastAsia"/>
          <w:b/>
          <w:color w:val="000000"/>
          <w:lang w:eastAsia="zh-CN"/>
        </w:rPr>
        <w:t xml:space="preserve"> The following aspects should be further considered and studied:</w:t>
      </w:r>
    </w:p>
    <w:p w14:paraId="2E8FF19E" w14:textId="77777777" w:rsidR="00E53525" w:rsidRPr="0098590A" w:rsidRDefault="00E53525" w:rsidP="00E53525">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t>The usage of AO-SS, for instance,</w:t>
      </w:r>
    </w:p>
    <w:p w14:paraId="63350852" w14:textId="77777777" w:rsidR="00E53525" w:rsidRPr="0098590A" w:rsidRDefault="00E53525" w:rsidP="00E53525">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t>Cell detection while cell selection/re-selection procedure.</w:t>
      </w:r>
    </w:p>
    <w:p w14:paraId="048D2E66" w14:textId="77777777" w:rsidR="00E53525" w:rsidRPr="0098590A" w:rsidRDefault="00E53525" w:rsidP="00E53525">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t>Basic T/F sync, AGC and RRM.</w:t>
      </w:r>
    </w:p>
    <w:p w14:paraId="3739B527" w14:textId="77777777" w:rsidR="00E53525" w:rsidRPr="0098590A" w:rsidRDefault="00E53525" w:rsidP="00E53525">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t>Provide necessary information, e.g. cell id, UL-WUS configuration.</w:t>
      </w:r>
    </w:p>
    <w:p w14:paraId="3BE7788D" w14:textId="77777777" w:rsidR="00E53525" w:rsidRPr="0098590A" w:rsidRDefault="00E53525" w:rsidP="00E53525">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t>The usage of OD-SS, for instance,</w:t>
      </w:r>
    </w:p>
    <w:p w14:paraId="3A089BD4" w14:textId="77777777" w:rsidR="00E53525" w:rsidRPr="0098590A" w:rsidRDefault="00E53525" w:rsidP="00E53525">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t>F</w:t>
      </w:r>
      <w:r w:rsidRPr="0098590A">
        <w:rPr>
          <w:rFonts w:eastAsiaTheme="minorEastAsia" w:hint="eastAsia"/>
          <w:b/>
          <w:color w:val="000000"/>
          <w:lang w:eastAsia="zh-CN"/>
        </w:rPr>
        <w:t>ine</w:t>
      </w:r>
      <w:r w:rsidRPr="0098590A">
        <w:rPr>
          <w:rFonts w:eastAsiaTheme="minorEastAsia"/>
          <w:b/>
          <w:color w:val="000000"/>
          <w:lang w:eastAsia="zh-CN"/>
        </w:rPr>
        <w:t>r</w:t>
      </w:r>
      <w:r w:rsidRPr="0098590A">
        <w:rPr>
          <w:rFonts w:eastAsiaTheme="minorEastAsia" w:hint="eastAsia"/>
          <w:b/>
          <w:color w:val="000000"/>
          <w:lang w:eastAsia="zh-CN"/>
        </w:rPr>
        <w:t xml:space="preserve"> </w:t>
      </w:r>
      <w:r w:rsidRPr="0098590A">
        <w:rPr>
          <w:rFonts w:eastAsiaTheme="minorEastAsia"/>
          <w:b/>
          <w:color w:val="000000"/>
          <w:lang w:eastAsia="zh-CN"/>
        </w:rPr>
        <w:t xml:space="preserve">T/F </w:t>
      </w:r>
      <w:r w:rsidRPr="0098590A">
        <w:rPr>
          <w:rFonts w:eastAsiaTheme="minorEastAsia" w:hint="eastAsia"/>
          <w:b/>
          <w:color w:val="000000"/>
          <w:lang w:eastAsia="zh-CN"/>
        </w:rPr>
        <w:t>sync</w:t>
      </w:r>
      <w:r w:rsidRPr="0098590A">
        <w:rPr>
          <w:rFonts w:eastAsiaTheme="minorEastAsia"/>
          <w:b/>
          <w:color w:val="000000"/>
          <w:lang w:eastAsia="zh-CN"/>
        </w:rPr>
        <w:t xml:space="preserve"> </w:t>
      </w:r>
    </w:p>
    <w:p w14:paraId="774EEF5A" w14:textId="77777777" w:rsidR="00E53525" w:rsidRPr="0098590A" w:rsidRDefault="00E53525" w:rsidP="00E53525">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t>F</w:t>
      </w:r>
      <w:r w:rsidRPr="0098590A">
        <w:rPr>
          <w:rFonts w:eastAsiaTheme="minorEastAsia" w:hint="eastAsia"/>
          <w:b/>
          <w:color w:val="000000"/>
          <w:lang w:eastAsia="zh-CN"/>
        </w:rPr>
        <w:t>ast</w:t>
      </w:r>
      <w:r w:rsidRPr="0098590A">
        <w:rPr>
          <w:rFonts w:eastAsiaTheme="minorEastAsia"/>
          <w:b/>
          <w:color w:val="000000"/>
          <w:lang w:eastAsia="zh-CN"/>
        </w:rPr>
        <w:t>er channel</w:t>
      </w:r>
      <w:r w:rsidRPr="0098590A">
        <w:rPr>
          <w:rFonts w:eastAsiaTheme="minorEastAsia" w:hint="eastAsia"/>
          <w:b/>
          <w:color w:val="000000"/>
          <w:lang w:eastAsia="zh-CN"/>
        </w:rPr>
        <w:t xml:space="preserve"> measurement</w:t>
      </w:r>
      <w:r w:rsidRPr="0098590A">
        <w:rPr>
          <w:rFonts w:eastAsiaTheme="minorEastAsia"/>
          <w:b/>
          <w:color w:val="000000"/>
          <w:lang w:eastAsia="zh-CN"/>
        </w:rPr>
        <w:t xml:space="preserve"> or RSRP measurement.</w:t>
      </w:r>
    </w:p>
    <w:p w14:paraId="2A4139A5" w14:textId="77777777" w:rsidR="00E53525" w:rsidRPr="0098590A" w:rsidRDefault="00E53525" w:rsidP="00E53525">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hint="eastAsia"/>
          <w:b/>
          <w:color w:val="000000"/>
          <w:lang w:eastAsia="zh-CN"/>
        </w:rPr>
        <w:t>U</w:t>
      </w:r>
      <w:r w:rsidRPr="0098590A">
        <w:rPr>
          <w:rFonts w:eastAsiaTheme="minorEastAsia"/>
          <w:b/>
          <w:color w:val="000000"/>
          <w:lang w:eastAsia="zh-CN"/>
        </w:rPr>
        <w:t>L-WUS configuration design,</w:t>
      </w:r>
      <w:r w:rsidRPr="0098590A">
        <w:rPr>
          <w:b/>
        </w:rPr>
        <w:t xml:space="preserve"> </w:t>
      </w:r>
      <w:r w:rsidRPr="0098590A">
        <w:rPr>
          <w:rFonts w:eastAsiaTheme="minorEastAsia"/>
          <w:b/>
          <w:color w:val="000000"/>
          <w:lang w:eastAsia="zh-CN"/>
        </w:rPr>
        <w:t>for instance,</w:t>
      </w:r>
    </w:p>
    <w:p w14:paraId="234D42CA" w14:textId="77777777" w:rsidR="00E53525" w:rsidRPr="0098590A" w:rsidRDefault="00E53525" w:rsidP="00E53525">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lastRenderedPageBreak/>
        <w:t>Time/frequency/sequence/spatial/power domain resource configuration</w:t>
      </w:r>
    </w:p>
    <w:p w14:paraId="6607FCAC" w14:textId="77777777" w:rsidR="00E53525" w:rsidRPr="0098590A" w:rsidRDefault="00E53525" w:rsidP="00E53525">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t>UE behaviour on UL-WUS transmission, for instance,</w:t>
      </w:r>
    </w:p>
    <w:p w14:paraId="5B7542A7" w14:textId="77777777" w:rsidR="00E53525" w:rsidRPr="0098590A" w:rsidRDefault="00E53525" w:rsidP="00E53525">
      <w:pPr>
        <w:pStyle w:val="aff3"/>
        <w:numPr>
          <w:ilvl w:val="3"/>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hint="eastAsia"/>
          <w:b/>
          <w:color w:val="000000"/>
          <w:lang w:eastAsia="zh-CN"/>
        </w:rPr>
        <w:t>T</w:t>
      </w:r>
      <w:r w:rsidRPr="0098590A">
        <w:rPr>
          <w:rFonts w:eastAsiaTheme="minorEastAsia"/>
          <w:b/>
          <w:color w:val="000000"/>
          <w:lang w:eastAsia="zh-CN"/>
        </w:rPr>
        <w:t>ransmission principle/triggering condition.</w:t>
      </w:r>
    </w:p>
    <w:p w14:paraId="3C8AD749" w14:textId="2D88FAF4" w:rsidR="00E53525" w:rsidRPr="0098590A" w:rsidRDefault="00E53525" w:rsidP="00E53525">
      <w:pPr>
        <w:pStyle w:val="aff3"/>
        <w:numPr>
          <w:ilvl w:val="3"/>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hint="eastAsia"/>
          <w:b/>
          <w:color w:val="000000"/>
          <w:lang w:eastAsia="zh-CN"/>
        </w:rPr>
        <w:t>T</w:t>
      </w:r>
      <w:r w:rsidRPr="0098590A">
        <w:rPr>
          <w:rFonts w:eastAsiaTheme="minorEastAsia"/>
          <w:b/>
          <w:color w:val="000000"/>
          <w:lang w:eastAsia="zh-CN"/>
        </w:rPr>
        <w:t xml:space="preserve">ime domain </w:t>
      </w:r>
      <w:r w:rsidRPr="004A45F2">
        <w:rPr>
          <w:rFonts w:eastAsiaTheme="minorEastAsia"/>
          <w:b/>
          <w:color w:val="000000"/>
          <w:lang w:eastAsia="zh-CN"/>
        </w:rPr>
        <w:t xml:space="preserve">on-demand SS </w:t>
      </w:r>
      <w:r w:rsidRPr="0098590A">
        <w:rPr>
          <w:rFonts w:eastAsiaTheme="minorEastAsia"/>
          <w:b/>
          <w:color w:val="000000"/>
          <w:lang w:eastAsia="zh-CN"/>
        </w:rPr>
        <w:t xml:space="preserve">reception </w:t>
      </w:r>
      <w:r w:rsidR="00C80877">
        <w:rPr>
          <w:rFonts w:eastAsiaTheme="minorEastAsia"/>
          <w:b/>
          <w:color w:val="000000"/>
          <w:lang w:eastAsia="zh-CN"/>
        </w:rPr>
        <w:t xml:space="preserve">UE </w:t>
      </w:r>
      <w:r w:rsidRPr="0098590A">
        <w:rPr>
          <w:rFonts w:eastAsiaTheme="minorEastAsia"/>
          <w:b/>
          <w:color w:val="000000"/>
          <w:lang w:eastAsia="zh-CN"/>
        </w:rPr>
        <w:t>behaviour.</w:t>
      </w:r>
    </w:p>
    <w:p w14:paraId="3571E476" w14:textId="77777777" w:rsidR="00E53525" w:rsidRPr="0098590A" w:rsidRDefault="00E53525" w:rsidP="00E53525">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b/>
          <w:color w:val="000000"/>
          <w:lang w:eastAsia="zh-CN"/>
        </w:rPr>
        <w:t>The overall NES gain and UE impact on latency, considering,</w:t>
      </w:r>
    </w:p>
    <w:p w14:paraId="6D564DA5" w14:textId="77777777" w:rsidR="00E53525" w:rsidRPr="0098590A" w:rsidRDefault="00E53525" w:rsidP="00E53525">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98590A">
        <w:rPr>
          <w:rFonts w:eastAsiaTheme="minorEastAsia" w:hint="eastAsia"/>
          <w:b/>
          <w:color w:val="000000"/>
          <w:lang w:eastAsia="zh-CN"/>
        </w:rPr>
        <w:t>M</w:t>
      </w:r>
      <w:r w:rsidRPr="0098590A">
        <w:rPr>
          <w:rFonts w:eastAsiaTheme="minorEastAsia"/>
          <w:b/>
          <w:color w:val="000000"/>
          <w:lang w:eastAsia="zh-CN"/>
        </w:rPr>
        <w:t xml:space="preserve">ethods to enhance the UE experience (e.g. </w:t>
      </w:r>
      <w:r w:rsidRPr="00E64EE9">
        <w:rPr>
          <w:rFonts w:eastAsiaTheme="minorEastAsia"/>
          <w:b/>
          <w:color w:val="000000"/>
          <w:lang w:eastAsia="zh-CN"/>
        </w:rPr>
        <w:t>SS/PBCH repetition</w:t>
      </w:r>
      <w:r>
        <w:rPr>
          <w:rFonts w:eastAsiaTheme="minorEastAsia"/>
          <w:b/>
          <w:color w:val="000000"/>
          <w:lang w:eastAsia="zh-CN"/>
        </w:rPr>
        <w:t xml:space="preserve"> burst,</w:t>
      </w:r>
      <w:r w:rsidRPr="00E64EE9">
        <w:rPr>
          <w:rFonts w:eastAsiaTheme="minorEastAsia"/>
          <w:b/>
          <w:color w:val="000000"/>
          <w:lang w:eastAsia="zh-CN"/>
        </w:rPr>
        <w:t xml:space="preserve"> </w:t>
      </w:r>
      <w:r w:rsidRPr="0098590A">
        <w:rPr>
          <w:rFonts w:eastAsiaTheme="minorEastAsia"/>
          <w:b/>
          <w:color w:val="000000"/>
          <w:lang w:eastAsia="zh-CN"/>
        </w:rPr>
        <w:t>sparser/dual sync-raster).</w:t>
      </w:r>
    </w:p>
    <w:p w14:paraId="22ED976C" w14:textId="77777777" w:rsidR="00E53525" w:rsidRPr="000664F1" w:rsidRDefault="00E53525" w:rsidP="00E53525">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IA agenda.</w:t>
      </w:r>
    </w:p>
    <w:p w14:paraId="333C1B02" w14:textId="533F7FA1" w:rsidR="0031625E" w:rsidRDefault="0031625E">
      <w:pPr>
        <w:overflowPunct w:val="0"/>
        <w:autoSpaceDE w:val="0"/>
        <w:autoSpaceDN w:val="0"/>
        <w:adjustRightInd w:val="0"/>
        <w:spacing w:before="0"/>
        <w:ind w:right="-99"/>
        <w:jc w:val="both"/>
        <w:rPr>
          <w:lang w:eastAsia="zh-CN"/>
        </w:rPr>
      </w:pPr>
    </w:p>
    <w:p w14:paraId="736A2F60" w14:textId="77777777" w:rsidR="00C433DE" w:rsidRPr="00E048CF" w:rsidRDefault="00C433DE" w:rsidP="00C433DE">
      <w:pPr>
        <w:snapToGrid w:val="0"/>
        <w:jc w:val="both"/>
        <w:rPr>
          <w:b/>
          <w:lang w:val="en-US" w:eastAsia="zh-CN"/>
        </w:rPr>
      </w:pPr>
      <w:r w:rsidRPr="00E048CF">
        <w:rPr>
          <w:b/>
          <w:lang w:eastAsia="zh-CN"/>
        </w:rPr>
        <w:t>Proposal</w:t>
      </w:r>
      <w:r w:rsidRPr="00E048CF">
        <w:rPr>
          <w:b/>
          <w:lang w:val="en-US" w:eastAsia="zh-CN"/>
        </w:rPr>
        <w:t xml:space="preserve"> </w:t>
      </w:r>
      <w:r>
        <w:rPr>
          <w:b/>
          <w:lang w:val="en-US" w:eastAsia="zh-CN"/>
        </w:rPr>
        <w:t>10</w:t>
      </w:r>
      <w:r w:rsidRPr="00E048CF">
        <w:rPr>
          <w:rFonts w:hint="eastAsia"/>
          <w:b/>
          <w:lang w:val="en-US" w:eastAsia="zh-CN"/>
        </w:rPr>
        <w:t>:</w:t>
      </w:r>
      <w:r w:rsidRPr="00471E08">
        <w:t xml:space="preserve"> </w:t>
      </w:r>
      <w:r w:rsidRPr="00E048CF">
        <w:rPr>
          <w:b/>
          <w:lang w:val="en-US" w:eastAsia="zh-CN"/>
        </w:rPr>
        <w:t xml:space="preserve">Support the following techniques related to </w:t>
      </w:r>
      <w:r w:rsidRPr="00CC1051">
        <w:rPr>
          <w:b/>
          <w:lang w:val="en-US" w:eastAsia="zh-CN"/>
        </w:rPr>
        <w:t>Multi-</w:t>
      </w:r>
      <w:r>
        <w:rPr>
          <w:b/>
          <w:lang w:val="en-US" w:eastAsia="zh-CN"/>
        </w:rPr>
        <w:t>TRP/</w:t>
      </w:r>
      <w:r w:rsidRPr="00CC1051">
        <w:rPr>
          <w:b/>
          <w:lang w:val="en-US" w:eastAsia="zh-CN"/>
        </w:rPr>
        <w:t>carrier</w:t>
      </w:r>
      <w:r w:rsidRPr="00E048CF">
        <w:rPr>
          <w:b/>
          <w:lang w:val="en-US" w:eastAsia="zh-CN"/>
        </w:rPr>
        <w:t xml:space="preserve"> be further considered in 6GR: </w:t>
      </w:r>
    </w:p>
    <w:p w14:paraId="4BA8624C" w14:textId="77777777" w:rsidR="00C433DE" w:rsidRDefault="00C433DE" w:rsidP="00C433DE">
      <w:pPr>
        <w:overflowPunct w:val="0"/>
        <w:autoSpaceDE w:val="0"/>
        <w:autoSpaceDN w:val="0"/>
        <w:adjustRightInd w:val="0"/>
        <w:spacing w:before="0" w:afterLines="50" w:after="120"/>
        <w:ind w:right="-96"/>
        <w:jc w:val="both"/>
        <w:rPr>
          <w:rFonts w:eastAsiaTheme="minorEastAsia"/>
          <w:b/>
          <w:color w:val="000000"/>
          <w:lang w:val="en-US" w:eastAsia="zh-CN"/>
        </w:rPr>
      </w:pPr>
      <w:r w:rsidRPr="00D41111">
        <w:rPr>
          <w:rFonts w:eastAsiaTheme="minorEastAsia"/>
          <w:b/>
          <w:color w:val="000000"/>
          <w:lang w:val="en-US" w:eastAsia="zh-CN"/>
        </w:rPr>
        <w:t>-</w:t>
      </w:r>
      <w:r w:rsidRPr="00D41111">
        <w:rPr>
          <w:rFonts w:eastAsiaTheme="minorEastAsia"/>
          <w:b/>
          <w:color w:val="000000"/>
          <w:lang w:val="en-US" w:eastAsia="zh-CN"/>
        </w:rPr>
        <w:tab/>
        <w:t xml:space="preserve">SSB-less </w:t>
      </w:r>
      <w:proofErr w:type="spellStart"/>
      <w:r w:rsidRPr="00D41111">
        <w:rPr>
          <w:rFonts w:eastAsiaTheme="minorEastAsia"/>
          <w:b/>
          <w:color w:val="000000"/>
          <w:lang w:val="en-US" w:eastAsia="zh-CN"/>
        </w:rPr>
        <w:t>SCell</w:t>
      </w:r>
      <w:proofErr w:type="spellEnd"/>
      <w:r w:rsidRPr="00D41111">
        <w:rPr>
          <w:rFonts w:eastAsiaTheme="minorEastAsia"/>
          <w:b/>
          <w:color w:val="000000"/>
          <w:lang w:val="en-US" w:eastAsia="zh-CN"/>
        </w:rPr>
        <w:t xml:space="preserve">, on-demand SSB for </w:t>
      </w:r>
      <w:proofErr w:type="spellStart"/>
      <w:r w:rsidRPr="00D41111">
        <w:rPr>
          <w:rFonts w:eastAsiaTheme="minorEastAsia"/>
          <w:b/>
          <w:color w:val="000000"/>
          <w:lang w:val="en-US" w:eastAsia="zh-CN"/>
        </w:rPr>
        <w:t>SCell</w:t>
      </w:r>
      <w:proofErr w:type="spellEnd"/>
      <w:r w:rsidRPr="00D41111">
        <w:rPr>
          <w:rFonts w:eastAsiaTheme="minorEastAsia"/>
          <w:b/>
          <w:color w:val="000000"/>
          <w:lang w:val="en-US" w:eastAsia="zh-CN"/>
        </w:rPr>
        <w:t xml:space="preserve">, </w:t>
      </w:r>
      <w:proofErr w:type="spellStart"/>
      <w:r w:rsidRPr="00D41111">
        <w:rPr>
          <w:rFonts w:eastAsiaTheme="minorEastAsia"/>
          <w:b/>
          <w:color w:val="000000"/>
          <w:lang w:val="en-US" w:eastAsia="zh-CN"/>
        </w:rPr>
        <w:t>SCell</w:t>
      </w:r>
      <w:proofErr w:type="spellEnd"/>
      <w:r w:rsidRPr="00D41111">
        <w:rPr>
          <w:rFonts w:eastAsiaTheme="minorEastAsia"/>
          <w:b/>
          <w:color w:val="000000"/>
          <w:lang w:val="en-US" w:eastAsia="zh-CN"/>
        </w:rPr>
        <w:t xml:space="preserve"> activation/deactivation/dormancy</w:t>
      </w:r>
    </w:p>
    <w:p w14:paraId="46101E60" w14:textId="24524901" w:rsidR="00C433DE" w:rsidRDefault="00C433DE">
      <w:pPr>
        <w:overflowPunct w:val="0"/>
        <w:autoSpaceDE w:val="0"/>
        <w:autoSpaceDN w:val="0"/>
        <w:adjustRightInd w:val="0"/>
        <w:spacing w:before="0"/>
        <w:ind w:right="-99"/>
        <w:jc w:val="both"/>
        <w:rPr>
          <w:lang w:val="en-US" w:eastAsia="zh-CN"/>
        </w:rPr>
      </w:pPr>
    </w:p>
    <w:p w14:paraId="15514FF7" w14:textId="77777777" w:rsidR="006A4408" w:rsidRPr="000664F1" w:rsidRDefault="006A4408" w:rsidP="006A4408">
      <w:pPr>
        <w:snapToGrid w:val="0"/>
        <w:jc w:val="both"/>
        <w:rPr>
          <w:b/>
          <w:lang w:val="en-US" w:eastAsia="zh-CN"/>
        </w:rPr>
      </w:pPr>
      <w:r w:rsidRPr="000664F1">
        <w:rPr>
          <w:b/>
          <w:lang w:eastAsia="zh-CN"/>
        </w:rPr>
        <w:t>Propos</w:t>
      </w:r>
      <w:r w:rsidRPr="00DD50F4">
        <w:rPr>
          <w:b/>
          <w:lang w:eastAsia="zh-CN"/>
        </w:rPr>
        <w:t>al 11</w:t>
      </w:r>
      <w:r w:rsidRPr="00DD50F4">
        <w:rPr>
          <w:rFonts w:hint="eastAsia"/>
          <w:b/>
          <w:lang w:val="en-US" w:eastAsia="zh-CN"/>
        </w:rPr>
        <w:t>:</w:t>
      </w:r>
      <w:r w:rsidRPr="00DD50F4">
        <w:rPr>
          <w:b/>
        </w:rPr>
        <w:t xml:space="preserve"> For multi-carrier/multi-TRP scenario, R</w:t>
      </w:r>
      <w:r>
        <w:rPr>
          <w:b/>
          <w:lang w:val="en-US" w:eastAsia="zh-CN"/>
        </w:rPr>
        <w:t>AN1</w:t>
      </w:r>
      <w:r w:rsidRPr="000664F1">
        <w:rPr>
          <w:b/>
          <w:lang w:val="en-US" w:eastAsia="zh-CN"/>
        </w:rPr>
        <w:t xml:space="preserve"> further</w:t>
      </w:r>
      <w:r>
        <w:rPr>
          <w:b/>
          <w:lang w:val="en-US" w:eastAsia="zh-CN"/>
        </w:rPr>
        <w:t xml:space="preserve"> study the followings</w:t>
      </w:r>
      <w:r w:rsidRPr="000664F1">
        <w:rPr>
          <w:b/>
          <w:lang w:val="en-US" w:eastAsia="zh-CN"/>
        </w:rPr>
        <w:t xml:space="preserve"> in 6GR: </w:t>
      </w:r>
    </w:p>
    <w:p w14:paraId="6B757FC9" w14:textId="77777777" w:rsidR="006A4408" w:rsidRPr="008B5187" w:rsidRDefault="006A4408" w:rsidP="006A4408">
      <w:pPr>
        <w:pStyle w:val="aff3"/>
        <w:numPr>
          <w:ilvl w:val="0"/>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8B5187">
        <w:rPr>
          <w:rFonts w:eastAsiaTheme="minorEastAsia" w:hint="eastAsia"/>
          <w:b/>
          <w:color w:val="000000"/>
          <w:lang w:eastAsia="zh-CN"/>
        </w:rPr>
        <w:t>Com</w:t>
      </w:r>
      <w:r w:rsidRPr="008B5187">
        <w:rPr>
          <w:rFonts w:eastAsiaTheme="minorEastAsia"/>
          <w:b/>
          <w:color w:val="000000"/>
          <w:lang w:eastAsia="zh-CN"/>
        </w:rPr>
        <w:t>mon signal for multiple carriers/TRPs as a whole, for instance,</w:t>
      </w:r>
    </w:p>
    <w:p w14:paraId="15B41FAF" w14:textId="77777777" w:rsidR="006A4408" w:rsidRPr="008B5187" w:rsidRDefault="006A4408" w:rsidP="006A4408">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8B5187">
        <w:rPr>
          <w:rFonts w:eastAsiaTheme="minorEastAsia"/>
          <w:b/>
          <w:color w:val="000000"/>
          <w:lang w:eastAsia="zh-CN"/>
        </w:rPr>
        <w:t>The common signal transmission (e.g.</w:t>
      </w:r>
      <w:r>
        <w:rPr>
          <w:rFonts w:eastAsiaTheme="minorEastAsia"/>
          <w:b/>
          <w:color w:val="000000"/>
          <w:lang w:eastAsia="zh-CN"/>
        </w:rPr>
        <w:t>,</w:t>
      </w:r>
      <w:r w:rsidRPr="008B5187">
        <w:rPr>
          <w:rFonts w:eastAsiaTheme="minorEastAsia"/>
          <w:b/>
          <w:color w:val="000000"/>
          <w:lang w:eastAsia="zh-CN"/>
        </w:rPr>
        <w:t xml:space="preserve"> SIB1, RACH, Paging) for multiple carriers/TRPs (i.e. NES carriers/TRPs) can converge to one anchor carrier/TRP. </w:t>
      </w:r>
    </w:p>
    <w:p w14:paraId="3A303226" w14:textId="77777777" w:rsidR="006A4408" w:rsidRPr="008B5187" w:rsidRDefault="006A4408" w:rsidP="006A4408">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Pr>
          <w:rFonts w:eastAsiaTheme="minorEastAsia"/>
          <w:b/>
          <w:color w:val="000000"/>
          <w:lang w:eastAsia="zh-CN"/>
        </w:rPr>
        <w:t>E</w:t>
      </w:r>
      <w:r>
        <w:rPr>
          <w:rFonts w:eastAsiaTheme="minorEastAsia" w:hint="eastAsia"/>
          <w:b/>
          <w:color w:val="000000"/>
          <w:lang w:eastAsia="zh-CN"/>
        </w:rPr>
        <w:t>val</w:t>
      </w:r>
      <w:r>
        <w:rPr>
          <w:rFonts w:eastAsiaTheme="minorEastAsia"/>
          <w:b/>
          <w:color w:val="000000"/>
          <w:lang w:eastAsia="zh-CN"/>
        </w:rPr>
        <w:t xml:space="preserve">uation on overall NES gain, considering </w:t>
      </w:r>
      <w:r w:rsidRPr="008B5187">
        <w:rPr>
          <w:rFonts w:eastAsiaTheme="minorEastAsia"/>
          <w:b/>
          <w:color w:val="000000"/>
          <w:lang w:eastAsia="zh-CN"/>
        </w:rPr>
        <w:t xml:space="preserve">NES carriers/TRPs can turning off </w:t>
      </w:r>
      <w:r>
        <w:rPr>
          <w:rFonts w:eastAsiaTheme="minorEastAsia"/>
          <w:b/>
          <w:color w:val="000000"/>
          <w:lang w:eastAsia="zh-CN"/>
        </w:rPr>
        <w:t xml:space="preserve">TX/RX </w:t>
      </w:r>
      <w:r w:rsidRPr="008B5187">
        <w:rPr>
          <w:rFonts w:eastAsiaTheme="minorEastAsia"/>
          <w:b/>
          <w:color w:val="000000"/>
          <w:lang w:eastAsia="zh-CN"/>
        </w:rPr>
        <w:t xml:space="preserve">or only transmit long period </w:t>
      </w:r>
      <w:r>
        <w:rPr>
          <w:rFonts w:eastAsiaTheme="minorEastAsia"/>
          <w:b/>
          <w:color w:val="000000"/>
          <w:lang w:eastAsia="zh-CN"/>
        </w:rPr>
        <w:t>AO-</w:t>
      </w:r>
      <w:r w:rsidRPr="008B5187">
        <w:rPr>
          <w:rFonts w:eastAsiaTheme="minorEastAsia"/>
          <w:b/>
          <w:color w:val="000000"/>
          <w:lang w:eastAsia="zh-CN"/>
        </w:rPr>
        <w:t>SS by default.</w:t>
      </w:r>
    </w:p>
    <w:p w14:paraId="6600B0C5" w14:textId="77777777" w:rsidR="006A4408" w:rsidRPr="008B5187" w:rsidRDefault="006A4408" w:rsidP="006A4408">
      <w:pPr>
        <w:pStyle w:val="aff3"/>
        <w:numPr>
          <w:ilvl w:val="0"/>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8B5187">
        <w:rPr>
          <w:rFonts w:eastAsiaTheme="minorEastAsia"/>
          <w:b/>
          <w:color w:val="000000"/>
          <w:lang w:eastAsia="zh-CN"/>
        </w:rPr>
        <w:t>NES carrier/TRP activation to achieve better UE experience or load balancing for the network, for instance,</w:t>
      </w:r>
    </w:p>
    <w:p w14:paraId="438A7505" w14:textId="77777777" w:rsidR="006A4408" w:rsidRPr="008B5187" w:rsidRDefault="006A4408" w:rsidP="006A4408">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8B5187">
        <w:rPr>
          <w:rFonts w:eastAsiaTheme="minorEastAsia"/>
          <w:b/>
          <w:color w:val="000000"/>
          <w:lang w:eastAsia="zh-CN"/>
        </w:rPr>
        <w:t>Transmission principle/triggering condition, i.e., NW guidance or UE demand.</w:t>
      </w:r>
    </w:p>
    <w:p w14:paraId="31B81988" w14:textId="5AA8C043" w:rsidR="006A4408" w:rsidRDefault="00C80877" w:rsidP="006A4408">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Pr>
          <w:rFonts w:eastAsiaTheme="minorEastAsia"/>
          <w:b/>
          <w:color w:val="000000"/>
          <w:lang w:eastAsia="zh-CN"/>
        </w:rPr>
        <w:t>Time domain UE behaviour</w:t>
      </w:r>
      <w:r w:rsidR="006A4408">
        <w:rPr>
          <w:rFonts w:eastAsiaTheme="minorEastAsia"/>
          <w:b/>
          <w:color w:val="000000"/>
          <w:lang w:eastAsia="zh-CN"/>
        </w:rPr>
        <w:t xml:space="preserve"> for on-demand </w:t>
      </w:r>
      <w:r w:rsidR="006A4408" w:rsidRPr="008B5187">
        <w:rPr>
          <w:rFonts w:eastAsiaTheme="minorEastAsia"/>
          <w:b/>
          <w:color w:val="000000"/>
          <w:lang w:eastAsia="zh-CN"/>
        </w:rPr>
        <w:t>SS/RACH transmission</w:t>
      </w:r>
      <w:r w:rsidR="006A4408" w:rsidRPr="008B5187">
        <w:rPr>
          <w:rFonts w:eastAsiaTheme="minorEastAsia" w:hint="eastAsia"/>
          <w:b/>
          <w:color w:val="000000"/>
          <w:lang w:eastAsia="zh-CN"/>
        </w:rPr>
        <w:t>,</w:t>
      </w:r>
      <w:r w:rsidR="006A4408" w:rsidRPr="008B5187">
        <w:rPr>
          <w:rFonts w:eastAsiaTheme="minorEastAsia"/>
          <w:b/>
          <w:color w:val="000000"/>
          <w:lang w:eastAsia="zh-CN"/>
        </w:rPr>
        <w:t xml:space="preserve"> </w:t>
      </w:r>
      <w:r w:rsidR="006A4408" w:rsidRPr="008B5187">
        <w:rPr>
          <w:rFonts w:eastAsiaTheme="minorEastAsia" w:hint="eastAsia"/>
          <w:b/>
          <w:color w:val="000000"/>
          <w:lang w:eastAsia="zh-CN"/>
        </w:rPr>
        <w:t>if</w:t>
      </w:r>
      <w:r w:rsidR="006A4408" w:rsidRPr="008B5187">
        <w:rPr>
          <w:rFonts w:eastAsiaTheme="minorEastAsia"/>
          <w:b/>
          <w:color w:val="000000"/>
          <w:lang w:eastAsia="zh-CN"/>
        </w:rPr>
        <w:t xml:space="preserve"> any.</w:t>
      </w:r>
    </w:p>
    <w:p w14:paraId="187CB784" w14:textId="41CD6E95" w:rsidR="00AD3851" w:rsidRPr="00AD3851" w:rsidRDefault="00AD3851" w:rsidP="00AD3851">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Pr>
          <w:rFonts w:eastAsiaTheme="minorEastAsia"/>
          <w:b/>
          <w:color w:val="000000"/>
          <w:lang w:eastAsia="zh-CN"/>
        </w:rPr>
        <w:t>Analysis on potential UE impact, if any.</w:t>
      </w:r>
    </w:p>
    <w:p w14:paraId="7EB852A4" w14:textId="77777777" w:rsidR="006A4408" w:rsidRDefault="006A4408" w:rsidP="006A4408">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8B5187">
        <w:rPr>
          <w:rFonts w:eastAsiaTheme="minorEastAsia"/>
          <w:b/>
          <w:color w:val="000000"/>
          <w:lang w:eastAsia="zh-CN"/>
        </w:rPr>
        <w:t>Related initial access procedure.</w:t>
      </w:r>
    </w:p>
    <w:p w14:paraId="059F2CAC" w14:textId="77777777" w:rsidR="00065880" w:rsidRPr="00B31CF9" w:rsidRDefault="00065880" w:rsidP="00065880">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IA agenda.</w:t>
      </w:r>
    </w:p>
    <w:p w14:paraId="03C77146" w14:textId="793759EC" w:rsidR="006A4408" w:rsidRPr="00065880" w:rsidRDefault="006A4408">
      <w:pPr>
        <w:overflowPunct w:val="0"/>
        <w:autoSpaceDE w:val="0"/>
        <w:autoSpaceDN w:val="0"/>
        <w:adjustRightInd w:val="0"/>
        <w:spacing w:before="0"/>
        <w:ind w:right="-99"/>
        <w:jc w:val="both"/>
        <w:rPr>
          <w:lang w:eastAsia="zh-CN"/>
        </w:rPr>
      </w:pPr>
    </w:p>
    <w:p w14:paraId="1ACE6686" w14:textId="77777777" w:rsidR="000D6617" w:rsidRPr="00377DA9" w:rsidRDefault="000D6617" w:rsidP="000D6617">
      <w:pPr>
        <w:snapToGrid w:val="0"/>
        <w:jc w:val="both"/>
        <w:rPr>
          <w:b/>
          <w:szCs w:val="21"/>
          <w:lang w:val="en-US" w:eastAsia="zh-CN"/>
        </w:rPr>
      </w:pPr>
      <w:r w:rsidRPr="00377DA9">
        <w:rPr>
          <w:b/>
          <w:szCs w:val="21"/>
          <w:lang w:eastAsia="zh-CN"/>
        </w:rPr>
        <w:t>Propos</w:t>
      </w:r>
      <w:r w:rsidRPr="005066F0">
        <w:rPr>
          <w:b/>
          <w:szCs w:val="21"/>
          <w:lang w:eastAsia="zh-CN"/>
        </w:rPr>
        <w:t>al</w:t>
      </w:r>
      <w:r>
        <w:rPr>
          <w:b/>
          <w:szCs w:val="21"/>
          <w:lang w:val="en-US" w:eastAsia="zh-CN"/>
        </w:rPr>
        <w:t xml:space="preserve"> 12</w:t>
      </w:r>
      <w:r w:rsidRPr="005066F0">
        <w:rPr>
          <w:rFonts w:hint="eastAsia"/>
          <w:b/>
          <w:szCs w:val="21"/>
          <w:lang w:val="en-US" w:eastAsia="zh-CN"/>
        </w:rPr>
        <w:t>:</w:t>
      </w:r>
      <w:r w:rsidRPr="005066F0">
        <w:rPr>
          <w:b/>
          <w:szCs w:val="21"/>
        </w:rPr>
        <w:t xml:space="preserve"> </w:t>
      </w:r>
      <w:r>
        <w:rPr>
          <w:b/>
          <w:szCs w:val="21"/>
        </w:rPr>
        <w:t>F</w:t>
      </w:r>
      <w:r w:rsidRPr="005066F0">
        <w:rPr>
          <w:b/>
          <w:szCs w:val="21"/>
        </w:rPr>
        <w:t>or multi-TRP scenario</w:t>
      </w:r>
      <w:r>
        <w:rPr>
          <w:b/>
          <w:szCs w:val="21"/>
        </w:rPr>
        <w:t>,</w:t>
      </w:r>
      <w:r w:rsidRPr="005066F0">
        <w:rPr>
          <w:b/>
          <w:szCs w:val="21"/>
        </w:rPr>
        <w:t xml:space="preserve"> </w:t>
      </w:r>
      <w:r w:rsidRPr="005066F0">
        <w:rPr>
          <w:b/>
          <w:szCs w:val="21"/>
          <w:lang w:val="en-US" w:eastAsia="zh-CN"/>
        </w:rPr>
        <w:t>RA</w:t>
      </w:r>
      <w:r>
        <w:rPr>
          <w:b/>
          <w:szCs w:val="21"/>
          <w:lang w:val="en-US" w:eastAsia="zh-CN"/>
        </w:rPr>
        <w:t xml:space="preserve">N1 </w:t>
      </w:r>
      <w:r w:rsidRPr="00377DA9">
        <w:rPr>
          <w:b/>
          <w:szCs w:val="21"/>
          <w:lang w:val="en-US" w:eastAsia="zh-CN"/>
        </w:rPr>
        <w:t xml:space="preserve">further consider the cell free deployment in 6GR: </w:t>
      </w:r>
    </w:p>
    <w:p w14:paraId="7B3FD0AF" w14:textId="77777777" w:rsidR="000D6617" w:rsidRPr="00377DA9" w:rsidRDefault="000D6617" w:rsidP="000D6617">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377DA9">
        <w:rPr>
          <w:rFonts w:ascii="Times New Roman" w:eastAsiaTheme="minorEastAsia" w:hAnsi="Times New Roman"/>
          <w:b/>
          <w:color w:val="000000"/>
          <w:szCs w:val="21"/>
          <w:lang w:eastAsia="zh-CN"/>
        </w:rPr>
        <w:t>A cell free area (CFA) consists of multiple cells/TRPs, all cells/TRPs within a CFA may connect to one BBU, which can be regarded as ideal backhaul (i.e., ideal delay/frequency/phase synchronization).</w:t>
      </w:r>
    </w:p>
    <w:p w14:paraId="5A35B7A5" w14:textId="77777777" w:rsidR="000D6617" w:rsidRPr="00377DA9" w:rsidRDefault="000D6617" w:rsidP="000D6617">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377DA9">
        <w:rPr>
          <w:rFonts w:ascii="Times New Roman" w:eastAsiaTheme="minorEastAsia" w:hAnsi="Times New Roman"/>
          <w:b/>
          <w:color w:val="000000"/>
          <w:szCs w:val="21"/>
          <w:lang w:eastAsia="zh-CN"/>
        </w:rPr>
        <w:t>Two-stage SS</w:t>
      </w:r>
      <w:r>
        <w:rPr>
          <w:rFonts w:ascii="Times New Roman" w:eastAsiaTheme="minorEastAsia" w:hAnsi="Times New Roman"/>
          <w:b/>
          <w:color w:val="000000"/>
          <w:szCs w:val="21"/>
          <w:lang w:eastAsia="zh-CN"/>
        </w:rPr>
        <w:t xml:space="preserve"> design within a CFA, including,</w:t>
      </w:r>
    </w:p>
    <w:p w14:paraId="59D30856" w14:textId="77777777" w:rsidR="000D6617" w:rsidRDefault="000D6617" w:rsidP="000D6617">
      <w:pPr>
        <w:pStyle w:val="aff3"/>
        <w:numPr>
          <w:ilvl w:val="1"/>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Pr>
          <w:rFonts w:ascii="Times New Roman" w:eastAsiaTheme="minorEastAsia" w:hAnsi="Times New Roman"/>
          <w:b/>
          <w:color w:val="000000"/>
          <w:szCs w:val="21"/>
          <w:lang w:eastAsia="zh-CN"/>
        </w:rPr>
        <w:t xml:space="preserve">First </w:t>
      </w:r>
      <w:r w:rsidRPr="00377DA9">
        <w:rPr>
          <w:rFonts w:ascii="Times New Roman" w:eastAsiaTheme="minorEastAsia" w:hAnsi="Times New Roman"/>
          <w:b/>
          <w:color w:val="000000"/>
          <w:szCs w:val="21"/>
          <w:lang w:eastAsia="zh-CN"/>
        </w:rPr>
        <w:t>stage</w:t>
      </w:r>
      <w:r>
        <w:rPr>
          <w:rFonts w:ascii="Times New Roman" w:eastAsiaTheme="minorEastAsia" w:hAnsi="Times New Roman"/>
          <w:b/>
          <w:color w:val="000000"/>
          <w:szCs w:val="21"/>
          <w:lang w:eastAsia="zh-CN"/>
        </w:rPr>
        <w:t xml:space="preserve"> long-period CFA-specific SS. </w:t>
      </w:r>
      <w:r w:rsidRPr="00DA5195">
        <w:rPr>
          <w:rFonts w:ascii="Times New Roman" w:eastAsiaTheme="minorEastAsia" w:hAnsi="Times New Roman"/>
          <w:b/>
          <w:color w:val="000000"/>
          <w:szCs w:val="21"/>
          <w:lang w:eastAsia="zh-CN"/>
        </w:rPr>
        <w:t xml:space="preserve">The CFA-specific SS can be transmitted by all cells/TRPs within the CFA in a long periodicity and SFN manner. </w:t>
      </w:r>
      <w:r w:rsidRPr="00637281">
        <w:rPr>
          <w:rFonts w:ascii="Times New Roman" w:eastAsiaTheme="minorEastAsia" w:hAnsi="Times New Roman"/>
          <w:b/>
          <w:color w:val="000000"/>
          <w:szCs w:val="21"/>
          <w:lang w:eastAsia="zh-CN"/>
        </w:rPr>
        <w:t>The following aspects should be further studied</w:t>
      </w:r>
      <w:r>
        <w:rPr>
          <w:rFonts w:ascii="Times New Roman" w:eastAsiaTheme="minorEastAsia" w:hAnsi="Times New Roman"/>
          <w:b/>
          <w:color w:val="000000"/>
          <w:szCs w:val="21"/>
          <w:lang w:eastAsia="zh-CN"/>
        </w:rPr>
        <w:t>:</w:t>
      </w:r>
    </w:p>
    <w:p w14:paraId="0FF3AB74" w14:textId="77777777" w:rsidR="000D6617" w:rsidRPr="00637281" w:rsidRDefault="000D6617" w:rsidP="000D6617">
      <w:pPr>
        <w:pStyle w:val="aff3"/>
        <w:numPr>
          <w:ilvl w:val="2"/>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3E58A9">
        <w:rPr>
          <w:rFonts w:ascii="Times New Roman" w:eastAsiaTheme="minorEastAsia" w:hAnsi="Times New Roman"/>
          <w:b/>
          <w:color w:val="000000"/>
          <w:szCs w:val="21"/>
          <w:lang w:eastAsia="zh-CN"/>
        </w:rPr>
        <w:t xml:space="preserve">CFA-specific </w:t>
      </w:r>
      <w:r w:rsidRPr="00637281">
        <w:rPr>
          <w:rFonts w:ascii="Times New Roman" w:eastAsiaTheme="minorEastAsia" w:hAnsi="Times New Roman"/>
          <w:b/>
          <w:color w:val="000000"/>
          <w:szCs w:val="21"/>
          <w:lang w:eastAsia="zh-CN"/>
        </w:rPr>
        <w:t>SS and related system information block structure design</w:t>
      </w:r>
    </w:p>
    <w:p w14:paraId="12053D50" w14:textId="77777777" w:rsidR="000D6617" w:rsidRDefault="000D6617" w:rsidP="000D6617">
      <w:pPr>
        <w:pStyle w:val="aff3"/>
        <w:numPr>
          <w:ilvl w:val="2"/>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sidRPr="00637281">
        <w:rPr>
          <w:rFonts w:ascii="Times New Roman" w:eastAsiaTheme="minorEastAsia" w:hAnsi="Times New Roman"/>
          <w:b/>
          <w:color w:val="000000"/>
          <w:szCs w:val="21"/>
          <w:lang w:eastAsia="zh-CN"/>
        </w:rPr>
        <w:t xml:space="preserve">System Information design for CFA, e.g., RACH configuration. </w:t>
      </w:r>
    </w:p>
    <w:p w14:paraId="6E0DD411" w14:textId="77777777" w:rsidR="000D6617" w:rsidRPr="00637281" w:rsidRDefault="000D6617" w:rsidP="000D6617">
      <w:pPr>
        <w:pStyle w:val="aff3"/>
        <w:numPr>
          <w:ilvl w:val="2"/>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Pr>
          <w:rFonts w:eastAsiaTheme="minorEastAsia"/>
          <w:b/>
          <w:color w:val="000000"/>
          <w:lang w:eastAsia="zh-CN"/>
        </w:rPr>
        <w:t>E</w:t>
      </w:r>
      <w:r>
        <w:rPr>
          <w:rFonts w:eastAsiaTheme="minorEastAsia" w:hint="eastAsia"/>
          <w:b/>
          <w:color w:val="000000"/>
          <w:lang w:eastAsia="zh-CN"/>
        </w:rPr>
        <w:t>val</w:t>
      </w:r>
      <w:r>
        <w:rPr>
          <w:rFonts w:eastAsiaTheme="minorEastAsia"/>
          <w:b/>
          <w:color w:val="000000"/>
          <w:lang w:eastAsia="zh-CN"/>
        </w:rPr>
        <w:t>uation on power consumption for NW transmission, UE measurement and coverage.</w:t>
      </w:r>
    </w:p>
    <w:p w14:paraId="238D7E3F" w14:textId="77777777" w:rsidR="000D6617" w:rsidRDefault="000D6617" w:rsidP="000D6617">
      <w:pPr>
        <w:pStyle w:val="aff3"/>
        <w:numPr>
          <w:ilvl w:val="1"/>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Pr>
          <w:rFonts w:ascii="Times New Roman" w:eastAsiaTheme="minorEastAsia" w:hAnsi="Times New Roman"/>
          <w:b/>
          <w:color w:val="000000"/>
          <w:szCs w:val="21"/>
          <w:lang w:eastAsia="zh-CN"/>
        </w:rPr>
        <w:t xml:space="preserve">Second </w:t>
      </w:r>
      <w:r w:rsidRPr="00377DA9">
        <w:rPr>
          <w:rFonts w:ascii="Times New Roman" w:eastAsiaTheme="minorEastAsia" w:hAnsi="Times New Roman"/>
          <w:b/>
          <w:color w:val="000000"/>
          <w:szCs w:val="21"/>
          <w:lang w:eastAsia="zh-CN"/>
        </w:rPr>
        <w:t xml:space="preserve">stage </w:t>
      </w:r>
      <w:r>
        <w:rPr>
          <w:rFonts w:ascii="Times New Roman" w:eastAsiaTheme="minorEastAsia" w:hAnsi="Times New Roman"/>
          <w:b/>
          <w:color w:val="000000"/>
          <w:szCs w:val="21"/>
          <w:lang w:eastAsia="zh-CN"/>
        </w:rPr>
        <w:t>on-</w:t>
      </w:r>
      <w:r w:rsidRPr="00377DA9">
        <w:rPr>
          <w:rFonts w:ascii="Times New Roman" w:eastAsiaTheme="minorEastAsia" w:hAnsi="Times New Roman"/>
          <w:b/>
          <w:color w:val="000000"/>
          <w:szCs w:val="21"/>
          <w:lang w:eastAsia="zh-CN"/>
        </w:rPr>
        <w:t>demand cell/TRP/beam-specific SS.</w:t>
      </w:r>
      <w:r>
        <w:rPr>
          <w:rFonts w:ascii="Times New Roman" w:eastAsiaTheme="minorEastAsia" w:hAnsi="Times New Roman"/>
          <w:b/>
          <w:color w:val="000000"/>
          <w:szCs w:val="21"/>
          <w:lang w:eastAsia="zh-CN"/>
        </w:rPr>
        <w:t xml:space="preserve"> </w:t>
      </w:r>
      <w:r w:rsidRPr="00637281">
        <w:rPr>
          <w:rFonts w:ascii="Times New Roman" w:eastAsiaTheme="minorEastAsia" w:hAnsi="Times New Roman"/>
          <w:b/>
          <w:color w:val="000000"/>
          <w:szCs w:val="21"/>
          <w:lang w:eastAsia="zh-CN"/>
        </w:rPr>
        <w:t>The following aspects should be further studied</w:t>
      </w:r>
      <w:r>
        <w:rPr>
          <w:rFonts w:ascii="Times New Roman" w:eastAsiaTheme="minorEastAsia" w:hAnsi="Times New Roman"/>
          <w:b/>
          <w:color w:val="000000"/>
          <w:szCs w:val="21"/>
          <w:lang w:eastAsia="zh-CN"/>
        </w:rPr>
        <w:t>:</w:t>
      </w:r>
    </w:p>
    <w:p w14:paraId="06310A49" w14:textId="77777777" w:rsidR="000D6617" w:rsidRPr="00AC444C" w:rsidRDefault="000D6617" w:rsidP="000D6617">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B06009">
        <w:rPr>
          <w:rFonts w:eastAsiaTheme="minorEastAsia"/>
          <w:b/>
          <w:color w:val="000000"/>
          <w:lang w:eastAsia="zh-CN"/>
        </w:rPr>
        <w:t xml:space="preserve">Cell/TRP/beam-specific </w:t>
      </w:r>
      <w:r w:rsidRPr="00AC444C">
        <w:rPr>
          <w:rFonts w:eastAsiaTheme="minorEastAsia"/>
          <w:b/>
          <w:color w:val="000000"/>
          <w:lang w:eastAsia="zh-CN"/>
        </w:rPr>
        <w:t>SS structure design.</w:t>
      </w:r>
    </w:p>
    <w:p w14:paraId="22644C5E" w14:textId="5F32EB16" w:rsidR="000D6617" w:rsidRPr="00AC444C" w:rsidRDefault="00C80877" w:rsidP="000D6617">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Pr>
          <w:rFonts w:eastAsiaTheme="minorEastAsia"/>
          <w:b/>
          <w:color w:val="000000"/>
          <w:lang w:eastAsia="zh-CN"/>
        </w:rPr>
        <w:t>Time domain UE behaviour</w:t>
      </w:r>
      <w:r w:rsidR="000D6617" w:rsidRPr="00AC444C">
        <w:rPr>
          <w:rFonts w:eastAsiaTheme="minorEastAsia"/>
          <w:b/>
          <w:color w:val="000000"/>
          <w:lang w:eastAsia="zh-CN"/>
        </w:rPr>
        <w:t xml:space="preserve"> for on-demand SS transmission.</w:t>
      </w:r>
    </w:p>
    <w:p w14:paraId="7CD26E50" w14:textId="77777777" w:rsidR="000D6617" w:rsidRDefault="000D6617" w:rsidP="000D6617">
      <w:pPr>
        <w:pStyle w:val="aff3"/>
        <w:numPr>
          <w:ilvl w:val="2"/>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sidRPr="00AC444C">
        <w:rPr>
          <w:rFonts w:eastAsiaTheme="minorEastAsia"/>
          <w:b/>
          <w:color w:val="000000"/>
          <w:lang w:eastAsia="zh-CN"/>
        </w:rPr>
        <w:t>Related initial access procedure, e.g., RO selection principle/condition.</w:t>
      </w:r>
    </w:p>
    <w:p w14:paraId="2FDEEDCC" w14:textId="77777777" w:rsidR="000D6617" w:rsidRPr="00FB36DF" w:rsidRDefault="000D6617" w:rsidP="000D6617">
      <w:pPr>
        <w:pStyle w:val="aff3"/>
        <w:numPr>
          <w:ilvl w:val="2"/>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1"/>
          <w:lang w:eastAsia="zh-CN"/>
        </w:rPr>
      </w:pPr>
      <w:r>
        <w:rPr>
          <w:rFonts w:eastAsiaTheme="minorEastAsia"/>
          <w:b/>
          <w:color w:val="000000"/>
          <w:lang w:eastAsia="zh-CN"/>
        </w:rPr>
        <w:t>E</w:t>
      </w:r>
      <w:r>
        <w:rPr>
          <w:rFonts w:eastAsiaTheme="minorEastAsia" w:hint="eastAsia"/>
          <w:b/>
          <w:color w:val="000000"/>
          <w:lang w:eastAsia="zh-CN"/>
        </w:rPr>
        <w:t>val</w:t>
      </w:r>
      <w:r>
        <w:rPr>
          <w:rFonts w:eastAsiaTheme="minorEastAsia"/>
          <w:b/>
          <w:color w:val="000000"/>
          <w:lang w:eastAsia="zh-CN"/>
        </w:rPr>
        <w:t>uation on UE power consumption for RACH procedure considering blocking issue.</w:t>
      </w:r>
    </w:p>
    <w:p w14:paraId="165572F8" w14:textId="77777777" w:rsidR="000D6617" w:rsidRPr="00B31CF9" w:rsidRDefault="000D6617" w:rsidP="000D6617">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IA agenda.</w:t>
      </w:r>
    </w:p>
    <w:p w14:paraId="5B81BA21" w14:textId="3D554A01" w:rsidR="000D6617" w:rsidRDefault="000D6617">
      <w:pPr>
        <w:overflowPunct w:val="0"/>
        <w:autoSpaceDE w:val="0"/>
        <w:autoSpaceDN w:val="0"/>
        <w:adjustRightInd w:val="0"/>
        <w:spacing w:before="0"/>
        <w:ind w:right="-99"/>
        <w:jc w:val="both"/>
        <w:rPr>
          <w:lang w:eastAsia="zh-CN"/>
        </w:rPr>
      </w:pPr>
    </w:p>
    <w:p w14:paraId="34580031" w14:textId="77777777" w:rsidR="00AB5852" w:rsidRPr="00392B7B" w:rsidRDefault="00AB5852" w:rsidP="00AB5852">
      <w:pPr>
        <w:snapToGrid w:val="0"/>
        <w:jc w:val="both"/>
        <w:rPr>
          <w:b/>
          <w:lang w:val="en-US" w:eastAsia="zh-CN"/>
        </w:rPr>
      </w:pPr>
      <w:r w:rsidRPr="00392B7B">
        <w:rPr>
          <w:b/>
          <w:lang w:eastAsia="zh-CN"/>
        </w:rPr>
        <w:t>Proposal</w:t>
      </w:r>
      <w:r>
        <w:rPr>
          <w:b/>
          <w:lang w:val="en-US" w:eastAsia="zh-CN"/>
        </w:rPr>
        <w:t xml:space="preserve"> 13</w:t>
      </w:r>
      <w:r w:rsidRPr="00392B7B">
        <w:rPr>
          <w:rFonts w:hint="eastAsia"/>
          <w:b/>
          <w:lang w:val="en-US" w:eastAsia="zh-CN"/>
        </w:rPr>
        <w:t>:</w:t>
      </w:r>
      <w:r w:rsidRPr="000664F1">
        <w:t xml:space="preserve"> </w:t>
      </w:r>
      <w:r w:rsidRPr="00392B7B">
        <w:rPr>
          <w:b/>
          <w:lang w:val="en-US" w:eastAsia="zh-CN"/>
        </w:rPr>
        <w:t>RAN1 to further study</w:t>
      </w:r>
      <w:r w:rsidRPr="00392B7B">
        <w:rPr>
          <w:b/>
          <w:lang w:val="en-US" w:eastAsia="zh-CN"/>
        </w:rPr>
        <w:tab/>
        <w:t xml:space="preserve">RO/RACH and PO/Paging </w:t>
      </w:r>
      <w:r>
        <w:rPr>
          <w:b/>
          <w:lang w:val="en-US" w:eastAsia="zh-CN"/>
        </w:rPr>
        <w:t>design</w:t>
      </w:r>
      <w:r w:rsidRPr="00392B7B">
        <w:rPr>
          <w:b/>
          <w:lang w:val="en-US" w:eastAsia="zh-CN"/>
        </w:rPr>
        <w:t xml:space="preserve"> in 6GR</w:t>
      </w:r>
      <w:r>
        <w:rPr>
          <w:b/>
          <w:lang w:val="en-US" w:eastAsia="zh-CN"/>
        </w:rPr>
        <w:t xml:space="preserve"> with the following consideration</w:t>
      </w:r>
      <w:r w:rsidRPr="00392B7B">
        <w:rPr>
          <w:b/>
          <w:lang w:val="en-US" w:eastAsia="zh-CN"/>
        </w:rPr>
        <w:t xml:space="preserve">: </w:t>
      </w:r>
    </w:p>
    <w:p w14:paraId="2F0C1ACA" w14:textId="77777777" w:rsidR="00AB5852" w:rsidRPr="00EA6CC5" w:rsidRDefault="00AB5852" w:rsidP="00AB5852">
      <w:pPr>
        <w:pStyle w:val="aff3"/>
        <w:numPr>
          <w:ilvl w:val="0"/>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Pr>
          <w:rFonts w:eastAsiaTheme="minorEastAsia"/>
          <w:b/>
          <w:color w:val="000000"/>
          <w:lang w:eastAsia="zh-CN"/>
        </w:rPr>
        <w:lastRenderedPageBreak/>
        <w:t>Design</w:t>
      </w:r>
      <w:r w:rsidRPr="00EA6CC5">
        <w:rPr>
          <w:rFonts w:eastAsiaTheme="minorEastAsia"/>
          <w:b/>
          <w:color w:val="000000"/>
          <w:lang w:eastAsia="zh-CN"/>
        </w:rPr>
        <w:t xml:space="preserve"> PRACH pattern with joint co</w:t>
      </w:r>
      <w:r>
        <w:rPr>
          <w:rFonts w:eastAsiaTheme="minorEastAsia"/>
          <w:b/>
          <w:color w:val="000000"/>
          <w:lang w:eastAsia="zh-CN"/>
        </w:rPr>
        <w:t>nsideration on SSB/SIB1 pattern</w:t>
      </w:r>
      <w:r w:rsidRPr="00EA6CC5">
        <w:rPr>
          <w:rFonts w:eastAsiaTheme="minorEastAsia"/>
          <w:b/>
          <w:color w:val="000000"/>
          <w:lang w:eastAsia="zh-CN"/>
        </w:rPr>
        <w:t xml:space="preserve"> in order to offer more chance for 6G BS to enter light/deep sleep modes.</w:t>
      </w:r>
    </w:p>
    <w:p w14:paraId="7E6C79B1" w14:textId="77777777" w:rsidR="00AB5852" w:rsidRPr="00EE3ACA" w:rsidRDefault="00AB5852" w:rsidP="00AB5852">
      <w:pPr>
        <w:pStyle w:val="aff3"/>
        <w:numPr>
          <w:ilvl w:val="0"/>
          <w:numId w:val="7"/>
        </w:numPr>
        <w:ind w:leftChars="0"/>
        <w:rPr>
          <w:rFonts w:eastAsiaTheme="minorEastAsia"/>
          <w:b/>
          <w:color w:val="000000"/>
          <w:lang w:eastAsia="zh-CN"/>
        </w:rPr>
      </w:pPr>
      <w:r w:rsidRPr="00EE3ACA">
        <w:rPr>
          <w:rFonts w:eastAsiaTheme="minorEastAsia"/>
          <w:b/>
          <w:color w:val="000000"/>
          <w:lang w:eastAsia="zh-CN"/>
        </w:rPr>
        <w:t>The Paging pattern in 6GR should be jointly designed with the SSB pattern in order to reduce the power consumption</w:t>
      </w:r>
      <w:r>
        <w:rPr>
          <w:rFonts w:eastAsiaTheme="minorEastAsia"/>
          <w:b/>
          <w:color w:val="000000"/>
          <w:lang w:eastAsia="zh-CN"/>
        </w:rPr>
        <w:t xml:space="preserve"> on Paging monitoring for 6G UE</w:t>
      </w:r>
      <w:r w:rsidRPr="00EE3ACA">
        <w:rPr>
          <w:rFonts w:eastAsiaTheme="minorEastAsia"/>
          <w:b/>
          <w:color w:val="000000"/>
          <w:lang w:eastAsia="zh-CN"/>
        </w:rPr>
        <w:t>.</w:t>
      </w:r>
    </w:p>
    <w:p w14:paraId="0C04EF2B" w14:textId="6D765C21" w:rsidR="00AB5852" w:rsidRDefault="00AB5852">
      <w:pPr>
        <w:overflowPunct w:val="0"/>
        <w:autoSpaceDE w:val="0"/>
        <w:autoSpaceDN w:val="0"/>
        <w:adjustRightInd w:val="0"/>
        <w:spacing w:before="0"/>
        <w:ind w:right="-99"/>
        <w:jc w:val="both"/>
        <w:rPr>
          <w:lang w:eastAsia="zh-CN"/>
        </w:rPr>
      </w:pPr>
    </w:p>
    <w:p w14:paraId="1042E7DD" w14:textId="435D99E6" w:rsidR="00FE0C6A" w:rsidRPr="00005628" w:rsidRDefault="00FE0C6A" w:rsidP="00FE0C6A">
      <w:pPr>
        <w:snapToGrid w:val="0"/>
        <w:jc w:val="both"/>
        <w:rPr>
          <w:b/>
          <w:lang w:eastAsia="zh-CN"/>
        </w:rPr>
      </w:pPr>
      <w:r w:rsidRPr="00005628">
        <w:rPr>
          <w:b/>
          <w:lang w:eastAsia="zh-CN"/>
        </w:rPr>
        <w:t xml:space="preserve">Proposal </w:t>
      </w:r>
      <w:r>
        <w:rPr>
          <w:b/>
          <w:lang w:eastAsia="zh-CN"/>
        </w:rPr>
        <w:t>14</w:t>
      </w:r>
      <w:r w:rsidRPr="00005628">
        <w:rPr>
          <w:b/>
          <w:lang w:eastAsia="zh-CN"/>
        </w:rPr>
        <w:t xml:space="preserve">: Cell DTX/DRX for </w:t>
      </w:r>
      <w:r>
        <w:rPr>
          <w:b/>
          <w:lang w:eastAsia="zh-CN"/>
        </w:rPr>
        <w:t>all RRC</w:t>
      </w:r>
      <w:r w:rsidRPr="00005628">
        <w:rPr>
          <w:rFonts w:hint="eastAsia"/>
          <w:b/>
          <w:lang w:eastAsia="zh-CN"/>
        </w:rPr>
        <w:t xml:space="preserve"> </w:t>
      </w:r>
      <w:r w:rsidRPr="00005628">
        <w:rPr>
          <w:b/>
          <w:lang w:eastAsia="zh-CN"/>
        </w:rPr>
        <w:t>mode</w:t>
      </w:r>
      <w:r>
        <w:rPr>
          <w:b/>
          <w:lang w:eastAsia="zh-CN"/>
        </w:rPr>
        <w:t xml:space="preserve"> </w:t>
      </w:r>
      <w:r w:rsidRPr="00005628">
        <w:rPr>
          <w:b/>
          <w:lang w:eastAsia="zh-CN"/>
        </w:rPr>
        <w:t xml:space="preserve">and more channels/signals </w:t>
      </w:r>
      <w:r w:rsidRPr="005215FA">
        <w:rPr>
          <w:b/>
          <w:lang w:eastAsia="zh-CN"/>
        </w:rPr>
        <w:t>can be considered</w:t>
      </w:r>
      <w:r w:rsidRPr="00005628">
        <w:rPr>
          <w:b/>
          <w:lang w:eastAsia="zh-CN"/>
        </w:rPr>
        <w:t xml:space="preserve"> in 6G</w:t>
      </w:r>
      <w:r w:rsidR="00196656">
        <w:rPr>
          <w:b/>
          <w:lang w:eastAsia="zh-CN"/>
        </w:rPr>
        <w:t xml:space="preserve"> if possible</w:t>
      </w:r>
      <w:r w:rsidRPr="00005628">
        <w:rPr>
          <w:rFonts w:hint="eastAsia"/>
          <w:b/>
          <w:lang w:eastAsia="zh-CN"/>
        </w:rPr>
        <w:t>.</w:t>
      </w:r>
    </w:p>
    <w:p w14:paraId="70B9501A" w14:textId="0BA54F14" w:rsidR="00FE0C6A" w:rsidRDefault="00FE0C6A">
      <w:pPr>
        <w:overflowPunct w:val="0"/>
        <w:autoSpaceDE w:val="0"/>
        <w:autoSpaceDN w:val="0"/>
        <w:adjustRightInd w:val="0"/>
        <w:spacing w:before="0"/>
        <w:ind w:right="-99"/>
        <w:jc w:val="both"/>
        <w:rPr>
          <w:lang w:eastAsia="zh-CN"/>
        </w:rPr>
      </w:pPr>
    </w:p>
    <w:p w14:paraId="68BB4559" w14:textId="77777777" w:rsidR="00C31E99" w:rsidRPr="002B1D6E" w:rsidRDefault="00C31E99" w:rsidP="00C31E99">
      <w:pPr>
        <w:snapToGrid w:val="0"/>
        <w:jc w:val="both"/>
        <w:rPr>
          <w:b/>
          <w:lang w:val="en-US" w:eastAsia="zh-CN"/>
        </w:rPr>
      </w:pPr>
      <w:r w:rsidRPr="00A8718A">
        <w:rPr>
          <w:b/>
          <w:lang w:eastAsia="zh-CN"/>
        </w:rPr>
        <w:t>Proposal</w:t>
      </w:r>
      <w:r>
        <w:rPr>
          <w:b/>
          <w:lang w:val="en-US" w:eastAsia="zh-CN"/>
        </w:rPr>
        <w:t xml:space="preserve"> 15</w:t>
      </w:r>
      <w:r w:rsidRPr="00A8718A">
        <w:rPr>
          <w:rFonts w:hint="eastAsia"/>
          <w:b/>
          <w:lang w:val="en-US" w:eastAsia="zh-CN"/>
        </w:rPr>
        <w:t>:</w:t>
      </w:r>
      <w:r w:rsidRPr="00A8718A">
        <w:t xml:space="preserve"> </w:t>
      </w:r>
      <w:r w:rsidRPr="00A8718A">
        <w:rPr>
          <w:b/>
          <w:lang w:val="en-US" w:eastAsia="zh-CN"/>
        </w:rPr>
        <w:t xml:space="preserve">Support the following techniques </w:t>
      </w:r>
      <w:r>
        <w:rPr>
          <w:b/>
          <w:lang w:val="en-US" w:eastAsia="zh-CN"/>
        </w:rPr>
        <w:t>related to PDCCH monitoring</w:t>
      </w:r>
      <w:r w:rsidRPr="003476AE">
        <w:rPr>
          <w:b/>
          <w:lang w:val="en-US" w:eastAsia="zh-CN"/>
        </w:rPr>
        <w:t>/adaptation and wake-up mechanism</w:t>
      </w:r>
      <w:r w:rsidRPr="00A8718A">
        <w:rPr>
          <w:b/>
          <w:lang w:val="en-US" w:eastAsia="zh-CN"/>
        </w:rPr>
        <w:t xml:space="preserve"> be further </w:t>
      </w:r>
      <w:r>
        <w:rPr>
          <w:b/>
          <w:lang w:val="en-US" w:eastAsia="zh-CN"/>
        </w:rPr>
        <w:t>considere</w:t>
      </w:r>
      <w:r w:rsidRPr="00A8718A">
        <w:rPr>
          <w:b/>
          <w:lang w:val="en-US" w:eastAsia="zh-CN"/>
        </w:rPr>
        <w:t xml:space="preserve">d in 6GR: </w:t>
      </w:r>
    </w:p>
    <w:p w14:paraId="736059AB" w14:textId="77777777" w:rsidR="00C31E99" w:rsidRPr="00A8718A" w:rsidRDefault="00C31E99" w:rsidP="00C31E99">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A8718A">
        <w:rPr>
          <w:rFonts w:ascii="Times New Roman" w:eastAsiaTheme="minorEastAsia" w:hAnsi="Times New Roman"/>
          <w:b/>
          <w:color w:val="000000"/>
          <w:szCs w:val="20"/>
          <w:lang w:eastAsia="zh-CN"/>
        </w:rPr>
        <w:t>PDCCH Skipping/SSSG switching</w:t>
      </w:r>
    </w:p>
    <w:p w14:paraId="525CFC5E" w14:textId="77777777" w:rsidR="00C31E99" w:rsidRPr="00A8718A" w:rsidRDefault="00C31E99" w:rsidP="00C31E99">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A8718A">
        <w:rPr>
          <w:rFonts w:ascii="Times New Roman" w:eastAsiaTheme="minorEastAsia" w:hAnsi="Times New Roman"/>
          <w:b/>
          <w:color w:val="000000"/>
          <w:szCs w:val="20"/>
          <w:lang w:eastAsia="zh-CN"/>
        </w:rPr>
        <w:t xml:space="preserve">I-DRX, </w:t>
      </w:r>
      <w:r>
        <w:rPr>
          <w:rFonts w:ascii="Times New Roman" w:eastAsiaTheme="minorEastAsia" w:hAnsi="Times New Roman"/>
          <w:b/>
          <w:color w:val="000000"/>
          <w:szCs w:val="20"/>
          <w:lang w:eastAsia="zh-CN"/>
        </w:rPr>
        <w:t>A-TRS</w:t>
      </w:r>
      <w:r>
        <w:rPr>
          <w:rFonts w:ascii="Times New Roman" w:eastAsiaTheme="minorEastAsia" w:hAnsi="Times New Roman" w:hint="eastAsia"/>
          <w:b/>
          <w:color w:val="000000"/>
          <w:szCs w:val="20"/>
          <w:lang w:eastAsia="zh-CN"/>
        </w:rPr>
        <w:t>,</w:t>
      </w:r>
      <w:r>
        <w:rPr>
          <w:rFonts w:ascii="Times New Roman" w:eastAsiaTheme="minorEastAsia" w:hAnsi="Times New Roman"/>
          <w:b/>
          <w:color w:val="000000"/>
          <w:szCs w:val="20"/>
          <w:lang w:eastAsia="zh-CN"/>
        </w:rPr>
        <w:t xml:space="preserve"> </w:t>
      </w:r>
      <w:r w:rsidRPr="00A8718A">
        <w:rPr>
          <w:rFonts w:ascii="Times New Roman" w:eastAsiaTheme="minorEastAsia" w:hAnsi="Times New Roman"/>
          <w:b/>
          <w:color w:val="000000"/>
          <w:szCs w:val="20"/>
          <w:lang w:eastAsia="zh-CN"/>
        </w:rPr>
        <w:t>Extended-DRX including PTW</w:t>
      </w:r>
    </w:p>
    <w:p w14:paraId="544A76BE" w14:textId="77777777" w:rsidR="00C31E99" w:rsidRPr="00A8718A" w:rsidRDefault="00C31E99" w:rsidP="00C31E99">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A8718A">
        <w:rPr>
          <w:rFonts w:ascii="Times New Roman" w:eastAsiaTheme="minorEastAsia" w:hAnsi="Times New Roman"/>
          <w:b/>
          <w:color w:val="000000"/>
          <w:szCs w:val="20"/>
          <w:lang w:eastAsia="zh-CN"/>
        </w:rPr>
        <w:t>LP-WUS/WUR for paging</w:t>
      </w:r>
      <w:r>
        <w:rPr>
          <w:rFonts w:ascii="Times New Roman" w:eastAsiaTheme="minorEastAsia" w:hAnsi="Times New Roman"/>
          <w:b/>
          <w:color w:val="000000"/>
          <w:szCs w:val="20"/>
          <w:lang w:eastAsia="zh-CN"/>
        </w:rPr>
        <w:t xml:space="preserve"> and</w:t>
      </w:r>
      <w:r w:rsidRPr="00A8718A">
        <w:rPr>
          <w:rFonts w:ascii="Times New Roman" w:eastAsiaTheme="minorEastAsia" w:hAnsi="Times New Roman"/>
          <w:b/>
          <w:color w:val="000000"/>
          <w:szCs w:val="20"/>
          <w:lang w:eastAsia="zh-CN"/>
        </w:rPr>
        <w:t xml:space="preserve"> PDCCH monitoring</w:t>
      </w:r>
    </w:p>
    <w:p w14:paraId="5FD77BF5" w14:textId="0DAE69FF" w:rsidR="00C31E99" w:rsidRDefault="00C31E99">
      <w:pPr>
        <w:overflowPunct w:val="0"/>
        <w:autoSpaceDE w:val="0"/>
        <w:autoSpaceDN w:val="0"/>
        <w:adjustRightInd w:val="0"/>
        <w:spacing w:before="0"/>
        <w:ind w:right="-99"/>
        <w:jc w:val="both"/>
        <w:rPr>
          <w:lang w:eastAsia="zh-CN"/>
        </w:rPr>
      </w:pPr>
    </w:p>
    <w:p w14:paraId="641AB932" w14:textId="77777777" w:rsidR="00B1207E" w:rsidRPr="00FF6F1B" w:rsidRDefault="00B1207E" w:rsidP="00B1207E">
      <w:pPr>
        <w:snapToGrid w:val="0"/>
        <w:jc w:val="both"/>
        <w:rPr>
          <w:b/>
          <w:lang w:val="en-US" w:eastAsia="zh-CN"/>
        </w:rPr>
      </w:pPr>
      <w:r w:rsidRPr="00FF6F1B">
        <w:rPr>
          <w:b/>
          <w:lang w:eastAsia="zh-CN"/>
        </w:rPr>
        <w:t>Proposal</w:t>
      </w:r>
      <w:r>
        <w:rPr>
          <w:b/>
          <w:lang w:val="en-US" w:eastAsia="zh-CN"/>
        </w:rPr>
        <w:t xml:space="preserve"> 16</w:t>
      </w:r>
      <w:r w:rsidRPr="00FF6F1B">
        <w:rPr>
          <w:rFonts w:hint="eastAsia"/>
          <w:b/>
          <w:lang w:val="en-US" w:eastAsia="zh-CN"/>
        </w:rPr>
        <w:t>:</w:t>
      </w:r>
      <w:r w:rsidRPr="00FF6F1B">
        <w:rPr>
          <w:b/>
        </w:rPr>
        <w:t xml:space="preserve"> For OFDM-based WUS, </w:t>
      </w:r>
      <w:r w:rsidRPr="00FF6F1B">
        <w:rPr>
          <w:b/>
          <w:lang w:val="en-US" w:eastAsia="zh-CN"/>
        </w:rPr>
        <w:t xml:space="preserve">RAN1 further study the followings in 6GR: </w:t>
      </w:r>
    </w:p>
    <w:p w14:paraId="703FA654" w14:textId="77777777" w:rsidR="00B1207E" w:rsidRPr="00806D4E" w:rsidRDefault="00B1207E" w:rsidP="00B1207E">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 xml:space="preserve">Signal design aspect, </w:t>
      </w:r>
      <w:r>
        <w:rPr>
          <w:rFonts w:ascii="Times New Roman" w:eastAsiaTheme="minorEastAsia" w:hAnsi="Times New Roman"/>
          <w:b/>
          <w:color w:val="000000"/>
          <w:szCs w:val="20"/>
          <w:lang w:eastAsia="zh-CN"/>
        </w:rPr>
        <w:t>including</w:t>
      </w:r>
      <w:r w:rsidRPr="00806D4E">
        <w:rPr>
          <w:rFonts w:ascii="Times New Roman" w:eastAsiaTheme="minorEastAsia" w:hAnsi="Times New Roman"/>
          <w:b/>
          <w:color w:val="000000"/>
          <w:szCs w:val="20"/>
          <w:lang w:eastAsia="zh-CN"/>
        </w:rPr>
        <w:t xml:space="preserve">: </w:t>
      </w:r>
    </w:p>
    <w:p w14:paraId="54DCC552" w14:textId="77777777" w:rsidR="00B1207E" w:rsidRPr="00806D4E" w:rsidRDefault="00B1207E" w:rsidP="00B1207E">
      <w:pPr>
        <w:pStyle w:val="aff3"/>
        <w:numPr>
          <w:ilvl w:val="1"/>
          <w:numId w:val="7"/>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The receiver accuracy, e.g., option 3 or 4 in TR38.869, 10-20ppm and power consumption (0.1-1mW) can be considered as start point</w:t>
      </w:r>
      <w:r>
        <w:rPr>
          <w:rFonts w:ascii="Times New Roman" w:eastAsiaTheme="minorEastAsia" w:hAnsi="Times New Roman"/>
          <w:b/>
          <w:color w:val="000000"/>
          <w:szCs w:val="20"/>
          <w:lang w:eastAsia="zh-CN"/>
        </w:rPr>
        <w:t>.</w:t>
      </w:r>
    </w:p>
    <w:p w14:paraId="348ACEB4" w14:textId="77777777" w:rsidR="00B1207E" w:rsidRPr="00180DB0" w:rsidRDefault="00B1207E" w:rsidP="00B1207E">
      <w:pPr>
        <w:pStyle w:val="aff3"/>
        <w:numPr>
          <w:ilvl w:val="1"/>
          <w:numId w:val="7"/>
        </w:numPr>
        <w:overflowPunct w:val="0"/>
        <w:autoSpaceDE w:val="0"/>
        <w:autoSpaceDN w:val="0"/>
        <w:adjustRightInd w:val="0"/>
        <w:spacing w:before="0" w:afterLines="50" w:after="120"/>
        <w:ind w:leftChars="0" w:right="-96"/>
        <w:jc w:val="both"/>
        <w:rPr>
          <w:rFonts w:eastAsiaTheme="minorEastAsia"/>
          <w:b/>
          <w:color w:val="000000"/>
          <w:lang w:eastAsia="zh-CN"/>
        </w:rPr>
      </w:pPr>
      <w:r>
        <w:rPr>
          <w:rFonts w:eastAsiaTheme="minorEastAsia"/>
          <w:b/>
          <w:color w:val="000000"/>
          <w:lang w:eastAsia="zh-CN"/>
        </w:rPr>
        <w:t>The c</w:t>
      </w:r>
      <w:r w:rsidRPr="00180DB0">
        <w:rPr>
          <w:rFonts w:eastAsiaTheme="minorEastAsia"/>
          <w:b/>
          <w:color w:val="000000"/>
          <w:lang w:eastAsia="zh-CN"/>
        </w:rPr>
        <w:t>overage target</w:t>
      </w:r>
      <w:r w:rsidRPr="00ED791B">
        <w:t xml:space="preserve"> </w:t>
      </w:r>
      <w:r>
        <w:rPr>
          <w:rFonts w:eastAsiaTheme="minorEastAsia"/>
          <w:b/>
          <w:color w:val="000000"/>
          <w:lang w:eastAsia="zh-CN"/>
        </w:rPr>
        <w:t>of</w:t>
      </w:r>
      <w:r w:rsidRPr="00ED791B">
        <w:rPr>
          <w:rFonts w:eastAsiaTheme="minorEastAsia"/>
          <w:b/>
          <w:color w:val="000000"/>
          <w:lang w:eastAsia="zh-CN"/>
        </w:rPr>
        <w:t xml:space="preserve"> OFDM-based WUS</w:t>
      </w:r>
      <w:r w:rsidRPr="00180DB0">
        <w:rPr>
          <w:rFonts w:eastAsiaTheme="minorEastAsia"/>
          <w:b/>
          <w:color w:val="000000"/>
          <w:lang w:eastAsia="zh-CN"/>
        </w:rPr>
        <w:t xml:space="preserve"> should be comparable with normal </w:t>
      </w:r>
      <w:proofErr w:type="spellStart"/>
      <w:r w:rsidRPr="00180DB0">
        <w:rPr>
          <w:rFonts w:eastAsiaTheme="minorEastAsia"/>
          <w:b/>
          <w:color w:val="000000"/>
          <w:lang w:eastAsia="zh-CN"/>
        </w:rPr>
        <w:t>eMBB</w:t>
      </w:r>
      <w:proofErr w:type="spellEnd"/>
      <w:r w:rsidRPr="00180DB0">
        <w:rPr>
          <w:rFonts w:eastAsiaTheme="minorEastAsia"/>
          <w:b/>
          <w:color w:val="000000"/>
          <w:lang w:eastAsia="zh-CN"/>
        </w:rPr>
        <w:t xml:space="preserve"> channels/signals to ensure cell-edge experience.</w:t>
      </w:r>
    </w:p>
    <w:p w14:paraId="4C28A928" w14:textId="77777777" w:rsidR="00B1207E" w:rsidRPr="000A5B21" w:rsidRDefault="00B1207E" w:rsidP="00B1207E">
      <w:pPr>
        <w:pStyle w:val="aff3"/>
        <w:numPr>
          <w:ilvl w:val="1"/>
          <w:numId w:val="7"/>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Overlaid-wise signals are not necessary to avoid unnecessary design trade-offs.</w:t>
      </w:r>
    </w:p>
    <w:p w14:paraId="4EEE2E3C" w14:textId="77777777" w:rsidR="00B1207E" w:rsidRPr="00B31513" w:rsidRDefault="00B1207E" w:rsidP="00B1207E">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Procedure design a</w:t>
      </w:r>
      <w:r>
        <w:rPr>
          <w:rFonts w:ascii="Times New Roman" w:eastAsiaTheme="minorEastAsia" w:hAnsi="Times New Roman"/>
          <w:b/>
          <w:color w:val="000000"/>
          <w:szCs w:val="20"/>
          <w:lang w:eastAsia="zh-CN"/>
        </w:rPr>
        <w:t>spect, including</w:t>
      </w:r>
      <w:r w:rsidRPr="00B31513">
        <w:rPr>
          <w:rFonts w:ascii="Times New Roman" w:eastAsiaTheme="minorEastAsia" w:hAnsi="Times New Roman"/>
          <w:b/>
          <w:color w:val="000000"/>
          <w:szCs w:val="20"/>
          <w:lang w:eastAsia="zh-CN"/>
        </w:rPr>
        <w:t xml:space="preserve">, </w:t>
      </w:r>
    </w:p>
    <w:p w14:paraId="2270914F" w14:textId="77777777" w:rsidR="00B1207E" w:rsidRPr="00123713" w:rsidRDefault="00B1207E" w:rsidP="00B1207E">
      <w:pPr>
        <w:pStyle w:val="aff3"/>
        <w:numPr>
          <w:ilvl w:val="1"/>
          <w:numId w:val="7"/>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123713">
        <w:rPr>
          <w:rFonts w:ascii="Times New Roman" w:eastAsiaTheme="minorEastAsia" w:hAnsi="Times New Roman"/>
          <w:b/>
          <w:color w:val="000000"/>
          <w:szCs w:val="20"/>
          <w:lang w:eastAsia="zh-CN"/>
        </w:rPr>
        <w:t>Support both RRC IDLE/CONNECTED mode.</w:t>
      </w:r>
    </w:p>
    <w:p w14:paraId="5383518D" w14:textId="77777777" w:rsidR="00B1207E" w:rsidRDefault="00B1207E" w:rsidP="00B1207E">
      <w:pPr>
        <w:numPr>
          <w:ilvl w:val="1"/>
          <w:numId w:val="7"/>
        </w:num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Considered to carry</w:t>
      </w:r>
      <w:r w:rsidRPr="00806D4E">
        <w:rPr>
          <w:rFonts w:eastAsiaTheme="minorEastAsia"/>
          <w:b/>
          <w:color w:val="000000"/>
          <w:lang w:val="en-US" w:eastAsia="zh-CN"/>
        </w:rPr>
        <w:t xml:space="preserve"> small payload size data or </w:t>
      </w:r>
      <w:r>
        <w:rPr>
          <w:rFonts w:eastAsiaTheme="minorEastAsia"/>
          <w:b/>
          <w:color w:val="000000"/>
          <w:lang w:val="en-US" w:eastAsia="zh-CN"/>
        </w:rPr>
        <w:t>extra indications</w:t>
      </w:r>
      <w:r w:rsidRPr="00806D4E">
        <w:rPr>
          <w:rFonts w:eastAsiaTheme="minorEastAsia"/>
          <w:b/>
          <w:color w:val="000000"/>
          <w:lang w:val="en-US" w:eastAsia="zh-CN"/>
        </w:rPr>
        <w:t xml:space="preserve">. </w:t>
      </w:r>
    </w:p>
    <w:p w14:paraId="6FDC5D7F" w14:textId="77777777" w:rsidR="00B1207E" w:rsidRPr="00D1516B" w:rsidRDefault="00B1207E" w:rsidP="00B1207E">
      <w:pPr>
        <w:numPr>
          <w:ilvl w:val="1"/>
          <w:numId w:val="7"/>
        </w:num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C</w:t>
      </w:r>
      <w:r w:rsidRPr="00806D4E">
        <w:rPr>
          <w:rFonts w:eastAsiaTheme="minorEastAsia"/>
          <w:b/>
          <w:color w:val="000000"/>
          <w:lang w:val="en-US" w:eastAsia="zh-CN"/>
        </w:rPr>
        <w:t xml:space="preserve">onsidered </w:t>
      </w:r>
      <w:r w:rsidRPr="00806D4E">
        <w:rPr>
          <w:rFonts w:eastAsiaTheme="minorEastAsia"/>
          <w:b/>
          <w:color w:val="000000"/>
          <w:lang w:eastAsia="zh-CN"/>
        </w:rPr>
        <w:t>together with the usage of PDCCH skipping to control PDCCH monitoring.</w:t>
      </w:r>
    </w:p>
    <w:p w14:paraId="73FBB1B7" w14:textId="77777777" w:rsidR="00B1207E" w:rsidRPr="00D1516B" w:rsidRDefault="00B1207E" w:rsidP="00B1207E">
      <w:pPr>
        <w:numPr>
          <w:ilvl w:val="0"/>
          <w:numId w:val="7"/>
        </w:num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Evaluation on UE energy saving gain, NW power consumption and latency</w:t>
      </w:r>
      <w:r>
        <w:rPr>
          <w:rFonts w:eastAsiaTheme="minorEastAsia" w:hint="eastAsia"/>
          <w:b/>
          <w:color w:val="000000"/>
          <w:lang w:val="en-US" w:eastAsia="zh-CN"/>
        </w:rPr>
        <w:t>.</w:t>
      </w:r>
    </w:p>
    <w:p w14:paraId="19DDBEEE" w14:textId="77777777" w:rsidR="00B1207E" w:rsidRPr="00B31CF9" w:rsidRDefault="00B1207E" w:rsidP="00B1207E">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PHY layer control agenda.</w:t>
      </w:r>
    </w:p>
    <w:p w14:paraId="042C08A6" w14:textId="77777777" w:rsidR="00A12383" w:rsidRDefault="00A12383" w:rsidP="00B1207E">
      <w:pPr>
        <w:snapToGrid w:val="0"/>
        <w:jc w:val="both"/>
        <w:rPr>
          <w:b/>
          <w:lang w:eastAsia="zh-CN"/>
        </w:rPr>
      </w:pPr>
    </w:p>
    <w:p w14:paraId="6AF27744" w14:textId="0719CF22" w:rsidR="00B1207E" w:rsidRDefault="00B1207E" w:rsidP="00B1207E">
      <w:pPr>
        <w:snapToGrid w:val="0"/>
        <w:jc w:val="both"/>
        <w:rPr>
          <w:b/>
          <w:lang w:val="en-US" w:eastAsia="zh-CN"/>
        </w:rPr>
      </w:pPr>
      <w:r w:rsidRPr="00806D4E">
        <w:rPr>
          <w:b/>
          <w:lang w:eastAsia="zh-CN"/>
        </w:rPr>
        <w:t>Proposal</w:t>
      </w:r>
      <w:r>
        <w:rPr>
          <w:b/>
          <w:lang w:val="en-US" w:eastAsia="zh-CN"/>
        </w:rPr>
        <w:t xml:space="preserve"> 17</w:t>
      </w:r>
      <w:r w:rsidRPr="00806D4E">
        <w:rPr>
          <w:rFonts w:hint="eastAsia"/>
          <w:b/>
          <w:lang w:val="en-US" w:eastAsia="zh-CN"/>
        </w:rPr>
        <w:t>:</w:t>
      </w:r>
      <w:r w:rsidRPr="00305EEB">
        <w:rPr>
          <w:b/>
          <w:lang w:val="en-US" w:eastAsia="zh-CN"/>
        </w:rPr>
        <w:t xml:space="preserve"> </w:t>
      </w:r>
      <w:r w:rsidRPr="00FF6F1B">
        <w:rPr>
          <w:b/>
        </w:rPr>
        <w:t xml:space="preserve">For </w:t>
      </w:r>
      <w:r>
        <w:rPr>
          <w:b/>
        </w:rPr>
        <w:t>PDCCH monitoring,</w:t>
      </w:r>
      <w:r w:rsidRPr="00305EEB">
        <w:rPr>
          <w:b/>
          <w:lang w:val="en-US" w:eastAsia="zh-CN"/>
        </w:rPr>
        <w:t xml:space="preserve"> RAN1 to</w:t>
      </w:r>
      <w:r>
        <w:rPr>
          <w:b/>
          <w:lang w:val="en-US" w:eastAsia="zh-CN"/>
        </w:rPr>
        <w:t xml:space="preserve"> further</w:t>
      </w:r>
      <w:r w:rsidRPr="00305EEB">
        <w:rPr>
          <w:b/>
          <w:lang w:val="en-US" w:eastAsia="zh-CN"/>
        </w:rPr>
        <w:t xml:space="preserve"> study</w:t>
      </w:r>
      <w:r>
        <w:rPr>
          <w:b/>
          <w:lang w:val="en-US" w:eastAsia="zh-CN"/>
        </w:rPr>
        <w:t xml:space="preserve"> the followings is 6GR:</w:t>
      </w:r>
    </w:p>
    <w:p w14:paraId="72D65E7E" w14:textId="77777777" w:rsidR="00B1207E" w:rsidRPr="000B6122" w:rsidRDefault="00B1207E" w:rsidP="00B1207E">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0B6122">
        <w:rPr>
          <w:rFonts w:ascii="Times New Roman" w:eastAsiaTheme="minorEastAsia" w:hAnsi="Times New Roman"/>
          <w:b/>
          <w:color w:val="000000"/>
          <w:szCs w:val="20"/>
          <w:lang w:eastAsia="zh-CN"/>
        </w:rPr>
        <w:t>“2-stage wise” DCI reception for PDCCH monitoring</w:t>
      </w:r>
      <w:r w:rsidRPr="00D574C0">
        <w:rPr>
          <w:b/>
        </w:rPr>
        <w:t xml:space="preserve"> </w:t>
      </w:r>
      <w:r>
        <w:rPr>
          <w:b/>
        </w:rPr>
        <w:t>overhead reduction</w:t>
      </w:r>
      <w:r>
        <w:rPr>
          <w:rFonts w:ascii="Times New Roman" w:eastAsiaTheme="minorEastAsia" w:hAnsi="Times New Roman"/>
          <w:b/>
          <w:color w:val="000000"/>
          <w:szCs w:val="20"/>
          <w:lang w:eastAsia="zh-CN"/>
        </w:rPr>
        <w:t>.</w:t>
      </w:r>
    </w:p>
    <w:p w14:paraId="24F3EC1B" w14:textId="77777777" w:rsidR="00B1207E" w:rsidRDefault="00B1207E" w:rsidP="00B1207E">
      <w:pPr>
        <w:pStyle w:val="aff3"/>
        <w:numPr>
          <w:ilvl w:val="1"/>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 xml:space="preserve">FFS whether the </w:t>
      </w:r>
      <w:r w:rsidRPr="00436901">
        <w:rPr>
          <w:rFonts w:ascii="Times New Roman" w:eastAsiaTheme="minorEastAsia" w:hAnsi="Times New Roman"/>
          <w:b/>
          <w:color w:val="000000"/>
          <w:szCs w:val="20"/>
          <w:lang w:eastAsia="zh-CN"/>
        </w:rPr>
        <w:t xml:space="preserve">1st stage DCI reception can be together considered with </w:t>
      </w:r>
      <w:r>
        <w:rPr>
          <w:rFonts w:ascii="Times New Roman" w:eastAsiaTheme="minorEastAsia" w:hAnsi="Times New Roman"/>
          <w:b/>
          <w:color w:val="000000"/>
          <w:szCs w:val="20"/>
          <w:lang w:eastAsia="zh-CN"/>
        </w:rPr>
        <w:t xml:space="preserve">OFDM-based </w:t>
      </w:r>
      <w:r w:rsidRPr="00436901">
        <w:rPr>
          <w:rFonts w:ascii="Times New Roman" w:eastAsiaTheme="minorEastAsia" w:hAnsi="Times New Roman"/>
          <w:b/>
          <w:color w:val="000000"/>
          <w:szCs w:val="20"/>
          <w:lang w:eastAsia="zh-CN"/>
        </w:rPr>
        <w:t>WUS</w:t>
      </w:r>
    </w:p>
    <w:p w14:paraId="3CB583AD" w14:textId="77777777" w:rsidR="00B1207E" w:rsidRPr="00B31CF9" w:rsidRDefault="00B1207E" w:rsidP="00B1207E">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PHY layer control agenda.</w:t>
      </w:r>
    </w:p>
    <w:p w14:paraId="7725116F" w14:textId="617FD6C9" w:rsidR="00B1207E" w:rsidRDefault="00B1207E">
      <w:pPr>
        <w:overflowPunct w:val="0"/>
        <w:autoSpaceDE w:val="0"/>
        <w:autoSpaceDN w:val="0"/>
        <w:adjustRightInd w:val="0"/>
        <w:spacing w:before="0"/>
        <w:ind w:right="-99"/>
        <w:jc w:val="both"/>
        <w:rPr>
          <w:lang w:eastAsia="zh-CN"/>
        </w:rPr>
      </w:pPr>
    </w:p>
    <w:p w14:paraId="1A395FA0" w14:textId="77777777" w:rsidR="005F4CC6" w:rsidRPr="002B1D6E" w:rsidRDefault="005F4CC6" w:rsidP="005F4CC6">
      <w:pPr>
        <w:snapToGrid w:val="0"/>
        <w:jc w:val="both"/>
        <w:rPr>
          <w:b/>
          <w:lang w:val="en-US" w:eastAsia="zh-CN"/>
        </w:rPr>
      </w:pPr>
      <w:r w:rsidRPr="00A8718A">
        <w:rPr>
          <w:b/>
          <w:lang w:eastAsia="zh-CN"/>
        </w:rPr>
        <w:t>Proposal</w:t>
      </w:r>
      <w:r>
        <w:rPr>
          <w:b/>
          <w:lang w:val="en-US" w:eastAsia="zh-CN"/>
        </w:rPr>
        <w:t xml:space="preserve"> 18</w:t>
      </w:r>
      <w:r w:rsidRPr="00A8718A">
        <w:rPr>
          <w:rFonts w:hint="eastAsia"/>
          <w:b/>
          <w:lang w:val="en-US" w:eastAsia="zh-CN"/>
        </w:rPr>
        <w:t>:</w:t>
      </w:r>
      <w:r w:rsidRPr="00A8718A">
        <w:t xml:space="preserve"> </w:t>
      </w:r>
      <w:r w:rsidRPr="00A8718A">
        <w:rPr>
          <w:b/>
          <w:lang w:val="en-US" w:eastAsia="zh-CN"/>
        </w:rPr>
        <w:t xml:space="preserve">Support the following techniques </w:t>
      </w:r>
      <w:r>
        <w:rPr>
          <w:b/>
          <w:lang w:val="en-US" w:eastAsia="zh-CN"/>
        </w:rPr>
        <w:t xml:space="preserve">related to </w:t>
      </w:r>
      <w:r w:rsidRPr="00EF11EC">
        <w:rPr>
          <w:b/>
          <w:lang w:val="en-US" w:eastAsia="zh-CN"/>
        </w:rPr>
        <w:t>RRM/RLM/BFD</w:t>
      </w:r>
      <w:r w:rsidRPr="00A8718A">
        <w:rPr>
          <w:b/>
          <w:lang w:val="en-US" w:eastAsia="zh-CN"/>
        </w:rPr>
        <w:t xml:space="preserve"> be further </w:t>
      </w:r>
      <w:r>
        <w:rPr>
          <w:b/>
          <w:lang w:val="en-US" w:eastAsia="zh-CN"/>
        </w:rPr>
        <w:t>considere</w:t>
      </w:r>
      <w:r w:rsidRPr="00A8718A">
        <w:rPr>
          <w:b/>
          <w:lang w:val="en-US" w:eastAsia="zh-CN"/>
        </w:rPr>
        <w:t xml:space="preserve">d in 6GR: </w:t>
      </w:r>
    </w:p>
    <w:p w14:paraId="26163EEA" w14:textId="77777777" w:rsidR="005F4CC6" w:rsidRPr="00F13635" w:rsidRDefault="005F4CC6" w:rsidP="005F4CC6">
      <w:pPr>
        <w:numPr>
          <w:ilvl w:val="0"/>
          <w:numId w:val="7"/>
        </w:numPr>
        <w:overflowPunct w:val="0"/>
        <w:autoSpaceDE w:val="0"/>
        <w:autoSpaceDN w:val="0"/>
        <w:adjustRightInd w:val="0"/>
        <w:spacing w:before="0" w:afterLines="50" w:after="120"/>
        <w:ind w:right="-96"/>
        <w:rPr>
          <w:rFonts w:eastAsiaTheme="minorEastAsia"/>
          <w:b/>
          <w:color w:val="000000"/>
          <w:lang w:eastAsia="zh-CN"/>
        </w:rPr>
      </w:pPr>
      <w:r w:rsidRPr="00F13635">
        <w:rPr>
          <w:rFonts w:eastAsiaTheme="minorEastAsia"/>
          <w:b/>
          <w:color w:val="000000"/>
          <w:lang w:eastAsia="zh-CN"/>
        </w:rPr>
        <w:t>RRM/RLM/BFD relaxation</w:t>
      </w:r>
    </w:p>
    <w:p w14:paraId="3E785CEB" w14:textId="77777777" w:rsidR="005F4CC6" w:rsidRPr="00F13635" w:rsidRDefault="005F4CC6" w:rsidP="005F4CC6">
      <w:pPr>
        <w:numPr>
          <w:ilvl w:val="0"/>
          <w:numId w:val="7"/>
        </w:numPr>
        <w:overflowPunct w:val="0"/>
        <w:autoSpaceDE w:val="0"/>
        <w:autoSpaceDN w:val="0"/>
        <w:adjustRightInd w:val="0"/>
        <w:spacing w:before="0" w:afterLines="50" w:after="120"/>
        <w:ind w:right="-96"/>
        <w:rPr>
          <w:rFonts w:eastAsiaTheme="minorEastAsia"/>
          <w:b/>
          <w:color w:val="000000"/>
          <w:lang w:eastAsia="zh-CN"/>
        </w:rPr>
      </w:pPr>
      <w:r w:rsidRPr="00F13635">
        <w:rPr>
          <w:rFonts w:eastAsiaTheme="minorEastAsia"/>
          <w:b/>
          <w:color w:val="000000"/>
          <w:lang w:eastAsia="zh-CN"/>
        </w:rPr>
        <w:t>LP-SS based serving cell measurement</w:t>
      </w:r>
    </w:p>
    <w:p w14:paraId="005FD2A9" w14:textId="2A9168E8" w:rsidR="004F65BD" w:rsidRDefault="004F65BD">
      <w:pPr>
        <w:overflowPunct w:val="0"/>
        <w:autoSpaceDE w:val="0"/>
        <w:autoSpaceDN w:val="0"/>
        <w:adjustRightInd w:val="0"/>
        <w:spacing w:before="0"/>
        <w:ind w:right="-99"/>
        <w:jc w:val="both"/>
        <w:rPr>
          <w:lang w:eastAsia="zh-CN"/>
        </w:rPr>
      </w:pPr>
    </w:p>
    <w:p w14:paraId="44E24243" w14:textId="77777777" w:rsidR="00D73CBD" w:rsidRDefault="00D73CBD" w:rsidP="00D73CBD">
      <w:pPr>
        <w:snapToGrid w:val="0"/>
        <w:jc w:val="both"/>
        <w:rPr>
          <w:b/>
          <w:lang w:eastAsia="zh-CN"/>
        </w:rPr>
      </w:pPr>
      <w:r>
        <w:rPr>
          <w:b/>
          <w:lang w:eastAsia="zh-CN"/>
        </w:rPr>
        <w:t>Proposal 19</w:t>
      </w:r>
      <w:r w:rsidRPr="000F3A12">
        <w:rPr>
          <w:b/>
          <w:lang w:eastAsia="zh-CN"/>
        </w:rPr>
        <w:t xml:space="preserve">: </w:t>
      </w:r>
      <w:r w:rsidRPr="00FF6F1B">
        <w:rPr>
          <w:b/>
        </w:rPr>
        <w:t xml:space="preserve">For </w:t>
      </w:r>
      <w:r>
        <w:rPr>
          <w:b/>
        </w:rPr>
        <w:t>OFDM-based LP-S</w:t>
      </w:r>
      <w:r w:rsidRPr="00FF6F1B">
        <w:rPr>
          <w:b/>
        </w:rPr>
        <w:t xml:space="preserve">S, </w:t>
      </w:r>
      <w:r w:rsidRPr="00FF6F1B">
        <w:rPr>
          <w:b/>
          <w:lang w:val="en-US" w:eastAsia="zh-CN"/>
        </w:rPr>
        <w:t>RAN1 further study the followings</w:t>
      </w:r>
      <w:r>
        <w:rPr>
          <w:b/>
          <w:lang w:val="en-US" w:eastAsia="zh-CN"/>
        </w:rPr>
        <w:t xml:space="preserve"> in 6GR</w:t>
      </w:r>
      <w:r w:rsidRPr="000F3A12">
        <w:rPr>
          <w:b/>
          <w:lang w:eastAsia="zh-CN"/>
        </w:rPr>
        <w:t>:</w:t>
      </w:r>
    </w:p>
    <w:p w14:paraId="3714CE25" w14:textId="77777777" w:rsidR="00D73CBD" w:rsidRDefault="00D73CBD" w:rsidP="00D73CBD">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 xml:space="preserve">Signal design aspect, </w:t>
      </w:r>
      <w:r>
        <w:rPr>
          <w:rFonts w:ascii="Times New Roman" w:eastAsiaTheme="minorEastAsia" w:hAnsi="Times New Roman"/>
          <w:b/>
          <w:color w:val="000000"/>
          <w:szCs w:val="20"/>
          <w:lang w:eastAsia="zh-CN"/>
        </w:rPr>
        <w:t xml:space="preserve">which is same as </w:t>
      </w:r>
      <w:r>
        <w:rPr>
          <w:b/>
        </w:rPr>
        <w:t>OFDM-based</w:t>
      </w:r>
      <w:r>
        <w:rPr>
          <w:rFonts w:ascii="Times New Roman" w:eastAsiaTheme="minorEastAsia" w:hAnsi="Times New Roman"/>
          <w:b/>
          <w:color w:val="000000"/>
          <w:szCs w:val="20"/>
          <w:lang w:eastAsia="zh-CN"/>
        </w:rPr>
        <w:t xml:space="preserve"> WUS.</w:t>
      </w:r>
    </w:p>
    <w:p w14:paraId="3435380F" w14:textId="77777777" w:rsidR="00D73CBD" w:rsidRPr="00B31513" w:rsidRDefault="00D73CBD" w:rsidP="00D73CBD">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806D4E">
        <w:rPr>
          <w:rFonts w:ascii="Times New Roman" w:eastAsiaTheme="minorEastAsia" w:hAnsi="Times New Roman"/>
          <w:b/>
          <w:color w:val="000000"/>
          <w:szCs w:val="20"/>
          <w:lang w:eastAsia="zh-CN"/>
        </w:rPr>
        <w:t>Procedure design a</w:t>
      </w:r>
      <w:r>
        <w:rPr>
          <w:rFonts w:ascii="Times New Roman" w:eastAsiaTheme="minorEastAsia" w:hAnsi="Times New Roman"/>
          <w:b/>
          <w:color w:val="000000"/>
          <w:szCs w:val="20"/>
          <w:lang w:eastAsia="zh-CN"/>
        </w:rPr>
        <w:t>spect, including,</w:t>
      </w:r>
    </w:p>
    <w:p w14:paraId="78B47063" w14:textId="77777777" w:rsidR="00D73CBD" w:rsidRPr="00806D4E" w:rsidRDefault="00D73CBD" w:rsidP="00D73CBD">
      <w:pPr>
        <w:numPr>
          <w:ilvl w:val="1"/>
          <w:numId w:val="7"/>
        </w:num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N</w:t>
      </w:r>
      <w:r w:rsidRPr="00806D4E">
        <w:rPr>
          <w:rFonts w:eastAsiaTheme="minorEastAsia"/>
          <w:b/>
          <w:color w:val="000000"/>
          <w:lang w:val="en-US" w:eastAsia="zh-CN"/>
        </w:rPr>
        <w:t>eighbor cell/TRP measurement in addition to serving cell</w:t>
      </w:r>
      <w:r>
        <w:rPr>
          <w:rFonts w:eastAsiaTheme="minorEastAsia"/>
          <w:b/>
          <w:color w:val="000000"/>
          <w:lang w:val="en-US" w:eastAsia="zh-CN"/>
        </w:rPr>
        <w:t>/TRP</w:t>
      </w:r>
      <w:r w:rsidRPr="00806D4E">
        <w:rPr>
          <w:rFonts w:eastAsiaTheme="minorEastAsia"/>
          <w:b/>
          <w:color w:val="000000"/>
          <w:lang w:val="en-US" w:eastAsia="zh-CN"/>
        </w:rPr>
        <w:t xml:space="preserve"> measurement. </w:t>
      </w:r>
    </w:p>
    <w:p w14:paraId="3D48771B" w14:textId="77777777" w:rsidR="00D73CBD" w:rsidRDefault="00D73CBD" w:rsidP="00D73CBD">
      <w:pPr>
        <w:numPr>
          <w:ilvl w:val="1"/>
          <w:numId w:val="7"/>
        </w:num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Harmonize</w:t>
      </w:r>
      <w:r w:rsidRPr="00806D4E">
        <w:rPr>
          <w:rFonts w:eastAsiaTheme="minorEastAsia"/>
          <w:b/>
          <w:color w:val="000000"/>
          <w:lang w:val="en-US" w:eastAsia="zh-CN"/>
        </w:rPr>
        <w:t xml:space="preserve"> design of UE measurement between </w:t>
      </w:r>
      <w:r>
        <w:rPr>
          <w:b/>
        </w:rPr>
        <w:t>OFDM-based</w:t>
      </w:r>
      <w:r w:rsidRPr="00806D4E">
        <w:rPr>
          <w:rFonts w:eastAsiaTheme="minorEastAsia"/>
          <w:b/>
          <w:color w:val="000000"/>
          <w:lang w:val="en-US" w:eastAsia="zh-CN"/>
        </w:rPr>
        <w:t xml:space="preserve"> LP-SS for LR and “6G SSB” for M</w:t>
      </w:r>
      <w:r>
        <w:rPr>
          <w:rFonts w:eastAsiaTheme="minorEastAsia"/>
          <w:b/>
          <w:color w:val="000000"/>
          <w:lang w:val="en-US" w:eastAsia="zh-CN"/>
        </w:rPr>
        <w:t>R</w:t>
      </w:r>
      <w:r w:rsidRPr="00806D4E">
        <w:rPr>
          <w:rFonts w:eastAsiaTheme="minorEastAsia"/>
          <w:b/>
          <w:color w:val="000000"/>
          <w:lang w:val="en-US" w:eastAsia="zh-CN"/>
        </w:rPr>
        <w:t>.</w:t>
      </w:r>
    </w:p>
    <w:p w14:paraId="200E2B71" w14:textId="77777777" w:rsidR="00D73CBD" w:rsidRPr="00CD6E90" w:rsidRDefault="00D73CBD" w:rsidP="00D73CBD">
      <w:pPr>
        <w:numPr>
          <w:ilvl w:val="0"/>
          <w:numId w:val="7"/>
        </w:num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lastRenderedPageBreak/>
        <w:t>Evaluation on UE energy saving gain and NW power consumption</w:t>
      </w:r>
      <w:r>
        <w:rPr>
          <w:rFonts w:eastAsiaTheme="minorEastAsia" w:hint="eastAsia"/>
          <w:b/>
          <w:color w:val="000000"/>
          <w:lang w:val="en-US" w:eastAsia="zh-CN"/>
        </w:rPr>
        <w:t>.</w:t>
      </w:r>
    </w:p>
    <w:p w14:paraId="27725557" w14:textId="7AC3B935" w:rsidR="005F4CC6" w:rsidRDefault="005F4CC6">
      <w:pPr>
        <w:overflowPunct w:val="0"/>
        <w:autoSpaceDE w:val="0"/>
        <w:autoSpaceDN w:val="0"/>
        <w:adjustRightInd w:val="0"/>
        <w:spacing w:before="0"/>
        <w:ind w:right="-99"/>
        <w:jc w:val="both"/>
        <w:rPr>
          <w:lang w:val="en-US" w:eastAsia="zh-CN"/>
        </w:rPr>
      </w:pPr>
    </w:p>
    <w:p w14:paraId="78FD5A06" w14:textId="77777777" w:rsidR="00D73CBD" w:rsidRPr="001F2498" w:rsidRDefault="00D73CBD" w:rsidP="00D73CBD">
      <w:pPr>
        <w:snapToGrid w:val="0"/>
        <w:jc w:val="both"/>
        <w:rPr>
          <w:b/>
          <w:lang w:val="en-US" w:eastAsia="zh-CN"/>
        </w:rPr>
      </w:pPr>
      <w:r w:rsidRPr="001619EE">
        <w:rPr>
          <w:b/>
          <w:lang w:eastAsia="zh-CN"/>
        </w:rPr>
        <w:t>Proposal</w:t>
      </w:r>
      <w:r>
        <w:rPr>
          <w:b/>
          <w:lang w:val="en-US" w:eastAsia="zh-CN"/>
        </w:rPr>
        <w:t xml:space="preserve"> 20</w:t>
      </w:r>
      <w:r w:rsidRPr="001619EE">
        <w:rPr>
          <w:rFonts w:hint="eastAsia"/>
          <w:b/>
          <w:lang w:val="en-US" w:eastAsia="zh-CN"/>
        </w:rPr>
        <w:t>:</w:t>
      </w:r>
      <w:r w:rsidRPr="001619EE">
        <w:rPr>
          <w:b/>
          <w:lang w:val="en-US" w:eastAsia="zh-CN"/>
        </w:rPr>
        <w:t xml:space="preserve"> </w:t>
      </w:r>
      <w:r w:rsidRPr="001F2498">
        <w:rPr>
          <w:b/>
          <w:lang w:val="en-US" w:eastAsia="zh-CN"/>
        </w:rPr>
        <w:t xml:space="preserve">Support the following </w:t>
      </w:r>
      <w:r>
        <w:rPr>
          <w:b/>
          <w:lang w:val="en-US" w:eastAsia="zh-CN"/>
        </w:rPr>
        <w:t xml:space="preserve">power saving </w:t>
      </w:r>
      <w:r w:rsidRPr="001F2498">
        <w:rPr>
          <w:b/>
          <w:lang w:val="en-US" w:eastAsia="zh-CN"/>
        </w:rPr>
        <w:t xml:space="preserve">techniques related to </w:t>
      </w:r>
      <w:r>
        <w:rPr>
          <w:b/>
          <w:lang w:val="en-US" w:eastAsia="zh-CN"/>
        </w:rPr>
        <w:t>s</w:t>
      </w:r>
      <w:r w:rsidRPr="005F51C0">
        <w:rPr>
          <w:b/>
          <w:lang w:val="en-US" w:eastAsia="zh-CN"/>
        </w:rPr>
        <w:t>cheduling, data transmission</w:t>
      </w:r>
      <w:r>
        <w:rPr>
          <w:b/>
          <w:lang w:val="en-US" w:eastAsia="zh-CN"/>
        </w:rPr>
        <w:t xml:space="preserve"> and</w:t>
      </w:r>
      <w:r w:rsidRPr="005F51C0">
        <w:rPr>
          <w:b/>
          <w:lang w:val="en-US" w:eastAsia="zh-CN"/>
        </w:rPr>
        <w:t xml:space="preserve"> UAI </w:t>
      </w:r>
      <w:r w:rsidRPr="001F2498">
        <w:rPr>
          <w:b/>
          <w:lang w:val="en-US" w:eastAsia="zh-CN"/>
        </w:rPr>
        <w:t xml:space="preserve">be further considered in 6GR: </w:t>
      </w:r>
    </w:p>
    <w:p w14:paraId="2A737F95" w14:textId="77777777" w:rsidR="00D73CBD" w:rsidRPr="009259CD" w:rsidRDefault="00D73CBD" w:rsidP="00D73CBD">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9259CD">
        <w:rPr>
          <w:rFonts w:ascii="Times New Roman" w:eastAsiaTheme="minorEastAsia" w:hAnsi="Times New Roman"/>
          <w:b/>
          <w:color w:val="000000"/>
          <w:szCs w:val="20"/>
          <w:lang w:eastAsia="zh-CN"/>
        </w:rPr>
        <w:t>Time domain: cross-slot scheduling</w:t>
      </w:r>
    </w:p>
    <w:p w14:paraId="2BF24415" w14:textId="77777777" w:rsidR="00D73CBD" w:rsidRPr="009259CD" w:rsidRDefault="00D73CBD" w:rsidP="00D73CBD">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9259CD">
        <w:rPr>
          <w:rFonts w:ascii="Times New Roman" w:eastAsiaTheme="minorEastAsia" w:hAnsi="Times New Roman"/>
          <w:b/>
          <w:color w:val="000000"/>
          <w:szCs w:val="20"/>
          <w:lang w:eastAsia="zh-CN"/>
        </w:rPr>
        <w:t>Frequency domain: UAI-reported max CC</w:t>
      </w:r>
    </w:p>
    <w:p w14:paraId="082AA203" w14:textId="77777777" w:rsidR="00D73CBD" w:rsidRPr="009259CD" w:rsidRDefault="00D73CBD" w:rsidP="00D73CBD">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sidRPr="009259CD">
        <w:rPr>
          <w:rFonts w:ascii="Times New Roman" w:eastAsiaTheme="minorEastAsia" w:hAnsi="Times New Roman"/>
          <w:b/>
          <w:color w:val="000000"/>
          <w:szCs w:val="20"/>
          <w:lang w:eastAsia="zh-CN"/>
        </w:rPr>
        <w:t>Spatial domain: UAI-reported max MIMO layer</w:t>
      </w:r>
    </w:p>
    <w:p w14:paraId="41A52EB3" w14:textId="3A2A57F7" w:rsidR="00D73CBD" w:rsidRDefault="00D73CBD">
      <w:pPr>
        <w:overflowPunct w:val="0"/>
        <w:autoSpaceDE w:val="0"/>
        <w:autoSpaceDN w:val="0"/>
        <w:adjustRightInd w:val="0"/>
        <w:spacing w:before="0"/>
        <w:ind w:right="-99"/>
        <w:jc w:val="both"/>
        <w:rPr>
          <w:lang w:eastAsia="zh-CN"/>
        </w:rPr>
      </w:pPr>
    </w:p>
    <w:p w14:paraId="35FAF394" w14:textId="77777777" w:rsidR="000275FE" w:rsidRDefault="000275FE" w:rsidP="000275FE">
      <w:p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Proposal 21</w:t>
      </w:r>
      <w:r w:rsidRPr="00FB25EE">
        <w:rPr>
          <w:rFonts w:eastAsiaTheme="minorEastAsia"/>
          <w:b/>
          <w:color w:val="000000"/>
          <w:lang w:val="en-US" w:eastAsia="zh-CN"/>
        </w:rPr>
        <w:t>.</w:t>
      </w:r>
      <w:r w:rsidRPr="00FB25EE">
        <w:rPr>
          <w:rFonts w:eastAsiaTheme="minorEastAsia"/>
          <w:b/>
          <w:color w:val="000000"/>
          <w:lang w:val="en-US" w:eastAsia="zh-CN"/>
        </w:rPr>
        <w:tab/>
        <w:t>RAN1 to further study a framework for “Event-Trigger” UCI (ET-UCI) report scheme</w:t>
      </w:r>
      <w:r>
        <w:rPr>
          <w:rFonts w:eastAsiaTheme="minorEastAsia"/>
          <w:b/>
          <w:color w:val="000000"/>
          <w:lang w:val="en-US" w:eastAsia="zh-CN"/>
        </w:rPr>
        <w:t xml:space="preserve"> for</w:t>
      </w:r>
      <w:r w:rsidRPr="002E00F0">
        <w:rPr>
          <w:b/>
          <w:lang w:val="en-US" w:eastAsia="zh-CN"/>
        </w:rPr>
        <w:t xml:space="preserve"> </w:t>
      </w:r>
      <w:r>
        <w:rPr>
          <w:b/>
          <w:lang w:val="en-US" w:eastAsia="zh-CN"/>
        </w:rPr>
        <w:t>scheduling and</w:t>
      </w:r>
      <w:r w:rsidRPr="005F51C0">
        <w:rPr>
          <w:b/>
          <w:lang w:val="en-US" w:eastAsia="zh-CN"/>
        </w:rPr>
        <w:t xml:space="preserve"> data transmission</w:t>
      </w:r>
      <w:r w:rsidRPr="00FB25EE">
        <w:rPr>
          <w:rFonts w:eastAsiaTheme="minorEastAsia"/>
          <w:b/>
          <w:color w:val="000000"/>
          <w:lang w:val="en-US" w:eastAsia="zh-CN"/>
        </w:rPr>
        <w:t xml:space="preserve"> in 6GR</w:t>
      </w:r>
      <w:r>
        <w:rPr>
          <w:rFonts w:eastAsiaTheme="minorEastAsia"/>
          <w:b/>
          <w:color w:val="000000"/>
          <w:lang w:val="en-US" w:eastAsia="zh-CN"/>
        </w:rPr>
        <w:t>:</w:t>
      </w:r>
    </w:p>
    <w:p w14:paraId="775F4C0E" w14:textId="77777777" w:rsidR="000275FE" w:rsidRPr="002332C5" w:rsidRDefault="000275FE" w:rsidP="000275FE">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w:t>
      </w:r>
      <w:r w:rsidRPr="002332C5">
        <w:rPr>
          <w:rFonts w:ascii="Times New Roman" w:eastAsiaTheme="minorEastAsia" w:hAnsi="Times New Roman"/>
          <w:b/>
          <w:color w:val="000000"/>
          <w:szCs w:val="20"/>
          <w:lang w:eastAsia="zh-CN"/>
        </w:rPr>
        <w:t>he UCI report procedure can be divided into 2 stages:</w:t>
      </w:r>
    </w:p>
    <w:p w14:paraId="1DF5A661" w14:textId="77777777" w:rsidR="000275FE" w:rsidRPr="002332C5" w:rsidRDefault="000275FE" w:rsidP="000275FE">
      <w:pPr>
        <w:pStyle w:val="aff3"/>
        <w:numPr>
          <w:ilvl w:val="1"/>
          <w:numId w:val="7"/>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2332C5">
        <w:rPr>
          <w:rFonts w:ascii="Times New Roman" w:eastAsiaTheme="minorEastAsia" w:hAnsi="Times New Roman"/>
          <w:b/>
          <w:color w:val="000000"/>
          <w:szCs w:val="20"/>
          <w:lang w:eastAsia="zh-CN"/>
        </w:rPr>
        <w:t>In the first stage, the UE transmit an ET-UCI indicator that indicates NW the second stage transmission. The ET-UCI indicator resources can be pre-allocated to the UE, similar to SR resources,</w:t>
      </w:r>
      <w:r>
        <w:rPr>
          <w:rFonts w:ascii="Times New Roman" w:eastAsiaTheme="minorEastAsia" w:hAnsi="Times New Roman"/>
          <w:b/>
          <w:color w:val="000000"/>
          <w:szCs w:val="20"/>
          <w:lang w:eastAsia="zh-CN"/>
        </w:rPr>
        <w:t xml:space="preserve"> or contention-based resources.</w:t>
      </w:r>
    </w:p>
    <w:p w14:paraId="73FCA34A" w14:textId="77777777" w:rsidR="000275FE" w:rsidRPr="00336934" w:rsidRDefault="000275FE" w:rsidP="000275FE">
      <w:pPr>
        <w:pStyle w:val="aff3"/>
        <w:numPr>
          <w:ilvl w:val="1"/>
          <w:numId w:val="7"/>
        </w:numPr>
        <w:overflowPunct w:val="0"/>
        <w:autoSpaceDE w:val="0"/>
        <w:autoSpaceDN w:val="0"/>
        <w:adjustRightInd w:val="0"/>
        <w:spacing w:before="0" w:afterLines="50" w:after="120"/>
        <w:ind w:leftChars="0" w:left="860" w:right="-96" w:hanging="440"/>
        <w:jc w:val="both"/>
        <w:rPr>
          <w:rFonts w:ascii="Times New Roman" w:eastAsiaTheme="minorEastAsia" w:hAnsi="Times New Roman"/>
          <w:b/>
          <w:color w:val="000000"/>
          <w:szCs w:val="20"/>
          <w:lang w:eastAsia="zh-CN"/>
        </w:rPr>
      </w:pPr>
      <w:r w:rsidRPr="002332C5">
        <w:rPr>
          <w:rFonts w:ascii="Times New Roman" w:eastAsiaTheme="minorEastAsia" w:hAnsi="Times New Roman"/>
          <w:b/>
          <w:color w:val="000000"/>
          <w:szCs w:val="20"/>
          <w:lang w:eastAsia="zh-CN"/>
        </w:rPr>
        <w:t xml:space="preserve">In the second stage, the UE transmit an ET-UCI reporting which contains the specific UCI. The resource for ET-UCI reporting can be pre-allocated and on-demand being used. </w:t>
      </w:r>
    </w:p>
    <w:p w14:paraId="3E1135BC" w14:textId="77777777" w:rsidR="000275FE" w:rsidRDefault="000275FE" w:rsidP="000275FE">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A</w:t>
      </w:r>
      <w:r w:rsidRPr="0092221F">
        <w:rPr>
          <w:rFonts w:ascii="Times New Roman" w:eastAsiaTheme="minorEastAsia" w:hAnsi="Times New Roman"/>
          <w:b/>
          <w:color w:val="000000"/>
          <w:szCs w:val="20"/>
          <w:lang w:eastAsia="zh-CN"/>
        </w:rPr>
        <w:t>t least consider the</w:t>
      </w:r>
      <w:r>
        <w:rPr>
          <w:rFonts w:ascii="Times New Roman" w:eastAsiaTheme="minorEastAsia" w:hAnsi="Times New Roman"/>
          <w:b/>
          <w:color w:val="000000"/>
          <w:szCs w:val="20"/>
          <w:lang w:eastAsia="zh-CN"/>
        </w:rPr>
        <w:t xml:space="preserve"> use</w:t>
      </w:r>
      <w:r w:rsidRPr="0092221F">
        <w:rPr>
          <w:rFonts w:ascii="Times New Roman" w:eastAsiaTheme="minorEastAsia" w:hAnsi="Times New Roman"/>
          <w:b/>
          <w:color w:val="000000"/>
          <w:szCs w:val="20"/>
          <w:lang w:eastAsia="zh-CN"/>
        </w:rPr>
        <w:t xml:space="preserve"> cases including L1-RSRP</w:t>
      </w:r>
      <w:r>
        <w:rPr>
          <w:rFonts w:ascii="Times New Roman" w:eastAsiaTheme="minorEastAsia" w:hAnsi="Times New Roman"/>
          <w:b/>
          <w:color w:val="000000"/>
          <w:szCs w:val="20"/>
          <w:lang w:eastAsia="zh-CN"/>
        </w:rPr>
        <w:t>/L1-SINR</w:t>
      </w:r>
      <w:r w:rsidRPr="0092221F">
        <w:rPr>
          <w:rFonts w:ascii="Times New Roman" w:eastAsiaTheme="minorEastAsia" w:hAnsi="Times New Roman"/>
          <w:b/>
          <w:color w:val="000000"/>
          <w:szCs w:val="20"/>
          <w:lang w:eastAsia="zh-CN"/>
        </w:rPr>
        <w:t>, NACK-only, rank reporting.</w:t>
      </w:r>
    </w:p>
    <w:p w14:paraId="35473DD9" w14:textId="77777777" w:rsidR="000275FE" w:rsidRDefault="000275FE" w:rsidP="000275FE">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The details on related signal design/procedure can be discussed in the upcoming PHY layer control agenda.</w:t>
      </w:r>
    </w:p>
    <w:p w14:paraId="057D60E5" w14:textId="4461DE41" w:rsidR="000275FE" w:rsidRDefault="000275FE">
      <w:pPr>
        <w:overflowPunct w:val="0"/>
        <w:autoSpaceDE w:val="0"/>
        <w:autoSpaceDN w:val="0"/>
        <w:adjustRightInd w:val="0"/>
        <w:spacing w:before="0"/>
        <w:ind w:right="-99"/>
        <w:jc w:val="both"/>
        <w:rPr>
          <w:lang w:eastAsia="zh-CN"/>
        </w:rPr>
      </w:pPr>
    </w:p>
    <w:p w14:paraId="5EC29099" w14:textId="77777777" w:rsidR="00EB56C6" w:rsidRDefault="00EB56C6" w:rsidP="00EB56C6">
      <w:p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Proposal 22</w:t>
      </w:r>
      <w:r w:rsidRPr="00FB25EE">
        <w:rPr>
          <w:rFonts w:eastAsiaTheme="minorEastAsia"/>
          <w:b/>
          <w:color w:val="000000"/>
          <w:lang w:val="en-US" w:eastAsia="zh-CN"/>
        </w:rPr>
        <w:t>.</w:t>
      </w:r>
      <w:r w:rsidRPr="00FB25EE">
        <w:rPr>
          <w:rFonts w:eastAsiaTheme="minorEastAsia"/>
          <w:b/>
          <w:color w:val="000000"/>
          <w:lang w:val="en-US" w:eastAsia="zh-CN"/>
        </w:rPr>
        <w:tab/>
        <w:t>RAN1 to further study</w:t>
      </w:r>
      <w:r w:rsidRPr="00E1734D">
        <w:rPr>
          <w:rFonts w:eastAsiaTheme="minorEastAsia"/>
          <w:b/>
          <w:color w:val="000000"/>
          <w:lang w:val="en-US" w:eastAsia="zh-CN"/>
        </w:rPr>
        <w:t xml:space="preserve"> a faster and more flexible adaptation scheme on frequency resource</w:t>
      </w:r>
      <w:r w:rsidRPr="00FB25EE">
        <w:rPr>
          <w:rFonts w:eastAsiaTheme="minorEastAsia"/>
          <w:b/>
          <w:color w:val="000000"/>
          <w:lang w:val="en-US" w:eastAsia="zh-CN"/>
        </w:rPr>
        <w:t xml:space="preserve"> in 6GR</w:t>
      </w:r>
      <w:r>
        <w:rPr>
          <w:rFonts w:eastAsiaTheme="minorEastAsia"/>
          <w:b/>
          <w:color w:val="000000"/>
          <w:lang w:val="en-US" w:eastAsia="zh-CN"/>
        </w:rPr>
        <w:t xml:space="preserve"> (e.g., how to reduce the</w:t>
      </w:r>
      <w:r w:rsidRPr="0027230A">
        <w:rPr>
          <w:rFonts w:eastAsiaTheme="minorEastAsia"/>
          <w:b/>
          <w:color w:val="000000"/>
          <w:lang w:val="en-US" w:eastAsia="zh-CN"/>
        </w:rPr>
        <w:t xml:space="preserve"> RF retuning time and refreshing time for HW/SW</w:t>
      </w:r>
      <w:r>
        <w:rPr>
          <w:rFonts w:eastAsiaTheme="minorEastAsia"/>
          <w:b/>
          <w:color w:val="000000"/>
          <w:lang w:val="en-US" w:eastAsia="zh-CN"/>
        </w:rPr>
        <w:t xml:space="preserve"> during adaptation).</w:t>
      </w:r>
    </w:p>
    <w:p w14:paraId="693227C1" w14:textId="77777777" w:rsidR="00EB56C6" w:rsidRPr="00F31A68" w:rsidRDefault="00EB56C6" w:rsidP="00EB56C6">
      <w:pPr>
        <w:pStyle w:val="aff3"/>
        <w:numPr>
          <w:ilvl w:val="0"/>
          <w:numId w:val="7"/>
        </w:numPr>
        <w:overflowPunct w:val="0"/>
        <w:autoSpaceDE w:val="0"/>
        <w:autoSpaceDN w:val="0"/>
        <w:adjustRightInd w:val="0"/>
        <w:spacing w:before="0" w:afterLines="50" w:after="120"/>
        <w:ind w:leftChars="0" w:right="-96"/>
        <w:jc w:val="both"/>
        <w:rPr>
          <w:rFonts w:ascii="Times New Roman" w:eastAsiaTheme="minorEastAsia" w:hAnsi="Times New Roman"/>
          <w:b/>
          <w:color w:val="000000"/>
          <w:szCs w:val="20"/>
          <w:lang w:eastAsia="zh-CN"/>
        </w:rPr>
      </w:pPr>
      <w:r>
        <w:rPr>
          <w:rFonts w:ascii="Times New Roman" w:eastAsiaTheme="minorEastAsia" w:hAnsi="Times New Roman"/>
          <w:b/>
          <w:color w:val="000000"/>
          <w:szCs w:val="20"/>
          <w:lang w:eastAsia="zh-CN"/>
        </w:rPr>
        <w:t xml:space="preserve">The details on related signal design/procedure can be discussed in the upcoming </w:t>
      </w:r>
      <w:r w:rsidRPr="00812AF3">
        <w:rPr>
          <w:rFonts w:ascii="Times New Roman" w:eastAsiaTheme="minorEastAsia" w:hAnsi="Times New Roman"/>
          <w:b/>
          <w:color w:val="000000"/>
          <w:szCs w:val="20"/>
          <w:lang w:eastAsia="zh-CN"/>
        </w:rPr>
        <w:t xml:space="preserve">spectrum utilization </w:t>
      </w:r>
      <w:r>
        <w:rPr>
          <w:rFonts w:ascii="Times New Roman" w:eastAsiaTheme="minorEastAsia" w:hAnsi="Times New Roman"/>
          <w:b/>
          <w:color w:val="000000"/>
          <w:szCs w:val="20"/>
          <w:lang w:eastAsia="zh-CN"/>
        </w:rPr>
        <w:t>agenda.</w:t>
      </w:r>
    </w:p>
    <w:p w14:paraId="799831FC" w14:textId="77777777" w:rsidR="00EB56C6" w:rsidRPr="00EB56C6" w:rsidRDefault="00EB56C6">
      <w:pPr>
        <w:overflowPunct w:val="0"/>
        <w:autoSpaceDE w:val="0"/>
        <w:autoSpaceDN w:val="0"/>
        <w:adjustRightInd w:val="0"/>
        <w:spacing w:before="0"/>
        <w:ind w:right="-99"/>
        <w:jc w:val="both"/>
        <w:rPr>
          <w:lang w:eastAsia="zh-CN"/>
        </w:rPr>
      </w:pPr>
    </w:p>
    <w:p w14:paraId="5A96DCF3" w14:textId="77777777" w:rsidR="00567556" w:rsidRPr="00744437" w:rsidRDefault="00567556" w:rsidP="00567556">
      <w:pPr>
        <w:overflowPunct w:val="0"/>
        <w:autoSpaceDE w:val="0"/>
        <w:autoSpaceDN w:val="0"/>
        <w:adjustRightInd w:val="0"/>
        <w:spacing w:before="0" w:afterLines="50" w:after="120"/>
        <w:ind w:right="-96"/>
        <w:jc w:val="both"/>
        <w:rPr>
          <w:rFonts w:eastAsiaTheme="minorEastAsia"/>
          <w:b/>
          <w:color w:val="000000"/>
          <w:lang w:val="en-US" w:eastAsia="zh-CN"/>
        </w:rPr>
      </w:pPr>
      <w:r>
        <w:rPr>
          <w:rFonts w:eastAsiaTheme="minorEastAsia"/>
          <w:b/>
          <w:color w:val="000000"/>
          <w:lang w:val="en-US" w:eastAsia="zh-CN"/>
        </w:rPr>
        <w:t>Proposal 23</w:t>
      </w:r>
      <w:r w:rsidRPr="00FB25EE">
        <w:rPr>
          <w:rFonts w:eastAsiaTheme="minorEastAsia"/>
          <w:b/>
          <w:color w:val="000000"/>
          <w:lang w:val="en-US" w:eastAsia="zh-CN"/>
        </w:rPr>
        <w:t>.</w:t>
      </w:r>
      <w:r w:rsidRPr="00FB25EE">
        <w:rPr>
          <w:rFonts w:eastAsiaTheme="minorEastAsia"/>
          <w:b/>
          <w:color w:val="000000"/>
          <w:lang w:val="en-US" w:eastAsia="zh-CN"/>
        </w:rPr>
        <w:tab/>
      </w:r>
      <w:r w:rsidRPr="00744437">
        <w:rPr>
          <w:rFonts w:eastAsiaTheme="minorEastAsia"/>
          <w:b/>
          <w:color w:val="000000"/>
          <w:lang w:val="en-US" w:eastAsia="zh-CN"/>
        </w:rPr>
        <w:t xml:space="preserve">Support the following techniques related to </w:t>
      </w:r>
      <w:r>
        <w:rPr>
          <w:rFonts w:eastAsiaTheme="minorEastAsia"/>
          <w:b/>
          <w:color w:val="000000"/>
          <w:lang w:val="en-US" w:eastAsia="zh-CN"/>
        </w:rPr>
        <w:t>MIMO</w:t>
      </w:r>
      <w:r w:rsidRPr="00744437">
        <w:rPr>
          <w:rFonts w:eastAsiaTheme="minorEastAsia"/>
          <w:b/>
          <w:color w:val="000000"/>
          <w:lang w:val="en-US" w:eastAsia="zh-CN"/>
        </w:rPr>
        <w:t xml:space="preserve"> be further considered in 6GR: </w:t>
      </w:r>
    </w:p>
    <w:p w14:paraId="68A7477E" w14:textId="77777777" w:rsidR="00567556" w:rsidRPr="00D41B37" w:rsidRDefault="00567556" w:rsidP="00567556">
      <w:pPr>
        <w:numPr>
          <w:ilvl w:val="0"/>
          <w:numId w:val="7"/>
        </w:numPr>
        <w:overflowPunct w:val="0"/>
        <w:autoSpaceDE w:val="0"/>
        <w:autoSpaceDN w:val="0"/>
        <w:adjustRightInd w:val="0"/>
        <w:spacing w:before="0" w:afterLines="50" w:after="120"/>
        <w:ind w:right="-96"/>
        <w:jc w:val="both"/>
        <w:rPr>
          <w:rFonts w:eastAsiaTheme="minorEastAsia"/>
          <w:b/>
          <w:color w:val="000000"/>
          <w:lang w:eastAsia="zh-CN"/>
        </w:rPr>
      </w:pPr>
      <w:r w:rsidRPr="00D41B37">
        <w:rPr>
          <w:rFonts w:eastAsiaTheme="minorEastAsia"/>
          <w:b/>
          <w:color w:val="000000"/>
          <w:lang w:eastAsia="zh-CN"/>
        </w:rPr>
        <w:t xml:space="preserve">Spatial domain: Multi-CSI based adaptation in spatial domain </w:t>
      </w:r>
    </w:p>
    <w:p w14:paraId="746E9838" w14:textId="77777777" w:rsidR="00567556" w:rsidRPr="00D41B37" w:rsidRDefault="00567556" w:rsidP="00567556">
      <w:pPr>
        <w:numPr>
          <w:ilvl w:val="0"/>
          <w:numId w:val="7"/>
        </w:numPr>
        <w:overflowPunct w:val="0"/>
        <w:autoSpaceDE w:val="0"/>
        <w:autoSpaceDN w:val="0"/>
        <w:adjustRightInd w:val="0"/>
        <w:spacing w:before="0" w:afterLines="50" w:after="120"/>
        <w:ind w:right="-96"/>
        <w:jc w:val="both"/>
        <w:rPr>
          <w:rFonts w:eastAsiaTheme="minorEastAsia"/>
          <w:b/>
          <w:color w:val="000000"/>
          <w:lang w:eastAsia="zh-CN"/>
        </w:rPr>
      </w:pPr>
      <w:r w:rsidRPr="00D41B37">
        <w:rPr>
          <w:rFonts w:eastAsiaTheme="minorEastAsia"/>
          <w:b/>
          <w:color w:val="000000"/>
          <w:lang w:eastAsia="zh-CN"/>
        </w:rPr>
        <w:t>Power domain: Multi-CSI based adaptation in power domain</w:t>
      </w:r>
    </w:p>
    <w:p w14:paraId="7A83C39D" w14:textId="2EEBC2D2" w:rsidR="005E4393" w:rsidRDefault="005E4393">
      <w:pPr>
        <w:overflowPunct w:val="0"/>
        <w:autoSpaceDE w:val="0"/>
        <w:autoSpaceDN w:val="0"/>
        <w:adjustRightInd w:val="0"/>
        <w:spacing w:before="0"/>
        <w:ind w:right="-99"/>
        <w:jc w:val="both"/>
        <w:rPr>
          <w:lang w:eastAsia="zh-CN"/>
        </w:rPr>
      </w:pPr>
    </w:p>
    <w:p w14:paraId="2D882F62" w14:textId="77777777" w:rsidR="00CB151C" w:rsidRPr="0029242D" w:rsidRDefault="00CB151C" w:rsidP="00CB151C">
      <w:pPr>
        <w:overflowPunct w:val="0"/>
        <w:autoSpaceDE w:val="0"/>
        <w:autoSpaceDN w:val="0"/>
        <w:adjustRightInd w:val="0"/>
        <w:spacing w:beforeLines="50" w:afterLines="50" w:after="120"/>
        <w:ind w:right="-96"/>
        <w:jc w:val="both"/>
        <w:rPr>
          <w:rFonts w:eastAsiaTheme="minorEastAsia"/>
          <w:b/>
          <w:color w:val="000000"/>
          <w:lang w:val="en-US" w:eastAsia="zh-CN"/>
        </w:rPr>
      </w:pPr>
      <w:r>
        <w:rPr>
          <w:rFonts w:eastAsiaTheme="minorEastAsia" w:hint="eastAsia"/>
          <w:b/>
          <w:color w:val="000000"/>
          <w:lang w:val="en-US" w:eastAsia="zh-CN"/>
        </w:rPr>
        <w:t xml:space="preserve">Proposal </w:t>
      </w:r>
      <w:r>
        <w:rPr>
          <w:rFonts w:eastAsiaTheme="minorEastAsia"/>
          <w:b/>
          <w:color w:val="000000"/>
          <w:lang w:val="en-US" w:eastAsia="zh-CN"/>
        </w:rPr>
        <w:t>24</w:t>
      </w:r>
      <w:r w:rsidRPr="0029242D">
        <w:rPr>
          <w:rFonts w:eastAsiaTheme="minorEastAsia" w:hint="eastAsia"/>
          <w:b/>
          <w:color w:val="000000"/>
          <w:lang w:val="en-US" w:eastAsia="zh-CN"/>
        </w:rPr>
        <w:t xml:space="preserve">: RAN1 to discuss a </w:t>
      </w:r>
      <w:r w:rsidRPr="0029242D">
        <w:rPr>
          <w:rFonts w:eastAsiaTheme="minorEastAsia"/>
          <w:b/>
          <w:color w:val="000000"/>
          <w:lang w:val="en-US" w:eastAsia="zh-CN"/>
        </w:rPr>
        <w:t>signaling</w:t>
      </w:r>
      <w:r w:rsidRPr="0029242D">
        <w:rPr>
          <w:rFonts w:eastAsiaTheme="minorEastAsia" w:hint="eastAsia"/>
          <w:b/>
          <w:color w:val="000000"/>
          <w:lang w:val="en-US" w:eastAsia="zh-CN"/>
        </w:rPr>
        <w:t xml:space="preserve"> framework to allow </w:t>
      </w:r>
      <w:r w:rsidRPr="0029242D">
        <w:rPr>
          <w:rFonts w:eastAsiaTheme="minorEastAsia"/>
          <w:b/>
          <w:color w:val="000000"/>
          <w:lang w:val="en-US" w:eastAsia="zh-CN"/>
        </w:rPr>
        <w:t>“</w:t>
      </w:r>
      <w:r w:rsidRPr="0029242D">
        <w:rPr>
          <w:rFonts w:eastAsiaTheme="minorEastAsia" w:hint="eastAsia"/>
          <w:b/>
          <w:color w:val="000000"/>
          <w:lang w:val="en-US" w:eastAsia="zh-CN"/>
        </w:rPr>
        <w:t>Mut</w:t>
      </w:r>
      <w:r>
        <w:rPr>
          <w:rFonts w:eastAsiaTheme="minorEastAsia" w:hint="eastAsia"/>
          <w:b/>
          <w:color w:val="000000"/>
          <w:lang w:val="en-US" w:eastAsia="zh-CN"/>
        </w:rPr>
        <w:t>u</w:t>
      </w:r>
      <w:r w:rsidRPr="0029242D">
        <w:rPr>
          <w:rFonts w:eastAsiaTheme="minorEastAsia" w:hint="eastAsia"/>
          <w:b/>
          <w:color w:val="000000"/>
          <w:lang w:val="en-US" w:eastAsia="zh-CN"/>
        </w:rPr>
        <w:t>al beneficial feature combination</w:t>
      </w:r>
      <w:r w:rsidRPr="0029242D">
        <w:rPr>
          <w:rFonts w:eastAsiaTheme="minorEastAsia"/>
          <w:b/>
          <w:color w:val="000000"/>
          <w:lang w:val="en-US" w:eastAsia="zh-CN"/>
        </w:rPr>
        <w:t>”</w:t>
      </w:r>
      <w:r w:rsidRPr="0029242D">
        <w:rPr>
          <w:rFonts w:eastAsiaTheme="minorEastAsia" w:hint="eastAsia"/>
          <w:b/>
          <w:color w:val="000000"/>
          <w:lang w:val="en-US" w:eastAsia="zh-CN"/>
        </w:rPr>
        <w:t>. And f</w:t>
      </w:r>
      <w:r w:rsidRPr="0029242D">
        <w:rPr>
          <w:rFonts w:eastAsiaTheme="minorEastAsia"/>
          <w:b/>
          <w:color w:val="000000"/>
          <w:lang w:val="en-US" w:eastAsia="zh-CN"/>
        </w:rPr>
        <w:t>or these features (</w:t>
      </w:r>
      <w:r w:rsidRPr="005F7263">
        <w:rPr>
          <w:rFonts w:eastAsiaTheme="minorEastAsia"/>
          <w:b/>
          <w:color w:val="000000"/>
          <w:lang w:val="en-US" w:eastAsia="zh-CN"/>
        </w:rPr>
        <w:t>UE feature A + NW feature B</w:t>
      </w:r>
      <w:r w:rsidRPr="0029242D">
        <w:rPr>
          <w:rFonts w:eastAsiaTheme="minorEastAsia"/>
          <w:b/>
          <w:color w:val="000000"/>
          <w:lang w:val="en-US" w:eastAsia="zh-CN"/>
        </w:rPr>
        <w:t xml:space="preserve">) in the combination, the following rules are </w:t>
      </w:r>
      <w:r w:rsidRPr="0029242D">
        <w:rPr>
          <w:rFonts w:eastAsiaTheme="minorEastAsia" w:hint="eastAsia"/>
          <w:b/>
          <w:color w:val="000000"/>
          <w:lang w:val="en-US" w:eastAsia="zh-CN"/>
        </w:rPr>
        <w:t>followed:</w:t>
      </w:r>
    </w:p>
    <w:p w14:paraId="5C8E8E21" w14:textId="77777777" w:rsidR="00CB151C" w:rsidRPr="00737CA5" w:rsidRDefault="00CB151C" w:rsidP="00CB151C">
      <w:pPr>
        <w:pStyle w:val="aff3"/>
        <w:numPr>
          <w:ilvl w:val="0"/>
          <w:numId w:val="15"/>
        </w:numPr>
        <w:spacing w:beforeLines="50" w:afterLines="50" w:after="120"/>
        <w:ind w:leftChars="0"/>
        <w:rPr>
          <w:rFonts w:eastAsiaTheme="minorEastAsia"/>
          <w:b/>
          <w:bCs/>
          <w:color w:val="000000"/>
          <w:szCs w:val="20"/>
          <w:lang w:val="en-US" w:eastAsia="zh-CN"/>
        </w:rPr>
      </w:pPr>
      <w:r w:rsidRPr="00737CA5">
        <w:rPr>
          <w:rFonts w:eastAsiaTheme="minorEastAsia"/>
          <w:b/>
          <w:bCs/>
          <w:color w:val="000000"/>
          <w:lang w:eastAsia="zh-CN"/>
        </w:rPr>
        <w:t>Neither A nor B can be enabled by the network unless the UE declares support for both features.</w:t>
      </w:r>
    </w:p>
    <w:p w14:paraId="63EF656C" w14:textId="77777777" w:rsidR="00CB151C" w:rsidRPr="00737CA5" w:rsidRDefault="00CB151C" w:rsidP="00CB151C">
      <w:pPr>
        <w:pStyle w:val="aff3"/>
        <w:numPr>
          <w:ilvl w:val="0"/>
          <w:numId w:val="15"/>
        </w:numPr>
        <w:spacing w:beforeLines="50" w:afterLines="50" w:after="120"/>
        <w:ind w:leftChars="0"/>
        <w:rPr>
          <w:rFonts w:eastAsiaTheme="minorEastAsia"/>
          <w:b/>
          <w:bCs/>
          <w:color w:val="000000"/>
          <w:szCs w:val="20"/>
          <w:lang w:val="en-US" w:eastAsia="zh-CN"/>
        </w:rPr>
      </w:pPr>
      <w:r w:rsidRPr="00737CA5">
        <w:rPr>
          <w:rFonts w:eastAsiaTheme="minorEastAsia"/>
          <w:b/>
          <w:bCs/>
          <w:color w:val="000000"/>
          <w:szCs w:val="20"/>
          <w:lang w:eastAsia="zh-CN"/>
        </w:rPr>
        <w:t>The network can activate feature A or B only if the UE supports both.</w:t>
      </w:r>
    </w:p>
    <w:p w14:paraId="7212CD7A" w14:textId="77777777" w:rsidR="00CB151C" w:rsidRPr="00737CA5" w:rsidRDefault="00CB151C" w:rsidP="00CB151C">
      <w:pPr>
        <w:pStyle w:val="aff3"/>
        <w:numPr>
          <w:ilvl w:val="0"/>
          <w:numId w:val="15"/>
        </w:numPr>
        <w:spacing w:beforeLines="50" w:afterLines="50" w:after="120"/>
        <w:ind w:leftChars="0"/>
        <w:rPr>
          <w:rFonts w:eastAsiaTheme="minorEastAsia"/>
          <w:b/>
          <w:bCs/>
          <w:color w:val="000000"/>
          <w:szCs w:val="20"/>
          <w:lang w:val="en-US" w:eastAsia="zh-CN"/>
        </w:rPr>
      </w:pPr>
      <w:r w:rsidRPr="00737CA5">
        <w:rPr>
          <w:rFonts w:eastAsiaTheme="minorEastAsia"/>
          <w:b/>
          <w:bCs/>
          <w:color w:val="000000"/>
          <w:lang w:eastAsia="zh-CN"/>
        </w:rPr>
        <w:t>If the UE supports only one feature, both shall remain deactivated.</w:t>
      </w:r>
    </w:p>
    <w:p w14:paraId="12D87BBA" w14:textId="77777777" w:rsidR="00143A77" w:rsidRDefault="00143A77" w:rsidP="00CB151C">
      <w:pPr>
        <w:overflowPunct w:val="0"/>
        <w:autoSpaceDE w:val="0"/>
        <w:autoSpaceDN w:val="0"/>
        <w:adjustRightInd w:val="0"/>
        <w:spacing w:beforeLines="50" w:afterLines="50" w:after="120"/>
        <w:ind w:right="-96"/>
        <w:jc w:val="both"/>
        <w:rPr>
          <w:rFonts w:eastAsiaTheme="minorEastAsia"/>
          <w:b/>
          <w:color w:val="000000"/>
          <w:lang w:val="en-US" w:eastAsia="zh-CN"/>
        </w:rPr>
      </w:pPr>
    </w:p>
    <w:p w14:paraId="5661BB14" w14:textId="34C55EF4" w:rsidR="00CB151C" w:rsidRPr="00B7405C" w:rsidRDefault="00CB151C" w:rsidP="00CB151C">
      <w:pPr>
        <w:overflowPunct w:val="0"/>
        <w:autoSpaceDE w:val="0"/>
        <w:autoSpaceDN w:val="0"/>
        <w:adjustRightInd w:val="0"/>
        <w:spacing w:beforeLines="50" w:afterLines="50" w:after="120"/>
        <w:ind w:right="-96"/>
        <w:jc w:val="both"/>
        <w:rPr>
          <w:rFonts w:eastAsiaTheme="minorEastAsia"/>
          <w:b/>
          <w:color w:val="000000"/>
          <w:lang w:val="en-US" w:eastAsia="zh-CN"/>
        </w:rPr>
      </w:pPr>
      <w:r>
        <w:rPr>
          <w:rFonts w:eastAsiaTheme="minorEastAsia" w:hint="eastAsia"/>
          <w:b/>
          <w:color w:val="000000"/>
          <w:lang w:val="en-US" w:eastAsia="zh-CN"/>
        </w:rPr>
        <w:t xml:space="preserve">Proposal </w:t>
      </w:r>
      <w:r>
        <w:rPr>
          <w:rFonts w:eastAsiaTheme="minorEastAsia"/>
          <w:b/>
          <w:color w:val="000000"/>
          <w:lang w:val="en-US" w:eastAsia="zh-CN"/>
        </w:rPr>
        <w:t>25</w:t>
      </w:r>
      <w:r w:rsidRPr="00B7405C">
        <w:rPr>
          <w:rFonts w:eastAsiaTheme="minorEastAsia" w:hint="eastAsia"/>
          <w:b/>
          <w:color w:val="000000"/>
          <w:lang w:val="en-US" w:eastAsia="zh-CN"/>
        </w:rPr>
        <w:t>: Examples for Mut</w:t>
      </w:r>
      <w:r>
        <w:rPr>
          <w:rFonts w:eastAsiaTheme="minorEastAsia" w:hint="eastAsia"/>
          <w:b/>
          <w:color w:val="000000"/>
          <w:lang w:val="en-US" w:eastAsia="zh-CN"/>
        </w:rPr>
        <w:t>u</w:t>
      </w:r>
      <w:r w:rsidRPr="00B7405C">
        <w:rPr>
          <w:rFonts w:eastAsiaTheme="minorEastAsia" w:hint="eastAsia"/>
          <w:b/>
          <w:color w:val="000000"/>
          <w:lang w:val="en-US" w:eastAsia="zh-CN"/>
        </w:rPr>
        <w:t>al beneficial feature combination for power saving purpose can be further discussed and considered as follows,</w:t>
      </w:r>
    </w:p>
    <w:tbl>
      <w:tblPr>
        <w:tblStyle w:val="afc"/>
        <w:tblW w:w="9629" w:type="dxa"/>
        <w:tblLook w:val="04A0" w:firstRow="1" w:lastRow="0" w:firstColumn="1" w:lastColumn="0" w:noHBand="0" w:noVBand="1"/>
      </w:tblPr>
      <w:tblGrid>
        <w:gridCol w:w="2122"/>
        <w:gridCol w:w="2126"/>
        <w:gridCol w:w="2844"/>
        <w:gridCol w:w="2537"/>
      </w:tblGrid>
      <w:tr w:rsidR="00CB151C" w14:paraId="6354E379" w14:textId="77777777" w:rsidTr="009C060C">
        <w:tc>
          <w:tcPr>
            <w:tcW w:w="2122" w:type="dxa"/>
          </w:tcPr>
          <w:p w14:paraId="7E52CE8C" w14:textId="77777777" w:rsidR="00CB151C" w:rsidRPr="00B24865" w:rsidRDefault="00CB151C" w:rsidP="009C060C">
            <w:pPr>
              <w:rPr>
                <w:rFonts w:eastAsiaTheme="minorEastAsia"/>
                <w:b/>
                <w:bCs/>
                <w:color w:val="000000"/>
                <w:lang w:val="en-US" w:eastAsia="zh-CN"/>
              </w:rPr>
            </w:pPr>
            <w:r w:rsidRPr="00B24865">
              <w:rPr>
                <w:rFonts w:eastAsiaTheme="minorEastAsia" w:hint="eastAsia"/>
                <w:b/>
                <w:bCs/>
                <w:color w:val="000000"/>
                <w:lang w:val="en-US" w:eastAsia="zh-CN"/>
              </w:rPr>
              <w:t>Combination</w:t>
            </w:r>
          </w:p>
        </w:tc>
        <w:tc>
          <w:tcPr>
            <w:tcW w:w="2126" w:type="dxa"/>
          </w:tcPr>
          <w:p w14:paraId="49CABA5C" w14:textId="77777777" w:rsidR="00CB151C" w:rsidRPr="00B24865" w:rsidRDefault="00CB151C" w:rsidP="009C060C">
            <w:pPr>
              <w:rPr>
                <w:rFonts w:eastAsiaTheme="minorEastAsia"/>
                <w:b/>
                <w:bCs/>
                <w:color w:val="000000"/>
                <w:lang w:val="en-US" w:eastAsia="zh-CN"/>
              </w:rPr>
            </w:pPr>
            <w:r w:rsidRPr="00B24865">
              <w:rPr>
                <w:rFonts w:eastAsiaTheme="minorEastAsia" w:hint="eastAsia"/>
                <w:b/>
                <w:bCs/>
                <w:color w:val="000000"/>
                <w:lang w:val="en-US" w:eastAsia="zh-CN"/>
              </w:rPr>
              <w:t>Feature A (UE)</w:t>
            </w:r>
          </w:p>
        </w:tc>
        <w:tc>
          <w:tcPr>
            <w:tcW w:w="2844" w:type="dxa"/>
          </w:tcPr>
          <w:p w14:paraId="015C2BAD" w14:textId="77777777" w:rsidR="00CB151C" w:rsidRPr="00B24865" w:rsidRDefault="00CB151C" w:rsidP="009C060C">
            <w:pPr>
              <w:rPr>
                <w:rFonts w:eastAsiaTheme="minorEastAsia"/>
                <w:b/>
                <w:bCs/>
                <w:color w:val="000000"/>
                <w:lang w:val="en-US" w:eastAsia="zh-CN"/>
              </w:rPr>
            </w:pPr>
            <w:r w:rsidRPr="00B24865">
              <w:rPr>
                <w:rFonts w:eastAsiaTheme="minorEastAsia" w:hint="eastAsia"/>
                <w:b/>
                <w:bCs/>
                <w:color w:val="000000"/>
                <w:lang w:val="en-US" w:eastAsia="zh-CN"/>
              </w:rPr>
              <w:t>Feature B (BS)</w:t>
            </w:r>
          </w:p>
        </w:tc>
        <w:tc>
          <w:tcPr>
            <w:tcW w:w="2537" w:type="dxa"/>
          </w:tcPr>
          <w:p w14:paraId="48042D91" w14:textId="77777777" w:rsidR="00CB151C" w:rsidRPr="00B24865" w:rsidRDefault="00CB151C" w:rsidP="009C060C">
            <w:pPr>
              <w:rPr>
                <w:rFonts w:eastAsiaTheme="minorEastAsia"/>
                <w:b/>
                <w:bCs/>
                <w:color w:val="000000"/>
                <w:lang w:val="en-US" w:eastAsia="zh-CN"/>
              </w:rPr>
            </w:pPr>
            <w:r w:rsidRPr="00B24865">
              <w:rPr>
                <w:rFonts w:eastAsiaTheme="minorEastAsia" w:hint="eastAsia"/>
                <w:b/>
                <w:bCs/>
                <w:color w:val="000000"/>
                <w:lang w:val="en-US" w:eastAsia="zh-CN"/>
              </w:rPr>
              <w:t>Comments</w:t>
            </w:r>
          </w:p>
        </w:tc>
      </w:tr>
      <w:tr w:rsidR="00CB151C" w14:paraId="35BA7A34" w14:textId="77777777" w:rsidTr="009C060C">
        <w:tc>
          <w:tcPr>
            <w:tcW w:w="2122" w:type="dxa"/>
          </w:tcPr>
          <w:p w14:paraId="4AA78F6B" w14:textId="77777777" w:rsidR="00CB151C" w:rsidRDefault="00CB151C" w:rsidP="009C060C">
            <w:pPr>
              <w:rPr>
                <w:rFonts w:eastAsiaTheme="minorEastAsia"/>
                <w:color w:val="000000"/>
                <w:lang w:val="en-US" w:eastAsia="zh-CN"/>
              </w:rPr>
            </w:pPr>
            <w:r>
              <w:rPr>
                <w:rFonts w:eastAsiaTheme="minorEastAsia"/>
                <w:color w:val="000000"/>
                <w:lang w:val="en-US" w:eastAsia="zh-CN"/>
              </w:rPr>
              <w:t>T</w:t>
            </w:r>
            <w:r>
              <w:rPr>
                <w:rFonts w:eastAsiaTheme="minorEastAsia" w:hint="eastAsia"/>
                <w:color w:val="000000"/>
                <w:lang w:val="en-US" w:eastAsia="zh-CN"/>
              </w:rPr>
              <w:t xml:space="preserve">ime-domain </w:t>
            </w:r>
            <w:r>
              <w:rPr>
                <w:rFonts w:eastAsiaTheme="minorEastAsia"/>
                <w:color w:val="000000"/>
                <w:lang w:val="en-US" w:eastAsia="zh-CN"/>
              </w:rPr>
              <w:t>pattern-based</w:t>
            </w:r>
            <w:r>
              <w:rPr>
                <w:rFonts w:eastAsiaTheme="minorEastAsia" w:hint="eastAsia"/>
                <w:color w:val="000000"/>
                <w:lang w:val="en-US" w:eastAsia="zh-CN"/>
              </w:rPr>
              <w:t xml:space="preserve"> adaptation</w:t>
            </w:r>
          </w:p>
        </w:tc>
        <w:tc>
          <w:tcPr>
            <w:tcW w:w="2126" w:type="dxa"/>
          </w:tcPr>
          <w:p w14:paraId="1935DC62" w14:textId="77777777" w:rsidR="00CB151C" w:rsidRDefault="00CB151C" w:rsidP="009C060C">
            <w:pPr>
              <w:rPr>
                <w:rFonts w:eastAsiaTheme="minorEastAsia"/>
                <w:color w:val="000000"/>
                <w:lang w:val="en-US" w:eastAsia="zh-CN"/>
              </w:rPr>
            </w:pPr>
            <w:r>
              <w:rPr>
                <w:rFonts w:eastAsiaTheme="minorEastAsia" w:hint="eastAsia"/>
                <w:color w:val="000000"/>
                <w:lang w:eastAsia="zh-CN"/>
              </w:rPr>
              <w:t>C-</w:t>
            </w:r>
            <w:r w:rsidRPr="005135F4">
              <w:rPr>
                <w:rFonts w:eastAsiaTheme="minorEastAsia"/>
                <w:color w:val="000000"/>
                <w:lang w:eastAsia="zh-CN"/>
              </w:rPr>
              <w:t>DRX</w:t>
            </w:r>
          </w:p>
        </w:tc>
        <w:tc>
          <w:tcPr>
            <w:tcW w:w="2844" w:type="dxa"/>
          </w:tcPr>
          <w:p w14:paraId="42544D47" w14:textId="77777777" w:rsidR="00CB151C" w:rsidRDefault="00CB151C" w:rsidP="009C060C">
            <w:pPr>
              <w:rPr>
                <w:rFonts w:eastAsiaTheme="minorEastAsia"/>
                <w:color w:val="000000"/>
                <w:lang w:val="en-US" w:eastAsia="zh-CN"/>
              </w:rPr>
            </w:pPr>
            <w:r w:rsidRPr="006F49FD">
              <w:rPr>
                <w:rFonts w:eastAsiaTheme="minorEastAsia"/>
                <w:color w:val="000000"/>
                <w:lang w:eastAsia="zh-CN"/>
              </w:rPr>
              <w:t>Cell DTX/DRX</w:t>
            </w:r>
          </w:p>
        </w:tc>
        <w:tc>
          <w:tcPr>
            <w:tcW w:w="2537" w:type="dxa"/>
          </w:tcPr>
          <w:p w14:paraId="3725870B" w14:textId="77777777" w:rsidR="00CB151C" w:rsidRPr="006F49FD" w:rsidRDefault="00CB151C" w:rsidP="009C060C">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 xml:space="preserve">) </w:t>
            </w:r>
          </w:p>
        </w:tc>
      </w:tr>
      <w:tr w:rsidR="00CB151C" w14:paraId="03C99FE5" w14:textId="77777777" w:rsidTr="009C060C">
        <w:tc>
          <w:tcPr>
            <w:tcW w:w="2122" w:type="dxa"/>
          </w:tcPr>
          <w:p w14:paraId="4DEEE220" w14:textId="77777777" w:rsidR="00CB151C" w:rsidRDefault="00CB151C" w:rsidP="009C060C">
            <w:pPr>
              <w:rPr>
                <w:rFonts w:eastAsiaTheme="minorEastAsia"/>
                <w:color w:val="000000"/>
                <w:lang w:val="en-US" w:eastAsia="zh-CN"/>
              </w:rPr>
            </w:pPr>
            <w:r>
              <w:rPr>
                <w:rFonts w:eastAsiaTheme="minorEastAsia"/>
                <w:color w:val="000000"/>
                <w:lang w:val="en-US" w:eastAsia="zh-CN"/>
              </w:rPr>
              <w:t>W</w:t>
            </w:r>
            <w:r>
              <w:rPr>
                <w:rFonts w:eastAsiaTheme="minorEastAsia" w:hint="eastAsia"/>
                <w:color w:val="000000"/>
                <w:lang w:val="en-US" w:eastAsia="zh-CN"/>
              </w:rPr>
              <w:t xml:space="preserve">ake-up receiver </w:t>
            </w:r>
          </w:p>
        </w:tc>
        <w:tc>
          <w:tcPr>
            <w:tcW w:w="2126" w:type="dxa"/>
          </w:tcPr>
          <w:p w14:paraId="6065B92B" w14:textId="77777777" w:rsidR="00CB151C" w:rsidRDefault="00CB151C" w:rsidP="009C060C">
            <w:pPr>
              <w:rPr>
                <w:rFonts w:eastAsiaTheme="minorEastAsia"/>
                <w:color w:val="000000"/>
                <w:lang w:val="en-US" w:eastAsia="zh-CN"/>
              </w:rPr>
            </w:pPr>
            <w:r>
              <w:rPr>
                <w:rFonts w:eastAsiaTheme="minorEastAsia" w:hint="eastAsia"/>
                <w:color w:val="000000"/>
                <w:lang w:val="en-US" w:eastAsia="zh-CN"/>
              </w:rPr>
              <w:t>LP-WUS/WUR</w:t>
            </w:r>
            <w:r w:rsidRPr="005135F4">
              <w:rPr>
                <w:rFonts w:eastAsiaTheme="minorEastAsia"/>
                <w:color w:val="000000"/>
                <w:lang w:eastAsia="zh-CN"/>
              </w:rPr>
              <w:t xml:space="preserve"> </w:t>
            </w:r>
          </w:p>
        </w:tc>
        <w:tc>
          <w:tcPr>
            <w:tcW w:w="2844" w:type="dxa"/>
          </w:tcPr>
          <w:p w14:paraId="397D94C4" w14:textId="77777777" w:rsidR="00CB151C" w:rsidRDefault="00CB151C" w:rsidP="009C060C">
            <w:pPr>
              <w:rPr>
                <w:rFonts w:eastAsiaTheme="minorEastAsia"/>
                <w:color w:val="000000"/>
                <w:lang w:val="en-US" w:eastAsia="zh-CN"/>
              </w:rPr>
            </w:pPr>
            <w:r w:rsidRPr="007A48BD">
              <w:rPr>
                <w:rFonts w:eastAsiaTheme="minorEastAsia"/>
                <w:color w:val="000000"/>
                <w:lang w:eastAsia="zh-CN"/>
              </w:rPr>
              <w:t>on-demand operation including UL-WUS trigger</w:t>
            </w:r>
          </w:p>
        </w:tc>
        <w:tc>
          <w:tcPr>
            <w:tcW w:w="2537" w:type="dxa"/>
          </w:tcPr>
          <w:p w14:paraId="21C0FD7E" w14:textId="77777777" w:rsidR="00CB151C" w:rsidRDefault="00CB151C" w:rsidP="009C060C">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CB151C" w14:paraId="627B0F1E" w14:textId="77777777" w:rsidTr="009C060C">
        <w:tc>
          <w:tcPr>
            <w:tcW w:w="2122" w:type="dxa"/>
          </w:tcPr>
          <w:p w14:paraId="6907D4DA" w14:textId="77777777" w:rsidR="00CB151C" w:rsidRDefault="00CB151C" w:rsidP="009C060C">
            <w:pPr>
              <w:rPr>
                <w:rFonts w:eastAsiaTheme="minorEastAsia"/>
                <w:color w:val="000000"/>
                <w:lang w:val="en-US" w:eastAsia="zh-CN"/>
              </w:rPr>
            </w:pPr>
            <w:r>
              <w:rPr>
                <w:rFonts w:eastAsiaTheme="minorEastAsia" w:hint="eastAsia"/>
                <w:color w:val="000000"/>
                <w:lang w:val="en-US" w:eastAsia="zh-CN"/>
              </w:rPr>
              <w:t>Measurement Relax</w:t>
            </w:r>
          </w:p>
        </w:tc>
        <w:tc>
          <w:tcPr>
            <w:tcW w:w="2126" w:type="dxa"/>
          </w:tcPr>
          <w:p w14:paraId="6C7DA607" w14:textId="77777777" w:rsidR="00CB151C" w:rsidRDefault="00CB151C" w:rsidP="009C060C">
            <w:pPr>
              <w:rPr>
                <w:rFonts w:eastAsiaTheme="minorEastAsia"/>
                <w:color w:val="000000"/>
                <w:lang w:val="en-US" w:eastAsia="zh-CN"/>
              </w:rPr>
            </w:pPr>
            <w:r w:rsidRPr="005135F4">
              <w:rPr>
                <w:rFonts w:eastAsiaTheme="minorEastAsia"/>
                <w:color w:val="000000"/>
                <w:lang w:eastAsia="zh-CN"/>
              </w:rPr>
              <w:t>RRM Relaxation</w:t>
            </w:r>
          </w:p>
        </w:tc>
        <w:tc>
          <w:tcPr>
            <w:tcW w:w="2844" w:type="dxa"/>
          </w:tcPr>
          <w:p w14:paraId="2B575DE5" w14:textId="77777777" w:rsidR="00CB151C" w:rsidRPr="007A48BD" w:rsidRDefault="00CB151C" w:rsidP="009C060C">
            <w:pPr>
              <w:rPr>
                <w:rFonts w:eastAsiaTheme="minorEastAsia"/>
                <w:color w:val="000000"/>
                <w:lang w:eastAsia="zh-CN"/>
              </w:rPr>
            </w:pPr>
            <w:r>
              <w:rPr>
                <w:rFonts w:eastAsiaTheme="minorEastAsia" w:hint="eastAsia"/>
                <w:color w:val="000000"/>
                <w:lang w:eastAsia="zh-CN"/>
              </w:rPr>
              <w:t xml:space="preserve">SSB </w:t>
            </w:r>
            <w:r w:rsidRPr="007A48BD">
              <w:rPr>
                <w:rFonts w:eastAsiaTheme="minorEastAsia"/>
                <w:color w:val="000000"/>
                <w:lang w:eastAsia="zh-CN"/>
              </w:rPr>
              <w:t>Periodicity adaptation</w:t>
            </w:r>
          </w:p>
        </w:tc>
        <w:tc>
          <w:tcPr>
            <w:tcW w:w="2537" w:type="dxa"/>
          </w:tcPr>
          <w:p w14:paraId="51B9DDB3" w14:textId="77777777" w:rsidR="00CB151C" w:rsidRDefault="00CB151C" w:rsidP="009C060C">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CB151C" w14:paraId="1F42AF00" w14:textId="77777777" w:rsidTr="009C060C">
        <w:trPr>
          <w:trHeight w:val="217"/>
        </w:trPr>
        <w:tc>
          <w:tcPr>
            <w:tcW w:w="2122" w:type="dxa"/>
          </w:tcPr>
          <w:p w14:paraId="25FFCBBD" w14:textId="77777777" w:rsidR="00CB151C" w:rsidRDefault="00CB151C" w:rsidP="009C060C">
            <w:pPr>
              <w:rPr>
                <w:rFonts w:eastAsiaTheme="minorEastAsia"/>
                <w:color w:val="000000"/>
                <w:lang w:val="en-US" w:eastAsia="zh-CN"/>
              </w:rPr>
            </w:pPr>
            <w:r>
              <w:rPr>
                <w:rFonts w:eastAsiaTheme="minorEastAsia" w:hint="eastAsia"/>
                <w:color w:val="000000"/>
                <w:lang w:eastAsia="zh-CN"/>
              </w:rPr>
              <w:lastRenderedPageBreak/>
              <w:t xml:space="preserve">Spatial domain </w:t>
            </w:r>
          </w:p>
        </w:tc>
        <w:tc>
          <w:tcPr>
            <w:tcW w:w="2126" w:type="dxa"/>
          </w:tcPr>
          <w:p w14:paraId="6137E355" w14:textId="77777777" w:rsidR="00CB151C" w:rsidRDefault="00CB151C" w:rsidP="009C060C">
            <w:pPr>
              <w:rPr>
                <w:rFonts w:eastAsiaTheme="minorEastAsia"/>
                <w:color w:val="000000"/>
                <w:lang w:val="en-US" w:eastAsia="zh-CN"/>
              </w:rPr>
            </w:pPr>
            <w:r w:rsidRPr="005135F4">
              <w:rPr>
                <w:rFonts w:eastAsiaTheme="minorEastAsia"/>
                <w:color w:val="000000"/>
                <w:lang w:eastAsia="zh-CN"/>
              </w:rPr>
              <w:t xml:space="preserve">MIMO layer </w:t>
            </w:r>
            <w:r>
              <w:rPr>
                <w:rFonts w:eastAsiaTheme="minorEastAsia" w:hint="eastAsia"/>
                <w:color w:val="000000"/>
                <w:lang w:eastAsia="zh-CN"/>
              </w:rPr>
              <w:t>adaptation</w:t>
            </w:r>
          </w:p>
        </w:tc>
        <w:tc>
          <w:tcPr>
            <w:tcW w:w="2844" w:type="dxa"/>
          </w:tcPr>
          <w:p w14:paraId="38190D45" w14:textId="77777777" w:rsidR="00CB151C" w:rsidRDefault="00CB151C" w:rsidP="009C060C">
            <w:pPr>
              <w:rPr>
                <w:rFonts w:eastAsiaTheme="minorEastAsia"/>
                <w:color w:val="000000"/>
                <w:lang w:val="en-US" w:eastAsia="zh-CN"/>
              </w:rPr>
            </w:pPr>
            <w:r>
              <w:rPr>
                <w:rFonts w:eastAsiaTheme="minorEastAsia" w:hint="eastAsia"/>
                <w:color w:val="000000"/>
                <w:lang w:eastAsia="zh-CN"/>
              </w:rPr>
              <w:t>Cell spatial-domain adaptation</w:t>
            </w:r>
          </w:p>
        </w:tc>
        <w:tc>
          <w:tcPr>
            <w:tcW w:w="2537" w:type="dxa"/>
          </w:tcPr>
          <w:p w14:paraId="341EDE4B" w14:textId="77777777" w:rsidR="00CB151C" w:rsidRPr="007A48BD" w:rsidRDefault="00CB151C" w:rsidP="009C060C">
            <w:pPr>
              <w:rPr>
                <w:rFonts w:eastAsiaTheme="minorEastAsia"/>
                <w:color w:val="000000"/>
                <w:lang w:eastAsia="zh-CN"/>
              </w:rPr>
            </w:pPr>
            <w:r w:rsidRPr="00673DBC">
              <w:rPr>
                <w:rFonts w:eastAsiaTheme="minorEastAsia" w:hint="eastAsia"/>
                <w:b/>
                <w:bCs/>
                <w:lang w:val="en-US" w:eastAsia="zh-CN"/>
              </w:rPr>
              <w:t>Cases 1</w:t>
            </w:r>
            <w:r>
              <w:rPr>
                <w:rFonts w:eastAsiaTheme="minorEastAsia" w:hint="eastAsia"/>
                <w:b/>
                <w:bCs/>
                <w:lang w:val="en-US" w:eastAsia="zh-CN"/>
              </w:rPr>
              <w:t>-3 (</w:t>
            </w:r>
            <w:r w:rsidRPr="00B24865">
              <w:rPr>
                <w:rFonts w:eastAsiaTheme="minorEastAsia" w:hint="eastAsia"/>
                <w:b/>
                <w:bCs/>
                <w:i/>
                <w:iCs/>
                <w:lang w:eastAsia="zh-CN"/>
              </w:rPr>
              <w:t>Mut</w:t>
            </w:r>
            <w:r>
              <w:rPr>
                <w:rFonts w:eastAsiaTheme="minorEastAsia" w:hint="eastAsia"/>
                <w:b/>
                <w:bCs/>
                <w:i/>
                <w:iCs/>
                <w:lang w:eastAsia="zh-CN"/>
              </w:rPr>
              <w:t>u</w:t>
            </w:r>
            <w:r w:rsidRPr="00B24865">
              <w:rPr>
                <w:rFonts w:eastAsiaTheme="minorEastAsia" w:hint="eastAsia"/>
                <w:b/>
                <w:bCs/>
                <w:i/>
                <w:iCs/>
                <w:lang w:eastAsia="zh-CN"/>
              </w:rPr>
              <w:t>al</w:t>
            </w:r>
            <w:r>
              <w:rPr>
                <w:rFonts w:eastAsiaTheme="minorEastAsia" w:hint="eastAsia"/>
                <w:b/>
                <w:bCs/>
                <w:lang w:val="en-US" w:eastAsia="zh-CN"/>
              </w:rPr>
              <w:t>)</w:t>
            </w:r>
          </w:p>
        </w:tc>
      </w:tr>
      <w:tr w:rsidR="00CB151C" w14:paraId="40DC07F6" w14:textId="77777777" w:rsidTr="009C060C">
        <w:trPr>
          <w:trHeight w:val="35"/>
        </w:trPr>
        <w:tc>
          <w:tcPr>
            <w:tcW w:w="2122" w:type="dxa"/>
          </w:tcPr>
          <w:p w14:paraId="5C405EFA" w14:textId="77777777" w:rsidR="00CB151C" w:rsidRDefault="00CB151C" w:rsidP="009C060C">
            <w:pPr>
              <w:rPr>
                <w:rFonts w:eastAsiaTheme="minorEastAsia"/>
                <w:color w:val="000000"/>
                <w:lang w:val="en-US" w:eastAsia="zh-CN"/>
              </w:rPr>
            </w:pPr>
            <w:r>
              <w:rPr>
                <w:rFonts w:eastAsiaTheme="minorEastAsia"/>
                <w:color w:val="000000"/>
                <w:lang w:val="en-US" w:eastAsia="zh-CN"/>
              </w:rPr>
              <w:t>…</w:t>
            </w:r>
          </w:p>
        </w:tc>
        <w:tc>
          <w:tcPr>
            <w:tcW w:w="2126" w:type="dxa"/>
          </w:tcPr>
          <w:p w14:paraId="2C887DB4" w14:textId="77777777" w:rsidR="00CB151C" w:rsidRDefault="00CB151C" w:rsidP="009C060C">
            <w:pPr>
              <w:rPr>
                <w:rFonts w:eastAsiaTheme="minorEastAsia"/>
                <w:color w:val="000000"/>
                <w:lang w:val="en-US" w:eastAsia="zh-CN"/>
              </w:rPr>
            </w:pPr>
            <w:r w:rsidRPr="0000780E">
              <w:rPr>
                <w:rFonts w:eastAsiaTheme="minorEastAsia"/>
                <w:color w:val="000000"/>
                <w:lang w:val="en-US" w:eastAsia="zh-CN"/>
              </w:rPr>
              <w:t>…</w:t>
            </w:r>
          </w:p>
        </w:tc>
        <w:tc>
          <w:tcPr>
            <w:tcW w:w="2844" w:type="dxa"/>
          </w:tcPr>
          <w:p w14:paraId="0B4B36EA" w14:textId="77777777" w:rsidR="00CB151C" w:rsidRDefault="00CB151C" w:rsidP="009C060C">
            <w:pPr>
              <w:rPr>
                <w:rFonts w:eastAsiaTheme="minorEastAsia"/>
                <w:color w:val="000000"/>
                <w:lang w:val="en-US" w:eastAsia="zh-CN"/>
              </w:rPr>
            </w:pPr>
            <w:r w:rsidRPr="0000780E">
              <w:rPr>
                <w:rFonts w:eastAsiaTheme="minorEastAsia"/>
                <w:color w:val="000000"/>
                <w:lang w:val="en-US" w:eastAsia="zh-CN"/>
              </w:rPr>
              <w:t>…</w:t>
            </w:r>
          </w:p>
        </w:tc>
        <w:tc>
          <w:tcPr>
            <w:tcW w:w="2537" w:type="dxa"/>
          </w:tcPr>
          <w:p w14:paraId="5F865E49" w14:textId="77777777" w:rsidR="00CB151C" w:rsidRPr="006F49FD" w:rsidRDefault="00CB151C" w:rsidP="009C060C">
            <w:pPr>
              <w:rPr>
                <w:rFonts w:eastAsiaTheme="minorEastAsia"/>
                <w:color w:val="000000"/>
                <w:lang w:eastAsia="zh-CN"/>
              </w:rPr>
            </w:pPr>
            <w:r w:rsidRPr="0000780E">
              <w:rPr>
                <w:rFonts w:eastAsiaTheme="minorEastAsia"/>
                <w:color w:val="000000"/>
                <w:lang w:val="en-US" w:eastAsia="zh-CN"/>
              </w:rPr>
              <w:t>…</w:t>
            </w:r>
          </w:p>
        </w:tc>
      </w:tr>
    </w:tbl>
    <w:p w14:paraId="0D0125E9" w14:textId="77777777" w:rsidR="006224A2" w:rsidRDefault="00C354C6">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00181EDC" w14:textId="550E5CD4" w:rsidR="006224A2" w:rsidRDefault="00C354C6" w:rsidP="00153FBC">
      <w:pPr>
        <w:pStyle w:val="aff3"/>
        <w:numPr>
          <w:ilvl w:val="0"/>
          <w:numId w:val="8"/>
        </w:numPr>
        <w:ind w:leftChars="0"/>
        <w:jc w:val="both"/>
        <w:rPr>
          <w:rFonts w:ascii="Times New Roman" w:hAnsi="Times New Roman"/>
          <w:szCs w:val="20"/>
          <w:lang w:val="en-US" w:eastAsia="zh-CN"/>
        </w:rPr>
      </w:pPr>
      <w:r w:rsidRPr="006205B5">
        <w:rPr>
          <w:rFonts w:ascii="Times New Roman" w:hAnsi="Times New Roman"/>
          <w:szCs w:val="20"/>
          <w:lang w:val="en-US" w:eastAsia="zh-CN"/>
        </w:rPr>
        <w:t>RP-2</w:t>
      </w:r>
      <w:r w:rsidR="007C1241" w:rsidRPr="006205B5">
        <w:rPr>
          <w:rFonts w:ascii="Times New Roman" w:hAnsi="Times New Roman"/>
          <w:szCs w:val="20"/>
          <w:lang w:val="en-US" w:eastAsia="zh-CN"/>
        </w:rPr>
        <w:t>51881</w:t>
      </w:r>
      <w:r w:rsidRPr="006205B5">
        <w:rPr>
          <w:rFonts w:ascii="Times New Roman" w:hAnsi="Times New Roman"/>
          <w:szCs w:val="20"/>
          <w:lang w:val="en-US" w:eastAsia="zh-CN"/>
        </w:rPr>
        <w:t xml:space="preserve">, </w:t>
      </w:r>
      <w:r w:rsidR="001F7F15" w:rsidRPr="006205B5">
        <w:rPr>
          <w:rFonts w:ascii="Times New Roman" w:hAnsi="Times New Roman"/>
          <w:szCs w:val="20"/>
          <w:lang w:val="en-US" w:eastAsia="zh-CN"/>
        </w:rPr>
        <w:t>Moderator</w:t>
      </w:r>
      <w:r w:rsidR="00896FA6" w:rsidRPr="006205B5">
        <w:rPr>
          <w:rFonts w:ascii="Times New Roman" w:hAnsi="Times New Roman"/>
          <w:szCs w:val="20"/>
          <w:lang w:val="en-US" w:eastAsia="zh-CN"/>
        </w:rPr>
        <w:t xml:space="preserve"> (NTT DOCOMO), </w:t>
      </w:r>
      <w:r w:rsidR="007C1241" w:rsidRPr="006205B5">
        <w:rPr>
          <w:rFonts w:ascii="Times New Roman" w:hAnsi="Times New Roman"/>
          <w:szCs w:val="20"/>
          <w:lang w:val="en-US" w:eastAsia="zh-CN"/>
        </w:rPr>
        <w:t>New SID: Study on 6G Radio</w:t>
      </w:r>
    </w:p>
    <w:p w14:paraId="61FB34C5" w14:textId="49E82FEC" w:rsidR="008A0E1A" w:rsidRDefault="00EA4ABB" w:rsidP="00153FBC">
      <w:pPr>
        <w:pStyle w:val="aff3"/>
        <w:numPr>
          <w:ilvl w:val="0"/>
          <w:numId w:val="8"/>
        </w:numPr>
        <w:ind w:leftChars="0"/>
        <w:jc w:val="both"/>
        <w:rPr>
          <w:rFonts w:ascii="Times New Roman" w:hAnsi="Times New Roman"/>
          <w:szCs w:val="20"/>
          <w:lang w:val="en-US" w:eastAsia="zh-CN"/>
        </w:rPr>
      </w:pPr>
      <w:bookmarkStart w:id="10" w:name="_Ref165901009"/>
      <w:r>
        <w:rPr>
          <w:rFonts w:ascii="Times New Roman" w:eastAsiaTheme="minorEastAsia" w:hAnsi="Times New Roman" w:hint="eastAsia"/>
          <w:szCs w:val="20"/>
          <w:lang w:val="en-US" w:eastAsia="zh-CN"/>
        </w:rPr>
        <w:t>R</w:t>
      </w:r>
      <w:r>
        <w:rPr>
          <w:rFonts w:ascii="Times New Roman" w:eastAsiaTheme="minorEastAsia" w:hAnsi="Times New Roman"/>
          <w:szCs w:val="20"/>
          <w:lang w:val="en-US" w:eastAsia="zh-CN"/>
        </w:rPr>
        <w:t>1-</w:t>
      </w:r>
      <w:r w:rsidR="00F3153E">
        <w:rPr>
          <w:rFonts w:ascii="Times New Roman" w:eastAsiaTheme="minorEastAsia" w:hAnsi="Times New Roman"/>
          <w:szCs w:val="20"/>
          <w:lang w:val="en-US" w:eastAsia="zh-CN"/>
        </w:rPr>
        <w:t>2508187</w:t>
      </w:r>
      <w:r>
        <w:rPr>
          <w:rFonts w:ascii="Times New Roman" w:eastAsiaTheme="minorEastAsia" w:hAnsi="Times New Roman"/>
          <w:szCs w:val="20"/>
          <w:lang w:val="en-US" w:eastAsia="zh-CN"/>
        </w:rPr>
        <w:t xml:space="preserve">, </w:t>
      </w:r>
      <w:r w:rsidR="00D17D36" w:rsidRPr="00D17D36">
        <w:rPr>
          <w:rFonts w:ascii="Times New Roman" w:eastAsiaTheme="minorEastAsia" w:hAnsi="Times New Roman"/>
          <w:szCs w:val="20"/>
          <w:lang w:val="en-US" w:eastAsia="zh-CN"/>
        </w:rPr>
        <w:t xml:space="preserve">Moderators (Ericsson, </w:t>
      </w:r>
      <w:proofErr w:type="spellStart"/>
      <w:r w:rsidR="00D17D36" w:rsidRPr="00D17D36">
        <w:rPr>
          <w:rFonts w:ascii="Times New Roman" w:eastAsiaTheme="minorEastAsia" w:hAnsi="Times New Roman"/>
          <w:szCs w:val="20"/>
          <w:lang w:val="en-US" w:eastAsia="zh-CN"/>
        </w:rPr>
        <w:t>MediaTek</w:t>
      </w:r>
      <w:proofErr w:type="spellEnd"/>
      <w:r w:rsidR="00D17D36" w:rsidRPr="00D17D36">
        <w:rPr>
          <w:rFonts w:ascii="Times New Roman" w:eastAsiaTheme="minorEastAsia" w:hAnsi="Times New Roman"/>
          <w:szCs w:val="20"/>
          <w:lang w:val="en-US" w:eastAsia="zh-CN"/>
        </w:rPr>
        <w:t>)</w:t>
      </w:r>
      <w:r w:rsidR="00D17D36">
        <w:rPr>
          <w:rFonts w:ascii="Times New Roman" w:eastAsiaTheme="minorEastAsia" w:hAnsi="Times New Roman"/>
          <w:szCs w:val="20"/>
          <w:lang w:val="en-US" w:eastAsia="zh-CN"/>
        </w:rPr>
        <w:t xml:space="preserve">, </w:t>
      </w:r>
      <w:r w:rsidR="00D17D36" w:rsidRPr="00D17D36">
        <w:rPr>
          <w:rFonts w:ascii="Times New Roman" w:eastAsiaTheme="minorEastAsia" w:hAnsi="Times New Roman"/>
          <w:szCs w:val="20"/>
          <w:lang w:val="en-US" w:eastAsia="zh-CN"/>
        </w:rPr>
        <w:t>Final Summary of 6GR Energy Efficiency Study</w:t>
      </w:r>
    </w:p>
    <w:p w14:paraId="22F4A39C" w14:textId="7547E3CD" w:rsidR="00273C91" w:rsidRPr="00B4043C" w:rsidRDefault="00273C91" w:rsidP="00153FBC">
      <w:pPr>
        <w:pStyle w:val="aff3"/>
        <w:numPr>
          <w:ilvl w:val="0"/>
          <w:numId w:val="8"/>
        </w:numPr>
        <w:ind w:leftChars="0"/>
        <w:jc w:val="both"/>
        <w:rPr>
          <w:rFonts w:ascii="Times New Roman" w:hAnsi="Times New Roman"/>
          <w:szCs w:val="20"/>
          <w:lang w:val="en-US" w:eastAsia="zh-CN"/>
        </w:rPr>
      </w:pPr>
      <w:r w:rsidRPr="00B4043C">
        <w:rPr>
          <w:rFonts w:ascii="Times New Roman" w:hAnsi="Times New Roman"/>
          <w:szCs w:val="20"/>
          <w:lang w:val="en-US" w:eastAsia="zh-CN"/>
        </w:rPr>
        <w:t>3GPP TR 38.864, Study on network energy savings for NR.</w:t>
      </w:r>
      <w:bookmarkEnd w:id="10"/>
    </w:p>
    <w:p w14:paraId="1E354D66" w14:textId="77777777" w:rsidR="00273C91" w:rsidRPr="00B4043C" w:rsidRDefault="00273C91" w:rsidP="00153FBC">
      <w:pPr>
        <w:pStyle w:val="aff3"/>
        <w:numPr>
          <w:ilvl w:val="0"/>
          <w:numId w:val="8"/>
        </w:numPr>
        <w:ind w:leftChars="0"/>
        <w:jc w:val="both"/>
        <w:rPr>
          <w:rFonts w:ascii="Times New Roman" w:hAnsi="Times New Roman"/>
          <w:szCs w:val="20"/>
          <w:lang w:val="en-US" w:eastAsia="zh-CN"/>
        </w:rPr>
      </w:pPr>
      <w:bookmarkStart w:id="11" w:name="_Ref199520169"/>
      <w:r w:rsidRPr="00B4043C">
        <w:rPr>
          <w:rFonts w:ascii="Times New Roman" w:hAnsi="Times New Roman"/>
          <w:szCs w:val="20"/>
          <w:lang w:val="en-US" w:eastAsia="zh-CN"/>
        </w:rPr>
        <w:t>3GPP TR 38.840, Study on User Equipment (UE) power saving in NR.</w:t>
      </w:r>
      <w:bookmarkEnd w:id="11"/>
    </w:p>
    <w:p w14:paraId="230C1E57" w14:textId="5E6B9802" w:rsidR="00273C91" w:rsidRDefault="00273C91" w:rsidP="00153FBC">
      <w:pPr>
        <w:pStyle w:val="aff3"/>
        <w:numPr>
          <w:ilvl w:val="0"/>
          <w:numId w:val="8"/>
        </w:numPr>
        <w:ind w:leftChars="0"/>
        <w:jc w:val="both"/>
        <w:rPr>
          <w:rFonts w:ascii="Times New Roman" w:hAnsi="Times New Roman"/>
          <w:szCs w:val="20"/>
          <w:lang w:val="en-US" w:eastAsia="zh-CN"/>
        </w:rPr>
      </w:pPr>
      <w:r w:rsidRPr="00B4043C">
        <w:rPr>
          <w:rFonts w:ascii="Times New Roman" w:hAnsi="Times New Roman"/>
          <w:szCs w:val="20"/>
          <w:lang w:val="en-US" w:eastAsia="zh-CN"/>
        </w:rPr>
        <w:t>3GPP TR 38.869, Study on low-power wake up signal and receiver for NR</w:t>
      </w:r>
    </w:p>
    <w:p w14:paraId="60B35B31" w14:textId="25E8D482" w:rsidR="00273C91" w:rsidRPr="00273C91" w:rsidRDefault="00273C91" w:rsidP="00153FBC">
      <w:pPr>
        <w:pStyle w:val="aff3"/>
        <w:numPr>
          <w:ilvl w:val="0"/>
          <w:numId w:val="8"/>
        </w:numPr>
        <w:ind w:leftChars="0"/>
        <w:jc w:val="both"/>
        <w:rPr>
          <w:rFonts w:ascii="Times New Roman" w:hAnsi="Times New Roman"/>
          <w:szCs w:val="20"/>
          <w:lang w:val="en-US" w:eastAsia="zh-CN"/>
        </w:rPr>
      </w:pPr>
      <w:r>
        <w:rPr>
          <w:rFonts w:ascii="Times New Roman" w:hAnsi="Times New Roman"/>
          <w:szCs w:val="20"/>
          <w:lang w:val="en-US" w:eastAsia="zh-CN"/>
        </w:rPr>
        <w:t>3GPP TR 38.86</w:t>
      </w:r>
      <w:r>
        <w:rPr>
          <w:rFonts w:ascii="Times New Roman" w:eastAsiaTheme="minorEastAsia" w:hAnsi="Times New Roman" w:hint="eastAsia"/>
          <w:szCs w:val="20"/>
          <w:lang w:val="en-US" w:eastAsia="zh-CN"/>
        </w:rPr>
        <w:t>5</w:t>
      </w:r>
      <w:r>
        <w:rPr>
          <w:rFonts w:ascii="Times New Roman" w:hAnsi="Times New Roman"/>
          <w:szCs w:val="20"/>
          <w:lang w:val="en-US" w:eastAsia="zh-CN"/>
        </w:rPr>
        <w:t>,</w:t>
      </w:r>
      <w:r>
        <w:rPr>
          <w:rFonts w:ascii="Times New Roman" w:hAnsi="Times New Roman" w:hint="eastAsia"/>
          <w:szCs w:val="20"/>
          <w:lang w:val="en-US" w:eastAsia="zh"/>
        </w:rPr>
        <w:t xml:space="preserve"> </w:t>
      </w:r>
      <w:r>
        <w:rPr>
          <w:rFonts w:ascii="Times New Roman" w:hAnsi="Times New Roman"/>
          <w:szCs w:val="20"/>
          <w:lang w:eastAsia="zh-CN"/>
        </w:rPr>
        <w:t xml:space="preserve">Study on further NR </w:t>
      </w:r>
      <w:proofErr w:type="spellStart"/>
      <w:r>
        <w:rPr>
          <w:rFonts w:ascii="Times New Roman" w:hAnsi="Times New Roman"/>
          <w:szCs w:val="20"/>
          <w:lang w:eastAsia="zh-CN"/>
        </w:rPr>
        <w:t>RedCap</w:t>
      </w:r>
      <w:proofErr w:type="spellEnd"/>
      <w:r>
        <w:rPr>
          <w:rFonts w:ascii="Times New Roman" w:hAnsi="Times New Roman"/>
          <w:szCs w:val="20"/>
          <w:lang w:eastAsia="zh-CN"/>
        </w:rPr>
        <w:t xml:space="preserve"> UE complexity reduction</w:t>
      </w:r>
    </w:p>
    <w:p w14:paraId="7E3C65FA" w14:textId="4582EB73" w:rsidR="00385F84" w:rsidRPr="00385F84" w:rsidRDefault="00C944E1" w:rsidP="00153FBC">
      <w:pPr>
        <w:pStyle w:val="aff3"/>
        <w:numPr>
          <w:ilvl w:val="0"/>
          <w:numId w:val="8"/>
        </w:numPr>
        <w:ind w:leftChars="0"/>
        <w:rPr>
          <w:szCs w:val="20"/>
        </w:rPr>
      </w:pPr>
      <w:r w:rsidRPr="00C944E1">
        <w:rPr>
          <w:szCs w:val="20"/>
        </w:rPr>
        <w:t>RP-2528</w:t>
      </w:r>
      <w:r w:rsidR="00342C22">
        <w:rPr>
          <w:szCs w:val="20"/>
        </w:rPr>
        <w:t>78</w:t>
      </w:r>
      <w:r w:rsidR="00C73FBE">
        <w:rPr>
          <w:szCs w:val="20"/>
        </w:rPr>
        <w:t xml:space="preserve">, </w:t>
      </w:r>
      <w:r w:rsidR="00C73FBE" w:rsidRPr="004267DB">
        <w:rPr>
          <w:rFonts w:ascii="Times New Roman" w:hAnsi="Times New Roman"/>
          <w:szCs w:val="20"/>
          <w:lang w:val="en-US" w:eastAsia="zh-CN"/>
        </w:rPr>
        <w:t>Moderator (CMCC)</w:t>
      </w:r>
      <w:r w:rsidR="00C73FBE" w:rsidRPr="004267DB">
        <w:rPr>
          <w:rFonts w:eastAsiaTheme="minorEastAsia" w:hint="eastAsia"/>
          <w:szCs w:val="20"/>
          <w:lang w:eastAsia="zh-CN"/>
        </w:rPr>
        <w:t>,</w:t>
      </w:r>
      <w:r w:rsidR="00C73FBE" w:rsidRPr="00C73FBE">
        <w:t xml:space="preserve"> </w:t>
      </w:r>
      <w:r w:rsidR="00450A23" w:rsidRPr="00450A23">
        <w:rPr>
          <w:rFonts w:eastAsiaTheme="minorEastAsia"/>
          <w:szCs w:val="20"/>
          <w:lang w:eastAsia="zh-CN"/>
        </w:rPr>
        <w:t>Draft Reply LS to ITU-R_WP5D_TEMP_167 = RP-243202 on Minimum requirements related to technical performance for IMT-2030 radio interface(s)</w:t>
      </w:r>
    </w:p>
    <w:p w14:paraId="2EC0B160" w14:textId="3DAF0415" w:rsidR="009823C8" w:rsidRPr="00045D96" w:rsidRDefault="004267DB" w:rsidP="00153FBC">
      <w:pPr>
        <w:pStyle w:val="aff3"/>
        <w:numPr>
          <w:ilvl w:val="0"/>
          <w:numId w:val="8"/>
        </w:numPr>
        <w:ind w:leftChars="0"/>
        <w:rPr>
          <w:szCs w:val="20"/>
        </w:rPr>
      </w:pPr>
      <w:r w:rsidRPr="004267DB">
        <w:rPr>
          <w:rFonts w:ascii="Times New Roman" w:hAnsi="Times New Roman"/>
          <w:szCs w:val="20"/>
          <w:lang w:val="en-US" w:eastAsia="zh-CN"/>
        </w:rPr>
        <w:t xml:space="preserve">RP-252883, </w:t>
      </w:r>
      <w:r w:rsidR="005235EE" w:rsidRPr="004267DB">
        <w:rPr>
          <w:rFonts w:ascii="Times New Roman" w:hAnsi="Times New Roman"/>
          <w:szCs w:val="20"/>
          <w:lang w:val="en-US" w:eastAsia="zh-CN"/>
        </w:rPr>
        <w:t>Moderator (CMCC)</w:t>
      </w:r>
      <w:r w:rsidR="005235EE" w:rsidRPr="004267DB">
        <w:rPr>
          <w:rFonts w:eastAsiaTheme="minorEastAsia" w:hint="eastAsia"/>
          <w:szCs w:val="20"/>
          <w:lang w:eastAsia="zh-CN"/>
        </w:rPr>
        <w:t>,</w:t>
      </w:r>
      <w:r w:rsidR="005235EE" w:rsidRPr="004267DB">
        <w:t xml:space="preserve"> </w:t>
      </w:r>
      <w:r w:rsidR="005235EE" w:rsidRPr="004267DB">
        <w:rPr>
          <w:rFonts w:eastAsiaTheme="minorEastAsia"/>
          <w:szCs w:val="20"/>
          <w:lang w:eastAsia="zh-CN"/>
        </w:rPr>
        <w:t>Moderator's summary for RAN led 6G SI: Key performance indicators</w:t>
      </w:r>
    </w:p>
    <w:p w14:paraId="168BCB63" w14:textId="791943C8" w:rsidR="00045D96" w:rsidRPr="004267DB" w:rsidRDefault="00045D96" w:rsidP="00153FBC">
      <w:pPr>
        <w:pStyle w:val="aff3"/>
        <w:numPr>
          <w:ilvl w:val="0"/>
          <w:numId w:val="8"/>
        </w:numPr>
        <w:ind w:leftChars="0"/>
        <w:rPr>
          <w:szCs w:val="20"/>
        </w:rPr>
      </w:pPr>
      <w:r w:rsidRPr="00045D96">
        <w:rPr>
          <w:szCs w:val="20"/>
        </w:rPr>
        <w:t>RP-252947</w:t>
      </w:r>
      <w:r>
        <w:rPr>
          <w:szCs w:val="20"/>
        </w:rPr>
        <w:t>,</w:t>
      </w:r>
      <w:r w:rsidRPr="00045D96">
        <w:rPr>
          <w:rFonts w:ascii="Times New Roman" w:hAnsi="Times New Roman"/>
          <w:szCs w:val="20"/>
          <w:lang w:val="en-US" w:eastAsia="zh-CN"/>
        </w:rPr>
        <w:t xml:space="preserve"> </w:t>
      </w:r>
      <w:r w:rsidRPr="004267DB">
        <w:rPr>
          <w:rFonts w:ascii="Times New Roman" w:hAnsi="Times New Roman"/>
          <w:szCs w:val="20"/>
          <w:lang w:val="en-US" w:eastAsia="zh-CN"/>
        </w:rPr>
        <w:t>Moderator (CMCC)</w:t>
      </w:r>
      <w:r w:rsidRPr="004267DB">
        <w:rPr>
          <w:rFonts w:eastAsiaTheme="minorEastAsia" w:hint="eastAsia"/>
          <w:szCs w:val="20"/>
          <w:lang w:eastAsia="zh-CN"/>
        </w:rPr>
        <w:t>,</w:t>
      </w:r>
      <w:r w:rsidRPr="00045D96">
        <w:t xml:space="preserve"> </w:t>
      </w:r>
      <w:proofErr w:type="spellStart"/>
      <w:r w:rsidRPr="00045D96">
        <w:rPr>
          <w:szCs w:val="20"/>
        </w:rPr>
        <w:t>pCR</w:t>
      </w:r>
      <w:proofErr w:type="spellEnd"/>
      <w:r w:rsidRPr="00045D96">
        <w:rPr>
          <w:szCs w:val="20"/>
        </w:rPr>
        <w:t xml:space="preserve"> for 38.914 on Key performance indicators for 6G</w:t>
      </w:r>
    </w:p>
    <w:p w14:paraId="2736D2FD" w14:textId="09136CD9" w:rsidR="00424BDE" w:rsidRPr="00424BDE" w:rsidRDefault="00424BDE" w:rsidP="00153FBC">
      <w:pPr>
        <w:pStyle w:val="aff3"/>
        <w:numPr>
          <w:ilvl w:val="0"/>
          <w:numId w:val="8"/>
        </w:numPr>
        <w:ind w:leftChars="0"/>
        <w:jc w:val="both"/>
        <w:rPr>
          <w:rFonts w:ascii="Times New Roman" w:hAnsi="Times New Roman"/>
          <w:szCs w:val="20"/>
          <w:lang w:val="en-US" w:eastAsia="zh-CN"/>
        </w:rPr>
      </w:pPr>
      <w:r>
        <w:rPr>
          <w:rFonts w:ascii="Times New Roman" w:eastAsiaTheme="minorEastAsia" w:hAnsi="Times New Roman" w:hint="eastAsia"/>
          <w:szCs w:val="20"/>
          <w:lang w:val="en-US" w:eastAsia="zh-CN"/>
        </w:rPr>
        <w:t>R</w:t>
      </w:r>
      <w:r>
        <w:rPr>
          <w:rFonts w:ascii="Times New Roman" w:eastAsiaTheme="minorEastAsia" w:hAnsi="Times New Roman"/>
          <w:szCs w:val="20"/>
          <w:lang w:val="en-US" w:eastAsia="zh-CN"/>
        </w:rPr>
        <w:t>1-250</w:t>
      </w:r>
      <w:r w:rsidR="0046518C">
        <w:rPr>
          <w:rFonts w:ascii="Times New Roman" w:eastAsiaTheme="minorEastAsia" w:hAnsi="Times New Roman"/>
          <w:szCs w:val="20"/>
          <w:lang w:val="en-US" w:eastAsia="zh-CN"/>
        </w:rPr>
        <w:t>6602</w:t>
      </w:r>
      <w:r>
        <w:rPr>
          <w:rFonts w:ascii="Times New Roman" w:eastAsiaTheme="minorEastAsia" w:hAnsi="Times New Roman"/>
          <w:szCs w:val="20"/>
          <w:lang w:val="en-US" w:eastAsia="zh-CN"/>
        </w:rPr>
        <w:t xml:space="preserve">, </w:t>
      </w:r>
      <w:r w:rsidRPr="00D17D36">
        <w:rPr>
          <w:rFonts w:ascii="Times New Roman" w:eastAsiaTheme="minorEastAsia" w:hAnsi="Times New Roman"/>
          <w:szCs w:val="20"/>
          <w:lang w:val="en-US" w:eastAsia="zh-CN"/>
        </w:rPr>
        <w:t xml:space="preserve">Moderators (Ericsson, </w:t>
      </w:r>
      <w:proofErr w:type="spellStart"/>
      <w:r w:rsidRPr="00D17D36">
        <w:rPr>
          <w:rFonts w:ascii="Times New Roman" w:eastAsiaTheme="minorEastAsia" w:hAnsi="Times New Roman"/>
          <w:szCs w:val="20"/>
          <w:lang w:val="en-US" w:eastAsia="zh-CN"/>
        </w:rPr>
        <w:t>MediaTek</w:t>
      </w:r>
      <w:proofErr w:type="spellEnd"/>
      <w:r w:rsidRPr="00D17D36">
        <w:rPr>
          <w:rFonts w:ascii="Times New Roman" w:eastAsiaTheme="minorEastAsia" w:hAnsi="Times New Roman"/>
          <w:szCs w:val="20"/>
          <w:lang w:val="en-US" w:eastAsia="zh-CN"/>
        </w:rPr>
        <w:t>)</w:t>
      </w:r>
      <w:r>
        <w:rPr>
          <w:rFonts w:ascii="Times New Roman" w:eastAsiaTheme="minorEastAsia" w:hAnsi="Times New Roman"/>
          <w:szCs w:val="20"/>
          <w:lang w:val="en-US" w:eastAsia="zh-CN"/>
        </w:rPr>
        <w:t xml:space="preserve">, </w:t>
      </w:r>
      <w:r w:rsidRPr="00D17D36">
        <w:rPr>
          <w:rFonts w:ascii="Times New Roman" w:eastAsiaTheme="minorEastAsia" w:hAnsi="Times New Roman"/>
          <w:szCs w:val="20"/>
          <w:lang w:val="en-US" w:eastAsia="zh-CN"/>
        </w:rPr>
        <w:t>Final Summary of 6GR Energy Efficiency Study</w:t>
      </w:r>
    </w:p>
    <w:p w14:paraId="2CD504E5" w14:textId="5B0B65B2" w:rsidR="00617112" w:rsidRPr="00617112" w:rsidRDefault="00617112" w:rsidP="009F1573">
      <w:pPr>
        <w:pStyle w:val="aff3"/>
        <w:numPr>
          <w:ilvl w:val="0"/>
          <w:numId w:val="8"/>
        </w:numPr>
        <w:ind w:leftChars="0"/>
        <w:rPr>
          <w:szCs w:val="20"/>
        </w:rPr>
      </w:pPr>
      <w:r w:rsidRPr="00617112">
        <w:rPr>
          <w:szCs w:val="20"/>
        </w:rPr>
        <w:t>R1-2405658</w:t>
      </w:r>
      <w:r>
        <w:rPr>
          <w:szCs w:val="20"/>
        </w:rPr>
        <w:t>,</w:t>
      </w:r>
      <w:r w:rsidRPr="00617112">
        <w:t xml:space="preserve"> </w:t>
      </w:r>
      <w:r>
        <w:rPr>
          <w:szCs w:val="20"/>
        </w:rPr>
        <w:t>Moderator</w:t>
      </w:r>
      <w:r w:rsidRPr="00617112">
        <w:rPr>
          <w:szCs w:val="20"/>
        </w:rPr>
        <w:t xml:space="preserve"> (</w:t>
      </w:r>
      <w:proofErr w:type="spellStart"/>
      <w:r w:rsidRPr="00617112">
        <w:rPr>
          <w:szCs w:val="20"/>
        </w:rPr>
        <w:t>MediaTek</w:t>
      </w:r>
      <w:proofErr w:type="spellEnd"/>
      <w:r w:rsidRPr="00617112">
        <w:rPr>
          <w:szCs w:val="20"/>
        </w:rPr>
        <w:t>),</w:t>
      </w:r>
      <w:r w:rsidR="009F1573" w:rsidRPr="009F1573">
        <w:t xml:space="preserve"> </w:t>
      </w:r>
      <w:r w:rsidR="009F1573" w:rsidRPr="009F1573">
        <w:rPr>
          <w:szCs w:val="20"/>
        </w:rPr>
        <w:t>FL summary 6 for on-demand SIB1 in idle/inactive mode</w:t>
      </w:r>
    </w:p>
    <w:p w14:paraId="2F7760A8" w14:textId="0766882D" w:rsidR="003E3A72" w:rsidRPr="007E5F2D" w:rsidRDefault="003E3A72" w:rsidP="00153FBC">
      <w:pPr>
        <w:pStyle w:val="aff3"/>
        <w:numPr>
          <w:ilvl w:val="0"/>
          <w:numId w:val="8"/>
        </w:numPr>
        <w:ind w:leftChars="0"/>
        <w:rPr>
          <w:szCs w:val="20"/>
        </w:rPr>
      </w:pPr>
      <w:r w:rsidRPr="007E5F2D">
        <w:rPr>
          <w:rFonts w:eastAsiaTheme="minorEastAsia" w:hint="eastAsia"/>
          <w:szCs w:val="20"/>
          <w:lang w:eastAsia="zh-CN"/>
        </w:rPr>
        <w:t>R</w:t>
      </w:r>
      <w:r w:rsidR="00696069" w:rsidRPr="007E5F2D">
        <w:rPr>
          <w:rFonts w:eastAsiaTheme="minorEastAsia"/>
          <w:szCs w:val="20"/>
          <w:lang w:eastAsia="zh-CN"/>
        </w:rPr>
        <w:t>1-25</w:t>
      </w:r>
      <w:r w:rsidR="00A11624" w:rsidRPr="007E5F2D">
        <w:rPr>
          <w:rFonts w:eastAsiaTheme="minorEastAsia"/>
          <w:szCs w:val="20"/>
          <w:lang w:eastAsia="zh-CN"/>
        </w:rPr>
        <w:t>0</w:t>
      </w:r>
      <w:r w:rsidR="003B66D8">
        <w:rPr>
          <w:rFonts w:eastAsiaTheme="minorEastAsia"/>
          <w:szCs w:val="20"/>
          <w:lang w:eastAsia="zh-CN"/>
        </w:rPr>
        <w:t>845</w:t>
      </w:r>
      <w:r w:rsidR="001B3EDC" w:rsidRPr="007E5F2D">
        <w:rPr>
          <w:rFonts w:eastAsiaTheme="minorEastAsia"/>
          <w:szCs w:val="20"/>
          <w:lang w:eastAsia="zh-CN"/>
        </w:rPr>
        <w:t>3</w:t>
      </w:r>
      <w:r w:rsidR="00696069" w:rsidRPr="007E5F2D">
        <w:rPr>
          <w:rFonts w:eastAsiaTheme="minorEastAsia"/>
          <w:szCs w:val="20"/>
          <w:lang w:eastAsia="zh-CN"/>
        </w:rPr>
        <w:t>, CMCC, Overview of 6GR air interface</w:t>
      </w:r>
    </w:p>
    <w:sectPr w:rsidR="003E3A72" w:rsidRPr="007E5F2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3171D" w14:textId="77777777" w:rsidR="00CE24FC" w:rsidRDefault="00CE24FC">
      <w:pPr>
        <w:spacing w:before="0" w:after="0"/>
      </w:pPr>
      <w:r>
        <w:separator/>
      </w:r>
    </w:p>
  </w:endnote>
  <w:endnote w:type="continuationSeparator" w:id="0">
    <w:p w14:paraId="727B7D45" w14:textId="77777777" w:rsidR="00CE24FC" w:rsidRDefault="00CE24F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Times-Roman">
    <w:altName w:val="Times New Roman"/>
    <w:charset w:val="01"/>
    <w:family w:val="roman"/>
    <w:pitch w:val="default"/>
  </w:font>
  <w:font w:name="CG Times">
    <w:altName w:val="Times New Roman"/>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40428" w14:textId="77777777" w:rsidR="00A33564" w:rsidRDefault="00A33564">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9F815" w14:textId="77777777" w:rsidR="00A33564" w:rsidRDefault="00A33564">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8AC05" w14:textId="77777777" w:rsidR="00A33564" w:rsidRDefault="00A33564">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9EBC4" w14:textId="77777777" w:rsidR="00CE24FC" w:rsidRDefault="00CE24FC">
      <w:pPr>
        <w:spacing w:before="0" w:after="0"/>
      </w:pPr>
      <w:r>
        <w:separator/>
      </w:r>
    </w:p>
  </w:footnote>
  <w:footnote w:type="continuationSeparator" w:id="0">
    <w:p w14:paraId="042B6714" w14:textId="77777777" w:rsidR="00CE24FC" w:rsidRDefault="00CE24FC">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2F686" w14:textId="77777777" w:rsidR="00D51444" w:rsidRDefault="00D51444">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7B3E5" w14:textId="77777777" w:rsidR="00A33564" w:rsidRDefault="00A33564">
    <w:pPr>
      <w:pStyle w:val="af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5EA06" w14:textId="77777777" w:rsidR="00A33564" w:rsidRDefault="00A33564">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E5371C"/>
    <w:multiLevelType w:val="multilevel"/>
    <w:tmpl w:val="0F98851E"/>
    <w:lvl w:ilvl="0">
      <w:start w:val="1"/>
      <w:numFmt w:val="bullet"/>
      <w:lvlText w:val="-"/>
      <w:lvlJc w:val="left"/>
      <w:pPr>
        <w:ind w:left="420" w:hanging="420"/>
      </w:pPr>
      <w:rPr>
        <w:rFonts w:ascii="Courier New" w:hAnsi="Courier New"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E00100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D97C0D"/>
    <w:multiLevelType w:val="multilevel"/>
    <w:tmpl w:val="40D97C0D"/>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D0F7146"/>
    <w:multiLevelType w:val="multilevel"/>
    <w:tmpl w:val="4D0F7146"/>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144" w:hanging="440"/>
      </w:pPr>
      <w:rPr>
        <w:rFonts w:ascii="Courier New" w:hAnsi="Courier New" w:cs="Courier New" w:hint="default"/>
      </w:rPr>
    </w:lvl>
    <w:lvl w:ilvl="2">
      <w:start w:val="1"/>
      <w:numFmt w:val="bullet"/>
      <w:lvlText w:val="o"/>
      <w:lvlJc w:val="left"/>
      <w:pPr>
        <w:ind w:left="1564"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9"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3"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5"/>
  </w:num>
  <w:num w:numId="3">
    <w:abstractNumId w:val="17"/>
  </w:num>
  <w:num w:numId="4">
    <w:abstractNumId w:val="8"/>
    <w:lvlOverride w:ilvl="0">
      <w:startOverride w:val="1"/>
    </w:lvlOverride>
  </w:num>
  <w:num w:numId="5">
    <w:abstractNumId w:val="22"/>
  </w:num>
  <w:num w:numId="6">
    <w:abstractNumId w:val="13"/>
  </w:num>
  <w:num w:numId="7">
    <w:abstractNumId w:val="4"/>
  </w:num>
  <w:num w:numId="8">
    <w:abstractNumId w:val="9"/>
  </w:num>
  <w:num w:numId="9">
    <w:abstractNumId w:val="16"/>
  </w:num>
  <w:num w:numId="10">
    <w:abstractNumId w:val="12"/>
  </w:num>
  <w:num w:numId="11">
    <w:abstractNumId w:val="20"/>
  </w:num>
  <w:num w:numId="12">
    <w:abstractNumId w:val="11"/>
  </w:num>
  <w:num w:numId="13">
    <w:abstractNumId w:val="15"/>
  </w:num>
  <w:num w:numId="14">
    <w:abstractNumId w:val="3"/>
  </w:num>
  <w:num w:numId="15">
    <w:abstractNumId w:val="2"/>
  </w:num>
  <w:num w:numId="16">
    <w:abstractNumId w:val="14"/>
  </w:num>
  <w:num w:numId="17">
    <w:abstractNumId w:val="19"/>
  </w:num>
  <w:num w:numId="18">
    <w:abstractNumId w:val="23"/>
  </w:num>
  <w:num w:numId="19">
    <w:abstractNumId w:val="24"/>
  </w:num>
  <w:num w:numId="20">
    <w:abstractNumId w:val="10"/>
  </w:num>
  <w:num w:numId="21">
    <w:abstractNumId w:val="5"/>
  </w:num>
  <w:num w:numId="22">
    <w:abstractNumId w:val="21"/>
  </w:num>
  <w:num w:numId="23">
    <w:abstractNumId w:val="7"/>
  </w:num>
  <w:num w:numId="24">
    <w:abstractNumId w:val="6"/>
  </w:num>
  <w:num w:numId="25">
    <w:abstractNumId w:val="18"/>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97F64001"/>
    <w:rsid w:val="B77B2787"/>
    <w:rsid w:val="BD7BAE6C"/>
    <w:rsid w:val="BEDB901A"/>
    <w:rsid w:val="D73F6CEB"/>
    <w:rsid w:val="DC714B00"/>
    <w:rsid w:val="DF773769"/>
    <w:rsid w:val="EF5FF215"/>
    <w:rsid w:val="EFFA5BB1"/>
    <w:rsid w:val="F70692EB"/>
    <w:rsid w:val="FB9E5C2C"/>
    <w:rsid w:val="FDE7E59B"/>
    <w:rsid w:val="FFAF9104"/>
    <w:rsid w:val="000002AB"/>
    <w:rsid w:val="000002B5"/>
    <w:rsid w:val="000003D8"/>
    <w:rsid w:val="00000993"/>
    <w:rsid w:val="00000E2B"/>
    <w:rsid w:val="000010F6"/>
    <w:rsid w:val="000012EE"/>
    <w:rsid w:val="0000131E"/>
    <w:rsid w:val="00001C36"/>
    <w:rsid w:val="00001EB9"/>
    <w:rsid w:val="000022B8"/>
    <w:rsid w:val="00002325"/>
    <w:rsid w:val="0000234E"/>
    <w:rsid w:val="00002D15"/>
    <w:rsid w:val="00003015"/>
    <w:rsid w:val="000030EB"/>
    <w:rsid w:val="000031DB"/>
    <w:rsid w:val="000032B7"/>
    <w:rsid w:val="000035F6"/>
    <w:rsid w:val="00003D7F"/>
    <w:rsid w:val="00004192"/>
    <w:rsid w:val="00004511"/>
    <w:rsid w:val="0000463E"/>
    <w:rsid w:val="000047B7"/>
    <w:rsid w:val="00004A3E"/>
    <w:rsid w:val="00004ACC"/>
    <w:rsid w:val="00004C48"/>
    <w:rsid w:val="00004C68"/>
    <w:rsid w:val="00004E10"/>
    <w:rsid w:val="00004E7B"/>
    <w:rsid w:val="00004EFB"/>
    <w:rsid w:val="0000512F"/>
    <w:rsid w:val="0000513B"/>
    <w:rsid w:val="00005413"/>
    <w:rsid w:val="00005628"/>
    <w:rsid w:val="00005833"/>
    <w:rsid w:val="0000586E"/>
    <w:rsid w:val="000058D9"/>
    <w:rsid w:val="00005B39"/>
    <w:rsid w:val="00005C3F"/>
    <w:rsid w:val="00005C43"/>
    <w:rsid w:val="00005F8B"/>
    <w:rsid w:val="000060C6"/>
    <w:rsid w:val="00006119"/>
    <w:rsid w:val="00006186"/>
    <w:rsid w:val="0000624F"/>
    <w:rsid w:val="000063B2"/>
    <w:rsid w:val="00006A6D"/>
    <w:rsid w:val="00006AD6"/>
    <w:rsid w:val="00006E55"/>
    <w:rsid w:val="00006EA3"/>
    <w:rsid w:val="00006FA8"/>
    <w:rsid w:val="00007012"/>
    <w:rsid w:val="0000735D"/>
    <w:rsid w:val="0000774A"/>
    <w:rsid w:val="00007C4C"/>
    <w:rsid w:val="00007E66"/>
    <w:rsid w:val="00010764"/>
    <w:rsid w:val="00010B31"/>
    <w:rsid w:val="00010BDE"/>
    <w:rsid w:val="00010F38"/>
    <w:rsid w:val="00010F61"/>
    <w:rsid w:val="00010FAE"/>
    <w:rsid w:val="0001117D"/>
    <w:rsid w:val="000111CE"/>
    <w:rsid w:val="00011217"/>
    <w:rsid w:val="000114D5"/>
    <w:rsid w:val="0001158D"/>
    <w:rsid w:val="000116EE"/>
    <w:rsid w:val="0001188D"/>
    <w:rsid w:val="000118C2"/>
    <w:rsid w:val="00012127"/>
    <w:rsid w:val="00012132"/>
    <w:rsid w:val="000122DD"/>
    <w:rsid w:val="00012608"/>
    <w:rsid w:val="000126D3"/>
    <w:rsid w:val="000127FE"/>
    <w:rsid w:val="0001287F"/>
    <w:rsid w:val="000129B9"/>
    <w:rsid w:val="00012ECA"/>
    <w:rsid w:val="000130CA"/>
    <w:rsid w:val="00013366"/>
    <w:rsid w:val="000135DB"/>
    <w:rsid w:val="00013601"/>
    <w:rsid w:val="000138A2"/>
    <w:rsid w:val="00013F5A"/>
    <w:rsid w:val="00013FEF"/>
    <w:rsid w:val="00014137"/>
    <w:rsid w:val="0001459D"/>
    <w:rsid w:val="00014796"/>
    <w:rsid w:val="00014B36"/>
    <w:rsid w:val="00014BB7"/>
    <w:rsid w:val="000154C2"/>
    <w:rsid w:val="00015753"/>
    <w:rsid w:val="00015902"/>
    <w:rsid w:val="00015A1C"/>
    <w:rsid w:val="00015BDB"/>
    <w:rsid w:val="000160FB"/>
    <w:rsid w:val="000164FB"/>
    <w:rsid w:val="00016A9A"/>
    <w:rsid w:val="00016C16"/>
    <w:rsid w:val="00016DEC"/>
    <w:rsid w:val="00016E91"/>
    <w:rsid w:val="000173F8"/>
    <w:rsid w:val="000176A8"/>
    <w:rsid w:val="00017A1A"/>
    <w:rsid w:val="00017E2E"/>
    <w:rsid w:val="00017E75"/>
    <w:rsid w:val="00017E82"/>
    <w:rsid w:val="00017E87"/>
    <w:rsid w:val="000201D1"/>
    <w:rsid w:val="00020D78"/>
    <w:rsid w:val="00020FAF"/>
    <w:rsid w:val="0002184D"/>
    <w:rsid w:val="00021884"/>
    <w:rsid w:val="0002198E"/>
    <w:rsid w:val="00021A14"/>
    <w:rsid w:val="000220AB"/>
    <w:rsid w:val="00022112"/>
    <w:rsid w:val="000224AE"/>
    <w:rsid w:val="000228A7"/>
    <w:rsid w:val="00022D93"/>
    <w:rsid w:val="000233B7"/>
    <w:rsid w:val="0002340A"/>
    <w:rsid w:val="00023A85"/>
    <w:rsid w:val="00023BCD"/>
    <w:rsid w:val="00023DD5"/>
    <w:rsid w:val="00023FBF"/>
    <w:rsid w:val="00024170"/>
    <w:rsid w:val="000241B0"/>
    <w:rsid w:val="0002420F"/>
    <w:rsid w:val="000242A3"/>
    <w:rsid w:val="00024499"/>
    <w:rsid w:val="000247CB"/>
    <w:rsid w:val="0002489D"/>
    <w:rsid w:val="00024A32"/>
    <w:rsid w:val="00024E61"/>
    <w:rsid w:val="00024FFE"/>
    <w:rsid w:val="0002531F"/>
    <w:rsid w:val="00025505"/>
    <w:rsid w:val="00025909"/>
    <w:rsid w:val="00025A02"/>
    <w:rsid w:val="00025D2E"/>
    <w:rsid w:val="00025DEA"/>
    <w:rsid w:val="00025EEA"/>
    <w:rsid w:val="000261AD"/>
    <w:rsid w:val="000268BE"/>
    <w:rsid w:val="000268D3"/>
    <w:rsid w:val="00026B07"/>
    <w:rsid w:val="00026F7D"/>
    <w:rsid w:val="000275FE"/>
    <w:rsid w:val="0002764E"/>
    <w:rsid w:val="00027751"/>
    <w:rsid w:val="000277C6"/>
    <w:rsid w:val="00027BD7"/>
    <w:rsid w:val="00027F10"/>
    <w:rsid w:val="000303C3"/>
    <w:rsid w:val="000303D4"/>
    <w:rsid w:val="000304E9"/>
    <w:rsid w:val="000307DA"/>
    <w:rsid w:val="0003087B"/>
    <w:rsid w:val="00030A7D"/>
    <w:rsid w:val="0003106D"/>
    <w:rsid w:val="000311AB"/>
    <w:rsid w:val="0003141C"/>
    <w:rsid w:val="0003148C"/>
    <w:rsid w:val="000314A0"/>
    <w:rsid w:val="0003176E"/>
    <w:rsid w:val="0003193C"/>
    <w:rsid w:val="000319B0"/>
    <w:rsid w:val="00031A05"/>
    <w:rsid w:val="00031D46"/>
    <w:rsid w:val="00031D7A"/>
    <w:rsid w:val="00031E0B"/>
    <w:rsid w:val="00031F03"/>
    <w:rsid w:val="00032024"/>
    <w:rsid w:val="00032478"/>
    <w:rsid w:val="000325C3"/>
    <w:rsid w:val="000328B3"/>
    <w:rsid w:val="00032BAF"/>
    <w:rsid w:val="000334E1"/>
    <w:rsid w:val="000338D8"/>
    <w:rsid w:val="00033ABA"/>
    <w:rsid w:val="00033AC8"/>
    <w:rsid w:val="00033B1E"/>
    <w:rsid w:val="00033B4A"/>
    <w:rsid w:val="00033CBE"/>
    <w:rsid w:val="00033D54"/>
    <w:rsid w:val="00033EA1"/>
    <w:rsid w:val="00033EB7"/>
    <w:rsid w:val="00033F8F"/>
    <w:rsid w:val="00034589"/>
    <w:rsid w:val="0003471A"/>
    <w:rsid w:val="00034950"/>
    <w:rsid w:val="00034ECC"/>
    <w:rsid w:val="00034FB4"/>
    <w:rsid w:val="00034FF6"/>
    <w:rsid w:val="0003510D"/>
    <w:rsid w:val="00035340"/>
    <w:rsid w:val="00035499"/>
    <w:rsid w:val="0003569D"/>
    <w:rsid w:val="000356C4"/>
    <w:rsid w:val="00035BE7"/>
    <w:rsid w:val="00036BC5"/>
    <w:rsid w:val="00036CFE"/>
    <w:rsid w:val="00036E0B"/>
    <w:rsid w:val="000371C3"/>
    <w:rsid w:val="000372AA"/>
    <w:rsid w:val="000374B2"/>
    <w:rsid w:val="000378BB"/>
    <w:rsid w:val="00037C7E"/>
    <w:rsid w:val="00037D15"/>
    <w:rsid w:val="000400E5"/>
    <w:rsid w:val="00040DFC"/>
    <w:rsid w:val="00040FF1"/>
    <w:rsid w:val="000412AC"/>
    <w:rsid w:val="0004166A"/>
    <w:rsid w:val="00041910"/>
    <w:rsid w:val="00041961"/>
    <w:rsid w:val="00041DC0"/>
    <w:rsid w:val="00042088"/>
    <w:rsid w:val="000420CE"/>
    <w:rsid w:val="00042177"/>
    <w:rsid w:val="000421E2"/>
    <w:rsid w:val="000425B7"/>
    <w:rsid w:val="00042776"/>
    <w:rsid w:val="00042AFB"/>
    <w:rsid w:val="0004304A"/>
    <w:rsid w:val="00043129"/>
    <w:rsid w:val="00043137"/>
    <w:rsid w:val="000432C9"/>
    <w:rsid w:val="00043B6C"/>
    <w:rsid w:val="00043D95"/>
    <w:rsid w:val="00044057"/>
    <w:rsid w:val="000440FC"/>
    <w:rsid w:val="00044393"/>
    <w:rsid w:val="000443DA"/>
    <w:rsid w:val="00044469"/>
    <w:rsid w:val="0004465E"/>
    <w:rsid w:val="00044A33"/>
    <w:rsid w:val="00044C9A"/>
    <w:rsid w:val="00044DD6"/>
    <w:rsid w:val="0004503E"/>
    <w:rsid w:val="00045406"/>
    <w:rsid w:val="0004582E"/>
    <w:rsid w:val="000459EF"/>
    <w:rsid w:val="00045C8C"/>
    <w:rsid w:val="00045D96"/>
    <w:rsid w:val="00045E17"/>
    <w:rsid w:val="000462D1"/>
    <w:rsid w:val="00046409"/>
    <w:rsid w:val="0004645D"/>
    <w:rsid w:val="000465B4"/>
    <w:rsid w:val="00046684"/>
    <w:rsid w:val="00046B84"/>
    <w:rsid w:val="00046D1E"/>
    <w:rsid w:val="00046F98"/>
    <w:rsid w:val="00047156"/>
    <w:rsid w:val="0004763B"/>
    <w:rsid w:val="00047647"/>
    <w:rsid w:val="00047A3B"/>
    <w:rsid w:val="00047B45"/>
    <w:rsid w:val="0005017D"/>
    <w:rsid w:val="0005018F"/>
    <w:rsid w:val="00050692"/>
    <w:rsid w:val="00050913"/>
    <w:rsid w:val="00050E73"/>
    <w:rsid w:val="00051747"/>
    <w:rsid w:val="00051873"/>
    <w:rsid w:val="000518D5"/>
    <w:rsid w:val="00051A49"/>
    <w:rsid w:val="00051D76"/>
    <w:rsid w:val="00051FFE"/>
    <w:rsid w:val="000523A2"/>
    <w:rsid w:val="00052608"/>
    <w:rsid w:val="0005269D"/>
    <w:rsid w:val="000526D5"/>
    <w:rsid w:val="000527C0"/>
    <w:rsid w:val="0005293E"/>
    <w:rsid w:val="0005353B"/>
    <w:rsid w:val="000538A1"/>
    <w:rsid w:val="000539DB"/>
    <w:rsid w:val="00053B1F"/>
    <w:rsid w:val="00053D49"/>
    <w:rsid w:val="00053EF4"/>
    <w:rsid w:val="0005408B"/>
    <w:rsid w:val="00054810"/>
    <w:rsid w:val="00054B6B"/>
    <w:rsid w:val="00054EC2"/>
    <w:rsid w:val="000551E5"/>
    <w:rsid w:val="000553F8"/>
    <w:rsid w:val="000553FC"/>
    <w:rsid w:val="000554C4"/>
    <w:rsid w:val="000555C4"/>
    <w:rsid w:val="00055B16"/>
    <w:rsid w:val="00055D01"/>
    <w:rsid w:val="00055DE0"/>
    <w:rsid w:val="00055E7F"/>
    <w:rsid w:val="00055EE1"/>
    <w:rsid w:val="000560DA"/>
    <w:rsid w:val="0005634E"/>
    <w:rsid w:val="00056882"/>
    <w:rsid w:val="00056941"/>
    <w:rsid w:val="00056BDA"/>
    <w:rsid w:val="00056CC1"/>
    <w:rsid w:val="000574D0"/>
    <w:rsid w:val="00057642"/>
    <w:rsid w:val="000576CC"/>
    <w:rsid w:val="0005778D"/>
    <w:rsid w:val="000577CF"/>
    <w:rsid w:val="000579CD"/>
    <w:rsid w:val="00057B39"/>
    <w:rsid w:val="00057B41"/>
    <w:rsid w:val="000604C3"/>
    <w:rsid w:val="0006063D"/>
    <w:rsid w:val="0006084A"/>
    <w:rsid w:val="0006093F"/>
    <w:rsid w:val="00060BD0"/>
    <w:rsid w:val="00060E2E"/>
    <w:rsid w:val="00061113"/>
    <w:rsid w:val="000612AB"/>
    <w:rsid w:val="00061722"/>
    <w:rsid w:val="00061753"/>
    <w:rsid w:val="00061855"/>
    <w:rsid w:val="0006195D"/>
    <w:rsid w:val="000619DC"/>
    <w:rsid w:val="00061C5D"/>
    <w:rsid w:val="00061F60"/>
    <w:rsid w:val="00062277"/>
    <w:rsid w:val="000622BC"/>
    <w:rsid w:val="00062323"/>
    <w:rsid w:val="00062547"/>
    <w:rsid w:val="00062CA3"/>
    <w:rsid w:val="000631DC"/>
    <w:rsid w:val="000631E2"/>
    <w:rsid w:val="0006340C"/>
    <w:rsid w:val="0006355C"/>
    <w:rsid w:val="000635B0"/>
    <w:rsid w:val="000639E3"/>
    <w:rsid w:val="00063AAA"/>
    <w:rsid w:val="00063B2E"/>
    <w:rsid w:val="00063CC7"/>
    <w:rsid w:val="00064E27"/>
    <w:rsid w:val="00064F16"/>
    <w:rsid w:val="00065209"/>
    <w:rsid w:val="00065792"/>
    <w:rsid w:val="000657A6"/>
    <w:rsid w:val="00065880"/>
    <w:rsid w:val="00065CBB"/>
    <w:rsid w:val="00065D63"/>
    <w:rsid w:val="000661C0"/>
    <w:rsid w:val="000664F1"/>
    <w:rsid w:val="00066A3E"/>
    <w:rsid w:val="00066D51"/>
    <w:rsid w:val="00066FE4"/>
    <w:rsid w:val="00067476"/>
    <w:rsid w:val="000676A0"/>
    <w:rsid w:val="0006784D"/>
    <w:rsid w:val="0006792B"/>
    <w:rsid w:val="000679E1"/>
    <w:rsid w:val="00067C0A"/>
    <w:rsid w:val="00067CA2"/>
    <w:rsid w:val="00067DD2"/>
    <w:rsid w:val="0007019D"/>
    <w:rsid w:val="000701A8"/>
    <w:rsid w:val="000702BE"/>
    <w:rsid w:val="000704DB"/>
    <w:rsid w:val="000707E7"/>
    <w:rsid w:val="00070904"/>
    <w:rsid w:val="00070961"/>
    <w:rsid w:val="00070BD2"/>
    <w:rsid w:val="00070C42"/>
    <w:rsid w:val="00071305"/>
    <w:rsid w:val="000714DF"/>
    <w:rsid w:val="000716CA"/>
    <w:rsid w:val="00072005"/>
    <w:rsid w:val="000722B8"/>
    <w:rsid w:val="00072615"/>
    <w:rsid w:val="00072755"/>
    <w:rsid w:val="00072B9E"/>
    <w:rsid w:val="00072C40"/>
    <w:rsid w:val="00072D86"/>
    <w:rsid w:val="00073125"/>
    <w:rsid w:val="00073340"/>
    <w:rsid w:val="0007338E"/>
    <w:rsid w:val="00073448"/>
    <w:rsid w:val="00073D5F"/>
    <w:rsid w:val="0007425F"/>
    <w:rsid w:val="0007436C"/>
    <w:rsid w:val="000743C5"/>
    <w:rsid w:val="00074D1B"/>
    <w:rsid w:val="00075077"/>
    <w:rsid w:val="000754F3"/>
    <w:rsid w:val="00075548"/>
    <w:rsid w:val="0007555B"/>
    <w:rsid w:val="00075648"/>
    <w:rsid w:val="0007594D"/>
    <w:rsid w:val="00075C18"/>
    <w:rsid w:val="00075DA6"/>
    <w:rsid w:val="0007611F"/>
    <w:rsid w:val="0007645E"/>
    <w:rsid w:val="00076678"/>
    <w:rsid w:val="000769C7"/>
    <w:rsid w:val="00076A0C"/>
    <w:rsid w:val="00076A88"/>
    <w:rsid w:val="00076B12"/>
    <w:rsid w:val="0007708F"/>
    <w:rsid w:val="000771A1"/>
    <w:rsid w:val="000775C1"/>
    <w:rsid w:val="0007777E"/>
    <w:rsid w:val="000779AF"/>
    <w:rsid w:val="00077BB0"/>
    <w:rsid w:val="00077D8A"/>
    <w:rsid w:val="00077D99"/>
    <w:rsid w:val="00077E49"/>
    <w:rsid w:val="00077F9C"/>
    <w:rsid w:val="00080190"/>
    <w:rsid w:val="000801D9"/>
    <w:rsid w:val="0008051D"/>
    <w:rsid w:val="00080719"/>
    <w:rsid w:val="00080A51"/>
    <w:rsid w:val="00080FDC"/>
    <w:rsid w:val="00080FF4"/>
    <w:rsid w:val="000813D4"/>
    <w:rsid w:val="00081728"/>
    <w:rsid w:val="00081BC7"/>
    <w:rsid w:val="00081C1F"/>
    <w:rsid w:val="00081C2D"/>
    <w:rsid w:val="00081E3D"/>
    <w:rsid w:val="0008207F"/>
    <w:rsid w:val="00082126"/>
    <w:rsid w:val="00082133"/>
    <w:rsid w:val="0008224B"/>
    <w:rsid w:val="0008232D"/>
    <w:rsid w:val="000824A5"/>
    <w:rsid w:val="00082535"/>
    <w:rsid w:val="000827B3"/>
    <w:rsid w:val="000829B4"/>
    <w:rsid w:val="000829BA"/>
    <w:rsid w:val="00082A07"/>
    <w:rsid w:val="00082D35"/>
    <w:rsid w:val="00083612"/>
    <w:rsid w:val="00083CC7"/>
    <w:rsid w:val="00084114"/>
    <w:rsid w:val="0008446A"/>
    <w:rsid w:val="000848D8"/>
    <w:rsid w:val="00084A00"/>
    <w:rsid w:val="00084A0E"/>
    <w:rsid w:val="00084BCD"/>
    <w:rsid w:val="00085276"/>
    <w:rsid w:val="0008576E"/>
    <w:rsid w:val="00085C89"/>
    <w:rsid w:val="00085F7B"/>
    <w:rsid w:val="00085FF8"/>
    <w:rsid w:val="0008640A"/>
    <w:rsid w:val="00086842"/>
    <w:rsid w:val="00086963"/>
    <w:rsid w:val="00086C32"/>
    <w:rsid w:val="00086D86"/>
    <w:rsid w:val="00086D8E"/>
    <w:rsid w:val="00086E5D"/>
    <w:rsid w:val="00086EA2"/>
    <w:rsid w:val="0008718C"/>
    <w:rsid w:val="000871E8"/>
    <w:rsid w:val="00087203"/>
    <w:rsid w:val="000875B1"/>
    <w:rsid w:val="00087E00"/>
    <w:rsid w:val="00087EB0"/>
    <w:rsid w:val="00090193"/>
    <w:rsid w:val="000901E3"/>
    <w:rsid w:val="00090376"/>
    <w:rsid w:val="000905E5"/>
    <w:rsid w:val="000905F0"/>
    <w:rsid w:val="000906F7"/>
    <w:rsid w:val="00090784"/>
    <w:rsid w:val="00090B59"/>
    <w:rsid w:val="00090C24"/>
    <w:rsid w:val="00090EE1"/>
    <w:rsid w:val="00090FA4"/>
    <w:rsid w:val="00090FC3"/>
    <w:rsid w:val="0009129D"/>
    <w:rsid w:val="000912BE"/>
    <w:rsid w:val="0009141A"/>
    <w:rsid w:val="000916AA"/>
    <w:rsid w:val="00091810"/>
    <w:rsid w:val="00091851"/>
    <w:rsid w:val="00091938"/>
    <w:rsid w:val="00091AE7"/>
    <w:rsid w:val="00091E6D"/>
    <w:rsid w:val="00091FBF"/>
    <w:rsid w:val="00092175"/>
    <w:rsid w:val="00092211"/>
    <w:rsid w:val="0009224C"/>
    <w:rsid w:val="00092636"/>
    <w:rsid w:val="00092643"/>
    <w:rsid w:val="000926F2"/>
    <w:rsid w:val="000928A2"/>
    <w:rsid w:val="000928F7"/>
    <w:rsid w:val="00092B49"/>
    <w:rsid w:val="00092B6E"/>
    <w:rsid w:val="00092BD4"/>
    <w:rsid w:val="00092FCD"/>
    <w:rsid w:val="00093035"/>
    <w:rsid w:val="00093257"/>
    <w:rsid w:val="000934B7"/>
    <w:rsid w:val="00093E54"/>
    <w:rsid w:val="00093FC3"/>
    <w:rsid w:val="0009436E"/>
    <w:rsid w:val="000943EE"/>
    <w:rsid w:val="00094490"/>
    <w:rsid w:val="000944C3"/>
    <w:rsid w:val="00094632"/>
    <w:rsid w:val="000946B2"/>
    <w:rsid w:val="00094843"/>
    <w:rsid w:val="0009499B"/>
    <w:rsid w:val="00094B95"/>
    <w:rsid w:val="00094D3A"/>
    <w:rsid w:val="00094D55"/>
    <w:rsid w:val="00094EAA"/>
    <w:rsid w:val="00094F58"/>
    <w:rsid w:val="000951F9"/>
    <w:rsid w:val="0009523D"/>
    <w:rsid w:val="00095311"/>
    <w:rsid w:val="00095468"/>
    <w:rsid w:val="000957D7"/>
    <w:rsid w:val="00095856"/>
    <w:rsid w:val="00095D7E"/>
    <w:rsid w:val="00095FB3"/>
    <w:rsid w:val="0009600A"/>
    <w:rsid w:val="00096136"/>
    <w:rsid w:val="0009618D"/>
    <w:rsid w:val="00096346"/>
    <w:rsid w:val="000964C3"/>
    <w:rsid w:val="00096641"/>
    <w:rsid w:val="0009672C"/>
    <w:rsid w:val="000969F7"/>
    <w:rsid w:val="00096B2E"/>
    <w:rsid w:val="00096C91"/>
    <w:rsid w:val="00096E0B"/>
    <w:rsid w:val="00096FDB"/>
    <w:rsid w:val="0009756F"/>
    <w:rsid w:val="000976B9"/>
    <w:rsid w:val="000978D8"/>
    <w:rsid w:val="00097CD4"/>
    <w:rsid w:val="000A00CF"/>
    <w:rsid w:val="000A01A9"/>
    <w:rsid w:val="000A0239"/>
    <w:rsid w:val="000A0446"/>
    <w:rsid w:val="000A04C9"/>
    <w:rsid w:val="000A09CC"/>
    <w:rsid w:val="000A0E2B"/>
    <w:rsid w:val="000A0E2D"/>
    <w:rsid w:val="000A104E"/>
    <w:rsid w:val="000A13B3"/>
    <w:rsid w:val="000A1407"/>
    <w:rsid w:val="000A1887"/>
    <w:rsid w:val="000A188A"/>
    <w:rsid w:val="000A1BE3"/>
    <w:rsid w:val="000A1E82"/>
    <w:rsid w:val="000A1ECD"/>
    <w:rsid w:val="000A2144"/>
    <w:rsid w:val="000A23C4"/>
    <w:rsid w:val="000A240B"/>
    <w:rsid w:val="000A258F"/>
    <w:rsid w:val="000A2614"/>
    <w:rsid w:val="000A2BC0"/>
    <w:rsid w:val="000A2CEA"/>
    <w:rsid w:val="000A310A"/>
    <w:rsid w:val="000A33F0"/>
    <w:rsid w:val="000A3928"/>
    <w:rsid w:val="000A3E82"/>
    <w:rsid w:val="000A43B2"/>
    <w:rsid w:val="000A466A"/>
    <w:rsid w:val="000A4A66"/>
    <w:rsid w:val="000A4AD5"/>
    <w:rsid w:val="000A4BDB"/>
    <w:rsid w:val="000A4CB0"/>
    <w:rsid w:val="000A511E"/>
    <w:rsid w:val="000A552F"/>
    <w:rsid w:val="000A55B3"/>
    <w:rsid w:val="000A5ACB"/>
    <w:rsid w:val="000A5B15"/>
    <w:rsid w:val="000A5B21"/>
    <w:rsid w:val="000A5BC6"/>
    <w:rsid w:val="000A5E1D"/>
    <w:rsid w:val="000A5F06"/>
    <w:rsid w:val="000A5F65"/>
    <w:rsid w:val="000A62F0"/>
    <w:rsid w:val="000A6315"/>
    <w:rsid w:val="000A680D"/>
    <w:rsid w:val="000A689F"/>
    <w:rsid w:val="000A68CA"/>
    <w:rsid w:val="000A6A47"/>
    <w:rsid w:val="000A6A59"/>
    <w:rsid w:val="000A6A8B"/>
    <w:rsid w:val="000A6C74"/>
    <w:rsid w:val="000A6EB8"/>
    <w:rsid w:val="000A718C"/>
    <w:rsid w:val="000A731A"/>
    <w:rsid w:val="000A7493"/>
    <w:rsid w:val="000A758C"/>
    <w:rsid w:val="000A77DC"/>
    <w:rsid w:val="000A7C54"/>
    <w:rsid w:val="000A7C7A"/>
    <w:rsid w:val="000B006E"/>
    <w:rsid w:val="000B04FF"/>
    <w:rsid w:val="000B0563"/>
    <w:rsid w:val="000B05C4"/>
    <w:rsid w:val="000B09AA"/>
    <w:rsid w:val="000B0CC8"/>
    <w:rsid w:val="000B0E31"/>
    <w:rsid w:val="000B0F83"/>
    <w:rsid w:val="000B15A5"/>
    <w:rsid w:val="000B191F"/>
    <w:rsid w:val="000B193F"/>
    <w:rsid w:val="000B19BE"/>
    <w:rsid w:val="000B1E80"/>
    <w:rsid w:val="000B2553"/>
    <w:rsid w:val="000B2CCD"/>
    <w:rsid w:val="000B2E1C"/>
    <w:rsid w:val="000B30B0"/>
    <w:rsid w:val="000B30C5"/>
    <w:rsid w:val="000B3128"/>
    <w:rsid w:val="000B3424"/>
    <w:rsid w:val="000B3641"/>
    <w:rsid w:val="000B36BC"/>
    <w:rsid w:val="000B37A7"/>
    <w:rsid w:val="000B3928"/>
    <w:rsid w:val="000B3C84"/>
    <w:rsid w:val="000B4163"/>
    <w:rsid w:val="000B4232"/>
    <w:rsid w:val="000B4245"/>
    <w:rsid w:val="000B451D"/>
    <w:rsid w:val="000B4A11"/>
    <w:rsid w:val="000B4B8A"/>
    <w:rsid w:val="000B4BA1"/>
    <w:rsid w:val="000B4BA8"/>
    <w:rsid w:val="000B4E17"/>
    <w:rsid w:val="000B51F4"/>
    <w:rsid w:val="000B54E2"/>
    <w:rsid w:val="000B5558"/>
    <w:rsid w:val="000B5654"/>
    <w:rsid w:val="000B5A35"/>
    <w:rsid w:val="000B5C14"/>
    <w:rsid w:val="000B5EBC"/>
    <w:rsid w:val="000B5F05"/>
    <w:rsid w:val="000B6122"/>
    <w:rsid w:val="000B61CD"/>
    <w:rsid w:val="000B626A"/>
    <w:rsid w:val="000B6A34"/>
    <w:rsid w:val="000B6E6F"/>
    <w:rsid w:val="000B7016"/>
    <w:rsid w:val="000B76CB"/>
    <w:rsid w:val="000B76F9"/>
    <w:rsid w:val="000B7885"/>
    <w:rsid w:val="000B78B2"/>
    <w:rsid w:val="000B7CEF"/>
    <w:rsid w:val="000B7E01"/>
    <w:rsid w:val="000B7E62"/>
    <w:rsid w:val="000B7E6E"/>
    <w:rsid w:val="000C011A"/>
    <w:rsid w:val="000C026D"/>
    <w:rsid w:val="000C0663"/>
    <w:rsid w:val="000C06D5"/>
    <w:rsid w:val="000C078F"/>
    <w:rsid w:val="000C0822"/>
    <w:rsid w:val="000C0BC6"/>
    <w:rsid w:val="000C0DA3"/>
    <w:rsid w:val="000C1412"/>
    <w:rsid w:val="000C1A0B"/>
    <w:rsid w:val="000C1DB1"/>
    <w:rsid w:val="000C1E33"/>
    <w:rsid w:val="000C1E7C"/>
    <w:rsid w:val="000C1EC8"/>
    <w:rsid w:val="000C1FC4"/>
    <w:rsid w:val="000C290E"/>
    <w:rsid w:val="000C3173"/>
    <w:rsid w:val="000C35C6"/>
    <w:rsid w:val="000C37A4"/>
    <w:rsid w:val="000C38CB"/>
    <w:rsid w:val="000C396F"/>
    <w:rsid w:val="000C39DB"/>
    <w:rsid w:val="000C3AEA"/>
    <w:rsid w:val="000C3FB0"/>
    <w:rsid w:val="000C40B1"/>
    <w:rsid w:val="000C40C7"/>
    <w:rsid w:val="000C45DE"/>
    <w:rsid w:val="000C4A8A"/>
    <w:rsid w:val="000C4DEA"/>
    <w:rsid w:val="000C4DF6"/>
    <w:rsid w:val="000C5085"/>
    <w:rsid w:val="000C5344"/>
    <w:rsid w:val="000C5A99"/>
    <w:rsid w:val="000C5FFE"/>
    <w:rsid w:val="000C65CC"/>
    <w:rsid w:val="000C65DE"/>
    <w:rsid w:val="000C65F3"/>
    <w:rsid w:val="000C6849"/>
    <w:rsid w:val="000C68FA"/>
    <w:rsid w:val="000C690A"/>
    <w:rsid w:val="000C6A0F"/>
    <w:rsid w:val="000C6AF7"/>
    <w:rsid w:val="000C6B25"/>
    <w:rsid w:val="000C6BD9"/>
    <w:rsid w:val="000C6F84"/>
    <w:rsid w:val="000C701F"/>
    <w:rsid w:val="000C71A2"/>
    <w:rsid w:val="000C7317"/>
    <w:rsid w:val="000C7498"/>
    <w:rsid w:val="000C75C7"/>
    <w:rsid w:val="000C7732"/>
    <w:rsid w:val="000C7885"/>
    <w:rsid w:val="000C79DE"/>
    <w:rsid w:val="000C7BBD"/>
    <w:rsid w:val="000D00EE"/>
    <w:rsid w:val="000D0255"/>
    <w:rsid w:val="000D02A2"/>
    <w:rsid w:val="000D0590"/>
    <w:rsid w:val="000D0938"/>
    <w:rsid w:val="000D0977"/>
    <w:rsid w:val="000D0DAF"/>
    <w:rsid w:val="000D0E0E"/>
    <w:rsid w:val="000D0E6B"/>
    <w:rsid w:val="000D17ED"/>
    <w:rsid w:val="000D1878"/>
    <w:rsid w:val="000D18DC"/>
    <w:rsid w:val="000D1AE9"/>
    <w:rsid w:val="000D24FC"/>
    <w:rsid w:val="000D250A"/>
    <w:rsid w:val="000D274E"/>
    <w:rsid w:val="000D2A6B"/>
    <w:rsid w:val="000D2B3E"/>
    <w:rsid w:val="000D3083"/>
    <w:rsid w:val="000D3303"/>
    <w:rsid w:val="000D3454"/>
    <w:rsid w:val="000D3541"/>
    <w:rsid w:val="000D3558"/>
    <w:rsid w:val="000D38AD"/>
    <w:rsid w:val="000D3DD5"/>
    <w:rsid w:val="000D3E8D"/>
    <w:rsid w:val="000D415F"/>
    <w:rsid w:val="000D46D5"/>
    <w:rsid w:val="000D46DF"/>
    <w:rsid w:val="000D476A"/>
    <w:rsid w:val="000D4913"/>
    <w:rsid w:val="000D4945"/>
    <w:rsid w:val="000D4AB0"/>
    <w:rsid w:val="000D4AF3"/>
    <w:rsid w:val="000D4B45"/>
    <w:rsid w:val="000D4EAF"/>
    <w:rsid w:val="000D4F8B"/>
    <w:rsid w:val="000D4FF2"/>
    <w:rsid w:val="000D5150"/>
    <w:rsid w:val="000D548A"/>
    <w:rsid w:val="000D54FB"/>
    <w:rsid w:val="000D57C8"/>
    <w:rsid w:val="000D580C"/>
    <w:rsid w:val="000D5E6F"/>
    <w:rsid w:val="000D5FC5"/>
    <w:rsid w:val="000D6029"/>
    <w:rsid w:val="000D60C8"/>
    <w:rsid w:val="000D63FD"/>
    <w:rsid w:val="000D6617"/>
    <w:rsid w:val="000D66B4"/>
    <w:rsid w:val="000D6915"/>
    <w:rsid w:val="000D6960"/>
    <w:rsid w:val="000D69B1"/>
    <w:rsid w:val="000D6B5B"/>
    <w:rsid w:val="000D6DD1"/>
    <w:rsid w:val="000D7110"/>
    <w:rsid w:val="000D7308"/>
    <w:rsid w:val="000D7521"/>
    <w:rsid w:val="000D7C82"/>
    <w:rsid w:val="000E021A"/>
    <w:rsid w:val="000E05E8"/>
    <w:rsid w:val="000E07F2"/>
    <w:rsid w:val="000E1047"/>
    <w:rsid w:val="000E1214"/>
    <w:rsid w:val="000E1238"/>
    <w:rsid w:val="000E1241"/>
    <w:rsid w:val="000E12FC"/>
    <w:rsid w:val="000E13BE"/>
    <w:rsid w:val="000E149A"/>
    <w:rsid w:val="000E199F"/>
    <w:rsid w:val="000E1CFB"/>
    <w:rsid w:val="000E210E"/>
    <w:rsid w:val="000E21A1"/>
    <w:rsid w:val="000E2208"/>
    <w:rsid w:val="000E23D5"/>
    <w:rsid w:val="000E24A4"/>
    <w:rsid w:val="000E2508"/>
    <w:rsid w:val="000E265A"/>
    <w:rsid w:val="000E26C8"/>
    <w:rsid w:val="000E279A"/>
    <w:rsid w:val="000E2A3A"/>
    <w:rsid w:val="000E2D30"/>
    <w:rsid w:val="000E2ED1"/>
    <w:rsid w:val="000E2FA4"/>
    <w:rsid w:val="000E3175"/>
    <w:rsid w:val="000E32AC"/>
    <w:rsid w:val="000E3349"/>
    <w:rsid w:val="000E33D0"/>
    <w:rsid w:val="000E3853"/>
    <w:rsid w:val="000E3B82"/>
    <w:rsid w:val="000E3D78"/>
    <w:rsid w:val="000E3E84"/>
    <w:rsid w:val="000E4121"/>
    <w:rsid w:val="000E4167"/>
    <w:rsid w:val="000E41A0"/>
    <w:rsid w:val="000E4569"/>
    <w:rsid w:val="000E4A5C"/>
    <w:rsid w:val="000E4B6C"/>
    <w:rsid w:val="000E4CC9"/>
    <w:rsid w:val="000E5060"/>
    <w:rsid w:val="000E52F0"/>
    <w:rsid w:val="000E5318"/>
    <w:rsid w:val="000E538A"/>
    <w:rsid w:val="000E57F9"/>
    <w:rsid w:val="000E59C2"/>
    <w:rsid w:val="000E5A79"/>
    <w:rsid w:val="000E5AB4"/>
    <w:rsid w:val="000E5AD8"/>
    <w:rsid w:val="000E5B7D"/>
    <w:rsid w:val="000E5C0F"/>
    <w:rsid w:val="000E6461"/>
    <w:rsid w:val="000E65D3"/>
    <w:rsid w:val="000E6ADD"/>
    <w:rsid w:val="000E7255"/>
    <w:rsid w:val="000E73C5"/>
    <w:rsid w:val="000E7511"/>
    <w:rsid w:val="000E764C"/>
    <w:rsid w:val="000E77BA"/>
    <w:rsid w:val="000E7869"/>
    <w:rsid w:val="000E790B"/>
    <w:rsid w:val="000E79B2"/>
    <w:rsid w:val="000E7AED"/>
    <w:rsid w:val="000F02B9"/>
    <w:rsid w:val="000F04FD"/>
    <w:rsid w:val="000F0693"/>
    <w:rsid w:val="000F0996"/>
    <w:rsid w:val="000F0CC4"/>
    <w:rsid w:val="000F0D30"/>
    <w:rsid w:val="000F0E09"/>
    <w:rsid w:val="000F1022"/>
    <w:rsid w:val="000F1379"/>
    <w:rsid w:val="000F1694"/>
    <w:rsid w:val="000F1963"/>
    <w:rsid w:val="000F1D74"/>
    <w:rsid w:val="000F21F8"/>
    <w:rsid w:val="000F232A"/>
    <w:rsid w:val="000F24B9"/>
    <w:rsid w:val="000F2631"/>
    <w:rsid w:val="000F2A2B"/>
    <w:rsid w:val="000F2B4A"/>
    <w:rsid w:val="000F2CA2"/>
    <w:rsid w:val="000F2CD7"/>
    <w:rsid w:val="000F2FFD"/>
    <w:rsid w:val="000F30B6"/>
    <w:rsid w:val="000F3113"/>
    <w:rsid w:val="000F33CF"/>
    <w:rsid w:val="000F36AD"/>
    <w:rsid w:val="000F3A12"/>
    <w:rsid w:val="000F3B1C"/>
    <w:rsid w:val="000F3F10"/>
    <w:rsid w:val="000F41AF"/>
    <w:rsid w:val="000F457E"/>
    <w:rsid w:val="000F4BA0"/>
    <w:rsid w:val="000F4C9A"/>
    <w:rsid w:val="000F4DC5"/>
    <w:rsid w:val="000F4E1C"/>
    <w:rsid w:val="000F5023"/>
    <w:rsid w:val="000F5470"/>
    <w:rsid w:val="000F5471"/>
    <w:rsid w:val="000F55DF"/>
    <w:rsid w:val="000F5AA5"/>
    <w:rsid w:val="000F5BC8"/>
    <w:rsid w:val="000F5F29"/>
    <w:rsid w:val="000F600C"/>
    <w:rsid w:val="000F60B1"/>
    <w:rsid w:val="000F61E1"/>
    <w:rsid w:val="000F6A00"/>
    <w:rsid w:val="000F6A5A"/>
    <w:rsid w:val="000F6DC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D46"/>
    <w:rsid w:val="00100F59"/>
    <w:rsid w:val="001010C3"/>
    <w:rsid w:val="00102057"/>
    <w:rsid w:val="001020D4"/>
    <w:rsid w:val="001022D6"/>
    <w:rsid w:val="00102360"/>
    <w:rsid w:val="001023C5"/>
    <w:rsid w:val="00102467"/>
    <w:rsid w:val="001026FB"/>
    <w:rsid w:val="00102978"/>
    <w:rsid w:val="00102A7F"/>
    <w:rsid w:val="00102AF6"/>
    <w:rsid w:val="0010302C"/>
    <w:rsid w:val="00103077"/>
    <w:rsid w:val="0010317B"/>
    <w:rsid w:val="0010323F"/>
    <w:rsid w:val="00103454"/>
    <w:rsid w:val="0010345D"/>
    <w:rsid w:val="00103804"/>
    <w:rsid w:val="00103833"/>
    <w:rsid w:val="00103B97"/>
    <w:rsid w:val="001044D8"/>
    <w:rsid w:val="00104A90"/>
    <w:rsid w:val="00104CFD"/>
    <w:rsid w:val="00104DA1"/>
    <w:rsid w:val="00105615"/>
    <w:rsid w:val="001059C3"/>
    <w:rsid w:val="00105D65"/>
    <w:rsid w:val="00105E6B"/>
    <w:rsid w:val="00105F0F"/>
    <w:rsid w:val="001060B4"/>
    <w:rsid w:val="0010616C"/>
    <w:rsid w:val="001063B9"/>
    <w:rsid w:val="00106ED6"/>
    <w:rsid w:val="00107098"/>
    <w:rsid w:val="001072BF"/>
    <w:rsid w:val="001074B7"/>
    <w:rsid w:val="0010771B"/>
    <w:rsid w:val="00107B47"/>
    <w:rsid w:val="00107BA5"/>
    <w:rsid w:val="00110258"/>
    <w:rsid w:val="00110262"/>
    <w:rsid w:val="001102EE"/>
    <w:rsid w:val="0011045B"/>
    <w:rsid w:val="001106EC"/>
    <w:rsid w:val="00110745"/>
    <w:rsid w:val="00110BA3"/>
    <w:rsid w:val="00110D44"/>
    <w:rsid w:val="00111165"/>
    <w:rsid w:val="001111C6"/>
    <w:rsid w:val="00111297"/>
    <w:rsid w:val="00112234"/>
    <w:rsid w:val="001125AA"/>
    <w:rsid w:val="001125B3"/>
    <w:rsid w:val="0011294C"/>
    <w:rsid w:val="00112A02"/>
    <w:rsid w:val="00112B32"/>
    <w:rsid w:val="00112CF6"/>
    <w:rsid w:val="00112F55"/>
    <w:rsid w:val="001134A5"/>
    <w:rsid w:val="00113D26"/>
    <w:rsid w:val="00113D2F"/>
    <w:rsid w:val="0011402A"/>
    <w:rsid w:val="0011405F"/>
    <w:rsid w:val="0011409D"/>
    <w:rsid w:val="00114553"/>
    <w:rsid w:val="00114C90"/>
    <w:rsid w:val="00114DED"/>
    <w:rsid w:val="00114F94"/>
    <w:rsid w:val="00114FD8"/>
    <w:rsid w:val="001151EE"/>
    <w:rsid w:val="0011550B"/>
    <w:rsid w:val="0011570A"/>
    <w:rsid w:val="0011575F"/>
    <w:rsid w:val="001157A4"/>
    <w:rsid w:val="00115B1B"/>
    <w:rsid w:val="00115B59"/>
    <w:rsid w:val="00115E68"/>
    <w:rsid w:val="00116662"/>
    <w:rsid w:val="001166F6"/>
    <w:rsid w:val="00116891"/>
    <w:rsid w:val="00116DB0"/>
    <w:rsid w:val="001177C7"/>
    <w:rsid w:val="00117DB7"/>
    <w:rsid w:val="00117F7D"/>
    <w:rsid w:val="001201AA"/>
    <w:rsid w:val="001202FA"/>
    <w:rsid w:val="0012047A"/>
    <w:rsid w:val="0012051C"/>
    <w:rsid w:val="001206A3"/>
    <w:rsid w:val="001208B6"/>
    <w:rsid w:val="001208CA"/>
    <w:rsid w:val="001210C0"/>
    <w:rsid w:val="00121389"/>
    <w:rsid w:val="00121414"/>
    <w:rsid w:val="00121A7C"/>
    <w:rsid w:val="00121B8F"/>
    <w:rsid w:val="00121C3E"/>
    <w:rsid w:val="00121CF1"/>
    <w:rsid w:val="00121D45"/>
    <w:rsid w:val="00121EAA"/>
    <w:rsid w:val="00121EBC"/>
    <w:rsid w:val="00121FA9"/>
    <w:rsid w:val="0012222C"/>
    <w:rsid w:val="001222BD"/>
    <w:rsid w:val="001224FF"/>
    <w:rsid w:val="00122650"/>
    <w:rsid w:val="001227A7"/>
    <w:rsid w:val="0012299B"/>
    <w:rsid w:val="00122AD2"/>
    <w:rsid w:val="00122D83"/>
    <w:rsid w:val="00123713"/>
    <w:rsid w:val="00123ADA"/>
    <w:rsid w:val="00123EED"/>
    <w:rsid w:val="001241F3"/>
    <w:rsid w:val="00124695"/>
    <w:rsid w:val="001247E0"/>
    <w:rsid w:val="00124D23"/>
    <w:rsid w:val="00124EB4"/>
    <w:rsid w:val="00124FAE"/>
    <w:rsid w:val="00125120"/>
    <w:rsid w:val="00125382"/>
    <w:rsid w:val="0012542E"/>
    <w:rsid w:val="00125486"/>
    <w:rsid w:val="00125773"/>
    <w:rsid w:val="00125914"/>
    <w:rsid w:val="001259EB"/>
    <w:rsid w:val="00125E2F"/>
    <w:rsid w:val="0012601B"/>
    <w:rsid w:val="00126141"/>
    <w:rsid w:val="00126282"/>
    <w:rsid w:val="001268EA"/>
    <w:rsid w:val="00126A51"/>
    <w:rsid w:val="00126ACD"/>
    <w:rsid w:val="00126E0C"/>
    <w:rsid w:val="00126EC8"/>
    <w:rsid w:val="00127176"/>
    <w:rsid w:val="001272A0"/>
    <w:rsid w:val="001272D2"/>
    <w:rsid w:val="001273DB"/>
    <w:rsid w:val="00127528"/>
    <w:rsid w:val="001278F4"/>
    <w:rsid w:val="001279F0"/>
    <w:rsid w:val="0013032A"/>
    <w:rsid w:val="0013041C"/>
    <w:rsid w:val="001304A1"/>
    <w:rsid w:val="00130553"/>
    <w:rsid w:val="00130F58"/>
    <w:rsid w:val="0013139A"/>
    <w:rsid w:val="001313EE"/>
    <w:rsid w:val="00131474"/>
    <w:rsid w:val="001315F0"/>
    <w:rsid w:val="001319DB"/>
    <w:rsid w:val="001319E3"/>
    <w:rsid w:val="001319FD"/>
    <w:rsid w:val="001321CE"/>
    <w:rsid w:val="001323C2"/>
    <w:rsid w:val="001323FD"/>
    <w:rsid w:val="00132574"/>
    <w:rsid w:val="0013265C"/>
    <w:rsid w:val="00132661"/>
    <w:rsid w:val="001327DE"/>
    <w:rsid w:val="00132D24"/>
    <w:rsid w:val="00132E4A"/>
    <w:rsid w:val="0013363E"/>
    <w:rsid w:val="00133950"/>
    <w:rsid w:val="00133AC4"/>
    <w:rsid w:val="0013424B"/>
    <w:rsid w:val="001342D4"/>
    <w:rsid w:val="001345DA"/>
    <w:rsid w:val="00134925"/>
    <w:rsid w:val="001349F3"/>
    <w:rsid w:val="00134A49"/>
    <w:rsid w:val="00134AAC"/>
    <w:rsid w:val="00134AFA"/>
    <w:rsid w:val="00135020"/>
    <w:rsid w:val="001350B9"/>
    <w:rsid w:val="001351CB"/>
    <w:rsid w:val="0013534C"/>
    <w:rsid w:val="0013551E"/>
    <w:rsid w:val="001355E3"/>
    <w:rsid w:val="001356CE"/>
    <w:rsid w:val="0013578D"/>
    <w:rsid w:val="0013581E"/>
    <w:rsid w:val="00135AF6"/>
    <w:rsid w:val="00135EDF"/>
    <w:rsid w:val="00136157"/>
    <w:rsid w:val="001361A0"/>
    <w:rsid w:val="00136662"/>
    <w:rsid w:val="00136964"/>
    <w:rsid w:val="00136B93"/>
    <w:rsid w:val="00136DE5"/>
    <w:rsid w:val="00136EFF"/>
    <w:rsid w:val="00137562"/>
    <w:rsid w:val="001375AB"/>
    <w:rsid w:val="00137835"/>
    <w:rsid w:val="00137A44"/>
    <w:rsid w:val="00137EFF"/>
    <w:rsid w:val="00137F5C"/>
    <w:rsid w:val="001405A0"/>
    <w:rsid w:val="001407C8"/>
    <w:rsid w:val="0014095B"/>
    <w:rsid w:val="00140A0F"/>
    <w:rsid w:val="00140AF6"/>
    <w:rsid w:val="00140B19"/>
    <w:rsid w:val="00140B9D"/>
    <w:rsid w:val="00140D51"/>
    <w:rsid w:val="00140EBA"/>
    <w:rsid w:val="00140FF7"/>
    <w:rsid w:val="00141281"/>
    <w:rsid w:val="0014139A"/>
    <w:rsid w:val="00141A06"/>
    <w:rsid w:val="00141B0A"/>
    <w:rsid w:val="00142121"/>
    <w:rsid w:val="00142687"/>
    <w:rsid w:val="001426B9"/>
    <w:rsid w:val="00142810"/>
    <w:rsid w:val="0014286D"/>
    <w:rsid w:val="00142B04"/>
    <w:rsid w:val="00143113"/>
    <w:rsid w:val="001436C9"/>
    <w:rsid w:val="001439B9"/>
    <w:rsid w:val="00143A77"/>
    <w:rsid w:val="00143CE3"/>
    <w:rsid w:val="00143D6A"/>
    <w:rsid w:val="00143E3A"/>
    <w:rsid w:val="001440D2"/>
    <w:rsid w:val="00144B02"/>
    <w:rsid w:val="00144B25"/>
    <w:rsid w:val="00144E53"/>
    <w:rsid w:val="00144F7A"/>
    <w:rsid w:val="00145312"/>
    <w:rsid w:val="00145520"/>
    <w:rsid w:val="001462E1"/>
    <w:rsid w:val="001462EF"/>
    <w:rsid w:val="0014646E"/>
    <w:rsid w:val="00146615"/>
    <w:rsid w:val="0014679A"/>
    <w:rsid w:val="00146805"/>
    <w:rsid w:val="001469C5"/>
    <w:rsid w:val="00146A38"/>
    <w:rsid w:val="00146AAA"/>
    <w:rsid w:val="00146B9E"/>
    <w:rsid w:val="00147037"/>
    <w:rsid w:val="00147144"/>
    <w:rsid w:val="00147420"/>
    <w:rsid w:val="0014792A"/>
    <w:rsid w:val="001479FE"/>
    <w:rsid w:val="00147BDE"/>
    <w:rsid w:val="0015046A"/>
    <w:rsid w:val="00150503"/>
    <w:rsid w:val="0015059A"/>
    <w:rsid w:val="00150767"/>
    <w:rsid w:val="00150872"/>
    <w:rsid w:val="001509E6"/>
    <w:rsid w:val="00150B07"/>
    <w:rsid w:val="00150C7E"/>
    <w:rsid w:val="00150E18"/>
    <w:rsid w:val="00150FDA"/>
    <w:rsid w:val="001511DD"/>
    <w:rsid w:val="001511EF"/>
    <w:rsid w:val="00151CC8"/>
    <w:rsid w:val="00152226"/>
    <w:rsid w:val="001525DE"/>
    <w:rsid w:val="0015279F"/>
    <w:rsid w:val="00152B23"/>
    <w:rsid w:val="00152FB4"/>
    <w:rsid w:val="0015317A"/>
    <w:rsid w:val="00153A31"/>
    <w:rsid w:val="00153DED"/>
    <w:rsid w:val="00153E26"/>
    <w:rsid w:val="00153F78"/>
    <w:rsid w:val="00153FBC"/>
    <w:rsid w:val="00153FEF"/>
    <w:rsid w:val="00154206"/>
    <w:rsid w:val="00154349"/>
    <w:rsid w:val="001543B9"/>
    <w:rsid w:val="001544C3"/>
    <w:rsid w:val="00155344"/>
    <w:rsid w:val="001554FC"/>
    <w:rsid w:val="00155578"/>
    <w:rsid w:val="00155847"/>
    <w:rsid w:val="0015596E"/>
    <w:rsid w:val="00156024"/>
    <w:rsid w:val="0015610F"/>
    <w:rsid w:val="0015631A"/>
    <w:rsid w:val="001563B3"/>
    <w:rsid w:val="00156A2A"/>
    <w:rsid w:val="00156BE5"/>
    <w:rsid w:val="00156C63"/>
    <w:rsid w:val="00156E6B"/>
    <w:rsid w:val="00156EF9"/>
    <w:rsid w:val="0015713D"/>
    <w:rsid w:val="001572B7"/>
    <w:rsid w:val="00157507"/>
    <w:rsid w:val="0015767C"/>
    <w:rsid w:val="00157885"/>
    <w:rsid w:val="00157AD2"/>
    <w:rsid w:val="00157BEF"/>
    <w:rsid w:val="00157CE1"/>
    <w:rsid w:val="00157DDA"/>
    <w:rsid w:val="00160068"/>
    <w:rsid w:val="00160B22"/>
    <w:rsid w:val="00161380"/>
    <w:rsid w:val="00161386"/>
    <w:rsid w:val="0016176E"/>
    <w:rsid w:val="00161808"/>
    <w:rsid w:val="001619EE"/>
    <w:rsid w:val="00161A18"/>
    <w:rsid w:val="00162044"/>
    <w:rsid w:val="00162129"/>
    <w:rsid w:val="00162285"/>
    <w:rsid w:val="00162723"/>
    <w:rsid w:val="001627CB"/>
    <w:rsid w:val="00162DED"/>
    <w:rsid w:val="00163164"/>
    <w:rsid w:val="0016336E"/>
    <w:rsid w:val="00163BA9"/>
    <w:rsid w:val="001641B7"/>
    <w:rsid w:val="00164A2D"/>
    <w:rsid w:val="00164A98"/>
    <w:rsid w:val="00164AAB"/>
    <w:rsid w:val="00165284"/>
    <w:rsid w:val="00165429"/>
    <w:rsid w:val="001658AC"/>
    <w:rsid w:val="001658D1"/>
    <w:rsid w:val="00165DC5"/>
    <w:rsid w:val="0016607C"/>
    <w:rsid w:val="00166122"/>
    <w:rsid w:val="0016619D"/>
    <w:rsid w:val="00166480"/>
    <w:rsid w:val="001666C0"/>
    <w:rsid w:val="001669F6"/>
    <w:rsid w:val="00166B86"/>
    <w:rsid w:val="00166C08"/>
    <w:rsid w:val="00166F26"/>
    <w:rsid w:val="00167BBD"/>
    <w:rsid w:val="001708D8"/>
    <w:rsid w:val="00170A72"/>
    <w:rsid w:val="00170A7C"/>
    <w:rsid w:val="00171291"/>
    <w:rsid w:val="00171308"/>
    <w:rsid w:val="001714D4"/>
    <w:rsid w:val="00171752"/>
    <w:rsid w:val="00171D20"/>
    <w:rsid w:val="00171E5D"/>
    <w:rsid w:val="00171F2B"/>
    <w:rsid w:val="0017209F"/>
    <w:rsid w:val="00172100"/>
    <w:rsid w:val="001721D5"/>
    <w:rsid w:val="001726B5"/>
    <w:rsid w:val="001728A1"/>
    <w:rsid w:val="00172A54"/>
    <w:rsid w:val="00172C86"/>
    <w:rsid w:val="00172CE5"/>
    <w:rsid w:val="00173304"/>
    <w:rsid w:val="00173356"/>
    <w:rsid w:val="00173983"/>
    <w:rsid w:val="00173B0B"/>
    <w:rsid w:val="00173D52"/>
    <w:rsid w:val="00173FFD"/>
    <w:rsid w:val="00174080"/>
    <w:rsid w:val="001740DD"/>
    <w:rsid w:val="001742BB"/>
    <w:rsid w:val="00174311"/>
    <w:rsid w:val="001744FB"/>
    <w:rsid w:val="00174557"/>
    <w:rsid w:val="00174D8E"/>
    <w:rsid w:val="001750BB"/>
    <w:rsid w:val="0017525B"/>
    <w:rsid w:val="00175988"/>
    <w:rsid w:val="00175AA6"/>
    <w:rsid w:val="00176054"/>
    <w:rsid w:val="00176433"/>
    <w:rsid w:val="00176767"/>
    <w:rsid w:val="001767A5"/>
    <w:rsid w:val="00176D2A"/>
    <w:rsid w:val="00176D3B"/>
    <w:rsid w:val="00176DBD"/>
    <w:rsid w:val="00176E4B"/>
    <w:rsid w:val="00176F07"/>
    <w:rsid w:val="00177180"/>
    <w:rsid w:val="0017751B"/>
    <w:rsid w:val="001775BA"/>
    <w:rsid w:val="001776EE"/>
    <w:rsid w:val="0017785F"/>
    <w:rsid w:val="0017794B"/>
    <w:rsid w:val="00177DE3"/>
    <w:rsid w:val="00177FDB"/>
    <w:rsid w:val="00180CD3"/>
    <w:rsid w:val="00180D9A"/>
    <w:rsid w:val="00180DB0"/>
    <w:rsid w:val="00180F54"/>
    <w:rsid w:val="00180F99"/>
    <w:rsid w:val="0018102C"/>
    <w:rsid w:val="00181057"/>
    <w:rsid w:val="0018139F"/>
    <w:rsid w:val="0018145E"/>
    <w:rsid w:val="00181571"/>
    <w:rsid w:val="00181692"/>
    <w:rsid w:val="00181781"/>
    <w:rsid w:val="00181B1A"/>
    <w:rsid w:val="00181B40"/>
    <w:rsid w:val="00181BA2"/>
    <w:rsid w:val="00181C2A"/>
    <w:rsid w:val="00181D4D"/>
    <w:rsid w:val="0018210F"/>
    <w:rsid w:val="001821DF"/>
    <w:rsid w:val="001823B6"/>
    <w:rsid w:val="001825C3"/>
    <w:rsid w:val="001826A5"/>
    <w:rsid w:val="00182714"/>
    <w:rsid w:val="00182E34"/>
    <w:rsid w:val="00182F7A"/>
    <w:rsid w:val="00182FBD"/>
    <w:rsid w:val="0018368F"/>
    <w:rsid w:val="0018380A"/>
    <w:rsid w:val="00183A43"/>
    <w:rsid w:val="00183BCF"/>
    <w:rsid w:val="0018412C"/>
    <w:rsid w:val="00184678"/>
    <w:rsid w:val="0018471A"/>
    <w:rsid w:val="00184912"/>
    <w:rsid w:val="001849A1"/>
    <w:rsid w:val="001849B0"/>
    <w:rsid w:val="00184F5F"/>
    <w:rsid w:val="00185B10"/>
    <w:rsid w:val="00185BE6"/>
    <w:rsid w:val="00185CCC"/>
    <w:rsid w:val="001864ED"/>
    <w:rsid w:val="00186816"/>
    <w:rsid w:val="00186C71"/>
    <w:rsid w:val="00186C72"/>
    <w:rsid w:val="00186CFE"/>
    <w:rsid w:val="00186E32"/>
    <w:rsid w:val="00187040"/>
    <w:rsid w:val="00187157"/>
    <w:rsid w:val="001871AE"/>
    <w:rsid w:val="00187209"/>
    <w:rsid w:val="00187457"/>
    <w:rsid w:val="001874B7"/>
    <w:rsid w:val="001875CA"/>
    <w:rsid w:val="001877C3"/>
    <w:rsid w:val="00187C6A"/>
    <w:rsid w:val="00187CE5"/>
    <w:rsid w:val="00190045"/>
    <w:rsid w:val="0019077B"/>
    <w:rsid w:val="00190D90"/>
    <w:rsid w:val="001912BA"/>
    <w:rsid w:val="001912C6"/>
    <w:rsid w:val="001913FD"/>
    <w:rsid w:val="00191677"/>
    <w:rsid w:val="001919C1"/>
    <w:rsid w:val="00192051"/>
    <w:rsid w:val="0019218B"/>
    <w:rsid w:val="0019233C"/>
    <w:rsid w:val="00192363"/>
    <w:rsid w:val="001923D4"/>
    <w:rsid w:val="001926F4"/>
    <w:rsid w:val="001929CE"/>
    <w:rsid w:val="001932EA"/>
    <w:rsid w:val="001934DE"/>
    <w:rsid w:val="001936C5"/>
    <w:rsid w:val="0019375A"/>
    <w:rsid w:val="00193770"/>
    <w:rsid w:val="00193A0B"/>
    <w:rsid w:val="00193C62"/>
    <w:rsid w:val="00193D64"/>
    <w:rsid w:val="00193DB0"/>
    <w:rsid w:val="00193E0E"/>
    <w:rsid w:val="00194056"/>
    <w:rsid w:val="00194377"/>
    <w:rsid w:val="001943B9"/>
    <w:rsid w:val="001945BF"/>
    <w:rsid w:val="0019464E"/>
    <w:rsid w:val="00194771"/>
    <w:rsid w:val="00195639"/>
    <w:rsid w:val="00195AE6"/>
    <w:rsid w:val="00195B0B"/>
    <w:rsid w:val="00195F03"/>
    <w:rsid w:val="0019649C"/>
    <w:rsid w:val="00196656"/>
    <w:rsid w:val="001966EA"/>
    <w:rsid w:val="001968C0"/>
    <w:rsid w:val="00196CB6"/>
    <w:rsid w:val="0019727B"/>
    <w:rsid w:val="001973E2"/>
    <w:rsid w:val="00197534"/>
    <w:rsid w:val="00197BC0"/>
    <w:rsid w:val="00197EA3"/>
    <w:rsid w:val="001A04FC"/>
    <w:rsid w:val="001A0649"/>
    <w:rsid w:val="001A069F"/>
    <w:rsid w:val="001A0876"/>
    <w:rsid w:val="001A0CAD"/>
    <w:rsid w:val="001A0CD8"/>
    <w:rsid w:val="001A0D32"/>
    <w:rsid w:val="001A0D5B"/>
    <w:rsid w:val="001A0EB4"/>
    <w:rsid w:val="001A1060"/>
    <w:rsid w:val="001A1538"/>
    <w:rsid w:val="001A1557"/>
    <w:rsid w:val="001A1561"/>
    <w:rsid w:val="001A15D9"/>
    <w:rsid w:val="001A1610"/>
    <w:rsid w:val="001A181C"/>
    <w:rsid w:val="001A193D"/>
    <w:rsid w:val="001A1C92"/>
    <w:rsid w:val="001A21FE"/>
    <w:rsid w:val="001A2263"/>
    <w:rsid w:val="001A22AA"/>
    <w:rsid w:val="001A2592"/>
    <w:rsid w:val="001A2706"/>
    <w:rsid w:val="001A27BF"/>
    <w:rsid w:val="001A2B31"/>
    <w:rsid w:val="001A35B2"/>
    <w:rsid w:val="001A386C"/>
    <w:rsid w:val="001A3AAD"/>
    <w:rsid w:val="001A3B12"/>
    <w:rsid w:val="001A3D41"/>
    <w:rsid w:val="001A3D48"/>
    <w:rsid w:val="001A3D9B"/>
    <w:rsid w:val="001A3DEF"/>
    <w:rsid w:val="001A3EFF"/>
    <w:rsid w:val="001A4541"/>
    <w:rsid w:val="001A45DE"/>
    <w:rsid w:val="001A4817"/>
    <w:rsid w:val="001A4B63"/>
    <w:rsid w:val="001A4B9D"/>
    <w:rsid w:val="001A4CA0"/>
    <w:rsid w:val="001A5028"/>
    <w:rsid w:val="001A5090"/>
    <w:rsid w:val="001A5268"/>
    <w:rsid w:val="001A527D"/>
    <w:rsid w:val="001A52EB"/>
    <w:rsid w:val="001A5319"/>
    <w:rsid w:val="001A5860"/>
    <w:rsid w:val="001A58C6"/>
    <w:rsid w:val="001A5A8C"/>
    <w:rsid w:val="001A5BBA"/>
    <w:rsid w:val="001A5C25"/>
    <w:rsid w:val="001A5CF2"/>
    <w:rsid w:val="001A5DFF"/>
    <w:rsid w:val="001A5FA6"/>
    <w:rsid w:val="001A6F3C"/>
    <w:rsid w:val="001A74CD"/>
    <w:rsid w:val="001A7691"/>
    <w:rsid w:val="001A76AD"/>
    <w:rsid w:val="001A77B8"/>
    <w:rsid w:val="001A77C9"/>
    <w:rsid w:val="001A7958"/>
    <w:rsid w:val="001A7A02"/>
    <w:rsid w:val="001A7CD9"/>
    <w:rsid w:val="001A7FDF"/>
    <w:rsid w:val="001B01EC"/>
    <w:rsid w:val="001B0242"/>
    <w:rsid w:val="001B0312"/>
    <w:rsid w:val="001B03E9"/>
    <w:rsid w:val="001B12CF"/>
    <w:rsid w:val="001B1885"/>
    <w:rsid w:val="001B190B"/>
    <w:rsid w:val="001B1A8A"/>
    <w:rsid w:val="001B1FAF"/>
    <w:rsid w:val="001B201D"/>
    <w:rsid w:val="001B2655"/>
    <w:rsid w:val="001B2850"/>
    <w:rsid w:val="001B2A50"/>
    <w:rsid w:val="001B2A89"/>
    <w:rsid w:val="001B2D0A"/>
    <w:rsid w:val="001B2DC9"/>
    <w:rsid w:val="001B2F5D"/>
    <w:rsid w:val="001B346A"/>
    <w:rsid w:val="001B374D"/>
    <w:rsid w:val="001B3761"/>
    <w:rsid w:val="001B37D5"/>
    <w:rsid w:val="001B38DD"/>
    <w:rsid w:val="001B38E5"/>
    <w:rsid w:val="001B3B91"/>
    <w:rsid w:val="001B3BA8"/>
    <w:rsid w:val="001B3DE0"/>
    <w:rsid w:val="001B3E1F"/>
    <w:rsid w:val="001B3ED2"/>
    <w:rsid w:val="001B3EDC"/>
    <w:rsid w:val="001B40CA"/>
    <w:rsid w:val="001B4175"/>
    <w:rsid w:val="001B42AE"/>
    <w:rsid w:val="001B464D"/>
    <w:rsid w:val="001B4ED3"/>
    <w:rsid w:val="001B51C8"/>
    <w:rsid w:val="001B54AC"/>
    <w:rsid w:val="001B5709"/>
    <w:rsid w:val="001B581D"/>
    <w:rsid w:val="001B5AAC"/>
    <w:rsid w:val="001B5B37"/>
    <w:rsid w:val="001B5B92"/>
    <w:rsid w:val="001B5CDF"/>
    <w:rsid w:val="001B5E69"/>
    <w:rsid w:val="001B5F2F"/>
    <w:rsid w:val="001B5FB6"/>
    <w:rsid w:val="001B641A"/>
    <w:rsid w:val="001B6B57"/>
    <w:rsid w:val="001B7021"/>
    <w:rsid w:val="001B7075"/>
    <w:rsid w:val="001B70A3"/>
    <w:rsid w:val="001B74A5"/>
    <w:rsid w:val="001B74E2"/>
    <w:rsid w:val="001B78EF"/>
    <w:rsid w:val="001B7B34"/>
    <w:rsid w:val="001B7BB4"/>
    <w:rsid w:val="001B7BBA"/>
    <w:rsid w:val="001B7BCA"/>
    <w:rsid w:val="001B7C6B"/>
    <w:rsid w:val="001B7C7B"/>
    <w:rsid w:val="001B7D04"/>
    <w:rsid w:val="001B7D43"/>
    <w:rsid w:val="001C0148"/>
    <w:rsid w:val="001C0678"/>
    <w:rsid w:val="001C06E6"/>
    <w:rsid w:val="001C0E65"/>
    <w:rsid w:val="001C101A"/>
    <w:rsid w:val="001C1247"/>
    <w:rsid w:val="001C13CF"/>
    <w:rsid w:val="001C1606"/>
    <w:rsid w:val="001C1996"/>
    <w:rsid w:val="001C1BDF"/>
    <w:rsid w:val="001C1E16"/>
    <w:rsid w:val="001C2216"/>
    <w:rsid w:val="001C27EB"/>
    <w:rsid w:val="001C2BF8"/>
    <w:rsid w:val="001C30C1"/>
    <w:rsid w:val="001C3750"/>
    <w:rsid w:val="001C3889"/>
    <w:rsid w:val="001C38DE"/>
    <w:rsid w:val="001C3B00"/>
    <w:rsid w:val="001C3E0C"/>
    <w:rsid w:val="001C4475"/>
    <w:rsid w:val="001C4BD5"/>
    <w:rsid w:val="001C4C41"/>
    <w:rsid w:val="001C4C60"/>
    <w:rsid w:val="001C4E4E"/>
    <w:rsid w:val="001C5083"/>
    <w:rsid w:val="001C51F5"/>
    <w:rsid w:val="001C5329"/>
    <w:rsid w:val="001C5339"/>
    <w:rsid w:val="001C560D"/>
    <w:rsid w:val="001C58A7"/>
    <w:rsid w:val="001C5A35"/>
    <w:rsid w:val="001C5D63"/>
    <w:rsid w:val="001C63C7"/>
    <w:rsid w:val="001C659F"/>
    <w:rsid w:val="001C67A2"/>
    <w:rsid w:val="001C67C3"/>
    <w:rsid w:val="001C6807"/>
    <w:rsid w:val="001C692D"/>
    <w:rsid w:val="001C69BB"/>
    <w:rsid w:val="001C7503"/>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18"/>
    <w:rsid w:val="001D1CED"/>
    <w:rsid w:val="001D1F7F"/>
    <w:rsid w:val="001D230B"/>
    <w:rsid w:val="001D23CE"/>
    <w:rsid w:val="001D27A0"/>
    <w:rsid w:val="001D284A"/>
    <w:rsid w:val="001D2F59"/>
    <w:rsid w:val="001D2FE8"/>
    <w:rsid w:val="001D309D"/>
    <w:rsid w:val="001D31AA"/>
    <w:rsid w:val="001D31D0"/>
    <w:rsid w:val="001D4711"/>
    <w:rsid w:val="001D5012"/>
    <w:rsid w:val="001D53AB"/>
    <w:rsid w:val="001D53F0"/>
    <w:rsid w:val="001D55A2"/>
    <w:rsid w:val="001D5F16"/>
    <w:rsid w:val="001D60B3"/>
    <w:rsid w:val="001D60CD"/>
    <w:rsid w:val="001D6142"/>
    <w:rsid w:val="001D6200"/>
    <w:rsid w:val="001D62AA"/>
    <w:rsid w:val="001D660E"/>
    <w:rsid w:val="001D66ED"/>
    <w:rsid w:val="001D6836"/>
    <w:rsid w:val="001D6871"/>
    <w:rsid w:val="001D68D3"/>
    <w:rsid w:val="001D69F2"/>
    <w:rsid w:val="001D780A"/>
    <w:rsid w:val="001D7958"/>
    <w:rsid w:val="001D7BF5"/>
    <w:rsid w:val="001D7CA8"/>
    <w:rsid w:val="001D7D78"/>
    <w:rsid w:val="001D7DEB"/>
    <w:rsid w:val="001D7E5B"/>
    <w:rsid w:val="001D7F43"/>
    <w:rsid w:val="001D7FC4"/>
    <w:rsid w:val="001E00BA"/>
    <w:rsid w:val="001E01C0"/>
    <w:rsid w:val="001E01EF"/>
    <w:rsid w:val="001E024A"/>
    <w:rsid w:val="001E07EB"/>
    <w:rsid w:val="001E0854"/>
    <w:rsid w:val="001E0B42"/>
    <w:rsid w:val="001E0DA6"/>
    <w:rsid w:val="001E1020"/>
    <w:rsid w:val="001E10C4"/>
    <w:rsid w:val="001E125D"/>
    <w:rsid w:val="001E1264"/>
    <w:rsid w:val="001E12A3"/>
    <w:rsid w:val="001E14D3"/>
    <w:rsid w:val="001E1612"/>
    <w:rsid w:val="001E1873"/>
    <w:rsid w:val="001E19A9"/>
    <w:rsid w:val="001E1EB7"/>
    <w:rsid w:val="001E1EE3"/>
    <w:rsid w:val="001E2109"/>
    <w:rsid w:val="001E22B9"/>
    <w:rsid w:val="001E2578"/>
    <w:rsid w:val="001E25F3"/>
    <w:rsid w:val="001E2AA1"/>
    <w:rsid w:val="001E2C7A"/>
    <w:rsid w:val="001E3389"/>
    <w:rsid w:val="001E3623"/>
    <w:rsid w:val="001E396B"/>
    <w:rsid w:val="001E3A6B"/>
    <w:rsid w:val="001E3D73"/>
    <w:rsid w:val="001E3DB9"/>
    <w:rsid w:val="001E3DE5"/>
    <w:rsid w:val="001E3FAC"/>
    <w:rsid w:val="001E46CC"/>
    <w:rsid w:val="001E4AF6"/>
    <w:rsid w:val="001E4FDE"/>
    <w:rsid w:val="001E55F7"/>
    <w:rsid w:val="001E57A3"/>
    <w:rsid w:val="001E62CA"/>
    <w:rsid w:val="001E638A"/>
    <w:rsid w:val="001E66B3"/>
    <w:rsid w:val="001E6A74"/>
    <w:rsid w:val="001E6AB1"/>
    <w:rsid w:val="001E6CDC"/>
    <w:rsid w:val="001E6DAA"/>
    <w:rsid w:val="001E6FEF"/>
    <w:rsid w:val="001E7283"/>
    <w:rsid w:val="001E76CF"/>
    <w:rsid w:val="001E77A2"/>
    <w:rsid w:val="001E7B9F"/>
    <w:rsid w:val="001E7C94"/>
    <w:rsid w:val="001E7D62"/>
    <w:rsid w:val="001E7E57"/>
    <w:rsid w:val="001E7F38"/>
    <w:rsid w:val="001F03D9"/>
    <w:rsid w:val="001F0610"/>
    <w:rsid w:val="001F0750"/>
    <w:rsid w:val="001F0785"/>
    <w:rsid w:val="001F0876"/>
    <w:rsid w:val="001F1098"/>
    <w:rsid w:val="001F149C"/>
    <w:rsid w:val="001F18D9"/>
    <w:rsid w:val="001F1BD3"/>
    <w:rsid w:val="001F1C1A"/>
    <w:rsid w:val="001F1DDB"/>
    <w:rsid w:val="001F1F85"/>
    <w:rsid w:val="001F204E"/>
    <w:rsid w:val="001F210B"/>
    <w:rsid w:val="001F211C"/>
    <w:rsid w:val="001F222A"/>
    <w:rsid w:val="001F2498"/>
    <w:rsid w:val="001F25EC"/>
    <w:rsid w:val="001F2751"/>
    <w:rsid w:val="001F27CA"/>
    <w:rsid w:val="001F290E"/>
    <w:rsid w:val="001F2BBB"/>
    <w:rsid w:val="001F3730"/>
    <w:rsid w:val="001F38B7"/>
    <w:rsid w:val="001F3E22"/>
    <w:rsid w:val="001F3F5B"/>
    <w:rsid w:val="001F3FF3"/>
    <w:rsid w:val="001F4644"/>
    <w:rsid w:val="001F4803"/>
    <w:rsid w:val="001F4E2C"/>
    <w:rsid w:val="001F4EFC"/>
    <w:rsid w:val="001F4FDF"/>
    <w:rsid w:val="001F51CC"/>
    <w:rsid w:val="001F52BC"/>
    <w:rsid w:val="001F52D2"/>
    <w:rsid w:val="001F537C"/>
    <w:rsid w:val="001F5543"/>
    <w:rsid w:val="001F5B65"/>
    <w:rsid w:val="001F5BD7"/>
    <w:rsid w:val="001F5FFF"/>
    <w:rsid w:val="001F60E7"/>
    <w:rsid w:val="001F6375"/>
    <w:rsid w:val="001F659B"/>
    <w:rsid w:val="001F663A"/>
    <w:rsid w:val="001F6687"/>
    <w:rsid w:val="001F66AF"/>
    <w:rsid w:val="001F6728"/>
    <w:rsid w:val="001F6770"/>
    <w:rsid w:val="001F6798"/>
    <w:rsid w:val="001F684F"/>
    <w:rsid w:val="001F688F"/>
    <w:rsid w:val="001F6D8B"/>
    <w:rsid w:val="001F7781"/>
    <w:rsid w:val="001F7BBF"/>
    <w:rsid w:val="001F7F15"/>
    <w:rsid w:val="0020015E"/>
    <w:rsid w:val="0020021E"/>
    <w:rsid w:val="00200366"/>
    <w:rsid w:val="0020062B"/>
    <w:rsid w:val="00200804"/>
    <w:rsid w:val="0020082A"/>
    <w:rsid w:val="00200D92"/>
    <w:rsid w:val="002010DB"/>
    <w:rsid w:val="002011CB"/>
    <w:rsid w:val="00201A94"/>
    <w:rsid w:val="00201B59"/>
    <w:rsid w:val="00201D53"/>
    <w:rsid w:val="00201DD6"/>
    <w:rsid w:val="0020210F"/>
    <w:rsid w:val="002022AC"/>
    <w:rsid w:val="0020245F"/>
    <w:rsid w:val="0020250E"/>
    <w:rsid w:val="0020296A"/>
    <w:rsid w:val="00202B3F"/>
    <w:rsid w:val="00202B55"/>
    <w:rsid w:val="00203243"/>
    <w:rsid w:val="00203813"/>
    <w:rsid w:val="00203BF2"/>
    <w:rsid w:val="0020400D"/>
    <w:rsid w:val="0020406E"/>
    <w:rsid w:val="002046D8"/>
    <w:rsid w:val="0020484D"/>
    <w:rsid w:val="002049CC"/>
    <w:rsid w:val="00204C28"/>
    <w:rsid w:val="00204D0D"/>
    <w:rsid w:val="00205026"/>
    <w:rsid w:val="0020523E"/>
    <w:rsid w:val="002057AF"/>
    <w:rsid w:val="00205997"/>
    <w:rsid w:val="002059F9"/>
    <w:rsid w:val="00205C45"/>
    <w:rsid w:val="00205C56"/>
    <w:rsid w:val="00205C8A"/>
    <w:rsid w:val="0020613D"/>
    <w:rsid w:val="0020621D"/>
    <w:rsid w:val="0020630B"/>
    <w:rsid w:val="0020645E"/>
    <w:rsid w:val="002065BD"/>
    <w:rsid w:val="00206DB2"/>
    <w:rsid w:val="00206E24"/>
    <w:rsid w:val="00206F8D"/>
    <w:rsid w:val="00206FEA"/>
    <w:rsid w:val="00207018"/>
    <w:rsid w:val="002072A7"/>
    <w:rsid w:val="00207860"/>
    <w:rsid w:val="00207B2D"/>
    <w:rsid w:val="00207B6A"/>
    <w:rsid w:val="00207DA7"/>
    <w:rsid w:val="0021008D"/>
    <w:rsid w:val="00210504"/>
    <w:rsid w:val="00210618"/>
    <w:rsid w:val="00210A9E"/>
    <w:rsid w:val="00211056"/>
    <w:rsid w:val="00211113"/>
    <w:rsid w:val="002111F5"/>
    <w:rsid w:val="002112B6"/>
    <w:rsid w:val="00211484"/>
    <w:rsid w:val="002114B2"/>
    <w:rsid w:val="00211B26"/>
    <w:rsid w:val="00211BC2"/>
    <w:rsid w:val="00212283"/>
    <w:rsid w:val="00212732"/>
    <w:rsid w:val="00212733"/>
    <w:rsid w:val="00212781"/>
    <w:rsid w:val="002128A4"/>
    <w:rsid w:val="00212A54"/>
    <w:rsid w:val="00212A81"/>
    <w:rsid w:val="002130CD"/>
    <w:rsid w:val="002132B9"/>
    <w:rsid w:val="002133EB"/>
    <w:rsid w:val="0021367C"/>
    <w:rsid w:val="002136B8"/>
    <w:rsid w:val="0021385B"/>
    <w:rsid w:val="00213F12"/>
    <w:rsid w:val="00214215"/>
    <w:rsid w:val="0021427A"/>
    <w:rsid w:val="0021429E"/>
    <w:rsid w:val="002143C4"/>
    <w:rsid w:val="002149B5"/>
    <w:rsid w:val="00214A4F"/>
    <w:rsid w:val="00214FBC"/>
    <w:rsid w:val="0021509C"/>
    <w:rsid w:val="0021522C"/>
    <w:rsid w:val="002152E7"/>
    <w:rsid w:val="002156CC"/>
    <w:rsid w:val="002158CE"/>
    <w:rsid w:val="00215B55"/>
    <w:rsid w:val="00215D3F"/>
    <w:rsid w:val="002162F1"/>
    <w:rsid w:val="00216494"/>
    <w:rsid w:val="002164B8"/>
    <w:rsid w:val="00216585"/>
    <w:rsid w:val="002166BD"/>
    <w:rsid w:val="0021689F"/>
    <w:rsid w:val="00216A86"/>
    <w:rsid w:val="00217002"/>
    <w:rsid w:val="002170FE"/>
    <w:rsid w:val="002172C5"/>
    <w:rsid w:val="00217321"/>
    <w:rsid w:val="00217431"/>
    <w:rsid w:val="00217701"/>
    <w:rsid w:val="00217CAD"/>
    <w:rsid w:val="00217CBE"/>
    <w:rsid w:val="0022005C"/>
    <w:rsid w:val="0022035B"/>
    <w:rsid w:val="002208C9"/>
    <w:rsid w:val="00221063"/>
    <w:rsid w:val="0022159C"/>
    <w:rsid w:val="0022164F"/>
    <w:rsid w:val="00221B3A"/>
    <w:rsid w:val="00221CD2"/>
    <w:rsid w:val="00221ED4"/>
    <w:rsid w:val="00221F47"/>
    <w:rsid w:val="0022227E"/>
    <w:rsid w:val="002225A2"/>
    <w:rsid w:val="002226B3"/>
    <w:rsid w:val="002226E0"/>
    <w:rsid w:val="0022279D"/>
    <w:rsid w:val="00222B96"/>
    <w:rsid w:val="00222D68"/>
    <w:rsid w:val="002230C4"/>
    <w:rsid w:val="002231FF"/>
    <w:rsid w:val="00223751"/>
    <w:rsid w:val="00223850"/>
    <w:rsid w:val="00223B8B"/>
    <w:rsid w:val="00223FEB"/>
    <w:rsid w:val="0022407F"/>
    <w:rsid w:val="002242A3"/>
    <w:rsid w:val="002244CD"/>
    <w:rsid w:val="002247B4"/>
    <w:rsid w:val="00224E2B"/>
    <w:rsid w:val="002250E2"/>
    <w:rsid w:val="00225307"/>
    <w:rsid w:val="00225C8C"/>
    <w:rsid w:val="00226411"/>
    <w:rsid w:val="002265AC"/>
    <w:rsid w:val="00226706"/>
    <w:rsid w:val="0022705A"/>
    <w:rsid w:val="002270C7"/>
    <w:rsid w:val="0022715F"/>
    <w:rsid w:val="002273C5"/>
    <w:rsid w:val="00227597"/>
    <w:rsid w:val="00227B70"/>
    <w:rsid w:val="00227E8F"/>
    <w:rsid w:val="00227EE4"/>
    <w:rsid w:val="00230148"/>
    <w:rsid w:val="0023038A"/>
    <w:rsid w:val="00230977"/>
    <w:rsid w:val="0023099D"/>
    <w:rsid w:val="002311AD"/>
    <w:rsid w:val="00231518"/>
    <w:rsid w:val="0023153B"/>
    <w:rsid w:val="002317A1"/>
    <w:rsid w:val="0023186D"/>
    <w:rsid w:val="00231B47"/>
    <w:rsid w:val="00231DD1"/>
    <w:rsid w:val="0023203C"/>
    <w:rsid w:val="0023282E"/>
    <w:rsid w:val="00232B6D"/>
    <w:rsid w:val="00232D7B"/>
    <w:rsid w:val="00232FD5"/>
    <w:rsid w:val="00233048"/>
    <w:rsid w:val="00233142"/>
    <w:rsid w:val="00233190"/>
    <w:rsid w:val="002331FB"/>
    <w:rsid w:val="002332C5"/>
    <w:rsid w:val="002333FA"/>
    <w:rsid w:val="002338CB"/>
    <w:rsid w:val="002339AE"/>
    <w:rsid w:val="00233A3D"/>
    <w:rsid w:val="00234399"/>
    <w:rsid w:val="0023442E"/>
    <w:rsid w:val="0023457E"/>
    <w:rsid w:val="00234736"/>
    <w:rsid w:val="002347BE"/>
    <w:rsid w:val="00234B63"/>
    <w:rsid w:val="00234B71"/>
    <w:rsid w:val="00234C4D"/>
    <w:rsid w:val="00234CA1"/>
    <w:rsid w:val="00234EB3"/>
    <w:rsid w:val="00235404"/>
    <w:rsid w:val="00235668"/>
    <w:rsid w:val="002356E0"/>
    <w:rsid w:val="0023571B"/>
    <w:rsid w:val="00235A7F"/>
    <w:rsid w:val="00235C90"/>
    <w:rsid w:val="00235CA6"/>
    <w:rsid w:val="00235D50"/>
    <w:rsid w:val="00236047"/>
    <w:rsid w:val="002361C7"/>
    <w:rsid w:val="0023632B"/>
    <w:rsid w:val="0023635E"/>
    <w:rsid w:val="00236870"/>
    <w:rsid w:val="002368CA"/>
    <w:rsid w:val="00236E1C"/>
    <w:rsid w:val="00236F25"/>
    <w:rsid w:val="0023716A"/>
    <w:rsid w:val="00237291"/>
    <w:rsid w:val="00237491"/>
    <w:rsid w:val="002375B1"/>
    <w:rsid w:val="00237A8D"/>
    <w:rsid w:val="002401FA"/>
    <w:rsid w:val="00240274"/>
    <w:rsid w:val="00240793"/>
    <w:rsid w:val="00240ECF"/>
    <w:rsid w:val="002410DA"/>
    <w:rsid w:val="002411C1"/>
    <w:rsid w:val="002413E7"/>
    <w:rsid w:val="002415B3"/>
    <w:rsid w:val="00241745"/>
    <w:rsid w:val="00241B74"/>
    <w:rsid w:val="00241D5B"/>
    <w:rsid w:val="00241D8C"/>
    <w:rsid w:val="00241DBF"/>
    <w:rsid w:val="002421FB"/>
    <w:rsid w:val="00242406"/>
    <w:rsid w:val="002426E5"/>
    <w:rsid w:val="002426FE"/>
    <w:rsid w:val="0024303A"/>
    <w:rsid w:val="00243099"/>
    <w:rsid w:val="00243356"/>
    <w:rsid w:val="00243358"/>
    <w:rsid w:val="0024349B"/>
    <w:rsid w:val="002437E6"/>
    <w:rsid w:val="00243B78"/>
    <w:rsid w:val="00243FAA"/>
    <w:rsid w:val="0024403F"/>
    <w:rsid w:val="002444C7"/>
    <w:rsid w:val="00244956"/>
    <w:rsid w:val="00244ACA"/>
    <w:rsid w:val="00244CBC"/>
    <w:rsid w:val="0024519E"/>
    <w:rsid w:val="00245246"/>
    <w:rsid w:val="002453F3"/>
    <w:rsid w:val="00245546"/>
    <w:rsid w:val="00245603"/>
    <w:rsid w:val="002457C4"/>
    <w:rsid w:val="00245BD5"/>
    <w:rsid w:val="00245DE6"/>
    <w:rsid w:val="00245F6D"/>
    <w:rsid w:val="00246245"/>
    <w:rsid w:val="0024643C"/>
    <w:rsid w:val="002464A7"/>
    <w:rsid w:val="002466FF"/>
    <w:rsid w:val="002467CB"/>
    <w:rsid w:val="002468BE"/>
    <w:rsid w:val="00247001"/>
    <w:rsid w:val="002475A6"/>
    <w:rsid w:val="002475FE"/>
    <w:rsid w:val="002478B3"/>
    <w:rsid w:val="00247AD6"/>
    <w:rsid w:val="00247D81"/>
    <w:rsid w:val="00247F46"/>
    <w:rsid w:val="00247FA8"/>
    <w:rsid w:val="00250238"/>
    <w:rsid w:val="00250575"/>
    <w:rsid w:val="00250B2A"/>
    <w:rsid w:val="00250C0A"/>
    <w:rsid w:val="00250D91"/>
    <w:rsid w:val="00250E57"/>
    <w:rsid w:val="00251247"/>
    <w:rsid w:val="002518E3"/>
    <w:rsid w:val="00251A7C"/>
    <w:rsid w:val="00251B44"/>
    <w:rsid w:val="00251DD1"/>
    <w:rsid w:val="00251ED9"/>
    <w:rsid w:val="0025204A"/>
    <w:rsid w:val="00252177"/>
    <w:rsid w:val="00252368"/>
    <w:rsid w:val="002526F3"/>
    <w:rsid w:val="00252738"/>
    <w:rsid w:val="00252F0F"/>
    <w:rsid w:val="002531DC"/>
    <w:rsid w:val="00253219"/>
    <w:rsid w:val="002533DA"/>
    <w:rsid w:val="0025425A"/>
    <w:rsid w:val="00254457"/>
    <w:rsid w:val="0025446F"/>
    <w:rsid w:val="00254667"/>
    <w:rsid w:val="002548BA"/>
    <w:rsid w:val="00254B03"/>
    <w:rsid w:val="00254B4E"/>
    <w:rsid w:val="00254B61"/>
    <w:rsid w:val="00254D4B"/>
    <w:rsid w:val="00254F41"/>
    <w:rsid w:val="00255145"/>
    <w:rsid w:val="00255174"/>
    <w:rsid w:val="00255205"/>
    <w:rsid w:val="00255214"/>
    <w:rsid w:val="00255281"/>
    <w:rsid w:val="002556A9"/>
    <w:rsid w:val="00255BE0"/>
    <w:rsid w:val="00255CDA"/>
    <w:rsid w:val="00255F39"/>
    <w:rsid w:val="00256245"/>
    <w:rsid w:val="0025641B"/>
    <w:rsid w:val="002565C4"/>
    <w:rsid w:val="002567B4"/>
    <w:rsid w:val="00256959"/>
    <w:rsid w:val="002569AE"/>
    <w:rsid w:val="002570A9"/>
    <w:rsid w:val="002576A6"/>
    <w:rsid w:val="00257872"/>
    <w:rsid w:val="002579B1"/>
    <w:rsid w:val="00257A33"/>
    <w:rsid w:val="00257AF0"/>
    <w:rsid w:val="00257B6E"/>
    <w:rsid w:val="00257B75"/>
    <w:rsid w:val="00257E6C"/>
    <w:rsid w:val="00260047"/>
    <w:rsid w:val="002602F0"/>
    <w:rsid w:val="00260451"/>
    <w:rsid w:val="002606F9"/>
    <w:rsid w:val="002607A8"/>
    <w:rsid w:val="00260C3C"/>
    <w:rsid w:val="00260D9A"/>
    <w:rsid w:val="0026161F"/>
    <w:rsid w:val="0026168D"/>
    <w:rsid w:val="002616B3"/>
    <w:rsid w:val="00261764"/>
    <w:rsid w:val="002619BA"/>
    <w:rsid w:val="0026219B"/>
    <w:rsid w:val="002621D8"/>
    <w:rsid w:val="002628D8"/>
    <w:rsid w:val="00262955"/>
    <w:rsid w:val="00262D67"/>
    <w:rsid w:val="00262E1F"/>
    <w:rsid w:val="00262E21"/>
    <w:rsid w:val="002630D6"/>
    <w:rsid w:val="00263221"/>
    <w:rsid w:val="00263299"/>
    <w:rsid w:val="00263375"/>
    <w:rsid w:val="0026355E"/>
    <w:rsid w:val="0026368A"/>
    <w:rsid w:val="00263734"/>
    <w:rsid w:val="00263C26"/>
    <w:rsid w:val="00263F2C"/>
    <w:rsid w:val="00263F44"/>
    <w:rsid w:val="002647F3"/>
    <w:rsid w:val="002648F0"/>
    <w:rsid w:val="00264E36"/>
    <w:rsid w:val="00264EA4"/>
    <w:rsid w:val="00264FD7"/>
    <w:rsid w:val="00265403"/>
    <w:rsid w:val="002655DD"/>
    <w:rsid w:val="00265624"/>
    <w:rsid w:val="00265AAA"/>
    <w:rsid w:val="00265DB0"/>
    <w:rsid w:val="002662B7"/>
    <w:rsid w:val="00266889"/>
    <w:rsid w:val="00266CBC"/>
    <w:rsid w:val="00266CD3"/>
    <w:rsid w:val="00266E8C"/>
    <w:rsid w:val="0026744B"/>
    <w:rsid w:val="002676EF"/>
    <w:rsid w:val="00267D93"/>
    <w:rsid w:val="00267EDB"/>
    <w:rsid w:val="00267F1E"/>
    <w:rsid w:val="0027007D"/>
    <w:rsid w:val="00270135"/>
    <w:rsid w:val="002705E2"/>
    <w:rsid w:val="0027074A"/>
    <w:rsid w:val="00270774"/>
    <w:rsid w:val="00270D32"/>
    <w:rsid w:val="00271022"/>
    <w:rsid w:val="00271040"/>
    <w:rsid w:val="00271353"/>
    <w:rsid w:val="00271356"/>
    <w:rsid w:val="0027138C"/>
    <w:rsid w:val="00271732"/>
    <w:rsid w:val="00271A3B"/>
    <w:rsid w:val="00271D39"/>
    <w:rsid w:val="0027200D"/>
    <w:rsid w:val="002720E0"/>
    <w:rsid w:val="002721F4"/>
    <w:rsid w:val="0027230A"/>
    <w:rsid w:val="00272365"/>
    <w:rsid w:val="00272438"/>
    <w:rsid w:val="002724E0"/>
    <w:rsid w:val="0027262A"/>
    <w:rsid w:val="00272744"/>
    <w:rsid w:val="002727FB"/>
    <w:rsid w:val="00272865"/>
    <w:rsid w:val="00272879"/>
    <w:rsid w:val="00272A47"/>
    <w:rsid w:val="00273271"/>
    <w:rsid w:val="0027344E"/>
    <w:rsid w:val="0027347E"/>
    <w:rsid w:val="00273947"/>
    <w:rsid w:val="00273C91"/>
    <w:rsid w:val="00273E15"/>
    <w:rsid w:val="0027405C"/>
    <w:rsid w:val="002747D3"/>
    <w:rsid w:val="00274A68"/>
    <w:rsid w:val="00274B33"/>
    <w:rsid w:val="00275083"/>
    <w:rsid w:val="00275167"/>
    <w:rsid w:val="00275265"/>
    <w:rsid w:val="00275308"/>
    <w:rsid w:val="002753D2"/>
    <w:rsid w:val="002754DA"/>
    <w:rsid w:val="00275762"/>
    <w:rsid w:val="00275832"/>
    <w:rsid w:val="00275B29"/>
    <w:rsid w:val="00275DA9"/>
    <w:rsid w:val="0027641A"/>
    <w:rsid w:val="002764DF"/>
    <w:rsid w:val="0027662C"/>
    <w:rsid w:val="002766BB"/>
    <w:rsid w:val="00276AFC"/>
    <w:rsid w:val="00276B0B"/>
    <w:rsid w:val="00276B3E"/>
    <w:rsid w:val="00276B5A"/>
    <w:rsid w:val="00276C87"/>
    <w:rsid w:val="00276D17"/>
    <w:rsid w:val="00276E4C"/>
    <w:rsid w:val="00277067"/>
    <w:rsid w:val="002770D1"/>
    <w:rsid w:val="002772A1"/>
    <w:rsid w:val="0027773A"/>
    <w:rsid w:val="00277894"/>
    <w:rsid w:val="002778B1"/>
    <w:rsid w:val="00277D32"/>
    <w:rsid w:val="00280124"/>
    <w:rsid w:val="0028025E"/>
    <w:rsid w:val="0028036B"/>
    <w:rsid w:val="0028065E"/>
    <w:rsid w:val="0028072B"/>
    <w:rsid w:val="00280976"/>
    <w:rsid w:val="00280B8B"/>
    <w:rsid w:val="00280F9F"/>
    <w:rsid w:val="0028119D"/>
    <w:rsid w:val="00281274"/>
    <w:rsid w:val="0028130A"/>
    <w:rsid w:val="002814DB"/>
    <w:rsid w:val="002814F6"/>
    <w:rsid w:val="00281867"/>
    <w:rsid w:val="00281B94"/>
    <w:rsid w:val="00281CFC"/>
    <w:rsid w:val="00281E53"/>
    <w:rsid w:val="00281E88"/>
    <w:rsid w:val="00282143"/>
    <w:rsid w:val="00282400"/>
    <w:rsid w:val="00282871"/>
    <w:rsid w:val="00282D81"/>
    <w:rsid w:val="00282FBF"/>
    <w:rsid w:val="002832A8"/>
    <w:rsid w:val="00283455"/>
    <w:rsid w:val="002834EF"/>
    <w:rsid w:val="00283538"/>
    <w:rsid w:val="00283884"/>
    <w:rsid w:val="00283B84"/>
    <w:rsid w:val="00284079"/>
    <w:rsid w:val="002841A2"/>
    <w:rsid w:val="00284232"/>
    <w:rsid w:val="00284431"/>
    <w:rsid w:val="00284878"/>
    <w:rsid w:val="00284AEA"/>
    <w:rsid w:val="00284D5F"/>
    <w:rsid w:val="00284E0C"/>
    <w:rsid w:val="00284FC1"/>
    <w:rsid w:val="00285467"/>
    <w:rsid w:val="002854D2"/>
    <w:rsid w:val="002858B2"/>
    <w:rsid w:val="00285962"/>
    <w:rsid w:val="00285A99"/>
    <w:rsid w:val="00285B81"/>
    <w:rsid w:val="00285CA8"/>
    <w:rsid w:val="00285CEB"/>
    <w:rsid w:val="00285F63"/>
    <w:rsid w:val="0028610F"/>
    <w:rsid w:val="00286125"/>
    <w:rsid w:val="00286184"/>
    <w:rsid w:val="00286245"/>
    <w:rsid w:val="0028668E"/>
    <w:rsid w:val="0028694A"/>
    <w:rsid w:val="00286AB2"/>
    <w:rsid w:val="00286AF8"/>
    <w:rsid w:val="00286C26"/>
    <w:rsid w:val="00286CD6"/>
    <w:rsid w:val="00286F69"/>
    <w:rsid w:val="002875EE"/>
    <w:rsid w:val="0028771F"/>
    <w:rsid w:val="00287C14"/>
    <w:rsid w:val="00287CE2"/>
    <w:rsid w:val="00287D5D"/>
    <w:rsid w:val="00290071"/>
    <w:rsid w:val="0029024B"/>
    <w:rsid w:val="002903F0"/>
    <w:rsid w:val="0029049A"/>
    <w:rsid w:val="00290609"/>
    <w:rsid w:val="0029076D"/>
    <w:rsid w:val="00290C28"/>
    <w:rsid w:val="00290D20"/>
    <w:rsid w:val="00290D5F"/>
    <w:rsid w:val="00290DDC"/>
    <w:rsid w:val="00290E85"/>
    <w:rsid w:val="00291018"/>
    <w:rsid w:val="00291150"/>
    <w:rsid w:val="0029118C"/>
    <w:rsid w:val="0029138D"/>
    <w:rsid w:val="002916C0"/>
    <w:rsid w:val="0029179F"/>
    <w:rsid w:val="00291979"/>
    <w:rsid w:val="00291980"/>
    <w:rsid w:val="00291BC5"/>
    <w:rsid w:val="00291E21"/>
    <w:rsid w:val="002920D8"/>
    <w:rsid w:val="00292113"/>
    <w:rsid w:val="0029242D"/>
    <w:rsid w:val="002925AB"/>
    <w:rsid w:val="002929D4"/>
    <w:rsid w:val="00292C13"/>
    <w:rsid w:val="0029308E"/>
    <w:rsid w:val="002930AC"/>
    <w:rsid w:val="002930BA"/>
    <w:rsid w:val="002932EA"/>
    <w:rsid w:val="002934D0"/>
    <w:rsid w:val="002935B5"/>
    <w:rsid w:val="00293A24"/>
    <w:rsid w:val="00293CA9"/>
    <w:rsid w:val="00294196"/>
    <w:rsid w:val="002942F0"/>
    <w:rsid w:val="0029468A"/>
    <w:rsid w:val="00294936"/>
    <w:rsid w:val="00294BA0"/>
    <w:rsid w:val="00294CE7"/>
    <w:rsid w:val="00294CEC"/>
    <w:rsid w:val="002955B4"/>
    <w:rsid w:val="00295715"/>
    <w:rsid w:val="0029578C"/>
    <w:rsid w:val="0029589F"/>
    <w:rsid w:val="00295AE3"/>
    <w:rsid w:val="00295B16"/>
    <w:rsid w:val="00295CAF"/>
    <w:rsid w:val="00295E0D"/>
    <w:rsid w:val="00295E1D"/>
    <w:rsid w:val="00295E68"/>
    <w:rsid w:val="00296045"/>
    <w:rsid w:val="0029626E"/>
    <w:rsid w:val="002963FE"/>
    <w:rsid w:val="0029677D"/>
    <w:rsid w:val="00296A1D"/>
    <w:rsid w:val="00296BFF"/>
    <w:rsid w:val="00296C43"/>
    <w:rsid w:val="00296D2A"/>
    <w:rsid w:val="0029706A"/>
    <w:rsid w:val="00297100"/>
    <w:rsid w:val="00297582"/>
    <w:rsid w:val="00297741"/>
    <w:rsid w:val="002977FC"/>
    <w:rsid w:val="0029786F"/>
    <w:rsid w:val="00297B7A"/>
    <w:rsid w:val="002A09E0"/>
    <w:rsid w:val="002A0E77"/>
    <w:rsid w:val="002A1000"/>
    <w:rsid w:val="002A1253"/>
    <w:rsid w:val="002A125E"/>
    <w:rsid w:val="002A14BB"/>
    <w:rsid w:val="002A153F"/>
    <w:rsid w:val="002A159E"/>
    <w:rsid w:val="002A19A4"/>
    <w:rsid w:val="002A1BB0"/>
    <w:rsid w:val="002A20AF"/>
    <w:rsid w:val="002A2177"/>
    <w:rsid w:val="002A262B"/>
    <w:rsid w:val="002A2F48"/>
    <w:rsid w:val="002A30C5"/>
    <w:rsid w:val="002A3436"/>
    <w:rsid w:val="002A3C53"/>
    <w:rsid w:val="002A4181"/>
    <w:rsid w:val="002A461E"/>
    <w:rsid w:val="002A46B0"/>
    <w:rsid w:val="002A4807"/>
    <w:rsid w:val="002A49D4"/>
    <w:rsid w:val="002A4F26"/>
    <w:rsid w:val="002A51B9"/>
    <w:rsid w:val="002A55E3"/>
    <w:rsid w:val="002A5CDB"/>
    <w:rsid w:val="002A5EA7"/>
    <w:rsid w:val="002A6A8F"/>
    <w:rsid w:val="002A6CF3"/>
    <w:rsid w:val="002A70A3"/>
    <w:rsid w:val="002A72C4"/>
    <w:rsid w:val="002A7329"/>
    <w:rsid w:val="002A7F87"/>
    <w:rsid w:val="002B02CB"/>
    <w:rsid w:val="002B039B"/>
    <w:rsid w:val="002B0958"/>
    <w:rsid w:val="002B0A5E"/>
    <w:rsid w:val="002B0CBA"/>
    <w:rsid w:val="002B0FED"/>
    <w:rsid w:val="002B11C5"/>
    <w:rsid w:val="002B1453"/>
    <w:rsid w:val="002B1892"/>
    <w:rsid w:val="002B1959"/>
    <w:rsid w:val="002B1C01"/>
    <w:rsid w:val="002B1D1F"/>
    <w:rsid w:val="002B1D44"/>
    <w:rsid w:val="002B1D60"/>
    <w:rsid w:val="002B1D6E"/>
    <w:rsid w:val="002B1DE8"/>
    <w:rsid w:val="002B1F59"/>
    <w:rsid w:val="002B1FCF"/>
    <w:rsid w:val="002B20F5"/>
    <w:rsid w:val="002B2137"/>
    <w:rsid w:val="002B25CF"/>
    <w:rsid w:val="002B2B0F"/>
    <w:rsid w:val="002B2C97"/>
    <w:rsid w:val="002B31A8"/>
    <w:rsid w:val="002B3506"/>
    <w:rsid w:val="002B376F"/>
    <w:rsid w:val="002B38A3"/>
    <w:rsid w:val="002B38C8"/>
    <w:rsid w:val="002B390B"/>
    <w:rsid w:val="002B3B87"/>
    <w:rsid w:val="002B3C53"/>
    <w:rsid w:val="002B3F34"/>
    <w:rsid w:val="002B402D"/>
    <w:rsid w:val="002B410F"/>
    <w:rsid w:val="002B42E3"/>
    <w:rsid w:val="002B43BB"/>
    <w:rsid w:val="002B448F"/>
    <w:rsid w:val="002B4748"/>
    <w:rsid w:val="002B480F"/>
    <w:rsid w:val="002B4994"/>
    <w:rsid w:val="002B49BE"/>
    <w:rsid w:val="002B4B2E"/>
    <w:rsid w:val="002B511D"/>
    <w:rsid w:val="002B53A1"/>
    <w:rsid w:val="002B558D"/>
    <w:rsid w:val="002B572E"/>
    <w:rsid w:val="002B5A2C"/>
    <w:rsid w:val="002B5A4F"/>
    <w:rsid w:val="002B5A5E"/>
    <w:rsid w:val="002B626C"/>
    <w:rsid w:val="002B67BB"/>
    <w:rsid w:val="002B6872"/>
    <w:rsid w:val="002B6AD9"/>
    <w:rsid w:val="002B6BBC"/>
    <w:rsid w:val="002B6BFC"/>
    <w:rsid w:val="002B6C91"/>
    <w:rsid w:val="002B6E97"/>
    <w:rsid w:val="002B6F85"/>
    <w:rsid w:val="002B7195"/>
    <w:rsid w:val="002B75A2"/>
    <w:rsid w:val="002B77A0"/>
    <w:rsid w:val="002B785F"/>
    <w:rsid w:val="002B7A35"/>
    <w:rsid w:val="002B7C1F"/>
    <w:rsid w:val="002C0086"/>
    <w:rsid w:val="002C00F2"/>
    <w:rsid w:val="002C0784"/>
    <w:rsid w:val="002C0C10"/>
    <w:rsid w:val="002C0C5A"/>
    <w:rsid w:val="002C0FFC"/>
    <w:rsid w:val="002C1A63"/>
    <w:rsid w:val="002C1C54"/>
    <w:rsid w:val="002C1F8B"/>
    <w:rsid w:val="002C2060"/>
    <w:rsid w:val="002C20A9"/>
    <w:rsid w:val="002C20D4"/>
    <w:rsid w:val="002C24B9"/>
    <w:rsid w:val="002C2652"/>
    <w:rsid w:val="002C2A19"/>
    <w:rsid w:val="002C2D8B"/>
    <w:rsid w:val="002C2E44"/>
    <w:rsid w:val="002C309F"/>
    <w:rsid w:val="002C31A8"/>
    <w:rsid w:val="002C31C1"/>
    <w:rsid w:val="002C3375"/>
    <w:rsid w:val="002C3420"/>
    <w:rsid w:val="002C3DC5"/>
    <w:rsid w:val="002C42E2"/>
    <w:rsid w:val="002C45DA"/>
    <w:rsid w:val="002C46A9"/>
    <w:rsid w:val="002C46C3"/>
    <w:rsid w:val="002C4F71"/>
    <w:rsid w:val="002C5060"/>
    <w:rsid w:val="002C52C7"/>
    <w:rsid w:val="002C5385"/>
    <w:rsid w:val="002C5542"/>
    <w:rsid w:val="002C5622"/>
    <w:rsid w:val="002C5BB9"/>
    <w:rsid w:val="002C5D04"/>
    <w:rsid w:val="002C6069"/>
    <w:rsid w:val="002C60BF"/>
    <w:rsid w:val="002C612C"/>
    <w:rsid w:val="002C64BD"/>
    <w:rsid w:val="002C6558"/>
    <w:rsid w:val="002C6AB3"/>
    <w:rsid w:val="002C6B81"/>
    <w:rsid w:val="002C6CBE"/>
    <w:rsid w:val="002C708B"/>
    <w:rsid w:val="002C72A3"/>
    <w:rsid w:val="002C7369"/>
    <w:rsid w:val="002C7412"/>
    <w:rsid w:val="002C75F6"/>
    <w:rsid w:val="002C7703"/>
    <w:rsid w:val="002C776A"/>
    <w:rsid w:val="002C78DF"/>
    <w:rsid w:val="002D01D3"/>
    <w:rsid w:val="002D0353"/>
    <w:rsid w:val="002D0517"/>
    <w:rsid w:val="002D0635"/>
    <w:rsid w:val="002D0835"/>
    <w:rsid w:val="002D0A75"/>
    <w:rsid w:val="002D0B89"/>
    <w:rsid w:val="002D14A5"/>
    <w:rsid w:val="002D1505"/>
    <w:rsid w:val="002D1700"/>
    <w:rsid w:val="002D1866"/>
    <w:rsid w:val="002D1974"/>
    <w:rsid w:val="002D1A42"/>
    <w:rsid w:val="002D1AD2"/>
    <w:rsid w:val="002D1E28"/>
    <w:rsid w:val="002D1EA4"/>
    <w:rsid w:val="002D2D76"/>
    <w:rsid w:val="002D2DB6"/>
    <w:rsid w:val="002D2DD6"/>
    <w:rsid w:val="002D364E"/>
    <w:rsid w:val="002D3665"/>
    <w:rsid w:val="002D3848"/>
    <w:rsid w:val="002D388C"/>
    <w:rsid w:val="002D392A"/>
    <w:rsid w:val="002D3C0F"/>
    <w:rsid w:val="002D3C3E"/>
    <w:rsid w:val="002D3D6D"/>
    <w:rsid w:val="002D418C"/>
    <w:rsid w:val="002D42B3"/>
    <w:rsid w:val="002D4466"/>
    <w:rsid w:val="002D44D5"/>
    <w:rsid w:val="002D4524"/>
    <w:rsid w:val="002D4622"/>
    <w:rsid w:val="002D46CC"/>
    <w:rsid w:val="002D46FC"/>
    <w:rsid w:val="002D4764"/>
    <w:rsid w:val="002D48E0"/>
    <w:rsid w:val="002D4A4A"/>
    <w:rsid w:val="002D53A1"/>
    <w:rsid w:val="002D54B0"/>
    <w:rsid w:val="002D5F86"/>
    <w:rsid w:val="002D61B1"/>
    <w:rsid w:val="002D61D3"/>
    <w:rsid w:val="002D6BDF"/>
    <w:rsid w:val="002D6F18"/>
    <w:rsid w:val="002D70BB"/>
    <w:rsid w:val="002D7241"/>
    <w:rsid w:val="002D739F"/>
    <w:rsid w:val="002D75F2"/>
    <w:rsid w:val="002D789C"/>
    <w:rsid w:val="002D7FFD"/>
    <w:rsid w:val="002E00F0"/>
    <w:rsid w:val="002E0101"/>
    <w:rsid w:val="002E0420"/>
    <w:rsid w:val="002E0592"/>
    <w:rsid w:val="002E06A8"/>
    <w:rsid w:val="002E0E55"/>
    <w:rsid w:val="002E1589"/>
    <w:rsid w:val="002E1620"/>
    <w:rsid w:val="002E1922"/>
    <w:rsid w:val="002E2009"/>
    <w:rsid w:val="002E22A4"/>
    <w:rsid w:val="002E2659"/>
    <w:rsid w:val="002E386D"/>
    <w:rsid w:val="002E428A"/>
    <w:rsid w:val="002E43A0"/>
    <w:rsid w:val="002E4454"/>
    <w:rsid w:val="002E4903"/>
    <w:rsid w:val="002E4A1A"/>
    <w:rsid w:val="002E4A53"/>
    <w:rsid w:val="002E4E4A"/>
    <w:rsid w:val="002E541E"/>
    <w:rsid w:val="002E5C82"/>
    <w:rsid w:val="002E5F86"/>
    <w:rsid w:val="002E631C"/>
    <w:rsid w:val="002E651F"/>
    <w:rsid w:val="002E6A09"/>
    <w:rsid w:val="002E6D0B"/>
    <w:rsid w:val="002E6D42"/>
    <w:rsid w:val="002E6F38"/>
    <w:rsid w:val="002E71B3"/>
    <w:rsid w:val="002E7682"/>
    <w:rsid w:val="002E7738"/>
    <w:rsid w:val="002E798A"/>
    <w:rsid w:val="002E7A9E"/>
    <w:rsid w:val="002E7E11"/>
    <w:rsid w:val="002F0925"/>
    <w:rsid w:val="002F0996"/>
    <w:rsid w:val="002F09D1"/>
    <w:rsid w:val="002F0A82"/>
    <w:rsid w:val="002F0C74"/>
    <w:rsid w:val="002F140F"/>
    <w:rsid w:val="002F17CB"/>
    <w:rsid w:val="002F1A47"/>
    <w:rsid w:val="002F1A8D"/>
    <w:rsid w:val="002F1AF6"/>
    <w:rsid w:val="002F1B1E"/>
    <w:rsid w:val="002F2140"/>
    <w:rsid w:val="002F234B"/>
    <w:rsid w:val="002F251B"/>
    <w:rsid w:val="002F26FF"/>
    <w:rsid w:val="002F2845"/>
    <w:rsid w:val="002F2BF8"/>
    <w:rsid w:val="002F2F0C"/>
    <w:rsid w:val="002F316D"/>
    <w:rsid w:val="002F31A9"/>
    <w:rsid w:val="002F326E"/>
    <w:rsid w:val="002F35E7"/>
    <w:rsid w:val="002F3787"/>
    <w:rsid w:val="002F3928"/>
    <w:rsid w:val="002F3EF1"/>
    <w:rsid w:val="002F45AE"/>
    <w:rsid w:val="002F46FC"/>
    <w:rsid w:val="002F49CB"/>
    <w:rsid w:val="002F4A61"/>
    <w:rsid w:val="002F4A6B"/>
    <w:rsid w:val="002F511D"/>
    <w:rsid w:val="002F568F"/>
    <w:rsid w:val="002F57EB"/>
    <w:rsid w:val="002F581A"/>
    <w:rsid w:val="002F585C"/>
    <w:rsid w:val="002F61AB"/>
    <w:rsid w:val="002F61D5"/>
    <w:rsid w:val="002F63D7"/>
    <w:rsid w:val="002F65DA"/>
    <w:rsid w:val="002F68BE"/>
    <w:rsid w:val="002F6FCA"/>
    <w:rsid w:val="002F714D"/>
    <w:rsid w:val="002F75C5"/>
    <w:rsid w:val="002F760C"/>
    <w:rsid w:val="002F77F9"/>
    <w:rsid w:val="002F7B98"/>
    <w:rsid w:val="00300011"/>
    <w:rsid w:val="00300428"/>
    <w:rsid w:val="00300534"/>
    <w:rsid w:val="00300550"/>
    <w:rsid w:val="0030072E"/>
    <w:rsid w:val="003009E4"/>
    <w:rsid w:val="00300A2F"/>
    <w:rsid w:val="00300BAE"/>
    <w:rsid w:val="00300E2D"/>
    <w:rsid w:val="00300ECF"/>
    <w:rsid w:val="00300FB4"/>
    <w:rsid w:val="003010C4"/>
    <w:rsid w:val="00301207"/>
    <w:rsid w:val="00301283"/>
    <w:rsid w:val="003013CE"/>
    <w:rsid w:val="00301885"/>
    <w:rsid w:val="00301A0F"/>
    <w:rsid w:val="00301DB1"/>
    <w:rsid w:val="00301E0A"/>
    <w:rsid w:val="00301F4B"/>
    <w:rsid w:val="00301F51"/>
    <w:rsid w:val="00302218"/>
    <w:rsid w:val="0030233C"/>
    <w:rsid w:val="00302421"/>
    <w:rsid w:val="0030242F"/>
    <w:rsid w:val="00302523"/>
    <w:rsid w:val="0030265C"/>
    <w:rsid w:val="003029BD"/>
    <w:rsid w:val="00302AA7"/>
    <w:rsid w:val="003031A5"/>
    <w:rsid w:val="0030323A"/>
    <w:rsid w:val="00303644"/>
    <w:rsid w:val="00303978"/>
    <w:rsid w:val="00303C38"/>
    <w:rsid w:val="00303CB2"/>
    <w:rsid w:val="00303D18"/>
    <w:rsid w:val="00303F2A"/>
    <w:rsid w:val="00303FDD"/>
    <w:rsid w:val="0030430C"/>
    <w:rsid w:val="00304380"/>
    <w:rsid w:val="00304ABA"/>
    <w:rsid w:val="00304BF6"/>
    <w:rsid w:val="00304FAD"/>
    <w:rsid w:val="00305072"/>
    <w:rsid w:val="00305482"/>
    <w:rsid w:val="00305AB5"/>
    <w:rsid w:val="00305D6C"/>
    <w:rsid w:val="00305EEB"/>
    <w:rsid w:val="00306210"/>
    <w:rsid w:val="003064FE"/>
    <w:rsid w:val="0030656B"/>
    <w:rsid w:val="003069B5"/>
    <w:rsid w:val="00306B75"/>
    <w:rsid w:val="00306FC7"/>
    <w:rsid w:val="003070DA"/>
    <w:rsid w:val="00307232"/>
    <w:rsid w:val="003075AB"/>
    <w:rsid w:val="0030775C"/>
    <w:rsid w:val="003078AD"/>
    <w:rsid w:val="0030797D"/>
    <w:rsid w:val="00307A85"/>
    <w:rsid w:val="00307D7D"/>
    <w:rsid w:val="00307E97"/>
    <w:rsid w:val="00310172"/>
    <w:rsid w:val="0031018A"/>
    <w:rsid w:val="00310357"/>
    <w:rsid w:val="00310AF9"/>
    <w:rsid w:val="00310C53"/>
    <w:rsid w:val="00310DE8"/>
    <w:rsid w:val="0031126F"/>
    <w:rsid w:val="003115D5"/>
    <w:rsid w:val="003116E3"/>
    <w:rsid w:val="00311B82"/>
    <w:rsid w:val="00311C8C"/>
    <w:rsid w:val="00311E19"/>
    <w:rsid w:val="00312083"/>
    <w:rsid w:val="00312614"/>
    <w:rsid w:val="003128B2"/>
    <w:rsid w:val="00312994"/>
    <w:rsid w:val="00312C5E"/>
    <w:rsid w:val="00312CD7"/>
    <w:rsid w:val="00312D3F"/>
    <w:rsid w:val="00313278"/>
    <w:rsid w:val="003132AB"/>
    <w:rsid w:val="00313589"/>
    <w:rsid w:val="00313670"/>
    <w:rsid w:val="00313807"/>
    <w:rsid w:val="00313A78"/>
    <w:rsid w:val="00313B17"/>
    <w:rsid w:val="00313ED2"/>
    <w:rsid w:val="00313F1E"/>
    <w:rsid w:val="00313F47"/>
    <w:rsid w:val="0031447C"/>
    <w:rsid w:val="003144D4"/>
    <w:rsid w:val="0031469F"/>
    <w:rsid w:val="00314733"/>
    <w:rsid w:val="00314971"/>
    <w:rsid w:val="00314BDA"/>
    <w:rsid w:val="00314F0A"/>
    <w:rsid w:val="00314F44"/>
    <w:rsid w:val="00315048"/>
    <w:rsid w:val="00315151"/>
    <w:rsid w:val="0031519B"/>
    <w:rsid w:val="00315399"/>
    <w:rsid w:val="003153B4"/>
    <w:rsid w:val="0031565D"/>
    <w:rsid w:val="00315683"/>
    <w:rsid w:val="00315A7F"/>
    <w:rsid w:val="00315C01"/>
    <w:rsid w:val="00315CB1"/>
    <w:rsid w:val="003160DB"/>
    <w:rsid w:val="0031625E"/>
    <w:rsid w:val="0031662D"/>
    <w:rsid w:val="00316977"/>
    <w:rsid w:val="00316CCF"/>
    <w:rsid w:val="00316F34"/>
    <w:rsid w:val="003173AE"/>
    <w:rsid w:val="00317505"/>
    <w:rsid w:val="003178B3"/>
    <w:rsid w:val="00317A00"/>
    <w:rsid w:val="0032001B"/>
    <w:rsid w:val="00320382"/>
    <w:rsid w:val="00320515"/>
    <w:rsid w:val="00320572"/>
    <w:rsid w:val="00320B43"/>
    <w:rsid w:val="00320F53"/>
    <w:rsid w:val="003212B8"/>
    <w:rsid w:val="003212D4"/>
    <w:rsid w:val="003223BC"/>
    <w:rsid w:val="003224F4"/>
    <w:rsid w:val="00322547"/>
    <w:rsid w:val="00322EE5"/>
    <w:rsid w:val="00322F85"/>
    <w:rsid w:val="003230D0"/>
    <w:rsid w:val="0032348E"/>
    <w:rsid w:val="003234A3"/>
    <w:rsid w:val="003237B8"/>
    <w:rsid w:val="00323907"/>
    <w:rsid w:val="003239E1"/>
    <w:rsid w:val="00323C96"/>
    <w:rsid w:val="0032439B"/>
    <w:rsid w:val="0032443D"/>
    <w:rsid w:val="00324865"/>
    <w:rsid w:val="0032487D"/>
    <w:rsid w:val="00324CBC"/>
    <w:rsid w:val="00324E6C"/>
    <w:rsid w:val="0032507F"/>
    <w:rsid w:val="00325123"/>
    <w:rsid w:val="00325173"/>
    <w:rsid w:val="00325923"/>
    <w:rsid w:val="003260A6"/>
    <w:rsid w:val="003263AB"/>
    <w:rsid w:val="003263F6"/>
    <w:rsid w:val="00326496"/>
    <w:rsid w:val="003266F1"/>
    <w:rsid w:val="00326BB9"/>
    <w:rsid w:val="00326E17"/>
    <w:rsid w:val="00327238"/>
    <w:rsid w:val="0032759E"/>
    <w:rsid w:val="00327975"/>
    <w:rsid w:val="00327D1F"/>
    <w:rsid w:val="00327F04"/>
    <w:rsid w:val="00330186"/>
    <w:rsid w:val="00330187"/>
    <w:rsid w:val="003301AD"/>
    <w:rsid w:val="00330339"/>
    <w:rsid w:val="003306C6"/>
    <w:rsid w:val="0033075F"/>
    <w:rsid w:val="00330F8C"/>
    <w:rsid w:val="00331248"/>
    <w:rsid w:val="003315CE"/>
    <w:rsid w:val="003317EC"/>
    <w:rsid w:val="00331CDC"/>
    <w:rsid w:val="00331E83"/>
    <w:rsid w:val="00331F08"/>
    <w:rsid w:val="00331F98"/>
    <w:rsid w:val="00331FB7"/>
    <w:rsid w:val="003320F6"/>
    <w:rsid w:val="003322F0"/>
    <w:rsid w:val="00332A81"/>
    <w:rsid w:val="00332C83"/>
    <w:rsid w:val="00333111"/>
    <w:rsid w:val="0033315D"/>
    <w:rsid w:val="00333726"/>
    <w:rsid w:val="00333841"/>
    <w:rsid w:val="003339D7"/>
    <w:rsid w:val="00333B35"/>
    <w:rsid w:val="00333FA3"/>
    <w:rsid w:val="003340C4"/>
    <w:rsid w:val="0033431A"/>
    <w:rsid w:val="0033435E"/>
    <w:rsid w:val="003346BE"/>
    <w:rsid w:val="0033495E"/>
    <w:rsid w:val="00334BAF"/>
    <w:rsid w:val="00334E49"/>
    <w:rsid w:val="00334EB9"/>
    <w:rsid w:val="00335121"/>
    <w:rsid w:val="00335223"/>
    <w:rsid w:val="0033534B"/>
    <w:rsid w:val="00335679"/>
    <w:rsid w:val="003356C5"/>
    <w:rsid w:val="003356E0"/>
    <w:rsid w:val="0033581E"/>
    <w:rsid w:val="00335827"/>
    <w:rsid w:val="00335AA1"/>
    <w:rsid w:val="00335E08"/>
    <w:rsid w:val="0033605C"/>
    <w:rsid w:val="0033613B"/>
    <w:rsid w:val="0033616B"/>
    <w:rsid w:val="00336375"/>
    <w:rsid w:val="00336406"/>
    <w:rsid w:val="00336601"/>
    <w:rsid w:val="00336934"/>
    <w:rsid w:val="00336A70"/>
    <w:rsid w:val="00336B78"/>
    <w:rsid w:val="00336D33"/>
    <w:rsid w:val="00336E10"/>
    <w:rsid w:val="00336E62"/>
    <w:rsid w:val="00336FDA"/>
    <w:rsid w:val="00337A31"/>
    <w:rsid w:val="00337AE0"/>
    <w:rsid w:val="00337CDA"/>
    <w:rsid w:val="00337E44"/>
    <w:rsid w:val="00337F87"/>
    <w:rsid w:val="00337FC6"/>
    <w:rsid w:val="0034001D"/>
    <w:rsid w:val="00340235"/>
    <w:rsid w:val="003402BB"/>
    <w:rsid w:val="00340554"/>
    <w:rsid w:val="00340E8F"/>
    <w:rsid w:val="00340FCB"/>
    <w:rsid w:val="00340FDC"/>
    <w:rsid w:val="00340FF9"/>
    <w:rsid w:val="00341395"/>
    <w:rsid w:val="003413CF"/>
    <w:rsid w:val="003420CF"/>
    <w:rsid w:val="00342471"/>
    <w:rsid w:val="00342554"/>
    <w:rsid w:val="003425C3"/>
    <w:rsid w:val="0034269B"/>
    <w:rsid w:val="00342ABA"/>
    <w:rsid w:val="00342C22"/>
    <w:rsid w:val="00342CAA"/>
    <w:rsid w:val="00342F07"/>
    <w:rsid w:val="00342F2D"/>
    <w:rsid w:val="00343041"/>
    <w:rsid w:val="003431E8"/>
    <w:rsid w:val="00343288"/>
    <w:rsid w:val="003432C9"/>
    <w:rsid w:val="00343B32"/>
    <w:rsid w:val="00343FF7"/>
    <w:rsid w:val="00344012"/>
    <w:rsid w:val="00344075"/>
    <w:rsid w:val="003440EE"/>
    <w:rsid w:val="00344427"/>
    <w:rsid w:val="003445FF"/>
    <w:rsid w:val="00344820"/>
    <w:rsid w:val="0034483D"/>
    <w:rsid w:val="00344965"/>
    <w:rsid w:val="00344D90"/>
    <w:rsid w:val="00344DE1"/>
    <w:rsid w:val="00344E15"/>
    <w:rsid w:val="00345050"/>
    <w:rsid w:val="003450BA"/>
    <w:rsid w:val="0034523F"/>
    <w:rsid w:val="00345551"/>
    <w:rsid w:val="0034575C"/>
    <w:rsid w:val="00345818"/>
    <w:rsid w:val="00345C79"/>
    <w:rsid w:val="00345CD7"/>
    <w:rsid w:val="00345E81"/>
    <w:rsid w:val="00346B67"/>
    <w:rsid w:val="00346F96"/>
    <w:rsid w:val="003475AC"/>
    <w:rsid w:val="003476AE"/>
    <w:rsid w:val="00347716"/>
    <w:rsid w:val="0034792A"/>
    <w:rsid w:val="00347EE4"/>
    <w:rsid w:val="00347FDF"/>
    <w:rsid w:val="003509C5"/>
    <w:rsid w:val="00350EBE"/>
    <w:rsid w:val="0035166F"/>
    <w:rsid w:val="0035196D"/>
    <w:rsid w:val="00351B56"/>
    <w:rsid w:val="00351FBA"/>
    <w:rsid w:val="00352411"/>
    <w:rsid w:val="00352437"/>
    <w:rsid w:val="003528CA"/>
    <w:rsid w:val="00352FB3"/>
    <w:rsid w:val="00353187"/>
    <w:rsid w:val="003531B5"/>
    <w:rsid w:val="00353459"/>
    <w:rsid w:val="00353516"/>
    <w:rsid w:val="0035357B"/>
    <w:rsid w:val="003535A1"/>
    <w:rsid w:val="00353614"/>
    <w:rsid w:val="00353783"/>
    <w:rsid w:val="00353929"/>
    <w:rsid w:val="00353A20"/>
    <w:rsid w:val="00353CF3"/>
    <w:rsid w:val="0035427D"/>
    <w:rsid w:val="003543B8"/>
    <w:rsid w:val="0035444A"/>
    <w:rsid w:val="003544FB"/>
    <w:rsid w:val="00354ABD"/>
    <w:rsid w:val="00354D22"/>
    <w:rsid w:val="0035590A"/>
    <w:rsid w:val="00355951"/>
    <w:rsid w:val="003559E4"/>
    <w:rsid w:val="00355AF6"/>
    <w:rsid w:val="00355F19"/>
    <w:rsid w:val="0035625F"/>
    <w:rsid w:val="00356548"/>
    <w:rsid w:val="0035658B"/>
    <w:rsid w:val="00356658"/>
    <w:rsid w:val="003567AE"/>
    <w:rsid w:val="00356DAD"/>
    <w:rsid w:val="00356E5A"/>
    <w:rsid w:val="00356F93"/>
    <w:rsid w:val="003575A7"/>
    <w:rsid w:val="00357611"/>
    <w:rsid w:val="003576D1"/>
    <w:rsid w:val="00357A3C"/>
    <w:rsid w:val="00357B3F"/>
    <w:rsid w:val="00357C4C"/>
    <w:rsid w:val="00357FD5"/>
    <w:rsid w:val="0036018D"/>
    <w:rsid w:val="0036026D"/>
    <w:rsid w:val="00360555"/>
    <w:rsid w:val="003607B0"/>
    <w:rsid w:val="00360C98"/>
    <w:rsid w:val="00360E5B"/>
    <w:rsid w:val="0036118E"/>
    <w:rsid w:val="003612C9"/>
    <w:rsid w:val="003615F6"/>
    <w:rsid w:val="0036181F"/>
    <w:rsid w:val="00361849"/>
    <w:rsid w:val="00361888"/>
    <w:rsid w:val="0036193E"/>
    <w:rsid w:val="00361949"/>
    <w:rsid w:val="00361AB8"/>
    <w:rsid w:val="00361ADD"/>
    <w:rsid w:val="00361BBD"/>
    <w:rsid w:val="00361D0C"/>
    <w:rsid w:val="00361D51"/>
    <w:rsid w:val="00362051"/>
    <w:rsid w:val="003620EA"/>
    <w:rsid w:val="00362260"/>
    <w:rsid w:val="0036237D"/>
    <w:rsid w:val="003623A8"/>
    <w:rsid w:val="003623B7"/>
    <w:rsid w:val="0036254A"/>
    <w:rsid w:val="00362843"/>
    <w:rsid w:val="00362A5F"/>
    <w:rsid w:val="00362BEE"/>
    <w:rsid w:val="00363073"/>
    <w:rsid w:val="0036353C"/>
    <w:rsid w:val="00363940"/>
    <w:rsid w:val="00363A1E"/>
    <w:rsid w:val="00363BB4"/>
    <w:rsid w:val="003640A0"/>
    <w:rsid w:val="00364173"/>
    <w:rsid w:val="00364646"/>
    <w:rsid w:val="00364755"/>
    <w:rsid w:val="003649DD"/>
    <w:rsid w:val="00364CC9"/>
    <w:rsid w:val="0036506C"/>
    <w:rsid w:val="00365345"/>
    <w:rsid w:val="0036548D"/>
    <w:rsid w:val="003654F8"/>
    <w:rsid w:val="0036587C"/>
    <w:rsid w:val="00365FAA"/>
    <w:rsid w:val="003660D7"/>
    <w:rsid w:val="00366152"/>
    <w:rsid w:val="003666D6"/>
    <w:rsid w:val="00366ED5"/>
    <w:rsid w:val="00367D26"/>
    <w:rsid w:val="00367F41"/>
    <w:rsid w:val="00367F51"/>
    <w:rsid w:val="0037021B"/>
    <w:rsid w:val="003702ED"/>
    <w:rsid w:val="003706EC"/>
    <w:rsid w:val="00370816"/>
    <w:rsid w:val="00370C4E"/>
    <w:rsid w:val="00370CB6"/>
    <w:rsid w:val="00370DA6"/>
    <w:rsid w:val="00370DAF"/>
    <w:rsid w:val="00371216"/>
    <w:rsid w:val="003714BA"/>
    <w:rsid w:val="003716E2"/>
    <w:rsid w:val="00371BD4"/>
    <w:rsid w:val="003721D7"/>
    <w:rsid w:val="003723B1"/>
    <w:rsid w:val="003723D6"/>
    <w:rsid w:val="0037263D"/>
    <w:rsid w:val="00372794"/>
    <w:rsid w:val="00372B05"/>
    <w:rsid w:val="00372B3E"/>
    <w:rsid w:val="00372EC0"/>
    <w:rsid w:val="003731A0"/>
    <w:rsid w:val="003732AA"/>
    <w:rsid w:val="00373500"/>
    <w:rsid w:val="0037359B"/>
    <w:rsid w:val="003738F4"/>
    <w:rsid w:val="00373D93"/>
    <w:rsid w:val="00373E53"/>
    <w:rsid w:val="00373FDC"/>
    <w:rsid w:val="0037413C"/>
    <w:rsid w:val="0037419B"/>
    <w:rsid w:val="00374597"/>
    <w:rsid w:val="003746E1"/>
    <w:rsid w:val="00374BA9"/>
    <w:rsid w:val="00374F3E"/>
    <w:rsid w:val="00375009"/>
    <w:rsid w:val="00375050"/>
    <w:rsid w:val="00375092"/>
    <w:rsid w:val="0037515C"/>
    <w:rsid w:val="003752B3"/>
    <w:rsid w:val="003752ED"/>
    <w:rsid w:val="00375326"/>
    <w:rsid w:val="0037561D"/>
    <w:rsid w:val="00375628"/>
    <w:rsid w:val="0037584B"/>
    <w:rsid w:val="00375961"/>
    <w:rsid w:val="00375984"/>
    <w:rsid w:val="00375CE8"/>
    <w:rsid w:val="00375E64"/>
    <w:rsid w:val="00375F55"/>
    <w:rsid w:val="003760BD"/>
    <w:rsid w:val="00376284"/>
    <w:rsid w:val="00376405"/>
    <w:rsid w:val="00376900"/>
    <w:rsid w:val="00376BC1"/>
    <w:rsid w:val="00376CE5"/>
    <w:rsid w:val="00377139"/>
    <w:rsid w:val="003775BD"/>
    <w:rsid w:val="003777BD"/>
    <w:rsid w:val="00377840"/>
    <w:rsid w:val="003778F2"/>
    <w:rsid w:val="00377969"/>
    <w:rsid w:val="00377A48"/>
    <w:rsid w:val="00377C6B"/>
    <w:rsid w:val="00377C90"/>
    <w:rsid w:val="00377D4F"/>
    <w:rsid w:val="00377DA9"/>
    <w:rsid w:val="00377E38"/>
    <w:rsid w:val="0038089D"/>
    <w:rsid w:val="003808AE"/>
    <w:rsid w:val="00380A36"/>
    <w:rsid w:val="00380BC4"/>
    <w:rsid w:val="0038116A"/>
    <w:rsid w:val="0038126C"/>
    <w:rsid w:val="003812DC"/>
    <w:rsid w:val="003812E9"/>
    <w:rsid w:val="003812F9"/>
    <w:rsid w:val="003814BE"/>
    <w:rsid w:val="003818C0"/>
    <w:rsid w:val="00381CEC"/>
    <w:rsid w:val="00381EA8"/>
    <w:rsid w:val="00382029"/>
    <w:rsid w:val="00382096"/>
    <w:rsid w:val="00382281"/>
    <w:rsid w:val="003825DF"/>
    <w:rsid w:val="00382782"/>
    <w:rsid w:val="0038287A"/>
    <w:rsid w:val="0038294D"/>
    <w:rsid w:val="00382C8A"/>
    <w:rsid w:val="0038301D"/>
    <w:rsid w:val="003830A1"/>
    <w:rsid w:val="003830AC"/>
    <w:rsid w:val="0038317C"/>
    <w:rsid w:val="003832AC"/>
    <w:rsid w:val="00383481"/>
    <w:rsid w:val="00383829"/>
    <w:rsid w:val="003838FA"/>
    <w:rsid w:val="00383A62"/>
    <w:rsid w:val="00383ACD"/>
    <w:rsid w:val="00383BEB"/>
    <w:rsid w:val="00383C5F"/>
    <w:rsid w:val="00383EBB"/>
    <w:rsid w:val="003840A0"/>
    <w:rsid w:val="00384127"/>
    <w:rsid w:val="00384170"/>
    <w:rsid w:val="00384214"/>
    <w:rsid w:val="00384453"/>
    <w:rsid w:val="00384605"/>
    <w:rsid w:val="00384720"/>
    <w:rsid w:val="00384DC7"/>
    <w:rsid w:val="00384DC8"/>
    <w:rsid w:val="00384E35"/>
    <w:rsid w:val="00385031"/>
    <w:rsid w:val="00385071"/>
    <w:rsid w:val="00385155"/>
    <w:rsid w:val="00385332"/>
    <w:rsid w:val="00385334"/>
    <w:rsid w:val="003854C2"/>
    <w:rsid w:val="003855E1"/>
    <w:rsid w:val="00385DAC"/>
    <w:rsid w:val="00385DD0"/>
    <w:rsid w:val="00385F84"/>
    <w:rsid w:val="003861F8"/>
    <w:rsid w:val="003863B4"/>
    <w:rsid w:val="00386448"/>
    <w:rsid w:val="003864D8"/>
    <w:rsid w:val="003864F0"/>
    <w:rsid w:val="00386530"/>
    <w:rsid w:val="00386B1C"/>
    <w:rsid w:val="00386DDA"/>
    <w:rsid w:val="00386F9D"/>
    <w:rsid w:val="003870CF"/>
    <w:rsid w:val="00387142"/>
    <w:rsid w:val="003871F3"/>
    <w:rsid w:val="0038757B"/>
    <w:rsid w:val="0038769B"/>
    <w:rsid w:val="0038773F"/>
    <w:rsid w:val="0038798D"/>
    <w:rsid w:val="00387A3B"/>
    <w:rsid w:val="00387AA0"/>
    <w:rsid w:val="00390692"/>
    <w:rsid w:val="00390B38"/>
    <w:rsid w:val="00390E05"/>
    <w:rsid w:val="00390F17"/>
    <w:rsid w:val="0039140B"/>
    <w:rsid w:val="0039140F"/>
    <w:rsid w:val="0039166A"/>
    <w:rsid w:val="003917C2"/>
    <w:rsid w:val="00391BA0"/>
    <w:rsid w:val="0039200D"/>
    <w:rsid w:val="003920C6"/>
    <w:rsid w:val="003922FB"/>
    <w:rsid w:val="003925B3"/>
    <w:rsid w:val="00392825"/>
    <w:rsid w:val="00392B7B"/>
    <w:rsid w:val="00392D0A"/>
    <w:rsid w:val="00392E25"/>
    <w:rsid w:val="003930BC"/>
    <w:rsid w:val="00393248"/>
    <w:rsid w:val="0039341F"/>
    <w:rsid w:val="0039349A"/>
    <w:rsid w:val="003936C5"/>
    <w:rsid w:val="003938D4"/>
    <w:rsid w:val="00393BF1"/>
    <w:rsid w:val="00393C80"/>
    <w:rsid w:val="00393DFD"/>
    <w:rsid w:val="0039416C"/>
    <w:rsid w:val="00394322"/>
    <w:rsid w:val="003946EE"/>
    <w:rsid w:val="00394CF8"/>
    <w:rsid w:val="00394FD4"/>
    <w:rsid w:val="00395101"/>
    <w:rsid w:val="00395115"/>
    <w:rsid w:val="00395165"/>
    <w:rsid w:val="0039516D"/>
    <w:rsid w:val="003951AF"/>
    <w:rsid w:val="00395330"/>
    <w:rsid w:val="00395380"/>
    <w:rsid w:val="00395405"/>
    <w:rsid w:val="003955A3"/>
    <w:rsid w:val="003955C8"/>
    <w:rsid w:val="003955F3"/>
    <w:rsid w:val="003956F8"/>
    <w:rsid w:val="00395857"/>
    <w:rsid w:val="0039593A"/>
    <w:rsid w:val="0039602A"/>
    <w:rsid w:val="0039681F"/>
    <w:rsid w:val="00396AE1"/>
    <w:rsid w:val="00396B29"/>
    <w:rsid w:val="00397044"/>
    <w:rsid w:val="0039704D"/>
    <w:rsid w:val="00397206"/>
    <w:rsid w:val="003972C1"/>
    <w:rsid w:val="003972D4"/>
    <w:rsid w:val="0039776D"/>
    <w:rsid w:val="003977FE"/>
    <w:rsid w:val="00397872"/>
    <w:rsid w:val="00397D54"/>
    <w:rsid w:val="003A026B"/>
    <w:rsid w:val="003A0441"/>
    <w:rsid w:val="003A04A3"/>
    <w:rsid w:val="003A05C9"/>
    <w:rsid w:val="003A0699"/>
    <w:rsid w:val="003A0BDB"/>
    <w:rsid w:val="003A0C92"/>
    <w:rsid w:val="003A0CA2"/>
    <w:rsid w:val="003A1052"/>
    <w:rsid w:val="003A11B1"/>
    <w:rsid w:val="003A13C2"/>
    <w:rsid w:val="003A13D4"/>
    <w:rsid w:val="003A1590"/>
    <w:rsid w:val="003A1934"/>
    <w:rsid w:val="003A1AC5"/>
    <w:rsid w:val="003A1C23"/>
    <w:rsid w:val="003A1EA5"/>
    <w:rsid w:val="003A1F79"/>
    <w:rsid w:val="003A209A"/>
    <w:rsid w:val="003A213C"/>
    <w:rsid w:val="003A2169"/>
    <w:rsid w:val="003A2273"/>
    <w:rsid w:val="003A2414"/>
    <w:rsid w:val="003A241A"/>
    <w:rsid w:val="003A2463"/>
    <w:rsid w:val="003A2C6E"/>
    <w:rsid w:val="003A322A"/>
    <w:rsid w:val="003A32EB"/>
    <w:rsid w:val="003A349A"/>
    <w:rsid w:val="003A3BE6"/>
    <w:rsid w:val="003A3D81"/>
    <w:rsid w:val="003A3D83"/>
    <w:rsid w:val="003A4155"/>
    <w:rsid w:val="003A4311"/>
    <w:rsid w:val="003A438A"/>
    <w:rsid w:val="003A47BC"/>
    <w:rsid w:val="003A4981"/>
    <w:rsid w:val="003A49C2"/>
    <w:rsid w:val="003A4A58"/>
    <w:rsid w:val="003A4A96"/>
    <w:rsid w:val="003A4D49"/>
    <w:rsid w:val="003A4E4C"/>
    <w:rsid w:val="003A4E8A"/>
    <w:rsid w:val="003A4F75"/>
    <w:rsid w:val="003A5098"/>
    <w:rsid w:val="003A526D"/>
    <w:rsid w:val="003A5367"/>
    <w:rsid w:val="003A566A"/>
    <w:rsid w:val="003A5B89"/>
    <w:rsid w:val="003A5D87"/>
    <w:rsid w:val="003A5E2D"/>
    <w:rsid w:val="003A64A8"/>
    <w:rsid w:val="003A65C1"/>
    <w:rsid w:val="003A65E0"/>
    <w:rsid w:val="003A66FA"/>
    <w:rsid w:val="003A6DA7"/>
    <w:rsid w:val="003A7304"/>
    <w:rsid w:val="003A74AD"/>
    <w:rsid w:val="003A74F1"/>
    <w:rsid w:val="003A7635"/>
    <w:rsid w:val="003A767D"/>
    <w:rsid w:val="003A77AC"/>
    <w:rsid w:val="003A7A2C"/>
    <w:rsid w:val="003A7CC8"/>
    <w:rsid w:val="003A7E78"/>
    <w:rsid w:val="003B0871"/>
    <w:rsid w:val="003B08D4"/>
    <w:rsid w:val="003B0A48"/>
    <w:rsid w:val="003B0BAB"/>
    <w:rsid w:val="003B0BDD"/>
    <w:rsid w:val="003B1155"/>
    <w:rsid w:val="003B1301"/>
    <w:rsid w:val="003B1BC5"/>
    <w:rsid w:val="003B1E58"/>
    <w:rsid w:val="003B1EC3"/>
    <w:rsid w:val="003B21C8"/>
    <w:rsid w:val="003B2432"/>
    <w:rsid w:val="003B24D8"/>
    <w:rsid w:val="003B27FF"/>
    <w:rsid w:val="003B2D1C"/>
    <w:rsid w:val="003B2DAA"/>
    <w:rsid w:val="003B301A"/>
    <w:rsid w:val="003B3439"/>
    <w:rsid w:val="003B35A7"/>
    <w:rsid w:val="003B3963"/>
    <w:rsid w:val="003B3A67"/>
    <w:rsid w:val="003B3C59"/>
    <w:rsid w:val="003B40A1"/>
    <w:rsid w:val="003B4459"/>
    <w:rsid w:val="003B46DC"/>
    <w:rsid w:val="003B4C6C"/>
    <w:rsid w:val="003B525A"/>
    <w:rsid w:val="003B5378"/>
    <w:rsid w:val="003B558B"/>
    <w:rsid w:val="003B5615"/>
    <w:rsid w:val="003B59BD"/>
    <w:rsid w:val="003B5BB3"/>
    <w:rsid w:val="003B5CFC"/>
    <w:rsid w:val="003B6062"/>
    <w:rsid w:val="003B6106"/>
    <w:rsid w:val="003B66D8"/>
    <w:rsid w:val="003B6CFC"/>
    <w:rsid w:val="003B6DC3"/>
    <w:rsid w:val="003B6F9A"/>
    <w:rsid w:val="003B734B"/>
    <w:rsid w:val="003B7560"/>
    <w:rsid w:val="003B75DA"/>
    <w:rsid w:val="003B7A49"/>
    <w:rsid w:val="003B7A91"/>
    <w:rsid w:val="003B7B85"/>
    <w:rsid w:val="003B7D08"/>
    <w:rsid w:val="003B7D54"/>
    <w:rsid w:val="003B7FF3"/>
    <w:rsid w:val="003C0B15"/>
    <w:rsid w:val="003C0CAF"/>
    <w:rsid w:val="003C0FD1"/>
    <w:rsid w:val="003C113F"/>
    <w:rsid w:val="003C12C5"/>
    <w:rsid w:val="003C1B9B"/>
    <w:rsid w:val="003C2095"/>
    <w:rsid w:val="003C22D1"/>
    <w:rsid w:val="003C26C9"/>
    <w:rsid w:val="003C2D0A"/>
    <w:rsid w:val="003C2FE7"/>
    <w:rsid w:val="003C3023"/>
    <w:rsid w:val="003C3157"/>
    <w:rsid w:val="003C34FD"/>
    <w:rsid w:val="003C350F"/>
    <w:rsid w:val="003C35B3"/>
    <w:rsid w:val="003C36B9"/>
    <w:rsid w:val="003C3BED"/>
    <w:rsid w:val="003C3D47"/>
    <w:rsid w:val="003C3E5E"/>
    <w:rsid w:val="003C4065"/>
    <w:rsid w:val="003C464B"/>
    <w:rsid w:val="003C46FD"/>
    <w:rsid w:val="003C482C"/>
    <w:rsid w:val="003C49F1"/>
    <w:rsid w:val="003C4AA1"/>
    <w:rsid w:val="003C4C01"/>
    <w:rsid w:val="003C4F89"/>
    <w:rsid w:val="003C52A5"/>
    <w:rsid w:val="003C54F4"/>
    <w:rsid w:val="003C55F8"/>
    <w:rsid w:val="003C5719"/>
    <w:rsid w:val="003C5D4E"/>
    <w:rsid w:val="003C6268"/>
    <w:rsid w:val="003C68F5"/>
    <w:rsid w:val="003C69EB"/>
    <w:rsid w:val="003C73EE"/>
    <w:rsid w:val="003C7AA5"/>
    <w:rsid w:val="003C7AFB"/>
    <w:rsid w:val="003C7FD3"/>
    <w:rsid w:val="003D0583"/>
    <w:rsid w:val="003D05D2"/>
    <w:rsid w:val="003D0E4E"/>
    <w:rsid w:val="003D0F50"/>
    <w:rsid w:val="003D0FFB"/>
    <w:rsid w:val="003D1038"/>
    <w:rsid w:val="003D1144"/>
    <w:rsid w:val="003D1152"/>
    <w:rsid w:val="003D19BB"/>
    <w:rsid w:val="003D1B52"/>
    <w:rsid w:val="003D1BFA"/>
    <w:rsid w:val="003D1D0C"/>
    <w:rsid w:val="003D21D6"/>
    <w:rsid w:val="003D2287"/>
    <w:rsid w:val="003D2434"/>
    <w:rsid w:val="003D2485"/>
    <w:rsid w:val="003D2933"/>
    <w:rsid w:val="003D29C5"/>
    <w:rsid w:val="003D2AE5"/>
    <w:rsid w:val="003D2DB8"/>
    <w:rsid w:val="003D2EDC"/>
    <w:rsid w:val="003D30F4"/>
    <w:rsid w:val="003D3521"/>
    <w:rsid w:val="003D3817"/>
    <w:rsid w:val="003D3CEF"/>
    <w:rsid w:val="003D3EA8"/>
    <w:rsid w:val="003D4086"/>
    <w:rsid w:val="003D4281"/>
    <w:rsid w:val="003D4377"/>
    <w:rsid w:val="003D4476"/>
    <w:rsid w:val="003D4750"/>
    <w:rsid w:val="003D4769"/>
    <w:rsid w:val="003D47E8"/>
    <w:rsid w:val="003D4CC8"/>
    <w:rsid w:val="003D4CF7"/>
    <w:rsid w:val="003D4F39"/>
    <w:rsid w:val="003D566C"/>
    <w:rsid w:val="003D5B63"/>
    <w:rsid w:val="003D5CB2"/>
    <w:rsid w:val="003D5DFB"/>
    <w:rsid w:val="003D5FD4"/>
    <w:rsid w:val="003D5FD5"/>
    <w:rsid w:val="003D6175"/>
    <w:rsid w:val="003D617D"/>
    <w:rsid w:val="003D63E3"/>
    <w:rsid w:val="003D64E1"/>
    <w:rsid w:val="003D6533"/>
    <w:rsid w:val="003D65C2"/>
    <w:rsid w:val="003D663B"/>
    <w:rsid w:val="003D66DA"/>
    <w:rsid w:val="003D6ABC"/>
    <w:rsid w:val="003D6DD1"/>
    <w:rsid w:val="003D712B"/>
    <w:rsid w:val="003D728A"/>
    <w:rsid w:val="003D7387"/>
    <w:rsid w:val="003D7424"/>
    <w:rsid w:val="003D7ED8"/>
    <w:rsid w:val="003E0015"/>
    <w:rsid w:val="003E00BB"/>
    <w:rsid w:val="003E01FC"/>
    <w:rsid w:val="003E02B0"/>
    <w:rsid w:val="003E02EA"/>
    <w:rsid w:val="003E0AF8"/>
    <w:rsid w:val="003E1493"/>
    <w:rsid w:val="003E1529"/>
    <w:rsid w:val="003E17F4"/>
    <w:rsid w:val="003E1C6A"/>
    <w:rsid w:val="003E1D01"/>
    <w:rsid w:val="003E2189"/>
    <w:rsid w:val="003E2352"/>
    <w:rsid w:val="003E2D05"/>
    <w:rsid w:val="003E3057"/>
    <w:rsid w:val="003E31B8"/>
    <w:rsid w:val="003E32BF"/>
    <w:rsid w:val="003E344A"/>
    <w:rsid w:val="003E3599"/>
    <w:rsid w:val="003E372C"/>
    <w:rsid w:val="003E37C9"/>
    <w:rsid w:val="003E3826"/>
    <w:rsid w:val="003E3A68"/>
    <w:rsid w:val="003E3A72"/>
    <w:rsid w:val="003E3EE4"/>
    <w:rsid w:val="003E4181"/>
    <w:rsid w:val="003E4657"/>
    <w:rsid w:val="003E46D8"/>
    <w:rsid w:val="003E481A"/>
    <w:rsid w:val="003E48AE"/>
    <w:rsid w:val="003E4933"/>
    <w:rsid w:val="003E4ACE"/>
    <w:rsid w:val="003E4D8D"/>
    <w:rsid w:val="003E5154"/>
    <w:rsid w:val="003E51C1"/>
    <w:rsid w:val="003E52A3"/>
    <w:rsid w:val="003E53BB"/>
    <w:rsid w:val="003E5569"/>
    <w:rsid w:val="003E5581"/>
    <w:rsid w:val="003E55F8"/>
    <w:rsid w:val="003E5629"/>
    <w:rsid w:val="003E58A9"/>
    <w:rsid w:val="003E5EB1"/>
    <w:rsid w:val="003E6806"/>
    <w:rsid w:val="003E6CC8"/>
    <w:rsid w:val="003E6FD3"/>
    <w:rsid w:val="003E72E9"/>
    <w:rsid w:val="003E72EE"/>
    <w:rsid w:val="003E73FC"/>
    <w:rsid w:val="003E7659"/>
    <w:rsid w:val="003E76CC"/>
    <w:rsid w:val="003E76EE"/>
    <w:rsid w:val="003E7796"/>
    <w:rsid w:val="003E7A87"/>
    <w:rsid w:val="003E7BF8"/>
    <w:rsid w:val="003E7E6A"/>
    <w:rsid w:val="003F0374"/>
    <w:rsid w:val="003F046B"/>
    <w:rsid w:val="003F07E5"/>
    <w:rsid w:val="003F08F8"/>
    <w:rsid w:val="003F0E94"/>
    <w:rsid w:val="003F1130"/>
    <w:rsid w:val="003F16B7"/>
    <w:rsid w:val="003F1A00"/>
    <w:rsid w:val="003F1B6D"/>
    <w:rsid w:val="003F2140"/>
    <w:rsid w:val="003F2199"/>
    <w:rsid w:val="003F247F"/>
    <w:rsid w:val="003F285A"/>
    <w:rsid w:val="003F2A74"/>
    <w:rsid w:val="003F2AB9"/>
    <w:rsid w:val="003F2B04"/>
    <w:rsid w:val="003F2CA8"/>
    <w:rsid w:val="003F309F"/>
    <w:rsid w:val="003F398D"/>
    <w:rsid w:val="003F3A36"/>
    <w:rsid w:val="003F3A79"/>
    <w:rsid w:val="003F3B32"/>
    <w:rsid w:val="003F3C3E"/>
    <w:rsid w:val="003F3D07"/>
    <w:rsid w:val="003F4334"/>
    <w:rsid w:val="003F44FE"/>
    <w:rsid w:val="003F45C8"/>
    <w:rsid w:val="003F4643"/>
    <w:rsid w:val="003F4768"/>
    <w:rsid w:val="003F50A8"/>
    <w:rsid w:val="003F5175"/>
    <w:rsid w:val="003F549B"/>
    <w:rsid w:val="003F5711"/>
    <w:rsid w:val="003F5887"/>
    <w:rsid w:val="003F59B3"/>
    <w:rsid w:val="003F5B00"/>
    <w:rsid w:val="003F5E17"/>
    <w:rsid w:val="003F6506"/>
    <w:rsid w:val="003F693C"/>
    <w:rsid w:val="003F6EC7"/>
    <w:rsid w:val="003F6EEF"/>
    <w:rsid w:val="003F724D"/>
    <w:rsid w:val="003F7287"/>
    <w:rsid w:val="003F7856"/>
    <w:rsid w:val="003F792A"/>
    <w:rsid w:val="003F7BE6"/>
    <w:rsid w:val="004008C7"/>
    <w:rsid w:val="00400FC6"/>
    <w:rsid w:val="00400FD6"/>
    <w:rsid w:val="00400FFC"/>
    <w:rsid w:val="0040111E"/>
    <w:rsid w:val="00401127"/>
    <w:rsid w:val="004013A8"/>
    <w:rsid w:val="0040151D"/>
    <w:rsid w:val="0040159E"/>
    <w:rsid w:val="00401687"/>
    <w:rsid w:val="00401BB8"/>
    <w:rsid w:val="00401E03"/>
    <w:rsid w:val="00401EF0"/>
    <w:rsid w:val="00402112"/>
    <w:rsid w:val="00402E43"/>
    <w:rsid w:val="00402E6E"/>
    <w:rsid w:val="0040310A"/>
    <w:rsid w:val="0040324D"/>
    <w:rsid w:val="004035D1"/>
    <w:rsid w:val="0040367B"/>
    <w:rsid w:val="004037A1"/>
    <w:rsid w:val="004037EE"/>
    <w:rsid w:val="00403B9F"/>
    <w:rsid w:val="00403E95"/>
    <w:rsid w:val="0040465B"/>
    <w:rsid w:val="004047DF"/>
    <w:rsid w:val="00404804"/>
    <w:rsid w:val="00405133"/>
    <w:rsid w:val="00405186"/>
    <w:rsid w:val="0040518D"/>
    <w:rsid w:val="00405620"/>
    <w:rsid w:val="00405859"/>
    <w:rsid w:val="00405871"/>
    <w:rsid w:val="004059A1"/>
    <w:rsid w:val="004059A6"/>
    <w:rsid w:val="00405CB6"/>
    <w:rsid w:val="00405CCD"/>
    <w:rsid w:val="00405CFE"/>
    <w:rsid w:val="00405DD1"/>
    <w:rsid w:val="00405DF0"/>
    <w:rsid w:val="00405E9C"/>
    <w:rsid w:val="00405F87"/>
    <w:rsid w:val="0040620A"/>
    <w:rsid w:val="00406352"/>
    <w:rsid w:val="00406785"/>
    <w:rsid w:val="004067B3"/>
    <w:rsid w:val="0040692D"/>
    <w:rsid w:val="004069E0"/>
    <w:rsid w:val="00406B83"/>
    <w:rsid w:val="00406C57"/>
    <w:rsid w:val="00406CB9"/>
    <w:rsid w:val="00406F6D"/>
    <w:rsid w:val="004072E7"/>
    <w:rsid w:val="0040741B"/>
    <w:rsid w:val="0040758E"/>
    <w:rsid w:val="004075F6"/>
    <w:rsid w:val="00407735"/>
    <w:rsid w:val="0040786D"/>
    <w:rsid w:val="004078D1"/>
    <w:rsid w:val="00407B54"/>
    <w:rsid w:val="00407C7E"/>
    <w:rsid w:val="00407DED"/>
    <w:rsid w:val="004100A4"/>
    <w:rsid w:val="004102D1"/>
    <w:rsid w:val="0041040C"/>
    <w:rsid w:val="0041072E"/>
    <w:rsid w:val="0041089E"/>
    <w:rsid w:val="004109E7"/>
    <w:rsid w:val="00410C98"/>
    <w:rsid w:val="00411545"/>
    <w:rsid w:val="004117E2"/>
    <w:rsid w:val="0041186F"/>
    <w:rsid w:val="004118E7"/>
    <w:rsid w:val="00411BE0"/>
    <w:rsid w:val="00411F09"/>
    <w:rsid w:val="00411F57"/>
    <w:rsid w:val="004122DA"/>
    <w:rsid w:val="004124FF"/>
    <w:rsid w:val="00412610"/>
    <w:rsid w:val="0041280E"/>
    <w:rsid w:val="00412906"/>
    <w:rsid w:val="0041294A"/>
    <w:rsid w:val="004129C2"/>
    <w:rsid w:val="00412E66"/>
    <w:rsid w:val="00412FDB"/>
    <w:rsid w:val="004132F1"/>
    <w:rsid w:val="0041349D"/>
    <w:rsid w:val="0041364A"/>
    <w:rsid w:val="00413768"/>
    <w:rsid w:val="00413812"/>
    <w:rsid w:val="0041385A"/>
    <w:rsid w:val="004138D3"/>
    <w:rsid w:val="004138FD"/>
    <w:rsid w:val="00413C6B"/>
    <w:rsid w:val="00413D50"/>
    <w:rsid w:val="0041403C"/>
    <w:rsid w:val="00414230"/>
    <w:rsid w:val="004144F2"/>
    <w:rsid w:val="00414545"/>
    <w:rsid w:val="0041459B"/>
    <w:rsid w:val="004146B5"/>
    <w:rsid w:val="00414782"/>
    <w:rsid w:val="00414DB2"/>
    <w:rsid w:val="00414DC8"/>
    <w:rsid w:val="00414E5C"/>
    <w:rsid w:val="00414F58"/>
    <w:rsid w:val="00415A26"/>
    <w:rsid w:val="00415A95"/>
    <w:rsid w:val="00415E39"/>
    <w:rsid w:val="00415EAF"/>
    <w:rsid w:val="00416713"/>
    <w:rsid w:val="00416723"/>
    <w:rsid w:val="004168F2"/>
    <w:rsid w:val="00416D1C"/>
    <w:rsid w:val="00416E33"/>
    <w:rsid w:val="0041703D"/>
    <w:rsid w:val="00417067"/>
    <w:rsid w:val="00417203"/>
    <w:rsid w:val="00417228"/>
    <w:rsid w:val="00417250"/>
    <w:rsid w:val="0041740D"/>
    <w:rsid w:val="0041756B"/>
    <w:rsid w:val="00417973"/>
    <w:rsid w:val="00417A30"/>
    <w:rsid w:val="00420407"/>
    <w:rsid w:val="004206F9"/>
    <w:rsid w:val="00420B0A"/>
    <w:rsid w:val="00420F3A"/>
    <w:rsid w:val="00421027"/>
    <w:rsid w:val="00421C48"/>
    <w:rsid w:val="00421CCB"/>
    <w:rsid w:val="00422005"/>
    <w:rsid w:val="00422077"/>
    <w:rsid w:val="0042232D"/>
    <w:rsid w:val="00422399"/>
    <w:rsid w:val="004224E0"/>
    <w:rsid w:val="004226D6"/>
    <w:rsid w:val="00422981"/>
    <w:rsid w:val="00422994"/>
    <w:rsid w:val="00422E4E"/>
    <w:rsid w:val="00423204"/>
    <w:rsid w:val="00423257"/>
    <w:rsid w:val="0042387C"/>
    <w:rsid w:val="00423FE2"/>
    <w:rsid w:val="00424070"/>
    <w:rsid w:val="0042408C"/>
    <w:rsid w:val="004245F9"/>
    <w:rsid w:val="004247B2"/>
    <w:rsid w:val="0042490E"/>
    <w:rsid w:val="004249A1"/>
    <w:rsid w:val="00424BDE"/>
    <w:rsid w:val="00424CCE"/>
    <w:rsid w:val="00424EC9"/>
    <w:rsid w:val="00424F37"/>
    <w:rsid w:val="00425028"/>
    <w:rsid w:val="004254F2"/>
    <w:rsid w:val="00425919"/>
    <w:rsid w:val="00425AB0"/>
    <w:rsid w:val="00425B8F"/>
    <w:rsid w:val="00426093"/>
    <w:rsid w:val="004260DD"/>
    <w:rsid w:val="00426109"/>
    <w:rsid w:val="00426531"/>
    <w:rsid w:val="004267DB"/>
    <w:rsid w:val="00426BB2"/>
    <w:rsid w:val="00426E5F"/>
    <w:rsid w:val="00426FAD"/>
    <w:rsid w:val="00426FCF"/>
    <w:rsid w:val="0042719A"/>
    <w:rsid w:val="00427221"/>
    <w:rsid w:val="0042777D"/>
    <w:rsid w:val="004279C0"/>
    <w:rsid w:val="00427AB6"/>
    <w:rsid w:val="00427BD9"/>
    <w:rsid w:val="004300ED"/>
    <w:rsid w:val="0043043F"/>
    <w:rsid w:val="004305D9"/>
    <w:rsid w:val="004307DD"/>
    <w:rsid w:val="00430C5F"/>
    <w:rsid w:val="00431046"/>
    <w:rsid w:val="00431293"/>
    <w:rsid w:val="00431426"/>
    <w:rsid w:val="00431562"/>
    <w:rsid w:val="00431998"/>
    <w:rsid w:val="00431B0C"/>
    <w:rsid w:val="00431C3A"/>
    <w:rsid w:val="00431DDB"/>
    <w:rsid w:val="00431F2D"/>
    <w:rsid w:val="004324EB"/>
    <w:rsid w:val="004326D9"/>
    <w:rsid w:val="00433072"/>
    <w:rsid w:val="0043339D"/>
    <w:rsid w:val="0043356A"/>
    <w:rsid w:val="004338A5"/>
    <w:rsid w:val="00433A18"/>
    <w:rsid w:val="00433A9C"/>
    <w:rsid w:val="00433B53"/>
    <w:rsid w:val="00433F90"/>
    <w:rsid w:val="0043506F"/>
    <w:rsid w:val="0043517A"/>
    <w:rsid w:val="00435207"/>
    <w:rsid w:val="00435A12"/>
    <w:rsid w:val="00435F83"/>
    <w:rsid w:val="00435FE0"/>
    <w:rsid w:val="0043601B"/>
    <w:rsid w:val="00436117"/>
    <w:rsid w:val="0043624E"/>
    <w:rsid w:val="00436598"/>
    <w:rsid w:val="004365C7"/>
    <w:rsid w:val="00436630"/>
    <w:rsid w:val="004368EA"/>
    <w:rsid w:val="00436901"/>
    <w:rsid w:val="00436A6E"/>
    <w:rsid w:val="00436BA1"/>
    <w:rsid w:val="00436CD5"/>
    <w:rsid w:val="00436D11"/>
    <w:rsid w:val="00436EDE"/>
    <w:rsid w:val="00436F1A"/>
    <w:rsid w:val="00437159"/>
    <w:rsid w:val="00437361"/>
    <w:rsid w:val="00437389"/>
    <w:rsid w:val="00437433"/>
    <w:rsid w:val="0043743A"/>
    <w:rsid w:val="004374CA"/>
    <w:rsid w:val="004375C7"/>
    <w:rsid w:val="004377CB"/>
    <w:rsid w:val="00437A33"/>
    <w:rsid w:val="00437AAE"/>
    <w:rsid w:val="00437B53"/>
    <w:rsid w:val="00440243"/>
    <w:rsid w:val="004404C0"/>
    <w:rsid w:val="0044092D"/>
    <w:rsid w:val="00440D4F"/>
    <w:rsid w:val="00440ED5"/>
    <w:rsid w:val="00440F2C"/>
    <w:rsid w:val="004410E2"/>
    <w:rsid w:val="0044120A"/>
    <w:rsid w:val="00441565"/>
    <w:rsid w:val="004419D7"/>
    <w:rsid w:val="00441B64"/>
    <w:rsid w:val="00441C75"/>
    <w:rsid w:val="00441E75"/>
    <w:rsid w:val="00441F61"/>
    <w:rsid w:val="00442076"/>
    <w:rsid w:val="004421DF"/>
    <w:rsid w:val="0044241B"/>
    <w:rsid w:val="0044247E"/>
    <w:rsid w:val="004424C9"/>
    <w:rsid w:val="00442741"/>
    <w:rsid w:val="00442C26"/>
    <w:rsid w:val="00443270"/>
    <w:rsid w:val="004433A9"/>
    <w:rsid w:val="00443542"/>
    <w:rsid w:val="00443852"/>
    <w:rsid w:val="00443BB1"/>
    <w:rsid w:val="00444023"/>
    <w:rsid w:val="004440AB"/>
    <w:rsid w:val="00444445"/>
    <w:rsid w:val="004444A5"/>
    <w:rsid w:val="0044494F"/>
    <w:rsid w:val="00445015"/>
    <w:rsid w:val="004452DC"/>
    <w:rsid w:val="004452F6"/>
    <w:rsid w:val="00445401"/>
    <w:rsid w:val="00445537"/>
    <w:rsid w:val="00445749"/>
    <w:rsid w:val="00445A3D"/>
    <w:rsid w:val="00445A51"/>
    <w:rsid w:val="0044611E"/>
    <w:rsid w:val="00446493"/>
    <w:rsid w:val="004466A4"/>
    <w:rsid w:val="004468A4"/>
    <w:rsid w:val="00446A64"/>
    <w:rsid w:val="00446DB5"/>
    <w:rsid w:val="00446EBE"/>
    <w:rsid w:val="00446F3F"/>
    <w:rsid w:val="00447105"/>
    <w:rsid w:val="004471F6"/>
    <w:rsid w:val="004475B6"/>
    <w:rsid w:val="00447766"/>
    <w:rsid w:val="004477CD"/>
    <w:rsid w:val="00447CD1"/>
    <w:rsid w:val="00447DAE"/>
    <w:rsid w:val="004501F6"/>
    <w:rsid w:val="004502D7"/>
    <w:rsid w:val="00450495"/>
    <w:rsid w:val="00450A23"/>
    <w:rsid w:val="00450AE0"/>
    <w:rsid w:val="00450D40"/>
    <w:rsid w:val="00450D86"/>
    <w:rsid w:val="004510C4"/>
    <w:rsid w:val="0045126A"/>
    <w:rsid w:val="00451357"/>
    <w:rsid w:val="004515B7"/>
    <w:rsid w:val="004518E2"/>
    <w:rsid w:val="00451968"/>
    <w:rsid w:val="00451E08"/>
    <w:rsid w:val="0045205F"/>
    <w:rsid w:val="00452066"/>
    <w:rsid w:val="00452A98"/>
    <w:rsid w:val="00452BDA"/>
    <w:rsid w:val="00452ECC"/>
    <w:rsid w:val="00453174"/>
    <w:rsid w:val="004534E2"/>
    <w:rsid w:val="0045365E"/>
    <w:rsid w:val="00453750"/>
    <w:rsid w:val="004537CF"/>
    <w:rsid w:val="004539FC"/>
    <w:rsid w:val="00453AE2"/>
    <w:rsid w:val="00453C57"/>
    <w:rsid w:val="0045428B"/>
    <w:rsid w:val="00454577"/>
    <w:rsid w:val="0045461E"/>
    <w:rsid w:val="004546E5"/>
    <w:rsid w:val="00454B2F"/>
    <w:rsid w:val="00454D4A"/>
    <w:rsid w:val="00454D8E"/>
    <w:rsid w:val="00455105"/>
    <w:rsid w:val="004551BC"/>
    <w:rsid w:val="004554B7"/>
    <w:rsid w:val="00455544"/>
    <w:rsid w:val="0045609D"/>
    <w:rsid w:val="004560EA"/>
    <w:rsid w:val="004563D8"/>
    <w:rsid w:val="00456792"/>
    <w:rsid w:val="004567F5"/>
    <w:rsid w:val="00456A4F"/>
    <w:rsid w:val="00456AA6"/>
    <w:rsid w:val="00456C50"/>
    <w:rsid w:val="00456D72"/>
    <w:rsid w:val="00456E71"/>
    <w:rsid w:val="00456EBC"/>
    <w:rsid w:val="00456F48"/>
    <w:rsid w:val="004575AB"/>
    <w:rsid w:val="004575FB"/>
    <w:rsid w:val="0045762E"/>
    <w:rsid w:val="00457EE8"/>
    <w:rsid w:val="004600F8"/>
    <w:rsid w:val="004608FC"/>
    <w:rsid w:val="00460AC3"/>
    <w:rsid w:val="00460B1A"/>
    <w:rsid w:val="00460B5A"/>
    <w:rsid w:val="00460C28"/>
    <w:rsid w:val="004610F2"/>
    <w:rsid w:val="004616E2"/>
    <w:rsid w:val="004617B7"/>
    <w:rsid w:val="00461831"/>
    <w:rsid w:val="0046195A"/>
    <w:rsid w:val="00461BAD"/>
    <w:rsid w:val="00461BC2"/>
    <w:rsid w:val="004620B0"/>
    <w:rsid w:val="0046234D"/>
    <w:rsid w:val="004627EB"/>
    <w:rsid w:val="00462AF2"/>
    <w:rsid w:val="00462C24"/>
    <w:rsid w:val="00462CFE"/>
    <w:rsid w:val="00462E8F"/>
    <w:rsid w:val="00462FED"/>
    <w:rsid w:val="00463355"/>
    <w:rsid w:val="00463827"/>
    <w:rsid w:val="004638DA"/>
    <w:rsid w:val="00463963"/>
    <w:rsid w:val="00463A5D"/>
    <w:rsid w:val="00463BE3"/>
    <w:rsid w:val="00464136"/>
    <w:rsid w:val="004644E5"/>
    <w:rsid w:val="00464530"/>
    <w:rsid w:val="00464557"/>
    <w:rsid w:val="00464740"/>
    <w:rsid w:val="00464B6B"/>
    <w:rsid w:val="00464CC8"/>
    <w:rsid w:val="00464F8B"/>
    <w:rsid w:val="00464FA2"/>
    <w:rsid w:val="0046518C"/>
    <w:rsid w:val="00465447"/>
    <w:rsid w:val="004656B2"/>
    <w:rsid w:val="00465968"/>
    <w:rsid w:val="00465BA9"/>
    <w:rsid w:val="00465C06"/>
    <w:rsid w:val="00465E29"/>
    <w:rsid w:val="00465F83"/>
    <w:rsid w:val="0046633C"/>
    <w:rsid w:val="00466577"/>
    <w:rsid w:val="00466A07"/>
    <w:rsid w:val="00466A67"/>
    <w:rsid w:val="00466BA6"/>
    <w:rsid w:val="00466D3D"/>
    <w:rsid w:val="00466FC6"/>
    <w:rsid w:val="0046700B"/>
    <w:rsid w:val="00467679"/>
    <w:rsid w:val="0046771A"/>
    <w:rsid w:val="00470041"/>
    <w:rsid w:val="0047048A"/>
    <w:rsid w:val="004705DA"/>
    <w:rsid w:val="00470D03"/>
    <w:rsid w:val="00470E2A"/>
    <w:rsid w:val="0047107E"/>
    <w:rsid w:val="004710CF"/>
    <w:rsid w:val="00471446"/>
    <w:rsid w:val="00471487"/>
    <w:rsid w:val="00471A0B"/>
    <w:rsid w:val="00471E08"/>
    <w:rsid w:val="00471EEB"/>
    <w:rsid w:val="00471F7A"/>
    <w:rsid w:val="00471FD5"/>
    <w:rsid w:val="004720F7"/>
    <w:rsid w:val="004723F4"/>
    <w:rsid w:val="00472896"/>
    <w:rsid w:val="00472E37"/>
    <w:rsid w:val="00473053"/>
    <w:rsid w:val="00473269"/>
    <w:rsid w:val="00473730"/>
    <w:rsid w:val="0047374E"/>
    <w:rsid w:val="00473A01"/>
    <w:rsid w:val="00473C2E"/>
    <w:rsid w:val="00473E05"/>
    <w:rsid w:val="00474100"/>
    <w:rsid w:val="00474136"/>
    <w:rsid w:val="004747E1"/>
    <w:rsid w:val="0047483D"/>
    <w:rsid w:val="00474B44"/>
    <w:rsid w:val="00474B8D"/>
    <w:rsid w:val="00474EE8"/>
    <w:rsid w:val="00474EF4"/>
    <w:rsid w:val="0047500A"/>
    <w:rsid w:val="004753E7"/>
    <w:rsid w:val="0047560F"/>
    <w:rsid w:val="0047614E"/>
    <w:rsid w:val="00476216"/>
    <w:rsid w:val="004762AB"/>
    <w:rsid w:val="00476842"/>
    <w:rsid w:val="00476B38"/>
    <w:rsid w:val="00476C1D"/>
    <w:rsid w:val="00476FF6"/>
    <w:rsid w:val="00477094"/>
    <w:rsid w:val="00477118"/>
    <w:rsid w:val="004772F0"/>
    <w:rsid w:val="00477770"/>
    <w:rsid w:val="00477AC9"/>
    <w:rsid w:val="00477E83"/>
    <w:rsid w:val="00477FE3"/>
    <w:rsid w:val="004800BF"/>
    <w:rsid w:val="0048027A"/>
    <w:rsid w:val="00480584"/>
    <w:rsid w:val="004806F7"/>
    <w:rsid w:val="0048091B"/>
    <w:rsid w:val="00480EB9"/>
    <w:rsid w:val="0048110F"/>
    <w:rsid w:val="004819F0"/>
    <w:rsid w:val="00481EEA"/>
    <w:rsid w:val="004825B2"/>
    <w:rsid w:val="00482695"/>
    <w:rsid w:val="00482847"/>
    <w:rsid w:val="00482B63"/>
    <w:rsid w:val="00482B81"/>
    <w:rsid w:val="00482CA6"/>
    <w:rsid w:val="00482EC0"/>
    <w:rsid w:val="00482F1E"/>
    <w:rsid w:val="00483113"/>
    <w:rsid w:val="004834CD"/>
    <w:rsid w:val="00483577"/>
    <w:rsid w:val="004835E4"/>
    <w:rsid w:val="00483A6D"/>
    <w:rsid w:val="00484225"/>
    <w:rsid w:val="0048437D"/>
    <w:rsid w:val="004847A2"/>
    <w:rsid w:val="00484A89"/>
    <w:rsid w:val="00484E78"/>
    <w:rsid w:val="00484FD7"/>
    <w:rsid w:val="00485185"/>
    <w:rsid w:val="004853E5"/>
    <w:rsid w:val="004856E4"/>
    <w:rsid w:val="00485BE1"/>
    <w:rsid w:val="00486046"/>
    <w:rsid w:val="004863A4"/>
    <w:rsid w:val="0048643E"/>
    <w:rsid w:val="004866FD"/>
    <w:rsid w:val="0048682C"/>
    <w:rsid w:val="004868E8"/>
    <w:rsid w:val="00486A89"/>
    <w:rsid w:val="00486E75"/>
    <w:rsid w:val="004870F3"/>
    <w:rsid w:val="004871B6"/>
    <w:rsid w:val="00487386"/>
    <w:rsid w:val="004875C4"/>
    <w:rsid w:val="0048799E"/>
    <w:rsid w:val="00487BA4"/>
    <w:rsid w:val="00487DBC"/>
    <w:rsid w:val="00490111"/>
    <w:rsid w:val="004902D2"/>
    <w:rsid w:val="0049099D"/>
    <w:rsid w:val="00490C2A"/>
    <w:rsid w:val="004913A8"/>
    <w:rsid w:val="0049141D"/>
    <w:rsid w:val="00491983"/>
    <w:rsid w:val="00491985"/>
    <w:rsid w:val="00491DB8"/>
    <w:rsid w:val="004920B2"/>
    <w:rsid w:val="004920FA"/>
    <w:rsid w:val="004921C7"/>
    <w:rsid w:val="0049243B"/>
    <w:rsid w:val="0049246A"/>
    <w:rsid w:val="004927F5"/>
    <w:rsid w:val="00492C71"/>
    <w:rsid w:val="00492DD2"/>
    <w:rsid w:val="004932C7"/>
    <w:rsid w:val="004933D5"/>
    <w:rsid w:val="004935A9"/>
    <w:rsid w:val="004936B7"/>
    <w:rsid w:val="00493AB9"/>
    <w:rsid w:val="00493B57"/>
    <w:rsid w:val="00493B62"/>
    <w:rsid w:val="00493BE2"/>
    <w:rsid w:val="00493EB7"/>
    <w:rsid w:val="0049405E"/>
    <w:rsid w:val="00494655"/>
    <w:rsid w:val="00494AC5"/>
    <w:rsid w:val="00494ACC"/>
    <w:rsid w:val="00494DA7"/>
    <w:rsid w:val="00495118"/>
    <w:rsid w:val="004953FE"/>
    <w:rsid w:val="004954B0"/>
    <w:rsid w:val="00495715"/>
    <w:rsid w:val="00495917"/>
    <w:rsid w:val="00495B20"/>
    <w:rsid w:val="00495CA9"/>
    <w:rsid w:val="00495CF0"/>
    <w:rsid w:val="00495E64"/>
    <w:rsid w:val="00495F8B"/>
    <w:rsid w:val="00496115"/>
    <w:rsid w:val="0049615B"/>
    <w:rsid w:val="00496362"/>
    <w:rsid w:val="00496455"/>
    <w:rsid w:val="004965DB"/>
    <w:rsid w:val="00496799"/>
    <w:rsid w:val="00496DCA"/>
    <w:rsid w:val="00496DCE"/>
    <w:rsid w:val="00497076"/>
    <w:rsid w:val="004970F4"/>
    <w:rsid w:val="004972F8"/>
    <w:rsid w:val="0049739C"/>
    <w:rsid w:val="00497481"/>
    <w:rsid w:val="0049780D"/>
    <w:rsid w:val="00497CED"/>
    <w:rsid w:val="00497D63"/>
    <w:rsid w:val="004A00BC"/>
    <w:rsid w:val="004A0197"/>
    <w:rsid w:val="004A03D9"/>
    <w:rsid w:val="004A03FA"/>
    <w:rsid w:val="004A0D7F"/>
    <w:rsid w:val="004A0DF4"/>
    <w:rsid w:val="004A0EF9"/>
    <w:rsid w:val="004A0F03"/>
    <w:rsid w:val="004A1133"/>
    <w:rsid w:val="004A1234"/>
    <w:rsid w:val="004A13DE"/>
    <w:rsid w:val="004A17BC"/>
    <w:rsid w:val="004A199D"/>
    <w:rsid w:val="004A1DE1"/>
    <w:rsid w:val="004A2045"/>
    <w:rsid w:val="004A22CC"/>
    <w:rsid w:val="004A2334"/>
    <w:rsid w:val="004A2354"/>
    <w:rsid w:val="004A24A1"/>
    <w:rsid w:val="004A2CBF"/>
    <w:rsid w:val="004A2F6B"/>
    <w:rsid w:val="004A3117"/>
    <w:rsid w:val="004A3199"/>
    <w:rsid w:val="004A3C1A"/>
    <w:rsid w:val="004A4172"/>
    <w:rsid w:val="004A4187"/>
    <w:rsid w:val="004A42CF"/>
    <w:rsid w:val="004A4313"/>
    <w:rsid w:val="004A454C"/>
    <w:rsid w:val="004A45F2"/>
    <w:rsid w:val="004A47AA"/>
    <w:rsid w:val="004A4813"/>
    <w:rsid w:val="004A48B2"/>
    <w:rsid w:val="004A4DA8"/>
    <w:rsid w:val="004A5306"/>
    <w:rsid w:val="004A53DB"/>
    <w:rsid w:val="004A5AC0"/>
    <w:rsid w:val="004A5CDD"/>
    <w:rsid w:val="004A62A0"/>
    <w:rsid w:val="004A6623"/>
    <w:rsid w:val="004A68EB"/>
    <w:rsid w:val="004A6F98"/>
    <w:rsid w:val="004A73A8"/>
    <w:rsid w:val="004A74CB"/>
    <w:rsid w:val="004A7749"/>
    <w:rsid w:val="004A788E"/>
    <w:rsid w:val="004A78A2"/>
    <w:rsid w:val="004A7907"/>
    <w:rsid w:val="004A791D"/>
    <w:rsid w:val="004A7E55"/>
    <w:rsid w:val="004B030C"/>
    <w:rsid w:val="004B03E6"/>
    <w:rsid w:val="004B07A8"/>
    <w:rsid w:val="004B09F8"/>
    <w:rsid w:val="004B0D04"/>
    <w:rsid w:val="004B0E52"/>
    <w:rsid w:val="004B1066"/>
    <w:rsid w:val="004B107F"/>
    <w:rsid w:val="004B1273"/>
    <w:rsid w:val="004B1294"/>
    <w:rsid w:val="004B150C"/>
    <w:rsid w:val="004B1551"/>
    <w:rsid w:val="004B1683"/>
    <w:rsid w:val="004B1C19"/>
    <w:rsid w:val="004B1E20"/>
    <w:rsid w:val="004B1F2B"/>
    <w:rsid w:val="004B2070"/>
    <w:rsid w:val="004B20CD"/>
    <w:rsid w:val="004B220C"/>
    <w:rsid w:val="004B23FA"/>
    <w:rsid w:val="004B2A2A"/>
    <w:rsid w:val="004B2A85"/>
    <w:rsid w:val="004B2AD8"/>
    <w:rsid w:val="004B312C"/>
    <w:rsid w:val="004B3166"/>
    <w:rsid w:val="004B325E"/>
    <w:rsid w:val="004B33AB"/>
    <w:rsid w:val="004B356F"/>
    <w:rsid w:val="004B3644"/>
    <w:rsid w:val="004B378F"/>
    <w:rsid w:val="004B3AEB"/>
    <w:rsid w:val="004B3D05"/>
    <w:rsid w:val="004B3D84"/>
    <w:rsid w:val="004B3D98"/>
    <w:rsid w:val="004B4043"/>
    <w:rsid w:val="004B4116"/>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6C3E"/>
    <w:rsid w:val="004B6D78"/>
    <w:rsid w:val="004B727D"/>
    <w:rsid w:val="004B75DA"/>
    <w:rsid w:val="004B7B0D"/>
    <w:rsid w:val="004B7F10"/>
    <w:rsid w:val="004C0109"/>
    <w:rsid w:val="004C0131"/>
    <w:rsid w:val="004C03B8"/>
    <w:rsid w:val="004C04A0"/>
    <w:rsid w:val="004C089B"/>
    <w:rsid w:val="004C08DF"/>
    <w:rsid w:val="004C0934"/>
    <w:rsid w:val="004C0A67"/>
    <w:rsid w:val="004C0D3B"/>
    <w:rsid w:val="004C116F"/>
    <w:rsid w:val="004C1502"/>
    <w:rsid w:val="004C161A"/>
    <w:rsid w:val="004C1671"/>
    <w:rsid w:val="004C17B7"/>
    <w:rsid w:val="004C1F0A"/>
    <w:rsid w:val="004C1F1E"/>
    <w:rsid w:val="004C1FAB"/>
    <w:rsid w:val="004C20CC"/>
    <w:rsid w:val="004C231F"/>
    <w:rsid w:val="004C2550"/>
    <w:rsid w:val="004C26C9"/>
    <w:rsid w:val="004C27BC"/>
    <w:rsid w:val="004C2956"/>
    <w:rsid w:val="004C2967"/>
    <w:rsid w:val="004C2E43"/>
    <w:rsid w:val="004C2EAB"/>
    <w:rsid w:val="004C2FEF"/>
    <w:rsid w:val="004C315F"/>
    <w:rsid w:val="004C3195"/>
    <w:rsid w:val="004C32D2"/>
    <w:rsid w:val="004C33B3"/>
    <w:rsid w:val="004C33FF"/>
    <w:rsid w:val="004C353F"/>
    <w:rsid w:val="004C3873"/>
    <w:rsid w:val="004C3CBE"/>
    <w:rsid w:val="004C3D4A"/>
    <w:rsid w:val="004C3E32"/>
    <w:rsid w:val="004C3E65"/>
    <w:rsid w:val="004C4120"/>
    <w:rsid w:val="004C4172"/>
    <w:rsid w:val="004C4563"/>
    <w:rsid w:val="004C4637"/>
    <w:rsid w:val="004C472C"/>
    <w:rsid w:val="004C472F"/>
    <w:rsid w:val="004C4811"/>
    <w:rsid w:val="004C4B5E"/>
    <w:rsid w:val="004C4EE6"/>
    <w:rsid w:val="004C4EEB"/>
    <w:rsid w:val="004C50A6"/>
    <w:rsid w:val="004C552B"/>
    <w:rsid w:val="004C55F7"/>
    <w:rsid w:val="004C567D"/>
    <w:rsid w:val="004C56F7"/>
    <w:rsid w:val="004C5BE8"/>
    <w:rsid w:val="004C5C5B"/>
    <w:rsid w:val="004C5EFE"/>
    <w:rsid w:val="004C5F27"/>
    <w:rsid w:val="004C5FBB"/>
    <w:rsid w:val="004C6021"/>
    <w:rsid w:val="004C6073"/>
    <w:rsid w:val="004C6159"/>
    <w:rsid w:val="004C61B7"/>
    <w:rsid w:val="004C6589"/>
    <w:rsid w:val="004C696D"/>
    <w:rsid w:val="004C6EC2"/>
    <w:rsid w:val="004C71AC"/>
    <w:rsid w:val="004C75CE"/>
    <w:rsid w:val="004C76AA"/>
    <w:rsid w:val="004C76EA"/>
    <w:rsid w:val="004C7DE4"/>
    <w:rsid w:val="004D0103"/>
    <w:rsid w:val="004D046B"/>
    <w:rsid w:val="004D0825"/>
    <w:rsid w:val="004D0A83"/>
    <w:rsid w:val="004D0DDE"/>
    <w:rsid w:val="004D0F41"/>
    <w:rsid w:val="004D11F7"/>
    <w:rsid w:val="004D1586"/>
    <w:rsid w:val="004D15E7"/>
    <w:rsid w:val="004D16A5"/>
    <w:rsid w:val="004D16C0"/>
    <w:rsid w:val="004D19BA"/>
    <w:rsid w:val="004D1A4E"/>
    <w:rsid w:val="004D1E5A"/>
    <w:rsid w:val="004D215F"/>
    <w:rsid w:val="004D22C9"/>
    <w:rsid w:val="004D253C"/>
    <w:rsid w:val="004D25F9"/>
    <w:rsid w:val="004D27A6"/>
    <w:rsid w:val="004D2850"/>
    <w:rsid w:val="004D29FA"/>
    <w:rsid w:val="004D2A39"/>
    <w:rsid w:val="004D2CD8"/>
    <w:rsid w:val="004D3A35"/>
    <w:rsid w:val="004D3B51"/>
    <w:rsid w:val="004D437D"/>
    <w:rsid w:val="004D4560"/>
    <w:rsid w:val="004D498C"/>
    <w:rsid w:val="004D4ACC"/>
    <w:rsid w:val="004D4AD6"/>
    <w:rsid w:val="004D4E04"/>
    <w:rsid w:val="004D4FD5"/>
    <w:rsid w:val="004D504E"/>
    <w:rsid w:val="004D513F"/>
    <w:rsid w:val="004D53F2"/>
    <w:rsid w:val="004D5415"/>
    <w:rsid w:val="004D54A5"/>
    <w:rsid w:val="004D57BF"/>
    <w:rsid w:val="004D5935"/>
    <w:rsid w:val="004D5A76"/>
    <w:rsid w:val="004D5B41"/>
    <w:rsid w:val="004D5BD1"/>
    <w:rsid w:val="004D5C17"/>
    <w:rsid w:val="004D6000"/>
    <w:rsid w:val="004D6113"/>
    <w:rsid w:val="004D61BD"/>
    <w:rsid w:val="004D637F"/>
    <w:rsid w:val="004D6538"/>
    <w:rsid w:val="004D657B"/>
    <w:rsid w:val="004D6745"/>
    <w:rsid w:val="004D6805"/>
    <w:rsid w:val="004D6DA5"/>
    <w:rsid w:val="004D72FE"/>
    <w:rsid w:val="004D7398"/>
    <w:rsid w:val="004D7685"/>
    <w:rsid w:val="004D7B14"/>
    <w:rsid w:val="004D7B25"/>
    <w:rsid w:val="004D7DC7"/>
    <w:rsid w:val="004E01AE"/>
    <w:rsid w:val="004E027F"/>
    <w:rsid w:val="004E02E5"/>
    <w:rsid w:val="004E05A5"/>
    <w:rsid w:val="004E065F"/>
    <w:rsid w:val="004E0C62"/>
    <w:rsid w:val="004E0D0B"/>
    <w:rsid w:val="004E0D31"/>
    <w:rsid w:val="004E0D92"/>
    <w:rsid w:val="004E13D9"/>
    <w:rsid w:val="004E145B"/>
    <w:rsid w:val="004E1855"/>
    <w:rsid w:val="004E1C97"/>
    <w:rsid w:val="004E22D5"/>
    <w:rsid w:val="004E2425"/>
    <w:rsid w:val="004E2506"/>
    <w:rsid w:val="004E254A"/>
    <w:rsid w:val="004E271A"/>
    <w:rsid w:val="004E29F6"/>
    <w:rsid w:val="004E2C6E"/>
    <w:rsid w:val="004E3161"/>
    <w:rsid w:val="004E36A2"/>
    <w:rsid w:val="004E3B42"/>
    <w:rsid w:val="004E3C56"/>
    <w:rsid w:val="004E3C84"/>
    <w:rsid w:val="004E3FF2"/>
    <w:rsid w:val="004E4742"/>
    <w:rsid w:val="004E4BC7"/>
    <w:rsid w:val="004E5242"/>
    <w:rsid w:val="004E546A"/>
    <w:rsid w:val="004E5558"/>
    <w:rsid w:val="004E5811"/>
    <w:rsid w:val="004E5CED"/>
    <w:rsid w:val="004E6043"/>
    <w:rsid w:val="004E62C2"/>
    <w:rsid w:val="004E6372"/>
    <w:rsid w:val="004E6421"/>
    <w:rsid w:val="004E6655"/>
    <w:rsid w:val="004E666A"/>
    <w:rsid w:val="004E681F"/>
    <w:rsid w:val="004E6824"/>
    <w:rsid w:val="004E6DE1"/>
    <w:rsid w:val="004E7242"/>
    <w:rsid w:val="004E7249"/>
    <w:rsid w:val="004E758D"/>
    <w:rsid w:val="004E76D6"/>
    <w:rsid w:val="004E77C3"/>
    <w:rsid w:val="004E77DD"/>
    <w:rsid w:val="004E77E6"/>
    <w:rsid w:val="004E7886"/>
    <w:rsid w:val="004E7B1D"/>
    <w:rsid w:val="004F077B"/>
    <w:rsid w:val="004F09D7"/>
    <w:rsid w:val="004F0B03"/>
    <w:rsid w:val="004F0B77"/>
    <w:rsid w:val="004F0CC8"/>
    <w:rsid w:val="004F130C"/>
    <w:rsid w:val="004F130D"/>
    <w:rsid w:val="004F13E0"/>
    <w:rsid w:val="004F152E"/>
    <w:rsid w:val="004F1694"/>
    <w:rsid w:val="004F1717"/>
    <w:rsid w:val="004F1C79"/>
    <w:rsid w:val="004F1E2D"/>
    <w:rsid w:val="004F2123"/>
    <w:rsid w:val="004F2273"/>
    <w:rsid w:val="004F25DB"/>
    <w:rsid w:val="004F29EA"/>
    <w:rsid w:val="004F2B1B"/>
    <w:rsid w:val="004F2BBB"/>
    <w:rsid w:val="004F2E2C"/>
    <w:rsid w:val="004F2E2D"/>
    <w:rsid w:val="004F2FA9"/>
    <w:rsid w:val="004F3359"/>
    <w:rsid w:val="004F3584"/>
    <w:rsid w:val="004F3742"/>
    <w:rsid w:val="004F37BF"/>
    <w:rsid w:val="004F3974"/>
    <w:rsid w:val="004F3C10"/>
    <w:rsid w:val="004F3C17"/>
    <w:rsid w:val="004F3FC8"/>
    <w:rsid w:val="004F4074"/>
    <w:rsid w:val="004F4226"/>
    <w:rsid w:val="004F48D8"/>
    <w:rsid w:val="004F4ACB"/>
    <w:rsid w:val="004F4D2A"/>
    <w:rsid w:val="004F4F2D"/>
    <w:rsid w:val="004F4F85"/>
    <w:rsid w:val="004F53CB"/>
    <w:rsid w:val="004F573C"/>
    <w:rsid w:val="004F5779"/>
    <w:rsid w:val="004F594E"/>
    <w:rsid w:val="004F5B03"/>
    <w:rsid w:val="004F611D"/>
    <w:rsid w:val="004F61D6"/>
    <w:rsid w:val="004F6221"/>
    <w:rsid w:val="004F62ED"/>
    <w:rsid w:val="004F6346"/>
    <w:rsid w:val="004F656F"/>
    <w:rsid w:val="004F65BD"/>
    <w:rsid w:val="004F677C"/>
    <w:rsid w:val="004F6BFE"/>
    <w:rsid w:val="004F6FC4"/>
    <w:rsid w:val="004F6FF9"/>
    <w:rsid w:val="004F73AA"/>
    <w:rsid w:val="004F74D3"/>
    <w:rsid w:val="004F77AF"/>
    <w:rsid w:val="004F7B32"/>
    <w:rsid w:val="004F7D4D"/>
    <w:rsid w:val="004F7F2F"/>
    <w:rsid w:val="00500252"/>
    <w:rsid w:val="00500526"/>
    <w:rsid w:val="005008A6"/>
    <w:rsid w:val="00500989"/>
    <w:rsid w:val="00500A8B"/>
    <w:rsid w:val="00500B57"/>
    <w:rsid w:val="00500B6C"/>
    <w:rsid w:val="00500EA1"/>
    <w:rsid w:val="00500FEB"/>
    <w:rsid w:val="005011C1"/>
    <w:rsid w:val="005012D9"/>
    <w:rsid w:val="00501406"/>
    <w:rsid w:val="0050144A"/>
    <w:rsid w:val="005015D7"/>
    <w:rsid w:val="0050178F"/>
    <w:rsid w:val="005017B5"/>
    <w:rsid w:val="005017FB"/>
    <w:rsid w:val="00501ACD"/>
    <w:rsid w:val="00501B55"/>
    <w:rsid w:val="00501CB0"/>
    <w:rsid w:val="00501FDB"/>
    <w:rsid w:val="0050208A"/>
    <w:rsid w:val="00502193"/>
    <w:rsid w:val="005021DD"/>
    <w:rsid w:val="005024EA"/>
    <w:rsid w:val="005026E9"/>
    <w:rsid w:val="00502AC8"/>
    <w:rsid w:val="00502C62"/>
    <w:rsid w:val="00502F88"/>
    <w:rsid w:val="00503063"/>
    <w:rsid w:val="0050319A"/>
    <w:rsid w:val="0050319C"/>
    <w:rsid w:val="0050321E"/>
    <w:rsid w:val="005034ED"/>
    <w:rsid w:val="0050369C"/>
    <w:rsid w:val="00504060"/>
    <w:rsid w:val="00504360"/>
    <w:rsid w:val="00504461"/>
    <w:rsid w:val="00504499"/>
    <w:rsid w:val="005045A1"/>
    <w:rsid w:val="005045A4"/>
    <w:rsid w:val="00504AC2"/>
    <w:rsid w:val="00505421"/>
    <w:rsid w:val="0050544E"/>
    <w:rsid w:val="005055DB"/>
    <w:rsid w:val="005055FA"/>
    <w:rsid w:val="0050560E"/>
    <w:rsid w:val="00505671"/>
    <w:rsid w:val="00505CCD"/>
    <w:rsid w:val="00505DA9"/>
    <w:rsid w:val="00505DC3"/>
    <w:rsid w:val="00505E6E"/>
    <w:rsid w:val="005060E7"/>
    <w:rsid w:val="005061F3"/>
    <w:rsid w:val="005065A9"/>
    <w:rsid w:val="005066E1"/>
    <w:rsid w:val="005066F0"/>
    <w:rsid w:val="00506A78"/>
    <w:rsid w:val="00506BBA"/>
    <w:rsid w:val="00506C7D"/>
    <w:rsid w:val="00506EDF"/>
    <w:rsid w:val="00506EFF"/>
    <w:rsid w:val="005074F1"/>
    <w:rsid w:val="005075BA"/>
    <w:rsid w:val="005077B8"/>
    <w:rsid w:val="00507867"/>
    <w:rsid w:val="00507C88"/>
    <w:rsid w:val="00507D71"/>
    <w:rsid w:val="00510075"/>
    <w:rsid w:val="005101DB"/>
    <w:rsid w:val="00510575"/>
    <w:rsid w:val="005106AF"/>
    <w:rsid w:val="00510964"/>
    <w:rsid w:val="00510A35"/>
    <w:rsid w:val="00510AA7"/>
    <w:rsid w:val="00510B5A"/>
    <w:rsid w:val="00510D3F"/>
    <w:rsid w:val="005113D4"/>
    <w:rsid w:val="0051147C"/>
    <w:rsid w:val="0051153C"/>
    <w:rsid w:val="005115EF"/>
    <w:rsid w:val="005116C0"/>
    <w:rsid w:val="00511838"/>
    <w:rsid w:val="00511C47"/>
    <w:rsid w:val="00511CE4"/>
    <w:rsid w:val="00511E05"/>
    <w:rsid w:val="00511FFE"/>
    <w:rsid w:val="00512025"/>
    <w:rsid w:val="005120BE"/>
    <w:rsid w:val="00512C89"/>
    <w:rsid w:val="00512D11"/>
    <w:rsid w:val="00512E9D"/>
    <w:rsid w:val="00512F1D"/>
    <w:rsid w:val="00512F44"/>
    <w:rsid w:val="005132AA"/>
    <w:rsid w:val="0051358E"/>
    <w:rsid w:val="005135BD"/>
    <w:rsid w:val="0051363A"/>
    <w:rsid w:val="00513D37"/>
    <w:rsid w:val="00513DBC"/>
    <w:rsid w:val="00513F90"/>
    <w:rsid w:val="0051412F"/>
    <w:rsid w:val="005142BE"/>
    <w:rsid w:val="00514664"/>
    <w:rsid w:val="00514CC5"/>
    <w:rsid w:val="00514E7E"/>
    <w:rsid w:val="00515320"/>
    <w:rsid w:val="00515376"/>
    <w:rsid w:val="0051544B"/>
    <w:rsid w:val="00515519"/>
    <w:rsid w:val="00515646"/>
    <w:rsid w:val="005158DD"/>
    <w:rsid w:val="00515AA5"/>
    <w:rsid w:val="00515BF8"/>
    <w:rsid w:val="00515E15"/>
    <w:rsid w:val="00515F80"/>
    <w:rsid w:val="005163EC"/>
    <w:rsid w:val="0051668F"/>
    <w:rsid w:val="005166EE"/>
    <w:rsid w:val="0051699E"/>
    <w:rsid w:val="00516F7A"/>
    <w:rsid w:val="00516FCC"/>
    <w:rsid w:val="005172D6"/>
    <w:rsid w:val="00517349"/>
    <w:rsid w:val="00517571"/>
    <w:rsid w:val="00517572"/>
    <w:rsid w:val="00517687"/>
    <w:rsid w:val="0051779C"/>
    <w:rsid w:val="005178AE"/>
    <w:rsid w:val="00517C4A"/>
    <w:rsid w:val="00517CBA"/>
    <w:rsid w:val="00517F6D"/>
    <w:rsid w:val="005200D6"/>
    <w:rsid w:val="00520359"/>
    <w:rsid w:val="005206C1"/>
    <w:rsid w:val="00520725"/>
    <w:rsid w:val="00520818"/>
    <w:rsid w:val="00520A84"/>
    <w:rsid w:val="00520C7F"/>
    <w:rsid w:val="00521269"/>
    <w:rsid w:val="0052139F"/>
    <w:rsid w:val="00521442"/>
    <w:rsid w:val="005214FA"/>
    <w:rsid w:val="00521589"/>
    <w:rsid w:val="005215FA"/>
    <w:rsid w:val="005219DA"/>
    <w:rsid w:val="005219EB"/>
    <w:rsid w:val="00521B73"/>
    <w:rsid w:val="00521CDA"/>
    <w:rsid w:val="00521D34"/>
    <w:rsid w:val="005221B8"/>
    <w:rsid w:val="0052248B"/>
    <w:rsid w:val="005227C3"/>
    <w:rsid w:val="00522CB7"/>
    <w:rsid w:val="00522D9E"/>
    <w:rsid w:val="00522FE4"/>
    <w:rsid w:val="005230F3"/>
    <w:rsid w:val="00523102"/>
    <w:rsid w:val="00523213"/>
    <w:rsid w:val="005235EE"/>
    <w:rsid w:val="005237AF"/>
    <w:rsid w:val="005237D4"/>
    <w:rsid w:val="0052390C"/>
    <w:rsid w:val="005239A5"/>
    <w:rsid w:val="005239B7"/>
    <w:rsid w:val="00523ECD"/>
    <w:rsid w:val="00523FA8"/>
    <w:rsid w:val="00524397"/>
    <w:rsid w:val="005243EC"/>
    <w:rsid w:val="005244BF"/>
    <w:rsid w:val="005244CC"/>
    <w:rsid w:val="00524852"/>
    <w:rsid w:val="0052489A"/>
    <w:rsid w:val="00524B6F"/>
    <w:rsid w:val="00524E33"/>
    <w:rsid w:val="005252F9"/>
    <w:rsid w:val="005254B5"/>
    <w:rsid w:val="00525765"/>
    <w:rsid w:val="00525945"/>
    <w:rsid w:val="0052596C"/>
    <w:rsid w:val="00525C10"/>
    <w:rsid w:val="00525D3D"/>
    <w:rsid w:val="00525E60"/>
    <w:rsid w:val="00525F9C"/>
    <w:rsid w:val="00526345"/>
    <w:rsid w:val="00526678"/>
    <w:rsid w:val="0052672E"/>
    <w:rsid w:val="00526B3A"/>
    <w:rsid w:val="00526DCC"/>
    <w:rsid w:val="00526FFE"/>
    <w:rsid w:val="0052708F"/>
    <w:rsid w:val="005270BF"/>
    <w:rsid w:val="00527376"/>
    <w:rsid w:val="00527F2D"/>
    <w:rsid w:val="00527F8F"/>
    <w:rsid w:val="00530014"/>
    <w:rsid w:val="0053012D"/>
    <w:rsid w:val="005301C2"/>
    <w:rsid w:val="005303A6"/>
    <w:rsid w:val="005304CB"/>
    <w:rsid w:val="00530707"/>
    <w:rsid w:val="00530CA5"/>
    <w:rsid w:val="00530D64"/>
    <w:rsid w:val="00531508"/>
    <w:rsid w:val="0053160A"/>
    <w:rsid w:val="005316A8"/>
    <w:rsid w:val="0053197B"/>
    <w:rsid w:val="00531A84"/>
    <w:rsid w:val="00531C94"/>
    <w:rsid w:val="00531F23"/>
    <w:rsid w:val="0053223B"/>
    <w:rsid w:val="00532428"/>
    <w:rsid w:val="00532818"/>
    <w:rsid w:val="00532EB6"/>
    <w:rsid w:val="00533F58"/>
    <w:rsid w:val="00534239"/>
    <w:rsid w:val="00534414"/>
    <w:rsid w:val="00534454"/>
    <w:rsid w:val="005345D8"/>
    <w:rsid w:val="00534825"/>
    <w:rsid w:val="00534943"/>
    <w:rsid w:val="0053494B"/>
    <w:rsid w:val="005349D6"/>
    <w:rsid w:val="005349F6"/>
    <w:rsid w:val="00534A63"/>
    <w:rsid w:val="00535293"/>
    <w:rsid w:val="00535437"/>
    <w:rsid w:val="005354B8"/>
    <w:rsid w:val="005355D7"/>
    <w:rsid w:val="005357C7"/>
    <w:rsid w:val="005359D7"/>
    <w:rsid w:val="00535AA5"/>
    <w:rsid w:val="00536005"/>
    <w:rsid w:val="00536332"/>
    <w:rsid w:val="00536400"/>
    <w:rsid w:val="00536914"/>
    <w:rsid w:val="00536C48"/>
    <w:rsid w:val="00536D56"/>
    <w:rsid w:val="00536DCE"/>
    <w:rsid w:val="00536FBD"/>
    <w:rsid w:val="00537237"/>
    <w:rsid w:val="0053727B"/>
    <w:rsid w:val="005377E0"/>
    <w:rsid w:val="0053795B"/>
    <w:rsid w:val="00537BD8"/>
    <w:rsid w:val="00537C86"/>
    <w:rsid w:val="00537CD2"/>
    <w:rsid w:val="00537CF2"/>
    <w:rsid w:val="00537DC3"/>
    <w:rsid w:val="00537E38"/>
    <w:rsid w:val="00537F5F"/>
    <w:rsid w:val="00540011"/>
    <w:rsid w:val="00540117"/>
    <w:rsid w:val="0054017A"/>
    <w:rsid w:val="005402E6"/>
    <w:rsid w:val="005402F0"/>
    <w:rsid w:val="00540428"/>
    <w:rsid w:val="0054048B"/>
    <w:rsid w:val="005406FF"/>
    <w:rsid w:val="00540AAE"/>
    <w:rsid w:val="00540AE8"/>
    <w:rsid w:val="00540B00"/>
    <w:rsid w:val="00540BD7"/>
    <w:rsid w:val="00540C10"/>
    <w:rsid w:val="00540E6F"/>
    <w:rsid w:val="00540F84"/>
    <w:rsid w:val="00540F93"/>
    <w:rsid w:val="00540FF0"/>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1A6"/>
    <w:rsid w:val="00543741"/>
    <w:rsid w:val="00543785"/>
    <w:rsid w:val="00543D62"/>
    <w:rsid w:val="00543DBF"/>
    <w:rsid w:val="0054409E"/>
    <w:rsid w:val="00544272"/>
    <w:rsid w:val="005442E7"/>
    <w:rsid w:val="005444FE"/>
    <w:rsid w:val="00544584"/>
    <w:rsid w:val="0054482D"/>
    <w:rsid w:val="00544ABD"/>
    <w:rsid w:val="00544AE8"/>
    <w:rsid w:val="00544EBA"/>
    <w:rsid w:val="005450D1"/>
    <w:rsid w:val="00545175"/>
    <w:rsid w:val="00545314"/>
    <w:rsid w:val="00545614"/>
    <w:rsid w:val="005459D7"/>
    <w:rsid w:val="00545CBA"/>
    <w:rsid w:val="00545F95"/>
    <w:rsid w:val="00546459"/>
    <w:rsid w:val="00546699"/>
    <w:rsid w:val="005466AF"/>
    <w:rsid w:val="00546717"/>
    <w:rsid w:val="00546953"/>
    <w:rsid w:val="005469BE"/>
    <w:rsid w:val="00546C3D"/>
    <w:rsid w:val="00546CA7"/>
    <w:rsid w:val="00546E18"/>
    <w:rsid w:val="00546FA6"/>
    <w:rsid w:val="00547060"/>
    <w:rsid w:val="005471F6"/>
    <w:rsid w:val="0054729E"/>
    <w:rsid w:val="005472C1"/>
    <w:rsid w:val="005476EE"/>
    <w:rsid w:val="0054783B"/>
    <w:rsid w:val="00547874"/>
    <w:rsid w:val="005502DC"/>
    <w:rsid w:val="0055049C"/>
    <w:rsid w:val="00550A19"/>
    <w:rsid w:val="00550B17"/>
    <w:rsid w:val="0055169D"/>
    <w:rsid w:val="00551736"/>
    <w:rsid w:val="00551928"/>
    <w:rsid w:val="00551BF1"/>
    <w:rsid w:val="00551CE2"/>
    <w:rsid w:val="005521AB"/>
    <w:rsid w:val="005522EE"/>
    <w:rsid w:val="0055234F"/>
    <w:rsid w:val="0055238C"/>
    <w:rsid w:val="0055248B"/>
    <w:rsid w:val="0055281E"/>
    <w:rsid w:val="00552A2E"/>
    <w:rsid w:val="00552AD3"/>
    <w:rsid w:val="00552CA5"/>
    <w:rsid w:val="00552D3C"/>
    <w:rsid w:val="00552D49"/>
    <w:rsid w:val="00552F3D"/>
    <w:rsid w:val="00552FEC"/>
    <w:rsid w:val="005533CA"/>
    <w:rsid w:val="00553475"/>
    <w:rsid w:val="00553792"/>
    <w:rsid w:val="00553A1A"/>
    <w:rsid w:val="00553B70"/>
    <w:rsid w:val="00553D3E"/>
    <w:rsid w:val="00553E64"/>
    <w:rsid w:val="00553F35"/>
    <w:rsid w:val="00554295"/>
    <w:rsid w:val="005542C7"/>
    <w:rsid w:val="00554373"/>
    <w:rsid w:val="005547AA"/>
    <w:rsid w:val="00554FE9"/>
    <w:rsid w:val="005550B3"/>
    <w:rsid w:val="005554AD"/>
    <w:rsid w:val="005558DE"/>
    <w:rsid w:val="00555A5B"/>
    <w:rsid w:val="00555F23"/>
    <w:rsid w:val="005563A9"/>
    <w:rsid w:val="00556494"/>
    <w:rsid w:val="005568E0"/>
    <w:rsid w:val="00556BA6"/>
    <w:rsid w:val="00556C2E"/>
    <w:rsid w:val="00556C95"/>
    <w:rsid w:val="00556CC3"/>
    <w:rsid w:val="00556D79"/>
    <w:rsid w:val="00556E5F"/>
    <w:rsid w:val="0055711F"/>
    <w:rsid w:val="005574F0"/>
    <w:rsid w:val="005575CD"/>
    <w:rsid w:val="005577E8"/>
    <w:rsid w:val="00557E13"/>
    <w:rsid w:val="00557E7C"/>
    <w:rsid w:val="00560263"/>
    <w:rsid w:val="005604D7"/>
    <w:rsid w:val="00560669"/>
    <w:rsid w:val="005606FD"/>
    <w:rsid w:val="00560946"/>
    <w:rsid w:val="00560C11"/>
    <w:rsid w:val="00560C3D"/>
    <w:rsid w:val="00561013"/>
    <w:rsid w:val="00561060"/>
    <w:rsid w:val="00561115"/>
    <w:rsid w:val="005611D1"/>
    <w:rsid w:val="00561286"/>
    <w:rsid w:val="005612C2"/>
    <w:rsid w:val="00561373"/>
    <w:rsid w:val="00561422"/>
    <w:rsid w:val="00561907"/>
    <w:rsid w:val="00561A59"/>
    <w:rsid w:val="00561A77"/>
    <w:rsid w:val="00561C96"/>
    <w:rsid w:val="00561CDA"/>
    <w:rsid w:val="00561ED1"/>
    <w:rsid w:val="00561F3A"/>
    <w:rsid w:val="00562382"/>
    <w:rsid w:val="005623A9"/>
    <w:rsid w:val="00562460"/>
    <w:rsid w:val="005626DD"/>
    <w:rsid w:val="0056284B"/>
    <w:rsid w:val="00562A68"/>
    <w:rsid w:val="00562BA2"/>
    <w:rsid w:val="00562EB9"/>
    <w:rsid w:val="00563C43"/>
    <w:rsid w:val="00563D96"/>
    <w:rsid w:val="00563F1D"/>
    <w:rsid w:val="00564AEF"/>
    <w:rsid w:val="00564C20"/>
    <w:rsid w:val="00565108"/>
    <w:rsid w:val="005656B0"/>
    <w:rsid w:val="00565916"/>
    <w:rsid w:val="00565E62"/>
    <w:rsid w:val="00565FE4"/>
    <w:rsid w:val="00566092"/>
    <w:rsid w:val="005661D3"/>
    <w:rsid w:val="005666C9"/>
    <w:rsid w:val="00566A29"/>
    <w:rsid w:val="00566DF3"/>
    <w:rsid w:val="0056706C"/>
    <w:rsid w:val="0056753C"/>
    <w:rsid w:val="00567556"/>
    <w:rsid w:val="00567A20"/>
    <w:rsid w:val="00567A81"/>
    <w:rsid w:val="00567DC3"/>
    <w:rsid w:val="005700CD"/>
    <w:rsid w:val="00570B24"/>
    <w:rsid w:val="00570B59"/>
    <w:rsid w:val="00570D97"/>
    <w:rsid w:val="00570E24"/>
    <w:rsid w:val="00570E47"/>
    <w:rsid w:val="00570F1C"/>
    <w:rsid w:val="005711E2"/>
    <w:rsid w:val="0057131A"/>
    <w:rsid w:val="0057140E"/>
    <w:rsid w:val="00571670"/>
    <w:rsid w:val="00571BB1"/>
    <w:rsid w:val="00571DBF"/>
    <w:rsid w:val="005720B9"/>
    <w:rsid w:val="005721C6"/>
    <w:rsid w:val="00572BF5"/>
    <w:rsid w:val="00572C34"/>
    <w:rsid w:val="00572E03"/>
    <w:rsid w:val="005730FF"/>
    <w:rsid w:val="005732C7"/>
    <w:rsid w:val="0057332C"/>
    <w:rsid w:val="00573EF5"/>
    <w:rsid w:val="00573F98"/>
    <w:rsid w:val="00574003"/>
    <w:rsid w:val="005742D6"/>
    <w:rsid w:val="00574405"/>
    <w:rsid w:val="0057445B"/>
    <w:rsid w:val="00574495"/>
    <w:rsid w:val="00574903"/>
    <w:rsid w:val="00574B6B"/>
    <w:rsid w:val="00574BB5"/>
    <w:rsid w:val="00574CB0"/>
    <w:rsid w:val="00574EFF"/>
    <w:rsid w:val="00574FB2"/>
    <w:rsid w:val="0057513F"/>
    <w:rsid w:val="0057558D"/>
    <w:rsid w:val="005759BD"/>
    <w:rsid w:val="005759D8"/>
    <w:rsid w:val="00575A52"/>
    <w:rsid w:val="00575CFD"/>
    <w:rsid w:val="00575D2D"/>
    <w:rsid w:val="00575F29"/>
    <w:rsid w:val="00575F53"/>
    <w:rsid w:val="00576294"/>
    <w:rsid w:val="005764BE"/>
    <w:rsid w:val="00576633"/>
    <w:rsid w:val="00576C89"/>
    <w:rsid w:val="00576D3C"/>
    <w:rsid w:val="00576F76"/>
    <w:rsid w:val="00577014"/>
    <w:rsid w:val="0057777C"/>
    <w:rsid w:val="005777FC"/>
    <w:rsid w:val="00577B63"/>
    <w:rsid w:val="00577DF5"/>
    <w:rsid w:val="005800F2"/>
    <w:rsid w:val="0058012A"/>
    <w:rsid w:val="005805EA"/>
    <w:rsid w:val="005806F1"/>
    <w:rsid w:val="0058074E"/>
    <w:rsid w:val="00580820"/>
    <w:rsid w:val="00580AC7"/>
    <w:rsid w:val="00580AFD"/>
    <w:rsid w:val="00580DFF"/>
    <w:rsid w:val="00580EFF"/>
    <w:rsid w:val="00581453"/>
    <w:rsid w:val="00581679"/>
    <w:rsid w:val="0058229E"/>
    <w:rsid w:val="005828EE"/>
    <w:rsid w:val="00582A48"/>
    <w:rsid w:val="00582ADB"/>
    <w:rsid w:val="00582B6E"/>
    <w:rsid w:val="00582B72"/>
    <w:rsid w:val="00582F3B"/>
    <w:rsid w:val="005830F8"/>
    <w:rsid w:val="0058339F"/>
    <w:rsid w:val="00583736"/>
    <w:rsid w:val="00583837"/>
    <w:rsid w:val="00583AE5"/>
    <w:rsid w:val="00583DC0"/>
    <w:rsid w:val="00583F80"/>
    <w:rsid w:val="00584313"/>
    <w:rsid w:val="005845CC"/>
    <w:rsid w:val="00584786"/>
    <w:rsid w:val="0058491A"/>
    <w:rsid w:val="00584A61"/>
    <w:rsid w:val="00584EE9"/>
    <w:rsid w:val="00584F33"/>
    <w:rsid w:val="00584F8F"/>
    <w:rsid w:val="0058564B"/>
    <w:rsid w:val="00585707"/>
    <w:rsid w:val="00585988"/>
    <w:rsid w:val="00585D80"/>
    <w:rsid w:val="00586098"/>
    <w:rsid w:val="00586233"/>
    <w:rsid w:val="005864FA"/>
    <w:rsid w:val="005865EC"/>
    <w:rsid w:val="0058687A"/>
    <w:rsid w:val="00586DF2"/>
    <w:rsid w:val="00586ED2"/>
    <w:rsid w:val="00586ED4"/>
    <w:rsid w:val="00586F46"/>
    <w:rsid w:val="00587047"/>
    <w:rsid w:val="005870BE"/>
    <w:rsid w:val="0058751B"/>
    <w:rsid w:val="005875E0"/>
    <w:rsid w:val="00587777"/>
    <w:rsid w:val="00587996"/>
    <w:rsid w:val="00587A57"/>
    <w:rsid w:val="0059010D"/>
    <w:rsid w:val="005901B1"/>
    <w:rsid w:val="00590315"/>
    <w:rsid w:val="005903A0"/>
    <w:rsid w:val="00590461"/>
    <w:rsid w:val="0059060A"/>
    <w:rsid w:val="0059062D"/>
    <w:rsid w:val="0059070A"/>
    <w:rsid w:val="00590721"/>
    <w:rsid w:val="0059090F"/>
    <w:rsid w:val="00590E7C"/>
    <w:rsid w:val="00591303"/>
    <w:rsid w:val="005913CC"/>
    <w:rsid w:val="00591769"/>
    <w:rsid w:val="0059196E"/>
    <w:rsid w:val="00591C01"/>
    <w:rsid w:val="00591EAB"/>
    <w:rsid w:val="00592022"/>
    <w:rsid w:val="0059250B"/>
    <w:rsid w:val="005925E5"/>
    <w:rsid w:val="00592911"/>
    <w:rsid w:val="00592940"/>
    <w:rsid w:val="00592ABF"/>
    <w:rsid w:val="00592C26"/>
    <w:rsid w:val="00592CB1"/>
    <w:rsid w:val="00592D2B"/>
    <w:rsid w:val="00592D4A"/>
    <w:rsid w:val="00593427"/>
    <w:rsid w:val="00593768"/>
    <w:rsid w:val="005939A4"/>
    <w:rsid w:val="00593AF9"/>
    <w:rsid w:val="00593E59"/>
    <w:rsid w:val="00594162"/>
    <w:rsid w:val="00594396"/>
    <w:rsid w:val="0059463B"/>
    <w:rsid w:val="00594A83"/>
    <w:rsid w:val="00594B07"/>
    <w:rsid w:val="00594C15"/>
    <w:rsid w:val="00594C86"/>
    <w:rsid w:val="005952A6"/>
    <w:rsid w:val="00595F47"/>
    <w:rsid w:val="00595F6D"/>
    <w:rsid w:val="005960C9"/>
    <w:rsid w:val="005964CF"/>
    <w:rsid w:val="0059671F"/>
    <w:rsid w:val="00596956"/>
    <w:rsid w:val="00596AB8"/>
    <w:rsid w:val="00596D26"/>
    <w:rsid w:val="00596D40"/>
    <w:rsid w:val="005970DC"/>
    <w:rsid w:val="00597266"/>
    <w:rsid w:val="00597280"/>
    <w:rsid w:val="0059742A"/>
    <w:rsid w:val="005975AE"/>
    <w:rsid w:val="005977F4"/>
    <w:rsid w:val="00597F16"/>
    <w:rsid w:val="00597FBB"/>
    <w:rsid w:val="00597FE9"/>
    <w:rsid w:val="00597FF5"/>
    <w:rsid w:val="005A024A"/>
    <w:rsid w:val="005A0324"/>
    <w:rsid w:val="005A0382"/>
    <w:rsid w:val="005A04BE"/>
    <w:rsid w:val="005A06B1"/>
    <w:rsid w:val="005A06EC"/>
    <w:rsid w:val="005A06F7"/>
    <w:rsid w:val="005A0735"/>
    <w:rsid w:val="005A0877"/>
    <w:rsid w:val="005A098D"/>
    <w:rsid w:val="005A0D15"/>
    <w:rsid w:val="005A0EAF"/>
    <w:rsid w:val="005A0EF1"/>
    <w:rsid w:val="005A13B4"/>
    <w:rsid w:val="005A13D1"/>
    <w:rsid w:val="005A13E7"/>
    <w:rsid w:val="005A143C"/>
    <w:rsid w:val="005A17D7"/>
    <w:rsid w:val="005A18B4"/>
    <w:rsid w:val="005A1A56"/>
    <w:rsid w:val="005A1B88"/>
    <w:rsid w:val="005A1BEF"/>
    <w:rsid w:val="005A1C8E"/>
    <w:rsid w:val="005A1D57"/>
    <w:rsid w:val="005A1EB8"/>
    <w:rsid w:val="005A202A"/>
    <w:rsid w:val="005A203E"/>
    <w:rsid w:val="005A2097"/>
    <w:rsid w:val="005A23F7"/>
    <w:rsid w:val="005A24AA"/>
    <w:rsid w:val="005A28E2"/>
    <w:rsid w:val="005A2A95"/>
    <w:rsid w:val="005A2B02"/>
    <w:rsid w:val="005A2C06"/>
    <w:rsid w:val="005A2C13"/>
    <w:rsid w:val="005A3208"/>
    <w:rsid w:val="005A32D7"/>
    <w:rsid w:val="005A337F"/>
    <w:rsid w:val="005A3584"/>
    <w:rsid w:val="005A38F4"/>
    <w:rsid w:val="005A3B1E"/>
    <w:rsid w:val="005A3BD2"/>
    <w:rsid w:val="005A4400"/>
    <w:rsid w:val="005A444D"/>
    <w:rsid w:val="005A4AAA"/>
    <w:rsid w:val="005A5054"/>
    <w:rsid w:val="005A5602"/>
    <w:rsid w:val="005A5717"/>
    <w:rsid w:val="005A581E"/>
    <w:rsid w:val="005A5898"/>
    <w:rsid w:val="005A5A7F"/>
    <w:rsid w:val="005A5AF0"/>
    <w:rsid w:val="005A5B91"/>
    <w:rsid w:val="005A5FE1"/>
    <w:rsid w:val="005A61B9"/>
    <w:rsid w:val="005A66D6"/>
    <w:rsid w:val="005A677E"/>
    <w:rsid w:val="005A6957"/>
    <w:rsid w:val="005A6FA3"/>
    <w:rsid w:val="005A7091"/>
    <w:rsid w:val="005A70EE"/>
    <w:rsid w:val="005A71EC"/>
    <w:rsid w:val="005A7247"/>
    <w:rsid w:val="005A7421"/>
    <w:rsid w:val="005A7564"/>
    <w:rsid w:val="005A7780"/>
    <w:rsid w:val="005A7C6E"/>
    <w:rsid w:val="005A7FF5"/>
    <w:rsid w:val="005B083D"/>
    <w:rsid w:val="005B0C78"/>
    <w:rsid w:val="005B0CA3"/>
    <w:rsid w:val="005B0E31"/>
    <w:rsid w:val="005B1B0A"/>
    <w:rsid w:val="005B1CE1"/>
    <w:rsid w:val="005B1EB0"/>
    <w:rsid w:val="005B2219"/>
    <w:rsid w:val="005B235D"/>
    <w:rsid w:val="005B236F"/>
    <w:rsid w:val="005B2515"/>
    <w:rsid w:val="005B2832"/>
    <w:rsid w:val="005B2A14"/>
    <w:rsid w:val="005B2CF3"/>
    <w:rsid w:val="005B2CF8"/>
    <w:rsid w:val="005B2D34"/>
    <w:rsid w:val="005B2F79"/>
    <w:rsid w:val="005B3146"/>
    <w:rsid w:val="005B31C4"/>
    <w:rsid w:val="005B325E"/>
    <w:rsid w:val="005B3370"/>
    <w:rsid w:val="005B38C6"/>
    <w:rsid w:val="005B3B82"/>
    <w:rsid w:val="005B3B9D"/>
    <w:rsid w:val="005B3BE8"/>
    <w:rsid w:val="005B3C78"/>
    <w:rsid w:val="005B3E1E"/>
    <w:rsid w:val="005B404F"/>
    <w:rsid w:val="005B406E"/>
    <w:rsid w:val="005B46CB"/>
    <w:rsid w:val="005B4985"/>
    <w:rsid w:val="005B4A51"/>
    <w:rsid w:val="005B4B69"/>
    <w:rsid w:val="005B4B7F"/>
    <w:rsid w:val="005B4FEE"/>
    <w:rsid w:val="005B5008"/>
    <w:rsid w:val="005B51B8"/>
    <w:rsid w:val="005B549A"/>
    <w:rsid w:val="005B5572"/>
    <w:rsid w:val="005B57E1"/>
    <w:rsid w:val="005B5960"/>
    <w:rsid w:val="005B59CB"/>
    <w:rsid w:val="005B5C51"/>
    <w:rsid w:val="005B60AA"/>
    <w:rsid w:val="005B684E"/>
    <w:rsid w:val="005B694D"/>
    <w:rsid w:val="005B6DD2"/>
    <w:rsid w:val="005B6E70"/>
    <w:rsid w:val="005B6E88"/>
    <w:rsid w:val="005B772E"/>
    <w:rsid w:val="005B776C"/>
    <w:rsid w:val="005B77A0"/>
    <w:rsid w:val="005B7947"/>
    <w:rsid w:val="005B7AC5"/>
    <w:rsid w:val="005B7BD7"/>
    <w:rsid w:val="005B7D2C"/>
    <w:rsid w:val="005B7E09"/>
    <w:rsid w:val="005B7EE3"/>
    <w:rsid w:val="005B7F18"/>
    <w:rsid w:val="005C0023"/>
    <w:rsid w:val="005C00F4"/>
    <w:rsid w:val="005C02A5"/>
    <w:rsid w:val="005C02E3"/>
    <w:rsid w:val="005C03E7"/>
    <w:rsid w:val="005C03E8"/>
    <w:rsid w:val="005C07E9"/>
    <w:rsid w:val="005C0E08"/>
    <w:rsid w:val="005C0EDD"/>
    <w:rsid w:val="005C0FBC"/>
    <w:rsid w:val="005C11E2"/>
    <w:rsid w:val="005C15F3"/>
    <w:rsid w:val="005C1710"/>
    <w:rsid w:val="005C19C2"/>
    <w:rsid w:val="005C1C73"/>
    <w:rsid w:val="005C1F37"/>
    <w:rsid w:val="005C2115"/>
    <w:rsid w:val="005C227A"/>
    <w:rsid w:val="005C24E5"/>
    <w:rsid w:val="005C2501"/>
    <w:rsid w:val="005C2767"/>
    <w:rsid w:val="005C2C73"/>
    <w:rsid w:val="005C2D54"/>
    <w:rsid w:val="005C2E00"/>
    <w:rsid w:val="005C30C0"/>
    <w:rsid w:val="005C343E"/>
    <w:rsid w:val="005C3574"/>
    <w:rsid w:val="005C35C3"/>
    <w:rsid w:val="005C384E"/>
    <w:rsid w:val="005C3C17"/>
    <w:rsid w:val="005C3DFA"/>
    <w:rsid w:val="005C3ED6"/>
    <w:rsid w:val="005C4013"/>
    <w:rsid w:val="005C4379"/>
    <w:rsid w:val="005C4540"/>
    <w:rsid w:val="005C4660"/>
    <w:rsid w:val="005C4C18"/>
    <w:rsid w:val="005C4C4E"/>
    <w:rsid w:val="005C5025"/>
    <w:rsid w:val="005C53A5"/>
    <w:rsid w:val="005C569F"/>
    <w:rsid w:val="005C58BD"/>
    <w:rsid w:val="005C5AB3"/>
    <w:rsid w:val="005C5CB7"/>
    <w:rsid w:val="005C5EAE"/>
    <w:rsid w:val="005C63C0"/>
    <w:rsid w:val="005C6450"/>
    <w:rsid w:val="005C64D2"/>
    <w:rsid w:val="005C6515"/>
    <w:rsid w:val="005C6679"/>
    <w:rsid w:val="005C6A1B"/>
    <w:rsid w:val="005C6AB4"/>
    <w:rsid w:val="005C6DD3"/>
    <w:rsid w:val="005C738E"/>
    <w:rsid w:val="005C7563"/>
    <w:rsid w:val="005C7570"/>
    <w:rsid w:val="005C7763"/>
    <w:rsid w:val="005C7A22"/>
    <w:rsid w:val="005C7A3A"/>
    <w:rsid w:val="005C7A73"/>
    <w:rsid w:val="005C7BF3"/>
    <w:rsid w:val="005C7C89"/>
    <w:rsid w:val="005D001A"/>
    <w:rsid w:val="005D05FF"/>
    <w:rsid w:val="005D0959"/>
    <w:rsid w:val="005D0CF9"/>
    <w:rsid w:val="005D0E33"/>
    <w:rsid w:val="005D1026"/>
    <w:rsid w:val="005D19E3"/>
    <w:rsid w:val="005D19E5"/>
    <w:rsid w:val="005D1D8E"/>
    <w:rsid w:val="005D1D98"/>
    <w:rsid w:val="005D1FF0"/>
    <w:rsid w:val="005D2369"/>
    <w:rsid w:val="005D2381"/>
    <w:rsid w:val="005D238D"/>
    <w:rsid w:val="005D254D"/>
    <w:rsid w:val="005D2569"/>
    <w:rsid w:val="005D26A8"/>
    <w:rsid w:val="005D2900"/>
    <w:rsid w:val="005D2C43"/>
    <w:rsid w:val="005D2C58"/>
    <w:rsid w:val="005D2D7A"/>
    <w:rsid w:val="005D32EB"/>
    <w:rsid w:val="005D3398"/>
    <w:rsid w:val="005D34B4"/>
    <w:rsid w:val="005D3612"/>
    <w:rsid w:val="005D390A"/>
    <w:rsid w:val="005D3ACB"/>
    <w:rsid w:val="005D3B22"/>
    <w:rsid w:val="005D3CA1"/>
    <w:rsid w:val="005D3CF5"/>
    <w:rsid w:val="005D3FBC"/>
    <w:rsid w:val="005D40C0"/>
    <w:rsid w:val="005D40D2"/>
    <w:rsid w:val="005D423D"/>
    <w:rsid w:val="005D449A"/>
    <w:rsid w:val="005D4793"/>
    <w:rsid w:val="005D499B"/>
    <w:rsid w:val="005D4E51"/>
    <w:rsid w:val="005D4EC2"/>
    <w:rsid w:val="005D529E"/>
    <w:rsid w:val="005D53FC"/>
    <w:rsid w:val="005D571B"/>
    <w:rsid w:val="005D5EE9"/>
    <w:rsid w:val="005D6492"/>
    <w:rsid w:val="005D66A4"/>
    <w:rsid w:val="005D6AEE"/>
    <w:rsid w:val="005D6B25"/>
    <w:rsid w:val="005D6CFD"/>
    <w:rsid w:val="005D7064"/>
    <w:rsid w:val="005D75FC"/>
    <w:rsid w:val="005D76F6"/>
    <w:rsid w:val="005D77B0"/>
    <w:rsid w:val="005D782A"/>
    <w:rsid w:val="005E0028"/>
    <w:rsid w:val="005E0755"/>
    <w:rsid w:val="005E08BB"/>
    <w:rsid w:val="005E09E3"/>
    <w:rsid w:val="005E0F43"/>
    <w:rsid w:val="005E1322"/>
    <w:rsid w:val="005E135B"/>
    <w:rsid w:val="005E1398"/>
    <w:rsid w:val="005E166C"/>
    <w:rsid w:val="005E1BB1"/>
    <w:rsid w:val="005E1CC4"/>
    <w:rsid w:val="005E1F24"/>
    <w:rsid w:val="005E1FFF"/>
    <w:rsid w:val="005E205B"/>
    <w:rsid w:val="005E20A1"/>
    <w:rsid w:val="005E216B"/>
    <w:rsid w:val="005E293D"/>
    <w:rsid w:val="005E2DF0"/>
    <w:rsid w:val="005E2E10"/>
    <w:rsid w:val="005E2E3C"/>
    <w:rsid w:val="005E3267"/>
    <w:rsid w:val="005E33E1"/>
    <w:rsid w:val="005E36B7"/>
    <w:rsid w:val="005E3716"/>
    <w:rsid w:val="005E38B2"/>
    <w:rsid w:val="005E3E59"/>
    <w:rsid w:val="005E3F1D"/>
    <w:rsid w:val="005E3FF5"/>
    <w:rsid w:val="005E419F"/>
    <w:rsid w:val="005E4215"/>
    <w:rsid w:val="005E4393"/>
    <w:rsid w:val="005E44FB"/>
    <w:rsid w:val="005E4625"/>
    <w:rsid w:val="005E4772"/>
    <w:rsid w:val="005E4BD6"/>
    <w:rsid w:val="005E4D83"/>
    <w:rsid w:val="005E4FA2"/>
    <w:rsid w:val="005E53D0"/>
    <w:rsid w:val="005E5576"/>
    <w:rsid w:val="005E57E1"/>
    <w:rsid w:val="005E58CC"/>
    <w:rsid w:val="005E5988"/>
    <w:rsid w:val="005E59B7"/>
    <w:rsid w:val="005E5A8C"/>
    <w:rsid w:val="005E5F39"/>
    <w:rsid w:val="005E5F49"/>
    <w:rsid w:val="005E6242"/>
    <w:rsid w:val="005E677D"/>
    <w:rsid w:val="005E6CE6"/>
    <w:rsid w:val="005E6CE9"/>
    <w:rsid w:val="005E7240"/>
    <w:rsid w:val="005E72A2"/>
    <w:rsid w:val="005E736A"/>
    <w:rsid w:val="005E7796"/>
    <w:rsid w:val="005E78A8"/>
    <w:rsid w:val="005E7A3D"/>
    <w:rsid w:val="005E7BB1"/>
    <w:rsid w:val="005E7C1C"/>
    <w:rsid w:val="005E7F8E"/>
    <w:rsid w:val="005F008D"/>
    <w:rsid w:val="005F008E"/>
    <w:rsid w:val="005F028F"/>
    <w:rsid w:val="005F0340"/>
    <w:rsid w:val="005F054A"/>
    <w:rsid w:val="005F0696"/>
    <w:rsid w:val="005F087F"/>
    <w:rsid w:val="005F0BAD"/>
    <w:rsid w:val="005F0BEC"/>
    <w:rsid w:val="005F0CE3"/>
    <w:rsid w:val="005F10A2"/>
    <w:rsid w:val="005F1229"/>
    <w:rsid w:val="005F12B7"/>
    <w:rsid w:val="005F142A"/>
    <w:rsid w:val="005F1617"/>
    <w:rsid w:val="005F1632"/>
    <w:rsid w:val="005F199C"/>
    <w:rsid w:val="005F1D6E"/>
    <w:rsid w:val="005F1DF6"/>
    <w:rsid w:val="005F1E3F"/>
    <w:rsid w:val="005F22EF"/>
    <w:rsid w:val="005F2709"/>
    <w:rsid w:val="005F270A"/>
    <w:rsid w:val="005F2B52"/>
    <w:rsid w:val="005F2B72"/>
    <w:rsid w:val="005F2FBF"/>
    <w:rsid w:val="005F3095"/>
    <w:rsid w:val="005F3965"/>
    <w:rsid w:val="005F3AEE"/>
    <w:rsid w:val="005F3D26"/>
    <w:rsid w:val="005F4A08"/>
    <w:rsid w:val="005F4CC6"/>
    <w:rsid w:val="005F4E34"/>
    <w:rsid w:val="005F51C0"/>
    <w:rsid w:val="005F524F"/>
    <w:rsid w:val="005F565E"/>
    <w:rsid w:val="005F5868"/>
    <w:rsid w:val="005F5900"/>
    <w:rsid w:val="005F5C13"/>
    <w:rsid w:val="005F6029"/>
    <w:rsid w:val="005F60E7"/>
    <w:rsid w:val="005F6717"/>
    <w:rsid w:val="005F6796"/>
    <w:rsid w:val="005F6A1E"/>
    <w:rsid w:val="005F6A3B"/>
    <w:rsid w:val="005F6BE9"/>
    <w:rsid w:val="005F7027"/>
    <w:rsid w:val="005F7263"/>
    <w:rsid w:val="005F7443"/>
    <w:rsid w:val="005F7732"/>
    <w:rsid w:val="005F7973"/>
    <w:rsid w:val="005F7DC5"/>
    <w:rsid w:val="005F7E8B"/>
    <w:rsid w:val="0060005E"/>
    <w:rsid w:val="006000B5"/>
    <w:rsid w:val="0060018E"/>
    <w:rsid w:val="006002D7"/>
    <w:rsid w:val="00600323"/>
    <w:rsid w:val="006007BB"/>
    <w:rsid w:val="00600903"/>
    <w:rsid w:val="00600C64"/>
    <w:rsid w:val="00600C74"/>
    <w:rsid w:val="00600F73"/>
    <w:rsid w:val="00600F81"/>
    <w:rsid w:val="00601189"/>
    <w:rsid w:val="0060131A"/>
    <w:rsid w:val="00601402"/>
    <w:rsid w:val="006016CA"/>
    <w:rsid w:val="006017E1"/>
    <w:rsid w:val="00601D3E"/>
    <w:rsid w:val="00601E05"/>
    <w:rsid w:val="00601E06"/>
    <w:rsid w:val="00601F82"/>
    <w:rsid w:val="0060289C"/>
    <w:rsid w:val="00602ACD"/>
    <w:rsid w:val="0060335B"/>
    <w:rsid w:val="00603934"/>
    <w:rsid w:val="00603D3E"/>
    <w:rsid w:val="00603DA9"/>
    <w:rsid w:val="006040C8"/>
    <w:rsid w:val="00604184"/>
    <w:rsid w:val="006042B5"/>
    <w:rsid w:val="00604523"/>
    <w:rsid w:val="006046E6"/>
    <w:rsid w:val="00604916"/>
    <w:rsid w:val="00604973"/>
    <w:rsid w:val="006049AC"/>
    <w:rsid w:val="00604CB4"/>
    <w:rsid w:val="00604CFA"/>
    <w:rsid w:val="00604DEA"/>
    <w:rsid w:val="00604E30"/>
    <w:rsid w:val="006052D6"/>
    <w:rsid w:val="00605C57"/>
    <w:rsid w:val="00605E5E"/>
    <w:rsid w:val="006061E5"/>
    <w:rsid w:val="006061F2"/>
    <w:rsid w:val="006063BA"/>
    <w:rsid w:val="00606867"/>
    <w:rsid w:val="00606FD2"/>
    <w:rsid w:val="0060754E"/>
    <w:rsid w:val="006077C5"/>
    <w:rsid w:val="00607836"/>
    <w:rsid w:val="00607A4B"/>
    <w:rsid w:val="00607D07"/>
    <w:rsid w:val="00607E9B"/>
    <w:rsid w:val="006101FD"/>
    <w:rsid w:val="00610438"/>
    <w:rsid w:val="00610672"/>
    <w:rsid w:val="0061099C"/>
    <w:rsid w:val="006109DB"/>
    <w:rsid w:val="00610A81"/>
    <w:rsid w:val="00610B52"/>
    <w:rsid w:val="00611046"/>
    <w:rsid w:val="006111E0"/>
    <w:rsid w:val="00611237"/>
    <w:rsid w:val="006114AD"/>
    <w:rsid w:val="00611B56"/>
    <w:rsid w:val="0061201C"/>
    <w:rsid w:val="00612094"/>
    <w:rsid w:val="00612964"/>
    <w:rsid w:val="00612B95"/>
    <w:rsid w:val="0061338C"/>
    <w:rsid w:val="0061339E"/>
    <w:rsid w:val="00613466"/>
    <w:rsid w:val="00613531"/>
    <w:rsid w:val="00613A0F"/>
    <w:rsid w:val="00613A2E"/>
    <w:rsid w:val="00613B99"/>
    <w:rsid w:val="00613BA9"/>
    <w:rsid w:val="00613CA6"/>
    <w:rsid w:val="00614265"/>
    <w:rsid w:val="00614320"/>
    <w:rsid w:val="006144D8"/>
    <w:rsid w:val="00614552"/>
    <w:rsid w:val="006145D5"/>
    <w:rsid w:val="0061471E"/>
    <w:rsid w:val="0061494F"/>
    <w:rsid w:val="00614BE5"/>
    <w:rsid w:val="00614C31"/>
    <w:rsid w:val="0061533C"/>
    <w:rsid w:val="00615D21"/>
    <w:rsid w:val="00615EBF"/>
    <w:rsid w:val="006165AC"/>
    <w:rsid w:val="0061696E"/>
    <w:rsid w:val="00616CB4"/>
    <w:rsid w:val="00617058"/>
    <w:rsid w:val="00617112"/>
    <w:rsid w:val="00617147"/>
    <w:rsid w:val="006172F6"/>
    <w:rsid w:val="006175AB"/>
    <w:rsid w:val="006175AF"/>
    <w:rsid w:val="0061789E"/>
    <w:rsid w:val="006179D5"/>
    <w:rsid w:val="006179F8"/>
    <w:rsid w:val="00617A02"/>
    <w:rsid w:val="00617A14"/>
    <w:rsid w:val="00617BD0"/>
    <w:rsid w:val="00617E15"/>
    <w:rsid w:val="00620368"/>
    <w:rsid w:val="006204B2"/>
    <w:rsid w:val="006204D9"/>
    <w:rsid w:val="006205B5"/>
    <w:rsid w:val="00620751"/>
    <w:rsid w:val="00620C13"/>
    <w:rsid w:val="00620C1C"/>
    <w:rsid w:val="00620C25"/>
    <w:rsid w:val="00620C35"/>
    <w:rsid w:val="00620D83"/>
    <w:rsid w:val="00620DA8"/>
    <w:rsid w:val="0062133D"/>
    <w:rsid w:val="00621582"/>
    <w:rsid w:val="0062166B"/>
    <w:rsid w:val="0062193A"/>
    <w:rsid w:val="00621C65"/>
    <w:rsid w:val="00621D07"/>
    <w:rsid w:val="00622201"/>
    <w:rsid w:val="006223DB"/>
    <w:rsid w:val="0062244F"/>
    <w:rsid w:val="006224A2"/>
    <w:rsid w:val="00622579"/>
    <w:rsid w:val="0062269D"/>
    <w:rsid w:val="0062282A"/>
    <w:rsid w:val="006229E7"/>
    <w:rsid w:val="00623588"/>
    <w:rsid w:val="00623731"/>
    <w:rsid w:val="006238F0"/>
    <w:rsid w:val="00623BAA"/>
    <w:rsid w:val="00623BBC"/>
    <w:rsid w:val="00623EF3"/>
    <w:rsid w:val="00623F83"/>
    <w:rsid w:val="00623F92"/>
    <w:rsid w:val="0062405E"/>
    <w:rsid w:val="006241CB"/>
    <w:rsid w:val="006245D7"/>
    <w:rsid w:val="00624881"/>
    <w:rsid w:val="006248E4"/>
    <w:rsid w:val="00624925"/>
    <w:rsid w:val="00624A4E"/>
    <w:rsid w:val="00624F68"/>
    <w:rsid w:val="00625040"/>
    <w:rsid w:val="00625E5C"/>
    <w:rsid w:val="00625F33"/>
    <w:rsid w:val="0062617D"/>
    <w:rsid w:val="006263E0"/>
    <w:rsid w:val="0062688A"/>
    <w:rsid w:val="00627042"/>
    <w:rsid w:val="006273C4"/>
    <w:rsid w:val="0062765E"/>
    <w:rsid w:val="00627939"/>
    <w:rsid w:val="00627975"/>
    <w:rsid w:val="00627D12"/>
    <w:rsid w:val="00627D5C"/>
    <w:rsid w:val="00627D77"/>
    <w:rsid w:val="00630249"/>
    <w:rsid w:val="006302F0"/>
    <w:rsid w:val="00630482"/>
    <w:rsid w:val="00630A36"/>
    <w:rsid w:val="00630CAF"/>
    <w:rsid w:val="00630E99"/>
    <w:rsid w:val="00631020"/>
    <w:rsid w:val="0063140E"/>
    <w:rsid w:val="0063153E"/>
    <w:rsid w:val="00631A32"/>
    <w:rsid w:val="00631A91"/>
    <w:rsid w:val="00631E57"/>
    <w:rsid w:val="00631FEA"/>
    <w:rsid w:val="00632376"/>
    <w:rsid w:val="006323C6"/>
    <w:rsid w:val="00632771"/>
    <w:rsid w:val="00632A67"/>
    <w:rsid w:val="00632CAA"/>
    <w:rsid w:val="00632FF0"/>
    <w:rsid w:val="006332F7"/>
    <w:rsid w:val="00633344"/>
    <w:rsid w:val="0063337F"/>
    <w:rsid w:val="00633746"/>
    <w:rsid w:val="0063381B"/>
    <w:rsid w:val="00633AB1"/>
    <w:rsid w:val="00633C06"/>
    <w:rsid w:val="0063439B"/>
    <w:rsid w:val="006345F0"/>
    <w:rsid w:val="0063503E"/>
    <w:rsid w:val="006350EE"/>
    <w:rsid w:val="00635446"/>
    <w:rsid w:val="00635774"/>
    <w:rsid w:val="00635BA4"/>
    <w:rsid w:val="00635CFC"/>
    <w:rsid w:val="006360DA"/>
    <w:rsid w:val="0063621B"/>
    <w:rsid w:val="006362B6"/>
    <w:rsid w:val="006362DF"/>
    <w:rsid w:val="00636612"/>
    <w:rsid w:val="00637281"/>
    <w:rsid w:val="0063793E"/>
    <w:rsid w:val="00637D77"/>
    <w:rsid w:val="00637F3F"/>
    <w:rsid w:val="00640912"/>
    <w:rsid w:val="00640C0D"/>
    <w:rsid w:val="00641078"/>
    <w:rsid w:val="0064128F"/>
    <w:rsid w:val="006416B3"/>
    <w:rsid w:val="0064182B"/>
    <w:rsid w:val="00641AA7"/>
    <w:rsid w:val="00641BFE"/>
    <w:rsid w:val="00641D7F"/>
    <w:rsid w:val="00641E64"/>
    <w:rsid w:val="0064259A"/>
    <w:rsid w:val="00642D30"/>
    <w:rsid w:val="00642E25"/>
    <w:rsid w:val="00642E9A"/>
    <w:rsid w:val="0064311E"/>
    <w:rsid w:val="0064313B"/>
    <w:rsid w:val="00643692"/>
    <w:rsid w:val="00643907"/>
    <w:rsid w:val="00643A44"/>
    <w:rsid w:val="00643B18"/>
    <w:rsid w:val="00643B87"/>
    <w:rsid w:val="00643C6C"/>
    <w:rsid w:val="00643C8B"/>
    <w:rsid w:val="00643EB9"/>
    <w:rsid w:val="00643F79"/>
    <w:rsid w:val="006448DE"/>
    <w:rsid w:val="006449EC"/>
    <w:rsid w:val="00644B33"/>
    <w:rsid w:val="00644F55"/>
    <w:rsid w:val="00645975"/>
    <w:rsid w:val="00645B53"/>
    <w:rsid w:val="00645E36"/>
    <w:rsid w:val="00645FF5"/>
    <w:rsid w:val="0064609B"/>
    <w:rsid w:val="006460D2"/>
    <w:rsid w:val="00646126"/>
    <w:rsid w:val="00646313"/>
    <w:rsid w:val="00646358"/>
    <w:rsid w:val="00646386"/>
    <w:rsid w:val="0064644A"/>
    <w:rsid w:val="00646B75"/>
    <w:rsid w:val="00646CCB"/>
    <w:rsid w:val="00646E73"/>
    <w:rsid w:val="00646EDD"/>
    <w:rsid w:val="00647183"/>
    <w:rsid w:val="0064744D"/>
    <w:rsid w:val="00647620"/>
    <w:rsid w:val="00647837"/>
    <w:rsid w:val="0064793E"/>
    <w:rsid w:val="00647C63"/>
    <w:rsid w:val="00647C8C"/>
    <w:rsid w:val="00647FC0"/>
    <w:rsid w:val="00650515"/>
    <w:rsid w:val="00650ADE"/>
    <w:rsid w:val="00650B44"/>
    <w:rsid w:val="00650B48"/>
    <w:rsid w:val="00650CAD"/>
    <w:rsid w:val="00650CF5"/>
    <w:rsid w:val="00650E14"/>
    <w:rsid w:val="006514FA"/>
    <w:rsid w:val="0065197E"/>
    <w:rsid w:val="00651B98"/>
    <w:rsid w:val="00651DDE"/>
    <w:rsid w:val="00651E17"/>
    <w:rsid w:val="00651E4A"/>
    <w:rsid w:val="00652191"/>
    <w:rsid w:val="0065232D"/>
    <w:rsid w:val="006523EA"/>
    <w:rsid w:val="00652434"/>
    <w:rsid w:val="006524D0"/>
    <w:rsid w:val="006526E2"/>
    <w:rsid w:val="0065270F"/>
    <w:rsid w:val="00652723"/>
    <w:rsid w:val="00652922"/>
    <w:rsid w:val="00652BAF"/>
    <w:rsid w:val="00652E0A"/>
    <w:rsid w:val="00652FC0"/>
    <w:rsid w:val="006532CF"/>
    <w:rsid w:val="00653445"/>
    <w:rsid w:val="006536F7"/>
    <w:rsid w:val="006538D5"/>
    <w:rsid w:val="00653AD4"/>
    <w:rsid w:val="00653B3F"/>
    <w:rsid w:val="00653BCE"/>
    <w:rsid w:val="00653F83"/>
    <w:rsid w:val="00653FCC"/>
    <w:rsid w:val="0065418B"/>
    <w:rsid w:val="00654428"/>
    <w:rsid w:val="0065450D"/>
    <w:rsid w:val="00654737"/>
    <w:rsid w:val="006547D3"/>
    <w:rsid w:val="00654851"/>
    <w:rsid w:val="00654923"/>
    <w:rsid w:val="0065493A"/>
    <w:rsid w:val="00654A26"/>
    <w:rsid w:val="00654BB8"/>
    <w:rsid w:val="00654BC3"/>
    <w:rsid w:val="00654CF7"/>
    <w:rsid w:val="00654F04"/>
    <w:rsid w:val="0065504A"/>
    <w:rsid w:val="00655369"/>
    <w:rsid w:val="006553A0"/>
    <w:rsid w:val="006553BC"/>
    <w:rsid w:val="00655492"/>
    <w:rsid w:val="00655800"/>
    <w:rsid w:val="00655838"/>
    <w:rsid w:val="00655872"/>
    <w:rsid w:val="00655A0B"/>
    <w:rsid w:val="00655A5B"/>
    <w:rsid w:val="00655B86"/>
    <w:rsid w:val="00655C3C"/>
    <w:rsid w:val="00655E28"/>
    <w:rsid w:val="00655EB8"/>
    <w:rsid w:val="00656562"/>
    <w:rsid w:val="0065674E"/>
    <w:rsid w:val="00656B8A"/>
    <w:rsid w:val="00656BE9"/>
    <w:rsid w:val="00657043"/>
    <w:rsid w:val="00657305"/>
    <w:rsid w:val="00657526"/>
    <w:rsid w:val="00657534"/>
    <w:rsid w:val="00657933"/>
    <w:rsid w:val="00657AFD"/>
    <w:rsid w:val="00657C0F"/>
    <w:rsid w:val="00657EA2"/>
    <w:rsid w:val="00660055"/>
    <w:rsid w:val="00660AF9"/>
    <w:rsid w:val="00660B3C"/>
    <w:rsid w:val="00660B69"/>
    <w:rsid w:val="00660C61"/>
    <w:rsid w:val="00661105"/>
    <w:rsid w:val="006613F3"/>
    <w:rsid w:val="00661971"/>
    <w:rsid w:val="006619A7"/>
    <w:rsid w:val="00661C59"/>
    <w:rsid w:val="00661F04"/>
    <w:rsid w:val="0066223C"/>
    <w:rsid w:val="00662248"/>
    <w:rsid w:val="00662514"/>
    <w:rsid w:val="00662684"/>
    <w:rsid w:val="00662C41"/>
    <w:rsid w:val="00662F27"/>
    <w:rsid w:val="006632D6"/>
    <w:rsid w:val="006634BA"/>
    <w:rsid w:val="0066377F"/>
    <w:rsid w:val="006639BD"/>
    <w:rsid w:val="00663D59"/>
    <w:rsid w:val="00663DDF"/>
    <w:rsid w:val="00664060"/>
    <w:rsid w:val="00664C18"/>
    <w:rsid w:val="00664E13"/>
    <w:rsid w:val="00665352"/>
    <w:rsid w:val="00665536"/>
    <w:rsid w:val="00665825"/>
    <w:rsid w:val="00665873"/>
    <w:rsid w:val="00665C7F"/>
    <w:rsid w:val="00665C8F"/>
    <w:rsid w:val="00665CC9"/>
    <w:rsid w:val="00665D97"/>
    <w:rsid w:val="00665DA3"/>
    <w:rsid w:val="006665F1"/>
    <w:rsid w:val="006668F1"/>
    <w:rsid w:val="006669A9"/>
    <w:rsid w:val="00666D19"/>
    <w:rsid w:val="00666E20"/>
    <w:rsid w:val="00666FD4"/>
    <w:rsid w:val="0066724A"/>
    <w:rsid w:val="00667429"/>
    <w:rsid w:val="00667515"/>
    <w:rsid w:val="006676A9"/>
    <w:rsid w:val="006676D8"/>
    <w:rsid w:val="00667F7C"/>
    <w:rsid w:val="006702AF"/>
    <w:rsid w:val="006703A8"/>
    <w:rsid w:val="0067050C"/>
    <w:rsid w:val="00670651"/>
    <w:rsid w:val="006709A0"/>
    <w:rsid w:val="00670C56"/>
    <w:rsid w:val="00670D3D"/>
    <w:rsid w:val="006710D3"/>
    <w:rsid w:val="00671221"/>
    <w:rsid w:val="0067145D"/>
    <w:rsid w:val="006717C2"/>
    <w:rsid w:val="00671898"/>
    <w:rsid w:val="00671C8A"/>
    <w:rsid w:val="00671C9C"/>
    <w:rsid w:val="00671FB1"/>
    <w:rsid w:val="00672109"/>
    <w:rsid w:val="00672242"/>
    <w:rsid w:val="0067274F"/>
    <w:rsid w:val="00672852"/>
    <w:rsid w:val="00672BB2"/>
    <w:rsid w:val="00672C70"/>
    <w:rsid w:val="00672F64"/>
    <w:rsid w:val="00673156"/>
    <w:rsid w:val="0067316D"/>
    <w:rsid w:val="006732CB"/>
    <w:rsid w:val="0067349A"/>
    <w:rsid w:val="00673790"/>
    <w:rsid w:val="0067380D"/>
    <w:rsid w:val="00673880"/>
    <w:rsid w:val="00673E56"/>
    <w:rsid w:val="00673F15"/>
    <w:rsid w:val="00674120"/>
    <w:rsid w:val="0067444C"/>
    <w:rsid w:val="00674453"/>
    <w:rsid w:val="006744A9"/>
    <w:rsid w:val="00674750"/>
    <w:rsid w:val="006747A4"/>
    <w:rsid w:val="00674890"/>
    <w:rsid w:val="00674AE2"/>
    <w:rsid w:val="00674B61"/>
    <w:rsid w:val="00674DF2"/>
    <w:rsid w:val="00675048"/>
    <w:rsid w:val="0067554C"/>
    <w:rsid w:val="00675942"/>
    <w:rsid w:val="006759A3"/>
    <w:rsid w:val="00675CCC"/>
    <w:rsid w:val="006760CD"/>
    <w:rsid w:val="0067620A"/>
    <w:rsid w:val="00676364"/>
    <w:rsid w:val="0067654E"/>
    <w:rsid w:val="006766BE"/>
    <w:rsid w:val="006768CD"/>
    <w:rsid w:val="00676A43"/>
    <w:rsid w:val="006774CA"/>
    <w:rsid w:val="006774E5"/>
    <w:rsid w:val="006778C3"/>
    <w:rsid w:val="00677955"/>
    <w:rsid w:val="00677AA1"/>
    <w:rsid w:val="00677BA6"/>
    <w:rsid w:val="00677C2E"/>
    <w:rsid w:val="00677D57"/>
    <w:rsid w:val="00677E5D"/>
    <w:rsid w:val="00677F05"/>
    <w:rsid w:val="0068020C"/>
    <w:rsid w:val="0068025C"/>
    <w:rsid w:val="006803D0"/>
    <w:rsid w:val="00680593"/>
    <w:rsid w:val="0068064C"/>
    <w:rsid w:val="006807C5"/>
    <w:rsid w:val="006809FA"/>
    <w:rsid w:val="00680BE3"/>
    <w:rsid w:val="00680D5C"/>
    <w:rsid w:val="00680D5D"/>
    <w:rsid w:val="00680E32"/>
    <w:rsid w:val="00681A59"/>
    <w:rsid w:val="00681BCB"/>
    <w:rsid w:val="00681EF6"/>
    <w:rsid w:val="00681F69"/>
    <w:rsid w:val="006820C5"/>
    <w:rsid w:val="006822C6"/>
    <w:rsid w:val="006822E7"/>
    <w:rsid w:val="00682728"/>
    <w:rsid w:val="0068299D"/>
    <w:rsid w:val="00682A07"/>
    <w:rsid w:val="00682B7E"/>
    <w:rsid w:val="00682C1E"/>
    <w:rsid w:val="00682DC1"/>
    <w:rsid w:val="00682FAB"/>
    <w:rsid w:val="0068309C"/>
    <w:rsid w:val="00683146"/>
    <w:rsid w:val="00683601"/>
    <w:rsid w:val="0068376C"/>
    <w:rsid w:val="0068380C"/>
    <w:rsid w:val="00683D50"/>
    <w:rsid w:val="00683E5B"/>
    <w:rsid w:val="00683FD1"/>
    <w:rsid w:val="006842CA"/>
    <w:rsid w:val="00684398"/>
    <w:rsid w:val="0068451E"/>
    <w:rsid w:val="00684950"/>
    <w:rsid w:val="006849B5"/>
    <w:rsid w:val="00684A91"/>
    <w:rsid w:val="00684D9E"/>
    <w:rsid w:val="00684EBC"/>
    <w:rsid w:val="00684FE7"/>
    <w:rsid w:val="00684FFE"/>
    <w:rsid w:val="006850A2"/>
    <w:rsid w:val="00685345"/>
    <w:rsid w:val="006855AF"/>
    <w:rsid w:val="006858A5"/>
    <w:rsid w:val="00685946"/>
    <w:rsid w:val="00685CBA"/>
    <w:rsid w:val="00685EDD"/>
    <w:rsid w:val="00686172"/>
    <w:rsid w:val="006861F5"/>
    <w:rsid w:val="006861F7"/>
    <w:rsid w:val="0068624B"/>
    <w:rsid w:val="006864EB"/>
    <w:rsid w:val="006865B8"/>
    <w:rsid w:val="0068666B"/>
    <w:rsid w:val="0068696C"/>
    <w:rsid w:val="006869E4"/>
    <w:rsid w:val="00686CA3"/>
    <w:rsid w:val="00686FB0"/>
    <w:rsid w:val="00687070"/>
    <w:rsid w:val="00687388"/>
    <w:rsid w:val="00687841"/>
    <w:rsid w:val="00687B72"/>
    <w:rsid w:val="00687C0A"/>
    <w:rsid w:val="00690452"/>
    <w:rsid w:val="006909C1"/>
    <w:rsid w:val="00690B94"/>
    <w:rsid w:val="00690DF3"/>
    <w:rsid w:val="00690F29"/>
    <w:rsid w:val="00690FED"/>
    <w:rsid w:val="0069200B"/>
    <w:rsid w:val="0069213D"/>
    <w:rsid w:val="00692287"/>
    <w:rsid w:val="00692289"/>
    <w:rsid w:val="00692476"/>
    <w:rsid w:val="00692685"/>
    <w:rsid w:val="00692785"/>
    <w:rsid w:val="00692919"/>
    <w:rsid w:val="006929EB"/>
    <w:rsid w:val="00693145"/>
    <w:rsid w:val="00693590"/>
    <w:rsid w:val="00693809"/>
    <w:rsid w:val="006939D0"/>
    <w:rsid w:val="00693A72"/>
    <w:rsid w:val="00693E0E"/>
    <w:rsid w:val="00693E19"/>
    <w:rsid w:val="00693EA6"/>
    <w:rsid w:val="00693F58"/>
    <w:rsid w:val="006940EF"/>
    <w:rsid w:val="0069416D"/>
    <w:rsid w:val="00694222"/>
    <w:rsid w:val="006942C3"/>
    <w:rsid w:val="0069435A"/>
    <w:rsid w:val="00694395"/>
    <w:rsid w:val="006944DF"/>
    <w:rsid w:val="0069461E"/>
    <w:rsid w:val="00694985"/>
    <w:rsid w:val="006949B0"/>
    <w:rsid w:val="00694BC3"/>
    <w:rsid w:val="00694CBC"/>
    <w:rsid w:val="00694D7D"/>
    <w:rsid w:val="00694EAA"/>
    <w:rsid w:val="00694F7D"/>
    <w:rsid w:val="006952A8"/>
    <w:rsid w:val="006955BC"/>
    <w:rsid w:val="006956B6"/>
    <w:rsid w:val="0069586D"/>
    <w:rsid w:val="00695BD7"/>
    <w:rsid w:val="00695CF9"/>
    <w:rsid w:val="00695D59"/>
    <w:rsid w:val="00696069"/>
    <w:rsid w:val="006962DA"/>
    <w:rsid w:val="00696717"/>
    <w:rsid w:val="0069679A"/>
    <w:rsid w:val="006968B5"/>
    <w:rsid w:val="00696B56"/>
    <w:rsid w:val="00696D5F"/>
    <w:rsid w:val="00696D9F"/>
    <w:rsid w:val="00696F22"/>
    <w:rsid w:val="00697067"/>
    <w:rsid w:val="00697231"/>
    <w:rsid w:val="00697312"/>
    <w:rsid w:val="00697331"/>
    <w:rsid w:val="006973FA"/>
    <w:rsid w:val="00697438"/>
    <w:rsid w:val="0069750A"/>
    <w:rsid w:val="006976AF"/>
    <w:rsid w:val="00697B6A"/>
    <w:rsid w:val="006A008D"/>
    <w:rsid w:val="006A0091"/>
    <w:rsid w:val="006A0260"/>
    <w:rsid w:val="006A0549"/>
    <w:rsid w:val="006A0758"/>
    <w:rsid w:val="006A096E"/>
    <w:rsid w:val="006A0F4F"/>
    <w:rsid w:val="006A132D"/>
    <w:rsid w:val="006A1488"/>
    <w:rsid w:val="006A15D5"/>
    <w:rsid w:val="006A16CE"/>
    <w:rsid w:val="006A1803"/>
    <w:rsid w:val="006A19B3"/>
    <w:rsid w:val="006A1A1F"/>
    <w:rsid w:val="006A1CC9"/>
    <w:rsid w:val="006A1F92"/>
    <w:rsid w:val="006A1FD0"/>
    <w:rsid w:val="006A2D82"/>
    <w:rsid w:val="006A2E5B"/>
    <w:rsid w:val="006A2FE1"/>
    <w:rsid w:val="006A30D3"/>
    <w:rsid w:val="006A311D"/>
    <w:rsid w:val="006A3141"/>
    <w:rsid w:val="006A336D"/>
    <w:rsid w:val="006A3712"/>
    <w:rsid w:val="006A387B"/>
    <w:rsid w:val="006A3AA5"/>
    <w:rsid w:val="006A3B3E"/>
    <w:rsid w:val="006A3C66"/>
    <w:rsid w:val="006A3CCD"/>
    <w:rsid w:val="006A3F79"/>
    <w:rsid w:val="006A4339"/>
    <w:rsid w:val="006A4392"/>
    <w:rsid w:val="006A4408"/>
    <w:rsid w:val="006A4455"/>
    <w:rsid w:val="006A44D2"/>
    <w:rsid w:val="006A44F5"/>
    <w:rsid w:val="006A45DC"/>
    <w:rsid w:val="006A46D8"/>
    <w:rsid w:val="006A497A"/>
    <w:rsid w:val="006A4D39"/>
    <w:rsid w:val="006A4E70"/>
    <w:rsid w:val="006A53F0"/>
    <w:rsid w:val="006A546D"/>
    <w:rsid w:val="006A54D4"/>
    <w:rsid w:val="006A5696"/>
    <w:rsid w:val="006A5985"/>
    <w:rsid w:val="006A5CBF"/>
    <w:rsid w:val="006A5E9D"/>
    <w:rsid w:val="006A5FB9"/>
    <w:rsid w:val="006A6230"/>
    <w:rsid w:val="006A62A8"/>
    <w:rsid w:val="006A6720"/>
    <w:rsid w:val="006A69C9"/>
    <w:rsid w:val="006A6A81"/>
    <w:rsid w:val="006A6C47"/>
    <w:rsid w:val="006A6D59"/>
    <w:rsid w:val="006A766F"/>
    <w:rsid w:val="006A77DC"/>
    <w:rsid w:val="006A7829"/>
    <w:rsid w:val="006A7839"/>
    <w:rsid w:val="006A78C6"/>
    <w:rsid w:val="006A79BA"/>
    <w:rsid w:val="006A7E69"/>
    <w:rsid w:val="006A7F4E"/>
    <w:rsid w:val="006A7F6A"/>
    <w:rsid w:val="006B052B"/>
    <w:rsid w:val="006B0757"/>
    <w:rsid w:val="006B082C"/>
    <w:rsid w:val="006B0FFD"/>
    <w:rsid w:val="006B13AD"/>
    <w:rsid w:val="006B1735"/>
    <w:rsid w:val="006B1BE4"/>
    <w:rsid w:val="006B1D49"/>
    <w:rsid w:val="006B21DA"/>
    <w:rsid w:val="006B2270"/>
    <w:rsid w:val="006B247D"/>
    <w:rsid w:val="006B2C8F"/>
    <w:rsid w:val="006B2EB3"/>
    <w:rsid w:val="006B3144"/>
    <w:rsid w:val="006B3848"/>
    <w:rsid w:val="006B3BCF"/>
    <w:rsid w:val="006B3D7F"/>
    <w:rsid w:val="006B3E64"/>
    <w:rsid w:val="006B3EA3"/>
    <w:rsid w:val="006B462F"/>
    <w:rsid w:val="006B4696"/>
    <w:rsid w:val="006B47F9"/>
    <w:rsid w:val="006B4A70"/>
    <w:rsid w:val="006B4B15"/>
    <w:rsid w:val="006B4F22"/>
    <w:rsid w:val="006B56A5"/>
    <w:rsid w:val="006B5AF5"/>
    <w:rsid w:val="006B5B2A"/>
    <w:rsid w:val="006B5BE5"/>
    <w:rsid w:val="006B5C29"/>
    <w:rsid w:val="006B5CC1"/>
    <w:rsid w:val="006B6018"/>
    <w:rsid w:val="006B6104"/>
    <w:rsid w:val="006B6659"/>
    <w:rsid w:val="006B66FD"/>
    <w:rsid w:val="006B6D93"/>
    <w:rsid w:val="006B7204"/>
    <w:rsid w:val="006B766F"/>
    <w:rsid w:val="006B7702"/>
    <w:rsid w:val="006B7854"/>
    <w:rsid w:val="006B7872"/>
    <w:rsid w:val="006B79F4"/>
    <w:rsid w:val="006B7A0E"/>
    <w:rsid w:val="006B7A76"/>
    <w:rsid w:val="006B7D6C"/>
    <w:rsid w:val="006C0006"/>
    <w:rsid w:val="006C01BA"/>
    <w:rsid w:val="006C0412"/>
    <w:rsid w:val="006C0439"/>
    <w:rsid w:val="006C05BE"/>
    <w:rsid w:val="006C06AD"/>
    <w:rsid w:val="006C0C3B"/>
    <w:rsid w:val="006C0E56"/>
    <w:rsid w:val="006C1460"/>
    <w:rsid w:val="006C1A85"/>
    <w:rsid w:val="006C20E3"/>
    <w:rsid w:val="006C215C"/>
    <w:rsid w:val="006C2AD1"/>
    <w:rsid w:val="006C2B65"/>
    <w:rsid w:val="006C2C9D"/>
    <w:rsid w:val="006C2CE0"/>
    <w:rsid w:val="006C31A9"/>
    <w:rsid w:val="006C3605"/>
    <w:rsid w:val="006C38BD"/>
    <w:rsid w:val="006C3AE3"/>
    <w:rsid w:val="006C3E39"/>
    <w:rsid w:val="006C3F11"/>
    <w:rsid w:val="006C40A4"/>
    <w:rsid w:val="006C41A5"/>
    <w:rsid w:val="006C41AF"/>
    <w:rsid w:val="006C441F"/>
    <w:rsid w:val="006C4564"/>
    <w:rsid w:val="006C47A0"/>
    <w:rsid w:val="006C47BA"/>
    <w:rsid w:val="006C506E"/>
    <w:rsid w:val="006C5182"/>
    <w:rsid w:val="006C5201"/>
    <w:rsid w:val="006C58BB"/>
    <w:rsid w:val="006C5A87"/>
    <w:rsid w:val="006C5B58"/>
    <w:rsid w:val="006C5E60"/>
    <w:rsid w:val="006C5E81"/>
    <w:rsid w:val="006C61A5"/>
    <w:rsid w:val="006C6315"/>
    <w:rsid w:val="006C6798"/>
    <w:rsid w:val="006C6CB1"/>
    <w:rsid w:val="006C7098"/>
    <w:rsid w:val="006C7B1F"/>
    <w:rsid w:val="006C7F0D"/>
    <w:rsid w:val="006D0C25"/>
    <w:rsid w:val="006D0ED0"/>
    <w:rsid w:val="006D1082"/>
    <w:rsid w:val="006D13A1"/>
    <w:rsid w:val="006D1434"/>
    <w:rsid w:val="006D15DC"/>
    <w:rsid w:val="006D192F"/>
    <w:rsid w:val="006D1CBF"/>
    <w:rsid w:val="006D1EE9"/>
    <w:rsid w:val="006D1F9B"/>
    <w:rsid w:val="006D2111"/>
    <w:rsid w:val="006D2198"/>
    <w:rsid w:val="006D21F4"/>
    <w:rsid w:val="006D2437"/>
    <w:rsid w:val="006D2523"/>
    <w:rsid w:val="006D2853"/>
    <w:rsid w:val="006D294C"/>
    <w:rsid w:val="006D2A54"/>
    <w:rsid w:val="006D2ABD"/>
    <w:rsid w:val="006D2EBD"/>
    <w:rsid w:val="006D3292"/>
    <w:rsid w:val="006D33E9"/>
    <w:rsid w:val="006D38F2"/>
    <w:rsid w:val="006D3C17"/>
    <w:rsid w:val="006D3E98"/>
    <w:rsid w:val="006D419E"/>
    <w:rsid w:val="006D4259"/>
    <w:rsid w:val="006D4512"/>
    <w:rsid w:val="006D49E2"/>
    <w:rsid w:val="006D4E02"/>
    <w:rsid w:val="006D4F72"/>
    <w:rsid w:val="006D532D"/>
    <w:rsid w:val="006D54F5"/>
    <w:rsid w:val="006D555C"/>
    <w:rsid w:val="006D5636"/>
    <w:rsid w:val="006D5667"/>
    <w:rsid w:val="006D5B67"/>
    <w:rsid w:val="006D6005"/>
    <w:rsid w:val="006D6557"/>
    <w:rsid w:val="006D6670"/>
    <w:rsid w:val="006D67B2"/>
    <w:rsid w:val="006D6980"/>
    <w:rsid w:val="006D6A0F"/>
    <w:rsid w:val="006D6AC3"/>
    <w:rsid w:val="006D6B02"/>
    <w:rsid w:val="006D6B8C"/>
    <w:rsid w:val="006D6C91"/>
    <w:rsid w:val="006D6D78"/>
    <w:rsid w:val="006D6D99"/>
    <w:rsid w:val="006D7010"/>
    <w:rsid w:val="006D703F"/>
    <w:rsid w:val="006D719D"/>
    <w:rsid w:val="006D74A6"/>
    <w:rsid w:val="006D7656"/>
    <w:rsid w:val="006D771F"/>
    <w:rsid w:val="006D773E"/>
    <w:rsid w:val="006D7ABC"/>
    <w:rsid w:val="006D7C33"/>
    <w:rsid w:val="006D7F39"/>
    <w:rsid w:val="006E0302"/>
    <w:rsid w:val="006E03A1"/>
    <w:rsid w:val="006E096C"/>
    <w:rsid w:val="006E0C71"/>
    <w:rsid w:val="006E0D99"/>
    <w:rsid w:val="006E15A7"/>
    <w:rsid w:val="006E161D"/>
    <w:rsid w:val="006E17F2"/>
    <w:rsid w:val="006E1AA5"/>
    <w:rsid w:val="006E1D49"/>
    <w:rsid w:val="006E209C"/>
    <w:rsid w:val="006E2201"/>
    <w:rsid w:val="006E245E"/>
    <w:rsid w:val="006E2958"/>
    <w:rsid w:val="006E2CA3"/>
    <w:rsid w:val="006E3724"/>
    <w:rsid w:val="006E388E"/>
    <w:rsid w:val="006E3BC2"/>
    <w:rsid w:val="006E3D42"/>
    <w:rsid w:val="006E423E"/>
    <w:rsid w:val="006E4538"/>
    <w:rsid w:val="006E460F"/>
    <w:rsid w:val="006E4647"/>
    <w:rsid w:val="006E4BA6"/>
    <w:rsid w:val="006E4D45"/>
    <w:rsid w:val="006E4D4F"/>
    <w:rsid w:val="006E4DB8"/>
    <w:rsid w:val="006E4DF0"/>
    <w:rsid w:val="006E504E"/>
    <w:rsid w:val="006E513D"/>
    <w:rsid w:val="006E514B"/>
    <w:rsid w:val="006E554C"/>
    <w:rsid w:val="006E5768"/>
    <w:rsid w:val="006E5C12"/>
    <w:rsid w:val="006E5C81"/>
    <w:rsid w:val="006E5D7C"/>
    <w:rsid w:val="006E5DC5"/>
    <w:rsid w:val="006E5EF3"/>
    <w:rsid w:val="006E6050"/>
    <w:rsid w:val="006E608B"/>
    <w:rsid w:val="006E61DB"/>
    <w:rsid w:val="006E628D"/>
    <w:rsid w:val="006E683A"/>
    <w:rsid w:val="006E699D"/>
    <w:rsid w:val="006E6EB3"/>
    <w:rsid w:val="006E6EFF"/>
    <w:rsid w:val="006E6F33"/>
    <w:rsid w:val="006E7266"/>
    <w:rsid w:val="006E7340"/>
    <w:rsid w:val="006E737C"/>
    <w:rsid w:val="006E75D7"/>
    <w:rsid w:val="006E7BBE"/>
    <w:rsid w:val="006E7DE8"/>
    <w:rsid w:val="006F029E"/>
    <w:rsid w:val="006F0789"/>
    <w:rsid w:val="006F09C1"/>
    <w:rsid w:val="006F0E0B"/>
    <w:rsid w:val="006F1257"/>
    <w:rsid w:val="006F1486"/>
    <w:rsid w:val="006F1AC2"/>
    <w:rsid w:val="006F1FA4"/>
    <w:rsid w:val="006F1FFC"/>
    <w:rsid w:val="006F20E7"/>
    <w:rsid w:val="006F24DF"/>
    <w:rsid w:val="006F2891"/>
    <w:rsid w:val="006F295D"/>
    <w:rsid w:val="006F2999"/>
    <w:rsid w:val="006F29A4"/>
    <w:rsid w:val="006F3348"/>
    <w:rsid w:val="006F34F4"/>
    <w:rsid w:val="006F3DC3"/>
    <w:rsid w:val="006F3F1F"/>
    <w:rsid w:val="006F445C"/>
    <w:rsid w:val="006F45E0"/>
    <w:rsid w:val="006F4B31"/>
    <w:rsid w:val="006F4E15"/>
    <w:rsid w:val="006F4FB2"/>
    <w:rsid w:val="006F509D"/>
    <w:rsid w:val="006F548A"/>
    <w:rsid w:val="006F5919"/>
    <w:rsid w:val="006F5B05"/>
    <w:rsid w:val="006F5BCD"/>
    <w:rsid w:val="006F5C93"/>
    <w:rsid w:val="006F61C2"/>
    <w:rsid w:val="006F61F7"/>
    <w:rsid w:val="006F6364"/>
    <w:rsid w:val="006F6800"/>
    <w:rsid w:val="006F6AD1"/>
    <w:rsid w:val="006F6DAD"/>
    <w:rsid w:val="006F6DD4"/>
    <w:rsid w:val="006F6F86"/>
    <w:rsid w:val="006F71D9"/>
    <w:rsid w:val="006F7490"/>
    <w:rsid w:val="006F7528"/>
    <w:rsid w:val="006F7536"/>
    <w:rsid w:val="006F7981"/>
    <w:rsid w:val="006F79B1"/>
    <w:rsid w:val="006F7CC1"/>
    <w:rsid w:val="006F7CEE"/>
    <w:rsid w:val="006F7D4B"/>
    <w:rsid w:val="007000E1"/>
    <w:rsid w:val="00700C05"/>
    <w:rsid w:val="00700CF3"/>
    <w:rsid w:val="007010F6"/>
    <w:rsid w:val="00701241"/>
    <w:rsid w:val="007013CD"/>
    <w:rsid w:val="00701A6D"/>
    <w:rsid w:val="00701B41"/>
    <w:rsid w:val="00701B5B"/>
    <w:rsid w:val="00701F99"/>
    <w:rsid w:val="00702072"/>
    <w:rsid w:val="007021B4"/>
    <w:rsid w:val="00702448"/>
    <w:rsid w:val="0070267D"/>
    <w:rsid w:val="0070272B"/>
    <w:rsid w:val="007027A4"/>
    <w:rsid w:val="00702A83"/>
    <w:rsid w:val="00702C0F"/>
    <w:rsid w:val="00703480"/>
    <w:rsid w:val="00703889"/>
    <w:rsid w:val="007038C4"/>
    <w:rsid w:val="007038FC"/>
    <w:rsid w:val="00703D9C"/>
    <w:rsid w:val="00704221"/>
    <w:rsid w:val="0070462B"/>
    <w:rsid w:val="007047FF"/>
    <w:rsid w:val="007048A7"/>
    <w:rsid w:val="00704979"/>
    <w:rsid w:val="00704CD1"/>
    <w:rsid w:val="00704D6E"/>
    <w:rsid w:val="00704FB0"/>
    <w:rsid w:val="0070547D"/>
    <w:rsid w:val="007055D8"/>
    <w:rsid w:val="0070574E"/>
    <w:rsid w:val="00705775"/>
    <w:rsid w:val="00705903"/>
    <w:rsid w:val="00705986"/>
    <w:rsid w:val="00705C1C"/>
    <w:rsid w:val="00705C1D"/>
    <w:rsid w:val="00705DC4"/>
    <w:rsid w:val="00705E64"/>
    <w:rsid w:val="00706238"/>
    <w:rsid w:val="0070625E"/>
    <w:rsid w:val="0070652F"/>
    <w:rsid w:val="00706631"/>
    <w:rsid w:val="0070669E"/>
    <w:rsid w:val="00706C6A"/>
    <w:rsid w:val="00706E58"/>
    <w:rsid w:val="00707468"/>
    <w:rsid w:val="00707602"/>
    <w:rsid w:val="007076B0"/>
    <w:rsid w:val="0070774D"/>
    <w:rsid w:val="00707F73"/>
    <w:rsid w:val="00710296"/>
    <w:rsid w:val="007102D4"/>
    <w:rsid w:val="00710310"/>
    <w:rsid w:val="00710609"/>
    <w:rsid w:val="00710955"/>
    <w:rsid w:val="00710BC9"/>
    <w:rsid w:val="00710DC3"/>
    <w:rsid w:val="00710E4A"/>
    <w:rsid w:val="00711865"/>
    <w:rsid w:val="00711AE2"/>
    <w:rsid w:val="00712495"/>
    <w:rsid w:val="0071285E"/>
    <w:rsid w:val="0071288D"/>
    <w:rsid w:val="00712976"/>
    <w:rsid w:val="007129DB"/>
    <w:rsid w:val="007129F7"/>
    <w:rsid w:val="00712B22"/>
    <w:rsid w:val="00712B4B"/>
    <w:rsid w:val="00712CB7"/>
    <w:rsid w:val="00712ED9"/>
    <w:rsid w:val="00712F21"/>
    <w:rsid w:val="00712F75"/>
    <w:rsid w:val="007130B5"/>
    <w:rsid w:val="007131EA"/>
    <w:rsid w:val="00713473"/>
    <w:rsid w:val="007137C8"/>
    <w:rsid w:val="00713A4B"/>
    <w:rsid w:val="00713BB0"/>
    <w:rsid w:val="00713C77"/>
    <w:rsid w:val="00713F8E"/>
    <w:rsid w:val="007141B6"/>
    <w:rsid w:val="0071423D"/>
    <w:rsid w:val="0071443D"/>
    <w:rsid w:val="00714561"/>
    <w:rsid w:val="00714652"/>
    <w:rsid w:val="007147E5"/>
    <w:rsid w:val="00714822"/>
    <w:rsid w:val="00714AF3"/>
    <w:rsid w:val="00715413"/>
    <w:rsid w:val="00715568"/>
    <w:rsid w:val="00715728"/>
    <w:rsid w:val="00715802"/>
    <w:rsid w:val="007158E2"/>
    <w:rsid w:val="00715CA0"/>
    <w:rsid w:val="00715DDC"/>
    <w:rsid w:val="00715EB1"/>
    <w:rsid w:val="00715F25"/>
    <w:rsid w:val="00716140"/>
    <w:rsid w:val="007163D2"/>
    <w:rsid w:val="00716458"/>
    <w:rsid w:val="00716AA4"/>
    <w:rsid w:val="00716B27"/>
    <w:rsid w:val="00716B28"/>
    <w:rsid w:val="00716F88"/>
    <w:rsid w:val="007172D0"/>
    <w:rsid w:val="0071741D"/>
    <w:rsid w:val="007176D4"/>
    <w:rsid w:val="007178B8"/>
    <w:rsid w:val="00717A36"/>
    <w:rsid w:val="00717B88"/>
    <w:rsid w:val="00717CE1"/>
    <w:rsid w:val="007200D2"/>
    <w:rsid w:val="007204B5"/>
    <w:rsid w:val="007205A0"/>
    <w:rsid w:val="007209AD"/>
    <w:rsid w:val="00720BC6"/>
    <w:rsid w:val="00721454"/>
    <w:rsid w:val="007214B7"/>
    <w:rsid w:val="007216C7"/>
    <w:rsid w:val="007218A9"/>
    <w:rsid w:val="00721A34"/>
    <w:rsid w:val="00721A54"/>
    <w:rsid w:val="00721DDB"/>
    <w:rsid w:val="00722054"/>
    <w:rsid w:val="007221C5"/>
    <w:rsid w:val="00722207"/>
    <w:rsid w:val="007223A0"/>
    <w:rsid w:val="007224E5"/>
    <w:rsid w:val="00722632"/>
    <w:rsid w:val="0072282C"/>
    <w:rsid w:val="00722A28"/>
    <w:rsid w:val="00722B56"/>
    <w:rsid w:val="00722BE4"/>
    <w:rsid w:val="00722BE6"/>
    <w:rsid w:val="00722D6F"/>
    <w:rsid w:val="00723280"/>
    <w:rsid w:val="00723459"/>
    <w:rsid w:val="00723640"/>
    <w:rsid w:val="00723AE1"/>
    <w:rsid w:val="00724019"/>
    <w:rsid w:val="007242BC"/>
    <w:rsid w:val="00724376"/>
    <w:rsid w:val="007244DF"/>
    <w:rsid w:val="007246F4"/>
    <w:rsid w:val="00724A2E"/>
    <w:rsid w:val="00725040"/>
    <w:rsid w:val="007250AD"/>
    <w:rsid w:val="00725210"/>
    <w:rsid w:val="00725440"/>
    <w:rsid w:val="007255D2"/>
    <w:rsid w:val="00725AF5"/>
    <w:rsid w:val="00725DC7"/>
    <w:rsid w:val="0072605D"/>
    <w:rsid w:val="0072648D"/>
    <w:rsid w:val="0072663B"/>
    <w:rsid w:val="007268AF"/>
    <w:rsid w:val="00726AE0"/>
    <w:rsid w:val="0072701A"/>
    <w:rsid w:val="007277F5"/>
    <w:rsid w:val="007278A5"/>
    <w:rsid w:val="00727996"/>
    <w:rsid w:val="00727B35"/>
    <w:rsid w:val="00730030"/>
    <w:rsid w:val="00730172"/>
    <w:rsid w:val="007309C4"/>
    <w:rsid w:val="00730B8A"/>
    <w:rsid w:val="00730D98"/>
    <w:rsid w:val="00730EE6"/>
    <w:rsid w:val="0073116A"/>
    <w:rsid w:val="00731468"/>
    <w:rsid w:val="0073164D"/>
    <w:rsid w:val="00731A6E"/>
    <w:rsid w:val="00731ECF"/>
    <w:rsid w:val="007322CC"/>
    <w:rsid w:val="0073247F"/>
    <w:rsid w:val="0073278D"/>
    <w:rsid w:val="00732880"/>
    <w:rsid w:val="00732C62"/>
    <w:rsid w:val="00732F5F"/>
    <w:rsid w:val="007333B2"/>
    <w:rsid w:val="007333DF"/>
    <w:rsid w:val="0073341F"/>
    <w:rsid w:val="007337B8"/>
    <w:rsid w:val="007338D1"/>
    <w:rsid w:val="007339AB"/>
    <w:rsid w:val="00733BE5"/>
    <w:rsid w:val="00734101"/>
    <w:rsid w:val="0073491E"/>
    <w:rsid w:val="00734CCB"/>
    <w:rsid w:val="00734E27"/>
    <w:rsid w:val="00735329"/>
    <w:rsid w:val="007355B5"/>
    <w:rsid w:val="007357DA"/>
    <w:rsid w:val="007357ED"/>
    <w:rsid w:val="00735967"/>
    <w:rsid w:val="00735A76"/>
    <w:rsid w:val="00735B10"/>
    <w:rsid w:val="00735D77"/>
    <w:rsid w:val="007361CD"/>
    <w:rsid w:val="00736380"/>
    <w:rsid w:val="007363AA"/>
    <w:rsid w:val="0073644F"/>
    <w:rsid w:val="00736B98"/>
    <w:rsid w:val="00736CA2"/>
    <w:rsid w:val="00736DD7"/>
    <w:rsid w:val="00736EC7"/>
    <w:rsid w:val="00737327"/>
    <w:rsid w:val="0073735E"/>
    <w:rsid w:val="007376CF"/>
    <w:rsid w:val="00737861"/>
    <w:rsid w:val="00737895"/>
    <w:rsid w:val="00737B0B"/>
    <w:rsid w:val="00737E09"/>
    <w:rsid w:val="00737FF9"/>
    <w:rsid w:val="0074014C"/>
    <w:rsid w:val="0074048A"/>
    <w:rsid w:val="007407F6"/>
    <w:rsid w:val="0074087C"/>
    <w:rsid w:val="00740BEF"/>
    <w:rsid w:val="00740C2F"/>
    <w:rsid w:val="00740C9E"/>
    <w:rsid w:val="007411E6"/>
    <w:rsid w:val="0074120A"/>
    <w:rsid w:val="00741534"/>
    <w:rsid w:val="00741618"/>
    <w:rsid w:val="00741826"/>
    <w:rsid w:val="00741908"/>
    <w:rsid w:val="00741A8E"/>
    <w:rsid w:val="00741B45"/>
    <w:rsid w:val="00741E69"/>
    <w:rsid w:val="00742021"/>
    <w:rsid w:val="00742287"/>
    <w:rsid w:val="00742308"/>
    <w:rsid w:val="00742774"/>
    <w:rsid w:val="00742A2D"/>
    <w:rsid w:val="00742D84"/>
    <w:rsid w:val="00742F7F"/>
    <w:rsid w:val="007431DE"/>
    <w:rsid w:val="0074321B"/>
    <w:rsid w:val="00743293"/>
    <w:rsid w:val="0074343E"/>
    <w:rsid w:val="00743B06"/>
    <w:rsid w:val="00743B7A"/>
    <w:rsid w:val="00743C42"/>
    <w:rsid w:val="00743D87"/>
    <w:rsid w:val="00743D9C"/>
    <w:rsid w:val="00743EB8"/>
    <w:rsid w:val="00743F35"/>
    <w:rsid w:val="00744437"/>
    <w:rsid w:val="00744497"/>
    <w:rsid w:val="007447FB"/>
    <w:rsid w:val="007449BB"/>
    <w:rsid w:val="00744A0E"/>
    <w:rsid w:val="00744A91"/>
    <w:rsid w:val="00744CB4"/>
    <w:rsid w:val="00744DB4"/>
    <w:rsid w:val="007452AE"/>
    <w:rsid w:val="0074550F"/>
    <w:rsid w:val="00745691"/>
    <w:rsid w:val="00745C5C"/>
    <w:rsid w:val="00745DF5"/>
    <w:rsid w:val="00745E42"/>
    <w:rsid w:val="007461EC"/>
    <w:rsid w:val="0074622F"/>
    <w:rsid w:val="0074626B"/>
    <w:rsid w:val="00746408"/>
    <w:rsid w:val="00746604"/>
    <w:rsid w:val="007469E8"/>
    <w:rsid w:val="00746E98"/>
    <w:rsid w:val="0074712F"/>
    <w:rsid w:val="00747523"/>
    <w:rsid w:val="00747628"/>
    <w:rsid w:val="00747651"/>
    <w:rsid w:val="007478DD"/>
    <w:rsid w:val="00747AD9"/>
    <w:rsid w:val="00747D71"/>
    <w:rsid w:val="0075015B"/>
    <w:rsid w:val="007502F9"/>
    <w:rsid w:val="0075053F"/>
    <w:rsid w:val="00750968"/>
    <w:rsid w:val="007509FB"/>
    <w:rsid w:val="00750BE5"/>
    <w:rsid w:val="00750BE7"/>
    <w:rsid w:val="00750C03"/>
    <w:rsid w:val="00750C58"/>
    <w:rsid w:val="00750E46"/>
    <w:rsid w:val="00750E72"/>
    <w:rsid w:val="0075120B"/>
    <w:rsid w:val="007515B4"/>
    <w:rsid w:val="00751606"/>
    <w:rsid w:val="00751631"/>
    <w:rsid w:val="007517F7"/>
    <w:rsid w:val="00751A5B"/>
    <w:rsid w:val="00751B2B"/>
    <w:rsid w:val="00751B9A"/>
    <w:rsid w:val="007520BC"/>
    <w:rsid w:val="00752422"/>
    <w:rsid w:val="00752442"/>
    <w:rsid w:val="007524C6"/>
    <w:rsid w:val="007526C3"/>
    <w:rsid w:val="00752714"/>
    <w:rsid w:val="0075297A"/>
    <w:rsid w:val="00752B4C"/>
    <w:rsid w:val="00752BAC"/>
    <w:rsid w:val="00752C31"/>
    <w:rsid w:val="00752E3A"/>
    <w:rsid w:val="007530A8"/>
    <w:rsid w:val="007532CC"/>
    <w:rsid w:val="007534AF"/>
    <w:rsid w:val="00753672"/>
    <w:rsid w:val="00753851"/>
    <w:rsid w:val="00753C3C"/>
    <w:rsid w:val="00753D7B"/>
    <w:rsid w:val="00753E92"/>
    <w:rsid w:val="00753ED2"/>
    <w:rsid w:val="007549FD"/>
    <w:rsid w:val="00754BCE"/>
    <w:rsid w:val="0075581D"/>
    <w:rsid w:val="0075590D"/>
    <w:rsid w:val="007561C5"/>
    <w:rsid w:val="00756313"/>
    <w:rsid w:val="00756AB5"/>
    <w:rsid w:val="00757046"/>
    <w:rsid w:val="00757285"/>
    <w:rsid w:val="0075742B"/>
    <w:rsid w:val="00757460"/>
    <w:rsid w:val="007575DB"/>
    <w:rsid w:val="007576DA"/>
    <w:rsid w:val="00757854"/>
    <w:rsid w:val="0075787F"/>
    <w:rsid w:val="00757913"/>
    <w:rsid w:val="007579B7"/>
    <w:rsid w:val="00757A24"/>
    <w:rsid w:val="00757AE9"/>
    <w:rsid w:val="00757E84"/>
    <w:rsid w:val="00757EDF"/>
    <w:rsid w:val="00757FA5"/>
    <w:rsid w:val="00760044"/>
    <w:rsid w:val="00760363"/>
    <w:rsid w:val="00760406"/>
    <w:rsid w:val="007607E9"/>
    <w:rsid w:val="00760A8E"/>
    <w:rsid w:val="00760B74"/>
    <w:rsid w:val="00760E09"/>
    <w:rsid w:val="00761265"/>
    <w:rsid w:val="00761664"/>
    <w:rsid w:val="0076179D"/>
    <w:rsid w:val="00761C45"/>
    <w:rsid w:val="00761D5C"/>
    <w:rsid w:val="00762009"/>
    <w:rsid w:val="00762182"/>
    <w:rsid w:val="007625BB"/>
    <w:rsid w:val="00762758"/>
    <w:rsid w:val="00762E60"/>
    <w:rsid w:val="00763024"/>
    <w:rsid w:val="00763185"/>
    <w:rsid w:val="0076339B"/>
    <w:rsid w:val="007634E1"/>
    <w:rsid w:val="0076357C"/>
    <w:rsid w:val="00763654"/>
    <w:rsid w:val="007639A7"/>
    <w:rsid w:val="00763C3A"/>
    <w:rsid w:val="00763C50"/>
    <w:rsid w:val="007645C4"/>
    <w:rsid w:val="007645DA"/>
    <w:rsid w:val="00764772"/>
    <w:rsid w:val="0076489B"/>
    <w:rsid w:val="00764D42"/>
    <w:rsid w:val="00764DC8"/>
    <w:rsid w:val="00764E41"/>
    <w:rsid w:val="00765059"/>
    <w:rsid w:val="0076511D"/>
    <w:rsid w:val="0076515A"/>
    <w:rsid w:val="00765179"/>
    <w:rsid w:val="0076535C"/>
    <w:rsid w:val="00765378"/>
    <w:rsid w:val="00765587"/>
    <w:rsid w:val="0076559D"/>
    <w:rsid w:val="00765697"/>
    <w:rsid w:val="0076579A"/>
    <w:rsid w:val="00765A51"/>
    <w:rsid w:val="00766336"/>
    <w:rsid w:val="00766643"/>
    <w:rsid w:val="00766716"/>
    <w:rsid w:val="007668DF"/>
    <w:rsid w:val="00766F58"/>
    <w:rsid w:val="007672B7"/>
    <w:rsid w:val="00767640"/>
    <w:rsid w:val="0076776D"/>
    <w:rsid w:val="00767942"/>
    <w:rsid w:val="00767C0A"/>
    <w:rsid w:val="00767C1E"/>
    <w:rsid w:val="007700F7"/>
    <w:rsid w:val="00770145"/>
    <w:rsid w:val="00770177"/>
    <w:rsid w:val="007701FD"/>
    <w:rsid w:val="00770738"/>
    <w:rsid w:val="0077089F"/>
    <w:rsid w:val="007709CC"/>
    <w:rsid w:val="00770A78"/>
    <w:rsid w:val="00771066"/>
    <w:rsid w:val="007710E9"/>
    <w:rsid w:val="0077137C"/>
    <w:rsid w:val="00771387"/>
    <w:rsid w:val="0077167B"/>
    <w:rsid w:val="007717C3"/>
    <w:rsid w:val="00771BEA"/>
    <w:rsid w:val="00771E05"/>
    <w:rsid w:val="0077214D"/>
    <w:rsid w:val="007725C7"/>
    <w:rsid w:val="00772790"/>
    <w:rsid w:val="00772A38"/>
    <w:rsid w:val="00772ACF"/>
    <w:rsid w:val="00772D00"/>
    <w:rsid w:val="00773399"/>
    <w:rsid w:val="00773600"/>
    <w:rsid w:val="00773AB6"/>
    <w:rsid w:val="00773CF7"/>
    <w:rsid w:val="00773D0C"/>
    <w:rsid w:val="00774065"/>
    <w:rsid w:val="007740B7"/>
    <w:rsid w:val="00774148"/>
    <w:rsid w:val="0077466E"/>
    <w:rsid w:val="00774971"/>
    <w:rsid w:val="007749E9"/>
    <w:rsid w:val="00774ACB"/>
    <w:rsid w:val="00774B7E"/>
    <w:rsid w:val="00774BA4"/>
    <w:rsid w:val="00775034"/>
    <w:rsid w:val="0077525D"/>
    <w:rsid w:val="0077550F"/>
    <w:rsid w:val="0077560E"/>
    <w:rsid w:val="007757B0"/>
    <w:rsid w:val="0077582C"/>
    <w:rsid w:val="00775871"/>
    <w:rsid w:val="00775EBC"/>
    <w:rsid w:val="00775FCB"/>
    <w:rsid w:val="007765B2"/>
    <w:rsid w:val="0077669C"/>
    <w:rsid w:val="0077678C"/>
    <w:rsid w:val="0077682A"/>
    <w:rsid w:val="00776A15"/>
    <w:rsid w:val="00776C29"/>
    <w:rsid w:val="007772D8"/>
    <w:rsid w:val="00777334"/>
    <w:rsid w:val="00777909"/>
    <w:rsid w:val="0077797B"/>
    <w:rsid w:val="00777ABF"/>
    <w:rsid w:val="00777B65"/>
    <w:rsid w:val="00777C28"/>
    <w:rsid w:val="00777E9A"/>
    <w:rsid w:val="00777FF2"/>
    <w:rsid w:val="007800B2"/>
    <w:rsid w:val="007801A6"/>
    <w:rsid w:val="0078032C"/>
    <w:rsid w:val="007803DA"/>
    <w:rsid w:val="007805AF"/>
    <w:rsid w:val="00780613"/>
    <w:rsid w:val="0078095C"/>
    <w:rsid w:val="00780A99"/>
    <w:rsid w:val="00780B57"/>
    <w:rsid w:val="00781222"/>
    <w:rsid w:val="0078122D"/>
    <w:rsid w:val="00781375"/>
    <w:rsid w:val="007813C2"/>
    <w:rsid w:val="00781456"/>
    <w:rsid w:val="00781687"/>
    <w:rsid w:val="00781DB7"/>
    <w:rsid w:val="0078227C"/>
    <w:rsid w:val="00782516"/>
    <w:rsid w:val="00782ABC"/>
    <w:rsid w:val="00782AFE"/>
    <w:rsid w:val="00782BD1"/>
    <w:rsid w:val="00783084"/>
    <w:rsid w:val="00783351"/>
    <w:rsid w:val="00783591"/>
    <w:rsid w:val="00783794"/>
    <w:rsid w:val="00783A9B"/>
    <w:rsid w:val="00783B2F"/>
    <w:rsid w:val="00783E42"/>
    <w:rsid w:val="00784299"/>
    <w:rsid w:val="00784734"/>
    <w:rsid w:val="00784A6F"/>
    <w:rsid w:val="00784AD1"/>
    <w:rsid w:val="00785023"/>
    <w:rsid w:val="0078579F"/>
    <w:rsid w:val="00785A80"/>
    <w:rsid w:val="00785BA8"/>
    <w:rsid w:val="007861E3"/>
    <w:rsid w:val="007863BD"/>
    <w:rsid w:val="00786749"/>
    <w:rsid w:val="0078674A"/>
    <w:rsid w:val="00786851"/>
    <w:rsid w:val="00786BBE"/>
    <w:rsid w:val="00786D18"/>
    <w:rsid w:val="00786ECE"/>
    <w:rsid w:val="007871EA"/>
    <w:rsid w:val="0078730B"/>
    <w:rsid w:val="0078754F"/>
    <w:rsid w:val="007878FF"/>
    <w:rsid w:val="00787A21"/>
    <w:rsid w:val="00787A92"/>
    <w:rsid w:val="00787C26"/>
    <w:rsid w:val="00787F04"/>
    <w:rsid w:val="00787FD1"/>
    <w:rsid w:val="0079011E"/>
    <w:rsid w:val="00790547"/>
    <w:rsid w:val="0079060B"/>
    <w:rsid w:val="00790621"/>
    <w:rsid w:val="0079079A"/>
    <w:rsid w:val="007908AA"/>
    <w:rsid w:val="00790AA2"/>
    <w:rsid w:val="00790B58"/>
    <w:rsid w:val="00790F9F"/>
    <w:rsid w:val="00790FF6"/>
    <w:rsid w:val="0079126D"/>
    <w:rsid w:val="00791597"/>
    <w:rsid w:val="007917A3"/>
    <w:rsid w:val="00791857"/>
    <w:rsid w:val="00791884"/>
    <w:rsid w:val="007918EF"/>
    <w:rsid w:val="00791977"/>
    <w:rsid w:val="00791DF1"/>
    <w:rsid w:val="00791E81"/>
    <w:rsid w:val="0079209F"/>
    <w:rsid w:val="007923AD"/>
    <w:rsid w:val="007924C3"/>
    <w:rsid w:val="007925C2"/>
    <w:rsid w:val="0079274E"/>
    <w:rsid w:val="00792AC9"/>
    <w:rsid w:val="0079310B"/>
    <w:rsid w:val="00793190"/>
    <w:rsid w:val="007931E6"/>
    <w:rsid w:val="007933B7"/>
    <w:rsid w:val="007938EA"/>
    <w:rsid w:val="00793AA3"/>
    <w:rsid w:val="00793AEA"/>
    <w:rsid w:val="007943B5"/>
    <w:rsid w:val="00794FAD"/>
    <w:rsid w:val="007950D5"/>
    <w:rsid w:val="007951D6"/>
    <w:rsid w:val="00795207"/>
    <w:rsid w:val="00795657"/>
    <w:rsid w:val="007956DA"/>
    <w:rsid w:val="00795906"/>
    <w:rsid w:val="00795AFE"/>
    <w:rsid w:val="00795B08"/>
    <w:rsid w:val="00795E1D"/>
    <w:rsid w:val="00795E2B"/>
    <w:rsid w:val="00795E4E"/>
    <w:rsid w:val="00796048"/>
    <w:rsid w:val="0079612A"/>
    <w:rsid w:val="0079640E"/>
    <w:rsid w:val="00796455"/>
    <w:rsid w:val="0079666E"/>
    <w:rsid w:val="0079680F"/>
    <w:rsid w:val="00796E86"/>
    <w:rsid w:val="00797456"/>
    <w:rsid w:val="0079746C"/>
    <w:rsid w:val="00797484"/>
    <w:rsid w:val="00797661"/>
    <w:rsid w:val="00797710"/>
    <w:rsid w:val="007A03C4"/>
    <w:rsid w:val="007A073F"/>
    <w:rsid w:val="007A0752"/>
    <w:rsid w:val="007A0F67"/>
    <w:rsid w:val="007A13E9"/>
    <w:rsid w:val="007A160C"/>
    <w:rsid w:val="007A1655"/>
    <w:rsid w:val="007A1740"/>
    <w:rsid w:val="007A1915"/>
    <w:rsid w:val="007A1A43"/>
    <w:rsid w:val="007A1BFF"/>
    <w:rsid w:val="007A1DF6"/>
    <w:rsid w:val="007A2015"/>
    <w:rsid w:val="007A214E"/>
    <w:rsid w:val="007A2705"/>
    <w:rsid w:val="007A277F"/>
    <w:rsid w:val="007A287E"/>
    <w:rsid w:val="007A29DB"/>
    <w:rsid w:val="007A2A35"/>
    <w:rsid w:val="007A2EA5"/>
    <w:rsid w:val="007A2EC9"/>
    <w:rsid w:val="007A305B"/>
    <w:rsid w:val="007A3391"/>
    <w:rsid w:val="007A3581"/>
    <w:rsid w:val="007A36F7"/>
    <w:rsid w:val="007A3C00"/>
    <w:rsid w:val="007A3FC6"/>
    <w:rsid w:val="007A4379"/>
    <w:rsid w:val="007A487E"/>
    <w:rsid w:val="007A48F5"/>
    <w:rsid w:val="007A49B5"/>
    <w:rsid w:val="007A4A52"/>
    <w:rsid w:val="007A5321"/>
    <w:rsid w:val="007A5345"/>
    <w:rsid w:val="007A53A6"/>
    <w:rsid w:val="007A584B"/>
    <w:rsid w:val="007A5B4A"/>
    <w:rsid w:val="007A6002"/>
    <w:rsid w:val="007A617C"/>
    <w:rsid w:val="007A6261"/>
    <w:rsid w:val="007A66AA"/>
    <w:rsid w:val="007A69B2"/>
    <w:rsid w:val="007A6C6F"/>
    <w:rsid w:val="007A73BF"/>
    <w:rsid w:val="007A73C2"/>
    <w:rsid w:val="007A74AC"/>
    <w:rsid w:val="007A75C0"/>
    <w:rsid w:val="007A79E5"/>
    <w:rsid w:val="007A7A4A"/>
    <w:rsid w:val="007A7C80"/>
    <w:rsid w:val="007A7F89"/>
    <w:rsid w:val="007B023A"/>
    <w:rsid w:val="007B0480"/>
    <w:rsid w:val="007B083A"/>
    <w:rsid w:val="007B085E"/>
    <w:rsid w:val="007B08C3"/>
    <w:rsid w:val="007B0E4C"/>
    <w:rsid w:val="007B10DC"/>
    <w:rsid w:val="007B13BD"/>
    <w:rsid w:val="007B146A"/>
    <w:rsid w:val="007B196C"/>
    <w:rsid w:val="007B1AB2"/>
    <w:rsid w:val="007B1DD3"/>
    <w:rsid w:val="007B1E1B"/>
    <w:rsid w:val="007B1F65"/>
    <w:rsid w:val="007B1FC5"/>
    <w:rsid w:val="007B20E8"/>
    <w:rsid w:val="007B246B"/>
    <w:rsid w:val="007B2521"/>
    <w:rsid w:val="007B2634"/>
    <w:rsid w:val="007B2961"/>
    <w:rsid w:val="007B2C6D"/>
    <w:rsid w:val="007B2E63"/>
    <w:rsid w:val="007B2F35"/>
    <w:rsid w:val="007B30D9"/>
    <w:rsid w:val="007B3520"/>
    <w:rsid w:val="007B361B"/>
    <w:rsid w:val="007B3A54"/>
    <w:rsid w:val="007B3D41"/>
    <w:rsid w:val="007B3EC6"/>
    <w:rsid w:val="007B3FFE"/>
    <w:rsid w:val="007B46CB"/>
    <w:rsid w:val="007B4B80"/>
    <w:rsid w:val="007B4C8D"/>
    <w:rsid w:val="007B4CCA"/>
    <w:rsid w:val="007B511E"/>
    <w:rsid w:val="007B512F"/>
    <w:rsid w:val="007B593D"/>
    <w:rsid w:val="007B5C76"/>
    <w:rsid w:val="007B5DFA"/>
    <w:rsid w:val="007B5E35"/>
    <w:rsid w:val="007B6282"/>
    <w:rsid w:val="007B639E"/>
    <w:rsid w:val="007B66F6"/>
    <w:rsid w:val="007B679B"/>
    <w:rsid w:val="007B6833"/>
    <w:rsid w:val="007B6B46"/>
    <w:rsid w:val="007B6CF1"/>
    <w:rsid w:val="007B6FC7"/>
    <w:rsid w:val="007B7572"/>
    <w:rsid w:val="007B759E"/>
    <w:rsid w:val="007B79EA"/>
    <w:rsid w:val="007B7A96"/>
    <w:rsid w:val="007B7DFB"/>
    <w:rsid w:val="007C03D8"/>
    <w:rsid w:val="007C042F"/>
    <w:rsid w:val="007C08B2"/>
    <w:rsid w:val="007C118C"/>
    <w:rsid w:val="007C1241"/>
    <w:rsid w:val="007C12E4"/>
    <w:rsid w:val="007C1428"/>
    <w:rsid w:val="007C145A"/>
    <w:rsid w:val="007C15FF"/>
    <w:rsid w:val="007C190F"/>
    <w:rsid w:val="007C1B60"/>
    <w:rsid w:val="007C1B71"/>
    <w:rsid w:val="007C1C98"/>
    <w:rsid w:val="007C1EAC"/>
    <w:rsid w:val="007C210E"/>
    <w:rsid w:val="007C2156"/>
    <w:rsid w:val="007C22CB"/>
    <w:rsid w:val="007C2B6E"/>
    <w:rsid w:val="007C2ED6"/>
    <w:rsid w:val="007C3131"/>
    <w:rsid w:val="007C3456"/>
    <w:rsid w:val="007C370D"/>
    <w:rsid w:val="007C38BE"/>
    <w:rsid w:val="007C3B17"/>
    <w:rsid w:val="007C3E3C"/>
    <w:rsid w:val="007C3EAE"/>
    <w:rsid w:val="007C4008"/>
    <w:rsid w:val="007C41E1"/>
    <w:rsid w:val="007C4290"/>
    <w:rsid w:val="007C4366"/>
    <w:rsid w:val="007C43CF"/>
    <w:rsid w:val="007C4502"/>
    <w:rsid w:val="007C4C9F"/>
    <w:rsid w:val="007C4E27"/>
    <w:rsid w:val="007C4E80"/>
    <w:rsid w:val="007C5894"/>
    <w:rsid w:val="007C5899"/>
    <w:rsid w:val="007C5AFF"/>
    <w:rsid w:val="007C5CDB"/>
    <w:rsid w:val="007C5F24"/>
    <w:rsid w:val="007C5F3D"/>
    <w:rsid w:val="007C60EA"/>
    <w:rsid w:val="007C6167"/>
    <w:rsid w:val="007C624D"/>
    <w:rsid w:val="007C6355"/>
    <w:rsid w:val="007C6544"/>
    <w:rsid w:val="007C6A01"/>
    <w:rsid w:val="007C6A2F"/>
    <w:rsid w:val="007C6B35"/>
    <w:rsid w:val="007C6B3D"/>
    <w:rsid w:val="007C6C39"/>
    <w:rsid w:val="007C6C9F"/>
    <w:rsid w:val="007C6F86"/>
    <w:rsid w:val="007C761B"/>
    <w:rsid w:val="007C78B8"/>
    <w:rsid w:val="007C7ADF"/>
    <w:rsid w:val="007C7B6D"/>
    <w:rsid w:val="007C7CEC"/>
    <w:rsid w:val="007D047F"/>
    <w:rsid w:val="007D04B8"/>
    <w:rsid w:val="007D0513"/>
    <w:rsid w:val="007D05A2"/>
    <w:rsid w:val="007D0758"/>
    <w:rsid w:val="007D0979"/>
    <w:rsid w:val="007D0B4A"/>
    <w:rsid w:val="007D0B79"/>
    <w:rsid w:val="007D0BD7"/>
    <w:rsid w:val="007D0D29"/>
    <w:rsid w:val="007D0F4C"/>
    <w:rsid w:val="007D12D2"/>
    <w:rsid w:val="007D1349"/>
    <w:rsid w:val="007D1C95"/>
    <w:rsid w:val="007D1D35"/>
    <w:rsid w:val="007D1EC6"/>
    <w:rsid w:val="007D1EF5"/>
    <w:rsid w:val="007D206F"/>
    <w:rsid w:val="007D22D1"/>
    <w:rsid w:val="007D2385"/>
    <w:rsid w:val="007D261A"/>
    <w:rsid w:val="007D2755"/>
    <w:rsid w:val="007D2A2A"/>
    <w:rsid w:val="007D2ADE"/>
    <w:rsid w:val="007D2EB4"/>
    <w:rsid w:val="007D2FEF"/>
    <w:rsid w:val="007D33A1"/>
    <w:rsid w:val="007D35DD"/>
    <w:rsid w:val="007D3784"/>
    <w:rsid w:val="007D3EAE"/>
    <w:rsid w:val="007D3F51"/>
    <w:rsid w:val="007D40FC"/>
    <w:rsid w:val="007D411E"/>
    <w:rsid w:val="007D416D"/>
    <w:rsid w:val="007D43F0"/>
    <w:rsid w:val="007D44C0"/>
    <w:rsid w:val="007D491A"/>
    <w:rsid w:val="007D495D"/>
    <w:rsid w:val="007D49BA"/>
    <w:rsid w:val="007D4A3E"/>
    <w:rsid w:val="007D4FB8"/>
    <w:rsid w:val="007D50BA"/>
    <w:rsid w:val="007D52F3"/>
    <w:rsid w:val="007D542B"/>
    <w:rsid w:val="007D5A87"/>
    <w:rsid w:val="007D5ABC"/>
    <w:rsid w:val="007D5BD0"/>
    <w:rsid w:val="007D5BE1"/>
    <w:rsid w:val="007D5CCD"/>
    <w:rsid w:val="007D5CE3"/>
    <w:rsid w:val="007D5DB0"/>
    <w:rsid w:val="007D625C"/>
    <w:rsid w:val="007D673E"/>
    <w:rsid w:val="007D67D8"/>
    <w:rsid w:val="007D6894"/>
    <w:rsid w:val="007D689A"/>
    <w:rsid w:val="007D69D5"/>
    <w:rsid w:val="007D6ABA"/>
    <w:rsid w:val="007D7309"/>
    <w:rsid w:val="007D7453"/>
    <w:rsid w:val="007D7532"/>
    <w:rsid w:val="007D78C8"/>
    <w:rsid w:val="007D79B6"/>
    <w:rsid w:val="007D7DAB"/>
    <w:rsid w:val="007D7F37"/>
    <w:rsid w:val="007E0224"/>
    <w:rsid w:val="007E0324"/>
    <w:rsid w:val="007E09DF"/>
    <w:rsid w:val="007E0A20"/>
    <w:rsid w:val="007E0BA9"/>
    <w:rsid w:val="007E0D90"/>
    <w:rsid w:val="007E0E6F"/>
    <w:rsid w:val="007E11C9"/>
    <w:rsid w:val="007E1273"/>
    <w:rsid w:val="007E1434"/>
    <w:rsid w:val="007E1807"/>
    <w:rsid w:val="007E1A07"/>
    <w:rsid w:val="007E1AA6"/>
    <w:rsid w:val="007E1BF3"/>
    <w:rsid w:val="007E1F67"/>
    <w:rsid w:val="007E1FAD"/>
    <w:rsid w:val="007E20DE"/>
    <w:rsid w:val="007E21C0"/>
    <w:rsid w:val="007E235D"/>
    <w:rsid w:val="007E2EC1"/>
    <w:rsid w:val="007E2ECC"/>
    <w:rsid w:val="007E3470"/>
    <w:rsid w:val="007E350B"/>
    <w:rsid w:val="007E356C"/>
    <w:rsid w:val="007E37FF"/>
    <w:rsid w:val="007E3976"/>
    <w:rsid w:val="007E3C23"/>
    <w:rsid w:val="007E4225"/>
    <w:rsid w:val="007E45FB"/>
    <w:rsid w:val="007E4721"/>
    <w:rsid w:val="007E4882"/>
    <w:rsid w:val="007E4988"/>
    <w:rsid w:val="007E4AC1"/>
    <w:rsid w:val="007E4D8E"/>
    <w:rsid w:val="007E4E7F"/>
    <w:rsid w:val="007E4ECC"/>
    <w:rsid w:val="007E4FD3"/>
    <w:rsid w:val="007E53AF"/>
    <w:rsid w:val="007E5672"/>
    <w:rsid w:val="007E5686"/>
    <w:rsid w:val="007E57F4"/>
    <w:rsid w:val="007E5900"/>
    <w:rsid w:val="007E59FA"/>
    <w:rsid w:val="007E5B67"/>
    <w:rsid w:val="007E5DFA"/>
    <w:rsid w:val="007E5F2D"/>
    <w:rsid w:val="007E60EE"/>
    <w:rsid w:val="007E634F"/>
    <w:rsid w:val="007E652D"/>
    <w:rsid w:val="007E692A"/>
    <w:rsid w:val="007E6C98"/>
    <w:rsid w:val="007E6DFE"/>
    <w:rsid w:val="007E6EFA"/>
    <w:rsid w:val="007E6F1C"/>
    <w:rsid w:val="007E7112"/>
    <w:rsid w:val="007E7290"/>
    <w:rsid w:val="007E72D0"/>
    <w:rsid w:val="007E7365"/>
    <w:rsid w:val="007E7476"/>
    <w:rsid w:val="007E7477"/>
    <w:rsid w:val="007E7522"/>
    <w:rsid w:val="007E7602"/>
    <w:rsid w:val="007E7A76"/>
    <w:rsid w:val="007E7ABA"/>
    <w:rsid w:val="007E7BB5"/>
    <w:rsid w:val="007E7D45"/>
    <w:rsid w:val="007E7F3D"/>
    <w:rsid w:val="007F0293"/>
    <w:rsid w:val="007F02AB"/>
    <w:rsid w:val="007F0631"/>
    <w:rsid w:val="007F081B"/>
    <w:rsid w:val="007F096D"/>
    <w:rsid w:val="007F0EB8"/>
    <w:rsid w:val="007F1086"/>
    <w:rsid w:val="007F121D"/>
    <w:rsid w:val="007F1876"/>
    <w:rsid w:val="007F18B8"/>
    <w:rsid w:val="007F1948"/>
    <w:rsid w:val="007F1B1D"/>
    <w:rsid w:val="007F2242"/>
    <w:rsid w:val="007F25CE"/>
    <w:rsid w:val="007F2948"/>
    <w:rsid w:val="007F2B4B"/>
    <w:rsid w:val="007F2F22"/>
    <w:rsid w:val="007F30F5"/>
    <w:rsid w:val="007F31BE"/>
    <w:rsid w:val="007F31E8"/>
    <w:rsid w:val="007F3229"/>
    <w:rsid w:val="007F3513"/>
    <w:rsid w:val="007F3740"/>
    <w:rsid w:val="007F374B"/>
    <w:rsid w:val="007F37F5"/>
    <w:rsid w:val="007F38D1"/>
    <w:rsid w:val="007F3D46"/>
    <w:rsid w:val="007F3DB0"/>
    <w:rsid w:val="007F3E1C"/>
    <w:rsid w:val="007F3F8C"/>
    <w:rsid w:val="007F4168"/>
    <w:rsid w:val="007F417B"/>
    <w:rsid w:val="007F4460"/>
    <w:rsid w:val="007F44D1"/>
    <w:rsid w:val="007F4517"/>
    <w:rsid w:val="007F46F8"/>
    <w:rsid w:val="007F4D2D"/>
    <w:rsid w:val="007F4F5D"/>
    <w:rsid w:val="007F509B"/>
    <w:rsid w:val="007F5369"/>
    <w:rsid w:val="007F543A"/>
    <w:rsid w:val="007F5532"/>
    <w:rsid w:val="007F5608"/>
    <w:rsid w:val="007F5829"/>
    <w:rsid w:val="007F6166"/>
    <w:rsid w:val="007F6457"/>
    <w:rsid w:val="007F65DA"/>
    <w:rsid w:val="007F68BF"/>
    <w:rsid w:val="007F6CEA"/>
    <w:rsid w:val="007F765D"/>
    <w:rsid w:val="0080008A"/>
    <w:rsid w:val="008002AF"/>
    <w:rsid w:val="008002D8"/>
    <w:rsid w:val="00800439"/>
    <w:rsid w:val="0080051D"/>
    <w:rsid w:val="00800947"/>
    <w:rsid w:val="00800A4B"/>
    <w:rsid w:val="00800CA2"/>
    <w:rsid w:val="008011BC"/>
    <w:rsid w:val="008012FC"/>
    <w:rsid w:val="00801665"/>
    <w:rsid w:val="00801826"/>
    <w:rsid w:val="00801B16"/>
    <w:rsid w:val="00801BED"/>
    <w:rsid w:val="00801CCA"/>
    <w:rsid w:val="00801F6D"/>
    <w:rsid w:val="00802140"/>
    <w:rsid w:val="0080247A"/>
    <w:rsid w:val="008026A3"/>
    <w:rsid w:val="0080273E"/>
    <w:rsid w:val="00802D98"/>
    <w:rsid w:val="0080303A"/>
    <w:rsid w:val="00803070"/>
    <w:rsid w:val="008039EE"/>
    <w:rsid w:val="00803A34"/>
    <w:rsid w:val="00803D3C"/>
    <w:rsid w:val="00803EAB"/>
    <w:rsid w:val="0080407A"/>
    <w:rsid w:val="00804353"/>
    <w:rsid w:val="008046EA"/>
    <w:rsid w:val="00804FA6"/>
    <w:rsid w:val="00805141"/>
    <w:rsid w:val="008051C4"/>
    <w:rsid w:val="00805352"/>
    <w:rsid w:val="0080536F"/>
    <w:rsid w:val="00805606"/>
    <w:rsid w:val="008057BE"/>
    <w:rsid w:val="008057C0"/>
    <w:rsid w:val="00805823"/>
    <w:rsid w:val="00805920"/>
    <w:rsid w:val="0080594E"/>
    <w:rsid w:val="00805A40"/>
    <w:rsid w:val="00805CC8"/>
    <w:rsid w:val="00805CD3"/>
    <w:rsid w:val="00805CFD"/>
    <w:rsid w:val="00806539"/>
    <w:rsid w:val="00806C07"/>
    <w:rsid w:val="00806D4E"/>
    <w:rsid w:val="00806F89"/>
    <w:rsid w:val="0080737C"/>
    <w:rsid w:val="00807460"/>
    <w:rsid w:val="00807C21"/>
    <w:rsid w:val="00810013"/>
    <w:rsid w:val="008101FC"/>
    <w:rsid w:val="0081048B"/>
    <w:rsid w:val="00810655"/>
    <w:rsid w:val="00810925"/>
    <w:rsid w:val="0081097E"/>
    <w:rsid w:val="00810BCD"/>
    <w:rsid w:val="00810F0F"/>
    <w:rsid w:val="0081104A"/>
    <w:rsid w:val="0081112F"/>
    <w:rsid w:val="00811157"/>
    <w:rsid w:val="008115EE"/>
    <w:rsid w:val="00811CB1"/>
    <w:rsid w:val="00811F5B"/>
    <w:rsid w:val="0081263C"/>
    <w:rsid w:val="00812A51"/>
    <w:rsid w:val="00812AF3"/>
    <w:rsid w:val="00812D86"/>
    <w:rsid w:val="00812EC5"/>
    <w:rsid w:val="00813080"/>
    <w:rsid w:val="008131A1"/>
    <w:rsid w:val="00813888"/>
    <w:rsid w:val="00813D2C"/>
    <w:rsid w:val="00813DC0"/>
    <w:rsid w:val="00813DF5"/>
    <w:rsid w:val="00813E06"/>
    <w:rsid w:val="00813E5C"/>
    <w:rsid w:val="00813F6B"/>
    <w:rsid w:val="008142AB"/>
    <w:rsid w:val="00814493"/>
    <w:rsid w:val="0081491C"/>
    <w:rsid w:val="00814D59"/>
    <w:rsid w:val="00814E6D"/>
    <w:rsid w:val="00815037"/>
    <w:rsid w:val="008156C0"/>
    <w:rsid w:val="008157D3"/>
    <w:rsid w:val="00815982"/>
    <w:rsid w:val="00815A84"/>
    <w:rsid w:val="00815B6B"/>
    <w:rsid w:val="00815D36"/>
    <w:rsid w:val="00815D46"/>
    <w:rsid w:val="00816131"/>
    <w:rsid w:val="00816166"/>
    <w:rsid w:val="008163C2"/>
    <w:rsid w:val="0081660F"/>
    <w:rsid w:val="008169E2"/>
    <w:rsid w:val="00816F07"/>
    <w:rsid w:val="00816FB5"/>
    <w:rsid w:val="0081714E"/>
    <w:rsid w:val="00817343"/>
    <w:rsid w:val="00817350"/>
    <w:rsid w:val="00817388"/>
    <w:rsid w:val="0081746F"/>
    <w:rsid w:val="008175EE"/>
    <w:rsid w:val="00817796"/>
    <w:rsid w:val="00817BD7"/>
    <w:rsid w:val="00817CB2"/>
    <w:rsid w:val="00817D0A"/>
    <w:rsid w:val="00820089"/>
    <w:rsid w:val="008201C8"/>
    <w:rsid w:val="008206E4"/>
    <w:rsid w:val="00820E12"/>
    <w:rsid w:val="00820E5E"/>
    <w:rsid w:val="00820FE6"/>
    <w:rsid w:val="00821455"/>
    <w:rsid w:val="0082187F"/>
    <w:rsid w:val="008218D0"/>
    <w:rsid w:val="00821ADD"/>
    <w:rsid w:val="00821E84"/>
    <w:rsid w:val="008222E1"/>
    <w:rsid w:val="0082254C"/>
    <w:rsid w:val="00822935"/>
    <w:rsid w:val="00822CAB"/>
    <w:rsid w:val="00822F23"/>
    <w:rsid w:val="0082309C"/>
    <w:rsid w:val="008231A4"/>
    <w:rsid w:val="00823527"/>
    <w:rsid w:val="00823759"/>
    <w:rsid w:val="008237F9"/>
    <w:rsid w:val="00823838"/>
    <w:rsid w:val="00823969"/>
    <w:rsid w:val="0082399D"/>
    <w:rsid w:val="00823AA1"/>
    <w:rsid w:val="00823B69"/>
    <w:rsid w:val="00823DE7"/>
    <w:rsid w:val="00823E6F"/>
    <w:rsid w:val="0082460E"/>
    <w:rsid w:val="008247B0"/>
    <w:rsid w:val="0082483B"/>
    <w:rsid w:val="0082505D"/>
    <w:rsid w:val="00825197"/>
    <w:rsid w:val="008253DB"/>
    <w:rsid w:val="008254B4"/>
    <w:rsid w:val="008254F9"/>
    <w:rsid w:val="00825631"/>
    <w:rsid w:val="008259CD"/>
    <w:rsid w:val="00825BF7"/>
    <w:rsid w:val="00825E2B"/>
    <w:rsid w:val="00825FE7"/>
    <w:rsid w:val="008260B1"/>
    <w:rsid w:val="0082613D"/>
    <w:rsid w:val="008261C8"/>
    <w:rsid w:val="0082636A"/>
    <w:rsid w:val="00826407"/>
    <w:rsid w:val="008264A8"/>
    <w:rsid w:val="00826538"/>
    <w:rsid w:val="00826846"/>
    <w:rsid w:val="0082717F"/>
    <w:rsid w:val="00827233"/>
    <w:rsid w:val="00827237"/>
    <w:rsid w:val="0082723A"/>
    <w:rsid w:val="00827242"/>
    <w:rsid w:val="00827555"/>
    <w:rsid w:val="00827DB9"/>
    <w:rsid w:val="00827F18"/>
    <w:rsid w:val="0083040E"/>
    <w:rsid w:val="00830520"/>
    <w:rsid w:val="0083074B"/>
    <w:rsid w:val="00831211"/>
    <w:rsid w:val="00831236"/>
    <w:rsid w:val="008319EC"/>
    <w:rsid w:val="00831BC5"/>
    <w:rsid w:val="00831F4B"/>
    <w:rsid w:val="00831FEC"/>
    <w:rsid w:val="008322B6"/>
    <w:rsid w:val="008323B4"/>
    <w:rsid w:val="00832428"/>
    <w:rsid w:val="0083267C"/>
    <w:rsid w:val="008328E8"/>
    <w:rsid w:val="00832A7C"/>
    <w:rsid w:val="00833069"/>
    <w:rsid w:val="008330ED"/>
    <w:rsid w:val="00833200"/>
    <w:rsid w:val="00833268"/>
    <w:rsid w:val="008336E5"/>
    <w:rsid w:val="00833937"/>
    <w:rsid w:val="00833D76"/>
    <w:rsid w:val="00833E43"/>
    <w:rsid w:val="00834181"/>
    <w:rsid w:val="00834443"/>
    <w:rsid w:val="00834816"/>
    <w:rsid w:val="00834B48"/>
    <w:rsid w:val="00834E88"/>
    <w:rsid w:val="00835318"/>
    <w:rsid w:val="00835576"/>
    <w:rsid w:val="0083570C"/>
    <w:rsid w:val="00835805"/>
    <w:rsid w:val="008358D1"/>
    <w:rsid w:val="00835B90"/>
    <w:rsid w:val="00835E39"/>
    <w:rsid w:val="0083625B"/>
    <w:rsid w:val="00836501"/>
    <w:rsid w:val="00836518"/>
    <w:rsid w:val="00836948"/>
    <w:rsid w:val="00836973"/>
    <w:rsid w:val="0083697F"/>
    <w:rsid w:val="00836B86"/>
    <w:rsid w:val="008370D0"/>
    <w:rsid w:val="008371AE"/>
    <w:rsid w:val="008376E2"/>
    <w:rsid w:val="008377B5"/>
    <w:rsid w:val="008377FC"/>
    <w:rsid w:val="00837BA1"/>
    <w:rsid w:val="00837D89"/>
    <w:rsid w:val="008402E6"/>
    <w:rsid w:val="00840565"/>
    <w:rsid w:val="00840691"/>
    <w:rsid w:val="008408E6"/>
    <w:rsid w:val="008409B6"/>
    <w:rsid w:val="008409E7"/>
    <w:rsid w:val="00840C24"/>
    <w:rsid w:val="00840DB3"/>
    <w:rsid w:val="00840EF1"/>
    <w:rsid w:val="00840FE2"/>
    <w:rsid w:val="0084116F"/>
    <w:rsid w:val="0084141F"/>
    <w:rsid w:val="008415C2"/>
    <w:rsid w:val="008416A5"/>
    <w:rsid w:val="00841843"/>
    <w:rsid w:val="0084194A"/>
    <w:rsid w:val="00841C92"/>
    <w:rsid w:val="008420C6"/>
    <w:rsid w:val="008423C3"/>
    <w:rsid w:val="0084251C"/>
    <w:rsid w:val="008426A4"/>
    <w:rsid w:val="00843259"/>
    <w:rsid w:val="008433F5"/>
    <w:rsid w:val="00843426"/>
    <w:rsid w:val="008437D4"/>
    <w:rsid w:val="00843824"/>
    <w:rsid w:val="008438D3"/>
    <w:rsid w:val="0084391C"/>
    <w:rsid w:val="008439C7"/>
    <w:rsid w:val="00843F95"/>
    <w:rsid w:val="0084408B"/>
    <w:rsid w:val="00844186"/>
    <w:rsid w:val="008441C4"/>
    <w:rsid w:val="00844287"/>
    <w:rsid w:val="008443C0"/>
    <w:rsid w:val="00844639"/>
    <w:rsid w:val="00844730"/>
    <w:rsid w:val="00844A46"/>
    <w:rsid w:val="00844E50"/>
    <w:rsid w:val="00845354"/>
    <w:rsid w:val="00845394"/>
    <w:rsid w:val="008454C2"/>
    <w:rsid w:val="008454DD"/>
    <w:rsid w:val="008454FE"/>
    <w:rsid w:val="008456FF"/>
    <w:rsid w:val="00845BB4"/>
    <w:rsid w:val="00845C3C"/>
    <w:rsid w:val="00845E4A"/>
    <w:rsid w:val="0084615B"/>
    <w:rsid w:val="0084616D"/>
    <w:rsid w:val="00846172"/>
    <w:rsid w:val="00846418"/>
    <w:rsid w:val="00846510"/>
    <w:rsid w:val="008465F6"/>
    <w:rsid w:val="00846960"/>
    <w:rsid w:val="00846AD1"/>
    <w:rsid w:val="00846E35"/>
    <w:rsid w:val="00847196"/>
    <w:rsid w:val="0084720C"/>
    <w:rsid w:val="00847319"/>
    <w:rsid w:val="00847F43"/>
    <w:rsid w:val="00847F9B"/>
    <w:rsid w:val="008501A5"/>
    <w:rsid w:val="00850523"/>
    <w:rsid w:val="00850D25"/>
    <w:rsid w:val="00850F53"/>
    <w:rsid w:val="00850FCE"/>
    <w:rsid w:val="00850FE6"/>
    <w:rsid w:val="00851FE7"/>
    <w:rsid w:val="00852019"/>
    <w:rsid w:val="008520C5"/>
    <w:rsid w:val="00852435"/>
    <w:rsid w:val="008524A9"/>
    <w:rsid w:val="008527A8"/>
    <w:rsid w:val="00852818"/>
    <w:rsid w:val="0085295F"/>
    <w:rsid w:val="00852BF0"/>
    <w:rsid w:val="00852E57"/>
    <w:rsid w:val="00852E5C"/>
    <w:rsid w:val="0085334B"/>
    <w:rsid w:val="008534AF"/>
    <w:rsid w:val="008535F0"/>
    <w:rsid w:val="00853A17"/>
    <w:rsid w:val="0085414B"/>
    <w:rsid w:val="0085416B"/>
    <w:rsid w:val="008542F8"/>
    <w:rsid w:val="008543A8"/>
    <w:rsid w:val="00854400"/>
    <w:rsid w:val="008545ED"/>
    <w:rsid w:val="008547AF"/>
    <w:rsid w:val="00854915"/>
    <w:rsid w:val="00854AE0"/>
    <w:rsid w:val="00854B3C"/>
    <w:rsid w:val="00854EF0"/>
    <w:rsid w:val="00854FE7"/>
    <w:rsid w:val="00855520"/>
    <w:rsid w:val="00855C85"/>
    <w:rsid w:val="008561A6"/>
    <w:rsid w:val="00856501"/>
    <w:rsid w:val="0085687D"/>
    <w:rsid w:val="00856A4F"/>
    <w:rsid w:val="00856C7B"/>
    <w:rsid w:val="00857157"/>
    <w:rsid w:val="00857558"/>
    <w:rsid w:val="00857595"/>
    <w:rsid w:val="00857836"/>
    <w:rsid w:val="008579FB"/>
    <w:rsid w:val="00857BA2"/>
    <w:rsid w:val="00857D5E"/>
    <w:rsid w:val="008603AA"/>
    <w:rsid w:val="008605FE"/>
    <w:rsid w:val="00860629"/>
    <w:rsid w:val="0086081C"/>
    <w:rsid w:val="00860F38"/>
    <w:rsid w:val="00861300"/>
    <w:rsid w:val="008617AF"/>
    <w:rsid w:val="00861833"/>
    <w:rsid w:val="008619FF"/>
    <w:rsid w:val="00861BE6"/>
    <w:rsid w:val="00861F40"/>
    <w:rsid w:val="008622C8"/>
    <w:rsid w:val="00862503"/>
    <w:rsid w:val="00862629"/>
    <w:rsid w:val="00862809"/>
    <w:rsid w:val="00862A3A"/>
    <w:rsid w:val="00862C0C"/>
    <w:rsid w:val="00862C57"/>
    <w:rsid w:val="00862D15"/>
    <w:rsid w:val="00863299"/>
    <w:rsid w:val="0086337E"/>
    <w:rsid w:val="0086341A"/>
    <w:rsid w:val="0086355C"/>
    <w:rsid w:val="008636D0"/>
    <w:rsid w:val="00863FEE"/>
    <w:rsid w:val="00864089"/>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5F85"/>
    <w:rsid w:val="008660B5"/>
    <w:rsid w:val="008660BB"/>
    <w:rsid w:val="008660D1"/>
    <w:rsid w:val="008661AA"/>
    <w:rsid w:val="008668DD"/>
    <w:rsid w:val="00866A16"/>
    <w:rsid w:val="00866AE2"/>
    <w:rsid w:val="00867178"/>
    <w:rsid w:val="008674DA"/>
    <w:rsid w:val="00867578"/>
    <w:rsid w:val="00867829"/>
    <w:rsid w:val="00867B4C"/>
    <w:rsid w:val="00867E26"/>
    <w:rsid w:val="00867E9A"/>
    <w:rsid w:val="00867EFC"/>
    <w:rsid w:val="0087047D"/>
    <w:rsid w:val="008706FE"/>
    <w:rsid w:val="00870736"/>
    <w:rsid w:val="00870A1B"/>
    <w:rsid w:val="00870B4B"/>
    <w:rsid w:val="008711F4"/>
    <w:rsid w:val="008713F3"/>
    <w:rsid w:val="00871B1E"/>
    <w:rsid w:val="00871FA1"/>
    <w:rsid w:val="0087202F"/>
    <w:rsid w:val="00872057"/>
    <w:rsid w:val="00872330"/>
    <w:rsid w:val="0087239D"/>
    <w:rsid w:val="00872554"/>
    <w:rsid w:val="00872A8F"/>
    <w:rsid w:val="00872B60"/>
    <w:rsid w:val="00872BDD"/>
    <w:rsid w:val="00872F7E"/>
    <w:rsid w:val="0087316B"/>
    <w:rsid w:val="008733EA"/>
    <w:rsid w:val="008734D4"/>
    <w:rsid w:val="008741A3"/>
    <w:rsid w:val="008741EF"/>
    <w:rsid w:val="00874472"/>
    <w:rsid w:val="00874954"/>
    <w:rsid w:val="0087537A"/>
    <w:rsid w:val="0087556D"/>
    <w:rsid w:val="008756D8"/>
    <w:rsid w:val="00875B39"/>
    <w:rsid w:val="00875C28"/>
    <w:rsid w:val="00875C42"/>
    <w:rsid w:val="00875E14"/>
    <w:rsid w:val="008760B9"/>
    <w:rsid w:val="00876200"/>
    <w:rsid w:val="0087631A"/>
    <w:rsid w:val="00876471"/>
    <w:rsid w:val="00876478"/>
    <w:rsid w:val="00876488"/>
    <w:rsid w:val="008766D1"/>
    <w:rsid w:val="008768D3"/>
    <w:rsid w:val="00876B8E"/>
    <w:rsid w:val="00876BB6"/>
    <w:rsid w:val="00876CE1"/>
    <w:rsid w:val="00876E15"/>
    <w:rsid w:val="00876E86"/>
    <w:rsid w:val="00876F19"/>
    <w:rsid w:val="0087702A"/>
    <w:rsid w:val="008770A0"/>
    <w:rsid w:val="00877345"/>
    <w:rsid w:val="00877368"/>
    <w:rsid w:val="00877399"/>
    <w:rsid w:val="008775AD"/>
    <w:rsid w:val="00877748"/>
    <w:rsid w:val="008777AB"/>
    <w:rsid w:val="00877C90"/>
    <w:rsid w:val="00877E3F"/>
    <w:rsid w:val="00877F9B"/>
    <w:rsid w:val="008800C9"/>
    <w:rsid w:val="00880173"/>
    <w:rsid w:val="008808BC"/>
    <w:rsid w:val="00880F69"/>
    <w:rsid w:val="008810C8"/>
    <w:rsid w:val="008811E3"/>
    <w:rsid w:val="0088152A"/>
    <w:rsid w:val="008816BC"/>
    <w:rsid w:val="00881885"/>
    <w:rsid w:val="00881BEA"/>
    <w:rsid w:val="00881E3E"/>
    <w:rsid w:val="00881EB1"/>
    <w:rsid w:val="00882192"/>
    <w:rsid w:val="008821B3"/>
    <w:rsid w:val="008821B7"/>
    <w:rsid w:val="008827CC"/>
    <w:rsid w:val="0088295A"/>
    <w:rsid w:val="00882BAC"/>
    <w:rsid w:val="00882C13"/>
    <w:rsid w:val="0088303A"/>
    <w:rsid w:val="00883085"/>
    <w:rsid w:val="00883213"/>
    <w:rsid w:val="008832EC"/>
    <w:rsid w:val="00883608"/>
    <w:rsid w:val="008838B4"/>
    <w:rsid w:val="00883BAC"/>
    <w:rsid w:val="00884232"/>
    <w:rsid w:val="0088429C"/>
    <w:rsid w:val="00884431"/>
    <w:rsid w:val="00884823"/>
    <w:rsid w:val="00885001"/>
    <w:rsid w:val="008852E6"/>
    <w:rsid w:val="00885584"/>
    <w:rsid w:val="00885B64"/>
    <w:rsid w:val="00885B8A"/>
    <w:rsid w:val="00885BBC"/>
    <w:rsid w:val="00885F4F"/>
    <w:rsid w:val="00885FAF"/>
    <w:rsid w:val="008866BA"/>
    <w:rsid w:val="00886BE6"/>
    <w:rsid w:val="00886C19"/>
    <w:rsid w:val="00886E7B"/>
    <w:rsid w:val="00886F27"/>
    <w:rsid w:val="0088706F"/>
    <w:rsid w:val="008870B4"/>
    <w:rsid w:val="00887759"/>
    <w:rsid w:val="00887773"/>
    <w:rsid w:val="008877E8"/>
    <w:rsid w:val="00887B6A"/>
    <w:rsid w:val="00887B7F"/>
    <w:rsid w:val="00887CB2"/>
    <w:rsid w:val="00887DDB"/>
    <w:rsid w:val="00890081"/>
    <w:rsid w:val="008900F0"/>
    <w:rsid w:val="00890499"/>
    <w:rsid w:val="0089061F"/>
    <w:rsid w:val="008909C5"/>
    <w:rsid w:val="00890A21"/>
    <w:rsid w:val="00890DB7"/>
    <w:rsid w:val="0089106D"/>
    <w:rsid w:val="00891133"/>
    <w:rsid w:val="00891360"/>
    <w:rsid w:val="00891409"/>
    <w:rsid w:val="008918D5"/>
    <w:rsid w:val="0089194E"/>
    <w:rsid w:val="008921F8"/>
    <w:rsid w:val="00892502"/>
    <w:rsid w:val="00892530"/>
    <w:rsid w:val="00892582"/>
    <w:rsid w:val="0089259D"/>
    <w:rsid w:val="00892F00"/>
    <w:rsid w:val="0089306E"/>
    <w:rsid w:val="008930AE"/>
    <w:rsid w:val="0089318C"/>
    <w:rsid w:val="00893222"/>
    <w:rsid w:val="00893367"/>
    <w:rsid w:val="00893FD3"/>
    <w:rsid w:val="00894063"/>
    <w:rsid w:val="008940BF"/>
    <w:rsid w:val="00894406"/>
    <w:rsid w:val="00894B2C"/>
    <w:rsid w:val="00894B37"/>
    <w:rsid w:val="00894F9C"/>
    <w:rsid w:val="0089522C"/>
    <w:rsid w:val="00895497"/>
    <w:rsid w:val="008954D0"/>
    <w:rsid w:val="008954F5"/>
    <w:rsid w:val="00895562"/>
    <w:rsid w:val="00895781"/>
    <w:rsid w:val="0089581A"/>
    <w:rsid w:val="00895863"/>
    <w:rsid w:val="00895B48"/>
    <w:rsid w:val="00895B61"/>
    <w:rsid w:val="00895CA3"/>
    <w:rsid w:val="00895E71"/>
    <w:rsid w:val="00895EF3"/>
    <w:rsid w:val="00895F71"/>
    <w:rsid w:val="00895F98"/>
    <w:rsid w:val="00896029"/>
    <w:rsid w:val="00896440"/>
    <w:rsid w:val="00896442"/>
    <w:rsid w:val="008964AE"/>
    <w:rsid w:val="00896620"/>
    <w:rsid w:val="0089664E"/>
    <w:rsid w:val="008966E6"/>
    <w:rsid w:val="0089694B"/>
    <w:rsid w:val="00896C98"/>
    <w:rsid w:val="00896EB9"/>
    <w:rsid w:val="00896FA6"/>
    <w:rsid w:val="00896FCE"/>
    <w:rsid w:val="0089719C"/>
    <w:rsid w:val="00897430"/>
    <w:rsid w:val="008974DF"/>
    <w:rsid w:val="0089771D"/>
    <w:rsid w:val="00897C11"/>
    <w:rsid w:val="00897F29"/>
    <w:rsid w:val="008A00E1"/>
    <w:rsid w:val="008A017A"/>
    <w:rsid w:val="008A0E1A"/>
    <w:rsid w:val="008A0E54"/>
    <w:rsid w:val="008A0E83"/>
    <w:rsid w:val="008A137B"/>
    <w:rsid w:val="008A1436"/>
    <w:rsid w:val="008A144A"/>
    <w:rsid w:val="008A1629"/>
    <w:rsid w:val="008A19DD"/>
    <w:rsid w:val="008A1BC4"/>
    <w:rsid w:val="008A1C9C"/>
    <w:rsid w:val="008A2141"/>
    <w:rsid w:val="008A232F"/>
    <w:rsid w:val="008A29A0"/>
    <w:rsid w:val="008A29C9"/>
    <w:rsid w:val="008A29E9"/>
    <w:rsid w:val="008A2BD0"/>
    <w:rsid w:val="008A2D91"/>
    <w:rsid w:val="008A2E0D"/>
    <w:rsid w:val="008A2F3C"/>
    <w:rsid w:val="008A3079"/>
    <w:rsid w:val="008A3132"/>
    <w:rsid w:val="008A3449"/>
    <w:rsid w:val="008A36EB"/>
    <w:rsid w:val="008A38B1"/>
    <w:rsid w:val="008A3A37"/>
    <w:rsid w:val="008A3B64"/>
    <w:rsid w:val="008A3D03"/>
    <w:rsid w:val="008A41D9"/>
    <w:rsid w:val="008A425B"/>
    <w:rsid w:val="008A435B"/>
    <w:rsid w:val="008A43D6"/>
    <w:rsid w:val="008A45BD"/>
    <w:rsid w:val="008A48C2"/>
    <w:rsid w:val="008A50A9"/>
    <w:rsid w:val="008A50B3"/>
    <w:rsid w:val="008A5116"/>
    <w:rsid w:val="008A529C"/>
    <w:rsid w:val="008A5388"/>
    <w:rsid w:val="008A541B"/>
    <w:rsid w:val="008A54B5"/>
    <w:rsid w:val="008A5921"/>
    <w:rsid w:val="008A5ABE"/>
    <w:rsid w:val="008A5AD7"/>
    <w:rsid w:val="008A622D"/>
    <w:rsid w:val="008A645B"/>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7E8"/>
    <w:rsid w:val="008B0AC0"/>
    <w:rsid w:val="008B0E19"/>
    <w:rsid w:val="008B1355"/>
    <w:rsid w:val="008B1595"/>
    <w:rsid w:val="008B1649"/>
    <w:rsid w:val="008B16BB"/>
    <w:rsid w:val="008B1785"/>
    <w:rsid w:val="008B1AF6"/>
    <w:rsid w:val="008B2256"/>
    <w:rsid w:val="008B235F"/>
    <w:rsid w:val="008B25C0"/>
    <w:rsid w:val="008B2883"/>
    <w:rsid w:val="008B2C10"/>
    <w:rsid w:val="008B2DB9"/>
    <w:rsid w:val="008B2FBD"/>
    <w:rsid w:val="008B327F"/>
    <w:rsid w:val="008B32C7"/>
    <w:rsid w:val="008B333E"/>
    <w:rsid w:val="008B3765"/>
    <w:rsid w:val="008B37C0"/>
    <w:rsid w:val="008B3A66"/>
    <w:rsid w:val="008B3C3F"/>
    <w:rsid w:val="008B3C4D"/>
    <w:rsid w:val="008B3F4F"/>
    <w:rsid w:val="008B4148"/>
    <w:rsid w:val="008B41DF"/>
    <w:rsid w:val="008B4410"/>
    <w:rsid w:val="008B456D"/>
    <w:rsid w:val="008B4579"/>
    <w:rsid w:val="008B4620"/>
    <w:rsid w:val="008B47E4"/>
    <w:rsid w:val="008B499D"/>
    <w:rsid w:val="008B4C11"/>
    <w:rsid w:val="008B4D48"/>
    <w:rsid w:val="008B509B"/>
    <w:rsid w:val="008B5187"/>
    <w:rsid w:val="008B55DB"/>
    <w:rsid w:val="008B5653"/>
    <w:rsid w:val="008B5BF6"/>
    <w:rsid w:val="008B5CE9"/>
    <w:rsid w:val="008B5DA4"/>
    <w:rsid w:val="008B5E8B"/>
    <w:rsid w:val="008B5F07"/>
    <w:rsid w:val="008B61A7"/>
    <w:rsid w:val="008B63EF"/>
    <w:rsid w:val="008B67E9"/>
    <w:rsid w:val="008B692D"/>
    <w:rsid w:val="008B6BC0"/>
    <w:rsid w:val="008B6CCF"/>
    <w:rsid w:val="008B6FAE"/>
    <w:rsid w:val="008B72D7"/>
    <w:rsid w:val="008B73FE"/>
    <w:rsid w:val="008B7536"/>
    <w:rsid w:val="008B75B7"/>
    <w:rsid w:val="008B780C"/>
    <w:rsid w:val="008B7C15"/>
    <w:rsid w:val="008B7F95"/>
    <w:rsid w:val="008C03B1"/>
    <w:rsid w:val="008C040D"/>
    <w:rsid w:val="008C044A"/>
    <w:rsid w:val="008C07B8"/>
    <w:rsid w:val="008C0CD3"/>
    <w:rsid w:val="008C0E9B"/>
    <w:rsid w:val="008C0F07"/>
    <w:rsid w:val="008C0F53"/>
    <w:rsid w:val="008C1069"/>
    <w:rsid w:val="008C1079"/>
    <w:rsid w:val="008C10A1"/>
    <w:rsid w:val="008C10D4"/>
    <w:rsid w:val="008C18A9"/>
    <w:rsid w:val="008C18B3"/>
    <w:rsid w:val="008C19DF"/>
    <w:rsid w:val="008C1DB7"/>
    <w:rsid w:val="008C1EFD"/>
    <w:rsid w:val="008C1F3C"/>
    <w:rsid w:val="008C2037"/>
    <w:rsid w:val="008C20DB"/>
    <w:rsid w:val="008C232C"/>
    <w:rsid w:val="008C238C"/>
    <w:rsid w:val="008C239A"/>
    <w:rsid w:val="008C2482"/>
    <w:rsid w:val="008C29AB"/>
    <w:rsid w:val="008C2A93"/>
    <w:rsid w:val="008C2B09"/>
    <w:rsid w:val="008C2F67"/>
    <w:rsid w:val="008C374F"/>
    <w:rsid w:val="008C397D"/>
    <w:rsid w:val="008C3A8B"/>
    <w:rsid w:val="008C3B87"/>
    <w:rsid w:val="008C42C1"/>
    <w:rsid w:val="008C43CB"/>
    <w:rsid w:val="008C477A"/>
    <w:rsid w:val="008C48CE"/>
    <w:rsid w:val="008C49D9"/>
    <w:rsid w:val="008C4F0F"/>
    <w:rsid w:val="008C5141"/>
    <w:rsid w:val="008C5306"/>
    <w:rsid w:val="008C5433"/>
    <w:rsid w:val="008C5E53"/>
    <w:rsid w:val="008C5E78"/>
    <w:rsid w:val="008C67BC"/>
    <w:rsid w:val="008C6C65"/>
    <w:rsid w:val="008C6CD5"/>
    <w:rsid w:val="008C752A"/>
    <w:rsid w:val="008C7673"/>
    <w:rsid w:val="008C77A8"/>
    <w:rsid w:val="008C781D"/>
    <w:rsid w:val="008C7FF0"/>
    <w:rsid w:val="008D0621"/>
    <w:rsid w:val="008D064C"/>
    <w:rsid w:val="008D075B"/>
    <w:rsid w:val="008D0AA9"/>
    <w:rsid w:val="008D0ACC"/>
    <w:rsid w:val="008D15ED"/>
    <w:rsid w:val="008D1BC9"/>
    <w:rsid w:val="008D1D82"/>
    <w:rsid w:val="008D1F29"/>
    <w:rsid w:val="008D1F35"/>
    <w:rsid w:val="008D1FC9"/>
    <w:rsid w:val="008D2198"/>
    <w:rsid w:val="008D222D"/>
    <w:rsid w:val="008D2252"/>
    <w:rsid w:val="008D2883"/>
    <w:rsid w:val="008D2944"/>
    <w:rsid w:val="008D2B6D"/>
    <w:rsid w:val="008D2C6B"/>
    <w:rsid w:val="008D2CF6"/>
    <w:rsid w:val="008D341E"/>
    <w:rsid w:val="008D349B"/>
    <w:rsid w:val="008D38B7"/>
    <w:rsid w:val="008D3A90"/>
    <w:rsid w:val="008D3D6D"/>
    <w:rsid w:val="008D4B3C"/>
    <w:rsid w:val="008D4E00"/>
    <w:rsid w:val="008D4F2B"/>
    <w:rsid w:val="008D574A"/>
    <w:rsid w:val="008D5959"/>
    <w:rsid w:val="008D596E"/>
    <w:rsid w:val="008D5ABC"/>
    <w:rsid w:val="008D65A7"/>
    <w:rsid w:val="008D6614"/>
    <w:rsid w:val="008D6916"/>
    <w:rsid w:val="008D6CF5"/>
    <w:rsid w:val="008D70CC"/>
    <w:rsid w:val="008D7129"/>
    <w:rsid w:val="008D750F"/>
    <w:rsid w:val="008D78B7"/>
    <w:rsid w:val="008E0161"/>
    <w:rsid w:val="008E092D"/>
    <w:rsid w:val="008E09DA"/>
    <w:rsid w:val="008E0AD1"/>
    <w:rsid w:val="008E0E76"/>
    <w:rsid w:val="008E0F04"/>
    <w:rsid w:val="008E12C9"/>
    <w:rsid w:val="008E1440"/>
    <w:rsid w:val="008E1592"/>
    <w:rsid w:val="008E1941"/>
    <w:rsid w:val="008E2189"/>
    <w:rsid w:val="008E26AE"/>
    <w:rsid w:val="008E27E4"/>
    <w:rsid w:val="008E27ED"/>
    <w:rsid w:val="008E2B42"/>
    <w:rsid w:val="008E2E53"/>
    <w:rsid w:val="008E311C"/>
    <w:rsid w:val="008E31E3"/>
    <w:rsid w:val="008E3778"/>
    <w:rsid w:val="008E3ABA"/>
    <w:rsid w:val="008E3C24"/>
    <w:rsid w:val="008E3C3B"/>
    <w:rsid w:val="008E3C7A"/>
    <w:rsid w:val="008E3DAE"/>
    <w:rsid w:val="008E4034"/>
    <w:rsid w:val="008E4228"/>
    <w:rsid w:val="008E45AB"/>
    <w:rsid w:val="008E473E"/>
    <w:rsid w:val="008E4B30"/>
    <w:rsid w:val="008E4B3C"/>
    <w:rsid w:val="008E543B"/>
    <w:rsid w:val="008E5509"/>
    <w:rsid w:val="008E5766"/>
    <w:rsid w:val="008E591A"/>
    <w:rsid w:val="008E5C65"/>
    <w:rsid w:val="008E5D3F"/>
    <w:rsid w:val="008E5E80"/>
    <w:rsid w:val="008E60EB"/>
    <w:rsid w:val="008E626F"/>
    <w:rsid w:val="008E62A3"/>
    <w:rsid w:val="008E6310"/>
    <w:rsid w:val="008E6443"/>
    <w:rsid w:val="008E6A91"/>
    <w:rsid w:val="008E6D71"/>
    <w:rsid w:val="008E6F05"/>
    <w:rsid w:val="008E70D9"/>
    <w:rsid w:val="008E7386"/>
    <w:rsid w:val="008E7570"/>
    <w:rsid w:val="008E75AC"/>
    <w:rsid w:val="008E7BA3"/>
    <w:rsid w:val="008E7C8B"/>
    <w:rsid w:val="008E7D52"/>
    <w:rsid w:val="008E7E66"/>
    <w:rsid w:val="008E7E8A"/>
    <w:rsid w:val="008E7F2A"/>
    <w:rsid w:val="008F0309"/>
    <w:rsid w:val="008F06DE"/>
    <w:rsid w:val="008F0936"/>
    <w:rsid w:val="008F0957"/>
    <w:rsid w:val="008F0B28"/>
    <w:rsid w:val="008F0B97"/>
    <w:rsid w:val="008F18D1"/>
    <w:rsid w:val="008F1B08"/>
    <w:rsid w:val="008F2000"/>
    <w:rsid w:val="008F2127"/>
    <w:rsid w:val="008F2163"/>
    <w:rsid w:val="008F2648"/>
    <w:rsid w:val="008F2D49"/>
    <w:rsid w:val="008F2D7E"/>
    <w:rsid w:val="008F3116"/>
    <w:rsid w:val="008F320D"/>
    <w:rsid w:val="008F3663"/>
    <w:rsid w:val="008F377D"/>
    <w:rsid w:val="008F3855"/>
    <w:rsid w:val="008F39FB"/>
    <w:rsid w:val="008F3D3A"/>
    <w:rsid w:val="008F3E4A"/>
    <w:rsid w:val="008F3F97"/>
    <w:rsid w:val="008F41F7"/>
    <w:rsid w:val="008F4513"/>
    <w:rsid w:val="008F4C74"/>
    <w:rsid w:val="008F4DA1"/>
    <w:rsid w:val="008F4E15"/>
    <w:rsid w:val="008F4F5D"/>
    <w:rsid w:val="008F5099"/>
    <w:rsid w:val="008F5747"/>
    <w:rsid w:val="008F59B7"/>
    <w:rsid w:val="008F5B1A"/>
    <w:rsid w:val="008F5C86"/>
    <w:rsid w:val="008F5D2C"/>
    <w:rsid w:val="008F5DE1"/>
    <w:rsid w:val="008F6438"/>
    <w:rsid w:val="008F6522"/>
    <w:rsid w:val="008F65CA"/>
    <w:rsid w:val="008F6759"/>
    <w:rsid w:val="008F67E2"/>
    <w:rsid w:val="008F68EA"/>
    <w:rsid w:val="008F6910"/>
    <w:rsid w:val="008F698E"/>
    <w:rsid w:val="008F6ACC"/>
    <w:rsid w:val="008F6AE5"/>
    <w:rsid w:val="008F709A"/>
    <w:rsid w:val="008F7125"/>
    <w:rsid w:val="008F73E2"/>
    <w:rsid w:val="008F7460"/>
    <w:rsid w:val="008F7474"/>
    <w:rsid w:val="008F7A8B"/>
    <w:rsid w:val="008F7B03"/>
    <w:rsid w:val="008F7BBC"/>
    <w:rsid w:val="008F7D0C"/>
    <w:rsid w:val="008F7F10"/>
    <w:rsid w:val="008F7F50"/>
    <w:rsid w:val="009003F5"/>
    <w:rsid w:val="0090059F"/>
    <w:rsid w:val="009006FF"/>
    <w:rsid w:val="009007D0"/>
    <w:rsid w:val="00900840"/>
    <w:rsid w:val="00900902"/>
    <w:rsid w:val="00900940"/>
    <w:rsid w:val="0090095A"/>
    <w:rsid w:val="00900E1B"/>
    <w:rsid w:val="00900E60"/>
    <w:rsid w:val="00900ED2"/>
    <w:rsid w:val="009011F1"/>
    <w:rsid w:val="0090141A"/>
    <w:rsid w:val="00901A8A"/>
    <w:rsid w:val="00901D3D"/>
    <w:rsid w:val="00901ED2"/>
    <w:rsid w:val="009026A7"/>
    <w:rsid w:val="00902764"/>
    <w:rsid w:val="009028C9"/>
    <w:rsid w:val="00902C13"/>
    <w:rsid w:val="00902CAD"/>
    <w:rsid w:val="00902CD9"/>
    <w:rsid w:val="00902D1F"/>
    <w:rsid w:val="00902DB3"/>
    <w:rsid w:val="00902F79"/>
    <w:rsid w:val="00902FB7"/>
    <w:rsid w:val="009032D7"/>
    <w:rsid w:val="009035F6"/>
    <w:rsid w:val="00903BD6"/>
    <w:rsid w:val="00903C73"/>
    <w:rsid w:val="00903E57"/>
    <w:rsid w:val="00903EC1"/>
    <w:rsid w:val="00904698"/>
    <w:rsid w:val="009046DD"/>
    <w:rsid w:val="0090484F"/>
    <w:rsid w:val="009049BE"/>
    <w:rsid w:val="00904D06"/>
    <w:rsid w:val="00904E20"/>
    <w:rsid w:val="00904E6F"/>
    <w:rsid w:val="00905080"/>
    <w:rsid w:val="009052C0"/>
    <w:rsid w:val="0090546D"/>
    <w:rsid w:val="00905D2F"/>
    <w:rsid w:val="00905E91"/>
    <w:rsid w:val="00905FD6"/>
    <w:rsid w:val="009060D2"/>
    <w:rsid w:val="0090637C"/>
    <w:rsid w:val="009064BA"/>
    <w:rsid w:val="009065F3"/>
    <w:rsid w:val="009066B8"/>
    <w:rsid w:val="009069E2"/>
    <w:rsid w:val="00906AF1"/>
    <w:rsid w:val="00906C9A"/>
    <w:rsid w:val="00906FD1"/>
    <w:rsid w:val="00907192"/>
    <w:rsid w:val="00907423"/>
    <w:rsid w:val="00907618"/>
    <w:rsid w:val="00907750"/>
    <w:rsid w:val="009079B3"/>
    <w:rsid w:val="00907B49"/>
    <w:rsid w:val="00907D16"/>
    <w:rsid w:val="00910187"/>
    <w:rsid w:val="009102F1"/>
    <w:rsid w:val="00910592"/>
    <w:rsid w:val="00910953"/>
    <w:rsid w:val="00910C18"/>
    <w:rsid w:val="0091160D"/>
    <w:rsid w:val="00911B25"/>
    <w:rsid w:val="00911F43"/>
    <w:rsid w:val="00912763"/>
    <w:rsid w:val="009128C8"/>
    <w:rsid w:val="00912988"/>
    <w:rsid w:val="00912D8C"/>
    <w:rsid w:val="00912FFF"/>
    <w:rsid w:val="009130D2"/>
    <w:rsid w:val="00913149"/>
    <w:rsid w:val="00913266"/>
    <w:rsid w:val="009133E1"/>
    <w:rsid w:val="0091341F"/>
    <w:rsid w:val="009135AF"/>
    <w:rsid w:val="00913663"/>
    <w:rsid w:val="009136F0"/>
    <w:rsid w:val="00913933"/>
    <w:rsid w:val="009139D6"/>
    <w:rsid w:val="00913D43"/>
    <w:rsid w:val="00913E63"/>
    <w:rsid w:val="0091416B"/>
    <w:rsid w:val="00914608"/>
    <w:rsid w:val="00914867"/>
    <w:rsid w:val="00914D9D"/>
    <w:rsid w:val="00914EA9"/>
    <w:rsid w:val="00914FC2"/>
    <w:rsid w:val="00915015"/>
    <w:rsid w:val="00915035"/>
    <w:rsid w:val="009150AC"/>
    <w:rsid w:val="009150FE"/>
    <w:rsid w:val="009154EA"/>
    <w:rsid w:val="00915508"/>
    <w:rsid w:val="00915585"/>
    <w:rsid w:val="0091558A"/>
    <w:rsid w:val="00915682"/>
    <w:rsid w:val="0091569C"/>
    <w:rsid w:val="00915BCB"/>
    <w:rsid w:val="00915CE1"/>
    <w:rsid w:val="0091607A"/>
    <w:rsid w:val="009160FE"/>
    <w:rsid w:val="00916440"/>
    <w:rsid w:val="009165F6"/>
    <w:rsid w:val="00916762"/>
    <w:rsid w:val="009168E1"/>
    <w:rsid w:val="009169A2"/>
    <w:rsid w:val="00916CDF"/>
    <w:rsid w:val="00916F5A"/>
    <w:rsid w:val="0091711D"/>
    <w:rsid w:val="0091729A"/>
    <w:rsid w:val="009172D6"/>
    <w:rsid w:val="00917505"/>
    <w:rsid w:val="00917709"/>
    <w:rsid w:val="00917F22"/>
    <w:rsid w:val="00920141"/>
    <w:rsid w:val="0092046B"/>
    <w:rsid w:val="009204A6"/>
    <w:rsid w:val="0092054A"/>
    <w:rsid w:val="0092089D"/>
    <w:rsid w:val="009209AC"/>
    <w:rsid w:val="00920A29"/>
    <w:rsid w:val="00920B13"/>
    <w:rsid w:val="00920B1C"/>
    <w:rsid w:val="00920DB8"/>
    <w:rsid w:val="00920EA2"/>
    <w:rsid w:val="00920F36"/>
    <w:rsid w:val="00920FCD"/>
    <w:rsid w:val="00921718"/>
    <w:rsid w:val="00921A61"/>
    <w:rsid w:val="00921A89"/>
    <w:rsid w:val="00921AE4"/>
    <w:rsid w:val="00921B9D"/>
    <w:rsid w:val="00921BC7"/>
    <w:rsid w:val="00921C8A"/>
    <w:rsid w:val="0092221F"/>
    <w:rsid w:val="00922692"/>
    <w:rsid w:val="009229F6"/>
    <w:rsid w:val="00922B9F"/>
    <w:rsid w:val="00923251"/>
    <w:rsid w:val="00923493"/>
    <w:rsid w:val="009234B6"/>
    <w:rsid w:val="009235C1"/>
    <w:rsid w:val="009238DD"/>
    <w:rsid w:val="0092397A"/>
    <w:rsid w:val="00923C67"/>
    <w:rsid w:val="00923CEE"/>
    <w:rsid w:val="00923DF9"/>
    <w:rsid w:val="00923F52"/>
    <w:rsid w:val="00923FC8"/>
    <w:rsid w:val="00924806"/>
    <w:rsid w:val="0092508C"/>
    <w:rsid w:val="00925238"/>
    <w:rsid w:val="009256D8"/>
    <w:rsid w:val="00925778"/>
    <w:rsid w:val="009258DA"/>
    <w:rsid w:val="009259CD"/>
    <w:rsid w:val="00925AD1"/>
    <w:rsid w:val="00925E06"/>
    <w:rsid w:val="00925E0E"/>
    <w:rsid w:val="00925EF4"/>
    <w:rsid w:val="00925F05"/>
    <w:rsid w:val="00926238"/>
    <w:rsid w:val="00926484"/>
    <w:rsid w:val="009265CF"/>
    <w:rsid w:val="0092675E"/>
    <w:rsid w:val="009268C1"/>
    <w:rsid w:val="00926A4B"/>
    <w:rsid w:val="00927451"/>
    <w:rsid w:val="00927748"/>
    <w:rsid w:val="009279D6"/>
    <w:rsid w:val="00927ACB"/>
    <w:rsid w:val="00927C3E"/>
    <w:rsid w:val="00927C84"/>
    <w:rsid w:val="00927DC4"/>
    <w:rsid w:val="00927DE1"/>
    <w:rsid w:val="00927FCB"/>
    <w:rsid w:val="0093009C"/>
    <w:rsid w:val="00930138"/>
    <w:rsid w:val="00930221"/>
    <w:rsid w:val="00930305"/>
    <w:rsid w:val="00930766"/>
    <w:rsid w:val="00930826"/>
    <w:rsid w:val="009308FD"/>
    <w:rsid w:val="00930AC1"/>
    <w:rsid w:val="00930E1A"/>
    <w:rsid w:val="00930E4B"/>
    <w:rsid w:val="009310CE"/>
    <w:rsid w:val="00931480"/>
    <w:rsid w:val="009316B3"/>
    <w:rsid w:val="0093193E"/>
    <w:rsid w:val="00931B8C"/>
    <w:rsid w:val="00931C3E"/>
    <w:rsid w:val="00931D28"/>
    <w:rsid w:val="00931F9A"/>
    <w:rsid w:val="00931FE4"/>
    <w:rsid w:val="00931FFD"/>
    <w:rsid w:val="009320A7"/>
    <w:rsid w:val="00932341"/>
    <w:rsid w:val="00932914"/>
    <w:rsid w:val="009329CF"/>
    <w:rsid w:val="009329EC"/>
    <w:rsid w:val="009332E7"/>
    <w:rsid w:val="0093334A"/>
    <w:rsid w:val="009333C6"/>
    <w:rsid w:val="0093351B"/>
    <w:rsid w:val="0093356A"/>
    <w:rsid w:val="00933A20"/>
    <w:rsid w:val="00933B1E"/>
    <w:rsid w:val="00933BB6"/>
    <w:rsid w:val="00934530"/>
    <w:rsid w:val="0093455A"/>
    <w:rsid w:val="0093456C"/>
    <w:rsid w:val="00934573"/>
    <w:rsid w:val="009347AE"/>
    <w:rsid w:val="00934E75"/>
    <w:rsid w:val="00935C04"/>
    <w:rsid w:val="00935C8D"/>
    <w:rsid w:val="00936033"/>
    <w:rsid w:val="00936747"/>
    <w:rsid w:val="00936D40"/>
    <w:rsid w:val="00936D97"/>
    <w:rsid w:val="009370A1"/>
    <w:rsid w:val="009378D0"/>
    <w:rsid w:val="00937A52"/>
    <w:rsid w:val="009403E3"/>
    <w:rsid w:val="009404C3"/>
    <w:rsid w:val="00940793"/>
    <w:rsid w:val="00940C3B"/>
    <w:rsid w:val="00940E87"/>
    <w:rsid w:val="00940F2E"/>
    <w:rsid w:val="0094123D"/>
    <w:rsid w:val="009413E8"/>
    <w:rsid w:val="0094146E"/>
    <w:rsid w:val="0094186C"/>
    <w:rsid w:val="00941C5B"/>
    <w:rsid w:val="00942668"/>
    <w:rsid w:val="0094276B"/>
    <w:rsid w:val="00942960"/>
    <w:rsid w:val="009429A5"/>
    <w:rsid w:val="00942AB8"/>
    <w:rsid w:val="009431BF"/>
    <w:rsid w:val="009432F7"/>
    <w:rsid w:val="0094381F"/>
    <w:rsid w:val="009438B4"/>
    <w:rsid w:val="0094399F"/>
    <w:rsid w:val="00943A6A"/>
    <w:rsid w:val="00943A8C"/>
    <w:rsid w:val="00943D98"/>
    <w:rsid w:val="00943E44"/>
    <w:rsid w:val="00944184"/>
    <w:rsid w:val="0094494F"/>
    <w:rsid w:val="00944AB8"/>
    <w:rsid w:val="00944AE1"/>
    <w:rsid w:val="00944F5D"/>
    <w:rsid w:val="00945245"/>
    <w:rsid w:val="0094563D"/>
    <w:rsid w:val="009457B9"/>
    <w:rsid w:val="009459A6"/>
    <w:rsid w:val="009459BC"/>
    <w:rsid w:val="009459CE"/>
    <w:rsid w:val="00945FEF"/>
    <w:rsid w:val="00946233"/>
    <w:rsid w:val="0094625E"/>
    <w:rsid w:val="00946279"/>
    <w:rsid w:val="00946684"/>
    <w:rsid w:val="009469FA"/>
    <w:rsid w:val="00946C0F"/>
    <w:rsid w:val="00946F32"/>
    <w:rsid w:val="009474F6"/>
    <w:rsid w:val="009474F9"/>
    <w:rsid w:val="0094761B"/>
    <w:rsid w:val="00947850"/>
    <w:rsid w:val="00947A06"/>
    <w:rsid w:val="00947A51"/>
    <w:rsid w:val="00947C58"/>
    <w:rsid w:val="00947F2B"/>
    <w:rsid w:val="00950069"/>
    <w:rsid w:val="009500AE"/>
    <w:rsid w:val="009502AA"/>
    <w:rsid w:val="009505F5"/>
    <w:rsid w:val="00950777"/>
    <w:rsid w:val="00950870"/>
    <w:rsid w:val="009509C1"/>
    <w:rsid w:val="00950A88"/>
    <w:rsid w:val="00950E6C"/>
    <w:rsid w:val="00950EE7"/>
    <w:rsid w:val="00951506"/>
    <w:rsid w:val="009518C4"/>
    <w:rsid w:val="00951BFB"/>
    <w:rsid w:val="0095244E"/>
    <w:rsid w:val="009524AA"/>
    <w:rsid w:val="00952615"/>
    <w:rsid w:val="00952A0C"/>
    <w:rsid w:val="00953142"/>
    <w:rsid w:val="0095324C"/>
    <w:rsid w:val="009536EF"/>
    <w:rsid w:val="009538B7"/>
    <w:rsid w:val="00953DE6"/>
    <w:rsid w:val="0095433E"/>
    <w:rsid w:val="009544C1"/>
    <w:rsid w:val="00954651"/>
    <w:rsid w:val="009546F4"/>
    <w:rsid w:val="0095478A"/>
    <w:rsid w:val="00954804"/>
    <w:rsid w:val="00954A11"/>
    <w:rsid w:val="00954D95"/>
    <w:rsid w:val="0095562B"/>
    <w:rsid w:val="00955674"/>
    <w:rsid w:val="00955715"/>
    <w:rsid w:val="00955889"/>
    <w:rsid w:val="00955AA1"/>
    <w:rsid w:val="00955CA3"/>
    <w:rsid w:val="00955DE5"/>
    <w:rsid w:val="0095611E"/>
    <w:rsid w:val="00956250"/>
    <w:rsid w:val="0095647D"/>
    <w:rsid w:val="00956639"/>
    <w:rsid w:val="0095686E"/>
    <w:rsid w:val="00956A2C"/>
    <w:rsid w:val="00956AE6"/>
    <w:rsid w:val="00956D29"/>
    <w:rsid w:val="00956F81"/>
    <w:rsid w:val="00956FE1"/>
    <w:rsid w:val="009572E4"/>
    <w:rsid w:val="00957573"/>
    <w:rsid w:val="00957699"/>
    <w:rsid w:val="009577CF"/>
    <w:rsid w:val="009578CF"/>
    <w:rsid w:val="009578ED"/>
    <w:rsid w:val="00957E25"/>
    <w:rsid w:val="00960451"/>
    <w:rsid w:val="00960500"/>
    <w:rsid w:val="009609B1"/>
    <w:rsid w:val="00960DA5"/>
    <w:rsid w:val="00960E7D"/>
    <w:rsid w:val="00960FEA"/>
    <w:rsid w:val="0096107D"/>
    <w:rsid w:val="00961324"/>
    <w:rsid w:val="00961800"/>
    <w:rsid w:val="009622BD"/>
    <w:rsid w:val="0096298F"/>
    <w:rsid w:val="00962CA1"/>
    <w:rsid w:val="00962E00"/>
    <w:rsid w:val="00962E9A"/>
    <w:rsid w:val="00963086"/>
    <w:rsid w:val="00963364"/>
    <w:rsid w:val="00963371"/>
    <w:rsid w:val="009633EC"/>
    <w:rsid w:val="009636FD"/>
    <w:rsid w:val="00963A94"/>
    <w:rsid w:val="00963B35"/>
    <w:rsid w:val="00963E49"/>
    <w:rsid w:val="00963F34"/>
    <w:rsid w:val="00963F40"/>
    <w:rsid w:val="00964591"/>
    <w:rsid w:val="00964598"/>
    <w:rsid w:val="00964DD6"/>
    <w:rsid w:val="00964F8D"/>
    <w:rsid w:val="009651C2"/>
    <w:rsid w:val="009651EA"/>
    <w:rsid w:val="009652BB"/>
    <w:rsid w:val="009653D7"/>
    <w:rsid w:val="009655C5"/>
    <w:rsid w:val="00965630"/>
    <w:rsid w:val="00965646"/>
    <w:rsid w:val="009656BA"/>
    <w:rsid w:val="009659D3"/>
    <w:rsid w:val="00965A84"/>
    <w:rsid w:val="00965CB6"/>
    <w:rsid w:val="00965E38"/>
    <w:rsid w:val="00966328"/>
    <w:rsid w:val="0096646F"/>
    <w:rsid w:val="00966530"/>
    <w:rsid w:val="00966694"/>
    <w:rsid w:val="0096678B"/>
    <w:rsid w:val="00966816"/>
    <w:rsid w:val="009668B2"/>
    <w:rsid w:val="009669FC"/>
    <w:rsid w:val="00966A2F"/>
    <w:rsid w:val="00966CBB"/>
    <w:rsid w:val="00966E10"/>
    <w:rsid w:val="00966F04"/>
    <w:rsid w:val="00967043"/>
    <w:rsid w:val="0096793D"/>
    <w:rsid w:val="00967E63"/>
    <w:rsid w:val="00970194"/>
    <w:rsid w:val="009702A1"/>
    <w:rsid w:val="0097033D"/>
    <w:rsid w:val="00970402"/>
    <w:rsid w:val="00970540"/>
    <w:rsid w:val="00970608"/>
    <w:rsid w:val="00970655"/>
    <w:rsid w:val="00970704"/>
    <w:rsid w:val="0097090A"/>
    <w:rsid w:val="00970974"/>
    <w:rsid w:val="009709E7"/>
    <w:rsid w:val="00970A78"/>
    <w:rsid w:val="00970BE7"/>
    <w:rsid w:val="00970E97"/>
    <w:rsid w:val="00970F3D"/>
    <w:rsid w:val="00971009"/>
    <w:rsid w:val="00971647"/>
    <w:rsid w:val="00971786"/>
    <w:rsid w:val="00971891"/>
    <w:rsid w:val="0097192E"/>
    <w:rsid w:val="00971D52"/>
    <w:rsid w:val="00971E8C"/>
    <w:rsid w:val="00971F4B"/>
    <w:rsid w:val="00972180"/>
    <w:rsid w:val="009722C0"/>
    <w:rsid w:val="009724ED"/>
    <w:rsid w:val="0097294C"/>
    <w:rsid w:val="009729D8"/>
    <w:rsid w:val="00972ADB"/>
    <w:rsid w:val="00972CB5"/>
    <w:rsid w:val="00972DB4"/>
    <w:rsid w:val="00972F09"/>
    <w:rsid w:val="0097311B"/>
    <w:rsid w:val="0097317E"/>
    <w:rsid w:val="009731BF"/>
    <w:rsid w:val="009731E2"/>
    <w:rsid w:val="009731EB"/>
    <w:rsid w:val="00973878"/>
    <w:rsid w:val="0097388D"/>
    <w:rsid w:val="00973FC9"/>
    <w:rsid w:val="00974106"/>
    <w:rsid w:val="009742E4"/>
    <w:rsid w:val="00974828"/>
    <w:rsid w:val="0097483F"/>
    <w:rsid w:val="00974B12"/>
    <w:rsid w:val="00974C84"/>
    <w:rsid w:val="009751C3"/>
    <w:rsid w:val="009751F1"/>
    <w:rsid w:val="009754C1"/>
    <w:rsid w:val="00975AFC"/>
    <w:rsid w:val="00975BB3"/>
    <w:rsid w:val="00975CDF"/>
    <w:rsid w:val="00975E7C"/>
    <w:rsid w:val="00976021"/>
    <w:rsid w:val="009761E0"/>
    <w:rsid w:val="009764AA"/>
    <w:rsid w:val="00976808"/>
    <w:rsid w:val="00976A89"/>
    <w:rsid w:val="00976D21"/>
    <w:rsid w:val="00977176"/>
    <w:rsid w:val="00977435"/>
    <w:rsid w:val="0097747C"/>
    <w:rsid w:val="00977A95"/>
    <w:rsid w:val="00977AC4"/>
    <w:rsid w:val="0098064B"/>
    <w:rsid w:val="009806F4"/>
    <w:rsid w:val="00980779"/>
    <w:rsid w:val="00980C49"/>
    <w:rsid w:val="00980DDE"/>
    <w:rsid w:val="009813F4"/>
    <w:rsid w:val="009816B9"/>
    <w:rsid w:val="00981886"/>
    <w:rsid w:val="00981A3F"/>
    <w:rsid w:val="00981B60"/>
    <w:rsid w:val="00981E89"/>
    <w:rsid w:val="0098210E"/>
    <w:rsid w:val="009821C3"/>
    <w:rsid w:val="009823C8"/>
    <w:rsid w:val="00982B5D"/>
    <w:rsid w:val="00982D03"/>
    <w:rsid w:val="00982D32"/>
    <w:rsid w:val="00982DE5"/>
    <w:rsid w:val="00982E2E"/>
    <w:rsid w:val="00982E5E"/>
    <w:rsid w:val="009830B9"/>
    <w:rsid w:val="00983694"/>
    <w:rsid w:val="00983B65"/>
    <w:rsid w:val="00983D23"/>
    <w:rsid w:val="00984045"/>
    <w:rsid w:val="009840F0"/>
    <w:rsid w:val="00984531"/>
    <w:rsid w:val="00984586"/>
    <w:rsid w:val="00984791"/>
    <w:rsid w:val="0098483C"/>
    <w:rsid w:val="00984BF2"/>
    <w:rsid w:val="00984EE6"/>
    <w:rsid w:val="00984EED"/>
    <w:rsid w:val="009853FC"/>
    <w:rsid w:val="00985528"/>
    <w:rsid w:val="00985613"/>
    <w:rsid w:val="0098590A"/>
    <w:rsid w:val="009859BB"/>
    <w:rsid w:val="00985B69"/>
    <w:rsid w:val="00985BE7"/>
    <w:rsid w:val="0098665A"/>
    <w:rsid w:val="00986AD8"/>
    <w:rsid w:val="009870BD"/>
    <w:rsid w:val="0098732A"/>
    <w:rsid w:val="00987410"/>
    <w:rsid w:val="00987D79"/>
    <w:rsid w:val="00990036"/>
    <w:rsid w:val="00990058"/>
    <w:rsid w:val="009902D3"/>
    <w:rsid w:val="00990370"/>
    <w:rsid w:val="009904DA"/>
    <w:rsid w:val="00990DE3"/>
    <w:rsid w:val="00991327"/>
    <w:rsid w:val="009914BB"/>
    <w:rsid w:val="00991788"/>
    <w:rsid w:val="00991B20"/>
    <w:rsid w:val="00991CDE"/>
    <w:rsid w:val="00991D50"/>
    <w:rsid w:val="00991D9D"/>
    <w:rsid w:val="00991DD1"/>
    <w:rsid w:val="00991FDB"/>
    <w:rsid w:val="0099214A"/>
    <w:rsid w:val="00992243"/>
    <w:rsid w:val="009927F8"/>
    <w:rsid w:val="00992A97"/>
    <w:rsid w:val="00992C26"/>
    <w:rsid w:val="00992D2C"/>
    <w:rsid w:val="00992E5F"/>
    <w:rsid w:val="00993282"/>
    <w:rsid w:val="009932A2"/>
    <w:rsid w:val="009932EB"/>
    <w:rsid w:val="009937EF"/>
    <w:rsid w:val="00993CAE"/>
    <w:rsid w:val="00993EA7"/>
    <w:rsid w:val="00994498"/>
    <w:rsid w:val="0099494A"/>
    <w:rsid w:val="00994C12"/>
    <w:rsid w:val="00994D8E"/>
    <w:rsid w:val="00994DB5"/>
    <w:rsid w:val="00994E56"/>
    <w:rsid w:val="00995869"/>
    <w:rsid w:val="00995C43"/>
    <w:rsid w:val="00995DF9"/>
    <w:rsid w:val="00995E7B"/>
    <w:rsid w:val="00995E9E"/>
    <w:rsid w:val="00996127"/>
    <w:rsid w:val="009961AE"/>
    <w:rsid w:val="009964EE"/>
    <w:rsid w:val="0099656F"/>
    <w:rsid w:val="0099669B"/>
    <w:rsid w:val="00996B4A"/>
    <w:rsid w:val="00996C72"/>
    <w:rsid w:val="00996F1C"/>
    <w:rsid w:val="00996F4F"/>
    <w:rsid w:val="0099707A"/>
    <w:rsid w:val="009971B4"/>
    <w:rsid w:val="009973F1"/>
    <w:rsid w:val="00997BFC"/>
    <w:rsid w:val="00997C0B"/>
    <w:rsid w:val="009A0179"/>
    <w:rsid w:val="009A01EC"/>
    <w:rsid w:val="009A027E"/>
    <w:rsid w:val="009A0402"/>
    <w:rsid w:val="009A0CBE"/>
    <w:rsid w:val="009A1263"/>
    <w:rsid w:val="009A146E"/>
    <w:rsid w:val="009A1DD4"/>
    <w:rsid w:val="009A225B"/>
    <w:rsid w:val="009A2AA1"/>
    <w:rsid w:val="009A2CFA"/>
    <w:rsid w:val="009A3183"/>
    <w:rsid w:val="009A31CC"/>
    <w:rsid w:val="009A34FC"/>
    <w:rsid w:val="009A356B"/>
    <w:rsid w:val="009A3745"/>
    <w:rsid w:val="009A37EF"/>
    <w:rsid w:val="009A3B32"/>
    <w:rsid w:val="009A3B64"/>
    <w:rsid w:val="009A3B94"/>
    <w:rsid w:val="009A3C0D"/>
    <w:rsid w:val="009A3C1B"/>
    <w:rsid w:val="009A3D7B"/>
    <w:rsid w:val="009A3FB2"/>
    <w:rsid w:val="009A401C"/>
    <w:rsid w:val="009A426E"/>
    <w:rsid w:val="009A47CF"/>
    <w:rsid w:val="009A47D7"/>
    <w:rsid w:val="009A4981"/>
    <w:rsid w:val="009A4C4E"/>
    <w:rsid w:val="009A4F1E"/>
    <w:rsid w:val="009A517B"/>
    <w:rsid w:val="009A5324"/>
    <w:rsid w:val="009A5546"/>
    <w:rsid w:val="009A555F"/>
    <w:rsid w:val="009A562E"/>
    <w:rsid w:val="009A5D4A"/>
    <w:rsid w:val="009A6064"/>
    <w:rsid w:val="009A621A"/>
    <w:rsid w:val="009A6267"/>
    <w:rsid w:val="009A63F5"/>
    <w:rsid w:val="009A644D"/>
    <w:rsid w:val="009A6653"/>
    <w:rsid w:val="009A6846"/>
    <w:rsid w:val="009A6984"/>
    <w:rsid w:val="009A6DA0"/>
    <w:rsid w:val="009A6EAA"/>
    <w:rsid w:val="009A6EBD"/>
    <w:rsid w:val="009A7231"/>
    <w:rsid w:val="009A7374"/>
    <w:rsid w:val="009A770C"/>
    <w:rsid w:val="009A77C0"/>
    <w:rsid w:val="009A7977"/>
    <w:rsid w:val="009A7A3F"/>
    <w:rsid w:val="009A7B3F"/>
    <w:rsid w:val="009A7D25"/>
    <w:rsid w:val="009A7DDB"/>
    <w:rsid w:val="009A7E41"/>
    <w:rsid w:val="009B025F"/>
    <w:rsid w:val="009B0501"/>
    <w:rsid w:val="009B0532"/>
    <w:rsid w:val="009B0D27"/>
    <w:rsid w:val="009B0D81"/>
    <w:rsid w:val="009B0DF8"/>
    <w:rsid w:val="009B118C"/>
    <w:rsid w:val="009B188A"/>
    <w:rsid w:val="009B18E3"/>
    <w:rsid w:val="009B236D"/>
    <w:rsid w:val="009B23DD"/>
    <w:rsid w:val="009B2433"/>
    <w:rsid w:val="009B278B"/>
    <w:rsid w:val="009B2A3B"/>
    <w:rsid w:val="009B2B97"/>
    <w:rsid w:val="009B2C0B"/>
    <w:rsid w:val="009B2F3B"/>
    <w:rsid w:val="009B3069"/>
    <w:rsid w:val="009B3345"/>
    <w:rsid w:val="009B33DC"/>
    <w:rsid w:val="009B3555"/>
    <w:rsid w:val="009B35AB"/>
    <w:rsid w:val="009B3749"/>
    <w:rsid w:val="009B3ACD"/>
    <w:rsid w:val="009B3BCB"/>
    <w:rsid w:val="009B3FB0"/>
    <w:rsid w:val="009B42C3"/>
    <w:rsid w:val="009B455A"/>
    <w:rsid w:val="009B4C4B"/>
    <w:rsid w:val="009B4EFD"/>
    <w:rsid w:val="009B4F2B"/>
    <w:rsid w:val="009B5011"/>
    <w:rsid w:val="009B510E"/>
    <w:rsid w:val="009B51BD"/>
    <w:rsid w:val="009B51E9"/>
    <w:rsid w:val="009B521E"/>
    <w:rsid w:val="009B5273"/>
    <w:rsid w:val="009B5301"/>
    <w:rsid w:val="009B5DD4"/>
    <w:rsid w:val="009B5E10"/>
    <w:rsid w:val="009B5F22"/>
    <w:rsid w:val="009B6062"/>
    <w:rsid w:val="009B6121"/>
    <w:rsid w:val="009B6337"/>
    <w:rsid w:val="009B63B1"/>
    <w:rsid w:val="009B646F"/>
    <w:rsid w:val="009B651A"/>
    <w:rsid w:val="009B69AD"/>
    <w:rsid w:val="009B7392"/>
    <w:rsid w:val="009B777D"/>
    <w:rsid w:val="009B7886"/>
    <w:rsid w:val="009B79A0"/>
    <w:rsid w:val="009B7C7D"/>
    <w:rsid w:val="009B7EEA"/>
    <w:rsid w:val="009C016F"/>
    <w:rsid w:val="009C03B9"/>
    <w:rsid w:val="009C0730"/>
    <w:rsid w:val="009C08AF"/>
    <w:rsid w:val="009C08B6"/>
    <w:rsid w:val="009C0E67"/>
    <w:rsid w:val="009C1163"/>
    <w:rsid w:val="009C135E"/>
    <w:rsid w:val="009C1578"/>
    <w:rsid w:val="009C1B9E"/>
    <w:rsid w:val="009C1BE3"/>
    <w:rsid w:val="009C1E05"/>
    <w:rsid w:val="009C1F2D"/>
    <w:rsid w:val="009C2051"/>
    <w:rsid w:val="009C20B4"/>
    <w:rsid w:val="009C23B6"/>
    <w:rsid w:val="009C23EE"/>
    <w:rsid w:val="009C28D0"/>
    <w:rsid w:val="009C2AFD"/>
    <w:rsid w:val="009C2B37"/>
    <w:rsid w:val="009C2C7E"/>
    <w:rsid w:val="009C2F59"/>
    <w:rsid w:val="009C2F7C"/>
    <w:rsid w:val="009C320B"/>
    <w:rsid w:val="009C36DF"/>
    <w:rsid w:val="009C3844"/>
    <w:rsid w:val="009C3BC9"/>
    <w:rsid w:val="009C416F"/>
    <w:rsid w:val="009C4A96"/>
    <w:rsid w:val="009C4F77"/>
    <w:rsid w:val="009C51DB"/>
    <w:rsid w:val="009C5208"/>
    <w:rsid w:val="009C54CC"/>
    <w:rsid w:val="009C5543"/>
    <w:rsid w:val="009C566B"/>
    <w:rsid w:val="009C5907"/>
    <w:rsid w:val="009C5955"/>
    <w:rsid w:val="009C5A0C"/>
    <w:rsid w:val="009C5B79"/>
    <w:rsid w:val="009C5C52"/>
    <w:rsid w:val="009C5CC3"/>
    <w:rsid w:val="009C63F4"/>
    <w:rsid w:val="009C6498"/>
    <w:rsid w:val="009C64F4"/>
    <w:rsid w:val="009C6565"/>
    <w:rsid w:val="009C6720"/>
    <w:rsid w:val="009C6758"/>
    <w:rsid w:val="009C69C0"/>
    <w:rsid w:val="009C6A45"/>
    <w:rsid w:val="009C6AC9"/>
    <w:rsid w:val="009C6B21"/>
    <w:rsid w:val="009C6B3C"/>
    <w:rsid w:val="009C6BEE"/>
    <w:rsid w:val="009C6D07"/>
    <w:rsid w:val="009C6D88"/>
    <w:rsid w:val="009C71C7"/>
    <w:rsid w:val="009C7416"/>
    <w:rsid w:val="009C753A"/>
    <w:rsid w:val="009C7A21"/>
    <w:rsid w:val="009C7A27"/>
    <w:rsid w:val="009C7CCA"/>
    <w:rsid w:val="009D00B3"/>
    <w:rsid w:val="009D016C"/>
    <w:rsid w:val="009D02DE"/>
    <w:rsid w:val="009D048A"/>
    <w:rsid w:val="009D04C8"/>
    <w:rsid w:val="009D09B8"/>
    <w:rsid w:val="009D0A13"/>
    <w:rsid w:val="009D0D27"/>
    <w:rsid w:val="009D12B4"/>
    <w:rsid w:val="009D1332"/>
    <w:rsid w:val="009D1364"/>
    <w:rsid w:val="009D1520"/>
    <w:rsid w:val="009D1642"/>
    <w:rsid w:val="009D1AB5"/>
    <w:rsid w:val="009D1F33"/>
    <w:rsid w:val="009D1F5E"/>
    <w:rsid w:val="009D20FC"/>
    <w:rsid w:val="009D2114"/>
    <w:rsid w:val="009D2270"/>
    <w:rsid w:val="009D234C"/>
    <w:rsid w:val="009D2770"/>
    <w:rsid w:val="009D285F"/>
    <w:rsid w:val="009D2A3A"/>
    <w:rsid w:val="009D2B03"/>
    <w:rsid w:val="009D2BC4"/>
    <w:rsid w:val="009D311C"/>
    <w:rsid w:val="009D32F6"/>
    <w:rsid w:val="009D353A"/>
    <w:rsid w:val="009D3A02"/>
    <w:rsid w:val="009D3BA6"/>
    <w:rsid w:val="009D3BFF"/>
    <w:rsid w:val="009D3CEA"/>
    <w:rsid w:val="009D3E83"/>
    <w:rsid w:val="009D47DE"/>
    <w:rsid w:val="009D47F0"/>
    <w:rsid w:val="009D4D01"/>
    <w:rsid w:val="009D4F18"/>
    <w:rsid w:val="009D5286"/>
    <w:rsid w:val="009D545A"/>
    <w:rsid w:val="009D5474"/>
    <w:rsid w:val="009D57F8"/>
    <w:rsid w:val="009D587A"/>
    <w:rsid w:val="009D58DD"/>
    <w:rsid w:val="009D5B3E"/>
    <w:rsid w:val="009D5BF4"/>
    <w:rsid w:val="009D5CCC"/>
    <w:rsid w:val="009D5D11"/>
    <w:rsid w:val="009D5F1D"/>
    <w:rsid w:val="009D5F64"/>
    <w:rsid w:val="009D607D"/>
    <w:rsid w:val="009D65C4"/>
    <w:rsid w:val="009D65DD"/>
    <w:rsid w:val="009D683F"/>
    <w:rsid w:val="009D6AA1"/>
    <w:rsid w:val="009D6DD9"/>
    <w:rsid w:val="009D77CA"/>
    <w:rsid w:val="009D7B6E"/>
    <w:rsid w:val="009D7BE4"/>
    <w:rsid w:val="009D7CA9"/>
    <w:rsid w:val="009D7EDC"/>
    <w:rsid w:val="009E05B1"/>
    <w:rsid w:val="009E068F"/>
    <w:rsid w:val="009E0A84"/>
    <w:rsid w:val="009E0C76"/>
    <w:rsid w:val="009E1263"/>
    <w:rsid w:val="009E13E1"/>
    <w:rsid w:val="009E145B"/>
    <w:rsid w:val="009E1488"/>
    <w:rsid w:val="009E16BD"/>
    <w:rsid w:val="009E17E8"/>
    <w:rsid w:val="009E18F8"/>
    <w:rsid w:val="009E1D87"/>
    <w:rsid w:val="009E1FFF"/>
    <w:rsid w:val="009E22B9"/>
    <w:rsid w:val="009E2888"/>
    <w:rsid w:val="009E28C3"/>
    <w:rsid w:val="009E2A59"/>
    <w:rsid w:val="009E2F44"/>
    <w:rsid w:val="009E32AD"/>
    <w:rsid w:val="009E3395"/>
    <w:rsid w:val="009E34B3"/>
    <w:rsid w:val="009E34DC"/>
    <w:rsid w:val="009E3975"/>
    <w:rsid w:val="009E3C69"/>
    <w:rsid w:val="009E3E1F"/>
    <w:rsid w:val="009E4240"/>
    <w:rsid w:val="009E4CE8"/>
    <w:rsid w:val="009E4EA7"/>
    <w:rsid w:val="009E51A1"/>
    <w:rsid w:val="009E533A"/>
    <w:rsid w:val="009E57AF"/>
    <w:rsid w:val="009E5AB6"/>
    <w:rsid w:val="009E5D49"/>
    <w:rsid w:val="009E5EC8"/>
    <w:rsid w:val="009E60BA"/>
    <w:rsid w:val="009E676C"/>
    <w:rsid w:val="009E6CEE"/>
    <w:rsid w:val="009E6D9E"/>
    <w:rsid w:val="009E70EE"/>
    <w:rsid w:val="009E7154"/>
    <w:rsid w:val="009E7301"/>
    <w:rsid w:val="009E74D1"/>
    <w:rsid w:val="009E7563"/>
    <w:rsid w:val="009E7687"/>
    <w:rsid w:val="009E76C9"/>
    <w:rsid w:val="009E7AFB"/>
    <w:rsid w:val="009E7C05"/>
    <w:rsid w:val="009F002B"/>
    <w:rsid w:val="009F01A4"/>
    <w:rsid w:val="009F0234"/>
    <w:rsid w:val="009F0593"/>
    <w:rsid w:val="009F06C3"/>
    <w:rsid w:val="009F0940"/>
    <w:rsid w:val="009F0956"/>
    <w:rsid w:val="009F0D5F"/>
    <w:rsid w:val="009F0E7B"/>
    <w:rsid w:val="009F0F7F"/>
    <w:rsid w:val="009F1131"/>
    <w:rsid w:val="009F128F"/>
    <w:rsid w:val="009F13FB"/>
    <w:rsid w:val="009F14EF"/>
    <w:rsid w:val="009F1532"/>
    <w:rsid w:val="009F1573"/>
    <w:rsid w:val="009F157D"/>
    <w:rsid w:val="009F18B8"/>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8F8"/>
    <w:rsid w:val="009F4CE6"/>
    <w:rsid w:val="009F51AB"/>
    <w:rsid w:val="009F557A"/>
    <w:rsid w:val="009F58E2"/>
    <w:rsid w:val="009F59D9"/>
    <w:rsid w:val="009F5BF9"/>
    <w:rsid w:val="009F5D4F"/>
    <w:rsid w:val="009F5DD3"/>
    <w:rsid w:val="009F5E28"/>
    <w:rsid w:val="009F6352"/>
    <w:rsid w:val="009F7378"/>
    <w:rsid w:val="009F7628"/>
    <w:rsid w:val="009F76F1"/>
    <w:rsid w:val="009F7B92"/>
    <w:rsid w:val="009F7FC2"/>
    <w:rsid w:val="00A00007"/>
    <w:rsid w:val="00A00333"/>
    <w:rsid w:val="00A0058B"/>
    <w:rsid w:val="00A006B3"/>
    <w:rsid w:val="00A00769"/>
    <w:rsid w:val="00A007EF"/>
    <w:rsid w:val="00A00811"/>
    <w:rsid w:val="00A009A1"/>
    <w:rsid w:val="00A00AA8"/>
    <w:rsid w:val="00A00BAC"/>
    <w:rsid w:val="00A00F4D"/>
    <w:rsid w:val="00A01050"/>
    <w:rsid w:val="00A01154"/>
    <w:rsid w:val="00A0123C"/>
    <w:rsid w:val="00A01262"/>
    <w:rsid w:val="00A0127B"/>
    <w:rsid w:val="00A0139B"/>
    <w:rsid w:val="00A013D7"/>
    <w:rsid w:val="00A01624"/>
    <w:rsid w:val="00A0180C"/>
    <w:rsid w:val="00A0186C"/>
    <w:rsid w:val="00A01AF8"/>
    <w:rsid w:val="00A01E92"/>
    <w:rsid w:val="00A022EF"/>
    <w:rsid w:val="00A0242E"/>
    <w:rsid w:val="00A024A9"/>
    <w:rsid w:val="00A0297E"/>
    <w:rsid w:val="00A02B40"/>
    <w:rsid w:val="00A02E53"/>
    <w:rsid w:val="00A0324C"/>
    <w:rsid w:val="00A0384F"/>
    <w:rsid w:val="00A038E6"/>
    <w:rsid w:val="00A03B99"/>
    <w:rsid w:val="00A03FF3"/>
    <w:rsid w:val="00A040E1"/>
    <w:rsid w:val="00A042F8"/>
    <w:rsid w:val="00A0432B"/>
    <w:rsid w:val="00A049B8"/>
    <w:rsid w:val="00A04BC8"/>
    <w:rsid w:val="00A04BDB"/>
    <w:rsid w:val="00A04DEA"/>
    <w:rsid w:val="00A04E73"/>
    <w:rsid w:val="00A04F16"/>
    <w:rsid w:val="00A0586A"/>
    <w:rsid w:val="00A05A2A"/>
    <w:rsid w:val="00A05D25"/>
    <w:rsid w:val="00A063B2"/>
    <w:rsid w:val="00A067D4"/>
    <w:rsid w:val="00A068C9"/>
    <w:rsid w:val="00A06921"/>
    <w:rsid w:val="00A069F6"/>
    <w:rsid w:val="00A06B4E"/>
    <w:rsid w:val="00A06B5F"/>
    <w:rsid w:val="00A06B87"/>
    <w:rsid w:val="00A06CBA"/>
    <w:rsid w:val="00A06D19"/>
    <w:rsid w:val="00A06D49"/>
    <w:rsid w:val="00A0764D"/>
    <w:rsid w:val="00A077FD"/>
    <w:rsid w:val="00A07A7F"/>
    <w:rsid w:val="00A07CD3"/>
    <w:rsid w:val="00A07E07"/>
    <w:rsid w:val="00A101A0"/>
    <w:rsid w:val="00A102C6"/>
    <w:rsid w:val="00A10304"/>
    <w:rsid w:val="00A10637"/>
    <w:rsid w:val="00A107E1"/>
    <w:rsid w:val="00A11299"/>
    <w:rsid w:val="00A1130B"/>
    <w:rsid w:val="00A11624"/>
    <w:rsid w:val="00A11A30"/>
    <w:rsid w:val="00A11ACE"/>
    <w:rsid w:val="00A11B24"/>
    <w:rsid w:val="00A11DBF"/>
    <w:rsid w:val="00A11E9C"/>
    <w:rsid w:val="00A12383"/>
    <w:rsid w:val="00A127EE"/>
    <w:rsid w:val="00A12AF7"/>
    <w:rsid w:val="00A12B39"/>
    <w:rsid w:val="00A12C9A"/>
    <w:rsid w:val="00A12CB5"/>
    <w:rsid w:val="00A12D29"/>
    <w:rsid w:val="00A12D94"/>
    <w:rsid w:val="00A12E87"/>
    <w:rsid w:val="00A12E9D"/>
    <w:rsid w:val="00A13220"/>
    <w:rsid w:val="00A1347E"/>
    <w:rsid w:val="00A13747"/>
    <w:rsid w:val="00A13989"/>
    <w:rsid w:val="00A13B02"/>
    <w:rsid w:val="00A13B3B"/>
    <w:rsid w:val="00A13DE8"/>
    <w:rsid w:val="00A147AD"/>
    <w:rsid w:val="00A15318"/>
    <w:rsid w:val="00A1532F"/>
    <w:rsid w:val="00A156DB"/>
    <w:rsid w:val="00A15803"/>
    <w:rsid w:val="00A15CC6"/>
    <w:rsid w:val="00A15E6D"/>
    <w:rsid w:val="00A16123"/>
    <w:rsid w:val="00A16532"/>
    <w:rsid w:val="00A16821"/>
    <w:rsid w:val="00A16A61"/>
    <w:rsid w:val="00A16B41"/>
    <w:rsid w:val="00A16CED"/>
    <w:rsid w:val="00A16DD9"/>
    <w:rsid w:val="00A16EAC"/>
    <w:rsid w:val="00A16F23"/>
    <w:rsid w:val="00A17014"/>
    <w:rsid w:val="00A17201"/>
    <w:rsid w:val="00A172BB"/>
    <w:rsid w:val="00A173A6"/>
    <w:rsid w:val="00A17541"/>
    <w:rsid w:val="00A17652"/>
    <w:rsid w:val="00A178DA"/>
    <w:rsid w:val="00A17918"/>
    <w:rsid w:val="00A17E78"/>
    <w:rsid w:val="00A20139"/>
    <w:rsid w:val="00A201D0"/>
    <w:rsid w:val="00A202A9"/>
    <w:rsid w:val="00A20810"/>
    <w:rsid w:val="00A20958"/>
    <w:rsid w:val="00A20A36"/>
    <w:rsid w:val="00A20DCF"/>
    <w:rsid w:val="00A20ECB"/>
    <w:rsid w:val="00A2106F"/>
    <w:rsid w:val="00A21491"/>
    <w:rsid w:val="00A21493"/>
    <w:rsid w:val="00A214DB"/>
    <w:rsid w:val="00A215A5"/>
    <w:rsid w:val="00A21911"/>
    <w:rsid w:val="00A21D12"/>
    <w:rsid w:val="00A220FA"/>
    <w:rsid w:val="00A223D7"/>
    <w:rsid w:val="00A2241F"/>
    <w:rsid w:val="00A22442"/>
    <w:rsid w:val="00A2249E"/>
    <w:rsid w:val="00A2251D"/>
    <w:rsid w:val="00A2258D"/>
    <w:rsid w:val="00A22636"/>
    <w:rsid w:val="00A226EE"/>
    <w:rsid w:val="00A22C4D"/>
    <w:rsid w:val="00A22CA0"/>
    <w:rsid w:val="00A22CA3"/>
    <w:rsid w:val="00A22E96"/>
    <w:rsid w:val="00A23112"/>
    <w:rsid w:val="00A23601"/>
    <w:rsid w:val="00A236BA"/>
    <w:rsid w:val="00A237F8"/>
    <w:rsid w:val="00A23920"/>
    <w:rsid w:val="00A239FB"/>
    <w:rsid w:val="00A23CEF"/>
    <w:rsid w:val="00A23F6B"/>
    <w:rsid w:val="00A240D4"/>
    <w:rsid w:val="00A24664"/>
    <w:rsid w:val="00A248CC"/>
    <w:rsid w:val="00A24C3A"/>
    <w:rsid w:val="00A24C86"/>
    <w:rsid w:val="00A24D2B"/>
    <w:rsid w:val="00A24F4A"/>
    <w:rsid w:val="00A253E1"/>
    <w:rsid w:val="00A253F0"/>
    <w:rsid w:val="00A254A8"/>
    <w:rsid w:val="00A254EF"/>
    <w:rsid w:val="00A258CE"/>
    <w:rsid w:val="00A25EE3"/>
    <w:rsid w:val="00A261BE"/>
    <w:rsid w:val="00A2635C"/>
    <w:rsid w:val="00A2646C"/>
    <w:rsid w:val="00A26634"/>
    <w:rsid w:val="00A2669F"/>
    <w:rsid w:val="00A268BF"/>
    <w:rsid w:val="00A26A55"/>
    <w:rsid w:val="00A26B6B"/>
    <w:rsid w:val="00A26BBB"/>
    <w:rsid w:val="00A26F0B"/>
    <w:rsid w:val="00A273DD"/>
    <w:rsid w:val="00A2747F"/>
    <w:rsid w:val="00A2768E"/>
    <w:rsid w:val="00A27965"/>
    <w:rsid w:val="00A27A99"/>
    <w:rsid w:val="00A27CA1"/>
    <w:rsid w:val="00A27D06"/>
    <w:rsid w:val="00A27D7D"/>
    <w:rsid w:val="00A30083"/>
    <w:rsid w:val="00A30570"/>
    <w:rsid w:val="00A31567"/>
    <w:rsid w:val="00A315B4"/>
    <w:rsid w:val="00A31891"/>
    <w:rsid w:val="00A31F6E"/>
    <w:rsid w:val="00A3207F"/>
    <w:rsid w:val="00A320D9"/>
    <w:rsid w:val="00A32207"/>
    <w:rsid w:val="00A32A9D"/>
    <w:rsid w:val="00A32B0A"/>
    <w:rsid w:val="00A32D29"/>
    <w:rsid w:val="00A332F9"/>
    <w:rsid w:val="00A33564"/>
    <w:rsid w:val="00A33AF8"/>
    <w:rsid w:val="00A33E6D"/>
    <w:rsid w:val="00A33FE1"/>
    <w:rsid w:val="00A342B0"/>
    <w:rsid w:val="00A344AD"/>
    <w:rsid w:val="00A34733"/>
    <w:rsid w:val="00A34873"/>
    <w:rsid w:val="00A34A3A"/>
    <w:rsid w:val="00A3532D"/>
    <w:rsid w:val="00A35345"/>
    <w:rsid w:val="00A35473"/>
    <w:rsid w:val="00A354CF"/>
    <w:rsid w:val="00A3557F"/>
    <w:rsid w:val="00A356AE"/>
    <w:rsid w:val="00A35FD7"/>
    <w:rsid w:val="00A362A1"/>
    <w:rsid w:val="00A362DE"/>
    <w:rsid w:val="00A3641F"/>
    <w:rsid w:val="00A36652"/>
    <w:rsid w:val="00A36A7D"/>
    <w:rsid w:val="00A36E77"/>
    <w:rsid w:val="00A36F64"/>
    <w:rsid w:val="00A370C3"/>
    <w:rsid w:val="00A37423"/>
    <w:rsid w:val="00A379C5"/>
    <w:rsid w:val="00A37B09"/>
    <w:rsid w:val="00A37BD2"/>
    <w:rsid w:val="00A37CB4"/>
    <w:rsid w:val="00A37E1A"/>
    <w:rsid w:val="00A400B1"/>
    <w:rsid w:val="00A4020D"/>
    <w:rsid w:val="00A40905"/>
    <w:rsid w:val="00A40A8E"/>
    <w:rsid w:val="00A40E32"/>
    <w:rsid w:val="00A41118"/>
    <w:rsid w:val="00A4125E"/>
    <w:rsid w:val="00A412B1"/>
    <w:rsid w:val="00A413CD"/>
    <w:rsid w:val="00A41490"/>
    <w:rsid w:val="00A418C3"/>
    <w:rsid w:val="00A419C6"/>
    <w:rsid w:val="00A41AAC"/>
    <w:rsid w:val="00A42017"/>
    <w:rsid w:val="00A4233A"/>
    <w:rsid w:val="00A4258D"/>
    <w:rsid w:val="00A42919"/>
    <w:rsid w:val="00A429EE"/>
    <w:rsid w:val="00A42A73"/>
    <w:rsid w:val="00A42D75"/>
    <w:rsid w:val="00A434D1"/>
    <w:rsid w:val="00A434E2"/>
    <w:rsid w:val="00A4353A"/>
    <w:rsid w:val="00A436E2"/>
    <w:rsid w:val="00A43780"/>
    <w:rsid w:val="00A438D8"/>
    <w:rsid w:val="00A439FD"/>
    <w:rsid w:val="00A43B69"/>
    <w:rsid w:val="00A43D7F"/>
    <w:rsid w:val="00A4402D"/>
    <w:rsid w:val="00A44512"/>
    <w:rsid w:val="00A44610"/>
    <w:rsid w:val="00A448CA"/>
    <w:rsid w:val="00A44F61"/>
    <w:rsid w:val="00A45526"/>
    <w:rsid w:val="00A456FC"/>
    <w:rsid w:val="00A45796"/>
    <w:rsid w:val="00A45F3F"/>
    <w:rsid w:val="00A4624F"/>
    <w:rsid w:val="00A4637C"/>
    <w:rsid w:val="00A46681"/>
    <w:rsid w:val="00A467B6"/>
    <w:rsid w:val="00A469B9"/>
    <w:rsid w:val="00A46A07"/>
    <w:rsid w:val="00A46B72"/>
    <w:rsid w:val="00A46BBC"/>
    <w:rsid w:val="00A46D4D"/>
    <w:rsid w:val="00A47370"/>
    <w:rsid w:val="00A4738E"/>
    <w:rsid w:val="00A4758B"/>
    <w:rsid w:val="00A4792B"/>
    <w:rsid w:val="00A47A7B"/>
    <w:rsid w:val="00A47D0C"/>
    <w:rsid w:val="00A47E40"/>
    <w:rsid w:val="00A47F3F"/>
    <w:rsid w:val="00A500F2"/>
    <w:rsid w:val="00A501E6"/>
    <w:rsid w:val="00A506D1"/>
    <w:rsid w:val="00A5074B"/>
    <w:rsid w:val="00A5089F"/>
    <w:rsid w:val="00A50AF8"/>
    <w:rsid w:val="00A50CC7"/>
    <w:rsid w:val="00A50FA1"/>
    <w:rsid w:val="00A51031"/>
    <w:rsid w:val="00A51CB7"/>
    <w:rsid w:val="00A51FDD"/>
    <w:rsid w:val="00A52347"/>
    <w:rsid w:val="00A5243E"/>
    <w:rsid w:val="00A52727"/>
    <w:rsid w:val="00A52A85"/>
    <w:rsid w:val="00A52D68"/>
    <w:rsid w:val="00A52F8E"/>
    <w:rsid w:val="00A535EE"/>
    <w:rsid w:val="00A53724"/>
    <w:rsid w:val="00A53B4B"/>
    <w:rsid w:val="00A53BE2"/>
    <w:rsid w:val="00A5425C"/>
    <w:rsid w:val="00A543AD"/>
    <w:rsid w:val="00A54568"/>
    <w:rsid w:val="00A54597"/>
    <w:rsid w:val="00A5493C"/>
    <w:rsid w:val="00A54A58"/>
    <w:rsid w:val="00A54C18"/>
    <w:rsid w:val="00A54E61"/>
    <w:rsid w:val="00A54F7E"/>
    <w:rsid w:val="00A550EE"/>
    <w:rsid w:val="00A55324"/>
    <w:rsid w:val="00A55705"/>
    <w:rsid w:val="00A5575C"/>
    <w:rsid w:val="00A558DA"/>
    <w:rsid w:val="00A55B9E"/>
    <w:rsid w:val="00A55F25"/>
    <w:rsid w:val="00A55F48"/>
    <w:rsid w:val="00A56002"/>
    <w:rsid w:val="00A56099"/>
    <w:rsid w:val="00A5622C"/>
    <w:rsid w:val="00A566AE"/>
    <w:rsid w:val="00A56716"/>
    <w:rsid w:val="00A56783"/>
    <w:rsid w:val="00A56A39"/>
    <w:rsid w:val="00A56ECB"/>
    <w:rsid w:val="00A56F5A"/>
    <w:rsid w:val="00A572F7"/>
    <w:rsid w:val="00A573BF"/>
    <w:rsid w:val="00A57486"/>
    <w:rsid w:val="00A57569"/>
    <w:rsid w:val="00A5775E"/>
    <w:rsid w:val="00A57943"/>
    <w:rsid w:val="00A57B65"/>
    <w:rsid w:val="00A57C5B"/>
    <w:rsid w:val="00A60246"/>
    <w:rsid w:val="00A60352"/>
    <w:rsid w:val="00A603D0"/>
    <w:rsid w:val="00A60580"/>
    <w:rsid w:val="00A6073D"/>
    <w:rsid w:val="00A60AD8"/>
    <w:rsid w:val="00A60AF7"/>
    <w:rsid w:val="00A60E16"/>
    <w:rsid w:val="00A60E2F"/>
    <w:rsid w:val="00A61078"/>
    <w:rsid w:val="00A61083"/>
    <w:rsid w:val="00A611F4"/>
    <w:rsid w:val="00A61207"/>
    <w:rsid w:val="00A61368"/>
    <w:rsid w:val="00A61591"/>
    <w:rsid w:val="00A615ED"/>
    <w:rsid w:val="00A61CA7"/>
    <w:rsid w:val="00A61CFC"/>
    <w:rsid w:val="00A61D44"/>
    <w:rsid w:val="00A61DF6"/>
    <w:rsid w:val="00A61F4E"/>
    <w:rsid w:val="00A61F61"/>
    <w:rsid w:val="00A62005"/>
    <w:rsid w:val="00A620BD"/>
    <w:rsid w:val="00A622C7"/>
    <w:rsid w:val="00A623C9"/>
    <w:rsid w:val="00A62481"/>
    <w:rsid w:val="00A6268C"/>
    <w:rsid w:val="00A626E3"/>
    <w:rsid w:val="00A6279E"/>
    <w:rsid w:val="00A627A9"/>
    <w:rsid w:val="00A62B09"/>
    <w:rsid w:val="00A62C88"/>
    <w:rsid w:val="00A62EA5"/>
    <w:rsid w:val="00A62F47"/>
    <w:rsid w:val="00A631C6"/>
    <w:rsid w:val="00A6391B"/>
    <w:rsid w:val="00A6393D"/>
    <w:rsid w:val="00A63A7E"/>
    <w:rsid w:val="00A63AA4"/>
    <w:rsid w:val="00A63AE1"/>
    <w:rsid w:val="00A63E12"/>
    <w:rsid w:val="00A63ECE"/>
    <w:rsid w:val="00A63EE3"/>
    <w:rsid w:val="00A641DD"/>
    <w:rsid w:val="00A643F5"/>
    <w:rsid w:val="00A64441"/>
    <w:rsid w:val="00A6481A"/>
    <w:rsid w:val="00A64A34"/>
    <w:rsid w:val="00A651C0"/>
    <w:rsid w:val="00A65523"/>
    <w:rsid w:val="00A65601"/>
    <w:rsid w:val="00A658C2"/>
    <w:rsid w:val="00A65BC7"/>
    <w:rsid w:val="00A66133"/>
    <w:rsid w:val="00A6645C"/>
    <w:rsid w:val="00A66689"/>
    <w:rsid w:val="00A66ABA"/>
    <w:rsid w:val="00A66CC1"/>
    <w:rsid w:val="00A66F26"/>
    <w:rsid w:val="00A66FA6"/>
    <w:rsid w:val="00A67065"/>
    <w:rsid w:val="00A67278"/>
    <w:rsid w:val="00A67279"/>
    <w:rsid w:val="00A672E4"/>
    <w:rsid w:val="00A6758C"/>
    <w:rsid w:val="00A6766B"/>
    <w:rsid w:val="00A676B2"/>
    <w:rsid w:val="00A67CD2"/>
    <w:rsid w:val="00A67EFB"/>
    <w:rsid w:val="00A70112"/>
    <w:rsid w:val="00A701C7"/>
    <w:rsid w:val="00A7033C"/>
    <w:rsid w:val="00A70482"/>
    <w:rsid w:val="00A704A2"/>
    <w:rsid w:val="00A7051B"/>
    <w:rsid w:val="00A7052A"/>
    <w:rsid w:val="00A7052D"/>
    <w:rsid w:val="00A70A1A"/>
    <w:rsid w:val="00A70B27"/>
    <w:rsid w:val="00A70C55"/>
    <w:rsid w:val="00A716F0"/>
    <w:rsid w:val="00A717A5"/>
    <w:rsid w:val="00A71B3F"/>
    <w:rsid w:val="00A71DFD"/>
    <w:rsid w:val="00A71F76"/>
    <w:rsid w:val="00A7214E"/>
    <w:rsid w:val="00A727FC"/>
    <w:rsid w:val="00A72816"/>
    <w:rsid w:val="00A72A51"/>
    <w:rsid w:val="00A72D87"/>
    <w:rsid w:val="00A72F7E"/>
    <w:rsid w:val="00A73063"/>
    <w:rsid w:val="00A73136"/>
    <w:rsid w:val="00A73322"/>
    <w:rsid w:val="00A736D7"/>
    <w:rsid w:val="00A73763"/>
    <w:rsid w:val="00A73FB2"/>
    <w:rsid w:val="00A73FBA"/>
    <w:rsid w:val="00A74033"/>
    <w:rsid w:val="00A741B3"/>
    <w:rsid w:val="00A742AC"/>
    <w:rsid w:val="00A7433A"/>
    <w:rsid w:val="00A74426"/>
    <w:rsid w:val="00A745A4"/>
    <w:rsid w:val="00A74957"/>
    <w:rsid w:val="00A7495F"/>
    <w:rsid w:val="00A74B26"/>
    <w:rsid w:val="00A74BDB"/>
    <w:rsid w:val="00A74D3D"/>
    <w:rsid w:val="00A74E12"/>
    <w:rsid w:val="00A74E84"/>
    <w:rsid w:val="00A753EB"/>
    <w:rsid w:val="00A75406"/>
    <w:rsid w:val="00A75601"/>
    <w:rsid w:val="00A75791"/>
    <w:rsid w:val="00A7610C"/>
    <w:rsid w:val="00A762ED"/>
    <w:rsid w:val="00A7681C"/>
    <w:rsid w:val="00A76917"/>
    <w:rsid w:val="00A76983"/>
    <w:rsid w:val="00A76CCE"/>
    <w:rsid w:val="00A7710C"/>
    <w:rsid w:val="00A772A4"/>
    <w:rsid w:val="00A77345"/>
    <w:rsid w:val="00A7736B"/>
    <w:rsid w:val="00A773A3"/>
    <w:rsid w:val="00A77855"/>
    <w:rsid w:val="00A77C15"/>
    <w:rsid w:val="00A77E94"/>
    <w:rsid w:val="00A801E0"/>
    <w:rsid w:val="00A80261"/>
    <w:rsid w:val="00A805C1"/>
    <w:rsid w:val="00A807A6"/>
    <w:rsid w:val="00A80BFE"/>
    <w:rsid w:val="00A80CB0"/>
    <w:rsid w:val="00A80CF1"/>
    <w:rsid w:val="00A80D4A"/>
    <w:rsid w:val="00A80D4F"/>
    <w:rsid w:val="00A8106D"/>
    <w:rsid w:val="00A81213"/>
    <w:rsid w:val="00A81243"/>
    <w:rsid w:val="00A81386"/>
    <w:rsid w:val="00A816F0"/>
    <w:rsid w:val="00A819CC"/>
    <w:rsid w:val="00A81A4C"/>
    <w:rsid w:val="00A81DC6"/>
    <w:rsid w:val="00A81DF9"/>
    <w:rsid w:val="00A81E89"/>
    <w:rsid w:val="00A82048"/>
    <w:rsid w:val="00A825E7"/>
    <w:rsid w:val="00A82604"/>
    <w:rsid w:val="00A8271A"/>
    <w:rsid w:val="00A82A09"/>
    <w:rsid w:val="00A82AB7"/>
    <w:rsid w:val="00A83779"/>
    <w:rsid w:val="00A8380D"/>
    <w:rsid w:val="00A83A40"/>
    <w:rsid w:val="00A83C53"/>
    <w:rsid w:val="00A83FBC"/>
    <w:rsid w:val="00A84073"/>
    <w:rsid w:val="00A841AE"/>
    <w:rsid w:val="00A8422F"/>
    <w:rsid w:val="00A84494"/>
    <w:rsid w:val="00A8480C"/>
    <w:rsid w:val="00A84C9B"/>
    <w:rsid w:val="00A84DEF"/>
    <w:rsid w:val="00A85085"/>
    <w:rsid w:val="00A85109"/>
    <w:rsid w:val="00A852B0"/>
    <w:rsid w:val="00A853D9"/>
    <w:rsid w:val="00A853DC"/>
    <w:rsid w:val="00A85832"/>
    <w:rsid w:val="00A85AC9"/>
    <w:rsid w:val="00A85CCD"/>
    <w:rsid w:val="00A860CD"/>
    <w:rsid w:val="00A862CF"/>
    <w:rsid w:val="00A86692"/>
    <w:rsid w:val="00A86721"/>
    <w:rsid w:val="00A868A5"/>
    <w:rsid w:val="00A86A4C"/>
    <w:rsid w:val="00A86C48"/>
    <w:rsid w:val="00A86E37"/>
    <w:rsid w:val="00A86E5C"/>
    <w:rsid w:val="00A8717C"/>
    <w:rsid w:val="00A8718A"/>
    <w:rsid w:val="00A871A0"/>
    <w:rsid w:val="00A872B0"/>
    <w:rsid w:val="00A8742B"/>
    <w:rsid w:val="00A87697"/>
    <w:rsid w:val="00A87A6E"/>
    <w:rsid w:val="00A87BEA"/>
    <w:rsid w:val="00A87C31"/>
    <w:rsid w:val="00A87D59"/>
    <w:rsid w:val="00A87E23"/>
    <w:rsid w:val="00A87E2C"/>
    <w:rsid w:val="00A87E59"/>
    <w:rsid w:val="00A90246"/>
    <w:rsid w:val="00A9032B"/>
    <w:rsid w:val="00A905E5"/>
    <w:rsid w:val="00A906E8"/>
    <w:rsid w:val="00A90B87"/>
    <w:rsid w:val="00A90C82"/>
    <w:rsid w:val="00A90D4D"/>
    <w:rsid w:val="00A90F06"/>
    <w:rsid w:val="00A90F8B"/>
    <w:rsid w:val="00A9186D"/>
    <w:rsid w:val="00A918F8"/>
    <w:rsid w:val="00A91929"/>
    <w:rsid w:val="00A91B5D"/>
    <w:rsid w:val="00A91DF0"/>
    <w:rsid w:val="00A91F42"/>
    <w:rsid w:val="00A9284C"/>
    <w:rsid w:val="00A92B5C"/>
    <w:rsid w:val="00A92BBE"/>
    <w:rsid w:val="00A92E2D"/>
    <w:rsid w:val="00A9319D"/>
    <w:rsid w:val="00A9325B"/>
    <w:rsid w:val="00A93292"/>
    <w:rsid w:val="00A936E0"/>
    <w:rsid w:val="00A9393D"/>
    <w:rsid w:val="00A93C59"/>
    <w:rsid w:val="00A93EFE"/>
    <w:rsid w:val="00A94575"/>
    <w:rsid w:val="00A94626"/>
    <w:rsid w:val="00A949CC"/>
    <w:rsid w:val="00A94D03"/>
    <w:rsid w:val="00A95186"/>
    <w:rsid w:val="00A95282"/>
    <w:rsid w:val="00A953B0"/>
    <w:rsid w:val="00A954E0"/>
    <w:rsid w:val="00A95517"/>
    <w:rsid w:val="00A95718"/>
    <w:rsid w:val="00A95812"/>
    <w:rsid w:val="00A95862"/>
    <w:rsid w:val="00A958F2"/>
    <w:rsid w:val="00A95BEF"/>
    <w:rsid w:val="00A95E64"/>
    <w:rsid w:val="00A96049"/>
    <w:rsid w:val="00A962BD"/>
    <w:rsid w:val="00A963E9"/>
    <w:rsid w:val="00A96428"/>
    <w:rsid w:val="00A96462"/>
    <w:rsid w:val="00A967C4"/>
    <w:rsid w:val="00A96D15"/>
    <w:rsid w:val="00A96EAE"/>
    <w:rsid w:val="00A96FAE"/>
    <w:rsid w:val="00A97058"/>
    <w:rsid w:val="00A97268"/>
    <w:rsid w:val="00A97C8D"/>
    <w:rsid w:val="00A97CB2"/>
    <w:rsid w:val="00A97DDE"/>
    <w:rsid w:val="00A97F65"/>
    <w:rsid w:val="00AA0081"/>
    <w:rsid w:val="00AA0119"/>
    <w:rsid w:val="00AA0399"/>
    <w:rsid w:val="00AA04A8"/>
    <w:rsid w:val="00AA0A83"/>
    <w:rsid w:val="00AA0BB5"/>
    <w:rsid w:val="00AA0DCB"/>
    <w:rsid w:val="00AA0E8E"/>
    <w:rsid w:val="00AA114E"/>
    <w:rsid w:val="00AA132D"/>
    <w:rsid w:val="00AA1478"/>
    <w:rsid w:val="00AA150B"/>
    <w:rsid w:val="00AA1A3F"/>
    <w:rsid w:val="00AA1B7C"/>
    <w:rsid w:val="00AA1DAB"/>
    <w:rsid w:val="00AA1DDF"/>
    <w:rsid w:val="00AA21BE"/>
    <w:rsid w:val="00AA22B2"/>
    <w:rsid w:val="00AA2560"/>
    <w:rsid w:val="00AA2893"/>
    <w:rsid w:val="00AA2B2A"/>
    <w:rsid w:val="00AA2C10"/>
    <w:rsid w:val="00AA2D81"/>
    <w:rsid w:val="00AA2E57"/>
    <w:rsid w:val="00AA308F"/>
    <w:rsid w:val="00AA31BA"/>
    <w:rsid w:val="00AA3521"/>
    <w:rsid w:val="00AA3711"/>
    <w:rsid w:val="00AA3AC4"/>
    <w:rsid w:val="00AA3BC4"/>
    <w:rsid w:val="00AA406E"/>
    <w:rsid w:val="00AA4361"/>
    <w:rsid w:val="00AA43A8"/>
    <w:rsid w:val="00AA48B8"/>
    <w:rsid w:val="00AA499C"/>
    <w:rsid w:val="00AA49DF"/>
    <w:rsid w:val="00AA4A25"/>
    <w:rsid w:val="00AA4D2D"/>
    <w:rsid w:val="00AA5226"/>
    <w:rsid w:val="00AA542A"/>
    <w:rsid w:val="00AA54C6"/>
    <w:rsid w:val="00AA5757"/>
    <w:rsid w:val="00AA5D24"/>
    <w:rsid w:val="00AA5FCA"/>
    <w:rsid w:val="00AA601C"/>
    <w:rsid w:val="00AA63F5"/>
    <w:rsid w:val="00AA67BA"/>
    <w:rsid w:val="00AA6DB6"/>
    <w:rsid w:val="00AA6FDD"/>
    <w:rsid w:val="00AA70EB"/>
    <w:rsid w:val="00AA731F"/>
    <w:rsid w:val="00AA77BF"/>
    <w:rsid w:val="00AA78F8"/>
    <w:rsid w:val="00AA7BCA"/>
    <w:rsid w:val="00AA7DB9"/>
    <w:rsid w:val="00AB036D"/>
    <w:rsid w:val="00AB042E"/>
    <w:rsid w:val="00AB08A5"/>
    <w:rsid w:val="00AB0969"/>
    <w:rsid w:val="00AB118C"/>
    <w:rsid w:val="00AB11C7"/>
    <w:rsid w:val="00AB1376"/>
    <w:rsid w:val="00AB16BE"/>
    <w:rsid w:val="00AB191B"/>
    <w:rsid w:val="00AB1A09"/>
    <w:rsid w:val="00AB1CAA"/>
    <w:rsid w:val="00AB1FBD"/>
    <w:rsid w:val="00AB2065"/>
    <w:rsid w:val="00AB2110"/>
    <w:rsid w:val="00AB2339"/>
    <w:rsid w:val="00AB23A8"/>
    <w:rsid w:val="00AB261C"/>
    <w:rsid w:val="00AB287A"/>
    <w:rsid w:val="00AB2B29"/>
    <w:rsid w:val="00AB2C99"/>
    <w:rsid w:val="00AB3077"/>
    <w:rsid w:val="00AB3275"/>
    <w:rsid w:val="00AB3282"/>
    <w:rsid w:val="00AB3324"/>
    <w:rsid w:val="00AB352C"/>
    <w:rsid w:val="00AB3918"/>
    <w:rsid w:val="00AB3B34"/>
    <w:rsid w:val="00AB3C76"/>
    <w:rsid w:val="00AB3CBC"/>
    <w:rsid w:val="00AB3D03"/>
    <w:rsid w:val="00AB40DC"/>
    <w:rsid w:val="00AB43B8"/>
    <w:rsid w:val="00AB47DE"/>
    <w:rsid w:val="00AB4AE1"/>
    <w:rsid w:val="00AB4B62"/>
    <w:rsid w:val="00AB4DFB"/>
    <w:rsid w:val="00AB4FFE"/>
    <w:rsid w:val="00AB5028"/>
    <w:rsid w:val="00AB516E"/>
    <w:rsid w:val="00AB54BA"/>
    <w:rsid w:val="00AB54DD"/>
    <w:rsid w:val="00AB55C1"/>
    <w:rsid w:val="00AB55E3"/>
    <w:rsid w:val="00AB5852"/>
    <w:rsid w:val="00AB5CB1"/>
    <w:rsid w:val="00AB627C"/>
    <w:rsid w:val="00AB62EE"/>
    <w:rsid w:val="00AB64BE"/>
    <w:rsid w:val="00AB6947"/>
    <w:rsid w:val="00AB6F99"/>
    <w:rsid w:val="00AB7227"/>
    <w:rsid w:val="00AB724C"/>
    <w:rsid w:val="00AB74AB"/>
    <w:rsid w:val="00AB7984"/>
    <w:rsid w:val="00AB79E5"/>
    <w:rsid w:val="00AB7D1F"/>
    <w:rsid w:val="00AC001A"/>
    <w:rsid w:val="00AC02B1"/>
    <w:rsid w:val="00AC036F"/>
    <w:rsid w:val="00AC03C1"/>
    <w:rsid w:val="00AC06C7"/>
    <w:rsid w:val="00AC08A3"/>
    <w:rsid w:val="00AC091D"/>
    <w:rsid w:val="00AC0964"/>
    <w:rsid w:val="00AC0ACC"/>
    <w:rsid w:val="00AC0E5B"/>
    <w:rsid w:val="00AC1020"/>
    <w:rsid w:val="00AC102E"/>
    <w:rsid w:val="00AC117C"/>
    <w:rsid w:val="00AC11C8"/>
    <w:rsid w:val="00AC125B"/>
    <w:rsid w:val="00AC171E"/>
    <w:rsid w:val="00AC1AA7"/>
    <w:rsid w:val="00AC1C45"/>
    <w:rsid w:val="00AC1F31"/>
    <w:rsid w:val="00AC1FF9"/>
    <w:rsid w:val="00AC21D8"/>
    <w:rsid w:val="00AC2484"/>
    <w:rsid w:val="00AC24A4"/>
    <w:rsid w:val="00AC24BB"/>
    <w:rsid w:val="00AC2590"/>
    <w:rsid w:val="00AC29F0"/>
    <w:rsid w:val="00AC2A8F"/>
    <w:rsid w:val="00AC2B1F"/>
    <w:rsid w:val="00AC2CDC"/>
    <w:rsid w:val="00AC2E2E"/>
    <w:rsid w:val="00AC2F04"/>
    <w:rsid w:val="00AC308B"/>
    <w:rsid w:val="00AC314A"/>
    <w:rsid w:val="00AC359F"/>
    <w:rsid w:val="00AC37C5"/>
    <w:rsid w:val="00AC3898"/>
    <w:rsid w:val="00AC3C54"/>
    <w:rsid w:val="00AC407F"/>
    <w:rsid w:val="00AC42B5"/>
    <w:rsid w:val="00AC444C"/>
    <w:rsid w:val="00AC491B"/>
    <w:rsid w:val="00AC4DF9"/>
    <w:rsid w:val="00AC514F"/>
    <w:rsid w:val="00AC516B"/>
    <w:rsid w:val="00AC5217"/>
    <w:rsid w:val="00AC5565"/>
    <w:rsid w:val="00AC559C"/>
    <w:rsid w:val="00AC55B9"/>
    <w:rsid w:val="00AC56BA"/>
    <w:rsid w:val="00AC5A86"/>
    <w:rsid w:val="00AC5FCA"/>
    <w:rsid w:val="00AC5FD6"/>
    <w:rsid w:val="00AC6056"/>
    <w:rsid w:val="00AC6394"/>
    <w:rsid w:val="00AC646D"/>
    <w:rsid w:val="00AC6642"/>
    <w:rsid w:val="00AC6694"/>
    <w:rsid w:val="00AC6E43"/>
    <w:rsid w:val="00AC6F69"/>
    <w:rsid w:val="00AC70C4"/>
    <w:rsid w:val="00AC7697"/>
    <w:rsid w:val="00AC7AE6"/>
    <w:rsid w:val="00AC7D19"/>
    <w:rsid w:val="00AD02CF"/>
    <w:rsid w:val="00AD066F"/>
    <w:rsid w:val="00AD0686"/>
    <w:rsid w:val="00AD0691"/>
    <w:rsid w:val="00AD0994"/>
    <w:rsid w:val="00AD09EF"/>
    <w:rsid w:val="00AD0B12"/>
    <w:rsid w:val="00AD0BBE"/>
    <w:rsid w:val="00AD0D47"/>
    <w:rsid w:val="00AD0F0D"/>
    <w:rsid w:val="00AD121B"/>
    <w:rsid w:val="00AD1264"/>
    <w:rsid w:val="00AD1405"/>
    <w:rsid w:val="00AD14EE"/>
    <w:rsid w:val="00AD1640"/>
    <w:rsid w:val="00AD164C"/>
    <w:rsid w:val="00AD17A7"/>
    <w:rsid w:val="00AD1901"/>
    <w:rsid w:val="00AD1A00"/>
    <w:rsid w:val="00AD1A2C"/>
    <w:rsid w:val="00AD1BE5"/>
    <w:rsid w:val="00AD1E60"/>
    <w:rsid w:val="00AD1FC2"/>
    <w:rsid w:val="00AD2008"/>
    <w:rsid w:val="00AD20E2"/>
    <w:rsid w:val="00AD216D"/>
    <w:rsid w:val="00AD21AA"/>
    <w:rsid w:val="00AD2247"/>
    <w:rsid w:val="00AD23AC"/>
    <w:rsid w:val="00AD25DF"/>
    <w:rsid w:val="00AD2822"/>
    <w:rsid w:val="00AD286E"/>
    <w:rsid w:val="00AD2AC0"/>
    <w:rsid w:val="00AD2CCB"/>
    <w:rsid w:val="00AD2E60"/>
    <w:rsid w:val="00AD315F"/>
    <w:rsid w:val="00AD3851"/>
    <w:rsid w:val="00AD3870"/>
    <w:rsid w:val="00AD38B3"/>
    <w:rsid w:val="00AD3987"/>
    <w:rsid w:val="00AD3AF2"/>
    <w:rsid w:val="00AD3BCD"/>
    <w:rsid w:val="00AD3C09"/>
    <w:rsid w:val="00AD3D9C"/>
    <w:rsid w:val="00AD3E6E"/>
    <w:rsid w:val="00AD4347"/>
    <w:rsid w:val="00AD46DA"/>
    <w:rsid w:val="00AD4862"/>
    <w:rsid w:val="00AD4FEC"/>
    <w:rsid w:val="00AD500C"/>
    <w:rsid w:val="00AD50BF"/>
    <w:rsid w:val="00AD5142"/>
    <w:rsid w:val="00AD5225"/>
    <w:rsid w:val="00AD524E"/>
    <w:rsid w:val="00AD52D9"/>
    <w:rsid w:val="00AD5317"/>
    <w:rsid w:val="00AD5340"/>
    <w:rsid w:val="00AD53FD"/>
    <w:rsid w:val="00AD54F9"/>
    <w:rsid w:val="00AD5741"/>
    <w:rsid w:val="00AD57D0"/>
    <w:rsid w:val="00AD57D8"/>
    <w:rsid w:val="00AD598F"/>
    <w:rsid w:val="00AD63F9"/>
    <w:rsid w:val="00AD6646"/>
    <w:rsid w:val="00AD669F"/>
    <w:rsid w:val="00AD68D7"/>
    <w:rsid w:val="00AD6BE3"/>
    <w:rsid w:val="00AD7032"/>
    <w:rsid w:val="00AD70AE"/>
    <w:rsid w:val="00AD727D"/>
    <w:rsid w:val="00AD7547"/>
    <w:rsid w:val="00AD7738"/>
    <w:rsid w:val="00AD7893"/>
    <w:rsid w:val="00AD790F"/>
    <w:rsid w:val="00AD7B62"/>
    <w:rsid w:val="00AD7BC7"/>
    <w:rsid w:val="00AD7CE0"/>
    <w:rsid w:val="00AE03A5"/>
    <w:rsid w:val="00AE0473"/>
    <w:rsid w:val="00AE0C50"/>
    <w:rsid w:val="00AE0CC4"/>
    <w:rsid w:val="00AE0EAF"/>
    <w:rsid w:val="00AE0F75"/>
    <w:rsid w:val="00AE107E"/>
    <w:rsid w:val="00AE110D"/>
    <w:rsid w:val="00AE1128"/>
    <w:rsid w:val="00AE1244"/>
    <w:rsid w:val="00AE12D1"/>
    <w:rsid w:val="00AE1A0D"/>
    <w:rsid w:val="00AE1B14"/>
    <w:rsid w:val="00AE1C07"/>
    <w:rsid w:val="00AE1FA6"/>
    <w:rsid w:val="00AE2023"/>
    <w:rsid w:val="00AE27F1"/>
    <w:rsid w:val="00AE296B"/>
    <w:rsid w:val="00AE2990"/>
    <w:rsid w:val="00AE29B1"/>
    <w:rsid w:val="00AE3016"/>
    <w:rsid w:val="00AE311F"/>
    <w:rsid w:val="00AE3231"/>
    <w:rsid w:val="00AE3650"/>
    <w:rsid w:val="00AE38A3"/>
    <w:rsid w:val="00AE3AFA"/>
    <w:rsid w:val="00AE3B7B"/>
    <w:rsid w:val="00AE3C7C"/>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6EAD"/>
    <w:rsid w:val="00AE70D9"/>
    <w:rsid w:val="00AE718C"/>
    <w:rsid w:val="00AE7228"/>
    <w:rsid w:val="00AE72DD"/>
    <w:rsid w:val="00AE7530"/>
    <w:rsid w:val="00AE7683"/>
    <w:rsid w:val="00AE771D"/>
    <w:rsid w:val="00AE793A"/>
    <w:rsid w:val="00AE7AF3"/>
    <w:rsid w:val="00AE7C21"/>
    <w:rsid w:val="00AE7E0C"/>
    <w:rsid w:val="00AF0008"/>
    <w:rsid w:val="00AF01A6"/>
    <w:rsid w:val="00AF0215"/>
    <w:rsid w:val="00AF04B7"/>
    <w:rsid w:val="00AF051E"/>
    <w:rsid w:val="00AF06F0"/>
    <w:rsid w:val="00AF0C31"/>
    <w:rsid w:val="00AF1531"/>
    <w:rsid w:val="00AF15C7"/>
    <w:rsid w:val="00AF2604"/>
    <w:rsid w:val="00AF2963"/>
    <w:rsid w:val="00AF3894"/>
    <w:rsid w:val="00AF3AE8"/>
    <w:rsid w:val="00AF3DAD"/>
    <w:rsid w:val="00AF3DC1"/>
    <w:rsid w:val="00AF3F6A"/>
    <w:rsid w:val="00AF4214"/>
    <w:rsid w:val="00AF42CB"/>
    <w:rsid w:val="00AF4324"/>
    <w:rsid w:val="00AF44F6"/>
    <w:rsid w:val="00AF47AA"/>
    <w:rsid w:val="00AF4C9E"/>
    <w:rsid w:val="00AF4E28"/>
    <w:rsid w:val="00AF518C"/>
    <w:rsid w:val="00AF6401"/>
    <w:rsid w:val="00AF69F9"/>
    <w:rsid w:val="00AF6C51"/>
    <w:rsid w:val="00AF7218"/>
    <w:rsid w:val="00AF76DF"/>
    <w:rsid w:val="00AF7D00"/>
    <w:rsid w:val="00B000BE"/>
    <w:rsid w:val="00B0053C"/>
    <w:rsid w:val="00B00802"/>
    <w:rsid w:val="00B010AB"/>
    <w:rsid w:val="00B01199"/>
    <w:rsid w:val="00B01275"/>
    <w:rsid w:val="00B013E8"/>
    <w:rsid w:val="00B016B3"/>
    <w:rsid w:val="00B01758"/>
    <w:rsid w:val="00B01865"/>
    <w:rsid w:val="00B01B7D"/>
    <w:rsid w:val="00B01EFD"/>
    <w:rsid w:val="00B02322"/>
    <w:rsid w:val="00B0235F"/>
    <w:rsid w:val="00B02C04"/>
    <w:rsid w:val="00B02DEC"/>
    <w:rsid w:val="00B02FC8"/>
    <w:rsid w:val="00B03392"/>
    <w:rsid w:val="00B0359D"/>
    <w:rsid w:val="00B03703"/>
    <w:rsid w:val="00B03729"/>
    <w:rsid w:val="00B03ED2"/>
    <w:rsid w:val="00B03F5B"/>
    <w:rsid w:val="00B03FEB"/>
    <w:rsid w:val="00B04071"/>
    <w:rsid w:val="00B043C8"/>
    <w:rsid w:val="00B04570"/>
    <w:rsid w:val="00B0483C"/>
    <w:rsid w:val="00B04BE8"/>
    <w:rsid w:val="00B04C30"/>
    <w:rsid w:val="00B0500D"/>
    <w:rsid w:val="00B05075"/>
    <w:rsid w:val="00B0531D"/>
    <w:rsid w:val="00B053FA"/>
    <w:rsid w:val="00B05609"/>
    <w:rsid w:val="00B0562F"/>
    <w:rsid w:val="00B05A1C"/>
    <w:rsid w:val="00B05A9F"/>
    <w:rsid w:val="00B05AFA"/>
    <w:rsid w:val="00B05F35"/>
    <w:rsid w:val="00B06009"/>
    <w:rsid w:val="00B0616A"/>
    <w:rsid w:val="00B064D6"/>
    <w:rsid w:val="00B06543"/>
    <w:rsid w:val="00B066C7"/>
    <w:rsid w:val="00B06732"/>
    <w:rsid w:val="00B06782"/>
    <w:rsid w:val="00B06967"/>
    <w:rsid w:val="00B06A82"/>
    <w:rsid w:val="00B06D80"/>
    <w:rsid w:val="00B0700D"/>
    <w:rsid w:val="00B075AC"/>
    <w:rsid w:val="00B0764C"/>
    <w:rsid w:val="00B0768B"/>
    <w:rsid w:val="00B07705"/>
    <w:rsid w:val="00B0778E"/>
    <w:rsid w:val="00B07A1E"/>
    <w:rsid w:val="00B07CD7"/>
    <w:rsid w:val="00B07D77"/>
    <w:rsid w:val="00B07E91"/>
    <w:rsid w:val="00B07EAA"/>
    <w:rsid w:val="00B10465"/>
    <w:rsid w:val="00B109B9"/>
    <w:rsid w:val="00B109E1"/>
    <w:rsid w:val="00B10AA8"/>
    <w:rsid w:val="00B10FDC"/>
    <w:rsid w:val="00B111C9"/>
    <w:rsid w:val="00B112E1"/>
    <w:rsid w:val="00B11390"/>
    <w:rsid w:val="00B113EF"/>
    <w:rsid w:val="00B11459"/>
    <w:rsid w:val="00B11CEE"/>
    <w:rsid w:val="00B11DE0"/>
    <w:rsid w:val="00B11E90"/>
    <w:rsid w:val="00B11EFE"/>
    <w:rsid w:val="00B11FE5"/>
    <w:rsid w:val="00B1207E"/>
    <w:rsid w:val="00B12249"/>
    <w:rsid w:val="00B123B7"/>
    <w:rsid w:val="00B12561"/>
    <w:rsid w:val="00B125E3"/>
    <w:rsid w:val="00B129CE"/>
    <w:rsid w:val="00B12BB9"/>
    <w:rsid w:val="00B12F71"/>
    <w:rsid w:val="00B12FC6"/>
    <w:rsid w:val="00B13286"/>
    <w:rsid w:val="00B1360E"/>
    <w:rsid w:val="00B1370F"/>
    <w:rsid w:val="00B13953"/>
    <w:rsid w:val="00B139AD"/>
    <w:rsid w:val="00B139E1"/>
    <w:rsid w:val="00B13BC8"/>
    <w:rsid w:val="00B13C64"/>
    <w:rsid w:val="00B13CF8"/>
    <w:rsid w:val="00B13E06"/>
    <w:rsid w:val="00B1424F"/>
    <w:rsid w:val="00B14389"/>
    <w:rsid w:val="00B14518"/>
    <w:rsid w:val="00B14650"/>
    <w:rsid w:val="00B1481B"/>
    <w:rsid w:val="00B14FBD"/>
    <w:rsid w:val="00B151BC"/>
    <w:rsid w:val="00B15BA3"/>
    <w:rsid w:val="00B16031"/>
    <w:rsid w:val="00B160A2"/>
    <w:rsid w:val="00B160F2"/>
    <w:rsid w:val="00B16748"/>
    <w:rsid w:val="00B16802"/>
    <w:rsid w:val="00B16810"/>
    <w:rsid w:val="00B16ACC"/>
    <w:rsid w:val="00B16D95"/>
    <w:rsid w:val="00B16E18"/>
    <w:rsid w:val="00B171A4"/>
    <w:rsid w:val="00B1736B"/>
    <w:rsid w:val="00B174AE"/>
    <w:rsid w:val="00B17FA6"/>
    <w:rsid w:val="00B2009C"/>
    <w:rsid w:val="00B203DE"/>
    <w:rsid w:val="00B20968"/>
    <w:rsid w:val="00B20A6C"/>
    <w:rsid w:val="00B20EC9"/>
    <w:rsid w:val="00B21642"/>
    <w:rsid w:val="00B21B58"/>
    <w:rsid w:val="00B21D4A"/>
    <w:rsid w:val="00B22103"/>
    <w:rsid w:val="00B2277C"/>
    <w:rsid w:val="00B227D9"/>
    <w:rsid w:val="00B227DA"/>
    <w:rsid w:val="00B228E5"/>
    <w:rsid w:val="00B22A6D"/>
    <w:rsid w:val="00B22B26"/>
    <w:rsid w:val="00B22E59"/>
    <w:rsid w:val="00B22E8C"/>
    <w:rsid w:val="00B23373"/>
    <w:rsid w:val="00B23D45"/>
    <w:rsid w:val="00B23FA1"/>
    <w:rsid w:val="00B249DD"/>
    <w:rsid w:val="00B24AA4"/>
    <w:rsid w:val="00B24C8F"/>
    <w:rsid w:val="00B24D5C"/>
    <w:rsid w:val="00B24F99"/>
    <w:rsid w:val="00B2539E"/>
    <w:rsid w:val="00B25774"/>
    <w:rsid w:val="00B2585F"/>
    <w:rsid w:val="00B25A8E"/>
    <w:rsid w:val="00B25DA6"/>
    <w:rsid w:val="00B260F8"/>
    <w:rsid w:val="00B2665E"/>
    <w:rsid w:val="00B2669B"/>
    <w:rsid w:val="00B26742"/>
    <w:rsid w:val="00B26A92"/>
    <w:rsid w:val="00B26B46"/>
    <w:rsid w:val="00B26DF6"/>
    <w:rsid w:val="00B2734A"/>
    <w:rsid w:val="00B2737D"/>
    <w:rsid w:val="00B279C2"/>
    <w:rsid w:val="00B27B74"/>
    <w:rsid w:val="00B27F38"/>
    <w:rsid w:val="00B3019A"/>
    <w:rsid w:val="00B302C2"/>
    <w:rsid w:val="00B30745"/>
    <w:rsid w:val="00B30766"/>
    <w:rsid w:val="00B309D0"/>
    <w:rsid w:val="00B30C70"/>
    <w:rsid w:val="00B30DDC"/>
    <w:rsid w:val="00B31513"/>
    <w:rsid w:val="00B3158F"/>
    <w:rsid w:val="00B31616"/>
    <w:rsid w:val="00B3172A"/>
    <w:rsid w:val="00B318DB"/>
    <w:rsid w:val="00B31CF9"/>
    <w:rsid w:val="00B321CE"/>
    <w:rsid w:val="00B3236D"/>
    <w:rsid w:val="00B32464"/>
    <w:rsid w:val="00B32674"/>
    <w:rsid w:val="00B329BE"/>
    <w:rsid w:val="00B32A95"/>
    <w:rsid w:val="00B32C88"/>
    <w:rsid w:val="00B32E95"/>
    <w:rsid w:val="00B3319E"/>
    <w:rsid w:val="00B33316"/>
    <w:rsid w:val="00B33566"/>
    <w:rsid w:val="00B33678"/>
    <w:rsid w:val="00B33817"/>
    <w:rsid w:val="00B339BF"/>
    <w:rsid w:val="00B339E3"/>
    <w:rsid w:val="00B33B07"/>
    <w:rsid w:val="00B33F4E"/>
    <w:rsid w:val="00B33F9C"/>
    <w:rsid w:val="00B346FD"/>
    <w:rsid w:val="00B3477F"/>
    <w:rsid w:val="00B34B1B"/>
    <w:rsid w:val="00B34C50"/>
    <w:rsid w:val="00B34E2A"/>
    <w:rsid w:val="00B35107"/>
    <w:rsid w:val="00B35123"/>
    <w:rsid w:val="00B352B5"/>
    <w:rsid w:val="00B35635"/>
    <w:rsid w:val="00B35655"/>
    <w:rsid w:val="00B35732"/>
    <w:rsid w:val="00B35AE6"/>
    <w:rsid w:val="00B35B56"/>
    <w:rsid w:val="00B35BD5"/>
    <w:rsid w:val="00B36126"/>
    <w:rsid w:val="00B36470"/>
    <w:rsid w:val="00B365AF"/>
    <w:rsid w:val="00B3677D"/>
    <w:rsid w:val="00B36A0A"/>
    <w:rsid w:val="00B36CA9"/>
    <w:rsid w:val="00B3722D"/>
    <w:rsid w:val="00B3723D"/>
    <w:rsid w:val="00B372A3"/>
    <w:rsid w:val="00B3742D"/>
    <w:rsid w:val="00B376F5"/>
    <w:rsid w:val="00B37735"/>
    <w:rsid w:val="00B37807"/>
    <w:rsid w:val="00B37BDC"/>
    <w:rsid w:val="00B37EC6"/>
    <w:rsid w:val="00B37F20"/>
    <w:rsid w:val="00B4022F"/>
    <w:rsid w:val="00B40369"/>
    <w:rsid w:val="00B4043C"/>
    <w:rsid w:val="00B40452"/>
    <w:rsid w:val="00B4054B"/>
    <w:rsid w:val="00B40677"/>
    <w:rsid w:val="00B406DD"/>
    <w:rsid w:val="00B40716"/>
    <w:rsid w:val="00B4077A"/>
    <w:rsid w:val="00B40851"/>
    <w:rsid w:val="00B40996"/>
    <w:rsid w:val="00B40CBA"/>
    <w:rsid w:val="00B40EA8"/>
    <w:rsid w:val="00B41254"/>
    <w:rsid w:val="00B412F9"/>
    <w:rsid w:val="00B41394"/>
    <w:rsid w:val="00B413A4"/>
    <w:rsid w:val="00B414AD"/>
    <w:rsid w:val="00B4155E"/>
    <w:rsid w:val="00B416AA"/>
    <w:rsid w:val="00B41820"/>
    <w:rsid w:val="00B4196F"/>
    <w:rsid w:val="00B41A18"/>
    <w:rsid w:val="00B41B38"/>
    <w:rsid w:val="00B41CD2"/>
    <w:rsid w:val="00B41D7A"/>
    <w:rsid w:val="00B41DB2"/>
    <w:rsid w:val="00B41E60"/>
    <w:rsid w:val="00B421D6"/>
    <w:rsid w:val="00B4227C"/>
    <w:rsid w:val="00B423D1"/>
    <w:rsid w:val="00B42640"/>
    <w:rsid w:val="00B4275F"/>
    <w:rsid w:val="00B42ACA"/>
    <w:rsid w:val="00B42CBF"/>
    <w:rsid w:val="00B4306D"/>
    <w:rsid w:val="00B431A4"/>
    <w:rsid w:val="00B437EB"/>
    <w:rsid w:val="00B437F4"/>
    <w:rsid w:val="00B43DE1"/>
    <w:rsid w:val="00B43F3D"/>
    <w:rsid w:val="00B44340"/>
    <w:rsid w:val="00B44422"/>
    <w:rsid w:val="00B44A10"/>
    <w:rsid w:val="00B44B79"/>
    <w:rsid w:val="00B44D66"/>
    <w:rsid w:val="00B44DE4"/>
    <w:rsid w:val="00B44F18"/>
    <w:rsid w:val="00B44F58"/>
    <w:rsid w:val="00B45321"/>
    <w:rsid w:val="00B45382"/>
    <w:rsid w:val="00B45783"/>
    <w:rsid w:val="00B46004"/>
    <w:rsid w:val="00B46241"/>
    <w:rsid w:val="00B4627F"/>
    <w:rsid w:val="00B4671F"/>
    <w:rsid w:val="00B46738"/>
    <w:rsid w:val="00B46759"/>
    <w:rsid w:val="00B469B2"/>
    <w:rsid w:val="00B473F9"/>
    <w:rsid w:val="00B4749E"/>
    <w:rsid w:val="00B474D7"/>
    <w:rsid w:val="00B479CC"/>
    <w:rsid w:val="00B47F59"/>
    <w:rsid w:val="00B50146"/>
    <w:rsid w:val="00B509A2"/>
    <w:rsid w:val="00B50B59"/>
    <w:rsid w:val="00B50BEC"/>
    <w:rsid w:val="00B50D89"/>
    <w:rsid w:val="00B5145E"/>
    <w:rsid w:val="00B5159B"/>
    <w:rsid w:val="00B516A9"/>
    <w:rsid w:val="00B516DE"/>
    <w:rsid w:val="00B52628"/>
    <w:rsid w:val="00B52656"/>
    <w:rsid w:val="00B527EF"/>
    <w:rsid w:val="00B52C38"/>
    <w:rsid w:val="00B52CBC"/>
    <w:rsid w:val="00B52CFB"/>
    <w:rsid w:val="00B52F5E"/>
    <w:rsid w:val="00B52FE1"/>
    <w:rsid w:val="00B52FFB"/>
    <w:rsid w:val="00B532A3"/>
    <w:rsid w:val="00B532F3"/>
    <w:rsid w:val="00B53ED5"/>
    <w:rsid w:val="00B54010"/>
    <w:rsid w:val="00B542CD"/>
    <w:rsid w:val="00B54931"/>
    <w:rsid w:val="00B54AAA"/>
    <w:rsid w:val="00B54CF6"/>
    <w:rsid w:val="00B54E4A"/>
    <w:rsid w:val="00B550E6"/>
    <w:rsid w:val="00B550F0"/>
    <w:rsid w:val="00B55BA8"/>
    <w:rsid w:val="00B55DB0"/>
    <w:rsid w:val="00B56080"/>
    <w:rsid w:val="00B560FD"/>
    <w:rsid w:val="00B56167"/>
    <w:rsid w:val="00B56311"/>
    <w:rsid w:val="00B56326"/>
    <w:rsid w:val="00B563F1"/>
    <w:rsid w:val="00B56648"/>
    <w:rsid w:val="00B56861"/>
    <w:rsid w:val="00B56943"/>
    <w:rsid w:val="00B56A8A"/>
    <w:rsid w:val="00B56AB4"/>
    <w:rsid w:val="00B56ADA"/>
    <w:rsid w:val="00B56B3C"/>
    <w:rsid w:val="00B56E32"/>
    <w:rsid w:val="00B56F42"/>
    <w:rsid w:val="00B57123"/>
    <w:rsid w:val="00B57839"/>
    <w:rsid w:val="00B57911"/>
    <w:rsid w:val="00B57C54"/>
    <w:rsid w:val="00B57EB3"/>
    <w:rsid w:val="00B60665"/>
    <w:rsid w:val="00B60A3A"/>
    <w:rsid w:val="00B60B85"/>
    <w:rsid w:val="00B60DCE"/>
    <w:rsid w:val="00B60F74"/>
    <w:rsid w:val="00B60FCE"/>
    <w:rsid w:val="00B61338"/>
    <w:rsid w:val="00B61719"/>
    <w:rsid w:val="00B6187F"/>
    <w:rsid w:val="00B618B1"/>
    <w:rsid w:val="00B61938"/>
    <w:rsid w:val="00B619B2"/>
    <w:rsid w:val="00B61ED3"/>
    <w:rsid w:val="00B61F92"/>
    <w:rsid w:val="00B623A7"/>
    <w:rsid w:val="00B624C7"/>
    <w:rsid w:val="00B6252B"/>
    <w:rsid w:val="00B62543"/>
    <w:rsid w:val="00B6276B"/>
    <w:rsid w:val="00B627DF"/>
    <w:rsid w:val="00B62813"/>
    <w:rsid w:val="00B628BB"/>
    <w:rsid w:val="00B62A0E"/>
    <w:rsid w:val="00B62C0A"/>
    <w:rsid w:val="00B62C4D"/>
    <w:rsid w:val="00B62E2F"/>
    <w:rsid w:val="00B62F8B"/>
    <w:rsid w:val="00B63030"/>
    <w:rsid w:val="00B6335F"/>
    <w:rsid w:val="00B633CA"/>
    <w:rsid w:val="00B635D3"/>
    <w:rsid w:val="00B63876"/>
    <w:rsid w:val="00B63BD1"/>
    <w:rsid w:val="00B63C41"/>
    <w:rsid w:val="00B63E76"/>
    <w:rsid w:val="00B63FC2"/>
    <w:rsid w:val="00B64026"/>
    <w:rsid w:val="00B642C2"/>
    <w:rsid w:val="00B64327"/>
    <w:rsid w:val="00B64B06"/>
    <w:rsid w:val="00B64C0D"/>
    <w:rsid w:val="00B65172"/>
    <w:rsid w:val="00B65505"/>
    <w:rsid w:val="00B65A7D"/>
    <w:rsid w:val="00B65AF6"/>
    <w:rsid w:val="00B65D3F"/>
    <w:rsid w:val="00B65E39"/>
    <w:rsid w:val="00B65F03"/>
    <w:rsid w:val="00B65F62"/>
    <w:rsid w:val="00B662D7"/>
    <w:rsid w:val="00B665CA"/>
    <w:rsid w:val="00B66C1F"/>
    <w:rsid w:val="00B66CA3"/>
    <w:rsid w:val="00B66CEC"/>
    <w:rsid w:val="00B66D90"/>
    <w:rsid w:val="00B67007"/>
    <w:rsid w:val="00B670E4"/>
    <w:rsid w:val="00B6728F"/>
    <w:rsid w:val="00B6784C"/>
    <w:rsid w:val="00B67A7D"/>
    <w:rsid w:val="00B67AB7"/>
    <w:rsid w:val="00B67C11"/>
    <w:rsid w:val="00B67C2F"/>
    <w:rsid w:val="00B67D0A"/>
    <w:rsid w:val="00B70116"/>
    <w:rsid w:val="00B7015B"/>
    <w:rsid w:val="00B7044E"/>
    <w:rsid w:val="00B70612"/>
    <w:rsid w:val="00B7069E"/>
    <w:rsid w:val="00B706B7"/>
    <w:rsid w:val="00B7093E"/>
    <w:rsid w:val="00B70972"/>
    <w:rsid w:val="00B70D8E"/>
    <w:rsid w:val="00B70DC0"/>
    <w:rsid w:val="00B70DF5"/>
    <w:rsid w:val="00B7101C"/>
    <w:rsid w:val="00B71343"/>
    <w:rsid w:val="00B71509"/>
    <w:rsid w:val="00B71704"/>
    <w:rsid w:val="00B71909"/>
    <w:rsid w:val="00B71CFC"/>
    <w:rsid w:val="00B71F2D"/>
    <w:rsid w:val="00B72095"/>
    <w:rsid w:val="00B72163"/>
    <w:rsid w:val="00B724A3"/>
    <w:rsid w:val="00B72C25"/>
    <w:rsid w:val="00B72CFE"/>
    <w:rsid w:val="00B72E42"/>
    <w:rsid w:val="00B72F51"/>
    <w:rsid w:val="00B72F80"/>
    <w:rsid w:val="00B731D8"/>
    <w:rsid w:val="00B7321A"/>
    <w:rsid w:val="00B73A86"/>
    <w:rsid w:val="00B73AD8"/>
    <w:rsid w:val="00B73B0F"/>
    <w:rsid w:val="00B73EDF"/>
    <w:rsid w:val="00B73F36"/>
    <w:rsid w:val="00B73F6E"/>
    <w:rsid w:val="00B7405C"/>
    <w:rsid w:val="00B7407A"/>
    <w:rsid w:val="00B74307"/>
    <w:rsid w:val="00B746FF"/>
    <w:rsid w:val="00B74A38"/>
    <w:rsid w:val="00B74B03"/>
    <w:rsid w:val="00B74B92"/>
    <w:rsid w:val="00B74C1B"/>
    <w:rsid w:val="00B74D9F"/>
    <w:rsid w:val="00B751C4"/>
    <w:rsid w:val="00B751EB"/>
    <w:rsid w:val="00B7520D"/>
    <w:rsid w:val="00B754F7"/>
    <w:rsid w:val="00B75663"/>
    <w:rsid w:val="00B7581C"/>
    <w:rsid w:val="00B759EF"/>
    <w:rsid w:val="00B75A70"/>
    <w:rsid w:val="00B75ABE"/>
    <w:rsid w:val="00B76035"/>
    <w:rsid w:val="00B763AB"/>
    <w:rsid w:val="00B76412"/>
    <w:rsid w:val="00B76498"/>
    <w:rsid w:val="00B76587"/>
    <w:rsid w:val="00B76750"/>
    <w:rsid w:val="00B76C95"/>
    <w:rsid w:val="00B76CE9"/>
    <w:rsid w:val="00B7729E"/>
    <w:rsid w:val="00B7734E"/>
    <w:rsid w:val="00B775A2"/>
    <w:rsid w:val="00B77ABC"/>
    <w:rsid w:val="00B77EBB"/>
    <w:rsid w:val="00B77F8F"/>
    <w:rsid w:val="00B805FC"/>
    <w:rsid w:val="00B80DCC"/>
    <w:rsid w:val="00B80E36"/>
    <w:rsid w:val="00B81014"/>
    <w:rsid w:val="00B81408"/>
    <w:rsid w:val="00B814A9"/>
    <w:rsid w:val="00B8190A"/>
    <w:rsid w:val="00B81B5C"/>
    <w:rsid w:val="00B81D36"/>
    <w:rsid w:val="00B81F39"/>
    <w:rsid w:val="00B820A6"/>
    <w:rsid w:val="00B825FC"/>
    <w:rsid w:val="00B82C85"/>
    <w:rsid w:val="00B82DC5"/>
    <w:rsid w:val="00B82F23"/>
    <w:rsid w:val="00B83016"/>
    <w:rsid w:val="00B83169"/>
    <w:rsid w:val="00B83480"/>
    <w:rsid w:val="00B834BE"/>
    <w:rsid w:val="00B835DC"/>
    <w:rsid w:val="00B837D7"/>
    <w:rsid w:val="00B8381D"/>
    <w:rsid w:val="00B83A6E"/>
    <w:rsid w:val="00B83DF8"/>
    <w:rsid w:val="00B83E63"/>
    <w:rsid w:val="00B83EC6"/>
    <w:rsid w:val="00B84246"/>
    <w:rsid w:val="00B84287"/>
    <w:rsid w:val="00B8451A"/>
    <w:rsid w:val="00B84A6A"/>
    <w:rsid w:val="00B84ED8"/>
    <w:rsid w:val="00B85630"/>
    <w:rsid w:val="00B858C0"/>
    <w:rsid w:val="00B858D4"/>
    <w:rsid w:val="00B859DB"/>
    <w:rsid w:val="00B85B86"/>
    <w:rsid w:val="00B85C61"/>
    <w:rsid w:val="00B85DAE"/>
    <w:rsid w:val="00B85E8D"/>
    <w:rsid w:val="00B86016"/>
    <w:rsid w:val="00B860B9"/>
    <w:rsid w:val="00B86422"/>
    <w:rsid w:val="00B864C0"/>
    <w:rsid w:val="00B864C8"/>
    <w:rsid w:val="00B86BFD"/>
    <w:rsid w:val="00B86E1E"/>
    <w:rsid w:val="00B86E3F"/>
    <w:rsid w:val="00B86FDF"/>
    <w:rsid w:val="00B87153"/>
    <w:rsid w:val="00B87690"/>
    <w:rsid w:val="00B8780B"/>
    <w:rsid w:val="00B878EE"/>
    <w:rsid w:val="00B87C71"/>
    <w:rsid w:val="00B87DB6"/>
    <w:rsid w:val="00B87FC1"/>
    <w:rsid w:val="00B90262"/>
    <w:rsid w:val="00B90675"/>
    <w:rsid w:val="00B90DE3"/>
    <w:rsid w:val="00B90E2D"/>
    <w:rsid w:val="00B90EBE"/>
    <w:rsid w:val="00B91090"/>
    <w:rsid w:val="00B91123"/>
    <w:rsid w:val="00B911F8"/>
    <w:rsid w:val="00B9178E"/>
    <w:rsid w:val="00B917BC"/>
    <w:rsid w:val="00B91A3C"/>
    <w:rsid w:val="00B91C77"/>
    <w:rsid w:val="00B92188"/>
    <w:rsid w:val="00B9231C"/>
    <w:rsid w:val="00B92514"/>
    <w:rsid w:val="00B92531"/>
    <w:rsid w:val="00B92C51"/>
    <w:rsid w:val="00B92CBE"/>
    <w:rsid w:val="00B92DE7"/>
    <w:rsid w:val="00B92F7A"/>
    <w:rsid w:val="00B9325C"/>
    <w:rsid w:val="00B93268"/>
    <w:rsid w:val="00B93ADB"/>
    <w:rsid w:val="00B93D1C"/>
    <w:rsid w:val="00B9408F"/>
    <w:rsid w:val="00B940CB"/>
    <w:rsid w:val="00B940F4"/>
    <w:rsid w:val="00B94107"/>
    <w:rsid w:val="00B943B3"/>
    <w:rsid w:val="00B94BD1"/>
    <w:rsid w:val="00B94C06"/>
    <w:rsid w:val="00B94C0E"/>
    <w:rsid w:val="00B94CB2"/>
    <w:rsid w:val="00B94E5E"/>
    <w:rsid w:val="00B94ECF"/>
    <w:rsid w:val="00B94EFB"/>
    <w:rsid w:val="00B95347"/>
    <w:rsid w:val="00B95451"/>
    <w:rsid w:val="00B9557C"/>
    <w:rsid w:val="00B955BF"/>
    <w:rsid w:val="00B955CB"/>
    <w:rsid w:val="00B95794"/>
    <w:rsid w:val="00B9599D"/>
    <w:rsid w:val="00B959D1"/>
    <w:rsid w:val="00B95D98"/>
    <w:rsid w:val="00B95F7B"/>
    <w:rsid w:val="00B962E2"/>
    <w:rsid w:val="00B96E63"/>
    <w:rsid w:val="00B96EE6"/>
    <w:rsid w:val="00B96FDA"/>
    <w:rsid w:val="00B9785C"/>
    <w:rsid w:val="00B9791D"/>
    <w:rsid w:val="00B97AE5"/>
    <w:rsid w:val="00BA021B"/>
    <w:rsid w:val="00BA0312"/>
    <w:rsid w:val="00BA0897"/>
    <w:rsid w:val="00BA0C6F"/>
    <w:rsid w:val="00BA1210"/>
    <w:rsid w:val="00BA1359"/>
    <w:rsid w:val="00BA1544"/>
    <w:rsid w:val="00BA1590"/>
    <w:rsid w:val="00BA15C8"/>
    <w:rsid w:val="00BA16CA"/>
    <w:rsid w:val="00BA1734"/>
    <w:rsid w:val="00BA1865"/>
    <w:rsid w:val="00BA1B97"/>
    <w:rsid w:val="00BA2135"/>
    <w:rsid w:val="00BA22EC"/>
    <w:rsid w:val="00BA2457"/>
    <w:rsid w:val="00BA28DF"/>
    <w:rsid w:val="00BA2C90"/>
    <w:rsid w:val="00BA2D1C"/>
    <w:rsid w:val="00BA2F8A"/>
    <w:rsid w:val="00BA31E6"/>
    <w:rsid w:val="00BA3268"/>
    <w:rsid w:val="00BA3299"/>
    <w:rsid w:val="00BA34BE"/>
    <w:rsid w:val="00BA3974"/>
    <w:rsid w:val="00BA3AB1"/>
    <w:rsid w:val="00BA3D96"/>
    <w:rsid w:val="00BA3DBE"/>
    <w:rsid w:val="00BA429D"/>
    <w:rsid w:val="00BA46C8"/>
    <w:rsid w:val="00BA4A85"/>
    <w:rsid w:val="00BA4ABC"/>
    <w:rsid w:val="00BA4AD8"/>
    <w:rsid w:val="00BA4BA4"/>
    <w:rsid w:val="00BA4E36"/>
    <w:rsid w:val="00BA5064"/>
    <w:rsid w:val="00BA55A2"/>
    <w:rsid w:val="00BA5AAF"/>
    <w:rsid w:val="00BA5E31"/>
    <w:rsid w:val="00BA5E33"/>
    <w:rsid w:val="00BA621A"/>
    <w:rsid w:val="00BA63B2"/>
    <w:rsid w:val="00BA63E1"/>
    <w:rsid w:val="00BA668F"/>
    <w:rsid w:val="00BA673E"/>
    <w:rsid w:val="00BA69E3"/>
    <w:rsid w:val="00BA6DC3"/>
    <w:rsid w:val="00BA6F66"/>
    <w:rsid w:val="00BA74FB"/>
    <w:rsid w:val="00BA7593"/>
    <w:rsid w:val="00BA7644"/>
    <w:rsid w:val="00BA77FD"/>
    <w:rsid w:val="00BA7858"/>
    <w:rsid w:val="00BA78EC"/>
    <w:rsid w:val="00BA7D0F"/>
    <w:rsid w:val="00BA7E07"/>
    <w:rsid w:val="00BB00AA"/>
    <w:rsid w:val="00BB00E6"/>
    <w:rsid w:val="00BB0296"/>
    <w:rsid w:val="00BB0670"/>
    <w:rsid w:val="00BB0845"/>
    <w:rsid w:val="00BB087B"/>
    <w:rsid w:val="00BB09A3"/>
    <w:rsid w:val="00BB0B0E"/>
    <w:rsid w:val="00BB0B5A"/>
    <w:rsid w:val="00BB0B7B"/>
    <w:rsid w:val="00BB0B7C"/>
    <w:rsid w:val="00BB0C6E"/>
    <w:rsid w:val="00BB0E0F"/>
    <w:rsid w:val="00BB0FAA"/>
    <w:rsid w:val="00BB15F9"/>
    <w:rsid w:val="00BB16B0"/>
    <w:rsid w:val="00BB1A82"/>
    <w:rsid w:val="00BB237F"/>
    <w:rsid w:val="00BB239E"/>
    <w:rsid w:val="00BB2895"/>
    <w:rsid w:val="00BB29B4"/>
    <w:rsid w:val="00BB2A57"/>
    <w:rsid w:val="00BB2B12"/>
    <w:rsid w:val="00BB2B38"/>
    <w:rsid w:val="00BB2B71"/>
    <w:rsid w:val="00BB2CAD"/>
    <w:rsid w:val="00BB2F4F"/>
    <w:rsid w:val="00BB331A"/>
    <w:rsid w:val="00BB397D"/>
    <w:rsid w:val="00BB3B5D"/>
    <w:rsid w:val="00BB3C22"/>
    <w:rsid w:val="00BB3E7A"/>
    <w:rsid w:val="00BB3F8C"/>
    <w:rsid w:val="00BB4196"/>
    <w:rsid w:val="00BB4205"/>
    <w:rsid w:val="00BB43F2"/>
    <w:rsid w:val="00BB44F4"/>
    <w:rsid w:val="00BB4570"/>
    <w:rsid w:val="00BB4A6D"/>
    <w:rsid w:val="00BB4B06"/>
    <w:rsid w:val="00BB4B9F"/>
    <w:rsid w:val="00BB4D27"/>
    <w:rsid w:val="00BB509D"/>
    <w:rsid w:val="00BB5190"/>
    <w:rsid w:val="00BB5312"/>
    <w:rsid w:val="00BB537C"/>
    <w:rsid w:val="00BB54CC"/>
    <w:rsid w:val="00BB55A8"/>
    <w:rsid w:val="00BB5A52"/>
    <w:rsid w:val="00BB5C15"/>
    <w:rsid w:val="00BB5C19"/>
    <w:rsid w:val="00BB5FFB"/>
    <w:rsid w:val="00BB66CD"/>
    <w:rsid w:val="00BB66D9"/>
    <w:rsid w:val="00BB6855"/>
    <w:rsid w:val="00BB6AA2"/>
    <w:rsid w:val="00BB6B97"/>
    <w:rsid w:val="00BB6BF9"/>
    <w:rsid w:val="00BB6CFE"/>
    <w:rsid w:val="00BB6F4C"/>
    <w:rsid w:val="00BB7295"/>
    <w:rsid w:val="00BB73D7"/>
    <w:rsid w:val="00BB770C"/>
    <w:rsid w:val="00BB77B8"/>
    <w:rsid w:val="00BB78BF"/>
    <w:rsid w:val="00BB791D"/>
    <w:rsid w:val="00BB7A4D"/>
    <w:rsid w:val="00BC02ED"/>
    <w:rsid w:val="00BC05D3"/>
    <w:rsid w:val="00BC07AD"/>
    <w:rsid w:val="00BC07E1"/>
    <w:rsid w:val="00BC0B50"/>
    <w:rsid w:val="00BC1314"/>
    <w:rsid w:val="00BC13EE"/>
    <w:rsid w:val="00BC1688"/>
    <w:rsid w:val="00BC1914"/>
    <w:rsid w:val="00BC1B18"/>
    <w:rsid w:val="00BC1B96"/>
    <w:rsid w:val="00BC2353"/>
    <w:rsid w:val="00BC25FA"/>
    <w:rsid w:val="00BC2907"/>
    <w:rsid w:val="00BC2BBB"/>
    <w:rsid w:val="00BC34FF"/>
    <w:rsid w:val="00BC3878"/>
    <w:rsid w:val="00BC3CEC"/>
    <w:rsid w:val="00BC4321"/>
    <w:rsid w:val="00BC4391"/>
    <w:rsid w:val="00BC442B"/>
    <w:rsid w:val="00BC45C5"/>
    <w:rsid w:val="00BC4640"/>
    <w:rsid w:val="00BC47ED"/>
    <w:rsid w:val="00BC494F"/>
    <w:rsid w:val="00BC4E41"/>
    <w:rsid w:val="00BC5333"/>
    <w:rsid w:val="00BC5426"/>
    <w:rsid w:val="00BC5435"/>
    <w:rsid w:val="00BC54DF"/>
    <w:rsid w:val="00BC58A2"/>
    <w:rsid w:val="00BC5AE8"/>
    <w:rsid w:val="00BC5E5D"/>
    <w:rsid w:val="00BC5ECF"/>
    <w:rsid w:val="00BC61A8"/>
    <w:rsid w:val="00BC62EC"/>
    <w:rsid w:val="00BC6600"/>
    <w:rsid w:val="00BC67D4"/>
    <w:rsid w:val="00BC6A97"/>
    <w:rsid w:val="00BC6BF4"/>
    <w:rsid w:val="00BC6C59"/>
    <w:rsid w:val="00BC6FC0"/>
    <w:rsid w:val="00BC6FD4"/>
    <w:rsid w:val="00BC7165"/>
    <w:rsid w:val="00BC732D"/>
    <w:rsid w:val="00BC748F"/>
    <w:rsid w:val="00BC7664"/>
    <w:rsid w:val="00BC76D1"/>
    <w:rsid w:val="00BC7C0E"/>
    <w:rsid w:val="00BC7CBB"/>
    <w:rsid w:val="00BD012E"/>
    <w:rsid w:val="00BD02EA"/>
    <w:rsid w:val="00BD031A"/>
    <w:rsid w:val="00BD069E"/>
    <w:rsid w:val="00BD083F"/>
    <w:rsid w:val="00BD0DD7"/>
    <w:rsid w:val="00BD1124"/>
    <w:rsid w:val="00BD1168"/>
    <w:rsid w:val="00BD1227"/>
    <w:rsid w:val="00BD1FDA"/>
    <w:rsid w:val="00BD255D"/>
    <w:rsid w:val="00BD30B9"/>
    <w:rsid w:val="00BD32B3"/>
    <w:rsid w:val="00BD3431"/>
    <w:rsid w:val="00BD3445"/>
    <w:rsid w:val="00BD3448"/>
    <w:rsid w:val="00BD360C"/>
    <w:rsid w:val="00BD38DD"/>
    <w:rsid w:val="00BD3957"/>
    <w:rsid w:val="00BD40D2"/>
    <w:rsid w:val="00BD4337"/>
    <w:rsid w:val="00BD43F0"/>
    <w:rsid w:val="00BD4690"/>
    <w:rsid w:val="00BD49C7"/>
    <w:rsid w:val="00BD4D85"/>
    <w:rsid w:val="00BD50C9"/>
    <w:rsid w:val="00BD514A"/>
    <w:rsid w:val="00BD5350"/>
    <w:rsid w:val="00BD5369"/>
    <w:rsid w:val="00BD5377"/>
    <w:rsid w:val="00BD5B0F"/>
    <w:rsid w:val="00BD5BBC"/>
    <w:rsid w:val="00BD5E44"/>
    <w:rsid w:val="00BD6078"/>
    <w:rsid w:val="00BD6473"/>
    <w:rsid w:val="00BD69EF"/>
    <w:rsid w:val="00BD6BCB"/>
    <w:rsid w:val="00BD70E3"/>
    <w:rsid w:val="00BD73CF"/>
    <w:rsid w:val="00BD754C"/>
    <w:rsid w:val="00BD77F6"/>
    <w:rsid w:val="00BD78FA"/>
    <w:rsid w:val="00BD79E4"/>
    <w:rsid w:val="00BD7AED"/>
    <w:rsid w:val="00BD7C77"/>
    <w:rsid w:val="00BE003B"/>
    <w:rsid w:val="00BE020F"/>
    <w:rsid w:val="00BE0455"/>
    <w:rsid w:val="00BE047A"/>
    <w:rsid w:val="00BE0490"/>
    <w:rsid w:val="00BE04F4"/>
    <w:rsid w:val="00BE05EA"/>
    <w:rsid w:val="00BE0794"/>
    <w:rsid w:val="00BE0A68"/>
    <w:rsid w:val="00BE0CD9"/>
    <w:rsid w:val="00BE0CE7"/>
    <w:rsid w:val="00BE0E5A"/>
    <w:rsid w:val="00BE134B"/>
    <w:rsid w:val="00BE1451"/>
    <w:rsid w:val="00BE1642"/>
    <w:rsid w:val="00BE17CD"/>
    <w:rsid w:val="00BE2817"/>
    <w:rsid w:val="00BE2C78"/>
    <w:rsid w:val="00BE2E5E"/>
    <w:rsid w:val="00BE31CC"/>
    <w:rsid w:val="00BE3345"/>
    <w:rsid w:val="00BE342B"/>
    <w:rsid w:val="00BE39E0"/>
    <w:rsid w:val="00BE3E61"/>
    <w:rsid w:val="00BE400D"/>
    <w:rsid w:val="00BE427D"/>
    <w:rsid w:val="00BE450D"/>
    <w:rsid w:val="00BE4564"/>
    <w:rsid w:val="00BE45BA"/>
    <w:rsid w:val="00BE49C6"/>
    <w:rsid w:val="00BE4AA5"/>
    <w:rsid w:val="00BE4B6A"/>
    <w:rsid w:val="00BE4D04"/>
    <w:rsid w:val="00BE4D40"/>
    <w:rsid w:val="00BE4E4C"/>
    <w:rsid w:val="00BE4ECF"/>
    <w:rsid w:val="00BE4F59"/>
    <w:rsid w:val="00BE4F77"/>
    <w:rsid w:val="00BE502E"/>
    <w:rsid w:val="00BE505C"/>
    <w:rsid w:val="00BE5070"/>
    <w:rsid w:val="00BE50B0"/>
    <w:rsid w:val="00BE50C2"/>
    <w:rsid w:val="00BE50FC"/>
    <w:rsid w:val="00BE54E0"/>
    <w:rsid w:val="00BE5AD7"/>
    <w:rsid w:val="00BE5B35"/>
    <w:rsid w:val="00BE5B44"/>
    <w:rsid w:val="00BE5D89"/>
    <w:rsid w:val="00BE5FE0"/>
    <w:rsid w:val="00BE60EF"/>
    <w:rsid w:val="00BE66F8"/>
    <w:rsid w:val="00BE7090"/>
    <w:rsid w:val="00BE74D5"/>
    <w:rsid w:val="00BE783E"/>
    <w:rsid w:val="00BE79DB"/>
    <w:rsid w:val="00BE7B69"/>
    <w:rsid w:val="00BE7CCA"/>
    <w:rsid w:val="00BE7D2C"/>
    <w:rsid w:val="00BF0000"/>
    <w:rsid w:val="00BF0129"/>
    <w:rsid w:val="00BF040A"/>
    <w:rsid w:val="00BF0490"/>
    <w:rsid w:val="00BF07E3"/>
    <w:rsid w:val="00BF09DE"/>
    <w:rsid w:val="00BF0BCB"/>
    <w:rsid w:val="00BF0BDD"/>
    <w:rsid w:val="00BF0C07"/>
    <w:rsid w:val="00BF0CE2"/>
    <w:rsid w:val="00BF0EE4"/>
    <w:rsid w:val="00BF0F4B"/>
    <w:rsid w:val="00BF1279"/>
    <w:rsid w:val="00BF128D"/>
    <w:rsid w:val="00BF15DE"/>
    <w:rsid w:val="00BF1850"/>
    <w:rsid w:val="00BF1B49"/>
    <w:rsid w:val="00BF1BAC"/>
    <w:rsid w:val="00BF1DB1"/>
    <w:rsid w:val="00BF1EB9"/>
    <w:rsid w:val="00BF2240"/>
    <w:rsid w:val="00BF22D3"/>
    <w:rsid w:val="00BF2405"/>
    <w:rsid w:val="00BF25D3"/>
    <w:rsid w:val="00BF2684"/>
    <w:rsid w:val="00BF26D4"/>
    <w:rsid w:val="00BF2846"/>
    <w:rsid w:val="00BF2883"/>
    <w:rsid w:val="00BF2A6A"/>
    <w:rsid w:val="00BF2ADB"/>
    <w:rsid w:val="00BF2BAC"/>
    <w:rsid w:val="00BF2D1F"/>
    <w:rsid w:val="00BF2FBE"/>
    <w:rsid w:val="00BF3010"/>
    <w:rsid w:val="00BF3180"/>
    <w:rsid w:val="00BF3478"/>
    <w:rsid w:val="00BF355B"/>
    <w:rsid w:val="00BF3637"/>
    <w:rsid w:val="00BF366D"/>
    <w:rsid w:val="00BF38B1"/>
    <w:rsid w:val="00BF3A53"/>
    <w:rsid w:val="00BF3DC1"/>
    <w:rsid w:val="00BF4119"/>
    <w:rsid w:val="00BF41A2"/>
    <w:rsid w:val="00BF42CC"/>
    <w:rsid w:val="00BF45E5"/>
    <w:rsid w:val="00BF492C"/>
    <w:rsid w:val="00BF4949"/>
    <w:rsid w:val="00BF4AF1"/>
    <w:rsid w:val="00BF4E3E"/>
    <w:rsid w:val="00BF5044"/>
    <w:rsid w:val="00BF5174"/>
    <w:rsid w:val="00BF5998"/>
    <w:rsid w:val="00BF5A15"/>
    <w:rsid w:val="00BF5B9D"/>
    <w:rsid w:val="00BF5CCB"/>
    <w:rsid w:val="00BF6079"/>
    <w:rsid w:val="00BF6939"/>
    <w:rsid w:val="00BF6B00"/>
    <w:rsid w:val="00BF6C8C"/>
    <w:rsid w:val="00BF6C8F"/>
    <w:rsid w:val="00BF6D93"/>
    <w:rsid w:val="00BF6F1D"/>
    <w:rsid w:val="00BF71A7"/>
    <w:rsid w:val="00BF767C"/>
    <w:rsid w:val="00BF7A28"/>
    <w:rsid w:val="00BF7A87"/>
    <w:rsid w:val="00BF7A8C"/>
    <w:rsid w:val="00BF7F9B"/>
    <w:rsid w:val="00C00413"/>
    <w:rsid w:val="00C004B9"/>
    <w:rsid w:val="00C00521"/>
    <w:rsid w:val="00C00806"/>
    <w:rsid w:val="00C00A67"/>
    <w:rsid w:val="00C00B7E"/>
    <w:rsid w:val="00C00DE9"/>
    <w:rsid w:val="00C00F78"/>
    <w:rsid w:val="00C0113C"/>
    <w:rsid w:val="00C01A8D"/>
    <w:rsid w:val="00C01F78"/>
    <w:rsid w:val="00C0235A"/>
    <w:rsid w:val="00C024B8"/>
    <w:rsid w:val="00C0254D"/>
    <w:rsid w:val="00C02D2C"/>
    <w:rsid w:val="00C02F97"/>
    <w:rsid w:val="00C0343F"/>
    <w:rsid w:val="00C036BC"/>
    <w:rsid w:val="00C0382C"/>
    <w:rsid w:val="00C03896"/>
    <w:rsid w:val="00C03B09"/>
    <w:rsid w:val="00C03B3F"/>
    <w:rsid w:val="00C04140"/>
    <w:rsid w:val="00C042BB"/>
    <w:rsid w:val="00C042FD"/>
    <w:rsid w:val="00C042FE"/>
    <w:rsid w:val="00C04645"/>
    <w:rsid w:val="00C04B3C"/>
    <w:rsid w:val="00C04F10"/>
    <w:rsid w:val="00C04F23"/>
    <w:rsid w:val="00C050C5"/>
    <w:rsid w:val="00C051C4"/>
    <w:rsid w:val="00C051E4"/>
    <w:rsid w:val="00C055C6"/>
    <w:rsid w:val="00C05D30"/>
    <w:rsid w:val="00C05E96"/>
    <w:rsid w:val="00C063A4"/>
    <w:rsid w:val="00C064C2"/>
    <w:rsid w:val="00C066DF"/>
    <w:rsid w:val="00C067FE"/>
    <w:rsid w:val="00C068CE"/>
    <w:rsid w:val="00C06C1D"/>
    <w:rsid w:val="00C06CDE"/>
    <w:rsid w:val="00C06ECB"/>
    <w:rsid w:val="00C06F8E"/>
    <w:rsid w:val="00C072C3"/>
    <w:rsid w:val="00C074D4"/>
    <w:rsid w:val="00C07A8B"/>
    <w:rsid w:val="00C07D2B"/>
    <w:rsid w:val="00C07EF7"/>
    <w:rsid w:val="00C07F99"/>
    <w:rsid w:val="00C07FE2"/>
    <w:rsid w:val="00C10093"/>
    <w:rsid w:val="00C1087B"/>
    <w:rsid w:val="00C108BC"/>
    <w:rsid w:val="00C10A07"/>
    <w:rsid w:val="00C10A4A"/>
    <w:rsid w:val="00C10AA0"/>
    <w:rsid w:val="00C10B3D"/>
    <w:rsid w:val="00C10BFB"/>
    <w:rsid w:val="00C11023"/>
    <w:rsid w:val="00C1143A"/>
    <w:rsid w:val="00C1148E"/>
    <w:rsid w:val="00C11515"/>
    <w:rsid w:val="00C11573"/>
    <w:rsid w:val="00C11698"/>
    <w:rsid w:val="00C1169E"/>
    <w:rsid w:val="00C11779"/>
    <w:rsid w:val="00C11A98"/>
    <w:rsid w:val="00C1209A"/>
    <w:rsid w:val="00C120F4"/>
    <w:rsid w:val="00C12A08"/>
    <w:rsid w:val="00C12BB2"/>
    <w:rsid w:val="00C12F17"/>
    <w:rsid w:val="00C132C9"/>
    <w:rsid w:val="00C133F9"/>
    <w:rsid w:val="00C1349A"/>
    <w:rsid w:val="00C138BF"/>
    <w:rsid w:val="00C13A48"/>
    <w:rsid w:val="00C13B81"/>
    <w:rsid w:val="00C13C6E"/>
    <w:rsid w:val="00C13DA4"/>
    <w:rsid w:val="00C13EFD"/>
    <w:rsid w:val="00C13FA0"/>
    <w:rsid w:val="00C143C9"/>
    <w:rsid w:val="00C145FC"/>
    <w:rsid w:val="00C14722"/>
    <w:rsid w:val="00C14B26"/>
    <w:rsid w:val="00C15135"/>
    <w:rsid w:val="00C1547F"/>
    <w:rsid w:val="00C15730"/>
    <w:rsid w:val="00C157A5"/>
    <w:rsid w:val="00C15CF7"/>
    <w:rsid w:val="00C15FE3"/>
    <w:rsid w:val="00C1619D"/>
    <w:rsid w:val="00C164D4"/>
    <w:rsid w:val="00C16CAA"/>
    <w:rsid w:val="00C16D0E"/>
    <w:rsid w:val="00C16E27"/>
    <w:rsid w:val="00C16E63"/>
    <w:rsid w:val="00C16F88"/>
    <w:rsid w:val="00C175BE"/>
    <w:rsid w:val="00C17623"/>
    <w:rsid w:val="00C178B0"/>
    <w:rsid w:val="00C178DB"/>
    <w:rsid w:val="00C17C0D"/>
    <w:rsid w:val="00C20219"/>
    <w:rsid w:val="00C2023C"/>
    <w:rsid w:val="00C20789"/>
    <w:rsid w:val="00C2081A"/>
    <w:rsid w:val="00C2090E"/>
    <w:rsid w:val="00C20AC6"/>
    <w:rsid w:val="00C20AD9"/>
    <w:rsid w:val="00C20BC4"/>
    <w:rsid w:val="00C20E1F"/>
    <w:rsid w:val="00C2139D"/>
    <w:rsid w:val="00C213BF"/>
    <w:rsid w:val="00C2149A"/>
    <w:rsid w:val="00C21508"/>
    <w:rsid w:val="00C2159D"/>
    <w:rsid w:val="00C2172B"/>
    <w:rsid w:val="00C2190D"/>
    <w:rsid w:val="00C21E14"/>
    <w:rsid w:val="00C21E62"/>
    <w:rsid w:val="00C21EEE"/>
    <w:rsid w:val="00C22257"/>
    <w:rsid w:val="00C226F6"/>
    <w:rsid w:val="00C228DE"/>
    <w:rsid w:val="00C22B39"/>
    <w:rsid w:val="00C22F9B"/>
    <w:rsid w:val="00C23420"/>
    <w:rsid w:val="00C23437"/>
    <w:rsid w:val="00C23B39"/>
    <w:rsid w:val="00C23C62"/>
    <w:rsid w:val="00C23CF4"/>
    <w:rsid w:val="00C23D15"/>
    <w:rsid w:val="00C23DA5"/>
    <w:rsid w:val="00C23FCE"/>
    <w:rsid w:val="00C2431C"/>
    <w:rsid w:val="00C24824"/>
    <w:rsid w:val="00C248B2"/>
    <w:rsid w:val="00C24EF2"/>
    <w:rsid w:val="00C25119"/>
    <w:rsid w:val="00C253F5"/>
    <w:rsid w:val="00C25717"/>
    <w:rsid w:val="00C25853"/>
    <w:rsid w:val="00C259DF"/>
    <w:rsid w:val="00C259EC"/>
    <w:rsid w:val="00C25B34"/>
    <w:rsid w:val="00C25B7D"/>
    <w:rsid w:val="00C25BA1"/>
    <w:rsid w:val="00C25D0B"/>
    <w:rsid w:val="00C261C3"/>
    <w:rsid w:val="00C266D7"/>
    <w:rsid w:val="00C26D5D"/>
    <w:rsid w:val="00C26F29"/>
    <w:rsid w:val="00C26F9A"/>
    <w:rsid w:val="00C27193"/>
    <w:rsid w:val="00C275EC"/>
    <w:rsid w:val="00C27867"/>
    <w:rsid w:val="00C27FD2"/>
    <w:rsid w:val="00C30174"/>
    <w:rsid w:val="00C30545"/>
    <w:rsid w:val="00C30B71"/>
    <w:rsid w:val="00C30B8F"/>
    <w:rsid w:val="00C30BFA"/>
    <w:rsid w:val="00C30ECE"/>
    <w:rsid w:val="00C30F3B"/>
    <w:rsid w:val="00C31143"/>
    <w:rsid w:val="00C313C4"/>
    <w:rsid w:val="00C31A95"/>
    <w:rsid w:val="00C31AE7"/>
    <w:rsid w:val="00C31BC7"/>
    <w:rsid w:val="00C31D6F"/>
    <w:rsid w:val="00C31E99"/>
    <w:rsid w:val="00C31F98"/>
    <w:rsid w:val="00C31FC5"/>
    <w:rsid w:val="00C32280"/>
    <w:rsid w:val="00C329AD"/>
    <w:rsid w:val="00C32B5C"/>
    <w:rsid w:val="00C32CAD"/>
    <w:rsid w:val="00C32DB3"/>
    <w:rsid w:val="00C32F16"/>
    <w:rsid w:val="00C3344B"/>
    <w:rsid w:val="00C3351F"/>
    <w:rsid w:val="00C3354F"/>
    <w:rsid w:val="00C338C6"/>
    <w:rsid w:val="00C33D66"/>
    <w:rsid w:val="00C33F58"/>
    <w:rsid w:val="00C3403E"/>
    <w:rsid w:val="00C341AE"/>
    <w:rsid w:val="00C34280"/>
    <w:rsid w:val="00C3436C"/>
    <w:rsid w:val="00C34591"/>
    <w:rsid w:val="00C34630"/>
    <w:rsid w:val="00C34693"/>
    <w:rsid w:val="00C34809"/>
    <w:rsid w:val="00C34A05"/>
    <w:rsid w:val="00C34C59"/>
    <w:rsid w:val="00C3503F"/>
    <w:rsid w:val="00C352CA"/>
    <w:rsid w:val="00C35303"/>
    <w:rsid w:val="00C353D6"/>
    <w:rsid w:val="00C354C6"/>
    <w:rsid w:val="00C35551"/>
    <w:rsid w:val="00C3571E"/>
    <w:rsid w:val="00C35781"/>
    <w:rsid w:val="00C35886"/>
    <w:rsid w:val="00C35A91"/>
    <w:rsid w:val="00C35ABB"/>
    <w:rsid w:val="00C35D05"/>
    <w:rsid w:val="00C35DB4"/>
    <w:rsid w:val="00C35EE1"/>
    <w:rsid w:val="00C3604A"/>
    <w:rsid w:val="00C3607E"/>
    <w:rsid w:val="00C36277"/>
    <w:rsid w:val="00C363F6"/>
    <w:rsid w:val="00C36845"/>
    <w:rsid w:val="00C368D1"/>
    <w:rsid w:val="00C36BAB"/>
    <w:rsid w:val="00C36C2D"/>
    <w:rsid w:val="00C36E5B"/>
    <w:rsid w:val="00C371A8"/>
    <w:rsid w:val="00C37396"/>
    <w:rsid w:val="00C375AB"/>
    <w:rsid w:val="00C375B0"/>
    <w:rsid w:val="00C3765B"/>
    <w:rsid w:val="00C376A1"/>
    <w:rsid w:val="00C37756"/>
    <w:rsid w:val="00C3778B"/>
    <w:rsid w:val="00C378B5"/>
    <w:rsid w:val="00C37DA1"/>
    <w:rsid w:val="00C37EB5"/>
    <w:rsid w:val="00C4003C"/>
    <w:rsid w:val="00C40044"/>
    <w:rsid w:val="00C4009D"/>
    <w:rsid w:val="00C40720"/>
    <w:rsid w:val="00C40764"/>
    <w:rsid w:val="00C40875"/>
    <w:rsid w:val="00C40C6D"/>
    <w:rsid w:val="00C412C6"/>
    <w:rsid w:val="00C4145B"/>
    <w:rsid w:val="00C41759"/>
    <w:rsid w:val="00C417AF"/>
    <w:rsid w:val="00C41855"/>
    <w:rsid w:val="00C4205A"/>
    <w:rsid w:val="00C420B5"/>
    <w:rsid w:val="00C421F3"/>
    <w:rsid w:val="00C42A46"/>
    <w:rsid w:val="00C42B14"/>
    <w:rsid w:val="00C42B7E"/>
    <w:rsid w:val="00C430FE"/>
    <w:rsid w:val="00C4328E"/>
    <w:rsid w:val="00C433DE"/>
    <w:rsid w:val="00C4372C"/>
    <w:rsid w:val="00C43945"/>
    <w:rsid w:val="00C43B4D"/>
    <w:rsid w:val="00C440C8"/>
    <w:rsid w:val="00C44178"/>
    <w:rsid w:val="00C441B7"/>
    <w:rsid w:val="00C44AFB"/>
    <w:rsid w:val="00C44BAF"/>
    <w:rsid w:val="00C44EA5"/>
    <w:rsid w:val="00C45258"/>
    <w:rsid w:val="00C45405"/>
    <w:rsid w:val="00C454B0"/>
    <w:rsid w:val="00C45A10"/>
    <w:rsid w:val="00C45B88"/>
    <w:rsid w:val="00C45C20"/>
    <w:rsid w:val="00C45EBB"/>
    <w:rsid w:val="00C461EF"/>
    <w:rsid w:val="00C46210"/>
    <w:rsid w:val="00C4693B"/>
    <w:rsid w:val="00C46D97"/>
    <w:rsid w:val="00C46F54"/>
    <w:rsid w:val="00C46F90"/>
    <w:rsid w:val="00C46FC2"/>
    <w:rsid w:val="00C470CB"/>
    <w:rsid w:val="00C47275"/>
    <w:rsid w:val="00C472F7"/>
    <w:rsid w:val="00C473A1"/>
    <w:rsid w:val="00C4749E"/>
    <w:rsid w:val="00C47798"/>
    <w:rsid w:val="00C477A2"/>
    <w:rsid w:val="00C478BF"/>
    <w:rsid w:val="00C47AC9"/>
    <w:rsid w:val="00C47AD5"/>
    <w:rsid w:val="00C47B24"/>
    <w:rsid w:val="00C47CE8"/>
    <w:rsid w:val="00C501EA"/>
    <w:rsid w:val="00C501F5"/>
    <w:rsid w:val="00C50543"/>
    <w:rsid w:val="00C5055F"/>
    <w:rsid w:val="00C50620"/>
    <w:rsid w:val="00C50978"/>
    <w:rsid w:val="00C50CE0"/>
    <w:rsid w:val="00C50D29"/>
    <w:rsid w:val="00C50E43"/>
    <w:rsid w:val="00C50ECA"/>
    <w:rsid w:val="00C512E0"/>
    <w:rsid w:val="00C5188C"/>
    <w:rsid w:val="00C518AE"/>
    <w:rsid w:val="00C51918"/>
    <w:rsid w:val="00C51A30"/>
    <w:rsid w:val="00C51C36"/>
    <w:rsid w:val="00C52229"/>
    <w:rsid w:val="00C5244F"/>
    <w:rsid w:val="00C527F7"/>
    <w:rsid w:val="00C52A65"/>
    <w:rsid w:val="00C52CBF"/>
    <w:rsid w:val="00C52F15"/>
    <w:rsid w:val="00C53167"/>
    <w:rsid w:val="00C532DA"/>
    <w:rsid w:val="00C534AA"/>
    <w:rsid w:val="00C535C9"/>
    <w:rsid w:val="00C537A3"/>
    <w:rsid w:val="00C53A1A"/>
    <w:rsid w:val="00C53A45"/>
    <w:rsid w:val="00C53D78"/>
    <w:rsid w:val="00C53FF1"/>
    <w:rsid w:val="00C54094"/>
    <w:rsid w:val="00C54325"/>
    <w:rsid w:val="00C544DC"/>
    <w:rsid w:val="00C54524"/>
    <w:rsid w:val="00C545E4"/>
    <w:rsid w:val="00C547B4"/>
    <w:rsid w:val="00C548D3"/>
    <w:rsid w:val="00C54F70"/>
    <w:rsid w:val="00C55244"/>
    <w:rsid w:val="00C553E1"/>
    <w:rsid w:val="00C55472"/>
    <w:rsid w:val="00C55575"/>
    <w:rsid w:val="00C55788"/>
    <w:rsid w:val="00C5599E"/>
    <w:rsid w:val="00C55BF6"/>
    <w:rsid w:val="00C56262"/>
    <w:rsid w:val="00C563EB"/>
    <w:rsid w:val="00C564A4"/>
    <w:rsid w:val="00C5652F"/>
    <w:rsid w:val="00C56AF2"/>
    <w:rsid w:val="00C56DB7"/>
    <w:rsid w:val="00C56E10"/>
    <w:rsid w:val="00C5717F"/>
    <w:rsid w:val="00C57358"/>
    <w:rsid w:val="00C57381"/>
    <w:rsid w:val="00C57535"/>
    <w:rsid w:val="00C579EE"/>
    <w:rsid w:val="00C57A40"/>
    <w:rsid w:val="00C57B8E"/>
    <w:rsid w:val="00C57CBC"/>
    <w:rsid w:val="00C60338"/>
    <w:rsid w:val="00C603D9"/>
    <w:rsid w:val="00C60CB7"/>
    <w:rsid w:val="00C6101B"/>
    <w:rsid w:val="00C61120"/>
    <w:rsid w:val="00C6119E"/>
    <w:rsid w:val="00C611EC"/>
    <w:rsid w:val="00C61327"/>
    <w:rsid w:val="00C61436"/>
    <w:rsid w:val="00C6164C"/>
    <w:rsid w:val="00C61763"/>
    <w:rsid w:val="00C61A25"/>
    <w:rsid w:val="00C6203E"/>
    <w:rsid w:val="00C62169"/>
    <w:rsid w:val="00C626D4"/>
    <w:rsid w:val="00C62878"/>
    <w:rsid w:val="00C62879"/>
    <w:rsid w:val="00C62C14"/>
    <w:rsid w:val="00C62C24"/>
    <w:rsid w:val="00C62C57"/>
    <w:rsid w:val="00C62D8C"/>
    <w:rsid w:val="00C62E8F"/>
    <w:rsid w:val="00C62F2B"/>
    <w:rsid w:val="00C638AA"/>
    <w:rsid w:val="00C63968"/>
    <w:rsid w:val="00C63B21"/>
    <w:rsid w:val="00C63E0F"/>
    <w:rsid w:val="00C63E9F"/>
    <w:rsid w:val="00C64973"/>
    <w:rsid w:val="00C64BBC"/>
    <w:rsid w:val="00C64D32"/>
    <w:rsid w:val="00C64F0D"/>
    <w:rsid w:val="00C652C5"/>
    <w:rsid w:val="00C65851"/>
    <w:rsid w:val="00C65963"/>
    <w:rsid w:val="00C65970"/>
    <w:rsid w:val="00C659A9"/>
    <w:rsid w:val="00C65BDF"/>
    <w:rsid w:val="00C65C10"/>
    <w:rsid w:val="00C65F14"/>
    <w:rsid w:val="00C66443"/>
    <w:rsid w:val="00C665E0"/>
    <w:rsid w:val="00C6676E"/>
    <w:rsid w:val="00C66BCE"/>
    <w:rsid w:val="00C66CFF"/>
    <w:rsid w:val="00C67067"/>
    <w:rsid w:val="00C672F8"/>
    <w:rsid w:val="00C678C4"/>
    <w:rsid w:val="00C67940"/>
    <w:rsid w:val="00C67CF4"/>
    <w:rsid w:val="00C67D00"/>
    <w:rsid w:val="00C67FA8"/>
    <w:rsid w:val="00C70109"/>
    <w:rsid w:val="00C70112"/>
    <w:rsid w:val="00C70114"/>
    <w:rsid w:val="00C70387"/>
    <w:rsid w:val="00C70434"/>
    <w:rsid w:val="00C7050C"/>
    <w:rsid w:val="00C70553"/>
    <w:rsid w:val="00C70617"/>
    <w:rsid w:val="00C70718"/>
    <w:rsid w:val="00C70732"/>
    <w:rsid w:val="00C70741"/>
    <w:rsid w:val="00C70A49"/>
    <w:rsid w:val="00C70A6A"/>
    <w:rsid w:val="00C70CC1"/>
    <w:rsid w:val="00C70FDF"/>
    <w:rsid w:val="00C71103"/>
    <w:rsid w:val="00C7148F"/>
    <w:rsid w:val="00C71498"/>
    <w:rsid w:val="00C71996"/>
    <w:rsid w:val="00C71E1B"/>
    <w:rsid w:val="00C7210A"/>
    <w:rsid w:val="00C72561"/>
    <w:rsid w:val="00C72576"/>
    <w:rsid w:val="00C7296C"/>
    <w:rsid w:val="00C72D31"/>
    <w:rsid w:val="00C72D86"/>
    <w:rsid w:val="00C7307A"/>
    <w:rsid w:val="00C73119"/>
    <w:rsid w:val="00C7331A"/>
    <w:rsid w:val="00C7351A"/>
    <w:rsid w:val="00C73656"/>
    <w:rsid w:val="00C73A0E"/>
    <w:rsid w:val="00C73ABA"/>
    <w:rsid w:val="00C73BBE"/>
    <w:rsid w:val="00C73BD4"/>
    <w:rsid w:val="00C73FBE"/>
    <w:rsid w:val="00C742DF"/>
    <w:rsid w:val="00C74C81"/>
    <w:rsid w:val="00C74D17"/>
    <w:rsid w:val="00C74E52"/>
    <w:rsid w:val="00C74F8D"/>
    <w:rsid w:val="00C7500B"/>
    <w:rsid w:val="00C7507C"/>
    <w:rsid w:val="00C7559A"/>
    <w:rsid w:val="00C756D9"/>
    <w:rsid w:val="00C75A92"/>
    <w:rsid w:val="00C75B6F"/>
    <w:rsid w:val="00C75BCE"/>
    <w:rsid w:val="00C75C26"/>
    <w:rsid w:val="00C75FCD"/>
    <w:rsid w:val="00C767DE"/>
    <w:rsid w:val="00C76860"/>
    <w:rsid w:val="00C76A36"/>
    <w:rsid w:val="00C76B0E"/>
    <w:rsid w:val="00C76D63"/>
    <w:rsid w:val="00C76E4F"/>
    <w:rsid w:val="00C7737C"/>
    <w:rsid w:val="00C7758C"/>
    <w:rsid w:val="00C775C4"/>
    <w:rsid w:val="00C77BE4"/>
    <w:rsid w:val="00C77CEE"/>
    <w:rsid w:val="00C77F6E"/>
    <w:rsid w:val="00C77F8C"/>
    <w:rsid w:val="00C8033B"/>
    <w:rsid w:val="00C804CC"/>
    <w:rsid w:val="00C80618"/>
    <w:rsid w:val="00C8074C"/>
    <w:rsid w:val="00C80877"/>
    <w:rsid w:val="00C80B79"/>
    <w:rsid w:val="00C80BA3"/>
    <w:rsid w:val="00C80D89"/>
    <w:rsid w:val="00C80DA7"/>
    <w:rsid w:val="00C80FCC"/>
    <w:rsid w:val="00C80FE9"/>
    <w:rsid w:val="00C8131B"/>
    <w:rsid w:val="00C81377"/>
    <w:rsid w:val="00C81588"/>
    <w:rsid w:val="00C81948"/>
    <w:rsid w:val="00C81A19"/>
    <w:rsid w:val="00C82132"/>
    <w:rsid w:val="00C8228A"/>
    <w:rsid w:val="00C827A5"/>
    <w:rsid w:val="00C829F4"/>
    <w:rsid w:val="00C82A42"/>
    <w:rsid w:val="00C82B2C"/>
    <w:rsid w:val="00C830C8"/>
    <w:rsid w:val="00C83378"/>
    <w:rsid w:val="00C833AC"/>
    <w:rsid w:val="00C83402"/>
    <w:rsid w:val="00C835E9"/>
    <w:rsid w:val="00C83718"/>
    <w:rsid w:val="00C83BE6"/>
    <w:rsid w:val="00C8446F"/>
    <w:rsid w:val="00C84620"/>
    <w:rsid w:val="00C8481F"/>
    <w:rsid w:val="00C84A9A"/>
    <w:rsid w:val="00C84E6C"/>
    <w:rsid w:val="00C84FCC"/>
    <w:rsid w:val="00C85465"/>
    <w:rsid w:val="00C854E2"/>
    <w:rsid w:val="00C854F5"/>
    <w:rsid w:val="00C856C6"/>
    <w:rsid w:val="00C858DC"/>
    <w:rsid w:val="00C85BEF"/>
    <w:rsid w:val="00C85C17"/>
    <w:rsid w:val="00C85E01"/>
    <w:rsid w:val="00C85F9D"/>
    <w:rsid w:val="00C86195"/>
    <w:rsid w:val="00C862DB"/>
    <w:rsid w:val="00C86422"/>
    <w:rsid w:val="00C8653E"/>
    <w:rsid w:val="00C8658A"/>
    <w:rsid w:val="00C865F8"/>
    <w:rsid w:val="00C86797"/>
    <w:rsid w:val="00C86E77"/>
    <w:rsid w:val="00C86F72"/>
    <w:rsid w:val="00C87366"/>
    <w:rsid w:val="00C8739C"/>
    <w:rsid w:val="00C8766B"/>
    <w:rsid w:val="00C87CAF"/>
    <w:rsid w:val="00C9081E"/>
    <w:rsid w:val="00C90828"/>
    <w:rsid w:val="00C908D8"/>
    <w:rsid w:val="00C90A7F"/>
    <w:rsid w:val="00C90EBD"/>
    <w:rsid w:val="00C90FB8"/>
    <w:rsid w:val="00C9100E"/>
    <w:rsid w:val="00C9103A"/>
    <w:rsid w:val="00C91205"/>
    <w:rsid w:val="00C91245"/>
    <w:rsid w:val="00C9138D"/>
    <w:rsid w:val="00C914BE"/>
    <w:rsid w:val="00C91500"/>
    <w:rsid w:val="00C91590"/>
    <w:rsid w:val="00C91AB6"/>
    <w:rsid w:val="00C91B69"/>
    <w:rsid w:val="00C91BA6"/>
    <w:rsid w:val="00C928A7"/>
    <w:rsid w:val="00C928B1"/>
    <w:rsid w:val="00C92C37"/>
    <w:rsid w:val="00C92D6B"/>
    <w:rsid w:val="00C92E21"/>
    <w:rsid w:val="00C92FFC"/>
    <w:rsid w:val="00C93102"/>
    <w:rsid w:val="00C9314E"/>
    <w:rsid w:val="00C931BD"/>
    <w:rsid w:val="00C932E7"/>
    <w:rsid w:val="00C936BB"/>
    <w:rsid w:val="00C93BDE"/>
    <w:rsid w:val="00C93D30"/>
    <w:rsid w:val="00C93D44"/>
    <w:rsid w:val="00C93E29"/>
    <w:rsid w:val="00C93E9C"/>
    <w:rsid w:val="00C9421B"/>
    <w:rsid w:val="00C9427D"/>
    <w:rsid w:val="00C9448C"/>
    <w:rsid w:val="00C944E1"/>
    <w:rsid w:val="00C94574"/>
    <w:rsid w:val="00C948E8"/>
    <w:rsid w:val="00C94C65"/>
    <w:rsid w:val="00C9500B"/>
    <w:rsid w:val="00C950AD"/>
    <w:rsid w:val="00C95247"/>
    <w:rsid w:val="00C952EC"/>
    <w:rsid w:val="00C955FE"/>
    <w:rsid w:val="00C9601F"/>
    <w:rsid w:val="00C96020"/>
    <w:rsid w:val="00C9682A"/>
    <w:rsid w:val="00C969BC"/>
    <w:rsid w:val="00C96B2D"/>
    <w:rsid w:val="00C96F47"/>
    <w:rsid w:val="00C970B9"/>
    <w:rsid w:val="00C971E1"/>
    <w:rsid w:val="00C972AD"/>
    <w:rsid w:val="00C974AD"/>
    <w:rsid w:val="00C97573"/>
    <w:rsid w:val="00C978C5"/>
    <w:rsid w:val="00C97933"/>
    <w:rsid w:val="00C97A4D"/>
    <w:rsid w:val="00C97C67"/>
    <w:rsid w:val="00C97EA4"/>
    <w:rsid w:val="00CA0593"/>
    <w:rsid w:val="00CA07C1"/>
    <w:rsid w:val="00CA11BB"/>
    <w:rsid w:val="00CA1538"/>
    <w:rsid w:val="00CA17AF"/>
    <w:rsid w:val="00CA185B"/>
    <w:rsid w:val="00CA18A9"/>
    <w:rsid w:val="00CA1EEB"/>
    <w:rsid w:val="00CA2099"/>
    <w:rsid w:val="00CA2325"/>
    <w:rsid w:val="00CA2686"/>
    <w:rsid w:val="00CA28CB"/>
    <w:rsid w:val="00CA29AD"/>
    <w:rsid w:val="00CA2C82"/>
    <w:rsid w:val="00CA2CC9"/>
    <w:rsid w:val="00CA2EDA"/>
    <w:rsid w:val="00CA2FA7"/>
    <w:rsid w:val="00CA32A7"/>
    <w:rsid w:val="00CA349F"/>
    <w:rsid w:val="00CA3956"/>
    <w:rsid w:val="00CA3B5F"/>
    <w:rsid w:val="00CA3B9A"/>
    <w:rsid w:val="00CA4275"/>
    <w:rsid w:val="00CA4568"/>
    <w:rsid w:val="00CA47EA"/>
    <w:rsid w:val="00CA4ABF"/>
    <w:rsid w:val="00CA4EAE"/>
    <w:rsid w:val="00CA4FD6"/>
    <w:rsid w:val="00CA5122"/>
    <w:rsid w:val="00CA533B"/>
    <w:rsid w:val="00CA5513"/>
    <w:rsid w:val="00CA5776"/>
    <w:rsid w:val="00CA580C"/>
    <w:rsid w:val="00CA581E"/>
    <w:rsid w:val="00CA5FE0"/>
    <w:rsid w:val="00CA6022"/>
    <w:rsid w:val="00CA6215"/>
    <w:rsid w:val="00CA6477"/>
    <w:rsid w:val="00CA684A"/>
    <w:rsid w:val="00CA6939"/>
    <w:rsid w:val="00CA6B9E"/>
    <w:rsid w:val="00CA726B"/>
    <w:rsid w:val="00CA730D"/>
    <w:rsid w:val="00CA78F6"/>
    <w:rsid w:val="00CA7FD6"/>
    <w:rsid w:val="00CB025E"/>
    <w:rsid w:val="00CB03D2"/>
    <w:rsid w:val="00CB0405"/>
    <w:rsid w:val="00CB0451"/>
    <w:rsid w:val="00CB062B"/>
    <w:rsid w:val="00CB0B14"/>
    <w:rsid w:val="00CB0CBC"/>
    <w:rsid w:val="00CB0D33"/>
    <w:rsid w:val="00CB0E59"/>
    <w:rsid w:val="00CB0F22"/>
    <w:rsid w:val="00CB151C"/>
    <w:rsid w:val="00CB1610"/>
    <w:rsid w:val="00CB178F"/>
    <w:rsid w:val="00CB1B8A"/>
    <w:rsid w:val="00CB1F15"/>
    <w:rsid w:val="00CB1F9A"/>
    <w:rsid w:val="00CB2283"/>
    <w:rsid w:val="00CB2487"/>
    <w:rsid w:val="00CB2779"/>
    <w:rsid w:val="00CB39D1"/>
    <w:rsid w:val="00CB3DDE"/>
    <w:rsid w:val="00CB3E2C"/>
    <w:rsid w:val="00CB3E3A"/>
    <w:rsid w:val="00CB40F1"/>
    <w:rsid w:val="00CB41CA"/>
    <w:rsid w:val="00CB48B5"/>
    <w:rsid w:val="00CB498B"/>
    <w:rsid w:val="00CB4A14"/>
    <w:rsid w:val="00CB4A5D"/>
    <w:rsid w:val="00CB4B97"/>
    <w:rsid w:val="00CB4C02"/>
    <w:rsid w:val="00CB4C36"/>
    <w:rsid w:val="00CB4CD6"/>
    <w:rsid w:val="00CB538C"/>
    <w:rsid w:val="00CB53B4"/>
    <w:rsid w:val="00CB548B"/>
    <w:rsid w:val="00CB557A"/>
    <w:rsid w:val="00CB5AE6"/>
    <w:rsid w:val="00CB5BC4"/>
    <w:rsid w:val="00CB5C87"/>
    <w:rsid w:val="00CB5E53"/>
    <w:rsid w:val="00CB6041"/>
    <w:rsid w:val="00CB640E"/>
    <w:rsid w:val="00CB6412"/>
    <w:rsid w:val="00CB6589"/>
    <w:rsid w:val="00CB67E7"/>
    <w:rsid w:val="00CB686F"/>
    <w:rsid w:val="00CB6B2F"/>
    <w:rsid w:val="00CB6F26"/>
    <w:rsid w:val="00CB70FD"/>
    <w:rsid w:val="00CB71A9"/>
    <w:rsid w:val="00CB7678"/>
    <w:rsid w:val="00CB769C"/>
    <w:rsid w:val="00CB79E5"/>
    <w:rsid w:val="00CB79EA"/>
    <w:rsid w:val="00CB7A7F"/>
    <w:rsid w:val="00CB7F89"/>
    <w:rsid w:val="00CB7FCF"/>
    <w:rsid w:val="00CC0013"/>
    <w:rsid w:val="00CC00B4"/>
    <w:rsid w:val="00CC0182"/>
    <w:rsid w:val="00CC01F6"/>
    <w:rsid w:val="00CC03C4"/>
    <w:rsid w:val="00CC0420"/>
    <w:rsid w:val="00CC05A1"/>
    <w:rsid w:val="00CC05A6"/>
    <w:rsid w:val="00CC0BDF"/>
    <w:rsid w:val="00CC0C34"/>
    <w:rsid w:val="00CC0D96"/>
    <w:rsid w:val="00CC1051"/>
    <w:rsid w:val="00CC1087"/>
    <w:rsid w:val="00CC144A"/>
    <w:rsid w:val="00CC1642"/>
    <w:rsid w:val="00CC16F7"/>
    <w:rsid w:val="00CC245B"/>
    <w:rsid w:val="00CC2484"/>
    <w:rsid w:val="00CC26F1"/>
    <w:rsid w:val="00CC3001"/>
    <w:rsid w:val="00CC3185"/>
    <w:rsid w:val="00CC35C4"/>
    <w:rsid w:val="00CC3684"/>
    <w:rsid w:val="00CC3AFC"/>
    <w:rsid w:val="00CC3C5B"/>
    <w:rsid w:val="00CC3E07"/>
    <w:rsid w:val="00CC4734"/>
    <w:rsid w:val="00CC47F5"/>
    <w:rsid w:val="00CC4884"/>
    <w:rsid w:val="00CC4AF3"/>
    <w:rsid w:val="00CC4B29"/>
    <w:rsid w:val="00CC4C1D"/>
    <w:rsid w:val="00CC4C20"/>
    <w:rsid w:val="00CC4C9F"/>
    <w:rsid w:val="00CC4F10"/>
    <w:rsid w:val="00CC50B7"/>
    <w:rsid w:val="00CC52AF"/>
    <w:rsid w:val="00CC5499"/>
    <w:rsid w:val="00CC57B3"/>
    <w:rsid w:val="00CC5CCA"/>
    <w:rsid w:val="00CC5F3D"/>
    <w:rsid w:val="00CC62EB"/>
    <w:rsid w:val="00CC6426"/>
    <w:rsid w:val="00CC6549"/>
    <w:rsid w:val="00CC6584"/>
    <w:rsid w:val="00CC661C"/>
    <w:rsid w:val="00CC6F41"/>
    <w:rsid w:val="00CC70E5"/>
    <w:rsid w:val="00CC70FC"/>
    <w:rsid w:val="00CC71F7"/>
    <w:rsid w:val="00CC7318"/>
    <w:rsid w:val="00CC7464"/>
    <w:rsid w:val="00CC78FB"/>
    <w:rsid w:val="00CC7C5A"/>
    <w:rsid w:val="00CC7FF7"/>
    <w:rsid w:val="00CD00F3"/>
    <w:rsid w:val="00CD0134"/>
    <w:rsid w:val="00CD027C"/>
    <w:rsid w:val="00CD035E"/>
    <w:rsid w:val="00CD0790"/>
    <w:rsid w:val="00CD09DE"/>
    <w:rsid w:val="00CD0BEF"/>
    <w:rsid w:val="00CD0EED"/>
    <w:rsid w:val="00CD1438"/>
    <w:rsid w:val="00CD155F"/>
    <w:rsid w:val="00CD1690"/>
    <w:rsid w:val="00CD1744"/>
    <w:rsid w:val="00CD1A23"/>
    <w:rsid w:val="00CD1C6E"/>
    <w:rsid w:val="00CD1C77"/>
    <w:rsid w:val="00CD1F38"/>
    <w:rsid w:val="00CD21D8"/>
    <w:rsid w:val="00CD2467"/>
    <w:rsid w:val="00CD250C"/>
    <w:rsid w:val="00CD25F5"/>
    <w:rsid w:val="00CD29EF"/>
    <w:rsid w:val="00CD31BB"/>
    <w:rsid w:val="00CD3233"/>
    <w:rsid w:val="00CD3316"/>
    <w:rsid w:val="00CD3C05"/>
    <w:rsid w:val="00CD4904"/>
    <w:rsid w:val="00CD4ADE"/>
    <w:rsid w:val="00CD4BE8"/>
    <w:rsid w:val="00CD4E2A"/>
    <w:rsid w:val="00CD4E69"/>
    <w:rsid w:val="00CD4FB1"/>
    <w:rsid w:val="00CD4FF5"/>
    <w:rsid w:val="00CD50DC"/>
    <w:rsid w:val="00CD5115"/>
    <w:rsid w:val="00CD5196"/>
    <w:rsid w:val="00CD5790"/>
    <w:rsid w:val="00CD59EB"/>
    <w:rsid w:val="00CD5A2E"/>
    <w:rsid w:val="00CD5CF9"/>
    <w:rsid w:val="00CD5FCC"/>
    <w:rsid w:val="00CD6138"/>
    <w:rsid w:val="00CD6465"/>
    <w:rsid w:val="00CD652C"/>
    <w:rsid w:val="00CD6639"/>
    <w:rsid w:val="00CD6C5D"/>
    <w:rsid w:val="00CD6D24"/>
    <w:rsid w:val="00CD6E90"/>
    <w:rsid w:val="00CD6EF0"/>
    <w:rsid w:val="00CD7769"/>
    <w:rsid w:val="00CD77DB"/>
    <w:rsid w:val="00CD7DA2"/>
    <w:rsid w:val="00CE0540"/>
    <w:rsid w:val="00CE0FB4"/>
    <w:rsid w:val="00CE10B8"/>
    <w:rsid w:val="00CE1161"/>
    <w:rsid w:val="00CE1282"/>
    <w:rsid w:val="00CE1476"/>
    <w:rsid w:val="00CE15D3"/>
    <w:rsid w:val="00CE1716"/>
    <w:rsid w:val="00CE1964"/>
    <w:rsid w:val="00CE1D9C"/>
    <w:rsid w:val="00CE1EC0"/>
    <w:rsid w:val="00CE1FDB"/>
    <w:rsid w:val="00CE239D"/>
    <w:rsid w:val="00CE24FC"/>
    <w:rsid w:val="00CE2582"/>
    <w:rsid w:val="00CE2682"/>
    <w:rsid w:val="00CE2862"/>
    <w:rsid w:val="00CE2ADE"/>
    <w:rsid w:val="00CE2CFC"/>
    <w:rsid w:val="00CE2DB8"/>
    <w:rsid w:val="00CE2E16"/>
    <w:rsid w:val="00CE2E7A"/>
    <w:rsid w:val="00CE2FEF"/>
    <w:rsid w:val="00CE3001"/>
    <w:rsid w:val="00CE321C"/>
    <w:rsid w:val="00CE3482"/>
    <w:rsid w:val="00CE35D6"/>
    <w:rsid w:val="00CE3633"/>
    <w:rsid w:val="00CE37EC"/>
    <w:rsid w:val="00CE3E3A"/>
    <w:rsid w:val="00CE3E63"/>
    <w:rsid w:val="00CE3E8A"/>
    <w:rsid w:val="00CE3F28"/>
    <w:rsid w:val="00CE4304"/>
    <w:rsid w:val="00CE46F0"/>
    <w:rsid w:val="00CE4D3C"/>
    <w:rsid w:val="00CE5156"/>
    <w:rsid w:val="00CE5441"/>
    <w:rsid w:val="00CE54F0"/>
    <w:rsid w:val="00CE58B0"/>
    <w:rsid w:val="00CE5940"/>
    <w:rsid w:val="00CE5CAD"/>
    <w:rsid w:val="00CE6353"/>
    <w:rsid w:val="00CE65FD"/>
    <w:rsid w:val="00CE6924"/>
    <w:rsid w:val="00CE69E7"/>
    <w:rsid w:val="00CE69F3"/>
    <w:rsid w:val="00CE6B52"/>
    <w:rsid w:val="00CE6C89"/>
    <w:rsid w:val="00CE708F"/>
    <w:rsid w:val="00CE74DC"/>
    <w:rsid w:val="00CE754B"/>
    <w:rsid w:val="00CE7996"/>
    <w:rsid w:val="00CE7B02"/>
    <w:rsid w:val="00CE7CA2"/>
    <w:rsid w:val="00CE7D7E"/>
    <w:rsid w:val="00CF039E"/>
    <w:rsid w:val="00CF05D5"/>
    <w:rsid w:val="00CF06C9"/>
    <w:rsid w:val="00CF11CB"/>
    <w:rsid w:val="00CF17E2"/>
    <w:rsid w:val="00CF1813"/>
    <w:rsid w:val="00CF19DB"/>
    <w:rsid w:val="00CF1BBD"/>
    <w:rsid w:val="00CF1D54"/>
    <w:rsid w:val="00CF1F07"/>
    <w:rsid w:val="00CF20A4"/>
    <w:rsid w:val="00CF247F"/>
    <w:rsid w:val="00CF25F1"/>
    <w:rsid w:val="00CF2655"/>
    <w:rsid w:val="00CF2694"/>
    <w:rsid w:val="00CF2738"/>
    <w:rsid w:val="00CF2ACC"/>
    <w:rsid w:val="00CF2BEC"/>
    <w:rsid w:val="00CF2CE3"/>
    <w:rsid w:val="00CF2D2A"/>
    <w:rsid w:val="00CF2D8D"/>
    <w:rsid w:val="00CF3622"/>
    <w:rsid w:val="00CF3D70"/>
    <w:rsid w:val="00CF40AA"/>
    <w:rsid w:val="00CF4140"/>
    <w:rsid w:val="00CF4146"/>
    <w:rsid w:val="00CF4246"/>
    <w:rsid w:val="00CF43CB"/>
    <w:rsid w:val="00CF4742"/>
    <w:rsid w:val="00CF4A2A"/>
    <w:rsid w:val="00CF4AFE"/>
    <w:rsid w:val="00CF4E31"/>
    <w:rsid w:val="00CF4F20"/>
    <w:rsid w:val="00CF50F3"/>
    <w:rsid w:val="00CF52D6"/>
    <w:rsid w:val="00CF5B75"/>
    <w:rsid w:val="00CF5E1D"/>
    <w:rsid w:val="00CF630B"/>
    <w:rsid w:val="00CF6651"/>
    <w:rsid w:val="00CF6A4F"/>
    <w:rsid w:val="00CF6F2B"/>
    <w:rsid w:val="00CF7462"/>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02F"/>
    <w:rsid w:val="00D0280E"/>
    <w:rsid w:val="00D029AB"/>
    <w:rsid w:val="00D02A29"/>
    <w:rsid w:val="00D02B46"/>
    <w:rsid w:val="00D0350E"/>
    <w:rsid w:val="00D039A5"/>
    <w:rsid w:val="00D03C2B"/>
    <w:rsid w:val="00D03EFB"/>
    <w:rsid w:val="00D04209"/>
    <w:rsid w:val="00D04224"/>
    <w:rsid w:val="00D04434"/>
    <w:rsid w:val="00D04F50"/>
    <w:rsid w:val="00D055DF"/>
    <w:rsid w:val="00D056A1"/>
    <w:rsid w:val="00D056D2"/>
    <w:rsid w:val="00D05743"/>
    <w:rsid w:val="00D05BC1"/>
    <w:rsid w:val="00D05E7D"/>
    <w:rsid w:val="00D06063"/>
    <w:rsid w:val="00D0613F"/>
    <w:rsid w:val="00D06182"/>
    <w:rsid w:val="00D061E8"/>
    <w:rsid w:val="00D06392"/>
    <w:rsid w:val="00D063B7"/>
    <w:rsid w:val="00D06460"/>
    <w:rsid w:val="00D06461"/>
    <w:rsid w:val="00D065E3"/>
    <w:rsid w:val="00D06B19"/>
    <w:rsid w:val="00D0707C"/>
    <w:rsid w:val="00D07146"/>
    <w:rsid w:val="00D0719C"/>
    <w:rsid w:val="00D07532"/>
    <w:rsid w:val="00D07625"/>
    <w:rsid w:val="00D07D74"/>
    <w:rsid w:val="00D1074A"/>
    <w:rsid w:val="00D10840"/>
    <w:rsid w:val="00D10887"/>
    <w:rsid w:val="00D108B1"/>
    <w:rsid w:val="00D108E3"/>
    <w:rsid w:val="00D109F9"/>
    <w:rsid w:val="00D10B22"/>
    <w:rsid w:val="00D11020"/>
    <w:rsid w:val="00D115AE"/>
    <w:rsid w:val="00D119B4"/>
    <w:rsid w:val="00D119C3"/>
    <w:rsid w:val="00D11AE8"/>
    <w:rsid w:val="00D11B2E"/>
    <w:rsid w:val="00D11C85"/>
    <w:rsid w:val="00D11CB3"/>
    <w:rsid w:val="00D11EF7"/>
    <w:rsid w:val="00D1222C"/>
    <w:rsid w:val="00D12614"/>
    <w:rsid w:val="00D1261F"/>
    <w:rsid w:val="00D12703"/>
    <w:rsid w:val="00D12A3E"/>
    <w:rsid w:val="00D12D51"/>
    <w:rsid w:val="00D12DE9"/>
    <w:rsid w:val="00D12FFE"/>
    <w:rsid w:val="00D1309D"/>
    <w:rsid w:val="00D130C1"/>
    <w:rsid w:val="00D1315D"/>
    <w:rsid w:val="00D13494"/>
    <w:rsid w:val="00D1384A"/>
    <w:rsid w:val="00D13E75"/>
    <w:rsid w:val="00D140DF"/>
    <w:rsid w:val="00D140EB"/>
    <w:rsid w:val="00D14296"/>
    <w:rsid w:val="00D1439C"/>
    <w:rsid w:val="00D14764"/>
    <w:rsid w:val="00D148D6"/>
    <w:rsid w:val="00D14CDD"/>
    <w:rsid w:val="00D14D76"/>
    <w:rsid w:val="00D14DE9"/>
    <w:rsid w:val="00D1516B"/>
    <w:rsid w:val="00D1518C"/>
    <w:rsid w:val="00D1528A"/>
    <w:rsid w:val="00D152CC"/>
    <w:rsid w:val="00D1547F"/>
    <w:rsid w:val="00D1554F"/>
    <w:rsid w:val="00D1576D"/>
    <w:rsid w:val="00D15770"/>
    <w:rsid w:val="00D15908"/>
    <w:rsid w:val="00D15DC2"/>
    <w:rsid w:val="00D15E31"/>
    <w:rsid w:val="00D16000"/>
    <w:rsid w:val="00D165A0"/>
    <w:rsid w:val="00D165CB"/>
    <w:rsid w:val="00D167CE"/>
    <w:rsid w:val="00D167D4"/>
    <w:rsid w:val="00D1693A"/>
    <w:rsid w:val="00D16BC1"/>
    <w:rsid w:val="00D1739C"/>
    <w:rsid w:val="00D17551"/>
    <w:rsid w:val="00D17786"/>
    <w:rsid w:val="00D17AC1"/>
    <w:rsid w:val="00D17ADE"/>
    <w:rsid w:val="00D17D36"/>
    <w:rsid w:val="00D17D77"/>
    <w:rsid w:val="00D20113"/>
    <w:rsid w:val="00D2051C"/>
    <w:rsid w:val="00D207C9"/>
    <w:rsid w:val="00D20965"/>
    <w:rsid w:val="00D20C41"/>
    <w:rsid w:val="00D20E5B"/>
    <w:rsid w:val="00D210AA"/>
    <w:rsid w:val="00D2120B"/>
    <w:rsid w:val="00D21210"/>
    <w:rsid w:val="00D21315"/>
    <w:rsid w:val="00D2167F"/>
    <w:rsid w:val="00D2190F"/>
    <w:rsid w:val="00D21A67"/>
    <w:rsid w:val="00D21E1C"/>
    <w:rsid w:val="00D21F1C"/>
    <w:rsid w:val="00D2216A"/>
    <w:rsid w:val="00D22B4B"/>
    <w:rsid w:val="00D22C11"/>
    <w:rsid w:val="00D22F00"/>
    <w:rsid w:val="00D22F4F"/>
    <w:rsid w:val="00D22FD5"/>
    <w:rsid w:val="00D23288"/>
    <w:rsid w:val="00D2329E"/>
    <w:rsid w:val="00D233CD"/>
    <w:rsid w:val="00D23873"/>
    <w:rsid w:val="00D23947"/>
    <w:rsid w:val="00D2397E"/>
    <w:rsid w:val="00D23A2C"/>
    <w:rsid w:val="00D23BD5"/>
    <w:rsid w:val="00D241E7"/>
    <w:rsid w:val="00D242C4"/>
    <w:rsid w:val="00D245C6"/>
    <w:rsid w:val="00D24602"/>
    <w:rsid w:val="00D250FC"/>
    <w:rsid w:val="00D25447"/>
    <w:rsid w:val="00D25B81"/>
    <w:rsid w:val="00D25E44"/>
    <w:rsid w:val="00D25EA3"/>
    <w:rsid w:val="00D25F51"/>
    <w:rsid w:val="00D2614A"/>
    <w:rsid w:val="00D2623D"/>
    <w:rsid w:val="00D262E6"/>
    <w:rsid w:val="00D262EB"/>
    <w:rsid w:val="00D26420"/>
    <w:rsid w:val="00D26462"/>
    <w:rsid w:val="00D26C86"/>
    <w:rsid w:val="00D27003"/>
    <w:rsid w:val="00D27030"/>
    <w:rsid w:val="00D27733"/>
    <w:rsid w:val="00D27984"/>
    <w:rsid w:val="00D300C4"/>
    <w:rsid w:val="00D301FE"/>
    <w:rsid w:val="00D3039D"/>
    <w:rsid w:val="00D30678"/>
    <w:rsid w:val="00D30721"/>
    <w:rsid w:val="00D30939"/>
    <w:rsid w:val="00D30C10"/>
    <w:rsid w:val="00D30D06"/>
    <w:rsid w:val="00D31026"/>
    <w:rsid w:val="00D314B2"/>
    <w:rsid w:val="00D31BFA"/>
    <w:rsid w:val="00D31FC5"/>
    <w:rsid w:val="00D3204C"/>
    <w:rsid w:val="00D321E2"/>
    <w:rsid w:val="00D32235"/>
    <w:rsid w:val="00D323FA"/>
    <w:rsid w:val="00D3280C"/>
    <w:rsid w:val="00D3281B"/>
    <w:rsid w:val="00D333AA"/>
    <w:rsid w:val="00D337BE"/>
    <w:rsid w:val="00D339CF"/>
    <w:rsid w:val="00D33A49"/>
    <w:rsid w:val="00D33BD1"/>
    <w:rsid w:val="00D341FA"/>
    <w:rsid w:val="00D34228"/>
    <w:rsid w:val="00D34377"/>
    <w:rsid w:val="00D34671"/>
    <w:rsid w:val="00D3470D"/>
    <w:rsid w:val="00D34737"/>
    <w:rsid w:val="00D348C1"/>
    <w:rsid w:val="00D34925"/>
    <w:rsid w:val="00D34FC2"/>
    <w:rsid w:val="00D35911"/>
    <w:rsid w:val="00D35915"/>
    <w:rsid w:val="00D35C40"/>
    <w:rsid w:val="00D35FB9"/>
    <w:rsid w:val="00D361B7"/>
    <w:rsid w:val="00D36580"/>
    <w:rsid w:val="00D36A1C"/>
    <w:rsid w:val="00D36AEF"/>
    <w:rsid w:val="00D36BD2"/>
    <w:rsid w:val="00D36D78"/>
    <w:rsid w:val="00D36E06"/>
    <w:rsid w:val="00D36E6F"/>
    <w:rsid w:val="00D3705A"/>
    <w:rsid w:val="00D371A1"/>
    <w:rsid w:val="00D373C2"/>
    <w:rsid w:val="00D373C4"/>
    <w:rsid w:val="00D3757D"/>
    <w:rsid w:val="00D37C06"/>
    <w:rsid w:val="00D37CF2"/>
    <w:rsid w:val="00D37E58"/>
    <w:rsid w:val="00D400F6"/>
    <w:rsid w:val="00D4020B"/>
    <w:rsid w:val="00D4027E"/>
    <w:rsid w:val="00D40415"/>
    <w:rsid w:val="00D40432"/>
    <w:rsid w:val="00D40577"/>
    <w:rsid w:val="00D405ED"/>
    <w:rsid w:val="00D40B79"/>
    <w:rsid w:val="00D40BCB"/>
    <w:rsid w:val="00D40C37"/>
    <w:rsid w:val="00D40C88"/>
    <w:rsid w:val="00D40F03"/>
    <w:rsid w:val="00D40F0A"/>
    <w:rsid w:val="00D41074"/>
    <w:rsid w:val="00D41111"/>
    <w:rsid w:val="00D41123"/>
    <w:rsid w:val="00D412FB"/>
    <w:rsid w:val="00D41872"/>
    <w:rsid w:val="00D41AAF"/>
    <w:rsid w:val="00D41B37"/>
    <w:rsid w:val="00D42123"/>
    <w:rsid w:val="00D421A5"/>
    <w:rsid w:val="00D4225E"/>
    <w:rsid w:val="00D4247C"/>
    <w:rsid w:val="00D42750"/>
    <w:rsid w:val="00D42A1E"/>
    <w:rsid w:val="00D436B3"/>
    <w:rsid w:val="00D43A93"/>
    <w:rsid w:val="00D43D45"/>
    <w:rsid w:val="00D44012"/>
    <w:rsid w:val="00D4460A"/>
    <w:rsid w:val="00D4474B"/>
    <w:rsid w:val="00D44DF3"/>
    <w:rsid w:val="00D44E08"/>
    <w:rsid w:val="00D451B1"/>
    <w:rsid w:val="00D458B1"/>
    <w:rsid w:val="00D459A1"/>
    <w:rsid w:val="00D45A5A"/>
    <w:rsid w:val="00D45A5F"/>
    <w:rsid w:val="00D45AE0"/>
    <w:rsid w:val="00D45C9F"/>
    <w:rsid w:val="00D45CBC"/>
    <w:rsid w:val="00D462E0"/>
    <w:rsid w:val="00D4636A"/>
    <w:rsid w:val="00D4638F"/>
    <w:rsid w:val="00D4695B"/>
    <w:rsid w:val="00D46A0D"/>
    <w:rsid w:val="00D46DDF"/>
    <w:rsid w:val="00D46FA8"/>
    <w:rsid w:val="00D470AB"/>
    <w:rsid w:val="00D470BF"/>
    <w:rsid w:val="00D4716E"/>
    <w:rsid w:val="00D47194"/>
    <w:rsid w:val="00D4727A"/>
    <w:rsid w:val="00D476C4"/>
    <w:rsid w:val="00D47B45"/>
    <w:rsid w:val="00D47D20"/>
    <w:rsid w:val="00D47EEC"/>
    <w:rsid w:val="00D50017"/>
    <w:rsid w:val="00D50180"/>
    <w:rsid w:val="00D502EA"/>
    <w:rsid w:val="00D502F7"/>
    <w:rsid w:val="00D5044D"/>
    <w:rsid w:val="00D50477"/>
    <w:rsid w:val="00D50499"/>
    <w:rsid w:val="00D505AB"/>
    <w:rsid w:val="00D5082A"/>
    <w:rsid w:val="00D5084B"/>
    <w:rsid w:val="00D509AE"/>
    <w:rsid w:val="00D50A97"/>
    <w:rsid w:val="00D50CDF"/>
    <w:rsid w:val="00D50E61"/>
    <w:rsid w:val="00D50E85"/>
    <w:rsid w:val="00D50FA7"/>
    <w:rsid w:val="00D511F4"/>
    <w:rsid w:val="00D5124A"/>
    <w:rsid w:val="00D513AD"/>
    <w:rsid w:val="00D51444"/>
    <w:rsid w:val="00D515FD"/>
    <w:rsid w:val="00D51674"/>
    <w:rsid w:val="00D51DCF"/>
    <w:rsid w:val="00D51E9E"/>
    <w:rsid w:val="00D51FE1"/>
    <w:rsid w:val="00D52142"/>
    <w:rsid w:val="00D52250"/>
    <w:rsid w:val="00D52306"/>
    <w:rsid w:val="00D5247B"/>
    <w:rsid w:val="00D527DD"/>
    <w:rsid w:val="00D52838"/>
    <w:rsid w:val="00D52DE0"/>
    <w:rsid w:val="00D52E2E"/>
    <w:rsid w:val="00D52E61"/>
    <w:rsid w:val="00D533A4"/>
    <w:rsid w:val="00D533AB"/>
    <w:rsid w:val="00D537B7"/>
    <w:rsid w:val="00D538D8"/>
    <w:rsid w:val="00D5398F"/>
    <w:rsid w:val="00D53A8D"/>
    <w:rsid w:val="00D5434B"/>
    <w:rsid w:val="00D54860"/>
    <w:rsid w:val="00D54874"/>
    <w:rsid w:val="00D549AB"/>
    <w:rsid w:val="00D54B7B"/>
    <w:rsid w:val="00D54D90"/>
    <w:rsid w:val="00D54E1C"/>
    <w:rsid w:val="00D54FD8"/>
    <w:rsid w:val="00D550A3"/>
    <w:rsid w:val="00D550F0"/>
    <w:rsid w:val="00D551B6"/>
    <w:rsid w:val="00D553A9"/>
    <w:rsid w:val="00D5574E"/>
    <w:rsid w:val="00D557E6"/>
    <w:rsid w:val="00D55837"/>
    <w:rsid w:val="00D558DA"/>
    <w:rsid w:val="00D55A1A"/>
    <w:rsid w:val="00D55AFB"/>
    <w:rsid w:val="00D55B47"/>
    <w:rsid w:val="00D55B51"/>
    <w:rsid w:val="00D55D76"/>
    <w:rsid w:val="00D560F5"/>
    <w:rsid w:val="00D5629B"/>
    <w:rsid w:val="00D56857"/>
    <w:rsid w:val="00D56974"/>
    <w:rsid w:val="00D56DAE"/>
    <w:rsid w:val="00D5717E"/>
    <w:rsid w:val="00D57409"/>
    <w:rsid w:val="00D574C0"/>
    <w:rsid w:val="00D575F8"/>
    <w:rsid w:val="00D57A18"/>
    <w:rsid w:val="00D600FC"/>
    <w:rsid w:val="00D604B4"/>
    <w:rsid w:val="00D6052E"/>
    <w:rsid w:val="00D605BD"/>
    <w:rsid w:val="00D606B1"/>
    <w:rsid w:val="00D60736"/>
    <w:rsid w:val="00D60821"/>
    <w:rsid w:val="00D609C0"/>
    <w:rsid w:val="00D60B80"/>
    <w:rsid w:val="00D61423"/>
    <w:rsid w:val="00D616BD"/>
    <w:rsid w:val="00D617B5"/>
    <w:rsid w:val="00D618FB"/>
    <w:rsid w:val="00D6198A"/>
    <w:rsid w:val="00D61F94"/>
    <w:rsid w:val="00D61FA6"/>
    <w:rsid w:val="00D6217D"/>
    <w:rsid w:val="00D622C0"/>
    <w:rsid w:val="00D6241C"/>
    <w:rsid w:val="00D625AB"/>
    <w:rsid w:val="00D62867"/>
    <w:rsid w:val="00D629B0"/>
    <w:rsid w:val="00D629E6"/>
    <w:rsid w:val="00D62A9D"/>
    <w:rsid w:val="00D62DB5"/>
    <w:rsid w:val="00D6365A"/>
    <w:rsid w:val="00D63866"/>
    <w:rsid w:val="00D6394D"/>
    <w:rsid w:val="00D63ACC"/>
    <w:rsid w:val="00D63B77"/>
    <w:rsid w:val="00D63BCE"/>
    <w:rsid w:val="00D63D31"/>
    <w:rsid w:val="00D63FCD"/>
    <w:rsid w:val="00D6406C"/>
    <w:rsid w:val="00D64096"/>
    <w:rsid w:val="00D6443A"/>
    <w:rsid w:val="00D644A4"/>
    <w:rsid w:val="00D644C4"/>
    <w:rsid w:val="00D6457E"/>
    <w:rsid w:val="00D64632"/>
    <w:rsid w:val="00D649B6"/>
    <w:rsid w:val="00D6524B"/>
    <w:rsid w:val="00D6553A"/>
    <w:rsid w:val="00D65753"/>
    <w:rsid w:val="00D65837"/>
    <w:rsid w:val="00D65BA0"/>
    <w:rsid w:val="00D66449"/>
    <w:rsid w:val="00D666BD"/>
    <w:rsid w:val="00D666C4"/>
    <w:rsid w:val="00D668B4"/>
    <w:rsid w:val="00D67071"/>
    <w:rsid w:val="00D672D1"/>
    <w:rsid w:val="00D70373"/>
    <w:rsid w:val="00D70471"/>
    <w:rsid w:val="00D70C9F"/>
    <w:rsid w:val="00D71010"/>
    <w:rsid w:val="00D710C9"/>
    <w:rsid w:val="00D71220"/>
    <w:rsid w:val="00D71296"/>
    <w:rsid w:val="00D7132C"/>
    <w:rsid w:val="00D723D0"/>
    <w:rsid w:val="00D72550"/>
    <w:rsid w:val="00D7258C"/>
    <w:rsid w:val="00D72741"/>
    <w:rsid w:val="00D728DD"/>
    <w:rsid w:val="00D72E82"/>
    <w:rsid w:val="00D73179"/>
    <w:rsid w:val="00D7362F"/>
    <w:rsid w:val="00D736F4"/>
    <w:rsid w:val="00D73721"/>
    <w:rsid w:val="00D7379A"/>
    <w:rsid w:val="00D73838"/>
    <w:rsid w:val="00D73B98"/>
    <w:rsid w:val="00D73BBE"/>
    <w:rsid w:val="00D73CBD"/>
    <w:rsid w:val="00D73F21"/>
    <w:rsid w:val="00D73FE9"/>
    <w:rsid w:val="00D741AA"/>
    <w:rsid w:val="00D741C0"/>
    <w:rsid w:val="00D744B9"/>
    <w:rsid w:val="00D74514"/>
    <w:rsid w:val="00D74604"/>
    <w:rsid w:val="00D74A12"/>
    <w:rsid w:val="00D74ADE"/>
    <w:rsid w:val="00D74BBD"/>
    <w:rsid w:val="00D74CFE"/>
    <w:rsid w:val="00D750A0"/>
    <w:rsid w:val="00D75481"/>
    <w:rsid w:val="00D7581F"/>
    <w:rsid w:val="00D75C3A"/>
    <w:rsid w:val="00D75F46"/>
    <w:rsid w:val="00D7607D"/>
    <w:rsid w:val="00D7629A"/>
    <w:rsid w:val="00D7635F"/>
    <w:rsid w:val="00D766E8"/>
    <w:rsid w:val="00D76768"/>
    <w:rsid w:val="00D767B2"/>
    <w:rsid w:val="00D767DD"/>
    <w:rsid w:val="00D767E9"/>
    <w:rsid w:val="00D76882"/>
    <w:rsid w:val="00D76B5A"/>
    <w:rsid w:val="00D76C22"/>
    <w:rsid w:val="00D76D9A"/>
    <w:rsid w:val="00D7728D"/>
    <w:rsid w:val="00D773C2"/>
    <w:rsid w:val="00D7785D"/>
    <w:rsid w:val="00D77C1F"/>
    <w:rsid w:val="00D77E8D"/>
    <w:rsid w:val="00D8000D"/>
    <w:rsid w:val="00D80153"/>
    <w:rsid w:val="00D804F1"/>
    <w:rsid w:val="00D80530"/>
    <w:rsid w:val="00D8077B"/>
    <w:rsid w:val="00D8097E"/>
    <w:rsid w:val="00D81113"/>
    <w:rsid w:val="00D81453"/>
    <w:rsid w:val="00D81697"/>
    <w:rsid w:val="00D816A0"/>
    <w:rsid w:val="00D818BF"/>
    <w:rsid w:val="00D81A8D"/>
    <w:rsid w:val="00D81EF2"/>
    <w:rsid w:val="00D81FEB"/>
    <w:rsid w:val="00D8208C"/>
    <w:rsid w:val="00D825BB"/>
    <w:rsid w:val="00D82B3C"/>
    <w:rsid w:val="00D832F4"/>
    <w:rsid w:val="00D835A5"/>
    <w:rsid w:val="00D835DF"/>
    <w:rsid w:val="00D83634"/>
    <w:rsid w:val="00D8365D"/>
    <w:rsid w:val="00D83706"/>
    <w:rsid w:val="00D83775"/>
    <w:rsid w:val="00D8379C"/>
    <w:rsid w:val="00D83EB1"/>
    <w:rsid w:val="00D83FB3"/>
    <w:rsid w:val="00D84336"/>
    <w:rsid w:val="00D84868"/>
    <w:rsid w:val="00D84AE3"/>
    <w:rsid w:val="00D84B38"/>
    <w:rsid w:val="00D84BB5"/>
    <w:rsid w:val="00D85008"/>
    <w:rsid w:val="00D8551D"/>
    <w:rsid w:val="00D855EA"/>
    <w:rsid w:val="00D85A5F"/>
    <w:rsid w:val="00D85B35"/>
    <w:rsid w:val="00D86134"/>
    <w:rsid w:val="00D8692A"/>
    <w:rsid w:val="00D86970"/>
    <w:rsid w:val="00D86CBA"/>
    <w:rsid w:val="00D86D30"/>
    <w:rsid w:val="00D870BB"/>
    <w:rsid w:val="00D87395"/>
    <w:rsid w:val="00D8759F"/>
    <w:rsid w:val="00D87806"/>
    <w:rsid w:val="00D879C9"/>
    <w:rsid w:val="00D87AF1"/>
    <w:rsid w:val="00D87AFC"/>
    <w:rsid w:val="00D87DD7"/>
    <w:rsid w:val="00D87E3E"/>
    <w:rsid w:val="00D90085"/>
    <w:rsid w:val="00D901F8"/>
    <w:rsid w:val="00D9020A"/>
    <w:rsid w:val="00D903DA"/>
    <w:rsid w:val="00D90413"/>
    <w:rsid w:val="00D90614"/>
    <w:rsid w:val="00D906EF"/>
    <w:rsid w:val="00D90897"/>
    <w:rsid w:val="00D90B77"/>
    <w:rsid w:val="00D90BE1"/>
    <w:rsid w:val="00D90D01"/>
    <w:rsid w:val="00D913E3"/>
    <w:rsid w:val="00D913F7"/>
    <w:rsid w:val="00D914F2"/>
    <w:rsid w:val="00D917D5"/>
    <w:rsid w:val="00D91B6B"/>
    <w:rsid w:val="00D91C6E"/>
    <w:rsid w:val="00D91DF1"/>
    <w:rsid w:val="00D91E84"/>
    <w:rsid w:val="00D91E97"/>
    <w:rsid w:val="00D91FAB"/>
    <w:rsid w:val="00D9280B"/>
    <w:rsid w:val="00D92F67"/>
    <w:rsid w:val="00D9302D"/>
    <w:rsid w:val="00D930FD"/>
    <w:rsid w:val="00D9334A"/>
    <w:rsid w:val="00D9351C"/>
    <w:rsid w:val="00D935D1"/>
    <w:rsid w:val="00D9377C"/>
    <w:rsid w:val="00D93B6A"/>
    <w:rsid w:val="00D93BE5"/>
    <w:rsid w:val="00D93DCE"/>
    <w:rsid w:val="00D93ED6"/>
    <w:rsid w:val="00D93EFB"/>
    <w:rsid w:val="00D940A6"/>
    <w:rsid w:val="00D941E7"/>
    <w:rsid w:val="00D942BA"/>
    <w:rsid w:val="00D945F0"/>
    <w:rsid w:val="00D94BBA"/>
    <w:rsid w:val="00D94BCC"/>
    <w:rsid w:val="00D94BD7"/>
    <w:rsid w:val="00D94FE4"/>
    <w:rsid w:val="00D9515D"/>
    <w:rsid w:val="00D95161"/>
    <w:rsid w:val="00D95439"/>
    <w:rsid w:val="00D9578B"/>
    <w:rsid w:val="00D95A81"/>
    <w:rsid w:val="00D95F9D"/>
    <w:rsid w:val="00D960FE"/>
    <w:rsid w:val="00D9628A"/>
    <w:rsid w:val="00D964BF"/>
    <w:rsid w:val="00D96514"/>
    <w:rsid w:val="00D965CE"/>
    <w:rsid w:val="00D967AD"/>
    <w:rsid w:val="00D9698B"/>
    <w:rsid w:val="00D969A0"/>
    <w:rsid w:val="00D96AC6"/>
    <w:rsid w:val="00D96B96"/>
    <w:rsid w:val="00D96BF6"/>
    <w:rsid w:val="00D96D45"/>
    <w:rsid w:val="00D96DFD"/>
    <w:rsid w:val="00D97029"/>
    <w:rsid w:val="00D974BD"/>
    <w:rsid w:val="00D97795"/>
    <w:rsid w:val="00D97812"/>
    <w:rsid w:val="00D978A4"/>
    <w:rsid w:val="00D97C28"/>
    <w:rsid w:val="00D97C6A"/>
    <w:rsid w:val="00D97CBC"/>
    <w:rsid w:val="00D97CC7"/>
    <w:rsid w:val="00DA00A9"/>
    <w:rsid w:val="00DA00E3"/>
    <w:rsid w:val="00DA0217"/>
    <w:rsid w:val="00DA02D5"/>
    <w:rsid w:val="00DA0310"/>
    <w:rsid w:val="00DA0362"/>
    <w:rsid w:val="00DA037B"/>
    <w:rsid w:val="00DA0599"/>
    <w:rsid w:val="00DA0616"/>
    <w:rsid w:val="00DA0B15"/>
    <w:rsid w:val="00DA0D95"/>
    <w:rsid w:val="00DA1694"/>
    <w:rsid w:val="00DA1AB7"/>
    <w:rsid w:val="00DA2079"/>
    <w:rsid w:val="00DA2153"/>
    <w:rsid w:val="00DA2156"/>
    <w:rsid w:val="00DA23A1"/>
    <w:rsid w:val="00DA2508"/>
    <w:rsid w:val="00DA272C"/>
    <w:rsid w:val="00DA281F"/>
    <w:rsid w:val="00DA2953"/>
    <w:rsid w:val="00DA2A11"/>
    <w:rsid w:val="00DA2C01"/>
    <w:rsid w:val="00DA2DA2"/>
    <w:rsid w:val="00DA3304"/>
    <w:rsid w:val="00DA3623"/>
    <w:rsid w:val="00DA3AAA"/>
    <w:rsid w:val="00DA3B18"/>
    <w:rsid w:val="00DA3D27"/>
    <w:rsid w:val="00DA436F"/>
    <w:rsid w:val="00DA4C6A"/>
    <w:rsid w:val="00DA4C81"/>
    <w:rsid w:val="00DA4EF8"/>
    <w:rsid w:val="00DA4F97"/>
    <w:rsid w:val="00DA4FEF"/>
    <w:rsid w:val="00DA5195"/>
    <w:rsid w:val="00DA5264"/>
    <w:rsid w:val="00DA5423"/>
    <w:rsid w:val="00DA5508"/>
    <w:rsid w:val="00DA5661"/>
    <w:rsid w:val="00DA58A1"/>
    <w:rsid w:val="00DA5B04"/>
    <w:rsid w:val="00DA5B14"/>
    <w:rsid w:val="00DA5BC7"/>
    <w:rsid w:val="00DA5FF2"/>
    <w:rsid w:val="00DA6180"/>
    <w:rsid w:val="00DA61B7"/>
    <w:rsid w:val="00DA64F0"/>
    <w:rsid w:val="00DA66D7"/>
    <w:rsid w:val="00DA68F4"/>
    <w:rsid w:val="00DA68FC"/>
    <w:rsid w:val="00DA6B97"/>
    <w:rsid w:val="00DA6CD7"/>
    <w:rsid w:val="00DA6DAD"/>
    <w:rsid w:val="00DA7035"/>
    <w:rsid w:val="00DA7329"/>
    <w:rsid w:val="00DA735A"/>
    <w:rsid w:val="00DA74D3"/>
    <w:rsid w:val="00DA75C5"/>
    <w:rsid w:val="00DA77CB"/>
    <w:rsid w:val="00DA7845"/>
    <w:rsid w:val="00DA78D7"/>
    <w:rsid w:val="00DB0166"/>
    <w:rsid w:val="00DB01FC"/>
    <w:rsid w:val="00DB022C"/>
    <w:rsid w:val="00DB04A2"/>
    <w:rsid w:val="00DB058A"/>
    <w:rsid w:val="00DB0593"/>
    <w:rsid w:val="00DB0E48"/>
    <w:rsid w:val="00DB0F14"/>
    <w:rsid w:val="00DB10C9"/>
    <w:rsid w:val="00DB16C9"/>
    <w:rsid w:val="00DB16E7"/>
    <w:rsid w:val="00DB1956"/>
    <w:rsid w:val="00DB1F34"/>
    <w:rsid w:val="00DB2265"/>
    <w:rsid w:val="00DB28F0"/>
    <w:rsid w:val="00DB30BB"/>
    <w:rsid w:val="00DB31D8"/>
    <w:rsid w:val="00DB325C"/>
    <w:rsid w:val="00DB33A4"/>
    <w:rsid w:val="00DB33BD"/>
    <w:rsid w:val="00DB3411"/>
    <w:rsid w:val="00DB35FC"/>
    <w:rsid w:val="00DB373F"/>
    <w:rsid w:val="00DB385F"/>
    <w:rsid w:val="00DB3895"/>
    <w:rsid w:val="00DB3970"/>
    <w:rsid w:val="00DB3C95"/>
    <w:rsid w:val="00DB3D7E"/>
    <w:rsid w:val="00DB498F"/>
    <w:rsid w:val="00DB4C27"/>
    <w:rsid w:val="00DB4C72"/>
    <w:rsid w:val="00DB4C87"/>
    <w:rsid w:val="00DB4D8F"/>
    <w:rsid w:val="00DB50DF"/>
    <w:rsid w:val="00DB521E"/>
    <w:rsid w:val="00DB52BA"/>
    <w:rsid w:val="00DB5387"/>
    <w:rsid w:val="00DB5946"/>
    <w:rsid w:val="00DB5A65"/>
    <w:rsid w:val="00DB5C2E"/>
    <w:rsid w:val="00DB5D57"/>
    <w:rsid w:val="00DB5EE5"/>
    <w:rsid w:val="00DB5FF2"/>
    <w:rsid w:val="00DB608B"/>
    <w:rsid w:val="00DB60BD"/>
    <w:rsid w:val="00DB60F5"/>
    <w:rsid w:val="00DB6100"/>
    <w:rsid w:val="00DB6337"/>
    <w:rsid w:val="00DB6426"/>
    <w:rsid w:val="00DB6524"/>
    <w:rsid w:val="00DB66A9"/>
    <w:rsid w:val="00DB6714"/>
    <w:rsid w:val="00DB6879"/>
    <w:rsid w:val="00DB6891"/>
    <w:rsid w:val="00DB6965"/>
    <w:rsid w:val="00DB69B3"/>
    <w:rsid w:val="00DB6F27"/>
    <w:rsid w:val="00DB702C"/>
    <w:rsid w:val="00DB717E"/>
    <w:rsid w:val="00DB76D8"/>
    <w:rsid w:val="00DB77BB"/>
    <w:rsid w:val="00DB78C1"/>
    <w:rsid w:val="00DB7D5B"/>
    <w:rsid w:val="00DC0279"/>
    <w:rsid w:val="00DC0400"/>
    <w:rsid w:val="00DC0A4E"/>
    <w:rsid w:val="00DC0F82"/>
    <w:rsid w:val="00DC1247"/>
    <w:rsid w:val="00DC16B2"/>
    <w:rsid w:val="00DC1700"/>
    <w:rsid w:val="00DC1832"/>
    <w:rsid w:val="00DC1A3F"/>
    <w:rsid w:val="00DC1C5F"/>
    <w:rsid w:val="00DC22EF"/>
    <w:rsid w:val="00DC2381"/>
    <w:rsid w:val="00DC23F1"/>
    <w:rsid w:val="00DC243A"/>
    <w:rsid w:val="00DC27F9"/>
    <w:rsid w:val="00DC2AF3"/>
    <w:rsid w:val="00DC2E16"/>
    <w:rsid w:val="00DC2ED2"/>
    <w:rsid w:val="00DC2EDE"/>
    <w:rsid w:val="00DC2FD8"/>
    <w:rsid w:val="00DC302C"/>
    <w:rsid w:val="00DC3FF5"/>
    <w:rsid w:val="00DC424C"/>
    <w:rsid w:val="00DC4783"/>
    <w:rsid w:val="00DC4BB8"/>
    <w:rsid w:val="00DC4C3E"/>
    <w:rsid w:val="00DC4CE8"/>
    <w:rsid w:val="00DC4DFF"/>
    <w:rsid w:val="00DC50B6"/>
    <w:rsid w:val="00DC50CC"/>
    <w:rsid w:val="00DC51D6"/>
    <w:rsid w:val="00DC55CD"/>
    <w:rsid w:val="00DC5855"/>
    <w:rsid w:val="00DC58D8"/>
    <w:rsid w:val="00DC5BB4"/>
    <w:rsid w:val="00DC5CA3"/>
    <w:rsid w:val="00DC5DB3"/>
    <w:rsid w:val="00DC6141"/>
    <w:rsid w:val="00DC6262"/>
    <w:rsid w:val="00DC631C"/>
    <w:rsid w:val="00DC681C"/>
    <w:rsid w:val="00DC6FCE"/>
    <w:rsid w:val="00DC787D"/>
    <w:rsid w:val="00DC7AD2"/>
    <w:rsid w:val="00DC7DA8"/>
    <w:rsid w:val="00DD0106"/>
    <w:rsid w:val="00DD0135"/>
    <w:rsid w:val="00DD01C8"/>
    <w:rsid w:val="00DD02BA"/>
    <w:rsid w:val="00DD0504"/>
    <w:rsid w:val="00DD0736"/>
    <w:rsid w:val="00DD094B"/>
    <w:rsid w:val="00DD0B0D"/>
    <w:rsid w:val="00DD1110"/>
    <w:rsid w:val="00DD1265"/>
    <w:rsid w:val="00DD12FC"/>
    <w:rsid w:val="00DD16C4"/>
    <w:rsid w:val="00DD185D"/>
    <w:rsid w:val="00DD18A3"/>
    <w:rsid w:val="00DD1977"/>
    <w:rsid w:val="00DD1ABB"/>
    <w:rsid w:val="00DD1C24"/>
    <w:rsid w:val="00DD1C56"/>
    <w:rsid w:val="00DD1EA8"/>
    <w:rsid w:val="00DD1EF3"/>
    <w:rsid w:val="00DD1F8F"/>
    <w:rsid w:val="00DD2197"/>
    <w:rsid w:val="00DD226B"/>
    <w:rsid w:val="00DD23C7"/>
    <w:rsid w:val="00DD240D"/>
    <w:rsid w:val="00DD25F8"/>
    <w:rsid w:val="00DD2CA5"/>
    <w:rsid w:val="00DD2E1C"/>
    <w:rsid w:val="00DD3471"/>
    <w:rsid w:val="00DD3A10"/>
    <w:rsid w:val="00DD3D95"/>
    <w:rsid w:val="00DD404A"/>
    <w:rsid w:val="00DD45C1"/>
    <w:rsid w:val="00DD474B"/>
    <w:rsid w:val="00DD4950"/>
    <w:rsid w:val="00DD4A99"/>
    <w:rsid w:val="00DD50C2"/>
    <w:rsid w:val="00DD50F4"/>
    <w:rsid w:val="00DD52AE"/>
    <w:rsid w:val="00DD5380"/>
    <w:rsid w:val="00DD541F"/>
    <w:rsid w:val="00DD54AB"/>
    <w:rsid w:val="00DD5700"/>
    <w:rsid w:val="00DD5851"/>
    <w:rsid w:val="00DD5946"/>
    <w:rsid w:val="00DD59AD"/>
    <w:rsid w:val="00DD5C09"/>
    <w:rsid w:val="00DD5E6C"/>
    <w:rsid w:val="00DD5F75"/>
    <w:rsid w:val="00DD6479"/>
    <w:rsid w:val="00DD671F"/>
    <w:rsid w:val="00DD681D"/>
    <w:rsid w:val="00DD69D9"/>
    <w:rsid w:val="00DD6D3F"/>
    <w:rsid w:val="00DD7183"/>
    <w:rsid w:val="00DD72F4"/>
    <w:rsid w:val="00DD7388"/>
    <w:rsid w:val="00DD77E5"/>
    <w:rsid w:val="00DD7C77"/>
    <w:rsid w:val="00DE06D7"/>
    <w:rsid w:val="00DE074A"/>
    <w:rsid w:val="00DE0B7C"/>
    <w:rsid w:val="00DE0DE5"/>
    <w:rsid w:val="00DE114C"/>
    <w:rsid w:val="00DE13F9"/>
    <w:rsid w:val="00DE1521"/>
    <w:rsid w:val="00DE18A4"/>
    <w:rsid w:val="00DE19FA"/>
    <w:rsid w:val="00DE1A09"/>
    <w:rsid w:val="00DE1A85"/>
    <w:rsid w:val="00DE1B0B"/>
    <w:rsid w:val="00DE1BAE"/>
    <w:rsid w:val="00DE1FF3"/>
    <w:rsid w:val="00DE1FF5"/>
    <w:rsid w:val="00DE2130"/>
    <w:rsid w:val="00DE2263"/>
    <w:rsid w:val="00DE238E"/>
    <w:rsid w:val="00DE2669"/>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E58"/>
    <w:rsid w:val="00DE494A"/>
    <w:rsid w:val="00DE4AE6"/>
    <w:rsid w:val="00DE4C8B"/>
    <w:rsid w:val="00DE4DC5"/>
    <w:rsid w:val="00DE4DEB"/>
    <w:rsid w:val="00DE4EDE"/>
    <w:rsid w:val="00DE5257"/>
    <w:rsid w:val="00DE54FE"/>
    <w:rsid w:val="00DE5818"/>
    <w:rsid w:val="00DE58DB"/>
    <w:rsid w:val="00DE5AE8"/>
    <w:rsid w:val="00DE636E"/>
    <w:rsid w:val="00DE640A"/>
    <w:rsid w:val="00DE6456"/>
    <w:rsid w:val="00DE6BB5"/>
    <w:rsid w:val="00DE6DFB"/>
    <w:rsid w:val="00DE6E86"/>
    <w:rsid w:val="00DE7223"/>
    <w:rsid w:val="00DE73DE"/>
    <w:rsid w:val="00DE7BC0"/>
    <w:rsid w:val="00DE7BC7"/>
    <w:rsid w:val="00DE7DDF"/>
    <w:rsid w:val="00DE7DFC"/>
    <w:rsid w:val="00DE7F33"/>
    <w:rsid w:val="00DF0077"/>
    <w:rsid w:val="00DF03D6"/>
    <w:rsid w:val="00DF05E9"/>
    <w:rsid w:val="00DF060D"/>
    <w:rsid w:val="00DF067D"/>
    <w:rsid w:val="00DF06D0"/>
    <w:rsid w:val="00DF0916"/>
    <w:rsid w:val="00DF0A4C"/>
    <w:rsid w:val="00DF0C2C"/>
    <w:rsid w:val="00DF0CB7"/>
    <w:rsid w:val="00DF0FC6"/>
    <w:rsid w:val="00DF0FDD"/>
    <w:rsid w:val="00DF12D8"/>
    <w:rsid w:val="00DF145B"/>
    <w:rsid w:val="00DF186A"/>
    <w:rsid w:val="00DF1D57"/>
    <w:rsid w:val="00DF1D5C"/>
    <w:rsid w:val="00DF1E45"/>
    <w:rsid w:val="00DF1F1D"/>
    <w:rsid w:val="00DF20A4"/>
    <w:rsid w:val="00DF22BA"/>
    <w:rsid w:val="00DF2339"/>
    <w:rsid w:val="00DF2361"/>
    <w:rsid w:val="00DF2461"/>
    <w:rsid w:val="00DF294D"/>
    <w:rsid w:val="00DF2CC6"/>
    <w:rsid w:val="00DF2FE8"/>
    <w:rsid w:val="00DF30D3"/>
    <w:rsid w:val="00DF3117"/>
    <w:rsid w:val="00DF3C33"/>
    <w:rsid w:val="00DF3C7B"/>
    <w:rsid w:val="00DF41C6"/>
    <w:rsid w:val="00DF41EB"/>
    <w:rsid w:val="00DF42E6"/>
    <w:rsid w:val="00DF44D9"/>
    <w:rsid w:val="00DF4539"/>
    <w:rsid w:val="00DF45C1"/>
    <w:rsid w:val="00DF47AC"/>
    <w:rsid w:val="00DF494C"/>
    <w:rsid w:val="00DF4D04"/>
    <w:rsid w:val="00DF4DB9"/>
    <w:rsid w:val="00DF500C"/>
    <w:rsid w:val="00DF56BA"/>
    <w:rsid w:val="00DF5851"/>
    <w:rsid w:val="00DF5D3C"/>
    <w:rsid w:val="00DF5D7E"/>
    <w:rsid w:val="00DF5F17"/>
    <w:rsid w:val="00DF6090"/>
    <w:rsid w:val="00DF641A"/>
    <w:rsid w:val="00DF6464"/>
    <w:rsid w:val="00DF6599"/>
    <w:rsid w:val="00DF65C8"/>
    <w:rsid w:val="00DF678A"/>
    <w:rsid w:val="00DF69DB"/>
    <w:rsid w:val="00DF6CA3"/>
    <w:rsid w:val="00DF711E"/>
    <w:rsid w:val="00DF7284"/>
    <w:rsid w:val="00DF72D4"/>
    <w:rsid w:val="00DF7338"/>
    <w:rsid w:val="00DF736D"/>
    <w:rsid w:val="00DF7863"/>
    <w:rsid w:val="00DF7994"/>
    <w:rsid w:val="00E00186"/>
    <w:rsid w:val="00E0027A"/>
    <w:rsid w:val="00E00468"/>
    <w:rsid w:val="00E00933"/>
    <w:rsid w:val="00E00952"/>
    <w:rsid w:val="00E00A40"/>
    <w:rsid w:val="00E0129D"/>
    <w:rsid w:val="00E0147B"/>
    <w:rsid w:val="00E015EC"/>
    <w:rsid w:val="00E018BF"/>
    <w:rsid w:val="00E018C5"/>
    <w:rsid w:val="00E01AD5"/>
    <w:rsid w:val="00E01B37"/>
    <w:rsid w:val="00E01CF2"/>
    <w:rsid w:val="00E0211C"/>
    <w:rsid w:val="00E02230"/>
    <w:rsid w:val="00E023D5"/>
    <w:rsid w:val="00E02429"/>
    <w:rsid w:val="00E02804"/>
    <w:rsid w:val="00E0288C"/>
    <w:rsid w:val="00E02A0D"/>
    <w:rsid w:val="00E03183"/>
    <w:rsid w:val="00E03306"/>
    <w:rsid w:val="00E037EA"/>
    <w:rsid w:val="00E03ED2"/>
    <w:rsid w:val="00E03F0D"/>
    <w:rsid w:val="00E0416E"/>
    <w:rsid w:val="00E04208"/>
    <w:rsid w:val="00E042F4"/>
    <w:rsid w:val="00E04365"/>
    <w:rsid w:val="00E044D3"/>
    <w:rsid w:val="00E0469F"/>
    <w:rsid w:val="00E048CF"/>
    <w:rsid w:val="00E04AFE"/>
    <w:rsid w:val="00E04BF3"/>
    <w:rsid w:val="00E051F3"/>
    <w:rsid w:val="00E052EA"/>
    <w:rsid w:val="00E055DC"/>
    <w:rsid w:val="00E05813"/>
    <w:rsid w:val="00E05C2C"/>
    <w:rsid w:val="00E05C88"/>
    <w:rsid w:val="00E0658E"/>
    <w:rsid w:val="00E06726"/>
    <w:rsid w:val="00E067AC"/>
    <w:rsid w:val="00E06C0A"/>
    <w:rsid w:val="00E06CAD"/>
    <w:rsid w:val="00E06D08"/>
    <w:rsid w:val="00E07053"/>
    <w:rsid w:val="00E07125"/>
    <w:rsid w:val="00E07140"/>
    <w:rsid w:val="00E072A4"/>
    <w:rsid w:val="00E0764B"/>
    <w:rsid w:val="00E076F8"/>
    <w:rsid w:val="00E07B0F"/>
    <w:rsid w:val="00E07D3D"/>
    <w:rsid w:val="00E100BC"/>
    <w:rsid w:val="00E1021A"/>
    <w:rsid w:val="00E10302"/>
    <w:rsid w:val="00E1035C"/>
    <w:rsid w:val="00E106C9"/>
    <w:rsid w:val="00E107EA"/>
    <w:rsid w:val="00E10A15"/>
    <w:rsid w:val="00E10BA5"/>
    <w:rsid w:val="00E10DD1"/>
    <w:rsid w:val="00E1100B"/>
    <w:rsid w:val="00E112A2"/>
    <w:rsid w:val="00E11764"/>
    <w:rsid w:val="00E11773"/>
    <w:rsid w:val="00E117A9"/>
    <w:rsid w:val="00E11AC1"/>
    <w:rsid w:val="00E11ACF"/>
    <w:rsid w:val="00E11BE3"/>
    <w:rsid w:val="00E11D86"/>
    <w:rsid w:val="00E12136"/>
    <w:rsid w:val="00E126FB"/>
    <w:rsid w:val="00E12895"/>
    <w:rsid w:val="00E128C5"/>
    <w:rsid w:val="00E12992"/>
    <w:rsid w:val="00E12BFA"/>
    <w:rsid w:val="00E13282"/>
    <w:rsid w:val="00E13342"/>
    <w:rsid w:val="00E13346"/>
    <w:rsid w:val="00E1344A"/>
    <w:rsid w:val="00E13806"/>
    <w:rsid w:val="00E13E42"/>
    <w:rsid w:val="00E142ED"/>
    <w:rsid w:val="00E1431E"/>
    <w:rsid w:val="00E1449D"/>
    <w:rsid w:val="00E144D2"/>
    <w:rsid w:val="00E14559"/>
    <w:rsid w:val="00E145F0"/>
    <w:rsid w:val="00E1462C"/>
    <w:rsid w:val="00E14896"/>
    <w:rsid w:val="00E14A2B"/>
    <w:rsid w:val="00E14FC4"/>
    <w:rsid w:val="00E150D0"/>
    <w:rsid w:val="00E15910"/>
    <w:rsid w:val="00E1595D"/>
    <w:rsid w:val="00E1596F"/>
    <w:rsid w:val="00E159D9"/>
    <w:rsid w:val="00E15C31"/>
    <w:rsid w:val="00E15C9B"/>
    <w:rsid w:val="00E15EC9"/>
    <w:rsid w:val="00E15F7B"/>
    <w:rsid w:val="00E161C8"/>
    <w:rsid w:val="00E163AE"/>
    <w:rsid w:val="00E1643A"/>
    <w:rsid w:val="00E16523"/>
    <w:rsid w:val="00E16655"/>
    <w:rsid w:val="00E16814"/>
    <w:rsid w:val="00E16AB0"/>
    <w:rsid w:val="00E16E25"/>
    <w:rsid w:val="00E16E5B"/>
    <w:rsid w:val="00E17045"/>
    <w:rsid w:val="00E1708D"/>
    <w:rsid w:val="00E17221"/>
    <w:rsid w:val="00E1731C"/>
    <w:rsid w:val="00E1734D"/>
    <w:rsid w:val="00E1744A"/>
    <w:rsid w:val="00E174F9"/>
    <w:rsid w:val="00E17CAF"/>
    <w:rsid w:val="00E17D86"/>
    <w:rsid w:val="00E17EBF"/>
    <w:rsid w:val="00E2023A"/>
    <w:rsid w:val="00E208F7"/>
    <w:rsid w:val="00E2099C"/>
    <w:rsid w:val="00E209C8"/>
    <w:rsid w:val="00E20C69"/>
    <w:rsid w:val="00E20E79"/>
    <w:rsid w:val="00E2134B"/>
    <w:rsid w:val="00E2156B"/>
    <w:rsid w:val="00E2169B"/>
    <w:rsid w:val="00E2191F"/>
    <w:rsid w:val="00E21B75"/>
    <w:rsid w:val="00E21F14"/>
    <w:rsid w:val="00E21F78"/>
    <w:rsid w:val="00E2201E"/>
    <w:rsid w:val="00E22195"/>
    <w:rsid w:val="00E221AB"/>
    <w:rsid w:val="00E223B2"/>
    <w:rsid w:val="00E22699"/>
    <w:rsid w:val="00E22D23"/>
    <w:rsid w:val="00E232AA"/>
    <w:rsid w:val="00E23585"/>
    <w:rsid w:val="00E237B0"/>
    <w:rsid w:val="00E23BC9"/>
    <w:rsid w:val="00E23D6A"/>
    <w:rsid w:val="00E23EB0"/>
    <w:rsid w:val="00E24176"/>
    <w:rsid w:val="00E24300"/>
    <w:rsid w:val="00E2468F"/>
    <w:rsid w:val="00E24693"/>
    <w:rsid w:val="00E2485E"/>
    <w:rsid w:val="00E2499B"/>
    <w:rsid w:val="00E249B5"/>
    <w:rsid w:val="00E24FCA"/>
    <w:rsid w:val="00E25045"/>
    <w:rsid w:val="00E25079"/>
    <w:rsid w:val="00E253DA"/>
    <w:rsid w:val="00E254E7"/>
    <w:rsid w:val="00E2584F"/>
    <w:rsid w:val="00E2597B"/>
    <w:rsid w:val="00E25F61"/>
    <w:rsid w:val="00E26117"/>
    <w:rsid w:val="00E26296"/>
    <w:rsid w:val="00E2669F"/>
    <w:rsid w:val="00E26B61"/>
    <w:rsid w:val="00E26C52"/>
    <w:rsid w:val="00E26CF4"/>
    <w:rsid w:val="00E26ED4"/>
    <w:rsid w:val="00E26F6D"/>
    <w:rsid w:val="00E27069"/>
    <w:rsid w:val="00E2707F"/>
    <w:rsid w:val="00E27248"/>
    <w:rsid w:val="00E274DA"/>
    <w:rsid w:val="00E2756A"/>
    <w:rsid w:val="00E2757D"/>
    <w:rsid w:val="00E276D7"/>
    <w:rsid w:val="00E276FB"/>
    <w:rsid w:val="00E27B01"/>
    <w:rsid w:val="00E27E54"/>
    <w:rsid w:val="00E30359"/>
    <w:rsid w:val="00E303CF"/>
    <w:rsid w:val="00E304F7"/>
    <w:rsid w:val="00E30634"/>
    <w:rsid w:val="00E30722"/>
    <w:rsid w:val="00E3076D"/>
    <w:rsid w:val="00E30788"/>
    <w:rsid w:val="00E3085E"/>
    <w:rsid w:val="00E308EC"/>
    <w:rsid w:val="00E30B18"/>
    <w:rsid w:val="00E30BE7"/>
    <w:rsid w:val="00E30CB7"/>
    <w:rsid w:val="00E31189"/>
    <w:rsid w:val="00E31378"/>
    <w:rsid w:val="00E31431"/>
    <w:rsid w:val="00E31846"/>
    <w:rsid w:val="00E31FEF"/>
    <w:rsid w:val="00E320FB"/>
    <w:rsid w:val="00E3214C"/>
    <w:rsid w:val="00E3244E"/>
    <w:rsid w:val="00E32505"/>
    <w:rsid w:val="00E32853"/>
    <w:rsid w:val="00E3298F"/>
    <w:rsid w:val="00E330EE"/>
    <w:rsid w:val="00E333C9"/>
    <w:rsid w:val="00E3345E"/>
    <w:rsid w:val="00E334DE"/>
    <w:rsid w:val="00E3380E"/>
    <w:rsid w:val="00E3384B"/>
    <w:rsid w:val="00E33A70"/>
    <w:rsid w:val="00E33B03"/>
    <w:rsid w:val="00E33D39"/>
    <w:rsid w:val="00E34507"/>
    <w:rsid w:val="00E347F5"/>
    <w:rsid w:val="00E34953"/>
    <w:rsid w:val="00E34E78"/>
    <w:rsid w:val="00E34ECA"/>
    <w:rsid w:val="00E350A8"/>
    <w:rsid w:val="00E353F9"/>
    <w:rsid w:val="00E35654"/>
    <w:rsid w:val="00E3573C"/>
    <w:rsid w:val="00E35E4B"/>
    <w:rsid w:val="00E35FAA"/>
    <w:rsid w:val="00E35FEB"/>
    <w:rsid w:val="00E3652E"/>
    <w:rsid w:val="00E36789"/>
    <w:rsid w:val="00E3682C"/>
    <w:rsid w:val="00E36B7D"/>
    <w:rsid w:val="00E36F35"/>
    <w:rsid w:val="00E36FD3"/>
    <w:rsid w:val="00E371B1"/>
    <w:rsid w:val="00E371EE"/>
    <w:rsid w:val="00E3723B"/>
    <w:rsid w:val="00E37329"/>
    <w:rsid w:val="00E37608"/>
    <w:rsid w:val="00E37655"/>
    <w:rsid w:val="00E37A55"/>
    <w:rsid w:val="00E37A68"/>
    <w:rsid w:val="00E37DA8"/>
    <w:rsid w:val="00E402CA"/>
    <w:rsid w:val="00E40392"/>
    <w:rsid w:val="00E4042F"/>
    <w:rsid w:val="00E40ADF"/>
    <w:rsid w:val="00E40B7A"/>
    <w:rsid w:val="00E40DBD"/>
    <w:rsid w:val="00E40E92"/>
    <w:rsid w:val="00E40E97"/>
    <w:rsid w:val="00E40FFB"/>
    <w:rsid w:val="00E41263"/>
    <w:rsid w:val="00E412B9"/>
    <w:rsid w:val="00E41639"/>
    <w:rsid w:val="00E41ADC"/>
    <w:rsid w:val="00E41C01"/>
    <w:rsid w:val="00E41CAE"/>
    <w:rsid w:val="00E41D15"/>
    <w:rsid w:val="00E41D73"/>
    <w:rsid w:val="00E41DE1"/>
    <w:rsid w:val="00E4200A"/>
    <w:rsid w:val="00E4252D"/>
    <w:rsid w:val="00E4290D"/>
    <w:rsid w:val="00E42AA0"/>
    <w:rsid w:val="00E42CBB"/>
    <w:rsid w:val="00E42F47"/>
    <w:rsid w:val="00E43079"/>
    <w:rsid w:val="00E4369F"/>
    <w:rsid w:val="00E43A80"/>
    <w:rsid w:val="00E44406"/>
    <w:rsid w:val="00E44755"/>
    <w:rsid w:val="00E447DA"/>
    <w:rsid w:val="00E44C2A"/>
    <w:rsid w:val="00E44CF0"/>
    <w:rsid w:val="00E451E3"/>
    <w:rsid w:val="00E45347"/>
    <w:rsid w:val="00E453DF"/>
    <w:rsid w:val="00E454BA"/>
    <w:rsid w:val="00E4566C"/>
    <w:rsid w:val="00E457DC"/>
    <w:rsid w:val="00E458BE"/>
    <w:rsid w:val="00E45B2A"/>
    <w:rsid w:val="00E45D43"/>
    <w:rsid w:val="00E462CB"/>
    <w:rsid w:val="00E46558"/>
    <w:rsid w:val="00E46574"/>
    <w:rsid w:val="00E46ADC"/>
    <w:rsid w:val="00E47206"/>
    <w:rsid w:val="00E473F2"/>
    <w:rsid w:val="00E479F8"/>
    <w:rsid w:val="00E47D8B"/>
    <w:rsid w:val="00E47DC9"/>
    <w:rsid w:val="00E50721"/>
    <w:rsid w:val="00E50761"/>
    <w:rsid w:val="00E508E1"/>
    <w:rsid w:val="00E50C9F"/>
    <w:rsid w:val="00E50D5E"/>
    <w:rsid w:val="00E50DF2"/>
    <w:rsid w:val="00E50E67"/>
    <w:rsid w:val="00E5157D"/>
    <w:rsid w:val="00E51852"/>
    <w:rsid w:val="00E51919"/>
    <w:rsid w:val="00E51B77"/>
    <w:rsid w:val="00E51B97"/>
    <w:rsid w:val="00E51EAD"/>
    <w:rsid w:val="00E52A41"/>
    <w:rsid w:val="00E52AAF"/>
    <w:rsid w:val="00E52B5E"/>
    <w:rsid w:val="00E52F4B"/>
    <w:rsid w:val="00E53506"/>
    <w:rsid w:val="00E53525"/>
    <w:rsid w:val="00E5372F"/>
    <w:rsid w:val="00E540E9"/>
    <w:rsid w:val="00E54362"/>
    <w:rsid w:val="00E549DE"/>
    <w:rsid w:val="00E54C46"/>
    <w:rsid w:val="00E54E8C"/>
    <w:rsid w:val="00E5505F"/>
    <w:rsid w:val="00E55EE8"/>
    <w:rsid w:val="00E55F59"/>
    <w:rsid w:val="00E5604A"/>
    <w:rsid w:val="00E5605B"/>
    <w:rsid w:val="00E5614B"/>
    <w:rsid w:val="00E5639F"/>
    <w:rsid w:val="00E56542"/>
    <w:rsid w:val="00E5667F"/>
    <w:rsid w:val="00E5678B"/>
    <w:rsid w:val="00E56B93"/>
    <w:rsid w:val="00E56C4B"/>
    <w:rsid w:val="00E56D6B"/>
    <w:rsid w:val="00E56E5B"/>
    <w:rsid w:val="00E56EFB"/>
    <w:rsid w:val="00E573F3"/>
    <w:rsid w:val="00E57610"/>
    <w:rsid w:val="00E57874"/>
    <w:rsid w:val="00E5794A"/>
    <w:rsid w:val="00E57B77"/>
    <w:rsid w:val="00E57F83"/>
    <w:rsid w:val="00E60178"/>
    <w:rsid w:val="00E60268"/>
    <w:rsid w:val="00E60387"/>
    <w:rsid w:val="00E60901"/>
    <w:rsid w:val="00E60A44"/>
    <w:rsid w:val="00E60B78"/>
    <w:rsid w:val="00E60BA3"/>
    <w:rsid w:val="00E60E5C"/>
    <w:rsid w:val="00E61114"/>
    <w:rsid w:val="00E61215"/>
    <w:rsid w:val="00E6135D"/>
    <w:rsid w:val="00E61645"/>
    <w:rsid w:val="00E618F1"/>
    <w:rsid w:val="00E61BD1"/>
    <w:rsid w:val="00E61D17"/>
    <w:rsid w:val="00E61D24"/>
    <w:rsid w:val="00E621DF"/>
    <w:rsid w:val="00E621EE"/>
    <w:rsid w:val="00E62355"/>
    <w:rsid w:val="00E62550"/>
    <w:rsid w:val="00E628B5"/>
    <w:rsid w:val="00E62AD2"/>
    <w:rsid w:val="00E6307B"/>
    <w:rsid w:val="00E63371"/>
    <w:rsid w:val="00E63558"/>
    <w:rsid w:val="00E635BA"/>
    <w:rsid w:val="00E638EB"/>
    <w:rsid w:val="00E63A64"/>
    <w:rsid w:val="00E63C94"/>
    <w:rsid w:val="00E63CDA"/>
    <w:rsid w:val="00E63D12"/>
    <w:rsid w:val="00E63F92"/>
    <w:rsid w:val="00E64090"/>
    <w:rsid w:val="00E641FF"/>
    <w:rsid w:val="00E64867"/>
    <w:rsid w:val="00E6486D"/>
    <w:rsid w:val="00E64E9E"/>
    <w:rsid w:val="00E64EE9"/>
    <w:rsid w:val="00E6536C"/>
    <w:rsid w:val="00E654A9"/>
    <w:rsid w:val="00E65751"/>
    <w:rsid w:val="00E659AE"/>
    <w:rsid w:val="00E65EE2"/>
    <w:rsid w:val="00E66119"/>
    <w:rsid w:val="00E664F5"/>
    <w:rsid w:val="00E6665F"/>
    <w:rsid w:val="00E667CA"/>
    <w:rsid w:val="00E66DAE"/>
    <w:rsid w:val="00E66E06"/>
    <w:rsid w:val="00E67918"/>
    <w:rsid w:val="00E67A65"/>
    <w:rsid w:val="00E67B23"/>
    <w:rsid w:val="00E67BE7"/>
    <w:rsid w:val="00E67CAF"/>
    <w:rsid w:val="00E700D6"/>
    <w:rsid w:val="00E7015E"/>
    <w:rsid w:val="00E707EB"/>
    <w:rsid w:val="00E708FF"/>
    <w:rsid w:val="00E70A6C"/>
    <w:rsid w:val="00E70B3F"/>
    <w:rsid w:val="00E7137C"/>
    <w:rsid w:val="00E71525"/>
    <w:rsid w:val="00E718CC"/>
    <w:rsid w:val="00E71B9D"/>
    <w:rsid w:val="00E71DB8"/>
    <w:rsid w:val="00E71F92"/>
    <w:rsid w:val="00E722B7"/>
    <w:rsid w:val="00E72887"/>
    <w:rsid w:val="00E728E7"/>
    <w:rsid w:val="00E72BEA"/>
    <w:rsid w:val="00E72CD5"/>
    <w:rsid w:val="00E72FE4"/>
    <w:rsid w:val="00E7300C"/>
    <w:rsid w:val="00E73354"/>
    <w:rsid w:val="00E73A89"/>
    <w:rsid w:val="00E73AE4"/>
    <w:rsid w:val="00E73F88"/>
    <w:rsid w:val="00E741B4"/>
    <w:rsid w:val="00E74352"/>
    <w:rsid w:val="00E7438E"/>
    <w:rsid w:val="00E7477B"/>
    <w:rsid w:val="00E74856"/>
    <w:rsid w:val="00E74B01"/>
    <w:rsid w:val="00E74ECD"/>
    <w:rsid w:val="00E7518B"/>
    <w:rsid w:val="00E75193"/>
    <w:rsid w:val="00E751FB"/>
    <w:rsid w:val="00E754EC"/>
    <w:rsid w:val="00E7554B"/>
    <w:rsid w:val="00E7593E"/>
    <w:rsid w:val="00E75A70"/>
    <w:rsid w:val="00E75B60"/>
    <w:rsid w:val="00E75B69"/>
    <w:rsid w:val="00E75DEE"/>
    <w:rsid w:val="00E7615B"/>
    <w:rsid w:val="00E76189"/>
    <w:rsid w:val="00E7646B"/>
    <w:rsid w:val="00E764E9"/>
    <w:rsid w:val="00E76788"/>
    <w:rsid w:val="00E76799"/>
    <w:rsid w:val="00E76827"/>
    <w:rsid w:val="00E76F94"/>
    <w:rsid w:val="00E7705C"/>
    <w:rsid w:val="00E77152"/>
    <w:rsid w:val="00E774E1"/>
    <w:rsid w:val="00E77611"/>
    <w:rsid w:val="00E7762B"/>
    <w:rsid w:val="00E7767D"/>
    <w:rsid w:val="00E7792A"/>
    <w:rsid w:val="00E80251"/>
    <w:rsid w:val="00E80461"/>
    <w:rsid w:val="00E80991"/>
    <w:rsid w:val="00E80A40"/>
    <w:rsid w:val="00E80B1C"/>
    <w:rsid w:val="00E81250"/>
    <w:rsid w:val="00E813F4"/>
    <w:rsid w:val="00E81463"/>
    <w:rsid w:val="00E817E7"/>
    <w:rsid w:val="00E8183A"/>
    <w:rsid w:val="00E81991"/>
    <w:rsid w:val="00E819F6"/>
    <w:rsid w:val="00E81E20"/>
    <w:rsid w:val="00E82014"/>
    <w:rsid w:val="00E8201E"/>
    <w:rsid w:val="00E82342"/>
    <w:rsid w:val="00E82598"/>
    <w:rsid w:val="00E8278C"/>
    <w:rsid w:val="00E829AD"/>
    <w:rsid w:val="00E82C09"/>
    <w:rsid w:val="00E82CBE"/>
    <w:rsid w:val="00E83066"/>
    <w:rsid w:val="00E83076"/>
    <w:rsid w:val="00E8321D"/>
    <w:rsid w:val="00E832DB"/>
    <w:rsid w:val="00E833D7"/>
    <w:rsid w:val="00E835B6"/>
    <w:rsid w:val="00E839AB"/>
    <w:rsid w:val="00E83D74"/>
    <w:rsid w:val="00E849C7"/>
    <w:rsid w:val="00E84BBC"/>
    <w:rsid w:val="00E84C12"/>
    <w:rsid w:val="00E84E14"/>
    <w:rsid w:val="00E853F2"/>
    <w:rsid w:val="00E8566F"/>
    <w:rsid w:val="00E85D8F"/>
    <w:rsid w:val="00E85E4A"/>
    <w:rsid w:val="00E86455"/>
    <w:rsid w:val="00E866E9"/>
    <w:rsid w:val="00E867A0"/>
    <w:rsid w:val="00E867F4"/>
    <w:rsid w:val="00E86864"/>
    <w:rsid w:val="00E86AB3"/>
    <w:rsid w:val="00E86B7A"/>
    <w:rsid w:val="00E86B94"/>
    <w:rsid w:val="00E86D5D"/>
    <w:rsid w:val="00E86DED"/>
    <w:rsid w:val="00E86E24"/>
    <w:rsid w:val="00E86E45"/>
    <w:rsid w:val="00E86EF1"/>
    <w:rsid w:val="00E87232"/>
    <w:rsid w:val="00E87508"/>
    <w:rsid w:val="00E8763B"/>
    <w:rsid w:val="00E87885"/>
    <w:rsid w:val="00E87B11"/>
    <w:rsid w:val="00E87CC4"/>
    <w:rsid w:val="00E904A3"/>
    <w:rsid w:val="00E906B0"/>
    <w:rsid w:val="00E906FC"/>
    <w:rsid w:val="00E90C1D"/>
    <w:rsid w:val="00E912DE"/>
    <w:rsid w:val="00E91596"/>
    <w:rsid w:val="00E915CB"/>
    <w:rsid w:val="00E916D4"/>
    <w:rsid w:val="00E91BEC"/>
    <w:rsid w:val="00E91F05"/>
    <w:rsid w:val="00E920B4"/>
    <w:rsid w:val="00E9238E"/>
    <w:rsid w:val="00E923EE"/>
    <w:rsid w:val="00E9249A"/>
    <w:rsid w:val="00E925C3"/>
    <w:rsid w:val="00E926E6"/>
    <w:rsid w:val="00E92E20"/>
    <w:rsid w:val="00E93386"/>
    <w:rsid w:val="00E9375D"/>
    <w:rsid w:val="00E93980"/>
    <w:rsid w:val="00E93D0C"/>
    <w:rsid w:val="00E93D45"/>
    <w:rsid w:val="00E93D84"/>
    <w:rsid w:val="00E93DC0"/>
    <w:rsid w:val="00E9419B"/>
    <w:rsid w:val="00E94690"/>
    <w:rsid w:val="00E94AC3"/>
    <w:rsid w:val="00E95568"/>
    <w:rsid w:val="00E958EF"/>
    <w:rsid w:val="00E95A42"/>
    <w:rsid w:val="00E95DC9"/>
    <w:rsid w:val="00E95DDF"/>
    <w:rsid w:val="00E95E71"/>
    <w:rsid w:val="00E95F59"/>
    <w:rsid w:val="00E95FC2"/>
    <w:rsid w:val="00E962EA"/>
    <w:rsid w:val="00E96357"/>
    <w:rsid w:val="00E97020"/>
    <w:rsid w:val="00E9751D"/>
    <w:rsid w:val="00E97A01"/>
    <w:rsid w:val="00E97D7A"/>
    <w:rsid w:val="00EA01C6"/>
    <w:rsid w:val="00EA0391"/>
    <w:rsid w:val="00EA0449"/>
    <w:rsid w:val="00EA04AB"/>
    <w:rsid w:val="00EA05C2"/>
    <w:rsid w:val="00EA0779"/>
    <w:rsid w:val="00EA0960"/>
    <w:rsid w:val="00EA0CA3"/>
    <w:rsid w:val="00EA0D7D"/>
    <w:rsid w:val="00EA0E33"/>
    <w:rsid w:val="00EA0EEA"/>
    <w:rsid w:val="00EA0FFB"/>
    <w:rsid w:val="00EA1008"/>
    <w:rsid w:val="00EA15FF"/>
    <w:rsid w:val="00EA16D2"/>
    <w:rsid w:val="00EA1757"/>
    <w:rsid w:val="00EA18F6"/>
    <w:rsid w:val="00EA1F36"/>
    <w:rsid w:val="00EA1F59"/>
    <w:rsid w:val="00EA1F5D"/>
    <w:rsid w:val="00EA2377"/>
    <w:rsid w:val="00EA25A0"/>
    <w:rsid w:val="00EA26C7"/>
    <w:rsid w:val="00EA2B66"/>
    <w:rsid w:val="00EA2D4F"/>
    <w:rsid w:val="00EA2F7F"/>
    <w:rsid w:val="00EA34FE"/>
    <w:rsid w:val="00EA3522"/>
    <w:rsid w:val="00EA35FE"/>
    <w:rsid w:val="00EA3760"/>
    <w:rsid w:val="00EA3A3F"/>
    <w:rsid w:val="00EA3F4A"/>
    <w:rsid w:val="00EA3F96"/>
    <w:rsid w:val="00EA40B1"/>
    <w:rsid w:val="00EA4174"/>
    <w:rsid w:val="00EA4219"/>
    <w:rsid w:val="00EA47A5"/>
    <w:rsid w:val="00EA4ABB"/>
    <w:rsid w:val="00EA4C3C"/>
    <w:rsid w:val="00EA4C7D"/>
    <w:rsid w:val="00EA4DB9"/>
    <w:rsid w:val="00EA4DFE"/>
    <w:rsid w:val="00EA4E55"/>
    <w:rsid w:val="00EA4EF3"/>
    <w:rsid w:val="00EA543F"/>
    <w:rsid w:val="00EA5875"/>
    <w:rsid w:val="00EA5910"/>
    <w:rsid w:val="00EA5911"/>
    <w:rsid w:val="00EA5C23"/>
    <w:rsid w:val="00EA5CB4"/>
    <w:rsid w:val="00EA5DD3"/>
    <w:rsid w:val="00EA5F2D"/>
    <w:rsid w:val="00EA5F68"/>
    <w:rsid w:val="00EA5FDD"/>
    <w:rsid w:val="00EA61C7"/>
    <w:rsid w:val="00EA6538"/>
    <w:rsid w:val="00EA67B9"/>
    <w:rsid w:val="00EA69D1"/>
    <w:rsid w:val="00EA6CC5"/>
    <w:rsid w:val="00EA77BE"/>
    <w:rsid w:val="00EA7AC7"/>
    <w:rsid w:val="00EA7B4D"/>
    <w:rsid w:val="00EA7BF6"/>
    <w:rsid w:val="00EA7CD0"/>
    <w:rsid w:val="00EA7D46"/>
    <w:rsid w:val="00EA7E8B"/>
    <w:rsid w:val="00EA7EB1"/>
    <w:rsid w:val="00EA7FB0"/>
    <w:rsid w:val="00EB003D"/>
    <w:rsid w:val="00EB01CA"/>
    <w:rsid w:val="00EB064C"/>
    <w:rsid w:val="00EB0EFD"/>
    <w:rsid w:val="00EB13E9"/>
    <w:rsid w:val="00EB1545"/>
    <w:rsid w:val="00EB17DE"/>
    <w:rsid w:val="00EB19FF"/>
    <w:rsid w:val="00EB2171"/>
    <w:rsid w:val="00EB2355"/>
    <w:rsid w:val="00EB24A8"/>
    <w:rsid w:val="00EB2628"/>
    <w:rsid w:val="00EB27AB"/>
    <w:rsid w:val="00EB27F7"/>
    <w:rsid w:val="00EB2A8B"/>
    <w:rsid w:val="00EB3A49"/>
    <w:rsid w:val="00EB3AA3"/>
    <w:rsid w:val="00EB3F9E"/>
    <w:rsid w:val="00EB4404"/>
    <w:rsid w:val="00EB4466"/>
    <w:rsid w:val="00EB44C6"/>
    <w:rsid w:val="00EB47EB"/>
    <w:rsid w:val="00EB4917"/>
    <w:rsid w:val="00EB500E"/>
    <w:rsid w:val="00EB510F"/>
    <w:rsid w:val="00EB53BC"/>
    <w:rsid w:val="00EB54D8"/>
    <w:rsid w:val="00EB55CC"/>
    <w:rsid w:val="00EB56C6"/>
    <w:rsid w:val="00EB5727"/>
    <w:rsid w:val="00EB575B"/>
    <w:rsid w:val="00EB5854"/>
    <w:rsid w:val="00EB588D"/>
    <w:rsid w:val="00EB58D2"/>
    <w:rsid w:val="00EB5AFD"/>
    <w:rsid w:val="00EB5DF1"/>
    <w:rsid w:val="00EB6116"/>
    <w:rsid w:val="00EB633E"/>
    <w:rsid w:val="00EB652E"/>
    <w:rsid w:val="00EB661D"/>
    <w:rsid w:val="00EB6789"/>
    <w:rsid w:val="00EB67ED"/>
    <w:rsid w:val="00EB6840"/>
    <w:rsid w:val="00EB6A44"/>
    <w:rsid w:val="00EB6DB0"/>
    <w:rsid w:val="00EB7126"/>
    <w:rsid w:val="00EB72B0"/>
    <w:rsid w:val="00EB7306"/>
    <w:rsid w:val="00EB7835"/>
    <w:rsid w:val="00EB793A"/>
    <w:rsid w:val="00EB7A23"/>
    <w:rsid w:val="00EB7B63"/>
    <w:rsid w:val="00EB7BE4"/>
    <w:rsid w:val="00EC02F7"/>
    <w:rsid w:val="00EC0307"/>
    <w:rsid w:val="00EC04C7"/>
    <w:rsid w:val="00EC0576"/>
    <w:rsid w:val="00EC060C"/>
    <w:rsid w:val="00EC0674"/>
    <w:rsid w:val="00EC06A5"/>
    <w:rsid w:val="00EC0A08"/>
    <w:rsid w:val="00EC0D85"/>
    <w:rsid w:val="00EC0FA3"/>
    <w:rsid w:val="00EC0FC7"/>
    <w:rsid w:val="00EC160D"/>
    <w:rsid w:val="00EC1614"/>
    <w:rsid w:val="00EC1636"/>
    <w:rsid w:val="00EC1871"/>
    <w:rsid w:val="00EC1974"/>
    <w:rsid w:val="00EC1D84"/>
    <w:rsid w:val="00EC1DDB"/>
    <w:rsid w:val="00EC212A"/>
    <w:rsid w:val="00EC220C"/>
    <w:rsid w:val="00EC2427"/>
    <w:rsid w:val="00EC25BA"/>
    <w:rsid w:val="00EC369D"/>
    <w:rsid w:val="00EC3DF1"/>
    <w:rsid w:val="00EC3E84"/>
    <w:rsid w:val="00EC4077"/>
    <w:rsid w:val="00EC40D8"/>
    <w:rsid w:val="00EC436E"/>
    <w:rsid w:val="00EC4423"/>
    <w:rsid w:val="00EC44A2"/>
    <w:rsid w:val="00EC45B8"/>
    <w:rsid w:val="00EC4773"/>
    <w:rsid w:val="00EC4795"/>
    <w:rsid w:val="00EC4BE9"/>
    <w:rsid w:val="00EC4E8D"/>
    <w:rsid w:val="00EC50EF"/>
    <w:rsid w:val="00EC534C"/>
    <w:rsid w:val="00EC55E3"/>
    <w:rsid w:val="00EC57FF"/>
    <w:rsid w:val="00EC5854"/>
    <w:rsid w:val="00EC5B27"/>
    <w:rsid w:val="00EC5C78"/>
    <w:rsid w:val="00EC5CA4"/>
    <w:rsid w:val="00EC6032"/>
    <w:rsid w:val="00EC63EC"/>
    <w:rsid w:val="00EC64B5"/>
    <w:rsid w:val="00EC6575"/>
    <w:rsid w:val="00EC66CA"/>
    <w:rsid w:val="00EC6AB3"/>
    <w:rsid w:val="00EC6ED4"/>
    <w:rsid w:val="00EC7199"/>
    <w:rsid w:val="00EC7384"/>
    <w:rsid w:val="00EC73A3"/>
    <w:rsid w:val="00EC74EF"/>
    <w:rsid w:val="00EC782D"/>
    <w:rsid w:val="00EC785F"/>
    <w:rsid w:val="00EC79C0"/>
    <w:rsid w:val="00EC7CA9"/>
    <w:rsid w:val="00ED0457"/>
    <w:rsid w:val="00ED064B"/>
    <w:rsid w:val="00ED067F"/>
    <w:rsid w:val="00ED0B22"/>
    <w:rsid w:val="00ED0C81"/>
    <w:rsid w:val="00ED0E24"/>
    <w:rsid w:val="00ED115A"/>
    <w:rsid w:val="00ED228C"/>
    <w:rsid w:val="00ED22A3"/>
    <w:rsid w:val="00ED2840"/>
    <w:rsid w:val="00ED2929"/>
    <w:rsid w:val="00ED29EE"/>
    <w:rsid w:val="00ED2C78"/>
    <w:rsid w:val="00ED2CD7"/>
    <w:rsid w:val="00ED315D"/>
    <w:rsid w:val="00ED3516"/>
    <w:rsid w:val="00ED35E7"/>
    <w:rsid w:val="00ED3862"/>
    <w:rsid w:val="00ED41CC"/>
    <w:rsid w:val="00ED41D3"/>
    <w:rsid w:val="00ED46BE"/>
    <w:rsid w:val="00ED4863"/>
    <w:rsid w:val="00ED4C1D"/>
    <w:rsid w:val="00ED4EF5"/>
    <w:rsid w:val="00ED566F"/>
    <w:rsid w:val="00ED5775"/>
    <w:rsid w:val="00ED5838"/>
    <w:rsid w:val="00ED583B"/>
    <w:rsid w:val="00ED5975"/>
    <w:rsid w:val="00ED5A67"/>
    <w:rsid w:val="00ED61A0"/>
    <w:rsid w:val="00ED62AD"/>
    <w:rsid w:val="00ED62DE"/>
    <w:rsid w:val="00ED63EA"/>
    <w:rsid w:val="00ED67FB"/>
    <w:rsid w:val="00ED6978"/>
    <w:rsid w:val="00ED699A"/>
    <w:rsid w:val="00ED6B28"/>
    <w:rsid w:val="00ED6D86"/>
    <w:rsid w:val="00ED6D8B"/>
    <w:rsid w:val="00ED6FCA"/>
    <w:rsid w:val="00ED720D"/>
    <w:rsid w:val="00ED7331"/>
    <w:rsid w:val="00ED7563"/>
    <w:rsid w:val="00ED791B"/>
    <w:rsid w:val="00ED7943"/>
    <w:rsid w:val="00ED7D5E"/>
    <w:rsid w:val="00EE024C"/>
    <w:rsid w:val="00EE02B1"/>
    <w:rsid w:val="00EE040C"/>
    <w:rsid w:val="00EE0BC7"/>
    <w:rsid w:val="00EE0C77"/>
    <w:rsid w:val="00EE0E47"/>
    <w:rsid w:val="00EE0E76"/>
    <w:rsid w:val="00EE1100"/>
    <w:rsid w:val="00EE13D1"/>
    <w:rsid w:val="00EE147C"/>
    <w:rsid w:val="00EE18E9"/>
    <w:rsid w:val="00EE1AB7"/>
    <w:rsid w:val="00EE20B5"/>
    <w:rsid w:val="00EE20F5"/>
    <w:rsid w:val="00EE2187"/>
    <w:rsid w:val="00EE21FB"/>
    <w:rsid w:val="00EE2478"/>
    <w:rsid w:val="00EE2571"/>
    <w:rsid w:val="00EE2938"/>
    <w:rsid w:val="00EE2D8A"/>
    <w:rsid w:val="00EE2EC9"/>
    <w:rsid w:val="00EE2FCC"/>
    <w:rsid w:val="00EE2FEC"/>
    <w:rsid w:val="00EE310F"/>
    <w:rsid w:val="00EE31BC"/>
    <w:rsid w:val="00EE3494"/>
    <w:rsid w:val="00EE363C"/>
    <w:rsid w:val="00EE37D6"/>
    <w:rsid w:val="00EE3ACA"/>
    <w:rsid w:val="00EE3EB4"/>
    <w:rsid w:val="00EE3EED"/>
    <w:rsid w:val="00EE401D"/>
    <w:rsid w:val="00EE47BC"/>
    <w:rsid w:val="00EE4835"/>
    <w:rsid w:val="00EE48C4"/>
    <w:rsid w:val="00EE48E7"/>
    <w:rsid w:val="00EE4D05"/>
    <w:rsid w:val="00EE4EDD"/>
    <w:rsid w:val="00EE5494"/>
    <w:rsid w:val="00EE55C1"/>
    <w:rsid w:val="00EE56B0"/>
    <w:rsid w:val="00EE5A4C"/>
    <w:rsid w:val="00EE5E05"/>
    <w:rsid w:val="00EE5E09"/>
    <w:rsid w:val="00EE5EEB"/>
    <w:rsid w:val="00EE5F1D"/>
    <w:rsid w:val="00EE5F97"/>
    <w:rsid w:val="00EE6A82"/>
    <w:rsid w:val="00EE6AAB"/>
    <w:rsid w:val="00EE6E53"/>
    <w:rsid w:val="00EE6FF7"/>
    <w:rsid w:val="00EE7137"/>
    <w:rsid w:val="00EE7181"/>
    <w:rsid w:val="00EE7278"/>
    <w:rsid w:val="00EE749C"/>
    <w:rsid w:val="00EE7761"/>
    <w:rsid w:val="00EF0141"/>
    <w:rsid w:val="00EF01CE"/>
    <w:rsid w:val="00EF0298"/>
    <w:rsid w:val="00EF02BA"/>
    <w:rsid w:val="00EF0331"/>
    <w:rsid w:val="00EF0379"/>
    <w:rsid w:val="00EF0AFF"/>
    <w:rsid w:val="00EF0B8B"/>
    <w:rsid w:val="00EF0C5B"/>
    <w:rsid w:val="00EF0CF2"/>
    <w:rsid w:val="00EF0E1B"/>
    <w:rsid w:val="00EF0E74"/>
    <w:rsid w:val="00EF0F60"/>
    <w:rsid w:val="00EF1141"/>
    <w:rsid w:val="00EF11EC"/>
    <w:rsid w:val="00EF1272"/>
    <w:rsid w:val="00EF172C"/>
    <w:rsid w:val="00EF1742"/>
    <w:rsid w:val="00EF1AD3"/>
    <w:rsid w:val="00EF1B9F"/>
    <w:rsid w:val="00EF1BF7"/>
    <w:rsid w:val="00EF1D8E"/>
    <w:rsid w:val="00EF1E64"/>
    <w:rsid w:val="00EF22C8"/>
    <w:rsid w:val="00EF2475"/>
    <w:rsid w:val="00EF255D"/>
    <w:rsid w:val="00EF2B47"/>
    <w:rsid w:val="00EF2DC0"/>
    <w:rsid w:val="00EF2DF3"/>
    <w:rsid w:val="00EF2E49"/>
    <w:rsid w:val="00EF3214"/>
    <w:rsid w:val="00EF33E6"/>
    <w:rsid w:val="00EF38EC"/>
    <w:rsid w:val="00EF3A3F"/>
    <w:rsid w:val="00EF3A41"/>
    <w:rsid w:val="00EF3B54"/>
    <w:rsid w:val="00EF3BE6"/>
    <w:rsid w:val="00EF3D60"/>
    <w:rsid w:val="00EF3FC3"/>
    <w:rsid w:val="00EF417B"/>
    <w:rsid w:val="00EF42BF"/>
    <w:rsid w:val="00EF437E"/>
    <w:rsid w:val="00EF4662"/>
    <w:rsid w:val="00EF4A32"/>
    <w:rsid w:val="00EF50C9"/>
    <w:rsid w:val="00EF5178"/>
    <w:rsid w:val="00EF5249"/>
    <w:rsid w:val="00EF5599"/>
    <w:rsid w:val="00EF55E8"/>
    <w:rsid w:val="00EF5609"/>
    <w:rsid w:val="00EF56B4"/>
    <w:rsid w:val="00EF5DC1"/>
    <w:rsid w:val="00EF6306"/>
    <w:rsid w:val="00EF65F1"/>
    <w:rsid w:val="00EF66ED"/>
    <w:rsid w:val="00EF69A1"/>
    <w:rsid w:val="00EF6A36"/>
    <w:rsid w:val="00EF6ADD"/>
    <w:rsid w:val="00EF6CD2"/>
    <w:rsid w:val="00EF71BF"/>
    <w:rsid w:val="00EF7457"/>
    <w:rsid w:val="00EF7652"/>
    <w:rsid w:val="00EF7AB2"/>
    <w:rsid w:val="00EF7BBB"/>
    <w:rsid w:val="00EF7CAE"/>
    <w:rsid w:val="00F0064A"/>
    <w:rsid w:val="00F0069C"/>
    <w:rsid w:val="00F00733"/>
    <w:rsid w:val="00F00AD7"/>
    <w:rsid w:val="00F00BD0"/>
    <w:rsid w:val="00F00E98"/>
    <w:rsid w:val="00F01521"/>
    <w:rsid w:val="00F01798"/>
    <w:rsid w:val="00F01885"/>
    <w:rsid w:val="00F01C8F"/>
    <w:rsid w:val="00F01D13"/>
    <w:rsid w:val="00F02032"/>
    <w:rsid w:val="00F020BB"/>
    <w:rsid w:val="00F0225B"/>
    <w:rsid w:val="00F0262F"/>
    <w:rsid w:val="00F02931"/>
    <w:rsid w:val="00F02CFA"/>
    <w:rsid w:val="00F02D12"/>
    <w:rsid w:val="00F03291"/>
    <w:rsid w:val="00F0388D"/>
    <w:rsid w:val="00F038A7"/>
    <w:rsid w:val="00F03C53"/>
    <w:rsid w:val="00F03D69"/>
    <w:rsid w:val="00F03E3D"/>
    <w:rsid w:val="00F04210"/>
    <w:rsid w:val="00F043A6"/>
    <w:rsid w:val="00F04405"/>
    <w:rsid w:val="00F04BC5"/>
    <w:rsid w:val="00F04BF0"/>
    <w:rsid w:val="00F04DC9"/>
    <w:rsid w:val="00F04F62"/>
    <w:rsid w:val="00F05047"/>
    <w:rsid w:val="00F05458"/>
    <w:rsid w:val="00F05736"/>
    <w:rsid w:val="00F05A47"/>
    <w:rsid w:val="00F05BC1"/>
    <w:rsid w:val="00F0605F"/>
    <w:rsid w:val="00F06190"/>
    <w:rsid w:val="00F06407"/>
    <w:rsid w:val="00F06663"/>
    <w:rsid w:val="00F0671C"/>
    <w:rsid w:val="00F06788"/>
    <w:rsid w:val="00F06850"/>
    <w:rsid w:val="00F06C8B"/>
    <w:rsid w:val="00F06DD7"/>
    <w:rsid w:val="00F06E58"/>
    <w:rsid w:val="00F06F39"/>
    <w:rsid w:val="00F07323"/>
    <w:rsid w:val="00F07494"/>
    <w:rsid w:val="00F0789F"/>
    <w:rsid w:val="00F0797C"/>
    <w:rsid w:val="00F079DD"/>
    <w:rsid w:val="00F07B6C"/>
    <w:rsid w:val="00F101A5"/>
    <w:rsid w:val="00F1031E"/>
    <w:rsid w:val="00F103B7"/>
    <w:rsid w:val="00F10433"/>
    <w:rsid w:val="00F10A50"/>
    <w:rsid w:val="00F10F01"/>
    <w:rsid w:val="00F11141"/>
    <w:rsid w:val="00F113DA"/>
    <w:rsid w:val="00F11667"/>
    <w:rsid w:val="00F117EF"/>
    <w:rsid w:val="00F11AA0"/>
    <w:rsid w:val="00F11E10"/>
    <w:rsid w:val="00F11EC9"/>
    <w:rsid w:val="00F12104"/>
    <w:rsid w:val="00F1239B"/>
    <w:rsid w:val="00F127FD"/>
    <w:rsid w:val="00F1294D"/>
    <w:rsid w:val="00F12B3E"/>
    <w:rsid w:val="00F12CD4"/>
    <w:rsid w:val="00F12DFE"/>
    <w:rsid w:val="00F13049"/>
    <w:rsid w:val="00F13409"/>
    <w:rsid w:val="00F134DB"/>
    <w:rsid w:val="00F13635"/>
    <w:rsid w:val="00F136BF"/>
    <w:rsid w:val="00F137F3"/>
    <w:rsid w:val="00F13AB3"/>
    <w:rsid w:val="00F13B31"/>
    <w:rsid w:val="00F13CB4"/>
    <w:rsid w:val="00F13F07"/>
    <w:rsid w:val="00F14057"/>
    <w:rsid w:val="00F1409F"/>
    <w:rsid w:val="00F140BA"/>
    <w:rsid w:val="00F14405"/>
    <w:rsid w:val="00F14994"/>
    <w:rsid w:val="00F14A43"/>
    <w:rsid w:val="00F14C98"/>
    <w:rsid w:val="00F14CDB"/>
    <w:rsid w:val="00F14EC2"/>
    <w:rsid w:val="00F14F42"/>
    <w:rsid w:val="00F150CD"/>
    <w:rsid w:val="00F1517D"/>
    <w:rsid w:val="00F151CD"/>
    <w:rsid w:val="00F1531D"/>
    <w:rsid w:val="00F1539B"/>
    <w:rsid w:val="00F15541"/>
    <w:rsid w:val="00F158A2"/>
    <w:rsid w:val="00F15B3D"/>
    <w:rsid w:val="00F15D35"/>
    <w:rsid w:val="00F15F5F"/>
    <w:rsid w:val="00F15F72"/>
    <w:rsid w:val="00F15F8E"/>
    <w:rsid w:val="00F1611D"/>
    <w:rsid w:val="00F165C7"/>
    <w:rsid w:val="00F1667F"/>
    <w:rsid w:val="00F16CB5"/>
    <w:rsid w:val="00F17106"/>
    <w:rsid w:val="00F17171"/>
    <w:rsid w:val="00F171B2"/>
    <w:rsid w:val="00F173F8"/>
    <w:rsid w:val="00F173FB"/>
    <w:rsid w:val="00F175E2"/>
    <w:rsid w:val="00F17672"/>
    <w:rsid w:val="00F179E3"/>
    <w:rsid w:val="00F200B4"/>
    <w:rsid w:val="00F20368"/>
    <w:rsid w:val="00F20462"/>
    <w:rsid w:val="00F2064E"/>
    <w:rsid w:val="00F207D4"/>
    <w:rsid w:val="00F20934"/>
    <w:rsid w:val="00F20EDA"/>
    <w:rsid w:val="00F20F63"/>
    <w:rsid w:val="00F21279"/>
    <w:rsid w:val="00F213C9"/>
    <w:rsid w:val="00F2163A"/>
    <w:rsid w:val="00F2197D"/>
    <w:rsid w:val="00F21C66"/>
    <w:rsid w:val="00F21F24"/>
    <w:rsid w:val="00F2227C"/>
    <w:rsid w:val="00F224DD"/>
    <w:rsid w:val="00F2275F"/>
    <w:rsid w:val="00F2285F"/>
    <w:rsid w:val="00F228BA"/>
    <w:rsid w:val="00F22B2E"/>
    <w:rsid w:val="00F22C50"/>
    <w:rsid w:val="00F22CF3"/>
    <w:rsid w:val="00F22F54"/>
    <w:rsid w:val="00F236D3"/>
    <w:rsid w:val="00F23744"/>
    <w:rsid w:val="00F23763"/>
    <w:rsid w:val="00F2380A"/>
    <w:rsid w:val="00F2393F"/>
    <w:rsid w:val="00F23A50"/>
    <w:rsid w:val="00F23FC1"/>
    <w:rsid w:val="00F249AF"/>
    <w:rsid w:val="00F24A57"/>
    <w:rsid w:val="00F24C84"/>
    <w:rsid w:val="00F24E40"/>
    <w:rsid w:val="00F25107"/>
    <w:rsid w:val="00F2510F"/>
    <w:rsid w:val="00F2513C"/>
    <w:rsid w:val="00F25148"/>
    <w:rsid w:val="00F2515E"/>
    <w:rsid w:val="00F25322"/>
    <w:rsid w:val="00F2577F"/>
    <w:rsid w:val="00F25A17"/>
    <w:rsid w:val="00F25C69"/>
    <w:rsid w:val="00F25C90"/>
    <w:rsid w:val="00F25FFA"/>
    <w:rsid w:val="00F261C6"/>
    <w:rsid w:val="00F2644B"/>
    <w:rsid w:val="00F26723"/>
    <w:rsid w:val="00F26DF6"/>
    <w:rsid w:val="00F26F9E"/>
    <w:rsid w:val="00F271E8"/>
    <w:rsid w:val="00F2726E"/>
    <w:rsid w:val="00F272C8"/>
    <w:rsid w:val="00F2737B"/>
    <w:rsid w:val="00F2750E"/>
    <w:rsid w:val="00F27829"/>
    <w:rsid w:val="00F27997"/>
    <w:rsid w:val="00F279BC"/>
    <w:rsid w:val="00F27CD3"/>
    <w:rsid w:val="00F27D84"/>
    <w:rsid w:val="00F27E87"/>
    <w:rsid w:val="00F303D4"/>
    <w:rsid w:val="00F304C1"/>
    <w:rsid w:val="00F304D4"/>
    <w:rsid w:val="00F305B8"/>
    <w:rsid w:val="00F30766"/>
    <w:rsid w:val="00F30A1E"/>
    <w:rsid w:val="00F30BE3"/>
    <w:rsid w:val="00F30D3D"/>
    <w:rsid w:val="00F30E33"/>
    <w:rsid w:val="00F30F62"/>
    <w:rsid w:val="00F3152B"/>
    <w:rsid w:val="00F3153E"/>
    <w:rsid w:val="00F315E0"/>
    <w:rsid w:val="00F3179A"/>
    <w:rsid w:val="00F31A0D"/>
    <w:rsid w:val="00F31A68"/>
    <w:rsid w:val="00F31C17"/>
    <w:rsid w:val="00F32562"/>
    <w:rsid w:val="00F325A2"/>
    <w:rsid w:val="00F32630"/>
    <w:rsid w:val="00F326D2"/>
    <w:rsid w:val="00F32863"/>
    <w:rsid w:val="00F32935"/>
    <w:rsid w:val="00F32E31"/>
    <w:rsid w:val="00F33042"/>
    <w:rsid w:val="00F335FE"/>
    <w:rsid w:val="00F33B17"/>
    <w:rsid w:val="00F33BD5"/>
    <w:rsid w:val="00F33C7D"/>
    <w:rsid w:val="00F33DFE"/>
    <w:rsid w:val="00F342C1"/>
    <w:rsid w:val="00F343FB"/>
    <w:rsid w:val="00F347ED"/>
    <w:rsid w:val="00F34E23"/>
    <w:rsid w:val="00F350CA"/>
    <w:rsid w:val="00F35678"/>
    <w:rsid w:val="00F357DD"/>
    <w:rsid w:val="00F35E53"/>
    <w:rsid w:val="00F360BD"/>
    <w:rsid w:val="00F362B7"/>
    <w:rsid w:val="00F36398"/>
    <w:rsid w:val="00F366BB"/>
    <w:rsid w:val="00F36B89"/>
    <w:rsid w:val="00F36C4E"/>
    <w:rsid w:val="00F36CEE"/>
    <w:rsid w:val="00F36ED1"/>
    <w:rsid w:val="00F36FBD"/>
    <w:rsid w:val="00F37023"/>
    <w:rsid w:val="00F37034"/>
    <w:rsid w:val="00F370C3"/>
    <w:rsid w:val="00F3753F"/>
    <w:rsid w:val="00F37AE9"/>
    <w:rsid w:val="00F37D30"/>
    <w:rsid w:val="00F37F7A"/>
    <w:rsid w:val="00F40197"/>
    <w:rsid w:val="00F401DC"/>
    <w:rsid w:val="00F40263"/>
    <w:rsid w:val="00F403DE"/>
    <w:rsid w:val="00F40631"/>
    <w:rsid w:val="00F40AF3"/>
    <w:rsid w:val="00F40B82"/>
    <w:rsid w:val="00F40BDA"/>
    <w:rsid w:val="00F40C35"/>
    <w:rsid w:val="00F40C64"/>
    <w:rsid w:val="00F40C80"/>
    <w:rsid w:val="00F40E06"/>
    <w:rsid w:val="00F412C9"/>
    <w:rsid w:val="00F414D2"/>
    <w:rsid w:val="00F418AF"/>
    <w:rsid w:val="00F418C2"/>
    <w:rsid w:val="00F419A8"/>
    <w:rsid w:val="00F41A0A"/>
    <w:rsid w:val="00F41A70"/>
    <w:rsid w:val="00F42510"/>
    <w:rsid w:val="00F425A7"/>
    <w:rsid w:val="00F4267E"/>
    <w:rsid w:val="00F42883"/>
    <w:rsid w:val="00F429E2"/>
    <w:rsid w:val="00F42B2E"/>
    <w:rsid w:val="00F42D84"/>
    <w:rsid w:val="00F42DBE"/>
    <w:rsid w:val="00F42DDE"/>
    <w:rsid w:val="00F430FF"/>
    <w:rsid w:val="00F4328E"/>
    <w:rsid w:val="00F433C5"/>
    <w:rsid w:val="00F4350A"/>
    <w:rsid w:val="00F43650"/>
    <w:rsid w:val="00F436E5"/>
    <w:rsid w:val="00F4373E"/>
    <w:rsid w:val="00F43871"/>
    <w:rsid w:val="00F438C7"/>
    <w:rsid w:val="00F439D7"/>
    <w:rsid w:val="00F43C2E"/>
    <w:rsid w:val="00F44624"/>
    <w:rsid w:val="00F446AA"/>
    <w:rsid w:val="00F44AB1"/>
    <w:rsid w:val="00F44BA6"/>
    <w:rsid w:val="00F44DBD"/>
    <w:rsid w:val="00F44F70"/>
    <w:rsid w:val="00F45198"/>
    <w:rsid w:val="00F4521E"/>
    <w:rsid w:val="00F4525A"/>
    <w:rsid w:val="00F452BD"/>
    <w:rsid w:val="00F45BAE"/>
    <w:rsid w:val="00F45BD9"/>
    <w:rsid w:val="00F45F9D"/>
    <w:rsid w:val="00F461DF"/>
    <w:rsid w:val="00F464CF"/>
    <w:rsid w:val="00F46524"/>
    <w:rsid w:val="00F466D4"/>
    <w:rsid w:val="00F467AF"/>
    <w:rsid w:val="00F468BE"/>
    <w:rsid w:val="00F4706C"/>
    <w:rsid w:val="00F472A3"/>
    <w:rsid w:val="00F4732C"/>
    <w:rsid w:val="00F473AD"/>
    <w:rsid w:val="00F47526"/>
    <w:rsid w:val="00F475F7"/>
    <w:rsid w:val="00F4761C"/>
    <w:rsid w:val="00F4773F"/>
    <w:rsid w:val="00F47879"/>
    <w:rsid w:val="00F47CD7"/>
    <w:rsid w:val="00F47F5D"/>
    <w:rsid w:val="00F50027"/>
    <w:rsid w:val="00F5019A"/>
    <w:rsid w:val="00F503FD"/>
    <w:rsid w:val="00F508FC"/>
    <w:rsid w:val="00F50AB2"/>
    <w:rsid w:val="00F5105B"/>
    <w:rsid w:val="00F5130B"/>
    <w:rsid w:val="00F5131E"/>
    <w:rsid w:val="00F51690"/>
    <w:rsid w:val="00F51706"/>
    <w:rsid w:val="00F51762"/>
    <w:rsid w:val="00F51773"/>
    <w:rsid w:val="00F517CF"/>
    <w:rsid w:val="00F518F6"/>
    <w:rsid w:val="00F51913"/>
    <w:rsid w:val="00F519C9"/>
    <w:rsid w:val="00F51CD8"/>
    <w:rsid w:val="00F51EFF"/>
    <w:rsid w:val="00F520C3"/>
    <w:rsid w:val="00F520F9"/>
    <w:rsid w:val="00F52172"/>
    <w:rsid w:val="00F5224B"/>
    <w:rsid w:val="00F5234D"/>
    <w:rsid w:val="00F52565"/>
    <w:rsid w:val="00F525C4"/>
    <w:rsid w:val="00F526D7"/>
    <w:rsid w:val="00F52A8B"/>
    <w:rsid w:val="00F52AE9"/>
    <w:rsid w:val="00F52E21"/>
    <w:rsid w:val="00F52E5C"/>
    <w:rsid w:val="00F52FD2"/>
    <w:rsid w:val="00F532B7"/>
    <w:rsid w:val="00F535F4"/>
    <w:rsid w:val="00F536A5"/>
    <w:rsid w:val="00F53878"/>
    <w:rsid w:val="00F5397A"/>
    <w:rsid w:val="00F53DDE"/>
    <w:rsid w:val="00F53E4D"/>
    <w:rsid w:val="00F54254"/>
    <w:rsid w:val="00F5483D"/>
    <w:rsid w:val="00F54A2B"/>
    <w:rsid w:val="00F54B3C"/>
    <w:rsid w:val="00F54CCB"/>
    <w:rsid w:val="00F54DB0"/>
    <w:rsid w:val="00F5507A"/>
    <w:rsid w:val="00F5531B"/>
    <w:rsid w:val="00F5565F"/>
    <w:rsid w:val="00F556FA"/>
    <w:rsid w:val="00F559E5"/>
    <w:rsid w:val="00F55CDA"/>
    <w:rsid w:val="00F55D91"/>
    <w:rsid w:val="00F55E5E"/>
    <w:rsid w:val="00F56203"/>
    <w:rsid w:val="00F569D5"/>
    <w:rsid w:val="00F56C7D"/>
    <w:rsid w:val="00F56DC1"/>
    <w:rsid w:val="00F56FEE"/>
    <w:rsid w:val="00F5728F"/>
    <w:rsid w:val="00F5795C"/>
    <w:rsid w:val="00F57A04"/>
    <w:rsid w:val="00F57CD4"/>
    <w:rsid w:val="00F600AE"/>
    <w:rsid w:val="00F605D8"/>
    <w:rsid w:val="00F609AE"/>
    <w:rsid w:val="00F60AD3"/>
    <w:rsid w:val="00F60C1B"/>
    <w:rsid w:val="00F61017"/>
    <w:rsid w:val="00F611F1"/>
    <w:rsid w:val="00F6138B"/>
    <w:rsid w:val="00F614BD"/>
    <w:rsid w:val="00F61540"/>
    <w:rsid w:val="00F61635"/>
    <w:rsid w:val="00F61766"/>
    <w:rsid w:val="00F619BD"/>
    <w:rsid w:val="00F6216A"/>
    <w:rsid w:val="00F624A9"/>
    <w:rsid w:val="00F625B0"/>
    <w:rsid w:val="00F62AD7"/>
    <w:rsid w:val="00F62E49"/>
    <w:rsid w:val="00F6307C"/>
    <w:rsid w:val="00F633E8"/>
    <w:rsid w:val="00F6341C"/>
    <w:rsid w:val="00F6396E"/>
    <w:rsid w:val="00F63B28"/>
    <w:rsid w:val="00F63C60"/>
    <w:rsid w:val="00F63DA9"/>
    <w:rsid w:val="00F64284"/>
    <w:rsid w:val="00F6437F"/>
    <w:rsid w:val="00F64919"/>
    <w:rsid w:val="00F64964"/>
    <w:rsid w:val="00F64D20"/>
    <w:rsid w:val="00F64E6C"/>
    <w:rsid w:val="00F64EDA"/>
    <w:rsid w:val="00F65007"/>
    <w:rsid w:val="00F65185"/>
    <w:rsid w:val="00F6518A"/>
    <w:rsid w:val="00F651B3"/>
    <w:rsid w:val="00F653D3"/>
    <w:rsid w:val="00F65620"/>
    <w:rsid w:val="00F659BD"/>
    <w:rsid w:val="00F65A4D"/>
    <w:rsid w:val="00F65C0F"/>
    <w:rsid w:val="00F65C32"/>
    <w:rsid w:val="00F65C9E"/>
    <w:rsid w:val="00F65D0F"/>
    <w:rsid w:val="00F65E38"/>
    <w:rsid w:val="00F65E6A"/>
    <w:rsid w:val="00F661AA"/>
    <w:rsid w:val="00F665CA"/>
    <w:rsid w:val="00F6695E"/>
    <w:rsid w:val="00F669B2"/>
    <w:rsid w:val="00F66B68"/>
    <w:rsid w:val="00F66C9B"/>
    <w:rsid w:val="00F66F4F"/>
    <w:rsid w:val="00F67083"/>
    <w:rsid w:val="00F674E4"/>
    <w:rsid w:val="00F67577"/>
    <w:rsid w:val="00F67706"/>
    <w:rsid w:val="00F67754"/>
    <w:rsid w:val="00F67BB2"/>
    <w:rsid w:val="00F67C21"/>
    <w:rsid w:val="00F67CD2"/>
    <w:rsid w:val="00F67CE3"/>
    <w:rsid w:val="00F70099"/>
    <w:rsid w:val="00F702F5"/>
    <w:rsid w:val="00F70606"/>
    <w:rsid w:val="00F706E8"/>
    <w:rsid w:val="00F7084C"/>
    <w:rsid w:val="00F70C2F"/>
    <w:rsid w:val="00F70D3B"/>
    <w:rsid w:val="00F70F72"/>
    <w:rsid w:val="00F711BF"/>
    <w:rsid w:val="00F7123E"/>
    <w:rsid w:val="00F7129A"/>
    <w:rsid w:val="00F7131B"/>
    <w:rsid w:val="00F716F3"/>
    <w:rsid w:val="00F717B9"/>
    <w:rsid w:val="00F71B5F"/>
    <w:rsid w:val="00F71B6A"/>
    <w:rsid w:val="00F71D33"/>
    <w:rsid w:val="00F71DD3"/>
    <w:rsid w:val="00F720B5"/>
    <w:rsid w:val="00F72286"/>
    <w:rsid w:val="00F7268E"/>
    <w:rsid w:val="00F7296D"/>
    <w:rsid w:val="00F72B6D"/>
    <w:rsid w:val="00F72E51"/>
    <w:rsid w:val="00F72F7B"/>
    <w:rsid w:val="00F73046"/>
    <w:rsid w:val="00F7314E"/>
    <w:rsid w:val="00F73157"/>
    <w:rsid w:val="00F73462"/>
    <w:rsid w:val="00F735A5"/>
    <w:rsid w:val="00F7379A"/>
    <w:rsid w:val="00F73AE2"/>
    <w:rsid w:val="00F73F01"/>
    <w:rsid w:val="00F73F99"/>
    <w:rsid w:val="00F740CE"/>
    <w:rsid w:val="00F748FA"/>
    <w:rsid w:val="00F749CC"/>
    <w:rsid w:val="00F74AB4"/>
    <w:rsid w:val="00F75215"/>
    <w:rsid w:val="00F754D7"/>
    <w:rsid w:val="00F7584A"/>
    <w:rsid w:val="00F758C2"/>
    <w:rsid w:val="00F7596B"/>
    <w:rsid w:val="00F75B44"/>
    <w:rsid w:val="00F762E2"/>
    <w:rsid w:val="00F76B36"/>
    <w:rsid w:val="00F76E4B"/>
    <w:rsid w:val="00F77093"/>
    <w:rsid w:val="00F7732F"/>
    <w:rsid w:val="00F773EE"/>
    <w:rsid w:val="00F774E3"/>
    <w:rsid w:val="00F7760E"/>
    <w:rsid w:val="00F7765D"/>
    <w:rsid w:val="00F77B81"/>
    <w:rsid w:val="00F77CD7"/>
    <w:rsid w:val="00F80143"/>
    <w:rsid w:val="00F8038F"/>
    <w:rsid w:val="00F8041F"/>
    <w:rsid w:val="00F80895"/>
    <w:rsid w:val="00F809FC"/>
    <w:rsid w:val="00F80D1F"/>
    <w:rsid w:val="00F80DC8"/>
    <w:rsid w:val="00F81249"/>
    <w:rsid w:val="00F81461"/>
    <w:rsid w:val="00F814F8"/>
    <w:rsid w:val="00F81A1B"/>
    <w:rsid w:val="00F81BCD"/>
    <w:rsid w:val="00F81DB1"/>
    <w:rsid w:val="00F81F2C"/>
    <w:rsid w:val="00F81FF0"/>
    <w:rsid w:val="00F823D0"/>
    <w:rsid w:val="00F825E7"/>
    <w:rsid w:val="00F83199"/>
    <w:rsid w:val="00F83291"/>
    <w:rsid w:val="00F8332D"/>
    <w:rsid w:val="00F83BAF"/>
    <w:rsid w:val="00F83CC6"/>
    <w:rsid w:val="00F83D79"/>
    <w:rsid w:val="00F83F36"/>
    <w:rsid w:val="00F842B2"/>
    <w:rsid w:val="00F84515"/>
    <w:rsid w:val="00F846A7"/>
    <w:rsid w:val="00F847D7"/>
    <w:rsid w:val="00F8484B"/>
    <w:rsid w:val="00F8488C"/>
    <w:rsid w:val="00F84A4A"/>
    <w:rsid w:val="00F84E82"/>
    <w:rsid w:val="00F84EC7"/>
    <w:rsid w:val="00F852C8"/>
    <w:rsid w:val="00F85399"/>
    <w:rsid w:val="00F854AA"/>
    <w:rsid w:val="00F85AD6"/>
    <w:rsid w:val="00F85E94"/>
    <w:rsid w:val="00F86173"/>
    <w:rsid w:val="00F866E8"/>
    <w:rsid w:val="00F86B25"/>
    <w:rsid w:val="00F86F9D"/>
    <w:rsid w:val="00F87507"/>
    <w:rsid w:val="00F87523"/>
    <w:rsid w:val="00F8762B"/>
    <w:rsid w:val="00F87ABD"/>
    <w:rsid w:val="00F87DE9"/>
    <w:rsid w:val="00F87E62"/>
    <w:rsid w:val="00F87EA0"/>
    <w:rsid w:val="00F87EDA"/>
    <w:rsid w:val="00F9056D"/>
    <w:rsid w:val="00F906BD"/>
    <w:rsid w:val="00F9086C"/>
    <w:rsid w:val="00F90C57"/>
    <w:rsid w:val="00F90D50"/>
    <w:rsid w:val="00F90ED8"/>
    <w:rsid w:val="00F910D6"/>
    <w:rsid w:val="00F91324"/>
    <w:rsid w:val="00F91750"/>
    <w:rsid w:val="00F91A1F"/>
    <w:rsid w:val="00F91B2D"/>
    <w:rsid w:val="00F91C04"/>
    <w:rsid w:val="00F91C72"/>
    <w:rsid w:val="00F91CB3"/>
    <w:rsid w:val="00F91E23"/>
    <w:rsid w:val="00F920B3"/>
    <w:rsid w:val="00F92168"/>
    <w:rsid w:val="00F92268"/>
    <w:rsid w:val="00F9285D"/>
    <w:rsid w:val="00F928A0"/>
    <w:rsid w:val="00F929EE"/>
    <w:rsid w:val="00F9320D"/>
    <w:rsid w:val="00F932B3"/>
    <w:rsid w:val="00F93415"/>
    <w:rsid w:val="00F934EF"/>
    <w:rsid w:val="00F936AD"/>
    <w:rsid w:val="00F9380E"/>
    <w:rsid w:val="00F9385E"/>
    <w:rsid w:val="00F939AE"/>
    <w:rsid w:val="00F93A44"/>
    <w:rsid w:val="00F93BB8"/>
    <w:rsid w:val="00F9406E"/>
    <w:rsid w:val="00F9414C"/>
    <w:rsid w:val="00F9447A"/>
    <w:rsid w:val="00F944C3"/>
    <w:rsid w:val="00F94519"/>
    <w:rsid w:val="00F949BC"/>
    <w:rsid w:val="00F94C30"/>
    <w:rsid w:val="00F95109"/>
    <w:rsid w:val="00F9535E"/>
    <w:rsid w:val="00F95693"/>
    <w:rsid w:val="00F95952"/>
    <w:rsid w:val="00F95997"/>
    <w:rsid w:val="00F95A15"/>
    <w:rsid w:val="00F95AB6"/>
    <w:rsid w:val="00F95BDF"/>
    <w:rsid w:val="00F95E31"/>
    <w:rsid w:val="00F9614F"/>
    <w:rsid w:val="00F96272"/>
    <w:rsid w:val="00F9659A"/>
    <w:rsid w:val="00F969FA"/>
    <w:rsid w:val="00F96B6E"/>
    <w:rsid w:val="00F96BD1"/>
    <w:rsid w:val="00F96E28"/>
    <w:rsid w:val="00F96F57"/>
    <w:rsid w:val="00F96FA0"/>
    <w:rsid w:val="00F9745E"/>
    <w:rsid w:val="00F975AA"/>
    <w:rsid w:val="00F97B27"/>
    <w:rsid w:val="00F97C69"/>
    <w:rsid w:val="00FA01DB"/>
    <w:rsid w:val="00FA01FC"/>
    <w:rsid w:val="00FA07FA"/>
    <w:rsid w:val="00FA0949"/>
    <w:rsid w:val="00FA0B4B"/>
    <w:rsid w:val="00FA0FD2"/>
    <w:rsid w:val="00FA12AA"/>
    <w:rsid w:val="00FA15E5"/>
    <w:rsid w:val="00FA1D87"/>
    <w:rsid w:val="00FA21CE"/>
    <w:rsid w:val="00FA2547"/>
    <w:rsid w:val="00FA28B6"/>
    <w:rsid w:val="00FA28C3"/>
    <w:rsid w:val="00FA28E9"/>
    <w:rsid w:val="00FA2989"/>
    <w:rsid w:val="00FA2A9C"/>
    <w:rsid w:val="00FA2CC6"/>
    <w:rsid w:val="00FA2DB6"/>
    <w:rsid w:val="00FA2FA9"/>
    <w:rsid w:val="00FA32CA"/>
    <w:rsid w:val="00FA3424"/>
    <w:rsid w:val="00FA34FE"/>
    <w:rsid w:val="00FA36BC"/>
    <w:rsid w:val="00FA3B5F"/>
    <w:rsid w:val="00FA3F91"/>
    <w:rsid w:val="00FA44BE"/>
    <w:rsid w:val="00FA44CA"/>
    <w:rsid w:val="00FA44FE"/>
    <w:rsid w:val="00FA4595"/>
    <w:rsid w:val="00FA45E9"/>
    <w:rsid w:val="00FA46C1"/>
    <w:rsid w:val="00FA4982"/>
    <w:rsid w:val="00FA4DC8"/>
    <w:rsid w:val="00FA4FDA"/>
    <w:rsid w:val="00FA50E5"/>
    <w:rsid w:val="00FA566E"/>
    <w:rsid w:val="00FA5B6D"/>
    <w:rsid w:val="00FA5E33"/>
    <w:rsid w:val="00FA6379"/>
    <w:rsid w:val="00FA6407"/>
    <w:rsid w:val="00FA65AD"/>
    <w:rsid w:val="00FA6719"/>
    <w:rsid w:val="00FA6B6C"/>
    <w:rsid w:val="00FA6FC6"/>
    <w:rsid w:val="00FA7248"/>
    <w:rsid w:val="00FA7746"/>
    <w:rsid w:val="00FA77A9"/>
    <w:rsid w:val="00FA77EB"/>
    <w:rsid w:val="00FA7999"/>
    <w:rsid w:val="00FA7B52"/>
    <w:rsid w:val="00FA7EDE"/>
    <w:rsid w:val="00FA7F30"/>
    <w:rsid w:val="00FA7FEB"/>
    <w:rsid w:val="00FB0246"/>
    <w:rsid w:val="00FB0A22"/>
    <w:rsid w:val="00FB0DA6"/>
    <w:rsid w:val="00FB0E44"/>
    <w:rsid w:val="00FB126D"/>
    <w:rsid w:val="00FB152F"/>
    <w:rsid w:val="00FB155E"/>
    <w:rsid w:val="00FB1572"/>
    <w:rsid w:val="00FB19E5"/>
    <w:rsid w:val="00FB1A51"/>
    <w:rsid w:val="00FB1CDC"/>
    <w:rsid w:val="00FB1F2D"/>
    <w:rsid w:val="00FB1F46"/>
    <w:rsid w:val="00FB245F"/>
    <w:rsid w:val="00FB2579"/>
    <w:rsid w:val="00FB25D5"/>
    <w:rsid w:val="00FB25EE"/>
    <w:rsid w:val="00FB2984"/>
    <w:rsid w:val="00FB2A2E"/>
    <w:rsid w:val="00FB2C91"/>
    <w:rsid w:val="00FB2F98"/>
    <w:rsid w:val="00FB3112"/>
    <w:rsid w:val="00FB3618"/>
    <w:rsid w:val="00FB36DF"/>
    <w:rsid w:val="00FB378B"/>
    <w:rsid w:val="00FB3900"/>
    <w:rsid w:val="00FB3CAE"/>
    <w:rsid w:val="00FB407F"/>
    <w:rsid w:val="00FB4088"/>
    <w:rsid w:val="00FB40E9"/>
    <w:rsid w:val="00FB4346"/>
    <w:rsid w:val="00FB4546"/>
    <w:rsid w:val="00FB47E7"/>
    <w:rsid w:val="00FB4917"/>
    <w:rsid w:val="00FB4AF2"/>
    <w:rsid w:val="00FB4CB9"/>
    <w:rsid w:val="00FB4CC0"/>
    <w:rsid w:val="00FB4CEA"/>
    <w:rsid w:val="00FB4E7E"/>
    <w:rsid w:val="00FB4F3F"/>
    <w:rsid w:val="00FB5269"/>
    <w:rsid w:val="00FB52EC"/>
    <w:rsid w:val="00FB5373"/>
    <w:rsid w:val="00FB5561"/>
    <w:rsid w:val="00FB5A07"/>
    <w:rsid w:val="00FB5D5E"/>
    <w:rsid w:val="00FB6119"/>
    <w:rsid w:val="00FB63C4"/>
    <w:rsid w:val="00FB6425"/>
    <w:rsid w:val="00FB65A1"/>
    <w:rsid w:val="00FB669F"/>
    <w:rsid w:val="00FB71DE"/>
    <w:rsid w:val="00FB7442"/>
    <w:rsid w:val="00FB7695"/>
    <w:rsid w:val="00FB7859"/>
    <w:rsid w:val="00FB79D1"/>
    <w:rsid w:val="00FB7A7C"/>
    <w:rsid w:val="00FB7B3E"/>
    <w:rsid w:val="00FB7B74"/>
    <w:rsid w:val="00FB7BF2"/>
    <w:rsid w:val="00FB7F59"/>
    <w:rsid w:val="00FB7FDA"/>
    <w:rsid w:val="00FC0102"/>
    <w:rsid w:val="00FC0321"/>
    <w:rsid w:val="00FC0AA5"/>
    <w:rsid w:val="00FC0ADA"/>
    <w:rsid w:val="00FC0C73"/>
    <w:rsid w:val="00FC0C8C"/>
    <w:rsid w:val="00FC0E60"/>
    <w:rsid w:val="00FC0FB5"/>
    <w:rsid w:val="00FC1002"/>
    <w:rsid w:val="00FC1023"/>
    <w:rsid w:val="00FC1712"/>
    <w:rsid w:val="00FC17CE"/>
    <w:rsid w:val="00FC18E9"/>
    <w:rsid w:val="00FC1F0E"/>
    <w:rsid w:val="00FC1F62"/>
    <w:rsid w:val="00FC23DB"/>
    <w:rsid w:val="00FC2457"/>
    <w:rsid w:val="00FC290A"/>
    <w:rsid w:val="00FC303B"/>
    <w:rsid w:val="00FC3685"/>
    <w:rsid w:val="00FC37E5"/>
    <w:rsid w:val="00FC3956"/>
    <w:rsid w:val="00FC3B9D"/>
    <w:rsid w:val="00FC3C5D"/>
    <w:rsid w:val="00FC427B"/>
    <w:rsid w:val="00FC42D8"/>
    <w:rsid w:val="00FC4562"/>
    <w:rsid w:val="00FC468C"/>
    <w:rsid w:val="00FC48B6"/>
    <w:rsid w:val="00FC49F6"/>
    <w:rsid w:val="00FC4C8C"/>
    <w:rsid w:val="00FC4D7B"/>
    <w:rsid w:val="00FC4D9F"/>
    <w:rsid w:val="00FC4F4D"/>
    <w:rsid w:val="00FC542B"/>
    <w:rsid w:val="00FC5C8F"/>
    <w:rsid w:val="00FC61E9"/>
    <w:rsid w:val="00FC6FDD"/>
    <w:rsid w:val="00FC735E"/>
    <w:rsid w:val="00FC73E2"/>
    <w:rsid w:val="00FC748E"/>
    <w:rsid w:val="00FC774A"/>
    <w:rsid w:val="00FC78AE"/>
    <w:rsid w:val="00FC79A0"/>
    <w:rsid w:val="00FC7C6A"/>
    <w:rsid w:val="00FD04D9"/>
    <w:rsid w:val="00FD071B"/>
    <w:rsid w:val="00FD091A"/>
    <w:rsid w:val="00FD0B6E"/>
    <w:rsid w:val="00FD0C2F"/>
    <w:rsid w:val="00FD0C95"/>
    <w:rsid w:val="00FD0D67"/>
    <w:rsid w:val="00FD0F47"/>
    <w:rsid w:val="00FD0F56"/>
    <w:rsid w:val="00FD1003"/>
    <w:rsid w:val="00FD1099"/>
    <w:rsid w:val="00FD10CC"/>
    <w:rsid w:val="00FD11D5"/>
    <w:rsid w:val="00FD17C2"/>
    <w:rsid w:val="00FD1881"/>
    <w:rsid w:val="00FD1921"/>
    <w:rsid w:val="00FD19EF"/>
    <w:rsid w:val="00FD1A2D"/>
    <w:rsid w:val="00FD1FFD"/>
    <w:rsid w:val="00FD27CF"/>
    <w:rsid w:val="00FD28E6"/>
    <w:rsid w:val="00FD296E"/>
    <w:rsid w:val="00FD2A08"/>
    <w:rsid w:val="00FD2A0E"/>
    <w:rsid w:val="00FD2A74"/>
    <w:rsid w:val="00FD2B1D"/>
    <w:rsid w:val="00FD2B24"/>
    <w:rsid w:val="00FD2C7C"/>
    <w:rsid w:val="00FD2E17"/>
    <w:rsid w:val="00FD2E3C"/>
    <w:rsid w:val="00FD2E9F"/>
    <w:rsid w:val="00FD2F62"/>
    <w:rsid w:val="00FD33B4"/>
    <w:rsid w:val="00FD348F"/>
    <w:rsid w:val="00FD34B6"/>
    <w:rsid w:val="00FD38F6"/>
    <w:rsid w:val="00FD3AD8"/>
    <w:rsid w:val="00FD3AFF"/>
    <w:rsid w:val="00FD3CB2"/>
    <w:rsid w:val="00FD3D21"/>
    <w:rsid w:val="00FD42E4"/>
    <w:rsid w:val="00FD4449"/>
    <w:rsid w:val="00FD4589"/>
    <w:rsid w:val="00FD4756"/>
    <w:rsid w:val="00FD4979"/>
    <w:rsid w:val="00FD4A0A"/>
    <w:rsid w:val="00FD51AD"/>
    <w:rsid w:val="00FD5277"/>
    <w:rsid w:val="00FD5896"/>
    <w:rsid w:val="00FD5BAD"/>
    <w:rsid w:val="00FD5C42"/>
    <w:rsid w:val="00FD5CB3"/>
    <w:rsid w:val="00FD6252"/>
    <w:rsid w:val="00FD6254"/>
    <w:rsid w:val="00FD66F0"/>
    <w:rsid w:val="00FD678E"/>
    <w:rsid w:val="00FD67E6"/>
    <w:rsid w:val="00FD6B41"/>
    <w:rsid w:val="00FD6CD6"/>
    <w:rsid w:val="00FD6E54"/>
    <w:rsid w:val="00FD7259"/>
    <w:rsid w:val="00FD7525"/>
    <w:rsid w:val="00FD79C1"/>
    <w:rsid w:val="00FD7A73"/>
    <w:rsid w:val="00FD7B21"/>
    <w:rsid w:val="00FE00EA"/>
    <w:rsid w:val="00FE013F"/>
    <w:rsid w:val="00FE026A"/>
    <w:rsid w:val="00FE0299"/>
    <w:rsid w:val="00FE04A4"/>
    <w:rsid w:val="00FE057D"/>
    <w:rsid w:val="00FE0878"/>
    <w:rsid w:val="00FE0A3E"/>
    <w:rsid w:val="00FE0C6A"/>
    <w:rsid w:val="00FE0DC0"/>
    <w:rsid w:val="00FE0F55"/>
    <w:rsid w:val="00FE0FAB"/>
    <w:rsid w:val="00FE103D"/>
    <w:rsid w:val="00FE185D"/>
    <w:rsid w:val="00FE1A9A"/>
    <w:rsid w:val="00FE1F52"/>
    <w:rsid w:val="00FE22E9"/>
    <w:rsid w:val="00FE2571"/>
    <w:rsid w:val="00FE2711"/>
    <w:rsid w:val="00FE28FA"/>
    <w:rsid w:val="00FE29D3"/>
    <w:rsid w:val="00FE2C51"/>
    <w:rsid w:val="00FE2CDB"/>
    <w:rsid w:val="00FE2D1A"/>
    <w:rsid w:val="00FE2DEE"/>
    <w:rsid w:val="00FE2EF0"/>
    <w:rsid w:val="00FE3052"/>
    <w:rsid w:val="00FE30B7"/>
    <w:rsid w:val="00FE327D"/>
    <w:rsid w:val="00FE3A61"/>
    <w:rsid w:val="00FE3AA4"/>
    <w:rsid w:val="00FE3E41"/>
    <w:rsid w:val="00FE3FBF"/>
    <w:rsid w:val="00FE4109"/>
    <w:rsid w:val="00FE427E"/>
    <w:rsid w:val="00FE437B"/>
    <w:rsid w:val="00FE45D3"/>
    <w:rsid w:val="00FE4770"/>
    <w:rsid w:val="00FE4AF4"/>
    <w:rsid w:val="00FE4B59"/>
    <w:rsid w:val="00FE4BE7"/>
    <w:rsid w:val="00FE4C8B"/>
    <w:rsid w:val="00FE4E25"/>
    <w:rsid w:val="00FE4F50"/>
    <w:rsid w:val="00FE4F68"/>
    <w:rsid w:val="00FE4F8B"/>
    <w:rsid w:val="00FE4FB9"/>
    <w:rsid w:val="00FE5170"/>
    <w:rsid w:val="00FE555F"/>
    <w:rsid w:val="00FE5586"/>
    <w:rsid w:val="00FE58C9"/>
    <w:rsid w:val="00FE593F"/>
    <w:rsid w:val="00FE5A0D"/>
    <w:rsid w:val="00FE5BFB"/>
    <w:rsid w:val="00FE5C22"/>
    <w:rsid w:val="00FE6426"/>
    <w:rsid w:val="00FE6647"/>
    <w:rsid w:val="00FE6836"/>
    <w:rsid w:val="00FE6CD4"/>
    <w:rsid w:val="00FE6F71"/>
    <w:rsid w:val="00FE6FBA"/>
    <w:rsid w:val="00FE7AA0"/>
    <w:rsid w:val="00FF0268"/>
    <w:rsid w:val="00FF036C"/>
    <w:rsid w:val="00FF0AC2"/>
    <w:rsid w:val="00FF0BFF"/>
    <w:rsid w:val="00FF0CA2"/>
    <w:rsid w:val="00FF0DD6"/>
    <w:rsid w:val="00FF0E7C"/>
    <w:rsid w:val="00FF19A9"/>
    <w:rsid w:val="00FF1BE5"/>
    <w:rsid w:val="00FF2057"/>
    <w:rsid w:val="00FF25AD"/>
    <w:rsid w:val="00FF2615"/>
    <w:rsid w:val="00FF2985"/>
    <w:rsid w:val="00FF2AF1"/>
    <w:rsid w:val="00FF2BB1"/>
    <w:rsid w:val="00FF2C76"/>
    <w:rsid w:val="00FF30A1"/>
    <w:rsid w:val="00FF366F"/>
    <w:rsid w:val="00FF3842"/>
    <w:rsid w:val="00FF3D17"/>
    <w:rsid w:val="00FF3E77"/>
    <w:rsid w:val="00FF41AE"/>
    <w:rsid w:val="00FF41FE"/>
    <w:rsid w:val="00FF424C"/>
    <w:rsid w:val="00FF439D"/>
    <w:rsid w:val="00FF449E"/>
    <w:rsid w:val="00FF467E"/>
    <w:rsid w:val="00FF46EC"/>
    <w:rsid w:val="00FF487F"/>
    <w:rsid w:val="00FF4986"/>
    <w:rsid w:val="00FF4EEB"/>
    <w:rsid w:val="00FF504F"/>
    <w:rsid w:val="00FF5400"/>
    <w:rsid w:val="00FF5558"/>
    <w:rsid w:val="00FF5612"/>
    <w:rsid w:val="00FF576C"/>
    <w:rsid w:val="00FF5EB6"/>
    <w:rsid w:val="00FF61F7"/>
    <w:rsid w:val="00FF62D0"/>
    <w:rsid w:val="00FF638F"/>
    <w:rsid w:val="00FF6759"/>
    <w:rsid w:val="00FF67F6"/>
    <w:rsid w:val="00FF6C26"/>
    <w:rsid w:val="00FF6E94"/>
    <w:rsid w:val="00FF6F1B"/>
    <w:rsid w:val="00FF6F7B"/>
    <w:rsid w:val="00FF7226"/>
    <w:rsid w:val="00FF72BF"/>
    <w:rsid w:val="00FF75A3"/>
    <w:rsid w:val="00FF76E9"/>
    <w:rsid w:val="00FF7AB6"/>
    <w:rsid w:val="04043AA5"/>
    <w:rsid w:val="0797780E"/>
    <w:rsid w:val="0C037822"/>
    <w:rsid w:val="0C8B38AF"/>
    <w:rsid w:val="18110C4E"/>
    <w:rsid w:val="247243E2"/>
    <w:rsid w:val="266204DF"/>
    <w:rsid w:val="2BF7FC36"/>
    <w:rsid w:val="2EAC0272"/>
    <w:rsid w:val="2FBF2A8D"/>
    <w:rsid w:val="2FFFFE2F"/>
    <w:rsid w:val="30A34C19"/>
    <w:rsid w:val="31CA7D66"/>
    <w:rsid w:val="34CF3538"/>
    <w:rsid w:val="361D4A43"/>
    <w:rsid w:val="38044D88"/>
    <w:rsid w:val="397A19C7"/>
    <w:rsid w:val="3F779B40"/>
    <w:rsid w:val="4369F003"/>
    <w:rsid w:val="43816589"/>
    <w:rsid w:val="47330D5C"/>
    <w:rsid w:val="49B3094A"/>
    <w:rsid w:val="4DC77746"/>
    <w:rsid w:val="4FE7C146"/>
    <w:rsid w:val="5852253F"/>
    <w:rsid w:val="5AE054CE"/>
    <w:rsid w:val="5DF55733"/>
    <w:rsid w:val="5FBC126D"/>
    <w:rsid w:val="60C54361"/>
    <w:rsid w:val="65B03B33"/>
    <w:rsid w:val="67BB8527"/>
    <w:rsid w:val="6ACF2F02"/>
    <w:rsid w:val="6B1135A2"/>
    <w:rsid w:val="6EA533C0"/>
    <w:rsid w:val="6FF5F89A"/>
    <w:rsid w:val="73C6476D"/>
    <w:rsid w:val="74CBC718"/>
    <w:rsid w:val="77F3B136"/>
    <w:rsid w:val="7CDE32C4"/>
    <w:rsid w:val="7E8FAF74"/>
    <w:rsid w:val="7EF5D3EE"/>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7A8564"/>
  <w15:docId w15:val="{9B38C15E-607F-466C-AFAE-7B558A01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7735"/>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tabs>
        <w:tab w:val="clear" w:pos="8571"/>
        <w:tab w:val="num" w:pos="360"/>
      </w:tabs>
      <w:ind w:leftChars="0" w:left="0" w:firstLineChars="0" w:firstLine="0"/>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link w:val="B4Char"/>
    <w:uiPriority w:val="99"/>
    <w:qFormat/>
  </w:style>
  <w:style w:type="paragraph" w:customStyle="1" w:styleId="B5">
    <w:name w:val="B5"/>
    <w:basedOn w:val="53"/>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R4_bullets"/>
    <w:basedOn w:val="a"/>
    <w:link w:val="aff4"/>
    <w:uiPriority w:val="34"/>
    <w:qFormat/>
    <w:pPr>
      <w:spacing w:after="0"/>
      <w:ind w:leftChars="400" w:left="840" w:hanging="1440"/>
    </w:pPr>
    <w:rPr>
      <w:rFonts w:ascii="Times" w:eastAsia="Batang" w:hAnsi="Times"/>
      <w:szCs w:val="24"/>
    </w:rPr>
  </w:style>
  <w:style w:type="character" w:customStyle="1" w:styleId="aff4">
    <w:name w:val="列出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11">
    <w:name w:val="B1 (文字)"/>
    <w:qFormat/>
    <w:locked/>
    <w:rPr>
      <w:lang w:eastAsia="en-US"/>
    </w:rPr>
  </w:style>
  <w:style w:type="character" w:customStyle="1" w:styleId="B3Char">
    <w:name w:val="B3 Char"/>
    <w:basedOn w:val="a0"/>
    <w:link w:val="B3"/>
    <w:qFormat/>
    <w:rPr>
      <w:lang w:val="en-GB" w:eastAsia="ja-JP"/>
    </w:rPr>
  </w:style>
  <w:style w:type="character" w:customStyle="1" w:styleId="B4Char">
    <w:name w:val="B4 Char"/>
    <w:link w:val="B4"/>
    <w:uiPriority w:val="99"/>
    <w:qFormat/>
    <w:rPr>
      <w:lang w:val="en-GB" w:eastAsia="ja-JP"/>
    </w:rPr>
  </w:style>
  <w:style w:type="table" w:customStyle="1" w:styleId="210">
    <w:name w:val="网格型21"/>
    <w:basedOn w:val="a1"/>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qFormat/>
    <w:rPr>
      <w:rFonts w:ascii="Times-Roman" w:hAnsi="Times-Roman" w:hint="default"/>
      <w:color w:val="000000"/>
      <w:sz w:val="20"/>
      <w:szCs w:val="20"/>
    </w:rPr>
  </w:style>
  <w:style w:type="paragraph" w:customStyle="1" w:styleId="26">
    <w:name w:val="修订2"/>
    <w:hidden/>
    <w:uiPriority w:val="99"/>
    <w:unhideWhenUsed/>
    <w:qFormat/>
    <w:rPr>
      <w:lang w:val="en-GB" w:eastAsia="ja-JP"/>
    </w:rPr>
  </w:style>
  <w:style w:type="character" w:customStyle="1" w:styleId="38">
    <w:name w:val="列表段落 字符3"/>
    <w:uiPriority w:val="34"/>
    <w:qFormat/>
    <w:rPr>
      <w:rFonts w:ascii="Times" w:eastAsia="Batang" w:hAnsi="Times"/>
      <w:szCs w:val="24"/>
      <w:lang w:val="en-GB" w:eastAsia="zh-CN"/>
    </w:rPr>
  </w:style>
  <w:style w:type="paragraph" w:customStyle="1" w:styleId="39">
    <w:name w:val="修订3"/>
    <w:hidden/>
    <w:uiPriority w:val="99"/>
    <w:unhideWhenUsed/>
    <w:rPr>
      <w:lang w:val="en-GB" w:eastAsia="ja-JP"/>
    </w:rPr>
  </w:style>
  <w:style w:type="character" w:customStyle="1" w:styleId="18">
    <w:name w:val="列表段落 字符1"/>
    <w:uiPriority w:val="34"/>
    <w:qFormat/>
    <w:rPr>
      <w:rFonts w:ascii="Times" w:eastAsia="Batang" w:hAnsi="Times"/>
      <w:szCs w:val="24"/>
      <w:lang w:val="en-GB" w:eastAsia="zh-CN"/>
    </w:rPr>
  </w:style>
  <w:style w:type="paragraph" w:customStyle="1" w:styleId="44">
    <w:name w:val="修订4"/>
    <w:hidden/>
    <w:uiPriority w:val="99"/>
    <w:unhideWhenUsed/>
    <w:rPr>
      <w:lang w:val="en-GB" w:eastAsia="ja-JP"/>
    </w:rPr>
  </w:style>
  <w:style w:type="character" w:customStyle="1" w:styleId="ListLabel73">
    <w:name w:val="ListLabel 73"/>
    <w:qFormat/>
    <w:rPr>
      <w:color w:val="auto"/>
    </w:rPr>
  </w:style>
  <w:style w:type="numbering" w:customStyle="1" w:styleId="StyleBulleted">
    <w:name w:val="Style Bulleted"/>
    <w:rsid w:val="00991B20"/>
    <w:pPr>
      <w:numPr>
        <w:numId w:val="9"/>
      </w:numPr>
    </w:pPr>
  </w:style>
  <w:style w:type="character" w:customStyle="1" w:styleId="colour">
    <w:name w:val="colour"/>
    <w:basedOn w:val="a0"/>
    <w:rsid w:val="00032BAF"/>
  </w:style>
  <w:style w:type="paragraph" w:customStyle="1" w:styleId="0Maintext">
    <w:name w:val="0 Main text"/>
    <w:basedOn w:val="a"/>
    <w:link w:val="0MaintextChar"/>
    <w:qFormat/>
    <w:rsid w:val="002C24B9"/>
    <w:pPr>
      <w:spacing w:before="0"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rsid w:val="002C24B9"/>
    <w:rPr>
      <w:rFonts w:eastAsia="Times New Roman" w:cs="Batang"/>
      <w:lang w:val="en-GB" w:eastAsia="en-US"/>
    </w:rPr>
  </w:style>
  <w:style w:type="character" w:customStyle="1" w:styleId="27">
    <w:name w:val="列出段落 字符2"/>
    <w:uiPriority w:val="34"/>
    <w:qFormat/>
    <w:rsid w:val="00273C91"/>
    <w:rPr>
      <w:rFonts w:ascii="Times" w:eastAsia="Batang" w:hAnsi="Times"/>
      <w:szCs w:val="24"/>
      <w:lang w:val="en-GB"/>
    </w:rPr>
  </w:style>
  <w:style w:type="table" w:customStyle="1" w:styleId="TableGrid2">
    <w:name w:val="TableGrid2"/>
    <w:basedOn w:val="a1"/>
    <w:next w:val="afc"/>
    <w:qFormat/>
    <w:rsid w:val="00DA7329"/>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rsid w:val="00B479CC"/>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6">
    <w:name w:val="Revision"/>
    <w:hidden/>
    <w:uiPriority w:val="99"/>
    <w:semiHidden/>
    <w:rsid w:val="005F7263"/>
    <w:rPr>
      <w:lang w:val="en-GB" w:eastAsia="ja-JP"/>
    </w:rPr>
  </w:style>
  <w:style w:type="character" w:customStyle="1" w:styleId="TALChar">
    <w:name w:val="TAL Char"/>
    <w:qFormat/>
    <w:locked/>
    <w:rsid w:val="007E7F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4962">
      <w:bodyDiv w:val="1"/>
      <w:marLeft w:val="0"/>
      <w:marRight w:val="0"/>
      <w:marTop w:val="0"/>
      <w:marBottom w:val="0"/>
      <w:divBdr>
        <w:top w:val="none" w:sz="0" w:space="0" w:color="auto"/>
        <w:left w:val="none" w:sz="0" w:space="0" w:color="auto"/>
        <w:bottom w:val="none" w:sz="0" w:space="0" w:color="auto"/>
        <w:right w:val="none" w:sz="0" w:space="0" w:color="auto"/>
      </w:divBdr>
      <w:divsChild>
        <w:div w:id="1378117536">
          <w:marLeft w:val="1166"/>
          <w:marRight w:val="0"/>
          <w:marTop w:val="0"/>
          <w:marBottom w:val="0"/>
          <w:divBdr>
            <w:top w:val="none" w:sz="0" w:space="0" w:color="auto"/>
            <w:left w:val="none" w:sz="0" w:space="0" w:color="auto"/>
            <w:bottom w:val="none" w:sz="0" w:space="0" w:color="auto"/>
            <w:right w:val="none" w:sz="0" w:space="0" w:color="auto"/>
          </w:divBdr>
        </w:div>
      </w:divsChild>
    </w:div>
    <w:div w:id="48503063">
      <w:bodyDiv w:val="1"/>
      <w:marLeft w:val="0"/>
      <w:marRight w:val="0"/>
      <w:marTop w:val="0"/>
      <w:marBottom w:val="0"/>
      <w:divBdr>
        <w:top w:val="none" w:sz="0" w:space="0" w:color="auto"/>
        <w:left w:val="none" w:sz="0" w:space="0" w:color="auto"/>
        <w:bottom w:val="none" w:sz="0" w:space="0" w:color="auto"/>
        <w:right w:val="none" w:sz="0" w:space="0" w:color="auto"/>
      </w:divBdr>
    </w:div>
    <w:div w:id="79447213">
      <w:bodyDiv w:val="1"/>
      <w:marLeft w:val="0"/>
      <w:marRight w:val="0"/>
      <w:marTop w:val="0"/>
      <w:marBottom w:val="0"/>
      <w:divBdr>
        <w:top w:val="none" w:sz="0" w:space="0" w:color="auto"/>
        <w:left w:val="none" w:sz="0" w:space="0" w:color="auto"/>
        <w:bottom w:val="none" w:sz="0" w:space="0" w:color="auto"/>
        <w:right w:val="none" w:sz="0" w:space="0" w:color="auto"/>
      </w:divBdr>
      <w:divsChild>
        <w:div w:id="992754581">
          <w:marLeft w:val="1166"/>
          <w:marRight w:val="0"/>
          <w:marTop w:val="0"/>
          <w:marBottom w:val="0"/>
          <w:divBdr>
            <w:top w:val="none" w:sz="0" w:space="0" w:color="auto"/>
            <w:left w:val="none" w:sz="0" w:space="0" w:color="auto"/>
            <w:bottom w:val="none" w:sz="0" w:space="0" w:color="auto"/>
            <w:right w:val="none" w:sz="0" w:space="0" w:color="auto"/>
          </w:divBdr>
        </w:div>
        <w:div w:id="723452993">
          <w:marLeft w:val="1166"/>
          <w:marRight w:val="0"/>
          <w:marTop w:val="0"/>
          <w:marBottom w:val="0"/>
          <w:divBdr>
            <w:top w:val="none" w:sz="0" w:space="0" w:color="auto"/>
            <w:left w:val="none" w:sz="0" w:space="0" w:color="auto"/>
            <w:bottom w:val="none" w:sz="0" w:space="0" w:color="auto"/>
            <w:right w:val="none" w:sz="0" w:space="0" w:color="auto"/>
          </w:divBdr>
        </w:div>
        <w:div w:id="1656182116">
          <w:marLeft w:val="1166"/>
          <w:marRight w:val="0"/>
          <w:marTop w:val="0"/>
          <w:marBottom w:val="0"/>
          <w:divBdr>
            <w:top w:val="none" w:sz="0" w:space="0" w:color="auto"/>
            <w:left w:val="none" w:sz="0" w:space="0" w:color="auto"/>
            <w:bottom w:val="none" w:sz="0" w:space="0" w:color="auto"/>
            <w:right w:val="none" w:sz="0" w:space="0" w:color="auto"/>
          </w:divBdr>
        </w:div>
      </w:divsChild>
    </w:div>
    <w:div w:id="198859647">
      <w:bodyDiv w:val="1"/>
      <w:marLeft w:val="0"/>
      <w:marRight w:val="0"/>
      <w:marTop w:val="0"/>
      <w:marBottom w:val="0"/>
      <w:divBdr>
        <w:top w:val="none" w:sz="0" w:space="0" w:color="auto"/>
        <w:left w:val="none" w:sz="0" w:space="0" w:color="auto"/>
        <w:bottom w:val="none" w:sz="0" w:space="0" w:color="auto"/>
        <w:right w:val="none" w:sz="0" w:space="0" w:color="auto"/>
      </w:divBdr>
      <w:divsChild>
        <w:div w:id="832261683">
          <w:marLeft w:val="1166"/>
          <w:marRight w:val="0"/>
          <w:marTop w:val="0"/>
          <w:marBottom w:val="0"/>
          <w:divBdr>
            <w:top w:val="none" w:sz="0" w:space="0" w:color="auto"/>
            <w:left w:val="none" w:sz="0" w:space="0" w:color="auto"/>
            <w:bottom w:val="none" w:sz="0" w:space="0" w:color="auto"/>
            <w:right w:val="none" w:sz="0" w:space="0" w:color="auto"/>
          </w:divBdr>
        </w:div>
      </w:divsChild>
    </w:div>
    <w:div w:id="332808127">
      <w:bodyDiv w:val="1"/>
      <w:marLeft w:val="0"/>
      <w:marRight w:val="0"/>
      <w:marTop w:val="0"/>
      <w:marBottom w:val="0"/>
      <w:divBdr>
        <w:top w:val="none" w:sz="0" w:space="0" w:color="auto"/>
        <w:left w:val="none" w:sz="0" w:space="0" w:color="auto"/>
        <w:bottom w:val="none" w:sz="0" w:space="0" w:color="auto"/>
        <w:right w:val="none" w:sz="0" w:space="0" w:color="auto"/>
      </w:divBdr>
    </w:div>
    <w:div w:id="539171923">
      <w:bodyDiv w:val="1"/>
      <w:marLeft w:val="0"/>
      <w:marRight w:val="0"/>
      <w:marTop w:val="0"/>
      <w:marBottom w:val="0"/>
      <w:divBdr>
        <w:top w:val="none" w:sz="0" w:space="0" w:color="auto"/>
        <w:left w:val="none" w:sz="0" w:space="0" w:color="auto"/>
        <w:bottom w:val="none" w:sz="0" w:space="0" w:color="auto"/>
        <w:right w:val="none" w:sz="0" w:space="0" w:color="auto"/>
      </w:divBdr>
    </w:div>
    <w:div w:id="598634490">
      <w:bodyDiv w:val="1"/>
      <w:marLeft w:val="0"/>
      <w:marRight w:val="0"/>
      <w:marTop w:val="0"/>
      <w:marBottom w:val="0"/>
      <w:divBdr>
        <w:top w:val="none" w:sz="0" w:space="0" w:color="auto"/>
        <w:left w:val="none" w:sz="0" w:space="0" w:color="auto"/>
        <w:bottom w:val="none" w:sz="0" w:space="0" w:color="auto"/>
        <w:right w:val="none" w:sz="0" w:space="0" w:color="auto"/>
      </w:divBdr>
    </w:div>
    <w:div w:id="1322386541">
      <w:bodyDiv w:val="1"/>
      <w:marLeft w:val="0"/>
      <w:marRight w:val="0"/>
      <w:marTop w:val="0"/>
      <w:marBottom w:val="0"/>
      <w:divBdr>
        <w:top w:val="none" w:sz="0" w:space="0" w:color="auto"/>
        <w:left w:val="none" w:sz="0" w:space="0" w:color="auto"/>
        <w:bottom w:val="none" w:sz="0" w:space="0" w:color="auto"/>
        <w:right w:val="none" w:sz="0" w:space="0" w:color="auto"/>
      </w:divBdr>
    </w:div>
    <w:div w:id="1359357573">
      <w:bodyDiv w:val="1"/>
      <w:marLeft w:val="0"/>
      <w:marRight w:val="0"/>
      <w:marTop w:val="0"/>
      <w:marBottom w:val="0"/>
      <w:divBdr>
        <w:top w:val="none" w:sz="0" w:space="0" w:color="auto"/>
        <w:left w:val="none" w:sz="0" w:space="0" w:color="auto"/>
        <w:bottom w:val="none" w:sz="0" w:space="0" w:color="auto"/>
        <w:right w:val="none" w:sz="0" w:space="0" w:color="auto"/>
      </w:divBdr>
      <w:divsChild>
        <w:div w:id="499469082">
          <w:marLeft w:val="1166"/>
          <w:marRight w:val="0"/>
          <w:marTop w:val="0"/>
          <w:marBottom w:val="0"/>
          <w:divBdr>
            <w:top w:val="none" w:sz="0" w:space="0" w:color="auto"/>
            <w:left w:val="none" w:sz="0" w:space="0" w:color="auto"/>
            <w:bottom w:val="none" w:sz="0" w:space="0" w:color="auto"/>
            <w:right w:val="none" w:sz="0" w:space="0" w:color="auto"/>
          </w:divBdr>
        </w:div>
      </w:divsChild>
    </w:div>
    <w:div w:id="1423139114">
      <w:bodyDiv w:val="1"/>
      <w:marLeft w:val="0"/>
      <w:marRight w:val="0"/>
      <w:marTop w:val="0"/>
      <w:marBottom w:val="0"/>
      <w:divBdr>
        <w:top w:val="none" w:sz="0" w:space="0" w:color="auto"/>
        <w:left w:val="none" w:sz="0" w:space="0" w:color="auto"/>
        <w:bottom w:val="none" w:sz="0" w:space="0" w:color="auto"/>
        <w:right w:val="none" w:sz="0" w:space="0" w:color="auto"/>
      </w:divBdr>
      <w:divsChild>
        <w:div w:id="938609167">
          <w:marLeft w:val="1267"/>
          <w:marRight w:val="0"/>
          <w:marTop w:val="120"/>
          <w:marBottom w:val="0"/>
          <w:divBdr>
            <w:top w:val="none" w:sz="0" w:space="0" w:color="auto"/>
            <w:left w:val="none" w:sz="0" w:space="0" w:color="auto"/>
            <w:bottom w:val="none" w:sz="0" w:space="0" w:color="auto"/>
            <w:right w:val="none" w:sz="0" w:space="0" w:color="auto"/>
          </w:divBdr>
        </w:div>
        <w:div w:id="1733507919">
          <w:marLeft w:val="1267"/>
          <w:marRight w:val="0"/>
          <w:marTop w:val="120"/>
          <w:marBottom w:val="0"/>
          <w:divBdr>
            <w:top w:val="none" w:sz="0" w:space="0" w:color="auto"/>
            <w:left w:val="none" w:sz="0" w:space="0" w:color="auto"/>
            <w:bottom w:val="none" w:sz="0" w:space="0" w:color="auto"/>
            <w:right w:val="none" w:sz="0" w:space="0" w:color="auto"/>
          </w:divBdr>
        </w:div>
        <w:div w:id="299963949">
          <w:marLeft w:val="1267"/>
          <w:marRight w:val="0"/>
          <w:marTop w:val="120"/>
          <w:marBottom w:val="0"/>
          <w:divBdr>
            <w:top w:val="none" w:sz="0" w:space="0" w:color="auto"/>
            <w:left w:val="none" w:sz="0" w:space="0" w:color="auto"/>
            <w:bottom w:val="none" w:sz="0" w:space="0" w:color="auto"/>
            <w:right w:val="none" w:sz="0" w:space="0" w:color="auto"/>
          </w:divBdr>
        </w:div>
      </w:divsChild>
    </w:div>
    <w:div w:id="1665429207">
      <w:bodyDiv w:val="1"/>
      <w:marLeft w:val="0"/>
      <w:marRight w:val="0"/>
      <w:marTop w:val="0"/>
      <w:marBottom w:val="0"/>
      <w:divBdr>
        <w:top w:val="none" w:sz="0" w:space="0" w:color="auto"/>
        <w:left w:val="none" w:sz="0" w:space="0" w:color="auto"/>
        <w:bottom w:val="none" w:sz="0" w:space="0" w:color="auto"/>
        <w:right w:val="none" w:sz="0" w:space="0" w:color="auto"/>
      </w:divBdr>
    </w:div>
    <w:div w:id="1697609275">
      <w:bodyDiv w:val="1"/>
      <w:marLeft w:val="0"/>
      <w:marRight w:val="0"/>
      <w:marTop w:val="0"/>
      <w:marBottom w:val="0"/>
      <w:divBdr>
        <w:top w:val="none" w:sz="0" w:space="0" w:color="auto"/>
        <w:left w:val="none" w:sz="0" w:space="0" w:color="auto"/>
        <w:bottom w:val="none" w:sz="0" w:space="0" w:color="auto"/>
        <w:right w:val="none" w:sz="0" w:space="0" w:color="auto"/>
      </w:divBdr>
    </w:div>
    <w:div w:id="1698235999">
      <w:bodyDiv w:val="1"/>
      <w:marLeft w:val="0"/>
      <w:marRight w:val="0"/>
      <w:marTop w:val="0"/>
      <w:marBottom w:val="0"/>
      <w:divBdr>
        <w:top w:val="none" w:sz="0" w:space="0" w:color="auto"/>
        <w:left w:val="none" w:sz="0" w:space="0" w:color="auto"/>
        <w:bottom w:val="none" w:sz="0" w:space="0" w:color="auto"/>
        <w:right w:val="none" w:sz="0" w:space="0" w:color="auto"/>
      </w:divBdr>
    </w:div>
    <w:div w:id="1856307599">
      <w:bodyDiv w:val="1"/>
      <w:marLeft w:val="0"/>
      <w:marRight w:val="0"/>
      <w:marTop w:val="0"/>
      <w:marBottom w:val="0"/>
      <w:divBdr>
        <w:top w:val="none" w:sz="0" w:space="0" w:color="auto"/>
        <w:left w:val="none" w:sz="0" w:space="0" w:color="auto"/>
        <w:bottom w:val="none" w:sz="0" w:space="0" w:color="auto"/>
        <w:right w:val="none" w:sz="0" w:space="0" w:color="auto"/>
      </w:divBdr>
    </w:div>
    <w:div w:id="1953046099">
      <w:bodyDiv w:val="1"/>
      <w:marLeft w:val="0"/>
      <w:marRight w:val="0"/>
      <w:marTop w:val="0"/>
      <w:marBottom w:val="0"/>
      <w:divBdr>
        <w:top w:val="none" w:sz="0" w:space="0" w:color="auto"/>
        <w:left w:val="none" w:sz="0" w:space="0" w:color="auto"/>
        <w:bottom w:val="none" w:sz="0" w:space="0" w:color="auto"/>
        <w:right w:val="none" w:sz="0" w:space="0" w:color="auto"/>
      </w:divBdr>
    </w:div>
    <w:div w:id="2084646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13F76CEF-55C3-4E9C-AD7C-AF206AF07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30</Pages>
  <Words>12858</Words>
  <Characters>73294</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Minghan Jiao (CMCC)</cp:lastModifiedBy>
  <cp:revision>524</cp:revision>
  <cp:lastPrinted>2013-04-04T18:18:00Z</cp:lastPrinted>
  <dcterms:created xsi:type="dcterms:W3CDTF">2025-10-03T13:54:00Z</dcterms:created>
  <dcterms:modified xsi:type="dcterms:W3CDTF">2025-11-07T09:42:00Z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