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541B6" w14:textId="18BC3EAC" w:rsidR="00BA4CCB" w:rsidRDefault="00BA4CCB" w:rsidP="00BA4CCB">
      <w:pPr>
        <w:tabs>
          <w:tab w:val="right" w:pos="9216"/>
        </w:tabs>
        <w:spacing w:after="0"/>
        <w:jc w:val="left"/>
        <w:rPr>
          <w:b/>
          <w:kern w:val="2"/>
          <w:lang w:eastAsia="zh-CN"/>
        </w:rPr>
      </w:pPr>
      <w:r w:rsidRPr="003930BE">
        <w:rPr>
          <w:b/>
          <w:kern w:val="2"/>
          <w:lang w:eastAsia="zh-CN"/>
        </w:rPr>
        <w:t>3GPP TSG</w:t>
      </w:r>
      <w:r w:rsidR="00801D6F">
        <w:rPr>
          <w:b/>
          <w:kern w:val="2"/>
          <w:lang w:eastAsia="zh-CN"/>
        </w:rPr>
        <w:t>-</w:t>
      </w:r>
      <w:r w:rsidRPr="003930BE">
        <w:rPr>
          <w:b/>
          <w:kern w:val="2"/>
          <w:lang w:eastAsia="zh-CN"/>
        </w:rPr>
        <w:t xml:space="preserve">RAN WG1 </w:t>
      </w:r>
      <w:r w:rsidR="00801D6F">
        <w:rPr>
          <w:b/>
          <w:kern w:val="2"/>
          <w:lang w:eastAsia="zh-CN"/>
        </w:rPr>
        <w:t xml:space="preserve">Meeting </w:t>
      </w:r>
      <w:r w:rsidRPr="003930BE">
        <w:rPr>
          <w:b/>
          <w:kern w:val="2"/>
          <w:lang w:eastAsia="zh-CN"/>
        </w:rPr>
        <w:t>#</w:t>
      </w:r>
      <w:r>
        <w:rPr>
          <w:b/>
          <w:kern w:val="2"/>
          <w:lang w:eastAsia="zh-CN"/>
        </w:rPr>
        <w:t>12</w:t>
      </w:r>
      <w:r w:rsidR="002926B0">
        <w:rPr>
          <w:b/>
          <w:kern w:val="2"/>
          <w:lang w:eastAsia="zh-CN"/>
        </w:rPr>
        <w:t>2</w:t>
      </w:r>
      <w:bookmarkStart w:id="0" w:name="_GoBack"/>
      <w:bookmarkEnd w:id="0"/>
      <w:r w:rsidR="00CC6E34">
        <w:rPr>
          <w:b/>
          <w:kern w:val="2"/>
          <w:lang w:eastAsia="zh-CN"/>
        </w:rPr>
        <w:t>bis</w:t>
      </w:r>
      <w:r w:rsidRPr="00CF195E">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sidR="00AC34CF" w:rsidRPr="00AC34CF">
        <w:rPr>
          <w:b/>
          <w:kern w:val="2"/>
          <w:lang w:eastAsia="zh-CN"/>
        </w:rPr>
        <w:t>R1-</w:t>
      </w:r>
      <w:r w:rsidR="009E3DB3">
        <w:rPr>
          <w:b/>
          <w:kern w:val="2"/>
          <w:lang w:eastAsia="zh-CN"/>
        </w:rPr>
        <w:t>2506924</w:t>
      </w:r>
    </w:p>
    <w:p w14:paraId="7EC6AD11" w14:textId="71798C11" w:rsidR="00BA4CCB" w:rsidRPr="00CC6E34" w:rsidRDefault="00E85D00" w:rsidP="00BA4CCB">
      <w:pPr>
        <w:tabs>
          <w:tab w:val="right" w:pos="9216"/>
        </w:tabs>
        <w:spacing w:afterLines="50"/>
        <w:jc w:val="left"/>
        <w:rPr>
          <w:b/>
          <w:kern w:val="2"/>
          <w:lang w:eastAsia="zh-CN"/>
        </w:rPr>
      </w:pPr>
      <w:r w:rsidRPr="00E85D00">
        <w:rPr>
          <w:rFonts w:eastAsia="Times New Roman"/>
          <w:b/>
          <w:kern w:val="2"/>
        </w:rPr>
        <w:t>Prague</w:t>
      </w:r>
      <w:r w:rsidR="002926B0" w:rsidRPr="00A853F5">
        <w:rPr>
          <w:rFonts w:eastAsia="Times New Roman"/>
          <w:b/>
          <w:kern w:val="2"/>
        </w:rPr>
        <w:t xml:space="preserve">, </w:t>
      </w:r>
      <w:r w:rsidRPr="00E85D00">
        <w:rPr>
          <w:rFonts w:eastAsia="Times New Roman"/>
          <w:b/>
          <w:kern w:val="2"/>
        </w:rPr>
        <w:t>Czech Republic</w:t>
      </w:r>
      <w:r w:rsidR="002926B0">
        <w:rPr>
          <w:b/>
          <w:bCs/>
          <w:szCs w:val="24"/>
        </w:rPr>
        <w:t xml:space="preserve">, </w:t>
      </w:r>
      <w:r w:rsidR="00D678D4">
        <w:rPr>
          <w:b/>
          <w:bCs/>
          <w:szCs w:val="24"/>
        </w:rPr>
        <w:t>October 13 – 17</w:t>
      </w:r>
      <w:r w:rsidR="002926B0">
        <w:rPr>
          <w:b/>
          <w:bCs/>
          <w:szCs w:val="24"/>
        </w:rPr>
        <w:t>, 2025</w:t>
      </w:r>
    </w:p>
    <w:p w14:paraId="439A30F7" w14:textId="77777777" w:rsidR="009C0564" w:rsidRPr="00D226AD" w:rsidRDefault="009C0564" w:rsidP="00CF195E">
      <w:pPr>
        <w:pBdr>
          <w:top w:val="single" w:sz="4" w:space="1" w:color="auto"/>
        </w:pBdr>
        <w:spacing w:after="0"/>
        <w:jc w:val="left"/>
        <w:rPr>
          <w:b/>
          <w:kern w:val="2"/>
          <w:sz w:val="16"/>
          <w:szCs w:val="16"/>
          <w:lang w:eastAsia="zh-CN"/>
        </w:rPr>
      </w:pPr>
    </w:p>
    <w:p w14:paraId="0D55445B" w14:textId="55F26C30"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57328">
        <w:rPr>
          <w:b/>
          <w:kern w:val="2"/>
          <w:lang w:eastAsia="zh-CN"/>
        </w:rPr>
        <w:t>9</w:t>
      </w:r>
      <w:r w:rsidR="00D226AD">
        <w:rPr>
          <w:b/>
          <w:kern w:val="2"/>
          <w:lang w:eastAsia="zh-CN"/>
        </w:rPr>
        <w:t>.</w:t>
      </w:r>
      <w:r w:rsidR="007637E3">
        <w:rPr>
          <w:b/>
          <w:kern w:val="2"/>
          <w:lang w:eastAsia="zh-CN"/>
        </w:rPr>
        <w:t>2</w:t>
      </w:r>
    </w:p>
    <w:p w14:paraId="1B2C1B9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xml:space="preserve">, </w:t>
      </w:r>
      <w:proofErr w:type="spellStart"/>
      <w:r w:rsidR="00B0374E">
        <w:rPr>
          <w:b/>
          <w:kern w:val="2"/>
          <w:lang w:eastAsia="zh-CN"/>
        </w:rPr>
        <w:t>HiSilicon</w:t>
      </w:r>
      <w:proofErr w:type="spellEnd"/>
    </w:p>
    <w:p w14:paraId="062C5DF5" w14:textId="25F7C82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637E3" w:rsidRPr="007637E3">
        <w:rPr>
          <w:b/>
          <w:kern w:val="2"/>
          <w:lang w:eastAsia="zh-CN"/>
        </w:rPr>
        <w:t>UE features for NR MIMO Phase 5</w:t>
      </w:r>
    </w:p>
    <w:p w14:paraId="6F1D468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5126E682" w14:textId="77777777" w:rsidR="009C0564" w:rsidRPr="00CF195E" w:rsidRDefault="009C0564" w:rsidP="00CF195E">
      <w:pPr>
        <w:pBdr>
          <w:bottom w:val="single" w:sz="4" w:space="1" w:color="auto"/>
        </w:pBdr>
        <w:spacing w:after="0"/>
        <w:jc w:val="left"/>
        <w:rPr>
          <w:b/>
          <w:kern w:val="2"/>
          <w:sz w:val="16"/>
          <w:szCs w:val="16"/>
          <w:lang w:eastAsia="zh-CN"/>
        </w:rPr>
      </w:pPr>
    </w:p>
    <w:p w14:paraId="5C65D7AD" w14:textId="77777777" w:rsidR="00C86837" w:rsidRDefault="009C0564" w:rsidP="00C86837">
      <w:pPr>
        <w:pStyle w:val="1"/>
      </w:pPr>
      <w:bookmarkStart w:id="1" w:name="_Ref124589705"/>
      <w:bookmarkStart w:id="2" w:name="_Ref129681862"/>
      <w:r w:rsidRPr="00CF195E">
        <w:t>Introduction</w:t>
      </w:r>
      <w:bookmarkEnd w:id="1"/>
      <w:bookmarkEnd w:id="2"/>
    </w:p>
    <w:p w14:paraId="4A0FE881" w14:textId="34A15661" w:rsidR="005E11DB" w:rsidRDefault="000E4B6F" w:rsidP="006315DC">
      <w:pPr>
        <w:rPr>
          <w:lang w:eastAsia="zh-CN"/>
        </w:rPr>
      </w:pPr>
      <w:r>
        <w:rPr>
          <w:rFonts w:hint="eastAsia"/>
          <w:lang w:eastAsia="zh-CN"/>
        </w:rPr>
        <w:t>In</w:t>
      </w:r>
      <w:r>
        <w:rPr>
          <w:lang w:eastAsia="zh-CN"/>
        </w:rPr>
        <w:t xml:space="preserve"> this paper, we provide our views on </w:t>
      </w:r>
      <w:r w:rsidRPr="000E4B6F">
        <w:rPr>
          <w:lang w:eastAsia="zh-CN"/>
        </w:rPr>
        <w:t>Rel-1</w:t>
      </w:r>
      <w:r w:rsidR="007637E3">
        <w:rPr>
          <w:lang w:eastAsia="zh-CN"/>
        </w:rPr>
        <w:t>9</w:t>
      </w:r>
      <w:r w:rsidRPr="000E4B6F">
        <w:rPr>
          <w:lang w:eastAsia="zh-CN"/>
        </w:rPr>
        <w:t xml:space="preserve"> UE features for NR MIMO</w:t>
      </w:r>
      <w:r>
        <w:rPr>
          <w:lang w:eastAsia="zh-CN"/>
        </w:rPr>
        <w:t>.</w:t>
      </w:r>
    </w:p>
    <w:p w14:paraId="5285E0D8" w14:textId="77777777" w:rsidR="008D1D89" w:rsidRPr="005B5CBC" w:rsidRDefault="008D1D89" w:rsidP="008D1D89">
      <w:pPr>
        <w:rPr>
          <w:lang w:eastAsia="zh-CN"/>
        </w:rPr>
      </w:pPr>
    </w:p>
    <w:p w14:paraId="6DF58751" w14:textId="7031F8E1" w:rsidR="007F2148" w:rsidRDefault="00E63551" w:rsidP="00EE59E1">
      <w:pPr>
        <w:pStyle w:val="1"/>
        <w:rPr>
          <w:lang w:val="en-GB" w:eastAsia="zh-CN"/>
        </w:rPr>
      </w:pPr>
      <w:r w:rsidRPr="00E63551">
        <w:rPr>
          <w:lang w:val="en-GB" w:eastAsia="zh-CN"/>
        </w:rPr>
        <w:t>CSI enhancements</w:t>
      </w:r>
    </w:p>
    <w:p w14:paraId="5E890D7C" w14:textId="004A71EC" w:rsidR="007A6B5D" w:rsidRDefault="007A6B5D" w:rsidP="007A6B5D">
      <w:pPr>
        <w:pStyle w:val="2"/>
        <w:rPr>
          <w:lang w:val="en-GB" w:eastAsia="zh-CN"/>
        </w:rPr>
      </w:pPr>
      <w:r>
        <w:rPr>
          <w:rFonts w:eastAsia="Times New Roman"/>
          <w:szCs w:val="24"/>
        </w:rPr>
        <w:t>C</w:t>
      </w:r>
      <w:r w:rsidRPr="000D100E">
        <w:rPr>
          <w:rFonts w:eastAsia="Times New Roman"/>
          <w:szCs w:val="24"/>
        </w:rPr>
        <w:t xml:space="preserve">odebook refinement </w:t>
      </w:r>
      <w:r>
        <w:rPr>
          <w:rFonts w:eastAsia="Times New Roman"/>
          <w:szCs w:val="24"/>
        </w:rPr>
        <w:t xml:space="preserve">for up to </w:t>
      </w:r>
      <w:r>
        <w:rPr>
          <w:lang w:val="en-GB" w:eastAsia="zh-CN"/>
        </w:rPr>
        <w:t xml:space="preserve">128 </w:t>
      </w:r>
      <w:r>
        <w:rPr>
          <w:rFonts w:hint="eastAsia"/>
          <w:lang w:val="en-GB" w:eastAsia="zh-CN"/>
        </w:rPr>
        <w:t>port</w:t>
      </w:r>
      <w:r>
        <w:rPr>
          <w:lang w:val="en-GB" w:eastAsia="zh-CN"/>
        </w:rPr>
        <w:t xml:space="preserve">s </w:t>
      </w:r>
    </w:p>
    <w:p w14:paraId="4301081B" w14:textId="02DD6830" w:rsidR="00DF2720" w:rsidRDefault="00DF2720" w:rsidP="00DF2720">
      <w:pPr>
        <w:rPr>
          <w:lang w:val="en-GB" w:eastAsia="zh-CN"/>
        </w:rPr>
      </w:pPr>
      <w:r>
        <w:rPr>
          <w:lang w:val="en-GB" w:eastAsia="zh-CN"/>
        </w:rPr>
        <w:t>For FG 59-2-1-9, since</w:t>
      </w:r>
      <w:r w:rsidR="00B07F3C">
        <w:rPr>
          <w:lang w:val="en-GB" w:eastAsia="zh-CN"/>
        </w:rPr>
        <w:t xml:space="preserve"> the </w:t>
      </w:r>
      <w:r>
        <w:rPr>
          <w:lang w:val="en-GB" w:eastAsia="zh-CN"/>
        </w:rPr>
        <w:t>corresponding UE features of Rel-19 Type-I single-panel codeboo</w:t>
      </w:r>
      <w:r w:rsidR="00C17813">
        <w:rPr>
          <w:lang w:val="en-GB" w:eastAsia="zh-CN"/>
        </w:rPr>
        <w:t>k</w:t>
      </w:r>
      <w:r>
        <w:rPr>
          <w:lang w:val="en-GB" w:eastAsia="zh-CN"/>
        </w:rPr>
        <w:t xml:space="preserve"> and NES SD Type1 codebook </w:t>
      </w:r>
      <w:r w:rsidR="00A47C82">
        <w:rPr>
          <w:lang w:val="en-GB" w:eastAsia="zh-CN"/>
        </w:rPr>
        <w:t xml:space="preserve">of FG 42-1/1a/1b/1c </w:t>
      </w:r>
      <w:r w:rsidR="00B07F3C">
        <w:rPr>
          <w:lang w:val="en-GB" w:eastAsia="zh-CN"/>
        </w:rPr>
        <w:t>are based on the granularity of</w:t>
      </w:r>
      <w:r w:rsidR="00A47C82">
        <w:rPr>
          <w:lang w:val="en-GB" w:eastAsia="zh-CN"/>
        </w:rPr>
        <w:t xml:space="preserve"> “per band and per BC”, so we suggest the following updates.</w:t>
      </w:r>
    </w:p>
    <w:p w14:paraId="7E3558C5" w14:textId="5F706503" w:rsidR="00A47C82" w:rsidRPr="00A47C82" w:rsidRDefault="00A47C82" w:rsidP="00DF2720">
      <w:pPr>
        <w:rPr>
          <w:b/>
          <w:bCs/>
          <w:i/>
          <w:iCs/>
          <w:lang w:val="en-GB" w:eastAsia="zh-CN"/>
        </w:rPr>
      </w:pPr>
      <w:r w:rsidRPr="00A47C82">
        <w:rPr>
          <w:rFonts w:hint="eastAsia"/>
          <w:b/>
          <w:bCs/>
          <w:i/>
          <w:iCs/>
          <w:lang w:val="en-GB" w:eastAsia="zh-CN"/>
        </w:rPr>
        <w:t>P</w:t>
      </w:r>
      <w:r w:rsidRPr="00A47C82">
        <w:rPr>
          <w:b/>
          <w:bCs/>
          <w:i/>
          <w:iCs/>
          <w:lang w:val="en-GB" w:eastAsia="zh-CN"/>
        </w:rPr>
        <w:t xml:space="preserve">roposal </w:t>
      </w:r>
      <w:r w:rsidR="005C2E51">
        <w:rPr>
          <w:b/>
          <w:bCs/>
          <w:i/>
          <w:iCs/>
          <w:lang w:val="en-GB" w:eastAsia="zh-CN"/>
        </w:rPr>
        <w:t>2.1</w:t>
      </w:r>
      <w:r w:rsidRPr="00A47C82">
        <w:rPr>
          <w:b/>
          <w:bCs/>
          <w:i/>
          <w:iCs/>
          <w:lang w:val="en-GB" w:eastAsia="zh-CN"/>
        </w:rPr>
        <w:t>:</w:t>
      </w:r>
      <w:r>
        <w:rPr>
          <w:b/>
          <w:bCs/>
          <w:i/>
          <w:iCs/>
          <w:lang w:val="en-GB" w:eastAsia="zh-CN"/>
        </w:rPr>
        <w:t xml:space="preserve"> Update the UE feature list as below:</w:t>
      </w:r>
    </w:p>
    <w:p w14:paraId="387FA1FA" w14:textId="119DBD1E" w:rsidR="00DF2720" w:rsidRDefault="00342C24" w:rsidP="00342C24">
      <w:pPr>
        <w:tabs>
          <w:tab w:val="left" w:pos="6474"/>
        </w:tabs>
        <w:rPr>
          <w:lang w:val="en-GB" w:eastAsia="zh-CN"/>
        </w:rPr>
      </w:pPr>
      <w:r>
        <w:rPr>
          <w:lang w:val="en-GB" w:eastAsia="zh-CN"/>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577"/>
        <w:gridCol w:w="1879"/>
        <w:gridCol w:w="2992"/>
        <w:gridCol w:w="1510"/>
        <w:gridCol w:w="527"/>
        <w:gridCol w:w="467"/>
        <w:gridCol w:w="2212"/>
        <w:gridCol w:w="954"/>
        <w:gridCol w:w="467"/>
        <w:gridCol w:w="467"/>
        <w:gridCol w:w="467"/>
        <w:gridCol w:w="5435"/>
        <w:gridCol w:w="1409"/>
      </w:tblGrid>
      <w:tr w:rsidR="00DF2720" w:rsidRPr="006C26D2" w14:paraId="43A6A8EA" w14:textId="77777777" w:rsidTr="005C557C">
        <w:trPr>
          <w:trHeight w:val="20"/>
        </w:trPr>
        <w:tc>
          <w:tcPr>
            <w:tcW w:w="0" w:type="auto"/>
            <w:tcBorders>
              <w:top w:val="single" w:sz="4" w:space="0" w:color="auto"/>
              <w:left w:val="single" w:sz="4" w:space="0" w:color="auto"/>
              <w:bottom w:val="single" w:sz="4" w:space="0" w:color="auto"/>
              <w:right w:val="single" w:sz="4" w:space="0" w:color="auto"/>
            </w:tcBorders>
          </w:tcPr>
          <w:p w14:paraId="00C8866E" w14:textId="77777777" w:rsidR="00DF2720" w:rsidRPr="006C26D2" w:rsidRDefault="00DF2720" w:rsidP="005C557C">
            <w:pPr>
              <w:pStyle w:val="TAL"/>
              <w:rPr>
                <w:rFonts w:eastAsia="宋体" w:cs="Arial"/>
                <w:color w:val="000000" w:themeColor="text1"/>
                <w:szCs w:val="18"/>
                <w:lang w:eastAsia="zh-CN"/>
              </w:rPr>
            </w:pPr>
            <w:r w:rsidRPr="006C26D2">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7D9DEDD" w14:textId="77777777" w:rsidR="00DF2720" w:rsidRPr="006C26D2" w:rsidRDefault="00DF2720" w:rsidP="005C557C">
            <w:pPr>
              <w:pStyle w:val="TAL"/>
              <w:rPr>
                <w:rFonts w:eastAsia="宋体" w:cs="Arial"/>
                <w:color w:val="000000" w:themeColor="text1"/>
                <w:szCs w:val="18"/>
                <w:lang w:eastAsia="zh-CN"/>
              </w:rPr>
            </w:pPr>
            <w:r w:rsidRPr="006C26D2">
              <w:rPr>
                <w:rFonts w:eastAsia="宋体"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tcPr>
          <w:p w14:paraId="6C4780E7" w14:textId="77777777" w:rsidR="00DF2720" w:rsidRPr="006C26D2" w:rsidRDefault="00DF2720" w:rsidP="005C557C">
            <w:pPr>
              <w:pStyle w:val="TAL"/>
              <w:rPr>
                <w:rFonts w:eastAsia="宋体" w:cs="Arial"/>
                <w:color w:val="000000" w:themeColor="text1"/>
                <w:szCs w:val="18"/>
                <w:lang w:eastAsia="zh-CN"/>
              </w:rPr>
            </w:pPr>
            <w:r w:rsidRPr="006C26D2">
              <w:rPr>
                <w:rFonts w:eastAsia="宋体" w:cs="Arial"/>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0E29013D" w14:textId="77777777" w:rsidR="00DF2720" w:rsidRPr="006C26D2" w:rsidRDefault="00DF2720" w:rsidP="005C557C">
            <w:pPr>
              <w:rPr>
                <w:rFonts w:ascii="Arial" w:hAnsi="Arial" w:cs="Arial"/>
                <w:color w:val="000000" w:themeColor="text1"/>
                <w:sz w:val="18"/>
                <w:szCs w:val="18"/>
                <w:lang w:eastAsia="zh-CN"/>
              </w:rPr>
            </w:pPr>
            <w:r w:rsidRPr="006C26D2">
              <w:rPr>
                <w:rFonts w:ascii="Arial" w:hAnsi="Arial" w:cs="Arial"/>
                <w:color w:val="000000" w:themeColor="text1"/>
                <w:sz w:val="18"/>
                <w:szCs w:val="18"/>
                <w:lang w:eastAsia="zh-CN"/>
              </w:rPr>
              <w:t>1.  Support NES SD Type1 for Rel-19 Type-I single-panel codebook</w:t>
            </w:r>
          </w:p>
          <w:p w14:paraId="56213ED3" w14:textId="77777777" w:rsidR="00DF2720" w:rsidRPr="006C26D2" w:rsidRDefault="00DF2720" w:rsidP="005C557C">
            <w:pPr>
              <w:rPr>
                <w:rFonts w:ascii="Arial" w:hAnsi="Arial" w:cs="Arial"/>
                <w:color w:val="000000" w:themeColor="text1"/>
                <w:sz w:val="18"/>
                <w:szCs w:val="18"/>
                <w:lang w:eastAsia="zh-CN"/>
              </w:rPr>
            </w:pPr>
            <w:r w:rsidRPr="006C26D2">
              <w:rPr>
                <w:rFonts w:ascii="Arial" w:hAnsi="Arial" w:cs="Arial"/>
                <w:color w:val="000000" w:themeColor="text1"/>
                <w:sz w:val="18"/>
                <w:szCs w:val="18"/>
                <w:lang w:eastAsia="zh-CN"/>
              </w:rPr>
              <w:t>2. Supported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5474114C" w14:textId="2AD7F67A" w:rsidR="00DF2720" w:rsidRPr="006C26D2" w:rsidRDefault="00DF2720" w:rsidP="005C557C">
            <w:pPr>
              <w:pStyle w:val="TAL"/>
              <w:rPr>
                <w:rFonts w:eastAsia="MS Mincho" w:cs="Arial"/>
                <w:color w:val="000000" w:themeColor="text1"/>
                <w:szCs w:val="18"/>
                <w:highlight w:val="yellow"/>
              </w:rPr>
            </w:pPr>
            <w:r w:rsidRPr="006C26D2">
              <w:rPr>
                <w:rFonts w:eastAsia="宋体" w:cs="Arial"/>
                <w:color w:val="000000" w:themeColor="text1"/>
                <w:szCs w:val="18"/>
                <w:lang w:val="en-US"/>
              </w:rPr>
              <w:t xml:space="preserve">59-2-1-1, 1a, 1b, 1c, 1d, </w:t>
            </w:r>
            <w:r w:rsidRPr="006C26D2">
              <w:rPr>
                <w:rFonts w:eastAsia="宋体" w:cs="Arial"/>
                <w:color w:val="000000" w:themeColor="text1"/>
                <w:szCs w:val="18"/>
                <w:lang w:val="en-US" w:eastAsia="zh-CN"/>
              </w:rPr>
              <w:t xml:space="preserve">or </w:t>
            </w:r>
            <w:r w:rsidRPr="006C26D2">
              <w:rPr>
                <w:rFonts w:eastAsia="宋体" w:cs="Arial"/>
                <w:color w:val="000000" w:themeColor="text1"/>
                <w:szCs w:val="18"/>
                <w:lang w:val="en-US"/>
              </w:rPr>
              <w:t>1e</w:t>
            </w:r>
            <w:r>
              <w:rPr>
                <w:rFonts w:eastAsia="宋体" w:cs="Arial"/>
                <w:color w:val="000000" w:themeColor="text1"/>
                <w:szCs w:val="18"/>
                <w:lang w:val="en-US"/>
              </w:rPr>
              <w:t xml:space="preserve"> </w:t>
            </w:r>
            <w:r w:rsidRPr="005B5CBC">
              <w:rPr>
                <w:rFonts w:eastAsia="宋体" w:cs="Arial"/>
                <w:color w:val="FF0000"/>
                <w:szCs w:val="18"/>
                <w:highlight w:val="yellow"/>
                <w:lang w:val="en-US"/>
              </w:rPr>
              <w:t>and 42-1,1a, 1b or 1c</w:t>
            </w:r>
          </w:p>
        </w:tc>
        <w:tc>
          <w:tcPr>
            <w:tcW w:w="0" w:type="auto"/>
            <w:tcBorders>
              <w:top w:val="single" w:sz="4" w:space="0" w:color="auto"/>
              <w:left w:val="single" w:sz="4" w:space="0" w:color="auto"/>
              <w:bottom w:val="single" w:sz="4" w:space="0" w:color="auto"/>
              <w:right w:val="single" w:sz="4" w:space="0" w:color="auto"/>
            </w:tcBorders>
          </w:tcPr>
          <w:p w14:paraId="03C878FD" w14:textId="77777777" w:rsidR="00DF2720" w:rsidRPr="006C26D2" w:rsidRDefault="00DF2720" w:rsidP="005C557C">
            <w:pPr>
              <w:pStyle w:val="TAL"/>
              <w:rPr>
                <w:rFonts w:eastAsia="宋体" w:cs="Arial"/>
                <w:color w:val="000000" w:themeColor="text1"/>
                <w:szCs w:val="18"/>
                <w:lang w:eastAsia="zh-CN"/>
              </w:rPr>
            </w:pPr>
            <w:r w:rsidRPr="006C26D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CD6365C" w14:textId="77777777" w:rsidR="00DF2720" w:rsidRPr="006C26D2" w:rsidRDefault="00DF2720" w:rsidP="005C557C">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0F046F6" w14:textId="77777777" w:rsidR="00DF2720" w:rsidRPr="006C26D2" w:rsidRDefault="00DF2720" w:rsidP="005C557C">
            <w:pPr>
              <w:pStyle w:val="TAL"/>
              <w:rPr>
                <w:rFonts w:eastAsia="宋体" w:cs="Arial"/>
                <w:color w:val="000000" w:themeColor="text1"/>
                <w:szCs w:val="18"/>
                <w:lang w:eastAsia="zh-CN"/>
              </w:rPr>
            </w:pPr>
            <w:r w:rsidRPr="006C26D2">
              <w:rPr>
                <w:rFonts w:eastAsia="宋体" w:cs="Arial"/>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14:paraId="1CDEEF2F" w14:textId="77777777" w:rsidR="00DF2720" w:rsidRPr="006C26D2" w:rsidRDefault="00DF2720" w:rsidP="005C557C">
            <w:pPr>
              <w:pStyle w:val="TAL"/>
              <w:rPr>
                <w:rFonts w:eastAsia="MS Mincho" w:cs="Arial"/>
                <w:color w:val="000000" w:themeColor="text1"/>
                <w:szCs w:val="18"/>
                <w:highlight w:val="yellow"/>
              </w:rPr>
            </w:pPr>
            <w:r w:rsidRPr="005B5CBC">
              <w:rPr>
                <w:rFonts w:eastAsia="宋体" w:cs="Arial"/>
                <w:strike/>
                <w:color w:val="FF0000"/>
                <w:szCs w:val="18"/>
                <w:highlight w:val="yellow"/>
                <w:lang w:eastAsia="zh-CN"/>
              </w:rPr>
              <w:t>[</w:t>
            </w:r>
            <w:r w:rsidRPr="006C26D2">
              <w:rPr>
                <w:rFonts w:eastAsia="宋体" w:cs="Arial"/>
                <w:color w:val="000000" w:themeColor="text1"/>
                <w:szCs w:val="18"/>
                <w:highlight w:val="yellow"/>
                <w:lang w:eastAsia="zh-CN"/>
              </w:rPr>
              <w:t>Per-band and per-BC</w:t>
            </w:r>
            <w:r w:rsidRPr="005B5CBC">
              <w:rPr>
                <w:rFonts w:eastAsia="宋体"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2F8AB12C" w14:textId="77777777" w:rsidR="00DF2720" w:rsidRPr="006C26D2" w:rsidRDefault="00DF2720" w:rsidP="005C557C">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6BBB4D1" w14:textId="77777777" w:rsidR="00DF2720" w:rsidRPr="006C26D2" w:rsidRDefault="00DF2720" w:rsidP="005C557C">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A14B798" w14:textId="77777777" w:rsidR="00DF2720" w:rsidRPr="006C26D2" w:rsidRDefault="00DF2720" w:rsidP="005C557C">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D3EF41" w14:textId="77777777" w:rsidR="00DF2720" w:rsidRPr="006C26D2" w:rsidRDefault="00DF2720" w:rsidP="005C557C">
            <w:pPr>
              <w:pStyle w:val="TAL"/>
              <w:rPr>
                <w:rFonts w:cs="Arial"/>
                <w:color w:val="000000" w:themeColor="text1"/>
                <w:szCs w:val="18"/>
              </w:rPr>
            </w:pPr>
            <w:r w:rsidRPr="006C26D2">
              <w:rPr>
                <w:rFonts w:cs="Arial"/>
                <w:color w:val="000000" w:themeColor="text1"/>
                <w:szCs w:val="18"/>
              </w:rPr>
              <w:t>Component 2 candidate values:</w:t>
            </w:r>
          </w:p>
          <w:p w14:paraId="088E4A76" w14:textId="77777777" w:rsidR="00DF2720" w:rsidRPr="006C26D2" w:rsidRDefault="00DF2720" w:rsidP="00DF2720">
            <w:pPr>
              <w:pStyle w:val="TAL"/>
              <w:numPr>
                <w:ilvl w:val="0"/>
                <w:numId w:val="47"/>
              </w:numPr>
              <w:overflowPunct w:val="0"/>
              <w:autoSpaceDE w:val="0"/>
              <w:autoSpaceDN w:val="0"/>
              <w:adjustRightInd w:val="0"/>
              <w:textAlignment w:val="baseline"/>
              <w:rPr>
                <w:rFonts w:cs="Arial"/>
                <w:color w:val="000000" w:themeColor="text1"/>
                <w:szCs w:val="18"/>
              </w:rPr>
            </w:pPr>
            <w:r w:rsidRPr="006C26D2">
              <w:rPr>
                <w:rFonts w:cs="Arial"/>
                <w:color w:val="000000" w:themeColor="text1"/>
                <w:szCs w:val="18"/>
              </w:rPr>
              <w:t>Capability 1: Reuse legacy Z/Z’ values (i.e., Z2 and Z’2)</w:t>
            </w:r>
          </w:p>
          <w:p w14:paraId="55CB4D09" w14:textId="77777777" w:rsidR="00DF2720" w:rsidRPr="006C26D2" w:rsidRDefault="00DF2720" w:rsidP="00DF2720">
            <w:pPr>
              <w:pStyle w:val="TAL"/>
              <w:numPr>
                <w:ilvl w:val="0"/>
                <w:numId w:val="47"/>
              </w:numPr>
              <w:overflowPunct w:val="0"/>
              <w:autoSpaceDE w:val="0"/>
              <w:autoSpaceDN w:val="0"/>
              <w:adjustRightInd w:val="0"/>
              <w:textAlignment w:val="baseline"/>
              <w:rPr>
                <w:rFonts w:cs="Arial"/>
                <w:color w:val="000000" w:themeColor="text1"/>
                <w:szCs w:val="18"/>
              </w:rPr>
            </w:pPr>
            <w:r w:rsidRPr="006C26D2">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b"/>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b"/>
                                </m:rPr>
                                <w:rPr>
                                  <w:rFonts w:ascii="Cambria Math" w:hAnsi="Cambria Math" w:cs="Arial"/>
                                  <w:color w:val="000000" w:themeColor="text1"/>
                                  <w:szCs w:val="18"/>
                                </w:rPr>
                                <m:t>i</m:t>
                              </m:r>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1</m:t>
                              </m:r>
                            </m:sub>
                            <m:sup>
                              <m:r>
                                <m:rPr>
                                  <m:sty m:val="b"/>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b"/>
                                    </m:rPr>
                                    <w:rPr>
                                      <w:rFonts w:ascii="Cambria Math" w:hAnsi="Cambria Math" w:cs="Arial"/>
                                      <w:color w:val="000000" w:themeColor="text1"/>
                                      <w:szCs w:val="18"/>
                                    </w:rPr>
                                    <m:t>P</m:t>
                                  </m:r>
                                </m:e>
                                <m:sub>
                                  <m:r>
                                    <m:rPr>
                                      <m:sty m:val="b"/>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xml:space="preserve">, </m:t>
                          </m:r>
                          <m:r>
                            <m:rPr>
                              <m:sty m:val="b"/>
                            </m:rPr>
                            <w:rPr>
                              <w:rFonts w:ascii="Cambria Math" w:hAnsi="Cambria Math" w:cs="Arial"/>
                              <w:color w:val="000000" w:themeColor="text1"/>
                              <w:szCs w:val="18"/>
                            </w:rPr>
                            <m:t>P</m:t>
                          </m:r>
                        </m:e>
                      </m:d>
                    </m:e>
                  </m:func>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32</m:t>
                  </m:r>
                </m:e>
              </m:d>
            </m:oMath>
            <w:r w:rsidRPr="006C26D2">
              <w:rPr>
                <w:rFonts w:cs="Arial"/>
                <w:color w:val="000000" w:themeColor="text1"/>
                <w:szCs w:val="18"/>
              </w:rPr>
              <w:t xml:space="preserve"> where M is the number of sub-configurations that refer to the any of the K aggregated CSI-RS resources</w:t>
            </w:r>
          </w:p>
          <w:p w14:paraId="735726A3" w14:textId="77777777" w:rsidR="00DF2720" w:rsidRPr="006C26D2" w:rsidRDefault="00DF2720" w:rsidP="005C557C">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1722948" w14:textId="77777777" w:rsidR="00DF2720" w:rsidRPr="006C26D2" w:rsidRDefault="00DF2720" w:rsidP="005C557C">
            <w:pPr>
              <w:pStyle w:val="TAL"/>
              <w:rPr>
                <w:rFonts w:cs="Arial"/>
                <w:color w:val="000000" w:themeColor="text1"/>
                <w:szCs w:val="18"/>
              </w:rPr>
            </w:pPr>
            <w:r w:rsidRPr="006C26D2">
              <w:rPr>
                <w:rFonts w:cs="Arial"/>
                <w:color w:val="000000" w:themeColor="text1"/>
                <w:szCs w:val="18"/>
                <w:lang w:val="en-US" w:eastAsia="zh-CN"/>
              </w:rPr>
              <w:t>Optional with capability signaling</w:t>
            </w:r>
          </w:p>
        </w:tc>
      </w:tr>
    </w:tbl>
    <w:p w14:paraId="4EBA1077" w14:textId="77777777" w:rsidR="00FE5955" w:rsidRPr="00FE5955" w:rsidRDefault="00FE5955" w:rsidP="007A6B5D">
      <w:pPr>
        <w:rPr>
          <w:lang w:val="en-GB" w:eastAsia="zh-CN"/>
        </w:rPr>
      </w:pPr>
    </w:p>
    <w:p w14:paraId="110FAFC0" w14:textId="541BF482" w:rsidR="005D6AE4" w:rsidRDefault="005D6AE4" w:rsidP="005D6AE4">
      <w:pPr>
        <w:pStyle w:val="2"/>
        <w:rPr>
          <w:lang w:val="en-GB" w:eastAsia="zh-CN"/>
        </w:rPr>
      </w:pPr>
      <w:r w:rsidRPr="00555B21">
        <w:rPr>
          <w:rFonts w:eastAsia="Times New Roman"/>
          <w:szCs w:val="24"/>
        </w:rPr>
        <w:t>CRI(s)-based CSI reporting</w:t>
      </w:r>
    </w:p>
    <w:p w14:paraId="5983C8D0" w14:textId="77777777" w:rsidR="005D6AE4" w:rsidRPr="005706E3" w:rsidRDefault="005D6AE4" w:rsidP="005D6AE4">
      <w:pPr>
        <w:rPr>
          <w:lang w:eastAsia="zh-CN"/>
        </w:rPr>
      </w:pPr>
      <w:r w:rsidRPr="005706E3">
        <w:rPr>
          <w:lang w:eastAsia="zh-CN"/>
        </w:rPr>
        <w:t>For CRI(s)-based CSI reporting, the following UE capability related agreements have been agreed:</w:t>
      </w:r>
    </w:p>
    <w:tbl>
      <w:tblPr>
        <w:tblStyle w:val="af1"/>
        <w:tblW w:w="5000" w:type="pct"/>
        <w:tblLook w:val="04A0" w:firstRow="1" w:lastRow="0" w:firstColumn="1" w:lastColumn="0" w:noHBand="0" w:noVBand="1"/>
      </w:tblPr>
      <w:tblGrid>
        <w:gridCol w:w="20921"/>
      </w:tblGrid>
      <w:tr w:rsidR="005D6AE4" w:rsidRPr="005706E3" w14:paraId="6DECE2B9" w14:textId="77777777" w:rsidTr="005C557C">
        <w:trPr>
          <w:trHeight w:val="904"/>
        </w:trPr>
        <w:tc>
          <w:tcPr>
            <w:tcW w:w="5000" w:type="pct"/>
          </w:tcPr>
          <w:p w14:paraId="2FBBCA7A" w14:textId="77777777" w:rsidR="005D6AE4" w:rsidRPr="005706E3" w:rsidRDefault="005D6AE4" w:rsidP="005C557C">
            <w:pPr>
              <w:spacing w:after="0"/>
              <w:rPr>
                <w:rFonts w:ascii="Times" w:eastAsia="Batang" w:hAnsi="Times"/>
                <w:b/>
                <w:sz w:val="20"/>
                <w:szCs w:val="24"/>
                <w:lang w:val="en-GB" w:eastAsia="x-none"/>
              </w:rPr>
            </w:pPr>
            <w:r w:rsidRPr="005706E3">
              <w:rPr>
                <w:rFonts w:ascii="Times" w:eastAsia="Batang" w:hAnsi="Times"/>
                <w:b/>
                <w:sz w:val="20"/>
                <w:szCs w:val="24"/>
                <w:highlight w:val="green"/>
                <w:lang w:val="en-GB" w:eastAsia="x-none"/>
              </w:rPr>
              <w:t>Agreement</w:t>
            </w:r>
          </w:p>
          <w:p w14:paraId="525367E9" w14:textId="77777777" w:rsidR="005D6AE4" w:rsidRPr="005706E3" w:rsidRDefault="005D6AE4" w:rsidP="005C557C">
            <w:pPr>
              <w:spacing w:after="0"/>
              <w:rPr>
                <w:rFonts w:eastAsia="Batang"/>
                <w:iCs/>
                <w:sz w:val="20"/>
                <w:szCs w:val="20"/>
                <w:lang w:val="en-GB"/>
              </w:rPr>
            </w:pPr>
            <w:r w:rsidRPr="005706E3">
              <w:rPr>
                <w:rFonts w:eastAsia="Batang"/>
                <w:sz w:val="20"/>
                <w:szCs w:val="20"/>
                <w:lang w:val="en-GB"/>
              </w:rPr>
              <w:t>For the</w:t>
            </w:r>
            <w:r w:rsidRPr="005706E3">
              <w:rPr>
                <w:rFonts w:eastAsia="Batang"/>
                <w:iCs/>
                <w:sz w:val="20"/>
                <w:szCs w:val="20"/>
                <w:lang w:val="en-GB"/>
              </w:rPr>
              <w:t xml:space="preserve"> Rel-19 CRI-based CSI refinement for up to 128 CSI-RS ports, the supported combinations of </w:t>
            </w:r>
            <w:r w:rsidRPr="005706E3">
              <w:rPr>
                <w:rFonts w:eastAsia="微软雅黑"/>
                <w:iCs/>
                <w:sz w:val="20"/>
                <w:szCs w:val="20"/>
                <w:lang w:val="en-GB"/>
              </w:rPr>
              <w:t>K</w:t>
            </w:r>
            <w:r w:rsidRPr="005706E3">
              <w:rPr>
                <w:rFonts w:eastAsia="微软雅黑"/>
                <w:iCs/>
                <w:sz w:val="20"/>
                <w:szCs w:val="20"/>
                <w:vertAlign w:val="subscript"/>
                <w:lang w:val="en-GB"/>
              </w:rPr>
              <w:t>S</w:t>
            </w:r>
            <w:r w:rsidRPr="005706E3">
              <w:rPr>
                <w:rFonts w:eastAsia="Batang"/>
                <w:iCs/>
                <w:sz w:val="20"/>
                <w:szCs w:val="20"/>
                <w:lang w:val="en-GB"/>
              </w:rPr>
              <w:t xml:space="preserve"> value and the maximum number of ports per NZP CSI-RS resource are as follows:</w:t>
            </w:r>
          </w:p>
          <w:p w14:paraId="64C63B52" w14:textId="77777777" w:rsidR="005D6AE4" w:rsidRPr="005706E3" w:rsidRDefault="005D6AE4" w:rsidP="005C557C">
            <w:pPr>
              <w:numPr>
                <w:ilvl w:val="0"/>
                <w:numId w:val="5"/>
              </w:numPr>
              <w:autoSpaceDE/>
              <w:autoSpaceDN/>
              <w:adjustRightInd/>
              <w:spacing w:after="0" w:line="254" w:lineRule="auto"/>
              <w:rPr>
                <w:rFonts w:eastAsia="Batang"/>
                <w:b/>
                <w:sz w:val="20"/>
                <w:szCs w:val="20"/>
                <w:u w:val="single"/>
                <w:lang w:val="en-GB" w:eastAsia="x-none"/>
              </w:rPr>
            </w:pPr>
            <w:r w:rsidRPr="005706E3">
              <w:rPr>
                <w:rFonts w:eastAsia="Malgun Gothic"/>
                <w:bCs/>
                <w:sz w:val="20"/>
                <w:szCs w:val="20"/>
                <w:lang w:val="en-GB"/>
              </w:rPr>
              <w:t xml:space="preserve">FFS: UE capability on </w:t>
            </w:r>
            <w:r w:rsidRPr="005706E3">
              <w:rPr>
                <w:rFonts w:eastAsia="微软雅黑"/>
                <w:iCs/>
                <w:sz w:val="20"/>
                <w:szCs w:val="20"/>
                <w:lang w:val="en-GB" w:eastAsia="x-none"/>
              </w:rPr>
              <w:t>K</w:t>
            </w:r>
            <w:r w:rsidRPr="005706E3">
              <w:rPr>
                <w:rFonts w:eastAsia="微软雅黑"/>
                <w:iCs/>
                <w:sz w:val="20"/>
                <w:szCs w:val="20"/>
                <w:vertAlign w:val="subscript"/>
                <w:lang w:val="en-GB" w:eastAsia="x-none"/>
              </w:rPr>
              <w:t>S</w:t>
            </w:r>
            <w:r w:rsidRPr="005706E3">
              <w:rPr>
                <w:rFonts w:eastAsia="Malgun Gothic"/>
                <w:bCs/>
                <w:sz w:val="20"/>
                <w:szCs w:val="20"/>
                <w:lang w:val="en-GB"/>
              </w:rPr>
              <w:t xml:space="preserve"> and the number of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8"/>
              <w:gridCol w:w="3157"/>
            </w:tblGrid>
            <w:tr w:rsidR="005D6AE4" w:rsidRPr="005706E3" w14:paraId="1F728910" w14:textId="77777777" w:rsidTr="005C557C">
              <w:trPr>
                <w:trHeight w:val="51"/>
                <w:jc w:val="center"/>
              </w:trPr>
              <w:tc>
                <w:tcPr>
                  <w:tcW w:w="1388" w:type="dxa"/>
                  <w:shd w:val="clear" w:color="auto" w:fill="auto"/>
                </w:tcPr>
                <w:p w14:paraId="23DEA54A" w14:textId="77777777" w:rsidR="005D6AE4" w:rsidRPr="005706E3" w:rsidRDefault="005D6AE4" w:rsidP="005C557C">
                  <w:pPr>
                    <w:spacing w:after="0"/>
                    <w:rPr>
                      <w:rFonts w:ascii="Arial" w:eastAsia="Batang" w:hAnsi="Arial" w:cs="Arial"/>
                      <w:b/>
                      <w:iCs/>
                      <w:sz w:val="16"/>
                      <w:szCs w:val="16"/>
                      <w:lang w:val="en-GB"/>
                    </w:rPr>
                  </w:pPr>
                  <w:r w:rsidRPr="005706E3">
                    <w:rPr>
                      <w:rFonts w:ascii="Arial" w:eastAsia="微软雅黑" w:hAnsi="Arial" w:cs="Arial"/>
                      <w:iCs/>
                      <w:sz w:val="16"/>
                      <w:szCs w:val="16"/>
                      <w:lang w:val="en-GB"/>
                    </w:rPr>
                    <w:t>K</w:t>
                  </w:r>
                  <w:r w:rsidRPr="005706E3">
                    <w:rPr>
                      <w:rFonts w:ascii="Arial" w:eastAsia="微软雅黑" w:hAnsi="Arial" w:cs="Arial"/>
                      <w:iCs/>
                      <w:sz w:val="16"/>
                      <w:szCs w:val="16"/>
                      <w:vertAlign w:val="subscript"/>
                      <w:lang w:val="en-GB"/>
                    </w:rPr>
                    <w:t>S</w:t>
                  </w:r>
                </w:p>
              </w:tc>
              <w:tc>
                <w:tcPr>
                  <w:tcW w:w="3157" w:type="dxa"/>
                  <w:shd w:val="clear" w:color="auto" w:fill="auto"/>
                </w:tcPr>
                <w:p w14:paraId="2F77BBF6" w14:textId="77777777" w:rsidR="005D6AE4" w:rsidRPr="005706E3" w:rsidRDefault="005D6AE4" w:rsidP="005C557C">
                  <w:pPr>
                    <w:spacing w:after="0"/>
                    <w:rPr>
                      <w:rFonts w:ascii="Arial" w:eastAsia="Batang" w:hAnsi="Arial" w:cs="Arial"/>
                      <w:b/>
                      <w:iCs/>
                      <w:sz w:val="16"/>
                      <w:szCs w:val="16"/>
                      <w:lang w:val="en-GB"/>
                    </w:rPr>
                  </w:pPr>
                  <w:r w:rsidRPr="005706E3">
                    <w:rPr>
                      <w:rFonts w:ascii="Arial" w:eastAsia="Batang" w:hAnsi="Arial" w:cs="Arial"/>
                      <w:b/>
                      <w:iCs/>
                      <w:sz w:val="16"/>
                      <w:szCs w:val="16"/>
                      <w:lang w:val="en-GB"/>
                    </w:rPr>
                    <w:t>Maximum # ports per resource</w:t>
                  </w:r>
                </w:p>
              </w:tc>
            </w:tr>
            <w:tr w:rsidR="005D6AE4" w:rsidRPr="005706E3" w14:paraId="7BFD03C1" w14:textId="77777777" w:rsidTr="005C557C">
              <w:trPr>
                <w:trHeight w:val="51"/>
                <w:jc w:val="center"/>
              </w:trPr>
              <w:tc>
                <w:tcPr>
                  <w:tcW w:w="1388" w:type="dxa"/>
                  <w:shd w:val="clear" w:color="auto" w:fill="auto"/>
                </w:tcPr>
                <w:p w14:paraId="0800E33D" w14:textId="77777777" w:rsidR="005D6AE4" w:rsidRPr="005706E3" w:rsidRDefault="005D6AE4" w:rsidP="005C557C">
                  <w:pPr>
                    <w:spacing w:after="0"/>
                    <w:rPr>
                      <w:rFonts w:ascii="Arial" w:eastAsia="Batang" w:hAnsi="Arial" w:cs="Arial"/>
                      <w:iCs/>
                      <w:sz w:val="16"/>
                      <w:szCs w:val="16"/>
                      <w:lang w:val="en-GB"/>
                    </w:rPr>
                  </w:pPr>
                  <w:r w:rsidRPr="005706E3">
                    <w:rPr>
                      <w:rFonts w:ascii="Arial" w:eastAsia="Batang" w:hAnsi="Arial" w:cs="Arial"/>
                      <w:iCs/>
                      <w:sz w:val="16"/>
                      <w:szCs w:val="16"/>
                      <w:lang w:val="en-GB"/>
                    </w:rPr>
                    <w:t>2, 3, 4</w:t>
                  </w:r>
                </w:p>
              </w:tc>
              <w:tc>
                <w:tcPr>
                  <w:tcW w:w="3157" w:type="dxa"/>
                  <w:shd w:val="clear" w:color="auto" w:fill="auto"/>
                </w:tcPr>
                <w:p w14:paraId="251A4605" w14:textId="77777777" w:rsidR="005D6AE4" w:rsidRPr="005706E3" w:rsidRDefault="005D6AE4" w:rsidP="005C557C">
                  <w:pPr>
                    <w:spacing w:after="0"/>
                    <w:rPr>
                      <w:rFonts w:ascii="Arial" w:eastAsia="Batang" w:hAnsi="Arial" w:cs="Arial"/>
                      <w:iCs/>
                      <w:sz w:val="16"/>
                      <w:szCs w:val="16"/>
                      <w:lang w:val="en-GB"/>
                    </w:rPr>
                  </w:pPr>
                  <w:r w:rsidRPr="005706E3">
                    <w:rPr>
                      <w:rFonts w:ascii="Arial" w:eastAsia="Batang" w:hAnsi="Arial" w:cs="Arial"/>
                      <w:iCs/>
                      <w:sz w:val="16"/>
                      <w:szCs w:val="16"/>
                      <w:lang w:val="en-GB"/>
                    </w:rPr>
                    <w:t>32</w:t>
                  </w:r>
                </w:p>
              </w:tc>
            </w:tr>
            <w:tr w:rsidR="005D6AE4" w:rsidRPr="005706E3" w14:paraId="74171713" w14:textId="77777777" w:rsidTr="005C557C">
              <w:trPr>
                <w:trHeight w:val="98"/>
                <w:jc w:val="center"/>
              </w:trPr>
              <w:tc>
                <w:tcPr>
                  <w:tcW w:w="1388" w:type="dxa"/>
                  <w:shd w:val="clear" w:color="auto" w:fill="auto"/>
                </w:tcPr>
                <w:p w14:paraId="3486106E" w14:textId="77777777" w:rsidR="005D6AE4" w:rsidRPr="005706E3" w:rsidRDefault="005D6AE4" w:rsidP="005C557C">
                  <w:pPr>
                    <w:spacing w:after="0"/>
                    <w:rPr>
                      <w:rFonts w:ascii="Arial" w:eastAsia="Batang" w:hAnsi="Arial" w:cs="Arial"/>
                      <w:iCs/>
                      <w:sz w:val="16"/>
                      <w:szCs w:val="16"/>
                      <w:lang w:val="en-GB"/>
                    </w:rPr>
                  </w:pPr>
                  <w:r w:rsidRPr="005706E3">
                    <w:rPr>
                      <w:rFonts w:ascii="Arial" w:eastAsia="Batang" w:hAnsi="Arial" w:cs="Arial"/>
                      <w:iCs/>
                      <w:sz w:val="16"/>
                      <w:szCs w:val="16"/>
                      <w:lang w:val="en-GB"/>
                    </w:rPr>
                    <w:t xml:space="preserve">5, 6, 7, 8 </w:t>
                  </w:r>
                </w:p>
              </w:tc>
              <w:tc>
                <w:tcPr>
                  <w:tcW w:w="3157" w:type="dxa"/>
                  <w:shd w:val="clear" w:color="auto" w:fill="auto"/>
                </w:tcPr>
                <w:p w14:paraId="1631159E" w14:textId="77777777" w:rsidR="005D6AE4" w:rsidRPr="005706E3" w:rsidRDefault="005D6AE4" w:rsidP="005C557C">
                  <w:pPr>
                    <w:spacing w:after="0"/>
                    <w:rPr>
                      <w:rFonts w:ascii="Arial" w:eastAsia="Batang" w:hAnsi="Arial" w:cs="Arial"/>
                      <w:iCs/>
                      <w:sz w:val="16"/>
                      <w:szCs w:val="16"/>
                      <w:lang w:val="en-GB"/>
                    </w:rPr>
                  </w:pPr>
                  <w:r w:rsidRPr="005706E3">
                    <w:rPr>
                      <w:rFonts w:ascii="Arial" w:eastAsia="Batang" w:hAnsi="Arial" w:cs="Arial"/>
                      <w:iCs/>
                      <w:sz w:val="16"/>
                      <w:szCs w:val="16"/>
                      <w:lang w:val="en-GB"/>
                    </w:rPr>
                    <w:t>16</w:t>
                  </w:r>
                </w:p>
              </w:tc>
            </w:tr>
          </w:tbl>
          <w:p w14:paraId="34DD3B73" w14:textId="77777777" w:rsidR="005D6AE4" w:rsidRPr="005706E3" w:rsidRDefault="005D6AE4" w:rsidP="005C557C">
            <w:pPr>
              <w:spacing w:after="0"/>
              <w:rPr>
                <w:rFonts w:ascii="Times" w:eastAsia="Batang" w:hAnsi="Times"/>
                <w:b/>
                <w:bCs/>
                <w:sz w:val="20"/>
                <w:szCs w:val="24"/>
                <w:highlight w:val="green"/>
                <w:lang w:val="en-GB" w:eastAsia="x-none"/>
              </w:rPr>
            </w:pPr>
            <w:r w:rsidRPr="005706E3">
              <w:rPr>
                <w:rFonts w:ascii="Times" w:eastAsia="Batang" w:hAnsi="Times"/>
                <w:b/>
                <w:bCs/>
                <w:sz w:val="20"/>
                <w:szCs w:val="24"/>
                <w:highlight w:val="green"/>
                <w:lang w:val="en-GB" w:eastAsia="x-none"/>
              </w:rPr>
              <w:t>Agreement</w:t>
            </w:r>
          </w:p>
          <w:p w14:paraId="263E74E2" w14:textId="77777777" w:rsidR="005D6AE4" w:rsidRPr="005706E3" w:rsidRDefault="005D6AE4" w:rsidP="005C557C">
            <w:pPr>
              <w:spacing w:after="0"/>
              <w:rPr>
                <w:rFonts w:ascii="Times" w:eastAsia="Batang" w:hAnsi="Times"/>
                <w:iCs/>
                <w:sz w:val="20"/>
                <w:szCs w:val="20"/>
                <w:lang w:val="en-GB"/>
              </w:rPr>
            </w:pPr>
            <w:r w:rsidRPr="005706E3">
              <w:rPr>
                <w:rFonts w:ascii="Times" w:eastAsia="Batang" w:hAnsi="Times"/>
                <w:iCs/>
                <w:sz w:val="20"/>
                <w:szCs w:val="20"/>
                <w:lang w:val="en-GB"/>
              </w:rPr>
              <w:t xml:space="preserve">For the Rel-19 CRI-based CSI refinement for up to 128 CSI-RS ports, </w:t>
            </w:r>
          </w:p>
          <w:p w14:paraId="4516CE3B" w14:textId="77777777" w:rsidR="005D6AE4" w:rsidRPr="005706E3" w:rsidRDefault="005D6AE4" w:rsidP="005C557C">
            <w:pPr>
              <w:numPr>
                <w:ilvl w:val="0"/>
                <w:numId w:val="6"/>
              </w:numPr>
              <w:autoSpaceDE/>
              <w:autoSpaceDN/>
              <w:adjustRightInd/>
              <w:spacing w:after="0"/>
              <w:jc w:val="left"/>
              <w:rPr>
                <w:rFonts w:ascii="Times" w:eastAsia="Batang" w:hAnsi="Times"/>
                <w:iCs/>
                <w:sz w:val="20"/>
                <w:szCs w:val="20"/>
                <w:lang w:val="en-GB"/>
              </w:rPr>
            </w:pPr>
            <w:r w:rsidRPr="005706E3">
              <w:rPr>
                <w:rFonts w:ascii="Times" w:eastAsia="Batang" w:hAnsi="Times"/>
                <w:iCs/>
                <w:sz w:val="20"/>
                <w:szCs w:val="20"/>
                <w:lang w:val="en-GB"/>
              </w:rPr>
              <w:t xml:space="preserve">For Rel-15 Type-I Single Panel codebook, M is NW-configured via higher-layer (RRC) </w:t>
            </w:r>
            <w:proofErr w:type="spellStart"/>
            <w:r w:rsidRPr="005706E3">
              <w:rPr>
                <w:rFonts w:ascii="Times" w:eastAsia="Batang" w:hAnsi="Times"/>
                <w:iCs/>
                <w:sz w:val="20"/>
                <w:szCs w:val="20"/>
                <w:lang w:val="en-GB"/>
              </w:rPr>
              <w:t>signaling</w:t>
            </w:r>
            <w:proofErr w:type="spellEnd"/>
            <w:r w:rsidRPr="005706E3">
              <w:rPr>
                <w:rFonts w:ascii="Times" w:eastAsia="Batang" w:hAnsi="Times"/>
                <w:iCs/>
                <w:sz w:val="20"/>
                <w:szCs w:val="20"/>
                <w:lang w:val="en-GB"/>
              </w:rPr>
              <w:t xml:space="preserve"> with candidate value(s) of {1, …, min(</w:t>
            </w:r>
            <w:proofErr w:type="gramStart"/>
            <w:r w:rsidRPr="005706E3">
              <w:rPr>
                <w:rFonts w:ascii="Times" w:eastAsia="Batang" w:hAnsi="Times"/>
                <w:iCs/>
                <w:sz w:val="20"/>
                <w:szCs w:val="20"/>
                <w:lang w:val="en-GB"/>
              </w:rPr>
              <w:t>4,K</w:t>
            </w:r>
            <w:r w:rsidRPr="005706E3">
              <w:rPr>
                <w:rFonts w:ascii="Times" w:eastAsia="Batang" w:hAnsi="Times"/>
                <w:iCs/>
                <w:sz w:val="20"/>
                <w:szCs w:val="20"/>
                <w:vertAlign w:val="subscript"/>
                <w:lang w:val="en-GB"/>
              </w:rPr>
              <w:t>S</w:t>
            </w:r>
            <w:proofErr w:type="gramEnd"/>
            <w:r w:rsidRPr="005706E3">
              <w:rPr>
                <w:rFonts w:ascii="Times" w:eastAsia="Batang" w:hAnsi="Times"/>
                <w:iCs/>
                <w:sz w:val="20"/>
                <w:szCs w:val="20"/>
                <w:lang w:val="en-GB"/>
              </w:rPr>
              <w:t>)}</w:t>
            </w:r>
          </w:p>
          <w:p w14:paraId="16F275E4" w14:textId="77777777" w:rsidR="005D6AE4" w:rsidRPr="005706E3" w:rsidRDefault="005D6AE4" w:rsidP="005C557C">
            <w:pPr>
              <w:numPr>
                <w:ilvl w:val="1"/>
                <w:numId w:val="6"/>
              </w:numPr>
              <w:autoSpaceDE/>
              <w:autoSpaceDN/>
              <w:adjustRightInd/>
              <w:spacing w:after="0"/>
              <w:jc w:val="left"/>
              <w:rPr>
                <w:rFonts w:ascii="Times" w:eastAsia="Batang" w:hAnsi="Times"/>
                <w:iCs/>
                <w:sz w:val="20"/>
                <w:szCs w:val="20"/>
                <w:lang w:val="en-GB"/>
              </w:rPr>
            </w:pPr>
            <w:r w:rsidRPr="005706E3">
              <w:rPr>
                <w:rFonts w:ascii="Times" w:eastAsia="Batang" w:hAnsi="Times"/>
                <w:iCs/>
                <w:sz w:val="20"/>
                <w:szCs w:val="20"/>
                <w:lang w:val="en-GB"/>
              </w:rPr>
              <w:t>The maximum value of M is subject to UE capability</w:t>
            </w:r>
          </w:p>
          <w:p w14:paraId="6EA1781A" w14:textId="77777777" w:rsidR="005D6AE4" w:rsidRPr="005706E3" w:rsidRDefault="005D6AE4" w:rsidP="005C557C">
            <w:pPr>
              <w:numPr>
                <w:ilvl w:val="0"/>
                <w:numId w:val="6"/>
              </w:numPr>
              <w:autoSpaceDE/>
              <w:autoSpaceDN/>
              <w:adjustRightInd/>
              <w:spacing w:after="0"/>
              <w:jc w:val="left"/>
              <w:rPr>
                <w:rFonts w:ascii="Times" w:eastAsia="Batang" w:hAnsi="Times"/>
                <w:iCs/>
                <w:sz w:val="20"/>
                <w:szCs w:val="20"/>
                <w:lang w:val="en-GB"/>
              </w:rPr>
            </w:pPr>
            <w:r w:rsidRPr="005706E3">
              <w:rPr>
                <w:rFonts w:ascii="Times" w:eastAsia="Batang" w:hAnsi="Times"/>
                <w:iCs/>
                <w:sz w:val="20"/>
                <w:szCs w:val="20"/>
                <w:lang w:val="en-GB"/>
              </w:rPr>
              <w:t xml:space="preserve">For Rel-16 </w:t>
            </w:r>
            <w:proofErr w:type="spellStart"/>
            <w:r w:rsidRPr="005706E3">
              <w:rPr>
                <w:rFonts w:ascii="Times" w:eastAsia="Batang" w:hAnsi="Times"/>
                <w:iCs/>
                <w:sz w:val="20"/>
                <w:szCs w:val="20"/>
                <w:lang w:val="en-GB"/>
              </w:rPr>
              <w:t>eType</w:t>
            </w:r>
            <w:proofErr w:type="spellEnd"/>
            <w:r w:rsidRPr="005706E3">
              <w:rPr>
                <w:rFonts w:ascii="Times" w:eastAsia="Batang" w:hAnsi="Times"/>
                <w:iCs/>
                <w:sz w:val="20"/>
                <w:szCs w:val="20"/>
                <w:lang w:val="en-GB"/>
              </w:rPr>
              <w:t>-II, M=1 is supported</w:t>
            </w:r>
          </w:p>
          <w:p w14:paraId="43897A33" w14:textId="77777777" w:rsidR="005D6AE4" w:rsidRPr="005706E3" w:rsidRDefault="005D6AE4" w:rsidP="005C557C">
            <w:pPr>
              <w:numPr>
                <w:ilvl w:val="1"/>
                <w:numId w:val="6"/>
              </w:numPr>
              <w:autoSpaceDE/>
              <w:autoSpaceDN/>
              <w:adjustRightInd/>
              <w:spacing w:after="0"/>
              <w:jc w:val="left"/>
              <w:rPr>
                <w:rFonts w:ascii="Times" w:eastAsia="Batang" w:hAnsi="Times"/>
                <w:iCs/>
                <w:sz w:val="20"/>
                <w:szCs w:val="20"/>
                <w:lang w:val="en-GB"/>
              </w:rPr>
            </w:pPr>
            <w:r w:rsidRPr="005706E3">
              <w:rPr>
                <w:rFonts w:ascii="Times" w:eastAsia="Batang" w:hAnsi="Times"/>
                <w:iCs/>
                <w:sz w:val="20"/>
                <w:szCs w:val="20"/>
                <w:lang w:val="en-GB"/>
              </w:rPr>
              <w:t>The maximum value of K</w:t>
            </w:r>
            <w:r w:rsidRPr="005706E3">
              <w:rPr>
                <w:rFonts w:ascii="Times" w:eastAsia="Batang" w:hAnsi="Times"/>
                <w:iCs/>
                <w:sz w:val="20"/>
                <w:szCs w:val="20"/>
                <w:vertAlign w:val="subscript"/>
                <w:lang w:val="en-GB"/>
              </w:rPr>
              <w:t>S</w:t>
            </w:r>
            <w:r w:rsidRPr="005706E3">
              <w:rPr>
                <w:rFonts w:ascii="Times" w:eastAsia="Batang" w:hAnsi="Times"/>
                <w:iCs/>
                <w:sz w:val="20"/>
                <w:szCs w:val="20"/>
                <w:lang w:val="en-GB"/>
              </w:rPr>
              <w:t xml:space="preserve"> is {1,2,3,4} and subject to UE capability </w:t>
            </w:r>
          </w:p>
          <w:p w14:paraId="0C21E101" w14:textId="77777777" w:rsidR="005D6AE4" w:rsidRPr="005706E3" w:rsidRDefault="005D6AE4" w:rsidP="005C557C">
            <w:pPr>
              <w:numPr>
                <w:ilvl w:val="2"/>
                <w:numId w:val="6"/>
              </w:numPr>
              <w:autoSpaceDE/>
              <w:autoSpaceDN/>
              <w:adjustRightInd/>
              <w:spacing w:after="0"/>
              <w:jc w:val="left"/>
              <w:rPr>
                <w:rFonts w:ascii="Times" w:eastAsia="Batang" w:hAnsi="Times"/>
                <w:iCs/>
                <w:sz w:val="20"/>
                <w:szCs w:val="20"/>
                <w:lang w:val="en-GB"/>
              </w:rPr>
            </w:pPr>
            <w:r w:rsidRPr="005706E3">
              <w:rPr>
                <w:rFonts w:ascii="Times" w:eastAsia="Batang" w:hAnsi="Times"/>
                <w:iCs/>
                <w:sz w:val="20"/>
                <w:szCs w:val="20"/>
                <w:lang w:val="en-GB"/>
              </w:rPr>
              <w:t xml:space="preserve">The support for Rel-16 </w:t>
            </w:r>
            <w:proofErr w:type="spellStart"/>
            <w:r w:rsidRPr="005706E3">
              <w:rPr>
                <w:rFonts w:ascii="Times" w:eastAsia="Batang" w:hAnsi="Times"/>
                <w:iCs/>
                <w:sz w:val="20"/>
                <w:szCs w:val="20"/>
                <w:lang w:val="en-GB"/>
              </w:rPr>
              <w:t>eType</w:t>
            </w:r>
            <w:proofErr w:type="spellEnd"/>
            <w:r w:rsidRPr="005706E3">
              <w:rPr>
                <w:rFonts w:ascii="Times" w:eastAsia="Batang" w:hAnsi="Times"/>
                <w:iCs/>
                <w:sz w:val="20"/>
                <w:szCs w:val="20"/>
                <w:lang w:val="en-GB"/>
              </w:rPr>
              <w:t>-II is a separate UE capability at least from the support for Rel-19 Type-I and Type-II codebook refinements</w:t>
            </w:r>
          </w:p>
          <w:p w14:paraId="0AC19B1D" w14:textId="77777777" w:rsidR="005D6AE4" w:rsidRPr="005706E3" w:rsidRDefault="005D6AE4" w:rsidP="005C557C">
            <w:pPr>
              <w:numPr>
                <w:ilvl w:val="1"/>
                <w:numId w:val="6"/>
              </w:numPr>
              <w:autoSpaceDE/>
              <w:autoSpaceDN/>
              <w:adjustRightInd/>
              <w:spacing w:after="0"/>
              <w:jc w:val="left"/>
              <w:rPr>
                <w:rFonts w:ascii="Times" w:eastAsia="Batang" w:hAnsi="Times"/>
                <w:iCs/>
                <w:sz w:val="20"/>
                <w:szCs w:val="20"/>
                <w:lang w:val="en-GB"/>
              </w:rPr>
            </w:pPr>
            <w:r w:rsidRPr="005706E3">
              <w:rPr>
                <w:rFonts w:ascii="Times" w:eastAsia="Batang" w:hAnsi="Times"/>
                <w:iCs/>
                <w:sz w:val="20"/>
                <w:szCs w:val="20"/>
                <w:lang w:val="en-GB"/>
              </w:rPr>
              <w:t>FFS (RAN1#116bis): The support for M=2, and if so, the value of M</w:t>
            </w:r>
            <w:proofErr w:type="gramStart"/>
            <w:r w:rsidRPr="005706E3">
              <w:rPr>
                <w:rFonts w:ascii="Times" w:eastAsia="Batang" w:hAnsi="Times"/>
                <w:iCs/>
                <w:sz w:val="20"/>
                <w:szCs w:val="20"/>
                <w:lang w:val="en-GB"/>
              </w:rPr>
              <w:t>={</w:t>
            </w:r>
            <w:proofErr w:type="gramEnd"/>
            <w:r w:rsidRPr="005706E3">
              <w:rPr>
                <w:rFonts w:ascii="Times" w:eastAsia="Batang" w:hAnsi="Times"/>
                <w:iCs/>
                <w:sz w:val="20"/>
                <w:szCs w:val="20"/>
                <w:lang w:val="en-GB"/>
              </w:rPr>
              <w:t xml:space="preserve">1, 2} is NW-configured via higher-layer (RRC) </w:t>
            </w:r>
            <w:proofErr w:type="spellStart"/>
            <w:r w:rsidRPr="005706E3">
              <w:rPr>
                <w:rFonts w:ascii="Times" w:eastAsia="Batang" w:hAnsi="Times"/>
                <w:iCs/>
                <w:sz w:val="20"/>
                <w:szCs w:val="20"/>
                <w:lang w:val="en-GB"/>
              </w:rPr>
              <w:t>signaling</w:t>
            </w:r>
            <w:proofErr w:type="spellEnd"/>
            <w:r w:rsidRPr="005706E3">
              <w:rPr>
                <w:rFonts w:ascii="Times" w:eastAsia="Batang" w:hAnsi="Times"/>
                <w:iCs/>
                <w:sz w:val="20"/>
                <w:szCs w:val="20"/>
                <w:lang w:val="en-GB"/>
              </w:rPr>
              <w:t>, and if additional restriction(s) are needed</w:t>
            </w:r>
          </w:p>
          <w:p w14:paraId="40686068" w14:textId="77777777" w:rsidR="005D6AE4" w:rsidRPr="005706E3" w:rsidRDefault="005D6AE4" w:rsidP="005C557C">
            <w:pPr>
              <w:spacing w:after="0"/>
              <w:rPr>
                <w:rFonts w:ascii="Times" w:eastAsia="Batang" w:hAnsi="Times"/>
                <w:b/>
                <w:bCs/>
                <w:sz w:val="20"/>
                <w:szCs w:val="24"/>
                <w:highlight w:val="green"/>
                <w:lang w:val="en-GB" w:eastAsia="x-none"/>
              </w:rPr>
            </w:pPr>
            <w:r w:rsidRPr="005706E3">
              <w:rPr>
                <w:rFonts w:ascii="Times" w:eastAsia="Batang" w:hAnsi="Times"/>
                <w:b/>
                <w:bCs/>
                <w:sz w:val="20"/>
                <w:szCs w:val="24"/>
                <w:highlight w:val="green"/>
                <w:lang w:val="en-GB" w:eastAsia="x-none"/>
              </w:rPr>
              <w:t>Agreement</w:t>
            </w:r>
          </w:p>
          <w:p w14:paraId="7F474A72" w14:textId="77777777" w:rsidR="005D6AE4" w:rsidRPr="005706E3" w:rsidRDefault="005D6AE4" w:rsidP="005C557C">
            <w:pPr>
              <w:spacing w:after="0"/>
              <w:rPr>
                <w:rFonts w:ascii="Times" w:eastAsia="Batang" w:hAnsi="Times"/>
                <w:sz w:val="20"/>
                <w:szCs w:val="24"/>
                <w:lang w:val="en-GB"/>
              </w:rPr>
            </w:pPr>
            <w:r w:rsidRPr="005706E3">
              <w:rPr>
                <w:rFonts w:ascii="Times" w:eastAsia="Batang" w:hAnsi="Times"/>
                <w:iCs/>
                <w:sz w:val="20"/>
                <w:szCs w:val="20"/>
                <w:lang w:val="en-GB"/>
              </w:rPr>
              <w:t>For the Rel-19 CRI-based CSI refinement for up to 128 CSI-RS ports,</w:t>
            </w:r>
            <w:r w:rsidRPr="005706E3">
              <w:rPr>
                <w:rFonts w:ascii="Times" w:eastAsia="Batang" w:hAnsi="Times"/>
                <w:sz w:val="20"/>
                <w:szCs w:val="24"/>
                <w:lang w:val="en-GB"/>
              </w:rPr>
              <w:t xml:space="preserve"> </w:t>
            </w:r>
          </w:p>
          <w:p w14:paraId="6D00015B" w14:textId="77777777" w:rsidR="005D6AE4" w:rsidRPr="005706E3" w:rsidRDefault="005D6AE4" w:rsidP="005C557C">
            <w:pPr>
              <w:numPr>
                <w:ilvl w:val="0"/>
                <w:numId w:val="8"/>
              </w:numPr>
              <w:autoSpaceDE/>
              <w:autoSpaceDN/>
              <w:adjustRightInd/>
              <w:spacing w:after="0"/>
              <w:jc w:val="left"/>
              <w:rPr>
                <w:rFonts w:ascii="Times" w:eastAsia="Batang" w:hAnsi="Times"/>
                <w:sz w:val="20"/>
                <w:szCs w:val="24"/>
                <w:lang w:val="en-GB" w:eastAsia="x-none"/>
              </w:rPr>
            </w:pPr>
            <w:r w:rsidRPr="005706E3">
              <w:rPr>
                <w:rFonts w:ascii="Times" w:eastAsia="Batang" w:hAnsi="Times"/>
                <w:sz w:val="20"/>
                <w:szCs w:val="24"/>
                <w:lang w:val="en-GB" w:eastAsia="x-none"/>
              </w:rPr>
              <w:t>When M&gt;1, the M PMIs are independently calculated and indicated</w:t>
            </w:r>
          </w:p>
          <w:p w14:paraId="3440E955" w14:textId="77777777" w:rsidR="005D6AE4" w:rsidRPr="005706E3" w:rsidRDefault="005D6AE4" w:rsidP="005C557C">
            <w:pPr>
              <w:numPr>
                <w:ilvl w:val="0"/>
                <w:numId w:val="8"/>
              </w:numPr>
              <w:autoSpaceDE/>
              <w:autoSpaceDN/>
              <w:adjustRightInd/>
              <w:spacing w:after="0"/>
              <w:jc w:val="left"/>
              <w:rPr>
                <w:rFonts w:ascii="Times" w:eastAsia="Batang" w:hAnsi="Times"/>
                <w:iCs/>
                <w:sz w:val="20"/>
                <w:szCs w:val="20"/>
                <w:lang w:val="en-GB" w:eastAsia="x-none"/>
              </w:rPr>
            </w:pPr>
            <w:r w:rsidRPr="005706E3">
              <w:rPr>
                <w:rFonts w:ascii="Times" w:eastAsia="Batang" w:hAnsi="Times"/>
                <w:iCs/>
                <w:sz w:val="20"/>
                <w:szCs w:val="20"/>
                <w:lang w:val="en-GB" w:eastAsia="x-none"/>
              </w:rPr>
              <w:t xml:space="preserve">with the Rel-16 </w:t>
            </w:r>
            <w:proofErr w:type="spellStart"/>
            <w:r w:rsidRPr="005706E3">
              <w:rPr>
                <w:rFonts w:ascii="Times" w:eastAsia="Batang" w:hAnsi="Times"/>
                <w:iCs/>
                <w:sz w:val="20"/>
                <w:szCs w:val="20"/>
                <w:lang w:val="en-GB" w:eastAsia="x-none"/>
              </w:rPr>
              <w:t>eType</w:t>
            </w:r>
            <w:proofErr w:type="spellEnd"/>
            <w:r w:rsidRPr="005706E3">
              <w:rPr>
                <w:rFonts w:ascii="Times" w:eastAsia="Batang" w:hAnsi="Times"/>
                <w:iCs/>
                <w:sz w:val="20"/>
                <w:szCs w:val="20"/>
                <w:lang w:val="en-GB" w:eastAsia="x-none"/>
              </w:rPr>
              <w:t>-II codebook and K</w:t>
            </w:r>
            <w:r w:rsidRPr="005706E3">
              <w:rPr>
                <w:rFonts w:ascii="Times" w:eastAsia="Batang" w:hAnsi="Times"/>
                <w:iCs/>
                <w:sz w:val="20"/>
                <w:szCs w:val="20"/>
                <w:vertAlign w:val="subscript"/>
                <w:lang w:val="en-GB" w:eastAsia="x-none"/>
              </w:rPr>
              <w:t>S</w:t>
            </w:r>
            <w:proofErr w:type="gramStart"/>
            <w:r w:rsidRPr="005706E3">
              <w:rPr>
                <w:rFonts w:ascii="Times" w:eastAsia="Batang" w:hAnsi="Times"/>
                <w:iCs/>
                <w:sz w:val="20"/>
                <w:szCs w:val="20"/>
                <w:lang w:val="en-GB" w:eastAsia="x-none"/>
              </w:rPr>
              <w:t>={</w:t>
            </w:r>
            <w:proofErr w:type="gramEnd"/>
            <w:r w:rsidRPr="005706E3">
              <w:rPr>
                <w:rFonts w:ascii="Times" w:eastAsia="Batang" w:hAnsi="Times"/>
                <w:iCs/>
                <w:sz w:val="20"/>
                <w:szCs w:val="20"/>
                <w:lang w:val="en-GB" w:eastAsia="x-none"/>
              </w:rPr>
              <w:t xml:space="preserve">1,2,3,4}, support M=2 with a maximum of 16 ports per resource, R=1 only, and a maximum UCI payload of 1706 bits.  </w:t>
            </w:r>
          </w:p>
          <w:p w14:paraId="394443A9" w14:textId="77777777" w:rsidR="005D6AE4" w:rsidRPr="005706E3" w:rsidRDefault="005D6AE4" w:rsidP="005C557C">
            <w:pPr>
              <w:numPr>
                <w:ilvl w:val="1"/>
                <w:numId w:val="8"/>
              </w:numPr>
              <w:autoSpaceDE/>
              <w:autoSpaceDN/>
              <w:adjustRightInd/>
              <w:spacing w:after="0"/>
              <w:jc w:val="left"/>
              <w:rPr>
                <w:rFonts w:ascii="Times" w:eastAsia="Batang" w:hAnsi="Times"/>
                <w:iCs/>
                <w:sz w:val="20"/>
                <w:szCs w:val="20"/>
                <w:lang w:val="en-GB" w:eastAsia="x-none"/>
              </w:rPr>
            </w:pPr>
            <w:r w:rsidRPr="005706E3">
              <w:rPr>
                <w:rFonts w:ascii="Times" w:eastAsia="Batang" w:hAnsi="Times"/>
                <w:iCs/>
                <w:sz w:val="20"/>
                <w:szCs w:val="20"/>
                <w:lang w:val="en-GB" w:eastAsia="x-none"/>
              </w:rPr>
              <w:t>The value of M</w:t>
            </w:r>
            <w:proofErr w:type="gramStart"/>
            <w:r w:rsidRPr="005706E3">
              <w:rPr>
                <w:rFonts w:ascii="Times" w:eastAsia="Batang" w:hAnsi="Times"/>
                <w:iCs/>
                <w:sz w:val="20"/>
                <w:szCs w:val="20"/>
                <w:lang w:val="en-GB" w:eastAsia="x-none"/>
              </w:rPr>
              <w:t>={</w:t>
            </w:r>
            <w:proofErr w:type="gramEnd"/>
            <w:r w:rsidRPr="005706E3">
              <w:rPr>
                <w:rFonts w:ascii="Times" w:eastAsia="Batang" w:hAnsi="Times"/>
                <w:iCs/>
                <w:sz w:val="20"/>
                <w:szCs w:val="20"/>
                <w:lang w:val="en-GB" w:eastAsia="x-none"/>
              </w:rPr>
              <w:t>1, 2} is NW-configured via higher-layer (RRC) signalling</w:t>
            </w:r>
          </w:p>
          <w:p w14:paraId="0AE485D0" w14:textId="77777777" w:rsidR="005D6AE4" w:rsidRPr="005706E3" w:rsidRDefault="005D6AE4" w:rsidP="005C557C">
            <w:pPr>
              <w:numPr>
                <w:ilvl w:val="1"/>
                <w:numId w:val="8"/>
              </w:numPr>
              <w:autoSpaceDE/>
              <w:autoSpaceDN/>
              <w:adjustRightInd/>
              <w:spacing w:after="0"/>
              <w:jc w:val="left"/>
              <w:rPr>
                <w:rFonts w:ascii="Times" w:eastAsia="Batang" w:hAnsi="Times"/>
                <w:iCs/>
                <w:sz w:val="20"/>
                <w:szCs w:val="20"/>
                <w:lang w:val="en-GB" w:eastAsia="x-none"/>
              </w:rPr>
            </w:pPr>
            <w:r w:rsidRPr="005706E3">
              <w:rPr>
                <w:rFonts w:ascii="Times" w:eastAsia="Batang" w:hAnsi="Times"/>
                <w:iCs/>
                <w:sz w:val="20"/>
                <w:szCs w:val="20"/>
                <w:lang w:val="en-GB" w:eastAsia="x-none"/>
              </w:rPr>
              <w:t>The maximum value of M is subject to UE capability</w:t>
            </w:r>
          </w:p>
          <w:p w14:paraId="7BEE20C0" w14:textId="77777777" w:rsidR="005D6AE4" w:rsidRPr="005706E3" w:rsidRDefault="005D6AE4" w:rsidP="005C557C">
            <w:pPr>
              <w:numPr>
                <w:ilvl w:val="0"/>
                <w:numId w:val="8"/>
              </w:numPr>
              <w:autoSpaceDE/>
              <w:autoSpaceDN/>
              <w:adjustRightInd/>
              <w:spacing w:after="0"/>
              <w:jc w:val="left"/>
              <w:rPr>
                <w:rFonts w:ascii="Times" w:eastAsia="Batang" w:hAnsi="Times"/>
                <w:iCs/>
                <w:sz w:val="20"/>
                <w:szCs w:val="20"/>
                <w:lang w:val="en-GB" w:eastAsia="x-none"/>
              </w:rPr>
            </w:pPr>
            <w:r w:rsidRPr="005706E3">
              <w:rPr>
                <w:rFonts w:ascii="Times" w:eastAsia="Batang" w:hAnsi="Times"/>
                <w:iCs/>
                <w:sz w:val="20"/>
                <w:szCs w:val="20"/>
                <w:lang w:val="en-GB" w:eastAsia="x-none"/>
              </w:rPr>
              <w:t>on the configured K</w:t>
            </w:r>
            <w:r w:rsidRPr="005706E3">
              <w:rPr>
                <w:rFonts w:ascii="Times" w:eastAsia="Batang" w:hAnsi="Times"/>
                <w:iCs/>
                <w:sz w:val="20"/>
                <w:szCs w:val="20"/>
                <w:vertAlign w:val="subscript"/>
                <w:lang w:val="en-GB" w:eastAsia="x-none"/>
              </w:rPr>
              <w:t>S</w:t>
            </w:r>
            <w:r w:rsidRPr="005706E3">
              <w:rPr>
                <w:rFonts w:ascii="Times" w:eastAsia="Batang" w:hAnsi="Times"/>
                <w:iCs/>
                <w:sz w:val="20"/>
                <w:szCs w:val="20"/>
                <w:lang w:val="en-GB" w:eastAsia="x-none"/>
              </w:rPr>
              <w:t>&gt;1 NZP CSI-RS resources, reuse the legacy IMR rule for the Rel-15 CRI-based reporting for NZP CSI-RS resource for interference measurement, i.e. only 1 NZP CSI-RS resource for interference measurement can be configured</w:t>
            </w:r>
          </w:p>
          <w:p w14:paraId="796B5BAF" w14:textId="77777777" w:rsidR="005D6AE4" w:rsidRPr="005706E3" w:rsidRDefault="005D6AE4" w:rsidP="005C557C">
            <w:pPr>
              <w:spacing w:after="0"/>
              <w:rPr>
                <w:b/>
                <w:bCs/>
                <w:sz w:val="20"/>
                <w:szCs w:val="20"/>
                <w:highlight w:val="green"/>
              </w:rPr>
            </w:pPr>
            <w:r w:rsidRPr="005706E3">
              <w:rPr>
                <w:b/>
                <w:bCs/>
                <w:sz w:val="20"/>
                <w:szCs w:val="20"/>
                <w:highlight w:val="green"/>
              </w:rPr>
              <w:t>Agreement</w:t>
            </w:r>
          </w:p>
          <w:p w14:paraId="26A9452F" w14:textId="77777777" w:rsidR="005D6AE4" w:rsidRPr="005706E3" w:rsidRDefault="005D6AE4" w:rsidP="005C557C">
            <w:pPr>
              <w:spacing w:after="0"/>
              <w:rPr>
                <w:sz w:val="20"/>
                <w:szCs w:val="20"/>
              </w:rPr>
            </w:pPr>
            <w:r w:rsidRPr="005706E3">
              <w:rPr>
                <w:iCs/>
                <w:sz w:val="20"/>
                <w:szCs w:val="20"/>
              </w:rPr>
              <w:t xml:space="preserve">For the Rel-19 CRI-based CSI refinement for up to 128 CSI-RS ports, for A-CSI only, the </w:t>
            </w:r>
            <w:r w:rsidRPr="005706E3">
              <w:rPr>
                <w:sz w:val="20"/>
                <w:szCs w:val="20"/>
              </w:rPr>
              <w:t xml:space="preserve">NW can configure </w:t>
            </w:r>
            <w:r w:rsidRPr="005706E3">
              <w:rPr>
                <w:i/>
                <w:iCs/>
                <w:sz w:val="20"/>
                <w:szCs w:val="20"/>
              </w:rPr>
              <w:t>M</w:t>
            </w:r>
            <w:r w:rsidRPr="005706E3">
              <w:rPr>
                <w:i/>
                <w:iCs/>
                <w:sz w:val="20"/>
                <w:szCs w:val="20"/>
                <w:vertAlign w:val="subscript"/>
              </w:rPr>
              <w:t>R</w:t>
            </w:r>
            <w:r w:rsidRPr="005706E3">
              <w:rPr>
                <w:sz w:val="20"/>
                <w:szCs w:val="20"/>
              </w:rPr>
              <w:t xml:space="preserve"> (&lt;</w:t>
            </w:r>
            <w:r w:rsidRPr="005706E3">
              <w:rPr>
                <w:i/>
                <w:iCs/>
                <w:sz w:val="20"/>
                <w:szCs w:val="20"/>
              </w:rPr>
              <w:t>M</w:t>
            </w:r>
            <w:r w:rsidRPr="005706E3">
              <w:rPr>
                <w:sz w:val="20"/>
                <w:szCs w:val="20"/>
              </w:rPr>
              <w:t xml:space="preserve">) of </w:t>
            </w:r>
            <w:r w:rsidRPr="005706E3">
              <w:rPr>
                <w:i/>
                <w:iCs/>
                <w:sz w:val="20"/>
                <w:szCs w:val="20"/>
              </w:rPr>
              <w:t>K</w:t>
            </w:r>
            <w:r w:rsidRPr="005706E3">
              <w:rPr>
                <w:i/>
                <w:iCs/>
                <w:sz w:val="20"/>
                <w:szCs w:val="20"/>
                <w:vertAlign w:val="subscript"/>
              </w:rPr>
              <w:t>S</w:t>
            </w:r>
            <w:r w:rsidRPr="005706E3">
              <w:rPr>
                <w:sz w:val="20"/>
                <w:szCs w:val="20"/>
              </w:rPr>
              <w:t xml:space="preserve"> CSI-RS resources to be selected as part of reporting the </w:t>
            </w:r>
            <w:r w:rsidRPr="005706E3">
              <w:rPr>
                <w:i/>
                <w:iCs/>
                <w:sz w:val="20"/>
                <w:szCs w:val="20"/>
              </w:rPr>
              <w:t>M</w:t>
            </w:r>
            <w:r w:rsidRPr="005706E3">
              <w:rPr>
                <w:iCs/>
                <w:sz w:val="20"/>
                <w:szCs w:val="20"/>
              </w:rPr>
              <w:t xml:space="preserve"> “quadruplets”</w:t>
            </w:r>
            <w:r w:rsidRPr="005706E3">
              <w:rPr>
                <w:sz w:val="20"/>
                <w:szCs w:val="20"/>
              </w:rPr>
              <w:t xml:space="preserve">: </w:t>
            </w:r>
          </w:p>
          <w:p w14:paraId="46CFD23F" w14:textId="77777777" w:rsidR="005D6AE4" w:rsidRPr="005706E3" w:rsidRDefault="005D6AE4" w:rsidP="005C557C">
            <w:pPr>
              <w:numPr>
                <w:ilvl w:val="0"/>
                <w:numId w:val="7"/>
              </w:numPr>
              <w:autoSpaceDE/>
              <w:autoSpaceDN/>
              <w:adjustRightInd/>
              <w:spacing w:after="0"/>
              <w:jc w:val="left"/>
              <w:rPr>
                <w:sz w:val="20"/>
                <w:szCs w:val="20"/>
                <w:lang w:eastAsia="x-none"/>
              </w:rPr>
            </w:pPr>
            <w:r w:rsidRPr="005706E3">
              <w:rPr>
                <w:sz w:val="20"/>
                <w:szCs w:val="20"/>
                <w:lang w:eastAsia="x-none"/>
              </w:rPr>
              <w:t>(</w:t>
            </w:r>
            <w:r w:rsidRPr="005706E3">
              <w:rPr>
                <w:i/>
                <w:iCs/>
                <w:sz w:val="20"/>
                <w:szCs w:val="20"/>
                <w:lang w:eastAsia="x-none"/>
              </w:rPr>
              <w:t>M–M</w:t>
            </w:r>
            <w:r w:rsidRPr="005706E3">
              <w:rPr>
                <w:i/>
                <w:iCs/>
                <w:sz w:val="20"/>
                <w:szCs w:val="20"/>
                <w:vertAlign w:val="subscript"/>
                <w:lang w:eastAsia="x-none"/>
              </w:rPr>
              <w:t>R</w:t>
            </w:r>
            <w:r w:rsidRPr="005706E3">
              <w:rPr>
                <w:sz w:val="20"/>
                <w:szCs w:val="20"/>
                <w:lang w:eastAsia="x-none"/>
              </w:rPr>
              <w:t xml:space="preserve">) CRIs, each with </w:t>
            </w:r>
            <m:oMath>
              <m:d>
                <m:dPr>
                  <m:begChr m:val="⌈"/>
                  <m:endChr m:val="⌉"/>
                  <m:ctrlPr>
                    <w:rPr>
                      <w:rFonts w:ascii="Cambria Math" w:hAnsi="Cambria Math"/>
                      <w:i/>
                      <w:iCs/>
                      <w:sz w:val="20"/>
                      <w:szCs w:val="20"/>
                      <w:lang w:eastAsia="x-none"/>
                    </w:rPr>
                  </m:ctrlPr>
                </m:dPr>
                <m:e>
                  <m:sSub>
                    <m:sSubPr>
                      <m:ctrlPr>
                        <w:rPr>
                          <w:rFonts w:ascii="Cambria Math" w:hAnsi="Cambria Math"/>
                          <w:i/>
                          <w:iCs/>
                          <w:sz w:val="20"/>
                          <w:szCs w:val="20"/>
                          <w:lang w:eastAsia="x-none"/>
                        </w:rPr>
                      </m:ctrlPr>
                    </m:sSubPr>
                    <m:e>
                      <m:r>
                        <w:rPr>
                          <w:rFonts w:ascii="Cambria Math" w:hAnsi="Cambria Math"/>
                          <w:sz w:val="20"/>
                          <w:szCs w:val="20"/>
                          <w:lang w:eastAsia="x-none"/>
                        </w:rPr>
                        <m:t>log</m:t>
                      </m:r>
                    </m:e>
                    <m:sub>
                      <m:r>
                        <w:rPr>
                          <w:rFonts w:ascii="Cambria Math" w:hAnsi="Cambria Math"/>
                          <w:sz w:val="20"/>
                          <w:szCs w:val="20"/>
                          <w:lang w:eastAsia="x-none"/>
                        </w:rPr>
                        <m:t>2</m:t>
                      </m:r>
                    </m:sub>
                  </m:sSub>
                  <m:d>
                    <m:dPr>
                      <m:ctrlPr>
                        <w:rPr>
                          <w:rFonts w:ascii="Cambria Math" w:hAnsi="Cambria Math"/>
                          <w:i/>
                          <w:iCs/>
                          <w:sz w:val="20"/>
                          <w:szCs w:val="20"/>
                          <w:lang w:eastAsia="x-none"/>
                        </w:rPr>
                      </m:ctrlPr>
                    </m:dPr>
                    <m:e>
                      <m:sSub>
                        <m:sSubPr>
                          <m:ctrlPr>
                            <w:rPr>
                              <w:rFonts w:ascii="Cambria Math" w:hAnsi="Cambria Math"/>
                              <w:i/>
                              <w:iCs/>
                              <w:sz w:val="20"/>
                              <w:szCs w:val="20"/>
                              <w:lang w:eastAsia="x-none"/>
                            </w:rPr>
                          </m:ctrlPr>
                        </m:sSubPr>
                        <m:e>
                          <m:r>
                            <w:rPr>
                              <w:rFonts w:ascii="Cambria Math" w:hAnsi="Cambria Math"/>
                              <w:sz w:val="20"/>
                              <w:szCs w:val="20"/>
                              <w:lang w:eastAsia="x-none"/>
                            </w:rPr>
                            <m:t>K</m:t>
                          </m:r>
                        </m:e>
                        <m:sub>
                          <m:r>
                            <w:rPr>
                              <w:rFonts w:ascii="Cambria Math" w:hAnsi="Cambria Math"/>
                              <w:sz w:val="20"/>
                              <w:szCs w:val="20"/>
                              <w:lang w:eastAsia="x-none"/>
                            </w:rPr>
                            <m:t>S</m:t>
                          </m:r>
                        </m:sub>
                      </m:sSub>
                      <m:r>
                        <w:rPr>
                          <w:rFonts w:ascii="Cambria Math" w:hAnsi="Cambria Math"/>
                          <w:sz w:val="20"/>
                          <w:szCs w:val="20"/>
                          <w:lang w:eastAsia="x-none"/>
                        </w:rPr>
                        <m:t>-</m:t>
                      </m:r>
                      <m:sSub>
                        <m:sSubPr>
                          <m:ctrlPr>
                            <w:rPr>
                              <w:rFonts w:ascii="Cambria Math" w:hAnsi="Cambria Math"/>
                              <w:i/>
                              <w:iCs/>
                              <w:sz w:val="20"/>
                              <w:szCs w:val="20"/>
                              <w:lang w:eastAsia="x-none"/>
                            </w:rPr>
                          </m:ctrlPr>
                        </m:sSubPr>
                        <m:e>
                          <m:r>
                            <w:rPr>
                              <w:rFonts w:ascii="Cambria Math" w:hAnsi="Cambria Math"/>
                              <w:sz w:val="20"/>
                              <w:szCs w:val="20"/>
                              <w:lang w:eastAsia="x-none"/>
                            </w:rPr>
                            <m:t>M</m:t>
                          </m:r>
                        </m:e>
                        <m:sub>
                          <m:r>
                            <w:rPr>
                              <w:rFonts w:ascii="Cambria Math" w:hAnsi="Cambria Math"/>
                              <w:sz w:val="20"/>
                              <w:szCs w:val="20"/>
                              <w:lang w:eastAsia="x-none"/>
                            </w:rPr>
                            <m:t>R</m:t>
                          </m:r>
                        </m:sub>
                      </m:sSub>
                    </m:e>
                  </m:d>
                </m:e>
              </m:d>
            </m:oMath>
            <w:r w:rsidRPr="005706E3">
              <w:rPr>
                <w:sz w:val="20"/>
                <w:szCs w:val="20"/>
                <w:lang w:eastAsia="x-none"/>
              </w:rPr>
              <w:t xml:space="preserve"> bits are reported, along with the </w:t>
            </w:r>
            <w:r w:rsidRPr="005706E3">
              <w:rPr>
                <w:i/>
                <w:sz w:val="20"/>
                <w:szCs w:val="20"/>
                <w:lang w:eastAsia="x-none"/>
              </w:rPr>
              <w:t>M</w:t>
            </w:r>
            <w:r w:rsidRPr="005706E3">
              <w:rPr>
                <w:sz w:val="20"/>
                <w:szCs w:val="20"/>
                <w:lang w:eastAsia="x-none"/>
              </w:rPr>
              <w:t xml:space="preserve"> sets of CQI/PMI/RI</w:t>
            </w:r>
            <w:proofErr w:type="gramStart"/>
            <w:r w:rsidRPr="005706E3">
              <w:rPr>
                <w:sz w:val="20"/>
                <w:szCs w:val="20"/>
                <w:lang w:eastAsia="x-none"/>
              </w:rPr>
              <w:t>/(</w:t>
            </w:r>
            <w:proofErr w:type="gramEnd"/>
            <w:r w:rsidRPr="005706E3">
              <w:rPr>
                <w:sz w:val="20"/>
                <w:szCs w:val="20"/>
                <w:lang w:eastAsia="x-none"/>
              </w:rPr>
              <w:t>if applicable) LI</w:t>
            </w:r>
          </w:p>
          <w:p w14:paraId="2DC1A13D" w14:textId="77777777" w:rsidR="005D6AE4" w:rsidRPr="005706E3" w:rsidRDefault="005D6AE4" w:rsidP="005C557C">
            <w:pPr>
              <w:numPr>
                <w:ilvl w:val="0"/>
                <w:numId w:val="7"/>
              </w:numPr>
              <w:autoSpaceDE/>
              <w:autoSpaceDN/>
              <w:adjustRightInd/>
              <w:spacing w:after="0"/>
              <w:jc w:val="left"/>
              <w:rPr>
                <w:sz w:val="20"/>
                <w:szCs w:val="20"/>
                <w:lang w:eastAsia="x-none"/>
              </w:rPr>
            </w:pPr>
            <w:r w:rsidRPr="005706E3">
              <w:rPr>
                <w:sz w:val="20"/>
                <w:szCs w:val="20"/>
                <w:lang w:eastAsia="x-none"/>
              </w:rPr>
              <w:t xml:space="preserve">The value of </w:t>
            </w:r>
            <w:r w:rsidRPr="005706E3">
              <w:rPr>
                <w:i/>
                <w:iCs/>
                <w:sz w:val="20"/>
                <w:szCs w:val="20"/>
                <w:lang w:eastAsia="x-none"/>
              </w:rPr>
              <w:t>M</w:t>
            </w:r>
            <w:r w:rsidRPr="005706E3">
              <w:rPr>
                <w:i/>
                <w:iCs/>
                <w:sz w:val="20"/>
                <w:szCs w:val="20"/>
                <w:vertAlign w:val="subscript"/>
                <w:lang w:eastAsia="x-none"/>
              </w:rPr>
              <w:t>R</w:t>
            </w:r>
            <w:r w:rsidRPr="005706E3">
              <w:rPr>
                <w:sz w:val="20"/>
                <w:szCs w:val="20"/>
                <w:lang w:eastAsia="x-none"/>
              </w:rPr>
              <w:t xml:space="preserve"> is NW-configured via higher-layer (RRC) signaling</w:t>
            </w:r>
          </w:p>
          <w:p w14:paraId="78537FA4" w14:textId="77777777" w:rsidR="005D6AE4" w:rsidRPr="005706E3" w:rsidRDefault="005D6AE4" w:rsidP="005C557C">
            <w:pPr>
              <w:numPr>
                <w:ilvl w:val="0"/>
                <w:numId w:val="7"/>
              </w:numPr>
              <w:autoSpaceDE/>
              <w:autoSpaceDN/>
              <w:adjustRightInd/>
              <w:spacing w:after="0"/>
              <w:jc w:val="left"/>
              <w:rPr>
                <w:sz w:val="20"/>
                <w:szCs w:val="20"/>
                <w:lang w:eastAsia="x-none"/>
              </w:rPr>
            </w:pPr>
            <w:r w:rsidRPr="005706E3">
              <w:rPr>
                <w:sz w:val="20"/>
                <w:szCs w:val="20"/>
                <w:lang w:eastAsia="x-none"/>
              </w:rPr>
              <w:lastRenderedPageBreak/>
              <w:t xml:space="preserve">The </w:t>
            </w:r>
            <w:r w:rsidRPr="005706E3">
              <w:rPr>
                <w:i/>
                <w:iCs/>
                <w:sz w:val="20"/>
                <w:szCs w:val="20"/>
                <w:lang w:eastAsia="x-none"/>
              </w:rPr>
              <w:t>M</w:t>
            </w:r>
            <w:r w:rsidRPr="005706E3">
              <w:rPr>
                <w:i/>
                <w:iCs/>
                <w:sz w:val="20"/>
                <w:szCs w:val="20"/>
                <w:vertAlign w:val="subscript"/>
                <w:lang w:eastAsia="x-none"/>
              </w:rPr>
              <w:t>R</w:t>
            </w:r>
            <w:r w:rsidRPr="005706E3">
              <w:rPr>
                <w:sz w:val="20"/>
                <w:szCs w:val="20"/>
                <w:lang w:eastAsia="x-none"/>
              </w:rPr>
              <w:t xml:space="preserve"> selected resources are NW-configured via higher-layer (RRC) signaling </w:t>
            </w:r>
          </w:p>
          <w:p w14:paraId="3654B8A8" w14:textId="77777777" w:rsidR="005D6AE4" w:rsidRPr="005706E3" w:rsidRDefault="005D6AE4" w:rsidP="005C557C">
            <w:pPr>
              <w:numPr>
                <w:ilvl w:val="0"/>
                <w:numId w:val="7"/>
              </w:numPr>
              <w:autoSpaceDE/>
              <w:autoSpaceDN/>
              <w:adjustRightInd/>
              <w:spacing w:after="0"/>
              <w:jc w:val="left"/>
              <w:rPr>
                <w:sz w:val="20"/>
                <w:szCs w:val="20"/>
                <w:lang w:eastAsia="x-none"/>
              </w:rPr>
            </w:pPr>
            <w:r w:rsidRPr="005706E3">
              <w:rPr>
                <w:sz w:val="20"/>
                <w:szCs w:val="20"/>
              </w:rPr>
              <w:t xml:space="preserve">FFS: value of </w:t>
            </w:r>
            <w:r w:rsidRPr="005706E3">
              <w:rPr>
                <w:i/>
                <w:iCs/>
                <w:sz w:val="20"/>
                <w:szCs w:val="20"/>
                <w:lang w:eastAsia="x-none"/>
              </w:rPr>
              <w:t>M</w:t>
            </w:r>
            <w:r w:rsidRPr="005706E3">
              <w:rPr>
                <w:i/>
                <w:iCs/>
                <w:sz w:val="20"/>
                <w:szCs w:val="20"/>
                <w:vertAlign w:val="subscript"/>
                <w:lang w:eastAsia="x-none"/>
              </w:rPr>
              <w:t>R</w:t>
            </w:r>
          </w:p>
          <w:p w14:paraId="6B3CC518" w14:textId="77777777" w:rsidR="005D6AE4" w:rsidRPr="005706E3" w:rsidRDefault="005D6AE4" w:rsidP="005C557C">
            <w:pPr>
              <w:numPr>
                <w:ilvl w:val="0"/>
                <w:numId w:val="7"/>
              </w:numPr>
              <w:autoSpaceDE/>
              <w:autoSpaceDN/>
              <w:adjustRightInd/>
              <w:spacing w:after="0"/>
              <w:rPr>
                <w:rFonts w:eastAsia="Malgun Gothic"/>
                <w:sz w:val="20"/>
                <w:szCs w:val="20"/>
                <w:lang w:eastAsia="x-none"/>
              </w:rPr>
            </w:pPr>
            <w:r w:rsidRPr="005706E3">
              <w:rPr>
                <w:sz w:val="20"/>
                <w:szCs w:val="20"/>
                <w:lang w:eastAsia="x-none"/>
              </w:rPr>
              <w:t>This is an optional UE capability</w:t>
            </w:r>
          </w:p>
          <w:p w14:paraId="15620F2D" w14:textId="77777777" w:rsidR="005D6AE4" w:rsidRPr="005706E3" w:rsidRDefault="005D6AE4" w:rsidP="005C557C">
            <w:pPr>
              <w:autoSpaceDE/>
              <w:autoSpaceDN/>
              <w:adjustRightInd/>
              <w:spacing w:after="0"/>
              <w:rPr>
                <w:rFonts w:eastAsiaTheme="minorEastAsia"/>
                <w:iCs/>
                <w:lang w:eastAsia="zh-CN"/>
              </w:rPr>
            </w:pPr>
          </w:p>
        </w:tc>
      </w:tr>
    </w:tbl>
    <w:p w14:paraId="72EA934F" w14:textId="568B26F4" w:rsidR="005D6AE4" w:rsidRDefault="005D6AE4" w:rsidP="005D6AE4">
      <w:pPr>
        <w:rPr>
          <w:lang w:val="en-GB" w:eastAsia="zh-CN"/>
        </w:rPr>
      </w:pPr>
    </w:p>
    <w:p w14:paraId="1BF4971A" w14:textId="0B79C3A3" w:rsidR="005D6AE4" w:rsidRDefault="005D6AE4" w:rsidP="005D6AE4">
      <w:pPr>
        <w:rPr>
          <w:bCs/>
          <w:szCs w:val="20"/>
          <w:lang w:eastAsia="ko-KR"/>
        </w:rPr>
      </w:pPr>
      <w:r w:rsidRPr="00B637A9">
        <w:rPr>
          <w:lang w:val="en-GB" w:eastAsia="zh-CN"/>
        </w:rPr>
        <w:t>According to the above agreement,</w:t>
      </w:r>
      <w:r>
        <w:rPr>
          <w:lang w:val="en-GB" w:eastAsia="zh-CN"/>
        </w:rPr>
        <w:t xml:space="preserve"> for </w:t>
      </w:r>
      <w:r>
        <w:rPr>
          <w:rFonts w:cs="Arial"/>
          <w:color w:val="000000" w:themeColor="text1"/>
          <w:szCs w:val="18"/>
          <w:lang w:eastAsia="zh-CN"/>
        </w:rPr>
        <w:t xml:space="preserve">Hybrid BF (CRI-based) with Rel-16 </w:t>
      </w:r>
      <w:proofErr w:type="spellStart"/>
      <w:r>
        <w:rPr>
          <w:rFonts w:cs="Arial"/>
          <w:color w:val="000000" w:themeColor="text1"/>
          <w:szCs w:val="18"/>
          <w:lang w:eastAsia="zh-CN"/>
        </w:rPr>
        <w:t>eType</w:t>
      </w:r>
      <w:proofErr w:type="spellEnd"/>
      <w:r>
        <w:rPr>
          <w:rFonts w:cs="Arial"/>
          <w:color w:val="000000" w:themeColor="text1"/>
          <w:szCs w:val="18"/>
          <w:lang w:eastAsia="zh-CN"/>
        </w:rPr>
        <w:t>-II codebook</w:t>
      </w:r>
      <w:r>
        <w:rPr>
          <w:lang w:val="en-GB" w:eastAsia="zh-CN"/>
        </w:rPr>
        <w:t xml:space="preserve">, </w:t>
      </w:r>
      <w:r>
        <w:rPr>
          <w:rFonts w:hint="eastAsia"/>
          <w:lang w:val="en-GB" w:eastAsia="zh-CN"/>
        </w:rPr>
        <w:t>t</w:t>
      </w:r>
      <w:r w:rsidRPr="005D6AE4">
        <w:rPr>
          <w:lang w:val="en-GB" w:eastAsia="zh-CN"/>
        </w:rPr>
        <w:t xml:space="preserve">he maximum value of </w:t>
      </w:r>
      <w:r w:rsidRPr="005D6AE4">
        <w:rPr>
          <w:rFonts w:cs="Arial"/>
        </w:rPr>
        <w:t>K</w:t>
      </w:r>
      <w:r w:rsidRPr="005D6AE4">
        <w:rPr>
          <w:rFonts w:cs="Arial"/>
          <w:vertAlign w:val="subscript"/>
        </w:rPr>
        <w:t>S</w:t>
      </w:r>
      <w:r w:rsidRPr="005D6AE4">
        <w:rPr>
          <w:lang w:val="en-GB" w:eastAsia="zh-CN"/>
        </w:rPr>
        <w:t xml:space="preserve"> </w:t>
      </w:r>
      <w:r>
        <w:rPr>
          <w:rFonts w:hint="eastAsia"/>
          <w:lang w:val="en-GB" w:eastAsia="zh-CN"/>
        </w:rPr>
        <w:t>i</w:t>
      </w:r>
      <w:r>
        <w:rPr>
          <w:lang w:val="en-GB" w:eastAsia="zh-CN"/>
        </w:rPr>
        <w:t xml:space="preserve">s </w:t>
      </w:r>
      <w:r>
        <w:rPr>
          <w:rFonts w:hint="eastAsia"/>
          <w:lang w:val="en-GB" w:eastAsia="zh-CN"/>
        </w:rPr>
        <w:t>su</w:t>
      </w:r>
      <w:r>
        <w:rPr>
          <w:lang w:val="en-GB" w:eastAsia="zh-CN"/>
        </w:rPr>
        <w:t>bject to UE ca</w:t>
      </w:r>
      <w:r>
        <w:rPr>
          <w:rFonts w:hint="eastAsia"/>
          <w:lang w:val="en-GB" w:eastAsia="zh-CN"/>
        </w:rPr>
        <w:t>p</w:t>
      </w:r>
      <w:r>
        <w:rPr>
          <w:lang w:val="en-GB" w:eastAsia="zh-CN"/>
        </w:rPr>
        <w:t>ability and the ca</w:t>
      </w:r>
      <w:r>
        <w:rPr>
          <w:rFonts w:hint="eastAsia"/>
          <w:lang w:val="en-GB" w:eastAsia="zh-CN"/>
        </w:rPr>
        <w:t>ndi</w:t>
      </w:r>
      <w:r>
        <w:rPr>
          <w:lang w:val="en-GB" w:eastAsia="zh-CN"/>
        </w:rPr>
        <w:t>date values can be {</w:t>
      </w:r>
      <w:r>
        <w:rPr>
          <w:bCs/>
          <w:szCs w:val="20"/>
          <w:lang w:eastAsia="ko-KR"/>
        </w:rPr>
        <w:t>2</w:t>
      </w:r>
      <w:r>
        <w:rPr>
          <w:rFonts w:hint="eastAsia"/>
          <w:bCs/>
          <w:szCs w:val="20"/>
          <w:lang w:eastAsia="zh-CN"/>
        </w:rPr>
        <w:t>,</w:t>
      </w:r>
      <w:r>
        <w:rPr>
          <w:bCs/>
          <w:szCs w:val="20"/>
          <w:lang w:eastAsia="zh-CN"/>
        </w:rPr>
        <w:t>3</w:t>
      </w:r>
      <w:r>
        <w:rPr>
          <w:rFonts w:hint="eastAsia"/>
          <w:bCs/>
          <w:szCs w:val="20"/>
          <w:lang w:eastAsia="zh-CN"/>
        </w:rPr>
        <w:t>,</w:t>
      </w:r>
      <w:r>
        <w:rPr>
          <w:bCs/>
          <w:szCs w:val="20"/>
          <w:lang w:eastAsia="zh-CN"/>
        </w:rPr>
        <w:t>4</w:t>
      </w:r>
      <w:r>
        <w:rPr>
          <w:bCs/>
          <w:szCs w:val="20"/>
          <w:lang w:eastAsia="ko-KR"/>
        </w:rPr>
        <w:t xml:space="preserve">}. Hence, </w:t>
      </w:r>
      <w:r>
        <w:rPr>
          <w:bCs/>
          <w:szCs w:val="20"/>
          <w:lang w:eastAsia="zh-CN"/>
        </w:rPr>
        <w:t>t</w:t>
      </w:r>
      <w:r w:rsidRPr="00B637A9">
        <w:rPr>
          <w:bCs/>
          <w:szCs w:val="20"/>
          <w:lang w:eastAsia="ko-KR"/>
        </w:rPr>
        <w:t>he candidate value</w:t>
      </w:r>
      <w:r>
        <w:rPr>
          <w:bCs/>
          <w:szCs w:val="20"/>
          <w:lang w:eastAsia="ko-KR"/>
        </w:rPr>
        <w:t xml:space="preserve"> {5,6,7,8}</w:t>
      </w:r>
      <w:r w:rsidRPr="00B637A9">
        <w:rPr>
          <w:bCs/>
          <w:szCs w:val="20"/>
          <w:lang w:eastAsia="ko-KR"/>
        </w:rPr>
        <w:t xml:space="preserve"> of </w:t>
      </w:r>
      <w:r w:rsidRPr="005D6AE4">
        <w:rPr>
          <w:rFonts w:cs="Arial"/>
        </w:rPr>
        <w:t>K</w:t>
      </w:r>
      <w:r w:rsidRPr="005D6AE4">
        <w:rPr>
          <w:rFonts w:cs="Arial"/>
          <w:vertAlign w:val="subscript"/>
        </w:rPr>
        <w:t>S</w:t>
      </w:r>
      <w:r>
        <w:rPr>
          <w:bCs/>
          <w:szCs w:val="20"/>
          <w:lang w:eastAsia="ko-KR"/>
        </w:rPr>
        <w:t xml:space="preserve"> in FG 59-2-2-2 should be removed.</w:t>
      </w:r>
    </w:p>
    <w:p w14:paraId="6F3B04D6" w14:textId="75E016E1" w:rsidR="005D6AE4" w:rsidRPr="005D6AE4" w:rsidRDefault="005D6AE4" w:rsidP="005D6AE4">
      <w:pPr>
        <w:rPr>
          <w:b/>
          <w:i/>
          <w:lang w:val="en-GB" w:eastAsia="zh-CN"/>
        </w:rPr>
      </w:pPr>
      <w:r w:rsidRPr="005D6AE4">
        <w:rPr>
          <w:b/>
          <w:i/>
          <w:lang w:val="en-GB" w:eastAsia="zh-CN"/>
        </w:rPr>
        <w:t xml:space="preserve">Proposal </w:t>
      </w:r>
      <w:r w:rsidR="0047247C">
        <w:rPr>
          <w:b/>
          <w:i/>
          <w:lang w:val="en-GB" w:eastAsia="zh-CN"/>
        </w:rPr>
        <w:t>2</w:t>
      </w:r>
      <w:r w:rsidR="00C55F10">
        <w:rPr>
          <w:b/>
          <w:i/>
          <w:lang w:val="en-GB" w:eastAsia="zh-CN"/>
        </w:rPr>
        <w:t>.</w:t>
      </w:r>
      <w:r w:rsidR="0047247C">
        <w:rPr>
          <w:b/>
          <w:i/>
          <w:lang w:val="en-GB" w:eastAsia="zh-CN"/>
        </w:rPr>
        <w:t>2</w:t>
      </w:r>
      <w:r w:rsidRPr="005D6AE4">
        <w:rPr>
          <w:b/>
          <w:i/>
          <w:lang w:val="en-GB" w:eastAsia="zh-CN"/>
        </w:rPr>
        <w:t>: For FG 59-2-2-2, remove the candidate value {5,6,7,8} of</w:t>
      </w:r>
      <w:r w:rsidRPr="005D6AE4">
        <w:rPr>
          <w:b/>
          <w:i/>
          <w:iCs/>
          <w:lang w:val="en-GB" w:eastAsia="zh-CN"/>
        </w:rPr>
        <w:t xml:space="preserve"> </w:t>
      </w:r>
      <w:r w:rsidRPr="005D6AE4">
        <w:rPr>
          <w:rFonts w:cs="Arial"/>
          <w:b/>
          <w:i/>
          <w:iCs/>
        </w:rPr>
        <w:t>K</w:t>
      </w:r>
      <w:r w:rsidRPr="005D6AE4">
        <w:rPr>
          <w:rFonts w:cs="Arial"/>
          <w:b/>
          <w:i/>
          <w:iCs/>
          <w:vertAlign w:val="subscript"/>
        </w:rPr>
        <w:t>S</w:t>
      </w:r>
      <w:r w:rsidRPr="005D6AE4">
        <w:rPr>
          <w:b/>
          <w:i/>
          <w:lang w:val="en-GB" w:eastAsia="zh-CN"/>
        </w:rPr>
        <w:t>.</w:t>
      </w:r>
    </w:p>
    <w:p w14:paraId="33623D5A" w14:textId="5AD86FF3" w:rsidR="005D6AE4" w:rsidRPr="005D6AE4" w:rsidRDefault="005D6AE4" w:rsidP="005D6AE4">
      <w:pPr>
        <w:rPr>
          <w:lang w:val="en-GB" w:eastAsia="zh-CN"/>
        </w:rPr>
      </w:pPr>
    </w:p>
    <w:p w14:paraId="760A741B" w14:textId="30DA9A12" w:rsidR="00DC754F" w:rsidRDefault="00DC754F" w:rsidP="00DC754F">
      <w:pPr>
        <w:spacing w:before="180"/>
        <w:rPr>
          <w:rFonts w:eastAsiaTheme="minorEastAsia"/>
          <w:b/>
          <w:i/>
          <w:color w:val="000000" w:themeColor="text1"/>
          <w:lang w:eastAsia="zh-CN"/>
        </w:rPr>
      </w:pPr>
      <w:r w:rsidRPr="00127FDF">
        <w:rPr>
          <w:b/>
          <w:i/>
          <w:color w:val="000000" w:themeColor="text1"/>
        </w:rPr>
        <w:t xml:space="preserve">Proposal </w:t>
      </w:r>
      <w:r w:rsidR="0047247C">
        <w:rPr>
          <w:b/>
          <w:i/>
          <w:color w:val="000000" w:themeColor="text1"/>
        </w:rPr>
        <w:t>2</w:t>
      </w:r>
      <w:r w:rsidR="00C55F10">
        <w:rPr>
          <w:b/>
          <w:i/>
          <w:color w:val="000000" w:themeColor="text1"/>
        </w:rPr>
        <w:t>.</w:t>
      </w:r>
      <w:r w:rsidR="0047247C">
        <w:rPr>
          <w:b/>
          <w:i/>
          <w:color w:val="000000" w:themeColor="text1"/>
        </w:rPr>
        <w:t>3</w:t>
      </w:r>
      <w:r w:rsidRPr="00127FDF">
        <w:rPr>
          <w:b/>
          <w:i/>
          <w:color w:val="000000" w:themeColor="text1"/>
        </w:rPr>
        <w:t>:</w:t>
      </w:r>
      <w:r w:rsidRPr="00127FDF">
        <w:rPr>
          <w:rFonts w:eastAsiaTheme="minorEastAsia"/>
          <w:b/>
          <w:i/>
          <w:color w:val="000000" w:themeColor="text1"/>
          <w:lang w:eastAsia="zh-CN"/>
        </w:rPr>
        <w:t xml:space="preserve"> Update the UE feature table as below</w:t>
      </w:r>
    </w:p>
    <w:p w14:paraId="3C4B9757" w14:textId="77777777" w:rsidR="005D6AE4" w:rsidRPr="00DC754F" w:rsidRDefault="005D6AE4" w:rsidP="005D6AE4">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632"/>
        <w:gridCol w:w="2297"/>
        <w:gridCol w:w="5385"/>
        <w:gridCol w:w="550"/>
        <w:gridCol w:w="497"/>
        <w:gridCol w:w="467"/>
        <w:gridCol w:w="2799"/>
        <w:gridCol w:w="1091"/>
        <w:gridCol w:w="467"/>
        <w:gridCol w:w="467"/>
        <w:gridCol w:w="467"/>
        <w:gridCol w:w="2543"/>
        <w:gridCol w:w="1661"/>
      </w:tblGrid>
      <w:tr w:rsidR="005D6AE4" w14:paraId="33D65944" w14:textId="77777777" w:rsidTr="005D6AE4">
        <w:trPr>
          <w:trHeight w:val="20"/>
        </w:trPr>
        <w:tc>
          <w:tcPr>
            <w:tcW w:w="0" w:type="auto"/>
            <w:tcBorders>
              <w:top w:val="single" w:sz="4" w:space="0" w:color="auto"/>
              <w:left w:val="single" w:sz="4" w:space="0" w:color="auto"/>
              <w:bottom w:val="single" w:sz="4" w:space="0" w:color="auto"/>
              <w:right w:val="single" w:sz="4" w:space="0" w:color="auto"/>
            </w:tcBorders>
            <w:hideMark/>
          </w:tcPr>
          <w:p w14:paraId="03960774" w14:textId="77777777" w:rsidR="005D6AE4" w:rsidRDefault="005D6AE4">
            <w:pPr>
              <w:pStyle w:val="TAL"/>
              <w:rPr>
                <w:rFonts w:eastAsia="宋体"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DA8AC9B" w14:textId="77777777" w:rsidR="005D6AE4" w:rsidRDefault="005D6AE4">
            <w:pPr>
              <w:pStyle w:val="TAL"/>
              <w:rPr>
                <w:rFonts w:eastAsia="宋体" w:cs="Arial"/>
                <w:color w:val="000000" w:themeColor="text1"/>
                <w:szCs w:val="18"/>
                <w:lang w:eastAsia="zh-CN"/>
              </w:rPr>
            </w:pPr>
            <w:r>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hideMark/>
          </w:tcPr>
          <w:p w14:paraId="3AF28A61" w14:textId="77777777" w:rsidR="005D6AE4" w:rsidRDefault="005D6AE4">
            <w:pPr>
              <w:pStyle w:val="TAL"/>
              <w:rPr>
                <w:rFonts w:eastAsia="宋体" w:cs="Arial"/>
                <w:color w:val="000000" w:themeColor="text1"/>
                <w:szCs w:val="18"/>
                <w:lang w:eastAsia="zh-CN"/>
              </w:rPr>
            </w:pPr>
            <w:r>
              <w:rPr>
                <w:rFonts w:eastAsia="宋体" w:cs="Arial"/>
                <w:color w:val="000000" w:themeColor="text1"/>
                <w:szCs w:val="18"/>
                <w:lang w:eastAsia="zh-CN"/>
              </w:rPr>
              <w:t xml:space="preserve">Hybrid BF (CRI-based) with Rel-16 </w:t>
            </w:r>
            <w:proofErr w:type="spellStart"/>
            <w:r>
              <w:rPr>
                <w:rFonts w:eastAsia="宋体" w:cs="Arial"/>
                <w:color w:val="000000" w:themeColor="text1"/>
                <w:szCs w:val="18"/>
                <w:lang w:eastAsia="zh-CN"/>
              </w:rPr>
              <w:t>eType</w:t>
            </w:r>
            <w:proofErr w:type="spellEnd"/>
            <w:r>
              <w:rPr>
                <w:rFonts w:eastAsia="宋体"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hideMark/>
          </w:tcPr>
          <w:p w14:paraId="05B37D70" w14:textId="77777777" w:rsidR="005D6AE4" w:rsidRDefault="005D6AE4">
            <w:pPr>
              <w:rPr>
                <w:rFonts w:eastAsia="Times New Roman" w:cs="Arial"/>
                <w:color w:val="000000" w:themeColor="text1"/>
                <w:sz w:val="18"/>
                <w:szCs w:val="18"/>
              </w:rPr>
            </w:pPr>
            <w:r>
              <w:rPr>
                <w:rFonts w:cs="Arial"/>
                <w:color w:val="000000" w:themeColor="text1"/>
                <w:sz w:val="18"/>
                <w:szCs w:val="18"/>
              </w:rPr>
              <w:t>1. The maximal supported number of CRI report M</w:t>
            </w:r>
          </w:p>
          <w:p w14:paraId="51DFEF21" w14:textId="77777777" w:rsidR="005D6AE4" w:rsidRDefault="005D6AE4">
            <w:pPr>
              <w:rPr>
                <w:rFonts w:cs="Arial"/>
                <w:color w:val="000000" w:themeColor="text1"/>
                <w:sz w:val="18"/>
                <w:szCs w:val="18"/>
              </w:rPr>
            </w:pPr>
            <w:r>
              <w:rPr>
                <w:rFonts w:cs="Arial"/>
                <w:color w:val="000000" w:themeColor="text1"/>
                <w:sz w:val="18"/>
                <w:szCs w:val="18"/>
              </w:rPr>
              <w:t>2. A list of supported combinations, each combination is {Max # of Tx ports in one resource, Max # of resources and total # of Tx ports} across all CCs simultaneously.</w:t>
            </w:r>
          </w:p>
          <w:p w14:paraId="16E59CBB" w14:textId="77777777" w:rsidR="005D6AE4" w:rsidRDefault="005D6AE4">
            <w:pPr>
              <w:rPr>
                <w:rFonts w:cs="Arial"/>
                <w:color w:val="000000" w:themeColor="text1"/>
                <w:sz w:val="18"/>
                <w:szCs w:val="18"/>
                <w:lang w:val="en-GB" w:eastAsia="zh-CN"/>
              </w:rPr>
            </w:pPr>
            <w:r w:rsidRPr="005D6AE4">
              <w:rPr>
                <w:rFonts w:cs="Arial"/>
                <w:sz w:val="18"/>
                <w:szCs w:val="18"/>
              </w:rPr>
              <w:t>3. The maximum value of K</w:t>
            </w:r>
            <w:r w:rsidRPr="005D6AE4">
              <w:rPr>
                <w:rFonts w:cs="Arial"/>
                <w:sz w:val="18"/>
                <w:szCs w:val="18"/>
                <w:vertAlign w:val="subscript"/>
              </w:rPr>
              <w:t>S</w:t>
            </w:r>
          </w:p>
        </w:tc>
        <w:tc>
          <w:tcPr>
            <w:tcW w:w="0" w:type="auto"/>
            <w:tcBorders>
              <w:top w:val="single" w:sz="4" w:space="0" w:color="auto"/>
              <w:left w:val="single" w:sz="4" w:space="0" w:color="auto"/>
              <w:bottom w:val="single" w:sz="4" w:space="0" w:color="auto"/>
              <w:right w:val="single" w:sz="4" w:space="0" w:color="auto"/>
            </w:tcBorders>
            <w:hideMark/>
          </w:tcPr>
          <w:p w14:paraId="01BA8050" w14:textId="75B8064B" w:rsidR="005D6AE4" w:rsidRDefault="005D6AE4">
            <w:pPr>
              <w:pStyle w:val="TAL"/>
              <w:rPr>
                <w:rFonts w:eastAsia="MS Mincho" w:cs="Arial"/>
                <w:color w:val="000000" w:themeColor="text1"/>
                <w:szCs w:val="18"/>
                <w:highlight w:val="yellow"/>
                <w:lang w:eastAsia="ja-JP"/>
              </w:rPr>
            </w:pPr>
            <w:r w:rsidRPr="005D6AE4">
              <w:rPr>
                <w:rFonts w:eastAsia="MS Mincho" w:cs="Arial"/>
                <w:szCs w:val="18"/>
                <w:lang w:val="en-US"/>
              </w:rPr>
              <w:t>16-3a</w:t>
            </w:r>
          </w:p>
        </w:tc>
        <w:tc>
          <w:tcPr>
            <w:tcW w:w="0" w:type="auto"/>
            <w:tcBorders>
              <w:top w:val="single" w:sz="4" w:space="0" w:color="auto"/>
              <w:left w:val="single" w:sz="4" w:space="0" w:color="auto"/>
              <w:bottom w:val="single" w:sz="4" w:space="0" w:color="auto"/>
              <w:right w:val="single" w:sz="4" w:space="0" w:color="auto"/>
            </w:tcBorders>
            <w:hideMark/>
          </w:tcPr>
          <w:p w14:paraId="6AD93063" w14:textId="77777777" w:rsidR="005D6AE4" w:rsidRDefault="005D6AE4">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9223011" w14:textId="77777777" w:rsidR="005D6AE4" w:rsidRDefault="005D6AE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F9ACE86" w14:textId="77777777" w:rsidR="005D6AE4" w:rsidRDefault="005D6AE4">
            <w:pPr>
              <w:pStyle w:val="TAL"/>
              <w:rPr>
                <w:rFonts w:eastAsia="宋体" w:cs="Arial"/>
                <w:color w:val="000000" w:themeColor="text1"/>
                <w:szCs w:val="18"/>
                <w:lang w:eastAsia="zh-CN"/>
              </w:rPr>
            </w:pPr>
            <w:r>
              <w:rPr>
                <w:rFonts w:eastAsia="宋体" w:cs="Arial"/>
                <w:color w:val="000000" w:themeColor="text1"/>
                <w:szCs w:val="18"/>
                <w:lang w:eastAsia="zh-CN"/>
              </w:rPr>
              <w:t xml:space="preserve">Hybrid BF (CRI-based) with Rel-16 </w:t>
            </w:r>
            <w:proofErr w:type="spellStart"/>
            <w:r>
              <w:rPr>
                <w:rFonts w:eastAsia="宋体" w:cs="Arial"/>
                <w:color w:val="000000" w:themeColor="text1"/>
                <w:szCs w:val="18"/>
                <w:lang w:eastAsia="zh-CN"/>
              </w:rPr>
              <w:t>eType</w:t>
            </w:r>
            <w:proofErr w:type="spellEnd"/>
            <w:r>
              <w:rPr>
                <w:rFonts w:eastAsia="宋体"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10F1B610" w14:textId="77777777" w:rsidR="005D6AE4" w:rsidRDefault="005D6AE4">
            <w:pPr>
              <w:pStyle w:val="TAL"/>
              <w:rPr>
                <w:rFonts w:eastAsia="MS Mincho" w:cs="Arial"/>
                <w:color w:val="000000" w:themeColor="text1"/>
                <w:szCs w:val="18"/>
                <w:highlight w:val="yellow"/>
                <w:lang w:eastAsia="ja-JP"/>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23E22CF3" w14:textId="77777777" w:rsidR="005D6AE4" w:rsidRDefault="005D6AE4">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6E33567" w14:textId="77777777" w:rsidR="005D6AE4" w:rsidRDefault="005D6AE4">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5848310" w14:textId="77777777" w:rsidR="005D6AE4" w:rsidRDefault="005D6AE4">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A4E411" w14:textId="77777777" w:rsidR="005D6AE4" w:rsidRDefault="005D6AE4">
            <w:pPr>
              <w:pStyle w:val="TAL"/>
              <w:rPr>
                <w:rFonts w:eastAsia="Times New Roman" w:cs="Arial"/>
                <w:color w:val="000000" w:themeColor="text1"/>
                <w:szCs w:val="18"/>
              </w:rPr>
            </w:pPr>
            <w:r>
              <w:rPr>
                <w:rFonts w:cs="Arial"/>
                <w:color w:val="000000" w:themeColor="text1"/>
                <w:szCs w:val="18"/>
              </w:rPr>
              <w:t>Component 1 candidate values: {1,2}</w:t>
            </w:r>
          </w:p>
          <w:p w14:paraId="5BCE1F30" w14:textId="77777777" w:rsidR="005D6AE4" w:rsidRDefault="005D6AE4">
            <w:pPr>
              <w:pStyle w:val="TAL"/>
              <w:rPr>
                <w:rFonts w:cs="Arial"/>
                <w:color w:val="000000" w:themeColor="text1"/>
                <w:szCs w:val="18"/>
              </w:rPr>
            </w:pPr>
          </w:p>
          <w:p w14:paraId="0D8F6B6D" w14:textId="77777777" w:rsidR="005D6AE4" w:rsidRDefault="005D6AE4">
            <w:pPr>
              <w:pStyle w:val="TAL"/>
              <w:rPr>
                <w:rFonts w:cs="Arial"/>
                <w:color w:val="000000" w:themeColor="text1"/>
                <w:szCs w:val="18"/>
                <w:lang w:val="en-US"/>
              </w:rPr>
            </w:pPr>
            <w:r>
              <w:rPr>
                <w:rFonts w:cs="Arial"/>
                <w:color w:val="000000" w:themeColor="text1"/>
                <w:szCs w:val="18"/>
              </w:rPr>
              <w:t xml:space="preserve">Component 2 candidate values: </w:t>
            </w:r>
            <w:r>
              <w:rPr>
                <w:rFonts w:cs="Arial"/>
                <w:color w:val="000000" w:themeColor="text1"/>
                <w:szCs w:val="18"/>
                <w:lang w:val="en-US"/>
              </w:rPr>
              <w:t>a. {</w:t>
            </w:r>
            <w:r>
              <w:rPr>
                <w:rFonts w:cs="Arial"/>
                <w:color w:val="000000" w:themeColor="text1"/>
                <w:szCs w:val="18"/>
              </w:rPr>
              <w:t>2,4,8,12,</w:t>
            </w:r>
            <w:r>
              <w:rPr>
                <w:rFonts w:cs="Arial"/>
                <w:color w:val="000000" w:themeColor="text1"/>
                <w:szCs w:val="18"/>
                <w:lang w:val="en-US"/>
              </w:rPr>
              <w:t>16, 24, 32}</w:t>
            </w:r>
          </w:p>
          <w:p w14:paraId="5218F928" w14:textId="77777777" w:rsidR="005D6AE4" w:rsidRDefault="005D6AE4">
            <w:pPr>
              <w:pStyle w:val="TAL"/>
              <w:rPr>
                <w:rFonts w:cs="Arial"/>
                <w:color w:val="000000" w:themeColor="text1"/>
                <w:szCs w:val="18"/>
                <w:lang w:val="en-US"/>
              </w:rPr>
            </w:pPr>
            <w:r>
              <w:rPr>
                <w:rFonts w:cs="Arial"/>
                <w:color w:val="000000" w:themeColor="text1"/>
                <w:szCs w:val="18"/>
                <w:lang w:val="en-US"/>
              </w:rPr>
              <w:t>b. {1,2,3,4 … 256}</w:t>
            </w:r>
          </w:p>
          <w:p w14:paraId="231B5517" w14:textId="77777777" w:rsidR="005D6AE4" w:rsidRDefault="005D6AE4">
            <w:pPr>
              <w:pStyle w:val="TAL"/>
              <w:rPr>
                <w:rFonts w:cs="Arial"/>
                <w:color w:val="000000" w:themeColor="text1"/>
                <w:szCs w:val="18"/>
                <w:lang w:val="en-US"/>
              </w:rPr>
            </w:pPr>
            <w:r>
              <w:rPr>
                <w:rFonts w:cs="Arial"/>
                <w:color w:val="000000" w:themeColor="text1"/>
                <w:szCs w:val="18"/>
                <w:lang w:val="en-US"/>
              </w:rPr>
              <w:t>c. {64, …, 256, 1024}</w:t>
            </w:r>
          </w:p>
          <w:p w14:paraId="6A9C19DC" w14:textId="77777777" w:rsidR="005D6AE4" w:rsidRDefault="005D6AE4">
            <w:pPr>
              <w:pStyle w:val="TAL"/>
              <w:rPr>
                <w:rFonts w:cs="Arial"/>
                <w:color w:val="000000" w:themeColor="text1"/>
                <w:szCs w:val="18"/>
                <w:highlight w:val="yellow"/>
              </w:rPr>
            </w:pPr>
          </w:p>
          <w:p w14:paraId="01990A35" w14:textId="77777777" w:rsidR="005D6AE4" w:rsidRDefault="005D6AE4">
            <w:pPr>
              <w:pStyle w:val="TAL"/>
              <w:rPr>
                <w:rFonts w:cs="Arial"/>
                <w:color w:val="000000" w:themeColor="text1"/>
                <w:szCs w:val="18"/>
                <w:highlight w:val="yellow"/>
              </w:rPr>
            </w:pPr>
            <w:r w:rsidRPr="005D6AE4">
              <w:rPr>
                <w:rFonts w:cs="Arial"/>
                <w:color w:val="EE0000"/>
                <w:szCs w:val="18"/>
                <w:highlight w:val="yellow"/>
                <w:lang w:val="en-US"/>
              </w:rPr>
              <w:t>Component 3 candidate values: {2,3,4,</w:t>
            </w:r>
            <w:r w:rsidRPr="005D6AE4">
              <w:rPr>
                <w:rFonts w:cs="Arial"/>
                <w:strike/>
                <w:color w:val="EE0000"/>
                <w:szCs w:val="18"/>
                <w:highlight w:val="yellow"/>
                <w:lang w:val="en-US"/>
              </w:rPr>
              <w:t>5,6,7,8</w:t>
            </w:r>
            <w:r w:rsidRPr="005D6AE4">
              <w:rPr>
                <w:rFonts w:cs="Arial"/>
                <w:color w:val="EE0000"/>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67293B57" w14:textId="77777777" w:rsidR="005D6AE4" w:rsidRDefault="005D6AE4">
            <w:pPr>
              <w:pStyle w:val="TAL"/>
              <w:rPr>
                <w:rFonts w:cs="Arial"/>
                <w:color w:val="000000" w:themeColor="text1"/>
                <w:szCs w:val="18"/>
              </w:rPr>
            </w:pPr>
            <w:r>
              <w:rPr>
                <w:rFonts w:cs="Arial"/>
                <w:color w:val="000000" w:themeColor="text1"/>
                <w:szCs w:val="18"/>
              </w:rPr>
              <w:t>Optional with capability signalling</w:t>
            </w:r>
          </w:p>
        </w:tc>
      </w:tr>
    </w:tbl>
    <w:p w14:paraId="3A8BDA3D" w14:textId="77777777" w:rsidR="005D6AE4" w:rsidRPr="005D6AE4" w:rsidRDefault="005D6AE4" w:rsidP="005D6AE4">
      <w:pPr>
        <w:rPr>
          <w:lang w:val="en-GB" w:eastAsia="zh-CN"/>
        </w:rPr>
      </w:pPr>
    </w:p>
    <w:p w14:paraId="413C767F" w14:textId="309F39A6" w:rsidR="006E3A25" w:rsidRPr="00457370" w:rsidRDefault="00457370" w:rsidP="006E3A25">
      <w:pPr>
        <w:pStyle w:val="1"/>
        <w:rPr>
          <w:lang w:val="en-GB" w:eastAsia="zh-CN"/>
        </w:rPr>
      </w:pPr>
      <w:r w:rsidRPr="00457370">
        <w:rPr>
          <w:lang w:val="en-GB" w:eastAsia="zh-CN"/>
        </w:rPr>
        <w:t>3-antenna-port codebook-based transmissions</w:t>
      </w:r>
    </w:p>
    <w:p w14:paraId="55965C9D" w14:textId="77777777" w:rsidR="00B10D00" w:rsidRPr="00107F86" w:rsidRDefault="00B10D00" w:rsidP="00B10D00">
      <w:pPr>
        <w:rPr>
          <w:color w:val="000000" w:themeColor="text1"/>
          <w:lang w:eastAsia="zh-CN"/>
        </w:rPr>
      </w:pPr>
      <w:r w:rsidRPr="00107F86">
        <w:rPr>
          <w:color w:val="000000" w:themeColor="text1"/>
          <w:lang w:eastAsia="zh-CN"/>
        </w:rPr>
        <w:t>For codebook-based UL transmission by a 3TX UE</w:t>
      </w:r>
      <w:r w:rsidRPr="00107F86">
        <w:rPr>
          <w:rFonts w:hint="eastAsia"/>
          <w:color w:val="000000" w:themeColor="text1"/>
          <w:lang w:eastAsia="zh-CN"/>
        </w:rPr>
        <w:t>，</w:t>
      </w:r>
      <w:r w:rsidRPr="00107F86">
        <w:rPr>
          <w:rFonts w:hint="eastAsia"/>
          <w:color w:val="000000" w:themeColor="text1"/>
          <w:lang w:eastAsia="zh-CN"/>
        </w:rPr>
        <w:t>t</w:t>
      </w:r>
      <w:r w:rsidRPr="00107F86">
        <w:rPr>
          <w:color w:val="000000" w:themeColor="text1"/>
          <w:lang w:eastAsia="zh-CN"/>
        </w:rPr>
        <w:t>he following agreements had been agreed in RAN1#117:</w:t>
      </w:r>
    </w:p>
    <w:tbl>
      <w:tblPr>
        <w:tblStyle w:val="af1"/>
        <w:tblW w:w="0" w:type="auto"/>
        <w:tblLook w:val="04A0" w:firstRow="1" w:lastRow="0" w:firstColumn="1" w:lastColumn="0" w:noHBand="0" w:noVBand="1"/>
      </w:tblPr>
      <w:tblGrid>
        <w:gridCol w:w="20921"/>
      </w:tblGrid>
      <w:tr w:rsidR="00B10D00" w:rsidRPr="00107F86" w14:paraId="2FD645A5" w14:textId="77777777" w:rsidTr="00E50C9C">
        <w:tc>
          <w:tcPr>
            <w:tcW w:w="20921" w:type="dxa"/>
          </w:tcPr>
          <w:p w14:paraId="046BCAB5" w14:textId="77777777" w:rsidR="00B10D00" w:rsidRPr="00107F86" w:rsidRDefault="00B10D00" w:rsidP="00E50C9C">
            <w:pPr>
              <w:shd w:val="clear" w:color="auto" w:fill="FFFFFF"/>
              <w:rPr>
                <w:color w:val="000000" w:themeColor="text1"/>
                <w:szCs w:val="20"/>
              </w:rPr>
            </w:pPr>
            <w:r w:rsidRPr="00107F86">
              <w:rPr>
                <w:b/>
                <w:bCs/>
                <w:iCs/>
                <w:color w:val="000000" w:themeColor="text1"/>
                <w:szCs w:val="20"/>
                <w:highlight w:val="green"/>
              </w:rPr>
              <w:t>Agreement</w:t>
            </w:r>
          </w:p>
          <w:p w14:paraId="364C22CC" w14:textId="77777777" w:rsidR="00B10D00" w:rsidRPr="00107F86" w:rsidRDefault="00B10D00" w:rsidP="00E50C9C">
            <w:pPr>
              <w:contextualSpacing/>
              <w:rPr>
                <w:color w:val="000000" w:themeColor="text1"/>
                <w:sz w:val="20"/>
              </w:rPr>
            </w:pPr>
            <w:r w:rsidRPr="00107F86">
              <w:rPr>
                <w:color w:val="000000" w:themeColor="text1"/>
                <w:sz w:val="20"/>
              </w:rPr>
              <w:t xml:space="preserve">For codebook-based UL transmission by a 3TX UE, </w:t>
            </w:r>
            <w:r w:rsidRPr="00107F86">
              <w:rPr>
                <w:rFonts w:eastAsia="Times New Roman"/>
                <w:color w:val="000000" w:themeColor="text1"/>
                <w:sz w:val="20"/>
              </w:rPr>
              <w:t>subject to its capability,</w:t>
            </w:r>
          </w:p>
          <w:p w14:paraId="21DFC9EC" w14:textId="77777777" w:rsidR="00B10D00" w:rsidRPr="00107F86" w:rsidRDefault="00B10D00" w:rsidP="00E50C9C">
            <w:pPr>
              <w:numPr>
                <w:ilvl w:val="0"/>
                <w:numId w:val="41"/>
              </w:numPr>
              <w:autoSpaceDE/>
              <w:autoSpaceDN/>
              <w:adjustRightInd/>
              <w:snapToGrid/>
              <w:spacing w:after="0"/>
              <w:contextualSpacing/>
              <w:rPr>
                <w:color w:val="000000" w:themeColor="text1"/>
                <w:sz w:val="20"/>
                <w:lang w:eastAsia="x-none"/>
              </w:rPr>
            </w:pPr>
            <w:r w:rsidRPr="00107F86">
              <w:rPr>
                <w:color w:val="000000" w:themeColor="text1"/>
                <w:sz w:val="20"/>
                <w:lang w:eastAsia="x-none"/>
              </w:rPr>
              <w:t>A 3TX UE may report a maximum number of 3 layers</w:t>
            </w:r>
          </w:p>
          <w:p w14:paraId="21522619" w14:textId="77777777" w:rsidR="00B10D00" w:rsidRPr="00107F86" w:rsidRDefault="00B10D00" w:rsidP="00E50C9C">
            <w:pPr>
              <w:numPr>
                <w:ilvl w:val="0"/>
                <w:numId w:val="41"/>
              </w:numPr>
              <w:autoSpaceDE/>
              <w:autoSpaceDN/>
              <w:adjustRightInd/>
              <w:snapToGrid/>
              <w:spacing w:after="0"/>
              <w:contextualSpacing/>
              <w:rPr>
                <w:color w:val="000000" w:themeColor="text1"/>
                <w:sz w:val="20"/>
                <w:lang w:eastAsia="x-none"/>
              </w:rPr>
            </w:pPr>
            <w:r w:rsidRPr="00107F86">
              <w:rPr>
                <w:color w:val="000000" w:themeColor="text1"/>
                <w:sz w:val="20"/>
                <w:lang w:eastAsia="x-none"/>
              </w:rPr>
              <w:t>A 3TX UE may report a maximum number of SRS ports of up to 3</w:t>
            </w:r>
          </w:p>
          <w:p w14:paraId="678C4BDF" w14:textId="77777777" w:rsidR="00B10D00" w:rsidRPr="00107F86" w:rsidRDefault="00B10D00" w:rsidP="00E50C9C">
            <w:pPr>
              <w:contextualSpacing/>
              <w:rPr>
                <w:color w:val="000000" w:themeColor="text1"/>
                <w:sz w:val="20"/>
                <w:lang w:eastAsia="x-none"/>
              </w:rPr>
            </w:pPr>
            <w:r w:rsidRPr="00107F86">
              <w:rPr>
                <w:color w:val="000000" w:themeColor="text1"/>
                <w:sz w:val="20"/>
                <w:lang w:eastAsia="x-none"/>
              </w:rPr>
              <w:t>Note: SRS resource definition is not changed nor the number of SRS ports in the SRS resource.</w:t>
            </w:r>
          </w:p>
          <w:p w14:paraId="0C478C19" w14:textId="77777777" w:rsidR="00B10D00" w:rsidRPr="00107F86" w:rsidRDefault="00B10D00" w:rsidP="00E50C9C">
            <w:pPr>
              <w:numPr>
                <w:ilvl w:val="0"/>
                <w:numId w:val="39"/>
              </w:numPr>
              <w:tabs>
                <w:tab w:val="left" w:pos="720"/>
              </w:tabs>
              <w:snapToGrid/>
              <w:spacing w:after="0"/>
              <w:jc w:val="left"/>
              <w:rPr>
                <w:color w:val="000000" w:themeColor="text1"/>
                <w:sz w:val="20"/>
                <w:szCs w:val="20"/>
              </w:rPr>
            </w:pPr>
          </w:p>
        </w:tc>
      </w:tr>
    </w:tbl>
    <w:p w14:paraId="4A3A8503" w14:textId="77777777" w:rsidR="00B10D00" w:rsidRPr="00107F86" w:rsidRDefault="00B10D00" w:rsidP="00B10D00">
      <w:pPr>
        <w:rPr>
          <w:color w:val="000000" w:themeColor="text1"/>
          <w:lang w:eastAsia="zh-CN"/>
        </w:rPr>
      </w:pPr>
    </w:p>
    <w:p w14:paraId="420D952A" w14:textId="77777777" w:rsidR="00B10D00" w:rsidRPr="00107F86" w:rsidRDefault="00B10D00" w:rsidP="00B10D00">
      <w:pPr>
        <w:rPr>
          <w:color w:val="000000" w:themeColor="text1"/>
          <w:lang w:eastAsia="zh-CN"/>
        </w:rPr>
      </w:pPr>
      <w:r w:rsidRPr="00107F86">
        <w:rPr>
          <w:color w:val="000000" w:themeColor="text1"/>
          <w:lang w:val="en-GB" w:eastAsia="zh-CN"/>
        </w:rPr>
        <w:t>However, only the first sub-bullet had been captured by the latest version of the UE capabilities related with codebook-based UL transmission by a 3TX UE, which corresponds to the first component of UE FG 59-3-2. From our perspective, it is needed to introduce a new component in the current UE FG 59-3-2 to capture the second sub-bullet of the above agreements, where a 3TX UE may report a maximum number of SRS ports of up to 3 for codebook-based UL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687"/>
        <w:gridCol w:w="1338"/>
        <w:gridCol w:w="1796"/>
        <w:gridCol w:w="1329"/>
        <w:gridCol w:w="1277"/>
        <w:gridCol w:w="1439"/>
        <w:gridCol w:w="1513"/>
        <w:gridCol w:w="1785"/>
        <w:gridCol w:w="1522"/>
        <w:gridCol w:w="1518"/>
        <w:gridCol w:w="1662"/>
        <w:gridCol w:w="1623"/>
        <w:gridCol w:w="1979"/>
      </w:tblGrid>
      <w:tr w:rsidR="00180FCE" w:rsidRPr="00107F86" w14:paraId="0695FF21" w14:textId="77777777" w:rsidTr="00E50C9C">
        <w:trPr>
          <w:trHeight w:val="20"/>
        </w:trPr>
        <w:tc>
          <w:tcPr>
            <w:tcW w:w="0" w:type="auto"/>
            <w:tcBorders>
              <w:top w:val="single" w:sz="4" w:space="0" w:color="auto"/>
              <w:left w:val="single" w:sz="4" w:space="0" w:color="auto"/>
              <w:bottom w:val="single" w:sz="4" w:space="0" w:color="auto"/>
              <w:right w:val="single" w:sz="4" w:space="0" w:color="auto"/>
            </w:tcBorders>
            <w:hideMark/>
          </w:tcPr>
          <w:p w14:paraId="1E203444" w14:textId="77777777" w:rsidR="00B10D00" w:rsidRPr="00107F86" w:rsidRDefault="00B10D00" w:rsidP="00E50C9C">
            <w:pPr>
              <w:pStyle w:val="TAH"/>
              <w:rPr>
                <w:rFonts w:asciiTheme="majorHAnsi" w:hAnsiTheme="majorHAnsi" w:cstheme="majorHAnsi"/>
                <w:color w:val="000000" w:themeColor="text1"/>
                <w:szCs w:val="18"/>
              </w:rPr>
            </w:pPr>
            <w:bookmarkStart w:id="3" w:name="_Hlk196851138"/>
            <w:r w:rsidRPr="00107F86">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481DD88" w14:textId="77777777" w:rsidR="00B10D00" w:rsidRPr="00107F86" w:rsidRDefault="00B10D00" w:rsidP="00E50C9C">
            <w:pPr>
              <w:pStyle w:val="TAH"/>
              <w:rPr>
                <w:rFonts w:asciiTheme="majorHAnsi" w:hAnsiTheme="majorHAnsi" w:cstheme="majorHAnsi"/>
                <w:color w:val="000000" w:themeColor="text1"/>
                <w:szCs w:val="18"/>
              </w:rPr>
            </w:pPr>
            <w:r w:rsidRPr="00107F8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1C9987" w14:textId="77777777" w:rsidR="00B10D00" w:rsidRPr="00107F86" w:rsidRDefault="00B10D00" w:rsidP="00E50C9C">
            <w:pPr>
              <w:pStyle w:val="TAH"/>
              <w:rPr>
                <w:rFonts w:asciiTheme="majorHAnsi" w:hAnsiTheme="majorHAnsi" w:cstheme="majorHAnsi"/>
                <w:color w:val="000000" w:themeColor="text1"/>
                <w:szCs w:val="18"/>
              </w:rPr>
            </w:pPr>
            <w:r w:rsidRPr="00107F8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53A91D5" w14:textId="77777777" w:rsidR="00B10D00" w:rsidRPr="00107F86" w:rsidRDefault="00B10D00" w:rsidP="00E50C9C">
            <w:pPr>
              <w:pStyle w:val="TAH"/>
              <w:rPr>
                <w:rFonts w:asciiTheme="majorHAnsi" w:hAnsiTheme="majorHAnsi" w:cstheme="majorHAnsi"/>
                <w:color w:val="000000" w:themeColor="text1"/>
                <w:szCs w:val="18"/>
              </w:rPr>
            </w:pPr>
            <w:r w:rsidRPr="00107F8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2F95E4A" w14:textId="77777777" w:rsidR="00B10D00" w:rsidRPr="00107F86" w:rsidRDefault="00B10D00" w:rsidP="00E50C9C">
            <w:pPr>
              <w:pStyle w:val="TAH"/>
              <w:rPr>
                <w:rFonts w:asciiTheme="majorHAnsi" w:hAnsiTheme="majorHAnsi" w:cstheme="majorHAnsi"/>
                <w:color w:val="000000" w:themeColor="text1"/>
                <w:szCs w:val="18"/>
              </w:rPr>
            </w:pPr>
            <w:r w:rsidRPr="00107F8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3A3026B" w14:textId="77777777" w:rsidR="00B10D00" w:rsidRPr="00107F86" w:rsidRDefault="00B10D00" w:rsidP="00E50C9C">
            <w:pPr>
              <w:pStyle w:val="TAH"/>
              <w:rPr>
                <w:rFonts w:asciiTheme="majorHAnsi" w:hAnsiTheme="majorHAnsi" w:cstheme="majorHAnsi"/>
                <w:color w:val="000000" w:themeColor="text1"/>
                <w:szCs w:val="18"/>
              </w:rPr>
            </w:pPr>
            <w:r w:rsidRPr="00107F86">
              <w:rPr>
                <w:rFonts w:asciiTheme="majorHAnsi" w:hAnsiTheme="majorHAnsi" w:cstheme="majorHAnsi"/>
                <w:color w:val="000000" w:themeColor="text1"/>
                <w:szCs w:val="18"/>
              </w:rPr>
              <w:t xml:space="preserve">Need for the </w:t>
            </w:r>
            <w:proofErr w:type="spellStart"/>
            <w:r w:rsidRPr="00107F86">
              <w:rPr>
                <w:rFonts w:asciiTheme="majorHAnsi" w:hAnsiTheme="majorHAnsi" w:cstheme="majorHAnsi"/>
                <w:color w:val="000000" w:themeColor="text1"/>
                <w:szCs w:val="18"/>
              </w:rPr>
              <w:t>gNB</w:t>
            </w:r>
            <w:proofErr w:type="spellEnd"/>
            <w:r w:rsidRPr="00107F86">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FA08BED" w14:textId="77777777" w:rsidR="00B10D00" w:rsidRPr="00107F86" w:rsidRDefault="00B10D00" w:rsidP="00E50C9C">
            <w:pPr>
              <w:pStyle w:val="TAH"/>
              <w:rPr>
                <w:rFonts w:asciiTheme="majorHAnsi" w:hAnsiTheme="majorHAnsi" w:cstheme="majorHAnsi"/>
                <w:color w:val="000000" w:themeColor="text1"/>
                <w:szCs w:val="18"/>
              </w:rPr>
            </w:pPr>
            <w:r w:rsidRPr="00107F86">
              <w:rPr>
                <w:rFonts w:asciiTheme="majorHAnsi" w:eastAsia="Gulim" w:hAnsiTheme="majorHAnsi" w:cstheme="majorHAnsi"/>
                <w:color w:val="000000" w:themeColor="text1"/>
                <w:szCs w:val="18"/>
              </w:rPr>
              <w:t xml:space="preserve">Applicable to </w:t>
            </w:r>
            <w:r w:rsidRPr="00107F86">
              <w:rPr>
                <w:rFonts w:asciiTheme="majorHAnsi" w:hAnsiTheme="majorHAnsi" w:cstheme="majorHAnsi"/>
                <w:color w:val="000000" w:themeColor="text1"/>
                <w:szCs w:val="18"/>
              </w:rPr>
              <w:t>the capability signalling exchange between UEs (</w:t>
            </w:r>
            <w:proofErr w:type="spellStart"/>
            <w:r w:rsidRPr="00107F86">
              <w:rPr>
                <w:rFonts w:asciiTheme="majorHAnsi" w:hAnsiTheme="majorHAnsi" w:cstheme="majorHAnsi"/>
                <w:color w:val="000000" w:themeColor="text1"/>
                <w:szCs w:val="18"/>
              </w:rPr>
              <w:t>Sidelink</w:t>
            </w:r>
            <w:proofErr w:type="spellEnd"/>
            <w:r w:rsidRPr="00107F86">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D24E0C3" w14:textId="77777777" w:rsidR="00B10D00" w:rsidRPr="00107F86" w:rsidRDefault="00B10D00" w:rsidP="00E50C9C">
            <w:pPr>
              <w:pStyle w:val="TAN"/>
              <w:ind w:left="0" w:firstLine="0"/>
              <w:rPr>
                <w:rFonts w:asciiTheme="majorHAnsi" w:hAnsiTheme="majorHAnsi" w:cstheme="majorHAnsi"/>
                <w:b/>
                <w:color w:val="000000" w:themeColor="text1"/>
                <w:szCs w:val="18"/>
                <w:lang w:eastAsia="ja-JP"/>
              </w:rPr>
            </w:pPr>
            <w:r w:rsidRPr="00107F8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ACF4E43" w14:textId="77777777" w:rsidR="00B10D00" w:rsidRPr="00107F86" w:rsidRDefault="00B10D00" w:rsidP="00E50C9C">
            <w:pPr>
              <w:pStyle w:val="TAN"/>
              <w:ind w:left="0" w:firstLine="0"/>
              <w:rPr>
                <w:rFonts w:asciiTheme="majorHAnsi" w:hAnsiTheme="majorHAnsi" w:cstheme="majorHAnsi"/>
                <w:b/>
                <w:color w:val="000000" w:themeColor="text1"/>
                <w:szCs w:val="18"/>
                <w:lang w:eastAsia="ja-JP"/>
              </w:rPr>
            </w:pPr>
            <w:r w:rsidRPr="00107F86">
              <w:rPr>
                <w:rFonts w:asciiTheme="majorHAnsi" w:hAnsiTheme="majorHAnsi" w:cstheme="majorHAnsi"/>
                <w:b/>
                <w:color w:val="000000" w:themeColor="text1"/>
                <w:szCs w:val="18"/>
                <w:lang w:eastAsia="ja-JP"/>
              </w:rPr>
              <w:t>Type</w:t>
            </w:r>
          </w:p>
          <w:p w14:paraId="5DFA4DBC" w14:textId="77777777" w:rsidR="00B10D00" w:rsidRPr="00107F86" w:rsidRDefault="00B10D00" w:rsidP="00E50C9C">
            <w:pPr>
              <w:pStyle w:val="TAN"/>
              <w:ind w:left="0" w:firstLine="0"/>
              <w:rPr>
                <w:rFonts w:asciiTheme="majorHAnsi" w:hAnsiTheme="majorHAnsi" w:cstheme="majorHAnsi"/>
                <w:b/>
                <w:color w:val="000000" w:themeColor="text1"/>
                <w:szCs w:val="18"/>
                <w:lang w:eastAsia="ja-JP"/>
              </w:rPr>
            </w:pPr>
            <w:r w:rsidRPr="00107F8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68506A0" w14:textId="77777777" w:rsidR="00B10D00" w:rsidRPr="00107F86" w:rsidRDefault="00B10D00" w:rsidP="00E50C9C">
            <w:pPr>
              <w:pStyle w:val="TAH"/>
              <w:rPr>
                <w:rFonts w:asciiTheme="majorHAnsi" w:hAnsiTheme="majorHAnsi" w:cstheme="majorHAnsi"/>
                <w:color w:val="000000" w:themeColor="text1"/>
                <w:szCs w:val="18"/>
              </w:rPr>
            </w:pPr>
            <w:r w:rsidRPr="00107F8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85C2675" w14:textId="77777777" w:rsidR="00B10D00" w:rsidRPr="00107F86" w:rsidRDefault="00B10D00" w:rsidP="00E50C9C">
            <w:pPr>
              <w:pStyle w:val="TAH"/>
              <w:rPr>
                <w:rFonts w:asciiTheme="majorHAnsi" w:hAnsiTheme="majorHAnsi" w:cstheme="majorHAnsi"/>
                <w:color w:val="000000" w:themeColor="text1"/>
                <w:szCs w:val="18"/>
              </w:rPr>
            </w:pPr>
            <w:r w:rsidRPr="00107F8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23C136C" w14:textId="77777777" w:rsidR="00B10D00" w:rsidRPr="00107F86" w:rsidRDefault="00B10D00" w:rsidP="00E50C9C">
            <w:pPr>
              <w:pStyle w:val="TAH"/>
              <w:rPr>
                <w:rFonts w:asciiTheme="majorHAnsi" w:hAnsiTheme="majorHAnsi" w:cstheme="majorHAnsi"/>
                <w:color w:val="000000" w:themeColor="text1"/>
                <w:szCs w:val="18"/>
              </w:rPr>
            </w:pPr>
            <w:r w:rsidRPr="00107F8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5C1E38F" w14:textId="77777777" w:rsidR="00B10D00" w:rsidRPr="00107F86" w:rsidRDefault="00B10D00" w:rsidP="00E50C9C">
            <w:pPr>
              <w:pStyle w:val="TAH"/>
              <w:rPr>
                <w:rFonts w:asciiTheme="majorHAnsi" w:hAnsiTheme="majorHAnsi" w:cstheme="majorHAnsi"/>
                <w:color w:val="000000" w:themeColor="text1"/>
                <w:szCs w:val="18"/>
              </w:rPr>
            </w:pPr>
            <w:r w:rsidRPr="00107F8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A43D02C" w14:textId="77777777" w:rsidR="00B10D00" w:rsidRPr="00107F86" w:rsidRDefault="00B10D00" w:rsidP="00E50C9C">
            <w:pPr>
              <w:pStyle w:val="TAH"/>
              <w:rPr>
                <w:rFonts w:asciiTheme="majorHAnsi" w:hAnsiTheme="majorHAnsi" w:cstheme="majorHAnsi"/>
                <w:color w:val="000000" w:themeColor="text1"/>
                <w:szCs w:val="18"/>
              </w:rPr>
            </w:pPr>
            <w:r w:rsidRPr="00107F86">
              <w:rPr>
                <w:rFonts w:asciiTheme="majorHAnsi" w:hAnsiTheme="majorHAnsi" w:cstheme="majorHAnsi"/>
                <w:color w:val="000000" w:themeColor="text1"/>
                <w:szCs w:val="18"/>
              </w:rPr>
              <w:t>Mandatory/Optional</w:t>
            </w:r>
          </w:p>
        </w:tc>
      </w:tr>
      <w:tr w:rsidR="00180FCE" w:rsidRPr="00107F86" w14:paraId="7CA200FD" w14:textId="77777777" w:rsidTr="00E50C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6951FB" w14:textId="77777777" w:rsidR="00B10D00" w:rsidRPr="00437A0B" w:rsidRDefault="00B10D00" w:rsidP="00E50C9C">
            <w:pPr>
              <w:pStyle w:val="TAL"/>
              <w:rPr>
                <w:rFonts w:ascii="Times New Roman" w:hAnsi="Times New Roman"/>
                <w:color w:val="000000" w:themeColor="text1"/>
                <w:szCs w:val="18"/>
                <w:lang w:eastAsia="ja-JP"/>
              </w:rPr>
            </w:pPr>
            <w:r w:rsidRPr="00437A0B">
              <w:rPr>
                <w:rFonts w:ascii="Times New Roman" w:eastAsia="MS Mincho" w:hAnsi="Times New Roman"/>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ADE7B" w14:textId="77777777" w:rsidR="00B10D00" w:rsidRPr="00437A0B" w:rsidRDefault="00B10D00" w:rsidP="00E50C9C">
            <w:pPr>
              <w:pStyle w:val="TAL"/>
              <w:rPr>
                <w:rFonts w:ascii="Times New Roman" w:eastAsia="MS Mincho" w:hAnsi="Times New Roman"/>
                <w:color w:val="000000" w:themeColor="text1"/>
                <w:szCs w:val="18"/>
                <w:lang w:eastAsia="ja-JP"/>
              </w:rPr>
            </w:pPr>
            <w:r w:rsidRPr="00437A0B">
              <w:rPr>
                <w:rFonts w:ascii="Times New Roman" w:eastAsia="MS Mincho" w:hAnsi="Times New Roman"/>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5D56D" w14:textId="77777777" w:rsidR="00B10D00" w:rsidRPr="00437A0B" w:rsidRDefault="00B10D00" w:rsidP="00E50C9C">
            <w:pPr>
              <w:pStyle w:val="TAL"/>
              <w:rPr>
                <w:rFonts w:ascii="Times New Roman" w:eastAsia="Yu Mincho" w:hAnsi="Times New Roman"/>
                <w:color w:val="000000" w:themeColor="text1"/>
                <w:szCs w:val="18"/>
              </w:rPr>
            </w:pPr>
            <w:r w:rsidRPr="00437A0B">
              <w:rPr>
                <w:rFonts w:ascii="Times New Roman" w:eastAsia="Yu Mincho" w:hAnsi="Times New Roman"/>
                <w:color w:val="000000" w:themeColor="text1"/>
                <w:szCs w:val="18"/>
              </w:rPr>
              <w:t>Codebook based PUSCH transmission for 3TX</w:t>
            </w:r>
            <w:r w:rsidRPr="00437A0B">
              <w:rPr>
                <w:rFonts w:ascii="Times New Roman" w:eastAsia="MS Mincho" w:hAnsi="Times New Roman"/>
                <w:color w:val="000000" w:themeColor="text1"/>
                <w:szCs w:val="18"/>
              </w:rPr>
              <w:t xml:space="preserve"> for single TRP</w:t>
            </w:r>
          </w:p>
          <w:p w14:paraId="58C967AD" w14:textId="77777777" w:rsidR="00B10D00" w:rsidRPr="00437A0B" w:rsidRDefault="00B10D00" w:rsidP="00E50C9C">
            <w:pPr>
              <w:pStyle w:val="TAL"/>
              <w:rPr>
                <w:rFonts w:ascii="Times New Roman" w:eastAsia="宋体" w:hAnsi="Times New Roman"/>
                <w:color w:val="000000" w:themeColor="text1"/>
                <w:szCs w:val="18"/>
              </w:rPr>
            </w:pPr>
          </w:p>
          <w:p w14:paraId="419B30B6" w14:textId="77777777" w:rsidR="00B10D00" w:rsidRPr="00437A0B" w:rsidRDefault="00B10D00" w:rsidP="00E50C9C">
            <w:pPr>
              <w:pStyle w:val="TAL"/>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8A04A" w14:textId="77777777" w:rsidR="00B10D00" w:rsidRPr="00042EA8" w:rsidRDefault="00B10D00" w:rsidP="00E50C9C">
            <w:pPr>
              <w:keepNext/>
              <w:keepLines/>
              <w:jc w:val="left"/>
              <w:rPr>
                <w:rFonts w:eastAsia="Yu Mincho"/>
                <w:color w:val="000000" w:themeColor="text1"/>
                <w:sz w:val="18"/>
                <w:szCs w:val="18"/>
              </w:rPr>
            </w:pPr>
            <w:r w:rsidRPr="00FE5955">
              <w:rPr>
                <w:rFonts w:eastAsia="Yu Mincho"/>
                <w:color w:val="000000" w:themeColor="text1"/>
                <w:sz w:val="18"/>
                <w:szCs w:val="18"/>
              </w:rPr>
              <w:t>1. Maximal number of PUSCH MIMO layers for codebook-based PUSCH</w:t>
            </w:r>
          </w:p>
          <w:p w14:paraId="551A1F7B" w14:textId="5DC1F570" w:rsidR="00B10D00" w:rsidRDefault="00B10D00" w:rsidP="00E50C9C">
            <w:pPr>
              <w:keepNext/>
              <w:keepLines/>
              <w:jc w:val="left"/>
              <w:rPr>
                <w:rFonts w:eastAsia="Yu Mincho"/>
                <w:color w:val="000000" w:themeColor="text1"/>
                <w:sz w:val="18"/>
                <w:szCs w:val="18"/>
              </w:rPr>
            </w:pPr>
            <w:r w:rsidRPr="0045502D">
              <w:rPr>
                <w:rFonts w:eastAsia="Yu Mincho"/>
                <w:color w:val="000000" w:themeColor="text1"/>
                <w:sz w:val="18"/>
                <w:szCs w:val="18"/>
              </w:rPr>
              <w:t>2. Maximum number of 4-port SRS resources per SRS resource set with usage set to 'codebook’ for codebook-based 3Tx PUSCH</w:t>
            </w:r>
          </w:p>
          <w:p w14:paraId="74F1C158" w14:textId="6A4160D0" w:rsidR="005C557C" w:rsidRPr="005B5CBC" w:rsidRDefault="005C557C" w:rsidP="005B5CBC">
            <w:pPr>
              <w:keepNext/>
              <w:keepLines/>
              <w:shd w:val="clear" w:color="auto" w:fill="FFFF00"/>
              <w:jc w:val="left"/>
              <w:rPr>
                <w:rFonts w:eastAsia="Yu Mincho"/>
                <w:color w:val="FF0000"/>
                <w:sz w:val="18"/>
                <w:szCs w:val="18"/>
              </w:rPr>
            </w:pPr>
            <w:r w:rsidRPr="005B5CBC">
              <w:rPr>
                <w:rFonts w:eastAsia="Yu Mincho"/>
                <w:color w:val="FF0000"/>
                <w:sz w:val="18"/>
                <w:szCs w:val="18"/>
              </w:rPr>
              <w:t xml:space="preserve">3. </w:t>
            </w:r>
            <w:r w:rsidR="001A7099" w:rsidRPr="005B5CBC">
              <w:rPr>
                <w:rFonts w:eastAsia="Yu Mincho"/>
                <w:color w:val="FF0000"/>
                <w:sz w:val="18"/>
                <w:szCs w:val="18"/>
              </w:rPr>
              <w:t xml:space="preserve">Maximum number of </w:t>
            </w:r>
            <w:r w:rsidR="000D10DF">
              <w:rPr>
                <w:rFonts w:eastAsia="Yu Mincho"/>
                <w:color w:val="FF0000"/>
                <w:sz w:val="18"/>
                <w:szCs w:val="18"/>
              </w:rPr>
              <w:t xml:space="preserve">supported </w:t>
            </w:r>
            <w:r w:rsidR="001A7099" w:rsidRPr="005B5CBC">
              <w:rPr>
                <w:rFonts w:eastAsia="Yu Mincho"/>
                <w:color w:val="FF0000"/>
                <w:sz w:val="18"/>
                <w:szCs w:val="18"/>
              </w:rPr>
              <w:t>SRS port per resource</w:t>
            </w:r>
          </w:p>
          <w:p w14:paraId="58DABF96" w14:textId="77777777" w:rsidR="00B10D00" w:rsidRPr="005B5CBC" w:rsidRDefault="00B10D00" w:rsidP="005B5CBC">
            <w:pPr>
              <w:shd w:val="clear" w:color="auto" w:fill="FFFF00"/>
              <w:rPr>
                <w:rFonts w:eastAsia="Yu Mincho"/>
                <w:strike/>
                <w:color w:val="FF0000"/>
                <w:sz w:val="18"/>
                <w:szCs w:val="18"/>
              </w:rPr>
            </w:pPr>
            <w:r w:rsidRPr="005B5CBC">
              <w:rPr>
                <w:rFonts w:eastAsia="Yu Mincho"/>
                <w:strike/>
                <w:color w:val="FF0000"/>
                <w:sz w:val="18"/>
                <w:szCs w:val="18"/>
              </w:rPr>
              <w:t>4. Codebook based PUSCH transmission with port 1003 disabled when 4 port SRS resources with port 1003 disabled are configured to the UE</w:t>
            </w:r>
          </w:p>
          <w:p w14:paraId="5AF4CF28" w14:textId="324A2A64" w:rsidR="00B10D00" w:rsidRPr="00437A0B" w:rsidRDefault="00B10D00">
            <w:pPr>
              <w:rPr>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C206C" w14:textId="6248FF4A" w:rsidR="00B10D00" w:rsidRPr="005C557C" w:rsidRDefault="005C557C" w:rsidP="00E50C9C">
            <w:pPr>
              <w:pStyle w:val="TAL"/>
              <w:rPr>
                <w:rFonts w:ascii="Times New Roman" w:eastAsia="MS Mincho" w:hAnsi="Times New Roman"/>
                <w:color w:val="000000" w:themeColor="text1"/>
                <w:szCs w:val="18"/>
                <w:lang w:eastAsia="ja-JP"/>
              </w:rPr>
            </w:pPr>
            <w:r w:rsidRPr="005B5CBC">
              <w:rPr>
                <w:rFonts w:ascii="Times New Roman" w:eastAsia="MS Mincho" w:hAnsi="Times New Roman"/>
                <w:strike/>
                <w:color w:val="EE000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4C8D8" w14:textId="77777777" w:rsidR="00B10D00" w:rsidRPr="00437A0B" w:rsidRDefault="00B10D00" w:rsidP="00E50C9C">
            <w:pPr>
              <w:pStyle w:val="TAL"/>
              <w:rPr>
                <w:rFonts w:ascii="Times New Roman" w:eastAsia="宋体" w:hAnsi="Times New Roman"/>
                <w:color w:val="000000" w:themeColor="text1"/>
                <w:szCs w:val="18"/>
                <w:lang w:eastAsia="zh-CN"/>
              </w:rPr>
            </w:pPr>
            <w:r w:rsidRPr="00437A0B">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9D8D0" w14:textId="77777777" w:rsidR="00B10D00" w:rsidRPr="00437A0B" w:rsidRDefault="00B10D00" w:rsidP="00E50C9C">
            <w:pPr>
              <w:pStyle w:val="TAL"/>
              <w:rPr>
                <w:rFonts w:ascii="Times New Roman" w:hAnsi="Times New Roman"/>
                <w:color w:val="000000" w:themeColor="text1"/>
                <w:szCs w:val="18"/>
                <w:lang w:eastAsia="ja-JP"/>
              </w:rPr>
            </w:pPr>
            <w:r w:rsidRPr="00437A0B">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F954E" w14:textId="77777777" w:rsidR="00B10D00" w:rsidRPr="00437A0B" w:rsidRDefault="00B10D00" w:rsidP="00E50C9C">
            <w:pPr>
              <w:pStyle w:val="TAL"/>
              <w:rPr>
                <w:rFonts w:ascii="Times New Roman" w:eastAsia="宋体" w:hAnsi="Times New Roman"/>
                <w:color w:val="000000" w:themeColor="text1"/>
                <w:szCs w:val="18"/>
                <w:lang w:val="en-US" w:eastAsia="zh-CN"/>
              </w:rPr>
            </w:pPr>
            <w:r w:rsidRPr="00437A0B">
              <w:rPr>
                <w:rFonts w:ascii="Times New Roman" w:eastAsia="宋体" w:hAnsi="Times New Roman"/>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FA0FC" w14:textId="66F21BDE" w:rsidR="00B10D00" w:rsidRPr="00437A0B" w:rsidRDefault="00180FCE" w:rsidP="00E50C9C">
            <w:pPr>
              <w:pStyle w:val="TAL"/>
              <w:rPr>
                <w:rFonts w:ascii="Times New Roman" w:eastAsia="宋体" w:hAnsi="Times New Roman"/>
                <w:color w:val="000000" w:themeColor="text1"/>
                <w:szCs w:val="18"/>
                <w:lang w:eastAsia="zh-CN"/>
              </w:rPr>
            </w:pPr>
            <w:r w:rsidRPr="00437A0B">
              <w:rPr>
                <w:rFonts w:ascii="Times New Roman" w:eastAsia="MS Mincho" w:hAnsi="Times New Roman"/>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FC09C" w14:textId="04900B65" w:rsidR="00B10D00" w:rsidRPr="00437A0B" w:rsidRDefault="00180FCE" w:rsidP="00E50C9C">
            <w:pPr>
              <w:pStyle w:val="TAL"/>
              <w:rPr>
                <w:rFonts w:ascii="Times New Roman" w:hAnsi="Times New Roman"/>
                <w:color w:val="000000" w:themeColor="text1"/>
                <w:szCs w:val="18"/>
                <w:lang w:eastAsia="ja-JP"/>
              </w:rPr>
            </w:pPr>
            <w:r w:rsidRPr="00437A0B">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CEB14" w14:textId="39A1537B" w:rsidR="00B10D00" w:rsidRPr="00437A0B" w:rsidRDefault="00180FCE" w:rsidP="00E50C9C">
            <w:pPr>
              <w:pStyle w:val="TAL"/>
              <w:rPr>
                <w:rFonts w:ascii="Times New Roman" w:hAnsi="Times New Roman"/>
                <w:color w:val="000000" w:themeColor="text1"/>
                <w:szCs w:val="18"/>
                <w:lang w:eastAsia="ja-JP"/>
              </w:rPr>
            </w:pPr>
            <w:r w:rsidRPr="00437A0B">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31FE7" w14:textId="6141B7CC" w:rsidR="00B10D00" w:rsidRPr="00437A0B" w:rsidRDefault="00180FCE" w:rsidP="00E50C9C">
            <w:pPr>
              <w:pStyle w:val="TAL"/>
              <w:rPr>
                <w:rFonts w:ascii="Times New Roman" w:hAnsi="Times New Roman"/>
                <w:color w:val="000000" w:themeColor="text1"/>
                <w:szCs w:val="18"/>
                <w:lang w:eastAsia="ja-JP"/>
              </w:rPr>
            </w:pPr>
            <w:r w:rsidRPr="00437A0B">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BBF41" w14:textId="77777777" w:rsidR="00B10D00" w:rsidRPr="00437A0B" w:rsidRDefault="00B10D00" w:rsidP="00E50C9C">
            <w:pPr>
              <w:keepNext/>
              <w:keepLines/>
              <w:jc w:val="left"/>
              <w:rPr>
                <w:rFonts w:eastAsia="Yu Mincho"/>
                <w:color w:val="000000" w:themeColor="text1"/>
                <w:sz w:val="18"/>
                <w:szCs w:val="18"/>
              </w:rPr>
            </w:pPr>
            <w:r w:rsidRPr="00437A0B">
              <w:rPr>
                <w:rFonts w:eastAsia="Yu Mincho"/>
                <w:color w:val="000000" w:themeColor="text1"/>
                <w:sz w:val="18"/>
                <w:szCs w:val="18"/>
              </w:rPr>
              <w:t>[Component 1 candidate values: {1, 2,3}]</w:t>
            </w:r>
          </w:p>
          <w:p w14:paraId="5D3AA144" w14:textId="255CA527" w:rsidR="005C557C" w:rsidRDefault="00B10D00" w:rsidP="00E50C9C">
            <w:pPr>
              <w:keepNext/>
              <w:keepLines/>
              <w:jc w:val="left"/>
              <w:rPr>
                <w:rFonts w:eastAsia="Yu Mincho"/>
                <w:color w:val="000000" w:themeColor="text1"/>
                <w:sz w:val="18"/>
                <w:szCs w:val="18"/>
              </w:rPr>
            </w:pPr>
            <w:r w:rsidRPr="00437A0B">
              <w:rPr>
                <w:rFonts w:eastAsia="Yu Mincho"/>
                <w:color w:val="000000" w:themeColor="text1"/>
                <w:sz w:val="18"/>
                <w:szCs w:val="18"/>
              </w:rPr>
              <w:t>[Component 2 candidate values: {1,2}]</w:t>
            </w:r>
          </w:p>
          <w:p w14:paraId="798869AA" w14:textId="26E989BB" w:rsidR="005C557C" w:rsidRPr="005B5CBC" w:rsidRDefault="005C557C" w:rsidP="005B5CBC">
            <w:pPr>
              <w:keepNext/>
              <w:keepLines/>
              <w:shd w:val="clear" w:color="auto" w:fill="FFFF00"/>
              <w:jc w:val="left"/>
              <w:rPr>
                <w:rFonts w:eastAsia="Yu Mincho"/>
                <w:color w:val="FF0000"/>
                <w:sz w:val="18"/>
                <w:szCs w:val="18"/>
              </w:rPr>
            </w:pPr>
            <w:r w:rsidRPr="005B5CBC">
              <w:rPr>
                <w:rFonts w:eastAsia="Yu Mincho"/>
                <w:color w:val="FF0000"/>
                <w:sz w:val="18"/>
                <w:szCs w:val="18"/>
              </w:rPr>
              <w:t>[Component 3 candidate values: {1,2</w:t>
            </w:r>
            <w:r w:rsidRPr="005B5CBC">
              <w:rPr>
                <w:rFonts w:eastAsiaTheme="minorEastAsia"/>
                <w:color w:val="FF0000"/>
                <w:sz w:val="18"/>
                <w:szCs w:val="18"/>
                <w:lang w:eastAsia="zh-CN"/>
              </w:rPr>
              <w:t>,3</w:t>
            </w:r>
            <w:r w:rsidRPr="005B5CBC">
              <w:rPr>
                <w:rFonts w:eastAsia="Yu Mincho"/>
                <w:color w:val="FF0000"/>
                <w:sz w:val="18"/>
                <w:szCs w:val="18"/>
              </w:rPr>
              <w:t>}]</w:t>
            </w:r>
          </w:p>
          <w:p w14:paraId="26083D8F" w14:textId="76CD726F" w:rsidR="00180FCE" w:rsidRPr="00437A0B" w:rsidRDefault="00180FCE" w:rsidP="00E50C9C">
            <w:pPr>
              <w:pStyle w:val="TAL"/>
              <w:rPr>
                <w:rFonts w:ascii="Times New Roman" w:hAnsi="Times New Roman"/>
                <w:color w:val="000000" w:themeColor="text1"/>
                <w:szCs w:val="18"/>
              </w:rPr>
            </w:pPr>
            <w:r w:rsidRPr="00437A0B">
              <w:rPr>
                <w:rFonts w:ascii="Times New Roman" w:eastAsia="Yu Mincho" w:hAnsi="Times New Roman"/>
                <w:color w:val="000000" w:themeColor="text1"/>
                <w:szCs w:val="18"/>
                <w:lang w:eastAsia="zh-CN"/>
              </w:rPr>
              <w:t>Note: When configured according to Component 4, the number of ports supported by UE for transmission in an SRS resource is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E4F39" w14:textId="77777777" w:rsidR="00B10D00" w:rsidRPr="00437A0B" w:rsidRDefault="00B10D00" w:rsidP="00E50C9C">
            <w:pPr>
              <w:pStyle w:val="TAL"/>
              <w:rPr>
                <w:rFonts w:ascii="Times New Roman" w:hAnsi="Times New Roman"/>
                <w:color w:val="000000" w:themeColor="text1"/>
                <w:szCs w:val="18"/>
                <w:lang w:eastAsia="ja-JP"/>
              </w:rPr>
            </w:pPr>
            <w:r w:rsidRPr="00437A0B">
              <w:rPr>
                <w:rFonts w:ascii="Times New Roman" w:hAnsi="Times New Roman"/>
                <w:color w:val="000000" w:themeColor="text1"/>
                <w:szCs w:val="18"/>
              </w:rPr>
              <w:t>Optional with capability signalling</w:t>
            </w:r>
          </w:p>
        </w:tc>
      </w:tr>
    </w:tbl>
    <w:bookmarkEnd w:id="3"/>
    <w:p w14:paraId="6E0CEE75" w14:textId="5103084C" w:rsidR="00B10D00" w:rsidRPr="00107F86" w:rsidRDefault="00B10D00" w:rsidP="00B10D00">
      <w:pPr>
        <w:spacing w:before="180"/>
        <w:rPr>
          <w:rFonts w:eastAsiaTheme="minorEastAsia"/>
          <w:b/>
          <w:i/>
          <w:color w:val="000000" w:themeColor="text1"/>
          <w:lang w:eastAsia="zh-CN"/>
        </w:rPr>
      </w:pPr>
      <w:r w:rsidRPr="00107F86">
        <w:rPr>
          <w:b/>
          <w:i/>
          <w:color w:val="000000" w:themeColor="text1"/>
        </w:rPr>
        <w:t xml:space="preserve">Proposal </w:t>
      </w:r>
      <w:r w:rsidR="00C55F10">
        <w:rPr>
          <w:b/>
          <w:i/>
          <w:color w:val="000000" w:themeColor="text1"/>
        </w:rPr>
        <w:t>3</w:t>
      </w:r>
      <w:r w:rsidRPr="00107F86">
        <w:rPr>
          <w:b/>
          <w:i/>
          <w:color w:val="000000" w:themeColor="text1"/>
        </w:rPr>
        <w:t>.1:</w:t>
      </w:r>
      <w:r w:rsidRPr="00107F86">
        <w:rPr>
          <w:rFonts w:eastAsiaTheme="minorEastAsia"/>
          <w:b/>
          <w:i/>
          <w:color w:val="000000" w:themeColor="text1"/>
          <w:lang w:eastAsia="zh-CN"/>
        </w:rPr>
        <w:t xml:space="preserve"> Introduce the above modifications for 3-antenna-port PUSCH transmission FGs.</w:t>
      </w:r>
    </w:p>
    <w:p w14:paraId="03237EE2" w14:textId="77777777" w:rsidR="00392C4E" w:rsidRDefault="00392C4E" w:rsidP="0058263F">
      <w:pPr>
        <w:rPr>
          <w:lang w:eastAsia="zh-CN"/>
        </w:rPr>
      </w:pPr>
    </w:p>
    <w:p w14:paraId="183BABC7" w14:textId="40712E66" w:rsidR="00A6086F" w:rsidRDefault="00457370" w:rsidP="006E3A25">
      <w:pPr>
        <w:pStyle w:val="1"/>
        <w:rPr>
          <w:lang w:val="en-GB" w:eastAsia="zh-CN"/>
        </w:rPr>
      </w:pPr>
      <w:r w:rsidRPr="00457370">
        <w:rPr>
          <w:lang w:val="en-GB" w:eastAsia="zh-CN"/>
        </w:rPr>
        <w:t xml:space="preserve">Asymmetric DL </w:t>
      </w:r>
      <w:proofErr w:type="spellStart"/>
      <w:r w:rsidRPr="00457370">
        <w:rPr>
          <w:lang w:val="en-GB" w:eastAsia="zh-CN"/>
        </w:rPr>
        <w:t>sTRP</w:t>
      </w:r>
      <w:proofErr w:type="spellEnd"/>
      <w:r w:rsidRPr="00457370">
        <w:rPr>
          <w:lang w:val="en-GB" w:eastAsia="zh-CN"/>
        </w:rPr>
        <w:t xml:space="preserve">/UL </w:t>
      </w:r>
      <w:proofErr w:type="spellStart"/>
      <w:r w:rsidRPr="00457370">
        <w:rPr>
          <w:lang w:val="en-GB" w:eastAsia="zh-CN"/>
        </w:rPr>
        <w:t>mTRP</w:t>
      </w:r>
      <w:proofErr w:type="spellEnd"/>
      <w:r w:rsidRPr="00457370">
        <w:rPr>
          <w:lang w:val="en-GB" w:eastAsia="zh-CN"/>
        </w:rPr>
        <w:t xml:space="preserve"> scenarios</w:t>
      </w:r>
    </w:p>
    <w:p w14:paraId="2A92A1D4" w14:textId="77777777" w:rsidR="00A40D7B" w:rsidRDefault="00A40D7B" w:rsidP="00A40D7B">
      <w:pPr>
        <w:rPr>
          <w:color w:val="000000" w:themeColor="text1"/>
          <w:lang w:val="en-GB" w:eastAsia="zh-CN"/>
        </w:rPr>
      </w:pPr>
      <w:r w:rsidRPr="00107F86">
        <w:rPr>
          <w:color w:val="000000" w:themeColor="text1"/>
          <w:lang w:val="en-GB" w:eastAsia="zh-CN"/>
        </w:rPr>
        <w:t xml:space="preserve">In the last meeting, the following UE capability related agreements have been reached for asymmetric DL </w:t>
      </w:r>
      <w:proofErr w:type="spellStart"/>
      <w:r w:rsidRPr="00107F86">
        <w:rPr>
          <w:color w:val="000000" w:themeColor="text1"/>
          <w:lang w:val="en-GB" w:eastAsia="zh-CN"/>
        </w:rPr>
        <w:t>sTRP</w:t>
      </w:r>
      <w:proofErr w:type="spellEnd"/>
      <w:r w:rsidRPr="00107F86">
        <w:rPr>
          <w:color w:val="000000" w:themeColor="text1"/>
          <w:lang w:val="en-GB" w:eastAsia="zh-CN"/>
        </w:rPr>
        <w:t xml:space="preserve">/UL </w:t>
      </w:r>
      <w:proofErr w:type="spellStart"/>
      <w:r w:rsidRPr="00107F86">
        <w:rPr>
          <w:color w:val="000000" w:themeColor="text1"/>
          <w:lang w:val="en-GB" w:eastAsia="zh-CN"/>
        </w:rPr>
        <w:t>mTRP</w:t>
      </w:r>
      <w:proofErr w:type="spellEnd"/>
      <w:r w:rsidRPr="00107F86">
        <w:rPr>
          <w:color w:val="000000" w:themeColor="text1"/>
          <w:lang w:val="en-GB" w:eastAsia="zh-CN"/>
        </w:rPr>
        <w:t xml:space="preserve"> scenarios:</w:t>
      </w:r>
    </w:p>
    <w:p w14:paraId="546922E7" w14:textId="77777777" w:rsidR="00F129F9" w:rsidRDefault="00F129F9" w:rsidP="00F129F9">
      <w:pPr>
        <w:rPr>
          <w:color w:val="000000" w:themeColor="text1"/>
          <w:lang w:eastAsia="zh-CN"/>
        </w:rPr>
      </w:pPr>
      <w:r>
        <w:rPr>
          <w:rFonts w:hint="eastAsia"/>
          <w:color w:val="000000" w:themeColor="text1"/>
          <w:lang w:eastAsia="zh-CN"/>
        </w:rPr>
        <w:t>F</w:t>
      </w:r>
      <w:r>
        <w:rPr>
          <w:color w:val="000000" w:themeColor="text1"/>
          <w:lang w:eastAsia="zh-CN"/>
        </w:rPr>
        <w:t>or F</w:t>
      </w:r>
      <w:r>
        <w:rPr>
          <w:rFonts w:hint="eastAsia"/>
          <w:color w:val="000000" w:themeColor="text1"/>
          <w:lang w:eastAsia="zh-CN"/>
        </w:rPr>
        <w:t>G</w:t>
      </w:r>
      <w:r>
        <w:rPr>
          <w:color w:val="000000" w:themeColor="text1"/>
          <w:lang w:eastAsia="zh-CN"/>
        </w:rPr>
        <w:t xml:space="preserve"> 59-4-9a and FG 59-4-9b, since indicating one of two separate SRS closed loop indexes is only supported when UE support two SRS closed loop indexes, the prerequisite of these two FGs should be </w:t>
      </w:r>
      <w:r>
        <w:rPr>
          <w:rFonts w:hint="eastAsia"/>
          <w:color w:val="000000" w:themeColor="text1"/>
          <w:lang w:eastAsia="zh-CN"/>
        </w:rPr>
        <w:t>FG</w:t>
      </w:r>
      <w:r>
        <w:rPr>
          <w:color w:val="000000" w:themeColor="text1"/>
          <w:lang w:eastAsia="zh-CN"/>
        </w:rPr>
        <w:t xml:space="preserve"> 59-4-3.</w:t>
      </w:r>
    </w:p>
    <w:p w14:paraId="19F4EC05" w14:textId="3F7BA375" w:rsidR="00F129F9" w:rsidRDefault="00F129F9" w:rsidP="00F129F9">
      <w:pPr>
        <w:rPr>
          <w:b/>
          <w:i/>
          <w:color w:val="000000" w:themeColor="text1"/>
          <w:lang w:eastAsia="zh-CN"/>
        </w:rPr>
      </w:pPr>
      <w:r w:rsidRPr="00A55A5D">
        <w:rPr>
          <w:b/>
          <w:i/>
          <w:color w:val="000000" w:themeColor="text1"/>
          <w:lang w:eastAsia="zh-CN"/>
        </w:rPr>
        <w:t>Proposal 5.</w:t>
      </w:r>
      <w:r w:rsidR="00B37271">
        <w:rPr>
          <w:b/>
          <w:i/>
          <w:color w:val="000000" w:themeColor="text1"/>
          <w:lang w:eastAsia="zh-CN"/>
        </w:rPr>
        <w:t>6</w:t>
      </w:r>
      <w:r w:rsidRPr="00A55A5D">
        <w:rPr>
          <w:b/>
          <w:i/>
          <w:color w:val="000000" w:themeColor="text1"/>
          <w:lang w:eastAsia="zh-CN"/>
        </w:rPr>
        <w:t xml:space="preserve">: </w:t>
      </w:r>
      <w:r>
        <w:rPr>
          <w:b/>
          <w:i/>
          <w:color w:val="000000" w:themeColor="text1"/>
          <w:lang w:eastAsia="zh-CN"/>
        </w:rPr>
        <w:t>For FG 59-4-9a and FG 59-4-9b, t</w:t>
      </w:r>
      <w:r w:rsidRPr="00A55A5D">
        <w:rPr>
          <w:b/>
          <w:i/>
          <w:color w:val="000000" w:themeColor="text1"/>
          <w:lang w:eastAsia="zh-CN"/>
        </w:rPr>
        <w:t xml:space="preserve">he prerequisite </w:t>
      </w:r>
      <w:r>
        <w:rPr>
          <w:b/>
          <w:i/>
          <w:color w:val="000000" w:themeColor="text1"/>
          <w:lang w:eastAsia="zh-CN"/>
        </w:rPr>
        <w:t xml:space="preserve">is </w:t>
      </w:r>
      <w:r>
        <w:rPr>
          <w:rFonts w:hint="eastAsia"/>
          <w:b/>
          <w:i/>
          <w:color w:val="000000" w:themeColor="text1"/>
          <w:lang w:eastAsia="zh-CN"/>
        </w:rPr>
        <w:t>FG</w:t>
      </w:r>
      <w:r>
        <w:rPr>
          <w:b/>
          <w:i/>
          <w:color w:val="000000" w:themeColor="text1"/>
          <w:lang w:eastAsia="zh-CN"/>
        </w:rPr>
        <w:t xml:space="preserve"> 59-4-3</w:t>
      </w:r>
      <w:r w:rsidR="006E1D58">
        <w:rPr>
          <w:b/>
          <w:i/>
          <w:color w:val="000000" w:themeColor="text1"/>
          <w:lang w:eastAsia="zh-CN"/>
        </w:rPr>
        <w:t xml:space="preserve"> and </w:t>
      </w:r>
      <w:r w:rsidR="006E1D58">
        <w:rPr>
          <w:rFonts w:hint="eastAsia"/>
          <w:b/>
          <w:i/>
          <w:color w:val="000000" w:themeColor="text1"/>
          <w:lang w:eastAsia="zh-CN"/>
        </w:rPr>
        <w:t>FG</w:t>
      </w:r>
      <w:r w:rsidR="006E1D58">
        <w:rPr>
          <w:b/>
          <w:i/>
          <w:color w:val="000000" w:themeColor="text1"/>
          <w:lang w:eastAsia="zh-CN"/>
        </w:rPr>
        <w:t xml:space="preserve"> 59-4-8.</w:t>
      </w:r>
    </w:p>
    <w:p w14:paraId="02F82AEE" w14:textId="77777777" w:rsidR="00A40D7B" w:rsidRPr="00107F86" w:rsidRDefault="00A40D7B" w:rsidP="00A40D7B">
      <w:pPr>
        <w:rPr>
          <w:color w:val="000000" w:themeColor="text1"/>
          <w:lang w:eastAsia="zh-CN"/>
        </w:rPr>
      </w:pPr>
    </w:p>
    <w:p w14:paraId="0593965A" w14:textId="77777777" w:rsidR="00A40D7B" w:rsidRDefault="00A40D7B" w:rsidP="00A40D7B">
      <w:pPr>
        <w:rPr>
          <w:color w:val="000000" w:themeColor="text1"/>
          <w:lang w:val="en-GB" w:eastAsia="zh-CN"/>
        </w:rPr>
      </w:pPr>
      <w:r>
        <w:rPr>
          <w:rFonts w:eastAsiaTheme="minorEastAsia"/>
          <w:b/>
          <w:i/>
          <w:color w:val="000000" w:themeColor="text1"/>
          <w:lang w:eastAsia="zh-CN"/>
        </w:rPr>
        <w:t>In summary, i</w:t>
      </w:r>
      <w:r w:rsidRPr="004E0BB0">
        <w:rPr>
          <w:rFonts w:eastAsiaTheme="minorEastAsia"/>
          <w:b/>
          <w:i/>
          <w:color w:val="000000" w:themeColor="text1"/>
          <w:lang w:eastAsia="zh-CN"/>
        </w:rPr>
        <w:t xml:space="preserve">ntroduce the </w:t>
      </w:r>
      <w:r>
        <w:rPr>
          <w:rFonts w:eastAsiaTheme="minorEastAsia"/>
          <w:b/>
          <w:i/>
          <w:color w:val="000000" w:themeColor="text1"/>
          <w:lang w:eastAsia="zh-CN"/>
        </w:rPr>
        <w:t>following</w:t>
      </w:r>
      <w:r w:rsidRPr="004E0BB0">
        <w:rPr>
          <w:rFonts w:eastAsiaTheme="minorEastAsia"/>
          <w:b/>
          <w:i/>
          <w:color w:val="000000" w:themeColor="text1"/>
          <w:lang w:eastAsia="zh-CN"/>
        </w:rPr>
        <w:t xml:space="preserve">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614"/>
        <w:gridCol w:w="3998"/>
        <w:gridCol w:w="4366"/>
        <w:gridCol w:w="937"/>
        <w:gridCol w:w="472"/>
        <w:gridCol w:w="493"/>
        <w:gridCol w:w="4266"/>
        <w:gridCol w:w="721"/>
        <w:gridCol w:w="493"/>
        <w:gridCol w:w="687"/>
        <w:gridCol w:w="493"/>
        <w:gridCol w:w="222"/>
        <w:gridCol w:w="1697"/>
      </w:tblGrid>
      <w:tr w:rsidR="00D10EAB" w:rsidRPr="004C1641" w14:paraId="0812CEE3" w14:textId="77777777" w:rsidTr="00E50C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D74BFF" w14:textId="77777777" w:rsidR="00A40D7B" w:rsidRPr="004C1641" w:rsidRDefault="00A40D7B" w:rsidP="00E50C9C">
            <w:pPr>
              <w:pStyle w:val="TAL"/>
              <w:rPr>
                <w:rFonts w:asciiTheme="majorHAnsi"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B5DF1"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F9408" w14:textId="77777777" w:rsidR="00A40D7B" w:rsidRPr="004C1641" w:rsidRDefault="00A40D7B" w:rsidP="00E50C9C">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eastAsia="zh-CN"/>
              </w:rPr>
              <w:t>Two SRS closed-loop power control adjustment states separate</w:t>
            </w:r>
            <w:r w:rsidRPr="004C1641">
              <w:rPr>
                <w:rFonts w:asciiTheme="majorHAnsi" w:eastAsia="宋体" w:hAnsiTheme="majorHAnsi" w:cstheme="majorHAnsi"/>
                <w:color w:val="000000" w:themeColor="text1"/>
                <w:szCs w:val="18"/>
                <w:vertAlign w:val="superscript"/>
                <w:lang w:eastAsia="zh-CN"/>
              </w:rPr>
              <w:t xml:space="preserve"> </w:t>
            </w:r>
            <w:r w:rsidRPr="004C1641">
              <w:rPr>
                <w:rFonts w:asciiTheme="majorHAnsi" w:eastAsia="宋体" w:hAnsiTheme="majorHAnsi" w:cstheme="majorHAnsi"/>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EDA8F" w14:textId="77777777" w:rsidR="00A40D7B" w:rsidRPr="004C1641" w:rsidRDefault="00A40D7B" w:rsidP="00E50C9C">
            <w:pPr>
              <w:rPr>
                <w:rFonts w:asciiTheme="majorHAnsi" w:eastAsia="MS Mincho" w:hAnsiTheme="majorHAnsi" w:cstheme="majorHAnsi"/>
                <w:color w:val="000000" w:themeColor="text1"/>
                <w:sz w:val="18"/>
                <w:szCs w:val="18"/>
              </w:rPr>
            </w:pPr>
            <w:r w:rsidRPr="004C1641">
              <w:rPr>
                <w:rFonts w:asciiTheme="majorHAnsi" w:hAnsiTheme="majorHAnsi" w:cstheme="majorHAnsi"/>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3901E" w14:textId="6E484B8B" w:rsidR="00A40D7B" w:rsidRPr="00ED1AD7" w:rsidRDefault="00A40D7B" w:rsidP="00E50C9C">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CA597" w14:textId="77777777" w:rsidR="00A40D7B" w:rsidRPr="004C1641" w:rsidRDefault="00A40D7B" w:rsidP="00E50C9C">
            <w:pPr>
              <w:pStyle w:val="TAL"/>
              <w:rPr>
                <w:rFonts w:asciiTheme="majorHAnsi" w:hAnsiTheme="majorHAnsi" w:cstheme="majorHAnsi"/>
                <w:color w:val="000000" w:themeColor="text1"/>
                <w:szCs w:val="18"/>
              </w:rPr>
            </w:pPr>
            <w:r w:rsidRPr="004C1641">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971C4" w14:textId="77777777" w:rsidR="00A40D7B" w:rsidRPr="004C1641" w:rsidRDefault="00A40D7B" w:rsidP="00E50C9C">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E32DD" w14:textId="77777777" w:rsidR="00A40D7B" w:rsidRPr="004C1641" w:rsidRDefault="00A40D7B" w:rsidP="00E50C9C">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206C7"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AC681"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DFDE7"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28C37"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9F937" w14:textId="77777777" w:rsidR="00A40D7B" w:rsidRPr="004C1641" w:rsidRDefault="00A40D7B" w:rsidP="00E50C9C">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A87A7" w14:textId="77777777" w:rsidR="00A40D7B" w:rsidRPr="004C1641" w:rsidRDefault="00A40D7B" w:rsidP="00E50C9C">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3A5196" w:rsidRPr="004C1641" w14:paraId="6E7A202A" w14:textId="77777777" w:rsidTr="00E50C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1411E8" w14:textId="77777777" w:rsidR="003A5196" w:rsidRPr="004C1641" w:rsidRDefault="003A5196" w:rsidP="003A5196">
            <w:pPr>
              <w:pStyle w:val="TAL"/>
              <w:rPr>
                <w:rFonts w:asciiTheme="majorHAnsi"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FBC22" w14:textId="77777777" w:rsidR="003A5196" w:rsidRPr="004C1641" w:rsidRDefault="003A5196" w:rsidP="003A5196">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14FCC" w14:textId="77777777" w:rsidR="003A5196" w:rsidRPr="004C1641" w:rsidRDefault="003A5196" w:rsidP="003A5196">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eastAsia="zh-CN"/>
              </w:rPr>
              <w:t>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F3116" w14:textId="77777777" w:rsidR="003A5196" w:rsidRPr="004C1641" w:rsidRDefault="003A5196" w:rsidP="003A5196">
            <w:pPr>
              <w:rPr>
                <w:rFonts w:asciiTheme="majorHAnsi" w:eastAsia="MS Mincho" w:hAnsiTheme="majorHAnsi" w:cstheme="majorHAnsi"/>
                <w:color w:val="000000" w:themeColor="text1"/>
                <w:sz w:val="18"/>
                <w:szCs w:val="18"/>
              </w:rPr>
            </w:pPr>
            <w:r w:rsidRPr="004C1641">
              <w:rPr>
                <w:rFonts w:asciiTheme="majorHAnsi" w:hAnsiTheme="majorHAnsi" w:cstheme="majorHAnsi"/>
                <w:color w:val="000000" w:themeColor="text1"/>
                <w:sz w:val="18"/>
                <w:szCs w:val="18"/>
                <w:lang w:eastAsia="zh-CN"/>
              </w:rPr>
              <w:t>Support of 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AC2BA" w14:textId="5A39A883" w:rsidR="003A5196" w:rsidRPr="004C1641" w:rsidRDefault="002811CC" w:rsidP="003A5196">
            <w:pPr>
              <w:pStyle w:val="TAL"/>
              <w:rPr>
                <w:rFonts w:asciiTheme="majorHAnsi" w:eastAsia="MS Mincho" w:hAnsiTheme="majorHAnsi" w:cstheme="majorHAnsi"/>
                <w:color w:val="000000" w:themeColor="text1"/>
                <w:szCs w:val="18"/>
              </w:rPr>
            </w:pPr>
            <w:r w:rsidRPr="005B5CBC">
              <w:rPr>
                <w:rFonts w:asciiTheme="majorHAnsi" w:hAnsiTheme="majorHAnsi" w:cstheme="majorHAnsi"/>
                <w:color w:val="000000" w:themeColor="text1"/>
                <w:szCs w:val="18"/>
                <w:lang w:eastAsia="zh-CN"/>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D3A15" w14:textId="77777777" w:rsidR="003A5196" w:rsidRPr="004C1641" w:rsidRDefault="003A5196" w:rsidP="003A5196">
            <w:pPr>
              <w:pStyle w:val="TAL"/>
              <w:rPr>
                <w:rFonts w:asciiTheme="majorHAnsi" w:hAnsiTheme="majorHAnsi" w:cstheme="majorHAnsi"/>
                <w:color w:val="000000" w:themeColor="text1"/>
                <w:szCs w:val="18"/>
              </w:rPr>
            </w:pPr>
            <w:r w:rsidRPr="004C1641">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9E94E" w14:textId="77777777" w:rsidR="003A5196" w:rsidRPr="004C1641" w:rsidRDefault="003A5196" w:rsidP="003A5196">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83F95" w14:textId="77777777" w:rsidR="003A5196" w:rsidRPr="004C1641" w:rsidRDefault="003A5196" w:rsidP="003A5196">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val="en-US" w:eastAsia="zh-CN"/>
              </w:rPr>
              <w:t>DCI 1_1 indicating TPC command for SRS associated with a separate SRS CLPC adjustment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C26B3" w14:textId="77777777" w:rsidR="003A5196" w:rsidRPr="004C1641" w:rsidRDefault="003A5196" w:rsidP="003A5196">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56656" w14:textId="77777777" w:rsidR="003A5196" w:rsidRPr="004C1641" w:rsidRDefault="003A5196" w:rsidP="003A5196">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3CBC1" w14:textId="77777777" w:rsidR="003A5196" w:rsidRPr="004C1641" w:rsidRDefault="003A5196" w:rsidP="003A5196">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C9522" w14:textId="77777777" w:rsidR="003A5196" w:rsidRPr="004C1641" w:rsidRDefault="003A5196" w:rsidP="003A5196">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23A62" w14:textId="77777777" w:rsidR="003A5196" w:rsidRPr="004C1641" w:rsidRDefault="003A5196" w:rsidP="003A5196">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66CD6" w14:textId="77777777" w:rsidR="003A5196" w:rsidRPr="004C1641" w:rsidRDefault="003A5196" w:rsidP="003A5196">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3A5196" w:rsidRPr="004C1641" w14:paraId="44C1D75A" w14:textId="77777777" w:rsidTr="00E50C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30D49B"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92723"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F219E"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94AD7" w14:textId="4EB81936" w:rsidR="003A5196" w:rsidRPr="00C308D0" w:rsidRDefault="003A5196" w:rsidP="003A5196">
            <w:pPr>
              <w:rPr>
                <w:rFonts w:asciiTheme="majorHAnsi" w:hAnsiTheme="majorHAnsi" w:cstheme="majorHAnsi"/>
                <w:color w:val="000000" w:themeColor="text1"/>
                <w:sz w:val="18"/>
                <w:szCs w:val="18"/>
                <w:lang w:eastAsia="zh-CN"/>
              </w:rPr>
            </w:pPr>
            <w:r w:rsidRPr="00C308D0">
              <w:rPr>
                <w:rFonts w:asciiTheme="majorHAnsi" w:hAnsiTheme="majorHAnsi" w:cstheme="majorHAnsi"/>
                <w:color w:val="000000" w:themeColor="text1"/>
                <w:sz w:val="18"/>
                <w:szCs w:val="18"/>
                <w:lang w:eastAsia="zh-CN"/>
              </w:rPr>
              <w:t xml:space="preserve">Support of DCI format 1_1 to indicate </w:t>
            </w:r>
            <w:r w:rsidRPr="00C308D0">
              <w:rPr>
                <w:rFonts w:cs="Arial"/>
                <w:color w:val="000000" w:themeColor="text1"/>
                <w:sz w:val="18"/>
                <w:szCs w:val="18"/>
                <w:lang w:eastAsia="zh-CN"/>
              </w:rPr>
              <w:t>one of two</w:t>
            </w:r>
            <w:r w:rsidRPr="00C308D0">
              <w:rPr>
                <w:rFonts w:asciiTheme="majorHAnsi" w:hAnsiTheme="majorHAnsi" w:cstheme="majorHAnsi"/>
                <w:color w:val="000000" w:themeColor="text1"/>
                <w:sz w:val="18"/>
                <w:szCs w:val="18"/>
                <w:lang w:eastAsia="zh-CN"/>
              </w:rPr>
              <w:t xml:space="preserve">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90CE6" w14:textId="29719E70" w:rsidR="003A5196" w:rsidRPr="004C1641" w:rsidRDefault="003A5196" w:rsidP="003A5196">
            <w:pPr>
              <w:pStyle w:val="TAL"/>
              <w:rPr>
                <w:rFonts w:asciiTheme="majorHAnsi" w:eastAsia="宋体" w:hAnsiTheme="majorHAnsi" w:cstheme="majorHAnsi"/>
                <w:color w:val="000000" w:themeColor="text1"/>
                <w:szCs w:val="18"/>
                <w:highlight w:val="yellow"/>
                <w:lang w:eastAsia="zh-CN"/>
              </w:rPr>
            </w:pPr>
            <w:r w:rsidRPr="00ED1AD7">
              <w:rPr>
                <w:rFonts w:asciiTheme="majorHAnsi" w:hAnsiTheme="majorHAnsi" w:cstheme="majorHAnsi" w:hint="eastAsia"/>
                <w:color w:val="FF0000"/>
                <w:szCs w:val="18"/>
                <w:lang w:eastAsia="zh-CN"/>
              </w:rPr>
              <w:t>5</w:t>
            </w:r>
            <w:r w:rsidRPr="00ED1AD7">
              <w:rPr>
                <w:rFonts w:asciiTheme="majorHAnsi" w:hAnsiTheme="majorHAnsi" w:cstheme="majorHAnsi"/>
                <w:color w:val="FF0000"/>
                <w:szCs w:val="18"/>
                <w:lang w:eastAsia="zh-CN"/>
              </w:rPr>
              <w:t>9-4-</w:t>
            </w:r>
            <w:r>
              <w:rPr>
                <w:rFonts w:asciiTheme="majorHAnsi" w:hAnsiTheme="majorHAnsi" w:cstheme="majorHAnsi"/>
                <w:color w:val="FF0000"/>
                <w:szCs w:val="18"/>
                <w:lang w:eastAsia="zh-CN"/>
              </w:rPr>
              <w:t>3</w:t>
            </w:r>
            <w:r w:rsidR="006E1D58">
              <w:rPr>
                <w:rFonts w:asciiTheme="majorHAnsi" w:hAnsiTheme="majorHAnsi" w:cstheme="majorHAnsi"/>
                <w:color w:val="FF0000"/>
                <w:szCs w:val="18"/>
                <w:lang w:eastAsia="zh-CN"/>
              </w:rPr>
              <w:t xml:space="preserve"> and </w:t>
            </w:r>
            <w:r w:rsidR="006E1D58" w:rsidRPr="00ED1AD7">
              <w:rPr>
                <w:rFonts w:asciiTheme="majorHAnsi" w:hAnsiTheme="majorHAnsi" w:cstheme="majorHAnsi" w:hint="eastAsia"/>
                <w:color w:val="FF0000"/>
                <w:szCs w:val="18"/>
                <w:lang w:eastAsia="zh-CN"/>
              </w:rPr>
              <w:t>5</w:t>
            </w:r>
            <w:r w:rsidR="006E1D58" w:rsidRPr="00ED1AD7">
              <w:rPr>
                <w:rFonts w:asciiTheme="majorHAnsi" w:hAnsiTheme="majorHAnsi" w:cstheme="majorHAnsi"/>
                <w:color w:val="FF0000"/>
                <w:szCs w:val="18"/>
                <w:lang w:eastAsia="zh-CN"/>
              </w:rPr>
              <w:t>9-4-</w:t>
            </w:r>
            <w:r w:rsidR="006E1D58">
              <w:rPr>
                <w:rFonts w:asciiTheme="majorHAnsi" w:hAnsiTheme="majorHAnsi" w:cstheme="majorHAnsi"/>
                <w:color w:val="FF0000"/>
                <w:szCs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09D0F"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6298E"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51603"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A3A5F" w14:textId="1A53C24C" w:rsidR="003A5196" w:rsidRPr="004C1641" w:rsidRDefault="003A5196" w:rsidP="003A5196">
            <w:pPr>
              <w:pStyle w:val="TAL"/>
              <w:rPr>
                <w:rFonts w:asciiTheme="majorHAnsi" w:eastAsia="宋体" w:hAnsiTheme="majorHAnsi" w:cstheme="majorHAnsi"/>
                <w:color w:val="000000" w:themeColor="text1"/>
                <w:szCs w:val="18"/>
                <w:highlight w:val="yellow"/>
                <w:lang w:eastAsia="zh-CN"/>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E1AB7" w14:textId="4923290A" w:rsidR="003A5196" w:rsidRPr="004C1641" w:rsidRDefault="003A5196" w:rsidP="003A5196">
            <w:pPr>
              <w:pStyle w:val="TAL"/>
              <w:rPr>
                <w:rFonts w:asciiTheme="majorHAnsi" w:eastAsia="宋体" w:hAnsiTheme="majorHAnsi" w:cstheme="majorHAnsi"/>
                <w:color w:val="000000" w:themeColor="text1"/>
                <w:szCs w:val="18"/>
                <w:highlight w:val="yellow"/>
                <w:lang w:eastAsia="zh-CN"/>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3ADE8" w14:textId="09C1B5C1" w:rsidR="003A5196" w:rsidRPr="004C1641" w:rsidRDefault="003A5196" w:rsidP="003A5196">
            <w:pPr>
              <w:pStyle w:val="TAL"/>
              <w:rPr>
                <w:rFonts w:asciiTheme="majorHAnsi" w:eastAsia="宋体" w:hAnsiTheme="majorHAnsi" w:cstheme="majorHAnsi"/>
                <w:color w:val="000000" w:themeColor="text1"/>
                <w:szCs w:val="18"/>
                <w:highlight w:val="yellow"/>
                <w:lang w:eastAsia="zh-CN"/>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36571" w14:textId="5C3B620C" w:rsidR="003A5196" w:rsidRPr="004C1641" w:rsidRDefault="003A5196" w:rsidP="003A5196">
            <w:pPr>
              <w:pStyle w:val="TAL"/>
              <w:rPr>
                <w:rFonts w:asciiTheme="majorHAnsi" w:eastAsia="宋体" w:hAnsiTheme="majorHAnsi" w:cstheme="majorHAnsi"/>
                <w:color w:val="000000" w:themeColor="text1"/>
                <w:szCs w:val="18"/>
                <w:highlight w:val="yellow"/>
                <w:lang w:eastAsia="zh-CN"/>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75074" w14:textId="77777777" w:rsidR="003A5196" w:rsidRPr="004C1641" w:rsidRDefault="003A5196" w:rsidP="003A5196">
            <w:pPr>
              <w:keepNext/>
              <w:keepLines/>
              <w:rPr>
                <w:rFonts w:asciiTheme="majorHAnsi"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65904"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Optional with capability signalling</w:t>
            </w:r>
          </w:p>
        </w:tc>
      </w:tr>
      <w:tr w:rsidR="003A5196" w:rsidRPr="004C1641" w14:paraId="77D0735C" w14:textId="77777777" w:rsidTr="00E50C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6F7CEC"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852C8"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CB5D2"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81A19" w14:textId="07ABFCCB" w:rsidR="003A5196" w:rsidRPr="00C308D0" w:rsidRDefault="003A5196" w:rsidP="003A5196">
            <w:pPr>
              <w:rPr>
                <w:rFonts w:asciiTheme="majorHAnsi" w:hAnsiTheme="majorHAnsi" w:cstheme="majorHAnsi"/>
                <w:color w:val="000000" w:themeColor="text1"/>
                <w:sz w:val="18"/>
                <w:szCs w:val="18"/>
                <w:lang w:eastAsia="zh-CN"/>
              </w:rPr>
            </w:pPr>
            <w:r w:rsidRPr="00C308D0">
              <w:rPr>
                <w:rFonts w:asciiTheme="majorHAnsi" w:hAnsiTheme="majorHAnsi" w:cstheme="majorHAnsi"/>
                <w:color w:val="000000" w:themeColor="text1"/>
                <w:sz w:val="18"/>
                <w:szCs w:val="18"/>
                <w:lang w:eastAsia="zh-CN"/>
              </w:rPr>
              <w:t xml:space="preserve">Support of DCI format 1_1 to indicate </w:t>
            </w:r>
            <w:r w:rsidRPr="00C308D0">
              <w:rPr>
                <w:rFonts w:cs="Arial"/>
                <w:color w:val="000000" w:themeColor="text1"/>
                <w:sz w:val="18"/>
                <w:szCs w:val="18"/>
                <w:lang w:eastAsia="zh-CN"/>
              </w:rPr>
              <w:t>one of two</w:t>
            </w:r>
            <w:r w:rsidRPr="00C308D0">
              <w:rPr>
                <w:rFonts w:asciiTheme="majorHAnsi" w:hAnsiTheme="majorHAnsi" w:cstheme="majorHAnsi"/>
                <w:color w:val="000000" w:themeColor="text1"/>
                <w:sz w:val="18"/>
                <w:szCs w:val="18"/>
                <w:lang w:eastAsia="zh-CN"/>
              </w:rPr>
              <w:t xml:space="preserve">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DFEA2" w14:textId="7B9B3703" w:rsidR="003A5196" w:rsidRPr="004C1641" w:rsidRDefault="003A5196" w:rsidP="003A5196">
            <w:pPr>
              <w:pStyle w:val="TAL"/>
              <w:rPr>
                <w:rFonts w:asciiTheme="majorHAnsi" w:eastAsia="宋体" w:hAnsiTheme="majorHAnsi" w:cstheme="majorHAnsi"/>
                <w:color w:val="000000" w:themeColor="text1"/>
                <w:szCs w:val="18"/>
                <w:highlight w:val="yellow"/>
                <w:lang w:eastAsia="zh-CN"/>
              </w:rPr>
            </w:pPr>
            <w:r w:rsidRPr="00ED1AD7">
              <w:rPr>
                <w:rFonts w:asciiTheme="majorHAnsi" w:hAnsiTheme="majorHAnsi" w:cstheme="majorHAnsi" w:hint="eastAsia"/>
                <w:color w:val="FF0000"/>
                <w:szCs w:val="18"/>
                <w:lang w:eastAsia="zh-CN"/>
              </w:rPr>
              <w:t>5</w:t>
            </w:r>
            <w:r w:rsidRPr="00ED1AD7">
              <w:rPr>
                <w:rFonts w:asciiTheme="majorHAnsi" w:hAnsiTheme="majorHAnsi" w:cstheme="majorHAnsi"/>
                <w:color w:val="FF0000"/>
                <w:szCs w:val="18"/>
                <w:lang w:eastAsia="zh-CN"/>
              </w:rPr>
              <w:t>9-4-</w:t>
            </w:r>
            <w:r>
              <w:rPr>
                <w:rFonts w:asciiTheme="majorHAnsi" w:hAnsiTheme="majorHAnsi" w:cstheme="majorHAnsi"/>
                <w:color w:val="FF0000"/>
                <w:szCs w:val="18"/>
                <w:lang w:eastAsia="zh-CN"/>
              </w:rPr>
              <w:t>3</w:t>
            </w:r>
            <w:r w:rsidR="006E1D58">
              <w:rPr>
                <w:rFonts w:asciiTheme="majorHAnsi" w:hAnsiTheme="majorHAnsi" w:cstheme="majorHAnsi"/>
                <w:color w:val="FF0000"/>
                <w:szCs w:val="18"/>
                <w:lang w:eastAsia="zh-CN"/>
              </w:rPr>
              <w:t xml:space="preserve"> and </w:t>
            </w:r>
            <w:r w:rsidR="006E1D58" w:rsidRPr="00ED1AD7">
              <w:rPr>
                <w:rFonts w:asciiTheme="majorHAnsi" w:hAnsiTheme="majorHAnsi" w:cstheme="majorHAnsi" w:hint="eastAsia"/>
                <w:color w:val="FF0000"/>
                <w:szCs w:val="18"/>
                <w:lang w:eastAsia="zh-CN"/>
              </w:rPr>
              <w:t>5</w:t>
            </w:r>
            <w:r w:rsidR="006E1D58" w:rsidRPr="00ED1AD7">
              <w:rPr>
                <w:rFonts w:asciiTheme="majorHAnsi" w:hAnsiTheme="majorHAnsi" w:cstheme="majorHAnsi"/>
                <w:color w:val="FF0000"/>
                <w:szCs w:val="18"/>
                <w:lang w:eastAsia="zh-CN"/>
              </w:rPr>
              <w:t>9-4-</w:t>
            </w:r>
            <w:r w:rsidR="006E1D58">
              <w:rPr>
                <w:rFonts w:asciiTheme="majorHAnsi" w:hAnsiTheme="majorHAnsi" w:cstheme="majorHAnsi"/>
                <w:color w:val="FF0000"/>
                <w:szCs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E669E"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3861A"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C70F6"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634DA" w14:textId="26920DEA" w:rsidR="003A5196" w:rsidRPr="004C1641" w:rsidRDefault="003A5196" w:rsidP="003A5196">
            <w:pPr>
              <w:pStyle w:val="TAL"/>
              <w:rPr>
                <w:rFonts w:asciiTheme="majorHAnsi" w:eastAsia="宋体" w:hAnsiTheme="majorHAnsi" w:cstheme="majorHAnsi"/>
                <w:color w:val="000000" w:themeColor="text1"/>
                <w:szCs w:val="18"/>
                <w:highlight w:val="yellow"/>
                <w:lang w:eastAsia="zh-CN"/>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684D5" w14:textId="62CB24B9" w:rsidR="003A5196" w:rsidRPr="004C1641" w:rsidRDefault="003A5196" w:rsidP="003A5196">
            <w:pPr>
              <w:pStyle w:val="TAL"/>
              <w:rPr>
                <w:rFonts w:asciiTheme="majorHAnsi" w:eastAsia="宋体" w:hAnsiTheme="majorHAnsi" w:cstheme="majorHAnsi"/>
                <w:color w:val="000000" w:themeColor="text1"/>
                <w:szCs w:val="18"/>
                <w:highlight w:val="yellow"/>
                <w:lang w:eastAsia="zh-CN"/>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2C01D" w14:textId="16B81ED3" w:rsidR="003A5196" w:rsidRPr="004C1641" w:rsidRDefault="003A5196" w:rsidP="003A5196">
            <w:pPr>
              <w:pStyle w:val="TAL"/>
              <w:rPr>
                <w:rFonts w:asciiTheme="majorHAnsi" w:eastAsia="宋体" w:hAnsiTheme="majorHAnsi" w:cstheme="majorHAnsi"/>
                <w:color w:val="000000" w:themeColor="text1"/>
                <w:szCs w:val="18"/>
                <w:highlight w:val="yellow"/>
                <w:lang w:eastAsia="zh-CN"/>
              </w:rPr>
            </w:pPr>
            <w:r>
              <w:rPr>
                <w:rFonts w:asciiTheme="majorHAnsi" w:eastAsia="MS Mincho" w:hAnsiTheme="majorHAnsi" w:cstheme="majorHAnsi"/>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0DF1E" w14:textId="5EEF67D9" w:rsidR="003A5196" w:rsidRPr="004C1641" w:rsidRDefault="003A5196" w:rsidP="003A5196">
            <w:pPr>
              <w:pStyle w:val="TAL"/>
              <w:rPr>
                <w:rFonts w:asciiTheme="majorHAnsi" w:eastAsia="宋体" w:hAnsiTheme="majorHAnsi" w:cstheme="majorHAnsi"/>
                <w:color w:val="000000" w:themeColor="text1"/>
                <w:szCs w:val="18"/>
                <w:highlight w:val="yellow"/>
                <w:lang w:eastAsia="zh-CN"/>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C5FC9" w14:textId="77777777" w:rsidR="003A5196" w:rsidRPr="004C1641" w:rsidRDefault="003A5196" w:rsidP="003A5196">
            <w:pPr>
              <w:keepNext/>
              <w:keepLines/>
              <w:rPr>
                <w:rFonts w:asciiTheme="majorHAnsi"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36C59"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Optional with capability signalling</w:t>
            </w:r>
          </w:p>
        </w:tc>
      </w:tr>
    </w:tbl>
    <w:p w14:paraId="510DE52E" w14:textId="77777777" w:rsidR="007A6B5D" w:rsidRPr="007A6B5D" w:rsidRDefault="007A6B5D" w:rsidP="007A6B5D">
      <w:pPr>
        <w:rPr>
          <w:lang w:val="en-GB" w:eastAsia="zh-CN"/>
        </w:rPr>
      </w:pPr>
    </w:p>
    <w:p w14:paraId="04ADED60" w14:textId="77777777" w:rsidR="00157FC3" w:rsidRPr="00CF195E" w:rsidRDefault="00747F48" w:rsidP="00CF195E">
      <w:pPr>
        <w:pStyle w:val="1"/>
      </w:pPr>
      <w:bookmarkStart w:id="4" w:name="_Ref129681832"/>
      <w:r w:rsidRPr="00CF195E">
        <w:lastRenderedPageBreak/>
        <w:t>Conclusion</w:t>
      </w:r>
      <w:r w:rsidR="006B1FD5" w:rsidRPr="00CF195E">
        <w:t>s</w:t>
      </w:r>
    </w:p>
    <w:p w14:paraId="1F78290F" w14:textId="26EDDD00" w:rsidR="00297BAB" w:rsidRDefault="008C2BCD" w:rsidP="00E74292">
      <w:pPr>
        <w:tabs>
          <w:tab w:val="left" w:pos="820"/>
        </w:tabs>
        <w:rPr>
          <w:rFonts w:eastAsiaTheme="minorEastAsia"/>
          <w:lang w:eastAsia="zh-CN"/>
        </w:rPr>
      </w:pPr>
      <w:bookmarkStart w:id="5" w:name="_Ref124589665"/>
      <w:bookmarkStart w:id="6" w:name="_Ref71620620"/>
      <w:bookmarkStart w:id="7" w:name="_Ref124671424"/>
      <w:r w:rsidRPr="008C2BCD">
        <w:rPr>
          <w:rFonts w:eastAsiaTheme="minorEastAsia" w:hint="eastAsia"/>
          <w:lang w:eastAsia="zh-CN"/>
        </w:rPr>
        <w:t>T</w:t>
      </w:r>
      <w:r w:rsidRPr="008C2BCD">
        <w:rPr>
          <w:rFonts w:eastAsiaTheme="minorEastAsia"/>
          <w:lang w:eastAsia="zh-CN"/>
        </w:rPr>
        <w:t xml:space="preserve">his contribution </w:t>
      </w:r>
      <w:r>
        <w:rPr>
          <w:rFonts w:eastAsiaTheme="minorEastAsia"/>
          <w:lang w:eastAsia="zh-CN"/>
        </w:rPr>
        <w:t xml:space="preserve">presents our views on </w:t>
      </w:r>
      <w:r w:rsidR="006E3A25" w:rsidRPr="006E3A25">
        <w:rPr>
          <w:rFonts w:eastAsiaTheme="minorEastAsia"/>
          <w:lang w:eastAsia="zh-CN"/>
        </w:rPr>
        <w:t>Rel-</w:t>
      </w:r>
      <w:r w:rsidR="004A3D34">
        <w:rPr>
          <w:rFonts w:eastAsiaTheme="minorEastAsia"/>
          <w:lang w:eastAsia="zh-CN"/>
        </w:rPr>
        <w:t>19</w:t>
      </w:r>
      <w:r w:rsidR="006E3A25" w:rsidRPr="006E3A25">
        <w:rPr>
          <w:rFonts w:eastAsiaTheme="minorEastAsia"/>
          <w:lang w:eastAsia="zh-CN"/>
        </w:rPr>
        <w:t xml:space="preserve"> UE features for NR MIMO </w:t>
      </w:r>
      <w:r w:rsidR="006F7CFD">
        <w:rPr>
          <w:rFonts w:eastAsiaTheme="minorEastAsia"/>
          <w:lang w:eastAsia="zh-CN"/>
        </w:rPr>
        <w:t>evolution</w:t>
      </w:r>
      <w:r w:rsidR="00697434">
        <w:rPr>
          <w:rFonts w:eastAsiaTheme="minorEastAsia"/>
          <w:lang w:eastAsia="zh-CN"/>
        </w:rPr>
        <w:t xml:space="preserve">, which can be found in above for detailed comments and suggestions. Further discussion and consolidation </w:t>
      </w:r>
      <w:r w:rsidR="007248D0">
        <w:rPr>
          <w:rFonts w:eastAsiaTheme="minorEastAsia"/>
          <w:lang w:eastAsia="zh-CN"/>
        </w:rPr>
        <w:t xml:space="preserve">in </w:t>
      </w:r>
      <w:r w:rsidR="00697434">
        <w:rPr>
          <w:rFonts w:eastAsiaTheme="minorEastAsia"/>
          <w:lang w:eastAsia="zh-CN"/>
        </w:rPr>
        <w:t xml:space="preserve">RAN1 </w:t>
      </w:r>
      <w:r w:rsidR="009526B6">
        <w:rPr>
          <w:rFonts w:eastAsiaTheme="minorEastAsia"/>
          <w:lang w:eastAsia="zh-CN"/>
        </w:rPr>
        <w:t>are</w:t>
      </w:r>
      <w:r w:rsidR="00697434">
        <w:rPr>
          <w:rFonts w:eastAsiaTheme="minorEastAsia"/>
          <w:lang w:eastAsia="zh-CN"/>
        </w:rPr>
        <w:t xml:space="preserve"> required. </w:t>
      </w:r>
    </w:p>
    <w:p w14:paraId="5FCBEC3B" w14:textId="77777777" w:rsidR="00E74292" w:rsidRPr="00E74292" w:rsidRDefault="00E74292" w:rsidP="00E74292">
      <w:pPr>
        <w:tabs>
          <w:tab w:val="left" w:pos="820"/>
        </w:tabs>
        <w:rPr>
          <w:rFonts w:eastAsiaTheme="minorEastAsia"/>
          <w:lang w:eastAsia="zh-CN"/>
        </w:rPr>
      </w:pPr>
    </w:p>
    <w:bookmarkEnd w:id="4"/>
    <w:bookmarkEnd w:id="5"/>
    <w:bookmarkEnd w:id="6"/>
    <w:bookmarkEnd w:id="7"/>
    <w:p w14:paraId="1AE6F2FA" w14:textId="77777777" w:rsidR="00BC532A" w:rsidRPr="00CF195E" w:rsidRDefault="00BC532A" w:rsidP="00BC532A">
      <w:pPr>
        <w:pStyle w:val="1"/>
        <w:numPr>
          <w:ilvl w:val="0"/>
          <w:numId w:val="0"/>
        </w:numPr>
      </w:pPr>
      <w:r>
        <w:t>Reference</w:t>
      </w:r>
    </w:p>
    <w:p w14:paraId="2904278E" w14:textId="68124960" w:rsidR="00BC532A" w:rsidRPr="00797E71" w:rsidRDefault="00BC532A" w:rsidP="00BC532A">
      <w:pPr>
        <w:tabs>
          <w:tab w:val="left" w:pos="820"/>
        </w:tabs>
        <w:rPr>
          <w:rFonts w:eastAsiaTheme="minorEastAsia"/>
          <w:sz w:val="20"/>
          <w:lang w:eastAsia="zh-CN"/>
        </w:rPr>
      </w:pPr>
      <w:r w:rsidRPr="00797E71">
        <w:rPr>
          <w:rFonts w:eastAsiaTheme="minorEastAsia"/>
          <w:sz w:val="20"/>
          <w:lang w:eastAsia="zh-CN"/>
        </w:rPr>
        <w:t xml:space="preserve">[1] </w:t>
      </w:r>
      <w:r w:rsidR="007A6B5D" w:rsidRPr="007A6B5D">
        <w:rPr>
          <w:rFonts w:eastAsiaTheme="minorEastAsia"/>
          <w:sz w:val="20"/>
          <w:lang w:eastAsia="zh-CN"/>
        </w:rPr>
        <w:t>R1-</w:t>
      </w:r>
      <w:r w:rsidR="000A3BF0" w:rsidRPr="007A6B5D">
        <w:rPr>
          <w:rFonts w:eastAsiaTheme="minorEastAsia"/>
          <w:sz w:val="20"/>
          <w:lang w:eastAsia="zh-CN"/>
        </w:rPr>
        <w:t>250</w:t>
      </w:r>
      <w:r w:rsidR="000A3BF0">
        <w:rPr>
          <w:rFonts w:eastAsiaTheme="minorEastAsia"/>
          <w:sz w:val="20"/>
          <w:lang w:eastAsia="zh-CN"/>
        </w:rPr>
        <w:t>6627</w:t>
      </w:r>
      <w:r w:rsidR="007A6B5D">
        <w:rPr>
          <w:rFonts w:eastAsiaTheme="minorEastAsia"/>
          <w:sz w:val="20"/>
          <w:lang w:eastAsia="zh-CN"/>
        </w:rPr>
        <w:t xml:space="preserve">, </w:t>
      </w:r>
      <w:r w:rsidR="007A6B5D" w:rsidRPr="007A6B5D">
        <w:rPr>
          <w:rFonts w:eastAsiaTheme="minorEastAsia"/>
          <w:sz w:val="20"/>
          <w:lang w:eastAsia="zh-CN"/>
        </w:rPr>
        <w:t>Updated RAN1 UE features list for Rel-19 NR after RAN1 #</w:t>
      </w:r>
      <w:r w:rsidR="000A3BF0" w:rsidRPr="007A6B5D">
        <w:rPr>
          <w:rFonts w:eastAsiaTheme="minorEastAsia"/>
          <w:sz w:val="20"/>
          <w:lang w:eastAsia="zh-CN"/>
        </w:rPr>
        <w:t>12</w:t>
      </w:r>
      <w:r w:rsidR="000A3BF0">
        <w:rPr>
          <w:rFonts w:eastAsiaTheme="minorEastAsia"/>
          <w:sz w:val="20"/>
          <w:lang w:eastAsia="zh-CN"/>
        </w:rPr>
        <w:t>2</w:t>
      </w:r>
    </w:p>
    <w:p w14:paraId="2D326DB9" w14:textId="5B5047F1" w:rsidR="002929B7" w:rsidRDefault="002929B7" w:rsidP="002929B7">
      <w:pPr>
        <w:pStyle w:val="References"/>
        <w:numPr>
          <w:ilvl w:val="0"/>
          <w:numId w:val="0"/>
        </w:numPr>
        <w:ind w:left="360" w:hanging="360"/>
        <w:rPr>
          <w:lang w:eastAsia="zh-CN"/>
        </w:rPr>
      </w:pPr>
    </w:p>
    <w:sectPr w:rsidR="002929B7" w:rsidSect="00890B23">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35C1F" w14:textId="77777777" w:rsidR="005A19C8" w:rsidRDefault="005A19C8">
      <w:r>
        <w:separator/>
      </w:r>
    </w:p>
  </w:endnote>
  <w:endnote w:type="continuationSeparator" w:id="0">
    <w:p w14:paraId="1A1B162D" w14:textId="77777777" w:rsidR="005A19C8" w:rsidRDefault="005A1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Gulim">
    <w:altName w:val="Malgun Gothic"/>
    <w:panose1 w:val="020B0600000101010101"/>
    <w:charset w:val="81"/>
    <w:family w:val="swiss"/>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F8A2D" w14:textId="77777777" w:rsidR="005A19C8" w:rsidRDefault="005A19C8">
      <w:r>
        <w:separator/>
      </w:r>
    </w:p>
  </w:footnote>
  <w:footnote w:type="continuationSeparator" w:id="0">
    <w:p w14:paraId="2D682C72" w14:textId="77777777" w:rsidR="005A19C8" w:rsidRDefault="005A19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27316"/>
    <w:multiLevelType w:val="hybridMultilevel"/>
    <w:tmpl w:val="E33884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211314"/>
    <w:multiLevelType w:val="hybridMultilevel"/>
    <w:tmpl w:val="122C881C"/>
    <w:lvl w:ilvl="0" w:tplc="A67428E4">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A85D28"/>
    <w:multiLevelType w:val="hybridMultilevel"/>
    <w:tmpl w:val="482C0DC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251921"/>
    <w:multiLevelType w:val="hybridMultilevel"/>
    <w:tmpl w:val="63788CBE"/>
    <w:lvl w:ilvl="0" w:tplc="E6421898">
      <w:start w:val="1"/>
      <w:numFmt w:val="bullet"/>
      <w:lvlText w:val="-"/>
      <w:lvlJc w:val="left"/>
      <w:pPr>
        <w:tabs>
          <w:tab w:val="num" w:pos="720"/>
        </w:tabs>
        <w:ind w:left="720" w:hanging="360"/>
      </w:pPr>
      <w:rPr>
        <w:rFonts w:ascii="Times" w:hAnsi="Times" w:hint="default"/>
      </w:rPr>
    </w:lvl>
    <w:lvl w:ilvl="1" w:tplc="FFD43010" w:tentative="1">
      <w:start w:val="1"/>
      <w:numFmt w:val="bullet"/>
      <w:lvlText w:val="-"/>
      <w:lvlJc w:val="left"/>
      <w:pPr>
        <w:tabs>
          <w:tab w:val="num" w:pos="1440"/>
        </w:tabs>
        <w:ind w:left="1440" w:hanging="360"/>
      </w:pPr>
      <w:rPr>
        <w:rFonts w:ascii="Times" w:hAnsi="Times" w:hint="default"/>
      </w:rPr>
    </w:lvl>
    <w:lvl w:ilvl="2" w:tplc="46662EA6" w:tentative="1">
      <w:start w:val="1"/>
      <w:numFmt w:val="bullet"/>
      <w:lvlText w:val="-"/>
      <w:lvlJc w:val="left"/>
      <w:pPr>
        <w:tabs>
          <w:tab w:val="num" w:pos="2160"/>
        </w:tabs>
        <w:ind w:left="2160" w:hanging="360"/>
      </w:pPr>
      <w:rPr>
        <w:rFonts w:ascii="Times" w:hAnsi="Times" w:hint="default"/>
      </w:rPr>
    </w:lvl>
    <w:lvl w:ilvl="3" w:tplc="E660A464" w:tentative="1">
      <w:start w:val="1"/>
      <w:numFmt w:val="bullet"/>
      <w:lvlText w:val="-"/>
      <w:lvlJc w:val="left"/>
      <w:pPr>
        <w:tabs>
          <w:tab w:val="num" w:pos="2880"/>
        </w:tabs>
        <w:ind w:left="2880" w:hanging="360"/>
      </w:pPr>
      <w:rPr>
        <w:rFonts w:ascii="Times" w:hAnsi="Times" w:hint="default"/>
      </w:rPr>
    </w:lvl>
    <w:lvl w:ilvl="4" w:tplc="2CB4414E" w:tentative="1">
      <w:start w:val="1"/>
      <w:numFmt w:val="bullet"/>
      <w:lvlText w:val="-"/>
      <w:lvlJc w:val="left"/>
      <w:pPr>
        <w:tabs>
          <w:tab w:val="num" w:pos="3600"/>
        </w:tabs>
        <w:ind w:left="3600" w:hanging="360"/>
      </w:pPr>
      <w:rPr>
        <w:rFonts w:ascii="Times" w:hAnsi="Times" w:hint="default"/>
      </w:rPr>
    </w:lvl>
    <w:lvl w:ilvl="5" w:tplc="B2CCF420" w:tentative="1">
      <w:start w:val="1"/>
      <w:numFmt w:val="bullet"/>
      <w:lvlText w:val="-"/>
      <w:lvlJc w:val="left"/>
      <w:pPr>
        <w:tabs>
          <w:tab w:val="num" w:pos="4320"/>
        </w:tabs>
        <w:ind w:left="4320" w:hanging="360"/>
      </w:pPr>
      <w:rPr>
        <w:rFonts w:ascii="Times" w:hAnsi="Times" w:hint="default"/>
      </w:rPr>
    </w:lvl>
    <w:lvl w:ilvl="6" w:tplc="EF1EE8B6" w:tentative="1">
      <w:start w:val="1"/>
      <w:numFmt w:val="bullet"/>
      <w:lvlText w:val="-"/>
      <w:lvlJc w:val="left"/>
      <w:pPr>
        <w:tabs>
          <w:tab w:val="num" w:pos="5040"/>
        </w:tabs>
        <w:ind w:left="5040" w:hanging="360"/>
      </w:pPr>
      <w:rPr>
        <w:rFonts w:ascii="Times" w:hAnsi="Times" w:hint="default"/>
      </w:rPr>
    </w:lvl>
    <w:lvl w:ilvl="7" w:tplc="3280B7BC" w:tentative="1">
      <w:start w:val="1"/>
      <w:numFmt w:val="bullet"/>
      <w:lvlText w:val="-"/>
      <w:lvlJc w:val="left"/>
      <w:pPr>
        <w:tabs>
          <w:tab w:val="num" w:pos="5760"/>
        </w:tabs>
        <w:ind w:left="5760" w:hanging="360"/>
      </w:pPr>
      <w:rPr>
        <w:rFonts w:ascii="Times" w:hAnsi="Times" w:hint="default"/>
      </w:rPr>
    </w:lvl>
    <w:lvl w:ilvl="8" w:tplc="536013DE"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A471BC"/>
    <w:multiLevelType w:val="hybridMultilevel"/>
    <w:tmpl w:val="3544FAEC"/>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2"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635D0B"/>
    <w:multiLevelType w:val="hybridMultilevel"/>
    <w:tmpl w:val="4FB8D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3" w15:restartNumberingAfterBreak="0">
    <w:nsid w:val="3B723E86"/>
    <w:multiLevelType w:val="hybridMultilevel"/>
    <w:tmpl w:val="A100E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715E01"/>
    <w:multiLevelType w:val="hybridMultilevel"/>
    <w:tmpl w:val="DA9085C4"/>
    <w:lvl w:ilvl="0" w:tplc="D7D6CC52">
      <w:start w:val="1"/>
      <w:numFmt w:val="decimal"/>
      <w:lvlText w:val="%1."/>
      <w:lvlJc w:val="left"/>
      <w:pPr>
        <w:ind w:left="360" w:hanging="360"/>
      </w:pPr>
      <w:rPr>
        <w:rFonts w:asciiTheme="majorHAnsi" w:eastAsiaTheme="minorEastAsia" w:hAnsiTheme="majorHAnsi" w:cstheme="maj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E568CF"/>
    <w:multiLevelType w:val="hybridMultilevel"/>
    <w:tmpl w:val="1E0E88B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2066C"/>
    <w:multiLevelType w:val="multilevel"/>
    <w:tmpl w:val="F19EBA20"/>
    <w:lvl w:ilvl="0">
      <w:start w:val="5"/>
      <w:numFmt w:val="bullet"/>
      <w:lvlText w:val="-"/>
      <w:lvlJc w:val="left"/>
      <w:pPr>
        <w:ind w:left="960" w:hanging="480"/>
      </w:pPr>
      <w:rPr>
        <w:rFonts w:ascii="Times New Roman" w:eastAsia="宋体" w:hAnsi="Times New Roman" w:cs="Times New Roman" w:hint="default"/>
      </w:rPr>
    </w:lvl>
    <w:lvl w:ilvl="1">
      <w:start w:val="1"/>
      <w:numFmt w:val="bullet"/>
      <w:pStyle w:val="40"/>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584A66FA"/>
    <w:multiLevelType w:val="hybridMultilevel"/>
    <w:tmpl w:val="96BE808C"/>
    <w:lvl w:ilvl="0" w:tplc="0809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5E7876E5"/>
    <w:multiLevelType w:val="hybridMultilevel"/>
    <w:tmpl w:val="1FBE2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2" w15:restartNumberingAfterBreak="0">
    <w:nsid w:val="678B0871"/>
    <w:multiLevelType w:val="hybridMultilevel"/>
    <w:tmpl w:val="054EDFA6"/>
    <w:lvl w:ilvl="0" w:tplc="04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3"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45" w15:restartNumberingAfterBreak="0">
    <w:nsid w:val="6F7B04BF"/>
    <w:multiLevelType w:val="hybridMultilevel"/>
    <w:tmpl w:val="A5728FD2"/>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26"/>
  </w:num>
  <w:num w:numId="4">
    <w:abstractNumId w:val="41"/>
  </w:num>
  <w:num w:numId="5">
    <w:abstractNumId w:val="12"/>
  </w:num>
  <w:num w:numId="6">
    <w:abstractNumId w:val="48"/>
  </w:num>
  <w:num w:numId="7">
    <w:abstractNumId w:val="47"/>
  </w:num>
  <w:num w:numId="8">
    <w:abstractNumId w:val="7"/>
  </w:num>
  <w:num w:numId="9">
    <w:abstractNumId w:val="6"/>
  </w:num>
  <w:num w:numId="10">
    <w:abstractNumId w:val="2"/>
  </w:num>
  <w:num w:numId="11">
    <w:abstractNumId w:val="38"/>
  </w:num>
  <w:num w:numId="12">
    <w:abstractNumId w:val="8"/>
  </w:num>
  <w:num w:numId="13">
    <w:abstractNumId w:val="27"/>
  </w:num>
  <w:num w:numId="14">
    <w:abstractNumId w:val="36"/>
  </w:num>
  <w:num w:numId="15">
    <w:abstractNumId w:val="45"/>
  </w:num>
  <w:num w:numId="16">
    <w:abstractNumId w:val="23"/>
  </w:num>
  <w:num w:numId="17">
    <w:abstractNumId w:val="49"/>
  </w:num>
  <w:num w:numId="18">
    <w:abstractNumId w:val="30"/>
  </w:num>
  <w:num w:numId="19">
    <w:abstractNumId w:val="14"/>
  </w:num>
  <w:num w:numId="20">
    <w:abstractNumId w:val="29"/>
  </w:num>
  <w:num w:numId="21">
    <w:abstractNumId w:val="32"/>
  </w:num>
  <w:num w:numId="22">
    <w:abstractNumId w:val="1"/>
  </w:num>
  <w:num w:numId="23">
    <w:abstractNumId w:val="19"/>
  </w:num>
  <w:num w:numId="24">
    <w:abstractNumId w:val="43"/>
  </w:num>
  <w:num w:numId="25">
    <w:abstractNumId w:val="28"/>
  </w:num>
  <w:num w:numId="26">
    <w:abstractNumId w:val="4"/>
  </w:num>
  <w:num w:numId="27">
    <w:abstractNumId w:val="40"/>
  </w:num>
  <w:num w:numId="28">
    <w:abstractNumId w:val="18"/>
  </w:num>
  <w:num w:numId="29">
    <w:abstractNumId w:val="46"/>
  </w:num>
  <w:num w:numId="30">
    <w:abstractNumId w:val="5"/>
  </w:num>
  <w:num w:numId="31">
    <w:abstractNumId w:val="10"/>
  </w:num>
  <w:num w:numId="32">
    <w:abstractNumId w:val="20"/>
  </w:num>
  <w:num w:numId="33">
    <w:abstractNumId w:val="37"/>
  </w:num>
  <w:num w:numId="34">
    <w:abstractNumId w:val="25"/>
  </w:num>
  <w:num w:numId="35">
    <w:abstractNumId w:val="16"/>
  </w:num>
  <w:num w:numId="36">
    <w:abstractNumId w:val="34"/>
  </w:num>
  <w:num w:numId="37">
    <w:abstractNumId w:val="31"/>
  </w:num>
  <w:num w:numId="38">
    <w:abstractNumId w:val="33"/>
  </w:num>
  <w:num w:numId="39">
    <w:abstractNumId w:val="9"/>
  </w:num>
  <w:num w:numId="40">
    <w:abstractNumId w:val="39"/>
  </w:num>
  <w:num w:numId="41">
    <w:abstractNumId w:val="35"/>
  </w:num>
  <w:num w:numId="42">
    <w:abstractNumId w:val="21"/>
  </w:num>
  <w:num w:numId="43">
    <w:abstractNumId w:val="42"/>
  </w:num>
  <w:num w:numId="44">
    <w:abstractNumId w:val="3"/>
  </w:num>
  <w:num w:numId="45">
    <w:abstractNumId w:val="24"/>
  </w:num>
  <w:num w:numId="46">
    <w:abstractNumId w:val="13"/>
  </w:num>
  <w:num w:numId="47">
    <w:abstractNumId w:val="15"/>
  </w:num>
  <w:num w:numId="4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num>
  <w:num w:numId="50">
    <w:abstractNumId w:val="1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1A45"/>
    <w:rsid w:val="000020F6"/>
    <w:rsid w:val="00002893"/>
    <w:rsid w:val="000033A3"/>
    <w:rsid w:val="00003605"/>
    <w:rsid w:val="00003904"/>
    <w:rsid w:val="00003B19"/>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77"/>
    <w:rsid w:val="000072B6"/>
    <w:rsid w:val="00007813"/>
    <w:rsid w:val="0001047D"/>
    <w:rsid w:val="000109E6"/>
    <w:rsid w:val="00011E83"/>
    <w:rsid w:val="00011F67"/>
    <w:rsid w:val="00012862"/>
    <w:rsid w:val="000128E6"/>
    <w:rsid w:val="00013063"/>
    <w:rsid w:val="0001363A"/>
    <w:rsid w:val="000145BD"/>
    <w:rsid w:val="00014701"/>
    <w:rsid w:val="00014EB1"/>
    <w:rsid w:val="00015EFB"/>
    <w:rsid w:val="000164D5"/>
    <w:rsid w:val="000165E2"/>
    <w:rsid w:val="000169EB"/>
    <w:rsid w:val="00016B2C"/>
    <w:rsid w:val="00016C6E"/>
    <w:rsid w:val="00016DE8"/>
    <w:rsid w:val="000172BE"/>
    <w:rsid w:val="00017D8A"/>
    <w:rsid w:val="00017FDE"/>
    <w:rsid w:val="000201DB"/>
    <w:rsid w:val="0002028E"/>
    <w:rsid w:val="00020765"/>
    <w:rsid w:val="00021E22"/>
    <w:rsid w:val="00022A90"/>
    <w:rsid w:val="00023388"/>
    <w:rsid w:val="00023425"/>
    <w:rsid w:val="00023C0C"/>
    <w:rsid w:val="000241BE"/>
    <w:rsid w:val="000242F2"/>
    <w:rsid w:val="00024EB1"/>
    <w:rsid w:val="0002588C"/>
    <w:rsid w:val="000259CC"/>
    <w:rsid w:val="00025A18"/>
    <w:rsid w:val="00025C2E"/>
    <w:rsid w:val="00025FCD"/>
    <w:rsid w:val="000260A0"/>
    <w:rsid w:val="0002655B"/>
    <w:rsid w:val="00026D4B"/>
    <w:rsid w:val="00026FC6"/>
    <w:rsid w:val="000275C6"/>
    <w:rsid w:val="00027679"/>
    <w:rsid w:val="00027929"/>
    <w:rsid w:val="00027AD6"/>
    <w:rsid w:val="0003024C"/>
    <w:rsid w:val="00030DF8"/>
    <w:rsid w:val="00031A51"/>
    <w:rsid w:val="00031ADB"/>
    <w:rsid w:val="00031E35"/>
    <w:rsid w:val="00031F55"/>
    <w:rsid w:val="00032056"/>
    <w:rsid w:val="0003217A"/>
    <w:rsid w:val="000328CA"/>
    <w:rsid w:val="00032E40"/>
    <w:rsid w:val="00032ECF"/>
    <w:rsid w:val="0003376B"/>
    <w:rsid w:val="00034348"/>
    <w:rsid w:val="00034676"/>
    <w:rsid w:val="000346E6"/>
    <w:rsid w:val="000347A7"/>
    <w:rsid w:val="00034876"/>
    <w:rsid w:val="00034A7D"/>
    <w:rsid w:val="00034B79"/>
    <w:rsid w:val="000352B3"/>
    <w:rsid w:val="000354E0"/>
    <w:rsid w:val="00035AA3"/>
    <w:rsid w:val="00035B74"/>
    <w:rsid w:val="0003693B"/>
    <w:rsid w:val="000370B4"/>
    <w:rsid w:val="00037787"/>
    <w:rsid w:val="0004023E"/>
    <w:rsid w:val="0004024B"/>
    <w:rsid w:val="0004083E"/>
    <w:rsid w:val="000412E0"/>
    <w:rsid w:val="000416BB"/>
    <w:rsid w:val="00041C57"/>
    <w:rsid w:val="000423D3"/>
    <w:rsid w:val="000427E8"/>
    <w:rsid w:val="00042EA8"/>
    <w:rsid w:val="000434B7"/>
    <w:rsid w:val="000435E4"/>
    <w:rsid w:val="0004371B"/>
    <w:rsid w:val="00044C4C"/>
    <w:rsid w:val="0004537B"/>
    <w:rsid w:val="00045C56"/>
    <w:rsid w:val="00046533"/>
    <w:rsid w:val="00046600"/>
    <w:rsid w:val="00046796"/>
    <w:rsid w:val="000467FD"/>
    <w:rsid w:val="000469EA"/>
    <w:rsid w:val="00046AAF"/>
    <w:rsid w:val="00046DB9"/>
    <w:rsid w:val="00046FF3"/>
    <w:rsid w:val="00047225"/>
    <w:rsid w:val="000475F5"/>
    <w:rsid w:val="00047E60"/>
    <w:rsid w:val="00050EE3"/>
    <w:rsid w:val="000512E3"/>
    <w:rsid w:val="00052626"/>
    <w:rsid w:val="00052A3C"/>
    <w:rsid w:val="00052AD2"/>
    <w:rsid w:val="000530DF"/>
    <w:rsid w:val="0005393F"/>
    <w:rsid w:val="00053C3C"/>
    <w:rsid w:val="00053DCC"/>
    <w:rsid w:val="000543F7"/>
    <w:rsid w:val="00054484"/>
    <w:rsid w:val="00054E0C"/>
    <w:rsid w:val="0005541D"/>
    <w:rsid w:val="00055712"/>
    <w:rsid w:val="00056401"/>
    <w:rsid w:val="000565C8"/>
    <w:rsid w:val="0005685E"/>
    <w:rsid w:val="00056BA4"/>
    <w:rsid w:val="000571B7"/>
    <w:rsid w:val="000572E3"/>
    <w:rsid w:val="00057328"/>
    <w:rsid w:val="00057DC8"/>
    <w:rsid w:val="00057E37"/>
    <w:rsid w:val="00060EA0"/>
    <w:rsid w:val="000612E1"/>
    <w:rsid w:val="000614FE"/>
    <w:rsid w:val="00061F95"/>
    <w:rsid w:val="000623C8"/>
    <w:rsid w:val="000628C7"/>
    <w:rsid w:val="00062E86"/>
    <w:rsid w:val="000633ED"/>
    <w:rsid w:val="000637B0"/>
    <w:rsid w:val="00063A17"/>
    <w:rsid w:val="000647C1"/>
    <w:rsid w:val="00064D4B"/>
    <w:rsid w:val="00065A5A"/>
    <w:rsid w:val="00065D38"/>
    <w:rsid w:val="00066C8E"/>
    <w:rsid w:val="00067237"/>
    <w:rsid w:val="0006725B"/>
    <w:rsid w:val="00067328"/>
    <w:rsid w:val="00067849"/>
    <w:rsid w:val="00067C25"/>
    <w:rsid w:val="00067D79"/>
    <w:rsid w:val="00067DD1"/>
    <w:rsid w:val="0007014F"/>
    <w:rsid w:val="00070447"/>
    <w:rsid w:val="000706E7"/>
    <w:rsid w:val="00070EF8"/>
    <w:rsid w:val="00071192"/>
    <w:rsid w:val="000713A7"/>
    <w:rsid w:val="00071D92"/>
    <w:rsid w:val="00071F46"/>
    <w:rsid w:val="00071F7B"/>
    <w:rsid w:val="00072233"/>
    <w:rsid w:val="00072A80"/>
    <w:rsid w:val="000731A0"/>
    <w:rsid w:val="0007321B"/>
    <w:rsid w:val="00073272"/>
    <w:rsid w:val="000736C1"/>
    <w:rsid w:val="00073797"/>
    <w:rsid w:val="00073940"/>
    <w:rsid w:val="00073DEC"/>
    <w:rsid w:val="00073E10"/>
    <w:rsid w:val="0007447E"/>
    <w:rsid w:val="000745AA"/>
    <w:rsid w:val="00074E86"/>
    <w:rsid w:val="000755BA"/>
    <w:rsid w:val="00075B12"/>
    <w:rsid w:val="00075B31"/>
    <w:rsid w:val="00075CA9"/>
    <w:rsid w:val="00076097"/>
    <w:rsid w:val="0007611C"/>
    <w:rsid w:val="00076541"/>
    <w:rsid w:val="000772F4"/>
    <w:rsid w:val="000773F7"/>
    <w:rsid w:val="000776EB"/>
    <w:rsid w:val="0007772F"/>
    <w:rsid w:val="00077CAF"/>
    <w:rsid w:val="000806C8"/>
    <w:rsid w:val="00080726"/>
    <w:rsid w:val="00080905"/>
    <w:rsid w:val="00080BAB"/>
    <w:rsid w:val="00080E4C"/>
    <w:rsid w:val="00081541"/>
    <w:rsid w:val="0008175D"/>
    <w:rsid w:val="000823B0"/>
    <w:rsid w:val="0008261D"/>
    <w:rsid w:val="0008281E"/>
    <w:rsid w:val="00082A70"/>
    <w:rsid w:val="00082CE1"/>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6BE0"/>
    <w:rsid w:val="0008709F"/>
    <w:rsid w:val="000871DA"/>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69A8"/>
    <w:rsid w:val="00097A91"/>
    <w:rsid w:val="00097C99"/>
    <w:rsid w:val="000A06DF"/>
    <w:rsid w:val="000A0AD0"/>
    <w:rsid w:val="000A0F14"/>
    <w:rsid w:val="000A1441"/>
    <w:rsid w:val="000A1A06"/>
    <w:rsid w:val="000A1B60"/>
    <w:rsid w:val="000A1B69"/>
    <w:rsid w:val="000A21B4"/>
    <w:rsid w:val="000A2C41"/>
    <w:rsid w:val="000A2CC7"/>
    <w:rsid w:val="000A2ED6"/>
    <w:rsid w:val="000A3BF0"/>
    <w:rsid w:val="000A3E19"/>
    <w:rsid w:val="000A4205"/>
    <w:rsid w:val="000A4460"/>
    <w:rsid w:val="000A4A19"/>
    <w:rsid w:val="000A5490"/>
    <w:rsid w:val="000A563C"/>
    <w:rsid w:val="000A5C6B"/>
    <w:rsid w:val="000A5CA4"/>
    <w:rsid w:val="000A6351"/>
    <w:rsid w:val="000A63B0"/>
    <w:rsid w:val="000A63D6"/>
    <w:rsid w:val="000A70FF"/>
    <w:rsid w:val="000A7B38"/>
    <w:rsid w:val="000B0343"/>
    <w:rsid w:val="000B03D5"/>
    <w:rsid w:val="000B098A"/>
    <w:rsid w:val="000B0E28"/>
    <w:rsid w:val="000B2985"/>
    <w:rsid w:val="000B2ACA"/>
    <w:rsid w:val="000B2C88"/>
    <w:rsid w:val="000B2F0A"/>
    <w:rsid w:val="000B3342"/>
    <w:rsid w:val="000B335F"/>
    <w:rsid w:val="000B34D3"/>
    <w:rsid w:val="000B3707"/>
    <w:rsid w:val="000B397F"/>
    <w:rsid w:val="000B3DF2"/>
    <w:rsid w:val="000B41B9"/>
    <w:rsid w:val="000B466D"/>
    <w:rsid w:val="000B49B1"/>
    <w:rsid w:val="000B51FA"/>
    <w:rsid w:val="000B52E8"/>
    <w:rsid w:val="000B5905"/>
    <w:rsid w:val="000B5975"/>
    <w:rsid w:val="000B5AE1"/>
    <w:rsid w:val="000B6E2C"/>
    <w:rsid w:val="000B6F0F"/>
    <w:rsid w:val="000B6FAD"/>
    <w:rsid w:val="000B7082"/>
    <w:rsid w:val="000B717D"/>
    <w:rsid w:val="000B76C5"/>
    <w:rsid w:val="000B7A10"/>
    <w:rsid w:val="000B7DB3"/>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7A74"/>
    <w:rsid w:val="000C7ECB"/>
    <w:rsid w:val="000D01A7"/>
    <w:rsid w:val="000D035A"/>
    <w:rsid w:val="000D0565"/>
    <w:rsid w:val="000D0E4E"/>
    <w:rsid w:val="000D10DF"/>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71E2"/>
    <w:rsid w:val="000D73A5"/>
    <w:rsid w:val="000D750F"/>
    <w:rsid w:val="000E07D6"/>
    <w:rsid w:val="000E1380"/>
    <w:rsid w:val="000E150B"/>
    <w:rsid w:val="000E1712"/>
    <w:rsid w:val="000E18DF"/>
    <w:rsid w:val="000E21C2"/>
    <w:rsid w:val="000E2E79"/>
    <w:rsid w:val="000E2EAD"/>
    <w:rsid w:val="000E332E"/>
    <w:rsid w:val="000E3886"/>
    <w:rsid w:val="000E4631"/>
    <w:rsid w:val="000E4797"/>
    <w:rsid w:val="000E4A57"/>
    <w:rsid w:val="000E4B6F"/>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72E4"/>
    <w:rsid w:val="000F7F58"/>
    <w:rsid w:val="00100128"/>
    <w:rsid w:val="00100FF3"/>
    <w:rsid w:val="00101659"/>
    <w:rsid w:val="0010209E"/>
    <w:rsid w:val="00102198"/>
    <w:rsid w:val="001023CB"/>
    <w:rsid w:val="00102458"/>
    <w:rsid w:val="001026CA"/>
    <w:rsid w:val="00102D6E"/>
    <w:rsid w:val="00102E8A"/>
    <w:rsid w:val="00103095"/>
    <w:rsid w:val="001038CA"/>
    <w:rsid w:val="00103D81"/>
    <w:rsid w:val="0010401C"/>
    <w:rsid w:val="001042E8"/>
    <w:rsid w:val="001043C2"/>
    <w:rsid w:val="001043E1"/>
    <w:rsid w:val="0010505A"/>
    <w:rsid w:val="00105CC7"/>
    <w:rsid w:val="0010653A"/>
    <w:rsid w:val="00106AD4"/>
    <w:rsid w:val="00106D5D"/>
    <w:rsid w:val="0010709D"/>
    <w:rsid w:val="00107602"/>
    <w:rsid w:val="00107779"/>
    <w:rsid w:val="001078C2"/>
    <w:rsid w:val="00107B3B"/>
    <w:rsid w:val="00107E1C"/>
    <w:rsid w:val="00107F86"/>
    <w:rsid w:val="00110243"/>
    <w:rsid w:val="0011039A"/>
    <w:rsid w:val="00110520"/>
    <w:rsid w:val="00110B13"/>
    <w:rsid w:val="00110CA4"/>
    <w:rsid w:val="00110F79"/>
    <w:rsid w:val="001112C4"/>
    <w:rsid w:val="00111444"/>
    <w:rsid w:val="00111625"/>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58D5"/>
    <w:rsid w:val="00116CA2"/>
    <w:rsid w:val="00117C85"/>
    <w:rsid w:val="00117D4E"/>
    <w:rsid w:val="001207AF"/>
    <w:rsid w:val="0012090F"/>
    <w:rsid w:val="00120B13"/>
    <w:rsid w:val="00120DFE"/>
    <w:rsid w:val="00121522"/>
    <w:rsid w:val="00121A6E"/>
    <w:rsid w:val="00122581"/>
    <w:rsid w:val="001225CD"/>
    <w:rsid w:val="00122F81"/>
    <w:rsid w:val="001232AB"/>
    <w:rsid w:val="00123318"/>
    <w:rsid w:val="0012335C"/>
    <w:rsid w:val="001235C4"/>
    <w:rsid w:val="0012481D"/>
    <w:rsid w:val="00124D84"/>
    <w:rsid w:val="001250DD"/>
    <w:rsid w:val="001252D9"/>
    <w:rsid w:val="001253F0"/>
    <w:rsid w:val="00125733"/>
    <w:rsid w:val="0012607F"/>
    <w:rsid w:val="001263AA"/>
    <w:rsid w:val="00127005"/>
    <w:rsid w:val="00127091"/>
    <w:rsid w:val="001273C5"/>
    <w:rsid w:val="00127772"/>
    <w:rsid w:val="00127992"/>
    <w:rsid w:val="00127FDF"/>
    <w:rsid w:val="00130490"/>
    <w:rsid w:val="0013050D"/>
    <w:rsid w:val="001305E0"/>
    <w:rsid w:val="00130779"/>
    <w:rsid w:val="001307A1"/>
    <w:rsid w:val="00131863"/>
    <w:rsid w:val="00131B03"/>
    <w:rsid w:val="0013207C"/>
    <w:rsid w:val="0013219F"/>
    <w:rsid w:val="001321D3"/>
    <w:rsid w:val="0013346F"/>
    <w:rsid w:val="00133599"/>
    <w:rsid w:val="00133A20"/>
    <w:rsid w:val="00133BF7"/>
    <w:rsid w:val="00134B88"/>
    <w:rsid w:val="00134EAC"/>
    <w:rsid w:val="001357D1"/>
    <w:rsid w:val="00136868"/>
    <w:rsid w:val="00136A23"/>
    <w:rsid w:val="00136B99"/>
    <w:rsid w:val="00136C19"/>
    <w:rsid w:val="0013712B"/>
    <w:rsid w:val="0014063E"/>
    <w:rsid w:val="0014087D"/>
    <w:rsid w:val="00140F74"/>
    <w:rsid w:val="00141191"/>
    <w:rsid w:val="0014159C"/>
    <w:rsid w:val="0014167F"/>
    <w:rsid w:val="00141B4D"/>
    <w:rsid w:val="00142665"/>
    <w:rsid w:val="00142980"/>
    <w:rsid w:val="00142ABE"/>
    <w:rsid w:val="00142C60"/>
    <w:rsid w:val="0014384A"/>
    <w:rsid w:val="0014432A"/>
    <w:rsid w:val="0014450F"/>
    <w:rsid w:val="00144A1F"/>
    <w:rsid w:val="00144B40"/>
    <w:rsid w:val="00144D8F"/>
    <w:rsid w:val="00145C74"/>
    <w:rsid w:val="001460B0"/>
    <w:rsid w:val="001462E9"/>
    <w:rsid w:val="001465B5"/>
    <w:rsid w:val="00146E32"/>
    <w:rsid w:val="00147067"/>
    <w:rsid w:val="0014773D"/>
    <w:rsid w:val="00147E0E"/>
    <w:rsid w:val="0015144A"/>
    <w:rsid w:val="00151619"/>
    <w:rsid w:val="00152835"/>
    <w:rsid w:val="00152F86"/>
    <w:rsid w:val="00153892"/>
    <w:rsid w:val="00154119"/>
    <w:rsid w:val="001559BB"/>
    <w:rsid w:val="001559FA"/>
    <w:rsid w:val="00156374"/>
    <w:rsid w:val="001577D8"/>
    <w:rsid w:val="00157B93"/>
    <w:rsid w:val="00157FC3"/>
    <w:rsid w:val="001604DC"/>
    <w:rsid w:val="00160739"/>
    <w:rsid w:val="00160F2C"/>
    <w:rsid w:val="00161F4D"/>
    <w:rsid w:val="0016244C"/>
    <w:rsid w:val="0016271E"/>
    <w:rsid w:val="00162A53"/>
    <w:rsid w:val="00162D7A"/>
    <w:rsid w:val="00163BE0"/>
    <w:rsid w:val="00164343"/>
    <w:rsid w:val="00164646"/>
    <w:rsid w:val="00164C7F"/>
    <w:rsid w:val="00164D54"/>
    <w:rsid w:val="00164DAB"/>
    <w:rsid w:val="001656B3"/>
    <w:rsid w:val="00165BBB"/>
    <w:rsid w:val="0016613F"/>
    <w:rsid w:val="00166215"/>
    <w:rsid w:val="00166591"/>
    <w:rsid w:val="001665A5"/>
    <w:rsid w:val="0016666D"/>
    <w:rsid w:val="00166695"/>
    <w:rsid w:val="00170099"/>
    <w:rsid w:val="00170121"/>
    <w:rsid w:val="00170FEB"/>
    <w:rsid w:val="00171143"/>
    <w:rsid w:val="00171A9F"/>
    <w:rsid w:val="0017282C"/>
    <w:rsid w:val="00172864"/>
    <w:rsid w:val="00172B82"/>
    <w:rsid w:val="00172EFA"/>
    <w:rsid w:val="00173441"/>
    <w:rsid w:val="00173608"/>
    <w:rsid w:val="001737BC"/>
    <w:rsid w:val="001745EC"/>
    <w:rsid w:val="0017461A"/>
    <w:rsid w:val="001747B7"/>
    <w:rsid w:val="00175C30"/>
    <w:rsid w:val="00175CC0"/>
    <w:rsid w:val="001764DE"/>
    <w:rsid w:val="00176BDE"/>
    <w:rsid w:val="00176DDE"/>
    <w:rsid w:val="00176F6B"/>
    <w:rsid w:val="00177069"/>
    <w:rsid w:val="0017786E"/>
    <w:rsid w:val="00177977"/>
    <w:rsid w:val="00177DF3"/>
    <w:rsid w:val="00177FC1"/>
    <w:rsid w:val="00180249"/>
    <w:rsid w:val="001807D5"/>
    <w:rsid w:val="00180FCE"/>
    <w:rsid w:val="0018103F"/>
    <w:rsid w:val="001815A2"/>
    <w:rsid w:val="00181FC1"/>
    <w:rsid w:val="00182FAD"/>
    <w:rsid w:val="00183034"/>
    <w:rsid w:val="001830F7"/>
    <w:rsid w:val="00183AD7"/>
    <w:rsid w:val="00183EE6"/>
    <w:rsid w:val="00184375"/>
    <w:rsid w:val="00184BE8"/>
    <w:rsid w:val="001851FD"/>
    <w:rsid w:val="00185356"/>
    <w:rsid w:val="001855B8"/>
    <w:rsid w:val="0018588A"/>
    <w:rsid w:val="00185A34"/>
    <w:rsid w:val="00186097"/>
    <w:rsid w:val="001868A9"/>
    <w:rsid w:val="00186CC8"/>
    <w:rsid w:val="00187252"/>
    <w:rsid w:val="0018773A"/>
    <w:rsid w:val="00187A4E"/>
    <w:rsid w:val="00187E3F"/>
    <w:rsid w:val="001902B1"/>
    <w:rsid w:val="00190574"/>
    <w:rsid w:val="00190E75"/>
    <w:rsid w:val="00191409"/>
    <w:rsid w:val="0019165F"/>
    <w:rsid w:val="00191C91"/>
    <w:rsid w:val="0019251B"/>
    <w:rsid w:val="00192837"/>
    <w:rsid w:val="00192DD9"/>
    <w:rsid w:val="00193420"/>
    <w:rsid w:val="00193BCF"/>
    <w:rsid w:val="001941D8"/>
    <w:rsid w:val="00194339"/>
    <w:rsid w:val="00194848"/>
    <w:rsid w:val="001958EA"/>
    <w:rsid w:val="001959D7"/>
    <w:rsid w:val="00195A76"/>
    <w:rsid w:val="00195E0E"/>
    <w:rsid w:val="001968D7"/>
    <w:rsid w:val="00196B8E"/>
    <w:rsid w:val="001978C7"/>
    <w:rsid w:val="00197BE6"/>
    <w:rsid w:val="001A0675"/>
    <w:rsid w:val="001A1178"/>
    <w:rsid w:val="001A180D"/>
    <w:rsid w:val="001A1BAC"/>
    <w:rsid w:val="001A23CE"/>
    <w:rsid w:val="001A273C"/>
    <w:rsid w:val="001A2C89"/>
    <w:rsid w:val="001A334C"/>
    <w:rsid w:val="001A3BF2"/>
    <w:rsid w:val="001A41C2"/>
    <w:rsid w:val="001A5064"/>
    <w:rsid w:val="001A5D6F"/>
    <w:rsid w:val="001A5E4B"/>
    <w:rsid w:val="001A673E"/>
    <w:rsid w:val="001A7099"/>
    <w:rsid w:val="001A7763"/>
    <w:rsid w:val="001A7982"/>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AD8"/>
    <w:rsid w:val="001B7BCB"/>
    <w:rsid w:val="001C02D8"/>
    <w:rsid w:val="001C04E3"/>
    <w:rsid w:val="001C18E9"/>
    <w:rsid w:val="001C2378"/>
    <w:rsid w:val="001C34BB"/>
    <w:rsid w:val="001C3551"/>
    <w:rsid w:val="001C3EE9"/>
    <w:rsid w:val="001C3FA4"/>
    <w:rsid w:val="001C40F9"/>
    <w:rsid w:val="001C454C"/>
    <w:rsid w:val="001C458B"/>
    <w:rsid w:val="001C57B0"/>
    <w:rsid w:val="001C5D4F"/>
    <w:rsid w:val="001C6042"/>
    <w:rsid w:val="001C61D5"/>
    <w:rsid w:val="001C64C0"/>
    <w:rsid w:val="001C69DA"/>
    <w:rsid w:val="001C6F06"/>
    <w:rsid w:val="001C7262"/>
    <w:rsid w:val="001C7A36"/>
    <w:rsid w:val="001D0C97"/>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E058B"/>
    <w:rsid w:val="001E05C3"/>
    <w:rsid w:val="001E0989"/>
    <w:rsid w:val="001E0AD3"/>
    <w:rsid w:val="001E0FAB"/>
    <w:rsid w:val="001E106C"/>
    <w:rsid w:val="001E113A"/>
    <w:rsid w:val="001E1409"/>
    <w:rsid w:val="001E24B2"/>
    <w:rsid w:val="001E2713"/>
    <w:rsid w:val="001E3173"/>
    <w:rsid w:val="001E338B"/>
    <w:rsid w:val="001E36E4"/>
    <w:rsid w:val="001E3734"/>
    <w:rsid w:val="001E379D"/>
    <w:rsid w:val="001E3A3C"/>
    <w:rsid w:val="001E4186"/>
    <w:rsid w:val="001E53CE"/>
    <w:rsid w:val="001E5A66"/>
    <w:rsid w:val="001E5C23"/>
    <w:rsid w:val="001E60FA"/>
    <w:rsid w:val="001E6EE3"/>
    <w:rsid w:val="001E7389"/>
    <w:rsid w:val="001E7504"/>
    <w:rsid w:val="001E75E8"/>
    <w:rsid w:val="001E76DF"/>
    <w:rsid w:val="001E7963"/>
    <w:rsid w:val="001E7A0C"/>
    <w:rsid w:val="001F1308"/>
    <w:rsid w:val="001F1319"/>
    <w:rsid w:val="001F1525"/>
    <w:rsid w:val="001F1892"/>
    <w:rsid w:val="001F1A5D"/>
    <w:rsid w:val="001F1B70"/>
    <w:rsid w:val="001F1DF9"/>
    <w:rsid w:val="001F1E87"/>
    <w:rsid w:val="001F1EB6"/>
    <w:rsid w:val="001F2313"/>
    <w:rsid w:val="001F2E23"/>
    <w:rsid w:val="001F341F"/>
    <w:rsid w:val="001F3911"/>
    <w:rsid w:val="001F3F1A"/>
    <w:rsid w:val="001F406B"/>
    <w:rsid w:val="001F4347"/>
    <w:rsid w:val="001F439C"/>
    <w:rsid w:val="001F4CBD"/>
    <w:rsid w:val="001F5545"/>
    <w:rsid w:val="001F5777"/>
    <w:rsid w:val="001F5937"/>
    <w:rsid w:val="001F59E3"/>
    <w:rsid w:val="001F59ED"/>
    <w:rsid w:val="001F5AEA"/>
    <w:rsid w:val="001F5D0B"/>
    <w:rsid w:val="001F6693"/>
    <w:rsid w:val="001F7121"/>
    <w:rsid w:val="001F721F"/>
    <w:rsid w:val="001F788C"/>
    <w:rsid w:val="001F7B56"/>
    <w:rsid w:val="001F7D90"/>
    <w:rsid w:val="00200159"/>
    <w:rsid w:val="0020038B"/>
    <w:rsid w:val="00200BD3"/>
    <w:rsid w:val="00200D2C"/>
    <w:rsid w:val="002012A3"/>
    <w:rsid w:val="002019D8"/>
    <w:rsid w:val="00201EC7"/>
    <w:rsid w:val="002021A4"/>
    <w:rsid w:val="00202F8D"/>
    <w:rsid w:val="0020302A"/>
    <w:rsid w:val="0020349A"/>
    <w:rsid w:val="002034B4"/>
    <w:rsid w:val="00203B43"/>
    <w:rsid w:val="00203C4B"/>
    <w:rsid w:val="00204032"/>
    <w:rsid w:val="00204606"/>
    <w:rsid w:val="002048F2"/>
    <w:rsid w:val="00204BAD"/>
    <w:rsid w:val="00204D60"/>
    <w:rsid w:val="00205627"/>
    <w:rsid w:val="002056D0"/>
    <w:rsid w:val="00205795"/>
    <w:rsid w:val="00205AD8"/>
    <w:rsid w:val="00205B5D"/>
    <w:rsid w:val="002062F2"/>
    <w:rsid w:val="00206A24"/>
    <w:rsid w:val="00207700"/>
    <w:rsid w:val="002103D0"/>
    <w:rsid w:val="002104C8"/>
    <w:rsid w:val="002107E3"/>
    <w:rsid w:val="0021080E"/>
    <w:rsid w:val="00210860"/>
    <w:rsid w:val="00210B6A"/>
    <w:rsid w:val="0021103E"/>
    <w:rsid w:val="002110A9"/>
    <w:rsid w:val="002114E1"/>
    <w:rsid w:val="00211FB8"/>
    <w:rsid w:val="002121E2"/>
    <w:rsid w:val="00212758"/>
    <w:rsid w:val="00212CB6"/>
    <w:rsid w:val="00212CDB"/>
    <w:rsid w:val="00212E37"/>
    <w:rsid w:val="00213117"/>
    <w:rsid w:val="0021326B"/>
    <w:rsid w:val="00213638"/>
    <w:rsid w:val="002136E8"/>
    <w:rsid w:val="00213F25"/>
    <w:rsid w:val="002140FF"/>
    <w:rsid w:val="0021437D"/>
    <w:rsid w:val="002146AD"/>
    <w:rsid w:val="002167A3"/>
    <w:rsid w:val="002169EA"/>
    <w:rsid w:val="00217382"/>
    <w:rsid w:val="00217663"/>
    <w:rsid w:val="00217B2D"/>
    <w:rsid w:val="00220328"/>
    <w:rsid w:val="00220894"/>
    <w:rsid w:val="00220FFB"/>
    <w:rsid w:val="00221353"/>
    <w:rsid w:val="002213C6"/>
    <w:rsid w:val="00222063"/>
    <w:rsid w:val="00222780"/>
    <w:rsid w:val="0022293C"/>
    <w:rsid w:val="00222C24"/>
    <w:rsid w:val="002234A2"/>
    <w:rsid w:val="002236AB"/>
    <w:rsid w:val="0022370A"/>
    <w:rsid w:val="00224593"/>
    <w:rsid w:val="00224952"/>
    <w:rsid w:val="00224DD2"/>
    <w:rsid w:val="00225A6A"/>
    <w:rsid w:val="00225AC7"/>
    <w:rsid w:val="00225ACC"/>
    <w:rsid w:val="0022610B"/>
    <w:rsid w:val="00226810"/>
    <w:rsid w:val="00226A79"/>
    <w:rsid w:val="00226ABF"/>
    <w:rsid w:val="002275A2"/>
    <w:rsid w:val="00227F72"/>
    <w:rsid w:val="002304C9"/>
    <w:rsid w:val="00230F1D"/>
    <w:rsid w:val="002319C5"/>
    <w:rsid w:val="00231C25"/>
    <w:rsid w:val="00231C6F"/>
    <w:rsid w:val="002323B9"/>
    <w:rsid w:val="00232A90"/>
    <w:rsid w:val="00232B62"/>
    <w:rsid w:val="00233AFA"/>
    <w:rsid w:val="00234151"/>
    <w:rsid w:val="002343BB"/>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498"/>
    <w:rsid w:val="00240991"/>
    <w:rsid w:val="00240E0F"/>
    <w:rsid w:val="00240E45"/>
    <w:rsid w:val="00240E54"/>
    <w:rsid w:val="00241318"/>
    <w:rsid w:val="00241C37"/>
    <w:rsid w:val="002425A3"/>
    <w:rsid w:val="00242AE0"/>
    <w:rsid w:val="00242AF4"/>
    <w:rsid w:val="0024358E"/>
    <w:rsid w:val="00243755"/>
    <w:rsid w:val="0024426B"/>
    <w:rsid w:val="00244BA7"/>
    <w:rsid w:val="00244EDB"/>
    <w:rsid w:val="002451C5"/>
    <w:rsid w:val="00245AED"/>
    <w:rsid w:val="00245BF0"/>
    <w:rsid w:val="00245F1F"/>
    <w:rsid w:val="0024632C"/>
    <w:rsid w:val="0024663B"/>
    <w:rsid w:val="002468D5"/>
    <w:rsid w:val="00246EE6"/>
    <w:rsid w:val="00247103"/>
    <w:rsid w:val="00247420"/>
    <w:rsid w:val="00250067"/>
    <w:rsid w:val="002504B8"/>
    <w:rsid w:val="002504FA"/>
    <w:rsid w:val="00250DFB"/>
    <w:rsid w:val="002510D0"/>
    <w:rsid w:val="002516DE"/>
    <w:rsid w:val="00251F81"/>
    <w:rsid w:val="00252BE0"/>
    <w:rsid w:val="00252EDD"/>
    <w:rsid w:val="00253333"/>
    <w:rsid w:val="00253588"/>
    <w:rsid w:val="002537BD"/>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48E"/>
    <w:rsid w:val="00262914"/>
    <w:rsid w:val="00262C5B"/>
    <w:rsid w:val="002630F5"/>
    <w:rsid w:val="00263227"/>
    <w:rsid w:val="002639C6"/>
    <w:rsid w:val="00263D95"/>
    <w:rsid w:val="0026437D"/>
    <w:rsid w:val="002647BF"/>
    <w:rsid w:val="002647D5"/>
    <w:rsid w:val="0026484C"/>
    <w:rsid w:val="00264C46"/>
    <w:rsid w:val="00265032"/>
    <w:rsid w:val="002651FB"/>
    <w:rsid w:val="00265376"/>
    <w:rsid w:val="0026538C"/>
    <w:rsid w:val="0026575D"/>
    <w:rsid w:val="00265781"/>
    <w:rsid w:val="00265873"/>
    <w:rsid w:val="00265884"/>
    <w:rsid w:val="00265FFD"/>
    <w:rsid w:val="0026661B"/>
    <w:rsid w:val="0026693F"/>
    <w:rsid w:val="00266B13"/>
    <w:rsid w:val="0027033F"/>
    <w:rsid w:val="002706AC"/>
    <w:rsid w:val="002706DC"/>
    <w:rsid w:val="00270728"/>
    <w:rsid w:val="00270D42"/>
    <w:rsid w:val="00271654"/>
    <w:rsid w:val="0027195D"/>
    <w:rsid w:val="00272540"/>
    <w:rsid w:val="00272B03"/>
    <w:rsid w:val="00272D51"/>
    <w:rsid w:val="002733E2"/>
    <w:rsid w:val="00273758"/>
    <w:rsid w:val="002740F2"/>
    <w:rsid w:val="00274A12"/>
    <w:rsid w:val="00274DF7"/>
    <w:rsid w:val="002750B1"/>
    <w:rsid w:val="00275316"/>
    <w:rsid w:val="0027675F"/>
    <w:rsid w:val="002767C2"/>
    <w:rsid w:val="00276A35"/>
    <w:rsid w:val="00276B1A"/>
    <w:rsid w:val="00277751"/>
    <w:rsid w:val="00277835"/>
    <w:rsid w:val="00277C20"/>
    <w:rsid w:val="00280022"/>
    <w:rsid w:val="00280AB1"/>
    <w:rsid w:val="00281114"/>
    <w:rsid w:val="0028116C"/>
    <w:rsid w:val="002811CC"/>
    <w:rsid w:val="00282A86"/>
    <w:rsid w:val="0028309E"/>
    <w:rsid w:val="00283EDF"/>
    <w:rsid w:val="00284BAE"/>
    <w:rsid w:val="00285011"/>
    <w:rsid w:val="002853DF"/>
    <w:rsid w:val="00285511"/>
    <w:rsid w:val="002859AF"/>
    <w:rsid w:val="00286353"/>
    <w:rsid w:val="00286AE7"/>
    <w:rsid w:val="00286BC3"/>
    <w:rsid w:val="00286DED"/>
    <w:rsid w:val="00286F81"/>
    <w:rsid w:val="0028707B"/>
    <w:rsid w:val="00287243"/>
    <w:rsid w:val="00287512"/>
    <w:rsid w:val="0028790C"/>
    <w:rsid w:val="00290647"/>
    <w:rsid w:val="0029107D"/>
    <w:rsid w:val="00291323"/>
    <w:rsid w:val="00291385"/>
    <w:rsid w:val="00291422"/>
    <w:rsid w:val="00291F87"/>
    <w:rsid w:val="0029237F"/>
    <w:rsid w:val="0029241C"/>
    <w:rsid w:val="002926B0"/>
    <w:rsid w:val="00292715"/>
    <w:rsid w:val="002929B7"/>
    <w:rsid w:val="00293E57"/>
    <w:rsid w:val="00294450"/>
    <w:rsid w:val="002947D1"/>
    <w:rsid w:val="00294876"/>
    <w:rsid w:val="002948DF"/>
    <w:rsid w:val="00294D90"/>
    <w:rsid w:val="002954D2"/>
    <w:rsid w:val="002956C9"/>
    <w:rsid w:val="00295997"/>
    <w:rsid w:val="00295C71"/>
    <w:rsid w:val="0029614B"/>
    <w:rsid w:val="002961F8"/>
    <w:rsid w:val="002965E5"/>
    <w:rsid w:val="002967E8"/>
    <w:rsid w:val="00296A3B"/>
    <w:rsid w:val="00297BAB"/>
    <w:rsid w:val="002A01F3"/>
    <w:rsid w:val="002A0AD8"/>
    <w:rsid w:val="002A0B32"/>
    <w:rsid w:val="002A114B"/>
    <w:rsid w:val="002A163A"/>
    <w:rsid w:val="002A1E92"/>
    <w:rsid w:val="002A204D"/>
    <w:rsid w:val="002A2616"/>
    <w:rsid w:val="002A26E1"/>
    <w:rsid w:val="002A2CF6"/>
    <w:rsid w:val="002A2F99"/>
    <w:rsid w:val="002A30EF"/>
    <w:rsid w:val="002A3550"/>
    <w:rsid w:val="002A368A"/>
    <w:rsid w:val="002A4065"/>
    <w:rsid w:val="002A4A44"/>
    <w:rsid w:val="002A5522"/>
    <w:rsid w:val="002A59F0"/>
    <w:rsid w:val="002A6432"/>
    <w:rsid w:val="002A681E"/>
    <w:rsid w:val="002A6F25"/>
    <w:rsid w:val="002A6FBA"/>
    <w:rsid w:val="002A6FD3"/>
    <w:rsid w:val="002B0A7D"/>
    <w:rsid w:val="002B0A7F"/>
    <w:rsid w:val="002B0BCA"/>
    <w:rsid w:val="002B11AE"/>
    <w:rsid w:val="002B1A69"/>
    <w:rsid w:val="002B1B25"/>
    <w:rsid w:val="002B2723"/>
    <w:rsid w:val="002B2C69"/>
    <w:rsid w:val="002B2FB7"/>
    <w:rsid w:val="002B303A"/>
    <w:rsid w:val="002B3535"/>
    <w:rsid w:val="002B3708"/>
    <w:rsid w:val="002B3CAB"/>
    <w:rsid w:val="002B48E4"/>
    <w:rsid w:val="002B4E5D"/>
    <w:rsid w:val="002B538E"/>
    <w:rsid w:val="002B5461"/>
    <w:rsid w:val="002B5DCA"/>
    <w:rsid w:val="002B6BDC"/>
    <w:rsid w:val="002B72BB"/>
    <w:rsid w:val="002B74E7"/>
    <w:rsid w:val="002B75B0"/>
    <w:rsid w:val="002B7EAF"/>
    <w:rsid w:val="002C099A"/>
    <w:rsid w:val="002C099C"/>
    <w:rsid w:val="002C0B74"/>
    <w:rsid w:val="002C0C8B"/>
    <w:rsid w:val="002C0CBB"/>
    <w:rsid w:val="002C1201"/>
    <w:rsid w:val="002C1460"/>
    <w:rsid w:val="002C188F"/>
    <w:rsid w:val="002C203D"/>
    <w:rsid w:val="002C20F2"/>
    <w:rsid w:val="002C24B9"/>
    <w:rsid w:val="002C2D39"/>
    <w:rsid w:val="002C2F3C"/>
    <w:rsid w:val="002C38B2"/>
    <w:rsid w:val="002C3D04"/>
    <w:rsid w:val="002C3F9C"/>
    <w:rsid w:val="002C4B7A"/>
    <w:rsid w:val="002C4C3E"/>
    <w:rsid w:val="002C5519"/>
    <w:rsid w:val="002C5AFA"/>
    <w:rsid w:val="002C5F35"/>
    <w:rsid w:val="002C62C2"/>
    <w:rsid w:val="002C6B07"/>
    <w:rsid w:val="002C6DBC"/>
    <w:rsid w:val="002C711E"/>
    <w:rsid w:val="002C7198"/>
    <w:rsid w:val="002C7F0A"/>
    <w:rsid w:val="002D0430"/>
    <w:rsid w:val="002D0439"/>
    <w:rsid w:val="002D11B7"/>
    <w:rsid w:val="002D1445"/>
    <w:rsid w:val="002D162B"/>
    <w:rsid w:val="002D2006"/>
    <w:rsid w:val="002D2450"/>
    <w:rsid w:val="002D24A1"/>
    <w:rsid w:val="002D382B"/>
    <w:rsid w:val="002D3A56"/>
    <w:rsid w:val="002D3BBC"/>
    <w:rsid w:val="002D3D82"/>
    <w:rsid w:val="002D428B"/>
    <w:rsid w:val="002D438A"/>
    <w:rsid w:val="002D4760"/>
    <w:rsid w:val="002D4CEC"/>
    <w:rsid w:val="002D4D2F"/>
    <w:rsid w:val="002D560B"/>
    <w:rsid w:val="002D5738"/>
    <w:rsid w:val="002D5E53"/>
    <w:rsid w:val="002D6A39"/>
    <w:rsid w:val="002D74C5"/>
    <w:rsid w:val="002D78A8"/>
    <w:rsid w:val="002D7C7A"/>
    <w:rsid w:val="002D7FD2"/>
    <w:rsid w:val="002E0319"/>
    <w:rsid w:val="002E041D"/>
    <w:rsid w:val="002E076B"/>
    <w:rsid w:val="002E0AA5"/>
    <w:rsid w:val="002E0B36"/>
    <w:rsid w:val="002E179B"/>
    <w:rsid w:val="002E1C9E"/>
    <w:rsid w:val="002E257B"/>
    <w:rsid w:val="002E271A"/>
    <w:rsid w:val="002E3599"/>
    <w:rsid w:val="002E3885"/>
    <w:rsid w:val="002E3C65"/>
    <w:rsid w:val="002E3F5B"/>
    <w:rsid w:val="002E4362"/>
    <w:rsid w:val="002E4C44"/>
    <w:rsid w:val="002E5437"/>
    <w:rsid w:val="002E55E4"/>
    <w:rsid w:val="002E5620"/>
    <w:rsid w:val="002E56AC"/>
    <w:rsid w:val="002E5971"/>
    <w:rsid w:val="002E6371"/>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263"/>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108"/>
    <w:rsid w:val="0030455A"/>
    <w:rsid w:val="00304D9B"/>
    <w:rsid w:val="00304E98"/>
    <w:rsid w:val="003055AC"/>
    <w:rsid w:val="00305A15"/>
    <w:rsid w:val="00305FF9"/>
    <w:rsid w:val="00306B83"/>
    <w:rsid w:val="00306E6B"/>
    <w:rsid w:val="0030703B"/>
    <w:rsid w:val="00307C73"/>
    <w:rsid w:val="003100C8"/>
    <w:rsid w:val="00310C93"/>
    <w:rsid w:val="00311161"/>
    <w:rsid w:val="003112C5"/>
    <w:rsid w:val="003113D0"/>
    <w:rsid w:val="00312400"/>
    <w:rsid w:val="00312739"/>
    <w:rsid w:val="00312D10"/>
    <w:rsid w:val="0031521C"/>
    <w:rsid w:val="00315600"/>
    <w:rsid w:val="003159E0"/>
    <w:rsid w:val="00316590"/>
    <w:rsid w:val="00316A53"/>
    <w:rsid w:val="00316B8E"/>
    <w:rsid w:val="00316B99"/>
    <w:rsid w:val="003178DA"/>
    <w:rsid w:val="00317DB8"/>
    <w:rsid w:val="00320618"/>
    <w:rsid w:val="003208E0"/>
    <w:rsid w:val="0032100B"/>
    <w:rsid w:val="0032129B"/>
    <w:rsid w:val="00321334"/>
    <w:rsid w:val="00321BD7"/>
    <w:rsid w:val="00321C25"/>
    <w:rsid w:val="0032260F"/>
    <w:rsid w:val="003228B3"/>
    <w:rsid w:val="003228DA"/>
    <w:rsid w:val="00322922"/>
    <w:rsid w:val="003232D2"/>
    <w:rsid w:val="00323578"/>
    <w:rsid w:val="003235AF"/>
    <w:rsid w:val="00323803"/>
    <w:rsid w:val="00323D6B"/>
    <w:rsid w:val="0032552C"/>
    <w:rsid w:val="0032578C"/>
    <w:rsid w:val="00325906"/>
    <w:rsid w:val="0032624A"/>
    <w:rsid w:val="00326957"/>
    <w:rsid w:val="00326AE2"/>
    <w:rsid w:val="00326FCE"/>
    <w:rsid w:val="00327703"/>
    <w:rsid w:val="00327DF6"/>
    <w:rsid w:val="003304F3"/>
    <w:rsid w:val="00330D58"/>
    <w:rsid w:val="00331426"/>
    <w:rsid w:val="0033171D"/>
    <w:rsid w:val="00331FC3"/>
    <w:rsid w:val="00332064"/>
    <w:rsid w:val="003326F9"/>
    <w:rsid w:val="00333404"/>
    <w:rsid w:val="003336B3"/>
    <w:rsid w:val="00333E71"/>
    <w:rsid w:val="003348CB"/>
    <w:rsid w:val="00334A82"/>
    <w:rsid w:val="00335031"/>
    <w:rsid w:val="0033573B"/>
    <w:rsid w:val="003358F3"/>
    <w:rsid w:val="00335B70"/>
    <w:rsid w:val="00335B75"/>
    <w:rsid w:val="00335D8C"/>
    <w:rsid w:val="0033600E"/>
    <w:rsid w:val="00336072"/>
    <w:rsid w:val="003363A1"/>
    <w:rsid w:val="00336427"/>
    <w:rsid w:val="00337549"/>
    <w:rsid w:val="00337848"/>
    <w:rsid w:val="003378B2"/>
    <w:rsid w:val="00341228"/>
    <w:rsid w:val="00341340"/>
    <w:rsid w:val="003417C4"/>
    <w:rsid w:val="00341AD0"/>
    <w:rsid w:val="00341D64"/>
    <w:rsid w:val="00341E78"/>
    <w:rsid w:val="00342249"/>
    <w:rsid w:val="0034226D"/>
    <w:rsid w:val="0034241F"/>
    <w:rsid w:val="0034252F"/>
    <w:rsid w:val="00342972"/>
    <w:rsid w:val="00342A63"/>
    <w:rsid w:val="00342C24"/>
    <w:rsid w:val="00342FDD"/>
    <w:rsid w:val="00343134"/>
    <w:rsid w:val="003433D0"/>
    <w:rsid w:val="003435FF"/>
    <w:rsid w:val="00343943"/>
    <w:rsid w:val="00343C53"/>
    <w:rsid w:val="00343DD8"/>
    <w:rsid w:val="00343EE9"/>
    <w:rsid w:val="0034429B"/>
    <w:rsid w:val="00344866"/>
    <w:rsid w:val="0034638C"/>
    <w:rsid w:val="00346F7F"/>
    <w:rsid w:val="003475E1"/>
    <w:rsid w:val="0034795E"/>
    <w:rsid w:val="00347FC3"/>
    <w:rsid w:val="00350108"/>
    <w:rsid w:val="0035059F"/>
    <w:rsid w:val="00350762"/>
    <w:rsid w:val="003507C4"/>
    <w:rsid w:val="003508F8"/>
    <w:rsid w:val="00350EDF"/>
    <w:rsid w:val="003519A1"/>
    <w:rsid w:val="00351F61"/>
    <w:rsid w:val="0035222E"/>
    <w:rsid w:val="0035232F"/>
    <w:rsid w:val="00352480"/>
    <w:rsid w:val="003530D2"/>
    <w:rsid w:val="0035331A"/>
    <w:rsid w:val="003534E1"/>
    <w:rsid w:val="00353669"/>
    <w:rsid w:val="00353D5F"/>
    <w:rsid w:val="00354061"/>
    <w:rsid w:val="003548D8"/>
    <w:rsid w:val="00354A51"/>
    <w:rsid w:val="003554CA"/>
    <w:rsid w:val="003554DC"/>
    <w:rsid w:val="00355DEF"/>
    <w:rsid w:val="003560C7"/>
    <w:rsid w:val="0035673A"/>
    <w:rsid w:val="00356926"/>
    <w:rsid w:val="00356B64"/>
    <w:rsid w:val="00357A5F"/>
    <w:rsid w:val="00357B02"/>
    <w:rsid w:val="00360232"/>
    <w:rsid w:val="003602E0"/>
    <w:rsid w:val="00360D01"/>
    <w:rsid w:val="003619FF"/>
    <w:rsid w:val="0036215D"/>
    <w:rsid w:val="00362569"/>
    <w:rsid w:val="00362BE8"/>
    <w:rsid w:val="00363196"/>
    <w:rsid w:val="003634D3"/>
    <w:rsid w:val="003636CD"/>
    <w:rsid w:val="00363856"/>
    <w:rsid w:val="00363D7E"/>
    <w:rsid w:val="0036487C"/>
    <w:rsid w:val="00364AC8"/>
    <w:rsid w:val="00364BE8"/>
    <w:rsid w:val="00365411"/>
    <w:rsid w:val="00365DDA"/>
    <w:rsid w:val="00365FA2"/>
    <w:rsid w:val="00366596"/>
    <w:rsid w:val="003669CD"/>
    <w:rsid w:val="00366C69"/>
    <w:rsid w:val="003672E2"/>
    <w:rsid w:val="0036735B"/>
    <w:rsid w:val="00367441"/>
    <w:rsid w:val="003675A1"/>
    <w:rsid w:val="003676C1"/>
    <w:rsid w:val="00367B1D"/>
    <w:rsid w:val="00367EB2"/>
    <w:rsid w:val="00370184"/>
    <w:rsid w:val="0037034C"/>
    <w:rsid w:val="00370B92"/>
    <w:rsid w:val="00370E4F"/>
    <w:rsid w:val="00371215"/>
    <w:rsid w:val="003713E9"/>
    <w:rsid w:val="003717A6"/>
    <w:rsid w:val="00371B7D"/>
    <w:rsid w:val="00372AF8"/>
    <w:rsid w:val="00372F0D"/>
    <w:rsid w:val="0037356C"/>
    <w:rsid w:val="00373713"/>
    <w:rsid w:val="003737C9"/>
    <w:rsid w:val="00373AF7"/>
    <w:rsid w:val="00374059"/>
    <w:rsid w:val="00374A87"/>
    <w:rsid w:val="0037530B"/>
    <w:rsid w:val="0037535B"/>
    <w:rsid w:val="0037552D"/>
    <w:rsid w:val="003756DB"/>
    <w:rsid w:val="00376CA0"/>
    <w:rsid w:val="003770BB"/>
    <w:rsid w:val="003772C8"/>
    <w:rsid w:val="0037771A"/>
    <w:rsid w:val="003779D8"/>
    <w:rsid w:val="003802DC"/>
    <w:rsid w:val="00380778"/>
    <w:rsid w:val="00380E4E"/>
    <w:rsid w:val="00380FBF"/>
    <w:rsid w:val="003818AA"/>
    <w:rsid w:val="00382910"/>
    <w:rsid w:val="00382A43"/>
    <w:rsid w:val="00382D60"/>
    <w:rsid w:val="00382F29"/>
    <w:rsid w:val="003834C9"/>
    <w:rsid w:val="00383C8D"/>
    <w:rsid w:val="00384653"/>
    <w:rsid w:val="00384910"/>
    <w:rsid w:val="00384A9F"/>
    <w:rsid w:val="003852B2"/>
    <w:rsid w:val="003852FB"/>
    <w:rsid w:val="00385429"/>
    <w:rsid w:val="00385B05"/>
    <w:rsid w:val="00385B3E"/>
    <w:rsid w:val="00385C8E"/>
    <w:rsid w:val="00386382"/>
    <w:rsid w:val="003865EF"/>
    <w:rsid w:val="00386BA9"/>
    <w:rsid w:val="00387DD1"/>
    <w:rsid w:val="00387DE7"/>
    <w:rsid w:val="00390017"/>
    <w:rsid w:val="003901A3"/>
    <w:rsid w:val="0039058A"/>
    <w:rsid w:val="0039072F"/>
    <w:rsid w:val="00391367"/>
    <w:rsid w:val="00391525"/>
    <w:rsid w:val="0039168C"/>
    <w:rsid w:val="00392C4E"/>
    <w:rsid w:val="003930BE"/>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08CC"/>
    <w:rsid w:val="003A180F"/>
    <w:rsid w:val="003A18DD"/>
    <w:rsid w:val="003A1DCB"/>
    <w:rsid w:val="003A1E6D"/>
    <w:rsid w:val="003A20C8"/>
    <w:rsid w:val="003A2C29"/>
    <w:rsid w:val="003A2E54"/>
    <w:rsid w:val="003A2EC3"/>
    <w:rsid w:val="003A36F2"/>
    <w:rsid w:val="003A3BD6"/>
    <w:rsid w:val="003A3D39"/>
    <w:rsid w:val="003A3EC7"/>
    <w:rsid w:val="003A40B4"/>
    <w:rsid w:val="003A4473"/>
    <w:rsid w:val="003A4824"/>
    <w:rsid w:val="003A5196"/>
    <w:rsid w:val="003A520C"/>
    <w:rsid w:val="003A58CB"/>
    <w:rsid w:val="003A68FD"/>
    <w:rsid w:val="003A7834"/>
    <w:rsid w:val="003A7ED8"/>
    <w:rsid w:val="003B0B5B"/>
    <w:rsid w:val="003B0E79"/>
    <w:rsid w:val="003B19A2"/>
    <w:rsid w:val="003B1FE5"/>
    <w:rsid w:val="003B25C1"/>
    <w:rsid w:val="003B27BC"/>
    <w:rsid w:val="003B3575"/>
    <w:rsid w:val="003B3C08"/>
    <w:rsid w:val="003B50BC"/>
    <w:rsid w:val="003B59C4"/>
    <w:rsid w:val="003B5D97"/>
    <w:rsid w:val="003B61C0"/>
    <w:rsid w:val="003B63A4"/>
    <w:rsid w:val="003B68FE"/>
    <w:rsid w:val="003B6D7D"/>
    <w:rsid w:val="003B6DE2"/>
    <w:rsid w:val="003B7300"/>
    <w:rsid w:val="003B7AB8"/>
    <w:rsid w:val="003B7D7E"/>
    <w:rsid w:val="003C01A0"/>
    <w:rsid w:val="003C05CB"/>
    <w:rsid w:val="003C08B1"/>
    <w:rsid w:val="003C0931"/>
    <w:rsid w:val="003C0BE7"/>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72D"/>
    <w:rsid w:val="003C7AD7"/>
    <w:rsid w:val="003C7F28"/>
    <w:rsid w:val="003D086E"/>
    <w:rsid w:val="003D0CD2"/>
    <w:rsid w:val="003D0FC3"/>
    <w:rsid w:val="003D105A"/>
    <w:rsid w:val="003D21A9"/>
    <w:rsid w:val="003D2409"/>
    <w:rsid w:val="003D2C1D"/>
    <w:rsid w:val="003D2C34"/>
    <w:rsid w:val="003D3560"/>
    <w:rsid w:val="003D3960"/>
    <w:rsid w:val="003D3DDD"/>
    <w:rsid w:val="003D415B"/>
    <w:rsid w:val="003D4214"/>
    <w:rsid w:val="003D4735"/>
    <w:rsid w:val="003D4770"/>
    <w:rsid w:val="003D4823"/>
    <w:rsid w:val="003D4D1C"/>
    <w:rsid w:val="003D5603"/>
    <w:rsid w:val="003D5C1A"/>
    <w:rsid w:val="003D5CBF"/>
    <w:rsid w:val="003D66D2"/>
    <w:rsid w:val="003D6DB3"/>
    <w:rsid w:val="003D6F93"/>
    <w:rsid w:val="003D7042"/>
    <w:rsid w:val="003D78DF"/>
    <w:rsid w:val="003E07AE"/>
    <w:rsid w:val="003E0985"/>
    <w:rsid w:val="003E0C68"/>
    <w:rsid w:val="003E10EF"/>
    <w:rsid w:val="003E1428"/>
    <w:rsid w:val="003E14FC"/>
    <w:rsid w:val="003E1555"/>
    <w:rsid w:val="003E1B64"/>
    <w:rsid w:val="003E26B7"/>
    <w:rsid w:val="003E2976"/>
    <w:rsid w:val="003E303D"/>
    <w:rsid w:val="003E367F"/>
    <w:rsid w:val="003E3A33"/>
    <w:rsid w:val="003E3AE3"/>
    <w:rsid w:val="003E3DF3"/>
    <w:rsid w:val="003E4858"/>
    <w:rsid w:val="003E4CE5"/>
    <w:rsid w:val="003E4D7F"/>
    <w:rsid w:val="003E57F4"/>
    <w:rsid w:val="003E59B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51AD"/>
    <w:rsid w:val="003F5863"/>
    <w:rsid w:val="003F5A96"/>
    <w:rsid w:val="003F674B"/>
    <w:rsid w:val="003F6926"/>
    <w:rsid w:val="003F6B39"/>
    <w:rsid w:val="003F6CD2"/>
    <w:rsid w:val="003F788D"/>
    <w:rsid w:val="003F79BC"/>
    <w:rsid w:val="0040059B"/>
    <w:rsid w:val="00400E80"/>
    <w:rsid w:val="004011A7"/>
    <w:rsid w:val="0040126E"/>
    <w:rsid w:val="0040149F"/>
    <w:rsid w:val="0040157B"/>
    <w:rsid w:val="00401A84"/>
    <w:rsid w:val="00401D15"/>
    <w:rsid w:val="004020D4"/>
    <w:rsid w:val="00402111"/>
    <w:rsid w:val="0040217F"/>
    <w:rsid w:val="004021B6"/>
    <w:rsid w:val="004022FC"/>
    <w:rsid w:val="00402325"/>
    <w:rsid w:val="00402584"/>
    <w:rsid w:val="00402B23"/>
    <w:rsid w:val="00402CBA"/>
    <w:rsid w:val="0040384D"/>
    <w:rsid w:val="004038B6"/>
    <w:rsid w:val="004047C3"/>
    <w:rsid w:val="004047C4"/>
    <w:rsid w:val="0040528A"/>
    <w:rsid w:val="0040556E"/>
    <w:rsid w:val="0040570B"/>
    <w:rsid w:val="0040582C"/>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81"/>
    <w:rsid w:val="0041319C"/>
    <w:rsid w:val="00413317"/>
    <w:rsid w:val="0041347B"/>
    <w:rsid w:val="0041363B"/>
    <w:rsid w:val="004137B6"/>
    <w:rsid w:val="00413A54"/>
    <w:rsid w:val="00413A8C"/>
    <w:rsid w:val="00413C10"/>
    <w:rsid w:val="00413CD9"/>
    <w:rsid w:val="00413F04"/>
    <w:rsid w:val="00413F9A"/>
    <w:rsid w:val="004140CA"/>
    <w:rsid w:val="00414183"/>
    <w:rsid w:val="00414280"/>
    <w:rsid w:val="00414C65"/>
    <w:rsid w:val="00414FE6"/>
    <w:rsid w:val="0041517D"/>
    <w:rsid w:val="004153B5"/>
    <w:rsid w:val="00415511"/>
    <w:rsid w:val="00415688"/>
    <w:rsid w:val="00415903"/>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0A4"/>
    <w:rsid w:val="00422341"/>
    <w:rsid w:val="00423081"/>
    <w:rsid w:val="00423641"/>
    <w:rsid w:val="0042376A"/>
    <w:rsid w:val="00423E19"/>
    <w:rsid w:val="00423FD3"/>
    <w:rsid w:val="00424B8F"/>
    <w:rsid w:val="00425364"/>
    <w:rsid w:val="00425446"/>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2B2"/>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37A0B"/>
    <w:rsid w:val="00440C8F"/>
    <w:rsid w:val="00440FCA"/>
    <w:rsid w:val="00441479"/>
    <w:rsid w:val="004418FA"/>
    <w:rsid w:val="00441DB3"/>
    <w:rsid w:val="00441EAE"/>
    <w:rsid w:val="00442006"/>
    <w:rsid w:val="004426C5"/>
    <w:rsid w:val="00442ACF"/>
    <w:rsid w:val="00442D0F"/>
    <w:rsid w:val="00443540"/>
    <w:rsid w:val="0044358C"/>
    <w:rsid w:val="00443997"/>
    <w:rsid w:val="00443C3E"/>
    <w:rsid w:val="004444A4"/>
    <w:rsid w:val="004446A4"/>
    <w:rsid w:val="0044533B"/>
    <w:rsid w:val="00445434"/>
    <w:rsid w:val="004456CF"/>
    <w:rsid w:val="00445A81"/>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3BB6"/>
    <w:rsid w:val="00453CAA"/>
    <w:rsid w:val="0045473C"/>
    <w:rsid w:val="0045502D"/>
    <w:rsid w:val="00455113"/>
    <w:rsid w:val="004555CF"/>
    <w:rsid w:val="004557D4"/>
    <w:rsid w:val="00455E9E"/>
    <w:rsid w:val="00456421"/>
    <w:rsid w:val="00456667"/>
    <w:rsid w:val="00456DAB"/>
    <w:rsid w:val="00456F1F"/>
    <w:rsid w:val="00457370"/>
    <w:rsid w:val="00457690"/>
    <w:rsid w:val="0046073F"/>
    <w:rsid w:val="00460891"/>
    <w:rsid w:val="00460C81"/>
    <w:rsid w:val="00460CC3"/>
    <w:rsid w:val="00460DAF"/>
    <w:rsid w:val="00460E86"/>
    <w:rsid w:val="0046172C"/>
    <w:rsid w:val="004633F8"/>
    <w:rsid w:val="00463E00"/>
    <w:rsid w:val="00463F3C"/>
    <w:rsid w:val="004646B4"/>
    <w:rsid w:val="00464A88"/>
    <w:rsid w:val="00464F41"/>
    <w:rsid w:val="004651A0"/>
    <w:rsid w:val="00465725"/>
    <w:rsid w:val="0046594C"/>
    <w:rsid w:val="00465BB7"/>
    <w:rsid w:val="0046640D"/>
    <w:rsid w:val="00466532"/>
    <w:rsid w:val="004665F5"/>
    <w:rsid w:val="004667B7"/>
    <w:rsid w:val="00466A19"/>
    <w:rsid w:val="00466EAA"/>
    <w:rsid w:val="00466FA5"/>
    <w:rsid w:val="00467488"/>
    <w:rsid w:val="00467879"/>
    <w:rsid w:val="00467CD9"/>
    <w:rsid w:val="004700E7"/>
    <w:rsid w:val="0047083E"/>
    <w:rsid w:val="00470C2C"/>
    <w:rsid w:val="00470EB5"/>
    <w:rsid w:val="0047112B"/>
    <w:rsid w:val="00471320"/>
    <w:rsid w:val="004713D9"/>
    <w:rsid w:val="0047160A"/>
    <w:rsid w:val="00472428"/>
    <w:rsid w:val="0047247C"/>
    <w:rsid w:val="0047286B"/>
    <w:rsid w:val="00472E27"/>
    <w:rsid w:val="00473AFE"/>
    <w:rsid w:val="00474085"/>
    <w:rsid w:val="004741CA"/>
    <w:rsid w:val="00474220"/>
    <w:rsid w:val="00474330"/>
    <w:rsid w:val="0047497C"/>
    <w:rsid w:val="00474A6F"/>
    <w:rsid w:val="004752A8"/>
    <w:rsid w:val="004752D3"/>
    <w:rsid w:val="004754E1"/>
    <w:rsid w:val="00475C2D"/>
    <w:rsid w:val="00475CE0"/>
    <w:rsid w:val="004763C7"/>
    <w:rsid w:val="0047654C"/>
    <w:rsid w:val="00476827"/>
    <w:rsid w:val="00476BD4"/>
    <w:rsid w:val="00476E91"/>
    <w:rsid w:val="00476F4B"/>
    <w:rsid w:val="0047702B"/>
    <w:rsid w:val="004774A0"/>
    <w:rsid w:val="00477C35"/>
    <w:rsid w:val="00477E78"/>
    <w:rsid w:val="004801E7"/>
    <w:rsid w:val="00480479"/>
    <w:rsid w:val="00480691"/>
    <w:rsid w:val="00480988"/>
    <w:rsid w:val="00480E05"/>
    <w:rsid w:val="0048142C"/>
    <w:rsid w:val="00481EB3"/>
    <w:rsid w:val="00482152"/>
    <w:rsid w:val="004828C0"/>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047C"/>
    <w:rsid w:val="00490FB5"/>
    <w:rsid w:val="00491F7C"/>
    <w:rsid w:val="00492A46"/>
    <w:rsid w:val="004934D1"/>
    <w:rsid w:val="00493F99"/>
    <w:rsid w:val="00494242"/>
    <w:rsid w:val="004942D3"/>
    <w:rsid w:val="00494DCB"/>
    <w:rsid w:val="00494E8E"/>
    <w:rsid w:val="004955BC"/>
    <w:rsid w:val="00495D63"/>
    <w:rsid w:val="0049648F"/>
    <w:rsid w:val="00496606"/>
    <w:rsid w:val="004968E1"/>
    <w:rsid w:val="00496BD7"/>
    <w:rsid w:val="00496E7B"/>
    <w:rsid w:val="00496F05"/>
    <w:rsid w:val="00497370"/>
    <w:rsid w:val="004A060F"/>
    <w:rsid w:val="004A0F39"/>
    <w:rsid w:val="004A0FBF"/>
    <w:rsid w:val="004A1F4D"/>
    <w:rsid w:val="004A206E"/>
    <w:rsid w:val="004A251F"/>
    <w:rsid w:val="004A2725"/>
    <w:rsid w:val="004A3689"/>
    <w:rsid w:val="004A3BAA"/>
    <w:rsid w:val="004A3BF1"/>
    <w:rsid w:val="004A3D34"/>
    <w:rsid w:val="004A3E42"/>
    <w:rsid w:val="004A43E6"/>
    <w:rsid w:val="004A4715"/>
    <w:rsid w:val="004A47EB"/>
    <w:rsid w:val="004A4DCF"/>
    <w:rsid w:val="004A5046"/>
    <w:rsid w:val="004A565E"/>
    <w:rsid w:val="004A5905"/>
    <w:rsid w:val="004A5939"/>
    <w:rsid w:val="004A5DF3"/>
    <w:rsid w:val="004A6134"/>
    <w:rsid w:val="004A6340"/>
    <w:rsid w:val="004A638B"/>
    <w:rsid w:val="004A6B77"/>
    <w:rsid w:val="004A6E8A"/>
    <w:rsid w:val="004A6EF2"/>
    <w:rsid w:val="004A7092"/>
    <w:rsid w:val="004B142C"/>
    <w:rsid w:val="004B1899"/>
    <w:rsid w:val="004B1918"/>
    <w:rsid w:val="004B2ADF"/>
    <w:rsid w:val="004B34C3"/>
    <w:rsid w:val="004B38FC"/>
    <w:rsid w:val="004B3C83"/>
    <w:rsid w:val="004B493A"/>
    <w:rsid w:val="004B49E6"/>
    <w:rsid w:val="004B4D69"/>
    <w:rsid w:val="004B4E57"/>
    <w:rsid w:val="004B5622"/>
    <w:rsid w:val="004B6421"/>
    <w:rsid w:val="004B687B"/>
    <w:rsid w:val="004B6DF4"/>
    <w:rsid w:val="004B7667"/>
    <w:rsid w:val="004B796D"/>
    <w:rsid w:val="004C017C"/>
    <w:rsid w:val="004C01A8"/>
    <w:rsid w:val="004C0E9E"/>
    <w:rsid w:val="004C0F24"/>
    <w:rsid w:val="004C12A0"/>
    <w:rsid w:val="004C1840"/>
    <w:rsid w:val="004C1D9D"/>
    <w:rsid w:val="004C24C9"/>
    <w:rsid w:val="004C31B6"/>
    <w:rsid w:val="004C34CF"/>
    <w:rsid w:val="004C35FF"/>
    <w:rsid w:val="004C36F9"/>
    <w:rsid w:val="004C37A5"/>
    <w:rsid w:val="004C3F8A"/>
    <w:rsid w:val="004C5319"/>
    <w:rsid w:val="004C5DA0"/>
    <w:rsid w:val="004C611A"/>
    <w:rsid w:val="004C621F"/>
    <w:rsid w:val="004C7786"/>
    <w:rsid w:val="004C7948"/>
    <w:rsid w:val="004C7BB8"/>
    <w:rsid w:val="004C7C60"/>
    <w:rsid w:val="004C7DF0"/>
    <w:rsid w:val="004C7E8F"/>
    <w:rsid w:val="004D05F0"/>
    <w:rsid w:val="004D0B55"/>
    <w:rsid w:val="004D0DFE"/>
    <w:rsid w:val="004D0E46"/>
    <w:rsid w:val="004D0EEC"/>
    <w:rsid w:val="004D11E0"/>
    <w:rsid w:val="004D1D91"/>
    <w:rsid w:val="004D22C3"/>
    <w:rsid w:val="004D2354"/>
    <w:rsid w:val="004D255C"/>
    <w:rsid w:val="004D2EB1"/>
    <w:rsid w:val="004D31B0"/>
    <w:rsid w:val="004D31C4"/>
    <w:rsid w:val="004D46AA"/>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BB0"/>
    <w:rsid w:val="004E0C70"/>
    <w:rsid w:val="004E1A31"/>
    <w:rsid w:val="004E25F0"/>
    <w:rsid w:val="004E26DD"/>
    <w:rsid w:val="004E2DE0"/>
    <w:rsid w:val="004E3329"/>
    <w:rsid w:val="004E3E6F"/>
    <w:rsid w:val="004E4060"/>
    <w:rsid w:val="004E409A"/>
    <w:rsid w:val="004E4CB9"/>
    <w:rsid w:val="004E5124"/>
    <w:rsid w:val="004E5560"/>
    <w:rsid w:val="004E5974"/>
    <w:rsid w:val="004E7626"/>
    <w:rsid w:val="004E7C40"/>
    <w:rsid w:val="004F0FB9"/>
    <w:rsid w:val="004F10D1"/>
    <w:rsid w:val="004F1C8C"/>
    <w:rsid w:val="004F2F35"/>
    <w:rsid w:val="004F2F7E"/>
    <w:rsid w:val="004F316A"/>
    <w:rsid w:val="004F3278"/>
    <w:rsid w:val="004F32B5"/>
    <w:rsid w:val="004F39E7"/>
    <w:rsid w:val="004F3D7B"/>
    <w:rsid w:val="004F407E"/>
    <w:rsid w:val="004F44EA"/>
    <w:rsid w:val="004F49E1"/>
    <w:rsid w:val="004F4CEB"/>
    <w:rsid w:val="004F4DBB"/>
    <w:rsid w:val="004F5479"/>
    <w:rsid w:val="004F7528"/>
    <w:rsid w:val="004F7944"/>
    <w:rsid w:val="004F7BCA"/>
    <w:rsid w:val="004F7D89"/>
    <w:rsid w:val="005005D6"/>
    <w:rsid w:val="00500D09"/>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A68"/>
    <w:rsid w:val="00511218"/>
    <w:rsid w:val="0051170F"/>
    <w:rsid w:val="00511DCC"/>
    <w:rsid w:val="00511F15"/>
    <w:rsid w:val="005123FC"/>
    <w:rsid w:val="00512F1A"/>
    <w:rsid w:val="0051318C"/>
    <w:rsid w:val="00513681"/>
    <w:rsid w:val="0051420D"/>
    <w:rsid w:val="005142CD"/>
    <w:rsid w:val="005143C9"/>
    <w:rsid w:val="0051482E"/>
    <w:rsid w:val="00514C3A"/>
    <w:rsid w:val="00514FFC"/>
    <w:rsid w:val="005157A9"/>
    <w:rsid w:val="005157E0"/>
    <w:rsid w:val="00515EA1"/>
    <w:rsid w:val="005169D5"/>
    <w:rsid w:val="00516DA1"/>
    <w:rsid w:val="005173A7"/>
    <w:rsid w:val="005177E1"/>
    <w:rsid w:val="00517A41"/>
    <w:rsid w:val="00517C32"/>
    <w:rsid w:val="00520384"/>
    <w:rsid w:val="00520C0A"/>
    <w:rsid w:val="00520C80"/>
    <w:rsid w:val="005214F4"/>
    <w:rsid w:val="005217E3"/>
    <w:rsid w:val="005218B6"/>
    <w:rsid w:val="00521A0F"/>
    <w:rsid w:val="0052223F"/>
    <w:rsid w:val="00522589"/>
    <w:rsid w:val="0052308C"/>
    <w:rsid w:val="005233F5"/>
    <w:rsid w:val="005235AC"/>
    <w:rsid w:val="005237CD"/>
    <w:rsid w:val="0052389D"/>
    <w:rsid w:val="00524545"/>
    <w:rsid w:val="00525083"/>
    <w:rsid w:val="00525590"/>
    <w:rsid w:val="005255BF"/>
    <w:rsid w:val="005257DE"/>
    <w:rsid w:val="00525A22"/>
    <w:rsid w:val="0052632B"/>
    <w:rsid w:val="0052692F"/>
    <w:rsid w:val="00526F26"/>
    <w:rsid w:val="00527200"/>
    <w:rsid w:val="00527617"/>
    <w:rsid w:val="00527B44"/>
    <w:rsid w:val="00527BD2"/>
    <w:rsid w:val="00527EA0"/>
    <w:rsid w:val="005300AC"/>
    <w:rsid w:val="00530157"/>
    <w:rsid w:val="0053022F"/>
    <w:rsid w:val="005302C2"/>
    <w:rsid w:val="005304E5"/>
    <w:rsid w:val="0053051A"/>
    <w:rsid w:val="005305F5"/>
    <w:rsid w:val="00531085"/>
    <w:rsid w:val="005312C4"/>
    <w:rsid w:val="0053146C"/>
    <w:rsid w:val="00531B34"/>
    <w:rsid w:val="00531EBE"/>
    <w:rsid w:val="00532491"/>
    <w:rsid w:val="00532F8B"/>
    <w:rsid w:val="00533106"/>
    <w:rsid w:val="00533737"/>
    <w:rsid w:val="00534000"/>
    <w:rsid w:val="0053498E"/>
    <w:rsid w:val="00534BF5"/>
    <w:rsid w:val="005359AA"/>
    <w:rsid w:val="00535B79"/>
    <w:rsid w:val="00535C48"/>
    <w:rsid w:val="00535D7C"/>
    <w:rsid w:val="00536579"/>
    <w:rsid w:val="005366AE"/>
    <w:rsid w:val="00536C1E"/>
    <w:rsid w:val="00536EE8"/>
    <w:rsid w:val="00537F76"/>
    <w:rsid w:val="00540970"/>
    <w:rsid w:val="00541803"/>
    <w:rsid w:val="00541AC0"/>
    <w:rsid w:val="00541B2B"/>
    <w:rsid w:val="00541F69"/>
    <w:rsid w:val="005423D2"/>
    <w:rsid w:val="00542A43"/>
    <w:rsid w:val="0054343A"/>
    <w:rsid w:val="00543599"/>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8F1"/>
    <w:rsid w:val="00547989"/>
    <w:rsid w:val="00547D4A"/>
    <w:rsid w:val="00547FD9"/>
    <w:rsid w:val="00550D72"/>
    <w:rsid w:val="00551320"/>
    <w:rsid w:val="005518A4"/>
    <w:rsid w:val="00551C95"/>
    <w:rsid w:val="00551E5A"/>
    <w:rsid w:val="005523D5"/>
    <w:rsid w:val="00552768"/>
    <w:rsid w:val="00552935"/>
    <w:rsid w:val="00553127"/>
    <w:rsid w:val="00553295"/>
    <w:rsid w:val="00553383"/>
    <w:rsid w:val="005537D5"/>
    <w:rsid w:val="005537E5"/>
    <w:rsid w:val="00553E3B"/>
    <w:rsid w:val="005540C5"/>
    <w:rsid w:val="005540D4"/>
    <w:rsid w:val="005541FC"/>
    <w:rsid w:val="005544B7"/>
    <w:rsid w:val="00554BE7"/>
    <w:rsid w:val="00555B21"/>
    <w:rsid w:val="00555CC6"/>
    <w:rsid w:val="00556D68"/>
    <w:rsid w:val="00556E47"/>
    <w:rsid w:val="00557173"/>
    <w:rsid w:val="005572C2"/>
    <w:rsid w:val="00557471"/>
    <w:rsid w:val="005576A1"/>
    <w:rsid w:val="0055777E"/>
    <w:rsid w:val="00557A54"/>
    <w:rsid w:val="00557A64"/>
    <w:rsid w:val="005605C0"/>
    <w:rsid w:val="00560AD6"/>
    <w:rsid w:val="00560D23"/>
    <w:rsid w:val="005615D8"/>
    <w:rsid w:val="005626CC"/>
    <w:rsid w:val="005626D6"/>
    <w:rsid w:val="00562C62"/>
    <w:rsid w:val="00563461"/>
    <w:rsid w:val="005634C9"/>
    <w:rsid w:val="005638D4"/>
    <w:rsid w:val="0056452E"/>
    <w:rsid w:val="00564F18"/>
    <w:rsid w:val="005656ED"/>
    <w:rsid w:val="00565746"/>
    <w:rsid w:val="00565AD6"/>
    <w:rsid w:val="00566544"/>
    <w:rsid w:val="00566608"/>
    <w:rsid w:val="00566780"/>
    <w:rsid w:val="00566C35"/>
    <w:rsid w:val="00566C83"/>
    <w:rsid w:val="00566EBD"/>
    <w:rsid w:val="0056752B"/>
    <w:rsid w:val="005700FE"/>
    <w:rsid w:val="005706E3"/>
    <w:rsid w:val="00570E24"/>
    <w:rsid w:val="00571661"/>
    <w:rsid w:val="005718A2"/>
    <w:rsid w:val="00571C12"/>
    <w:rsid w:val="00571C6B"/>
    <w:rsid w:val="00571CE3"/>
    <w:rsid w:val="00571D3A"/>
    <w:rsid w:val="00571D4B"/>
    <w:rsid w:val="005723D9"/>
    <w:rsid w:val="0057263E"/>
    <w:rsid w:val="00572760"/>
    <w:rsid w:val="0057373D"/>
    <w:rsid w:val="0057398A"/>
    <w:rsid w:val="005743DE"/>
    <w:rsid w:val="005748C6"/>
    <w:rsid w:val="00574E34"/>
    <w:rsid w:val="00574F3F"/>
    <w:rsid w:val="0057562C"/>
    <w:rsid w:val="005759F6"/>
    <w:rsid w:val="00575E3E"/>
    <w:rsid w:val="005763D5"/>
    <w:rsid w:val="005765F5"/>
    <w:rsid w:val="005766B8"/>
    <w:rsid w:val="00576962"/>
    <w:rsid w:val="00576D6C"/>
    <w:rsid w:val="005772F8"/>
    <w:rsid w:val="0057771B"/>
    <w:rsid w:val="005779F3"/>
    <w:rsid w:val="00577A2E"/>
    <w:rsid w:val="0058080B"/>
    <w:rsid w:val="00580D77"/>
    <w:rsid w:val="00580E48"/>
    <w:rsid w:val="00580F0A"/>
    <w:rsid w:val="00581246"/>
    <w:rsid w:val="00581401"/>
    <w:rsid w:val="00581A5F"/>
    <w:rsid w:val="0058263F"/>
    <w:rsid w:val="00582C3A"/>
    <w:rsid w:val="00582D48"/>
    <w:rsid w:val="00582E1A"/>
    <w:rsid w:val="00583147"/>
    <w:rsid w:val="00583A09"/>
    <w:rsid w:val="00583B21"/>
    <w:rsid w:val="00584262"/>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576"/>
    <w:rsid w:val="00593AB9"/>
    <w:rsid w:val="00594238"/>
    <w:rsid w:val="0059449C"/>
    <w:rsid w:val="005945F8"/>
    <w:rsid w:val="0059466A"/>
    <w:rsid w:val="00594ABB"/>
    <w:rsid w:val="00594C67"/>
    <w:rsid w:val="00594D1C"/>
    <w:rsid w:val="00594E36"/>
    <w:rsid w:val="00594F0A"/>
    <w:rsid w:val="0059525E"/>
    <w:rsid w:val="005953D1"/>
    <w:rsid w:val="00595887"/>
    <w:rsid w:val="00595EB3"/>
    <w:rsid w:val="005961D3"/>
    <w:rsid w:val="005961F7"/>
    <w:rsid w:val="0059650E"/>
    <w:rsid w:val="00596B9C"/>
    <w:rsid w:val="00597118"/>
    <w:rsid w:val="00597AB5"/>
    <w:rsid w:val="005A054D"/>
    <w:rsid w:val="005A0A46"/>
    <w:rsid w:val="005A0D02"/>
    <w:rsid w:val="005A10B9"/>
    <w:rsid w:val="005A11EA"/>
    <w:rsid w:val="005A173B"/>
    <w:rsid w:val="005A19C8"/>
    <w:rsid w:val="005A269F"/>
    <w:rsid w:val="005A273A"/>
    <w:rsid w:val="005A290F"/>
    <w:rsid w:val="005A305E"/>
    <w:rsid w:val="005A30BB"/>
    <w:rsid w:val="005A3887"/>
    <w:rsid w:val="005A420E"/>
    <w:rsid w:val="005A45DE"/>
    <w:rsid w:val="005A537E"/>
    <w:rsid w:val="005A74C8"/>
    <w:rsid w:val="005A76E7"/>
    <w:rsid w:val="005A78F5"/>
    <w:rsid w:val="005B0203"/>
    <w:rsid w:val="005B0542"/>
    <w:rsid w:val="005B1DB8"/>
    <w:rsid w:val="005B2225"/>
    <w:rsid w:val="005B2799"/>
    <w:rsid w:val="005B2907"/>
    <w:rsid w:val="005B2B77"/>
    <w:rsid w:val="005B3D4A"/>
    <w:rsid w:val="005B47F7"/>
    <w:rsid w:val="005B4D87"/>
    <w:rsid w:val="005B52BA"/>
    <w:rsid w:val="005B5475"/>
    <w:rsid w:val="005B58ED"/>
    <w:rsid w:val="005B5CBC"/>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2E51"/>
    <w:rsid w:val="005C36A1"/>
    <w:rsid w:val="005C3E40"/>
    <w:rsid w:val="005C40F4"/>
    <w:rsid w:val="005C4122"/>
    <w:rsid w:val="005C43BE"/>
    <w:rsid w:val="005C44F3"/>
    <w:rsid w:val="005C4796"/>
    <w:rsid w:val="005C485F"/>
    <w:rsid w:val="005C513A"/>
    <w:rsid w:val="005C557C"/>
    <w:rsid w:val="005C636D"/>
    <w:rsid w:val="005C712D"/>
    <w:rsid w:val="005C736B"/>
    <w:rsid w:val="005C75D9"/>
    <w:rsid w:val="005C7BDE"/>
    <w:rsid w:val="005C7C75"/>
    <w:rsid w:val="005C7E2D"/>
    <w:rsid w:val="005D0E4F"/>
    <w:rsid w:val="005D16B4"/>
    <w:rsid w:val="005D1C1A"/>
    <w:rsid w:val="005D1E32"/>
    <w:rsid w:val="005D206B"/>
    <w:rsid w:val="005D22B7"/>
    <w:rsid w:val="005D2BDE"/>
    <w:rsid w:val="005D3AD7"/>
    <w:rsid w:val="005D3D76"/>
    <w:rsid w:val="005D4294"/>
    <w:rsid w:val="005D4578"/>
    <w:rsid w:val="005D4729"/>
    <w:rsid w:val="005D4EFA"/>
    <w:rsid w:val="005D52BE"/>
    <w:rsid w:val="005D55BA"/>
    <w:rsid w:val="005D5909"/>
    <w:rsid w:val="005D5ADB"/>
    <w:rsid w:val="005D5CBE"/>
    <w:rsid w:val="005D648A"/>
    <w:rsid w:val="005D6AE4"/>
    <w:rsid w:val="005D7159"/>
    <w:rsid w:val="005D7D2E"/>
    <w:rsid w:val="005D7E0D"/>
    <w:rsid w:val="005E11DB"/>
    <w:rsid w:val="005E178D"/>
    <w:rsid w:val="005E1C6C"/>
    <w:rsid w:val="005E234A"/>
    <w:rsid w:val="005E238A"/>
    <w:rsid w:val="005E343F"/>
    <w:rsid w:val="005E35CC"/>
    <w:rsid w:val="005E3697"/>
    <w:rsid w:val="005E371E"/>
    <w:rsid w:val="005E427F"/>
    <w:rsid w:val="005E4D55"/>
    <w:rsid w:val="005E5094"/>
    <w:rsid w:val="005E53F9"/>
    <w:rsid w:val="005E55AB"/>
    <w:rsid w:val="005E71E5"/>
    <w:rsid w:val="005E775D"/>
    <w:rsid w:val="005E793D"/>
    <w:rsid w:val="005F0690"/>
    <w:rsid w:val="005F0A43"/>
    <w:rsid w:val="005F0BC5"/>
    <w:rsid w:val="005F0EC5"/>
    <w:rsid w:val="005F1A46"/>
    <w:rsid w:val="005F1C54"/>
    <w:rsid w:val="005F1DDC"/>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1C1"/>
    <w:rsid w:val="00603312"/>
    <w:rsid w:val="0060412D"/>
    <w:rsid w:val="006045CC"/>
    <w:rsid w:val="0060465B"/>
    <w:rsid w:val="006046E7"/>
    <w:rsid w:val="00604DC7"/>
    <w:rsid w:val="00604E47"/>
    <w:rsid w:val="00605029"/>
    <w:rsid w:val="00605441"/>
    <w:rsid w:val="00605EDE"/>
    <w:rsid w:val="00606970"/>
    <w:rsid w:val="00606A20"/>
    <w:rsid w:val="006072C6"/>
    <w:rsid w:val="0060745B"/>
    <w:rsid w:val="00607A2E"/>
    <w:rsid w:val="00610E4B"/>
    <w:rsid w:val="006116EE"/>
    <w:rsid w:val="00611DDA"/>
    <w:rsid w:val="00612427"/>
    <w:rsid w:val="006130F7"/>
    <w:rsid w:val="00613AF8"/>
    <w:rsid w:val="00613D8E"/>
    <w:rsid w:val="006142E0"/>
    <w:rsid w:val="00614B85"/>
    <w:rsid w:val="00614F2F"/>
    <w:rsid w:val="00615537"/>
    <w:rsid w:val="00615F68"/>
    <w:rsid w:val="00616004"/>
    <w:rsid w:val="00616112"/>
    <w:rsid w:val="00616912"/>
    <w:rsid w:val="006169C7"/>
    <w:rsid w:val="00616F5B"/>
    <w:rsid w:val="00616FF4"/>
    <w:rsid w:val="00617569"/>
    <w:rsid w:val="00617ECF"/>
    <w:rsid w:val="00620306"/>
    <w:rsid w:val="006205CA"/>
    <w:rsid w:val="00621F53"/>
    <w:rsid w:val="00622447"/>
    <w:rsid w:val="006225D3"/>
    <w:rsid w:val="00622925"/>
    <w:rsid w:val="00622E2A"/>
    <w:rsid w:val="00623089"/>
    <w:rsid w:val="0062308E"/>
    <w:rsid w:val="006234BD"/>
    <w:rsid w:val="006234C4"/>
    <w:rsid w:val="00623821"/>
    <w:rsid w:val="00623DE9"/>
    <w:rsid w:val="006244C9"/>
    <w:rsid w:val="006245F6"/>
    <w:rsid w:val="00624613"/>
    <w:rsid w:val="0062475D"/>
    <w:rsid w:val="0062495F"/>
    <w:rsid w:val="00624977"/>
    <w:rsid w:val="00624E5F"/>
    <w:rsid w:val="00625863"/>
    <w:rsid w:val="00625E7D"/>
    <w:rsid w:val="00626028"/>
    <w:rsid w:val="0062660B"/>
    <w:rsid w:val="00626998"/>
    <w:rsid w:val="00626AD1"/>
    <w:rsid w:val="00627149"/>
    <w:rsid w:val="006274E4"/>
    <w:rsid w:val="00627B4F"/>
    <w:rsid w:val="006301CE"/>
    <w:rsid w:val="006302E7"/>
    <w:rsid w:val="006304BC"/>
    <w:rsid w:val="006306AA"/>
    <w:rsid w:val="00630CEF"/>
    <w:rsid w:val="00630DCE"/>
    <w:rsid w:val="00630EC9"/>
    <w:rsid w:val="0063120A"/>
    <w:rsid w:val="00631260"/>
    <w:rsid w:val="00631400"/>
    <w:rsid w:val="0063150B"/>
    <w:rsid w:val="00631585"/>
    <w:rsid w:val="006315DC"/>
    <w:rsid w:val="006318C1"/>
    <w:rsid w:val="00631C62"/>
    <w:rsid w:val="00632008"/>
    <w:rsid w:val="006342A9"/>
    <w:rsid w:val="00634ACF"/>
    <w:rsid w:val="00635035"/>
    <w:rsid w:val="00635075"/>
    <w:rsid w:val="0063580D"/>
    <w:rsid w:val="00635CAE"/>
    <w:rsid w:val="00636068"/>
    <w:rsid w:val="00636753"/>
    <w:rsid w:val="00637240"/>
    <w:rsid w:val="006374D9"/>
    <w:rsid w:val="00637A3B"/>
    <w:rsid w:val="00637B53"/>
    <w:rsid w:val="00637B69"/>
    <w:rsid w:val="00637C48"/>
    <w:rsid w:val="00637FD8"/>
    <w:rsid w:val="0064011C"/>
    <w:rsid w:val="006403BC"/>
    <w:rsid w:val="00640884"/>
    <w:rsid w:val="006408DD"/>
    <w:rsid w:val="006412C0"/>
    <w:rsid w:val="006415DF"/>
    <w:rsid w:val="00641787"/>
    <w:rsid w:val="00641A17"/>
    <w:rsid w:val="00641BC4"/>
    <w:rsid w:val="00641D20"/>
    <w:rsid w:val="00642023"/>
    <w:rsid w:val="006435F6"/>
    <w:rsid w:val="00643660"/>
    <w:rsid w:val="0064380F"/>
    <w:rsid w:val="00643E2F"/>
    <w:rsid w:val="00644633"/>
    <w:rsid w:val="006457C6"/>
    <w:rsid w:val="00646947"/>
    <w:rsid w:val="00646D65"/>
    <w:rsid w:val="00647FA2"/>
    <w:rsid w:val="00650139"/>
    <w:rsid w:val="00651258"/>
    <w:rsid w:val="00651CA7"/>
    <w:rsid w:val="00651EA3"/>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69CB"/>
    <w:rsid w:val="006571F6"/>
    <w:rsid w:val="00657542"/>
    <w:rsid w:val="00657707"/>
    <w:rsid w:val="00657EB9"/>
    <w:rsid w:val="006603E2"/>
    <w:rsid w:val="00661638"/>
    <w:rsid w:val="006618CC"/>
    <w:rsid w:val="00661D1B"/>
    <w:rsid w:val="00661FDE"/>
    <w:rsid w:val="00662111"/>
    <w:rsid w:val="00662118"/>
    <w:rsid w:val="00662474"/>
    <w:rsid w:val="00662F62"/>
    <w:rsid w:val="00663054"/>
    <w:rsid w:val="00663264"/>
    <w:rsid w:val="006632EF"/>
    <w:rsid w:val="0066360B"/>
    <w:rsid w:val="006638AD"/>
    <w:rsid w:val="00664824"/>
    <w:rsid w:val="006658E9"/>
    <w:rsid w:val="00665975"/>
    <w:rsid w:val="00666758"/>
    <w:rsid w:val="0066732C"/>
    <w:rsid w:val="0066736B"/>
    <w:rsid w:val="006679F5"/>
    <w:rsid w:val="00667B77"/>
    <w:rsid w:val="00667C44"/>
    <w:rsid w:val="00670465"/>
    <w:rsid w:val="00670AFD"/>
    <w:rsid w:val="00671052"/>
    <w:rsid w:val="006710B4"/>
    <w:rsid w:val="00671117"/>
    <w:rsid w:val="006712AF"/>
    <w:rsid w:val="006716DA"/>
    <w:rsid w:val="00671702"/>
    <w:rsid w:val="006717D6"/>
    <w:rsid w:val="006718D8"/>
    <w:rsid w:val="00671CE4"/>
    <w:rsid w:val="006721F4"/>
    <w:rsid w:val="00672297"/>
    <w:rsid w:val="0067280D"/>
    <w:rsid w:val="006728ED"/>
    <w:rsid w:val="00672DA3"/>
    <w:rsid w:val="006732B1"/>
    <w:rsid w:val="006732D2"/>
    <w:rsid w:val="00673810"/>
    <w:rsid w:val="00673E5A"/>
    <w:rsid w:val="0067446F"/>
    <w:rsid w:val="006746A4"/>
    <w:rsid w:val="00674855"/>
    <w:rsid w:val="00675558"/>
    <w:rsid w:val="00675611"/>
    <w:rsid w:val="00675944"/>
    <w:rsid w:val="00675A60"/>
    <w:rsid w:val="0067697E"/>
    <w:rsid w:val="00676E04"/>
    <w:rsid w:val="006771A9"/>
    <w:rsid w:val="00677443"/>
    <w:rsid w:val="0067769A"/>
    <w:rsid w:val="006779B0"/>
    <w:rsid w:val="006806A3"/>
    <w:rsid w:val="006806A6"/>
    <w:rsid w:val="0068077C"/>
    <w:rsid w:val="00680A7F"/>
    <w:rsid w:val="0068115F"/>
    <w:rsid w:val="00681211"/>
    <w:rsid w:val="0068132C"/>
    <w:rsid w:val="00681389"/>
    <w:rsid w:val="00681B36"/>
    <w:rsid w:val="0068256C"/>
    <w:rsid w:val="006825F0"/>
    <w:rsid w:val="00682E14"/>
    <w:rsid w:val="00682F62"/>
    <w:rsid w:val="00682FD8"/>
    <w:rsid w:val="0068306E"/>
    <w:rsid w:val="006833A0"/>
    <w:rsid w:val="0068436C"/>
    <w:rsid w:val="0068545E"/>
    <w:rsid w:val="00685952"/>
    <w:rsid w:val="00685A0C"/>
    <w:rsid w:val="00685E02"/>
    <w:rsid w:val="00685FD4"/>
    <w:rsid w:val="00686612"/>
    <w:rsid w:val="0068661E"/>
    <w:rsid w:val="00686D22"/>
    <w:rsid w:val="00687B5E"/>
    <w:rsid w:val="00687C43"/>
    <w:rsid w:val="00690A49"/>
    <w:rsid w:val="00690BB6"/>
    <w:rsid w:val="0069148A"/>
    <w:rsid w:val="00691B30"/>
    <w:rsid w:val="00692585"/>
    <w:rsid w:val="00692C85"/>
    <w:rsid w:val="00693BF5"/>
    <w:rsid w:val="00693E1F"/>
    <w:rsid w:val="00693ECB"/>
    <w:rsid w:val="00693EE2"/>
    <w:rsid w:val="006945EF"/>
    <w:rsid w:val="00694797"/>
    <w:rsid w:val="006952DC"/>
    <w:rsid w:val="00695887"/>
    <w:rsid w:val="006964E7"/>
    <w:rsid w:val="00696762"/>
    <w:rsid w:val="00696A31"/>
    <w:rsid w:val="00697434"/>
    <w:rsid w:val="0069766F"/>
    <w:rsid w:val="00697733"/>
    <w:rsid w:val="00697E33"/>
    <w:rsid w:val="006A19AF"/>
    <w:rsid w:val="006A1A46"/>
    <w:rsid w:val="006A254E"/>
    <w:rsid w:val="006A27A6"/>
    <w:rsid w:val="006A2C30"/>
    <w:rsid w:val="006A301C"/>
    <w:rsid w:val="006A3DB7"/>
    <w:rsid w:val="006A3E2B"/>
    <w:rsid w:val="006A3FEE"/>
    <w:rsid w:val="006A63FA"/>
    <w:rsid w:val="006A6893"/>
    <w:rsid w:val="006A6E17"/>
    <w:rsid w:val="006A6FBC"/>
    <w:rsid w:val="006A7302"/>
    <w:rsid w:val="006B0E52"/>
    <w:rsid w:val="006B120D"/>
    <w:rsid w:val="006B17E7"/>
    <w:rsid w:val="006B19E8"/>
    <w:rsid w:val="006B1A8A"/>
    <w:rsid w:val="006B1FD5"/>
    <w:rsid w:val="006B23CC"/>
    <w:rsid w:val="006B2640"/>
    <w:rsid w:val="006B2BA7"/>
    <w:rsid w:val="006B2E37"/>
    <w:rsid w:val="006B3956"/>
    <w:rsid w:val="006B3EDF"/>
    <w:rsid w:val="006B439A"/>
    <w:rsid w:val="006B45C0"/>
    <w:rsid w:val="006B4617"/>
    <w:rsid w:val="006B49DE"/>
    <w:rsid w:val="006B4F12"/>
    <w:rsid w:val="006B52A4"/>
    <w:rsid w:val="006B555A"/>
    <w:rsid w:val="006B600A"/>
    <w:rsid w:val="006B6463"/>
    <w:rsid w:val="006B6635"/>
    <w:rsid w:val="006B6A15"/>
    <w:rsid w:val="006B6D35"/>
    <w:rsid w:val="006B7218"/>
    <w:rsid w:val="006B741B"/>
    <w:rsid w:val="006B7530"/>
    <w:rsid w:val="006B78AD"/>
    <w:rsid w:val="006B7A20"/>
    <w:rsid w:val="006B7D22"/>
    <w:rsid w:val="006B7D2C"/>
    <w:rsid w:val="006C1019"/>
    <w:rsid w:val="006C1451"/>
    <w:rsid w:val="006C1584"/>
    <w:rsid w:val="006C1810"/>
    <w:rsid w:val="006C1A3C"/>
    <w:rsid w:val="006C202E"/>
    <w:rsid w:val="006C26FB"/>
    <w:rsid w:val="006C29FC"/>
    <w:rsid w:val="006C2A16"/>
    <w:rsid w:val="006C2A79"/>
    <w:rsid w:val="006C2B48"/>
    <w:rsid w:val="006C2BB5"/>
    <w:rsid w:val="006C2BEE"/>
    <w:rsid w:val="006C313A"/>
    <w:rsid w:val="006C3AD8"/>
    <w:rsid w:val="006C3D6D"/>
    <w:rsid w:val="006C400C"/>
    <w:rsid w:val="006C4516"/>
    <w:rsid w:val="006C455E"/>
    <w:rsid w:val="006C4BE6"/>
    <w:rsid w:val="006C4CD7"/>
    <w:rsid w:val="006C4E26"/>
    <w:rsid w:val="006C500C"/>
    <w:rsid w:val="006C5958"/>
    <w:rsid w:val="006C5B4F"/>
    <w:rsid w:val="006C5ED6"/>
    <w:rsid w:val="006C6413"/>
    <w:rsid w:val="006C643C"/>
    <w:rsid w:val="006C66C4"/>
    <w:rsid w:val="006C686C"/>
    <w:rsid w:val="006C6B2C"/>
    <w:rsid w:val="006C6E3A"/>
    <w:rsid w:val="006C6FD7"/>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9C1"/>
    <w:rsid w:val="006E0BB0"/>
    <w:rsid w:val="006E1050"/>
    <w:rsid w:val="006E12C3"/>
    <w:rsid w:val="006E16FB"/>
    <w:rsid w:val="006E1D58"/>
    <w:rsid w:val="006E2301"/>
    <w:rsid w:val="006E2443"/>
    <w:rsid w:val="006E2529"/>
    <w:rsid w:val="006E2537"/>
    <w:rsid w:val="006E2FEF"/>
    <w:rsid w:val="006E3A25"/>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72"/>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3C2"/>
    <w:rsid w:val="006F6850"/>
    <w:rsid w:val="006F6A78"/>
    <w:rsid w:val="006F6C01"/>
    <w:rsid w:val="006F707E"/>
    <w:rsid w:val="006F790F"/>
    <w:rsid w:val="006F7CFD"/>
    <w:rsid w:val="007001DC"/>
    <w:rsid w:val="00700657"/>
    <w:rsid w:val="00700984"/>
    <w:rsid w:val="00701955"/>
    <w:rsid w:val="0070201C"/>
    <w:rsid w:val="007025CB"/>
    <w:rsid w:val="00702828"/>
    <w:rsid w:val="0070331F"/>
    <w:rsid w:val="007034AA"/>
    <w:rsid w:val="0070387F"/>
    <w:rsid w:val="00703939"/>
    <w:rsid w:val="00703C9D"/>
    <w:rsid w:val="00703FCE"/>
    <w:rsid w:val="007047FA"/>
    <w:rsid w:val="0070490C"/>
    <w:rsid w:val="00705797"/>
    <w:rsid w:val="00705B8E"/>
    <w:rsid w:val="00705C38"/>
    <w:rsid w:val="00706146"/>
    <w:rsid w:val="00706465"/>
    <w:rsid w:val="0070695A"/>
    <w:rsid w:val="0070734C"/>
    <w:rsid w:val="0070782D"/>
    <w:rsid w:val="00710073"/>
    <w:rsid w:val="007109C2"/>
    <w:rsid w:val="00710C3F"/>
    <w:rsid w:val="00711340"/>
    <w:rsid w:val="007115CB"/>
    <w:rsid w:val="007117B9"/>
    <w:rsid w:val="00711847"/>
    <w:rsid w:val="00711969"/>
    <w:rsid w:val="0071226B"/>
    <w:rsid w:val="00712C42"/>
    <w:rsid w:val="00713AAB"/>
    <w:rsid w:val="00713DE4"/>
    <w:rsid w:val="007146D0"/>
    <w:rsid w:val="00714C47"/>
    <w:rsid w:val="00714EA8"/>
    <w:rsid w:val="0071506A"/>
    <w:rsid w:val="00715143"/>
    <w:rsid w:val="00715734"/>
    <w:rsid w:val="00715B5F"/>
    <w:rsid w:val="00715F66"/>
    <w:rsid w:val="00716462"/>
    <w:rsid w:val="007168FA"/>
    <w:rsid w:val="00716AE1"/>
    <w:rsid w:val="00716F44"/>
    <w:rsid w:val="0071712B"/>
    <w:rsid w:val="00717438"/>
    <w:rsid w:val="007177B8"/>
    <w:rsid w:val="00717849"/>
    <w:rsid w:val="00717FDD"/>
    <w:rsid w:val="00720887"/>
    <w:rsid w:val="00720A86"/>
    <w:rsid w:val="00720DB5"/>
    <w:rsid w:val="00721054"/>
    <w:rsid w:val="00721084"/>
    <w:rsid w:val="0072117A"/>
    <w:rsid w:val="00721262"/>
    <w:rsid w:val="007217DF"/>
    <w:rsid w:val="00721D9B"/>
    <w:rsid w:val="00722121"/>
    <w:rsid w:val="007224B9"/>
    <w:rsid w:val="00722E5C"/>
    <w:rsid w:val="00722F94"/>
    <w:rsid w:val="00722FB1"/>
    <w:rsid w:val="0072318B"/>
    <w:rsid w:val="00723AA7"/>
    <w:rsid w:val="0072432E"/>
    <w:rsid w:val="007248D0"/>
    <w:rsid w:val="00724DE0"/>
    <w:rsid w:val="00725045"/>
    <w:rsid w:val="007251F4"/>
    <w:rsid w:val="007252BC"/>
    <w:rsid w:val="0072593A"/>
    <w:rsid w:val="00725F79"/>
    <w:rsid w:val="00726036"/>
    <w:rsid w:val="00726279"/>
    <w:rsid w:val="0072644F"/>
    <w:rsid w:val="007266F1"/>
    <w:rsid w:val="00726A9B"/>
    <w:rsid w:val="00727530"/>
    <w:rsid w:val="00727A0E"/>
    <w:rsid w:val="00727DBC"/>
    <w:rsid w:val="007318D0"/>
    <w:rsid w:val="00731C59"/>
    <w:rsid w:val="00731D5F"/>
    <w:rsid w:val="00731E7C"/>
    <w:rsid w:val="00731E82"/>
    <w:rsid w:val="00732619"/>
    <w:rsid w:val="00732721"/>
    <w:rsid w:val="00732819"/>
    <w:rsid w:val="007329EF"/>
    <w:rsid w:val="0073327A"/>
    <w:rsid w:val="00733F06"/>
    <w:rsid w:val="007342A9"/>
    <w:rsid w:val="00734606"/>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3E12"/>
    <w:rsid w:val="007442CB"/>
    <w:rsid w:val="00744A64"/>
    <w:rsid w:val="00744D47"/>
    <w:rsid w:val="00744D9C"/>
    <w:rsid w:val="00744DEA"/>
    <w:rsid w:val="00744E50"/>
    <w:rsid w:val="00744EA0"/>
    <w:rsid w:val="00745A61"/>
    <w:rsid w:val="0074638D"/>
    <w:rsid w:val="00746484"/>
    <w:rsid w:val="00746AE9"/>
    <w:rsid w:val="0074704F"/>
    <w:rsid w:val="00747789"/>
    <w:rsid w:val="007479E7"/>
    <w:rsid w:val="00747F48"/>
    <w:rsid w:val="00747F4C"/>
    <w:rsid w:val="00750398"/>
    <w:rsid w:val="007506BD"/>
    <w:rsid w:val="00750AF5"/>
    <w:rsid w:val="00750E32"/>
    <w:rsid w:val="00751091"/>
    <w:rsid w:val="00751B83"/>
    <w:rsid w:val="00751F29"/>
    <w:rsid w:val="00752E4E"/>
    <w:rsid w:val="0075345C"/>
    <w:rsid w:val="00753F90"/>
    <w:rsid w:val="0075400C"/>
    <w:rsid w:val="007541FB"/>
    <w:rsid w:val="00754359"/>
    <w:rsid w:val="00754411"/>
    <w:rsid w:val="00754BD9"/>
    <w:rsid w:val="00754E7A"/>
    <w:rsid w:val="0075540C"/>
    <w:rsid w:val="00755596"/>
    <w:rsid w:val="00755DB1"/>
    <w:rsid w:val="00755F73"/>
    <w:rsid w:val="00756355"/>
    <w:rsid w:val="00756380"/>
    <w:rsid w:val="0075647E"/>
    <w:rsid w:val="00756E7E"/>
    <w:rsid w:val="007574FC"/>
    <w:rsid w:val="00757B51"/>
    <w:rsid w:val="00760975"/>
    <w:rsid w:val="007617EB"/>
    <w:rsid w:val="00761AF1"/>
    <w:rsid w:val="00761FDA"/>
    <w:rsid w:val="00762051"/>
    <w:rsid w:val="007621FF"/>
    <w:rsid w:val="007625DA"/>
    <w:rsid w:val="00762DBF"/>
    <w:rsid w:val="0076331B"/>
    <w:rsid w:val="0076343A"/>
    <w:rsid w:val="007634E3"/>
    <w:rsid w:val="007637E3"/>
    <w:rsid w:val="00763BBE"/>
    <w:rsid w:val="00763E63"/>
    <w:rsid w:val="00764194"/>
    <w:rsid w:val="007641EA"/>
    <w:rsid w:val="007646A8"/>
    <w:rsid w:val="0076483C"/>
    <w:rsid w:val="00764C80"/>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6D4"/>
    <w:rsid w:val="007739C6"/>
    <w:rsid w:val="00773B2C"/>
    <w:rsid w:val="00773D49"/>
    <w:rsid w:val="007741D4"/>
    <w:rsid w:val="00774889"/>
    <w:rsid w:val="00774F4A"/>
    <w:rsid w:val="00774FF5"/>
    <w:rsid w:val="007750B3"/>
    <w:rsid w:val="00775736"/>
    <w:rsid w:val="007758CE"/>
    <w:rsid w:val="00775B7D"/>
    <w:rsid w:val="00775F76"/>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77C"/>
    <w:rsid w:val="00786958"/>
    <w:rsid w:val="00786E71"/>
    <w:rsid w:val="00787327"/>
    <w:rsid w:val="00787BAD"/>
    <w:rsid w:val="00790176"/>
    <w:rsid w:val="00790A65"/>
    <w:rsid w:val="0079150C"/>
    <w:rsid w:val="0079162F"/>
    <w:rsid w:val="007920B1"/>
    <w:rsid w:val="00792F3B"/>
    <w:rsid w:val="00793228"/>
    <w:rsid w:val="00794924"/>
    <w:rsid w:val="00795438"/>
    <w:rsid w:val="007955AA"/>
    <w:rsid w:val="007965CC"/>
    <w:rsid w:val="0079672F"/>
    <w:rsid w:val="00796D05"/>
    <w:rsid w:val="00796D17"/>
    <w:rsid w:val="00797216"/>
    <w:rsid w:val="00797364"/>
    <w:rsid w:val="007A0BC2"/>
    <w:rsid w:val="007A1054"/>
    <w:rsid w:val="007A1B6A"/>
    <w:rsid w:val="007A1F44"/>
    <w:rsid w:val="007A23C9"/>
    <w:rsid w:val="007A23FF"/>
    <w:rsid w:val="007A2645"/>
    <w:rsid w:val="007A295B"/>
    <w:rsid w:val="007A330B"/>
    <w:rsid w:val="007A3424"/>
    <w:rsid w:val="007A35EF"/>
    <w:rsid w:val="007A42CE"/>
    <w:rsid w:val="007A43A2"/>
    <w:rsid w:val="007A4D04"/>
    <w:rsid w:val="007A4F5D"/>
    <w:rsid w:val="007A5943"/>
    <w:rsid w:val="007A64C0"/>
    <w:rsid w:val="007A6AB2"/>
    <w:rsid w:val="007A6B5D"/>
    <w:rsid w:val="007A7A39"/>
    <w:rsid w:val="007A7A96"/>
    <w:rsid w:val="007A7D95"/>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767"/>
    <w:rsid w:val="007B5D65"/>
    <w:rsid w:val="007B64DF"/>
    <w:rsid w:val="007B6792"/>
    <w:rsid w:val="007B6C91"/>
    <w:rsid w:val="007B7222"/>
    <w:rsid w:val="007B7C13"/>
    <w:rsid w:val="007B7DC1"/>
    <w:rsid w:val="007B7EDB"/>
    <w:rsid w:val="007C19AD"/>
    <w:rsid w:val="007C21FB"/>
    <w:rsid w:val="007C2403"/>
    <w:rsid w:val="007C3598"/>
    <w:rsid w:val="007C3FA8"/>
    <w:rsid w:val="007C467D"/>
    <w:rsid w:val="007C469A"/>
    <w:rsid w:val="007C47A9"/>
    <w:rsid w:val="007C49E9"/>
    <w:rsid w:val="007C55E5"/>
    <w:rsid w:val="007C57C6"/>
    <w:rsid w:val="007C6450"/>
    <w:rsid w:val="007C6818"/>
    <w:rsid w:val="007C68DA"/>
    <w:rsid w:val="007C6A71"/>
    <w:rsid w:val="007C6F32"/>
    <w:rsid w:val="007C7B86"/>
    <w:rsid w:val="007D00C9"/>
    <w:rsid w:val="007D042D"/>
    <w:rsid w:val="007D0BCF"/>
    <w:rsid w:val="007D1783"/>
    <w:rsid w:val="007D17EA"/>
    <w:rsid w:val="007D229A"/>
    <w:rsid w:val="007D24E0"/>
    <w:rsid w:val="007D2F44"/>
    <w:rsid w:val="007D2F4D"/>
    <w:rsid w:val="007D33DA"/>
    <w:rsid w:val="007D393D"/>
    <w:rsid w:val="007D4178"/>
    <w:rsid w:val="007D4ACD"/>
    <w:rsid w:val="007D4D33"/>
    <w:rsid w:val="007D518D"/>
    <w:rsid w:val="007D5801"/>
    <w:rsid w:val="007D5910"/>
    <w:rsid w:val="007D5DBC"/>
    <w:rsid w:val="007D66FE"/>
    <w:rsid w:val="007D7175"/>
    <w:rsid w:val="007D7B63"/>
    <w:rsid w:val="007E0598"/>
    <w:rsid w:val="007E1369"/>
    <w:rsid w:val="007E1A1B"/>
    <w:rsid w:val="007E1A88"/>
    <w:rsid w:val="007E1E13"/>
    <w:rsid w:val="007E23E8"/>
    <w:rsid w:val="007E27D9"/>
    <w:rsid w:val="007E32CA"/>
    <w:rsid w:val="007E4414"/>
    <w:rsid w:val="007E4BA5"/>
    <w:rsid w:val="007E4C88"/>
    <w:rsid w:val="007E4D2F"/>
    <w:rsid w:val="007E4DF4"/>
    <w:rsid w:val="007E50D6"/>
    <w:rsid w:val="007E585E"/>
    <w:rsid w:val="007E688A"/>
    <w:rsid w:val="007E6B73"/>
    <w:rsid w:val="007E72A5"/>
    <w:rsid w:val="007E7C93"/>
    <w:rsid w:val="007E7DDF"/>
    <w:rsid w:val="007F0A66"/>
    <w:rsid w:val="007F11A5"/>
    <w:rsid w:val="007F11C8"/>
    <w:rsid w:val="007F1940"/>
    <w:rsid w:val="007F1CFB"/>
    <w:rsid w:val="007F1DEC"/>
    <w:rsid w:val="007F2148"/>
    <w:rsid w:val="007F220B"/>
    <w:rsid w:val="007F27DD"/>
    <w:rsid w:val="007F3658"/>
    <w:rsid w:val="007F4584"/>
    <w:rsid w:val="007F4859"/>
    <w:rsid w:val="007F672E"/>
    <w:rsid w:val="007F6880"/>
    <w:rsid w:val="007F76B4"/>
    <w:rsid w:val="007F798D"/>
    <w:rsid w:val="007F7C2C"/>
    <w:rsid w:val="007F7CE2"/>
    <w:rsid w:val="007F7DE9"/>
    <w:rsid w:val="007F7FEA"/>
    <w:rsid w:val="008001B4"/>
    <w:rsid w:val="00800303"/>
    <w:rsid w:val="0080034B"/>
    <w:rsid w:val="00800552"/>
    <w:rsid w:val="00800769"/>
    <w:rsid w:val="00800ED2"/>
    <w:rsid w:val="00801143"/>
    <w:rsid w:val="008019BD"/>
    <w:rsid w:val="008019F4"/>
    <w:rsid w:val="00801C38"/>
    <w:rsid w:val="00801D6F"/>
    <w:rsid w:val="00802AA6"/>
    <w:rsid w:val="00802E74"/>
    <w:rsid w:val="008037F3"/>
    <w:rsid w:val="0080474F"/>
    <w:rsid w:val="00804B92"/>
    <w:rsid w:val="00804E21"/>
    <w:rsid w:val="00804E32"/>
    <w:rsid w:val="00805092"/>
    <w:rsid w:val="0080512F"/>
    <w:rsid w:val="008063AC"/>
    <w:rsid w:val="00806468"/>
    <w:rsid w:val="00806590"/>
    <w:rsid w:val="00806807"/>
    <w:rsid w:val="00806AAF"/>
    <w:rsid w:val="00806B8F"/>
    <w:rsid w:val="008070AC"/>
    <w:rsid w:val="00807C65"/>
    <w:rsid w:val="00807E67"/>
    <w:rsid w:val="008101FD"/>
    <w:rsid w:val="00810356"/>
    <w:rsid w:val="00810D8D"/>
    <w:rsid w:val="00810E70"/>
    <w:rsid w:val="00810FE5"/>
    <w:rsid w:val="00811835"/>
    <w:rsid w:val="008128E3"/>
    <w:rsid w:val="00812D28"/>
    <w:rsid w:val="00812EBC"/>
    <w:rsid w:val="0081312E"/>
    <w:rsid w:val="00813229"/>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059C"/>
    <w:rsid w:val="00820EDA"/>
    <w:rsid w:val="0082200F"/>
    <w:rsid w:val="008221B3"/>
    <w:rsid w:val="0082248E"/>
    <w:rsid w:val="00822D2F"/>
    <w:rsid w:val="008230CC"/>
    <w:rsid w:val="008232D7"/>
    <w:rsid w:val="008234DD"/>
    <w:rsid w:val="00823F47"/>
    <w:rsid w:val="00824458"/>
    <w:rsid w:val="00824EB5"/>
    <w:rsid w:val="00824FDF"/>
    <w:rsid w:val="0082503C"/>
    <w:rsid w:val="00825125"/>
    <w:rsid w:val="00825419"/>
    <w:rsid w:val="00825629"/>
    <w:rsid w:val="008257CC"/>
    <w:rsid w:val="00825DF7"/>
    <w:rsid w:val="0082669F"/>
    <w:rsid w:val="00826E2F"/>
    <w:rsid w:val="0082717D"/>
    <w:rsid w:val="008274BF"/>
    <w:rsid w:val="00827CAE"/>
    <w:rsid w:val="00827D2F"/>
    <w:rsid w:val="00827F2D"/>
    <w:rsid w:val="00830932"/>
    <w:rsid w:val="00830DC3"/>
    <w:rsid w:val="00831555"/>
    <w:rsid w:val="00831699"/>
    <w:rsid w:val="00831755"/>
    <w:rsid w:val="00831A29"/>
    <w:rsid w:val="00831F52"/>
    <w:rsid w:val="00832068"/>
    <w:rsid w:val="00832154"/>
    <w:rsid w:val="00832F5C"/>
    <w:rsid w:val="00833A11"/>
    <w:rsid w:val="00834042"/>
    <w:rsid w:val="008343EA"/>
    <w:rsid w:val="0083491F"/>
    <w:rsid w:val="00835002"/>
    <w:rsid w:val="008359E0"/>
    <w:rsid w:val="00836951"/>
    <w:rsid w:val="008376DD"/>
    <w:rsid w:val="008376F6"/>
    <w:rsid w:val="00837C8B"/>
    <w:rsid w:val="00837D5B"/>
    <w:rsid w:val="00840607"/>
    <w:rsid w:val="00840861"/>
    <w:rsid w:val="008408E5"/>
    <w:rsid w:val="00840B69"/>
    <w:rsid w:val="00841CD2"/>
    <w:rsid w:val="0084290C"/>
    <w:rsid w:val="00842A46"/>
    <w:rsid w:val="00842B77"/>
    <w:rsid w:val="0084309F"/>
    <w:rsid w:val="008436B4"/>
    <w:rsid w:val="00844C40"/>
    <w:rsid w:val="00844C6B"/>
    <w:rsid w:val="00844F6D"/>
    <w:rsid w:val="00845C12"/>
    <w:rsid w:val="00845C81"/>
    <w:rsid w:val="008469D9"/>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4303"/>
    <w:rsid w:val="00864440"/>
    <w:rsid w:val="008647B1"/>
    <w:rsid w:val="00864D76"/>
    <w:rsid w:val="008650FC"/>
    <w:rsid w:val="00865555"/>
    <w:rsid w:val="00865C7F"/>
    <w:rsid w:val="00866434"/>
    <w:rsid w:val="008664F2"/>
    <w:rsid w:val="00866EB3"/>
    <w:rsid w:val="0086701A"/>
    <w:rsid w:val="008673CF"/>
    <w:rsid w:val="00867801"/>
    <w:rsid w:val="00867BD2"/>
    <w:rsid w:val="00870CCB"/>
    <w:rsid w:val="008712FD"/>
    <w:rsid w:val="008715E5"/>
    <w:rsid w:val="008716A1"/>
    <w:rsid w:val="00871CAA"/>
    <w:rsid w:val="0087246C"/>
    <w:rsid w:val="00872D3F"/>
    <w:rsid w:val="00873010"/>
    <w:rsid w:val="0087316B"/>
    <w:rsid w:val="0087333F"/>
    <w:rsid w:val="008733E4"/>
    <w:rsid w:val="008735A5"/>
    <w:rsid w:val="00873740"/>
    <w:rsid w:val="00873CEF"/>
    <w:rsid w:val="00873F15"/>
    <w:rsid w:val="00874096"/>
    <w:rsid w:val="008743E1"/>
    <w:rsid w:val="00874B1E"/>
    <w:rsid w:val="00874BC9"/>
    <w:rsid w:val="008756A4"/>
    <w:rsid w:val="00875B8F"/>
    <w:rsid w:val="00875EE0"/>
    <w:rsid w:val="00875F73"/>
    <w:rsid w:val="00876266"/>
    <w:rsid w:val="0087679D"/>
    <w:rsid w:val="0087705F"/>
    <w:rsid w:val="00877296"/>
    <w:rsid w:val="00877558"/>
    <w:rsid w:val="00877E3A"/>
    <w:rsid w:val="00877F44"/>
    <w:rsid w:val="00880467"/>
    <w:rsid w:val="00880928"/>
    <w:rsid w:val="008809CB"/>
    <w:rsid w:val="00880F30"/>
    <w:rsid w:val="008810DD"/>
    <w:rsid w:val="008833E8"/>
    <w:rsid w:val="00883507"/>
    <w:rsid w:val="00884372"/>
    <w:rsid w:val="00884414"/>
    <w:rsid w:val="00884B2A"/>
    <w:rsid w:val="00884DD2"/>
    <w:rsid w:val="008854A0"/>
    <w:rsid w:val="0088568C"/>
    <w:rsid w:val="00886AD5"/>
    <w:rsid w:val="00886D5C"/>
    <w:rsid w:val="00886F07"/>
    <w:rsid w:val="00886F20"/>
    <w:rsid w:val="00887506"/>
    <w:rsid w:val="00887B48"/>
    <w:rsid w:val="008902F4"/>
    <w:rsid w:val="00890B23"/>
    <w:rsid w:val="008912F3"/>
    <w:rsid w:val="0089137D"/>
    <w:rsid w:val="0089176E"/>
    <w:rsid w:val="008917E0"/>
    <w:rsid w:val="008917F7"/>
    <w:rsid w:val="00891E05"/>
    <w:rsid w:val="008920F5"/>
    <w:rsid w:val="00892365"/>
    <w:rsid w:val="008926ED"/>
    <w:rsid w:val="00892BE5"/>
    <w:rsid w:val="0089369B"/>
    <w:rsid w:val="0089387C"/>
    <w:rsid w:val="00893A84"/>
    <w:rsid w:val="00893B04"/>
    <w:rsid w:val="0089422F"/>
    <w:rsid w:val="008942EF"/>
    <w:rsid w:val="0089444E"/>
    <w:rsid w:val="0089489C"/>
    <w:rsid w:val="008949DF"/>
    <w:rsid w:val="00894D85"/>
    <w:rsid w:val="008951DB"/>
    <w:rsid w:val="008958F1"/>
    <w:rsid w:val="00895962"/>
    <w:rsid w:val="00895BB0"/>
    <w:rsid w:val="00895EF5"/>
    <w:rsid w:val="00896C81"/>
    <w:rsid w:val="00896D83"/>
    <w:rsid w:val="00897417"/>
    <w:rsid w:val="00897534"/>
    <w:rsid w:val="008A0300"/>
    <w:rsid w:val="008A0AB2"/>
    <w:rsid w:val="008A0CFC"/>
    <w:rsid w:val="008A11BC"/>
    <w:rsid w:val="008A12FE"/>
    <w:rsid w:val="008A1A89"/>
    <w:rsid w:val="008A2398"/>
    <w:rsid w:val="008A28B6"/>
    <w:rsid w:val="008A29DD"/>
    <w:rsid w:val="008A2BB1"/>
    <w:rsid w:val="008A3134"/>
    <w:rsid w:val="008A3183"/>
    <w:rsid w:val="008A3466"/>
    <w:rsid w:val="008A359E"/>
    <w:rsid w:val="008A389F"/>
    <w:rsid w:val="008A3A34"/>
    <w:rsid w:val="008A3C4D"/>
    <w:rsid w:val="008A3D02"/>
    <w:rsid w:val="008A4D48"/>
    <w:rsid w:val="008A4ECD"/>
    <w:rsid w:val="008A5940"/>
    <w:rsid w:val="008A6B6F"/>
    <w:rsid w:val="008A70DF"/>
    <w:rsid w:val="008A71EE"/>
    <w:rsid w:val="008A7200"/>
    <w:rsid w:val="008A73B2"/>
    <w:rsid w:val="008B043F"/>
    <w:rsid w:val="008B07CD"/>
    <w:rsid w:val="008B0808"/>
    <w:rsid w:val="008B0AC9"/>
    <w:rsid w:val="008B0AEC"/>
    <w:rsid w:val="008B0E22"/>
    <w:rsid w:val="008B15CA"/>
    <w:rsid w:val="008B1743"/>
    <w:rsid w:val="008B1B73"/>
    <w:rsid w:val="008B1D0A"/>
    <w:rsid w:val="008B1E53"/>
    <w:rsid w:val="008B1E5B"/>
    <w:rsid w:val="008B271D"/>
    <w:rsid w:val="008B389D"/>
    <w:rsid w:val="008B3C5C"/>
    <w:rsid w:val="008B4BE8"/>
    <w:rsid w:val="008B4EEA"/>
    <w:rsid w:val="008B5299"/>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70"/>
    <w:rsid w:val="008C221E"/>
    <w:rsid w:val="008C298A"/>
    <w:rsid w:val="008C2A3A"/>
    <w:rsid w:val="008C2BCD"/>
    <w:rsid w:val="008C2D17"/>
    <w:rsid w:val="008C33E8"/>
    <w:rsid w:val="008C424F"/>
    <w:rsid w:val="008C43FE"/>
    <w:rsid w:val="008C4C7E"/>
    <w:rsid w:val="008C5C46"/>
    <w:rsid w:val="008C6184"/>
    <w:rsid w:val="008C6403"/>
    <w:rsid w:val="008C6624"/>
    <w:rsid w:val="008C6EA5"/>
    <w:rsid w:val="008C785E"/>
    <w:rsid w:val="008D0A8A"/>
    <w:rsid w:val="008D0AFB"/>
    <w:rsid w:val="008D0D71"/>
    <w:rsid w:val="008D1511"/>
    <w:rsid w:val="008D1AB4"/>
    <w:rsid w:val="008D1B95"/>
    <w:rsid w:val="008D1D89"/>
    <w:rsid w:val="008D2513"/>
    <w:rsid w:val="008D283E"/>
    <w:rsid w:val="008D2CE6"/>
    <w:rsid w:val="008D2E2A"/>
    <w:rsid w:val="008D3085"/>
    <w:rsid w:val="008D32DF"/>
    <w:rsid w:val="008D33F0"/>
    <w:rsid w:val="008D35E9"/>
    <w:rsid w:val="008D36C9"/>
    <w:rsid w:val="008D381A"/>
    <w:rsid w:val="008D3959"/>
    <w:rsid w:val="008D3966"/>
    <w:rsid w:val="008D3A57"/>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2C1"/>
    <w:rsid w:val="008E0897"/>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157"/>
    <w:rsid w:val="008E388B"/>
    <w:rsid w:val="008E38AD"/>
    <w:rsid w:val="008E3BAD"/>
    <w:rsid w:val="008E3C34"/>
    <w:rsid w:val="008E3EEC"/>
    <w:rsid w:val="008E4F80"/>
    <w:rsid w:val="008E5144"/>
    <w:rsid w:val="008E5B33"/>
    <w:rsid w:val="008E5BF2"/>
    <w:rsid w:val="008E5C81"/>
    <w:rsid w:val="008E5F8F"/>
    <w:rsid w:val="008E72F3"/>
    <w:rsid w:val="008E7989"/>
    <w:rsid w:val="008F00D5"/>
    <w:rsid w:val="008F0A38"/>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2F4"/>
    <w:rsid w:val="008F5840"/>
    <w:rsid w:val="008F5904"/>
    <w:rsid w:val="008F5AC4"/>
    <w:rsid w:val="008F5EEF"/>
    <w:rsid w:val="008F612B"/>
    <w:rsid w:val="008F6608"/>
    <w:rsid w:val="008F66FE"/>
    <w:rsid w:val="008F67A9"/>
    <w:rsid w:val="008F6897"/>
    <w:rsid w:val="008F6FBB"/>
    <w:rsid w:val="008F6FD8"/>
    <w:rsid w:val="008F72CC"/>
    <w:rsid w:val="008F72CD"/>
    <w:rsid w:val="008F75DC"/>
    <w:rsid w:val="008F7744"/>
    <w:rsid w:val="008F79BB"/>
    <w:rsid w:val="008F7D54"/>
    <w:rsid w:val="008F7F8F"/>
    <w:rsid w:val="00901428"/>
    <w:rsid w:val="0090178F"/>
    <w:rsid w:val="00901B61"/>
    <w:rsid w:val="00903802"/>
    <w:rsid w:val="009048AA"/>
    <w:rsid w:val="00904A63"/>
    <w:rsid w:val="00905091"/>
    <w:rsid w:val="0090540E"/>
    <w:rsid w:val="00905673"/>
    <w:rsid w:val="00905D06"/>
    <w:rsid w:val="009061DC"/>
    <w:rsid w:val="0090641E"/>
    <w:rsid w:val="009064D0"/>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2E88"/>
    <w:rsid w:val="00912FB0"/>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9"/>
    <w:rsid w:val="0092180D"/>
    <w:rsid w:val="009218FC"/>
    <w:rsid w:val="00921994"/>
    <w:rsid w:val="00922F8C"/>
    <w:rsid w:val="009232C9"/>
    <w:rsid w:val="00923452"/>
    <w:rsid w:val="00923608"/>
    <w:rsid w:val="009238E5"/>
    <w:rsid w:val="00923F12"/>
    <w:rsid w:val="0092494B"/>
    <w:rsid w:val="00924CB3"/>
    <w:rsid w:val="00924D34"/>
    <w:rsid w:val="00924DE7"/>
    <w:rsid w:val="00924FF8"/>
    <w:rsid w:val="00925730"/>
    <w:rsid w:val="00925BA8"/>
    <w:rsid w:val="0092668B"/>
    <w:rsid w:val="00926DA7"/>
    <w:rsid w:val="00926E9F"/>
    <w:rsid w:val="00927AE4"/>
    <w:rsid w:val="00927B11"/>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93F"/>
    <w:rsid w:val="00936D98"/>
    <w:rsid w:val="00937416"/>
    <w:rsid w:val="00937C41"/>
    <w:rsid w:val="00937F92"/>
    <w:rsid w:val="0094159F"/>
    <w:rsid w:val="009418BC"/>
    <w:rsid w:val="00941E58"/>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71E"/>
    <w:rsid w:val="00947973"/>
    <w:rsid w:val="00947BE6"/>
    <w:rsid w:val="00947CE9"/>
    <w:rsid w:val="00947F57"/>
    <w:rsid w:val="0095048D"/>
    <w:rsid w:val="00950509"/>
    <w:rsid w:val="00950824"/>
    <w:rsid w:val="00950C81"/>
    <w:rsid w:val="00950FA9"/>
    <w:rsid w:val="00951546"/>
    <w:rsid w:val="0095167B"/>
    <w:rsid w:val="00951ADB"/>
    <w:rsid w:val="009526B6"/>
    <w:rsid w:val="00952E66"/>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E7F"/>
    <w:rsid w:val="00957F62"/>
    <w:rsid w:val="00960107"/>
    <w:rsid w:val="0096041C"/>
    <w:rsid w:val="00961B38"/>
    <w:rsid w:val="009621DE"/>
    <w:rsid w:val="009623FF"/>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674E7"/>
    <w:rsid w:val="009709F8"/>
    <w:rsid w:val="00971B1C"/>
    <w:rsid w:val="00972315"/>
    <w:rsid w:val="00972929"/>
    <w:rsid w:val="00972F91"/>
    <w:rsid w:val="0097314C"/>
    <w:rsid w:val="00973827"/>
    <w:rsid w:val="00973FCF"/>
    <w:rsid w:val="009742D3"/>
    <w:rsid w:val="00974445"/>
    <w:rsid w:val="009747CA"/>
    <w:rsid w:val="009749E1"/>
    <w:rsid w:val="009753F3"/>
    <w:rsid w:val="0097698C"/>
    <w:rsid w:val="00976E48"/>
    <w:rsid w:val="00976FF9"/>
    <w:rsid w:val="00977306"/>
    <w:rsid w:val="00977BA7"/>
    <w:rsid w:val="00977ED9"/>
    <w:rsid w:val="00980517"/>
    <w:rsid w:val="0098194F"/>
    <w:rsid w:val="0098228A"/>
    <w:rsid w:val="00982511"/>
    <w:rsid w:val="009826C8"/>
    <w:rsid w:val="0098333C"/>
    <w:rsid w:val="009836E4"/>
    <w:rsid w:val="0098412F"/>
    <w:rsid w:val="00984289"/>
    <w:rsid w:val="009848C3"/>
    <w:rsid w:val="00984E99"/>
    <w:rsid w:val="009854F4"/>
    <w:rsid w:val="009857E5"/>
    <w:rsid w:val="00985F28"/>
    <w:rsid w:val="00986149"/>
    <w:rsid w:val="00986176"/>
    <w:rsid w:val="00986E7F"/>
    <w:rsid w:val="00987208"/>
    <w:rsid w:val="00987275"/>
    <w:rsid w:val="0098727F"/>
    <w:rsid w:val="00987536"/>
    <w:rsid w:val="00987632"/>
    <w:rsid w:val="00990BD5"/>
    <w:rsid w:val="0099196F"/>
    <w:rsid w:val="00991ED6"/>
    <w:rsid w:val="00992971"/>
    <w:rsid w:val="00992B98"/>
    <w:rsid w:val="009932BA"/>
    <w:rsid w:val="0099359F"/>
    <w:rsid w:val="00993E03"/>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03D"/>
    <w:rsid w:val="009A14EF"/>
    <w:rsid w:val="009A17E0"/>
    <w:rsid w:val="009A2454"/>
    <w:rsid w:val="009A27A2"/>
    <w:rsid w:val="009A296C"/>
    <w:rsid w:val="009A2BC7"/>
    <w:rsid w:val="009A2DF9"/>
    <w:rsid w:val="009A3005"/>
    <w:rsid w:val="009A3A86"/>
    <w:rsid w:val="009A3C85"/>
    <w:rsid w:val="009A4078"/>
    <w:rsid w:val="009A42DB"/>
    <w:rsid w:val="009A4869"/>
    <w:rsid w:val="009A4C3C"/>
    <w:rsid w:val="009A4E6D"/>
    <w:rsid w:val="009A4F91"/>
    <w:rsid w:val="009A63E1"/>
    <w:rsid w:val="009A6A6B"/>
    <w:rsid w:val="009A75B0"/>
    <w:rsid w:val="009A7A86"/>
    <w:rsid w:val="009B0088"/>
    <w:rsid w:val="009B0637"/>
    <w:rsid w:val="009B0FC4"/>
    <w:rsid w:val="009B1359"/>
    <w:rsid w:val="009B15DF"/>
    <w:rsid w:val="009B1EF9"/>
    <w:rsid w:val="009B200A"/>
    <w:rsid w:val="009B26AC"/>
    <w:rsid w:val="009B2818"/>
    <w:rsid w:val="009B30F1"/>
    <w:rsid w:val="009B35FA"/>
    <w:rsid w:val="009B37E2"/>
    <w:rsid w:val="009B3B22"/>
    <w:rsid w:val="009B43B2"/>
    <w:rsid w:val="009B4519"/>
    <w:rsid w:val="009B4AC7"/>
    <w:rsid w:val="009B506B"/>
    <w:rsid w:val="009B57EF"/>
    <w:rsid w:val="009B5B85"/>
    <w:rsid w:val="009B6821"/>
    <w:rsid w:val="009B6D8F"/>
    <w:rsid w:val="009B70D6"/>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901"/>
    <w:rsid w:val="009C4BC2"/>
    <w:rsid w:val="009C4D22"/>
    <w:rsid w:val="009C4FE4"/>
    <w:rsid w:val="009C727C"/>
    <w:rsid w:val="009C7320"/>
    <w:rsid w:val="009C792F"/>
    <w:rsid w:val="009D0729"/>
    <w:rsid w:val="009D0755"/>
    <w:rsid w:val="009D0B65"/>
    <w:rsid w:val="009D0CF6"/>
    <w:rsid w:val="009D0F66"/>
    <w:rsid w:val="009D1180"/>
    <w:rsid w:val="009D1197"/>
    <w:rsid w:val="009D1A06"/>
    <w:rsid w:val="009D1BA4"/>
    <w:rsid w:val="009D22E4"/>
    <w:rsid w:val="009D22F7"/>
    <w:rsid w:val="009D319C"/>
    <w:rsid w:val="009D37C5"/>
    <w:rsid w:val="009D3E2E"/>
    <w:rsid w:val="009D3FE6"/>
    <w:rsid w:val="009D440E"/>
    <w:rsid w:val="009D44C4"/>
    <w:rsid w:val="009D5053"/>
    <w:rsid w:val="009D5978"/>
    <w:rsid w:val="009D5BAB"/>
    <w:rsid w:val="009D6A0A"/>
    <w:rsid w:val="009D73BD"/>
    <w:rsid w:val="009D74EC"/>
    <w:rsid w:val="009D7A3A"/>
    <w:rsid w:val="009D7DEF"/>
    <w:rsid w:val="009E01D7"/>
    <w:rsid w:val="009E058F"/>
    <w:rsid w:val="009E0A9E"/>
    <w:rsid w:val="009E0CCC"/>
    <w:rsid w:val="009E0DC0"/>
    <w:rsid w:val="009E1810"/>
    <w:rsid w:val="009E19A2"/>
    <w:rsid w:val="009E19E4"/>
    <w:rsid w:val="009E1C84"/>
    <w:rsid w:val="009E20A7"/>
    <w:rsid w:val="009E268A"/>
    <w:rsid w:val="009E26C9"/>
    <w:rsid w:val="009E28AC"/>
    <w:rsid w:val="009E2F8A"/>
    <w:rsid w:val="009E3AFD"/>
    <w:rsid w:val="009E3CDD"/>
    <w:rsid w:val="009E3DB3"/>
    <w:rsid w:val="009E4B16"/>
    <w:rsid w:val="009E4C6D"/>
    <w:rsid w:val="009E5676"/>
    <w:rsid w:val="009E5C60"/>
    <w:rsid w:val="009E64DB"/>
    <w:rsid w:val="009E6794"/>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23AE"/>
    <w:rsid w:val="009F27AD"/>
    <w:rsid w:val="009F2A87"/>
    <w:rsid w:val="009F3971"/>
    <w:rsid w:val="009F3E13"/>
    <w:rsid w:val="009F3FB5"/>
    <w:rsid w:val="009F3FBA"/>
    <w:rsid w:val="009F42FB"/>
    <w:rsid w:val="009F43F1"/>
    <w:rsid w:val="009F4519"/>
    <w:rsid w:val="009F4C19"/>
    <w:rsid w:val="009F521F"/>
    <w:rsid w:val="009F553C"/>
    <w:rsid w:val="009F59F8"/>
    <w:rsid w:val="009F6186"/>
    <w:rsid w:val="009F6DAE"/>
    <w:rsid w:val="009F71AA"/>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DD0"/>
    <w:rsid w:val="00A03EAF"/>
    <w:rsid w:val="00A04634"/>
    <w:rsid w:val="00A059C9"/>
    <w:rsid w:val="00A06119"/>
    <w:rsid w:val="00A06169"/>
    <w:rsid w:val="00A06812"/>
    <w:rsid w:val="00A075FA"/>
    <w:rsid w:val="00A079FF"/>
    <w:rsid w:val="00A07A48"/>
    <w:rsid w:val="00A07A85"/>
    <w:rsid w:val="00A07C49"/>
    <w:rsid w:val="00A10230"/>
    <w:rsid w:val="00A1027F"/>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BC3"/>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851"/>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78B3"/>
    <w:rsid w:val="00A37FED"/>
    <w:rsid w:val="00A40229"/>
    <w:rsid w:val="00A4071E"/>
    <w:rsid w:val="00A4094F"/>
    <w:rsid w:val="00A40D7B"/>
    <w:rsid w:val="00A40DF8"/>
    <w:rsid w:val="00A411B4"/>
    <w:rsid w:val="00A41266"/>
    <w:rsid w:val="00A41367"/>
    <w:rsid w:val="00A41BA2"/>
    <w:rsid w:val="00A41EC2"/>
    <w:rsid w:val="00A42252"/>
    <w:rsid w:val="00A423DF"/>
    <w:rsid w:val="00A4308A"/>
    <w:rsid w:val="00A4321D"/>
    <w:rsid w:val="00A4376F"/>
    <w:rsid w:val="00A44AED"/>
    <w:rsid w:val="00A44C42"/>
    <w:rsid w:val="00A4549F"/>
    <w:rsid w:val="00A45B9B"/>
    <w:rsid w:val="00A462FE"/>
    <w:rsid w:val="00A46A52"/>
    <w:rsid w:val="00A46F40"/>
    <w:rsid w:val="00A47639"/>
    <w:rsid w:val="00A47C82"/>
    <w:rsid w:val="00A47E3F"/>
    <w:rsid w:val="00A50068"/>
    <w:rsid w:val="00A500CB"/>
    <w:rsid w:val="00A50185"/>
    <w:rsid w:val="00A501C9"/>
    <w:rsid w:val="00A5026D"/>
    <w:rsid w:val="00A50506"/>
    <w:rsid w:val="00A505DD"/>
    <w:rsid w:val="00A50F1C"/>
    <w:rsid w:val="00A51034"/>
    <w:rsid w:val="00A519B8"/>
    <w:rsid w:val="00A51B80"/>
    <w:rsid w:val="00A52BB0"/>
    <w:rsid w:val="00A52FC9"/>
    <w:rsid w:val="00A5315C"/>
    <w:rsid w:val="00A53A0F"/>
    <w:rsid w:val="00A53DB7"/>
    <w:rsid w:val="00A53EC5"/>
    <w:rsid w:val="00A53F55"/>
    <w:rsid w:val="00A5417B"/>
    <w:rsid w:val="00A54599"/>
    <w:rsid w:val="00A54A16"/>
    <w:rsid w:val="00A54ABF"/>
    <w:rsid w:val="00A54B82"/>
    <w:rsid w:val="00A55A5D"/>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131"/>
    <w:rsid w:val="00A632B8"/>
    <w:rsid w:val="00A6368F"/>
    <w:rsid w:val="00A63B15"/>
    <w:rsid w:val="00A63BF3"/>
    <w:rsid w:val="00A63C69"/>
    <w:rsid w:val="00A645BF"/>
    <w:rsid w:val="00A64942"/>
    <w:rsid w:val="00A652C9"/>
    <w:rsid w:val="00A65307"/>
    <w:rsid w:val="00A65911"/>
    <w:rsid w:val="00A65E18"/>
    <w:rsid w:val="00A6643C"/>
    <w:rsid w:val="00A66534"/>
    <w:rsid w:val="00A6656E"/>
    <w:rsid w:val="00A669AD"/>
    <w:rsid w:val="00A67544"/>
    <w:rsid w:val="00A675AE"/>
    <w:rsid w:val="00A67A89"/>
    <w:rsid w:val="00A705BA"/>
    <w:rsid w:val="00A706C6"/>
    <w:rsid w:val="00A7075B"/>
    <w:rsid w:val="00A7137F"/>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6CBF"/>
    <w:rsid w:val="00A770EB"/>
    <w:rsid w:val="00A77212"/>
    <w:rsid w:val="00A779D4"/>
    <w:rsid w:val="00A8048C"/>
    <w:rsid w:val="00A8056E"/>
    <w:rsid w:val="00A80755"/>
    <w:rsid w:val="00A8094B"/>
    <w:rsid w:val="00A81527"/>
    <w:rsid w:val="00A82257"/>
    <w:rsid w:val="00A827B2"/>
    <w:rsid w:val="00A82945"/>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7B8"/>
    <w:rsid w:val="00A90E72"/>
    <w:rsid w:val="00A90F50"/>
    <w:rsid w:val="00A915E5"/>
    <w:rsid w:val="00A922A2"/>
    <w:rsid w:val="00A92504"/>
    <w:rsid w:val="00A9327B"/>
    <w:rsid w:val="00A93B69"/>
    <w:rsid w:val="00A93D6F"/>
    <w:rsid w:val="00A940E4"/>
    <w:rsid w:val="00A951BE"/>
    <w:rsid w:val="00A96191"/>
    <w:rsid w:val="00A963C7"/>
    <w:rsid w:val="00A97B6C"/>
    <w:rsid w:val="00A97CB8"/>
    <w:rsid w:val="00AA1626"/>
    <w:rsid w:val="00AA1921"/>
    <w:rsid w:val="00AA1A48"/>
    <w:rsid w:val="00AA1C25"/>
    <w:rsid w:val="00AA2771"/>
    <w:rsid w:val="00AA2B9F"/>
    <w:rsid w:val="00AA2E8A"/>
    <w:rsid w:val="00AA32B7"/>
    <w:rsid w:val="00AA379F"/>
    <w:rsid w:val="00AA3DB7"/>
    <w:rsid w:val="00AA469C"/>
    <w:rsid w:val="00AA51F5"/>
    <w:rsid w:val="00AA54A8"/>
    <w:rsid w:val="00AA56EB"/>
    <w:rsid w:val="00AA5BC1"/>
    <w:rsid w:val="00AA5E3B"/>
    <w:rsid w:val="00AA6334"/>
    <w:rsid w:val="00AA68B4"/>
    <w:rsid w:val="00AA6E61"/>
    <w:rsid w:val="00AA7227"/>
    <w:rsid w:val="00AA7A66"/>
    <w:rsid w:val="00AA7D04"/>
    <w:rsid w:val="00AB0407"/>
    <w:rsid w:val="00AB0543"/>
    <w:rsid w:val="00AB0AC9"/>
    <w:rsid w:val="00AB108E"/>
    <w:rsid w:val="00AB10C5"/>
    <w:rsid w:val="00AB149E"/>
    <w:rsid w:val="00AB155E"/>
    <w:rsid w:val="00AB185A"/>
    <w:rsid w:val="00AB1BA7"/>
    <w:rsid w:val="00AB1E04"/>
    <w:rsid w:val="00AB2273"/>
    <w:rsid w:val="00AB2696"/>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9A8"/>
    <w:rsid w:val="00AC0BA1"/>
    <w:rsid w:val="00AC0C30"/>
    <w:rsid w:val="00AC0DB3"/>
    <w:rsid w:val="00AC109B"/>
    <w:rsid w:val="00AC1566"/>
    <w:rsid w:val="00AC1C51"/>
    <w:rsid w:val="00AC200F"/>
    <w:rsid w:val="00AC33BD"/>
    <w:rsid w:val="00AC34CF"/>
    <w:rsid w:val="00AC36C5"/>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3976"/>
    <w:rsid w:val="00AD4BE8"/>
    <w:rsid w:val="00AD4D2A"/>
    <w:rsid w:val="00AD510D"/>
    <w:rsid w:val="00AD512E"/>
    <w:rsid w:val="00AD541B"/>
    <w:rsid w:val="00AD542F"/>
    <w:rsid w:val="00AD69C9"/>
    <w:rsid w:val="00AD71E0"/>
    <w:rsid w:val="00AD7305"/>
    <w:rsid w:val="00AD7C9E"/>
    <w:rsid w:val="00AD7D86"/>
    <w:rsid w:val="00AD7E64"/>
    <w:rsid w:val="00AE01A6"/>
    <w:rsid w:val="00AE01C1"/>
    <w:rsid w:val="00AE0C56"/>
    <w:rsid w:val="00AE12DC"/>
    <w:rsid w:val="00AE149E"/>
    <w:rsid w:val="00AE1667"/>
    <w:rsid w:val="00AE22F2"/>
    <w:rsid w:val="00AE27D3"/>
    <w:rsid w:val="00AE29FC"/>
    <w:rsid w:val="00AE2F3F"/>
    <w:rsid w:val="00AE311F"/>
    <w:rsid w:val="00AE3743"/>
    <w:rsid w:val="00AE3AFD"/>
    <w:rsid w:val="00AE3B4E"/>
    <w:rsid w:val="00AE4ADF"/>
    <w:rsid w:val="00AE5025"/>
    <w:rsid w:val="00AE50F4"/>
    <w:rsid w:val="00AE511D"/>
    <w:rsid w:val="00AE5506"/>
    <w:rsid w:val="00AE59EC"/>
    <w:rsid w:val="00AE5A31"/>
    <w:rsid w:val="00AE5E9C"/>
    <w:rsid w:val="00AE602A"/>
    <w:rsid w:val="00AE67B3"/>
    <w:rsid w:val="00AE689C"/>
    <w:rsid w:val="00AE6D2D"/>
    <w:rsid w:val="00AE7399"/>
    <w:rsid w:val="00AE7864"/>
    <w:rsid w:val="00AE7949"/>
    <w:rsid w:val="00AE7C48"/>
    <w:rsid w:val="00AF03CA"/>
    <w:rsid w:val="00AF065F"/>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AF7CF9"/>
    <w:rsid w:val="00B00752"/>
    <w:rsid w:val="00B0088E"/>
    <w:rsid w:val="00B00D3A"/>
    <w:rsid w:val="00B013AA"/>
    <w:rsid w:val="00B019CF"/>
    <w:rsid w:val="00B026C1"/>
    <w:rsid w:val="00B028AC"/>
    <w:rsid w:val="00B02B9C"/>
    <w:rsid w:val="00B02EBF"/>
    <w:rsid w:val="00B03091"/>
    <w:rsid w:val="00B0353B"/>
    <w:rsid w:val="00B0374E"/>
    <w:rsid w:val="00B03A89"/>
    <w:rsid w:val="00B03BC1"/>
    <w:rsid w:val="00B040B2"/>
    <w:rsid w:val="00B041EF"/>
    <w:rsid w:val="00B0434C"/>
    <w:rsid w:val="00B04571"/>
    <w:rsid w:val="00B04BE8"/>
    <w:rsid w:val="00B04DC9"/>
    <w:rsid w:val="00B054E8"/>
    <w:rsid w:val="00B05924"/>
    <w:rsid w:val="00B067B5"/>
    <w:rsid w:val="00B06B8F"/>
    <w:rsid w:val="00B07B98"/>
    <w:rsid w:val="00B07E94"/>
    <w:rsid w:val="00B07F3C"/>
    <w:rsid w:val="00B10558"/>
    <w:rsid w:val="00B10A20"/>
    <w:rsid w:val="00B10D00"/>
    <w:rsid w:val="00B11668"/>
    <w:rsid w:val="00B11703"/>
    <w:rsid w:val="00B11CBA"/>
    <w:rsid w:val="00B1221A"/>
    <w:rsid w:val="00B1226B"/>
    <w:rsid w:val="00B126F0"/>
    <w:rsid w:val="00B13D81"/>
    <w:rsid w:val="00B15023"/>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8BA"/>
    <w:rsid w:val="00B21B51"/>
    <w:rsid w:val="00B22070"/>
    <w:rsid w:val="00B224B8"/>
    <w:rsid w:val="00B22C0D"/>
    <w:rsid w:val="00B22C39"/>
    <w:rsid w:val="00B23AF4"/>
    <w:rsid w:val="00B23B67"/>
    <w:rsid w:val="00B23C15"/>
    <w:rsid w:val="00B24A7C"/>
    <w:rsid w:val="00B255B3"/>
    <w:rsid w:val="00B2572B"/>
    <w:rsid w:val="00B25762"/>
    <w:rsid w:val="00B25784"/>
    <w:rsid w:val="00B2583A"/>
    <w:rsid w:val="00B25B40"/>
    <w:rsid w:val="00B25FDE"/>
    <w:rsid w:val="00B262DD"/>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167"/>
    <w:rsid w:val="00B3338F"/>
    <w:rsid w:val="00B340AA"/>
    <w:rsid w:val="00B340ED"/>
    <w:rsid w:val="00B34A9F"/>
    <w:rsid w:val="00B34AB6"/>
    <w:rsid w:val="00B34B80"/>
    <w:rsid w:val="00B34D6B"/>
    <w:rsid w:val="00B34DF0"/>
    <w:rsid w:val="00B351FB"/>
    <w:rsid w:val="00B35CDA"/>
    <w:rsid w:val="00B35EB8"/>
    <w:rsid w:val="00B36293"/>
    <w:rsid w:val="00B36D91"/>
    <w:rsid w:val="00B37196"/>
    <w:rsid w:val="00B371C1"/>
    <w:rsid w:val="00B37271"/>
    <w:rsid w:val="00B3740B"/>
    <w:rsid w:val="00B37D97"/>
    <w:rsid w:val="00B37E87"/>
    <w:rsid w:val="00B40541"/>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85A"/>
    <w:rsid w:val="00B45876"/>
    <w:rsid w:val="00B45CCA"/>
    <w:rsid w:val="00B45FEA"/>
    <w:rsid w:val="00B46EE9"/>
    <w:rsid w:val="00B470D2"/>
    <w:rsid w:val="00B470FE"/>
    <w:rsid w:val="00B47207"/>
    <w:rsid w:val="00B506FB"/>
    <w:rsid w:val="00B50A41"/>
    <w:rsid w:val="00B50DCE"/>
    <w:rsid w:val="00B5118A"/>
    <w:rsid w:val="00B51542"/>
    <w:rsid w:val="00B51AB7"/>
    <w:rsid w:val="00B51BAA"/>
    <w:rsid w:val="00B51D1D"/>
    <w:rsid w:val="00B51F2E"/>
    <w:rsid w:val="00B528E9"/>
    <w:rsid w:val="00B52B7F"/>
    <w:rsid w:val="00B5310E"/>
    <w:rsid w:val="00B53B12"/>
    <w:rsid w:val="00B544E3"/>
    <w:rsid w:val="00B54ACC"/>
    <w:rsid w:val="00B54DCB"/>
    <w:rsid w:val="00B54E80"/>
    <w:rsid w:val="00B5509B"/>
    <w:rsid w:val="00B558DA"/>
    <w:rsid w:val="00B559EE"/>
    <w:rsid w:val="00B55AC2"/>
    <w:rsid w:val="00B560C9"/>
    <w:rsid w:val="00B5651F"/>
    <w:rsid w:val="00B56533"/>
    <w:rsid w:val="00B56CFC"/>
    <w:rsid w:val="00B57236"/>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7A9"/>
    <w:rsid w:val="00B63C32"/>
    <w:rsid w:val="00B63C73"/>
    <w:rsid w:val="00B63EFC"/>
    <w:rsid w:val="00B64004"/>
    <w:rsid w:val="00B64434"/>
    <w:rsid w:val="00B6708B"/>
    <w:rsid w:val="00B70644"/>
    <w:rsid w:val="00B70B10"/>
    <w:rsid w:val="00B711CE"/>
    <w:rsid w:val="00B717D4"/>
    <w:rsid w:val="00B71D44"/>
    <w:rsid w:val="00B71DC8"/>
    <w:rsid w:val="00B72704"/>
    <w:rsid w:val="00B72D97"/>
    <w:rsid w:val="00B73B81"/>
    <w:rsid w:val="00B745F6"/>
    <w:rsid w:val="00B74671"/>
    <w:rsid w:val="00B746C6"/>
    <w:rsid w:val="00B74A68"/>
    <w:rsid w:val="00B752E5"/>
    <w:rsid w:val="00B756D9"/>
    <w:rsid w:val="00B757D8"/>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1E"/>
    <w:rsid w:val="00B83444"/>
    <w:rsid w:val="00B836ED"/>
    <w:rsid w:val="00B8375A"/>
    <w:rsid w:val="00B8378B"/>
    <w:rsid w:val="00B83B4F"/>
    <w:rsid w:val="00B841BD"/>
    <w:rsid w:val="00B8423F"/>
    <w:rsid w:val="00B84274"/>
    <w:rsid w:val="00B84531"/>
    <w:rsid w:val="00B84CE5"/>
    <w:rsid w:val="00B851DE"/>
    <w:rsid w:val="00B853BE"/>
    <w:rsid w:val="00B85501"/>
    <w:rsid w:val="00B86476"/>
    <w:rsid w:val="00B86A3D"/>
    <w:rsid w:val="00B86DD5"/>
    <w:rsid w:val="00B86EDE"/>
    <w:rsid w:val="00B87164"/>
    <w:rsid w:val="00B875C7"/>
    <w:rsid w:val="00B87E23"/>
    <w:rsid w:val="00B9001F"/>
    <w:rsid w:val="00B90D0C"/>
    <w:rsid w:val="00B90D10"/>
    <w:rsid w:val="00B90FE5"/>
    <w:rsid w:val="00B9139E"/>
    <w:rsid w:val="00B919AD"/>
    <w:rsid w:val="00B91A2B"/>
    <w:rsid w:val="00B93204"/>
    <w:rsid w:val="00B9361F"/>
    <w:rsid w:val="00B938B2"/>
    <w:rsid w:val="00B949C8"/>
    <w:rsid w:val="00B94E17"/>
    <w:rsid w:val="00B95048"/>
    <w:rsid w:val="00B957FE"/>
    <w:rsid w:val="00B95F02"/>
    <w:rsid w:val="00B96628"/>
    <w:rsid w:val="00B96BEF"/>
    <w:rsid w:val="00B96FC0"/>
    <w:rsid w:val="00B97260"/>
    <w:rsid w:val="00B97651"/>
    <w:rsid w:val="00B97A69"/>
    <w:rsid w:val="00B97B5A"/>
    <w:rsid w:val="00B97F7F"/>
    <w:rsid w:val="00BA041A"/>
    <w:rsid w:val="00BA05DE"/>
    <w:rsid w:val="00BA0632"/>
    <w:rsid w:val="00BA0AAA"/>
    <w:rsid w:val="00BA0BC5"/>
    <w:rsid w:val="00BA0C5E"/>
    <w:rsid w:val="00BA0C6D"/>
    <w:rsid w:val="00BA0DFB"/>
    <w:rsid w:val="00BA11F7"/>
    <w:rsid w:val="00BA2822"/>
    <w:rsid w:val="00BA2FEF"/>
    <w:rsid w:val="00BA40BD"/>
    <w:rsid w:val="00BA4CCB"/>
    <w:rsid w:val="00BA52F0"/>
    <w:rsid w:val="00BA54F0"/>
    <w:rsid w:val="00BA560F"/>
    <w:rsid w:val="00BA7206"/>
    <w:rsid w:val="00BA786C"/>
    <w:rsid w:val="00BB05F8"/>
    <w:rsid w:val="00BB11BF"/>
    <w:rsid w:val="00BB1548"/>
    <w:rsid w:val="00BB158A"/>
    <w:rsid w:val="00BB1C96"/>
    <w:rsid w:val="00BB1CE7"/>
    <w:rsid w:val="00BB2773"/>
    <w:rsid w:val="00BB2FD3"/>
    <w:rsid w:val="00BB2FDF"/>
    <w:rsid w:val="00BB2FFF"/>
    <w:rsid w:val="00BB315C"/>
    <w:rsid w:val="00BB3879"/>
    <w:rsid w:val="00BB3921"/>
    <w:rsid w:val="00BB3BF9"/>
    <w:rsid w:val="00BB48F5"/>
    <w:rsid w:val="00BB49C4"/>
    <w:rsid w:val="00BB4A91"/>
    <w:rsid w:val="00BB4E3F"/>
    <w:rsid w:val="00BB4F91"/>
    <w:rsid w:val="00BB50AD"/>
    <w:rsid w:val="00BB52AC"/>
    <w:rsid w:val="00BB5BF4"/>
    <w:rsid w:val="00BB5EB5"/>
    <w:rsid w:val="00BB5FCB"/>
    <w:rsid w:val="00BB604B"/>
    <w:rsid w:val="00BB769E"/>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AF2"/>
    <w:rsid w:val="00BC3B07"/>
    <w:rsid w:val="00BC46EF"/>
    <w:rsid w:val="00BC532A"/>
    <w:rsid w:val="00BC54F0"/>
    <w:rsid w:val="00BC55BA"/>
    <w:rsid w:val="00BC5D30"/>
    <w:rsid w:val="00BC5DFA"/>
    <w:rsid w:val="00BC5EAE"/>
    <w:rsid w:val="00BC6076"/>
    <w:rsid w:val="00BC69DC"/>
    <w:rsid w:val="00BC6FD6"/>
    <w:rsid w:val="00BC704A"/>
    <w:rsid w:val="00BC7489"/>
    <w:rsid w:val="00BC7839"/>
    <w:rsid w:val="00BD008E"/>
    <w:rsid w:val="00BD07E3"/>
    <w:rsid w:val="00BD12FD"/>
    <w:rsid w:val="00BD1317"/>
    <w:rsid w:val="00BD139C"/>
    <w:rsid w:val="00BD2284"/>
    <w:rsid w:val="00BD2731"/>
    <w:rsid w:val="00BD2AFB"/>
    <w:rsid w:val="00BD2F3B"/>
    <w:rsid w:val="00BD319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8FD"/>
    <w:rsid w:val="00BE1D82"/>
    <w:rsid w:val="00BE1EE4"/>
    <w:rsid w:val="00BE1F8B"/>
    <w:rsid w:val="00BE23B6"/>
    <w:rsid w:val="00BE26E3"/>
    <w:rsid w:val="00BE2B4F"/>
    <w:rsid w:val="00BE2C45"/>
    <w:rsid w:val="00BE2F39"/>
    <w:rsid w:val="00BE332D"/>
    <w:rsid w:val="00BE38C2"/>
    <w:rsid w:val="00BE3CF1"/>
    <w:rsid w:val="00BE3FF8"/>
    <w:rsid w:val="00BE4434"/>
    <w:rsid w:val="00BE4B20"/>
    <w:rsid w:val="00BE5FC4"/>
    <w:rsid w:val="00BE639D"/>
    <w:rsid w:val="00BE6FB4"/>
    <w:rsid w:val="00BE7B22"/>
    <w:rsid w:val="00BE7C4D"/>
    <w:rsid w:val="00BE7F6A"/>
    <w:rsid w:val="00BF0274"/>
    <w:rsid w:val="00BF02DD"/>
    <w:rsid w:val="00BF0337"/>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835"/>
    <w:rsid w:val="00BF49B1"/>
    <w:rsid w:val="00BF526B"/>
    <w:rsid w:val="00BF52A6"/>
    <w:rsid w:val="00BF53A6"/>
    <w:rsid w:val="00BF5457"/>
    <w:rsid w:val="00BF5502"/>
    <w:rsid w:val="00BF5552"/>
    <w:rsid w:val="00BF5564"/>
    <w:rsid w:val="00BF6AA8"/>
    <w:rsid w:val="00BF73F2"/>
    <w:rsid w:val="00C01671"/>
    <w:rsid w:val="00C01E90"/>
    <w:rsid w:val="00C02419"/>
    <w:rsid w:val="00C025BD"/>
    <w:rsid w:val="00C02766"/>
    <w:rsid w:val="00C02AB4"/>
    <w:rsid w:val="00C031B1"/>
    <w:rsid w:val="00C03C4B"/>
    <w:rsid w:val="00C03EE8"/>
    <w:rsid w:val="00C04E7A"/>
    <w:rsid w:val="00C05046"/>
    <w:rsid w:val="00C050A3"/>
    <w:rsid w:val="00C05BEC"/>
    <w:rsid w:val="00C06BF8"/>
    <w:rsid w:val="00C06E7D"/>
    <w:rsid w:val="00C074C7"/>
    <w:rsid w:val="00C1037A"/>
    <w:rsid w:val="00C1041F"/>
    <w:rsid w:val="00C1049D"/>
    <w:rsid w:val="00C106B4"/>
    <w:rsid w:val="00C1112B"/>
    <w:rsid w:val="00C111F3"/>
    <w:rsid w:val="00C114FD"/>
    <w:rsid w:val="00C1162D"/>
    <w:rsid w:val="00C11929"/>
    <w:rsid w:val="00C11A88"/>
    <w:rsid w:val="00C11B4A"/>
    <w:rsid w:val="00C11E05"/>
    <w:rsid w:val="00C12012"/>
    <w:rsid w:val="00C12874"/>
    <w:rsid w:val="00C12BC1"/>
    <w:rsid w:val="00C12BE5"/>
    <w:rsid w:val="00C13453"/>
    <w:rsid w:val="00C136D5"/>
    <w:rsid w:val="00C13B6D"/>
    <w:rsid w:val="00C13BDA"/>
    <w:rsid w:val="00C13FFD"/>
    <w:rsid w:val="00C141D3"/>
    <w:rsid w:val="00C14527"/>
    <w:rsid w:val="00C145FA"/>
    <w:rsid w:val="00C14632"/>
    <w:rsid w:val="00C14DC6"/>
    <w:rsid w:val="00C15478"/>
    <w:rsid w:val="00C155A5"/>
    <w:rsid w:val="00C155A6"/>
    <w:rsid w:val="00C158D8"/>
    <w:rsid w:val="00C161EC"/>
    <w:rsid w:val="00C16258"/>
    <w:rsid w:val="00C16C30"/>
    <w:rsid w:val="00C1709E"/>
    <w:rsid w:val="00C17813"/>
    <w:rsid w:val="00C17FCB"/>
    <w:rsid w:val="00C2086C"/>
    <w:rsid w:val="00C20A00"/>
    <w:rsid w:val="00C21673"/>
    <w:rsid w:val="00C21960"/>
    <w:rsid w:val="00C21C7A"/>
    <w:rsid w:val="00C2257E"/>
    <w:rsid w:val="00C22F6D"/>
    <w:rsid w:val="00C23105"/>
    <w:rsid w:val="00C23130"/>
    <w:rsid w:val="00C23A86"/>
    <w:rsid w:val="00C23D99"/>
    <w:rsid w:val="00C24F3B"/>
    <w:rsid w:val="00C255A5"/>
    <w:rsid w:val="00C2584B"/>
    <w:rsid w:val="00C25942"/>
    <w:rsid w:val="00C2597E"/>
    <w:rsid w:val="00C25C10"/>
    <w:rsid w:val="00C25DD9"/>
    <w:rsid w:val="00C25F38"/>
    <w:rsid w:val="00C261F8"/>
    <w:rsid w:val="00C2663F"/>
    <w:rsid w:val="00C26B96"/>
    <w:rsid w:val="00C26CD4"/>
    <w:rsid w:val="00C26DB8"/>
    <w:rsid w:val="00C2741E"/>
    <w:rsid w:val="00C30279"/>
    <w:rsid w:val="00C308D0"/>
    <w:rsid w:val="00C309AF"/>
    <w:rsid w:val="00C30BC1"/>
    <w:rsid w:val="00C31118"/>
    <w:rsid w:val="00C31130"/>
    <w:rsid w:val="00C3120B"/>
    <w:rsid w:val="00C31B26"/>
    <w:rsid w:val="00C3366B"/>
    <w:rsid w:val="00C33C0C"/>
    <w:rsid w:val="00C3400F"/>
    <w:rsid w:val="00C340FB"/>
    <w:rsid w:val="00C34118"/>
    <w:rsid w:val="00C34348"/>
    <w:rsid w:val="00C34A5C"/>
    <w:rsid w:val="00C34B64"/>
    <w:rsid w:val="00C34C36"/>
    <w:rsid w:val="00C352B3"/>
    <w:rsid w:val="00C355CD"/>
    <w:rsid w:val="00C359A7"/>
    <w:rsid w:val="00C3654C"/>
    <w:rsid w:val="00C36BF5"/>
    <w:rsid w:val="00C36DBC"/>
    <w:rsid w:val="00C376BA"/>
    <w:rsid w:val="00C37D08"/>
    <w:rsid w:val="00C37ED6"/>
    <w:rsid w:val="00C40373"/>
    <w:rsid w:val="00C4082D"/>
    <w:rsid w:val="00C40AE6"/>
    <w:rsid w:val="00C40B2B"/>
    <w:rsid w:val="00C40DAD"/>
    <w:rsid w:val="00C411AF"/>
    <w:rsid w:val="00C4138D"/>
    <w:rsid w:val="00C41596"/>
    <w:rsid w:val="00C415B3"/>
    <w:rsid w:val="00C41E3A"/>
    <w:rsid w:val="00C425C5"/>
    <w:rsid w:val="00C4272F"/>
    <w:rsid w:val="00C428F0"/>
    <w:rsid w:val="00C42D6E"/>
    <w:rsid w:val="00C4304C"/>
    <w:rsid w:val="00C43315"/>
    <w:rsid w:val="00C44270"/>
    <w:rsid w:val="00C44AEE"/>
    <w:rsid w:val="00C45038"/>
    <w:rsid w:val="00C45291"/>
    <w:rsid w:val="00C452F5"/>
    <w:rsid w:val="00C45774"/>
    <w:rsid w:val="00C458AF"/>
    <w:rsid w:val="00C46555"/>
    <w:rsid w:val="00C46B15"/>
    <w:rsid w:val="00C46EBB"/>
    <w:rsid w:val="00C46F7D"/>
    <w:rsid w:val="00C47443"/>
    <w:rsid w:val="00C479B5"/>
    <w:rsid w:val="00C501DC"/>
    <w:rsid w:val="00C50242"/>
    <w:rsid w:val="00C5034D"/>
    <w:rsid w:val="00C5050E"/>
    <w:rsid w:val="00C50E99"/>
    <w:rsid w:val="00C511B9"/>
    <w:rsid w:val="00C51396"/>
    <w:rsid w:val="00C51AFC"/>
    <w:rsid w:val="00C52408"/>
    <w:rsid w:val="00C525B0"/>
    <w:rsid w:val="00C52744"/>
    <w:rsid w:val="00C5285D"/>
    <w:rsid w:val="00C52DBB"/>
    <w:rsid w:val="00C53EB3"/>
    <w:rsid w:val="00C542D4"/>
    <w:rsid w:val="00C543D1"/>
    <w:rsid w:val="00C54C58"/>
    <w:rsid w:val="00C54CBD"/>
    <w:rsid w:val="00C54D71"/>
    <w:rsid w:val="00C551A7"/>
    <w:rsid w:val="00C55F10"/>
    <w:rsid w:val="00C563F5"/>
    <w:rsid w:val="00C5681E"/>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F2B"/>
    <w:rsid w:val="00C65FA6"/>
    <w:rsid w:val="00C65FBE"/>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6D"/>
    <w:rsid w:val="00C721DA"/>
    <w:rsid w:val="00C725D4"/>
    <w:rsid w:val="00C72645"/>
    <w:rsid w:val="00C7287C"/>
    <w:rsid w:val="00C72B61"/>
    <w:rsid w:val="00C72C33"/>
    <w:rsid w:val="00C732C7"/>
    <w:rsid w:val="00C73327"/>
    <w:rsid w:val="00C73703"/>
    <w:rsid w:val="00C73B06"/>
    <w:rsid w:val="00C73C54"/>
    <w:rsid w:val="00C74939"/>
    <w:rsid w:val="00C74ACD"/>
    <w:rsid w:val="00C7527F"/>
    <w:rsid w:val="00C75906"/>
    <w:rsid w:val="00C759C2"/>
    <w:rsid w:val="00C75A6B"/>
    <w:rsid w:val="00C760F4"/>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82F"/>
    <w:rsid w:val="00C90BBE"/>
    <w:rsid w:val="00C90E0A"/>
    <w:rsid w:val="00C90E80"/>
    <w:rsid w:val="00C91DE3"/>
    <w:rsid w:val="00C91F30"/>
    <w:rsid w:val="00C92889"/>
    <w:rsid w:val="00C92C7F"/>
    <w:rsid w:val="00C93332"/>
    <w:rsid w:val="00C9369D"/>
    <w:rsid w:val="00C9373C"/>
    <w:rsid w:val="00C94252"/>
    <w:rsid w:val="00C944FA"/>
    <w:rsid w:val="00C95854"/>
    <w:rsid w:val="00C95EFF"/>
    <w:rsid w:val="00C960E7"/>
    <w:rsid w:val="00C961AC"/>
    <w:rsid w:val="00C966F3"/>
    <w:rsid w:val="00C96E6F"/>
    <w:rsid w:val="00C97099"/>
    <w:rsid w:val="00C97872"/>
    <w:rsid w:val="00C97D12"/>
    <w:rsid w:val="00CA0176"/>
    <w:rsid w:val="00CA0532"/>
    <w:rsid w:val="00CA0BF1"/>
    <w:rsid w:val="00CA0C6F"/>
    <w:rsid w:val="00CA2241"/>
    <w:rsid w:val="00CA245C"/>
    <w:rsid w:val="00CA251B"/>
    <w:rsid w:val="00CA25D9"/>
    <w:rsid w:val="00CA27C2"/>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942"/>
    <w:rsid w:val="00CB6EAF"/>
    <w:rsid w:val="00CB7572"/>
    <w:rsid w:val="00CB75F3"/>
    <w:rsid w:val="00CB787A"/>
    <w:rsid w:val="00CB7989"/>
    <w:rsid w:val="00CC0C4A"/>
    <w:rsid w:val="00CC0F35"/>
    <w:rsid w:val="00CC13F5"/>
    <w:rsid w:val="00CC17F0"/>
    <w:rsid w:val="00CC182A"/>
    <w:rsid w:val="00CC1853"/>
    <w:rsid w:val="00CC1EAF"/>
    <w:rsid w:val="00CC1F92"/>
    <w:rsid w:val="00CC1FAE"/>
    <w:rsid w:val="00CC2269"/>
    <w:rsid w:val="00CC228D"/>
    <w:rsid w:val="00CC298F"/>
    <w:rsid w:val="00CC3327"/>
    <w:rsid w:val="00CC3947"/>
    <w:rsid w:val="00CC3A23"/>
    <w:rsid w:val="00CC44A2"/>
    <w:rsid w:val="00CC456D"/>
    <w:rsid w:val="00CC45EB"/>
    <w:rsid w:val="00CC47E0"/>
    <w:rsid w:val="00CC5504"/>
    <w:rsid w:val="00CC5D53"/>
    <w:rsid w:val="00CC63E0"/>
    <w:rsid w:val="00CC67D0"/>
    <w:rsid w:val="00CC6E34"/>
    <w:rsid w:val="00CC737C"/>
    <w:rsid w:val="00CC73BD"/>
    <w:rsid w:val="00CC787E"/>
    <w:rsid w:val="00CD087D"/>
    <w:rsid w:val="00CD0BD4"/>
    <w:rsid w:val="00CD0D61"/>
    <w:rsid w:val="00CD0DDF"/>
    <w:rsid w:val="00CD0F5D"/>
    <w:rsid w:val="00CD176E"/>
    <w:rsid w:val="00CD1C0B"/>
    <w:rsid w:val="00CD239A"/>
    <w:rsid w:val="00CD2FF3"/>
    <w:rsid w:val="00CD3931"/>
    <w:rsid w:val="00CD4754"/>
    <w:rsid w:val="00CD4B0C"/>
    <w:rsid w:val="00CD4E72"/>
    <w:rsid w:val="00CD5512"/>
    <w:rsid w:val="00CD5F80"/>
    <w:rsid w:val="00CD6100"/>
    <w:rsid w:val="00CD636A"/>
    <w:rsid w:val="00CD6918"/>
    <w:rsid w:val="00CD6E3D"/>
    <w:rsid w:val="00CD6FDE"/>
    <w:rsid w:val="00CD7133"/>
    <w:rsid w:val="00CD71AB"/>
    <w:rsid w:val="00CD7578"/>
    <w:rsid w:val="00CD7AE5"/>
    <w:rsid w:val="00CE0109"/>
    <w:rsid w:val="00CE0BF3"/>
    <w:rsid w:val="00CE0E5C"/>
    <w:rsid w:val="00CE18BD"/>
    <w:rsid w:val="00CE1BEE"/>
    <w:rsid w:val="00CE1FC5"/>
    <w:rsid w:val="00CE311B"/>
    <w:rsid w:val="00CE3B3D"/>
    <w:rsid w:val="00CE3F35"/>
    <w:rsid w:val="00CE41C1"/>
    <w:rsid w:val="00CE46E5"/>
    <w:rsid w:val="00CE485A"/>
    <w:rsid w:val="00CE5279"/>
    <w:rsid w:val="00CE54B8"/>
    <w:rsid w:val="00CE556B"/>
    <w:rsid w:val="00CE5A78"/>
    <w:rsid w:val="00CE64C2"/>
    <w:rsid w:val="00CE6FBE"/>
    <w:rsid w:val="00CE76C2"/>
    <w:rsid w:val="00CE78AE"/>
    <w:rsid w:val="00CE7B5F"/>
    <w:rsid w:val="00CE7CB3"/>
    <w:rsid w:val="00CE7E62"/>
    <w:rsid w:val="00CE7EB8"/>
    <w:rsid w:val="00CE7F2F"/>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ECA"/>
    <w:rsid w:val="00CF4247"/>
    <w:rsid w:val="00CF4D7B"/>
    <w:rsid w:val="00CF5263"/>
    <w:rsid w:val="00CF5300"/>
    <w:rsid w:val="00CF5818"/>
    <w:rsid w:val="00CF60B5"/>
    <w:rsid w:val="00CF61A7"/>
    <w:rsid w:val="00CF68D1"/>
    <w:rsid w:val="00CF692D"/>
    <w:rsid w:val="00CF6D19"/>
    <w:rsid w:val="00D004FA"/>
    <w:rsid w:val="00D00539"/>
    <w:rsid w:val="00D007C0"/>
    <w:rsid w:val="00D00ACE"/>
    <w:rsid w:val="00D00FAD"/>
    <w:rsid w:val="00D01260"/>
    <w:rsid w:val="00D01B21"/>
    <w:rsid w:val="00D01BA9"/>
    <w:rsid w:val="00D01E2F"/>
    <w:rsid w:val="00D02390"/>
    <w:rsid w:val="00D0248B"/>
    <w:rsid w:val="00D03102"/>
    <w:rsid w:val="00D033F1"/>
    <w:rsid w:val="00D03546"/>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07ECD"/>
    <w:rsid w:val="00D1026A"/>
    <w:rsid w:val="00D1048E"/>
    <w:rsid w:val="00D107CF"/>
    <w:rsid w:val="00D1094D"/>
    <w:rsid w:val="00D10EAB"/>
    <w:rsid w:val="00D1135F"/>
    <w:rsid w:val="00D11B0B"/>
    <w:rsid w:val="00D11F66"/>
    <w:rsid w:val="00D12293"/>
    <w:rsid w:val="00D123E7"/>
    <w:rsid w:val="00D12F34"/>
    <w:rsid w:val="00D1366E"/>
    <w:rsid w:val="00D14236"/>
    <w:rsid w:val="00D14553"/>
    <w:rsid w:val="00D14C7B"/>
    <w:rsid w:val="00D14DB1"/>
    <w:rsid w:val="00D15070"/>
    <w:rsid w:val="00D1508C"/>
    <w:rsid w:val="00D15861"/>
    <w:rsid w:val="00D15A80"/>
    <w:rsid w:val="00D15F43"/>
    <w:rsid w:val="00D16365"/>
    <w:rsid w:val="00D16407"/>
    <w:rsid w:val="00D168F8"/>
    <w:rsid w:val="00D16E87"/>
    <w:rsid w:val="00D172C4"/>
    <w:rsid w:val="00D173DF"/>
    <w:rsid w:val="00D177DA"/>
    <w:rsid w:val="00D17C12"/>
    <w:rsid w:val="00D17F45"/>
    <w:rsid w:val="00D206F2"/>
    <w:rsid w:val="00D20B8B"/>
    <w:rsid w:val="00D20CC8"/>
    <w:rsid w:val="00D21363"/>
    <w:rsid w:val="00D2162C"/>
    <w:rsid w:val="00D21A3C"/>
    <w:rsid w:val="00D21C1F"/>
    <w:rsid w:val="00D21F0F"/>
    <w:rsid w:val="00D226AD"/>
    <w:rsid w:val="00D22C1E"/>
    <w:rsid w:val="00D233F1"/>
    <w:rsid w:val="00D23CFA"/>
    <w:rsid w:val="00D256F8"/>
    <w:rsid w:val="00D259C2"/>
    <w:rsid w:val="00D25A51"/>
    <w:rsid w:val="00D25A65"/>
    <w:rsid w:val="00D26361"/>
    <w:rsid w:val="00D2685C"/>
    <w:rsid w:val="00D26A3B"/>
    <w:rsid w:val="00D27397"/>
    <w:rsid w:val="00D302FD"/>
    <w:rsid w:val="00D3038A"/>
    <w:rsid w:val="00D306AF"/>
    <w:rsid w:val="00D30866"/>
    <w:rsid w:val="00D3098D"/>
    <w:rsid w:val="00D30EA4"/>
    <w:rsid w:val="00D3108D"/>
    <w:rsid w:val="00D31A02"/>
    <w:rsid w:val="00D32052"/>
    <w:rsid w:val="00D3323C"/>
    <w:rsid w:val="00D33456"/>
    <w:rsid w:val="00D3396F"/>
    <w:rsid w:val="00D33D18"/>
    <w:rsid w:val="00D33D4D"/>
    <w:rsid w:val="00D343CD"/>
    <w:rsid w:val="00D3479C"/>
    <w:rsid w:val="00D34A0B"/>
    <w:rsid w:val="00D352C5"/>
    <w:rsid w:val="00D358A2"/>
    <w:rsid w:val="00D36234"/>
    <w:rsid w:val="00D36371"/>
    <w:rsid w:val="00D364F2"/>
    <w:rsid w:val="00D40EC9"/>
    <w:rsid w:val="00D4107C"/>
    <w:rsid w:val="00D4127F"/>
    <w:rsid w:val="00D412F6"/>
    <w:rsid w:val="00D4163D"/>
    <w:rsid w:val="00D420FE"/>
    <w:rsid w:val="00D42133"/>
    <w:rsid w:val="00D42F34"/>
    <w:rsid w:val="00D437D8"/>
    <w:rsid w:val="00D43C12"/>
    <w:rsid w:val="00D44994"/>
    <w:rsid w:val="00D45BC0"/>
    <w:rsid w:val="00D45DF3"/>
    <w:rsid w:val="00D45FF2"/>
    <w:rsid w:val="00D46174"/>
    <w:rsid w:val="00D4632C"/>
    <w:rsid w:val="00D46C7B"/>
    <w:rsid w:val="00D471EA"/>
    <w:rsid w:val="00D476F3"/>
    <w:rsid w:val="00D47721"/>
    <w:rsid w:val="00D47DD0"/>
    <w:rsid w:val="00D50183"/>
    <w:rsid w:val="00D50715"/>
    <w:rsid w:val="00D50A9A"/>
    <w:rsid w:val="00D51D12"/>
    <w:rsid w:val="00D53192"/>
    <w:rsid w:val="00D5362B"/>
    <w:rsid w:val="00D53A14"/>
    <w:rsid w:val="00D53F6A"/>
    <w:rsid w:val="00D54223"/>
    <w:rsid w:val="00D55072"/>
    <w:rsid w:val="00D55092"/>
    <w:rsid w:val="00D551B5"/>
    <w:rsid w:val="00D557FB"/>
    <w:rsid w:val="00D56B9D"/>
    <w:rsid w:val="00D56DB2"/>
    <w:rsid w:val="00D57145"/>
    <w:rsid w:val="00D57405"/>
    <w:rsid w:val="00D5747F"/>
    <w:rsid w:val="00D57495"/>
    <w:rsid w:val="00D574FA"/>
    <w:rsid w:val="00D57FBA"/>
    <w:rsid w:val="00D60C8D"/>
    <w:rsid w:val="00D612DA"/>
    <w:rsid w:val="00D61374"/>
    <w:rsid w:val="00D61525"/>
    <w:rsid w:val="00D6168A"/>
    <w:rsid w:val="00D616A5"/>
    <w:rsid w:val="00D61BAC"/>
    <w:rsid w:val="00D61F82"/>
    <w:rsid w:val="00D61FF0"/>
    <w:rsid w:val="00D6211D"/>
    <w:rsid w:val="00D62C97"/>
    <w:rsid w:val="00D63517"/>
    <w:rsid w:val="00D63B75"/>
    <w:rsid w:val="00D64409"/>
    <w:rsid w:val="00D64B63"/>
    <w:rsid w:val="00D65437"/>
    <w:rsid w:val="00D65800"/>
    <w:rsid w:val="00D659B1"/>
    <w:rsid w:val="00D65EDA"/>
    <w:rsid w:val="00D664C4"/>
    <w:rsid w:val="00D66E18"/>
    <w:rsid w:val="00D66F49"/>
    <w:rsid w:val="00D6734D"/>
    <w:rsid w:val="00D678D4"/>
    <w:rsid w:val="00D679CF"/>
    <w:rsid w:val="00D679D3"/>
    <w:rsid w:val="00D67B9B"/>
    <w:rsid w:val="00D70B36"/>
    <w:rsid w:val="00D70C2A"/>
    <w:rsid w:val="00D70E3A"/>
    <w:rsid w:val="00D713F7"/>
    <w:rsid w:val="00D71F09"/>
    <w:rsid w:val="00D72093"/>
    <w:rsid w:val="00D72C0E"/>
    <w:rsid w:val="00D7306D"/>
    <w:rsid w:val="00D7324C"/>
    <w:rsid w:val="00D7356F"/>
    <w:rsid w:val="00D73587"/>
    <w:rsid w:val="00D736AE"/>
    <w:rsid w:val="00D73B88"/>
    <w:rsid w:val="00D73EBB"/>
    <w:rsid w:val="00D751EA"/>
    <w:rsid w:val="00D751FB"/>
    <w:rsid w:val="00D754D6"/>
    <w:rsid w:val="00D75BB5"/>
    <w:rsid w:val="00D761AA"/>
    <w:rsid w:val="00D763A6"/>
    <w:rsid w:val="00D764BE"/>
    <w:rsid w:val="00D76FAE"/>
    <w:rsid w:val="00D76FC4"/>
    <w:rsid w:val="00D771AD"/>
    <w:rsid w:val="00D777D7"/>
    <w:rsid w:val="00D7793B"/>
    <w:rsid w:val="00D807B0"/>
    <w:rsid w:val="00D80AB8"/>
    <w:rsid w:val="00D81792"/>
    <w:rsid w:val="00D819B1"/>
    <w:rsid w:val="00D81F16"/>
    <w:rsid w:val="00D82494"/>
    <w:rsid w:val="00D83AE9"/>
    <w:rsid w:val="00D83E9C"/>
    <w:rsid w:val="00D841C5"/>
    <w:rsid w:val="00D84716"/>
    <w:rsid w:val="00D84BF6"/>
    <w:rsid w:val="00D857B8"/>
    <w:rsid w:val="00D85D26"/>
    <w:rsid w:val="00D85F70"/>
    <w:rsid w:val="00D86153"/>
    <w:rsid w:val="00D86FC5"/>
    <w:rsid w:val="00D87175"/>
    <w:rsid w:val="00D87224"/>
    <w:rsid w:val="00D87ABF"/>
    <w:rsid w:val="00D908A6"/>
    <w:rsid w:val="00D90CD3"/>
    <w:rsid w:val="00D917E8"/>
    <w:rsid w:val="00D919E6"/>
    <w:rsid w:val="00D91BE1"/>
    <w:rsid w:val="00D92C29"/>
    <w:rsid w:val="00D92C62"/>
    <w:rsid w:val="00D92CD8"/>
    <w:rsid w:val="00D93447"/>
    <w:rsid w:val="00D936E2"/>
    <w:rsid w:val="00D93CE0"/>
    <w:rsid w:val="00D95104"/>
    <w:rsid w:val="00D95600"/>
    <w:rsid w:val="00D957A5"/>
    <w:rsid w:val="00D95887"/>
    <w:rsid w:val="00D95A5D"/>
    <w:rsid w:val="00D95E33"/>
    <w:rsid w:val="00D9623D"/>
    <w:rsid w:val="00D96259"/>
    <w:rsid w:val="00D96734"/>
    <w:rsid w:val="00D9683C"/>
    <w:rsid w:val="00D968A3"/>
    <w:rsid w:val="00D96C7D"/>
    <w:rsid w:val="00D96CF5"/>
    <w:rsid w:val="00D97884"/>
    <w:rsid w:val="00DA01E7"/>
    <w:rsid w:val="00DA067A"/>
    <w:rsid w:val="00DA0A7F"/>
    <w:rsid w:val="00DA121F"/>
    <w:rsid w:val="00DA12E6"/>
    <w:rsid w:val="00DA17DE"/>
    <w:rsid w:val="00DA1B73"/>
    <w:rsid w:val="00DA1C31"/>
    <w:rsid w:val="00DA20BC"/>
    <w:rsid w:val="00DA20EB"/>
    <w:rsid w:val="00DA23FD"/>
    <w:rsid w:val="00DA2ED7"/>
    <w:rsid w:val="00DA2FE8"/>
    <w:rsid w:val="00DA3224"/>
    <w:rsid w:val="00DA326B"/>
    <w:rsid w:val="00DA33AD"/>
    <w:rsid w:val="00DA3A66"/>
    <w:rsid w:val="00DA3E7A"/>
    <w:rsid w:val="00DA430C"/>
    <w:rsid w:val="00DA50FA"/>
    <w:rsid w:val="00DA5232"/>
    <w:rsid w:val="00DA531B"/>
    <w:rsid w:val="00DA615D"/>
    <w:rsid w:val="00DA6485"/>
    <w:rsid w:val="00DA6598"/>
    <w:rsid w:val="00DA6C0F"/>
    <w:rsid w:val="00DA6DB4"/>
    <w:rsid w:val="00DA702F"/>
    <w:rsid w:val="00DA741F"/>
    <w:rsid w:val="00DA7539"/>
    <w:rsid w:val="00DA77BE"/>
    <w:rsid w:val="00DA7F8A"/>
    <w:rsid w:val="00DB00A3"/>
    <w:rsid w:val="00DB0176"/>
    <w:rsid w:val="00DB0404"/>
    <w:rsid w:val="00DB0643"/>
    <w:rsid w:val="00DB079B"/>
    <w:rsid w:val="00DB0C3B"/>
    <w:rsid w:val="00DB0DED"/>
    <w:rsid w:val="00DB11F8"/>
    <w:rsid w:val="00DB16C2"/>
    <w:rsid w:val="00DB18F8"/>
    <w:rsid w:val="00DB1C63"/>
    <w:rsid w:val="00DB1F2A"/>
    <w:rsid w:val="00DB297F"/>
    <w:rsid w:val="00DB2D41"/>
    <w:rsid w:val="00DB3153"/>
    <w:rsid w:val="00DB317A"/>
    <w:rsid w:val="00DB31D9"/>
    <w:rsid w:val="00DB36AD"/>
    <w:rsid w:val="00DB3B82"/>
    <w:rsid w:val="00DB40CF"/>
    <w:rsid w:val="00DB45E0"/>
    <w:rsid w:val="00DB485D"/>
    <w:rsid w:val="00DB49DD"/>
    <w:rsid w:val="00DB531F"/>
    <w:rsid w:val="00DB5C72"/>
    <w:rsid w:val="00DB751E"/>
    <w:rsid w:val="00DB7892"/>
    <w:rsid w:val="00DB78BF"/>
    <w:rsid w:val="00DB792F"/>
    <w:rsid w:val="00DB7C97"/>
    <w:rsid w:val="00DC043D"/>
    <w:rsid w:val="00DC05AD"/>
    <w:rsid w:val="00DC06A0"/>
    <w:rsid w:val="00DC0ACB"/>
    <w:rsid w:val="00DC0F66"/>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5211"/>
    <w:rsid w:val="00DC5672"/>
    <w:rsid w:val="00DC5961"/>
    <w:rsid w:val="00DC5CFE"/>
    <w:rsid w:val="00DC60A2"/>
    <w:rsid w:val="00DC6600"/>
    <w:rsid w:val="00DC67BD"/>
    <w:rsid w:val="00DC6924"/>
    <w:rsid w:val="00DC6DC9"/>
    <w:rsid w:val="00DC71F2"/>
    <w:rsid w:val="00DC754F"/>
    <w:rsid w:val="00DC7612"/>
    <w:rsid w:val="00DC7808"/>
    <w:rsid w:val="00DC7D7F"/>
    <w:rsid w:val="00DC7DA9"/>
    <w:rsid w:val="00DC7EE2"/>
    <w:rsid w:val="00DD06EE"/>
    <w:rsid w:val="00DD0766"/>
    <w:rsid w:val="00DD2025"/>
    <w:rsid w:val="00DD22EA"/>
    <w:rsid w:val="00DD23A0"/>
    <w:rsid w:val="00DD349E"/>
    <w:rsid w:val="00DD3757"/>
    <w:rsid w:val="00DD3BF3"/>
    <w:rsid w:val="00DD3EF5"/>
    <w:rsid w:val="00DD474F"/>
    <w:rsid w:val="00DD4A11"/>
    <w:rsid w:val="00DD4DBF"/>
    <w:rsid w:val="00DD53FA"/>
    <w:rsid w:val="00DD5649"/>
    <w:rsid w:val="00DD58D5"/>
    <w:rsid w:val="00DD5D93"/>
    <w:rsid w:val="00DD5F42"/>
    <w:rsid w:val="00DD617B"/>
    <w:rsid w:val="00DD6355"/>
    <w:rsid w:val="00DD6B27"/>
    <w:rsid w:val="00DD6E6E"/>
    <w:rsid w:val="00DD7015"/>
    <w:rsid w:val="00DD7923"/>
    <w:rsid w:val="00DE002A"/>
    <w:rsid w:val="00DE0DA0"/>
    <w:rsid w:val="00DE0E59"/>
    <w:rsid w:val="00DE0F6C"/>
    <w:rsid w:val="00DE1249"/>
    <w:rsid w:val="00DE15E1"/>
    <w:rsid w:val="00DE219B"/>
    <w:rsid w:val="00DE245D"/>
    <w:rsid w:val="00DE2AF5"/>
    <w:rsid w:val="00DE2D37"/>
    <w:rsid w:val="00DE3111"/>
    <w:rsid w:val="00DE355F"/>
    <w:rsid w:val="00DE3859"/>
    <w:rsid w:val="00DE3F51"/>
    <w:rsid w:val="00DE4085"/>
    <w:rsid w:val="00DE4A99"/>
    <w:rsid w:val="00DE4E71"/>
    <w:rsid w:val="00DE52E3"/>
    <w:rsid w:val="00DE53C0"/>
    <w:rsid w:val="00DE71CB"/>
    <w:rsid w:val="00DE72F4"/>
    <w:rsid w:val="00DE7736"/>
    <w:rsid w:val="00DE7AA9"/>
    <w:rsid w:val="00DE7C00"/>
    <w:rsid w:val="00DE7E47"/>
    <w:rsid w:val="00DF03E9"/>
    <w:rsid w:val="00DF03ED"/>
    <w:rsid w:val="00DF04EE"/>
    <w:rsid w:val="00DF0A56"/>
    <w:rsid w:val="00DF0BF4"/>
    <w:rsid w:val="00DF1527"/>
    <w:rsid w:val="00DF179D"/>
    <w:rsid w:val="00DF1E87"/>
    <w:rsid w:val="00DF1E9C"/>
    <w:rsid w:val="00DF25C2"/>
    <w:rsid w:val="00DF2720"/>
    <w:rsid w:val="00DF2F26"/>
    <w:rsid w:val="00DF3954"/>
    <w:rsid w:val="00DF3EC5"/>
    <w:rsid w:val="00DF4479"/>
    <w:rsid w:val="00DF4572"/>
    <w:rsid w:val="00DF4658"/>
    <w:rsid w:val="00DF5B2F"/>
    <w:rsid w:val="00DF6930"/>
    <w:rsid w:val="00DF6C8B"/>
    <w:rsid w:val="00DF6CE7"/>
    <w:rsid w:val="00DF6F17"/>
    <w:rsid w:val="00DF78FA"/>
    <w:rsid w:val="00DF7CF3"/>
    <w:rsid w:val="00E00010"/>
    <w:rsid w:val="00E002F1"/>
    <w:rsid w:val="00E0063D"/>
    <w:rsid w:val="00E0082C"/>
    <w:rsid w:val="00E0174C"/>
    <w:rsid w:val="00E01DAA"/>
    <w:rsid w:val="00E023E5"/>
    <w:rsid w:val="00E02432"/>
    <w:rsid w:val="00E02A71"/>
    <w:rsid w:val="00E02D8A"/>
    <w:rsid w:val="00E03C4B"/>
    <w:rsid w:val="00E04022"/>
    <w:rsid w:val="00E04513"/>
    <w:rsid w:val="00E04C27"/>
    <w:rsid w:val="00E05626"/>
    <w:rsid w:val="00E061F0"/>
    <w:rsid w:val="00E07157"/>
    <w:rsid w:val="00E0728F"/>
    <w:rsid w:val="00E073CC"/>
    <w:rsid w:val="00E0755C"/>
    <w:rsid w:val="00E0769F"/>
    <w:rsid w:val="00E07934"/>
    <w:rsid w:val="00E07CAC"/>
    <w:rsid w:val="00E1031E"/>
    <w:rsid w:val="00E11487"/>
    <w:rsid w:val="00E12D57"/>
    <w:rsid w:val="00E12EBB"/>
    <w:rsid w:val="00E13375"/>
    <w:rsid w:val="00E142F7"/>
    <w:rsid w:val="00E14A7E"/>
    <w:rsid w:val="00E151E1"/>
    <w:rsid w:val="00E1565F"/>
    <w:rsid w:val="00E1576C"/>
    <w:rsid w:val="00E15C6B"/>
    <w:rsid w:val="00E16117"/>
    <w:rsid w:val="00E1718F"/>
    <w:rsid w:val="00E17619"/>
    <w:rsid w:val="00E17805"/>
    <w:rsid w:val="00E17ABB"/>
    <w:rsid w:val="00E20145"/>
    <w:rsid w:val="00E207FF"/>
    <w:rsid w:val="00E20F79"/>
    <w:rsid w:val="00E21278"/>
    <w:rsid w:val="00E212F4"/>
    <w:rsid w:val="00E21773"/>
    <w:rsid w:val="00E217C5"/>
    <w:rsid w:val="00E2190F"/>
    <w:rsid w:val="00E224CD"/>
    <w:rsid w:val="00E22CCD"/>
    <w:rsid w:val="00E22D9D"/>
    <w:rsid w:val="00E230D5"/>
    <w:rsid w:val="00E23930"/>
    <w:rsid w:val="00E23A11"/>
    <w:rsid w:val="00E23FB7"/>
    <w:rsid w:val="00E24755"/>
    <w:rsid w:val="00E24A27"/>
    <w:rsid w:val="00E2520D"/>
    <w:rsid w:val="00E25410"/>
    <w:rsid w:val="00E25521"/>
    <w:rsid w:val="00E25CDA"/>
    <w:rsid w:val="00E25F89"/>
    <w:rsid w:val="00E2680B"/>
    <w:rsid w:val="00E26B19"/>
    <w:rsid w:val="00E26C1D"/>
    <w:rsid w:val="00E26C5A"/>
    <w:rsid w:val="00E26FFC"/>
    <w:rsid w:val="00E277EC"/>
    <w:rsid w:val="00E278B5"/>
    <w:rsid w:val="00E27F60"/>
    <w:rsid w:val="00E30B11"/>
    <w:rsid w:val="00E30DC7"/>
    <w:rsid w:val="00E30E23"/>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1100"/>
    <w:rsid w:val="00E4118B"/>
    <w:rsid w:val="00E41FD8"/>
    <w:rsid w:val="00E429ED"/>
    <w:rsid w:val="00E42A2D"/>
    <w:rsid w:val="00E430C7"/>
    <w:rsid w:val="00E4332D"/>
    <w:rsid w:val="00E43F37"/>
    <w:rsid w:val="00E44174"/>
    <w:rsid w:val="00E44C46"/>
    <w:rsid w:val="00E450ED"/>
    <w:rsid w:val="00E456E4"/>
    <w:rsid w:val="00E45A11"/>
    <w:rsid w:val="00E471E1"/>
    <w:rsid w:val="00E47457"/>
    <w:rsid w:val="00E478B1"/>
    <w:rsid w:val="00E4791B"/>
    <w:rsid w:val="00E47E31"/>
    <w:rsid w:val="00E5061E"/>
    <w:rsid w:val="00E5071F"/>
    <w:rsid w:val="00E50AC6"/>
    <w:rsid w:val="00E50C9C"/>
    <w:rsid w:val="00E51273"/>
    <w:rsid w:val="00E5138D"/>
    <w:rsid w:val="00E51B01"/>
    <w:rsid w:val="00E51C7B"/>
    <w:rsid w:val="00E51DDD"/>
    <w:rsid w:val="00E51FDD"/>
    <w:rsid w:val="00E52435"/>
    <w:rsid w:val="00E5277F"/>
    <w:rsid w:val="00E53122"/>
    <w:rsid w:val="00E53240"/>
    <w:rsid w:val="00E5351B"/>
    <w:rsid w:val="00E535BC"/>
    <w:rsid w:val="00E53A02"/>
    <w:rsid w:val="00E53FA9"/>
    <w:rsid w:val="00E5414C"/>
    <w:rsid w:val="00E54417"/>
    <w:rsid w:val="00E547B3"/>
    <w:rsid w:val="00E54FE8"/>
    <w:rsid w:val="00E55439"/>
    <w:rsid w:val="00E5596B"/>
    <w:rsid w:val="00E569B7"/>
    <w:rsid w:val="00E56B00"/>
    <w:rsid w:val="00E5733D"/>
    <w:rsid w:val="00E57CE8"/>
    <w:rsid w:val="00E60364"/>
    <w:rsid w:val="00E603E5"/>
    <w:rsid w:val="00E6052D"/>
    <w:rsid w:val="00E608E5"/>
    <w:rsid w:val="00E60CE6"/>
    <w:rsid w:val="00E61CC0"/>
    <w:rsid w:val="00E6277B"/>
    <w:rsid w:val="00E62C05"/>
    <w:rsid w:val="00E6315A"/>
    <w:rsid w:val="00E63551"/>
    <w:rsid w:val="00E642E2"/>
    <w:rsid w:val="00E64424"/>
    <w:rsid w:val="00E64BB4"/>
    <w:rsid w:val="00E64C99"/>
    <w:rsid w:val="00E64CD3"/>
    <w:rsid w:val="00E654F8"/>
    <w:rsid w:val="00E66E6A"/>
    <w:rsid w:val="00E66EC6"/>
    <w:rsid w:val="00E671C9"/>
    <w:rsid w:val="00E672D3"/>
    <w:rsid w:val="00E6743F"/>
    <w:rsid w:val="00E6758E"/>
    <w:rsid w:val="00E67698"/>
    <w:rsid w:val="00E6779C"/>
    <w:rsid w:val="00E67E23"/>
    <w:rsid w:val="00E70016"/>
    <w:rsid w:val="00E709F0"/>
    <w:rsid w:val="00E70B1E"/>
    <w:rsid w:val="00E70BC7"/>
    <w:rsid w:val="00E70FBC"/>
    <w:rsid w:val="00E71D84"/>
    <w:rsid w:val="00E72C01"/>
    <w:rsid w:val="00E7389A"/>
    <w:rsid w:val="00E741AC"/>
    <w:rsid w:val="00E741BC"/>
    <w:rsid w:val="00E74292"/>
    <w:rsid w:val="00E75174"/>
    <w:rsid w:val="00E75EBA"/>
    <w:rsid w:val="00E763B4"/>
    <w:rsid w:val="00E77848"/>
    <w:rsid w:val="00E77A91"/>
    <w:rsid w:val="00E803BA"/>
    <w:rsid w:val="00E80514"/>
    <w:rsid w:val="00E806E3"/>
    <w:rsid w:val="00E80760"/>
    <w:rsid w:val="00E808E0"/>
    <w:rsid w:val="00E80C45"/>
    <w:rsid w:val="00E80E5B"/>
    <w:rsid w:val="00E80E65"/>
    <w:rsid w:val="00E80E9F"/>
    <w:rsid w:val="00E8147D"/>
    <w:rsid w:val="00E816C5"/>
    <w:rsid w:val="00E81CE0"/>
    <w:rsid w:val="00E81E7C"/>
    <w:rsid w:val="00E820FE"/>
    <w:rsid w:val="00E8224D"/>
    <w:rsid w:val="00E832E4"/>
    <w:rsid w:val="00E837B7"/>
    <w:rsid w:val="00E838C9"/>
    <w:rsid w:val="00E8519F"/>
    <w:rsid w:val="00E85474"/>
    <w:rsid w:val="00E85CC3"/>
    <w:rsid w:val="00E85D00"/>
    <w:rsid w:val="00E861EE"/>
    <w:rsid w:val="00E86314"/>
    <w:rsid w:val="00E8644A"/>
    <w:rsid w:val="00E864F0"/>
    <w:rsid w:val="00E866D2"/>
    <w:rsid w:val="00E86C82"/>
    <w:rsid w:val="00E86D13"/>
    <w:rsid w:val="00E90279"/>
    <w:rsid w:val="00E90593"/>
    <w:rsid w:val="00E90635"/>
    <w:rsid w:val="00E909A1"/>
    <w:rsid w:val="00E90BFF"/>
    <w:rsid w:val="00E914D6"/>
    <w:rsid w:val="00E915C4"/>
    <w:rsid w:val="00E9197A"/>
    <w:rsid w:val="00E91CC7"/>
    <w:rsid w:val="00E91F04"/>
    <w:rsid w:val="00E91F35"/>
    <w:rsid w:val="00E92814"/>
    <w:rsid w:val="00E93CF4"/>
    <w:rsid w:val="00E93EE5"/>
    <w:rsid w:val="00E941F4"/>
    <w:rsid w:val="00E945B9"/>
    <w:rsid w:val="00E9490A"/>
    <w:rsid w:val="00E95BA6"/>
    <w:rsid w:val="00E95CE8"/>
    <w:rsid w:val="00E9601A"/>
    <w:rsid w:val="00E96260"/>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788"/>
    <w:rsid w:val="00EA4825"/>
    <w:rsid w:val="00EA4D00"/>
    <w:rsid w:val="00EA4FD1"/>
    <w:rsid w:val="00EA53C2"/>
    <w:rsid w:val="00EA5695"/>
    <w:rsid w:val="00EA5B0A"/>
    <w:rsid w:val="00EA5E3D"/>
    <w:rsid w:val="00EA65AD"/>
    <w:rsid w:val="00EA7866"/>
    <w:rsid w:val="00EA7FCF"/>
    <w:rsid w:val="00EB05B6"/>
    <w:rsid w:val="00EB085E"/>
    <w:rsid w:val="00EB0CA3"/>
    <w:rsid w:val="00EB0D2B"/>
    <w:rsid w:val="00EB0F4D"/>
    <w:rsid w:val="00EB104F"/>
    <w:rsid w:val="00EB1B27"/>
    <w:rsid w:val="00EB1DA8"/>
    <w:rsid w:val="00EB2A87"/>
    <w:rsid w:val="00EB2FA6"/>
    <w:rsid w:val="00EB33C2"/>
    <w:rsid w:val="00EB3C0B"/>
    <w:rsid w:val="00EB44C2"/>
    <w:rsid w:val="00EB478A"/>
    <w:rsid w:val="00EB4B15"/>
    <w:rsid w:val="00EB4C01"/>
    <w:rsid w:val="00EB4CFF"/>
    <w:rsid w:val="00EB53D6"/>
    <w:rsid w:val="00EB5476"/>
    <w:rsid w:val="00EB5544"/>
    <w:rsid w:val="00EB5A6A"/>
    <w:rsid w:val="00EB600A"/>
    <w:rsid w:val="00EB70B0"/>
    <w:rsid w:val="00EB7401"/>
    <w:rsid w:val="00EB7633"/>
    <w:rsid w:val="00EB7736"/>
    <w:rsid w:val="00EB7826"/>
    <w:rsid w:val="00EC020B"/>
    <w:rsid w:val="00EC0493"/>
    <w:rsid w:val="00EC0CA5"/>
    <w:rsid w:val="00EC1671"/>
    <w:rsid w:val="00EC1B0C"/>
    <w:rsid w:val="00EC1B43"/>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AF2"/>
    <w:rsid w:val="00EC6FA0"/>
    <w:rsid w:val="00EC766E"/>
    <w:rsid w:val="00EC7DB6"/>
    <w:rsid w:val="00ED0A74"/>
    <w:rsid w:val="00ED0BDD"/>
    <w:rsid w:val="00ED15BA"/>
    <w:rsid w:val="00ED162F"/>
    <w:rsid w:val="00ED1919"/>
    <w:rsid w:val="00ED1AD7"/>
    <w:rsid w:val="00ED2655"/>
    <w:rsid w:val="00ED2C0C"/>
    <w:rsid w:val="00ED2E52"/>
    <w:rsid w:val="00ED3024"/>
    <w:rsid w:val="00ED35A3"/>
    <w:rsid w:val="00ED36D1"/>
    <w:rsid w:val="00ED3951"/>
    <w:rsid w:val="00ED430A"/>
    <w:rsid w:val="00ED49E9"/>
    <w:rsid w:val="00ED4CFE"/>
    <w:rsid w:val="00ED5B17"/>
    <w:rsid w:val="00ED5FE4"/>
    <w:rsid w:val="00ED60BC"/>
    <w:rsid w:val="00ED71C5"/>
    <w:rsid w:val="00ED7AD9"/>
    <w:rsid w:val="00EE0E82"/>
    <w:rsid w:val="00EE16FA"/>
    <w:rsid w:val="00EE177C"/>
    <w:rsid w:val="00EE3AEA"/>
    <w:rsid w:val="00EE3C42"/>
    <w:rsid w:val="00EE3D4F"/>
    <w:rsid w:val="00EE3E8B"/>
    <w:rsid w:val="00EE49F9"/>
    <w:rsid w:val="00EE534D"/>
    <w:rsid w:val="00EE545C"/>
    <w:rsid w:val="00EE5560"/>
    <w:rsid w:val="00EE59E1"/>
    <w:rsid w:val="00EE632A"/>
    <w:rsid w:val="00EE6B04"/>
    <w:rsid w:val="00EE6F1E"/>
    <w:rsid w:val="00EE7215"/>
    <w:rsid w:val="00EE732B"/>
    <w:rsid w:val="00EE7DB2"/>
    <w:rsid w:val="00EF0041"/>
    <w:rsid w:val="00EF029F"/>
    <w:rsid w:val="00EF0348"/>
    <w:rsid w:val="00EF04E7"/>
    <w:rsid w:val="00EF1191"/>
    <w:rsid w:val="00EF162D"/>
    <w:rsid w:val="00EF1F9C"/>
    <w:rsid w:val="00EF20C3"/>
    <w:rsid w:val="00EF2334"/>
    <w:rsid w:val="00EF30A3"/>
    <w:rsid w:val="00EF37AC"/>
    <w:rsid w:val="00EF4366"/>
    <w:rsid w:val="00EF4C16"/>
    <w:rsid w:val="00EF4CD6"/>
    <w:rsid w:val="00EF507E"/>
    <w:rsid w:val="00EF55A0"/>
    <w:rsid w:val="00EF5A1E"/>
    <w:rsid w:val="00EF6068"/>
    <w:rsid w:val="00EF63D1"/>
    <w:rsid w:val="00EF6513"/>
    <w:rsid w:val="00EF6683"/>
    <w:rsid w:val="00EF6891"/>
    <w:rsid w:val="00EF6A69"/>
    <w:rsid w:val="00EF7002"/>
    <w:rsid w:val="00EF769B"/>
    <w:rsid w:val="00EF7B67"/>
    <w:rsid w:val="00F00583"/>
    <w:rsid w:val="00F00F43"/>
    <w:rsid w:val="00F0106E"/>
    <w:rsid w:val="00F011A6"/>
    <w:rsid w:val="00F014DC"/>
    <w:rsid w:val="00F01D7A"/>
    <w:rsid w:val="00F02171"/>
    <w:rsid w:val="00F0226F"/>
    <w:rsid w:val="00F0270B"/>
    <w:rsid w:val="00F027BA"/>
    <w:rsid w:val="00F03875"/>
    <w:rsid w:val="00F03E79"/>
    <w:rsid w:val="00F04274"/>
    <w:rsid w:val="00F043BB"/>
    <w:rsid w:val="00F04B35"/>
    <w:rsid w:val="00F0553A"/>
    <w:rsid w:val="00F0628D"/>
    <w:rsid w:val="00F06651"/>
    <w:rsid w:val="00F07723"/>
    <w:rsid w:val="00F07DE6"/>
    <w:rsid w:val="00F1056C"/>
    <w:rsid w:val="00F107F1"/>
    <w:rsid w:val="00F10C37"/>
    <w:rsid w:val="00F10FC1"/>
    <w:rsid w:val="00F1102B"/>
    <w:rsid w:val="00F110B3"/>
    <w:rsid w:val="00F112FD"/>
    <w:rsid w:val="00F1185C"/>
    <w:rsid w:val="00F11C79"/>
    <w:rsid w:val="00F11F06"/>
    <w:rsid w:val="00F1268D"/>
    <w:rsid w:val="00F129F9"/>
    <w:rsid w:val="00F1300F"/>
    <w:rsid w:val="00F130EE"/>
    <w:rsid w:val="00F133A1"/>
    <w:rsid w:val="00F13ECD"/>
    <w:rsid w:val="00F151E6"/>
    <w:rsid w:val="00F15477"/>
    <w:rsid w:val="00F155CE"/>
    <w:rsid w:val="00F15629"/>
    <w:rsid w:val="00F15B3E"/>
    <w:rsid w:val="00F15BAA"/>
    <w:rsid w:val="00F15D17"/>
    <w:rsid w:val="00F1620A"/>
    <w:rsid w:val="00F16768"/>
    <w:rsid w:val="00F16BF2"/>
    <w:rsid w:val="00F17034"/>
    <w:rsid w:val="00F17247"/>
    <w:rsid w:val="00F1774F"/>
    <w:rsid w:val="00F17BE3"/>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640F"/>
    <w:rsid w:val="00F265CE"/>
    <w:rsid w:val="00F271BE"/>
    <w:rsid w:val="00F27BE1"/>
    <w:rsid w:val="00F27C34"/>
    <w:rsid w:val="00F27E46"/>
    <w:rsid w:val="00F301C2"/>
    <w:rsid w:val="00F302E1"/>
    <w:rsid w:val="00F30E77"/>
    <w:rsid w:val="00F3134A"/>
    <w:rsid w:val="00F31923"/>
    <w:rsid w:val="00F31B22"/>
    <w:rsid w:val="00F31B49"/>
    <w:rsid w:val="00F31C2C"/>
    <w:rsid w:val="00F3249C"/>
    <w:rsid w:val="00F32F56"/>
    <w:rsid w:val="00F33379"/>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37619"/>
    <w:rsid w:val="00F37634"/>
    <w:rsid w:val="00F37D53"/>
    <w:rsid w:val="00F404E4"/>
    <w:rsid w:val="00F405A4"/>
    <w:rsid w:val="00F40ED5"/>
    <w:rsid w:val="00F41539"/>
    <w:rsid w:val="00F415E5"/>
    <w:rsid w:val="00F41CA1"/>
    <w:rsid w:val="00F41DB4"/>
    <w:rsid w:val="00F41F05"/>
    <w:rsid w:val="00F42B54"/>
    <w:rsid w:val="00F42C33"/>
    <w:rsid w:val="00F42CE2"/>
    <w:rsid w:val="00F42E82"/>
    <w:rsid w:val="00F433BD"/>
    <w:rsid w:val="00F43A0D"/>
    <w:rsid w:val="00F447F2"/>
    <w:rsid w:val="00F44B06"/>
    <w:rsid w:val="00F44D66"/>
    <w:rsid w:val="00F44EC5"/>
    <w:rsid w:val="00F45EE9"/>
    <w:rsid w:val="00F463CC"/>
    <w:rsid w:val="00F46881"/>
    <w:rsid w:val="00F46A4B"/>
    <w:rsid w:val="00F46B23"/>
    <w:rsid w:val="00F46B25"/>
    <w:rsid w:val="00F47498"/>
    <w:rsid w:val="00F47675"/>
    <w:rsid w:val="00F4790F"/>
    <w:rsid w:val="00F50328"/>
    <w:rsid w:val="00F5086B"/>
    <w:rsid w:val="00F50A20"/>
    <w:rsid w:val="00F512B2"/>
    <w:rsid w:val="00F523F3"/>
    <w:rsid w:val="00F52743"/>
    <w:rsid w:val="00F5283D"/>
    <w:rsid w:val="00F52ABA"/>
    <w:rsid w:val="00F52BC7"/>
    <w:rsid w:val="00F52D3E"/>
    <w:rsid w:val="00F53BF4"/>
    <w:rsid w:val="00F53E1C"/>
    <w:rsid w:val="00F54266"/>
    <w:rsid w:val="00F54D3A"/>
    <w:rsid w:val="00F55043"/>
    <w:rsid w:val="00F5505D"/>
    <w:rsid w:val="00F55AE9"/>
    <w:rsid w:val="00F56A08"/>
    <w:rsid w:val="00F56DCF"/>
    <w:rsid w:val="00F57034"/>
    <w:rsid w:val="00F57877"/>
    <w:rsid w:val="00F607B1"/>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5D8"/>
    <w:rsid w:val="00F70DBE"/>
    <w:rsid w:val="00F71124"/>
    <w:rsid w:val="00F71591"/>
    <w:rsid w:val="00F71663"/>
    <w:rsid w:val="00F71888"/>
    <w:rsid w:val="00F719CD"/>
    <w:rsid w:val="00F71BB8"/>
    <w:rsid w:val="00F72584"/>
    <w:rsid w:val="00F72639"/>
    <w:rsid w:val="00F7290D"/>
    <w:rsid w:val="00F72A3D"/>
    <w:rsid w:val="00F72AF2"/>
    <w:rsid w:val="00F7302F"/>
    <w:rsid w:val="00F732EC"/>
    <w:rsid w:val="00F73CE4"/>
    <w:rsid w:val="00F73D08"/>
    <w:rsid w:val="00F7434A"/>
    <w:rsid w:val="00F745CD"/>
    <w:rsid w:val="00F7472D"/>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91B"/>
    <w:rsid w:val="00F81B40"/>
    <w:rsid w:val="00F820C4"/>
    <w:rsid w:val="00F832B5"/>
    <w:rsid w:val="00F83576"/>
    <w:rsid w:val="00F83829"/>
    <w:rsid w:val="00F83B96"/>
    <w:rsid w:val="00F83EC9"/>
    <w:rsid w:val="00F84069"/>
    <w:rsid w:val="00F843D7"/>
    <w:rsid w:val="00F84561"/>
    <w:rsid w:val="00F8458C"/>
    <w:rsid w:val="00F84F2D"/>
    <w:rsid w:val="00F85536"/>
    <w:rsid w:val="00F86244"/>
    <w:rsid w:val="00F8657A"/>
    <w:rsid w:val="00F8679A"/>
    <w:rsid w:val="00F86D26"/>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69D5"/>
    <w:rsid w:val="00F96E8E"/>
    <w:rsid w:val="00F97544"/>
    <w:rsid w:val="00F97908"/>
    <w:rsid w:val="00F97B43"/>
    <w:rsid w:val="00FA051A"/>
    <w:rsid w:val="00FA07F8"/>
    <w:rsid w:val="00FA105C"/>
    <w:rsid w:val="00FA1277"/>
    <w:rsid w:val="00FA1475"/>
    <w:rsid w:val="00FA148A"/>
    <w:rsid w:val="00FA1BBE"/>
    <w:rsid w:val="00FA219A"/>
    <w:rsid w:val="00FA21EB"/>
    <w:rsid w:val="00FA229C"/>
    <w:rsid w:val="00FA27C8"/>
    <w:rsid w:val="00FA330E"/>
    <w:rsid w:val="00FA37A7"/>
    <w:rsid w:val="00FA3B76"/>
    <w:rsid w:val="00FA3D83"/>
    <w:rsid w:val="00FA3DC7"/>
    <w:rsid w:val="00FA3E05"/>
    <w:rsid w:val="00FA4D66"/>
    <w:rsid w:val="00FA4FA1"/>
    <w:rsid w:val="00FA5A4E"/>
    <w:rsid w:val="00FA5C10"/>
    <w:rsid w:val="00FA5F0C"/>
    <w:rsid w:val="00FA6696"/>
    <w:rsid w:val="00FA7003"/>
    <w:rsid w:val="00FB0082"/>
    <w:rsid w:val="00FB0106"/>
    <w:rsid w:val="00FB0243"/>
    <w:rsid w:val="00FB0A8E"/>
    <w:rsid w:val="00FB0E48"/>
    <w:rsid w:val="00FB1205"/>
    <w:rsid w:val="00FB14E7"/>
    <w:rsid w:val="00FB1527"/>
    <w:rsid w:val="00FB227C"/>
    <w:rsid w:val="00FB2537"/>
    <w:rsid w:val="00FB2C4B"/>
    <w:rsid w:val="00FB2F33"/>
    <w:rsid w:val="00FB32DA"/>
    <w:rsid w:val="00FB33DC"/>
    <w:rsid w:val="00FB33F6"/>
    <w:rsid w:val="00FB40B3"/>
    <w:rsid w:val="00FB4338"/>
    <w:rsid w:val="00FB466C"/>
    <w:rsid w:val="00FB477E"/>
    <w:rsid w:val="00FB4B7A"/>
    <w:rsid w:val="00FB4C9C"/>
    <w:rsid w:val="00FB4F0B"/>
    <w:rsid w:val="00FB5371"/>
    <w:rsid w:val="00FB6165"/>
    <w:rsid w:val="00FB6872"/>
    <w:rsid w:val="00FB7041"/>
    <w:rsid w:val="00FB7C21"/>
    <w:rsid w:val="00FC0150"/>
    <w:rsid w:val="00FC03AB"/>
    <w:rsid w:val="00FC05CD"/>
    <w:rsid w:val="00FC252D"/>
    <w:rsid w:val="00FC2588"/>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58C"/>
    <w:rsid w:val="00FD18C6"/>
    <w:rsid w:val="00FD1A97"/>
    <w:rsid w:val="00FD21E9"/>
    <w:rsid w:val="00FD2445"/>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2DB"/>
    <w:rsid w:val="00FE3465"/>
    <w:rsid w:val="00FE3910"/>
    <w:rsid w:val="00FE3BE2"/>
    <w:rsid w:val="00FE3E9D"/>
    <w:rsid w:val="00FE4B97"/>
    <w:rsid w:val="00FE5689"/>
    <w:rsid w:val="00FE5955"/>
    <w:rsid w:val="00FE5AB1"/>
    <w:rsid w:val="00FE5AEC"/>
    <w:rsid w:val="00FE5C33"/>
    <w:rsid w:val="00FE62D2"/>
    <w:rsid w:val="00FE6625"/>
    <w:rsid w:val="00FE67CF"/>
    <w:rsid w:val="00FE6D20"/>
    <w:rsid w:val="00FE6FB9"/>
    <w:rsid w:val="00FE70D3"/>
    <w:rsid w:val="00FE7549"/>
    <w:rsid w:val="00FE78F6"/>
    <w:rsid w:val="00FE7BCC"/>
    <w:rsid w:val="00FF0056"/>
    <w:rsid w:val="00FF042E"/>
    <w:rsid w:val="00FF05D5"/>
    <w:rsid w:val="00FF126D"/>
    <w:rsid w:val="00FF1875"/>
    <w:rsid w:val="00FF2310"/>
    <w:rsid w:val="00FF2E73"/>
    <w:rsid w:val="00FF2FA2"/>
    <w:rsid w:val="00FF485D"/>
    <w:rsid w:val="00FF4AE2"/>
    <w:rsid w:val="00FF4DE9"/>
    <w:rsid w:val="00FF50A8"/>
    <w:rsid w:val="00FF571E"/>
    <w:rsid w:val="00FF5957"/>
    <w:rsid w:val="00FF64D7"/>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BA8AA2B3-740F-41A9-82D1-F9C59743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A0B32"/>
    <w:pPr>
      <w:autoSpaceDE w:val="0"/>
      <w:autoSpaceDN w:val="0"/>
      <w:adjustRightInd w:val="0"/>
      <w:snapToGrid w:val="0"/>
      <w:spacing w:after="120"/>
      <w:jc w:val="both"/>
    </w:pPr>
    <w:rPr>
      <w:sz w:val="22"/>
      <w:szCs w:val="22"/>
    </w:rPr>
  </w:style>
  <w:style w:type="paragraph" w:styleId="1">
    <w:name w:val="heading 1"/>
    <w:aliases w:val="H1,h1,app heading 1,l1,Memo Heading 1,h11,h12,h13,h14,h15,h16,NMP Heading 1,Heading 1_a,heading 1,h17,h111,h121,h131,h141,h151,h161,h18,h112,h122,h132,h142,h152,h162,h19,h113,h123,h133,h143,h153,h163,Alt+1,Alt+11,Alt+12,Alt+13,Heading 1 Char"/>
    <w:basedOn w:val="a0"/>
    <w:next w:val="a0"/>
    <w:link w:val="10"/>
    <w:uiPriority w:val="99"/>
    <w:qFormat/>
    <w:pPr>
      <w:keepNext/>
      <w:numPr>
        <w:numId w:val="2"/>
      </w:numPr>
      <w:spacing w:before="120"/>
      <w:outlineLvl w:val="0"/>
    </w:pPr>
    <w:rPr>
      <w:b/>
      <w:bCs/>
      <w:sz w:val="28"/>
      <w:szCs w:val="28"/>
    </w:rPr>
  </w:style>
  <w:style w:type="paragraph" w:styleId="2">
    <w:name w:val="heading 2"/>
    <w:aliases w:val="DO NOT USE_h2,h2,h21,H2,Head2A,2,UNDERRUBRIK 1-2,Header 2,Header2,22,heading2,2nd level,H21,H22,H23,H24,H25,R2,E2,†berschrift 2,õberschrift 2,Heading 2 Char,插图,Heading 2 3GPP,제목 2"/>
    <w:basedOn w:val="a0"/>
    <w:next w:val="a0"/>
    <w:link w:val="20"/>
    <w:uiPriority w:val="9"/>
    <w:qFormat/>
    <w:pPr>
      <w:keepNext/>
      <w:numPr>
        <w:ilvl w:val="1"/>
        <w:numId w:val="2"/>
      </w:numPr>
      <w:spacing w:before="120"/>
      <w:outlineLvl w:val="1"/>
    </w:pPr>
    <w:rPr>
      <w:b/>
      <w:bCs/>
      <w:sz w:val="24"/>
    </w:rPr>
  </w:style>
  <w:style w:type="paragraph" w:styleId="30">
    <w:name w:val="heading 3"/>
    <w:aliases w:val="Title,Underrubrik2,H3,no break,Memo Heading 3,Title1,h3,hello,Titre 3 Car,no break Car,H3 Car,Underrubrik2 Car,h3 Car,Memo Heading 3 Car,hello Car,Heading 3 Char Car,no break Char Car,H3 Char Car,Underrubrik2 Char Car,h3 Char Car"/>
    <w:basedOn w:val="a0"/>
    <w:next w:val="a0"/>
    <w:link w:val="31"/>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1"/>
    <w:uiPriority w:val="9"/>
    <w:qFormat/>
    <w:pPr>
      <w:keepNext/>
      <w:numPr>
        <w:ilvl w:val="3"/>
        <w:numId w:val="2"/>
      </w:numPr>
      <w:spacing w:before="120"/>
      <w:outlineLvl w:val="3"/>
    </w:pPr>
    <w:rPr>
      <w:b/>
      <w:bCs/>
      <w:szCs w:val="28"/>
    </w:rPr>
  </w:style>
  <w:style w:type="paragraph" w:styleId="5">
    <w:name w:val="heading 5"/>
    <w:aliases w:val="H5,h5,Heading5"/>
    <w:basedOn w:val="a0"/>
    <w:next w:val="a0"/>
    <w:link w:val="50"/>
    <w:uiPriority w:val="9"/>
    <w:qFormat/>
    <w:pPr>
      <w:keepNext/>
      <w:numPr>
        <w:ilvl w:val="4"/>
        <w:numId w:val="2"/>
      </w:numPr>
      <w:spacing w:before="120"/>
      <w:outlineLvl w:val="4"/>
    </w:pPr>
    <w:rPr>
      <w:b/>
      <w:bCs/>
      <w:i/>
      <w:iCs/>
      <w:szCs w:val="26"/>
    </w:rPr>
  </w:style>
  <w:style w:type="paragraph" w:styleId="6">
    <w:name w:val="heading 6"/>
    <w:aliases w:val="figure,h6"/>
    <w:basedOn w:val="a0"/>
    <w:next w:val="a0"/>
    <w:link w:val="60"/>
    <w:qFormat/>
    <w:pPr>
      <w:numPr>
        <w:ilvl w:val="5"/>
        <w:numId w:val="2"/>
      </w:numPr>
      <w:spacing w:before="240" w:after="60"/>
      <w:outlineLvl w:val="5"/>
    </w:pPr>
    <w:rPr>
      <w:b/>
      <w:bCs/>
    </w:rPr>
  </w:style>
  <w:style w:type="paragraph" w:styleId="7">
    <w:name w:val="heading 7"/>
    <w:aliases w:val="table,st,h7"/>
    <w:basedOn w:val="a0"/>
    <w:next w:val="a0"/>
    <w:link w:val="70"/>
    <w:uiPriority w:val="9"/>
    <w:qFormat/>
    <w:pPr>
      <w:numPr>
        <w:ilvl w:val="6"/>
        <w:numId w:val="2"/>
      </w:numPr>
      <w:spacing w:before="240" w:after="60"/>
      <w:outlineLvl w:val="6"/>
    </w:pPr>
    <w:rPr>
      <w:sz w:val="24"/>
      <w:szCs w:val="24"/>
    </w:rPr>
  </w:style>
  <w:style w:type="paragraph" w:styleId="8">
    <w:name w:val="heading 8"/>
    <w:aliases w:val="Table Heading,acronym"/>
    <w:basedOn w:val="a0"/>
    <w:next w:val="a0"/>
    <w:link w:val="80"/>
    <w:uiPriority w:val="9"/>
    <w:qFormat/>
    <w:pPr>
      <w:numPr>
        <w:ilvl w:val="7"/>
        <w:numId w:val="2"/>
      </w:numPr>
      <w:spacing w:before="240" w:after="60"/>
      <w:outlineLvl w:val="7"/>
    </w:pPr>
    <w:rPr>
      <w:i/>
      <w:iCs/>
      <w:sz w:val="24"/>
      <w:szCs w:val="24"/>
    </w:rPr>
  </w:style>
  <w:style w:type="paragraph" w:styleId="9">
    <w:name w:val="heading 9"/>
    <w:aliases w:val="Figure Heading,FH,appendix"/>
    <w:basedOn w:val="a0"/>
    <w:next w:val="a0"/>
    <w:link w:val="90"/>
    <w:uiPriority w:val="9"/>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qFormat/>
    <w:rPr>
      <w:sz w:val="20"/>
      <w:szCs w:val="20"/>
    </w:rPr>
  </w:style>
  <w:style w:type="character" w:customStyle="1" w:styleId="a5">
    <w:name w:val="正文文本 字符"/>
    <w:basedOn w:val="a1"/>
    <w:link w:val="a4"/>
    <w:rsid w:val="00CF195E"/>
  </w:style>
  <w:style w:type="character" w:styleId="a6">
    <w:name w:val="Hyperlink"/>
    <w:basedOn w:val="a1"/>
    <w:uiPriority w:val="99"/>
    <w:qFormat/>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cap Char Char1"/>
    <w:basedOn w:val="a0"/>
    <w:next w:val="a0"/>
    <w:link w:val="a8"/>
    <w:qFormat/>
    <w:pPr>
      <w:jc w:val="center"/>
    </w:pPr>
    <w:rPr>
      <w:b/>
      <w:bCs/>
      <w:sz w:val="20"/>
      <w:szCs w:val="20"/>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1"/>
    <w:link w:val="a7"/>
    <w:qFormat/>
    <w:rsid w:val="00C411AF"/>
    <w:rPr>
      <w:b/>
      <w:bCs/>
    </w:rPr>
  </w:style>
  <w:style w:type="paragraph" w:styleId="a9">
    <w:name w:val="List Bullet"/>
    <w:basedOn w:val="aa"/>
    <w:uiPriority w:val="99"/>
    <w:qFormat/>
    <w:pPr>
      <w:autoSpaceDE/>
      <w:autoSpaceDN/>
      <w:adjustRightInd/>
      <w:spacing w:after="180"/>
      <w:ind w:left="568" w:hanging="284"/>
      <w:jc w:val="left"/>
    </w:pPr>
    <w:rPr>
      <w:sz w:val="20"/>
      <w:szCs w:val="20"/>
      <w:lang w:val="en-GB"/>
    </w:rPr>
  </w:style>
  <w:style w:type="paragraph" w:styleId="aa">
    <w:name w:val="List"/>
    <w:basedOn w:val="a0"/>
    <w:uiPriority w:val="99"/>
    <w:qFormat/>
    <w:pPr>
      <w:ind w:left="360" w:hanging="360"/>
    </w:pPr>
  </w:style>
  <w:style w:type="paragraph" w:styleId="21">
    <w:name w:val="Body Text 2"/>
    <w:basedOn w:val="a0"/>
    <w:pPr>
      <w:spacing w:after="0"/>
      <w:jc w:val="left"/>
    </w:pPr>
    <w:rPr>
      <w:szCs w:val="20"/>
    </w:rPr>
  </w:style>
  <w:style w:type="paragraph" w:styleId="ab">
    <w:name w:val="Balloon Text"/>
    <w:basedOn w:val="a0"/>
    <w:link w:val="ac"/>
    <w:uiPriority w:val="99"/>
    <w:qFormat/>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qFormat/>
    <w:rPr>
      <w:sz w:val="20"/>
      <w:szCs w:val="20"/>
    </w:rPr>
  </w:style>
  <w:style w:type="character" w:styleId="af0">
    <w:name w:val="footnote reference"/>
    <w:basedOn w:val="a1"/>
    <w:rPr>
      <w:vertAlign w:val="superscript"/>
    </w:rPr>
  </w:style>
  <w:style w:type="table" w:styleId="af1">
    <w:name w:val="Table Grid"/>
    <w:aliases w:val="TableGrid"/>
    <w:basedOn w:val="a2"/>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3">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4"/>
    <w:uiPriority w:val="99"/>
    <w:qFormat/>
    <w:rsid w:val="00AB3F38"/>
    <w:pPr>
      <w:tabs>
        <w:tab w:val="center" w:pos="4680"/>
        <w:tab w:val="right" w:pos="9360"/>
      </w:tabs>
    </w:pPr>
  </w:style>
  <w:style w:type="character" w:customStyle="1" w:styleId="af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3"/>
    <w:uiPriority w:val="99"/>
    <w:rsid w:val="00AB3F38"/>
    <w:rPr>
      <w:sz w:val="22"/>
      <w:szCs w:val="22"/>
    </w:rPr>
  </w:style>
  <w:style w:type="paragraph" w:styleId="af5">
    <w:name w:val="footer"/>
    <w:basedOn w:val="a0"/>
    <w:link w:val="af6"/>
    <w:uiPriority w:val="99"/>
    <w:qFormat/>
    <w:rsid w:val="00AB3F38"/>
    <w:pPr>
      <w:tabs>
        <w:tab w:val="center" w:pos="4680"/>
        <w:tab w:val="right" w:pos="9360"/>
      </w:tabs>
    </w:pPr>
  </w:style>
  <w:style w:type="character" w:customStyle="1" w:styleId="af6">
    <w:name w:val="页脚 字符"/>
    <w:basedOn w:val="a1"/>
    <w:link w:val="af5"/>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7">
    <w:name w:val="Intense Quote"/>
    <w:basedOn w:val="a0"/>
    <w:next w:val="a0"/>
    <w:link w:val="af8"/>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8">
    <w:name w:val="明显引用 字符"/>
    <w:basedOn w:val="a1"/>
    <w:link w:val="af7"/>
    <w:uiPriority w:val="30"/>
    <w:rsid w:val="00581A5F"/>
    <w:rPr>
      <w:i/>
      <w:iCs/>
      <w:color w:val="4F81BD" w:themeColor="accent1"/>
      <w:sz w:val="22"/>
      <w:szCs w:val="22"/>
    </w:rPr>
  </w:style>
  <w:style w:type="paragraph" w:customStyle="1" w:styleId="TitleText">
    <w:name w:val="Title Text"/>
    <w:basedOn w:val="a0"/>
    <w:next w:val="a0"/>
    <w:uiPriority w:val="99"/>
    <w:qFormat/>
    <w:rsid w:val="009C46A2"/>
    <w:pPr>
      <w:autoSpaceDE/>
      <w:autoSpaceDN/>
      <w:adjustRightInd/>
      <w:snapToGrid/>
      <w:spacing w:after="220"/>
      <w:jc w:val="left"/>
    </w:pPr>
    <w:rPr>
      <w:rFonts w:ascii="Arial" w:eastAsia="MS Gothic" w:hAnsi="Arial"/>
      <w:b/>
      <w:szCs w:val="24"/>
      <w:lang w:val="en-GB"/>
    </w:rPr>
  </w:style>
  <w:style w:type="character" w:styleId="af9">
    <w:name w:val="annotation reference"/>
    <w:basedOn w:val="a1"/>
    <w:uiPriority w:val="99"/>
    <w:unhideWhenUsed/>
    <w:qFormat/>
    <w:rsid w:val="00F72AF2"/>
    <w:rPr>
      <w:sz w:val="21"/>
      <w:szCs w:val="21"/>
    </w:rPr>
  </w:style>
  <w:style w:type="paragraph" w:styleId="afa">
    <w:name w:val="annotation text"/>
    <w:basedOn w:val="a0"/>
    <w:link w:val="afb"/>
    <w:uiPriority w:val="99"/>
    <w:unhideWhenUsed/>
    <w:qFormat/>
    <w:rsid w:val="00F72AF2"/>
    <w:pPr>
      <w:jc w:val="left"/>
    </w:pPr>
  </w:style>
  <w:style w:type="character" w:customStyle="1" w:styleId="afb">
    <w:name w:val="批注文字 字符"/>
    <w:basedOn w:val="a1"/>
    <w:link w:val="afa"/>
    <w:uiPriority w:val="99"/>
    <w:qFormat/>
    <w:rsid w:val="00F72AF2"/>
    <w:rPr>
      <w:sz w:val="22"/>
      <w:szCs w:val="22"/>
    </w:rPr>
  </w:style>
  <w:style w:type="paragraph" w:styleId="afc">
    <w:name w:val="annotation subject"/>
    <w:basedOn w:val="afa"/>
    <w:next w:val="afa"/>
    <w:link w:val="afd"/>
    <w:uiPriority w:val="99"/>
    <w:unhideWhenUsed/>
    <w:qFormat/>
    <w:rsid w:val="00F72AF2"/>
    <w:rPr>
      <w:b/>
      <w:bCs/>
    </w:rPr>
  </w:style>
  <w:style w:type="character" w:customStyle="1" w:styleId="afd">
    <w:name w:val="批注主题 字符"/>
    <w:basedOn w:val="afb"/>
    <w:link w:val="afc"/>
    <w:uiPriority w:val="99"/>
    <w:rsid w:val="00F72AF2"/>
    <w:rPr>
      <w:b/>
      <w:bCs/>
      <w:sz w:val="22"/>
      <w:szCs w:val="22"/>
    </w:rPr>
  </w:style>
  <w:style w:type="paragraph" w:styleId="afe">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P"/>
    <w:basedOn w:val="a0"/>
    <w:link w:val="aff"/>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e"/>
    <w:uiPriority w:val="34"/>
    <w:qFormat/>
    <w:locked/>
    <w:rsid w:val="001232AB"/>
    <w:rPr>
      <w:lang w:val="en-GB" w:eastAsia="ja-JP"/>
    </w:rPr>
  </w:style>
  <w:style w:type="paragraph" w:customStyle="1" w:styleId="LGTdoc">
    <w:name w:val="LGTdoc_본문"/>
    <w:basedOn w:val="a0"/>
    <w:link w:val="LGTdocChar"/>
    <w:qFormat/>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6315A"/>
    <w:rPr>
      <w:rFonts w:eastAsia="Batang"/>
      <w:kern w:val="2"/>
      <w:sz w:val="22"/>
      <w:szCs w:val="24"/>
      <w:lang w:val="en-GB" w:eastAsia="ko-KR"/>
    </w:rPr>
  </w:style>
  <w:style w:type="paragraph" w:styleId="aff0">
    <w:name w:val="Quote"/>
    <w:basedOn w:val="a0"/>
    <w:next w:val="a0"/>
    <w:link w:val="aff1"/>
    <w:uiPriority w:val="29"/>
    <w:qFormat/>
    <w:rsid w:val="001E53CE"/>
    <w:pPr>
      <w:spacing w:before="200" w:after="160"/>
      <w:ind w:left="864" w:right="864"/>
      <w:jc w:val="center"/>
    </w:pPr>
    <w:rPr>
      <w:i/>
      <w:iCs/>
      <w:color w:val="404040" w:themeColor="text1" w:themeTint="BF"/>
    </w:rPr>
  </w:style>
  <w:style w:type="character" w:customStyle="1" w:styleId="aff1">
    <w:name w:val="引用 字符"/>
    <w:basedOn w:val="a1"/>
    <w:link w:val="aff0"/>
    <w:uiPriority w:val="29"/>
    <w:rsid w:val="001E53CE"/>
    <w:rPr>
      <w:i/>
      <w:iCs/>
      <w:color w:val="404040" w:themeColor="text1" w:themeTint="BF"/>
      <w:sz w:val="22"/>
      <w:szCs w:val="22"/>
    </w:rPr>
  </w:style>
  <w:style w:type="character" w:styleId="aff2">
    <w:name w:val="Book Title"/>
    <w:basedOn w:val="a1"/>
    <w:uiPriority w:val="33"/>
    <w:qFormat/>
    <w:rsid w:val="001E53CE"/>
    <w:rPr>
      <w:b/>
      <w:bCs/>
      <w:i/>
      <w:iCs/>
      <w:spacing w:val="5"/>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插图 字符,제목 2 字符"/>
    <w:basedOn w:val="a1"/>
    <w:link w:val="2"/>
    <w:qFormat/>
    <w:rsid w:val="003969DF"/>
    <w:rPr>
      <w:b/>
      <w:bCs/>
      <w:sz w:val="24"/>
      <w:szCs w:val="22"/>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uiPriority w:val="99"/>
    <w:rsid w:val="00F41DB4"/>
    <w:rPr>
      <w:b/>
      <w:bCs/>
      <w:sz w:val="28"/>
      <w:szCs w:val="28"/>
    </w:rPr>
  </w:style>
  <w:style w:type="character" w:customStyle="1" w:styleId="31">
    <w:name w:val="标题 3 字符"/>
    <w:aliases w:val="Title 字符,Underrubrik2 字符,H3 字符,no break 字符,Memo Heading 3 字符,Title1 字符,h3 字符,hello 字符,Titre 3 Car 字符,no break Car 字符,H3 Car 字符,Underrubrik2 Car 字符,h3 Car 字符,Memo Heading 3 Car 字符,hello Car 字符,Heading 3 Char Car 字符,no break Char Car 字符"/>
    <w:basedOn w:val="a1"/>
    <w:link w:val="30"/>
    <w:uiPriority w:val="99"/>
    <w:rsid w:val="005F49EA"/>
    <w:rPr>
      <w:b/>
      <w:sz w:val="22"/>
      <w:szCs w:val="22"/>
    </w:rPr>
  </w:style>
  <w:style w:type="paragraph" w:customStyle="1" w:styleId="3GPPAgreements">
    <w:name w:val="3GPP Agreements"/>
    <w:basedOn w:val="a0"/>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0"/>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D42133"/>
    <w:rPr>
      <w:rFonts w:ascii="Arial" w:eastAsiaTheme="minorEastAsia" w:hAnsi="Arial"/>
      <w:sz w:val="18"/>
      <w:lang w:val="en-GB"/>
    </w:rPr>
  </w:style>
  <w:style w:type="character" w:styleId="aff3">
    <w:name w:val="Emphasis"/>
    <w:uiPriority w:val="20"/>
    <w:qFormat/>
    <w:rsid w:val="00D42133"/>
    <w:rPr>
      <w:i/>
      <w:iCs/>
    </w:rPr>
  </w:style>
  <w:style w:type="paragraph" w:customStyle="1" w:styleId="xxmsonormal">
    <w:name w:val="x_x_msonormal"/>
    <w:basedOn w:val="a0"/>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1"/>
    <w:rsid w:val="00D61525"/>
  </w:style>
  <w:style w:type="character" w:styleId="aff4">
    <w:name w:val="Strong"/>
    <w:basedOn w:val="a1"/>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a1"/>
    <w:link w:val="Agreements"/>
    <w:rsid w:val="00B45FEA"/>
    <w:rPr>
      <w:rFonts w:eastAsia="Batang"/>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a0"/>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link w:val="TANChar"/>
    <w:qFormat/>
    <w:rsid w:val="00BF5564"/>
    <w:pPr>
      <w:ind w:left="851" w:hanging="851"/>
    </w:pPr>
  </w:style>
  <w:style w:type="paragraph" w:customStyle="1" w:styleId="TH">
    <w:name w:val="TH"/>
    <w:basedOn w:val="a0"/>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82059C"/>
  </w:style>
  <w:style w:type="paragraph" w:customStyle="1" w:styleId="B1">
    <w:name w:val="B1"/>
    <w:basedOn w:val="aa"/>
    <w:link w:val="B1Char"/>
    <w:qFormat/>
    <w:rsid w:val="00FD158C"/>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link w:val="B1"/>
    <w:rsid w:val="00FD158C"/>
    <w:rPr>
      <w:rFonts w:eastAsia="Times New Roman"/>
      <w:lang w:val="en-GB" w:eastAsia="ja-JP"/>
    </w:rPr>
  </w:style>
  <w:style w:type="character" w:customStyle="1" w:styleId="TANChar">
    <w:name w:val="TAN Char"/>
    <w:link w:val="TAN"/>
    <w:qFormat/>
    <w:rsid w:val="00FD158C"/>
    <w:rPr>
      <w:rFonts w:ascii="Arial" w:eastAsiaTheme="minorEastAsia" w:hAnsi="Arial"/>
      <w:sz w:val="18"/>
      <w:lang w:val="en-GB"/>
    </w:rPr>
  </w:style>
  <w:style w:type="paragraph" w:styleId="aff5">
    <w:name w:val="Normal (Web)"/>
    <w:basedOn w:val="a0"/>
    <w:uiPriority w:val="99"/>
    <w:unhideWhenUsed/>
    <w:qFormat/>
    <w:rsid w:val="00775B7D"/>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T">
    <w:name w:val="TT"/>
    <w:basedOn w:val="1"/>
    <w:next w:val="a0"/>
    <w:uiPriority w:val="99"/>
    <w:qFormat/>
    <w:rsid w:val="008C33E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40">
    <w:name w:val="标题4"/>
    <w:basedOn w:val="a0"/>
    <w:next w:val="a0"/>
    <w:qFormat/>
    <w:rsid w:val="00E4118B"/>
    <w:pPr>
      <w:numPr>
        <w:ilvl w:val="1"/>
        <w:numId w:val="21"/>
      </w:numPr>
      <w:autoSpaceDE/>
      <w:autoSpaceDN/>
      <w:adjustRightInd/>
      <w:spacing w:after="0"/>
      <w:ind w:hanging="482"/>
      <w:outlineLvl w:val="3"/>
    </w:pPr>
    <w:rPr>
      <w:snapToGrid w:val="0"/>
      <w:color w:val="000000"/>
      <w:sz w:val="20"/>
      <w:szCs w:val="20"/>
      <w:lang w:eastAsia="zh-CN"/>
    </w:rPr>
  </w:style>
  <w:style w:type="paragraph" w:customStyle="1" w:styleId="Heading1unnumbered">
    <w:name w:val="Heading 1 unnumbered"/>
    <w:basedOn w:val="1"/>
    <w:next w:val="a4"/>
    <w:uiPriority w:val="99"/>
    <w:qFormat/>
    <w:rsid w:val="00E224CD"/>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f6">
    <w:name w:val="Body Text Indent"/>
    <w:basedOn w:val="a0"/>
    <w:link w:val="aff7"/>
    <w:uiPriority w:val="99"/>
    <w:qFormat/>
    <w:rsid w:val="00E224CD"/>
    <w:pPr>
      <w:autoSpaceDE/>
      <w:autoSpaceDN/>
      <w:adjustRightInd/>
      <w:snapToGrid/>
      <w:spacing w:after="0"/>
      <w:ind w:left="360"/>
      <w:jc w:val="left"/>
    </w:pPr>
    <w:rPr>
      <w:rFonts w:eastAsia="MS Gothic"/>
      <w:sz w:val="24"/>
      <w:szCs w:val="20"/>
      <w:lang w:val="en-GB" w:eastAsia="ja-JP"/>
    </w:rPr>
  </w:style>
  <w:style w:type="character" w:customStyle="1" w:styleId="aff7">
    <w:name w:val="正文文本缩进 字符"/>
    <w:basedOn w:val="a1"/>
    <w:link w:val="aff6"/>
    <w:uiPriority w:val="99"/>
    <w:rsid w:val="00E224CD"/>
    <w:rPr>
      <w:rFonts w:eastAsia="MS Gothic"/>
      <w:sz w:val="24"/>
      <w:lang w:val="en-GB" w:eastAsia="ja-JP"/>
    </w:rPr>
  </w:style>
  <w:style w:type="paragraph" w:styleId="aff8">
    <w:name w:val="Document Map"/>
    <w:basedOn w:val="a0"/>
    <w:link w:val="aff9"/>
    <w:uiPriority w:val="99"/>
    <w:semiHidden/>
    <w:qFormat/>
    <w:rsid w:val="00E224CD"/>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aff9">
    <w:name w:val="文档结构图 字符"/>
    <w:basedOn w:val="a1"/>
    <w:link w:val="aff8"/>
    <w:uiPriority w:val="99"/>
    <w:semiHidden/>
    <w:rsid w:val="00E224CD"/>
    <w:rPr>
      <w:rFonts w:ascii="Tahoma" w:eastAsia="MS Gothic" w:hAnsi="Tahoma"/>
      <w:sz w:val="24"/>
      <w:shd w:val="clear" w:color="auto" w:fill="000080"/>
      <w:lang w:val="en-GB" w:eastAsia="ja-JP"/>
    </w:rPr>
  </w:style>
  <w:style w:type="paragraph" w:styleId="affa">
    <w:name w:val="Plain Text"/>
    <w:basedOn w:val="a0"/>
    <w:link w:val="affb"/>
    <w:uiPriority w:val="99"/>
    <w:qFormat/>
    <w:rsid w:val="00E224CD"/>
    <w:pPr>
      <w:autoSpaceDE/>
      <w:autoSpaceDN/>
      <w:adjustRightInd/>
      <w:snapToGrid/>
      <w:spacing w:after="0"/>
      <w:jc w:val="left"/>
    </w:pPr>
    <w:rPr>
      <w:rFonts w:ascii="Courier New" w:eastAsia="MS Gothic" w:hAnsi="Courier New"/>
      <w:sz w:val="24"/>
      <w:szCs w:val="20"/>
      <w:lang w:val="en-GB" w:eastAsia="ja-JP"/>
    </w:rPr>
  </w:style>
  <w:style w:type="character" w:customStyle="1" w:styleId="affb">
    <w:name w:val="纯文本 字符"/>
    <w:basedOn w:val="a1"/>
    <w:link w:val="affa"/>
    <w:uiPriority w:val="99"/>
    <w:rsid w:val="00E224CD"/>
    <w:rPr>
      <w:rFonts w:ascii="Courier New" w:eastAsia="MS Gothic" w:hAnsi="Courier New"/>
      <w:sz w:val="24"/>
      <w:lang w:val="en-GB" w:eastAsia="ja-JP"/>
    </w:rPr>
  </w:style>
  <w:style w:type="paragraph" w:customStyle="1" w:styleId="ZT">
    <w:name w:val="ZT"/>
    <w:uiPriority w:val="99"/>
    <w:qFormat/>
    <w:rsid w:val="00E224CD"/>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E224CD"/>
  </w:style>
  <w:style w:type="paragraph" w:customStyle="1" w:styleId="TF">
    <w:name w:val="TF"/>
    <w:basedOn w:val="TH"/>
    <w:rsid w:val="00E224CD"/>
    <w:pPr>
      <w:keepNext w:val="0"/>
      <w:spacing w:before="0" w:after="240"/>
    </w:pPr>
    <w:rPr>
      <w:rFonts w:eastAsia="MS Gothic"/>
      <w:sz w:val="24"/>
      <w:lang w:val="en-GB" w:eastAsia="ja-JP"/>
    </w:rPr>
  </w:style>
  <w:style w:type="paragraph" w:customStyle="1" w:styleId="EQ">
    <w:name w:val="EQ"/>
    <w:basedOn w:val="a0"/>
    <w:next w:val="a0"/>
    <w:uiPriority w:val="99"/>
    <w:qFormat/>
    <w:rsid w:val="00E224CD"/>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uiPriority w:val="99"/>
    <w:qFormat/>
    <w:rsid w:val="00E224CD"/>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uiPriority w:val="99"/>
    <w:qFormat/>
    <w:rsid w:val="00E224CD"/>
    <w:pPr>
      <w:numPr>
        <w:numId w:val="28"/>
      </w:numPr>
      <w:autoSpaceDE/>
      <w:autoSpaceDN/>
      <w:adjustRightInd/>
      <w:snapToGrid/>
      <w:spacing w:after="180"/>
      <w:jc w:val="left"/>
    </w:pPr>
    <w:rPr>
      <w:rFonts w:eastAsia="MS Gothic"/>
      <w:sz w:val="24"/>
      <w:szCs w:val="20"/>
      <w:lang w:val="en-GB" w:eastAsia="ja-JP"/>
    </w:rPr>
  </w:style>
  <w:style w:type="paragraph" w:styleId="22">
    <w:name w:val="Body Text Indent 2"/>
    <w:basedOn w:val="a0"/>
    <w:link w:val="23"/>
    <w:uiPriority w:val="99"/>
    <w:qFormat/>
    <w:rsid w:val="00E224CD"/>
    <w:pPr>
      <w:widowControl w:val="0"/>
      <w:snapToGrid/>
      <w:spacing w:after="0"/>
      <w:ind w:left="1656"/>
      <w:textAlignment w:val="baseline"/>
    </w:pPr>
    <w:rPr>
      <w:rFonts w:eastAsia="MS Gothic"/>
      <w:kern w:val="2"/>
      <w:sz w:val="24"/>
      <w:szCs w:val="20"/>
      <w:lang w:val="en-GB" w:eastAsia="ja-JP"/>
    </w:rPr>
  </w:style>
  <w:style w:type="character" w:customStyle="1" w:styleId="23">
    <w:name w:val="正文文本缩进 2 字符"/>
    <w:basedOn w:val="a1"/>
    <w:link w:val="22"/>
    <w:uiPriority w:val="99"/>
    <w:rsid w:val="00E224CD"/>
    <w:rPr>
      <w:rFonts w:eastAsia="MS Gothic"/>
      <w:kern w:val="2"/>
      <w:sz w:val="24"/>
      <w:lang w:val="en-GB" w:eastAsia="ja-JP"/>
    </w:rPr>
  </w:style>
  <w:style w:type="paragraph" w:styleId="24">
    <w:name w:val="List Bullet 2"/>
    <w:aliases w:val="lb2"/>
    <w:basedOn w:val="a9"/>
    <w:autoRedefine/>
    <w:uiPriority w:val="99"/>
    <w:qFormat/>
    <w:rsid w:val="00E224CD"/>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9"/>
    <w:next w:val="a4"/>
    <w:uiPriority w:val="99"/>
    <w:qFormat/>
    <w:rsid w:val="00E224CD"/>
    <w:pPr>
      <w:snapToGrid/>
      <w:spacing w:after="240"/>
      <w:ind w:left="714" w:hanging="357"/>
    </w:pPr>
    <w:rPr>
      <w:rFonts w:ascii="Arial" w:eastAsia="MS Gothic" w:hAnsi="Arial"/>
      <w:sz w:val="24"/>
      <w:lang w:eastAsia="ja-JP"/>
    </w:rPr>
  </w:style>
  <w:style w:type="paragraph" w:styleId="25">
    <w:name w:val="List 2"/>
    <w:basedOn w:val="aa"/>
    <w:uiPriority w:val="99"/>
    <w:qFormat/>
    <w:rsid w:val="00E224CD"/>
    <w:pPr>
      <w:autoSpaceDE/>
      <w:autoSpaceDN/>
      <w:adjustRightInd/>
      <w:snapToGrid/>
      <w:spacing w:after="180"/>
      <w:ind w:left="851" w:hanging="284"/>
      <w:jc w:val="left"/>
    </w:pPr>
    <w:rPr>
      <w:rFonts w:eastAsia="MS Gothic"/>
      <w:sz w:val="24"/>
      <w:szCs w:val="20"/>
      <w:lang w:val="en-GB" w:eastAsia="ja-JP"/>
    </w:rPr>
  </w:style>
  <w:style w:type="paragraph" w:styleId="affc">
    <w:name w:val="table of figures"/>
    <w:basedOn w:val="TOC1"/>
    <w:next w:val="a0"/>
    <w:uiPriority w:val="99"/>
    <w:semiHidden/>
    <w:qFormat/>
    <w:rsid w:val="00E224CD"/>
    <w:pPr>
      <w:tabs>
        <w:tab w:val="right" w:leader="dot" w:pos="9360"/>
      </w:tabs>
      <w:spacing w:before="120" w:after="120"/>
    </w:pPr>
    <w:rPr>
      <w:caps/>
    </w:rPr>
  </w:style>
  <w:style w:type="paragraph" w:styleId="TOC1">
    <w:name w:val="toc 1"/>
    <w:basedOn w:val="a0"/>
    <w:next w:val="a0"/>
    <w:autoRedefine/>
    <w:uiPriority w:val="99"/>
    <w:qFormat/>
    <w:rsid w:val="00E224CD"/>
    <w:pPr>
      <w:autoSpaceDE/>
      <w:autoSpaceDN/>
      <w:adjustRightInd/>
      <w:snapToGrid/>
      <w:spacing w:after="0"/>
      <w:jc w:val="left"/>
    </w:pPr>
    <w:rPr>
      <w:rFonts w:eastAsia="MS Gothic"/>
      <w:sz w:val="24"/>
      <w:szCs w:val="20"/>
      <w:lang w:val="en-GB" w:eastAsia="ja-JP"/>
    </w:rPr>
  </w:style>
  <w:style w:type="character" w:styleId="affd">
    <w:name w:val="page number"/>
    <w:rsid w:val="00E224CD"/>
    <w:rPr>
      <w:rFonts w:eastAsia="Times New Roman"/>
      <w:noProof w:val="0"/>
      <w:kern w:val="2"/>
      <w:sz w:val="21"/>
      <w:lang w:val="en-GB"/>
    </w:rPr>
  </w:style>
  <w:style w:type="paragraph" w:styleId="32">
    <w:name w:val="Body Text 3"/>
    <w:basedOn w:val="a0"/>
    <w:link w:val="33"/>
    <w:uiPriority w:val="99"/>
    <w:qFormat/>
    <w:rsid w:val="00E224CD"/>
    <w:pPr>
      <w:autoSpaceDE/>
      <w:autoSpaceDN/>
      <w:adjustRightInd/>
      <w:snapToGrid/>
      <w:spacing w:after="0"/>
    </w:pPr>
    <w:rPr>
      <w:rFonts w:eastAsia="MS Gothic"/>
      <w:sz w:val="24"/>
      <w:szCs w:val="20"/>
      <w:lang w:val="en-GB" w:eastAsia="ja-JP"/>
    </w:rPr>
  </w:style>
  <w:style w:type="character" w:customStyle="1" w:styleId="33">
    <w:name w:val="正文文本 3 字符"/>
    <w:basedOn w:val="a1"/>
    <w:link w:val="32"/>
    <w:uiPriority w:val="99"/>
    <w:rsid w:val="00E224CD"/>
    <w:rPr>
      <w:rFonts w:eastAsia="MS Gothic"/>
      <w:sz w:val="24"/>
      <w:lang w:val="en-GB" w:eastAsia="ja-JP"/>
    </w:rPr>
  </w:style>
  <w:style w:type="paragraph" w:customStyle="1" w:styleId="TableText">
    <w:name w:val="Table_Text"/>
    <w:basedOn w:val="a0"/>
    <w:uiPriority w:val="99"/>
    <w:qFormat/>
    <w:rsid w:val="00E224CD"/>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uiPriority w:val="99"/>
    <w:qFormat/>
    <w:rsid w:val="00E224CD"/>
    <w:pPr>
      <w:autoSpaceDE/>
      <w:autoSpaceDN/>
      <w:adjustRightInd/>
      <w:snapToGrid/>
      <w:spacing w:after="240"/>
    </w:pPr>
    <w:rPr>
      <w:rFonts w:eastAsia="MS Gothic"/>
      <w:sz w:val="24"/>
      <w:szCs w:val="20"/>
      <w:lang w:eastAsia="ja-JP"/>
    </w:rPr>
  </w:style>
  <w:style w:type="paragraph" w:customStyle="1" w:styleId="textintend1">
    <w:name w:val="text intend 1"/>
    <w:basedOn w:val="text"/>
    <w:uiPriority w:val="99"/>
    <w:qFormat/>
    <w:rsid w:val="00E224CD"/>
    <w:pPr>
      <w:numPr>
        <w:numId w:val="27"/>
      </w:numPr>
      <w:tabs>
        <w:tab w:val="clear" w:pos="992"/>
        <w:tab w:val="num" w:pos="936"/>
      </w:tabs>
      <w:spacing w:after="120"/>
      <w:ind w:left="936" w:hanging="936"/>
    </w:pPr>
  </w:style>
  <w:style w:type="paragraph" w:customStyle="1" w:styleId="shortcode">
    <w:name w:val="shortcode"/>
    <w:basedOn w:val="a4"/>
    <w:uiPriority w:val="99"/>
    <w:qFormat/>
    <w:rsid w:val="00E224CD"/>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B2">
    <w:name w:val="B2"/>
    <w:basedOn w:val="25"/>
    <w:uiPriority w:val="99"/>
    <w:qFormat/>
    <w:rsid w:val="00E224CD"/>
    <w:pPr>
      <w:overflowPunct w:val="0"/>
      <w:autoSpaceDE w:val="0"/>
      <w:autoSpaceDN w:val="0"/>
      <w:adjustRightInd w:val="0"/>
      <w:textAlignment w:val="baseline"/>
    </w:pPr>
  </w:style>
  <w:style w:type="paragraph" w:customStyle="1" w:styleId="B3">
    <w:name w:val="B3"/>
    <w:basedOn w:val="34"/>
    <w:link w:val="B3Char2"/>
    <w:qFormat/>
    <w:rsid w:val="00E224CD"/>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E224CD"/>
    <w:pPr>
      <w:autoSpaceDE/>
      <w:autoSpaceDN/>
      <w:adjustRightInd/>
      <w:snapToGrid/>
      <w:spacing w:after="0"/>
      <w:ind w:leftChars="400" w:left="100" w:hangingChars="200" w:hanging="200"/>
      <w:jc w:val="left"/>
    </w:pPr>
    <w:rPr>
      <w:rFonts w:eastAsia="MS Gothic"/>
      <w:sz w:val="24"/>
      <w:szCs w:val="20"/>
      <w:lang w:val="en-GB" w:eastAsia="ja-JP"/>
    </w:rPr>
  </w:style>
  <w:style w:type="paragraph" w:customStyle="1" w:styleId="RecCCITT">
    <w:name w:val="Rec_CCITT_#"/>
    <w:basedOn w:val="a0"/>
    <w:uiPriority w:val="99"/>
    <w:qFormat/>
    <w:rsid w:val="00E224CD"/>
    <w:pPr>
      <w:keepNext/>
      <w:keepLines/>
      <w:autoSpaceDE/>
      <w:autoSpaceDN/>
      <w:adjustRightInd/>
      <w:snapToGrid/>
      <w:spacing w:after="180"/>
      <w:jc w:val="left"/>
    </w:pPr>
    <w:rPr>
      <w:rFonts w:eastAsia="MS Gothic"/>
      <w:b/>
      <w:sz w:val="24"/>
      <w:szCs w:val="20"/>
      <w:lang w:val="en-GB" w:eastAsia="ja-JP"/>
    </w:rPr>
  </w:style>
  <w:style w:type="character" w:customStyle="1" w:styleId="ac">
    <w:name w:val="批注框文本 字符"/>
    <w:link w:val="ab"/>
    <w:uiPriority w:val="99"/>
    <w:rsid w:val="00E224CD"/>
    <w:rPr>
      <w:rFonts w:ascii="Tahoma" w:hAnsi="Tahoma" w:cs="Tahoma"/>
      <w:sz w:val="16"/>
      <w:szCs w:val="16"/>
    </w:rPr>
  </w:style>
  <w:style w:type="paragraph" w:customStyle="1" w:styleId="Reference">
    <w:name w:val="Reference"/>
    <w:basedOn w:val="a0"/>
    <w:qFormat/>
    <w:rsid w:val="00E224CD"/>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uiPriority w:val="99"/>
    <w:qFormat/>
    <w:rsid w:val="00E224CD"/>
    <w:pPr>
      <w:widowControl w:val="0"/>
      <w:autoSpaceDE w:val="0"/>
      <w:autoSpaceDN w:val="0"/>
      <w:adjustRightInd w:val="0"/>
    </w:pPr>
    <w:rPr>
      <w:rFonts w:ascii="MS PGothic" w:eastAsia="MS PGothic" w:hAnsi="Century"/>
      <w:lang w:eastAsia="ja-JP"/>
    </w:rPr>
  </w:style>
  <w:style w:type="character" w:customStyle="1" w:styleId="affe">
    <w:name w:val="図表番号 (文字)"/>
    <w:aliases w:val="cap (文字),cap Char (文字) (文字)1,Beschrifubg (文字)"/>
    <w:rsid w:val="00E224CD"/>
    <w:rPr>
      <w:rFonts w:eastAsia="MS Gothic"/>
      <w:b/>
      <w:noProof w:val="0"/>
      <w:kern w:val="2"/>
      <w:sz w:val="24"/>
      <w:lang w:val="en-GB"/>
    </w:rPr>
  </w:style>
  <w:style w:type="paragraph" w:customStyle="1" w:styleId="Normal1CharChar">
    <w:name w:val="Normal1 Char Char"/>
    <w:uiPriority w:val="99"/>
    <w:qFormat/>
    <w:rsid w:val="00E224CD"/>
    <w:pPr>
      <w:keepNext/>
      <w:numPr>
        <w:numId w:val="2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rsid w:val="00E224C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224C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C">
    <w:name w:val="TAC"/>
    <w:basedOn w:val="a0"/>
    <w:link w:val="TACChar"/>
    <w:qFormat/>
    <w:rsid w:val="00E224CD"/>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link w:val="TAC"/>
    <w:qFormat/>
    <w:rsid w:val="00E224CD"/>
    <w:rPr>
      <w:rFonts w:ascii="Arial" w:eastAsia="Times New Roman" w:hAnsi="Arial"/>
      <w:sz w:val="18"/>
      <w:lang w:val="en-GB" w:eastAsia="ja-JP"/>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E224C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224CD"/>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rsid w:val="00E224CD"/>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E224CD"/>
    <w:rPr>
      <w:rFonts w:eastAsia="MS Gothic"/>
      <w:sz w:val="24"/>
      <w:lang w:val="en-GB" w:eastAsia="ja-JP"/>
    </w:rPr>
  </w:style>
  <w:style w:type="paragraph" w:styleId="afff">
    <w:name w:val="Revision"/>
    <w:hidden/>
    <w:uiPriority w:val="99"/>
    <w:semiHidden/>
    <w:qFormat/>
    <w:rsid w:val="00E224CD"/>
    <w:rPr>
      <w:rFonts w:eastAsia="MS Gothic"/>
      <w:sz w:val="24"/>
      <w:lang w:val="en-GB" w:eastAsia="ja-JP"/>
    </w:rPr>
  </w:style>
  <w:style w:type="paragraph" w:customStyle="1" w:styleId="Doc-title">
    <w:name w:val="Doc-title"/>
    <w:basedOn w:val="a0"/>
    <w:next w:val="Doc-text2"/>
    <w:link w:val="Doc-titleChar"/>
    <w:qFormat/>
    <w:rsid w:val="00E224CD"/>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uiPriority w:val="99"/>
    <w:qFormat/>
    <w:rsid w:val="00E224C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uiPriority w:val="99"/>
    <w:rsid w:val="00E224CD"/>
    <w:rPr>
      <w:rFonts w:ascii="Arial" w:eastAsia="MS Mincho" w:hAnsi="Arial"/>
      <w:szCs w:val="24"/>
      <w:lang w:val="en-GB" w:eastAsia="en-GB"/>
    </w:rPr>
  </w:style>
  <w:style w:type="character" w:customStyle="1" w:styleId="Doc-titleChar">
    <w:name w:val="Doc-title Char"/>
    <w:link w:val="Doc-title"/>
    <w:rsid w:val="00E224CD"/>
    <w:rPr>
      <w:rFonts w:ascii="Arial" w:eastAsia="MS Mincho" w:hAnsi="Arial"/>
      <w:szCs w:val="24"/>
      <w:lang w:val="en-GB" w:eastAsia="en-GB"/>
    </w:rPr>
  </w:style>
  <w:style w:type="paragraph" w:customStyle="1" w:styleId="TAR">
    <w:name w:val="TAR"/>
    <w:basedOn w:val="a0"/>
    <w:uiPriority w:val="99"/>
    <w:qFormat/>
    <w:rsid w:val="00E224CD"/>
    <w:pPr>
      <w:keepNext/>
      <w:keepLines/>
      <w:autoSpaceDE/>
      <w:autoSpaceDN/>
      <w:adjustRightInd/>
      <w:snapToGrid/>
      <w:spacing w:after="0"/>
      <w:jc w:val="right"/>
    </w:pPr>
    <w:rPr>
      <w:rFonts w:ascii="Arial" w:eastAsiaTheme="minorEastAsia" w:hAnsi="Arial"/>
      <w:sz w:val="18"/>
      <w:szCs w:val="20"/>
      <w:lang w:val="en-GB"/>
    </w:rPr>
  </w:style>
  <w:style w:type="paragraph" w:customStyle="1" w:styleId="Comments">
    <w:name w:val="Comments"/>
    <w:basedOn w:val="a0"/>
    <w:link w:val="CommentsChar"/>
    <w:qFormat/>
    <w:rsid w:val="00E224CD"/>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E224CD"/>
    <w:rPr>
      <w:rFonts w:ascii="Arial" w:eastAsia="MS Mincho" w:hAnsi="Arial"/>
      <w:i/>
      <w:sz w:val="18"/>
      <w:szCs w:val="24"/>
      <w:lang w:val="en-GB" w:eastAsia="en-GB"/>
    </w:rPr>
  </w:style>
  <w:style w:type="paragraph" w:styleId="afff0">
    <w:name w:val="Note Heading"/>
    <w:basedOn w:val="a0"/>
    <w:next w:val="a0"/>
    <w:link w:val="afff1"/>
    <w:uiPriority w:val="99"/>
    <w:qFormat/>
    <w:rsid w:val="00E224CD"/>
    <w:pPr>
      <w:autoSpaceDE/>
      <w:autoSpaceDN/>
      <w:adjustRightInd/>
      <w:snapToGrid/>
      <w:spacing w:after="0"/>
      <w:jc w:val="center"/>
    </w:pPr>
    <w:rPr>
      <w:rFonts w:eastAsia="MS Gothic"/>
      <w:b/>
      <w:color w:val="FF0000"/>
      <w:sz w:val="24"/>
      <w:szCs w:val="21"/>
      <w:lang w:eastAsia="ja-JP"/>
    </w:rPr>
  </w:style>
  <w:style w:type="character" w:customStyle="1" w:styleId="afff1">
    <w:name w:val="注释标题 字符"/>
    <w:basedOn w:val="a1"/>
    <w:link w:val="afff0"/>
    <w:uiPriority w:val="99"/>
    <w:rsid w:val="00E224CD"/>
    <w:rPr>
      <w:rFonts w:eastAsia="MS Gothic"/>
      <w:b/>
      <w:color w:val="FF0000"/>
      <w:sz w:val="24"/>
      <w:szCs w:val="21"/>
      <w:lang w:eastAsia="ja-JP"/>
    </w:rPr>
  </w:style>
  <w:style w:type="paragraph" w:styleId="afff2">
    <w:name w:val="Closing"/>
    <w:basedOn w:val="a0"/>
    <w:link w:val="afff3"/>
    <w:uiPriority w:val="99"/>
    <w:qFormat/>
    <w:rsid w:val="00E224CD"/>
    <w:pPr>
      <w:autoSpaceDE/>
      <w:autoSpaceDN/>
      <w:adjustRightInd/>
      <w:snapToGrid/>
      <w:spacing w:after="0"/>
      <w:jc w:val="right"/>
    </w:pPr>
    <w:rPr>
      <w:rFonts w:eastAsia="MS Gothic"/>
      <w:b/>
      <w:color w:val="FF0000"/>
      <w:sz w:val="24"/>
      <w:szCs w:val="21"/>
      <w:lang w:eastAsia="ja-JP"/>
    </w:rPr>
  </w:style>
  <w:style w:type="character" w:customStyle="1" w:styleId="afff3">
    <w:name w:val="结束语 字符"/>
    <w:basedOn w:val="a1"/>
    <w:link w:val="afff2"/>
    <w:uiPriority w:val="99"/>
    <w:rsid w:val="00E224CD"/>
    <w:rPr>
      <w:rFonts w:eastAsia="MS Gothic"/>
      <w:b/>
      <w:color w:val="FF0000"/>
      <w:sz w:val="24"/>
      <w:szCs w:val="21"/>
      <w:lang w:eastAsia="ja-JP"/>
    </w:rPr>
  </w:style>
  <w:style w:type="character" w:customStyle="1" w:styleId="B10">
    <w:name w:val="B1 (文字)"/>
    <w:qFormat/>
    <w:rsid w:val="00E224CD"/>
    <w:rPr>
      <w:rFonts w:eastAsia="MS Mincho"/>
      <w:lang w:val="en-GB" w:eastAsia="en-US" w:bidi="ar-SA"/>
    </w:rPr>
  </w:style>
  <w:style w:type="paragraph" w:customStyle="1" w:styleId="3GPPNormalText">
    <w:name w:val="3GPP Normal Text"/>
    <w:basedOn w:val="a4"/>
    <w:link w:val="3GPPNormalTextChar"/>
    <w:qFormat/>
    <w:rsid w:val="00E224CD"/>
    <w:pPr>
      <w:autoSpaceDE/>
      <w:autoSpaceDN/>
      <w:adjustRightInd/>
      <w:snapToGrid/>
      <w:ind w:left="720" w:hanging="720"/>
    </w:pPr>
    <w:rPr>
      <w:rFonts w:eastAsia="MS Mincho"/>
      <w:sz w:val="22"/>
      <w:szCs w:val="24"/>
      <w:lang w:val="en-GB" w:eastAsia="ja-JP"/>
    </w:rPr>
  </w:style>
  <w:style w:type="character" w:customStyle="1" w:styleId="3GPPNormalTextChar">
    <w:name w:val="3GPP Normal Text Char"/>
    <w:link w:val="3GPPNormalText"/>
    <w:rsid w:val="00E224CD"/>
    <w:rPr>
      <w:rFonts w:eastAsia="MS Mincho"/>
      <w:sz w:val="22"/>
      <w:szCs w:val="24"/>
      <w:lang w:val="en-GB" w:eastAsia="ja-JP"/>
    </w:rPr>
  </w:style>
  <w:style w:type="paragraph" w:customStyle="1" w:styleId="maintext">
    <w:name w:val="main text"/>
    <w:basedOn w:val="a0"/>
    <w:link w:val="maintextChar"/>
    <w:qFormat/>
    <w:rsid w:val="00E224C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224CD"/>
    <w:rPr>
      <w:rFonts w:eastAsia="Malgun Gothic"/>
      <w:lang w:val="en-GB" w:eastAsia="ko-KR"/>
    </w:rPr>
  </w:style>
  <w:style w:type="paragraph" w:styleId="3">
    <w:name w:val="List Number 3"/>
    <w:basedOn w:val="a0"/>
    <w:qFormat/>
    <w:rsid w:val="00E224CD"/>
    <w:pPr>
      <w:numPr>
        <w:numId w:val="30"/>
      </w:numPr>
      <w:tabs>
        <w:tab w:val="left" w:pos="720"/>
        <w:tab w:val="left" w:pos="926"/>
      </w:tabs>
      <w:overflowPunct w:val="0"/>
      <w:snapToGrid/>
      <w:spacing w:after="180"/>
      <w:ind w:left="926"/>
      <w:jc w:val="left"/>
      <w:textAlignment w:val="baseline"/>
    </w:pPr>
    <w:rPr>
      <w:rFonts w:eastAsia="MS Mincho"/>
      <w:sz w:val="20"/>
      <w:szCs w:val="20"/>
      <w:lang w:val="en-GB" w:eastAsia="en-GB"/>
    </w:rPr>
  </w:style>
  <w:style w:type="character" w:styleId="afff4">
    <w:name w:val="Placeholder Text"/>
    <w:basedOn w:val="a1"/>
    <w:uiPriority w:val="99"/>
    <w:semiHidden/>
    <w:rsid w:val="00E224CD"/>
    <w:rPr>
      <w:color w:val="808080"/>
    </w:rPr>
  </w:style>
  <w:style w:type="paragraph" w:customStyle="1" w:styleId="H6">
    <w:name w:val="H6"/>
    <w:basedOn w:val="5"/>
    <w:next w:val="a0"/>
    <w:uiPriority w:val="99"/>
    <w:qFormat/>
    <w:rsid w:val="00E224CD"/>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styleId="TOC9">
    <w:name w:val="toc 9"/>
    <w:basedOn w:val="TOC8"/>
    <w:uiPriority w:val="39"/>
    <w:qFormat/>
    <w:rsid w:val="00E224CD"/>
    <w:pPr>
      <w:ind w:left="1418" w:hanging="1418"/>
    </w:pPr>
  </w:style>
  <w:style w:type="paragraph" w:styleId="TOC8">
    <w:name w:val="toc 8"/>
    <w:basedOn w:val="TOC1"/>
    <w:uiPriority w:val="39"/>
    <w:qFormat/>
    <w:rsid w:val="00E224CD"/>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E224CD"/>
    <w:pPr>
      <w:framePr w:wrap="notBeside" w:vAnchor="page" w:hAnchor="margin" w:y="15764"/>
      <w:widowControl w:val="0"/>
    </w:pPr>
    <w:rPr>
      <w:rFonts w:ascii="Arial" w:eastAsiaTheme="minorEastAsia" w:hAnsi="Arial"/>
      <w:noProof/>
      <w:sz w:val="32"/>
      <w:lang w:val="en-GB"/>
    </w:rPr>
  </w:style>
  <w:style w:type="paragraph" w:styleId="TOC2">
    <w:name w:val="toc 2"/>
    <w:basedOn w:val="TOC1"/>
    <w:uiPriority w:val="39"/>
    <w:qFormat/>
    <w:rsid w:val="00E224CD"/>
    <w:pPr>
      <w:keepLines/>
      <w:widowControl w:val="0"/>
      <w:tabs>
        <w:tab w:val="right" w:leader="dot" w:pos="9639"/>
      </w:tabs>
      <w:ind w:left="851" w:right="425" w:hanging="851"/>
    </w:pPr>
    <w:rPr>
      <w:rFonts w:eastAsiaTheme="minorEastAsia"/>
      <w:noProof/>
      <w:sz w:val="20"/>
      <w:lang w:eastAsia="en-US"/>
    </w:rPr>
  </w:style>
  <w:style w:type="paragraph" w:customStyle="1" w:styleId="NF">
    <w:name w:val="NF"/>
    <w:basedOn w:val="NO"/>
    <w:rsid w:val="00E224CD"/>
    <w:pPr>
      <w:keepNext/>
      <w:spacing w:after="0"/>
    </w:pPr>
    <w:rPr>
      <w:rFonts w:ascii="Arial" w:hAnsi="Arial"/>
      <w:sz w:val="18"/>
    </w:rPr>
  </w:style>
  <w:style w:type="paragraph" w:customStyle="1" w:styleId="NO">
    <w:name w:val="NO"/>
    <w:basedOn w:val="a0"/>
    <w:uiPriority w:val="99"/>
    <w:qFormat/>
    <w:rsid w:val="00E224CD"/>
    <w:pPr>
      <w:keepLines/>
      <w:autoSpaceDE/>
      <w:autoSpaceDN/>
      <w:adjustRightInd/>
      <w:snapToGrid/>
      <w:spacing w:after="180"/>
      <w:ind w:left="1135" w:hanging="851"/>
      <w:jc w:val="left"/>
    </w:pPr>
    <w:rPr>
      <w:rFonts w:eastAsiaTheme="minorEastAsia"/>
      <w:sz w:val="20"/>
      <w:szCs w:val="20"/>
      <w:lang w:val="en-GB"/>
    </w:rPr>
  </w:style>
  <w:style w:type="paragraph" w:customStyle="1" w:styleId="PL">
    <w:name w:val="PL"/>
    <w:link w:val="PLChar"/>
    <w:qFormat/>
    <w:rsid w:val="00E22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paragraph" w:customStyle="1" w:styleId="LD">
    <w:name w:val="LD"/>
    <w:uiPriority w:val="99"/>
    <w:qFormat/>
    <w:rsid w:val="00E224CD"/>
    <w:pPr>
      <w:keepNext/>
      <w:keepLines/>
      <w:spacing w:line="180" w:lineRule="exact"/>
    </w:pPr>
    <w:rPr>
      <w:rFonts w:ascii="Courier New" w:eastAsiaTheme="minorEastAsia" w:hAnsi="Courier New"/>
      <w:noProof/>
      <w:lang w:val="en-GB"/>
    </w:rPr>
  </w:style>
  <w:style w:type="paragraph" w:customStyle="1" w:styleId="EX">
    <w:name w:val="EX"/>
    <w:basedOn w:val="a0"/>
    <w:uiPriority w:val="99"/>
    <w:qFormat/>
    <w:rsid w:val="00E224CD"/>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uiPriority w:val="99"/>
    <w:qFormat/>
    <w:rsid w:val="00E224CD"/>
    <w:pPr>
      <w:autoSpaceDE/>
      <w:autoSpaceDN/>
      <w:adjustRightInd/>
      <w:snapToGrid/>
      <w:spacing w:after="0"/>
      <w:jc w:val="left"/>
    </w:pPr>
    <w:rPr>
      <w:rFonts w:eastAsiaTheme="minorEastAsia"/>
      <w:sz w:val="20"/>
      <w:szCs w:val="20"/>
      <w:lang w:val="en-GB"/>
    </w:rPr>
  </w:style>
  <w:style w:type="paragraph" w:customStyle="1" w:styleId="NW">
    <w:name w:val="NW"/>
    <w:basedOn w:val="NO"/>
    <w:uiPriority w:val="99"/>
    <w:qFormat/>
    <w:rsid w:val="00E224CD"/>
    <w:pPr>
      <w:spacing w:after="0"/>
    </w:pPr>
  </w:style>
  <w:style w:type="paragraph" w:customStyle="1" w:styleId="EW">
    <w:name w:val="EW"/>
    <w:basedOn w:val="EX"/>
    <w:uiPriority w:val="99"/>
    <w:qFormat/>
    <w:rsid w:val="00E224CD"/>
    <w:pPr>
      <w:spacing w:after="0"/>
    </w:pPr>
  </w:style>
  <w:style w:type="paragraph" w:customStyle="1" w:styleId="EditorsNote">
    <w:name w:val="Editor's Note"/>
    <w:basedOn w:val="NO"/>
    <w:uiPriority w:val="99"/>
    <w:qFormat/>
    <w:rsid w:val="00E224CD"/>
    <w:rPr>
      <w:color w:val="FF0000"/>
    </w:rPr>
  </w:style>
  <w:style w:type="paragraph" w:customStyle="1" w:styleId="ZA">
    <w:name w:val="ZA"/>
    <w:uiPriority w:val="99"/>
    <w:qFormat/>
    <w:rsid w:val="00E224CD"/>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rPr>
  </w:style>
  <w:style w:type="paragraph" w:customStyle="1" w:styleId="ZB">
    <w:name w:val="ZB"/>
    <w:uiPriority w:val="99"/>
    <w:qFormat/>
    <w:rsid w:val="00E224CD"/>
    <w:pPr>
      <w:framePr w:w="10206" w:h="284" w:hRule="exact" w:wrap="notBeside" w:vAnchor="page" w:hAnchor="margin" w:y="1986"/>
      <w:widowControl w:val="0"/>
      <w:ind w:right="28"/>
      <w:jc w:val="right"/>
    </w:pPr>
    <w:rPr>
      <w:rFonts w:ascii="Arial" w:eastAsiaTheme="minorEastAsia" w:hAnsi="Arial"/>
      <w:i/>
      <w:noProof/>
      <w:lang w:val="en-GB"/>
    </w:rPr>
  </w:style>
  <w:style w:type="paragraph" w:customStyle="1" w:styleId="ZU">
    <w:name w:val="ZU"/>
    <w:uiPriority w:val="99"/>
    <w:qFormat/>
    <w:rsid w:val="00E224CD"/>
    <w:pPr>
      <w:framePr w:w="10206" w:wrap="notBeside" w:vAnchor="page" w:hAnchor="margin" w:y="6238"/>
      <w:widowControl w:val="0"/>
      <w:pBdr>
        <w:top w:val="single" w:sz="12" w:space="1" w:color="auto"/>
      </w:pBdr>
      <w:jc w:val="right"/>
    </w:pPr>
    <w:rPr>
      <w:rFonts w:ascii="Arial" w:eastAsiaTheme="minorEastAsia" w:hAnsi="Arial"/>
      <w:noProof/>
      <w:lang w:val="en-GB"/>
    </w:rPr>
  </w:style>
  <w:style w:type="paragraph" w:customStyle="1" w:styleId="ZH">
    <w:name w:val="ZH"/>
    <w:uiPriority w:val="99"/>
    <w:qFormat/>
    <w:rsid w:val="00E224CD"/>
    <w:pPr>
      <w:framePr w:wrap="notBeside" w:vAnchor="page" w:hAnchor="margin" w:xAlign="center" w:y="6805"/>
      <w:widowControl w:val="0"/>
    </w:pPr>
    <w:rPr>
      <w:rFonts w:ascii="Arial" w:eastAsiaTheme="minorEastAsia" w:hAnsi="Arial"/>
      <w:noProof/>
      <w:lang w:val="en-GB"/>
    </w:rPr>
  </w:style>
  <w:style w:type="paragraph" w:customStyle="1" w:styleId="ZG">
    <w:name w:val="ZG"/>
    <w:uiPriority w:val="99"/>
    <w:qFormat/>
    <w:rsid w:val="00E224CD"/>
    <w:pPr>
      <w:framePr w:wrap="notBeside" w:vAnchor="page" w:hAnchor="margin" w:xAlign="right" w:y="6805"/>
      <w:widowControl w:val="0"/>
      <w:jc w:val="right"/>
    </w:pPr>
    <w:rPr>
      <w:rFonts w:ascii="Arial" w:eastAsiaTheme="minorEastAsia" w:hAnsi="Arial"/>
      <w:noProof/>
      <w:lang w:val="en-GB"/>
    </w:rPr>
  </w:style>
  <w:style w:type="paragraph" w:customStyle="1" w:styleId="B4">
    <w:name w:val="B4"/>
    <w:basedOn w:val="a0"/>
    <w:uiPriority w:val="99"/>
    <w:qFormat/>
    <w:rsid w:val="00E224CD"/>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0"/>
    <w:uiPriority w:val="99"/>
    <w:qFormat/>
    <w:rsid w:val="00E224CD"/>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uiPriority w:val="99"/>
    <w:qFormat/>
    <w:rsid w:val="00E224CD"/>
    <w:pPr>
      <w:framePr w:hRule="auto" w:wrap="notBeside" w:y="852"/>
    </w:pPr>
    <w:rPr>
      <w:i w:val="0"/>
      <w:sz w:val="40"/>
    </w:rPr>
  </w:style>
  <w:style w:type="paragraph" w:customStyle="1" w:styleId="ZV">
    <w:name w:val="ZV"/>
    <w:basedOn w:val="ZU"/>
    <w:uiPriority w:val="99"/>
    <w:qFormat/>
    <w:rsid w:val="00E224CD"/>
    <w:pPr>
      <w:framePr w:wrap="notBeside" w:y="16161"/>
    </w:pPr>
  </w:style>
  <w:style w:type="paragraph" w:customStyle="1" w:styleId="TAJ">
    <w:name w:val="TAJ"/>
    <w:basedOn w:val="TH"/>
    <w:uiPriority w:val="99"/>
    <w:qFormat/>
    <w:rsid w:val="00E224CD"/>
    <w:rPr>
      <w:rFonts w:eastAsiaTheme="minorEastAsia"/>
      <w:lang w:val="en-GB"/>
    </w:rPr>
  </w:style>
  <w:style w:type="paragraph" w:customStyle="1" w:styleId="Guidance">
    <w:name w:val="Guidance"/>
    <w:basedOn w:val="a0"/>
    <w:uiPriority w:val="99"/>
    <w:qFormat/>
    <w:rsid w:val="00E224CD"/>
    <w:pPr>
      <w:autoSpaceDE/>
      <w:autoSpaceDN/>
      <w:adjustRightInd/>
      <w:snapToGrid/>
      <w:spacing w:after="180"/>
      <w:jc w:val="left"/>
    </w:pPr>
    <w:rPr>
      <w:rFonts w:eastAsiaTheme="minorEastAsia"/>
      <w:i/>
      <w:color w:val="0000FF"/>
      <w:sz w:val="20"/>
      <w:szCs w:val="20"/>
      <w:lang w:val="en-GB"/>
    </w:rPr>
  </w:style>
  <w:style w:type="paragraph" w:customStyle="1" w:styleId="ComeBack">
    <w:name w:val="ComeBack"/>
    <w:basedOn w:val="Doc-text2"/>
    <w:next w:val="Doc-text2"/>
    <w:uiPriority w:val="99"/>
    <w:qFormat/>
    <w:rsid w:val="00E224CD"/>
    <w:pPr>
      <w:widowControl w:val="0"/>
      <w:numPr>
        <w:numId w:val="31"/>
      </w:numPr>
      <w:tabs>
        <w:tab w:val="clear" w:pos="1259"/>
        <w:tab w:val="clear" w:pos="1622"/>
        <w:tab w:val="left" w:pos="0"/>
        <w:tab w:val="num" w:pos="360"/>
      </w:tabs>
      <w:ind w:left="360" w:hanging="360"/>
      <w:jc w:val="both"/>
    </w:pPr>
    <w:rPr>
      <w:kern w:val="2"/>
      <w:sz w:val="21"/>
      <w:lang w:eastAsia="ja-JP"/>
    </w:rPr>
  </w:style>
  <w:style w:type="table" w:customStyle="1" w:styleId="110">
    <w:name w:val="网格表 1 浅色1"/>
    <w:basedOn w:val="a2"/>
    <w:uiPriority w:val="46"/>
    <w:rsid w:val="00E224CD"/>
    <w:rPr>
      <w:rFonts w:ascii="Times" w:eastAsia="MS Mincho" w:hAnsi="Times"/>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a1"/>
    <w:link w:val="PL"/>
    <w:qFormat/>
    <w:locked/>
    <w:rsid w:val="00E224CD"/>
    <w:rPr>
      <w:rFonts w:ascii="Courier New" w:eastAsiaTheme="minorEastAsia" w:hAnsi="Courier New"/>
      <w:noProof/>
      <w:sz w:val="16"/>
      <w:lang w:val="en-GB"/>
    </w:rPr>
  </w:style>
  <w:style w:type="paragraph" w:customStyle="1" w:styleId="12">
    <w:name w:val="正文1"/>
    <w:uiPriority w:val="99"/>
    <w:qFormat/>
    <w:rsid w:val="00E224CD"/>
    <w:rPr>
      <w:rFonts w:ascii="Times" w:hAnsi="Times" w:cs="Times"/>
      <w:sz w:val="24"/>
      <w:szCs w:val="24"/>
      <w:lang w:eastAsia="zh-CN"/>
    </w:rPr>
  </w:style>
  <w:style w:type="paragraph" w:customStyle="1" w:styleId="Style1">
    <w:name w:val="Style1"/>
    <w:basedOn w:val="a0"/>
    <w:link w:val="Style1Char"/>
    <w:qFormat/>
    <w:rsid w:val="00E224CD"/>
    <w:pPr>
      <w:autoSpaceDE/>
      <w:autoSpaceDN/>
      <w:adjustRightInd/>
      <w:snapToGrid/>
      <w:spacing w:before="100" w:beforeAutospacing="1" w:after="100" w:afterAutospacing="1" w:line="300" w:lineRule="auto"/>
      <w:ind w:firstLine="360"/>
      <w:contextualSpacing/>
    </w:pPr>
    <w:rPr>
      <w:sz w:val="24"/>
      <w:szCs w:val="24"/>
      <w:lang w:eastAsia="zh-CN"/>
    </w:rPr>
  </w:style>
  <w:style w:type="paragraph" w:customStyle="1" w:styleId="Bullets">
    <w:name w:val="Bullets"/>
    <w:basedOn w:val="a0"/>
    <w:link w:val="BulletsChar"/>
    <w:autoRedefine/>
    <w:uiPriority w:val="99"/>
    <w:qFormat/>
    <w:rsid w:val="00E224CD"/>
    <w:pPr>
      <w:numPr>
        <w:numId w:val="33"/>
      </w:numPr>
      <w:overflowPunct w:val="0"/>
      <w:snapToGrid/>
      <w:spacing w:after="180"/>
      <w:jc w:val="left"/>
      <w:textAlignment w:val="baseline"/>
    </w:pPr>
    <w:rPr>
      <w:rFonts w:eastAsia="Batang"/>
      <w:bCs/>
      <w:iCs/>
      <w:sz w:val="24"/>
      <w:szCs w:val="24"/>
      <w:lang w:val="en-GB"/>
    </w:rPr>
  </w:style>
  <w:style w:type="paragraph" w:customStyle="1" w:styleId="bullet2">
    <w:name w:val="bullet2"/>
    <w:basedOn w:val="a0"/>
    <w:uiPriority w:val="99"/>
    <w:qFormat/>
    <w:rsid w:val="00E224CD"/>
    <w:pPr>
      <w:numPr>
        <w:ilvl w:val="1"/>
        <w:numId w:val="3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uiPriority w:val="99"/>
    <w:rsid w:val="00E224CD"/>
    <w:rPr>
      <w:rFonts w:eastAsia="Batang"/>
      <w:bCs/>
      <w:iCs/>
      <w:sz w:val="24"/>
      <w:szCs w:val="24"/>
      <w:lang w:val="en-GB"/>
    </w:rPr>
  </w:style>
  <w:style w:type="paragraph" w:customStyle="1" w:styleId="bullet3">
    <w:name w:val="bullet3"/>
    <w:basedOn w:val="a0"/>
    <w:uiPriority w:val="99"/>
    <w:qFormat/>
    <w:rsid w:val="00E224CD"/>
    <w:pPr>
      <w:numPr>
        <w:ilvl w:val="2"/>
        <w:numId w:val="3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0"/>
    <w:uiPriority w:val="99"/>
    <w:qFormat/>
    <w:rsid w:val="00E224CD"/>
    <w:pPr>
      <w:numPr>
        <w:ilvl w:val="3"/>
        <w:numId w:val="33"/>
      </w:numPr>
      <w:autoSpaceDE/>
      <w:autoSpaceDN/>
      <w:adjustRightInd/>
      <w:snapToGrid/>
      <w:spacing w:after="0"/>
      <w:jc w:val="left"/>
    </w:pPr>
    <w:rPr>
      <w:rFonts w:ascii="Times" w:eastAsia="Batang" w:hAnsi="Times"/>
      <w:sz w:val="20"/>
      <w:szCs w:val="24"/>
      <w:lang w:val="en-GB"/>
    </w:rPr>
  </w:style>
  <w:style w:type="character" w:customStyle="1" w:styleId="normaltextrun">
    <w:name w:val="normaltextrun"/>
    <w:basedOn w:val="a1"/>
    <w:rsid w:val="00E224CD"/>
  </w:style>
  <w:style w:type="character" w:customStyle="1" w:styleId="Style1Char">
    <w:name w:val="Style1 Char"/>
    <w:link w:val="Style1"/>
    <w:qFormat/>
    <w:rsid w:val="00E224CD"/>
    <w:rPr>
      <w:sz w:val="24"/>
      <w:szCs w:val="24"/>
      <w:lang w:eastAsia="zh-CN"/>
    </w:rPr>
  </w:style>
  <w:style w:type="paragraph" w:customStyle="1" w:styleId="3GPPText">
    <w:name w:val="3GPP Text"/>
    <w:basedOn w:val="a0"/>
    <w:link w:val="3GPPTextChar"/>
    <w:qFormat/>
    <w:rsid w:val="00E224CD"/>
    <w:pPr>
      <w:overflowPunct w:val="0"/>
      <w:snapToGrid/>
      <w:spacing w:before="120"/>
      <w:textAlignment w:val="baseline"/>
    </w:pPr>
    <w:rPr>
      <w:szCs w:val="20"/>
    </w:rPr>
  </w:style>
  <w:style w:type="character" w:customStyle="1" w:styleId="3GPPTextChar">
    <w:name w:val="3GPP Text Char"/>
    <w:link w:val="3GPPText"/>
    <w:qFormat/>
    <w:rsid w:val="00E224CD"/>
    <w:rPr>
      <w:sz w:val="22"/>
    </w:rPr>
  </w:style>
  <w:style w:type="paragraph" w:customStyle="1" w:styleId="Agreement">
    <w:name w:val="Agreement"/>
    <w:basedOn w:val="a0"/>
    <w:next w:val="Doc-text2"/>
    <w:uiPriority w:val="99"/>
    <w:qFormat/>
    <w:rsid w:val="00E224CD"/>
    <w:pPr>
      <w:autoSpaceDE/>
      <w:autoSpaceDN/>
      <w:adjustRightInd/>
      <w:snapToGrid/>
      <w:spacing w:before="60" w:after="0"/>
      <w:jc w:val="left"/>
    </w:pPr>
    <w:rPr>
      <w:rFonts w:ascii="Arial" w:eastAsia="Times New Roman" w:hAnsi="Arial"/>
      <w:b/>
      <w:sz w:val="20"/>
      <w:szCs w:val="24"/>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E224CD"/>
    <w:rPr>
      <w:b/>
      <w:bCs/>
      <w:sz w:val="22"/>
      <w:szCs w:val="28"/>
    </w:rPr>
  </w:style>
  <w:style w:type="character" w:customStyle="1" w:styleId="50">
    <w:name w:val="标题 5 字符"/>
    <w:aliases w:val="H5 字符,h5 字符,Heading5 字符"/>
    <w:basedOn w:val="a1"/>
    <w:link w:val="5"/>
    <w:rsid w:val="00E224CD"/>
    <w:rPr>
      <w:b/>
      <w:bCs/>
      <w:i/>
      <w:iCs/>
      <w:sz w:val="22"/>
      <w:szCs w:val="26"/>
    </w:rPr>
  </w:style>
  <w:style w:type="character" w:customStyle="1" w:styleId="60">
    <w:name w:val="标题 6 字符"/>
    <w:aliases w:val="figure 字符,h6 字符"/>
    <w:basedOn w:val="a1"/>
    <w:link w:val="6"/>
    <w:uiPriority w:val="9"/>
    <w:rsid w:val="00E224CD"/>
    <w:rPr>
      <w:b/>
      <w:bCs/>
      <w:sz w:val="22"/>
      <w:szCs w:val="22"/>
    </w:rPr>
  </w:style>
  <w:style w:type="character" w:customStyle="1" w:styleId="70">
    <w:name w:val="标题 7 字符"/>
    <w:aliases w:val="table 字符,st 字符,h7 字符"/>
    <w:basedOn w:val="a1"/>
    <w:link w:val="7"/>
    <w:uiPriority w:val="9"/>
    <w:rsid w:val="00E224CD"/>
    <w:rPr>
      <w:sz w:val="24"/>
      <w:szCs w:val="24"/>
    </w:rPr>
  </w:style>
  <w:style w:type="character" w:customStyle="1" w:styleId="80">
    <w:name w:val="标题 8 字符"/>
    <w:aliases w:val="Table Heading 字符,acronym 字符"/>
    <w:basedOn w:val="a1"/>
    <w:link w:val="8"/>
    <w:uiPriority w:val="9"/>
    <w:rsid w:val="00E224CD"/>
    <w:rPr>
      <w:i/>
      <w:iCs/>
      <w:sz w:val="24"/>
      <w:szCs w:val="24"/>
    </w:rPr>
  </w:style>
  <w:style w:type="character" w:customStyle="1" w:styleId="90">
    <w:name w:val="标题 9 字符"/>
    <w:aliases w:val="Figure Heading 字符,FH 字符,appendix 字符"/>
    <w:basedOn w:val="a1"/>
    <w:link w:val="9"/>
    <w:uiPriority w:val="9"/>
    <w:rsid w:val="00E224CD"/>
    <w:rPr>
      <w:rFonts w:ascii="Arial" w:hAnsi="Arial" w:cs="Arial"/>
      <w:sz w:val="22"/>
      <w:szCs w:val="22"/>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e"/>
    <w:rsid w:val="00E224CD"/>
  </w:style>
  <w:style w:type="character" w:customStyle="1" w:styleId="afff5">
    <w:name w:val="标题 字符"/>
    <w:basedOn w:val="a1"/>
    <w:link w:val="afff6"/>
    <w:uiPriority w:val="99"/>
    <w:rsid w:val="00E224CD"/>
    <w:rPr>
      <w:rFonts w:ascii="Arial" w:eastAsia="MS Gothic" w:hAnsi="Arial"/>
      <w:b/>
      <w:sz w:val="24"/>
      <w:lang w:val="en-GB"/>
    </w:rPr>
  </w:style>
  <w:style w:type="character" w:customStyle="1" w:styleId="Heading1Char1">
    <w:name w:val="Heading 1 Char1"/>
    <w:aliases w:val="H1 Char,h1 Char,app heading 1 Char,l1 Char,Memo Heading 1 Char,h11 Char,h12 Char,h13 Char,h14 Char,h15 Char,h16 Char"/>
    <w:basedOn w:val="a1"/>
    <w:rsid w:val="00E224CD"/>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E224CD"/>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H3 Char,no break Char,Memo Heading 3 Char"/>
    <w:basedOn w:val="a1"/>
    <w:semiHidden/>
    <w:rsid w:val="00E224CD"/>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E224CD"/>
    <w:rPr>
      <w:rFonts w:asciiTheme="majorHAnsi" w:eastAsiaTheme="majorEastAsia" w:hAnsiTheme="majorHAnsi" w:cstheme="majorBidi"/>
      <w:i/>
      <w:iCs/>
      <w:color w:val="365F91" w:themeColor="accent1" w:themeShade="BF"/>
      <w:sz w:val="24"/>
      <w:lang w:val="en-GB"/>
    </w:rPr>
  </w:style>
  <w:style w:type="character" w:customStyle="1" w:styleId="Heading5Char1">
    <w:name w:val="Heading 5 Char1"/>
    <w:aliases w:val="H5 Char"/>
    <w:basedOn w:val="a1"/>
    <w:semiHidden/>
    <w:rsid w:val="00E224CD"/>
    <w:rPr>
      <w:rFonts w:asciiTheme="majorHAnsi" w:eastAsiaTheme="majorEastAsia" w:hAnsiTheme="majorHAnsi" w:cstheme="majorBidi"/>
      <w:color w:val="365F91" w:themeColor="accent1" w:themeShade="BF"/>
      <w:sz w:val="24"/>
      <w:lang w:val="en-GB"/>
    </w:rPr>
  </w:style>
  <w:style w:type="paragraph" w:customStyle="1" w:styleId="msonormal0">
    <w:name w:val="msonormal"/>
    <w:basedOn w:val="a0"/>
    <w:uiPriority w:val="99"/>
    <w:qFormat/>
    <w:rsid w:val="00E224CD"/>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aliases w:val="Table Heading Char"/>
    <w:basedOn w:val="a1"/>
    <w:semiHidden/>
    <w:rsid w:val="00E224CD"/>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E224CD"/>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E224CD"/>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E224CD"/>
    <w:rPr>
      <w:rFonts w:ascii="Times New Roman" w:eastAsia="MS Gothic" w:hAnsi="Times New Roman"/>
      <w:sz w:val="24"/>
      <w:lang w:val="en-GB"/>
    </w:rPr>
  </w:style>
  <w:style w:type="character" w:customStyle="1" w:styleId="111">
    <w:name w:val="見出し 1 (文字)1"/>
    <w:aliases w:val="H1 (文字)1,h1 (文字)1,app heading 1 (文字)1,l1 (文字)1,Memo Heading 1 (文字)1,h11 (文字)1,h12 (文字)1,h13 (文字)1,h14 (文字)1,h15 (文字)1,h16 (文字)1"/>
    <w:basedOn w:val="a1"/>
    <w:rsid w:val="00E224CD"/>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224CD"/>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224CD"/>
    <w:rPr>
      <w:rFonts w:asciiTheme="majorHAnsi" w:eastAsiaTheme="majorEastAsia" w:hAnsiTheme="majorHAnsi" w:cstheme="majorBidi"/>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224CD"/>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224CD"/>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224CD"/>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224CD"/>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224CD"/>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224CD"/>
    <w:rPr>
      <w:rFonts w:ascii="Times New Roman" w:eastAsia="MS Gothic" w:hAnsi="Times New Roman"/>
      <w:sz w:val="24"/>
      <w:lang w:val="en-GB"/>
    </w:rPr>
  </w:style>
  <w:style w:type="paragraph" w:customStyle="1" w:styleId="tal0">
    <w:name w:val="tal"/>
    <w:basedOn w:val="a0"/>
    <w:rsid w:val="00E224CD"/>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Steps-8thset">
    <w:name w:val="Steps-8th set"/>
    <w:basedOn w:val="25"/>
    <w:qFormat/>
    <w:rsid w:val="00E224CD"/>
    <w:pPr>
      <w:widowControl w:val="0"/>
      <w:numPr>
        <w:numId w:val="34"/>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7">
    <w:name w:val="无间隔 字符"/>
    <w:link w:val="afff8"/>
    <w:uiPriority w:val="1"/>
    <w:rsid w:val="00E224CD"/>
    <w:rPr>
      <w:rFonts w:ascii="Arial" w:eastAsia="Times New Roman" w:hAnsi="Arial"/>
    </w:rPr>
  </w:style>
  <w:style w:type="character" w:customStyle="1" w:styleId="apple-style-span">
    <w:name w:val="apple-style-span"/>
    <w:basedOn w:val="a1"/>
    <w:rsid w:val="00E224CD"/>
  </w:style>
  <w:style w:type="character" w:customStyle="1" w:styleId="TALChar">
    <w:name w:val="TAL Char"/>
    <w:rsid w:val="00E224C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E224CD"/>
    <w:rPr>
      <w:rFonts w:eastAsia="Malgun Gothic" w:cs="Batang"/>
      <w:lang w:val="en-GB"/>
    </w:rPr>
  </w:style>
  <w:style w:type="character" w:customStyle="1" w:styleId="bulletChar">
    <w:name w:val="bullet Char"/>
    <w:link w:val="bullet"/>
    <w:locked/>
    <w:rsid w:val="00E224CD"/>
    <w:rPr>
      <w:rFonts w:eastAsia="Times New Roman"/>
      <w:kern w:val="2"/>
      <w:szCs w:val="24"/>
      <w:lang w:val="en-GB"/>
    </w:rPr>
  </w:style>
  <w:style w:type="paragraph" w:styleId="TOC5">
    <w:name w:val="toc 5"/>
    <w:basedOn w:val="a0"/>
    <w:next w:val="a0"/>
    <w:uiPriority w:val="39"/>
    <w:unhideWhenUsed/>
    <w:rsid w:val="00E224CD"/>
    <w:pPr>
      <w:autoSpaceDE/>
      <w:autoSpaceDN/>
      <w:adjustRightInd/>
      <w:snapToGrid/>
      <w:spacing w:before="60"/>
      <w:ind w:left="800"/>
    </w:pPr>
    <w:rPr>
      <w:rFonts w:ascii="Arial" w:eastAsia="Times New Roman" w:hAnsi="Arial"/>
      <w:sz w:val="20"/>
      <w:szCs w:val="20"/>
    </w:rPr>
  </w:style>
  <w:style w:type="paragraph" w:customStyle="1" w:styleId="Default">
    <w:name w:val="Default"/>
    <w:rsid w:val="00E224CD"/>
    <w:pPr>
      <w:autoSpaceDE w:val="0"/>
      <w:autoSpaceDN w:val="0"/>
      <w:adjustRightInd w:val="0"/>
    </w:pPr>
    <w:rPr>
      <w:color w:val="000000"/>
      <w:sz w:val="24"/>
      <w:szCs w:val="24"/>
    </w:rPr>
  </w:style>
  <w:style w:type="paragraph" w:styleId="afff8">
    <w:name w:val="No Spacing"/>
    <w:basedOn w:val="a0"/>
    <w:link w:val="afff7"/>
    <w:uiPriority w:val="1"/>
    <w:qFormat/>
    <w:rsid w:val="00E224CD"/>
    <w:pPr>
      <w:autoSpaceDE/>
      <w:autoSpaceDN/>
      <w:adjustRightInd/>
      <w:snapToGrid/>
      <w:spacing w:after="0"/>
    </w:pPr>
    <w:rPr>
      <w:rFonts w:ascii="Arial" w:eastAsia="Times New Roman" w:hAnsi="Arial"/>
      <w:sz w:val="20"/>
      <w:szCs w:val="20"/>
    </w:rPr>
  </w:style>
  <w:style w:type="paragraph" w:customStyle="1" w:styleId="Steps-9thset">
    <w:name w:val="Steps-9th set"/>
    <w:basedOn w:val="a0"/>
    <w:rsid w:val="00E224CD"/>
    <w:pPr>
      <w:widowControl w:val="0"/>
      <w:tabs>
        <w:tab w:val="num" w:pos="851"/>
        <w:tab w:val="left" w:pos="936"/>
      </w:tabs>
      <w:autoSpaceDE/>
      <w:autoSpaceDN/>
      <w:adjustRightInd/>
      <w:snapToGrid/>
      <w:spacing w:before="120"/>
      <w:ind w:left="851" w:hanging="851"/>
      <w:jc w:val="left"/>
    </w:pPr>
    <w:rPr>
      <w:rFonts w:ascii="Arial" w:eastAsia="Times New Roman" w:hAnsi="Arial"/>
      <w:sz w:val="24"/>
      <w:szCs w:val="24"/>
    </w:rPr>
  </w:style>
  <w:style w:type="paragraph" w:customStyle="1" w:styleId="bullet">
    <w:name w:val="bullet"/>
    <w:basedOn w:val="afe"/>
    <w:link w:val="bulletChar"/>
    <w:qFormat/>
    <w:rsid w:val="00E224CD"/>
    <w:pPr>
      <w:widowControl w:val="0"/>
      <w:tabs>
        <w:tab w:val="num" w:pos="720"/>
      </w:tabs>
      <w:overflowPunct/>
      <w:autoSpaceDE/>
      <w:autoSpaceDN/>
      <w:adjustRightInd/>
      <w:spacing w:after="60"/>
      <w:ind w:left="0" w:hanging="360"/>
      <w:jc w:val="both"/>
      <w:textAlignment w:val="auto"/>
    </w:pPr>
    <w:rPr>
      <w:rFonts w:eastAsia="Times New Roman"/>
      <w:kern w:val="2"/>
      <w:szCs w:val="24"/>
      <w:lang w:eastAsia="en-US"/>
    </w:rPr>
  </w:style>
  <w:style w:type="paragraph" w:customStyle="1" w:styleId="2222">
    <w:name w:val="스타일 스타일 스타일 스타일 양쪽 첫 줄:  2 글자 + 첫 줄:  2 글자 + 첫 줄:  2 글자 + 첫 줄:  2..."/>
    <w:basedOn w:val="a0"/>
    <w:link w:val="2222Char"/>
    <w:rsid w:val="00E224CD"/>
    <w:pPr>
      <w:autoSpaceDE/>
      <w:autoSpaceDN/>
      <w:adjustRightInd/>
      <w:snapToGrid/>
      <w:spacing w:after="180" w:line="336" w:lineRule="auto"/>
      <w:ind w:firstLineChars="200" w:firstLine="200"/>
    </w:pPr>
    <w:rPr>
      <w:rFonts w:eastAsia="Malgun Gothic" w:cs="Batang"/>
      <w:sz w:val="20"/>
      <w:szCs w:val="20"/>
      <w:lang w:val="en-GB"/>
    </w:rPr>
  </w:style>
  <w:style w:type="paragraph" w:customStyle="1" w:styleId="Proposal">
    <w:name w:val="Proposal"/>
    <w:basedOn w:val="a4"/>
    <w:qFormat/>
    <w:rsid w:val="00E224CD"/>
    <w:pPr>
      <w:numPr>
        <w:numId w:val="32"/>
      </w:numPr>
      <w:tabs>
        <w:tab w:val="left" w:pos="936"/>
        <w:tab w:val="left" w:pos="1701"/>
      </w:tabs>
      <w:autoSpaceDE/>
      <w:autoSpaceDN/>
      <w:adjustRightInd/>
      <w:snapToGrid/>
      <w:spacing w:line="259" w:lineRule="auto"/>
      <w:ind w:left="936" w:hanging="936"/>
    </w:pPr>
    <w:rPr>
      <w:rFonts w:ascii="Arial" w:eastAsia="Calibri" w:hAnsi="Arial" w:cs="Arial"/>
      <w:b/>
      <w:bCs/>
      <w:sz w:val="22"/>
      <w:szCs w:val="22"/>
      <w:lang w:val="en-GB" w:eastAsia="zh-CN"/>
    </w:rPr>
  </w:style>
  <w:style w:type="character" w:customStyle="1" w:styleId="15">
    <w:name w:val="未处理的提及1"/>
    <w:uiPriority w:val="99"/>
    <w:semiHidden/>
    <w:unhideWhenUsed/>
    <w:rsid w:val="00E224CD"/>
    <w:rPr>
      <w:color w:val="605E5C"/>
      <w:shd w:val="clear" w:color="auto" w:fill="E1DFDD"/>
    </w:rPr>
  </w:style>
  <w:style w:type="numbering" w:customStyle="1" w:styleId="3GPPListofBullets">
    <w:name w:val="3GPP List of Bullets"/>
    <w:rsid w:val="00E224CD"/>
    <w:pPr>
      <w:numPr>
        <w:numId w:val="35"/>
      </w:numPr>
    </w:pPr>
  </w:style>
  <w:style w:type="character" w:customStyle="1" w:styleId="fontstyle01">
    <w:name w:val="fontstyle01"/>
    <w:basedOn w:val="a1"/>
    <w:rsid w:val="00E224CD"/>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E224CD"/>
    <w:rPr>
      <w:szCs w:val="24"/>
      <w:lang w:eastAsia="zh-CN"/>
    </w:rPr>
  </w:style>
  <w:style w:type="paragraph" w:customStyle="1" w:styleId="00Text">
    <w:name w:val="00_Text"/>
    <w:basedOn w:val="a0"/>
    <w:link w:val="00TextChar"/>
    <w:qFormat/>
    <w:rsid w:val="00E224CD"/>
    <w:pPr>
      <w:autoSpaceDE/>
      <w:autoSpaceDN/>
      <w:adjustRightInd/>
      <w:snapToGrid/>
      <w:spacing w:before="120" w:line="264" w:lineRule="auto"/>
    </w:pPr>
    <w:rPr>
      <w:sz w:val="20"/>
      <w:szCs w:val="24"/>
      <w:lang w:eastAsia="zh-CN"/>
    </w:rPr>
  </w:style>
  <w:style w:type="paragraph" w:customStyle="1" w:styleId="paragraph">
    <w:name w:val="paragraph"/>
    <w:basedOn w:val="a0"/>
    <w:qFormat/>
    <w:rsid w:val="00E224CD"/>
    <w:pPr>
      <w:autoSpaceDE/>
      <w:autoSpaceDN/>
      <w:adjustRightInd/>
      <w:snapToGrid/>
      <w:spacing w:before="100" w:beforeAutospacing="1" w:after="100" w:afterAutospacing="1" w:line="259" w:lineRule="auto"/>
      <w:jc w:val="left"/>
    </w:pPr>
    <w:rPr>
      <w:rFonts w:eastAsia="Times New Roman"/>
      <w:sz w:val="24"/>
      <w:szCs w:val="24"/>
    </w:rPr>
  </w:style>
  <w:style w:type="paragraph" w:customStyle="1" w:styleId="Bullet-3">
    <w:name w:val="Bullet-3"/>
    <w:basedOn w:val="a0"/>
    <w:qFormat/>
    <w:rsid w:val="00E224CD"/>
    <w:pPr>
      <w:numPr>
        <w:ilvl w:val="2"/>
        <w:numId w:val="36"/>
      </w:numPr>
      <w:autoSpaceDE/>
      <w:autoSpaceDN/>
      <w:adjustRightInd/>
      <w:snapToGrid/>
      <w:spacing w:before="60" w:after="0" w:line="288" w:lineRule="auto"/>
      <w:ind w:firstLineChars="100" w:firstLine="100"/>
    </w:pPr>
    <w:rPr>
      <w:rFonts w:ascii="Book Antiqua" w:eastAsia="Malgun Gothic" w:hAnsi="Book Antiqua"/>
      <w:sz w:val="20"/>
      <w:szCs w:val="20"/>
      <w:lang w:val="en-GB"/>
    </w:rPr>
  </w:style>
  <w:style w:type="character" w:customStyle="1" w:styleId="xxapple-converted-space0">
    <w:name w:val="xxapple-converted-space"/>
    <w:basedOn w:val="a1"/>
    <w:qFormat/>
    <w:rsid w:val="00E224CD"/>
  </w:style>
  <w:style w:type="numbering" w:customStyle="1" w:styleId="StyleBulleted">
    <w:name w:val="Style Bulleted"/>
    <w:rsid w:val="00E224CD"/>
    <w:pPr>
      <w:numPr>
        <w:numId w:val="37"/>
      </w:numPr>
    </w:pPr>
  </w:style>
  <w:style w:type="paragraph" w:customStyle="1" w:styleId="ListParagraph5">
    <w:name w:val="List Paragraph5"/>
    <w:basedOn w:val="a0"/>
    <w:qFormat/>
    <w:rsid w:val="00E224CD"/>
    <w:pPr>
      <w:autoSpaceDE/>
      <w:autoSpaceDN/>
      <w:adjustRightInd/>
      <w:snapToGrid/>
      <w:spacing w:after="0"/>
      <w:ind w:left="720"/>
      <w:contextualSpacing/>
      <w:jc w:val="left"/>
    </w:pPr>
    <w:rPr>
      <w:rFonts w:eastAsia="Times New Roman"/>
      <w:sz w:val="24"/>
      <w:szCs w:val="24"/>
      <w:lang w:eastAsia="zh-CN"/>
    </w:rPr>
  </w:style>
  <w:style w:type="paragraph" w:styleId="afff6">
    <w:name w:val="Title"/>
    <w:basedOn w:val="a0"/>
    <w:next w:val="a0"/>
    <w:link w:val="afff5"/>
    <w:uiPriority w:val="99"/>
    <w:qFormat/>
    <w:rsid w:val="00E224CD"/>
    <w:pPr>
      <w:spacing w:before="240" w:after="60"/>
      <w:jc w:val="center"/>
      <w:outlineLvl w:val="0"/>
    </w:pPr>
    <w:rPr>
      <w:rFonts w:ascii="Arial" w:eastAsia="MS Gothic" w:hAnsi="Arial"/>
      <w:b/>
      <w:sz w:val="24"/>
      <w:szCs w:val="20"/>
      <w:lang w:val="en-GB"/>
    </w:rPr>
  </w:style>
  <w:style w:type="character" w:customStyle="1" w:styleId="16">
    <w:name w:val="标题 字符1"/>
    <w:basedOn w:val="a1"/>
    <w:rsid w:val="00E224CD"/>
    <w:rPr>
      <w:rFonts w:asciiTheme="majorHAnsi" w:eastAsiaTheme="majorEastAsia" w:hAnsiTheme="majorHAnsi" w:cstheme="majorBidi"/>
      <w:b/>
      <w:bCs/>
      <w:sz w:val="32"/>
      <w:szCs w:val="32"/>
    </w:rPr>
  </w:style>
  <w:style w:type="character" w:customStyle="1" w:styleId="B3Char2">
    <w:name w:val="B3 Char2"/>
    <w:link w:val="B3"/>
    <w:qFormat/>
    <w:locked/>
    <w:rsid w:val="00481EB3"/>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9261">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61616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6528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1002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092508688">
      <w:bodyDiv w:val="1"/>
      <w:marLeft w:val="0"/>
      <w:marRight w:val="0"/>
      <w:marTop w:val="0"/>
      <w:marBottom w:val="0"/>
      <w:divBdr>
        <w:top w:val="none" w:sz="0" w:space="0" w:color="auto"/>
        <w:left w:val="none" w:sz="0" w:space="0" w:color="auto"/>
        <w:bottom w:val="none" w:sz="0" w:space="0" w:color="auto"/>
        <w:right w:val="none" w:sz="0" w:space="0" w:color="auto"/>
      </w:divBdr>
    </w:div>
    <w:div w:id="1160389862">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608142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479145">
      <w:bodyDiv w:val="1"/>
      <w:marLeft w:val="0"/>
      <w:marRight w:val="0"/>
      <w:marTop w:val="0"/>
      <w:marBottom w:val="0"/>
      <w:divBdr>
        <w:top w:val="none" w:sz="0" w:space="0" w:color="auto"/>
        <w:left w:val="none" w:sz="0" w:space="0" w:color="auto"/>
        <w:bottom w:val="none" w:sz="0" w:space="0" w:color="auto"/>
        <w:right w:val="none" w:sz="0" w:space="0" w:color="auto"/>
      </w:divBdr>
    </w:div>
    <w:div w:id="1750693631">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0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4172D-F03E-49A5-A8AA-B17FD0A7C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1481</Words>
  <Characters>8089</Characters>
  <Application>Microsoft Office Word</Application>
  <DocSecurity>0</DocSecurity>
  <Lines>141</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Lifang1</dc:creator>
  <cp:lastModifiedBy>Huawei</cp:lastModifiedBy>
  <cp:revision>18</cp:revision>
  <dcterms:created xsi:type="dcterms:W3CDTF">2025-09-26T08:16:00Z</dcterms:created>
  <dcterms:modified xsi:type="dcterms:W3CDTF">2025-10-02T04:28:00Z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(3)arI/pY40SB2gbwKXXGgOjwTJJrjQhGmFTCRFc8FJ7shiKGoh+iDT3GqBiVf8aHeLlnjWmFcX
fA4JRKmjJ5WUbtDF2ZEex+GdkwRRSCOb04wmCzoct3rjkplT3qbLEUMFmpBlFQ8PF1VmYNli
6MgLDKLwQ9gLKo0SOtL7QMxd83E8fdjqIaSprVm0srqKSiQBQRbKJ2VZaC+HcQhyd0PrHIqZ
QxOUzey/7CD/7gKl9f</vt:lpwstr>
  </property>
  <property fmtid="{D5CDD505-2E9C-101B-9397-08002B2CF9AE}" pid="3" name="_2015_ms_pID_7253431">
    <vt:lpwstr>KvQ3og0q4gMwGV8R3v7+OgUcvlJuF68od0msPhVMKxHH4xCFkWu1eS
jN5IQCxtxzwR3AEBVykHpX+ApWE5292e0cpCTPvl1G1NrqcKxvmzr8FKp7jvOlRZDN6kW0ts
FkeFR/EAs+aFNxR2mS7p+tsPm3xiAUC/Sf8M3L4Jrke/osd+oxFPHB3RwU7MzpjcOAoN4FY/
7AJj+Q7NHnyhg95C5QSCjAFt/FR9wXn7MBsx</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1759374406</vt:lpwstr>
  </property>
</Properties>
</file>