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3ADC3224" w:rsidR="00D26511" w:rsidRPr="00827C78" w:rsidRDefault="00FC42D0" w:rsidP="00D26511">
      <w:pPr>
        <w:tabs>
          <w:tab w:val="left" w:pos="4678"/>
        </w:tabs>
        <w:spacing w:after="0"/>
        <w:rPr>
          <w:rFonts w:eastAsia="標楷體"/>
          <w:b/>
          <w:bCs/>
          <w:lang w:eastAsia="zh-TW"/>
        </w:rPr>
      </w:pPr>
      <w:r>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827C78">
        <w:rPr>
          <w:rFonts w:eastAsia="標楷體"/>
          <w:b/>
          <w:bCs/>
          <w:noProof/>
          <w:color w:val="000000" w:themeColor="text1"/>
          <w:lang w:eastAsia="zh-TW"/>
        </w:rPr>
        <w:t>3GPP TSG RAN WG1 #1</w:t>
      </w:r>
      <w:r w:rsidR="00D21AFE" w:rsidRPr="00827C78">
        <w:rPr>
          <w:rFonts w:eastAsia="標楷體" w:hint="eastAsia"/>
          <w:b/>
          <w:bCs/>
          <w:noProof/>
          <w:color w:val="000000" w:themeColor="text1"/>
          <w:lang w:eastAsia="zh-TW"/>
        </w:rPr>
        <w:t>2</w:t>
      </w:r>
      <w:r w:rsidR="00E56153">
        <w:rPr>
          <w:rFonts w:eastAsia="標楷體" w:hint="eastAsia"/>
          <w:b/>
          <w:bCs/>
          <w:noProof/>
          <w:color w:val="000000" w:themeColor="text1"/>
          <w:lang w:eastAsia="zh-TW"/>
        </w:rPr>
        <w:t>2</w:t>
      </w:r>
      <w:r w:rsidR="007538CC" w:rsidRPr="00827C78">
        <w:rPr>
          <w:rFonts w:eastAsia="標楷體"/>
          <w:b/>
          <w:bCs/>
        </w:rPr>
        <w:tab/>
      </w:r>
      <w:r w:rsidR="007538CC" w:rsidRPr="00827C78">
        <w:rPr>
          <w:rFonts w:eastAsia="標楷體"/>
          <w:b/>
          <w:bCs/>
        </w:rPr>
        <w:tab/>
      </w:r>
      <w:r w:rsidR="00E45364" w:rsidRPr="00827C78">
        <w:rPr>
          <w:rFonts w:eastAsia="標楷體"/>
          <w:b/>
          <w:bCs/>
        </w:rPr>
        <w:t xml:space="preserve">   </w:t>
      </w:r>
      <w:r w:rsidR="007538CC" w:rsidRPr="00827C78">
        <w:rPr>
          <w:rFonts w:eastAsia="標楷體"/>
          <w:b/>
          <w:bCs/>
        </w:rPr>
        <w:tab/>
      </w:r>
      <w:r w:rsidR="007538CC" w:rsidRPr="00827C78">
        <w:rPr>
          <w:rFonts w:eastAsia="標楷體"/>
          <w:b/>
          <w:bCs/>
        </w:rPr>
        <w:tab/>
        <w:t xml:space="preserve"> </w:t>
      </w:r>
      <w:r w:rsidR="007538CC" w:rsidRPr="00827C78">
        <w:rPr>
          <w:rFonts w:eastAsia="標楷體"/>
          <w:b/>
          <w:bCs/>
        </w:rPr>
        <w:tab/>
        <w:t xml:space="preserve">     </w:t>
      </w:r>
      <w:r w:rsidR="00D26511" w:rsidRPr="00827C78">
        <w:rPr>
          <w:rFonts w:eastAsia="標楷體"/>
          <w:b/>
          <w:bCs/>
          <w:lang w:eastAsia="zh-TW"/>
        </w:rPr>
        <w:t xml:space="preserve">    </w:t>
      </w:r>
      <w:r w:rsidR="00D26511" w:rsidRPr="00827C78">
        <w:rPr>
          <w:rFonts w:eastAsia="標楷體"/>
          <w:b/>
          <w:bCs/>
        </w:rPr>
        <w:tab/>
      </w:r>
      <w:r w:rsidR="00E45364" w:rsidRPr="00827C78">
        <w:rPr>
          <w:rFonts w:eastAsia="標楷體"/>
          <w:b/>
          <w:bCs/>
        </w:rPr>
        <w:t xml:space="preserve">    </w:t>
      </w:r>
      <w:r w:rsidR="00D26511" w:rsidRPr="00827C78">
        <w:rPr>
          <w:rFonts w:eastAsia="標楷體"/>
          <w:b/>
          <w:bCs/>
        </w:rPr>
        <w:tab/>
      </w:r>
      <w:r w:rsidR="00E45364" w:rsidRPr="00827C78">
        <w:rPr>
          <w:rFonts w:eastAsia="標楷體"/>
          <w:b/>
          <w:bCs/>
        </w:rPr>
        <w:t xml:space="preserve">         </w:t>
      </w:r>
      <w:r w:rsidR="00ED34DB" w:rsidRPr="00ED34DB">
        <w:rPr>
          <w:rFonts w:eastAsia="標楷體"/>
          <w:b/>
          <w:bCs/>
          <w:lang w:eastAsia="zh-TW"/>
        </w:rPr>
        <w:t>R1-2506319</w:t>
      </w:r>
      <w:r w:rsidR="00827C78" w:rsidRPr="00ED34DB">
        <w:rPr>
          <w:rFonts w:eastAsia="標楷體"/>
          <w:b/>
          <w:bCs/>
          <w:lang w:eastAsia="zh-TW"/>
        </w:rPr>
        <w:t xml:space="preserve"> </w:t>
      </w:r>
      <w:r w:rsidR="00827C78" w:rsidRPr="00F95A80">
        <w:rPr>
          <w:rFonts w:eastAsia="標楷體"/>
          <w:b/>
          <w:bCs/>
          <w:lang w:eastAsia="zh-TW"/>
        </w:rPr>
        <w:t xml:space="preserve"> </w:t>
      </w:r>
    </w:p>
    <w:p w14:paraId="442DB466" w14:textId="2AD82906" w:rsidR="00F34FE3" w:rsidRPr="0008013A" w:rsidRDefault="0054521D" w:rsidP="00FE5040">
      <w:pPr>
        <w:rPr>
          <w:rFonts w:eastAsia="標楷體"/>
          <w:b/>
          <w:bCs/>
          <w:lang w:eastAsia="zh-TW"/>
        </w:rPr>
      </w:pPr>
      <w:r w:rsidRPr="0054521D">
        <w:rPr>
          <w:rFonts w:eastAsia="標楷體"/>
          <w:b/>
          <w:bCs/>
          <w:lang w:eastAsia="zh-TW"/>
        </w:rPr>
        <w:t>Bengaluru, India, Aug 25th – 29th, 202</w:t>
      </w:r>
      <w:r w:rsidR="0008013A" w:rsidRPr="0008013A">
        <w:rPr>
          <w:rFonts w:eastAsia="標楷體"/>
          <w:b/>
          <w:bCs/>
          <w:lang w:eastAsia="zh-TW"/>
        </w:rPr>
        <w:t>5</w:t>
      </w:r>
    </w:p>
    <w:p w14:paraId="5683CD8B" w14:textId="59CF49E6"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w:t>
      </w:r>
      <w:r w:rsidRPr="0054521D">
        <w:rPr>
          <w:rFonts w:eastAsia="標楷體"/>
          <w:b/>
          <w:color w:val="000000" w:themeColor="text1"/>
        </w:rPr>
        <w:t xml:space="preserve">  </w:t>
      </w:r>
      <w:r w:rsidR="0054521D" w:rsidRPr="0054521D">
        <w:rPr>
          <w:rFonts w:eastAsia="標楷體" w:hint="eastAsia"/>
          <w:b/>
          <w:color w:val="000000" w:themeColor="text1"/>
          <w:lang w:eastAsia="zh-TW"/>
        </w:rPr>
        <w:t>10.2.2</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141BD00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54521D">
        <w:rPr>
          <w:rFonts w:eastAsia="標楷體" w:hint="eastAsia"/>
          <w:b/>
          <w:bCs/>
          <w:lang w:eastAsia="zh-TW"/>
        </w:rPr>
        <w:t>DL CSI acquisition</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286D85C2" w:rsidR="00743341" w:rsidRPr="00B53D86" w:rsidRDefault="002A6379" w:rsidP="00743341">
      <w:pPr>
        <w:spacing w:after="100" w:afterAutospacing="1" w:line="288" w:lineRule="auto"/>
        <w:rPr>
          <w:lang w:eastAsia="zh-CN"/>
        </w:rPr>
      </w:pPr>
      <w:r w:rsidRPr="002A6379">
        <w:rPr>
          <w:rFonts w:eastAsia="新細明體"/>
          <w:bCs/>
          <w:lang w:eastAsia="zh-TW"/>
        </w:rPr>
        <w:t>In RAN meeting #10</w:t>
      </w:r>
      <w:r>
        <w:rPr>
          <w:rFonts w:eastAsia="新細明體" w:hint="eastAsia"/>
          <w:bCs/>
          <w:lang w:eastAsia="zh-TW"/>
        </w:rPr>
        <w:t>8</w:t>
      </w:r>
      <w:r w:rsidRPr="002A6379">
        <w:rPr>
          <w:rFonts w:eastAsia="新細明體"/>
          <w:bCs/>
          <w:lang w:eastAsia="zh-TW"/>
        </w:rPr>
        <w:t xml:space="preserve">, the new working item on NR MIMO Phase </w:t>
      </w:r>
      <w:r>
        <w:rPr>
          <w:rFonts w:eastAsia="新細明體" w:hint="eastAsia"/>
          <w:bCs/>
          <w:lang w:eastAsia="zh-TW"/>
        </w:rPr>
        <w:t>6</w:t>
      </w:r>
      <w:r w:rsidRPr="002A6379">
        <w:rPr>
          <w:rFonts w:eastAsia="新細明體"/>
          <w:bCs/>
          <w:lang w:eastAsia="zh-TW"/>
        </w:rPr>
        <w:t xml:space="preserve"> was approved for Release </w:t>
      </w:r>
      <w:r>
        <w:rPr>
          <w:rFonts w:eastAsia="新細明體" w:hint="eastAsia"/>
          <w:bCs/>
          <w:lang w:eastAsia="zh-TW"/>
        </w:rPr>
        <w:t>20</w:t>
      </w:r>
      <w:r w:rsidRPr="002A6379">
        <w:rPr>
          <w:rFonts w:eastAsia="新細明體"/>
          <w:bCs/>
          <w:lang w:eastAsia="zh-TW"/>
        </w:rPr>
        <w:t>. One of the key objectives in WID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tcPr>
          <w:p w14:paraId="33373233" w14:textId="77777777" w:rsidR="002A6379" w:rsidRPr="002A6379" w:rsidRDefault="002A6379" w:rsidP="002A6379">
            <w:pPr>
              <w:widowControl/>
              <w:numPr>
                <w:ilvl w:val="0"/>
                <w:numId w:val="6"/>
              </w:numPr>
              <w:overflowPunct w:val="0"/>
              <w:autoSpaceDE/>
              <w:autoSpaceDN/>
              <w:adjustRightInd/>
              <w:snapToGrid w:val="0"/>
              <w:spacing w:after="0"/>
              <w:ind w:left="360"/>
              <w:jc w:val="left"/>
              <w:textAlignment w:val="baseline"/>
              <w:rPr>
                <w:sz w:val="20"/>
                <w:szCs w:val="20"/>
                <w:lang w:eastAsia="en-GB"/>
              </w:rPr>
            </w:pPr>
            <w:r w:rsidRPr="002A6379">
              <w:rPr>
                <w:sz w:val="20"/>
                <w:szCs w:val="20"/>
                <w:lang w:eastAsia="en-GB"/>
              </w:rPr>
              <w:t>On enhancing DL CSI acquisition, targeting FR1, specify the following enhancements:</w:t>
            </w:r>
          </w:p>
          <w:p w14:paraId="678D9269" w14:textId="77777777" w:rsidR="002A6379" w:rsidRPr="002A6379" w:rsidRDefault="002A6379" w:rsidP="002A6379">
            <w:pPr>
              <w:widowControl/>
              <w:numPr>
                <w:ilvl w:val="1"/>
                <w:numId w:val="6"/>
              </w:numPr>
              <w:overflowPunct w:val="0"/>
              <w:autoSpaceDE/>
              <w:autoSpaceDN/>
              <w:adjustRightInd/>
              <w:snapToGrid w:val="0"/>
              <w:spacing w:after="0"/>
              <w:ind w:left="720"/>
              <w:jc w:val="left"/>
              <w:textAlignment w:val="baseline"/>
              <w:rPr>
                <w:sz w:val="20"/>
                <w:szCs w:val="20"/>
                <w:lang w:eastAsia="en-GB"/>
              </w:rPr>
            </w:pPr>
            <w:r w:rsidRPr="002A6379">
              <w:rPr>
                <w:sz w:val="20"/>
                <w:lang w:eastAsia="en-GB"/>
              </w:rPr>
              <w:t xml:space="preserve">Early SRS/CSI/CSI-RS triggering for UE transitioning from IDLE/INACTIVE to CONNECTED mode via MSG4 of 4-step RACH, as well as for </w:t>
            </w:r>
            <w:proofErr w:type="spellStart"/>
            <w:r w:rsidRPr="002A6379">
              <w:rPr>
                <w:sz w:val="20"/>
                <w:lang w:eastAsia="en-GB"/>
              </w:rPr>
              <w:t>SCell</w:t>
            </w:r>
            <w:proofErr w:type="spellEnd"/>
            <w:r w:rsidRPr="002A6379">
              <w:rPr>
                <w:sz w:val="20"/>
                <w:lang w:eastAsia="en-GB"/>
              </w:rPr>
              <w:t xml:space="preserve"> activation and switching out of </w:t>
            </w:r>
            <w:proofErr w:type="spellStart"/>
            <w:r w:rsidRPr="002A6379">
              <w:rPr>
                <w:sz w:val="20"/>
                <w:lang w:eastAsia="en-GB"/>
              </w:rPr>
              <w:t>SCell</w:t>
            </w:r>
            <w:proofErr w:type="spellEnd"/>
            <w:r w:rsidRPr="002A6379">
              <w:rPr>
                <w:sz w:val="20"/>
                <w:lang w:eastAsia="en-GB"/>
              </w:rPr>
              <w:t xml:space="preserve"> dormancy in CONNECTED mode via the legacy </w:t>
            </w:r>
            <w:proofErr w:type="spellStart"/>
            <w:r w:rsidRPr="002A6379">
              <w:rPr>
                <w:sz w:val="20"/>
                <w:lang w:eastAsia="en-GB"/>
              </w:rPr>
              <w:t>signaling</w:t>
            </w:r>
            <w:proofErr w:type="spellEnd"/>
            <w:r w:rsidRPr="002A6379">
              <w:rPr>
                <w:sz w:val="20"/>
                <w:lang w:eastAsia="en-GB"/>
              </w:rPr>
              <w:t xml:space="preserve"> mechanisms (based on legacy </w:t>
            </w:r>
            <w:proofErr w:type="spellStart"/>
            <w:r w:rsidRPr="002A6379">
              <w:rPr>
                <w:sz w:val="20"/>
                <w:lang w:eastAsia="en-GB"/>
              </w:rPr>
              <w:t>SCell</w:t>
            </w:r>
            <w:proofErr w:type="spellEnd"/>
            <w:r w:rsidRPr="002A6379">
              <w:rPr>
                <w:sz w:val="20"/>
                <w:lang w:eastAsia="en-GB"/>
              </w:rPr>
              <w:t xml:space="preserve"> activation MAC CE, and legacy switching DCI out of </w:t>
            </w:r>
            <w:proofErr w:type="spellStart"/>
            <w:r w:rsidRPr="002A6379">
              <w:rPr>
                <w:sz w:val="20"/>
                <w:lang w:eastAsia="en-GB"/>
              </w:rPr>
              <w:t>SCell</w:t>
            </w:r>
            <w:proofErr w:type="spellEnd"/>
            <w:r w:rsidRPr="002A6379">
              <w:rPr>
                <w:sz w:val="20"/>
                <w:lang w:eastAsia="en-GB"/>
              </w:rPr>
              <w:t xml:space="preserve"> dormancy, respectively)</w:t>
            </w:r>
          </w:p>
          <w:p w14:paraId="3D36B5B7" w14:textId="77777777" w:rsidR="002A6379" w:rsidRPr="002A6379" w:rsidRDefault="002A6379" w:rsidP="002A6379">
            <w:pPr>
              <w:widowControl/>
              <w:numPr>
                <w:ilvl w:val="2"/>
                <w:numId w:val="6"/>
              </w:numPr>
              <w:overflowPunct w:val="0"/>
              <w:autoSpaceDE/>
              <w:autoSpaceDN/>
              <w:adjustRightInd/>
              <w:snapToGrid w:val="0"/>
              <w:spacing w:after="0"/>
              <w:ind w:left="1080"/>
              <w:jc w:val="left"/>
              <w:textAlignment w:val="baseline"/>
              <w:rPr>
                <w:sz w:val="20"/>
                <w:szCs w:val="20"/>
                <w:lang w:eastAsia="en-GB"/>
              </w:rPr>
            </w:pPr>
            <w:r w:rsidRPr="002A6379">
              <w:rPr>
                <w:sz w:val="20"/>
                <w:szCs w:val="20"/>
                <w:lang w:eastAsia="en-GB"/>
              </w:rPr>
              <w:t xml:space="preserve">Reusing the legacy design, limit the scope </w:t>
            </w:r>
            <w:r w:rsidRPr="002A6379">
              <w:rPr>
                <w:i/>
                <w:sz w:val="20"/>
                <w:szCs w:val="20"/>
                <w:lang w:eastAsia="en-GB"/>
              </w:rPr>
              <w:t>only</w:t>
            </w:r>
            <w:r w:rsidRPr="002A6379">
              <w:rPr>
                <w:sz w:val="20"/>
                <w:szCs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B019A6E" w14:textId="2C11FD52" w:rsidR="001C4211" w:rsidRPr="002A6379" w:rsidRDefault="002A6379" w:rsidP="00E94D93">
            <w:pPr>
              <w:widowControl/>
              <w:numPr>
                <w:ilvl w:val="2"/>
                <w:numId w:val="6"/>
              </w:numPr>
              <w:overflowPunct w:val="0"/>
              <w:autoSpaceDE/>
              <w:autoSpaceDN/>
              <w:adjustRightInd/>
              <w:snapToGrid w:val="0"/>
              <w:spacing w:after="0"/>
              <w:ind w:left="1080"/>
              <w:jc w:val="left"/>
              <w:textAlignment w:val="baseline"/>
              <w:rPr>
                <w:sz w:val="20"/>
                <w:szCs w:val="20"/>
                <w:lang w:eastAsia="en-GB"/>
              </w:rPr>
            </w:pPr>
            <w:r w:rsidRPr="002A6379">
              <w:rPr>
                <w:sz w:val="20"/>
                <w:szCs w:val="20"/>
                <w:lang w:eastAsia="en-GB"/>
              </w:rPr>
              <w:t xml:space="preserve">For IDLE mode, UE capability for early triggering and resource/reporting configuration are </w:t>
            </w:r>
            <w:proofErr w:type="spellStart"/>
            <w:r w:rsidRPr="002A6379">
              <w:rPr>
                <w:sz w:val="20"/>
                <w:szCs w:val="20"/>
                <w:lang w:eastAsia="en-GB"/>
              </w:rPr>
              <w:t>signaled</w:t>
            </w:r>
            <w:proofErr w:type="spellEnd"/>
            <w:r w:rsidRPr="002A6379">
              <w:rPr>
                <w:sz w:val="20"/>
                <w:szCs w:val="20"/>
                <w:lang w:eastAsia="en-GB"/>
              </w:rPr>
              <w:t xml:space="preserve"> via MSG3 and System Information (SI), respectively</w:t>
            </w:r>
          </w:p>
        </w:tc>
      </w:tr>
    </w:tbl>
    <w:p w14:paraId="7D5C8FD3" w14:textId="3265F655" w:rsidR="00DC38A5" w:rsidRDefault="00866491" w:rsidP="005C41F2">
      <w:pPr>
        <w:spacing w:before="100" w:beforeAutospacing="1" w:after="100" w:afterAutospacing="1" w:line="288" w:lineRule="auto"/>
        <w:rPr>
          <w:rFonts w:eastAsia="標楷體"/>
          <w:lang w:eastAsia="zh-TW"/>
        </w:rPr>
      </w:pPr>
      <w:r>
        <w:rPr>
          <w:rFonts w:eastAsia="標楷體" w:hint="eastAsia"/>
          <w:lang w:eastAsia="zh-TW"/>
        </w:rPr>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w:t>
      </w:r>
      <w:r w:rsidR="002A6379" w:rsidRPr="002A6379">
        <w:rPr>
          <w:rFonts w:eastAsia="標楷體"/>
          <w:lang w:eastAsia="zh-TW"/>
        </w:rPr>
        <w:t>DL CSI acquisition</w:t>
      </w:r>
      <w:r w:rsidR="00743341" w:rsidRPr="00F34FE3">
        <w:rPr>
          <w:rFonts w:eastAsia="標楷體"/>
          <w:lang w:eastAsia="zh-TW"/>
        </w:rPr>
        <w:t>.</w:t>
      </w:r>
    </w:p>
    <w:p w14:paraId="3421BB03" w14:textId="0A475052" w:rsidR="00741771" w:rsidRDefault="00741771" w:rsidP="00741771">
      <w:pPr>
        <w:pStyle w:val="1"/>
        <w:rPr>
          <w:lang w:eastAsia="zh-TW"/>
        </w:rPr>
      </w:pPr>
      <w:r>
        <w:rPr>
          <w:rFonts w:hint="eastAsia"/>
          <w:lang w:eastAsia="zh-TW"/>
        </w:rPr>
        <w:t>Early triggering</w:t>
      </w:r>
    </w:p>
    <w:p w14:paraId="55AB5466" w14:textId="2190AEBF" w:rsidR="00DC38A5" w:rsidRDefault="00DC38A5" w:rsidP="005C41F2">
      <w:pPr>
        <w:spacing w:before="100" w:beforeAutospacing="1" w:after="100" w:afterAutospacing="1" w:line="288" w:lineRule="auto"/>
        <w:rPr>
          <w:rFonts w:eastAsia="標楷體"/>
          <w:lang w:eastAsia="zh-TW"/>
        </w:rPr>
      </w:pPr>
      <w:r w:rsidRPr="00DC38A5">
        <w:rPr>
          <w:rFonts w:eastAsia="標楷體"/>
          <w:lang w:eastAsia="zh-TW"/>
        </w:rPr>
        <w:t>DL scheduling relies on accurate CSI to enable efficient link adaptation</w:t>
      </w:r>
      <w:r>
        <w:rPr>
          <w:rFonts w:eastAsia="標楷體" w:hint="eastAsia"/>
          <w:lang w:eastAsia="zh-TW"/>
        </w:rPr>
        <w:t>. However, w</w:t>
      </w:r>
      <w:r w:rsidRPr="00DC38A5">
        <w:rPr>
          <w:rFonts w:eastAsia="標楷體"/>
          <w:lang w:eastAsia="zh-TW"/>
        </w:rPr>
        <w:t xml:space="preserve">hen a UE transitions from IDLE or INACTIVE to CONNECTED mode, or when a </w:t>
      </w:r>
      <w:proofErr w:type="spellStart"/>
      <w:r w:rsidRPr="00DC38A5">
        <w:rPr>
          <w:rFonts w:eastAsia="標楷體"/>
          <w:lang w:eastAsia="zh-TW"/>
        </w:rPr>
        <w:t>SCell</w:t>
      </w:r>
      <w:proofErr w:type="spellEnd"/>
      <w:r w:rsidRPr="00DC38A5">
        <w:rPr>
          <w:rFonts w:eastAsia="標楷體"/>
          <w:lang w:eastAsia="zh-TW"/>
        </w:rPr>
        <w:t xml:space="preserve"> is activated or exits dormancy, the absence of prior CSI measurements and reporting forces the </w:t>
      </w:r>
      <w:proofErr w:type="spellStart"/>
      <w:r w:rsidRPr="00DC38A5">
        <w:rPr>
          <w:rFonts w:eastAsia="標楷體"/>
          <w:lang w:eastAsia="zh-TW"/>
        </w:rPr>
        <w:t>gNB</w:t>
      </w:r>
      <w:proofErr w:type="spellEnd"/>
      <w:r w:rsidRPr="00DC38A5">
        <w:rPr>
          <w:rFonts w:eastAsia="標楷體"/>
          <w:lang w:eastAsia="zh-TW"/>
        </w:rPr>
        <w:t xml:space="preserve"> to fall back to open-loop transmission. This fallback scheme typically involves low MCS levels and no precoding on large antenna arrays, resulting in degraded DL throughput immediately after the transition.</w:t>
      </w:r>
      <w:r>
        <w:rPr>
          <w:rFonts w:eastAsia="標楷體" w:hint="eastAsia"/>
          <w:lang w:eastAsia="zh-TW"/>
        </w:rPr>
        <w:t xml:space="preserve"> </w:t>
      </w:r>
      <w:r w:rsidRPr="00DC38A5">
        <w:rPr>
          <w:rFonts w:eastAsia="標楷體"/>
          <w:lang w:eastAsia="zh-TW"/>
        </w:rPr>
        <w:t>To address this performance gap, early triggering of CSI acquisition mechanisms</w:t>
      </w:r>
      <w:r w:rsidR="00741771">
        <w:rPr>
          <w:rFonts w:eastAsia="標楷體" w:hint="eastAsia"/>
          <w:lang w:eastAsia="zh-TW"/>
        </w:rPr>
        <w:t xml:space="preserve">, </w:t>
      </w:r>
      <w:r w:rsidRPr="00DC38A5">
        <w:rPr>
          <w:rFonts w:eastAsia="標楷體"/>
          <w:lang w:eastAsia="zh-TW"/>
        </w:rPr>
        <w:t>such as SRS, CSI, and CSI-RS</w:t>
      </w:r>
      <w:r w:rsidR="00741771">
        <w:rPr>
          <w:rFonts w:eastAsia="標楷體" w:hint="eastAsia"/>
          <w:lang w:eastAsia="zh-TW"/>
        </w:rPr>
        <w:t xml:space="preserve">, </w:t>
      </w:r>
      <w:r w:rsidRPr="00DC38A5">
        <w:rPr>
          <w:rFonts w:eastAsia="標楷體"/>
          <w:lang w:eastAsia="zh-TW"/>
        </w:rPr>
        <w:t xml:space="preserve">is essential. By enabling timely CSI availability, the </w:t>
      </w:r>
      <w:proofErr w:type="spellStart"/>
      <w:r w:rsidRPr="00DC38A5">
        <w:rPr>
          <w:rFonts w:eastAsia="標楷體"/>
          <w:lang w:eastAsia="zh-TW"/>
        </w:rPr>
        <w:t>gNB</w:t>
      </w:r>
      <w:proofErr w:type="spellEnd"/>
      <w:r w:rsidRPr="00DC38A5">
        <w:rPr>
          <w:rFonts w:eastAsia="標楷體"/>
          <w:lang w:eastAsia="zh-TW"/>
        </w:rPr>
        <w:t xml:space="preserve"> can perform closed-loop precoding and apply higher MCS levels, thereby improving spectral efficiency and throughput. Additionally, early CSI-RS facilitates fine time and frequency tracking, further enhancing link robustness.</w:t>
      </w:r>
    </w:p>
    <w:p w14:paraId="56C0E966" w14:textId="1FDDE105" w:rsidR="00CD5357" w:rsidRDefault="008274A8" w:rsidP="00741771">
      <w:pPr>
        <w:pStyle w:val="2"/>
        <w:rPr>
          <w:rFonts w:eastAsiaTheme="minorEastAsia"/>
          <w:lang w:eastAsia="zh-TW"/>
        </w:rPr>
      </w:pPr>
      <w:r>
        <w:rPr>
          <w:rFonts w:eastAsiaTheme="minorEastAsia" w:hint="eastAsia"/>
          <w:lang w:eastAsia="zh-TW"/>
        </w:rPr>
        <w:t>R</w:t>
      </w:r>
      <w:r w:rsidRPr="008274A8">
        <w:rPr>
          <w:lang w:eastAsia="zh-TW"/>
        </w:rPr>
        <w:t xml:space="preserve">esource/reporting </w:t>
      </w:r>
      <w:r>
        <w:rPr>
          <w:rFonts w:eastAsiaTheme="minorEastAsia" w:hint="eastAsia"/>
          <w:lang w:eastAsia="zh-TW"/>
        </w:rPr>
        <w:t>c</w:t>
      </w:r>
      <w:r w:rsidRPr="008274A8">
        <w:rPr>
          <w:lang w:eastAsia="zh-TW"/>
        </w:rPr>
        <w:t>onfiguration</w:t>
      </w:r>
      <w:r>
        <w:rPr>
          <w:rFonts w:eastAsiaTheme="minorEastAsia" w:hint="eastAsia"/>
          <w:lang w:eastAsia="zh-TW"/>
        </w:rPr>
        <w:t xml:space="preserve"> for early triggering</w:t>
      </w:r>
      <w:r w:rsidR="00565EA0">
        <w:rPr>
          <w:rFonts w:eastAsiaTheme="minorEastAsia" w:hint="eastAsia"/>
          <w:lang w:eastAsia="zh-TW"/>
        </w:rPr>
        <w:t xml:space="preserve"> </w:t>
      </w:r>
      <w:bookmarkStart w:id="2" w:name="_Hlk206063293"/>
      <w:r w:rsidR="00565EA0" w:rsidRPr="00565EA0">
        <w:rPr>
          <w:rFonts w:eastAsiaTheme="minorEastAsia"/>
          <w:lang w:eastAsia="zh-TW"/>
        </w:rPr>
        <w:t xml:space="preserve">in </w:t>
      </w:r>
      <w:r w:rsidR="00565EA0">
        <w:rPr>
          <w:rFonts w:eastAsiaTheme="minorEastAsia" w:hint="eastAsia"/>
          <w:lang w:eastAsia="zh-TW"/>
        </w:rPr>
        <w:t>i</w:t>
      </w:r>
      <w:r w:rsidR="00565EA0" w:rsidRPr="00565EA0">
        <w:rPr>
          <w:rFonts w:eastAsiaTheme="minorEastAsia"/>
          <w:lang w:eastAsia="zh-TW"/>
        </w:rPr>
        <w:t>dle/</w:t>
      </w:r>
      <w:r w:rsidR="00565EA0">
        <w:rPr>
          <w:rFonts w:eastAsiaTheme="minorEastAsia" w:hint="eastAsia"/>
          <w:lang w:eastAsia="zh-TW"/>
        </w:rPr>
        <w:t>i</w:t>
      </w:r>
      <w:r w:rsidR="00565EA0" w:rsidRPr="00565EA0">
        <w:rPr>
          <w:rFonts w:eastAsiaTheme="minorEastAsia"/>
          <w:lang w:eastAsia="zh-TW"/>
        </w:rPr>
        <w:t xml:space="preserve">nactive </w:t>
      </w:r>
      <w:r w:rsidR="00565EA0">
        <w:rPr>
          <w:rFonts w:eastAsiaTheme="minorEastAsia" w:hint="eastAsia"/>
          <w:lang w:eastAsia="zh-TW"/>
        </w:rPr>
        <w:t>m</w:t>
      </w:r>
      <w:r w:rsidR="00565EA0" w:rsidRPr="00565EA0">
        <w:rPr>
          <w:rFonts w:eastAsiaTheme="minorEastAsia"/>
          <w:lang w:eastAsia="zh-TW"/>
        </w:rPr>
        <w:t>odes</w:t>
      </w:r>
      <w:bookmarkEnd w:id="2"/>
    </w:p>
    <w:p w14:paraId="69579380" w14:textId="4BF6E4BC" w:rsidR="005E18BC" w:rsidRPr="00565EA0" w:rsidRDefault="005E18BC" w:rsidP="00565EA0">
      <w:pPr>
        <w:spacing w:before="100" w:beforeAutospacing="1" w:after="100" w:afterAutospacing="1" w:line="288" w:lineRule="auto"/>
        <w:rPr>
          <w:rFonts w:eastAsia="標楷體"/>
          <w:lang w:eastAsia="zh-TW"/>
        </w:rPr>
      </w:pPr>
      <w:r w:rsidRPr="00565EA0">
        <w:rPr>
          <w:rFonts w:eastAsia="標楷體"/>
          <w:lang w:eastAsia="zh-TW"/>
        </w:rPr>
        <w:t xml:space="preserve">For UEs in idle mode, the resource and reporting configuration for early triggering </w:t>
      </w:r>
      <w:r w:rsidR="00ED34DB">
        <w:rPr>
          <w:rFonts w:eastAsia="標楷體" w:hint="eastAsia"/>
          <w:lang w:eastAsia="zh-TW"/>
        </w:rPr>
        <w:t>can be</w:t>
      </w:r>
      <w:r w:rsidRPr="00565EA0">
        <w:rPr>
          <w:rFonts w:eastAsia="標楷體"/>
          <w:lang w:eastAsia="zh-TW"/>
        </w:rPr>
        <w:t xml:space="preserve"> obtained via system information. However, for UEs in inactive mode, although it is possible to pre-configure the resource and reporting configuration for early triggering before leaving connected mode, there is no guarantee that the UE will remain in the same cell upon re-entering connected mode. Therefore, it is necessary to allow inactive UEs to </w:t>
      </w:r>
      <w:r w:rsidR="00ED34DB">
        <w:rPr>
          <w:rFonts w:eastAsia="標楷體" w:hint="eastAsia"/>
          <w:lang w:eastAsia="zh-TW"/>
        </w:rPr>
        <w:t>receive</w:t>
      </w:r>
      <w:r w:rsidRPr="00565EA0">
        <w:rPr>
          <w:rFonts w:eastAsia="標楷體"/>
          <w:lang w:eastAsia="zh-TW"/>
        </w:rPr>
        <w:t xml:space="preserve"> the early triggering configuration via system information in cases where the current cell does not have a pre-configured setup.</w:t>
      </w:r>
    </w:p>
    <w:p w14:paraId="0C2A6EDB" w14:textId="428BE0D4" w:rsidR="005E18BC" w:rsidRPr="00565EA0" w:rsidRDefault="005E18BC" w:rsidP="00565EA0">
      <w:pPr>
        <w:spacing w:line="288" w:lineRule="auto"/>
        <w:rPr>
          <w:rFonts w:eastAsiaTheme="minorEastAsia"/>
          <w:b/>
          <w:bCs/>
          <w:i/>
          <w:iCs/>
          <w:lang w:eastAsia="zh-TW"/>
        </w:rPr>
      </w:pPr>
      <w:r w:rsidRPr="005E18BC">
        <w:rPr>
          <w:rFonts w:eastAsiaTheme="minorEastAsia"/>
          <w:b/>
          <w:bCs/>
          <w:i/>
          <w:iCs/>
          <w:lang w:eastAsia="zh-TW"/>
        </w:rPr>
        <w:t>Proposal 1:</w:t>
      </w:r>
      <w:r w:rsidRPr="005E18BC">
        <w:rPr>
          <w:rFonts w:eastAsiaTheme="minorEastAsia" w:hint="eastAsia"/>
          <w:b/>
          <w:bCs/>
          <w:i/>
          <w:iCs/>
          <w:lang w:eastAsia="zh-TW"/>
        </w:rPr>
        <w:t xml:space="preserve"> </w:t>
      </w:r>
      <w:r w:rsidRPr="005E18BC">
        <w:rPr>
          <w:rFonts w:eastAsiaTheme="minorEastAsia"/>
          <w:b/>
          <w:bCs/>
          <w:i/>
          <w:iCs/>
          <w:lang w:eastAsia="zh-TW"/>
        </w:rPr>
        <w:t xml:space="preserve">For inactive UEs, the resource and reporting configuration for early triggering </w:t>
      </w:r>
      <w:r w:rsidR="008274A8">
        <w:rPr>
          <w:rFonts w:eastAsiaTheme="minorEastAsia" w:hint="eastAsia"/>
          <w:b/>
          <w:bCs/>
          <w:i/>
          <w:iCs/>
          <w:lang w:eastAsia="zh-TW"/>
        </w:rPr>
        <w:t>can</w:t>
      </w:r>
      <w:r w:rsidRPr="005E18BC">
        <w:rPr>
          <w:rFonts w:eastAsiaTheme="minorEastAsia"/>
          <w:b/>
          <w:bCs/>
          <w:i/>
          <w:iCs/>
          <w:lang w:eastAsia="zh-TW"/>
        </w:rPr>
        <w:t xml:space="preserve"> be</w:t>
      </w:r>
      <w:r w:rsidR="008274A8">
        <w:rPr>
          <w:rFonts w:eastAsiaTheme="minorEastAsia" w:hint="eastAsia"/>
          <w:b/>
          <w:bCs/>
          <w:i/>
          <w:iCs/>
          <w:lang w:eastAsia="zh-TW"/>
        </w:rPr>
        <w:t xml:space="preserve"> configured</w:t>
      </w:r>
      <w:r w:rsidRPr="005E18BC">
        <w:rPr>
          <w:rFonts w:eastAsiaTheme="minorEastAsia"/>
          <w:b/>
          <w:bCs/>
          <w:i/>
          <w:iCs/>
          <w:lang w:eastAsia="zh-TW"/>
        </w:rPr>
        <w:t xml:space="preserve"> either through pre-configuration before leaving connected mode or via system information </w:t>
      </w:r>
      <w:r w:rsidR="00CD64CA" w:rsidRPr="00CD64CA">
        <w:rPr>
          <w:rFonts w:eastAsiaTheme="minorEastAsia"/>
          <w:b/>
          <w:bCs/>
          <w:i/>
          <w:iCs/>
          <w:lang w:eastAsia="zh-TW"/>
        </w:rPr>
        <w:lastRenderedPageBreak/>
        <w:t>in cases where the current cell does not have a pre-configured setup</w:t>
      </w:r>
      <w:r w:rsidRPr="005E18BC">
        <w:rPr>
          <w:rFonts w:eastAsiaTheme="minorEastAsia"/>
          <w:b/>
          <w:bCs/>
          <w:i/>
          <w:iCs/>
          <w:lang w:eastAsia="zh-TW"/>
        </w:rPr>
        <w:t>.</w:t>
      </w:r>
    </w:p>
    <w:p w14:paraId="74E098EA" w14:textId="0B3D0514" w:rsidR="00083F87" w:rsidRPr="00565EA0" w:rsidRDefault="00083F87" w:rsidP="00565EA0">
      <w:pPr>
        <w:spacing w:before="100" w:beforeAutospacing="1" w:after="100" w:afterAutospacing="1" w:line="288" w:lineRule="auto"/>
        <w:rPr>
          <w:rFonts w:eastAsia="標楷體"/>
          <w:lang w:eastAsia="zh-TW"/>
        </w:rPr>
      </w:pPr>
      <w:r w:rsidRPr="00565EA0">
        <w:rPr>
          <w:rFonts w:eastAsia="標楷體"/>
          <w:lang w:eastAsia="zh-TW"/>
        </w:rPr>
        <w:t>Fundamentally, whether the resource and reporting configuration for early triggering is delivered via pre-configuration or system information, there is no guarantee that the UE will re-enter connected mode under the coverage of the same SSB. Therefore, the configuration for early triggering should include CSI-RS resources associated with all relevant SSBs.</w:t>
      </w:r>
      <w:r w:rsidRPr="00565EA0">
        <w:rPr>
          <w:rFonts w:eastAsia="標楷體" w:hint="eastAsia"/>
          <w:lang w:eastAsia="zh-TW"/>
        </w:rPr>
        <w:t xml:space="preserve"> </w:t>
      </w:r>
      <w:r w:rsidRPr="00565EA0">
        <w:rPr>
          <w:rFonts w:eastAsia="標楷體"/>
          <w:lang w:eastAsia="zh-TW"/>
        </w:rPr>
        <w:t>On the other hand, the UE typically only needs to measure and report CSI based on the CSI-RS resources linked to the specific SSB it camps on. To support this, both pre-configuration and system information should define multiple CSI-RS resource sets, with each set corresponding to a distinct SSB. Once the UE camps on a particular SSB, it can then determine which CSI-RS resource set to measure and use for CSI reporting.</w:t>
      </w:r>
      <w:r w:rsidRPr="00565EA0">
        <w:rPr>
          <w:rFonts w:eastAsia="標楷體" w:hint="eastAsia"/>
          <w:lang w:eastAsia="zh-TW"/>
        </w:rPr>
        <w:t xml:space="preserve"> </w:t>
      </w:r>
    </w:p>
    <w:p w14:paraId="0D337EC0" w14:textId="3EF889F6" w:rsidR="00083F87" w:rsidRPr="00565EA0" w:rsidRDefault="00083F87" w:rsidP="00565EA0">
      <w:pPr>
        <w:spacing w:line="288" w:lineRule="auto"/>
        <w:rPr>
          <w:rFonts w:eastAsiaTheme="minorEastAsia"/>
          <w:b/>
          <w:bCs/>
          <w:i/>
          <w:iCs/>
          <w:lang w:eastAsia="zh-TW"/>
        </w:rPr>
      </w:pPr>
      <w:r w:rsidRPr="00083F87">
        <w:rPr>
          <w:rFonts w:eastAsiaTheme="minorEastAsia"/>
          <w:b/>
          <w:bCs/>
          <w:i/>
          <w:iCs/>
          <w:lang w:eastAsia="zh-TW"/>
        </w:rPr>
        <w:t>Proposal 2:</w:t>
      </w:r>
      <w:r w:rsidRPr="00083F87">
        <w:rPr>
          <w:rFonts w:eastAsiaTheme="minorEastAsia" w:hint="eastAsia"/>
          <w:b/>
          <w:bCs/>
          <w:i/>
          <w:iCs/>
          <w:lang w:eastAsia="zh-TW"/>
        </w:rPr>
        <w:t xml:space="preserve"> </w:t>
      </w:r>
      <w:r w:rsidR="008274A8" w:rsidRPr="005E18BC">
        <w:rPr>
          <w:rFonts w:eastAsiaTheme="minorEastAsia"/>
          <w:b/>
          <w:bCs/>
          <w:i/>
          <w:iCs/>
          <w:lang w:eastAsia="zh-TW"/>
        </w:rPr>
        <w:t xml:space="preserve">For </w:t>
      </w:r>
      <w:r w:rsidR="008274A8">
        <w:rPr>
          <w:rFonts w:eastAsiaTheme="minorEastAsia" w:hint="eastAsia"/>
          <w:b/>
          <w:bCs/>
          <w:i/>
          <w:iCs/>
          <w:lang w:eastAsia="zh-TW"/>
        </w:rPr>
        <w:t>idle/</w:t>
      </w:r>
      <w:r w:rsidR="008274A8" w:rsidRPr="005E18BC">
        <w:rPr>
          <w:rFonts w:eastAsiaTheme="minorEastAsia"/>
          <w:b/>
          <w:bCs/>
          <w:i/>
          <w:iCs/>
          <w:lang w:eastAsia="zh-TW"/>
        </w:rPr>
        <w:t>inactive UEs</w:t>
      </w:r>
      <w:r w:rsidR="008274A8">
        <w:rPr>
          <w:rFonts w:eastAsiaTheme="minorEastAsia" w:hint="eastAsia"/>
          <w:b/>
          <w:bCs/>
          <w:i/>
          <w:iCs/>
          <w:lang w:eastAsia="zh-TW"/>
        </w:rPr>
        <w:t>,</w:t>
      </w:r>
      <w:r w:rsidR="008274A8" w:rsidRPr="00083F87">
        <w:rPr>
          <w:rFonts w:eastAsiaTheme="minorEastAsia"/>
          <w:b/>
          <w:bCs/>
          <w:i/>
          <w:iCs/>
          <w:lang w:eastAsia="zh-TW"/>
        </w:rPr>
        <w:t xml:space="preserve"> </w:t>
      </w:r>
      <w:r w:rsidR="008274A8">
        <w:rPr>
          <w:rFonts w:eastAsiaTheme="minorEastAsia" w:hint="eastAsia"/>
          <w:b/>
          <w:bCs/>
          <w:i/>
          <w:iCs/>
          <w:lang w:eastAsia="zh-TW"/>
        </w:rPr>
        <w:t>t</w:t>
      </w:r>
      <w:r w:rsidRPr="00083F87">
        <w:rPr>
          <w:rFonts w:eastAsiaTheme="minorEastAsia"/>
          <w:b/>
          <w:bCs/>
          <w:i/>
          <w:iCs/>
          <w:lang w:eastAsia="zh-TW"/>
        </w:rPr>
        <w:t>he configuration of CSI-RS for idle/inactive UEs include a list of at least one CSI-RS resource set.</w:t>
      </w:r>
    </w:p>
    <w:p w14:paraId="7D65066D" w14:textId="5FD176F6" w:rsidR="00C654DA" w:rsidRPr="00565EA0" w:rsidRDefault="00C654DA" w:rsidP="00565EA0">
      <w:pPr>
        <w:spacing w:before="100" w:beforeAutospacing="1" w:after="100" w:afterAutospacing="1" w:line="288" w:lineRule="auto"/>
        <w:rPr>
          <w:rFonts w:eastAsia="標楷體"/>
          <w:lang w:eastAsia="zh-TW"/>
        </w:rPr>
      </w:pPr>
      <w:r w:rsidRPr="00565EA0">
        <w:rPr>
          <w:rFonts w:eastAsia="標楷體"/>
          <w:lang w:eastAsia="zh-TW"/>
        </w:rPr>
        <w:t>When the resource and reporting configuration for early triggering is provided via system information, it is important to consider the UE’s capability. Since system information is a common broadcast signal, it does not account for the individual capabilities of UEs within its coverage.</w:t>
      </w:r>
      <w:r w:rsidRPr="00565EA0">
        <w:rPr>
          <w:rFonts w:eastAsia="標楷體" w:hint="eastAsia"/>
          <w:lang w:eastAsia="zh-TW"/>
        </w:rPr>
        <w:t xml:space="preserve"> </w:t>
      </w:r>
      <w:r w:rsidRPr="00565EA0">
        <w:rPr>
          <w:rFonts w:eastAsia="標楷體"/>
          <w:lang w:eastAsia="zh-TW"/>
        </w:rPr>
        <w:t>In particular, when the number of CSI-RS resources for channel measurement within a CSI-RS resource set configured for A-CSI reporting exceeds the UE’s processing capability (N</w:t>
      </w:r>
      <w:r w:rsidRPr="00565EA0">
        <w:rPr>
          <w:rFonts w:eastAsia="標楷體"/>
          <w:vertAlign w:val="subscript"/>
          <w:lang w:eastAsia="zh-TW"/>
        </w:rPr>
        <w:t>CPU</w:t>
      </w:r>
      <w:r w:rsidRPr="00565EA0">
        <w:rPr>
          <w:rFonts w:eastAsia="標楷體"/>
          <w:lang w:eastAsia="zh-TW"/>
        </w:rPr>
        <w:t>), it may lead to measurement overload and reporting failure. To mitigate this, the number of CSI-RS resources that the UE is expected to measure should be constrained during the actual triggering of CSI reporting, ensuring that it remains within the UE’s capability limits.</w:t>
      </w:r>
      <w:r w:rsidRPr="00565EA0">
        <w:rPr>
          <w:rFonts w:eastAsia="標楷體" w:hint="eastAsia"/>
          <w:lang w:eastAsia="zh-TW"/>
        </w:rPr>
        <w:t xml:space="preserve"> </w:t>
      </w:r>
      <w:r w:rsidRPr="00565EA0">
        <w:rPr>
          <w:rFonts w:eastAsia="標楷體"/>
          <w:lang w:eastAsia="zh-TW"/>
        </w:rPr>
        <w:t xml:space="preserve">This approach helps maintain the reliability of A-CSI reporting and supports timely transmission of channel state information to the </w:t>
      </w:r>
      <w:proofErr w:type="spellStart"/>
      <w:r w:rsidRPr="00565EA0">
        <w:rPr>
          <w:rFonts w:eastAsia="標楷體"/>
          <w:lang w:eastAsia="zh-TW"/>
        </w:rPr>
        <w:t>gNB</w:t>
      </w:r>
      <w:proofErr w:type="spellEnd"/>
      <w:r w:rsidRPr="00565EA0">
        <w:rPr>
          <w:rFonts w:eastAsia="標楷體"/>
          <w:lang w:eastAsia="zh-TW"/>
        </w:rPr>
        <w:t>.</w:t>
      </w:r>
    </w:p>
    <w:p w14:paraId="6A8BF299" w14:textId="230B60D8" w:rsidR="00C654DA" w:rsidRPr="00155E37" w:rsidRDefault="00C654DA" w:rsidP="00565EA0">
      <w:pPr>
        <w:spacing w:line="288" w:lineRule="auto"/>
        <w:rPr>
          <w:rFonts w:eastAsiaTheme="minorEastAsia"/>
          <w:b/>
          <w:bCs/>
          <w:i/>
          <w:iCs/>
          <w:lang w:eastAsia="zh-TW"/>
        </w:rPr>
      </w:pPr>
      <w:r w:rsidRPr="00155E37">
        <w:rPr>
          <w:rFonts w:eastAsiaTheme="minorEastAsia"/>
          <w:b/>
          <w:bCs/>
          <w:i/>
          <w:iCs/>
          <w:lang w:eastAsia="zh-TW"/>
        </w:rPr>
        <w:t>Proposal 3:</w:t>
      </w:r>
      <w:r w:rsidRPr="00155E37">
        <w:rPr>
          <w:rFonts w:eastAsiaTheme="minorEastAsia" w:hint="eastAsia"/>
          <w:b/>
          <w:bCs/>
          <w:i/>
          <w:iCs/>
          <w:lang w:eastAsia="zh-TW"/>
        </w:rPr>
        <w:t xml:space="preserve"> </w:t>
      </w:r>
      <w:r w:rsidRPr="00155E37">
        <w:rPr>
          <w:rFonts w:eastAsiaTheme="minorEastAsia"/>
          <w:b/>
          <w:bCs/>
          <w:i/>
          <w:iCs/>
          <w:lang w:eastAsia="zh-TW"/>
        </w:rPr>
        <w:t xml:space="preserve">For </w:t>
      </w:r>
      <w:r w:rsidRPr="00155E37">
        <w:rPr>
          <w:rFonts w:eastAsiaTheme="minorEastAsia" w:hint="eastAsia"/>
          <w:b/>
          <w:bCs/>
          <w:i/>
          <w:iCs/>
          <w:lang w:eastAsia="zh-TW"/>
        </w:rPr>
        <w:t>idle/</w:t>
      </w:r>
      <w:r w:rsidRPr="00155E37">
        <w:rPr>
          <w:rFonts w:eastAsiaTheme="minorEastAsia"/>
          <w:b/>
          <w:bCs/>
          <w:i/>
          <w:iCs/>
          <w:lang w:eastAsia="zh-TW"/>
        </w:rPr>
        <w:t xml:space="preserve">inactive UEs, if the number of CSI-RS resources in a CSI-RS resource set for </w:t>
      </w:r>
      <w:r w:rsidRPr="00155E37">
        <w:rPr>
          <w:rFonts w:eastAsiaTheme="minorEastAsia" w:hint="eastAsia"/>
          <w:b/>
          <w:bCs/>
          <w:i/>
          <w:iCs/>
          <w:lang w:eastAsia="zh-TW"/>
        </w:rPr>
        <w:t xml:space="preserve">early </w:t>
      </w:r>
      <w:r w:rsidRPr="00155E37">
        <w:rPr>
          <w:rFonts w:eastAsiaTheme="minorEastAsia"/>
          <w:b/>
          <w:bCs/>
          <w:i/>
          <w:iCs/>
          <w:lang w:eastAsia="zh-TW"/>
        </w:rPr>
        <w:t>A-CSI reporting exceeds the UE’s processing capacity (N</w:t>
      </w:r>
      <w:r w:rsidRPr="00155E37">
        <w:rPr>
          <w:rFonts w:eastAsiaTheme="minorEastAsia"/>
          <w:b/>
          <w:bCs/>
          <w:i/>
          <w:iCs/>
          <w:vertAlign w:val="subscript"/>
          <w:lang w:eastAsia="zh-TW"/>
        </w:rPr>
        <w:t>CPU</w:t>
      </w:r>
      <w:r w:rsidRPr="00155E37">
        <w:rPr>
          <w:rFonts w:eastAsiaTheme="minorEastAsia"/>
          <w:b/>
          <w:bCs/>
          <w:i/>
          <w:iCs/>
          <w:lang w:eastAsia="zh-TW"/>
        </w:rPr>
        <w:t>), the actual CSI reporting procedure include a mechanism to limit the number of CSI-RS resources to be measured</w:t>
      </w:r>
      <w:r w:rsidR="00155E37">
        <w:rPr>
          <w:rFonts w:eastAsiaTheme="minorEastAsia" w:hint="eastAsia"/>
          <w:b/>
          <w:bCs/>
          <w:i/>
          <w:iCs/>
          <w:lang w:eastAsia="zh-TW"/>
        </w:rPr>
        <w:t>. FFS:</w:t>
      </w:r>
      <w:r w:rsidR="004C3AC5">
        <w:rPr>
          <w:rFonts w:eastAsiaTheme="minorEastAsia" w:hint="eastAsia"/>
          <w:b/>
          <w:bCs/>
          <w:i/>
          <w:iCs/>
          <w:lang w:eastAsia="zh-TW"/>
        </w:rPr>
        <w:t xml:space="preserve"> the</w:t>
      </w:r>
      <w:r w:rsidR="004C3AC5" w:rsidRPr="004C3AC5">
        <w:rPr>
          <w:rFonts w:eastAsiaTheme="minorEastAsia"/>
          <w:b/>
          <w:bCs/>
          <w:i/>
          <w:iCs/>
          <w:lang w:eastAsia="zh-TW"/>
        </w:rPr>
        <w:t xml:space="preserve"> mechanism</w:t>
      </w:r>
      <w:r w:rsidR="004C3AC5">
        <w:rPr>
          <w:rFonts w:eastAsiaTheme="minorEastAsia" w:hint="eastAsia"/>
          <w:b/>
          <w:bCs/>
          <w:i/>
          <w:iCs/>
          <w:lang w:eastAsia="zh-TW"/>
        </w:rPr>
        <w:t>.</w:t>
      </w:r>
    </w:p>
    <w:p w14:paraId="4A3F24DD" w14:textId="77777777" w:rsidR="001A6E0D" w:rsidRDefault="001A6E0D" w:rsidP="005E18BC">
      <w:pPr>
        <w:rPr>
          <w:rFonts w:eastAsiaTheme="minorEastAsia"/>
          <w:lang w:val="en-US" w:eastAsia="zh-TW"/>
        </w:rPr>
      </w:pPr>
    </w:p>
    <w:p w14:paraId="4A8703B4" w14:textId="1614040B" w:rsidR="001A6E0D" w:rsidRDefault="001A6E0D" w:rsidP="00741771">
      <w:pPr>
        <w:pStyle w:val="2"/>
        <w:rPr>
          <w:lang w:eastAsia="zh-TW"/>
        </w:rPr>
      </w:pPr>
      <w:r>
        <w:rPr>
          <w:rFonts w:hint="eastAsia"/>
          <w:lang w:eastAsia="zh-TW"/>
        </w:rPr>
        <w:t>Early triggering via Msg4</w:t>
      </w:r>
      <w:r w:rsidR="00565EA0">
        <w:rPr>
          <w:rFonts w:eastAsiaTheme="minorEastAsia" w:hint="eastAsia"/>
          <w:lang w:eastAsia="zh-TW"/>
        </w:rPr>
        <w:t xml:space="preserve"> </w:t>
      </w:r>
      <w:r w:rsidR="00565EA0" w:rsidRPr="00565EA0">
        <w:rPr>
          <w:rFonts w:eastAsiaTheme="minorEastAsia"/>
          <w:lang w:eastAsia="zh-TW"/>
        </w:rPr>
        <w:t xml:space="preserve">in </w:t>
      </w:r>
      <w:r w:rsidR="00565EA0">
        <w:rPr>
          <w:rFonts w:eastAsiaTheme="minorEastAsia" w:hint="eastAsia"/>
          <w:lang w:eastAsia="zh-TW"/>
        </w:rPr>
        <w:t>i</w:t>
      </w:r>
      <w:r w:rsidR="00565EA0" w:rsidRPr="00565EA0">
        <w:rPr>
          <w:rFonts w:eastAsiaTheme="minorEastAsia"/>
          <w:lang w:eastAsia="zh-TW"/>
        </w:rPr>
        <w:t>dle/</w:t>
      </w:r>
      <w:r w:rsidR="00565EA0">
        <w:rPr>
          <w:rFonts w:eastAsiaTheme="minorEastAsia" w:hint="eastAsia"/>
          <w:lang w:eastAsia="zh-TW"/>
        </w:rPr>
        <w:t>i</w:t>
      </w:r>
      <w:r w:rsidR="00565EA0" w:rsidRPr="00565EA0">
        <w:rPr>
          <w:rFonts w:eastAsiaTheme="minorEastAsia"/>
          <w:lang w:eastAsia="zh-TW"/>
        </w:rPr>
        <w:t xml:space="preserve">nactive </w:t>
      </w:r>
      <w:r w:rsidR="00565EA0">
        <w:rPr>
          <w:rFonts w:eastAsiaTheme="minorEastAsia" w:hint="eastAsia"/>
          <w:lang w:eastAsia="zh-TW"/>
        </w:rPr>
        <w:t>m</w:t>
      </w:r>
      <w:r w:rsidR="00565EA0" w:rsidRPr="00565EA0">
        <w:rPr>
          <w:rFonts w:eastAsiaTheme="minorEastAsia"/>
          <w:lang w:eastAsia="zh-TW"/>
        </w:rPr>
        <w:t>odes</w:t>
      </w:r>
    </w:p>
    <w:p w14:paraId="004031DA" w14:textId="01CD97FC" w:rsidR="00083F87" w:rsidRPr="00565EA0" w:rsidRDefault="0033201C" w:rsidP="00565EA0">
      <w:pPr>
        <w:spacing w:before="100" w:beforeAutospacing="1" w:after="100" w:afterAutospacing="1" w:line="288" w:lineRule="auto"/>
        <w:rPr>
          <w:rFonts w:eastAsia="標楷體"/>
          <w:lang w:eastAsia="zh-TW"/>
        </w:rPr>
      </w:pPr>
      <w:r w:rsidRPr="00565EA0">
        <w:rPr>
          <w:rFonts w:eastAsia="標楷體"/>
          <w:lang w:eastAsia="zh-TW"/>
        </w:rPr>
        <w:t>For idle and inactive UEs, the current working item describes that Msg4 is used to trigger early SRS/CSI/CSI-RS. However, there is still room for discussion regarding whether the triggering should occur at Msg4 PDCCH or Msg4 PDSCH.</w:t>
      </w:r>
      <w:r w:rsidR="001A6E0D" w:rsidRPr="00565EA0">
        <w:rPr>
          <w:rFonts w:eastAsia="標楷體" w:hint="eastAsia"/>
          <w:lang w:eastAsia="zh-TW"/>
        </w:rPr>
        <w:t xml:space="preserve"> </w:t>
      </w:r>
      <w:r w:rsidRPr="00565EA0">
        <w:rPr>
          <w:rFonts w:eastAsia="標楷體"/>
          <w:lang w:eastAsia="zh-TW"/>
        </w:rPr>
        <w:t>While Msg4 PDCCH could include a CSI request field to initiate early triggering, the UE at this stage has not yet confirmed successful entry into connected mode. The connection is only confirmed upon receiving Msg4 PDSCH, which contains the UE contention resolution information. Therefore, triggering early SRS/CSI/CSI-RS upon reception of Msg4 PDSCH is considered a more appropriate timing.</w:t>
      </w:r>
      <w:r w:rsidR="001A6E0D" w:rsidRPr="00565EA0">
        <w:rPr>
          <w:rFonts w:eastAsia="標楷體" w:hint="eastAsia"/>
          <w:lang w:eastAsia="zh-TW"/>
        </w:rPr>
        <w:t xml:space="preserve"> </w:t>
      </w:r>
      <w:r w:rsidRPr="00565EA0">
        <w:rPr>
          <w:rFonts w:eastAsia="標楷體"/>
          <w:lang w:eastAsia="zh-TW"/>
        </w:rPr>
        <w:t>Additionally, Msg4 PDSCH offers a larger payload size, which can support a new MAC CE that includes both the CSI request field and UL grant-related fields for A-CSI reporting. In contrast, Msg4 PDCCH is based on fallback DL assignment DCI, which has limited payload capacity.</w:t>
      </w:r>
      <w:r w:rsidR="001A6E0D" w:rsidRPr="00565EA0">
        <w:rPr>
          <w:rFonts w:eastAsia="標楷體" w:hint="eastAsia"/>
          <w:lang w:eastAsia="zh-TW"/>
        </w:rPr>
        <w:t xml:space="preserve"> </w:t>
      </w:r>
      <w:r w:rsidRPr="00565EA0">
        <w:rPr>
          <w:rFonts w:eastAsia="標楷體"/>
          <w:lang w:eastAsia="zh-TW"/>
        </w:rPr>
        <w:t>Furthermore, since early triggering begins upon reception of Msg4 PDSCH, the triggering offset for A-CSI-RS resources used for channel measurement should be defined relative to the time of Msg4 PDSCH reception.</w:t>
      </w:r>
    </w:p>
    <w:p w14:paraId="183DBF6B" w14:textId="474C3F24" w:rsidR="001A6E0D" w:rsidRPr="00565EA0" w:rsidRDefault="0033201C" w:rsidP="00565EA0">
      <w:pPr>
        <w:spacing w:line="288" w:lineRule="auto"/>
        <w:rPr>
          <w:rFonts w:eastAsiaTheme="minorEastAsia"/>
          <w:b/>
          <w:bCs/>
          <w:i/>
          <w:iCs/>
          <w:lang w:eastAsia="zh-TW"/>
        </w:rPr>
      </w:pPr>
      <w:r w:rsidRPr="001A6E0D">
        <w:rPr>
          <w:rFonts w:eastAsiaTheme="minorEastAsia"/>
          <w:b/>
          <w:bCs/>
          <w:i/>
          <w:iCs/>
          <w:lang w:eastAsia="zh-TW"/>
        </w:rPr>
        <w:t>Proposal 4:</w:t>
      </w:r>
      <w:r w:rsidR="001A6E0D" w:rsidRPr="001A6E0D">
        <w:rPr>
          <w:rFonts w:eastAsiaTheme="minorEastAsia" w:hint="eastAsia"/>
          <w:b/>
          <w:bCs/>
          <w:i/>
          <w:iCs/>
          <w:lang w:eastAsia="zh-TW"/>
        </w:rPr>
        <w:t xml:space="preserve"> Support</w:t>
      </w:r>
      <w:r w:rsidRPr="001A6E0D">
        <w:rPr>
          <w:rFonts w:eastAsiaTheme="minorEastAsia"/>
          <w:b/>
          <w:bCs/>
          <w:i/>
          <w:iCs/>
          <w:lang w:eastAsia="zh-TW"/>
        </w:rPr>
        <w:t xml:space="preserve"> a new MAC CE in Msg4 PDSCH to carry:</w:t>
      </w:r>
      <w:r w:rsidR="001A6E0D" w:rsidRPr="001A6E0D">
        <w:rPr>
          <w:rFonts w:eastAsiaTheme="minorEastAsia" w:hint="eastAsia"/>
          <w:b/>
          <w:bCs/>
          <w:i/>
          <w:iCs/>
          <w:lang w:eastAsia="zh-TW"/>
        </w:rPr>
        <w:t xml:space="preserve"> </w:t>
      </w:r>
      <w:r w:rsidRPr="001A6E0D">
        <w:rPr>
          <w:rFonts w:eastAsiaTheme="minorEastAsia"/>
          <w:b/>
          <w:bCs/>
          <w:i/>
          <w:iCs/>
          <w:lang w:eastAsia="zh-TW"/>
        </w:rPr>
        <w:t>CSI request field</w:t>
      </w:r>
      <w:r w:rsidR="001A6E0D"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001A6E0D" w:rsidRPr="001A6E0D">
        <w:rPr>
          <w:rFonts w:eastAsiaTheme="minorEastAsia" w:hint="eastAsia"/>
          <w:b/>
          <w:bCs/>
          <w:i/>
          <w:iCs/>
          <w:lang w:eastAsia="zh-TW"/>
        </w:rPr>
        <w:t>.</w:t>
      </w:r>
    </w:p>
    <w:p w14:paraId="31316C49" w14:textId="42215782" w:rsidR="0033201C" w:rsidRPr="001A6E0D" w:rsidRDefault="001A6E0D" w:rsidP="0033201C">
      <w:pPr>
        <w:rPr>
          <w:rFonts w:eastAsiaTheme="minorEastAsia"/>
          <w:b/>
          <w:bCs/>
          <w:i/>
          <w:iCs/>
          <w:lang w:eastAsia="zh-TW"/>
        </w:rPr>
      </w:pPr>
      <w:r w:rsidRPr="001A6E0D">
        <w:rPr>
          <w:rFonts w:eastAsiaTheme="minorEastAsia"/>
          <w:b/>
          <w:bCs/>
          <w:i/>
          <w:iCs/>
          <w:lang w:eastAsia="zh-TW"/>
        </w:rPr>
        <w:lastRenderedPageBreak/>
        <w:t xml:space="preserve">Proposal </w:t>
      </w:r>
      <w:r w:rsidRPr="001A6E0D">
        <w:rPr>
          <w:rFonts w:eastAsiaTheme="minorEastAsia" w:hint="eastAsia"/>
          <w:b/>
          <w:bCs/>
          <w:i/>
          <w:iCs/>
          <w:lang w:eastAsia="zh-TW"/>
        </w:rPr>
        <w:t>5</w:t>
      </w:r>
      <w:r w:rsidRPr="001A6E0D">
        <w:rPr>
          <w:rFonts w:eastAsiaTheme="minorEastAsia"/>
          <w:b/>
          <w:bCs/>
          <w:i/>
          <w:iCs/>
          <w:lang w:eastAsia="zh-TW"/>
        </w:rPr>
        <w:t>:</w:t>
      </w:r>
      <w:r w:rsidRPr="001A6E0D">
        <w:rPr>
          <w:rFonts w:eastAsiaTheme="minorEastAsia" w:hint="eastAsia"/>
          <w:b/>
          <w:bCs/>
          <w:i/>
          <w:iCs/>
          <w:lang w:eastAsia="zh-TW"/>
        </w:rPr>
        <w:t xml:space="preserve"> </w:t>
      </w:r>
      <w:r w:rsidR="0033201C" w:rsidRPr="001A6E0D">
        <w:rPr>
          <w:rFonts w:eastAsiaTheme="minorEastAsia"/>
          <w:b/>
          <w:bCs/>
          <w:i/>
          <w:iCs/>
          <w:lang w:eastAsia="zh-TW"/>
        </w:rPr>
        <w:t>Specify that the triggering offset for A-CSI-RS resources used for channel measurement shall be defined relative to the time of Msg4 PDSCH reception.</w:t>
      </w:r>
    </w:p>
    <w:p w14:paraId="3423BA7F" w14:textId="77777777" w:rsidR="005E18BC" w:rsidRPr="005E18BC" w:rsidRDefault="005E18BC" w:rsidP="005E18BC">
      <w:pPr>
        <w:rPr>
          <w:rFonts w:eastAsiaTheme="minorEastAsia"/>
          <w:lang w:eastAsia="zh-TW"/>
        </w:rPr>
      </w:pP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3"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bookmarkEnd w:id="3"/>
    <w:bookmarkEnd w:id="4"/>
    <w:bookmarkEnd w:id="5"/>
    <w:bookmarkEnd w:id="6"/>
    <w:p w14:paraId="3D3F3CFF" w14:textId="77777777" w:rsidR="003155D5" w:rsidRPr="00565EA0" w:rsidRDefault="003155D5" w:rsidP="003155D5">
      <w:pPr>
        <w:spacing w:line="288" w:lineRule="auto"/>
        <w:rPr>
          <w:rFonts w:eastAsiaTheme="minorEastAsia"/>
          <w:b/>
          <w:bCs/>
          <w:i/>
          <w:iCs/>
          <w:lang w:eastAsia="zh-TW"/>
        </w:rPr>
      </w:pPr>
      <w:r w:rsidRPr="005E18BC">
        <w:rPr>
          <w:rFonts w:eastAsiaTheme="minorEastAsia"/>
          <w:b/>
          <w:bCs/>
          <w:i/>
          <w:iCs/>
          <w:lang w:eastAsia="zh-TW"/>
        </w:rPr>
        <w:t>Proposal 1:</w:t>
      </w:r>
      <w:r w:rsidRPr="005E18BC">
        <w:rPr>
          <w:rFonts w:eastAsiaTheme="minorEastAsia" w:hint="eastAsia"/>
          <w:b/>
          <w:bCs/>
          <w:i/>
          <w:iCs/>
          <w:lang w:eastAsia="zh-TW"/>
        </w:rPr>
        <w:t xml:space="preserve"> </w:t>
      </w:r>
      <w:r w:rsidRPr="005E18BC">
        <w:rPr>
          <w:rFonts w:eastAsiaTheme="minorEastAsia"/>
          <w:b/>
          <w:bCs/>
          <w:i/>
          <w:iCs/>
          <w:lang w:eastAsia="zh-TW"/>
        </w:rPr>
        <w:t xml:space="preserve">For inactive UEs, the resource and reporting configuration for early triggering </w:t>
      </w:r>
      <w:r>
        <w:rPr>
          <w:rFonts w:eastAsiaTheme="minorEastAsia" w:hint="eastAsia"/>
          <w:b/>
          <w:bCs/>
          <w:i/>
          <w:iCs/>
          <w:lang w:eastAsia="zh-TW"/>
        </w:rPr>
        <w:t>can</w:t>
      </w:r>
      <w:r w:rsidRPr="005E18BC">
        <w:rPr>
          <w:rFonts w:eastAsiaTheme="minorEastAsia"/>
          <w:b/>
          <w:bCs/>
          <w:i/>
          <w:iCs/>
          <w:lang w:eastAsia="zh-TW"/>
        </w:rPr>
        <w:t xml:space="preserve"> be</w:t>
      </w:r>
      <w:r>
        <w:rPr>
          <w:rFonts w:eastAsiaTheme="minorEastAsia" w:hint="eastAsia"/>
          <w:b/>
          <w:bCs/>
          <w:i/>
          <w:iCs/>
          <w:lang w:eastAsia="zh-TW"/>
        </w:rPr>
        <w:t xml:space="preserve"> configured</w:t>
      </w:r>
      <w:r w:rsidRPr="005E18BC">
        <w:rPr>
          <w:rFonts w:eastAsiaTheme="minorEastAsia"/>
          <w:b/>
          <w:bCs/>
          <w:i/>
          <w:iCs/>
          <w:lang w:eastAsia="zh-TW"/>
        </w:rPr>
        <w:t xml:space="preserve"> either through pre-configuration before leaving connected mode or via system information </w:t>
      </w:r>
      <w:r w:rsidRPr="00CD64CA">
        <w:rPr>
          <w:rFonts w:eastAsiaTheme="minorEastAsia"/>
          <w:b/>
          <w:bCs/>
          <w:i/>
          <w:iCs/>
          <w:lang w:eastAsia="zh-TW"/>
        </w:rPr>
        <w:t>in cases where the current cell does not have a pre-configured setup</w:t>
      </w:r>
      <w:r w:rsidRPr="005E18BC">
        <w:rPr>
          <w:rFonts w:eastAsiaTheme="minorEastAsia"/>
          <w:b/>
          <w:bCs/>
          <w:i/>
          <w:iCs/>
          <w:lang w:eastAsia="zh-TW"/>
        </w:rPr>
        <w:t>.</w:t>
      </w:r>
    </w:p>
    <w:p w14:paraId="1960189E" w14:textId="77777777" w:rsidR="003155D5" w:rsidRPr="00565EA0" w:rsidRDefault="003155D5" w:rsidP="003155D5">
      <w:pPr>
        <w:spacing w:line="288" w:lineRule="auto"/>
        <w:rPr>
          <w:rFonts w:eastAsiaTheme="minorEastAsia"/>
          <w:b/>
          <w:bCs/>
          <w:i/>
          <w:iCs/>
          <w:lang w:eastAsia="zh-TW"/>
        </w:rPr>
      </w:pPr>
      <w:r w:rsidRPr="00083F87">
        <w:rPr>
          <w:rFonts w:eastAsiaTheme="minorEastAsia"/>
          <w:b/>
          <w:bCs/>
          <w:i/>
          <w:iCs/>
          <w:lang w:eastAsia="zh-TW"/>
        </w:rPr>
        <w:t>Proposal 2:</w:t>
      </w:r>
      <w:r w:rsidRPr="00083F87">
        <w:rPr>
          <w:rFonts w:eastAsiaTheme="minorEastAsia" w:hint="eastAsia"/>
          <w:b/>
          <w:bCs/>
          <w:i/>
          <w:iCs/>
          <w:lang w:eastAsia="zh-TW"/>
        </w:rPr>
        <w:t xml:space="preserve"> </w:t>
      </w:r>
      <w:r w:rsidRPr="005E18BC">
        <w:rPr>
          <w:rFonts w:eastAsiaTheme="minorEastAsia"/>
          <w:b/>
          <w:bCs/>
          <w:i/>
          <w:iCs/>
          <w:lang w:eastAsia="zh-TW"/>
        </w:rPr>
        <w:t xml:space="preserve">For </w:t>
      </w:r>
      <w:r>
        <w:rPr>
          <w:rFonts w:eastAsiaTheme="minorEastAsia" w:hint="eastAsia"/>
          <w:b/>
          <w:bCs/>
          <w:i/>
          <w:iCs/>
          <w:lang w:eastAsia="zh-TW"/>
        </w:rPr>
        <w:t>idle/</w:t>
      </w:r>
      <w:r w:rsidRPr="005E18BC">
        <w:rPr>
          <w:rFonts w:eastAsiaTheme="minorEastAsia"/>
          <w:b/>
          <w:bCs/>
          <w:i/>
          <w:iCs/>
          <w:lang w:eastAsia="zh-TW"/>
        </w:rPr>
        <w:t>inactive UEs</w:t>
      </w:r>
      <w:r>
        <w:rPr>
          <w:rFonts w:eastAsiaTheme="minorEastAsia" w:hint="eastAsia"/>
          <w:b/>
          <w:bCs/>
          <w:i/>
          <w:iCs/>
          <w:lang w:eastAsia="zh-TW"/>
        </w:rPr>
        <w:t>,</w:t>
      </w:r>
      <w:r w:rsidRPr="00083F87">
        <w:rPr>
          <w:rFonts w:eastAsiaTheme="minorEastAsia"/>
          <w:b/>
          <w:bCs/>
          <w:i/>
          <w:iCs/>
          <w:lang w:eastAsia="zh-TW"/>
        </w:rPr>
        <w:t xml:space="preserve"> </w:t>
      </w:r>
      <w:r>
        <w:rPr>
          <w:rFonts w:eastAsiaTheme="minorEastAsia" w:hint="eastAsia"/>
          <w:b/>
          <w:bCs/>
          <w:i/>
          <w:iCs/>
          <w:lang w:eastAsia="zh-TW"/>
        </w:rPr>
        <w:t>t</w:t>
      </w:r>
      <w:r w:rsidRPr="00083F87">
        <w:rPr>
          <w:rFonts w:eastAsiaTheme="minorEastAsia"/>
          <w:b/>
          <w:bCs/>
          <w:i/>
          <w:iCs/>
          <w:lang w:eastAsia="zh-TW"/>
        </w:rPr>
        <w:t>he configuration of CSI-RS for idle/inactive UEs include a list of at least one CSI-RS resource set.</w:t>
      </w:r>
    </w:p>
    <w:p w14:paraId="2670BCC9" w14:textId="77777777" w:rsidR="003155D5" w:rsidRPr="00155E37" w:rsidRDefault="003155D5" w:rsidP="003155D5">
      <w:pPr>
        <w:spacing w:line="288" w:lineRule="auto"/>
        <w:rPr>
          <w:rFonts w:eastAsiaTheme="minorEastAsia"/>
          <w:b/>
          <w:bCs/>
          <w:i/>
          <w:iCs/>
          <w:lang w:eastAsia="zh-TW"/>
        </w:rPr>
      </w:pPr>
      <w:r w:rsidRPr="00155E37">
        <w:rPr>
          <w:rFonts w:eastAsiaTheme="minorEastAsia"/>
          <w:b/>
          <w:bCs/>
          <w:i/>
          <w:iCs/>
          <w:lang w:eastAsia="zh-TW"/>
        </w:rPr>
        <w:t>Proposal 3:</w:t>
      </w:r>
      <w:r w:rsidRPr="00155E37">
        <w:rPr>
          <w:rFonts w:eastAsiaTheme="minorEastAsia" w:hint="eastAsia"/>
          <w:b/>
          <w:bCs/>
          <w:i/>
          <w:iCs/>
          <w:lang w:eastAsia="zh-TW"/>
        </w:rPr>
        <w:t xml:space="preserve"> </w:t>
      </w:r>
      <w:r w:rsidRPr="00155E37">
        <w:rPr>
          <w:rFonts w:eastAsiaTheme="minorEastAsia"/>
          <w:b/>
          <w:bCs/>
          <w:i/>
          <w:iCs/>
          <w:lang w:eastAsia="zh-TW"/>
        </w:rPr>
        <w:t xml:space="preserve">For </w:t>
      </w:r>
      <w:r w:rsidRPr="00155E37">
        <w:rPr>
          <w:rFonts w:eastAsiaTheme="minorEastAsia" w:hint="eastAsia"/>
          <w:b/>
          <w:bCs/>
          <w:i/>
          <w:iCs/>
          <w:lang w:eastAsia="zh-TW"/>
        </w:rPr>
        <w:t>idle/</w:t>
      </w:r>
      <w:r w:rsidRPr="00155E37">
        <w:rPr>
          <w:rFonts w:eastAsiaTheme="minorEastAsia"/>
          <w:b/>
          <w:bCs/>
          <w:i/>
          <w:iCs/>
          <w:lang w:eastAsia="zh-TW"/>
        </w:rPr>
        <w:t xml:space="preserve">inactive UEs, if the number of CSI-RS resources in a CSI-RS resource set for </w:t>
      </w:r>
      <w:r w:rsidRPr="00155E37">
        <w:rPr>
          <w:rFonts w:eastAsiaTheme="minorEastAsia" w:hint="eastAsia"/>
          <w:b/>
          <w:bCs/>
          <w:i/>
          <w:iCs/>
          <w:lang w:eastAsia="zh-TW"/>
        </w:rPr>
        <w:t xml:space="preserve">early </w:t>
      </w:r>
      <w:r w:rsidRPr="00155E37">
        <w:rPr>
          <w:rFonts w:eastAsiaTheme="minorEastAsia"/>
          <w:b/>
          <w:bCs/>
          <w:i/>
          <w:iCs/>
          <w:lang w:eastAsia="zh-TW"/>
        </w:rPr>
        <w:t>A-CSI reporting exceeds the UE’s processing capacity (N</w:t>
      </w:r>
      <w:r w:rsidRPr="00155E37">
        <w:rPr>
          <w:rFonts w:eastAsiaTheme="minorEastAsia"/>
          <w:b/>
          <w:bCs/>
          <w:i/>
          <w:iCs/>
          <w:vertAlign w:val="subscript"/>
          <w:lang w:eastAsia="zh-TW"/>
        </w:rPr>
        <w:t>CPU</w:t>
      </w:r>
      <w:r w:rsidRPr="00155E37">
        <w:rPr>
          <w:rFonts w:eastAsiaTheme="minorEastAsia"/>
          <w:b/>
          <w:bCs/>
          <w:i/>
          <w:iCs/>
          <w:lang w:eastAsia="zh-TW"/>
        </w:rPr>
        <w:t>), the actual CSI reporting procedure include a mechanism to limit the number of CSI-RS resources to be measured</w:t>
      </w:r>
      <w:r>
        <w:rPr>
          <w:rFonts w:eastAsiaTheme="minorEastAsia" w:hint="eastAsia"/>
          <w:b/>
          <w:bCs/>
          <w:i/>
          <w:iCs/>
          <w:lang w:eastAsia="zh-TW"/>
        </w:rPr>
        <w:t>. FFS: the</w:t>
      </w:r>
      <w:r w:rsidRPr="004C3AC5">
        <w:rPr>
          <w:rFonts w:eastAsiaTheme="minorEastAsia"/>
          <w:b/>
          <w:bCs/>
          <w:i/>
          <w:iCs/>
          <w:lang w:eastAsia="zh-TW"/>
        </w:rPr>
        <w:t xml:space="preserve"> mechanism</w:t>
      </w:r>
      <w:r>
        <w:rPr>
          <w:rFonts w:eastAsiaTheme="minorEastAsia" w:hint="eastAsia"/>
          <w:b/>
          <w:bCs/>
          <w:i/>
          <w:iCs/>
          <w:lang w:eastAsia="zh-TW"/>
        </w:rPr>
        <w:t>.</w:t>
      </w:r>
    </w:p>
    <w:p w14:paraId="20C9A47D" w14:textId="77777777" w:rsidR="003155D5" w:rsidRPr="00565EA0" w:rsidRDefault="003155D5" w:rsidP="003155D5">
      <w:pPr>
        <w:spacing w:line="288" w:lineRule="auto"/>
        <w:rPr>
          <w:rFonts w:eastAsiaTheme="minorEastAsia"/>
          <w:b/>
          <w:bCs/>
          <w:i/>
          <w:iCs/>
          <w:lang w:eastAsia="zh-TW"/>
        </w:rPr>
      </w:pPr>
      <w:r w:rsidRPr="001A6E0D">
        <w:rPr>
          <w:rFonts w:eastAsiaTheme="minorEastAsia"/>
          <w:b/>
          <w:bCs/>
          <w:i/>
          <w:iCs/>
          <w:lang w:eastAsia="zh-TW"/>
        </w:rPr>
        <w:t>Proposal 4:</w:t>
      </w:r>
      <w:r w:rsidRPr="001A6E0D">
        <w:rPr>
          <w:rFonts w:eastAsiaTheme="minorEastAsia" w:hint="eastAsia"/>
          <w:b/>
          <w:bCs/>
          <w:i/>
          <w:iCs/>
          <w:lang w:eastAsia="zh-TW"/>
        </w:rPr>
        <w:t xml:space="preserve"> Support</w:t>
      </w:r>
      <w:r w:rsidRPr="001A6E0D">
        <w:rPr>
          <w:rFonts w:eastAsiaTheme="minorEastAsia"/>
          <w:b/>
          <w:bCs/>
          <w:i/>
          <w:iCs/>
          <w:lang w:eastAsia="zh-TW"/>
        </w:rPr>
        <w:t xml:space="preserve"> a new MAC CE in Msg4 PDSCH to carry:</w:t>
      </w:r>
      <w:r w:rsidRPr="001A6E0D">
        <w:rPr>
          <w:rFonts w:eastAsiaTheme="minorEastAsia" w:hint="eastAsia"/>
          <w:b/>
          <w:bCs/>
          <w:i/>
          <w:iCs/>
          <w:lang w:eastAsia="zh-TW"/>
        </w:rPr>
        <w:t xml:space="preserve"> </w:t>
      </w:r>
      <w:r w:rsidRPr="001A6E0D">
        <w:rPr>
          <w:rFonts w:eastAsiaTheme="minorEastAsia"/>
          <w:b/>
          <w:bCs/>
          <w:i/>
          <w:iCs/>
          <w:lang w:eastAsia="zh-TW"/>
        </w:rPr>
        <w:t>CSI request field</w:t>
      </w:r>
      <w:r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Pr="001A6E0D">
        <w:rPr>
          <w:rFonts w:eastAsiaTheme="minorEastAsia" w:hint="eastAsia"/>
          <w:b/>
          <w:bCs/>
          <w:i/>
          <w:iCs/>
          <w:lang w:eastAsia="zh-TW"/>
        </w:rPr>
        <w:t>.</w:t>
      </w:r>
    </w:p>
    <w:p w14:paraId="72B81A43" w14:textId="77777777" w:rsidR="003155D5" w:rsidRPr="001A6E0D" w:rsidRDefault="003155D5" w:rsidP="003155D5">
      <w:pPr>
        <w:rPr>
          <w:rFonts w:eastAsiaTheme="minorEastAsia"/>
          <w:b/>
          <w:bCs/>
          <w:i/>
          <w:iCs/>
          <w:lang w:eastAsia="zh-TW"/>
        </w:rPr>
      </w:pPr>
      <w:r w:rsidRPr="001A6E0D">
        <w:rPr>
          <w:rFonts w:eastAsiaTheme="minorEastAsia"/>
          <w:b/>
          <w:bCs/>
          <w:i/>
          <w:iCs/>
          <w:lang w:eastAsia="zh-TW"/>
        </w:rPr>
        <w:t xml:space="preserve">Proposal </w:t>
      </w:r>
      <w:r w:rsidRPr="001A6E0D">
        <w:rPr>
          <w:rFonts w:eastAsiaTheme="minorEastAsia" w:hint="eastAsia"/>
          <w:b/>
          <w:bCs/>
          <w:i/>
          <w:iCs/>
          <w:lang w:eastAsia="zh-TW"/>
        </w:rPr>
        <w:t>5</w:t>
      </w:r>
      <w:r w:rsidRPr="001A6E0D">
        <w:rPr>
          <w:rFonts w:eastAsiaTheme="minorEastAsia"/>
          <w:b/>
          <w:bCs/>
          <w:i/>
          <w:iCs/>
          <w:lang w:eastAsia="zh-TW"/>
        </w:rPr>
        <w:t>:</w:t>
      </w:r>
      <w:r w:rsidRPr="001A6E0D">
        <w:rPr>
          <w:rFonts w:eastAsiaTheme="minorEastAsia" w:hint="eastAsia"/>
          <w:b/>
          <w:bCs/>
          <w:i/>
          <w:iCs/>
          <w:lang w:eastAsia="zh-TW"/>
        </w:rPr>
        <w:t xml:space="preserve"> </w:t>
      </w:r>
      <w:r w:rsidRPr="001A6E0D">
        <w:rPr>
          <w:rFonts w:eastAsiaTheme="minorEastAsia"/>
          <w:b/>
          <w:bCs/>
          <w:i/>
          <w:iCs/>
          <w:lang w:eastAsia="zh-TW"/>
        </w:rPr>
        <w:t>Specify that the triggering offset for A-CSI-RS resources used for channel measurement shall be defined relative to the time of Msg4 PDSCH reception.</w:t>
      </w:r>
    </w:p>
    <w:p w14:paraId="1BD467CA" w14:textId="77777777" w:rsidR="003155D5" w:rsidRPr="005E18BC" w:rsidRDefault="003155D5" w:rsidP="003155D5">
      <w:pPr>
        <w:rPr>
          <w:rFonts w:eastAsiaTheme="minorEastAsia"/>
          <w:lang w:eastAsia="zh-TW"/>
        </w:rPr>
      </w:pPr>
    </w:p>
    <w:p w14:paraId="59F28E21" w14:textId="093E7C9D" w:rsidR="00AB3524" w:rsidRPr="003155D5" w:rsidRDefault="00AB3524" w:rsidP="003155D5">
      <w:pPr>
        <w:spacing w:before="100" w:beforeAutospacing="1" w:after="12" w:line="288" w:lineRule="auto"/>
        <w:rPr>
          <w:rFonts w:eastAsiaTheme="minorEastAsia"/>
          <w:b/>
          <w:i/>
          <w:szCs w:val="24"/>
          <w:lang w:eastAsia="zh-TW"/>
        </w:rPr>
      </w:pPr>
    </w:p>
    <w:sectPr w:rsidR="00AB3524" w:rsidRPr="003155D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95E9D" w14:textId="77777777" w:rsidR="00C25176" w:rsidRDefault="00C25176">
      <w:pPr>
        <w:spacing w:after="0"/>
      </w:pPr>
      <w:r>
        <w:separator/>
      </w:r>
    </w:p>
  </w:endnote>
  <w:endnote w:type="continuationSeparator" w:id="0">
    <w:p w14:paraId="7C8AC23C" w14:textId="77777777" w:rsidR="00C25176" w:rsidRDefault="00C25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3A47" w14:textId="77777777" w:rsidR="00C25176" w:rsidRDefault="00C25176">
      <w:pPr>
        <w:spacing w:after="0"/>
      </w:pPr>
      <w:r>
        <w:separator/>
      </w:r>
    </w:p>
  </w:footnote>
  <w:footnote w:type="continuationSeparator" w:id="0">
    <w:p w14:paraId="00A6F2A4" w14:textId="77777777" w:rsidR="00C25176" w:rsidRDefault="00C251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2"/>
  </w:num>
  <w:num w:numId="2" w16cid:durableId="397166130">
    <w:abstractNumId w:val="0"/>
  </w:num>
  <w:num w:numId="3" w16cid:durableId="108747390">
    <w:abstractNumId w:val="5"/>
  </w:num>
  <w:num w:numId="4" w16cid:durableId="1917863641">
    <w:abstractNumId w:val="1"/>
  </w:num>
  <w:num w:numId="5" w16cid:durableId="415253588">
    <w:abstractNumId w:val="3"/>
  </w:num>
  <w:num w:numId="6" w16cid:durableId="5438299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grammar="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00AE"/>
    <w:rsid w:val="00006FAC"/>
    <w:rsid w:val="00012DBA"/>
    <w:rsid w:val="0001382F"/>
    <w:rsid w:val="00013B41"/>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1C19"/>
    <w:rsid w:val="00073976"/>
    <w:rsid w:val="00075E93"/>
    <w:rsid w:val="000766E3"/>
    <w:rsid w:val="0008013A"/>
    <w:rsid w:val="000811A2"/>
    <w:rsid w:val="00082F04"/>
    <w:rsid w:val="000839F9"/>
    <w:rsid w:val="00083EED"/>
    <w:rsid w:val="00083F87"/>
    <w:rsid w:val="000952EF"/>
    <w:rsid w:val="00096395"/>
    <w:rsid w:val="00097395"/>
    <w:rsid w:val="000A114A"/>
    <w:rsid w:val="000A4996"/>
    <w:rsid w:val="000A7B21"/>
    <w:rsid w:val="000B1BAD"/>
    <w:rsid w:val="000B1D8A"/>
    <w:rsid w:val="000B28B6"/>
    <w:rsid w:val="000B7E5D"/>
    <w:rsid w:val="000C0D5A"/>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4751"/>
    <w:rsid w:val="00155E37"/>
    <w:rsid w:val="0015635D"/>
    <w:rsid w:val="00157258"/>
    <w:rsid w:val="00160B07"/>
    <w:rsid w:val="00160E51"/>
    <w:rsid w:val="00165C52"/>
    <w:rsid w:val="00165C77"/>
    <w:rsid w:val="00165F0A"/>
    <w:rsid w:val="00167F2E"/>
    <w:rsid w:val="00170016"/>
    <w:rsid w:val="00171C5B"/>
    <w:rsid w:val="00173E2D"/>
    <w:rsid w:val="001740A4"/>
    <w:rsid w:val="001741EC"/>
    <w:rsid w:val="0017621B"/>
    <w:rsid w:val="00177A8A"/>
    <w:rsid w:val="001825EF"/>
    <w:rsid w:val="00183F04"/>
    <w:rsid w:val="00185532"/>
    <w:rsid w:val="00185658"/>
    <w:rsid w:val="001856D5"/>
    <w:rsid w:val="00185D11"/>
    <w:rsid w:val="001909F6"/>
    <w:rsid w:val="00191E7B"/>
    <w:rsid w:val="00195104"/>
    <w:rsid w:val="00195134"/>
    <w:rsid w:val="001A1D81"/>
    <w:rsid w:val="001A6E0D"/>
    <w:rsid w:val="001A7120"/>
    <w:rsid w:val="001B1288"/>
    <w:rsid w:val="001B2ACF"/>
    <w:rsid w:val="001B3871"/>
    <w:rsid w:val="001B496F"/>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360A4"/>
    <w:rsid w:val="00236E4F"/>
    <w:rsid w:val="00246D6E"/>
    <w:rsid w:val="0024701B"/>
    <w:rsid w:val="00251545"/>
    <w:rsid w:val="00251E51"/>
    <w:rsid w:val="002532A3"/>
    <w:rsid w:val="00256404"/>
    <w:rsid w:val="00256552"/>
    <w:rsid w:val="00256A72"/>
    <w:rsid w:val="002653FA"/>
    <w:rsid w:val="00265A77"/>
    <w:rsid w:val="00270443"/>
    <w:rsid w:val="00272570"/>
    <w:rsid w:val="0027366C"/>
    <w:rsid w:val="00276ABA"/>
    <w:rsid w:val="00277C41"/>
    <w:rsid w:val="002854C9"/>
    <w:rsid w:val="00286709"/>
    <w:rsid w:val="00286867"/>
    <w:rsid w:val="00287398"/>
    <w:rsid w:val="00292B97"/>
    <w:rsid w:val="002931E3"/>
    <w:rsid w:val="00294807"/>
    <w:rsid w:val="002951C9"/>
    <w:rsid w:val="00295326"/>
    <w:rsid w:val="00297C1C"/>
    <w:rsid w:val="002A37C0"/>
    <w:rsid w:val="002A38B7"/>
    <w:rsid w:val="002A4907"/>
    <w:rsid w:val="002A6379"/>
    <w:rsid w:val="002B2825"/>
    <w:rsid w:val="002B3CE7"/>
    <w:rsid w:val="002B5BE5"/>
    <w:rsid w:val="002B7517"/>
    <w:rsid w:val="002C2A5C"/>
    <w:rsid w:val="002C345C"/>
    <w:rsid w:val="002C420A"/>
    <w:rsid w:val="002D00B5"/>
    <w:rsid w:val="002D10BE"/>
    <w:rsid w:val="002D2526"/>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155D5"/>
    <w:rsid w:val="00323C9F"/>
    <w:rsid w:val="00324657"/>
    <w:rsid w:val="00325B38"/>
    <w:rsid w:val="00327C33"/>
    <w:rsid w:val="00327E1F"/>
    <w:rsid w:val="003319BB"/>
    <w:rsid w:val="0033201C"/>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3E3"/>
    <w:rsid w:val="003D34BE"/>
    <w:rsid w:val="003D5E8E"/>
    <w:rsid w:val="003D7709"/>
    <w:rsid w:val="003E31D4"/>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669"/>
    <w:rsid w:val="00460865"/>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3AC5"/>
    <w:rsid w:val="004C532F"/>
    <w:rsid w:val="004C6566"/>
    <w:rsid w:val="004D0DC7"/>
    <w:rsid w:val="004D2F89"/>
    <w:rsid w:val="004D32DD"/>
    <w:rsid w:val="004D3FDC"/>
    <w:rsid w:val="004D65F4"/>
    <w:rsid w:val="004E0084"/>
    <w:rsid w:val="004E1990"/>
    <w:rsid w:val="004E68A5"/>
    <w:rsid w:val="004F0C62"/>
    <w:rsid w:val="004F26C6"/>
    <w:rsid w:val="004F3C44"/>
    <w:rsid w:val="004F3D62"/>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BDB"/>
    <w:rsid w:val="005312FF"/>
    <w:rsid w:val="005317DE"/>
    <w:rsid w:val="0053571C"/>
    <w:rsid w:val="00536E33"/>
    <w:rsid w:val="005376AE"/>
    <w:rsid w:val="0053794E"/>
    <w:rsid w:val="005405CE"/>
    <w:rsid w:val="00541642"/>
    <w:rsid w:val="0054521D"/>
    <w:rsid w:val="00550934"/>
    <w:rsid w:val="00552138"/>
    <w:rsid w:val="00554E9B"/>
    <w:rsid w:val="00555367"/>
    <w:rsid w:val="00562F23"/>
    <w:rsid w:val="005630B6"/>
    <w:rsid w:val="00565EA0"/>
    <w:rsid w:val="005730BE"/>
    <w:rsid w:val="00575969"/>
    <w:rsid w:val="00575B14"/>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18BC"/>
    <w:rsid w:val="005E2A3E"/>
    <w:rsid w:val="005E5493"/>
    <w:rsid w:val="005E64D2"/>
    <w:rsid w:val="005E7B63"/>
    <w:rsid w:val="005F0988"/>
    <w:rsid w:val="005F0AA6"/>
    <w:rsid w:val="005F1CCF"/>
    <w:rsid w:val="005F3B4E"/>
    <w:rsid w:val="005F6A60"/>
    <w:rsid w:val="0060046C"/>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77D2"/>
    <w:rsid w:val="0069001E"/>
    <w:rsid w:val="00691738"/>
    <w:rsid w:val="00691A39"/>
    <w:rsid w:val="00693BF3"/>
    <w:rsid w:val="00697E21"/>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7B3A"/>
    <w:rsid w:val="006E09C5"/>
    <w:rsid w:val="006E0F1F"/>
    <w:rsid w:val="006E22C0"/>
    <w:rsid w:val="006E395A"/>
    <w:rsid w:val="006E6F64"/>
    <w:rsid w:val="006F18AD"/>
    <w:rsid w:val="006F354C"/>
    <w:rsid w:val="006F5281"/>
    <w:rsid w:val="006F5E83"/>
    <w:rsid w:val="00703109"/>
    <w:rsid w:val="00703A09"/>
    <w:rsid w:val="00704EBF"/>
    <w:rsid w:val="00711621"/>
    <w:rsid w:val="00713219"/>
    <w:rsid w:val="007152CE"/>
    <w:rsid w:val="007207F5"/>
    <w:rsid w:val="0072230C"/>
    <w:rsid w:val="007235A0"/>
    <w:rsid w:val="007255E3"/>
    <w:rsid w:val="0073022B"/>
    <w:rsid w:val="00732916"/>
    <w:rsid w:val="00740CB4"/>
    <w:rsid w:val="00741771"/>
    <w:rsid w:val="00743341"/>
    <w:rsid w:val="007512FE"/>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402"/>
    <w:rsid w:val="0079168D"/>
    <w:rsid w:val="00793F0E"/>
    <w:rsid w:val="00795AFC"/>
    <w:rsid w:val="00797FC2"/>
    <w:rsid w:val="007A1B80"/>
    <w:rsid w:val="007A43A0"/>
    <w:rsid w:val="007A6335"/>
    <w:rsid w:val="007B372E"/>
    <w:rsid w:val="007B510B"/>
    <w:rsid w:val="007B7692"/>
    <w:rsid w:val="007C5637"/>
    <w:rsid w:val="007C76FC"/>
    <w:rsid w:val="007C798D"/>
    <w:rsid w:val="007D717F"/>
    <w:rsid w:val="007E0B3F"/>
    <w:rsid w:val="007E3680"/>
    <w:rsid w:val="007E5ADA"/>
    <w:rsid w:val="007E6EEF"/>
    <w:rsid w:val="007E78B3"/>
    <w:rsid w:val="007F385C"/>
    <w:rsid w:val="007F4236"/>
    <w:rsid w:val="007F7950"/>
    <w:rsid w:val="00801955"/>
    <w:rsid w:val="008021F3"/>
    <w:rsid w:val="00805986"/>
    <w:rsid w:val="00807A30"/>
    <w:rsid w:val="00813BAA"/>
    <w:rsid w:val="00820385"/>
    <w:rsid w:val="00820B5C"/>
    <w:rsid w:val="0082251B"/>
    <w:rsid w:val="00822BB7"/>
    <w:rsid w:val="008232FD"/>
    <w:rsid w:val="008268E3"/>
    <w:rsid w:val="008274A8"/>
    <w:rsid w:val="00827C78"/>
    <w:rsid w:val="00837AEB"/>
    <w:rsid w:val="008412B9"/>
    <w:rsid w:val="00841B75"/>
    <w:rsid w:val="00845C82"/>
    <w:rsid w:val="00850DAC"/>
    <w:rsid w:val="00851435"/>
    <w:rsid w:val="008519E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05A2"/>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0CBF"/>
    <w:rsid w:val="00954783"/>
    <w:rsid w:val="00956421"/>
    <w:rsid w:val="00960F97"/>
    <w:rsid w:val="00963380"/>
    <w:rsid w:val="009638BB"/>
    <w:rsid w:val="009656FF"/>
    <w:rsid w:val="00967B2F"/>
    <w:rsid w:val="00970195"/>
    <w:rsid w:val="00971176"/>
    <w:rsid w:val="00971730"/>
    <w:rsid w:val="00971AFD"/>
    <w:rsid w:val="00971BF7"/>
    <w:rsid w:val="00973563"/>
    <w:rsid w:val="009749A4"/>
    <w:rsid w:val="0097747D"/>
    <w:rsid w:val="00982978"/>
    <w:rsid w:val="00983288"/>
    <w:rsid w:val="009840DA"/>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1006"/>
    <w:rsid w:val="009B1A22"/>
    <w:rsid w:val="009B2AD5"/>
    <w:rsid w:val="009B2C39"/>
    <w:rsid w:val="009B6E98"/>
    <w:rsid w:val="009B7C61"/>
    <w:rsid w:val="009C29D8"/>
    <w:rsid w:val="009C3EF9"/>
    <w:rsid w:val="009D0364"/>
    <w:rsid w:val="009D4D26"/>
    <w:rsid w:val="009D4F9F"/>
    <w:rsid w:val="009D61C0"/>
    <w:rsid w:val="009D6508"/>
    <w:rsid w:val="009D774C"/>
    <w:rsid w:val="009E0336"/>
    <w:rsid w:val="009E094B"/>
    <w:rsid w:val="009E0DC2"/>
    <w:rsid w:val="009E108A"/>
    <w:rsid w:val="009E560A"/>
    <w:rsid w:val="009E6B38"/>
    <w:rsid w:val="009E71D8"/>
    <w:rsid w:val="009F0636"/>
    <w:rsid w:val="009F2ECE"/>
    <w:rsid w:val="009F401A"/>
    <w:rsid w:val="009F4661"/>
    <w:rsid w:val="009F50E3"/>
    <w:rsid w:val="00A007E6"/>
    <w:rsid w:val="00A00896"/>
    <w:rsid w:val="00A039F7"/>
    <w:rsid w:val="00A03C59"/>
    <w:rsid w:val="00A0519F"/>
    <w:rsid w:val="00A05A1C"/>
    <w:rsid w:val="00A11079"/>
    <w:rsid w:val="00A139F4"/>
    <w:rsid w:val="00A20FC9"/>
    <w:rsid w:val="00A22173"/>
    <w:rsid w:val="00A247D2"/>
    <w:rsid w:val="00A35019"/>
    <w:rsid w:val="00A374AA"/>
    <w:rsid w:val="00A44F44"/>
    <w:rsid w:val="00A4681C"/>
    <w:rsid w:val="00A50B25"/>
    <w:rsid w:val="00A53C97"/>
    <w:rsid w:val="00A54C21"/>
    <w:rsid w:val="00A54FBC"/>
    <w:rsid w:val="00A56C7C"/>
    <w:rsid w:val="00A60B2C"/>
    <w:rsid w:val="00A62429"/>
    <w:rsid w:val="00A64131"/>
    <w:rsid w:val="00A64576"/>
    <w:rsid w:val="00A65425"/>
    <w:rsid w:val="00A675C6"/>
    <w:rsid w:val="00A70EAC"/>
    <w:rsid w:val="00A72795"/>
    <w:rsid w:val="00A736FA"/>
    <w:rsid w:val="00A76826"/>
    <w:rsid w:val="00A80403"/>
    <w:rsid w:val="00A8148B"/>
    <w:rsid w:val="00A83A36"/>
    <w:rsid w:val="00A84D0B"/>
    <w:rsid w:val="00A87660"/>
    <w:rsid w:val="00A8792F"/>
    <w:rsid w:val="00A87A1D"/>
    <w:rsid w:val="00A902D4"/>
    <w:rsid w:val="00A90EC9"/>
    <w:rsid w:val="00A949F5"/>
    <w:rsid w:val="00A97079"/>
    <w:rsid w:val="00AA05E7"/>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5A00"/>
    <w:rsid w:val="00B166DA"/>
    <w:rsid w:val="00B16B51"/>
    <w:rsid w:val="00B20275"/>
    <w:rsid w:val="00B21BF7"/>
    <w:rsid w:val="00B220A1"/>
    <w:rsid w:val="00B25EF7"/>
    <w:rsid w:val="00B32A40"/>
    <w:rsid w:val="00B34235"/>
    <w:rsid w:val="00B3444C"/>
    <w:rsid w:val="00B34F93"/>
    <w:rsid w:val="00B37356"/>
    <w:rsid w:val="00B41189"/>
    <w:rsid w:val="00B4260F"/>
    <w:rsid w:val="00B44447"/>
    <w:rsid w:val="00B4599F"/>
    <w:rsid w:val="00B46004"/>
    <w:rsid w:val="00B468CA"/>
    <w:rsid w:val="00B46BB0"/>
    <w:rsid w:val="00B53D86"/>
    <w:rsid w:val="00B569AA"/>
    <w:rsid w:val="00B62127"/>
    <w:rsid w:val="00B64661"/>
    <w:rsid w:val="00B651C8"/>
    <w:rsid w:val="00B66DC5"/>
    <w:rsid w:val="00B67323"/>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5176"/>
    <w:rsid w:val="00C2797B"/>
    <w:rsid w:val="00C300C1"/>
    <w:rsid w:val="00C31D65"/>
    <w:rsid w:val="00C328B2"/>
    <w:rsid w:val="00C35AC1"/>
    <w:rsid w:val="00C36E7F"/>
    <w:rsid w:val="00C36FB1"/>
    <w:rsid w:val="00C37600"/>
    <w:rsid w:val="00C40852"/>
    <w:rsid w:val="00C425AA"/>
    <w:rsid w:val="00C436E2"/>
    <w:rsid w:val="00C4428D"/>
    <w:rsid w:val="00C51657"/>
    <w:rsid w:val="00C52A5A"/>
    <w:rsid w:val="00C53AF5"/>
    <w:rsid w:val="00C544B8"/>
    <w:rsid w:val="00C567B0"/>
    <w:rsid w:val="00C57F82"/>
    <w:rsid w:val="00C654DA"/>
    <w:rsid w:val="00C677A0"/>
    <w:rsid w:val="00C67D68"/>
    <w:rsid w:val="00C741BE"/>
    <w:rsid w:val="00C75720"/>
    <w:rsid w:val="00C76708"/>
    <w:rsid w:val="00C80F2D"/>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39"/>
    <w:rsid w:val="00CC2068"/>
    <w:rsid w:val="00CC573E"/>
    <w:rsid w:val="00CC6943"/>
    <w:rsid w:val="00CC77B8"/>
    <w:rsid w:val="00CD098B"/>
    <w:rsid w:val="00CD40C6"/>
    <w:rsid w:val="00CD4AD8"/>
    <w:rsid w:val="00CD5357"/>
    <w:rsid w:val="00CD64CA"/>
    <w:rsid w:val="00CD6E92"/>
    <w:rsid w:val="00CE0171"/>
    <w:rsid w:val="00CE21F6"/>
    <w:rsid w:val="00CE2797"/>
    <w:rsid w:val="00CE317E"/>
    <w:rsid w:val="00CE6F92"/>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FA9"/>
    <w:rsid w:val="00D174A8"/>
    <w:rsid w:val="00D17D44"/>
    <w:rsid w:val="00D20647"/>
    <w:rsid w:val="00D21AFE"/>
    <w:rsid w:val="00D220E5"/>
    <w:rsid w:val="00D248A7"/>
    <w:rsid w:val="00D26511"/>
    <w:rsid w:val="00D30472"/>
    <w:rsid w:val="00D33474"/>
    <w:rsid w:val="00D3550B"/>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2DFA"/>
    <w:rsid w:val="00D94416"/>
    <w:rsid w:val="00D961D3"/>
    <w:rsid w:val="00D9641A"/>
    <w:rsid w:val="00D96F96"/>
    <w:rsid w:val="00DA1742"/>
    <w:rsid w:val="00DA5235"/>
    <w:rsid w:val="00DA52CA"/>
    <w:rsid w:val="00DA582E"/>
    <w:rsid w:val="00DA65F7"/>
    <w:rsid w:val="00DA7727"/>
    <w:rsid w:val="00DB167B"/>
    <w:rsid w:val="00DB5468"/>
    <w:rsid w:val="00DB624C"/>
    <w:rsid w:val="00DB6E6E"/>
    <w:rsid w:val="00DC38A5"/>
    <w:rsid w:val="00DC5076"/>
    <w:rsid w:val="00DC6645"/>
    <w:rsid w:val="00DC6D4B"/>
    <w:rsid w:val="00DD1313"/>
    <w:rsid w:val="00DD2980"/>
    <w:rsid w:val="00DD2A76"/>
    <w:rsid w:val="00DD64AA"/>
    <w:rsid w:val="00DD7387"/>
    <w:rsid w:val="00DE19C6"/>
    <w:rsid w:val="00DE4675"/>
    <w:rsid w:val="00DE581A"/>
    <w:rsid w:val="00DF0A22"/>
    <w:rsid w:val="00DF4D76"/>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34F7"/>
    <w:rsid w:val="00E43BBD"/>
    <w:rsid w:val="00E44214"/>
    <w:rsid w:val="00E45364"/>
    <w:rsid w:val="00E46EFE"/>
    <w:rsid w:val="00E50724"/>
    <w:rsid w:val="00E53DB1"/>
    <w:rsid w:val="00E54BC0"/>
    <w:rsid w:val="00E56153"/>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7BDE"/>
    <w:rsid w:val="00ED34DB"/>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6C4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3</Pages>
  <Words>1154</Words>
  <Characters>6582</Characters>
  <Application>Microsoft Office Word</Application>
  <DocSecurity>0</DocSecurity>
  <Lines>54</Lines>
  <Paragraphs>15</Paragraphs>
  <ScaleCrop>false</ScaleCrop>
  <Company>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22</cp:revision>
  <dcterms:created xsi:type="dcterms:W3CDTF">2025-05-08T04:48:00Z</dcterms:created>
  <dcterms:modified xsi:type="dcterms:W3CDTF">2025-08-15T05:43:00Z</dcterms:modified>
</cp:coreProperties>
</file>