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0115D" w14:textId="12743719" w:rsidR="00F652C0" w:rsidRPr="00F652C0" w:rsidRDefault="00F652C0" w:rsidP="00F652C0">
      <w:pPr>
        <w:pStyle w:val="CRCoverPage"/>
        <w:tabs>
          <w:tab w:val="right" w:pos="9639"/>
        </w:tabs>
        <w:spacing w:after="0"/>
        <w:rPr>
          <w:b/>
          <w:noProof/>
          <w:sz w:val="24"/>
        </w:rPr>
      </w:pPr>
      <w:r w:rsidRPr="00F652C0">
        <w:rPr>
          <w:b/>
          <w:noProof/>
          <w:sz w:val="24"/>
        </w:rPr>
        <w:t>3GPP TSG-CT WG1 Meeting #157</w:t>
      </w:r>
      <w:r w:rsidRPr="00F652C0">
        <w:rPr>
          <w:b/>
          <w:noProof/>
          <w:sz w:val="24"/>
        </w:rPr>
        <w:tab/>
      </w:r>
      <w:r w:rsidR="009177EC" w:rsidRPr="009177EC">
        <w:rPr>
          <w:b/>
          <w:noProof/>
          <w:sz w:val="24"/>
        </w:rPr>
        <w:t>C1-256360</w:t>
      </w:r>
    </w:p>
    <w:p w14:paraId="7CD62420" w14:textId="77777777" w:rsidR="00F652C0" w:rsidRDefault="00F652C0" w:rsidP="00F652C0">
      <w:pPr>
        <w:pStyle w:val="CRCoverPage"/>
        <w:tabs>
          <w:tab w:val="right" w:pos="9639"/>
        </w:tabs>
        <w:spacing w:after="0"/>
        <w:rPr>
          <w:b/>
          <w:noProof/>
          <w:sz w:val="24"/>
        </w:rPr>
      </w:pPr>
      <w:r w:rsidRPr="00F652C0">
        <w:rPr>
          <w:b/>
          <w:noProof/>
          <w:sz w:val="24"/>
        </w:rPr>
        <w:t>Sophia Antipolis, France, 13th – 17th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E34EA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B548C">
        <w:rPr>
          <w:rFonts w:ascii="Arial" w:hAnsi="Arial" w:cs="Arial"/>
          <w:b/>
          <w:bCs/>
          <w:lang w:val="en-US"/>
        </w:rPr>
        <w:t xml:space="preserve">Defining update and delete operations for </w:t>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operation pipeline service</w:t>
      </w:r>
    </w:p>
    <w:p w14:paraId="4C7F6870" w14:textId="08719874"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Spec:</w:t>
      </w:r>
      <w:r w:rsidRPr="00F5438F">
        <w:rPr>
          <w:rFonts w:ascii="Arial" w:hAnsi="Arial" w:cs="Arial"/>
          <w:b/>
          <w:bCs/>
          <w:lang w:val="sv-SE"/>
        </w:rPr>
        <w:tab/>
        <w:t xml:space="preserve">3GPP TS </w:t>
      </w:r>
      <w:r w:rsidR="00335DAE" w:rsidRPr="00F5438F">
        <w:rPr>
          <w:rFonts w:ascii="Arial" w:hAnsi="Arial" w:cs="Arial"/>
          <w:b/>
          <w:bCs/>
          <w:lang w:val="sv-SE"/>
        </w:rPr>
        <w:t>24.560</w:t>
      </w:r>
      <w:r w:rsidR="00E133C6" w:rsidRPr="00F5438F">
        <w:rPr>
          <w:rFonts w:ascii="Arial" w:hAnsi="Arial" w:cs="Arial"/>
          <w:b/>
          <w:bCs/>
          <w:lang w:val="sv-SE"/>
        </w:rPr>
        <w:t xml:space="preserve"> </w:t>
      </w:r>
      <w:r w:rsidR="00335DAE" w:rsidRPr="00F5438F">
        <w:rPr>
          <w:rFonts w:ascii="Arial" w:hAnsi="Arial" w:cs="Arial"/>
          <w:b/>
          <w:bCs/>
          <w:lang w:val="sv-SE"/>
        </w:rPr>
        <w:t>v</w:t>
      </w:r>
      <w:r w:rsidR="009C666C" w:rsidRPr="00F5438F">
        <w:rPr>
          <w:rFonts w:ascii="Arial" w:hAnsi="Arial" w:cs="Arial"/>
          <w:b/>
          <w:bCs/>
          <w:lang w:val="sv-SE"/>
        </w:rPr>
        <w:t>1</w:t>
      </w:r>
      <w:r w:rsidR="00335DAE" w:rsidRPr="00F5438F">
        <w:rPr>
          <w:rFonts w:ascii="Arial" w:hAnsi="Arial" w:cs="Arial"/>
          <w:b/>
          <w:bCs/>
          <w:lang w:val="sv-SE"/>
        </w:rPr>
        <w:t>.</w:t>
      </w:r>
      <w:r w:rsidR="009C666C" w:rsidRPr="00F5438F">
        <w:rPr>
          <w:rFonts w:ascii="Arial" w:hAnsi="Arial" w:cs="Arial"/>
          <w:b/>
          <w:bCs/>
          <w:lang w:val="sv-SE"/>
        </w:rPr>
        <w:t>0</w:t>
      </w:r>
      <w:r w:rsidR="00335DAE" w:rsidRPr="00F5438F">
        <w:rPr>
          <w:rFonts w:ascii="Arial" w:hAnsi="Arial" w:cs="Arial"/>
          <w:b/>
          <w:bCs/>
          <w:lang w:val="sv-SE"/>
        </w:rPr>
        <w:t>.0</w:t>
      </w:r>
    </w:p>
    <w:p w14:paraId="4ED68054" w14:textId="434C58F6"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Agenda item:</w:t>
      </w:r>
      <w:r w:rsidRPr="00F5438F">
        <w:rPr>
          <w:rFonts w:ascii="Arial" w:hAnsi="Arial" w:cs="Arial"/>
          <w:b/>
          <w:bCs/>
          <w:lang w:val="sv-SE"/>
        </w:rPr>
        <w:tab/>
      </w:r>
      <w:r w:rsidR="00335DAE" w:rsidRPr="00F5438F">
        <w:rPr>
          <w:rFonts w:ascii="Arial" w:hAnsi="Arial" w:cs="Arial"/>
          <w:b/>
          <w:bCs/>
          <w:lang w:val="sv-SE"/>
        </w:rPr>
        <w:t>19</w:t>
      </w:r>
      <w:r w:rsidRPr="00F5438F">
        <w:rPr>
          <w:rFonts w:ascii="Arial" w:hAnsi="Arial" w:cs="Arial"/>
          <w:b/>
          <w:bCs/>
          <w:lang w:val="sv-SE"/>
        </w:rPr>
        <w:t>.</w:t>
      </w:r>
      <w:r w:rsidR="00335DAE" w:rsidRPr="00F5438F">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6EC90FC" w:rsidR="00A7086C" w:rsidRPr="006B5418" w:rsidRDefault="00A7086C" w:rsidP="00A7086C">
      <w:pPr>
        <w:rPr>
          <w:lang w:val="en-US"/>
        </w:rPr>
      </w:pPr>
      <w:bookmarkStart w:id="1" w:name="_Hlk181277459"/>
      <w:r>
        <w:rPr>
          <w:lang w:val="en-US"/>
        </w:rPr>
        <w:t xml:space="preserve">The pCR adds </w:t>
      </w:r>
      <w:r w:rsidR="002A6010" w:rsidRPr="002A6010">
        <w:rPr>
          <w:lang w:val="en-US"/>
        </w:rPr>
        <w:t xml:space="preserve">Aimles_SplitOpPipeline_Update </w:t>
      </w:r>
      <w:r w:rsidR="002A6010">
        <w:rPr>
          <w:lang w:val="en-US"/>
        </w:rPr>
        <w:t xml:space="preserve">and </w:t>
      </w:r>
      <w:r w:rsidR="009F4775" w:rsidRPr="009F4775">
        <w:t>Aimles_SplitOpPipeline_Delete</w:t>
      </w:r>
      <w:r w:rsidR="009F4775" w:rsidRPr="009F4775">
        <w:rPr>
          <w:lang w:val="en-IN"/>
        </w:rPr>
        <w:t xml:space="preserve"> </w:t>
      </w:r>
      <w:r w:rsidR="009F4775">
        <w:rPr>
          <w:lang w:val="en-IN"/>
        </w:rPr>
        <w:t xml:space="preserve">operations definition to </w:t>
      </w:r>
      <w:r w:rsidR="00307D13">
        <w:rPr>
          <w:lang w:val="en-IN"/>
        </w:rPr>
        <w:t>Split AIML operation pipeline service</w:t>
      </w:r>
      <w:r w:rsidR="009F4775">
        <w:rPr>
          <w:lang w:val="en-IN"/>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5DCB86C1" w14:textId="77777777" w:rsidR="004A1729" w:rsidRDefault="004A1729" w:rsidP="004A1729">
      <w:pPr>
        <w:pStyle w:val="Heading4"/>
        <w:rPr>
          <w:ins w:id="4" w:author="Taimoor Abbas" w:date="2025-08-13T21:39:00Z" w16du:dateUtc="2025-08-14T01:39:00Z"/>
        </w:rPr>
      </w:pPr>
      <w:bookmarkStart w:id="5" w:name="_Toc199145475"/>
      <w:bookmarkStart w:id="6" w:name="_Toc199145534"/>
      <w:ins w:id="7" w:author="Taimoor Abbas" w:date="2025-08-13T21:39:00Z" w16du:dateUtc="2025-08-14T01:39:00Z">
        <w:r>
          <w:t>5.6.2.4</w:t>
        </w:r>
        <w:r>
          <w:tab/>
        </w:r>
        <w:r>
          <w:rPr>
            <w:noProof/>
          </w:rPr>
          <w:t>Aimles_SplitOpPipeline_</w:t>
        </w:r>
        <w:bookmarkEnd w:id="5"/>
        <w:r>
          <w:rPr>
            <w:noProof/>
          </w:rPr>
          <w:t>Update</w:t>
        </w:r>
      </w:ins>
    </w:p>
    <w:p w14:paraId="63FD9418" w14:textId="77777777" w:rsidR="004A1729" w:rsidRDefault="004A1729" w:rsidP="004A1729">
      <w:pPr>
        <w:pStyle w:val="Heading5"/>
        <w:rPr>
          <w:ins w:id="8" w:author="Taimoor Abbas" w:date="2025-08-13T21:39:00Z" w16du:dateUtc="2025-08-14T01:39:00Z"/>
        </w:rPr>
      </w:pPr>
      <w:bookmarkStart w:id="9" w:name="_Toc101529236"/>
      <w:bookmarkStart w:id="10" w:name="_Toc114864062"/>
      <w:bookmarkStart w:id="11" w:name="_Toc143871206"/>
      <w:bookmarkStart w:id="12" w:name="_Toc144134702"/>
      <w:bookmarkStart w:id="13" w:name="_Toc160609165"/>
      <w:bookmarkStart w:id="14" w:name="_Toc183527264"/>
      <w:bookmarkStart w:id="15" w:name="_Toc199145476"/>
      <w:ins w:id="16" w:author="Taimoor Abbas" w:date="2025-08-13T21:39:00Z" w16du:dateUtc="2025-08-14T01:39:00Z">
        <w:r>
          <w:t>5.6.2.4.1</w:t>
        </w:r>
        <w:r>
          <w:tab/>
          <w:t>General</w:t>
        </w:r>
        <w:bookmarkEnd w:id="9"/>
        <w:bookmarkEnd w:id="10"/>
        <w:bookmarkEnd w:id="11"/>
        <w:bookmarkEnd w:id="12"/>
        <w:bookmarkEnd w:id="13"/>
        <w:bookmarkEnd w:id="14"/>
        <w:bookmarkEnd w:id="15"/>
      </w:ins>
    </w:p>
    <w:p w14:paraId="122751D6" w14:textId="77777777" w:rsidR="004A1729" w:rsidRDefault="004A1729" w:rsidP="004A1729">
      <w:pPr>
        <w:rPr>
          <w:ins w:id="17" w:author="Taimoor Abbas" w:date="2025-08-13T21:39:00Z" w16du:dateUtc="2025-08-14T01:39:00Z"/>
        </w:rPr>
      </w:pPr>
      <w:ins w:id="18" w:author="Taimoor Abbas" w:date="2025-08-13T21:39:00Z" w16du:dateUtc="2025-08-14T01:39:00Z">
        <w:r>
          <w:t xml:space="preserve">This service operation is used by </w:t>
        </w:r>
        <w:r>
          <w:rPr>
            <w:lang w:val="en-US"/>
          </w:rPr>
          <w:t>AIMLE client to update instance(s) of split AI/ML operation pipeline or processing nodes from the AIMLE server.</w:t>
        </w:r>
      </w:ins>
    </w:p>
    <w:p w14:paraId="097B2E8D" w14:textId="77777777" w:rsidR="004A1729" w:rsidRDefault="004A1729" w:rsidP="004A1729">
      <w:pPr>
        <w:pStyle w:val="Heading5"/>
        <w:rPr>
          <w:ins w:id="19" w:author="Taimoor Abbas" w:date="2025-08-13T21:39:00Z" w16du:dateUtc="2025-08-14T01:39:00Z"/>
        </w:rPr>
      </w:pPr>
      <w:bookmarkStart w:id="20" w:name="_Toc101529237"/>
      <w:bookmarkStart w:id="21" w:name="_Toc114864063"/>
      <w:bookmarkStart w:id="22" w:name="_Toc143871207"/>
      <w:bookmarkStart w:id="23" w:name="_Toc144134703"/>
      <w:bookmarkStart w:id="24" w:name="_Toc160609166"/>
      <w:bookmarkStart w:id="25" w:name="_Toc183527265"/>
      <w:bookmarkStart w:id="26" w:name="_Toc199145477"/>
      <w:ins w:id="27" w:author="Taimoor Abbas" w:date="2025-08-13T21:39:00Z" w16du:dateUtc="2025-08-14T01:39:00Z">
        <w:r>
          <w:t>5.6.2.4.2</w:t>
        </w:r>
        <w:r>
          <w:tab/>
        </w:r>
        <w:r w:rsidRPr="009C1FEE">
          <w:rPr>
            <w:noProof/>
          </w:rPr>
          <w:t xml:space="preserve"> </w:t>
        </w:r>
        <w:r>
          <w:rPr>
            <w:noProof/>
          </w:rPr>
          <w:t xml:space="preserve">AIML operation for pipeline </w:t>
        </w:r>
        <w:bookmarkEnd w:id="20"/>
        <w:bookmarkEnd w:id="21"/>
        <w:bookmarkEnd w:id="22"/>
        <w:bookmarkEnd w:id="23"/>
        <w:bookmarkEnd w:id="24"/>
        <w:bookmarkEnd w:id="25"/>
        <w:bookmarkEnd w:id="26"/>
        <w:r>
          <w:rPr>
            <w:noProof/>
          </w:rPr>
          <w:t>update</w:t>
        </w:r>
      </w:ins>
    </w:p>
    <w:p w14:paraId="55B5865A" w14:textId="77777777" w:rsidR="004A1729" w:rsidRDefault="004A1729" w:rsidP="004A1729">
      <w:pPr>
        <w:rPr>
          <w:ins w:id="28" w:author="Taimoor Abbas" w:date="2025-08-13T21:39:00Z" w16du:dateUtc="2025-08-14T01:39:00Z"/>
          <w:noProof/>
        </w:rPr>
      </w:pPr>
      <w:ins w:id="29" w:author="Taimoor Abbas" w:date="2025-08-13T21:39:00Z" w16du:dateUtc="2025-08-14T01:39:00Z">
        <w:r>
          <w:rPr>
            <w:noProof/>
          </w:rPr>
          <w:t xml:space="preserve">To </w:t>
        </w:r>
        <w:r>
          <w:t>update</w:t>
        </w:r>
        <w:r w:rsidRPr="002D3519">
          <w:rPr>
            <w:lang w:val="en-US"/>
          </w:rPr>
          <w:t xml:space="preserve"> instance(s) of split AIML operation pipeline or processing nodes, the AIMLE client shall send an HTTP </w:t>
        </w:r>
        <w:r>
          <w:rPr>
            <w:lang w:val="en-US"/>
          </w:rPr>
          <w:t>PATCH</w:t>
        </w:r>
        <w:r w:rsidRPr="002D3519">
          <w:rPr>
            <w:lang w:val="en-US"/>
          </w:rPr>
          <w:t xml:space="preserve"> </w:t>
        </w:r>
        <w:r>
          <w:rPr>
            <w:noProof/>
          </w:rPr>
          <w:t xml:space="preserve">request </w:t>
        </w:r>
        <w:r w:rsidRPr="000941B4">
          <w:rPr>
            <w:noProof/>
          </w:rPr>
          <w:t xml:space="preserve">(for partial update) or HTTP PUT request (for full replacement) </w:t>
        </w:r>
        <w:r>
          <w:rPr>
            <w:noProof/>
          </w:rPr>
          <w:t xml:space="preserve">to AIMLE server as specified in clause </w:t>
        </w:r>
        <w:r w:rsidRPr="00F60280">
          <w:rPr>
            <w:noProof/>
            <w:highlight w:val="yellow"/>
          </w:rPr>
          <w:t>TBD</w:t>
        </w:r>
        <w:r>
          <w:rPr>
            <w:noProof/>
          </w:rPr>
          <w:t xml:space="preserve">. The body of the PATCH or PUT message shall include the </w:t>
        </w:r>
        <w:r w:rsidRPr="002D3519">
          <w:rPr>
            <w:noProof/>
          </w:rPr>
          <w:t>SplitOpPipeline</w:t>
        </w:r>
        <w:r>
          <w:rPr>
            <w:noProof/>
          </w:rPr>
          <w:t xml:space="preserve">Patch data structure as specified in clause </w:t>
        </w:r>
        <w:r>
          <w:rPr>
            <w:noProof/>
            <w:highlight w:val="yellow"/>
          </w:rPr>
          <w:t>TBD</w:t>
        </w:r>
        <w:r w:rsidRPr="00E84075">
          <w:rPr>
            <w:noProof/>
            <w:highlight w:val="yellow"/>
          </w:rPr>
          <w:t>.</w:t>
        </w:r>
      </w:ins>
    </w:p>
    <w:p w14:paraId="2FF00E34" w14:textId="77777777" w:rsidR="004A1729" w:rsidRDefault="004A1729" w:rsidP="004A1729">
      <w:pPr>
        <w:rPr>
          <w:ins w:id="30" w:author="Taimoor Abbas" w:date="2025-08-13T21:39:00Z" w16du:dateUtc="2025-08-14T01:39:00Z"/>
          <w:noProof/>
        </w:rPr>
      </w:pPr>
      <w:ins w:id="31" w:author="Taimoor Abbas" w:date="2025-08-13T21:39:00Z" w16du:dateUtc="2025-08-14T01:39:00Z">
        <w:r>
          <w:rPr>
            <w:noProof/>
          </w:rPr>
          <w:t xml:space="preserve">Upon receipt of the </w:t>
        </w:r>
        <w:r w:rsidRPr="00C221FB">
          <w:rPr>
            <w:noProof/>
          </w:rPr>
          <w:t xml:space="preserve">HTTP PATCH or PUT </w:t>
        </w:r>
        <w:r>
          <w:rPr>
            <w:noProof/>
          </w:rPr>
          <w:t>request from AIMLE cl</w:t>
        </w:r>
        <w:r w:rsidRPr="0013649D">
          <w:rPr>
            <w:noProof/>
          </w:rPr>
          <w:t>ient:</w:t>
        </w:r>
      </w:ins>
    </w:p>
    <w:p w14:paraId="275D9CC3" w14:textId="77777777" w:rsidR="004A1729" w:rsidRDefault="004A1729" w:rsidP="004A1729">
      <w:pPr>
        <w:pStyle w:val="B1"/>
        <w:rPr>
          <w:ins w:id="32" w:author="Taimoor Abbas" w:date="2025-08-13T21:39:00Z" w16du:dateUtc="2025-08-14T01:39:00Z"/>
          <w:noProof/>
        </w:rPr>
      </w:pPr>
      <w:ins w:id="33" w:author="Taimoor Abbas" w:date="2025-08-13T21:39:00Z" w16du:dateUtc="2025-08-14T01:39:00Z">
        <w:r>
          <w:rPr>
            <w:noProof/>
          </w:rPr>
          <w:t>a)</w:t>
        </w:r>
        <w:r>
          <w:rPr>
            <w:noProof/>
          </w:rPr>
          <w:tab/>
          <w:t>the AIMLE server shall verify the identity of the AIMLE client and determine if the AIMLE client is authorized for the request; and</w:t>
        </w:r>
      </w:ins>
    </w:p>
    <w:p w14:paraId="4D539D56" w14:textId="77777777" w:rsidR="004A1729" w:rsidRDefault="004A1729" w:rsidP="004A1729">
      <w:pPr>
        <w:pStyle w:val="B1"/>
        <w:rPr>
          <w:ins w:id="34" w:author="Taimoor Abbas" w:date="2025-08-13T21:39:00Z" w16du:dateUtc="2025-08-14T01:39:00Z"/>
          <w:noProof/>
        </w:rPr>
      </w:pPr>
      <w:ins w:id="35" w:author="Taimoor Abbas" w:date="2025-08-13T21:39:00Z" w16du:dateUtc="2025-08-14T01:39:00Z">
        <w:r>
          <w:rPr>
            <w:noProof/>
          </w:rPr>
          <w:t>b)</w:t>
        </w:r>
        <w:r>
          <w:rPr>
            <w:noProof/>
          </w:rPr>
          <w:tab/>
          <w:t>if the AIMLE client:</w:t>
        </w:r>
      </w:ins>
    </w:p>
    <w:p w14:paraId="1BC7C46F" w14:textId="77777777" w:rsidR="004A1729" w:rsidRDefault="004A1729" w:rsidP="004A1729">
      <w:pPr>
        <w:pStyle w:val="B2"/>
        <w:rPr>
          <w:ins w:id="36" w:author="Taimoor Abbas" w:date="2025-08-13T21:39:00Z" w16du:dateUtc="2025-08-14T01:39:00Z"/>
          <w:noProof/>
        </w:rPr>
      </w:pPr>
      <w:ins w:id="37" w:author="Taimoor Abbas" w:date="2025-08-13T21:39:00Z" w16du:dateUtc="2025-08-14T01:39:00Z">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ins>
    </w:p>
    <w:p w14:paraId="59C7A825" w14:textId="77777777" w:rsidR="004A1729" w:rsidRDefault="004A1729" w:rsidP="004A1729">
      <w:pPr>
        <w:pStyle w:val="B2"/>
        <w:rPr>
          <w:ins w:id="38" w:author="Taimoor Abbas" w:date="2025-08-13T21:39:00Z" w16du:dateUtc="2025-08-14T01:39:00Z"/>
          <w:noProof/>
        </w:rPr>
      </w:pPr>
      <w:ins w:id="39" w:author="Taimoor Abbas" w:date="2025-08-13T21:39:00Z" w16du:dateUtc="2025-08-14T01:39: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ins>
    </w:p>
    <w:p w14:paraId="5B8A7AC4" w14:textId="77777777" w:rsidR="004A1729" w:rsidRDefault="004A1729" w:rsidP="004A1729">
      <w:pPr>
        <w:pStyle w:val="B3"/>
        <w:rPr>
          <w:ins w:id="40" w:author="Taimoor Abbas" w:date="2025-08-13T21:39:00Z" w16du:dateUtc="2025-08-14T01:39:00Z"/>
          <w:noProof/>
        </w:rPr>
      </w:pPr>
      <w:ins w:id="41" w:author="Taimoor Abbas" w:date="2025-08-13T21:39:00Z" w16du:dateUtc="2025-08-14T01:39:00Z">
        <w:r>
          <w:rPr>
            <w:noProof/>
          </w:rPr>
          <w:t>i)</w:t>
        </w:r>
        <w:r>
          <w:rPr>
            <w:noProof/>
          </w:rPr>
          <w:tab/>
          <w:t>has updated the instance,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A949D8C" w14:textId="77777777" w:rsidR="004A1729" w:rsidRDefault="004A1729" w:rsidP="004A1729">
      <w:pPr>
        <w:pStyle w:val="B3"/>
        <w:rPr>
          <w:ins w:id="42" w:author="Taimoor Abbas" w:date="2025-08-13T21:39:00Z" w16du:dateUtc="2025-08-14T01:39:00Z"/>
          <w:noProof/>
        </w:rPr>
      </w:pPr>
      <w:ins w:id="43" w:author="Taimoor Abbas" w:date="2025-08-13T21:39:00Z" w16du:dateUtc="2025-08-14T01:39:00Z">
        <w:r>
          <w:rPr>
            <w:noProof/>
          </w:rPr>
          <w:t>ii)</w:t>
        </w:r>
        <w:r>
          <w:rPr>
            <w:noProof/>
          </w:rPr>
          <w:tab/>
          <w:t xml:space="preserve">has not updated the instance, then in the response the AIMLE server shall include an indication of failure and may include an appropriate error response as specified in clause </w:t>
        </w:r>
        <w:r w:rsidRPr="00A647ED">
          <w:rPr>
            <w:noProof/>
            <w:highlight w:val="yellow"/>
          </w:rPr>
          <w:t>TBD</w:t>
        </w:r>
        <w:r>
          <w:rPr>
            <w:noProof/>
          </w:rPr>
          <w:t>.</w:t>
        </w:r>
      </w:ins>
    </w:p>
    <w:p w14:paraId="626CF6B9" w14:textId="77777777" w:rsidR="004A1729" w:rsidRDefault="004A1729" w:rsidP="004A1729">
      <w:pPr>
        <w:rPr>
          <w:ins w:id="44" w:author="Taimoor Abbas" w:date="2025-08-13T21:39:00Z" w16du:dateUtc="2025-08-14T01:39:00Z"/>
        </w:rPr>
      </w:pPr>
      <w:ins w:id="45" w:author="Taimoor Abbas" w:date="2025-08-13T21:39:00Z" w16du:dateUtc="2025-08-14T01:39:00Z">
        <w:r w:rsidRPr="00593084">
          <w:lastRenderedPageBreak/>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9420282" w14:textId="77777777" w:rsidR="004A1729" w:rsidRDefault="004A1729" w:rsidP="004A1729">
      <w:pPr>
        <w:pStyle w:val="Heading4"/>
        <w:rPr>
          <w:ins w:id="46" w:author="Taimoor Abbas" w:date="2025-08-13T21:39:00Z" w16du:dateUtc="2025-08-14T01:39:00Z"/>
        </w:rPr>
      </w:pPr>
      <w:bookmarkStart w:id="47" w:name="_Toc199145478"/>
      <w:ins w:id="48" w:author="Taimoor Abbas" w:date="2025-08-13T21:39:00Z" w16du:dateUtc="2025-08-14T01:39:00Z">
        <w:r>
          <w:t>5.6.2.5</w:t>
        </w:r>
        <w:r>
          <w:tab/>
        </w:r>
        <w:r>
          <w:rPr>
            <w:noProof/>
          </w:rPr>
          <w:t>Aimles_SplitOpPipeline_</w:t>
        </w:r>
        <w:bookmarkEnd w:id="47"/>
        <w:r>
          <w:rPr>
            <w:noProof/>
          </w:rPr>
          <w:t>Delete</w:t>
        </w:r>
      </w:ins>
    </w:p>
    <w:p w14:paraId="4466ECE6" w14:textId="77777777" w:rsidR="004A1729" w:rsidRDefault="004A1729" w:rsidP="004A1729">
      <w:pPr>
        <w:pStyle w:val="Heading5"/>
        <w:rPr>
          <w:ins w:id="49" w:author="Taimoor Abbas" w:date="2025-08-13T21:39:00Z" w16du:dateUtc="2025-08-14T01:39:00Z"/>
        </w:rPr>
      </w:pPr>
      <w:bookmarkStart w:id="50" w:name="_Toc199145479"/>
      <w:ins w:id="51" w:author="Taimoor Abbas" w:date="2025-08-13T21:39:00Z" w16du:dateUtc="2025-08-14T01:39:00Z">
        <w:r>
          <w:t>5.6.2.5.1</w:t>
        </w:r>
        <w:r>
          <w:tab/>
          <w:t>General</w:t>
        </w:r>
        <w:bookmarkEnd w:id="50"/>
      </w:ins>
    </w:p>
    <w:p w14:paraId="3B9B0BD2" w14:textId="77777777" w:rsidR="004A1729" w:rsidRDefault="004A1729" w:rsidP="004A1729">
      <w:pPr>
        <w:rPr>
          <w:ins w:id="52" w:author="Taimoor Abbas" w:date="2025-08-13T21:39:00Z" w16du:dateUtc="2025-08-14T01:39:00Z"/>
        </w:rPr>
      </w:pPr>
      <w:ins w:id="53" w:author="Taimoor Abbas" w:date="2025-08-13T21:39:00Z" w16du:dateUtc="2025-08-14T01:39:00Z">
        <w:r>
          <w:t xml:space="preserve">This service operation is used by </w:t>
        </w:r>
        <w:r>
          <w:rPr>
            <w:lang w:val="en-US"/>
          </w:rPr>
          <w:t>AIMLE client to delete an instance of split AIML operation pipeline at the AIMLE server.</w:t>
        </w:r>
      </w:ins>
    </w:p>
    <w:p w14:paraId="46215014" w14:textId="77777777" w:rsidR="004A1729" w:rsidRDefault="004A1729" w:rsidP="004A1729">
      <w:pPr>
        <w:pStyle w:val="Heading5"/>
        <w:rPr>
          <w:ins w:id="54" w:author="Taimoor Abbas" w:date="2025-08-13T21:39:00Z" w16du:dateUtc="2025-08-14T01:39:00Z"/>
        </w:rPr>
      </w:pPr>
      <w:bookmarkStart w:id="55" w:name="_Toc199145480"/>
      <w:ins w:id="56" w:author="Taimoor Abbas" w:date="2025-08-13T21:39:00Z" w16du:dateUtc="2025-08-14T01:39:00Z">
        <w:r>
          <w:t>5.6.2.5.2</w:t>
        </w:r>
        <w:r>
          <w:tab/>
        </w:r>
        <w:r w:rsidRPr="009C1FEE">
          <w:rPr>
            <w:noProof/>
          </w:rPr>
          <w:t xml:space="preserve"> </w:t>
        </w:r>
        <w:r>
          <w:rPr>
            <w:noProof/>
          </w:rPr>
          <w:t xml:space="preserve">AIML operation for pipeline </w:t>
        </w:r>
        <w:bookmarkEnd w:id="55"/>
        <w:r>
          <w:rPr>
            <w:noProof/>
          </w:rPr>
          <w:t>deletion</w:t>
        </w:r>
      </w:ins>
    </w:p>
    <w:p w14:paraId="0709F279" w14:textId="77777777" w:rsidR="004A1729" w:rsidRDefault="004A1729" w:rsidP="004A1729">
      <w:pPr>
        <w:rPr>
          <w:ins w:id="57" w:author="Taimoor Abbas" w:date="2025-08-13T21:39:00Z" w16du:dateUtc="2025-08-14T01:39:00Z"/>
          <w:noProof/>
        </w:rPr>
      </w:pPr>
      <w:ins w:id="58" w:author="Taimoor Abbas" w:date="2025-08-13T21:39:00Z" w16du:dateUtc="2025-08-14T01:39:00Z">
        <w:r>
          <w:rPr>
            <w:noProof/>
          </w:rPr>
          <w:t xml:space="preserve">To </w:t>
        </w:r>
        <w:r>
          <w:t>delete</w:t>
        </w:r>
        <w:r>
          <w:rPr>
            <w:lang w:val="en-US"/>
          </w:rPr>
          <w:t xml:space="preserve"> an</w:t>
        </w:r>
        <w:r w:rsidRPr="002D3519">
          <w:rPr>
            <w:lang w:val="en-US"/>
          </w:rPr>
          <w:t xml:space="preserve"> instance of split AIML operation pipeline, the AIMLE client shall send an HTTP </w:t>
        </w:r>
        <w:r>
          <w:rPr>
            <w:lang w:val="en-US"/>
          </w:rPr>
          <w:t>DELETE</w:t>
        </w:r>
        <w:r w:rsidRPr="002D3519">
          <w:rPr>
            <w:lang w:val="en-US"/>
          </w:rPr>
          <w:t xml:space="preserve">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Del</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23A7D251" w14:textId="77777777" w:rsidR="004A1729" w:rsidRDefault="004A1729" w:rsidP="004A1729">
      <w:pPr>
        <w:rPr>
          <w:ins w:id="59" w:author="Taimoor Abbas" w:date="2025-08-13T21:39:00Z" w16du:dateUtc="2025-08-14T01:39:00Z"/>
          <w:noProof/>
        </w:rPr>
      </w:pPr>
      <w:ins w:id="60" w:author="Taimoor Abbas" w:date="2025-08-13T21:39:00Z" w16du:dateUtc="2025-08-14T01:39:00Z">
        <w:r>
          <w:rPr>
            <w:noProof/>
          </w:rPr>
          <w:t>Upon receipt of the HTTP DELETE request from AIMLE cl</w:t>
        </w:r>
        <w:r w:rsidRPr="0013649D">
          <w:rPr>
            <w:noProof/>
          </w:rPr>
          <w:t>ient:</w:t>
        </w:r>
      </w:ins>
    </w:p>
    <w:p w14:paraId="783C3667" w14:textId="77777777" w:rsidR="004A1729" w:rsidRDefault="004A1729" w:rsidP="004A1729">
      <w:pPr>
        <w:pStyle w:val="B1"/>
        <w:rPr>
          <w:ins w:id="61" w:author="Taimoor Abbas" w:date="2025-08-13T21:39:00Z" w16du:dateUtc="2025-08-14T01:39:00Z"/>
          <w:noProof/>
        </w:rPr>
      </w:pPr>
      <w:ins w:id="62" w:author="Taimoor Abbas" w:date="2025-08-13T21:39:00Z" w16du:dateUtc="2025-08-14T01:39:00Z">
        <w:r>
          <w:rPr>
            <w:noProof/>
          </w:rPr>
          <w:t>a)</w:t>
        </w:r>
        <w:r>
          <w:rPr>
            <w:noProof/>
          </w:rPr>
          <w:tab/>
          <w:t>the AIMLE server shall verify the identity of the AIMLE client and determine if the AIMLE client is authorized for the request;</w:t>
        </w:r>
      </w:ins>
    </w:p>
    <w:p w14:paraId="39000A79" w14:textId="77777777" w:rsidR="004A1729" w:rsidRDefault="004A1729" w:rsidP="004A1729">
      <w:pPr>
        <w:pStyle w:val="B1"/>
        <w:rPr>
          <w:ins w:id="63" w:author="Taimoor Abbas" w:date="2025-08-13T21:39:00Z" w16du:dateUtc="2025-08-14T01:39:00Z"/>
          <w:noProof/>
        </w:rPr>
      </w:pPr>
      <w:ins w:id="64" w:author="Taimoor Abbas" w:date="2025-08-13T21:39:00Z" w16du:dateUtc="2025-08-14T01:39:00Z">
        <w:r>
          <w:rPr>
            <w:noProof/>
          </w:rPr>
          <w:t>b)</w:t>
        </w:r>
        <w:r>
          <w:rPr>
            <w:noProof/>
          </w:rPr>
          <w:tab/>
          <w:t>if the AIMLE client:</w:t>
        </w:r>
      </w:ins>
    </w:p>
    <w:p w14:paraId="519EA3F0" w14:textId="77777777" w:rsidR="004A1729" w:rsidRDefault="004A1729" w:rsidP="004A1729">
      <w:pPr>
        <w:pStyle w:val="B2"/>
        <w:rPr>
          <w:ins w:id="65" w:author="Taimoor Abbas" w:date="2025-08-13T21:39:00Z" w16du:dateUtc="2025-08-14T01:39:00Z"/>
          <w:noProof/>
        </w:rPr>
      </w:pPr>
      <w:ins w:id="66" w:author="Taimoor Abbas" w:date="2025-08-13T21:39:00Z" w16du:dateUtc="2025-08-14T01:39:00Z">
        <w:r>
          <w:rPr>
            <w:noProof/>
          </w:rPr>
          <w:t>1</w:t>
        </w:r>
        <w:r w:rsidRPr="0013649D">
          <w:rPr>
            <w:noProof/>
          </w:rPr>
          <w:t>)</w:t>
        </w:r>
        <w:r w:rsidRPr="0013649D">
          <w:rPr>
            <w:noProof/>
          </w:rPr>
          <w:tab/>
          <w:t xml:space="preserve">is not authorized to </w:t>
        </w:r>
        <w:r>
          <w:rPr>
            <w:noProof/>
          </w:rPr>
          <w:t xml:space="preserve">delete </w:t>
        </w:r>
        <w:r>
          <w:rPr>
            <w:lang w:val="en-US"/>
          </w:rPr>
          <w:t>instance(s) of split AI/ML operation pipeline</w:t>
        </w:r>
        <w:r w:rsidRPr="0013649D">
          <w:rPr>
            <w:noProof/>
          </w:rPr>
          <w:t>, the AIMLE server shall respond to the AIMLE client with an appropriate error status code; or</w:t>
        </w:r>
      </w:ins>
    </w:p>
    <w:p w14:paraId="4E04222D" w14:textId="77777777" w:rsidR="004A1729" w:rsidRDefault="004A1729" w:rsidP="004A1729">
      <w:pPr>
        <w:pStyle w:val="B2"/>
        <w:rPr>
          <w:ins w:id="67" w:author="Taimoor Abbas" w:date="2025-08-13T21:39:00Z" w16du:dateUtc="2025-08-14T01:39:00Z"/>
          <w:noProof/>
        </w:rPr>
      </w:pPr>
      <w:ins w:id="68" w:author="Taimoor Abbas" w:date="2025-08-13T21:39:00Z" w16du:dateUtc="2025-08-14T01:39:00Z">
        <w:r>
          <w:rPr>
            <w:noProof/>
          </w:rPr>
          <w:t>2)</w:t>
        </w:r>
        <w:r>
          <w:rPr>
            <w:noProof/>
          </w:rPr>
          <w:tab/>
          <w:t>is authorized</w:t>
        </w:r>
        <w:r w:rsidRPr="00B5601C">
          <w:rPr>
            <w:noProof/>
          </w:rPr>
          <w:t xml:space="preserve"> </w:t>
        </w:r>
        <w:r>
          <w:rPr>
            <w:noProof/>
          </w:rPr>
          <w:t xml:space="preserve">to delete </w:t>
        </w:r>
        <w:r>
          <w:rPr>
            <w:lang w:val="en-US"/>
          </w:rPr>
          <w:t>instance(s) of split AI/ML operation pipeline,</w:t>
        </w:r>
        <w:r>
          <w:rPr>
            <w:noProof/>
          </w:rPr>
          <w:t xml:space="preserve"> the AIMLE server may delete</w:t>
        </w:r>
        <w:r w:rsidRPr="006A0028">
          <w:rPr>
            <w:noProof/>
          </w:rPr>
          <w:t xml:space="preserve"> the </w:t>
        </w:r>
        <w:r>
          <w:rPr>
            <w:noProof/>
          </w:rPr>
          <w:t>instance(s). If the AIML server:</w:t>
        </w:r>
      </w:ins>
    </w:p>
    <w:p w14:paraId="0F9FF915" w14:textId="77777777" w:rsidR="004A1729" w:rsidRDefault="004A1729" w:rsidP="004A1729">
      <w:pPr>
        <w:pStyle w:val="B3"/>
        <w:rPr>
          <w:ins w:id="69" w:author="Taimoor Abbas" w:date="2025-08-13T21:39:00Z" w16du:dateUtc="2025-08-14T01:39:00Z"/>
          <w:noProof/>
        </w:rPr>
      </w:pPr>
      <w:ins w:id="70" w:author="Taimoor Abbas" w:date="2025-08-13T21:39:00Z" w16du:dateUtc="2025-08-14T01:39:00Z">
        <w:r w:rsidRPr="0013649D">
          <w:rPr>
            <w:noProof/>
          </w:rPr>
          <w:t>i)</w:t>
        </w:r>
        <w:r w:rsidRPr="0013649D">
          <w:rPr>
            <w:noProof/>
          </w:rPr>
          <w:tab/>
        </w:r>
        <w:r>
          <w:rPr>
            <w:noProof/>
          </w:rPr>
          <w:t xml:space="preserve">has deleted an </w:t>
        </w:r>
        <w:r>
          <w:rPr>
            <w:lang w:val="en-US"/>
          </w:rPr>
          <w:t>instance of split AI/ML operation pipeline</w:t>
        </w:r>
        <w:r>
          <w:rPr>
            <w:noProof/>
          </w:rPr>
          <w:t>, then in the response the AIMLE server shall include an indication</w:t>
        </w:r>
        <w:r>
          <w:rPr>
            <w:lang w:val="en-US"/>
          </w:rPr>
          <w:t xml:space="preserve"> of success</w:t>
        </w:r>
        <w:r w:rsidRPr="0013649D">
          <w:rPr>
            <w:noProof/>
          </w:rPr>
          <w:t>;</w:t>
        </w:r>
        <w:r>
          <w:rPr>
            <w:noProof/>
          </w:rPr>
          <w:t xml:space="preserve"> or</w:t>
        </w:r>
      </w:ins>
    </w:p>
    <w:p w14:paraId="07236137" w14:textId="77777777" w:rsidR="004A1729" w:rsidRDefault="004A1729" w:rsidP="004A1729">
      <w:pPr>
        <w:pStyle w:val="B3"/>
        <w:rPr>
          <w:ins w:id="71" w:author="Taimoor Abbas" w:date="2025-08-13T21:39:00Z" w16du:dateUtc="2025-08-14T01:39:00Z"/>
          <w:noProof/>
        </w:rPr>
      </w:pPr>
      <w:ins w:id="72" w:author="Taimoor Abbas" w:date="2025-08-13T21:39:00Z" w16du:dateUtc="2025-08-14T01:39:00Z">
        <w:r>
          <w:rPr>
            <w:noProof/>
          </w:rPr>
          <w:t>ii)</w:t>
        </w:r>
        <w:r>
          <w:rPr>
            <w:noProof/>
          </w:rPr>
          <w:tab/>
          <w:t xml:space="preserve">has not deleted an </w:t>
        </w:r>
        <w:r>
          <w:rPr>
            <w:lang w:val="en-US"/>
          </w:rPr>
          <w:t>instance of split AI/ML operation pipeline</w:t>
        </w:r>
        <w:r>
          <w:rPr>
            <w:noProof/>
          </w:rPr>
          <w:t xml:space="preserve">, then in the response the AIMLE server shall include an indication of failure and may include an appropriate error response as specified in clause </w:t>
        </w:r>
        <w:r w:rsidRPr="00A647ED">
          <w:rPr>
            <w:noProof/>
            <w:highlight w:val="yellow"/>
          </w:rPr>
          <w:t>TBD</w:t>
        </w:r>
        <w:r>
          <w:rPr>
            <w:noProof/>
          </w:rPr>
          <w:t>.</w:t>
        </w:r>
      </w:ins>
    </w:p>
    <w:p w14:paraId="1C62C16D" w14:textId="4F82CAF2" w:rsidR="003C580D" w:rsidRPr="00270459" w:rsidRDefault="004A1729" w:rsidP="004A1729">
      <w:ins w:id="73" w:author="Taimoor Abbas" w:date="2025-08-13T21:39:00Z" w16du:dateUtc="2025-08-14T01:39: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r>
          <w:t>.</w:t>
        </w:r>
      </w:ins>
      <w:bookmarkEnd w:id="6"/>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A5D55"/>
    <w:rsid w:val="000B1216"/>
    <w:rsid w:val="000B14A6"/>
    <w:rsid w:val="000C4BF9"/>
    <w:rsid w:val="000C6598"/>
    <w:rsid w:val="000D21C2"/>
    <w:rsid w:val="000D6308"/>
    <w:rsid w:val="000D759A"/>
    <w:rsid w:val="000D7F07"/>
    <w:rsid w:val="000E04EC"/>
    <w:rsid w:val="000F2C43"/>
    <w:rsid w:val="000F3B6D"/>
    <w:rsid w:val="000F563B"/>
    <w:rsid w:val="000F6D7E"/>
    <w:rsid w:val="0011091D"/>
    <w:rsid w:val="0011211F"/>
    <w:rsid w:val="00112C49"/>
    <w:rsid w:val="00116BDF"/>
    <w:rsid w:val="00130B0C"/>
    <w:rsid w:val="00130F69"/>
    <w:rsid w:val="0013241F"/>
    <w:rsid w:val="001330E3"/>
    <w:rsid w:val="00135513"/>
    <w:rsid w:val="00142F65"/>
    <w:rsid w:val="00143552"/>
    <w:rsid w:val="0015371F"/>
    <w:rsid w:val="00165AF6"/>
    <w:rsid w:val="00182401"/>
    <w:rsid w:val="00183134"/>
    <w:rsid w:val="001848A5"/>
    <w:rsid w:val="00191E6B"/>
    <w:rsid w:val="001B548C"/>
    <w:rsid w:val="001B5C2B"/>
    <w:rsid w:val="001B77E2"/>
    <w:rsid w:val="001C18F5"/>
    <w:rsid w:val="001D0E49"/>
    <w:rsid w:val="001D25E6"/>
    <w:rsid w:val="001D4C82"/>
    <w:rsid w:val="001E2EB5"/>
    <w:rsid w:val="001E41F3"/>
    <w:rsid w:val="001F151F"/>
    <w:rsid w:val="001F3B42"/>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030E"/>
    <w:rsid w:val="00251EDC"/>
    <w:rsid w:val="00270459"/>
    <w:rsid w:val="0027534A"/>
    <w:rsid w:val="00275D12"/>
    <w:rsid w:val="0027780F"/>
    <w:rsid w:val="002807EB"/>
    <w:rsid w:val="00287FDC"/>
    <w:rsid w:val="002906D5"/>
    <w:rsid w:val="002A4FE6"/>
    <w:rsid w:val="002A6010"/>
    <w:rsid w:val="002A6BBA"/>
    <w:rsid w:val="002B1A87"/>
    <w:rsid w:val="002B3C88"/>
    <w:rsid w:val="002D3519"/>
    <w:rsid w:val="002E48BE"/>
    <w:rsid w:val="002E6115"/>
    <w:rsid w:val="002F22F7"/>
    <w:rsid w:val="002F4FF2"/>
    <w:rsid w:val="002F6340"/>
    <w:rsid w:val="002F6D33"/>
    <w:rsid w:val="00305C60"/>
    <w:rsid w:val="00307D13"/>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79F5"/>
    <w:rsid w:val="003C580D"/>
    <w:rsid w:val="003E0714"/>
    <w:rsid w:val="003E212A"/>
    <w:rsid w:val="003E29EF"/>
    <w:rsid w:val="00401225"/>
    <w:rsid w:val="00411094"/>
    <w:rsid w:val="00413493"/>
    <w:rsid w:val="0042250F"/>
    <w:rsid w:val="00422A20"/>
    <w:rsid w:val="00435765"/>
    <w:rsid w:val="00435799"/>
    <w:rsid w:val="00436232"/>
    <w:rsid w:val="00436BAB"/>
    <w:rsid w:val="004371D2"/>
    <w:rsid w:val="00437AFF"/>
    <w:rsid w:val="00440825"/>
    <w:rsid w:val="0044176A"/>
    <w:rsid w:val="00443403"/>
    <w:rsid w:val="00451065"/>
    <w:rsid w:val="004939AA"/>
    <w:rsid w:val="00497F14"/>
    <w:rsid w:val="004A1729"/>
    <w:rsid w:val="004A1808"/>
    <w:rsid w:val="004A1A3B"/>
    <w:rsid w:val="004A4BEC"/>
    <w:rsid w:val="004A626A"/>
    <w:rsid w:val="004A79A7"/>
    <w:rsid w:val="004B087B"/>
    <w:rsid w:val="004B316B"/>
    <w:rsid w:val="004B45A4"/>
    <w:rsid w:val="004C00F6"/>
    <w:rsid w:val="004C1E90"/>
    <w:rsid w:val="004C4A6E"/>
    <w:rsid w:val="004D077E"/>
    <w:rsid w:val="004F21A1"/>
    <w:rsid w:val="00504FA8"/>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6876"/>
    <w:rsid w:val="005D0F73"/>
    <w:rsid w:val="005D61A0"/>
    <w:rsid w:val="005D7121"/>
    <w:rsid w:val="005E2C44"/>
    <w:rsid w:val="0060287A"/>
    <w:rsid w:val="00606094"/>
    <w:rsid w:val="0061048B"/>
    <w:rsid w:val="006108C3"/>
    <w:rsid w:val="00613CD5"/>
    <w:rsid w:val="00616F61"/>
    <w:rsid w:val="0063388C"/>
    <w:rsid w:val="00640863"/>
    <w:rsid w:val="006424C6"/>
    <w:rsid w:val="00643317"/>
    <w:rsid w:val="00645E02"/>
    <w:rsid w:val="006507BD"/>
    <w:rsid w:val="006553A2"/>
    <w:rsid w:val="00661116"/>
    <w:rsid w:val="00683CD2"/>
    <w:rsid w:val="00693203"/>
    <w:rsid w:val="006964D9"/>
    <w:rsid w:val="006A09F1"/>
    <w:rsid w:val="006B073C"/>
    <w:rsid w:val="006B5418"/>
    <w:rsid w:val="006C2861"/>
    <w:rsid w:val="006C5B37"/>
    <w:rsid w:val="006E21FB"/>
    <w:rsid w:val="006E292A"/>
    <w:rsid w:val="006E4FAD"/>
    <w:rsid w:val="006F3E9D"/>
    <w:rsid w:val="00707079"/>
    <w:rsid w:val="00710497"/>
    <w:rsid w:val="00712563"/>
    <w:rsid w:val="00714B2E"/>
    <w:rsid w:val="007249A6"/>
    <w:rsid w:val="00727AC1"/>
    <w:rsid w:val="0073135E"/>
    <w:rsid w:val="0074184E"/>
    <w:rsid w:val="007439B9"/>
    <w:rsid w:val="00755736"/>
    <w:rsid w:val="00761A3A"/>
    <w:rsid w:val="007641F4"/>
    <w:rsid w:val="00774433"/>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4EEC"/>
    <w:rsid w:val="00821C52"/>
    <w:rsid w:val="00823FA8"/>
    <w:rsid w:val="008275AA"/>
    <w:rsid w:val="008302F3"/>
    <w:rsid w:val="00834E2B"/>
    <w:rsid w:val="00852011"/>
    <w:rsid w:val="00852AC7"/>
    <w:rsid w:val="008546D6"/>
    <w:rsid w:val="00856A30"/>
    <w:rsid w:val="00857A47"/>
    <w:rsid w:val="008672D3"/>
    <w:rsid w:val="00870EE7"/>
    <w:rsid w:val="00872D56"/>
    <w:rsid w:val="00874C30"/>
    <w:rsid w:val="00875CCA"/>
    <w:rsid w:val="00883B6F"/>
    <w:rsid w:val="008902BC"/>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CA7"/>
    <w:rsid w:val="009177EC"/>
    <w:rsid w:val="00917C15"/>
    <w:rsid w:val="00920903"/>
    <w:rsid w:val="00921D1F"/>
    <w:rsid w:val="00932426"/>
    <w:rsid w:val="0093578B"/>
    <w:rsid w:val="00935A7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9785F"/>
    <w:rsid w:val="009A69B0"/>
    <w:rsid w:val="009B3291"/>
    <w:rsid w:val="009C1FEE"/>
    <w:rsid w:val="009C5191"/>
    <w:rsid w:val="009C61B9"/>
    <w:rsid w:val="009C666C"/>
    <w:rsid w:val="009E3297"/>
    <w:rsid w:val="009E617D"/>
    <w:rsid w:val="009F4775"/>
    <w:rsid w:val="009F7C5D"/>
    <w:rsid w:val="00A055C2"/>
    <w:rsid w:val="00A07584"/>
    <w:rsid w:val="00A122CA"/>
    <w:rsid w:val="00A140DD"/>
    <w:rsid w:val="00A15675"/>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0194"/>
    <w:rsid w:val="00B43444"/>
    <w:rsid w:val="00B47938"/>
    <w:rsid w:val="00B53D3B"/>
    <w:rsid w:val="00B57359"/>
    <w:rsid w:val="00B66361"/>
    <w:rsid w:val="00B66D06"/>
    <w:rsid w:val="00B708C5"/>
    <w:rsid w:val="00B70D58"/>
    <w:rsid w:val="00B72AC8"/>
    <w:rsid w:val="00B735B0"/>
    <w:rsid w:val="00B80DD5"/>
    <w:rsid w:val="00B80EA5"/>
    <w:rsid w:val="00B82B94"/>
    <w:rsid w:val="00B84B2C"/>
    <w:rsid w:val="00B84D5E"/>
    <w:rsid w:val="00B91267"/>
    <w:rsid w:val="00B917AC"/>
    <w:rsid w:val="00B9268B"/>
    <w:rsid w:val="00B92835"/>
    <w:rsid w:val="00BA2BDF"/>
    <w:rsid w:val="00BA3ACC"/>
    <w:rsid w:val="00BA5788"/>
    <w:rsid w:val="00BB5DFC"/>
    <w:rsid w:val="00BC0575"/>
    <w:rsid w:val="00BC3348"/>
    <w:rsid w:val="00BC4BFF"/>
    <w:rsid w:val="00BC7C3B"/>
    <w:rsid w:val="00BD0266"/>
    <w:rsid w:val="00BD279D"/>
    <w:rsid w:val="00BD3B6F"/>
    <w:rsid w:val="00BD52B1"/>
    <w:rsid w:val="00BD7F82"/>
    <w:rsid w:val="00BE3828"/>
    <w:rsid w:val="00BE4AE1"/>
    <w:rsid w:val="00BE4D1C"/>
    <w:rsid w:val="00BE4DF7"/>
    <w:rsid w:val="00BF3228"/>
    <w:rsid w:val="00C0147F"/>
    <w:rsid w:val="00C04E6A"/>
    <w:rsid w:val="00C0610D"/>
    <w:rsid w:val="00C21836"/>
    <w:rsid w:val="00C243B1"/>
    <w:rsid w:val="00C31593"/>
    <w:rsid w:val="00C33068"/>
    <w:rsid w:val="00C35B5D"/>
    <w:rsid w:val="00C367BA"/>
    <w:rsid w:val="00C37922"/>
    <w:rsid w:val="00C415C3"/>
    <w:rsid w:val="00C50D34"/>
    <w:rsid w:val="00C713E0"/>
    <w:rsid w:val="00C83E4E"/>
    <w:rsid w:val="00C84595"/>
    <w:rsid w:val="00C85AD4"/>
    <w:rsid w:val="00C9295D"/>
    <w:rsid w:val="00C95985"/>
    <w:rsid w:val="00C95ED9"/>
    <w:rsid w:val="00C96EAE"/>
    <w:rsid w:val="00C9780B"/>
    <w:rsid w:val="00CA0D3D"/>
    <w:rsid w:val="00CA2EA4"/>
    <w:rsid w:val="00CA5ABC"/>
    <w:rsid w:val="00CA7D10"/>
    <w:rsid w:val="00CB1493"/>
    <w:rsid w:val="00CC30BB"/>
    <w:rsid w:val="00CC5026"/>
    <w:rsid w:val="00CC58EC"/>
    <w:rsid w:val="00CC698A"/>
    <w:rsid w:val="00CD2478"/>
    <w:rsid w:val="00CD541D"/>
    <w:rsid w:val="00CE0055"/>
    <w:rsid w:val="00CE22D1"/>
    <w:rsid w:val="00CE426B"/>
    <w:rsid w:val="00CE4346"/>
    <w:rsid w:val="00CF0EE8"/>
    <w:rsid w:val="00CF39F5"/>
    <w:rsid w:val="00D0084A"/>
    <w:rsid w:val="00D03F17"/>
    <w:rsid w:val="00D10C24"/>
    <w:rsid w:val="00D11584"/>
    <w:rsid w:val="00D11E37"/>
    <w:rsid w:val="00D12FF1"/>
    <w:rsid w:val="00D24672"/>
    <w:rsid w:val="00D30580"/>
    <w:rsid w:val="00D30591"/>
    <w:rsid w:val="00D51C49"/>
    <w:rsid w:val="00D53BE5"/>
    <w:rsid w:val="00D641A9"/>
    <w:rsid w:val="00D66067"/>
    <w:rsid w:val="00D700AF"/>
    <w:rsid w:val="00D82701"/>
    <w:rsid w:val="00D829AD"/>
    <w:rsid w:val="00D86E4D"/>
    <w:rsid w:val="00D908E8"/>
    <w:rsid w:val="00DA6BE9"/>
    <w:rsid w:val="00DB72BB"/>
    <w:rsid w:val="00DC2EEA"/>
    <w:rsid w:val="00DC40EE"/>
    <w:rsid w:val="00DD0F57"/>
    <w:rsid w:val="00DD7C38"/>
    <w:rsid w:val="00DE3C7B"/>
    <w:rsid w:val="00DE6C41"/>
    <w:rsid w:val="00E015DE"/>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FE7"/>
    <w:rsid w:val="00EC11EB"/>
    <w:rsid w:val="00EC5431"/>
    <w:rsid w:val="00ED3D47"/>
    <w:rsid w:val="00ED49AD"/>
    <w:rsid w:val="00EE29A4"/>
    <w:rsid w:val="00EE3796"/>
    <w:rsid w:val="00EE4651"/>
    <w:rsid w:val="00EE56F0"/>
    <w:rsid w:val="00EE5D2F"/>
    <w:rsid w:val="00EE6A83"/>
    <w:rsid w:val="00EE7D7C"/>
    <w:rsid w:val="00EE7FCF"/>
    <w:rsid w:val="00EF44FB"/>
    <w:rsid w:val="00F022B3"/>
    <w:rsid w:val="00F02E5B"/>
    <w:rsid w:val="00F03242"/>
    <w:rsid w:val="00F0749F"/>
    <w:rsid w:val="00F1278B"/>
    <w:rsid w:val="00F13473"/>
    <w:rsid w:val="00F14003"/>
    <w:rsid w:val="00F15B05"/>
    <w:rsid w:val="00F16B78"/>
    <w:rsid w:val="00F21CC1"/>
    <w:rsid w:val="00F2413B"/>
    <w:rsid w:val="00F25D98"/>
    <w:rsid w:val="00F26950"/>
    <w:rsid w:val="00F300FB"/>
    <w:rsid w:val="00F3473E"/>
    <w:rsid w:val="00F34816"/>
    <w:rsid w:val="00F37BE1"/>
    <w:rsid w:val="00F40921"/>
    <w:rsid w:val="00F432E2"/>
    <w:rsid w:val="00F43F95"/>
    <w:rsid w:val="00F454AD"/>
    <w:rsid w:val="00F476C5"/>
    <w:rsid w:val="00F5438F"/>
    <w:rsid w:val="00F60280"/>
    <w:rsid w:val="00F64297"/>
    <w:rsid w:val="00F652C0"/>
    <w:rsid w:val="00F657E5"/>
    <w:rsid w:val="00F67F19"/>
    <w:rsid w:val="00F71A8C"/>
    <w:rsid w:val="00F7680F"/>
    <w:rsid w:val="00F831EE"/>
    <w:rsid w:val="00F86788"/>
    <w:rsid w:val="00F93E67"/>
    <w:rsid w:val="00FB0A18"/>
    <w:rsid w:val="00FB2F39"/>
    <w:rsid w:val="00FB4463"/>
    <w:rsid w:val="00FB4F89"/>
    <w:rsid w:val="00FB6386"/>
    <w:rsid w:val="00FB641F"/>
    <w:rsid w:val="00FC23A9"/>
    <w:rsid w:val="00FC4B4B"/>
    <w:rsid w:val="00FC59C3"/>
    <w:rsid w:val="00FC6BF7"/>
    <w:rsid w:val="00FD0C4D"/>
    <w:rsid w:val="00FD7944"/>
    <w:rsid w:val="00FE1C07"/>
    <w:rsid w:val="00FE6C48"/>
    <w:rsid w:val="00FF0609"/>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698</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170</cp:revision>
  <cp:lastPrinted>1900-01-01T08:00:00Z</cp:lastPrinted>
  <dcterms:created xsi:type="dcterms:W3CDTF">2024-11-21T22:02:00Z</dcterms:created>
  <dcterms:modified xsi:type="dcterms:W3CDTF">2025-10-06T03:28:00Z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