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25BF" w:rsidRPr="00642A5B" w:rsidRDefault="00FD08E1" w:rsidP="00CE6BA1">
      <w:pPr>
        <w:pStyle w:val="CRCoverPage"/>
        <w:tabs>
          <w:tab w:val="right" w:pos="9639"/>
        </w:tabs>
        <w:spacing w:after="0"/>
        <w:rPr>
          <w:rFonts w:eastAsia="新細明體"/>
          <w:b/>
          <w:sz w:val="24"/>
          <w:lang w:eastAsia="zh-TW"/>
        </w:rPr>
      </w:pPr>
      <w:r w:rsidRPr="00FD08E1">
        <w:rPr>
          <w:b/>
          <w:noProof/>
          <w:sz w:val="24"/>
          <w:szCs w:val="24"/>
        </w:rPr>
        <w:t xml:space="preserve">3GPP TSG RAN Meeting </w:t>
      </w:r>
      <w:proofErr w:type="gramStart"/>
      <w:r w:rsidRPr="00FD08E1">
        <w:rPr>
          <w:b/>
          <w:noProof/>
          <w:sz w:val="24"/>
          <w:szCs w:val="24"/>
        </w:rPr>
        <w:t>#</w:t>
      </w:r>
      <w:r w:rsidR="00CC2996" w:rsidRPr="00FD08E1">
        <w:rPr>
          <w:b/>
          <w:noProof/>
          <w:sz w:val="24"/>
          <w:szCs w:val="24"/>
        </w:rPr>
        <w:t>6</w:t>
      </w:r>
      <w:r w:rsidR="00CC2996">
        <w:rPr>
          <w:rFonts w:eastAsiaTheme="minorEastAsia" w:hint="eastAsia"/>
          <w:b/>
          <w:noProof/>
          <w:sz w:val="24"/>
          <w:szCs w:val="24"/>
          <w:lang w:eastAsia="zh-TW"/>
        </w:rPr>
        <w:t>6</w:t>
      </w:r>
      <w:r w:rsidRPr="00FD08E1">
        <w:rPr>
          <w:b/>
          <w:i/>
          <w:sz w:val="24"/>
        </w:rPr>
        <w:tab/>
      </w:r>
      <w:r w:rsidR="0008343A" w:rsidRPr="0008343A">
        <w:rPr>
          <w:b/>
          <w:sz w:val="24"/>
        </w:rPr>
        <w:t>RP-</w:t>
      </w:r>
      <w:r w:rsidR="00DF2387" w:rsidRPr="00DF2387">
        <w:rPr>
          <w:b/>
          <w:sz w:val="24"/>
        </w:rPr>
        <w:t>142</w:t>
      </w:r>
      <w:r w:rsidR="002F066B">
        <w:rPr>
          <w:rFonts w:eastAsia="新細明體" w:hint="eastAsia"/>
          <w:b/>
          <w:sz w:val="24"/>
          <w:lang w:eastAsia="zh-TW"/>
        </w:rPr>
        <w:t>315</w:t>
      </w:r>
      <w:proofErr w:type="gramEnd"/>
    </w:p>
    <w:p w:rsidR="00AE25BF" w:rsidRDefault="00CC2996" w:rsidP="00CE6BA1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 w:rsidRPr="00CC2996">
        <w:rPr>
          <w:b/>
          <w:noProof/>
          <w:sz w:val="24"/>
        </w:rPr>
        <w:t>Maui, USA, Dec. 8 - 11, 2014</w:t>
      </w:r>
      <w:r w:rsidR="00AE25BF" w:rsidRPr="00BA3A53">
        <w:rPr>
          <w:rFonts w:eastAsia="Batang" w:cs="Arial" w:hint="eastAsia"/>
          <w:b/>
          <w:sz w:val="24"/>
          <w:lang w:eastAsia="zh-CN"/>
        </w:rPr>
        <w:tab/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2F066B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新細明體" w:hAnsi="Arial"/>
          <w:b/>
          <w:lang w:val="en-US" w:eastAsia="zh-TW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proofErr w:type="spellStart"/>
      <w:r w:rsidR="009A7D8D">
        <w:rPr>
          <w:rFonts w:ascii="Arial" w:hAnsi="Arial" w:hint="eastAsia"/>
          <w:b/>
          <w:lang w:val="en-US" w:eastAsia="zh-CN"/>
        </w:rPr>
        <w:t>MediaTek</w:t>
      </w:r>
      <w:proofErr w:type="spellEnd"/>
      <w:r w:rsidR="009A7D8D">
        <w:rPr>
          <w:rFonts w:ascii="Arial" w:hAnsi="Arial" w:hint="eastAsia"/>
          <w:b/>
          <w:lang w:val="en-US" w:eastAsia="zh-CN"/>
        </w:rPr>
        <w:t xml:space="preserve"> Inc.</w:t>
      </w:r>
    </w:p>
    <w:p w:rsidR="00AE25BF" w:rsidRPr="009A7D8D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</w:t>
      </w:r>
      <w:r w:rsidR="009A7D8D">
        <w:rPr>
          <w:rFonts w:ascii="Arial" w:hAnsi="Arial" w:cs="Arial" w:hint="eastAsia"/>
          <w:b/>
          <w:lang w:eastAsia="zh-CN"/>
        </w:rPr>
        <w:t xml:space="preserve"> </w:t>
      </w:r>
      <w:r w:rsidR="00A6477D">
        <w:rPr>
          <w:rFonts w:ascii="Arial" w:hAnsi="Arial" w:cs="Arial"/>
          <w:b/>
          <w:lang w:eastAsia="zh-CN"/>
        </w:rPr>
        <w:t>Study</w:t>
      </w:r>
      <w:r w:rsidR="00A6477D">
        <w:rPr>
          <w:rFonts w:ascii="Arial" w:hAnsi="Arial" w:cs="Arial" w:hint="eastAsia"/>
          <w:b/>
          <w:lang w:eastAsia="zh-CN"/>
        </w:rPr>
        <w:t xml:space="preserve"> </w:t>
      </w:r>
      <w:r w:rsidR="00A6477D">
        <w:rPr>
          <w:rFonts w:ascii="Arial" w:hAnsi="Arial" w:cs="Arial"/>
          <w:b/>
          <w:lang w:eastAsia="zh-CN"/>
        </w:rPr>
        <w:t>I</w:t>
      </w:r>
      <w:r w:rsidR="00A6477D">
        <w:rPr>
          <w:rFonts w:ascii="Arial" w:hAnsi="Arial" w:cs="Arial" w:hint="eastAsia"/>
          <w:b/>
          <w:lang w:eastAsia="zh-CN"/>
        </w:rPr>
        <w:t xml:space="preserve">tem </w:t>
      </w:r>
      <w:r w:rsidR="00A6477D">
        <w:rPr>
          <w:rFonts w:ascii="Arial" w:hAnsi="Arial" w:cs="Arial"/>
          <w:b/>
          <w:lang w:eastAsia="zh-CN"/>
        </w:rPr>
        <w:t>P</w:t>
      </w:r>
      <w:r w:rsidR="00A6477D">
        <w:rPr>
          <w:rFonts w:ascii="Arial" w:hAnsi="Arial" w:cs="Arial" w:hint="eastAsia"/>
          <w:b/>
          <w:lang w:eastAsia="zh-CN"/>
        </w:rPr>
        <w:t>roposal</w:t>
      </w:r>
      <w:r w:rsidR="009A7D8D">
        <w:rPr>
          <w:rFonts w:ascii="Arial" w:hAnsi="Arial" w:cs="Arial" w:hint="eastAsia"/>
          <w:b/>
          <w:lang w:eastAsia="zh-CN"/>
        </w:rPr>
        <w:t xml:space="preserve">: </w:t>
      </w:r>
      <w:r w:rsidR="009A7D8D" w:rsidRPr="009A7D8D">
        <w:rPr>
          <w:rFonts w:ascii="Arial" w:hAnsi="Arial" w:cs="Arial"/>
          <w:b/>
          <w:lang w:eastAsia="zh-CN"/>
        </w:rPr>
        <w:t xml:space="preserve">Enhanced </w:t>
      </w:r>
      <w:r w:rsidR="00F76A0C">
        <w:rPr>
          <w:rFonts w:ascii="Arial" w:hAnsi="Arial" w:cs="Arial"/>
          <w:b/>
          <w:lang w:eastAsia="zh-CN"/>
        </w:rPr>
        <w:t>M</w:t>
      </w:r>
      <w:r w:rsidR="00E441B1">
        <w:rPr>
          <w:rFonts w:ascii="Arial" w:hAnsi="Arial" w:cs="Arial"/>
          <w:b/>
          <w:lang w:eastAsia="zh-CN"/>
        </w:rPr>
        <w:t xml:space="preserve">ultiuser </w:t>
      </w:r>
      <w:r w:rsidR="00F76A0C">
        <w:rPr>
          <w:rFonts w:ascii="Arial" w:hAnsi="Arial" w:cs="Arial"/>
          <w:b/>
          <w:lang w:eastAsia="zh-CN"/>
        </w:rPr>
        <w:t>T</w:t>
      </w:r>
      <w:r w:rsidR="00E441B1">
        <w:rPr>
          <w:rFonts w:ascii="Arial" w:hAnsi="Arial" w:cs="Arial"/>
          <w:b/>
          <w:lang w:eastAsia="zh-CN"/>
        </w:rPr>
        <w:t>ransmissions</w:t>
      </w:r>
      <w:r w:rsidR="009A7D8D" w:rsidRPr="009A7D8D">
        <w:rPr>
          <w:rFonts w:ascii="Arial" w:hAnsi="Arial" w:cs="Arial"/>
          <w:b/>
          <w:lang w:eastAsia="zh-CN"/>
        </w:rPr>
        <w:t xml:space="preserve"> and Network Assisted Inte</w:t>
      </w:r>
      <w:r w:rsidR="009A7D8D">
        <w:rPr>
          <w:rFonts w:ascii="Arial" w:hAnsi="Arial" w:cs="Arial" w:hint="eastAsia"/>
          <w:b/>
          <w:lang w:eastAsia="zh-CN"/>
        </w:rPr>
        <w:t>r</w:t>
      </w:r>
      <w:r w:rsidR="009A7D8D" w:rsidRPr="009A7D8D">
        <w:rPr>
          <w:rFonts w:ascii="Arial" w:hAnsi="Arial" w:cs="Arial"/>
          <w:b/>
          <w:lang w:eastAsia="zh-CN"/>
        </w:rPr>
        <w:t>ference Cancellation</w:t>
      </w:r>
      <w:r w:rsidR="00F76A0C">
        <w:rPr>
          <w:rFonts w:ascii="Arial" w:hAnsi="Arial" w:cs="Arial"/>
          <w:b/>
          <w:lang w:eastAsia="zh-CN"/>
        </w:rPr>
        <w:t xml:space="preserve"> for LTE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 w:rsidR="00221445">
        <w:rPr>
          <w:rFonts w:ascii="Arial" w:eastAsia="Batang" w:hAnsi="Arial"/>
          <w:b/>
          <w:lang w:eastAsia="zh-CN"/>
        </w:rPr>
        <w:t>Approval</w:t>
      </w:r>
    </w:p>
    <w:p w:rsidR="00AE25BF" w:rsidRPr="009A7D8D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9A7D8D">
        <w:rPr>
          <w:rFonts w:ascii="Arial" w:hAnsi="Arial" w:hint="eastAsia"/>
          <w:b/>
          <w:lang w:eastAsia="zh-CN"/>
        </w:rPr>
        <w:t>14.1.1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Pr="00ED7A5B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10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:rsidR="003F268E" w:rsidRPr="00BA3A53" w:rsidRDefault="008A76FD" w:rsidP="00CE6BA1">
      <w:pPr>
        <w:pStyle w:val="Heading1"/>
      </w:pPr>
      <w:r w:rsidRPr="00BA3A53">
        <w:t>Title</w:t>
      </w:r>
      <w:r w:rsidR="00985B73" w:rsidRPr="00BA3A53">
        <w:t>:</w:t>
      </w:r>
      <w:r w:rsidR="00CE6BA1">
        <w:tab/>
      </w:r>
      <w:r w:rsidR="008347D8" w:rsidRPr="008347D8">
        <w:t xml:space="preserve">Enhanced </w:t>
      </w:r>
      <w:r w:rsidR="001F4832" w:rsidRPr="001F4832">
        <w:rPr>
          <w:lang w:eastAsia="zh-CN"/>
        </w:rPr>
        <w:t>Multiuser Transmissions</w:t>
      </w:r>
      <w:r w:rsidR="008347D8" w:rsidRPr="008347D8">
        <w:t xml:space="preserve"> and Network Assisted Interference Cancellation</w:t>
      </w:r>
    </w:p>
    <w:p w:rsidR="00B078D6" w:rsidRDefault="00E13CB2" w:rsidP="009870A7">
      <w:pPr>
        <w:pStyle w:val="Heading2"/>
        <w:tabs>
          <w:tab w:val="left" w:pos="2552"/>
        </w:tabs>
      </w:pPr>
      <w:r>
        <w:t>A</w:t>
      </w:r>
      <w:r w:rsidR="00CE6BA1">
        <w:t>cronym:</w:t>
      </w:r>
      <w:r w:rsidR="00F41A27">
        <w:tab/>
      </w:r>
      <w:r w:rsidR="00854254">
        <w:t>FS_</w:t>
      </w:r>
      <w:r w:rsidR="008347D8">
        <w:t>MUIC_LTE</w:t>
      </w:r>
    </w:p>
    <w:p w:rsidR="00B078D6" w:rsidRP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2D4462">
        <w:t>:</w:t>
      </w:r>
      <w:r w:rsidR="00F41A27">
        <w:tab/>
      </w:r>
    </w:p>
    <w:p w:rsidR="00A17CA3" w:rsidRPr="002D4462" w:rsidRDefault="006601CA" w:rsidP="00F13FC0">
      <w:pPr>
        <w:pStyle w:val="NO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identifier refer to the feature WI.</w:t>
      </w:r>
      <w:r w:rsidR="00A17CA3" w:rsidRPr="002D4462">
        <w:rPr>
          <w:color w:val="0000FF"/>
        </w:rPr>
        <w:t xml:space="preserve"> </w:t>
      </w:r>
      <w:r w:rsidR="00F13FC0">
        <w:rPr>
          <w:color w:val="0000FF"/>
        </w:rPr>
        <w:t>P</w:t>
      </w:r>
      <w:r w:rsidR="00A17CA3" w:rsidRPr="002D4462">
        <w:rPr>
          <w:color w:val="0000FF"/>
        </w:rPr>
        <w:t>lease tick (X) the applicable box(es) in the table below:</w:t>
      </w:r>
    </w:p>
    <w:tbl>
      <w:tblPr>
        <w:tblW w:w="0" w:type="auto"/>
        <w:jc w:val="center"/>
        <w:tblInd w:w="-1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44"/>
        <w:gridCol w:w="862"/>
      </w:tblGrid>
      <w:tr w:rsidR="00A17CA3" w:rsidRPr="00825CCB" w:rsidTr="004C7921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A17CA3" w:rsidRPr="00854254" w:rsidRDefault="00FD08E1" w:rsidP="00BE1B14">
            <w:pPr>
              <w:pStyle w:val="TAL"/>
              <w:rPr>
                <w:b/>
                <w:bCs/>
              </w:rPr>
            </w:pPr>
            <w:r w:rsidRPr="00FD08E1">
              <w:rPr>
                <w:b/>
                <w:bCs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17CA3" w:rsidRPr="00825CCB" w:rsidRDefault="00A17CA3" w:rsidP="004C7921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A17CA3" w:rsidRPr="00825CCB" w:rsidTr="004C7921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A17CA3" w:rsidRPr="00854254" w:rsidRDefault="00FD08E1" w:rsidP="00BE1B14">
            <w:pPr>
              <w:pStyle w:val="TAL"/>
              <w:rPr>
                <w:b/>
                <w:bCs/>
              </w:rPr>
            </w:pPr>
            <w:r w:rsidRPr="00FD08E1">
              <w:rPr>
                <w:b/>
                <w:bCs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17CA3" w:rsidRPr="00825CCB" w:rsidRDefault="00A17CA3" w:rsidP="004C7921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A17CA3" w:rsidRPr="00A17CA3" w:rsidRDefault="00A17CA3" w:rsidP="00A17CA3">
      <w:pPr>
        <w:ind w:right="-99"/>
        <w:rPr>
          <w:b/>
        </w:rPr>
      </w:pPr>
    </w:p>
    <w:p w:rsidR="008A76FD" w:rsidRDefault="008A76FD" w:rsidP="001C5C86">
      <w:pPr>
        <w:pStyle w:val="Heading2"/>
      </w:pPr>
      <w:r>
        <w:t>1</w:t>
      </w:r>
      <w:r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8A76FD" w:rsidRPr="00825CCB" w:rsidTr="006B4280">
        <w:tc>
          <w:tcPr>
            <w:tcW w:w="675" w:type="dxa"/>
          </w:tcPr>
          <w:p w:rsidR="008A76FD" w:rsidRPr="00825CCB" w:rsidRDefault="00854254" w:rsidP="00A10539">
            <w:pPr>
              <w:pStyle w:val="TAC"/>
            </w:pPr>
            <w:r w:rsidRPr="00825CCB"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:rsidR="008A76FD" w:rsidRPr="00825CCB" w:rsidRDefault="008A76FD" w:rsidP="005D3FEC">
            <w:pPr>
              <w:pStyle w:val="TAL"/>
              <w:rPr>
                <w:b/>
              </w:rPr>
            </w:pPr>
            <w:r w:rsidRPr="00825CCB">
              <w:rPr>
                <w:b/>
              </w:rPr>
              <w:t>Radio Access</w:t>
            </w:r>
          </w:p>
        </w:tc>
      </w:tr>
      <w:tr w:rsidR="008A76FD" w:rsidRPr="00825CCB" w:rsidTr="006B4280">
        <w:tc>
          <w:tcPr>
            <w:tcW w:w="675" w:type="dxa"/>
          </w:tcPr>
          <w:p w:rsidR="008A76FD" w:rsidRPr="00825CCB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825CCB" w:rsidRDefault="008A76FD" w:rsidP="005D3FEC">
            <w:pPr>
              <w:pStyle w:val="TAL"/>
              <w:rPr>
                <w:b/>
              </w:rPr>
            </w:pPr>
            <w:r w:rsidRPr="00825CCB">
              <w:rPr>
                <w:b/>
              </w:rPr>
              <w:t>Core Network</w:t>
            </w:r>
          </w:p>
        </w:tc>
      </w:tr>
      <w:tr w:rsidR="008A76FD" w:rsidRPr="00825CCB" w:rsidTr="006B4280">
        <w:tc>
          <w:tcPr>
            <w:tcW w:w="675" w:type="dxa"/>
          </w:tcPr>
          <w:p w:rsidR="008A76FD" w:rsidRPr="00825CCB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825CCB" w:rsidRDefault="008A76FD" w:rsidP="005D3FEC">
            <w:pPr>
              <w:pStyle w:val="TAL"/>
              <w:rPr>
                <w:b/>
              </w:rPr>
            </w:pPr>
            <w:r w:rsidRPr="00825CCB">
              <w:rPr>
                <w:b/>
              </w:rPr>
              <w:t>Services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WI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2.0</w:t>
      </w:r>
      <w:r>
        <w:tab/>
        <w:t>Primary classification</w:t>
      </w:r>
    </w:p>
    <w:p w:rsidR="00A36378" w:rsidRPr="00A36378" w:rsidRDefault="00A36378" w:rsidP="001C5C86">
      <w:pPr>
        <w:ind w:right="-99"/>
      </w:pPr>
      <w:r w:rsidRPr="00A36378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4876B9" w:rsidRPr="00825CCB" w:rsidTr="006B4280">
        <w:tc>
          <w:tcPr>
            <w:tcW w:w="675" w:type="dxa"/>
          </w:tcPr>
          <w:p w:rsidR="004876B9" w:rsidRPr="00825CCB" w:rsidRDefault="009A7D8D" w:rsidP="00A10539">
            <w:pPr>
              <w:pStyle w:val="TAC"/>
              <w:rPr>
                <w:lang w:eastAsia="zh-CN"/>
              </w:rPr>
            </w:pPr>
            <w:r w:rsidRPr="00825CCB"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:rsidR="004876B9" w:rsidRPr="00825CCB" w:rsidRDefault="004876B9" w:rsidP="001C5C86">
            <w:pPr>
              <w:pStyle w:val="TAH"/>
              <w:ind w:right="-99"/>
              <w:jc w:val="left"/>
            </w:pPr>
            <w:r w:rsidRPr="00825CCB">
              <w:t>Study It</w:t>
            </w:r>
            <w:r w:rsidR="007F7421" w:rsidRPr="00825CCB">
              <w:t>em (go to 2.1</w:t>
            </w:r>
            <w:r w:rsidRPr="00825CCB">
              <w:t>)</w:t>
            </w:r>
          </w:p>
        </w:tc>
      </w:tr>
      <w:tr w:rsidR="004876B9" w:rsidRPr="00825CCB" w:rsidTr="006B4280">
        <w:tc>
          <w:tcPr>
            <w:tcW w:w="675" w:type="dxa"/>
          </w:tcPr>
          <w:p w:rsidR="004876B9" w:rsidRPr="00825CCB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825CCB" w:rsidRDefault="004876B9" w:rsidP="001C5C86">
            <w:pPr>
              <w:pStyle w:val="TAH"/>
              <w:ind w:right="-99"/>
              <w:jc w:val="left"/>
            </w:pPr>
            <w:r w:rsidRPr="00825CCB">
              <w:t xml:space="preserve">Feature (go to </w:t>
            </w:r>
            <w:r w:rsidR="007F7421" w:rsidRPr="00825CCB">
              <w:t>2.2</w:t>
            </w:r>
            <w:r w:rsidRPr="00825CCB">
              <w:t>)</w:t>
            </w:r>
          </w:p>
        </w:tc>
      </w:tr>
      <w:tr w:rsidR="004876B9" w:rsidRPr="00825CCB" w:rsidTr="006B4280">
        <w:tc>
          <w:tcPr>
            <w:tcW w:w="675" w:type="dxa"/>
          </w:tcPr>
          <w:p w:rsidR="004876B9" w:rsidRPr="00825CCB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825CCB" w:rsidRDefault="004876B9" w:rsidP="001C5C86">
            <w:pPr>
              <w:pStyle w:val="TAH"/>
              <w:ind w:right="-99"/>
              <w:jc w:val="left"/>
            </w:pPr>
            <w:r w:rsidRPr="00825CCB">
              <w:t xml:space="preserve">Building Block (go to </w:t>
            </w:r>
            <w:r w:rsidR="007F7421" w:rsidRPr="00825CCB">
              <w:t>2.3</w:t>
            </w:r>
            <w:r w:rsidRPr="00825CCB">
              <w:t>)</w:t>
            </w:r>
          </w:p>
        </w:tc>
      </w:tr>
      <w:tr w:rsidR="004876B9" w:rsidRPr="00825CCB" w:rsidTr="006B4280">
        <w:tc>
          <w:tcPr>
            <w:tcW w:w="675" w:type="dxa"/>
          </w:tcPr>
          <w:p w:rsidR="004876B9" w:rsidRPr="00825CCB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825CCB" w:rsidRDefault="004876B9" w:rsidP="001C5C86">
            <w:pPr>
              <w:pStyle w:val="TAH"/>
              <w:ind w:right="-99"/>
              <w:jc w:val="left"/>
            </w:pPr>
            <w:r w:rsidRPr="00825CCB">
              <w:t xml:space="preserve">Work Task (go to </w:t>
            </w:r>
            <w:r w:rsidR="007F7421" w:rsidRPr="00825CCB">
              <w:t>2.4</w:t>
            </w:r>
            <w:r w:rsidRPr="00825CCB">
              <w:t>)</w:t>
            </w:r>
          </w:p>
        </w:tc>
      </w:tr>
    </w:tbl>
    <w:p w:rsidR="006601CA" w:rsidRDefault="006601CA" w:rsidP="006601CA">
      <w:pPr>
        <w:ind w:right="-99"/>
      </w:pPr>
    </w:p>
    <w:p w:rsidR="006601CA" w:rsidRPr="00F13FC0" w:rsidRDefault="006601CA" w:rsidP="00F13FC0">
      <w:pPr>
        <w:pStyle w:val="NO"/>
        <w:rPr>
          <w:color w:val="0000FF"/>
        </w:rPr>
      </w:pPr>
      <w:r w:rsidRPr="00F13FC0">
        <w:rPr>
          <w:color w:val="0000FF"/>
        </w:rPr>
        <w:t>NOTE:</w:t>
      </w:r>
      <w:r w:rsidRPr="00F13FC0">
        <w:rPr>
          <w:color w:val="0000FF"/>
        </w:rPr>
        <w:tab/>
      </w:r>
      <w:r w:rsidR="00F13FC0">
        <w:rPr>
          <w:color w:val="0000FF"/>
        </w:rPr>
        <w:t xml:space="preserve">Core, Performance and </w:t>
      </w:r>
      <w:r w:rsidR="000B2810" w:rsidRPr="00F13FC0">
        <w:rPr>
          <w:color w:val="0000FF"/>
        </w:rPr>
        <w:t>Testing parts of RAN WIs are usually Building Blocks.</w:t>
      </w:r>
      <w:r w:rsidR="00F13FC0">
        <w:rPr>
          <w:color w:val="0000FF"/>
        </w:rPr>
        <w:br/>
      </w:r>
      <w:r w:rsidR="000B2810" w:rsidRPr="00F13FC0">
        <w:rPr>
          <w:color w:val="0000FF"/>
        </w:rPr>
        <w:t>I</w:t>
      </w:r>
      <w:r w:rsidR="00F13FC0" w:rsidRPr="00F13FC0">
        <w:rPr>
          <w:color w:val="0000FF"/>
        </w:rPr>
        <w:t>f you are in doubt</w:t>
      </w:r>
      <w:r w:rsidR="00F13FC0">
        <w:rPr>
          <w:color w:val="0000FF"/>
        </w:rPr>
        <w:t>, please</w:t>
      </w:r>
      <w:r w:rsidR="00F13FC0" w:rsidRPr="00F13FC0">
        <w:rPr>
          <w:color w:val="0000FF"/>
        </w:rPr>
        <w:t xml:space="preserve"> contact MCC.</w:t>
      </w:r>
    </w:p>
    <w:p w:rsidR="004876B9" w:rsidRDefault="004876B9" w:rsidP="001C5C86">
      <w:pPr>
        <w:pStyle w:val="Heading3"/>
      </w:pPr>
      <w:r>
        <w:lastRenderedPageBreak/>
        <w:t>2</w:t>
      </w:r>
      <w:r w:rsidR="00A36378">
        <w:t>.1</w:t>
      </w:r>
      <w: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4876B9" w:rsidRPr="00825CCB" w:rsidTr="006B4280">
        <w:tc>
          <w:tcPr>
            <w:tcW w:w="9606" w:type="dxa"/>
            <w:gridSpan w:val="3"/>
            <w:shd w:val="clear" w:color="auto" w:fill="E0E0E0"/>
          </w:tcPr>
          <w:p w:rsidR="004876B9" w:rsidRPr="00825CCB" w:rsidRDefault="004876B9" w:rsidP="001C5C86">
            <w:pPr>
              <w:pStyle w:val="TAH"/>
              <w:ind w:right="-99"/>
              <w:jc w:val="left"/>
            </w:pPr>
            <w:r w:rsidRPr="00825CCB">
              <w:t>Related Work Item</w:t>
            </w:r>
            <w:r w:rsidR="00A36378" w:rsidRPr="00825CCB">
              <w:t>(s)</w:t>
            </w:r>
            <w:r w:rsidR="005573BB" w:rsidRPr="00825CCB">
              <w:t xml:space="preserve"> (if any]</w:t>
            </w:r>
          </w:p>
        </w:tc>
      </w:tr>
      <w:tr w:rsidR="004876B9" w:rsidRPr="00825CCB" w:rsidTr="006B4280">
        <w:tc>
          <w:tcPr>
            <w:tcW w:w="1101" w:type="dxa"/>
            <w:shd w:val="clear" w:color="auto" w:fill="E0E0E0"/>
          </w:tcPr>
          <w:p w:rsidR="004876B9" w:rsidRPr="00825CCB" w:rsidRDefault="004876B9" w:rsidP="001C5C86">
            <w:pPr>
              <w:pStyle w:val="TAH"/>
              <w:ind w:right="-99"/>
              <w:jc w:val="left"/>
            </w:pPr>
            <w:r w:rsidRPr="00825CCB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825CCB" w:rsidRDefault="004876B9" w:rsidP="001C5C86">
            <w:pPr>
              <w:pStyle w:val="TAH"/>
              <w:ind w:right="-99"/>
              <w:jc w:val="left"/>
            </w:pPr>
            <w:r w:rsidRPr="00825CCB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825CCB" w:rsidRDefault="004876B9" w:rsidP="001C5C86">
            <w:pPr>
              <w:pStyle w:val="TAH"/>
              <w:ind w:right="-99"/>
              <w:jc w:val="left"/>
            </w:pPr>
            <w:r w:rsidRPr="00825CCB">
              <w:t>Nature of relationship</w:t>
            </w:r>
          </w:p>
        </w:tc>
      </w:tr>
      <w:tr w:rsidR="004876B9" w:rsidRPr="00825CCB" w:rsidTr="00A36378">
        <w:tc>
          <w:tcPr>
            <w:tcW w:w="1101" w:type="dxa"/>
          </w:tcPr>
          <w:p w:rsidR="004876B9" w:rsidRPr="00825CCB" w:rsidRDefault="004F3E19" w:rsidP="00A10539">
            <w:pPr>
              <w:pStyle w:val="TAL"/>
            </w:pPr>
            <w:hyperlink r:id="rId11" w:tgtFrame="_blank" w:history="1">
              <w:r w:rsidR="0061709E">
                <w:rPr>
                  <w:rStyle w:val="Hyperlink"/>
                  <w:color w:val="5E85B7"/>
                  <w:sz w:val="19"/>
                  <w:szCs w:val="19"/>
                  <w:bdr w:val="none" w:sz="0" w:space="0" w:color="auto" w:frame="1"/>
                </w:rPr>
                <w:t>FS_LTE_NAICS</w:t>
              </w:r>
            </w:hyperlink>
          </w:p>
        </w:tc>
        <w:tc>
          <w:tcPr>
            <w:tcW w:w="3969" w:type="dxa"/>
          </w:tcPr>
          <w:p w:rsidR="004876B9" w:rsidRPr="00825CCB" w:rsidRDefault="0061709E" w:rsidP="00A10539">
            <w:pPr>
              <w:pStyle w:val="TAL"/>
            </w:pPr>
            <w:r w:rsidRPr="0061709E">
              <w:t>Study on Network-Assisted Interference Cancellation and Suppression for LTE</w:t>
            </w:r>
          </w:p>
        </w:tc>
        <w:tc>
          <w:tcPr>
            <w:tcW w:w="4536" w:type="dxa"/>
          </w:tcPr>
          <w:p w:rsidR="004876B9" w:rsidRPr="00825CCB" w:rsidRDefault="0097625A" w:rsidP="00854254">
            <w:pPr>
              <w:pStyle w:val="TAL"/>
            </w:pPr>
            <w:r>
              <w:t xml:space="preserve">FS_LTE_NAICS is a study of the feasibility of an LTE UE receiver with advanced interference cancelation </w:t>
            </w:r>
            <w:r w:rsidR="00854254">
              <w:t>by</w:t>
            </w:r>
            <w:r>
              <w:t xml:space="preserve"> </w:t>
            </w:r>
            <w:r w:rsidR="00854254">
              <w:t xml:space="preserve">network </w:t>
            </w:r>
            <w:r>
              <w:t xml:space="preserve">assistant information. The results are documented in </w:t>
            </w:r>
            <w:r w:rsidRPr="0097625A">
              <w:t>TR 36.866</w:t>
            </w:r>
            <w:r>
              <w:t>.</w:t>
            </w:r>
          </w:p>
        </w:tc>
      </w:tr>
      <w:tr w:rsidR="0061709E" w:rsidRPr="00825CCB" w:rsidTr="00A36378">
        <w:tc>
          <w:tcPr>
            <w:tcW w:w="1101" w:type="dxa"/>
          </w:tcPr>
          <w:p w:rsidR="0061709E" w:rsidRPr="00825CCB" w:rsidRDefault="004F3E19" w:rsidP="00A10539">
            <w:pPr>
              <w:pStyle w:val="TAL"/>
            </w:pPr>
            <w:hyperlink r:id="rId12" w:tgtFrame="_blank" w:history="1">
              <w:r w:rsidR="0061709E">
                <w:rPr>
                  <w:rStyle w:val="Hyperlink"/>
                  <w:color w:val="5E85B7"/>
                  <w:sz w:val="19"/>
                  <w:szCs w:val="19"/>
                  <w:bdr w:val="none" w:sz="0" w:space="0" w:color="auto" w:frame="1"/>
                </w:rPr>
                <w:t>LTE_NAICS</w:t>
              </w:r>
            </w:hyperlink>
          </w:p>
        </w:tc>
        <w:tc>
          <w:tcPr>
            <w:tcW w:w="3969" w:type="dxa"/>
          </w:tcPr>
          <w:p w:rsidR="0061709E" w:rsidRPr="00825CCB" w:rsidRDefault="0061709E" w:rsidP="00A10539">
            <w:pPr>
              <w:pStyle w:val="TAL"/>
            </w:pPr>
            <w:r w:rsidRPr="0061709E">
              <w:t>Network-Assisted Interference Cancellation and Suppression for LTE</w:t>
            </w:r>
          </w:p>
        </w:tc>
        <w:tc>
          <w:tcPr>
            <w:tcW w:w="4536" w:type="dxa"/>
          </w:tcPr>
          <w:p w:rsidR="0061709E" w:rsidRPr="00825CCB" w:rsidRDefault="00854254" w:rsidP="00854254">
            <w:pPr>
              <w:pStyle w:val="TAL"/>
            </w:pPr>
            <w:r>
              <w:t>LTE_NAICS is a Rel-12 work item introducing the network-assisted interference cancellation and suppression capability for LTE UE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4876B9" w:rsidRDefault="004876B9" w:rsidP="001C5C86">
      <w:pPr>
        <w:pStyle w:val="Heading3"/>
      </w:pPr>
      <w:r>
        <w:t>2</w:t>
      </w:r>
      <w:r w:rsidR="00A36378">
        <w:t>.2</w:t>
      </w:r>
      <w:r>
        <w:tab/>
      </w:r>
      <w:r w:rsidR="00A36378"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825CCB" w:rsidTr="006B4280">
        <w:tc>
          <w:tcPr>
            <w:tcW w:w="9606" w:type="dxa"/>
            <w:gridSpan w:val="3"/>
            <w:shd w:val="clear" w:color="auto" w:fill="E0E0E0"/>
          </w:tcPr>
          <w:p w:rsidR="00A36378" w:rsidRPr="00825CCB" w:rsidRDefault="00F440D3" w:rsidP="001C5C86">
            <w:pPr>
              <w:pStyle w:val="TAH"/>
              <w:ind w:right="-99"/>
              <w:jc w:val="left"/>
            </w:pPr>
            <w:r w:rsidRPr="00825CCB">
              <w:t>Related</w:t>
            </w:r>
            <w:r w:rsidR="00A36378" w:rsidRPr="00825CCB">
              <w:t xml:space="preserve"> Study Item</w:t>
            </w:r>
            <w:r w:rsidR="009A3BC4" w:rsidRPr="00825CCB">
              <w:t xml:space="preserve"> </w:t>
            </w:r>
            <w:r w:rsidR="005573BB" w:rsidRPr="00825CCB">
              <w:t>or Feature (if any)</w:t>
            </w:r>
          </w:p>
        </w:tc>
      </w:tr>
      <w:tr w:rsidR="004876B9" w:rsidRPr="00825CCB" w:rsidTr="006B4280">
        <w:tc>
          <w:tcPr>
            <w:tcW w:w="1101" w:type="dxa"/>
            <w:shd w:val="clear" w:color="auto" w:fill="E0E0E0"/>
          </w:tcPr>
          <w:p w:rsidR="004876B9" w:rsidRPr="00825CCB" w:rsidRDefault="004876B9" w:rsidP="001C5C86">
            <w:pPr>
              <w:pStyle w:val="TAH"/>
              <w:ind w:right="-99"/>
              <w:jc w:val="left"/>
            </w:pPr>
            <w:r w:rsidRPr="00825CCB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825CCB" w:rsidRDefault="004876B9" w:rsidP="001C5C86">
            <w:pPr>
              <w:pStyle w:val="TAH"/>
              <w:ind w:right="-99"/>
              <w:jc w:val="left"/>
            </w:pPr>
            <w:r w:rsidRPr="00825CCB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825CCB" w:rsidRDefault="004876B9" w:rsidP="001C5C86">
            <w:pPr>
              <w:pStyle w:val="TAH"/>
              <w:ind w:right="-99"/>
              <w:jc w:val="left"/>
            </w:pPr>
            <w:r w:rsidRPr="00825CCB">
              <w:t>Nature of relationship</w:t>
            </w:r>
          </w:p>
        </w:tc>
      </w:tr>
      <w:tr w:rsidR="004876B9" w:rsidRPr="00825CCB" w:rsidTr="00A36378">
        <w:tc>
          <w:tcPr>
            <w:tcW w:w="1101" w:type="dxa"/>
          </w:tcPr>
          <w:p w:rsidR="004876B9" w:rsidRPr="00825CCB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Pr="00825CCB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Pr="00825CCB" w:rsidRDefault="004876B9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Heading3"/>
      </w:pPr>
      <w:r>
        <w:t>2.3</w:t>
      </w:r>
      <w: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052BF8" w:rsidRPr="00825CCB" w:rsidTr="006B4280">
        <w:tc>
          <w:tcPr>
            <w:tcW w:w="9606" w:type="dxa"/>
            <w:gridSpan w:val="3"/>
            <w:shd w:val="clear" w:color="auto" w:fill="E0E0E0"/>
          </w:tcPr>
          <w:p w:rsidR="00052BF8" w:rsidRPr="00825CCB" w:rsidRDefault="00052BF8" w:rsidP="001C5C86">
            <w:pPr>
              <w:pStyle w:val="TAH"/>
              <w:ind w:right="-99"/>
              <w:jc w:val="left"/>
            </w:pPr>
            <w:r w:rsidRPr="00825CCB">
              <w:t>Parent Feature (or Study Item)</w:t>
            </w:r>
          </w:p>
        </w:tc>
      </w:tr>
      <w:tr w:rsidR="00052BF8" w:rsidRPr="00825CCB" w:rsidTr="006B4280">
        <w:tc>
          <w:tcPr>
            <w:tcW w:w="1101" w:type="dxa"/>
            <w:shd w:val="clear" w:color="auto" w:fill="E0E0E0"/>
          </w:tcPr>
          <w:p w:rsidR="00052BF8" w:rsidRPr="00825CCB" w:rsidRDefault="00052BF8" w:rsidP="001C5C86">
            <w:pPr>
              <w:pStyle w:val="TAH"/>
              <w:ind w:right="-99"/>
              <w:jc w:val="left"/>
            </w:pPr>
            <w:r w:rsidRPr="00825CCB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052BF8" w:rsidRPr="00825CCB" w:rsidRDefault="00052BF8" w:rsidP="001C5C86">
            <w:pPr>
              <w:pStyle w:val="TAH"/>
              <w:ind w:right="-99"/>
              <w:jc w:val="left"/>
            </w:pPr>
            <w:r w:rsidRPr="00825CCB">
              <w:t>Title</w:t>
            </w:r>
          </w:p>
        </w:tc>
        <w:tc>
          <w:tcPr>
            <w:tcW w:w="4536" w:type="dxa"/>
            <w:shd w:val="clear" w:color="auto" w:fill="E0E0E0"/>
          </w:tcPr>
          <w:p w:rsidR="00052BF8" w:rsidRPr="00825CCB" w:rsidRDefault="00052BF8" w:rsidP="001C5C86">
            <w:pPr>
              <w:pStyle w:val="TAH"/>
              <w:ind w:right="-99"/>
              <w:jc w:val="left"/>
            </w:pPr>
            <w:r w:rsidRPr="00825CCB">
              <w:t>TS</w:t>
            </w:r>
          </w:p>
        </w:tc>
      </w:tr>
      <w:tr w:rsidR="00052BF8" w:rsidRPr="00825CCB" w:rsidTr="00052BF8">
        <w:tc>
          <w:tcPr>
            <w:tcW w:w="1101" w:type="dxa"/>
          </w:tcPr>
          <w:p w:rsidR="00052BF8" w:rsidRPr="00825CCB" w:rsidRDefault="00052BF8" w:rsidP="00A10539">
            <w:pPr>
              <w:pStyle w:val="TAL"/>
            </w:pPr>
          </w:p>
        </w:tc>
        <w:tc>
          <w:tcPr>
            <w:tcW w:w="3969" w:type="dxa"/>
          </w:tcPr>
          <w:p w:rsidR="00052BF8" w:rsidRPr="00825CCB" w:rsidRDefault="00052BF8" w:rsidP="00A10539">
            <w:pPr>
              <w:pStyle w:val="TAL"/>
            </w:pPr>
          </w:p>
        </w:tc>
        <w:tc>
          <w:tcPr>
            <w:tcW w:w="4536" w:type="dxa"/>
          </w:tcPr>
          <w:p w:rsidR="00052BF8" w:rsidRPr="00825CCB" w:rsidRDefault="00052BF8" w:rsidP="00A10539">
            <w:pPr>
              <w:pStyle w:val="TAL"/>
            </w:pPr>
          </w:p>
        </w:tc>
      </w:tr>
    </w:tbl>
    <w:p w:rsidR="00052BF8" w:rsidRDefault="00052BF8" w:rsidP="001C5C86">
      <w:pPr>
        <w:ind w:right="-99"/>
        <w:rPr>
          <w:b/>
        </w:rPr>
      </w:pPr>
    </w:p>
    <w:p w:rsidR="00A36378" w:rsidRPr="00A36378" w:rsidRDefault="00A36378" w:rsidP="001C5C86">
      <w:pPr>
        <w:ind w:right="-99"/>
      </w:pPr>
      <w:r>
        <w:t>This work item is</w:t>
      </w:r>
      <w:r w:rsidRPr="00A36378">
        <w:t xml:space="preserve"> …</w:t>
      </w:r>
      <w:r w:rsidR="002000C2"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268"/>
      </w:tblGrid>
      <w:tr w:rsidR="00A36378" w:rsidRPr="00825CCB" w:rsidTr="009870A7">
        <w:tc>
          <w:tcPr>
            <w:tcW w:w="675" w:type="dxa"/>
          </w:tcPr>
          <w:p w:rsidR="00A36378" w:rsidRPr="00825CCB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825CCB" w:rsidRDefault="00A36378" w:rsidP="001C5C86">
            <w:pPr>
              <w:pStyle w:val="TAH"/>
              <w:ind w:right="-99"/>
              <w:jc w:val="left"/>
            </w:pPr>
            <w:r w:rsidRPr="00825CCB">
              <w:t>Stage 1 (go to 2.3.1)</w:t>
            </w:r>
          </w:p>
        </w:tc>
      </w:tr>
      <w:tr w:rsidR="00A36378" w:rsidRPr="00825CCB" w:rsidTr="009870A7">
        <w:tc>
          <w:tcPr>
            <w:tcW w:w="675" w:type="dxa"/>
          </w:tcPr>
          <w:p w:rsidR="00A36378" w:rsidRPr="00825CCB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825CCB" w:rsidRDefault="00A36378" w:rsidP="001C5C86">
            <w:pPr>
              <w:pStyle w:val="TAH"/>
              <w:ind w:right="-99"/>
              <w:jc w:val="left"/>
            </w:pPr>
            <w:r w:rsidRPr="00825CCB">
              <w:t>Stage 2 (go to 2.3.2)</w:t>
            </w:r>
          </w:p>
        </w:tc>
      </w:tr>
      <w:tr w:rsidR="00A36378" w:rsidRPr="00825CCB" w:rsidTr="009870A7">
        <w:tc>
          <w:tcPr>
            <w:tcW w:w="675" w:type="dxa"/>
          </w:tcPr>
          <w:p w:rsidR="00A36378" w:rsidRPr="00825CCB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825CCB" w:rsidRDefault="00A36378" w:rsidP="001C5C86">
            <w:pPr>
              <w:pStyle w:val="TAH"/>
              <w:ind w:right="-99"/>
              <w:jc w:val="left"/>
            </w:pPr>
            <w:r w:rsidRPr="00825CCB">
              <w:t>Stage 3 (go to 2.3.3)</w:t>
            </w:r>
          </w:p>
        </w:tc>
      </w:tr>
      <w:tr w:rsidR="00A36378" w:rsidRPr="00825CCB" w:rsidTr="009870A7">
        <w:tc>
          <w:tcPr>
            <w:tcW w:w="675" w:type="dxa"/>
          </w:tcPr>
          <w:p w:rsidR="00A36378" w:rsidRPr="00825CCB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825CCB" w:rsidRDefault="00A36378" w:rsidP="001C5C86">
            <w:pPr>
              <w:pStyle w:val="TAH"/>
              <w:ind w:right="-99"/>
              <w:jc w:val="left"/>
            </w:pPr>
            <w:r w:rsidRPr="00825CCB">
              <w:t>Test spec (go to 2.3.4)</w:t>
            </w:r>
          </w:p>
        </w:tc>
      </w:tr>
      <w:tr w:rsidR="00A36378" w:rsidRPr="00825CCB" w:rsidTr="009870A7">
        <w:tc>
          <w:tcPr>
            <w:tcW w:w="675" w:type="dxa"/>
          </w:tcPr>
          <w:p w:rsidR="00A36378" w:rsidRPr="00825CCB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825CCB" w:rsidRDefault="00A36378" w:rsidP="001C5C86">
            <w:pPr>
              <w:pStyle w:val="TAH"/>
              <w:ind w:right="-99"/>
              <w:jc w:val="left"/>
            </w:pPr>
            <w:r w:rsidRPr="00825CCB">
              <w:t>Other (go to 2.3.5)</w:t>
            </w:r>
          </w:p>
        </w:tc>
      </w:tr>
    </w:tbl>
    <w:p w:rsidR="00A36378" w:rsidRDefault="00A36378" w:rsidP="001C5C86">
      <w:pPr>
        <w:ind w:right="-99"/>
        <w:rPr>
          <w:b/>
        </w:rPr>
      </w:pPr>
    </w:p>
    <w:p w:rsidR="00A36378" w:rsidRDefault="00A36378" w:rsidP="00BA3A53">
      <w:pPr>
        <w:pStyle w:val="Heading4"/>
      </w:pPr>
      <w:r>
        <w:t>2.3.1</w:t>
      </w:r>
      <w: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526"/>
        <w:gridCol w:w="3544"/>
        <w:gridCol w:w="4536"/>
      </w:tblGrid>
      <w:tr w:rsidR="009A3BC4" w:rsidRPr="00825CCB" w:rsidTr="006B4280">
        <w:tc>
          <w:tcPr>
            <w:tcW w:w="9606" w:type="dxa"/>
            <w:gridSpan w:val="3"/>
            <w:shd w:val="clear" w:color="auto" w:fill="E0E0E0"/>
          </w:tcPr>
          <w:p w:rsidR="009A3BC4" w:rsidRPr="00825CCB" w:rsidRDefault="009A3BC4" w:rsidP="001C5C86">
            <w:pPr>
              <w:pStyle w:val="TAH"/>
              <w:ind w:right="-99"/>
              <w:jc w:val="left"/>
            </w:pPr>
            <w:r w:rsidRPr="00825CCB">
              <w:t>Source of external requirements</w:t>
            </w:r>
            <w:r w:rsidR="005573BB" w:rsidRPr="00825CCB">
              <w:t xml:space="preserve"> (if any)</w:t>
            </w:r>
          </w:p>
        </w:tc>
      </w:tr>
      <w:tr w:rsidR="009A3BC4" w:rsidRPr="00825CCB" w:rsidTr="006B4280">
        <w:tc>
          <w:tcPr>
            <w:tcW w:w="1526" w:type="dxa"/>
            <w:shd w:val="clear" w:color="auto" w:fill="E0E0E0"/>
          </w:tcPr>
          <w:p w:rsidR="009A3BC4" w:rsidRPr="00825CCB" w:rsidRDefault="009A3BC4" w:rsidP="001C5C86">
            <w:pPr>
              <w:pStyle w:val="TAH"/>
              <w:ind w:right="-99"/>
              <w:jc w:val="left"/>
            </w:pPr>
            <w:r w:rsidRPr="00825CCB">
              <w:t>Organization</w:t>
            </w:r>
          </w:p>
        </w:tc>
        <w:tc>
          <w:tcPr>
            <w:tcW w:w="3544" w:type="dxa"/>
            <w:shd w:val="clear" w:color="auto" w:fill="E0E0E0"/>
          </w:tcPr>
          <w:p w:rsidR="009A3BC4" w:rsidRPr="00825CCB" w:rsidRDefault="009A3BC4" w:rsidP="001C5C86">
            <w:pPr>
              <w:pStyle w:val="TAH"/>
              <w:ind w:right="-99"/>
              <w:jc w:val="left"/>
            </w:pPr>
            <w:r w:rsidRPr="00825CCB">
              <w:t>Document</w:t>
            </w:r>
          </w:p>
        </w:tc>
        <w:tc>
          <w:tcPr>
            <w:tcW w:w="4536" w:type="dxa"/>
            <w:shd w:val="clear" w:color="auto" w:fill="E0E0E0"/>
          </w:tcPr>
          <w:p w:rsidR="009A3BC4" w:rsidRPr="00825CCB" w:rsidRDefault="009A3BC4" w:rsidP="001C5C86">
            <w:pPr>
              <w:pStyle w:val="TAH"/>
              <w:ind w:right="-99"/>
              <w:jc w:val="left"/>
            </w:pPr>
            <w:r w:rsidRPr="00825CCB">
              <w:t>Remarks</w:t>
            </w:r>
          </w:p>
        </w:tc>
      </w:tr>
      <w:tr w:rsidR="009A3BC4" w:rsidRPr="00825CCB" w:rsidTr="009A3BC4">
        <w:tc>
          <w:tcPr>
            <w:tcW w:w="1526" w:type="dxa"/>
          </w:tcPr>
          <w:p w:rsidR="009A3BC4" w:rsidRPr="00825CCB" w:rsidRDefault="009A3BC4" w:rsidP="00A10539">
            <w:pPr>
              <w:pStyle w:val="TAL"/>
            </w:pPr>
          </w:p>
        </w:tc>
        <w:tc>
          <w:tcPr>
            <w:tcW w:w="3544" w:type="dxa"/>
          </w:tcPr>
          <w:p w:rsidR="009A3BC4" w:rsidRPr="00825CCB" w:rsidRDefault="009A3BC4" w:rsidP="00A10539">
            <w:pPr>
              <w:pStyle w:val="TAL"/>
            </w:pPr>
          </w:p>
        </w:tc>
        <w:tc>
          <w:tcPr>
            <w:tcW w:w="4536" w:type="dxa"/>
          </w:tcPr>
          <w:p w:rsidR="009A3BC4" w:rsidRPr="00825CCB" w:rsidRDefault="009A3BC4" w:rsidP="00A10539">
            <w:pPr>
              <w:pStyle w:val="TAL"/>
            </w:pPr>
          </w:p>
        </w:tc>
      </w:tr>
    </w:tbl>
    <w:p w:rsidR="009A3BC4" w:rsidRDefault="009A3BC4" w:rsidP="001C5C86">
      <w:pPr>
        <w:ind w:right="-99"/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Heading4"/>
      </w:pPr>
      <w:r>
        <w:t>2.3</w:t>
      </w:r>
      <w:r w:rsidR="00790BCC">
        <w:t>.2</w:t>
      </w:r>
      <w:r>
        <w:tab/>
        <w:t>S</w:t>
      </w:r>
      <w:r w:rsidR="00790BCC">
        <w:t>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825CCB" w:rsidTr="006B4280">
        <w:tc>
          <w:tcPr>
            <w:tcW w:w="9606" w:type="dxa"/>
            <w:gridSpan w:val="3"/>
            <w:shd w:val="clear" w:color="auto" w:fill="E0E0E0"/>
          </w:tcPr>
          <w:p w:rsidR="00A36378" w:rsidRPr="00825CCB" w:rsidRDefault="00790BCC" w:rsidP="001C5C86">
            <w:pPr>
              <w:pStyle w:val="TAH"/>
              <w:ind w:right="-99"/>
              <w:jc w:val="left"/>
            </w:pPr>
            <w:r w:rsidRPr="00825CCB">
              <w:t>Corresponding stage 1 work item</w:t>
            </w:r>
          </w:p>
        </w:tc>
      </w:tr>
      <w:tr w:rsidR="00A36378" w:rsidRPr="00825CCB" w:rsidTr="006B4280">
        <w:tc>
          <w:tcPr>
            <w:tcW w:w="1101" w:type="dxa"/>
            <w:shd w:val="clear" w:color="auto" w:fill="E0E0E0"/>
          </w:tcPr>
          <w:p w:rsidR="00A36378" w:rsidRPr="00825CCB" w:rsidRDefault="00A36378" w:rsidP="001C5C86">
            <w:pPr>
              <w:pStyle w:val="TAH"/>
              <w:ind w:right="-99"/>
              <w:jc w:val="left"/>
            </w:pPr>
            <w:r w:rsidRPr="00825CCB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Pr="00825CCB" w:rsidRDefault="00A36378" w:rsidP="001C5C86">
            <w:pPr>
              <w:pStyle w:val="TAH"/>
              <w:ind w:right="-99"/>
              <w:jc w:val="left"/>
            </w:pPr>
            <w:r w:rsidRPr="00825CCB"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Pr="00825CCB" w:rsidRDefault="00790BCC" w:rsidP="001C5C86">
            <w:pPr>
              <w:pStyle w:val="TAH"/>
              <w:ind w:right="-99"/>
              <w:jc w:val="left"/>
            </w:pPr>
            <w:r w:rsidRPr="00825CCB">
              <w:t>TS</w:t>
            </w:r>
          </w:p>
        </w:tc>
      </w:tr>
      <w:tr w:rsidR="00A36378" w:rsidRPr="00825CCB" w:rsidTr="00790BCC">
        <w:tc>
          <w:tcPr>
            <w:tcW w:w="1101" w:type="dxa"/>
          </w:tcPr>
          <w:p w:rsidR="00A36378" w:rsidRPr="00825CCB" w:rsidRDefault="00A36378" w:rsidP="00A10539">
            <w:pPr>
              <w:pStyle w:val="TAL"/>
            </w:pPr>
          </w:p>
        </w:tc>
        <w:tc>
          <w:tcPr>
            <w:tcW w:w="3969" w:type="dxa"/>
          </w:tcPr>
          <w:p w:rsidR="00A36378" w:rsidRPr="00825CCB" w:rsidRDefault="00A36378" w:rsidP="00A10539">
            <w:pPr>
              <w:pStyle w:val="TAL"/>
            </w:pPr>
          </w:p>
        </w:tc>
        <w:tc>
          <w:tcPr>
            <w:tcW w:w="4536" w:type="dxa"/>
          </w:tcPr>
          <w:p w:rsidR="00A36378" w:rsidRPr="00825CCB" w:rsidRDefault="00A36378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242"/>
        <w:gridCol w:w="3828"/>
        <w:gridCol w:w="4536"/>
      </w:tblGrid>
      <w:tr w:rsidR="00C43D1E" w:rsidRPr="00825CCB" w:rsidTr="009B1936">
        <w:tc>
          <w:tcPr>
            <w:tcW w:w="9606" w:type="dxa"/>
            <w:gridSpan w:val="3"/>
            <w:shd w:val="clear" w:color="auto" w:fill="E0E0E0"/>
          </w:tcPr>
          <w:p w:rsidR="00C43D1E" w:rsidRPr="00825CCB" w:rsidRDefault="00C43D1E" w:rsidP="001C5C86">
            <w:pPr>
              <w:pStyle w:val="TAH"/>
              <w:ind w:right="-99"/>
              <w:jc w:val="left"/>
            </w:pPr>
            <w:r w:rsidRPr="00825CCB">
              <w:t>Other source of stage 1 information</w:t>
            </w:r>
          </w:p>
        </w:tc>
      </w:tr>
      <w:tr w:rsidR="00C43D1E" w:rsidRPr="00825CCB" w:rsidTr="009B1936">
        <w:tc>
          <w:tcPr>
            <w:tcW w:w="1242" w:type="dxa"/>
            <w:shd w:val="clear" w:color="auto" w:fill="E0E0E0"/>
          </w:tcPr>
          <w:p w:rsidR="00C43D1E" w:rsidRPr="00825CCB" w:rsidRDefault="00C43D1E" w:rsidP="001C5C86">
            <w:pPr>
              <w:pStyle w:val="TAH"/>
              <w:ind w:right="-99"/>
              <w:jc w:val="left"/>
            </w:pPr>
            <w:r w:rsidRPr="00825CCB">
              <w:t>TS or CR(s)</w:t>
            </w:r>
          </w:p>
        </w:tc>
        <w:tc>
          <w:tcPr>
            <w:tcW w:w="3828" w:type="dxa"/>
            <w:shd w:val="clear" w:color="auto" w:fill="E0E0E0"/>
          </w:tcPr>
          <w:p w:rsidR="00C43D1E" w:rsidRPr="00825CCB" w:rsidRDefault="00C43D1E" w:rsidP="001C5C86">
            <w:pPr>
              <w:pStyle w:val="TAH"/>
              <w:ind w:right="-99"/>
              <w:jc w:val="left"/>
            </w:pPr>
            <w:r w:rsidRPr="00825CCB">
              <w:t>Clause</w:t>
            </w:r>
          </w:p>
        </w:tc>
        <w:tc>
          <w:tcPr>
            <w:tcW w:w="4536" w:type="dxa"/>
            <w:shd w:val="clear" w:color="auto" w:fill="E0E0E0"/>
          </w:tcPr>
          <w:p w:rsidR="00C43D1E" w:rsidRPr="00825CCB" w:rsidRDefault="00C43D1E" w:rsidP="001C5C86">
            <w:pPr>
              <w:pStyle w:val="TAH"/>
              <w:ind w:right="-99"/>
              <w:jc w:val="left"/>
            </w:pPr>
            <w:r w:rsidRPr="00825CCB">
              <w:t>Remarks</w:t>
            </w:r>
          </w:p>
        </w:tc>
      </w:tr>
      <w:tr w:rsidR="00C43D1E" w:rsidRPr="00825CCB" w:rsidTr="006B4280">
        <w:tc>
          <w:tcPr>
            <w:tcW w:w="1242" w:type="dxa"/>
          </w:tcPr>
          <w:p w:rsidR="00C43D1E" w:rsidRPr="00825CCB" w:rsidRDefault="00C43D1E" w:rsidP="00A10539">
            <w:pPr>
              <w:pStyle w:val="TAL"/>
            </w:pPr>
          </w:p>
        </w:tc>
        <w:tc>
          <w:tcPr>
            <w:tcW w:w="3828" w:type="dxa"/>
          </w:tcPr>
          <w:p w:rsidR="00C43D1E" w:rsidRPr="00825CCB" w:rsidRDefault="00C43D1E" w:rsidP="00A10539">
            <w:pPr>
              <w:pStyle w:val="TAL"/>
            </w:pPr>
          </w:p>
        </w:tc>
        <w:tc>
          <w:tcPr>
            <w:tcW w:w="4536" w:type="dxa"/>
          </w:tcPr>
          <w:p w:rsidR="00C43D1E" w:rsidRPr="00825CCB" w:rsidRDefault="00C43D1E" w:rsidP="00A10539">
            <w:pPr>
              <w:pStyle w:val="TAL"/>
            </w:pPr>
          </w:p>
        </w:tc>
      </w:tr>
    </w:tbl>
    <w:p w:rsidR="00C43D1E" w:rsidRPr="00C715CA" w:rsidRDefault="00C715CA" w:rsidP="001C5C86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 w:rsidR="00BC642A">
        <w:rPr>
          <w:b/>
        </w:rPr>
        <w:t>no identified source of stage 1 information</w:t>
      </w:r>
      <w:r w:rsidRPr="00C715CA">
        <w:rPr>
          <w:b/>
        </w:rPr>
        <w:t xml:space="preserve">, justify: </w:t>
      </w: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Heading4"/>
      </w:pPr>
      <w:r>
        <w:lastRenderedPageBreak/>
        <w:t>2.3</w:t>
      </w:r>
      <w:r w:rsidR="00790BCC">
        <w:t>.3</w:t>
      </w:r>
      <w:r>
        <w:tab/>
        <w:t>S</w:t>
      </w:r>
      <w:r w:rsidR="00790BCC">
        <w:t>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 w:rsidRPr="00825CCB" w:rsidTr="006B4280">
        <w:tc>
          <w:tcPr>
            <w:tcW w:w="9606" w:type="dxa"/>
            <w:gridSpan w:val="3"/>
            <w:shd w:val="clear" w:color="auto" w:fill="E0E0E0"/>
          </w:tcPr>
          <w:p w:rsidR="00790BCC" w:rsidRPr="00825CCB" w:rsidRDefault="00790BCC" w:rsidP="001C5C86">
            <w:pPr>
              <w:pStyle w:val="TAH"/>
              <w:ind w:right="-99"/>
              <w:jc w:val="left"/>
            </w:pPr>
            <w:r w:rsidRPr="00825CCB">
              <w:t>Corresponding stage 2 work item</w:t>
            </w:r>
            <w:r w:rsidR="003205AD" w:rsidRPr="00825CCB">
              <w:t xml:space="preserve"> (if any)</w:t>
            </w:r>
          </w:p>
        </w:tc>
      </w:tr>
      <w:tr w:rsidR="00790BCC" w:rsidRPr="00825CCB" w:rsidTr="006B4280">
        <w:tc>
          <w:tcPr>
            <w:tcW w:w="1101" w:type="dxa"/>
            <w:shd w:val="clear" w:color="auto" w:fill="E0E0E0"/>
          </w:tcPr>
          <w:p w:rsidR="00790BCC" w:rsidRPr="00825CCB" w:rsidRDefault="00790BCC" w:rsidP="001C5C86">
            <w:pPr>
              <w:pStyle w:val="TAH"/>
              <w:ind w:right="-99"/>
              <w:jc w:val="left"/>
            </w:pPr>
            <w:r w:rsidRPr="00825CCB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Pr="00825CCB" w:rsidRDefault="00790BCC" w:rsidP="001C5C86">
            <w:pPr>
              <w:pStyle w:val="TAH"/>
              <w:ind w:right="-99"/>
              <w:jc w:val="left"/>
            </w:pPr>
            <w:r w:rsidRPr="00825CCB"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Pr="00825CCB" w:rsidRDefault="00790BCC" w:rsidP="001C5C86">
            <w:pPr>
              <w:pStyle w:val="TAH"/>
              <w:ind w:right="-99"/>
              <w:jc w:val="left"/>
            </w:pPr>
            <w:r w:rsidRPr="00825CCB">
              <w:t>TS</w:t>
            </w:r>
          </w:p>
        </w:tc>
      </w:tr>
      <w:tr w:rsidR="00790BCC" w:rsidRPr="00825CCB" w:rsidTr="00790BCC">
        <w:tc>
          <w:tcPr>
            <w:tcW w:w="1101" w:type="dxa"/>
          </w:tcPr>
          <w:p w:rsidR="00790BCC" w:rsidRPr="00825CCB" w:rsidRDefault="00790BCC" w:rsidP="00A10539">
            <w:pPr>
              <w:pStyle w:val="TAL"/>
            </w:pPr>
          </w:p>
        </w:tc>
        <w:tc>
          <w:tcPr>
            <w:tcW w:w="3969" w:type="dxa"/>
          </w:tcPr>
          <w:p w:rsidR="00790BCC" w:rsidRPr="00825CCB" w:rsidRDefault="00790BCC" w:rsidP="00A10539">
            <w:pPr>
              <w:pStyle w:val="TAL"/>
            </w:pPr>
          </w:p>
        </w:tc>
        <w:tc>
          <w:tcPr>
            <w:tcW w:w="4536" w:type="dxa"/>
          </w:tcPr>
          <w:p w:rsidR="00790BCC" w:rsidRPr="00825CCB" w:rsidRDefault="00790BCC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3205AD" w:rsidRPr="00825CCB" w:rsidTr="006B4280">
        <w:tc>
          <w:tcPr>
            <w:tcW w:w="9606" w:type="dxa"/>
            <w:gridSpan w:val="3"/>
            <w:shd w:val="clear" w:color="auto" w:fill="E0E0E0"/>
          </w:tcPr>
          <w:p w:rsidR="003205AD" w:rsidRPr="00825CCB" w:rsidRDefault="003205AD" w:rsidP="001C5C86">
            <w:pPr>
              <w:pStyle w:val="TAH"/>
              <w:ind w:right="-99"/>
              <w:jc w:val="left"/>
            </w:pPr>
            <w:r w:rsidRPr="00825CCB">
              <w:t>Else, corresponding stage 1 work item</w:t>
            </w:r>
          </w:p>
        </w:tc>
      </w:tr>
      <w:tr w:rsidR="003205AD" w:rsidRPr="00825CCB" w:rsidTr="006B4280">
        <w:tc>
          <w:tcPr>
            <w:tcW w:w="1101" w:type="dxa"/>
            <w:shd w:val="clear" w:color="auto" w:fill="E0E0E0"/>
          </w:tcPr>
          <w:p w:rsidR="003205AD" w:rsidRPr="00825CCB" w:rsidRDefault="003205AD" w:rsidP="001C5C86">
            <w:pPr>
              <w:pStyle w:val="TAH"/>
              <w:ind w:right="-99"/>
              <w:jc w:val="left"/>
            </w:pPr>
            <w:r w:rsidRPr="00825CCB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3205AD" w:rsidRPr="00825CCB" w:rsidRDefault="003205AD" w:rsidP="001C5C86">
            <w:pPr>
              <w:pStyle w:val="TAH"/>
              <w:ind w:right="-99"/>
              <w:jc w:val="left"/>
            </w:pPr>
            <w:r w:rsidRPr="00825CCB">
              <w:t>Title</w:t>
            </w:r>
          </w:p>
        </w:tc>
        <w:tc>
          <w:tcPr>
            <w:tcW w:w="4536" w:type="dxa"/>
            <w:shd w:val="clear" w:color="auto" w:fill="E0E0E0"/>
          </w:tcPr>
          <w:p w:rsidR="003205AD" w:rsidRPr="00825CCB" w:rsidRDefault="003205AD" w:rsidP="001C5C86">
            <w:pPr>
              <w:pStyle w:val="TAH"/>
              <w:ind w:right="-99"/>
              <w:jc w:val="left"/>
            </w:pPr>
            <w:r w:rsidRPr="00825CCB">
              <w:t>TS</w:t>
            </w:r>
          </w:p>
        </w:tc>
      </w:tr>
      <w:tr w:rsidR="003205AD" w:rsidRPr="00825CCB" w:rsidTr="003205AD">
        <w:tc>
          <w:tcPr>
            <w:tcW w:w="1101" w:type="dxa"/>
          </w:tcPr>
          <w:p w:rsidR="003205AD" w:rsidRPr="00825CCB" w:rsidRDefault="003205AD" w:rsidP="00A10539">
            <w:pPr>
              <w:pStyle w:val="TAL"/>
            </w:pPr>
          </w:p>
        </w:tc>
        <w:tc>
          <w:tcPr>
            <w:tcW w:w="3969" w:type="dxa"/>
          </w:tcPr>
          <w:p w:rsidR="003205AD" w:rsidRPr="00825CCB" w:rsidRDefault="003205AD" w:rsidP="00A10539">
            <w:pPr>
              <w:pStyle w:val="TAL"/>
            </w:pPr>
          </w:p>
        </w:tc>
        <w:tc>
          <w:tcPr>
            <w:tcW w:w="4536" w:type="dxa"/>
          </w:tcPr>
          <w:p w:rsidR="003205AD" w:rsidRPr="00825CCB" w:rsidRDefault="003205AD" w:rsidP="00A10539">
            <w:pPr>
              <w:pStyle w:val="TAL"/>
            </w:pPr>
          </w:p>
        </w:tc>
      </w:tr>
    </w:tbl>
    <w:p w:rsidR="003205AD" w:rsidRDefault="003205AD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3227"/>
        <w:gridCol w:w="1843"/>
        <w:gridCol w:w="4536"/>
      </w:tblGrid>
      <w:tr w:rsidR="003205AD" w:rsidRPr="00825CCB" w:rsidTr="006B4280">
        <w:tc>
          <w:tcPr>
            <w:tcW w:w="9606" w:type="dxa"/>
            <w:gridSpan w:val="3"/>
            <w:shd w:val="clear" w:color="auto" w:fill="E0E0E0"/>
          </w:tcPr>
          <w:p w:rsidR="003205AD" w:rsidRPr="00825CCB" w:rsidRDefault="003205AD" w:rsidP="001C5C86">
            <w:pPr>
              <w:pStyle w:val="TAH"/>
              <w:ind w:right="-99"/>
              <w:jc w:val="left"/>
            </w:pPr>
            <w:r w:rsidRPr="00825CCB">
              <w:t>Other justification</w:t>
            </w:r>
          </w:p>
        </w:tc>
      </w:tr>
      <w:tr w:rsidR="003205AD" w:rsidRPr="00825CCB" w:rsidTr="006B4280">
        <w:tc>
          <w:tcPr>
            <w:tcW w:w="3227" w:type="dxa"/>
            <w:shd w:val="clear" w:color="auto" w:fill="E0E0E0"/>
          </w:tcPr>
          <w:p w:rsidR="003205AD" w:rsidRPr="00825CCB" w:rsidRDefault="003205AD" w:rsidP="001C5C86">
            <w:pPr>
              <w:pStyle w:val="TAH"/>
              <w:ind w:right="-99"/>
              <w:jc w:val="left"/>
            </w:pPr>
            <w:r w:rsidRPr="00825CCB">
              <w:t>TS or CR(s)</w:t>
            </w:r>
            <w:r w:rsidR="006B4280" w:rsidRPr="00825CCB">
              <w:t xml:space="preserve"> o</w:t>
            </w:r>
            <w:r w:rsidRPr="00825CCB">
              <w:t>r external document</w:t>
            </w:r>
          </w:p>
        </w:tc>
        <w:tc>
          <w:tcPr>
            <w:tcW w:w="1843" w:type="dxa"/>
            <w:shd w:val="clear" w:color="auto" w:fill="E0E0E0"/>
          </w:tcPr>
          <w:p w:rsidR="003205AD" w:rsidRPr="00825CCB" w:rsidRDefault="003205AD" w:rsidP="001C5C86">
            <w:pPr>
              <w:pStyle w:val="TAH"/>
              <w:ind w:right="-99"/>
              <w:jc w:val="left"/>
            </w:pPr>
            <w:r w:rsidRPr="00825CCB">
              <w:t>Clause</w:t>
            </w:r>
          </w:p>
        </w:tc>
        <w:tc>
          <w:tcPr>
            <w:tcW w:w="4536" w:type="dxa"/>
            <w:shd w:val="clear" w:color="auto" w:fill="E0E0E0"/>
          </w:tcPr>
          <w:p w:rsidR="003205AD" w:rsidRPr="00825CCB" w:rsidRDefault="003205AD" w:rsidP="001C5C86">
            <w:pPr>
              <w:pStyle w:val="TAH"/>
              <w:ind w:right="-99"/>
              <w:jc w:val="left"/>
            </w:pPr>
            <w:r w:rsidRPr="00825CCB">
              <w:t>Remarks</w:t>
            </w:r>
          </w:p>
        </w:tc>
      </w:tr>
      <w:tr w:rsidR="003205AD" w:rsidRPr="00825CCB" w:rsidTr="006B4280">
        <w:tc>
          <w:tcPr>
            <w:tcW w:w="3227" w:type="dxa"/>
          </w:tcPr>
          <w:p w:rsidR="003205AD" w:rsidRPr="00825CCB" w:rsidRDefault="003205AD" w:rsidP="00A10539">
            <w:pPr>
              <w:pStyle w:val="TAL"/>
            </w:pPr>
          </w:p>
        </w:tc>
        <w:tc>
          <w:tcPr>
            <w:tcW w:w="1843" w:type="dxa"/>
          </w:tcPr>
          <w:p w:rsidR="003205AD" w:rsidRPr="00825CCB" w:rsidRDefault="003205AD" w:rsidP="00A10539">
            <w:pPr>
              <w:pStyle w:val="TAL"/>
            </w:pPr>
          </w:p>
        </w:tc>
        <w:tc>
          <w:tcPr>
            <w:tcW w:w="4536" w:type="dxa"/>
          </w:tcPr>
          <w:p w:rsidR="003205AD" w:rsidRPr="00825CCB" w:rsidRDefault="003205AD" w:rsidP="00A10539">
            <w:pPr>
              <w:pStyle w:val="TAL"/>
            </w:pPr>
          </w:p>
        </w:tc>
      </w:tr>
    </w:tbl>
    <w:p w:rsidR="00BC642A" w:rsidRPr="00C715CA" w:rsidRDefault="00BC642A" w:rsidP="00BC642A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>
        <w:rPr>
          <w:b/>
        </w:rPr>
        <w:t>no identified source of stage 2 information</w:t>
      </w:r>
      <w:r w:rsidRPr="00C715CA">
        <w:rPr>
          <w:b/>
        </w:rPr>
        <w:t xml:space="preserve">, justify: </w:t>
      </w:r>
    </w:p>
    <w:p w:rsidR="00A70E1E" w:rsidRPr="00A70E1E" w:rsidRDefault="00A70E1E" w:rsidP="001C5C86">
      <w:pPr>
        <w:ind w:right="-99"/>
      </w:pPr>
      <w:r w:rsidRPr="00A70E1E">
        <w:t>Go to §3.</w:t>
      </w:r>
    </w:p>
    <w:p w:rsidR="00790BCC" w:rsidRDefault="00790BCC" w:rsidP="001C5C86">
      <w:pPr>
        <w:pStyle w:val="Heading4"/>
      </w:pPr>
      <w:r>
        <w:t>2.3.4</w:t>
      </w:r>
      <w: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 w:rsidRPr="00825CCB" w:rsidTr="006B4280">
        <w:tc>
          <w:tcPr>
            <w:tcW w:w="9606" w:type="dxa"/>
            <w:gridSpan w:val="3"/>
            <w:shd w:val="clear" w:color="auto" w:fill="E0E0E0"/>
          </w:tcPr>
          <w:p w:rsidR="00790BCC" w:rsidRPr="00825CCB" w:rsidRDefault="004A6A60" w:rsidP="001C5C86">
            <w:pPr>
              <w:pStyle w:val="TAH"/>
              <w:ind w:right="-99"/>
              <w:jc w:val="left"/>
            </w:pPr>
            <w:r w:rsidRPr="00825CCB">
              <w:t>Related Work Item(s)</w:t>
            </w:r>
          </w:p>
        </w:tc>
      </w:tr>
      <w:tr w:rsidR="00790BCC" w:rsidRPr="00825CCB" w:rsidTr="006B4280">
        <w:tc>
          <w:tcPr>
            <w:tcW w:w="1101" w:type="dxa"/>
            <w:shd w:val="clear" w:color="auto" w:fill="E0E0E0"/>
          </w:tcPr>
          <w:p w:rsidR="00790BCC" w:rsidRPr="00825CCB" w:rsidRDefault="00790BCC" w:rsidP="001C5C86">
            <w:pPr>
              <w:pStyle w:val="TAH"/>
              <w:ind w:right="-99"/>
              <w:jc w:val="left"/>
            </w:pPr>
            <w:r w:rsidRPr="00825CCB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Pr="00825CCB" w:rsidRDefault="00790BCC" w:rsidP="001C5C86">
            <w:pPr>
              <w:pStyle w:val="TAH"/>
              <w:ind w:right="-99"/>
              <w:jc w:val="left"/>
            </w:pPr>
            <w:r w:rsidRPr="00825CCB"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Pr="00825CCB" w:rsidRDefault="00790BCC" w:rsidP="001C5C86">
            <w:pPr>
              <w:pStyle w:val="TAH"/>
              <w:ind w:right="-99"/>
              <w:jc w:val="left"/>
            </w:pPr>
            <w:r w:rsidRPr="00825CCB">
              <w:t>TS</w:t>
            </w:r>
          </w:p>
        </w:tc>
      </w:tr>
      <w:tr w:rsidR="00790BCC" w:rsidRPr="00825CCB" w:rsidTr="00790BCC">
        <w:tc>
          <w:tcPr>
            <w:tcW w:w="1101" w:type="dxa"/>
          </w:tcPr>
          <w:p w:rsidR="00790BCC" w:rsidRPr="00825CCB" w:rsidRDefault="00790BCC" w:rsidP="00A10539">
            <w:pPr>
              <w:pStyle w:val="TAL"/>
            </w:pPr>
          </w:p>
        </w:tc>
        <w:tc>
          <w:tcPr>
            <w:tcW w:w="3969" w:type="dxa"/>
          </w:tcPr>
          <w:p w:rsidR="00790BCC" w:rsidRPr="00825CCB" w:rsidRDefault="00790BCC" w:rsidP="00A10539">
            <w:pPr>
              <w:pStyle w:val="TAL"/>
            </w:pPr>
          </w:p>
        </w:tc>
        <w:tc>
          <w:tcPr>
            <w:tcW w:w="4536" w:type="dxa"/>
          </w:tcPr>
          <w:p w:rsidR="00790BCC" w:rsidRPr="00825CCB" w:rsidRDefault="00790BCC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7F7421" w:rsidP="001C5C86">
      <w:pPr>
        <w:pStyle w:val="Heading4"/>
      </w:pPr>
      <w:r>
        <w:t>2.3.5</w:t>
      </w:r>
      <w:r w:rsidR="00A36378">
        <w:tab/>
      </w:r>
      <w:r>
        <w:t>Other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1984"/>
        <w:gridCol w:w="2552"/>
      </w:tblGrid>
      <w:tr w:rsidR="00A36378" w:rsidRPr="00825CCB" w:rsidTr="006B4280">
        <w:tc>
          <w:tcPr>
            <w:tcW w:w="9606" w:type="dxa"/>
            <w:gridSpan w:val="4"/>
            <w:shd w:val="clear" w:color="auto" w:fill="E0E0E0"/>
          </w:tcPr>
          <w:p w:rsidR="00A36378" w:rsidRPr="00825CCB" w:rsidRDefault="00A36378" w:rsidP="001C5C86">
            <w:pPr>
              <w:pStyle w:val="TAH"/>
              <w:ind w:right="-99"/>
              <w:jc w:val="left"/>
            </w:pPr>
            <w:r w:rsidRPr="00825CCB">
              <w:t>Related Work Item(s)</w:t>
            </w:r>
          </w:p>
        </w:tc>
      </w:tr>
      <w:tr w:rsidR="007F7421" w:rsidRPr="00825CCB" w:rsidTr="006B4280">
        <w:tc>
          <w:tcPr>
            <w:tcW w:w="1101" w:type="dxa"/>
            <w:shd w:val="clear" w:color="auto" w:fill="E0E0E0"/>
          </w:tcPr>
          <w:p w:rsidR="007F7421" w:rsidRPr="00825CCB" w:rsidRDefault="007F7421" w:rsidP="001C5C86">
            <w:pPr>
              <w:pStyle w:val="TAH"/>
              <w:ind w:right="-99"/>
              <w:jc w:val="left"/>
            </w:pPr>
            <w:r w:rsidRPr="00825CCB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F7421" w:rsidRPr="00825CCB" w:rsidRDefault="007F7421" w:rsidP="001C5C86">
            <w:pPr>
              <w:pStyle w:val="TAH"/>
              <w:ind w:right="-99"/>
              <w:jc w:val="left"/>
            </w:pPr>
            <w:r w:rsidRPr="00825CCB">
              <w:t>Title</w:t>
            </w:r>
          </w:p>
        </w:tc>
        <w:tc>
          <w:tcPr>
            <w:tcW w:w="1984" w:type="dxa"/>
            <w:shd w:val="clear" w:color="auto" w:fill="E0E0E0"/>
          </w:tcPr>
          <w:p w:rsidR="007F7421" w:rsidRPr="00825CCB" w:rsidRDefault="007F7421" w:rsidP="001C5C86">
            <w:pPr>
              <w:pStyle w:val="TAH"/>
              <w:ind w:right="-99"/>
              <w:jc w:val="left"/>
            </w:pPr>
            <w:r w:rsidRPr="00825CCB"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:rsidR="007F7421" w:rsidRPr="00825CCB" w:rsidRDefault="007F7421" w:rsidP="001C5C86">
            <w:pPr>
              <w:pStyle w:val="TAH"/>
              <w:ind w:right="-99"/>
              <w:jc w:val="left"/>
            </w:pPr>
            <w:r w:rsidRPr="00825CCB">
              <w:t>TS / TR</w:t>
            </w:r>
          </w:p>
        </w:tc>
      </w:tr>
      <w:tr w:rsidR="007F7421" w:rsidRPr="00825CCB" w:rsidTr="007F7421">
        <w:tc>
          <w:tcPr>
            <w:tcW w:w="1101" w:type="dxa"/>
          </w:tcPr>
          <w:p w:rsidR="007F7421" w:rsidRPr="00825CCB" w:rsidRDefault="007F7421" w:rsidP="00A10539">
            <w:pPr>
              <w:pStyle w:val="TAL"/>
            </w:pPr>
          </w:p>
        </w:tc>
        <w:tc>
          <w:tcPr>
            <w:tcW w:w="3969" w:type="dxa"/>
          </w:tcPr>
          <w:p w:rsidR="007F7421" w:rsidRPr="00825CCB" w:rsidRDefault="007F7421" w:rsidP="00A10539">
            <w:pPr>
              <w:pStyle w:val="TAL"/>
            </w:pPr>
          </w:p>
        </w:tc>
        <w:tc>
          <w:tcPr>
            <w:tcW w:w="1984" w:type="dxa"/>
          </w:tcPr>
          <w:p w:rsidR="007F7421" w:rsidRPr="00825CCB" w:rsidRDefault="007F7421" w:rsidP="00A10539">
            <w:pPr>
              <w:pStyle w:val="TAL"/>
            </w:pPr>
          </w:p>
        </w:tc>
        <w:tc>
          <w:tcPr>
            <w:tcW w:w="2552" w:type="dxa"/>
          </w:tcPr>
          <w:p w:rsidR="007F7421" w:rsidRPr="00825CCB" w:rsidRDefault="007F7421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052BF8" w:rsidP="001C5C86">
      <w:pPr>
        <w:pStyle w:val="Heading3"/>
      </w:pPr>
      <w:r>
        <w:t>2.4</w:t>
      </w:r>
      <w:r w:rsidR="00A36378">
        <w:tab/>
      </w:r>
      <w:r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825CCB" w:rsidTr="006B4280">
        <w:tc>
          <w:tcPr>
            <w:tcW w:w="9606" w:type="dxa"/>
            <w:gridSpan w:val="3"/>
            <w:shd w:val="clear" w:color="auto" w:fill="E0E0E0"/>
          </w:tcPr>
          <w:p w:rsidR="00A36378" w:rsidRPr="00825CCB" w:rsidRDefault="00052BF8" w:rsidP="001C5C86">
            <w:pPr>
              <w:pStyle w:val="TAH"/>
              <w:ind w:right="-99"/>
              <w:jc w:val="left"/>
            </w:pPr>
            <w:r w:rsidRPr="00825CCB">
              <w:t>Parent Building Block</w:t>
            </w:r>
          </w:p>
        </w:tc>
      </w:tr>
      <w:tr w:rsidR="00A36378" w:rsidRPr="00825CCB" w:rsidTr="006B4280">
        <w:tc>
          <w:tcPr>
            <w:tcW w:w="1101" w:type="dxa"/>
            <w:shd w:val="clear" w:color="auto" w:fill="E0E0E0"/>
          </w:tcPr>
          <w:p w:rsidR="00A36378" w:rsidRPr="00825CCB" w:rsidRDefault="00A36378" w:rsidP="001C5C86">
            <w:pPr>
              <w:pStyle w:val="TAH"/>
              <w:ind w:right="-99"/>
              <w:jc w:val="left"/>
            </w:pPr>
            <w:r w:rsidRPr="00825CCB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Pr="00825CCB" w:rsidRDefault="00A36378" w:rsidP="001C5C86">
            <w:pPr>
              <w:pStyle w:val="TAH"/>
              <w:ind w:right="-99"/>
              <w:jc w:val="left"/>
            </w:pPr>
            <w:r w:rsidRPr="00825CCB"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Pr="00825CCB" w:rsidRDefault="00052BF8" w:rsidP="001C5C86">
            <w:pPr>
              <w:pStyle w:val="TAH"/>
              <w:ind w:right="-99"/>
              <w:jc w:val="left"/>
            </w:pPr>
            <w:r w:rsidRPr="00825CCB">
              <w:t>TS</w:t>
            </w:r>
          </w:p>
        </w:tc>
      </w:tr>
      <w:tr w:rsidR="00A36378" w:rsidRPr="00825CCB" w:rsidTr="00790BCC">
        <w:tc>
          <w:tcPr>
            <w:tcW w:w="1101" w:type="dxa"/>
          </w:tcPr>
          <w:p w:rsidR="00A36378" w:rsidRPr="00825CCB" w:rsidRDefault="00A36378" w:rsidP="00A10539">
            <w:pPr>
              <w:pStyle w:val="TAL"/>
            </w:pPr>
          </w:p>
        </w:tc>
        <w:tc>
          <w:tcPr>
            <w:tcW w:w="3969" w:type="dxa"/>
          </w:tcPr>
          <w:p w:rsidR="00A36378" w:rsidRPr="00825CCB" w:rsidRDefault="00A36378" w:rsidP="00A10539">
            <w:pPr>
              <w:pStyle w:val="TAL"/>
            </w:pPr>
          </w:p>
        </w:tc>
        <w:tc>
          <w:tcPr>
            <w:tcW w:w="4536" w:type="dxa"/>
          </w:tcPr>
          <w:p w:rsidR="00A36378" w:rsidRPr="00825CCB" w:rsidRDefault="00A36378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8A76FD" w:rsidRDefault="008A76FD" w:rsidP="001C5C86">
      <w:pPr>
        <w:pStyle w:val="Heading2"/>
      </w:pPr>
      <w:r>
        <w:t>3</w:t>
      </w:r>
      <w:r>
        <w:tab/>
        <w:t>Justification</w:t>
      </w:r>
    </w:p>
    <w:p w:rsidR="00071740" w:rsidRDefault="00030738" w:rsidP="009A7D8D">
      <w:pPr>
        <w:jc w:val="both"/>
        <w:rPr>
          <w:lang w:eastAsia="zh-CN"/>
        </w:rPr>
      </w:pPr>
      <w:r>
        <w:rPr>
          <w:rFonts w:eastAsia="新細明體" w:hint="eastAsia"/>
          <w:lang w:eastAsia="zh-TW"/>
        </w:rPr>
        <w:t>The</w:t>
      </w:r>
      <w:r w:rsidR="008B06AA">
        <w:rPr>
          <w:rFonts w:hint="eastAsia"/>
          <w:lang w:eastAsia="zh-CN"/>
        </w:rPr>
        <w:t xml:space="preserve"> </w:t>
      </w:r>
      <w:r w:rsidR="008B06AA">
        <w:rPr>
          <w:lang w:eastAsia="zh-CN"/>
        </w:rPr>
        <w:t>concept</w:t>
      </w:r>
      <w:r w:rsidR="008B06AA">
        <w:rPr>
          <w:rFonts w:hint="eastAsia"/>
          <w:lang w:eastAsia="zh-CN"/>
        </w:rPr>
        <w:t xml:space="preserve"> of a joint optimization of MU operation from both transmitter and receiver</w:t>
      </w:r>
      <w:r w:rsidR="008B06AA">
        <w:rPr>
          <w:lang w:eastAsia="zh-CN"/>
        </w:rPr>
        <w:t>’</w:t>
      </w:r>
      <w:r w:rsidR="008B06AA">
        <w:rPr>
          <w:rFonts w:hint="eastAsia"/>
          <w:lang w:eastAsia="zh-CN"/>
        </w:rPr>
        <w:t xml:space="preserve">s perspective has the potential to further improve MU system </w:t>
      </w:r>
      <w:r w:rsidR="003956F4">
        <w:rPr>
          <w:rFonts w:hint="eastAsia"/>
        </w:rPr>
        <w:t>capacity</w:t>
      </w:r>
      <w:r w:rsidR="003956F4">
        <w:rPr>
          <w:rFonts w:hint="eastAsia"/>
          <w:lang w:eastAsia="zh-CN"/>
        </w:rPr>
        <w:t xml:space="preserve"> </w:t>
      </w:r>
      <w:r w:rsidR="008B06AA">
        <w:rPr>
          <w:rFonts w:hint="eastAsia"/>
          <w:lang w:eastAsia="zh-CN"/>
        </w:rPr>
        <w:t xml:space="preserve">even if the </w:t>
      </w:r>
      <w:r w:rsidR="008B06AA">
        <w:rPr>
          <w:lang w:eastAsia="zh-CN"/>
        </w:rPr>
        <w:t>transmission</w:t>
      </w:r>
      <w:r w:rsidR="008B06AA">
        <w:rPr>
          <w:rFonts w:hint="eastAsia"/>
          <w:lang w:eastAsia="zh-CN"/>
        </w:rPr>
        <w:t>/precoding is non-orthogonal which could come from</w:t>
      </w:r>
      <w:r w:rsidR="00087CBC">
        <w:rPr>
          <w:rFonts w:hint="eastAsia"/>
          <w:lang w:eastAsia="zh-CN"/>
        </w:rPr>
        <w:t xml:space="preserve">, </w:t>
      </w:r>
      <w:r w:rsidR="006B4E82">
        <w:rPr>
          <w:lang w:eastAsia="zh-CN"/>
        </w:rPr>
        <w:t xml:space="preserve">for </w:t>
      </w:r>
      <w:r w:rsidR="00087CBC">
        <w:rPr>
          <w:rFonts w:hint="eastAsia"/>
          <w:lang w:eastAsia="zh-CN"/>
        </w:rPr>
        <w:t>example but not limited to,</w:t>
      </w:r>
      <w:r w:rsidR="008B06AA">
        <w:rPr>
          <w:rFonts w:hint="eastAsia"/>
          <w:lang w:eastAsia="zh-CN"/>
        </w:rPr>
        <w:t xml:space="preserve"> the simultaneous transmission of a large number of </w:t>
      </w:r>
      <w:r w:rsidR="00A35A86">
        <w:rPr>
          <w:rFonts w:eastAsiaTheme="minorEastAsia" w:hint="eastAsia"/>
          <w:lang w:eastAsia="zh-CN"/>
        </w:rPr>
        <w:t xml:space="preserve">non-orthogonal </w:t>
      </w:r>
      <w:r w:rsidR="008B06AA">
        <w:rPr>
          <w:rFonts w:hint="eastAsia"/>
          <w:lang w:eastAsia="zh-CN"/>
        </w:rPr>
        <w:t>beams</w:t>
      </w:r>
      <w:r w:rsidR="00A35A86">
        <w:rPr>
          <w:rFonts w:eastAsiaTheme="minorEastAsia" w:hint="eastAsia"/>
          <w:lang w:eastAsia="zh-CN"/>
        </w:rPr>
        <w:t>/layers</w:t>
      </w:r>
      <w:r w:rsidR="008B06AA">
        <w:rPr>
          <w:rFonts w:hint="eastAsia"/>
          <w:lang w:eastAsia="zh-CN"/>
        </w:rPr>
        <w:t xml:space="preserve"> </w:t>
      </w:r>
      <w:r w:rsidR="00A35A86">
        <w:rPr>
          <w:rFonts w:eastAsiaTheme="minorEastAsia" w:hint="eastAsia"/>
          <w:lang w:eastAsia="zh-CN"/>
        </w:rPr>
        <w:t xml:space="preserve">with the </w:t>
      </w:r>
      <w:r w:rsidR="00A35A86">
        <w:rPr>
          <w:rFonts w:eastAsiaTheme="minorEastAsia"/>
          <w:lang w:eastAsia="zh-CN"/>
        </w:rPr>
        <w:t>possibility</w:t>
      </w:r>
      <w:r w:rsidR="00A35A86">
        <w:rPr>
          <w:rFonts w:eastAsiaTheme="minorEastAsia" w:hint="eastAsia"/>
          <w:lang w:eastAsia="zh-CN"/>
        </w:rPr>
        <w:t xml:space="preserve"> of </w:t>
      </w:r>
      <w:r w:rsidR="00071740">
        <w:rPr>
          <w:lang w:eastAsia="zh-CN"/>
        </w:rPr>
        <w:t>more than</w:t>
      </w:r>
      <w:r w:rsidR="00071740">
        <w:rPr>
          <w:rFonts w:hint="eastAsia"/>
          <w:lang w:eastAsia="zh-CN"/>
        </w:rPr>
        <w:t xml:space="preserve"> one layer of data transmission in a beam</w:t>
      </w:r>
      <w:r w:rsidR="00AE00D7">
        <w:rPr>
          <w:lang w:eastAsia="zh-CN"/>
        </w:rPr>
        <w:t xml:space="preserve">. </w:t>
      </w:r>
      <w:r w:rsidR="00AE00D7" w:rsidRPr="00E26E50">
        <w:rPr>
          <w:lang w:eastAsia="zh-CN"/>
        </w:rPr>
        <w:t xml:space="preserve">Such non-orthogonal transmission could allow multiple users </w:t>
      </w:r>
      <w:r w:rsidR="006E06F3" w:rsidRPr="0056547A">
        <w:rPr>
          <w:lang w:eastAsia="zh-CN"/>
        </w:rPr>
        <w:t xml:space="preserve">to share the same resource elements </w:t>
      </w:r>
      <w:r w:rsidR="00AE00D7" w:rsidRPr="003179AC">
        <w:rPr>
          <w:lang w:eastAsia="zh-CN"/>
        </w:rPr>
        <w:t xml:space="preserve">without spatial </w:t>
      </w:r>
      <w:r w:rsidR="00B000FF" w:rsidRPr="00B000FF">
        <w:rPr>
          <w:rFonts w:eastAsia="PMingLiU"/>
          <w:lang w:eastAsia="zh-TW"/>
        </w:rPr>
        <w:t>separation</w:t>
      </w:r>
      <w:r w:rsidR="00AE00D7" w:rsidRPr="00E26E50">
        <w:rPr>
          <w:lang w:eastAsia="zh-CN"/>
        </w:rPr>
        <w:t>, and allow improving the MU system capacity for networks with a small number of transmit antennas (i.e. 2 or 4, or even 1), where MU-MIMO based on spatial multiplexing is typically limited by wide beamwidth</w:t>
      </w:r>
      <w:r w:rsidR="00071740">
        <w:rPr>
          <w:rFonts w:hint="eastAsia"/>
          <w:lang w:eastAsia="zh-CN"/>
        </w:rPr>
        <w:t xml:space="preserve">. </w:t>
      </w:r>
      <w:r w:rsidR="00AE00D7" w:rsidRPr="00AE00D7">
        <w:t>An example of</w:t>
      </w:r>
      <w:r w:rsidR="0036646F" w:rsidRPr="00AE00D7">
        <w:t xml:space="preserve"> such joint Tx/Rx optimization associated with adaptive Tx power allocation and </w:t>
      </w:r>
      <w:r w:rsidR="0036646F" w:rsidRPr="00AE00D7">
        <w:rPr>
          <w:lang w:eastAsia="zh-CN"/>
        </w:rPr>
        <w:t xml:space="preserve">CW-IC receiver </w:t>
      </w:r>
      <w:r w:rsidR="0036646F" w:rsidRPr="00AE00D7">
        <w:t xml:space="preserve">is recently a remarkable technical trend, </w:t>
      </w:r>
      <w:r w:rsidR="00D032DE">
        <w:t>including</w:t>
      </w:r>
      <w:r w:rsidR="0036646F" w:rsidRPr="00AE00D7">
        <w:t xml:space="preserve"> non-orthogonal multiple access (NOMA) [1]</w:t>
      </w:r>
      <w:r w:rsidR="005C240F">
        <w:t xml:space="preserve"> and other schemes based on superposition coding [2]</w:t>
      </w:r>
      <w:r w:rsidR="0036646F" w:rsidRPr="00AE00D7">
        <w:rPr>
          <w:lang w:eastAsia="zh-CN"/>
        </w:rPr>
        <w:t>.</w:t>
      </w:r>
      <w:r w:rsidR="003956F4">
        <w:rPr>
          <w:rFonts w:hint="eastAsia"/>
        </w:rPr>
        <w:t xml:space="preserve"> </w:t>
      </w:r>
      <w:r w:rsidR="00087CBC">
        <w:rPr>
          <w:rFonts w:hint="eastAsia"/>
          <w:lang w:eastAsia="zh-CN"/>
        </w:rPr>
        <w:t xml:space="preserve">Joint Tx/Rx </w:t>
      </w:r>
      <w:r w:rsidR="00087CBC">
        <w:rPr>
          <w:lang w:eastAsia="zh-CN"/>
        </w:rPr>
        <w:t>optimization</w:t>
      </w:r>
      <w:r w:rsidR="00087CBC">
        <w:rPr>
          <w:rFonts w:hint="eastAsia"/>
          <w:lang w:eastAsia="zh-CN"/>
        </w:rPr>
        <w:t xml:space="preserve"> </w:t>
      </w:r>
      <w:r w:rsidR="00087CBC" w:rsidRPr="00750387">
        <w:rPr>
          <w:rFonts w:eastAsia="Times New Roman"/>
        </w:rPr>
        <w:t xml:space="preserve">might require standardization effort. </w:t>
      </w:r>
      <w:r w:rsidR="00087CBC">
        <w:rPr>
          <w:rFonts w:hint="eastAsia"/>
          <w:lang w:eastAsia="zh-CN"/>
        </w:rPr>
        <w:t>Hence i</w:t>
      </w:r>
      <w:r w:rsidR="00087CBC" w:rsidRPr="00750387">
        <w:rPr>
          <w:rFonts w:eastAsia="Times New Roman"/>
        </w:rPr>
        <w:t xml:space="preserve">t is important to study the trade-off, in terms of </w:t>
      </w:r>
      <w:r w:rsidR="00087CBC">
        <w:rPr>
          <w:rFonts w:hint="eastAsia"/>
          <w:lang w:eastAsia="zh-CN"/>
        </w:rPr>
        <w:t xml:space="preserve">system </w:t>
      </w:r>
      <w:r w:rsidR="00087CBC" w:rsidRPr="00750387">
        <w:rPr>
          <w:rFonts w:eastAsia="Times New Roman"/>
        </w:rPr>
        <w:t>performance</w:t>
      </w:r>
      <w:r w:rsidR="00087CBC">
        <w:rPr>
          <w:rFonts w:eastAsia="Times New Roman"/>
        </w:rPr>
        <w:t xml:space="preserve">, </w:t>
      </w:r>
      <w:r w:rsidR="00087CBC" w:rsidRPr="00750387">
        <w:rPr>
          <w:rFonts w:eastAsia="Times New Roman"/>
        </w:rPr>
        <w:t xml:space="preserve">complexity, </w:t>
      </w:r>
      <w:r w:rsidR="00087CBC">
        <w:rPr>
          <w:rFonts w:eastAsia="Times New Roman"/>
        </w:rPr>
        <w:t>and signalling overhead</w:t>
      </w:r>
      <w:r w:rsidR="00087CBC" w:rsidRPr="00750387">
        <w:rPr>
          <w:rFonts w:eastAsia="Times New Roman"/>
        </w:rPr>
        <w:t>.</w:t>
      </w:r>
    </w:p>
    <w:p w:rsidR="003956F4" w:rsidRDefault="003956F4" w:rsidP="00087CBC">
      <w:pPr>
        <w:jc w:val="both"/>
      </w:pPr>
      <w:r>
        <w:rPr>
          <w:rFonts w:hint="eastAsia"/>
        </w:rPr>
        <w:t xml:space="preserve">[1] </w:t>
      </w:r>
      <w:r w:rsidRPr="003956F4">
        <w:t>METIS D2.3, "Components of a new air interface - building blocks and performance," Apr. 2014.</w:t>
      </w:r>
    </w:p>
    <w:p w:rsidR="0053649E" w:rsidRDefault="005C240F">
      <w:r>
        <w:t xml:space="preserve">[2] Superposition Coding Strategies: Design and Experimental Evaluation, </w:t>
      </w:r>
      <w:r w:rsidRPr="005C240F">
        <w:t xml:space="preserve">IEEE </w:t>
      </w:r>
      <w:r w:rsidR="00E76F8D">
        <w:t>Transactions on Wireless Communications, Vol</w:t>
      </w:r>
      <w:r w:rsidRPr="005C240F">
        <w:t xml:space="preserve">. </w:t>
      </w:r>
      <w:r w:rsidR="00E76F8D">
        <w:t>11, No. 7, July</w:t>
      </w:r>
      <w:r w:rsidRPr="005C240F">
        <w:t xml:space="preserve"> 2012</w:t>
      </w:r>
      <w:r>
        <w:t>.</w:t>
      </w:r>
    </w:p>
    <w:p w:rsidR="0056547A" w:rsidRDefault="0056547A" w:rsidP="005C240F">
      <w:pPr>
        <w:jc w:val="both"/>
      </w:pPr>
    </w:p>
    <w:p w:rsidR="008A76FD" w:rsidRDefault="008A76FD" w:rsidP="001C5C86">
      <w:pPr>
        <w:pStyle w:val="Heading2"/>
      </w:pPr>
      <w:r>
        <w:lastRenderedPageBreak/>
        <w:t>4</w:t>
      </w:r>
      <w:r>
        <w:tab/>
        <w:t>Objective</w:t>
      </w:r>
    </w:p>
    <w:p w:rsidR="00CE6BA1" w:rsidRPr="004E3261" w:rsidRDefault="00CE6BA1" w:rsidP="00C90F39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>Objective</w:t>
      </w:r>
      <w:r w:rsidR="002C6F14" w:rsidRPr="004E3261">
        <w:rPr>
          <w:color w:val="0000FF"/>
        </w:rPr>
        <w:t xml:space="preserve"> </w:t>
      </w:r>
      <w:r w:rsidR="00C90F39">
        <w:rPr>
          <w:color w:val="0000FF"/>
        </w:rPr>
        <w:t xml:space="preserve">of SI or Core part </w:t>
      </w:r>
      <w:r w:rsidR="005C4449">
        <w:rPr>
          <w:color w:val="0000FF"/>
        </w:rPr>
        <w:t xml:space="preserve">WI </w:t>
      </w:r>
      <w:r w:rsidR="00C90F39">
        <w:rPr>
          <w:color w:val="0000FF"/>
        </w:rPr>
        <w:t>or Testing part</w:t>
      </w:r>
      <w:r w:rsidR="005C4449">
        <w:rPr>
          <w:color w:val="0000FF"/>
        </w:rPr>
        <w:t xml:space="preserve"> WI</w:t>
      </w:r>
    </w:p>
    <w:p w:rsidR="00BF1940" w:rsidRPr="003255DA" w:rsidRDefault="00F76A0C" w:rsidP="00BF1940">
      <w:pPr>
        <w:jc w:val="both"/>
      </w:pPr>
      <w:r w:rsidRPr="003255DA">
        <w:t>This study will consider potential enhancements for</w:t>
      </w:r>
      <w:r w:rsidR="007514C0" w:rsidRPr="003255DA">
        <w:rPr>
          <w:rFonts w:eastAsia="PMingLiU" w:hint="eastAsia"/>
          <w:lang w:eastAsia="zh-TW"/>
        </w:rPr>
        <w:t xml:space="preserve"> d</w:t>
      </w:r>
      <w:r w:rsidRPr="003255DA">
        <w:t xml:space="preserve">ownlink </w:t>
      </w:r>
      <w:r w:rsidRPr="003255DA">
        <w:rPr>
          <w:rFonts w:eastAsia="PMingLiU" w:hint="eastAsia"/>
          <w:lang w:eastAsia="zh-TW"/>
        </w:rPr>
        <w:t>multiuser</w:t>
      </w:r>
      <w:r w:rsidR="00837164">
        <w:t xml:space="preserve"> transmission</w:t>
      </w:r>
      <w:r w:rsidR="00837164">
        <w:rPr>
          <w:rFonts w:eastAsia="新細明體" w:hint="eastAsia"/>
          <w:lang w:eastAsia="zh-TW"/>
        </w:rPr>
        <w:t xml:space="preserve"> </w:t>
      </w:r>
      <w:r w:rsidR="00AD5D3E" w:rsidRPr="003255DA">
        <w:rPr>
          <w:rFonts w:eastAsia="PMingLiU" w:hint="eastAsia"/>
          <w:lang w:eastAsia="zh-TW"/>
        </w:rPr>
        <w:t xml:space="preserve">using </w:t>
      </w:r>
      <w:r w:rsidR="007514C0" w:rsidRPr="003255DA">
        <w:rPr>
          <w:rFonts w:eastAsia="PMingLiU" w:hint="eastAsia"/>
          <w:lang w:eastAsia="zh-TW"/>
        </w:rPr>
        <w:t>superposition coding.</w:t>
      </w:r>
    </w:p>
    <w:p w:rsidR="006D4652" w:rsidRPr="003255DA" w:rsidRDefault="00F76A0C" w:rsidP="006D4652">
      <w:pPr>
        <w:ind w:right="-99"/>
        <w:rPr>
          <w:bCs/>
          <w:lang w:eastAsia="zh-CN"/>
        </w:rPr>
      </w:pPr>
      <w:r w:rsidRPr="003255DA">
        <w:rPr>
          <w:bCs/>
          <w:lang w:eastAsia="zh-CN"/>
        </w:rPr>
        <w:t>In particular, t</w:t>
      </w:r>
      <w:r w:rsidR="0088744E" w:rsidRPr="003255DA">
        <w:rPr>
          <w:rFonts w:hint="eastAsia"/>
          <w:bCs/>
          <w:lang w:eastAsia="zh-CN"/>
        </w:rPr>
        <w:t xml:space="preserve">he </w:t>
      </w:r>
      <w:r w:rsidR="0088744E" w:rsidRPr="003255DA">
        <w:rPr>
          <w:bCs/>
          <w:lang w:eastAsia="zh-CN"/>
        </w:rPr>
        <w:t>objective</w:t>
      </w:r>
      <w:r w:rsidR="0088744E" w:rsidRPr="003255DA">
        <w:rPr>
          <w:rFonts w:hint="eastAsia"/>
          <w:bCs/>
          <w:lang w:eastAsia="zh-CN"/>
        </w:rPr>
        <w:t>s of the stud</w:t>
      </w:r>
      <w:r w:rsidR="0071024B" w:rsidRPr="003255DA">
        <w:rPr>
          <w:rFonts w:hint="eastAsia"/>
          <w:bCs/>
          <w:lang w:eastAsia="zh-CN"/>
        </w:rPr>
        <w:t>y</w:t>
      </w:r>
      <w:r w:rsidR="0088744E" w:rsidRPr="003255DA">
        <w:rPr>
          <w:rFonts w:hint="eastAsia"/>
          <w:bCs/>
          <w:lang w:eastAsia="zh-CN"/>
        </w:rPr>
        <w:t xml:space="preserve"> item are the following:</w:t>
      </w:r>
    </w:p>
    <w:p w:rsidR="001F4832" w:rsidRPr="005D6467" w:rsidRDefault="00BA6398" w:rsidP="005D6467">
      <w:pPr>
        <w:numPr>
          <w:ilvl w:val="0"/>
          <w:numId w:val="6"/>
        </w:numPr>
        <w:spacing w:after="120"/>
        <w:ind w:right="1037"/>
        <w:contextualSpacing/>
        <w:rPr>
          <w:rFonts w:eastAsia="Times New Roman"/>
        </w:rPr>
      </w:pPr>
      <w:bookmarkStart w:id="0" w:name="OLE_LINK1"/>
      <w:bookmarkStart w:id="1" w:name="OLE_LINK2"/>
      <w:r w:rsidRPr="003255DA">
        <w:rPr>
          <w:lang w:eastAsia="zh-CN"/>
        </w:rPr>
        <w:t xml:space="preserve"> </w:t>
      </w:r>
      <w:r w:rsidR="00637BAB" w:rsidRPr="003255DA">
        <w:rPr>
          <w:rFonts w:hint="eastAsia"/>
          <w:lang w:eastAsia="zh-CN"/>
        </w:rPr>
        <w:t>Identify and study possible enhancement</w:t>
      </w:r>
      <w:r w:rsidR="00246B9E" w:rsidRPr="003255DA">
        <w:rPr>
          <w:rFonts w:eastAsia="PMingLiU" w:hint="eastAsia"/>
          <w:lang w:eastAsia="zh-TW"/>
        </w:rPr>
        <w:t>s</w:t>
      </w:r>
      <w:r w:rsidR="00637BAB" w:rsidRPr="003255DA">
        <w:rPr>
          <w:rFonts w:hint="eastAsia"/>
          <w:lang w:eastAsia="zh-CN"/>
        </w:rPr>
        <w:t xml:space="preserve"> </w:t>
      </w:r>
      <w:r w:rsidR="00246B9E" w:rsidRPr="003255DA">
        <w:rPr>
          <w:rFonts w:eastAsia="PMingLiU" w:hint="eastAsia"/>
          <w:lang w:eastAsia="zh-TW"/>
        </w:rPr>
        <w:t xml:space="preserve">of </w:t>
      </w:r>
      <w:r w:rsidR="00F50B5A">
        <w:rPr>
          <w:rFonts w:eastAsia="新細明體" w:hint="eastAsia"/>
          <w:lang w:eastAsia="zh-TW"/>
        </w:rPr>
        <w:t xml:space="preserve">downlink </w:t>
      </w:r>
      <w:r w:rsidR="00246B9E" w:rsidRPr="003255DA">
        <w:rPr>
          <w:rFonts w:eastAsia="PMingLiU" w:hint="eastAsia"/>
          <w:lang w:eastAsia="zh-TW"/>
        </w:rPr>
        <w:t xml:space="preserve">multiuser transmission </w:t>
      </w:r>
      <w:r w:rsidR="005027A7" w:rsidRPr="003255DA">
        <w:rPr>
          <w:rFonts w:eastAsia="PMingLiU" w:hint="eastAsia"/>
          <w:lang w:eastAsia="zh-TW"/>
        </w:rPr>
        <w:t>schemes</w:t>
      </w:r>
      <w:r w:rsidR="00246B9E" w:rsidRPr="003255DA">
        <w:rPr>
          <w:rFonts w:eastAsia="PMingLiU" w:hint="eastAsia"/>
          <w:lang w:eastAsia="zh-TW"/>
        </w:rPr>
        <w:t xml:space="preserve"> </w:t>
      </w:r>
      <w:r w:rsidR="00D5602F" w:rsidRPr="003255DA">
        <w:rPr>
          <w:rFonts w:eastAsia="PMingLiU" w:hint="eastAsia"/>
          <w:lang w:eastAsia="zh-TW"/>
        </w:rPr>
        <w:t xml:space="preserve">within </w:t>
      </w:r>
      <w:r w:rsidR="00BF1940" w:rsidRPr="003255DA">
        <w:rPr>
          <w:rFonts w:eastAsia="PMingLiU"/>
          <w:lang w:eastAsia="zh-TW"/>
        </w:rPr>
        <w:t>one</w:t>
      </w:r>
      <w:r w:rsidR="007C135A" w:rsidRPr="003255DA">
        <w:rPr>
          <w:rFonts w:eastAsia="PMingLiU" w:hint="eastAsia"/>
          <w:lang w:eastAsia="zh-TW"/>
        </w:rPr>
        <w:t xml:space="preserve"> </w:t>
      </w:r>
      <w:r w:rsidR="00246B9E" w:rsidRPr="003255DA">
        <w:rPr>
          <w:rFonts w:eastAsia="PMingLiU" w:hint="eastAsia"/>
          <w:lang w:eastAsia="zh-TW"/>
        </w:rPr>
        <w:t>cell</w:t>
      </w:r>
      <w:bookmarkEnd w:id="0"/>
      <w:bookmarkEnd w:id="1"/>
    </w:p>
    <w:p w:rsidR="000D191A" w:rsidRPr="00917CBC" w:rsidRDefault="000D191A" w:rsidP="0068292C">
      <w:pPr>
        <w:numPr>
          <w:ilvl w:val="1"/>
          <w:numId w:val="6"/>
        </w:numPr>
        <w:adjustRightInd/>
        <w:spacing w:after="0"/>
        <w:ind w:right="1037"/>
        <w:textAlignment w:val="auto"/>
      </w:pPr>
      <w:r w:rsidRPr="00572FF9">
        <w:t>Investigate the potential gain of schemes enabling the simultaneous transmission of more than one layer of data for more than one UE without time, frequency and</w:t>
      </w:r>
      <w:r w:rsidR="00837164">
        <w:t xml:space="preserve"> </w:t>
      </w:r>
      <w:r w:rsidR="00837164" w:rsidRPr="00917CBC">
        <w:t xml:space="preserve">spatial separation </w:t>
      </w:r>
      <w:r w:rsidR="00837164" w:rsidRPr="00917CBC">
        <w:rPr>
          <w:rFonts w:eastAsia="新細明體" w:hint="eastAsia"/>
          <w:lang w:eastAsia="zh-TW"/>
        </w:rPr>
        <w:t>(</w:t>
      </w:r>
      <w:r w:rsidR="00197BA9" w:rsidRPr="00917CBC">
        <w:rPr>
          <w:rFonts w:eastAsia="新細明體" w:hint="eastAsia"/>
          <w:lang w:eastAsia="zh-TW"/>
        </w:rPr>
        <w:t>i.e</w:t>
      </w:r>
      <w:r w:rsidRPr="00917CBC">
        <w:t xml:space="preserve">. in the same beam over the same </w:t>
      </w:r>
      <w:proofErr w:type="spellStart"/>
      <w:r w:rsidRPr="00917CBC">
        <w:t>REs</w:t>
      </w:r>
      <w:proofErr w:type="spellEnd"/>
      <w:r w:rsidRPr="00917CBC">
        <w:t>)</w:t>
      </w:r>
      <w:r w:rsidR="00DA40B1" w:rsidRPr="00917CBC">
        <w:rPr>
          <w:rFonts w:eastAsia="新細明體" w:hint="eastAsia"/>
          <w:lang w:eastAsia="zh-TW"/>
        </w:rPr>
        <w:t xml:space="preserve"> over the existing Rel-12 techniques</w:t>
      </w:r>
      <w:r w:rsidR="0052611E" w:rsidRPr="00917CBC">
        <w:rPr>
          <w:rFonts w:eastAsia="新細明體" w:hint="eastAsia"/>
          <w:lang w:eastAsia="zh-TW"/>
        </w:rPr>
        <w:t>.</w:t>
      </w:r>
    </w:p>
    <w:p w:rsidR="001F4832" w:rsidRPr="0068292C" w:rsidRDefault="00615E32" w:rsidP="0068292C">
      <w:pPr>
        <w:numPr>
          <w:ilvl w:val="1"/>
          <w:numId w:val="6"/>
        </w:numPr>
        <w:spacing w:after="120"/>
        <w:ind w:right="1037"/>
        <w:rPr>
          <w:rFonts w:eastAsia="Times New Roman"/>
        </w:rPr>
      </w:pPr>
      <w:bookmarkStart w:id="2" w:name="_GoBack"/>
      <w:bookmarkEnd w:id="2"/>
      <w:r w:rsidRPr="003255DA">
        <w:rPr>
          <w:rFonts w:eastAsiaTheme="minorEastAsia" w:hint="eastAsia"/>
          <w:lang w:eastAsia="zh-TW"/>
        </w:rPr>
        <w:t>Identify</w:t>
      </w:r>
      <w:r w:rsidR="00B330DC">
        <w:rPr>
          <w:rFonts w:eastAsia="新細明體" w:hint="eastAsia"/>
          <w:lang w:eastAsia="zh-TW"/>
        </w:rPr>
        <w:t xml:space="preserve"> required standard</w:t>
      </w:r>
      <w:r w:rsidR="0002201E" w:rsidRPr="003255DA">
        <w:rPr>
          <w:rFonts w:eastAsia="Times New Roman"/>
        </w:rPr>
        <w:t xml:space="preserve"> changes </w:t>
      </w:r>
      <w:r w:rsidR="00637BAB" w:rsidRPr="003255DA">
        <w:rPr>
          <w:rFonts w:eastAsia="Times New Roman"/>
        </w:rPr>
        <w:t xml:space="preserve">needed to </w:t>
      </w:r>
      <w:r w:rsidR="004838A8" w:rsidRPr="003255DA">
        <w:rPr>
          <w:rFonts w:eastAsiaTheme="minorEastAsia" w:hint="eastAsia"/>
          <w:lang w:eastAsia="zh-TW"/>
        </w:rPr>
        <w:t>assist UE</w:t>
      </w:r>
      <w:r w:rsidR="0002201E" w:rsidRPr="003255DA">
        <w:rPr>
          <w:rFonts w:eastAsiaTheme="minorEastAsia"/>
          <w:lang w:eastAsia="zh-TW"/>
        </w:rPr>
        <w:t xml:space="preserve"> </w:t>
      </w:r>
      <w:r w:rsidR="00ED35DE" w:rsidRPr="003255DA">
        <w:rPr>
          <w:rFonts w:eastAsia="PMingLiU" w:hint="eastAsia"/>
          <w:lang w:eastAsia="zh-TW"/>
        </w:rPr>
        <w:t>intra-cell</w:t>
      </w:r>
      <w:r w:rsidR="004838A8" w:rsidRPr="003255DA">
        <w:rPr>
          <w:rFonts w:eastAsiaTheme="minorEastAsia" w:hint="eastAsia"/>
          <w:lang w:eastAsia="zh-TW"/>
        </w:rPr>
        <w:t xml:space="preserve"> interference cancellation or suppression</w:t>
      </w:r>
      <w:r w:rsidR="007B4189" w:rsidRPr="003255DA">
        <w:rPr>
          <w:rFonts w:eastAsiaTheme="minorEastAsia"/>
          <w:lang w:eastAsia="zh-TW"/>
        </w:rPr>
        <w:t xml:space="preserve"> for the objectives listed above</w:t>
      </w:r>
    </w:p>
    <w:p w:rsidR="00693683" w:rsidRPr="003255DA" w:rsidRDefault="00693683" w:rsidP="0068292C">
      <w:pPr>
        <w:numPr>
          <w:ilvl w:val="0"/>
          <w:numId w:val="6"/>
        </w:numPr>
        <w:spacing w:after="120"/>
        <w:ind w:right="1037"/>
        <w:contextualSpacing/>
        <w:rPr>
          <w:rFonts w:eastAsia="Times New Roman"/>
        </w:rPr>
      </w:pPr>
      <w:r w:rsidRPr="003255DA">
        <w:rPr>
          <w:lang w:eastAsia="zh-CN"/>
        </w:rPr>
        <w:t>The s</w:t>
      </w:r>
      <w:r w:rsidRPr="003255DA">
        <w:rPr>
          <w:rFonts w:hint="eastAsia"/>
          <w:lang w:eastAsia="zh-CN"/>
        </w:rPr>
        <w:t xml:space="preserve">tudy </w:t>
      </w:r>
      <w:r w:rsidRPr="003255DA">
        <w:rPr>
          <w:lang w:eastAsia="zh-CN"/>
        </w:rPr>
        <w:t>should consider</w:t>
      </w:r>
      <w:r w:rsidRPr="003255DA">
        <w:rPr>
          <w:rFonts w:hint="eastAsia"/>
          <w:lang w:eastAsia="zh-CN"/>
        </w:rPr>
        <w:t xml:space="preserve"> </w:t>
      </w:r>
      <w:r w:rsidR="00DE4F56">
        <w:rPr>
          <w:rFonts w:eastAsia="新細明體" w:hint="eastAsia"/>
          <w:lang w:eastAsia="zh-TW"/>
        </w:rPr>
        <w:t>realistic deployment scenarios,</w:t>
      </w:r>
      <w:r w:rsidR="00680F2D">
        <w:rPr>
          <w:rFonts w:eastAsia="新細明體" w:hint="eastAsia"/>
          <w:lang w:eastAsia="zh-TW"/>
        </w:rPr>
        <w:t xml:space="preserve"> traffic model and </w:t>
      </w:r>
      <w:r w:rsidRPr="003255DA">
        <w:rPr>
          <w:lang w:eastAsia="zh-CN"/>
        </w:rPr>
        <w:t xml:space="preserve">trade-offs between </w:t>
      </w:r>
      <w:r w:rsidR="00680F2D">
        <w:rPr>
          <w:rFonts w:eastAsia="新細明體" w:hint="eastAsia"/>
          <w:lang w:eastAsia="zh-TW"/>
        </w:rPr>
        <w:t xml:space="preserve">system-level </w:t>
      </w:r>
      <w:r w:rsidRPr="003255DA">
        <w:rPr>
          <w:lang w:eastAsia="zh-CN"/>
        </w:rPr>
        <w:t xml:space="preserve">gain, UE complexity, </w:t>
      </w:r>
      <w:r w:rsidRPr="003255DA">
        <w:rPr>
          <w:rFonts w:hint="eastAsia"/>
          <w:lang w:eastAsia="zh-CN"/>
        </w:rPr>
        <w:t>signalling overhead</w:t>
      </w:r>
      <w:r w:rsidRPr="003255DA">
        <w:rPr>
          <w:lang w:eastAsia="zh-CN"/>
        </w:rPr>
        <w:t xml:space="preserve"> </w:t>
      </w:r>
      <w:r w:rsidRPr="003255DA">
        <w:rPr>
          <w:rFonts w:hint="eastAsia"/>
          <w:lang w:eastAsia="zh-CN"/>
        </w:rPr>
        <w:t xml:space="preserve">as well as </w:t>
      </w:r>
      <w:r w:rsidRPr="003255DA">
        <w:rPr>
          <w:lang w:eastAsia="zh-CN"/>
        </w:rPr>
        <w:t>specification</w:t>
      </w:r>
      <w:r w:rsidRPr="003255DA">
        <w:rPr>
          <w:rFonts w:hint="eastAsia"/>
          <w:lang w:eastAsia="zh-CN"/>
        </w:rPr>
        <w:t xml:space="preserve"> impact</w:t>
      </w:r>
      <w:r w:rsidRPr="003255DA">
        <w:rPr>
          <w:lang w:eastAsia="zh-CN"/>
        </w:rPr>
        <w:t xml:space="preserve">. The study </w:t>
      </w:r>
      <w:r w:rsidR="003255DA">
        <w:rPr>
          <w:lang w:eastAsia="zh-CN"/>
        </w:rPr>
        <w:t>will</w:t>
      </w:r>
      <w:r w:rsidR="003255DA" w:rsidRPr="003255DA">
        <w:rPr>
          <w:lang w:eastAsia="zh-CN"/>
        </w:rPr>
        <w:t xml:space="preserve"> </w:t>
      </w:r>
      <w:r w:rsidRPr="003255DA">
        <w:rPr>
          <w:lang w:eastAsia="zh-CN"/>
        </w:rPr>
        <w:t xml:space="preserve">consider UE and </w:t>
      </w:r>
      <w:proofErr w:type="spellStart"/>
      <w:r w:rsidRPr="003255DA">
        <w:rPr>
          <w:lang w:eastAsia="zh-CN"/>
        </w:rPr>
        <w:t>eNB</w:t>
      </w:r>
      <w:proofErr w:type="spellEnd"/>
      <w:r w:rsidRPr="003255DA">
        <w:rPr>
          <w:lang w:eastAsia="zh-CN"/>
        </w:rPr>
        <w:t xml:space="preserve"> feasibility </w:t>
      </w:r>
      <w:r w:rsidR="003255DA">
        <w:rPr>
          <w:lang w:eastAsia="zh-CN"/>
        </w:rPr>
        <w:t xml:space="preserve">for the possible enhanced schemes, </w:t>
      </w:r>
      <w:r w:rsidRPr="003255DA">
        <w:rPr>
          <w:lang w:eastAsia="zh-CN"/>
        </w:rPr>
        <w:t xml:space="preserve">with realistic UE and </w:t>
      </w:r>
      <w:proofErr w:type="spellStart"/>
      <w:r w:rsidRPr="003255DA">
        <w:rPr>
          <w:lang w:eastAsia="zh-CN"/>
        </w:rPr>
        <w:t>eNB</w:t>
      </w:r>
      <w:proofErr w:type="spellEnd"/>
      <w:r w:rsidRPr="003255DA">
        <w:rPr>
          <w:lang w:eastAsia="zh-CN"/>
        </w:rPr>
        <w:t xml:space="preserve"> impairments </w:t>
      </w:r>
      <w:r w:rsidR="009C4AF8">
        <w:rPr>
          <w:lang w:eastAsia="zh-CN"/>
        </w:rPr>
        <w:t>modelling</w:t>
      </w:r>
      <w:r w:rsidR="009C4AF8">
        <w:rPr>
          <w:rFonts w:eastAsia="新細明體" w:hint="eastAsia"/>
          <w:lang w:eastAsia="zh-TW"/>
        </w:rPr>
        <w:t xml:space="preserve"> </w:t>
      </w:r>
      <w:r w:rsidR="009C4AF8" w:rsidRPr="009C4AF8">
        <w:rPr>
          <w:rFonts w:eastAsia="新細明體"/>
          <w:lang w:eastAsia="zh-TW"/>
        </w:rPr>
        <w:t>(e.g. EVM, imperfect CSI feedback)</w:t>
      </w:r>
      <w:r w:rsidRPr="003255DA">
        <w:rPr>
          <w:rFonts w:hint="eastAsia"/>
          <w:lang w:eastAsia="zh-CN"/>
        </w:rPr>
        <w:t xml:space="preserve">, </w:t>
      </w:r>
      <w:r w:rsidRPr="003255DA">
        <w:rPr>
          <w:lang w:eastAsia="zh-CN"/>
        </w:rPr>
        <w:t>channel estimation errors</w:t>
      </w:r>
      <w:r w:rsidR="005621E6" w:rsidRPr="003255DA">
        <w:rPr>
          <w:lang w:eastAsia="zh-CN"/>
        </w:rPr>
        <w:t>.</w:t>
      </w:r>
      <w:r w:rsidRPr="003255DA">
        <w:rPr>
          <w:lang w:eastAsia="zh-CN"/>
        </w:rPr>
        <w:t xml:space="preserve"> </w:t>
      </w:r>
    </w:p>
    <w:p w:rsidR="004D321D" w:rsidRPr="003255DA" w:rsidRDefault="004D321D" w:rsidP="0068292C">
      <w:pPr>
        <w:pStyle w:val="ListParagraph"/>
        <w:numPr>
          <w:ilvl w:val="0"/>
          <w:numId w:val="6"/>
        </w:numPr>
        <w:spacing w:after="120"/>
        <w:contextualSpacing w:val="0"/>
        <w:jc w:val="both"/>
        <w:rPr>
          <w:rFonts w:eastAsia="Times New Roman"/>
        </w:rPr>
      </w:pPr>
      <w:r w:rsidRPr="003255DA">
        <w:rPr>
          <w:rFonts w:eastAsia="Times New Roman"/>
        </w:rPr>
        <w:t>The study should consider techniques in other SI/WI (e.g., FD-MIMO), and duplication of work should be avoided.</w:t>
      </w:r>
    </w:p>
    <w:p w:rsidR="00A13DBE" w:rsidRPr="00167166" w:rsidRDefault="00BF1940" w:rsidP="00A13DBE">
      <w:pPr>
        <w:pStyle w:val="ListParagraph"/>
        <w:numPr>
          <w:ilvl w:val="0"/>
          <w:numId w:val="6"/>
        </w:numPr>
        <w:jc w:val="both"/>
        <w:rPr>
          <w:rFonts w:eastAsia="Times New Roman"/>
        </w:rPr>
      </w:pPr>
      <w:r w:rsidRPr="003255DA">
        <w:rPr>
          <w:rFonts w:eastAsia="Times New Roman"/>
        </w:rPr>
        <w:t xml:space="preserve">The study will not consider enhancements to spatial </w:t>
      </w:r>
      <w:proofErr w:type="spellStart"/>
      <w:r w:rsidRPr="003255DA">
        <w:rPr>
          <w:rFonts w:eastAsia="Times New Roman"/>
        </w:rPr>
        <w:t>precoder</w:t>
      </w:r>
      <w:proofErr w:type="spellEnd"/>
      <w:r w:rsidRPr="003255DA">
        <w:rPr>
          <w:rFonts w:eastAsia="Times New Roman"/>
        </w:rPr>
        <w:t xml:space="preserve"> for the downlink.</w:t>
      </w:r>
    </w:p>
    <w:p w:rsidR="00CE6BA1" w:rsidRPr="004E3261" w:rsidRDefault="00CE6BA1" w:rsidP="00C90F39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 w:rsidR="005C4449">
        <w:rPr>
          <w:color w:val="0000FF"/>
        </w:rPr>
        <w:t xml:space="preserve"> of </w:t>
      </w:r>
      <w:r w:rsidR="00EE1AB4">
        <w:rPr>
          <w:color w:val="0000FF"/>
        </w:rPr>
        <w:t>P</w:t>
      </w:r>
      <w:r w:rsidR="002C6F14" w:rsidRPr="004E3261">
        <w:rPr>
          <w:color w:val="0000FF"/>
        </w:rPr>
        <w:t>erfo</w:t>
      </w:r>
      <w:r w:rsidR="005C4449">
        <w:rPr>
          <w:color w:val="0000FF"/>
        </w:rPr>
        <w:t>rmance p</w:t>
      </w:r>
      <w:r w:rsidR="002C6F14" w:rsidRPr="004E3261">
        <w:rPr>
          <w:color w:val="0000FF"/>
        </w:rPr>
        <w:t>art</w:t>
      </w:r>
      <w:r w:rsidR="005C4449">
        <w:rPr>
          <w:color w:val="0000FF"/>
        </w:rPr>
        <w:t xml:space="preserve"> WI</w:t>
      </w:r>
    </w:p>
    <w:p w:rsidR="006D4652" w:rsidRPr="00EE1AB4" w:rsidRDefault="006D4652" w:rsidP="00EE1AB4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="00EE1AB4" w:rsidRPr="00EE1AB4">
        <w:rPr>
          <w:color w:val="0000FF"/>
        </w:rPr>
        <w:t>Leave empty if the WI proposal does not contain a RAN performance part.</w:t>
      </w:r>
    </w:p>
    <w:p w:rsidR="00CE6BA1" w:rsidRDefault="00CE6BA1" w:rsidP="00C50F7C">
      <w:pPr>
        <w:ind w:right="-99"/>
        <w:rPr>
          <w:b/>
          <w:bCs/>
        </w:rPr>
      </w:pPr>
    </w:p>
    <w:p w:rsidR="002C6F14" w:rsidRPr="004E3261" w:rsidRDefault="002C6F14" w:rsidP="002C6F14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>RAN time budget proposal</w:t>
      </w:r>
    </w:p>
    <w:p w:rsidR="009F448C" w:rsidRPr="004E3261" w:rsidRDefault="002C6F14" w:rsidP="000313F2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>For WIs/SIs under RAN WG5 leadership this section is not filled out. Otherwise:</w:t>
      </w:r>
      <w:r w:rsidRPr="004E3261">
        <w:rPr>
          <w:color w:val="0000FF"/>
        </w:rPr>
        <w:br/>
        <w:t xml:space="preserve">For a not yet approved WI/SI the rapporteur has to fill out </w:t>
      </w:r>
      <w:r w:rsidR="009F448C" w:rsidRPr="004E3261">
        <w:rPr>
          <w:color w:val="0000FF"/>
        </w:rPr>
        <w:t xml:space="preserve">the last row of </w:t>
      </w:r>
      <w:r w:rsidRPr="004E3261">
        <w:rPr>
          <w:color w:val="0000FF"/>
        </w:rPr>
        <w:t>the table</w:t>
      </w:r>
      <w:r w:rsidR="009F448C" w:rsidRPr="004E3261">
        <w:rPr>
          <w:color w:val="0000FF"/>
        </w:rPr>
        <w:t>(s)</w:t>
      </w:r>
      <w:r w:rsidRPr="004E3261">
        <w:rPr>
          <w:color w:val="0000FF"/>
        </w:rPr>
        <w:t xml:space="preserve"> below </w:t>
      </w:r>
      <w:r w:rsidRPr="00CF5065">
        <w:rPr>
          <w:color w:val="0000FF"/>
          <w:u w:val="single"/>
        </w:rPr>
        <w:t xml:space="preserve">up </w:t>
      </w:r>
      <w:r w:rsidR="009F448C" w:rsidRPr="00CF5065">
        <w:rPr>
          <w:color w:val="0000FF"/>
          <w:u w:val="single"/>
        </w:rPr>
        <w:t>to the target date of the WI/SI</w:t>
      </w:r>
      <w:r w:rsidR="00F23BC4">
        <w:rPr>
          <w:color w:val="0000FF"/>
        </w:rPr>
        <w:t xml:space="preserve"> (if necessary add further tables)</w:t>
      </w:r>
      <w:r w:rsidR="009F448C" w:rsidRPr="004E3261">
        <w:rPr>
          <w:color w:val="0000FF"/>
        </w:rPr>
        <w:t>:</w:t>
      </w:r>
      <w:r w:rsidR="000313F2" w:rsidRPr="004E3261">
        <w:rPr>
          <w:color w:val="0000FF"/>
        </w:rPr>
        <w:t xml:space="preserve"> </w:t>
      </w:r>
      <w:r w:rsidR="009F448C" w:rsidRPr="004E3261">
        <w:rPr>
          <w:color w:val="0000FF"/>
        </w:rPr>
        <w:t>Indicate the number of time units (1 TU ~ 2h)</w:t>
      </w:r>
      <w:r w:rsidR="008C6792">
        <w:rPr>
          <w:color w:val="0000FF"/>
        </w:rPr>
        <w:t>,</w:t>
      </w:r>
      <w:r w:rsidR="009F448C" w:rsidRPr="004E3261">
        <w:rPr>
          <w:color w:val="0000FF"/>
        </w:rPr>
        <w:t xml:space="preserve"> </w:t>
      </w:r>
      <w:r w:rsidR="008C6792">
        <w:rPr>
          <w:color w:val="0000FF"/>
        </w:rPr>
        <w:t xml:space="preserve">i.e. one value </w:t>
      </w:r>
      <w:r w:rsidR="009F448C" w:rsidRPr="004E3261">
        <w:rPr>
          <w:color w:val="0000FF"/>
        </w:rPr>
        <w:t>for each session</w:t>
      </w:r>
      <w:r w:rsidR="008C6792">
        <w:rPr>
          <w:color w:val="0000FF"/>
        </w:rPr>
        <w:t>/field</w:t>
      </w:r>
      <w:r w:rsidR="009F448C" w:rsidRPr="004E3261">
        <w:rPr>
          <w:color w:val="0000FF"/>
        </w:rPr>
        <w:t>. If no time unit is needed, leave the field empty.</w:t>
      </w:r>
      <w:r w:rsidR="009F448C" w:rsidRPr="004E3261">
        <w:rPr>
          <w:color w:val="0000FF"/>
        </w:rPr>
        <w:br/>
        <w:t>Once the WI/SI is approved, th</w:t>
      </w:r>
      <w:r w:rsidR="000313F2" w:rsidRPr="004E3261">
        <w:rPr>
          <w:color w:val="0000FF"/>
        </w:rPr>
        <w:t>e tables below</w:t>
      </w:r>
      <w:r w:rsidR="009F448C" w:rsidRPr="004E3261">
        <w:rPr>
          <w:color w:val="0000FF"/>
        </w:rPr>
        <w:t xml:space="preserve"> will no longer be updated in the WI/SI description (i.e. the tables reflect the status of the initial approval). But changes can be proposed in the status report of the WI/SI.</w:t>
      </w:r>
    </w:p>
    <w:p w:rsidR="00A6477D" w:rsidRPr="004E3261" w:rsidRDefault="00A6477D" w:rsidP="00A6477D">
      <w:pPr>
        <w:spacing w:after="0"/>
        <w:rPr>
          <w:rFonts w:ascii="Arial" w:hAnsi="Arial" w:cs="Arial"/>
          <w:color w:val="0000FF"/>
        </w:rPr>
      </w:pPr>
    </w:p>
    <w:p w:rsidR="00A6477D" w:rsidRPr="0061709E" w:rsidRDefault="00FD08E1" w:rsidP="00A6477D">
      <w:pPr>
        <w:spacing w:after="0"/>
        <w:rPr>
          <w:rFonts w:ascii="Arial" w:hAnsi="Arial" w:cs="Arial"/>
          <w:color w:val="0000FF"/>
        </w:rPr>
      </w:pPr>
      <w:r>
        <w:rPr>
          <w:rFonts w:ascii="Arial" w:hAnsi="Arial" w:cs="Arial"/>
          <w:color w:val="0000FF"/>
        </w:rPr>
        <w:t>L: LTE, U: UMTS, J: Joint, RD: RRM/demodulation</w:t>
      </w:r>
    </w:p>
    <w:p w:rsidR="00A6477D" w:rsidRPr="0061709E" w:rsidRDefault="00A6477D" w:rsidP="00A6477D">
      <w:pPr>
        <w:spacing w:after="0"/>
        <w:rPr>
          <w:rFonts w:ascii="Arial" w:hAnsi="Arial" w:cs="Arial"/>
          <w:color w:val="0000FF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1E0"/>
      </w:tblPr>
      <w:tblGrid>
        <w:gridCol w:w="929"/>
        <w:gridCol w:w="929"/>
        <w:gridCol w:w="929"/>
        <w:gridCol w:w="929"/>
        <w:gridCol w:w="930"/>
        <w:gridCol w:w="929"/>
        <w:gridCol w:w="929"/>
        <w:gridCol w:w="929"/>
        <w:gridCol w:w="929"/>
        <w:gridCol w:w="930"/>
        <w:gridCol w:w="12"/>
      </w:tblGrid>
      <w:tr w:rsidR="00A6477D" w:rsidRPr="0061709E" w:rsidTr="000831DA">
        <w:tc>
          <w:tcPr>
            <w:tcW w:w="930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A6477D" w:rsidRPr="0061709E" w:rsidRDefault="00FD08E1" w:rsidP="000831DA">
            <w:pPr>
              <w:tabs>
                <w:tab w:val="left" w:pos="4253"/>
                <w:tab w:val="left" w:pos="8392"/>
                <w:tab w:val="left" w:pos="8505"/>
              </w:tabs>
              <w:spacing w:after="0"/>
              <w:rPr>
                <w:rFonts w:ascii="Arial" w:hAnsi="Arial" w:cs="Arial"/>
                <w:b/>
                <w:bCs/>
                <w:color w:val="0000FF"/>
              </w:rPr>
            </w:pPr>
            <w:r>
              <w:rPr>
                <w:rFonts w:ascii="Arial" w:hAnsi="Arial" w:cs="Arial"/>
                <w:b/>
                <w:bCs/>
                <w:color w:val="0000FF"/>
              </w:rPr>
              <w:t>RAN #66</w:t>
            </w:r>
            <w:r>
              <w:rPr>
                <w:rFonts w:ascii="Arial" w:hAnsi="Arial" w:cs="Arial"/>
                <w:b/>
                <w:bCs/>
                <w:color w:val="0000FF"/>
              </w:rPr>
              <w:tab/>
              <w:t>Q1/2015</w:t>
            </w:r>
            <w:r>
              <w:rPr>
                <w:rFonts w:ascii="Arial" w:hAnsi="Arial" w:cs="Arial"/>
                <w:b/>
                <w:bCs/>
                <w:color w:val="0000FF"/>
              </w:rPr>
              <w:tab/>
              <w:t>RAN #67</w:t>
            </w:r>
          </w:p>
        </w:tc>
      </w:tr>
      <w:tr w:rsidR="00A6477D" w:rsidRPr="0061709E" w:rsidTr="000831DA">
        <w:trPr>
          <w:gridAfter w:val="1"/>
          <w:wAfter w:w="12" w:type="dxa"/>
        </w:trPr>
        <w:tc>
          <w:tcPr>
            <w:tcW w:w="929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R1L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R1U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R2L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R2U</w:t>
            </w:r>
          </w:p>
        </w:tc>
        <w:tc>
          <w:tcPr>
            <w:tcW w:w="930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R2J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R3</w:t>
            </w:r>
          </w:p>
        </w:tc>
        <w:tc>
          <w:tcPr>
            <w:tcW w:w="929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Core</w:t>
            </w:r>
          </w:p>
        </w:tc>
        <w:tc>
          <w:tcPr>
            <w:tcW w:w="929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R4RD Core</w:t>
            </w:r>
          </w:p>
        </w:tc>
        <w:tc>
          <w:tcPr>
            <w:tcW w:w="929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</w:p>
        </w:tc>
        <w:tc>
          <w:tcPr>
            <w:tcW w:w="930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R4RD Perf</w:t>
            </w:r>
          </w:p>
        </w:tc>
      </w:tr>
      <w:tr w:rsidR="00A6477D" w:rsidRPr="0061709E" w:rsidTr="000831DA">
        <w:trPr>
          <w:gridAfter w:val="1"/>
          <w:wAfter w:w="12" w:type="dxa"/>
        </w:trPr>
        <w:tc>
          <w:tcPr>
            <w:tcW w:w="929" w:type="dxa"/>
            <w:shd w:val="clear" w:color="auto" w:fill="CC99FF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80</w:t>
            </w:r>
          </w:p>
        </w:tc>
        <w:tc>
          <w:tcPr>
            <w:tcW w:w="929" w:type="dxa"/>
            <w:shd w:val="clear" w:color="auto" w:fill="CC99FF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80</w:t>
            </w:r>
          </w:p>
        </w:tc>
        <w:tc>
          <w:tcPr>
            <w:tcW w:w="929" w:type="dxa"/>
            <w:shd w:val="clear" w:color="auto" w:fill="CCCCFF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89</w:t>
            </w:r>
          </w:p>
        </w:tc>
        <w:tc>
          <w:tcPr>
            <w:tcW w:w="929" w:type="dxa"/>
            <w:shd w:val="clear" w:color="auto" w:fill="CCCCFF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89</w:t>
            </w:r>
          </w:p>
        </w:tc>
        <w:tc>
          <w:tcPr>
            <w:tcW w:w="930" w:type="dxa"/>
            <w:shd w:val="clear" w:color="auto" w:fill="99CCFF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89</w:t>
            </w:r>
          </w:p>
        </w:tc>
        <w:tc>
          <w:tcPr>
            <w:tcW w:w="929" w:type="dxa"/>
            <w:shd w:val="clear" w:color="auto" w:fill="FFCC99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87</w:t>
            </w:r>
          </w:p>
        </w:tc>
        <w:tc>
          <w:tcPr>
            <w:tcW w:w="929" w:type="dxa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74</w:t>
            </w:r>
          </w:p>
        </w:tc>
        <w:tc>
          <w:tcPr>
            <w:tcW w:w="929" w:type="dxa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74</w:t>
            </w:r>
          </w:p>
        </w:tc>
        <w:tc>
          <w:tcPr>
            <w:tcW w:w="929" w:type="dxa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74</w:t>
            </w:r>
          </w:p>
        </w:tc>
        <w:tc>
          <w:tcPr>
            <w:tcW w:w="930" w:type="dxa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74</w:t>
            </w:r>
          </w:p>
        </w:tc>
      </w:tr>
      <w:tr w:rsidR="00A6477D" w:rsidRPr="0061709E" w:rsidTr="000831DA">
        <w:trPr>
          <w:gridAfter w:val="1"/>
          <w:wAfter w:w="12" w:type="dxa"/>
        </w:trPr>
        <w:tc>
          <w:tcPr>
            <w:tcW w:w="929" w:type="dxa"/>
            <w:shd w:val="clear" w:color="auto" w:fill="CC99FF"/>
            <w:tcMar>
              <w:top w:w="28" w:type="dxa"/>
              <w:bottom w:w="28" w:type="dxa"/>
            </w:tcMar>
          </w:tcPr>
          <w:p w:rsidR="00BF1940" w:rsidRPr="00330519" w:rsidRDefault="00B330DC" w:rsidP="00BF1940">
            <w:pPr>
              <w:widowControl w:val="0"/>
              <w:spacing w:after="0" w:line="240" w:lineRule="atLeast"/>
              <w:jc w:val="center"/>
              <w:rPr>
                <w:rFonts w:ascii="Arial" w:eastAsia="新細明體" w:hAnsi="Arial" w:cs="Arial"/>
                <w:b/>
                <w:bCs/>
                <w:color w:val="0000FF"/>
                <w:sz w:val="16"/>
                <w:szCs w:val="16"/>
                <w:lang w:eastAsia="zh-TW"/>
              </w:rPr>
            </w:pPr>
            <w:r>
              <w:rPr>
                <w:rFonts w:ascii="Arial" w:eastAsia="新細明體" w:hAnsi="Arial" w:cs="Arial" w:hint="eastAsia"/>
                <w:b/>
                <w:bCs/>
                <w:color w:val="0000FF"/>
                <w:sz w:val="16"/>
                <w:szCs w:val="16"/>
                <w:lang w:eastAsia="zh-TW"/>
              </w:rPr>
              <w:t>2</w:t>
            </w:r>
          </w:p>
        </w:tc>
        <w:tc>
          <w:tcPr>
            <w:tcW w:w="929" w:type="dxa"/>
            <w:shd w:val="clear" w:color="auto" w:fill="CC99FF"/>
            <w:tcMar>
              <w:top w:w="28" w:type="dxa"/>
              <w:bottom w:w="28" w:type="dxa"/>
            </w:tcMar>
          </w:tcPr>
          <w:p w:rsidR="00BF1940" w:rsidRDefault="00BF1940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CCCCFF"/>
            <w:tcMar>
              <w:top w:w="28" w:type="dxa"/>
              <w:bottom w:w="28" w:type="dxa"/>
            </w:tcMar>
          </w:tcPr>
          <w:p w:rsidR="00BF1940" w:rsidRDefault="00BF1940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CCCCFF"/>
            <w:tcMar>
              <w:top w:w="28" w:type="dxa"/>
              <w:bottom w:w="28" w:type="dxa"/>
            </w:tcMar>
          </w:tcPr>
          <w:p w:rsidR="00BF1940" w:rsidRDefault="00BF1940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30" w:type="dxa"/>
            <w:shd w:val="clear" w:color="auto" w:fill="99CCFF"/>
            <w:tcMar>
              <w:top w:w="28" w:type="dxa"/>
              <w:bottom w:w="28" w:type="dxa"/>
            </w:tcMar>
          </w:tcPr>
          <w:p w:rsidR="00BF1940" w:rsidRDefault="00BF1940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FFCC99"/>
            <w:tcMar>
              <w:top w:w="28" w:type="dxa"/>
              <w:bottom w:w="28" w:type="dxa"/>
            </w:tcMar>
          </w:tcPr>
          <w:p w:rsidR="00BF1940" w:rsidRDefault="00BF1940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tcMar>
              <w:top w:w="28" w:type="dxa"/>
              <w:bottom w:w="28" w:type="dxa"/>
            </w:tcMar>
          </w:tcPr>
          <w:p w:rsidR="00BF1940" w:rsidRDefault="00BF1940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tcMar>
              <w:top w:w="28" w:type="dxa"/>
              <w:bottom w:w="28" w:type="dxa"/>
            </w:tcMar>
          </w:tcPr>
          <w:p w:rsidR="00BF1940" w:rsidRDefault="00BF1940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tcMar>
              <w:top w:w="28" w:type="dxa"/>
              <w:bottom w:w="28" w:type="dxa"/>
            </w:tcMar>
          </w:tcPr>
          <w:p w:rsidR="00BF1940" w:rsidRDefault="00BF1940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30" w:type="dxa"/>
            <w:tcMar>
              <w:top w:w="28" w:type="dxa"/>
              <w:bottom w:w="28" w:type="dxa"/>
            </w:tcMar>
          </w:tcPr>
          <w:p w:rsidR="00BF1940" w:rsidRDefault="00BF1940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</w:tr>
    </w:tbl>
    <w:p w:rsidR="00A6477D" w:rsidRPr="0061709E" w:rsidRDefault="00FD08E1" w:rsidP="00A6477D">
      <w:pPr>
        <w:spacing w:after="0"/>
        <w:rPr>
          <w:rFonts w:ascii="Arial" w:hAnsi="Arial" w:cs="Arial"/>
          <w:color w:val="0000FF"/>
        </w:rPr>
      </w:pPr>
      <w:r>
        <w:rPr>
          <w:rFonts w:ascii="Arial" w:hAnsi="Arial" w:cs="Arial"/>
          <w:color w:val="0000FF"/>
        </w:rPr>
        <w:t>L: LTE, U: UMTS, J: Joint, RD: RRM/demodulation</w:t>
      </w:r>
    </w:p>
    <w:p w:rsidR="000313F2" w:rsidRPr="0061709E" w:rsidRDefault="000313F2" w:rsidP="00ED567B">
      <w:pPr>
        <w:spacing w:after="0"/>
        <w:rPr>
          <w:rFonts w:ascii="Arial" w:hAnsi="Arial" w:cs="Arial"/>
          <w:color w:val="0000FF"/>
        </w:rPr>
      </w:pPr>
    </w:p>
    <w:p w:rsidR="00A6477D" w:rsidRPr="0061709E" w:rsidRDefault="00A6477D" w:rsidP="00A6477D">
      <w:pPr>
        <w:spacing w:after="0"/>
        <w:rPr>
          <w:rFonts w:ascii="Arial" w:hAnsi="Arial" w:cs="Arial"/>
          <w:color w:val="0000FF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1E0"/>
      </w:tblPr>
      <w:tblGrid>
        <w:gridCol w:w="454"/>
        <w:gridCol w:w="454"/>
        <w:gridCol w:w="454"/>
        <w:gridCol w:w="454"/>
        <w:gridCol w:w="454"/>
        <w:gridCol w:w="454"/>
        <w:gridCol w:w="454"/>
        <w:gridCol w:w="510"/>
        <w:gridCol w:w="454"/>
        <w:gridCol w:w="510"/>
        <w:gridCol w:w="454"/>
        <w:gridCol w:w="454"/>
        <w:gridCol w:w="454"/>
        <w:gridCol w:w="454"/>
        <w:gridCol w:w="454"/>
        <w:gridCol w:w="454"/>
        <w:gridCol w:w="454"/>
        <w:gridCol w:w="510"/>
        <w:gridCol w:w="454"/>
        <w:gridCol w:w="510"/>
      </w:tblGrid>
      <w:tr w:rsidR="00A6477D" w:rsidRPr="0061709E" w:rsidTr="000831DA">
        <w:tc>
          <w:tcPr>
            <w:tcW w:w="9304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A6477D" w:rsidRPr="0061709E" w:rsidRDefault="00FD08E1" w:rsidP="000831DA">
            <w:pPr>
              <w:tabs>
                <w:tab w:val="left" w:pos="4253"/>
                <w:tab w:val="left" w:pos="8392"/>
                <w:tab w:val="left" w:pos="8505"/>
              </w:tabs>
              <w:spacing w:after="0"/>
              <w:rPr>
                <w:rFonts w:ascii="Arial" w:hAnsi="Arial" w:cs="Arial"/>
                <w:b/>
                <w:bCs/>
                <w:color w:val="0000FF"/>
              </w:rPr>
            </w:pPr>
            <w:r>
              <w:rPr>
                <w:rFonts w:ascii="Arial" w:hAnsi="Arial" w:cs="Arial"/>
                <w:b/>
                <w:bCs/>
                <w:color w:val="0000FF"/>
              </w:rPr>
              <w:t>RAN #67</w:t>
            </w:r>
            <w:r>
              <w:rPr>
                <w:rFonts w:ascii="Arial" w:hAnsi="Arial" w:cs="Arial"/>
                <w:b/>
                <w:bCs/>
                <w:color w:val="0000FF"/>
              </w:rPr>
              <w:tab/>
              <w:t>Q2/2015</w:t>
            </w:r>
            <w:r>
              <w:rPr>
                <w:rFonts w:ascii="Arial" w:hAnsi="Arial" w:cs="Arial"/>
                <w:b/>
                <w:bCs/>
                <w:color w:val="0000FF"/>
              </w:rPr>
              <w:tab/>
              <w:t>RAN #68</w:t>
            </w:r>
          </w:p>
        </w:tc>
      </w:tr>
      <w:tr w:rsidR="00A6477D" w:rsidRPr="0061709E" w:rsidTr="000831DA"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R1L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R1U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R2L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R2U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R2J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R3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Core</w:t>
            </w:r>
          </w:p>
        </w:tc>
        <w:tc>
          <w:tcPr>
            <w:tcW w:w="510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R4RD Core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</w:p>
        </w:tc>
        <w:tc>
          <w:tcPr>
            <w:tcW w:w="510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R4RD Perf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R1L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R1U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R2L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R2U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R2J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R3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Core</w:t>
            </w:r>
          </w:p>
        </w:tc>
        <w:tc>
          <w:tcPr>
            <w:tcW w:w="510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R4RD Core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R4RF Perf</w:t>
            </w:r>
          </w:p>
        </w:tc>
        <w:tc>
          <w:tcPr>
            <w:tcW w:w="510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R4RD Perf</w:t>
            </w:r>
          </w:p>
        </w:tc>
      </w:tr>
      <w:tr w:rsidR="00A6477D" w:rsidRPr="0061709E" w:rsidTr="000831DA"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80bis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80bis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89bis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89bis</w:t>
            </w:r>
          </w:p>
        </w:tc>
        <w:tc>
          <w:tcPr>
            <w:tcW w:w="454" w:type="dxa"/>
            <w:shd w:val="clear" w:color="auto" w:fill="99CCFF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89bis</w:t>
            </w:r>
          </w:p>
        </w:tc>
        <w:tc>
          <w:tcPr>
            <w:tcW w:w="454" w:type="dxa"/>
            <w:shd w:val="clear" w:color="auto" w:fill="FFCC99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87bis</w:t>
            </w:r>
          </w:p>
        </w:tc>
        <w:tc>
          <w:tcPr>
            <w:tcW w:w="454" w:type="dxa"/>
            <w:shd w:val="clear" w:color="auto" w:fill="auto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74bis</w:t>
            </w:r>
          </w:p>
        </w:tc>
        <w:tc>
          <w:tcPr>
            <w:tcW w:w="510" w:type="dxa"/>
            <w:shd w:val="clear" w:color="auto" w:fill="auto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74bis</w:t>
            </w:r>
          </w:p>
        </w:tc>
        <w:tc>
          <w:tcPr>
            <w:tcW w:w="454" w:type="dxa"/>
            <w:shd w:val="clear" w:color="auto" w:fill="auto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74bis</w:t>
            </w:r>
          </w:p>
        </w:tc>
        <w:tc>
          <w:tcPr>
            <w:tcW w:w="510" w:type="dxa"/>
            <w:shd w:val="clear" w:color="auto" w:fill="auto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74bis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81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81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90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90</w:t>
            </w:r>
          </w:p>
        </w:tc>
        <w:tc>
          <w:tcPr>
            <w:tcW w:w="454" w:type="dxa"/>
            <w:shd w:val="clear" w:color="auto" w:fill="99CCFF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90</w:t>
            </w:r>
          </w:p>
        </w:tc>
        <w:tc>
          <w:tcPr>
            <w:tcW w:w="454" w:type="dxa"/>
            <w:shd w:val="clear" w:color="auto" w:fill="FFCC99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88</w:t>
            </w:r>
          </w:p>
        </w:tc>
        <w:tc>
          <w:tcPr>
            <w:tcW w:w="454" w:type="dxa"/>
            <w:shd w:val="clear" w:color="auto" w:fill="auto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75</w:t>
            </w:r>
          </w:p>
        </w:tc>
        <w:tc>
          <w:tcPr>
            <w:tcW w:w="510" w:type="dxa"/>
            <w:shd w:val="clear" w:color="auto" w:fill="auto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75</w:t>
            </w:r>
          </w:p>
        </w:tc>
        <w:tc>
          <w:tcPr>
            <w:tcW w:w="454" w:type="dxa"/>
            <w:shd w:val="clear" w:color="auto" w:fill="auto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75</w:t>
            </w:r>
          </w:p>
        </w:tc>
        <w:tc>
          <w:tcPr>
            <w:tcW w:w="510" w:type="dxa"/>
            <w:shd w:val="clear" w:color="auto" w:fill="auto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75</w:t>
            </w:r>
          </w:p>
        </w:tc>
      </w:tr>
      <w:tr w:rsidR="00A6477D" w:rsidRPr="0061709E" w:rsidTr="000831DA"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BF1940" w:rsidRPr="00330519" w:rsidRDefault="00D114D3" w:rsidP="00D114D3">
            <w:pPr>
              <w:widowControl w:val="0"/>
              <w:spacing w:after="0" w:line="240" w:lineRule="atLeast"/>
              <w:jc w:val="center"/>
              <w:rPr>
                <w:rFonts w:ascii="Arial" w:eastAsia="新細明體" w:hAnsi="Arial" w:cs="Arial"/>
                <w:b/>
                <w:bCs/>
                <w:color w:val="0000FF"/>
                <w:sz w:val="16"/>
                <w:szCs w:val="16"/>
                <w:lang w:eastAsia="zh-TW"/>
              </w:rPr>
            </w:pPr>
            <w:r>
              <w:rPr>
                <w:rFonts w:ascii="Arial" w:eastAsia="新細明體" w:hAnsi="Arial" w:cs="Arial" w:hint="eastAsia"/>
                <w:b/>
                <w:bCs/>
                <w:color w:val="0000FF"/>
                <w:sz w:val="16"/>
                <w:szCs w:val="16"/>
                <w:lang w:eastAsia="zh-TW"/>
              </w:rPr>
              <w:t>2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A6477D" w:rsidRPr="0061709E" w:rsidRDefault="00A6477D" w:rsidP="00197BA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A6477D" w:rsidRPr="0061709E" w:rsidRDefault="00A6477D" w:rsidP="00197BA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A6477D" w:rsidRPr="0061709E" w:rsidRDefault="00A6477D" w:rsidP="00197BA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99CCFF"/>
            <w:tcMar>
              <w:top w:w="28" w:type="dxa"/>
              <w:bottom w:w="28" w:type="dxa"/>
            </w:tcMar>
          </w:tcPr>
          <w:p w:rsidR="00A6477D" w:rsidRPr="0061709E" w:rsidRDefault="00A6477D" w:rsidP="00197BA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FFCC99"/>
            <w:tcMar>
              <w:top w:w="28" w:type="dxa"/>
              <w:bottom w:w="28" w:type="dxa"/>
            </w:tcMar>
          </w:tcPr>
          <w:p w:rsidR="00A6477D" w:rsidRPr="0061709E" w:rsidRDefault="00A6477D" w:rsidP="00197BA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auto"/>
            <w:tcMar>
              <w:top w:w="28" w:type="dxa"/>
              <w:bottom w:w="28" w:type="dxa"/>
            </w:tcMar>
          </w:tcPr>
          <w:p w:rsidR="00A6477D" w:rsidRPr="0061709E" w:rsidRDefault="00A6477D" w:rsidP="00197BA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510" w:type="dxa"/>
            <w:shd w:val="clear" w:color="auto" w:fill="auto"/>
            <w:tcMar>
              <w:top w:w="28" w:type="dxa"/>
              <w:bottom w:w="28" w:type="dxa"/>
            </w:tcMar>
          </w:tcPr>
          <w:p w:rsidR="00A6477D" w:rsidRPr="0061709E" w:rsidRDefault="00A6477D" w:rsidP="00197BA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auto"/>
            <w:tcMar>
              <w:top w:w="28" w:type="dxa"/>
              <w:bottom w:w="28" w:type="dxa"/>
            </w:tcMar>
          </w:tcPr>
          <w:p w:rsidR="00A6477D" w:rsidRPr="0061709E" w:rsidRDefault="00A6477D" w:rsidP="00197BA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510" w:type="dxa"/>
            <w:shd w:val="clear" w:color="auto" w:fill="auto"/>
            <w:tcMar>
              <w:top w:w="28" w:type="dxa"/>
              <w:bottom w:w="28" w:type="dxa"/>
            </w:tcMar>
          </w:tcPr>
          <w:p w:rsidR="00A6477D" w:rsidRPr="0061709E" w:rsidRDefault="00A6477D" w:rsidP="00197BA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BF1940" w:rsidRPr="00330519" w:rsidRDefault="00D114D3" w:rsidP="00D114D3">
            <w:pPr>
              <w:widowControl w:val="0"/>
              <w:spacing w:after="0" w:line="240" w:lineRule="atLeast"/>
              <w:jc w:val="center"/>
              <w:rPr>
                <w:rFonts w:ascii="Arial" w:eastAsia="新細明體" w:hAnsi="Arial" w:cs="Arial"/>
                <w:b/>
                <w:bCs/>
                <w:color w:val="0000FF"/>
                <w:sz w:val="16"/>
                <w:szCs w:val="16"/>
                <w:lang w:eastAsia="zh-TW"/>
              </w:rPr>
            </w:pPr>
            <w:r>
              <w:rPr>
                <w:rFonts w:ascii="Arial" w:eastAsia="新細明體" w:hAnsi="Arial" w:cs="Arial" w:hint="eastAsia"/>
                <w:b/>
                <w:bCs/>
                <w:color w:val="0000FF"/>
                <w:sz w:val="16"/>
                <w:szCs w:val="16"/>
                <w:lang w:eastAsia="zh-TW"/>
              </w:rPr>
              <w:t>2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A6477D" w:rsidRPr="0061709E" w:rsidRDefault="00A6477D" w:rsidP="00197BA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A6477D" w:rsidRPr="0061709E" w:rsidRDefault="00A6477D" w:rsidP="00197BA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A6477D" w:rsidRPr="0061709E" w:rsidRDefault="00A6477D" w:rsidP="00197BA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99CCFF"/>
            <w:tcMar>
              <w:top w:w="28" w:type="dxa"/>
              <w:bottom w:w="28" w:type="dxa"/>
            </w:tcMar>
          </w:tcPr>
          <w:p w:rsidR="00A6477D" w:rsidRPr="0061709E" w:rsidRDefault="00A6477D" w:rsidP="00197BA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FFCC99"/>
            <w:tcMar>
              <w:top w:w="28" w:type="dxa"/>
              <w:bottom w:w="28" w:type="dxa"/>
            </w:tcMar>
          </w:tcPr>
          <w:p w:rsidR="00A6477D" w:rsidRPr="0061709E" w:rsidRDefault="00A6477D" w:rsidP="00197BA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auto"/>
            <w:tcMar>
              <w:top w:w="28" w:type="dxa"/>
              <w:bottom w:w="28" w:type="dxa"/>
            </w:tcMar>
          </w:tcPr>
          <w:p w:rsidR="00A6477D" w:rsidRPr="0061709E" w:rsidRDefault="00A6477D" w:rsidP="00197BA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510" w:type="dxa"/>
            <w:shd w:val="clear" w:color="auto" w:fill="auto"/>
            <w:tcMar>
              <w:top w:w="28" w:type="dxa"/>
              <w:bottom w:w="28" w:type="dxa"/>
            </w:tcMar>
          </w:tcPr>
          <w:p w:rsidR="00A6477D" w:rsidRPr="0061709E" w:rsidRDefault="00A6477D" w:rsidP="00197BA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auto"/>
            <w:tcMar>
              <w:top w:w="28" w:type="dxa"/>
              <w:bottom w:w="28" w:type="dxa"/>
            </w:tcMar>
          </w:tcPr>
          <w:p w:rsidR="00A6477D" w:rsidRPr="0061709E" w:rsidRDefault="00A6477D" w:rsidP="00197BA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510" w:type="dxa"/>
            <w:shd w:val="clear" w:color="auto" w:fill="auto"/>
            <w:tcMar>
              <w:top w:w="28" w:type="dxa"/>
              <w:bottom w:w="28" w:type="dxa"/>
            </w:tcMar>
          </w:tcPr>
          <w:p w:rsidR="00A6477D" w:rsidRPr="0061709E" w:rsidRDefault="00A6477D" w:rsidP="00197BA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</w:tr>
    </w:tbl>
    <w:p w:rsidR="00546807" w:rsidRDefault="00546807" w:rsidP="00A6477D">
      <w:pPr>
        <w:spacing w:after="0"/>
        <w:rPr>
          <w:rFonts w:ascii="Arial" w:eastAsia="PMingLiU" w:hAnsi="Arial" w:cs="Arial"/>
          <w:color w:val="0000FF"/>
          <w:lang w:eastAsia="zh-TW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1E0"/>
      </w:tblPr>
      <w:tblGrid>
        <w:gridCol w:w="929"/>
        <w:gridCol w:w="929"/>
        <w:gridCol w:w="929"/>
        <w:gridCol w:w="929"/>
        <w:gridCol w:w="930"/>
        <w:gridCol w:w="929"/>
        <w:gridCol w:w="929"/>
        <w:gridCol w:w="929"/>
        <w:gridCol w:w="929"/>
        <w:gridCol w:w="930"/>
        <w:gridCol w:w="12"/>
      </w:tblGrid>
      <w:tr w:rsidR="00664EC8" w:rsidRPr="0061709E" w:rsidTr="002266CB">
        <w:tc>
          <w:tcPr>
            <w:tcW w:w="930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664EC8" w:rsidRPr="0028278B" w:rsidRDefault="00664EC8" w:rsidP="0028278B">
            <w:pPr>
              <w:widowControl w:val="0"/>
              <w:tabs>
                <w:tab w:val="left" w:pos="4253"/>
                <w:tab w:val="left" w:pos="8392"/>
                <w:tab w:val="left" w:pos="8505"/>
              </w:tabs>
              <w:spacing w:after="0" w:line="240" w:lineRule="atLeast"/>
              <w:ind w:left="1260" w:hanging="551"/>
              <w:rPr>
                <w:rFonts w:ascii="Arial" w:eastAsia="PMingLiU" w:hAnsi="Arial" w:cs="Arial"/>
                <w:b/>
                <w:bCs/>
                <w:color w:val="0000FF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FF"/>
              </w:rPr>
              <w:t>RAN #6</w:t>
            </w:r>
            <w:r>
              <w:rPr>
                <w:rFonts w:ascii="Arial" w:eastAsia="PMingLiU" w:hAnsi="Arial" w:cs="Arial" w:hint="eastAsia"/>
                <w:b/>
                <w:bCs/>
                <w:color w:val="0000FF"/>
                <w:lang w:eastAsia="zh-TW"/>
              </w:rPr>
              <w:t>8</w:t>
            </w:r>
            <w:r>
              <w:rPr>
                <w:rFonts w:ascii="Arial" w:hAnsi="Arial" w:cs="Arial"/>
                <w:b/>
                <w:bCs/>
                <w:color w:val="0000FF"/>
              </w:rPr>
              <w:tab/>
              <w:t>Q</w:t>
            </w:r>
            <w:r>
              <w:rPr>
                <w:rFonts w:ascii="Arial" w:eastAsia="PMingLiU" w:hAnsi="Arial" w:cs="Arial" w:hint="eastAsia"/>
                <w:b/>
                <w:bCs/>
                <w:color w:val="0000FF"/>
                <w:lang w:eastAsia="zh-TW"/>
              </w:rPr>
              <w:t>3</w:t>
            </w:r>
            <w:r>
              <w:rPr>
                <w:rFonts w:ascii="Arial" w:hAnsi="Arial" w:cs="Arial"/>
                <w:b/>
                <w:bCs/>
                <w:color w:val="0000FF"/>
              </w:rPr>
              <w:t>/2015</w:t>
            </w:r>
            <w:r>
              <w:rPr>
                <w:rFonts w:ascii="Arial" w:hAnsi="Arial" w:cs="Arial"/>
                <w:b/>
                <w:bCs/>
                <w:color w:val="0000FF"/>
              </w:rPr>
              <w:tab/>
              <w:t>RAN #6</w:t>
            </w:r>
            <w:r w:rsidR="0028278B">
              <w:rPr>
                <w:rFonts w:ascii="Arial" w:eastAsia="PMingLiU" w:hAnsi="Arial" w:cs="Arial" w:hint="eastAsia"/>
                <w:b/>
                <w:bCs/>
                <w:color w:val="0000FF"/>
                <w:lang w:eastAsia="zh-TW"/>
              </w:rPr>
              <w:t>9</w:t>
            </w:r>
          </w:p>
        </w:tc>
      </w:tr>
      <w:tr w:rsidR="00664EC8" w:rsidRPr="0061709E" w:rsidTr="002266CB">
        <w:trPr>
          <w:gridAfter w:val="1"/>
          <w:wAfter w:w="12" w:type="dxa"/>
        </w:trPr>
        <w:tc>
          <w:tcPr>
            <w:tcW w:w="929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R1L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R1U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R2L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R2U</w:t>
            </w:r>
          </w:p>
        </w:tc>
        <w:tc>
          <w:tcPr>
            <w:tcW w:w="930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R2J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R3</w:t>
            </w:r>
          </w:p>
        </w:tc>
        <w:tc>
          <w:tcPr>
            <w:tcW w:w="929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Core</w:t>
            </w:r>
          </w:p>
        </w:tc>
        <w:tc>
          <w:tcPr>
            <w:tcW w:w="929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R4RD Core</w:t>
            </w:r>
          </w:p>
        </w:tc>
        <w:tc>
          <w:tcPr>
            <w:tcW w:w="929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</w:p>
        </w:tc>
        <w:tc>
          <w:tcPr>
            <w:tcW w:w="930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R4RD Perf</w:t>
            </w:r>
          </w:p>
        </w:tc>
      </w:tr>
      <w:tr w:rsidR="00664EC8" w:rsidRPr="0061709E" w:rsidTr="002266CB">
        <w:trPr>
          <w:gridAfter w:val="1"/>
          <w:wAfter w:w="12" w:type="dxa"/>
        </w:trPr>
        <w:tc>
          <w:tcPr>
            <w:tcW w:w="929" w:type="dxa"/>
            <w:shd w:val="clear" w:color="auto" w:fill="CC99FF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zh-CN"/>
              </w:rPr>
              <w:lastRenderedPageBreak/>
              <w:t>8</w:t>
            </w: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2</w:t>
            </w:r>
          </w:p>
        </w:tc>
        <w:tc>
          <w:tcPr>
            <w:tcW w:w="929" w:type="dxa"/>
            <w:shd w:val="clear" w:color="auto" w:fill="CC99FF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zh-CN"/>
              </w:rPr>
              <w:t>8</w:t>
            </w: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2</w:t>
            </w:r>
          </w:p>
        </w:tc>
        <w:tc>
          <w:tcPr>
            <w:tcW w:w="929" w:type="dxa"/>
            <w:shd w:val="clear" w:color="auto" w:fill="CCCCFF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zh-CN"/>
              </w:rPr>
              <w:t>9</w:t>
            </w: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1</w:t>
            </w:r>
          </w:p>
        </w:tc>
        <w:tc>
          <w:tcPr>
            <w:tcW w:w="929" w:type="dxa"/>
            <w:shd w:val="clear" w:color="auto" w:fill="CCCCFF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zh-CN"/>
              </w:rPr>
              <w:t>9</w:t>
            </w: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1</w:t>
            </w:r>
          </w:p>
        </w:tc>
        <w:tc>
          <w:tcPr>
            <w:tcW w:w="930" w:type="dxa"/>
            <w:shd w:val="clear" w:color="auto" w:fill="99CCFF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zh-CN"/>
              </w:rPr>
              <w:t>9</w:t>
            </w: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1</w:t>
            </w:r>
          </w:p>
        </w:tc>
        <w:tc>
          <w:tcPr>
            <w:tcW w:w="929" w:type="dxa"/>
            <w:shd w:val="clear" w:color="auto" w:fill="FFCC99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zh-CN"/>
              </w:rPr>
              <w:t>8</w:t>
            </w: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9</w:t>
            </w:r>
          </w:p>
        </w:tc>
        <w:tc>
          <w:tcPr>
            <w:tcW w:w="929" w:type="dxa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zh-CN"/>
              </w:rPr>
              <w:t>7</w:t>
            </w: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6</w:t>
            </w:r>
          </w:p>
        </w:tc>
        <w:tc>
          <w:tcPr>
            <w:tcW w:w="929" w:type="dxa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zh-CN"/>
              </w:rPr>
              <w:t>7</w:t>
            </w: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6</w:t>
            </w:r>
          </w:p>
        </w:tc>
        <w:tc>
          <w:tcPr>
            <w:tcW w:w="929" w:type="dxa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zh-CN"/>
              </w:rPr>
              <w:t>7</w:t>
            </w: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6</w:t>
            </w:r>
          </w:p>
        </w:tc>
        <w:tc>
          <w:tcPr>
            <w:tcW w:w="930" w:type="dxa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zh-CN"/>
              </w:rPr>
              <w:t>7</w:t>
            </w: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6</w:t>
            </w:r>
          </w:p>
        </w:tc>
      </w:tr>
      <w:tr w:rsidR="00664EC8" w:rsidRPr="0061709E" w:rsidTr="002266CB">
        <w:trPr>
          <w:gridAfter w:val="1"/>
          <w:wAfter w:w="12" w:type="dxa"/>
        </w:trPr>
        <w:tc>
          <w:tcPr>
            <w:tcW w:w="929" w:type="dxa"/>
            <w:shd w:val="clear" w:color="auto" w:fill="CC99FF"/>
            <w:tcMar>
              <w:top w:w="28" w:type="dxa"/>
              <w:bottom w:w="28" w:type="dxa"/>
            </w:tcMar>
          </w:tcPr>
          <w:p w:rsidR="00BF1940" w:rsidRPr="00330519" w:rsidRDefault="00330519" w:rsidP="00BF1940">
            <w:pPr>
              <w:widowControl w:val="0"/>
              <w:spacing w:after="0" w:line="240" w:lineRule="atLeast"/>
              <w:jc w:val="center"/>
              <w:rPr>
                <w:rFonts w:ascii="Arial" w:eastAsia="新細明體" w:hAnsi="Arial" w:cs="Arial"/>
                <w:b/>
                <w:bCs/>
                <w:color w:val="0000FF"/>
                <w:sz w:val="16"/>
                <w:szCs w:val="16"/>
                <w:lang w:eastAsia="zh-TW"/>
              </w:rPr>
            </w:pPr>
            <w:r>
              <w:rPr>
                <w:rFonts w:ascii="Arial" w:eastAsia="新細明體" w:hAnsi="Arial" w:cs="Arial" w:hint="eastAsia"/>
                <w:b/>
                <w:bCs/>
                <w:color w:val="0000FF"/>
                <w:sz w:val="16"/>
                <w:szCs w:val="16"/>
                <w:lang w:eastAsia="zh-TW"/>
              </w:rPr>
              <w:t>2</w:t>
            </w:r>
          </w:p>
        </w:tc>
        <w:tc>
          <w:tcPr>
            <w:tcW w:w="929" w:type="dxa"/>
            <w:shd w:val="clear" w:color="auto" w:fill="CC99FF"/>
            <w:tcMar>
              <w:top w:w="28" w:type="dxa"/>
              <w:bottom w:w="28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CCCCFF"/>
            <w:tcMar>
              <w:top w:w="28" w:type="dxa"/>
              <w:bottom w:w="28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CCCCFF"/>
            <w:tcMar>
              <w:top w:w="28" w:type="dxa"/>
              <w:bottom w:w="28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30" w:type="dxa"/>
            <w:shd w:val="clear" w:color="auto" w:fill="99CCFF"/>
            <w:tcMar>
              <w:top w:w="28" w:type="dxa"/>
              <w:bottom w:w="28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FFCC99"/>
            <w:tcMar>
              <w:top w:w="28" w:type="dxa"/>
              <w:bottom w:w="28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tcMar>
              <w:top w:w="28" w:type="dxa"/>
              <w:bottom w:w="28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tcMar>
              <w:top w:w="28" w:type="dxa"/>
              <w:bottom w:w="28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tcMar>
              <w:top w:w="28" w:type="dxa"/>
              <w:bottom w:w="28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30" w:type="dxa"/>
            <w:tcMar>
              <w:top w:w="28" w:type="dxa"/>
              <w:bottom w:w="28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</w:tr>
    </w:tbl>
    <w:p w:rsidR="00664EC8" w:rsidRDefault="00664EC8" w:rsidP="00A6477D">
      <w:pPr>
        <w:spacing w:after="0"/>
        <w:rPr>
          <w:rFonts w:ascii="Arial" w:eastAsia="PMingLiU" w:hAnsi="Arial" w:cs="Arial"/>
          <w:color w:val="0000FF"/>
          <w:lang w:eastAsia="zh-TW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1E0"/>
      </w:tblPr>
      <w:tblGrid>
        <w:gridCol w:w="454"/>
        <w:gridCol w:w="454"/>
        <w:gridCol w:w="454"/>
        <w:gridCol w:w="454"/>
        <w:gridCol w:w="454"/>
        <w:gridCol w:w="454"/>
        <w:gridCol w:w="454"/>
        <w:gridCol w:w="510"/>
        <w:gridCol w:w="454"/>
        <w:gridCol w:w="510"/>
        <w:gridCol w:w="454"/>
        <w:gridCol w:w="454"/>
        <w:gridCol w:w="454"/>
        <w:gridCol w:w="454"/>
        <w:gridCol w:w="454"/>
        <w:gridCol w:w="454"/>
        <w:gridCol w:w="454"/>
        <w:gridCol w:w="510"/>
        <w:gridCol w:w="454"/>
        <w:gridCol w:w="510"/>
      </w:tblGrid>
      <w:tr w:rsidR="00664EC8" w:rsidRPr="0061709E" w:rsidTr="002266CB">
        <w:tc>
          <w:tcPr>
            <w:tcW w:w="9304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664EC8" w:rsidRPr="00664EC8" w:rsidRDefault="00664EC8" w:rsidP="00664EC8">
            <w:pPr>
              <w:widowControl w:val="0"/>
              <w:tabs>
                <w:tab w:val="left" w:pos="4253"/>
                <w:tab w:val="left" w:pos="8392"/>
                <w:tab w:val="left" w:pos="8505"/>
              </w:tabs>
              <w:spacing w:after="0" w:line="240" w:lineRule="atLeast"/>
              <w:ind w:left="1260" w:hanging="551"/>
              <w:rPr>
                <w:rFonts w:ascii="Arial" w:eastAsia="PMingLiU" w:hAnsi="Arial" w:cs="Arial"/>
                <w:b/>
                <w:bCs/>
                <w:color w:val="0000FF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FF"/>
              </w:rPr>
              <w:t>RAN #6</w:t>
            </w:r>
            <w:r>
              <w:rPr>
                <w:rFonts w:ascii="Arial" w:eastAsia="PMingLiU" w:hAnsi="Arial" w:cs="Arial" w:hint="eastAsia"/>
                <w:b/>
                <w:bCs/>
                <w:color w:val="0000FF"/>
                <w:lang w:eastAsia="zh-TW"/>
              </w:rPr>
              <w:t>9</w:t>
            </w:r>
            <w:r>
              <w:rPr>
                <w:rFonts w:ascii="Arial" w:hAnsi="Arial" w:cs="Arial"/>
                <w:b/>
                <w:bCs/>
                <w:color w:val="0000FF"/>
              </w:rPr>
              <w:tab/>
              <w:t>Q</w:t>
            </w:r>
            <w:r>
              <w:rPr>
                <w:rFonts w:ascii="Arial" w:eastAsia="PMingLiU" w:hAnsi="Arial" w:cs="Arial" w:hint="eastAsia"/>
                <w:b/>
                <w:bCs/>
                <w:color w:val="0000FF"/>
                <w:lang w:eastAsia="zh-TW"/>
              </w:rPr>
              <w:t>4</w:t>
            </w:r>
            <w:r>
              <w:rPr>
                <w:rFonts w:ascii="Arial" w:hAnsi="Arial" w:cs="Arial"/>
                <w:b/>
                <w:bCs/>
                <w:color w:val="0000FF"/>
              </w:rPr>
              <w:t>/2015</w:t>
            </w:r>
            <w:r>
              <w:rPr>
                <w:rFonts w:ascii="Arial" w:hAnsi="Arial" w:cs="Arial"/>
                <w:b/>
                <w:bCs/>
                <w:color w:val="0000FF"/>
              </w:rPr>
              <w:tab/>
              <w:t>RAN #</w:t>
            </w:r>
            <w:r>
              <w:rPr>
                <w:rFonts w:ascii="Arial" w:eastAsia="PMingLiU" w:hAnsi="Arial" w:cs="Arial" w:hint="eastAsia"/>
                <w:b/>
                <w:bCs/>
                <w:color w:val="0000FF"/>
                <w:lang w:eastAsia="zh-TW"/>
              </w:rPr>
              <w:t>70</w:t>
            </w:r>
          </w:p>
        </w:tc>
      </w:tr>
      <w:tr w:rsidR="00664EC8" w:rsidRPr="0061709E" w:rsidTr="002266CB"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R1L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R1U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R2L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R2U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R2J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R3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Core</w:t>
            </w:r>
          </w:p>
        </w:tc>
        <w:tc>
          <w:tcPr>
            <w:tcW w:w="510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R4RD Core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</w:p>
        </w:tc>
        <w:tc>
          <w:tcPr>
            <w:tcW w:w="510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R4RD Perf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R1L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R1U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R2L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R2U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R2J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R3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Core</w:t>
            </w:r>
          </w:p>
        </w:tc>
        <w:tc>
          <w:tcPr>
            <w:tcW w:w="510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R4RD Core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R4RF Perf</w:t>
            </w:r>
          </w:p>
        </w:tc>
        <w:tc>
          <w:tcPr>
            <w:tcW w:w="510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R4RD Perf</w:t>
            </w:r>
          </w:p>
        </w:tc>
      </w:tr>
      <w:tr w:rsidR="00664EC8" w:rsidRPr="0061709E" w:rsidTr="002266CB"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82</w:t>
            </w:r>
            <w:r w:rsidRPr="00566402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566402">
              <w:rPr>
                <w:rFonts w:ascii="Arial" w:hAnsi="Arial" w:cs="Arial"/>
                <w:color w:val="0000FF"/>
                <w:sz w:val="16"/>
                <w:szCs w:val="16"/>
              </w:rPr>
              <w:t>8</w:t>
            </w: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2</w:t>
            </w:r>
            <w:r w:rsidRPr="00566402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91</w:t>
            </w:r>
            <w:r w:rsidRPr="00566402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91</w:t>
            </w:r>
            <w:r w:rsidRPr="00566402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99CCFF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91</w:t>
            </w:r>
            <w:r w:rsidRPr="00566402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FFCC99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89</w:t>
            </w:r>
            <w:r w:rsidRPr="00566402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auto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7</w:t>
            </w: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6</w:t>
            </w:r>
            <w:r w:rsidRPr="00566402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510" w:type="dxa"/>
            <w:shd w:val="clear" w:color="auto" w:fill="auto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7</w:t>
            </w: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6</w:t>
            </w:r>
            <w:r w:rsidRPr="00566402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auto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7</w:t>
            </w: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6</w:t>
            </w:r>
            <w:r w:rsidRPr="00566402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510" w:type="dxa"/>
            <w:shd w:val="clear" w:color="auto" w:fill="auto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7</w:t>
            </w: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6</w:t>
            </w:r>
            <w:r w:rsidRPr="00566402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83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83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92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92</w:t>
            </w:r>
          </w:p>
        </w:tc>
        <w:tc>
          <w:tcPr>
            <w:tcW w:w="454" w:type="dxa"/>
            <w:shd w:val="clear" w:color="auto" w:fill="99CCFF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92</w:t>
            </w:r>
          </w:p>
        </w:tc>
        <w:tc>
          <w:tcPr>
            <w:tcW w:w="454" w:type="dxa"/>
            <w:shd w:val="clear" w:color="auto" w:fill="FFCC99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90</w:t>
            </w:r>
          </w:p>
        </w:tc>
        <w:tc>
          <w:tcPr>
            <w:tcW w:w="454" w:type="dxa"/>
            <w:shd w:val="clear" w:color="auto" w:fill="auto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7</w:t>
            </w: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7</w:t>
            </w:r>
          </w:p>
        </w:tc>
        <w:tc>
          <w:tcPr>
            <w:tcW w:w="510" w:type="dxa"/>
            <w:shd w:val="clear" w:color="auto" w:fill="auto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7</w:t>
            </w: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7</w:t>
            </w:r>
          </w:p>
        </w:tc>
        <w:tc>
          <w:tcPr>
            <w:tcW w:w="454" w:type="dxa"/>
            <w:shd w:val="clear" w:color="auto" w:fill="auto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7</w:t>
            </w: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7</w:t>
            </w:r>
          </w:p>
        </w:tc>
        <w:tc>
          <w:tcPr>
            <w:tcW w:w="510" w:type="dxa"/>
            <w:shd w:val="clear" w:color="auto" w:fill="auto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7</w:t>
            </w: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7</w:t>
            </w:r>
          </w:p>
        </w:tc>
      </w:tr>
      <w:tr w:rsidR="00664EC8" w:rsidRPr="0061709E" w:rsidTr="002266CB"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BF1940" w:rsidRPr="00330519" w:rsidRDefault="00330519" w:rsidP="00BF1940">
            <w:pPr>
              <w:widowControl w:val="0"/>
              <w:spacing w:after="0" w:line="240" w:lineRule="atLeast"/>
              <w:jc w:val="center"/>
              <w:rPr>
                <w:rFonts w:ascii="Arial" w:eastAsia="新細明體" w:hAnsi="Arial" w:cs="Arial"/>
                <w:b/>
                <w:bCs/>
                <w:color w:val="0000FF"/>
                <w:sz w:val="16"/>
                <w:szCs w:val="16"/>
                <w:lang w:eastAsia="zh-TW"/>
              </w:rPr>
            </w:pPr>
            <w:r>
              <w:rPr>
                <w:rFonts w:ascii="Arial" w:eastAsia="新細明體" w:hAnsi="Arial" w:cs="Arial" w:hint="eastAsia"/>
                <w:b/>
                <w:bCs/>
                <w:color w:val="0000FF"/>
                <w:sz w:val="16"/>
                <w:szCs w:val="16"/>
                <w:lang w:eastAsia="zh-TW"/>
              </w:rPr>
              <w:t>2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53649E" w:rsidRDefault="0053649E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53649E" w:rsidRDefault="0053649E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53649E" w:rsidRDefault="0053649E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99CCFF"/>
            <w:tcMar>
              <w:top w:w="28" w:type="dxa"/>
              <w:bottom w:w="28" w:type="dxa"/>
            </w:tcMar>
          </w:tcPr>
          <w:p w:rsidR="0053649E" w:rsidRDefault="0053649E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FFCC99"/>
            <w:tcMar>
              <w:top w:w="28" w:type="dxa"/>
              <w:bottom w:w="28" w:type="dxa"/>
            </w:tcMar>
          </w:tcPr>
          <w:p w:rsidR="0053649E" w:rsidRDefault="0053649E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auto"/>
            <w:tcMar>
              <w:top w:w="28" w:type="dxa"/>
              <w:bottom w:w="28" w:type="dxa"/>
            </w:tcMar>
          </w:tcPr>
          <w:p w:rsidR="0053649E" w:rsidRDefault="0053649E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510" w:type="dxa"/>
            <w:shd w:val="clear" w:color="auto" w:fill="auto"/>
            <w:tcMar>
              <w:top w:w="28" w:type="dxa"/>
              <w:bottom w:w="28" w:type="dxa"/>
            </w:tcMar>
          </w:tcPr>
          <w:p w:rsidR="0053649E" w:rsidRDefault="0053649E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auto"/>
            <w:tcMar>
              <w:top w:w="28" w:type="dxa"/>
              <w:bottom w:w="28" w:type="dxa"/>
            </w:tcMar>
          </w:tcPr>
          <w:p w:rsidR="0053649E" w:rsidRDefault="0053649E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510" w:type="dxa"/>
            <w:shd w:val="clear" w:color="auto" w:fill="auto"/>
            <w:tcMar>
              <w:top w:w="28" w:type="dxa"/>
              <w:bottom w:w="28" w:type="dxa"/>
            </w:tcMar>
          </w:tcPr>
          <w:p w:rsidR="0053649E" w:rsidRDefault="0053649E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BF1940" w:rsidRPr="00330519" w:rsidRDefault="00330519" w:rsidP="00BF1940">
            <w:pPr>
              <w:widowControl w:val="0"/>
              <w:spacing w:after="0" w:line="240" w:lineRule="atLeast"/>
              <w:jc w:val="center"/>
              <w:rPr>
                <w:rFonts w:ascii="Arial" w:eastAsia="新細明體" w:hAnsi="Arial" w:cs="Arial"/>
                <w:b/>
                <w:bCs/>
                <w:color w:val="0000FF"/>
                <w:sz w:val="16"/>
                <w:szCs w:val="16"/>
                <w:lang w:eastAsia="zh-TW"/>
              </w:rPr>
            </w:pPr>
            <w:r>
              <w:rPr>
                <w:rFonts w:ascii="Arial" w:eastAsia="新細明體" w:hAnsi="Arial" w:cs="Arial" w:hint="eastAsia"/>
                <w:b/>
                <w:bCs/>
                <w:color w:val="0000FF"/>
                <w:sz w:val="16"/>
                <w:szCs w:val="16"/>
                <w:lang w:eastAsia="zh-TW"/>
              </w:rPr>
              <w:t>2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53649E" w:rsidRDefault="0053649E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53649E" w:rsidRDefault="0053649E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53649E" w:rsidRDefault="0053649E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99CCFF"/>
            <w:tcMar>
              <w:top w:w="28" w:type="dxa"/>
              <w:bottom w:w="28" w:type="dxa"/>
            </w:tcMar>
          </w:tcPr>
          <w:p w:rsidR="0053649E" w:rsidRDefault="0053649E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FFCC99"/>
            <w:tcMar>
              <w:top w:w="28" w:type="dxa"/>
              <w:bottom w:w="28" w:type="dxa"/>
            </w:tcMar>
          </w:tcPr>
          <w:p w:rsidR="0053649E" w:rsidRDefault="0053649E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auto"/>
            <w:tcMar>
              <w:top w:w="28" w:type="dxa"/>
              <w:bottom w:w="28" w:type="dxa"/>
            </w:tcMar>
          </w:tcPr>
          <w:p w:rsidR="0053649E" w:rsidRDefault="0053649E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510" w:type="dxa"/>
            <w:shd w:val="clear" w:color="auto" w:fill="auto"/>
            <w:tcMar>
              <w:top w:w="28" w:type="dxa"/>
              <w:bottom w:w="28" w:type="dxa"/>
            </w:tcMar>
          </w:tcPr>
          <w:p w:rsidR="0053649E" w:rsidRDefault="0053649E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auto"/>
            <w:tcMar>
              <w:top w:w="28" w:type="dxa"/>
              <w:bottom w:w="28" w:type="dxa"/>
            </w:tcMar>
          </w:tcPr>
          <w:p w:rsidR="0053649E" w:rsidRDefault="0053649E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510" w:type="dxa"/>
            <w:shd w:val="clear" w:color="auto" w:fill="auto"/>
            <w:tcMar>
              <w:top w:w="28" w:type="dxa"/>
              <w:bottom w:w="28" w:type="dxa"/>
            </w:tcMar>
          </w:tcPr>
          <w:p w:rsidR="0053649E" w:rsidRDefault="0053649E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</w:tr>
    </w:tbl>
    <w:p w:rsidR="00664EC8" w:rsidRDefault="00664EC8" w:rsidP="00A6477D">
      <w:pPr>
        <w:spacing w:after="0"/>
        <w:rPr>
          <w:rFonts w:ascii="Arial" w:eastAsia="PMingLiU" w:hAnsi="Arial" w:cs="Arial"/>
          <w:color w:val="0000FF"/>
          <w:lang w:eastAsia="zh-TW"/>
        </w:rPr>
      </w:pPr>
    </w:p>
    <w:p w:rsidR="00546807" w:rsidRDefault="00546807" w:rsidP="00A6477D">
      <w:pPr>
        <w:spacing w:after="0"/>
        <w:rPr>
          <w:rFonts w:ascii="Arial" w:eastAsia="PMingLiU" w:hAnsi="Arial" w:cs="Arial"/>
          <w:color w:val="0000FF"/>
          <w:lang w:eastAsia="zh-TW"/>
        </w:rPr>
      </w:pPr>
    </w:p>
    <w:p w:rsidR="00546807" w:rsidRDefault="00546807" w:rsidP="00A6477D">
      <w:pPr>
        <w:spacing w:after="0"/>
        <w:rPr>
          <w:rFonts w:ascii="Arial" w:eastAsia="PMingLiU" w:hAnsi="Arial" w:cs="Arial"/>
          <w:color w:val="0000FF"/>
          <w:lang w:eastAsia="zh-TW"/>
        </w:rPr>
      </w:pPr>
    </w:p>
    <w:p w:rsidR="00A6477D" w:rsidRPr="0061709E" w:rsidRDefault="00FD08E1" w:rsidP="00A6477D">
      <w:pPr>
        <w:spacing w:after="0"/>
        <w:rPr>
          <w:rFonts w:ascii="Arial" w:hAnsi="Arial" w:cs="Arial"/>
          <w:color w:val="0000FF"/>
        </w:rPr>
      </w:pPr>
      <w:r>
        <w:rPr>
          <w:rFonts w:ascii="Arial" w:hAnsi="Arial" w:cs="Arial"/>
          <w:color w:val="0000FF"/>
        </w:rPr>
        <w:t>L: LTE, U: UMTS, J: Joint, RD: RRM/demodulation</w:t>
      </w:r>
    </w:p>
    <w:p w:rsidR="00A6477D" w:rsidRPr="0061709E" w:rsidRDefault="00A6477D" w:rsidP="004C598D">
      <w:pPr>
        <w:spacing w:after="0"/>
        <w:rPr>
          <w:rFonts w:ascii="Arial" w:hAnsi="Arial" w:cs="Arial"/>
          <w:color w:val="0000FF"/>
        </w:rPr>
      </w:pPr>
    </w:p>
    <w:p w:rsidR="000313F2" w:rsidRPr="004E3261" w:rsidRDefault="000313F2" w:rsidP="000313F2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>In case further explanation of the time budget proposal is needed, then please explain this below.</w:t>
      </w:r>
    </w:p>
    <w:p w:rsidR="00CE6BA1" w:rsidRPr="004E3261" w:rsidRDefault="000313F2" w:rsidP="00C50F7C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>additional comments to the time budget proposal:</w:t>
      </w:r>
    </w:p>
    <w:p w:rsidR="000313F2" w:rsidRPr="000313F2" w:rsidRDefault="000313F2" w:rsidP="00C50F7C">
      <w:pPr>
        <w:ind w:right="-99"/>
        <w:rPr>
          <w:b/>
          <w:bCs/>
        </w:rPr>
      </w:pPr>
    </w:p>
    <w:p w:rsidR="008A76FD" w:rsidRDefault="008A76FD" w:rsidP="00944B28">
      <w:pPr>
        <w:pStyle w:val="Heading2"/>
        <w:spacing w:before="0" w:after="0"/>
      </w:pPr>
      <w:r>
        <w:t>5</w:t>
      </w:r>
      <w:r>
        <w:tab/>
        <w:t>Service Aspects</w:t>
      </w:r>
    </w:p>
    <w:p w:rsidR="008A76FD" w:rsidRDefault="008A76FD" w:rsidP="00944B28">
      <w:pPr>
        <w:spacing w:after="0"/>
      </w:pPr>
    </w:p>
    <w:p w:rsidR="008A76FD" w:rsidRDefault="008A76FD" w:rsidP="00944B28">
      <w:pPr>
        <w:pStyle w:val="Heading2"/>
        <w:spacing w:before="0" w:after="0"/>
      </w:pPr>
      <w:r>
        <w:t>6</w:t>
      </w:r>
      <w:r>
        <w:tab/>
        <w:t>MMI-Aspects</w:t>
      </w:r>
    </w:p>
    <w:p w:rsidR="008D658B" w:rsidRPr="008D658B" w:rsidRDefault="008D658B" w:rsidP="00944B28">
      <w:pPr>
        <w:spacing w:after="0"/>
      </w:pPr>
    </w:p>
    <w:p w:rsidR="008A76FD" w:rsidRDefault="008A76FD" w:rsidP="00944B28">
      <w:pPr>
        <w:pStyle w:val="Heading2"/>
        <w:spacing w:before="0" w:after="0"/>
      </w:pPr>
      <w:r>
        <w:t>7</w:t>
      </w:r>
      <w:r>
        <w:tab/>
        <w:t>Charging Aspects</w:t>
      </w:r>
    </w:p>
    <w:p w:rsidR="008D658B" w:rsidRPr="008D658B" w:rsidRDefault="008D658B" w:rsidP="00944B28">
      <w:pPr>
        <w:spacing w:after="0"/>
      </w:pPr>
    </w:p>
    <w:p w:rsidR="008A76FD" w:rsidRDefault="008A76FD" w:rsidP="00944B28">
      <w:pPr>
        <w:pStyle w:val="Heading2"/>
        <w:spacing w:before="0" w:after="0"/>
      </w:pPr>
      <w:r>
        <w:t>8</w:t>
      </w:r>
      <w:r>
        <w:tab/>
        <w:t>Security Aspects</w:t>
      </w:r>
    </w:p>
    <w:p w:rsidR="008D658B" w:rsidRPr="008D658B" w:rsidRDefault="008D658B" w:rsidP="001C5C86"/>
    <w:p w:rsidR="008A76FD" w:rsidRDefault="008A76FD" w:rsidP="001C5C86">
      <w:pPr>
        <w:pStyle w:val="Heading2"/>
      </w:pPr>
      <w:r>
        <w:t>9</w:t>
      </w:r>
      <w:r>
        <w:tab/>
        <w:t>Impacts</w:t>
      </w:r>
    </w:p>
    <w:tbl>
      <w:tblPr>
        <w:tblW w:w="0" w:type="auto"/>
        <w:jc w:val="center"/>
        <w:tblInd w:w="-28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797"/>
      </w:tblGrid>
      <w:tr w:rsidR="008A76FD" w:rsidRPr="00825CCB" w:rsidTr="00C50F7C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8A76FD" w:rsidRPr="00825CCB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825CCB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8A76FD" w:rsidRPr="00825CCB" w:rsidRDefault="008A76FD" w:rsidP="00A10539">
            <w:pPr>
              <w:pStyle w:val="TAH"/>
            </w:pPr>
            <w:r w:rsidRPr="00825CCB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825CCB" w:rsidRDefault="008A76FD" w:rsidP="00A10539">
            <w:pPr>
              <w:pStyle w:val="TAH"/>
            </w:pPr>
            <w:r w:rsidRPr="00825CCB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825CCB" w:rsidRDefault="008A76FD" w:rsidP="00A10539">
            <w:pPr>
              <w:pStyle w:val="TAH"/>
            </w:pPr>
            <w:r w:rsidRPr="00825CCB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825CCB" w:rsidRDefault="008A76FD" w:rsidP="00A10539">
            <w:pPr>
              <w:pStyle w:val="TAH"/>
            </w:pPr>
            <w:r w:rsidRPr="00825CCB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825CCB" w:rsidRDefault="008A76FD" w:rsidP="00A10539">
            <w:pPr>
              <w:pStyle w:val="TAH"/>
            </w:pPr>
            <w:r w:rsidRPr="00825CCB">
              <w:t>Others</w:t>
            </w:r>
          </w:p>
        </w:tc>
      </w:tr>
      <w:tr w:rsidR="008A76FD" w:rsidRPr="00825CCB" w:rsidTr="00C50F7C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8A76FD" w:rsidRPr="00825CCB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825CCB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8A76FD" w:rsidRPr="00825CCB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Pr="00825CCB" w:rsidRDefault="00854254" w:rsidP="00A10539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A76FD" w:rsidRPr="00825CCB" w:rsidRDefault="00854254" w:rsidP="00A10539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A76FD" w:rsidRPr="00825CCB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Pr="00825CCB" w:rsidRDefault="008A76FD" w:rsidP="00A10539">
            <w:pPr>
              <w:pStyle w:val="TAC"/>
            </w:pPr>
          </w:p>
        </w:tc>
      </w:tr>
      <w:tr w:rsidR="008A76FD" w:rsidRPr="00825CCB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A76FD" w:rsidRPr="00825CCB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825CCB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8A76FD" w:rsidRPr="00825CCB" w:rsidRDefault="00854254" w:rsidP="00A1053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8A76FD" w:rsidRPr="00825CCB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825CCB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825CCB" w:rsidRDefault="00854254" w:rsidP="00A1053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8A76FD" w:rsidRPr="00825CCB" w:rsidRDefault="00854254" w:rsidP="00A10539">
            <w:pPr>
              <w:pStyle w:val="TAC"/>
            </w:pPr>
            <w:r>
              <w:t>X</w:t>
            </w:r>
          </w:p>
        </w:tc>
      </w:tr>
      <w:tr w:rsidR="008A76FD" w:rsidRPr="00825CCB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A76FD" w:rsidRPr="00825CCB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825CCB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8A76FD" w:rsidRPr="00825CCB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825CCB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825CCB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825CCB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825CCB" w:rsidRDefault="008A76FD" w:rsidP="00A10539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8A76FD" w:rsidRDefault="008A76FD" w:rsidP="001C5C86">
      <w:pPr>
        <w:pStyle w:val="Heading2"/>
      </w:pPr>
      <w:r>
        <w:t>10</w:t>
      </w:r>
      <w:r>
        <w:tab/>
        <w:t>Expected Output and Time scale</w:t>
      </w:r>
    </w:p>
    <w:tbl>
      <w:tblPr>
        <w:tblW w:w="9639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216"/>
        <w:gridCol w:w="2448"/>
        <w:gridCol w:w="723"/>
        <w:gridCol w:w="722"/>
        <w:gridCol w:w="1156"/>
        <w:gridCol w:w="1012"/>
        <w:gridCol w:w="2362"/>
      </w:tblGrid>
      <w:tr w:rsidR="008A76FD" w:rsidRPr="00825CCB" w:rsidTr="00EC2397">
        <w:trPr>
          <w:cantSplit/>
        </w:trPr>
        <w:tc>
          <w:tcPr>
            <w:tcW w:w="94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825CCB">
              <w:rPr>
                <w:sz w:val="16"/>
                <w:szCs w:val="16"/>
              </w:rPr>
              <w:t>New specifications</w:t>
            </w:r>
            <w:r w:rsidR="006B4280" w:rsidRPr="00825CCB">
              <w:rPr>
                <w:sz w:val="16"/>
                <w:szCs w:val="16"/>
              </w:rPr>
              <w:t xml:space="preserve"> </w:t>
            </w:r>
            <w:r w:rsidR="00764B84" w:rsidRPr="00825CCB">
              <w:rPr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857E34" w:rsidRPr="00825CCB" w:rsidTr="00EC2397">
        <w:trPr>
          <w:cantSplit/>
        </w:trPr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825CCB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825CCB">
              <w:rPr>
                <w:sz w:val="16"/>
                <w:szCs w:val="16"/>
              </w:rPr>
              <w:t>Spec No.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825CCB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825CCB">
              <w:rPr>
                <w:sz w:val="16"/>
                <w:szCs w:val="16"/>
              </w:rPr>
              <w:t>Title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825CCB" w:rsidRDefault="006B4280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825CCB">
              <w:rPr>
                <w:sz w:val="16"/>
                <w:szCs w:val="16"/>
              </w:rPr>
              <w:t>1st</w:t>
            </w:r>
            <w:r w:rsidR="008A76FD" w:rsidRPr="00825CCB">
              <w:rPr>
                <w:sz w:val="16"/>
                <w:szCs w:val="16"/>
              </w:rPr>
              <w:t xml:space="preserve"> rsp. WG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825CCB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825CCB">
              <w:rPr>
                <w:sz w:val="16"/>
                <w:szCs w:val="16"/>
              </w:rPr>
              <w:t>2nd rsp. WG(s)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825CCB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825CCB">
              <w:rPr>
                <w:sz w:val="16"/>
                <w:szCs w:val="16"/>
              </w:rPr>
              <w:t>Presented for information</w:t>
            </w:r>
            <w:r w:rsidR="009870A7" w:rsidRPr="00825CCB">
              <w:rPr>
                <w:sz w:val="16"/>
                <w:szCs w:val="16"/>
              </w:rPr>
              <w:t xml:space="preserve"> </w:t>
            </w:r>
            <w:r w:rsidRPr="00825CCB">
              <w:rPr>
                <w:sz w:val="16"/>
                <w:szCs w:val="16"/>
              </w:rPr>
              <w:t>at plenary#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825CCB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825CCB">
              <w:rPr>
                <w:sz w:val="16"/>
                <w:szCs w:val="16"/>
              </w:rPr>
              <w:t>Approved at plenary</w:t>
            </w:r>
            <w:r w:rsidR="006B4280" w:rsidRPr="00825CCB">
              <w:rPr>
                <w:sz w:val="16"/>
                <w:szCs w:val="16"/>
              </w:rPr>
              <w:t xml:space="preserve"> #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825CCB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825CCB">
              <w:rPr>
                <w:sz w:val="16"/>
                <w:szCs w:val="16"/>
              </w:rPr>
              <w:t>Comments</w:t>
            </w:r>
          </w:p>
        </w:tc>
      </w:tr>
      <w:tr w:rsidR="00857E34" w:rsidRPr="00825CCB" w:rsidTr="00EC2397">
        <w:trPr>
          <w:cantSplit/>
        </w:trPr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49E" w:rsidRDefault="00CD72FB">
            <w:pPr>
              <w:pStyle w:val="TAL"/>
              <w:rPr>
                <w:rFonts w:eastAsia="PMingLiU"/>
                <w:b/>
                <w:sz w:val="16"/>
                <w:szCs w:val="16"/>
                <w:lang w:eastAsia="zh-TW"/>
              </w:rPr>
            </w:pPr>
            <w:r>
              <w:rPr>
                <w:sz w:val="16"/>
                <w:szCs w:val="16"/>
              </w:rPr>
              <w:t xml:space="preserve">Study on </w:t>
            </w:r>
            <w:r w:rsidRPr="00CD72FB">
              <w:rPr>
                <w:sz w:val="16"/>
                <w:szCs w:val="16"/>
              </w:rPr>
              <w:t xml:space="preserve">Enhanced </w:t>
            </w:r>
            <w:r w:rsidR="00F76A0C">
              <w:rPr>
                <w:sz w:val="16"/>
                <w:szCs w:val="16"/>
              </w:rPr>
              <w:t>Multiuser Transmissions</w:t>
            </w:r>
            <w:r w:rsidRPr="00CD72FB">
              <w:rPr>
                <w:sz w:val="16"/>
                <w:szCs w:val="16"/>
              </w:rPr>
              <w:t xml:space="preserve"> and Network Assisted Interference Cancellation</w:t>
            </w:r>
            <w:r w:rsidR="00DD4767">
              <w:rPr>
                <w:rFonts w:eastAsia="PMingLiU" w:hint="eastAsia"/>
                <w:sz w:val="16"/>
                <w:szCs w:val="16"/>
                <w:lang w:eastAsia="zh-TW"/>
              </w:rPr>
              <w:t xml:space="preserve"> for LTE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CD72FB" w:rsidP="00A1053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RAN1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997D21" w:rsidRDefault="00CD72FB" w:rsidP="00997D21">
            <w:pPr>
              <w:pStyle w:val="TAL"/>
              <w:rPr>
                <w:rFonts w:eastAsia="PMingLiU"/>
                <w:sz w:val="16"/>
                <w:szCs w:val="16"/>
                <w:lang w:eastAsia="zh-TW"/>
              </w:rPr>
            </w:pPr>
            <w:r>
              <w:rPr>
                <w:sz w:val="16"/>
                <w:szCs w:val="16"/>
              </w:rPr>
              <w:t>RAN#</w:t>
            </w:r>
            <w:r w:rsidR="00997D21">
              <w:rPr>
                <w:rFonts w:eastAsia="PMingLiU" w:hint="eastAsia"/>
                <w:sz w:val="16"/>
                <w:szCs w:val="16"/>
                <w:lang w:eastAsia="zh-TW"/>
              </w:rPr>
              <w:t>70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57E34" w:rsidRPr="00825CCB" w:rsidTr="00EC2397">
        <w:trPr>
          <w:cantSplit/>
        </w:trPr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825CCB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825CCB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825CCB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825CCB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825CCB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825CCB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825CCB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</w:tr>
    </w:tbl>
    <w:p w:rsidR="00857E34" w:rsidRPr="004E3261" w:rsidRDefault="00857E34" w:rsidP="00BB7DFE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Comments</w:t>
      </w:r>
      <w:r w:rsidR="00EC2397" w:rsidRPr="004E3261">
        <w:rPr>
          <w:color w:val="0000FF"/>
        </w:rPr>
        <w:t xml:space="preserve"> for each spec</w:t>
      </w:r>
      <w:r w:rsidRPr="004E3261">
        <w:rPr>
          <w:color w:val="0000FF"/>
        </w:rPr>
        <w:t>.</w:t>
      </w:r>
      <w:r w:rsidRPr="004E3261">
        <w:rPr>
          <w:color w:val="0000FF"/>
        </w:rPr>
        <w:br/>
        <w:t xml:space="preserve">By default a new specs can only be new for one of </w:t>
      </w:r>
      <w:r w:rsidR="00BB7DFE">
        <w:rPr>
          <w:color w:val="0000FF"/>
        </w:rPr>
        <w:t>both parts</w:t>
      </w:r>
      <w:r w:rsidRPr="004E3261">
        <w:rPr>
          <w:color w:val="0000FF"/>
        </w:rPr>
        <w:t>.</w:t>
      </w:r>
    </w:p>
    <w:p w:rsidR="004E3261" w:rsidRPr="004E3261" w:rsidRDefault="004E3261" w:rsidP="004E3261">
      <w:pPr>
        <w:ind w:right="-99"/>
        <w:rPr>
          <w:b/>
        </w:rPr>
      </w:pPr>
    </w:p>
    <w:tbl>
      <w:tblPr>
        <w:tblW w:w="9639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218"/>
        <w:gridCol w:w="653"/>
        <w:gridCol w:w="2126"/>
        <w:gridCol w:w="1560"/>
        <w:gridCol w:w="4082"/>
      </w:tblGrid>
      <w:tr w:rsidR="008A76FD" w:rsidRPr="00825CCB" w:rsidTr="00EC2397">
        <w:trPr>
          <w:cantSplit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825CCB">
              <w:rPr>
                <w:sz w:val="16"/>
                <w:szCs w:val="16"/>
              </w:rPr>
              <w:lastRenderedPageBreak/>
              <w:t>Affected existing specifications</w:t>
            </w:r>
            <w:r w:rsidR="006B4280" w:rsidRPr="00825CCB">
              <w:rPr>
                <w:sz w:val="16"/>
                <w:szCs w:val="16"/>
              </w:rPr>
              <w:t xml:space="preserve">  </w:t>
            </w:r>
            <w:r w:rsidR="00764B84" w:rsidRPr="00825CCB">
              <w:rPr>
                <w:b w:val="0"/>
                <w:sz w:val="16"/>
                <w:szCs w:val="16"/>
              </w:rPr>
              <w:t>[None in the case of Study Items]</w:t>
            </w:r>
          </w:p>
        </w:tc>
      </w:tr>
      <w:tr w:rsidR="008A76FD" w:rsidRPr="00825CCB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825CCB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825CCB">
              <w:rPr>
                <w:sz w:val="16"/>
                <w:szCs w:val="16"/>
              </w:rPr>
              <w:t>Spec No.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825CCB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825CCB">
              <w:rPr>
                <w:sz w:val="16"/>
                <w:szCs w:val="16"/>
              </w:rPr>
              <w:t>CR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825CCB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825CCB">
              <w:rPr>
                <w:sz w:val="16"/>
                <w:szCs w:val="16"/>
              </w:rPr>
              <w:t>Subject</w:t>
            </w:r>
            <w:r w:rsidR="00BA3A53" w:rsidRPr="00825CCB">
              <w:rPr>
                <w:sz w:val="16"/>
                <w:szCs w:val="16"/>
              </w:rPr>
              <w:t xml:space="preserve"> of the CR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825CCB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825CCB">
              <w:rPr>
                <w:sz w:val="16"/>
                <w:szCs w:val="16"/>
              </w:rPr>
              <w:t>Approved at plenary#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825CCB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825CCB">
              <w:rPr>
                <w:sz w:val="16"/>
                <w:szCs w:val="16"/>
              </w:rPr>
              <w:t>Comments</w:t>
            </w:r>
          </w:p>
        </w:tc>
      </w:tr>
      <w:tr w:rsidR="008A76FD" w:rsidRPr="00825CCB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825CCB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825CCB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825CCB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825CCB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825CCB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</w:tbl>
    <w:p w:rsidR="00857E34" w:rsidRPr="004E3261" w:rsidRDefault="00EC2397" w:rsidP="004E3261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Comments for each spec.</w:t>
      </w:r>
      <w:r w:rsidRPr="004E3261">
        <w:rPr>
          <w:color w:val="0000FF"/>
        </w:rPr>
        <w:br/>
        <w:t xml:space="preserve">If an existing spec is affected by both (Core part and Perf. part), then it has to be listed twice with </w:t>
      </w:r>
      <w:r w:rsidR="00857E34" w:rsidRPr="004E3261">
        <w:rPr>
          <w:color w:val="0000FF"/>
        </w:rPr>
        <w:t xml:space="preserve">appropriate </w:t>
      </w:r>
      <w:r w:rsidRPr="004E3261">
        <w:rPr>
          <w:color w:val="0000FF"/>
        </w:rPr>
        <w:t xml:space="preserve">approval </w:t>
      </w:r>
      <w:r w:rsidR="00857E34" w:rsidRPr="004E3261">
        <w:rPr>
          <w:color w:val="0000FF"/>
        </w:rPr>
        <w:t>dates</w:t>
      </w:r>
      <w:r w:rsidRPr="004E3261">
        <w:rPr>
          <w:color w:val="0000FF"/>
        </w:rPr>
        <w:t>.</w:t>
      </w:r>
    </w:p>
    <w:p w:rsidR="008A76FD" w:rsidRDefault="008A76FD" w:rsidP="00944B28">
      <w:pPr>
        <w:pStyle w:val="Heading2"/>
        <w:spacing w:before="0" w:after="0"/>
      </w:pPr>
      <w:r>
        <w:t>11</w:t>
      </w:r>
      <w:r>
        <w:tab/>
        <w:t>Work item rapporteur</w:t>
      </w:r>
      <w:r w:rsidR="005D44BE">
        <w:t>(</w:t>
      </w:r>
      <w:r>
        <w:t>s</w:t>
      </w:r>
      <w:r w:rsidR="005D44BE">
        <w:t>)</w:t>
      </w:r>
    </w:p>
    <w:p w:rsidR="0061709E" w:rsidRDefault="0061709E" w:rsidP="00067741">
      <w:pPr>
        <w:spacing w:after="0"/>
        <w:ind w:left="1134" w:right="-99"/>
        <w:rPr>
          <w:lang w:eastAsia="zh-CN"/>
        </w:rPr>
      </w:pPr>
    </w:p>
    <w:p w:rsidR="00067741" w:rsidRPr="0061709E" w:rsidRDefault="00D11EEC" w:rsidP="00067741">
      <w:pPr>
        <w:spacing w:after="0"/>
        <w:ind w:left="1134" w:right="-99"/>
        <w:rPr>
          <w:lang w:eastAsia="zh-CN"/>
        </w:rPr>
      </w:pPr>
      <w:r w:rsidRPr="0061709E">
        <w:rPr>
          <w:lang w:eastAsia="zh-CN"/>
        </w:rPr>
        <w:t>Pei-Kai Liao</w:t>
      </w:r>
    </w:p>
    <w:p w:rsidR="00CE6BA1" w:rsidRPr="0061709E" w:rsidRDefault="00FD08E1" w:rsidP="00067741">
      <w:pPr>
        <w:spacing w:after="0"/>
        <w:ind w:left="1134" w:right="-99"/>
        <w:rPr>
          <w:bCs/>
          <w:lang w:eastAsia="zh-CN"/>
        </w:rPr>
      </w:pPr>
      <w:r w:rsidRPr="00FD08E1">
        <w:rPr>
          <w:bCs/>
        </w:rPr>
        <w:t>Company:</w:t>
      </w:r>
      <w:r w:rsidR="0061709E">
        <w:rPr>
          <w:bCs/>
        </w:rPr>
        <w:t xml:space="preserve">  </w:t>
      </w:r>
      <w:r w:rsidRPr="00FD08E1">
        <w:rPr>
          <w:bCs/>
          <w:lang w:eastAsia="zh-CN"/>
        </w:rPr>
        <w:t>MediaTek</w:t>
      </w:r>
    </w:p>
    <w:p w:rsidR="00CE6BA1" w:rsidRPr="004E3261" w:rsidRDefault="00FD08E1" w:rsidP="00067741">
      <w:pPr>
        <w:spacing w:after="0"/>
        <w:ind w:left="1134" w:right="-99"/>
        <w:rPr>
          <w:b/>
          <w:bCs/>
          <w:color w:val="0000FF"/>
        </w:rPr>
      </w:pPr>
      <w:r w:rsidRPr="00FD08E1">
        <w:rPr>
          <w:bCs/>
        </w:rPr>
        <w:t>Email:</w:t>
      </w:r>
      <w:r w:rsidR="0061709E">
        <w:rPr>
          <w:bCs/>
        </w:rPr>
        <w:t xml:space="preserve">       </w:t>
      </w:r>
      <w:r w:rsidRPr="00FD08E1">
        <w:rPr>
          <w:bCs/>
        </w:rPr>
        <w:t xml:space="preserve"> pk.liao@mediatek.com</w:t>
      </w:r>
    </w:p>
    <w:p w:rsidR="00CC2996" w:rsidRPr="003428B8" w:rsidRDefault="00CC2996" w:rsidP="003428B8">
      <w:pPr>
        <w:spacing w:after="0"/>
        <w:ind w:right="-99"/>
        <w:rPr>
          <w:rFonts w:eastAsia="新細明體"/>
          <w:color w:val="0000FF"/>
          <w:lang w:eastAsia="zh-TW"/>
        </w:rPr>
      </w:pPr>
    </w:p>
    <w:p w:rsidR="00CC2996" w:rsidRPr="00CC2996" w:rsidRDefault="00CC2996" w:rsidP="00067741">
      <w:pPr>
        <w:spacing w:after="0"/>
        <w:ind w:left="1134" w:right="-99"/>
        <w:rPr>
          <w:rFonts w:eastAsiaTheme="minorEastAsia"/>
          <w:color w:val="0000FF"/>
          <w:lang w:eastAsia="zh-TW"/>
        </w:rPr>
      </w:pPr>
    </w:p>
    <w:p w:rsidR="008A76FD" w:rsidRDefault="009870A7" w:rsidP="00944B28">
      <w:pPr>
        <w:pStyle w:val="Heading2"/>
        <w:spacing w:before="0" w:after="0"/>
      </w:pPr>
      <w:r>
        <w:t>12</w:t>
      </w:r>
      <w:r>
        <w:tab/>
      </w:r>
      <w:r w:rsidR="008A76FD">
        <w:t>Work item leadership</w:t>
      </w:r>
    </w:p>
    <w:p w:rsidR="0061709E" w:rsidRDefault="0061709E" w:rsidP="0061709E">
      <w:pPr>
        <w:spacing w:after="0"/>
        <w:ind w:left="1134" w:right="-96"/>
      </w:pPr>
      <w:r>
        <w:t>Primary responsibility: RAN WG1</w:t>
      </w:r>
    </w:p>
    <w:p w:rsidR="00CA22FD" w:rsidRPr="004E3261" w:rsidRDefault="00CA22FD" w:rsidP="009870A7">
      <w:pPr>
        <w:spacing w:after="0"/>
        <w:ind w:left="1134" w:right="-96"/>
        <w:rPr>
          <w:color w:val="0000FF"/>
        </w:rPr>
      </w:pPr>
    </w:p>
    <w:p w:rsidR="00CA22FD" w:rsidRPr="004E3261" w:rsidRDefault="00CA22FD" w:rsidP="00060D30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="00060D30" w:rsidRPr="004E3261">
        <w:rPr>
          <w:color w:val="0000FF"/>
        </w:rPr>
        <w:t xml:space="preserve">If this is a RAN WID including Core </w:t>
      </w:r>
      <w:r w:rsidR="00060D30" w:rsidRPr="000B2810">
        <w:rPr>
          <w:color w:val="0000FF"/>
          <w:u w:val="single"/>
        </w:rPr>
        <w:t>and</w:t>
      </w:r>
      <w:r w:rsidR="00060D30" w:rsidRPr="004E3261">
        <w:rPr>
          <w:color w:val="0000FF"/>
        </w:rPr>
        <w:t xml:space="preserve"> Perf. part</w:t>
      </w:r>
      <w:r w:rsidRPr="004E3261">
        <w:rPr>
          <w:color w:val="0000FF"/>
        </w:rPr>
        <w:t xml:space="preserve">, then </w:t>
      </w:r>
      <w:r w:rsidR="0032747D" w:rsidRPr="004E3261">
        <w:rPr>
          <w:color w:val="0000FF"/>
        </w:rPr>
        <w:t xml:space="preserve">this </w:t>
      </w:r>
      <w:r w:rsidR="00F32AD8">
        <w:rPr>
          <w:color w:val="0000FF"/>
        </w:rPr>
        <w:t xml:space="preserve">WG </w:t>
      </w:r>
      <w:r w:rsidR="0032747D" w:rsidRPr="004E3261">
        <w:rPr>
          <w:color w:val="0000FF"/>
        </w:rPr>
        <w:t xml:space="preserve">specifies the </w:t>
      </w:r>
      <w:r w:rsidR="004922D6">
        <w:rPr>
          <w:color w:val="0000FF"/>
        </w:rPr>
        <w:t>WG leading the Core part.</w:t>
      </w:r>
      <w:r w:rsidR="00060D30" w:rsidRPr="004E3261">
        <w:rPr>
          <w:color w:val="0000FF"/>
        </w:rPr>
        <w:br/>
      </w:r>
      <w:r w:rsidR="0032747D" w:rsidRPr="004E3261">
        <w:rPr>
          <w:color w:val="0000FF"/>
        </w:rPr>
        <w:t xml:space="preserve">RAN WG4 is by default </w:t>
      </w:r>
      <w:r w:rsidR="00060D30" w:rsidRPr="004E3261">
        <w:rPr>
          <w:color w:val="0000FF"/>
        </w:rPr>
        <w:t xml:space="preserve">leading the </w:t>
      </w:r>
      <w:r w:rsidR="0032747D" w:rsidRPr="004E3261">
        <w:rPr>
          <w:color w:val="0000FF"/>
        </w:rPr>
        <w:t>Perf. part.</w:t>
      </w:r>
    </w:p>
    <w:p w:rsidR="00CA22FD" w:rsidRPr="00557B2E" w:rsidRDefault="00CA22FD" w:rsidP="009870A7">
      <w:pPr>
        <w:spacing w:after="0"/>
        <w:ind w:left="1134" w:right="-96"/>
      </w:pPr>
    </w:p>
    <w:p w:rsidR="008A76FD" w:rsidRDefault="009870A7" w:rsidP="00BA3A53">
      <w:pPr>
        <w:pStyle w:val="Heading2"/>
        <w:spacing w:before="0"/>
      </w:pPr>
      <w:r>
        <w:t>13</w:t>
      </w:r>
      <w:r>
        <w:tab/>
      </w:r>
      <w:r w:rsidR="008A76FD">
        <w:t xml:space="preserve">Supporting </w:t>
      </w:r>
      <w:r w:rsidR="00C57C50">
        <w:t>Individual Members</w:t>
      </w:r>
    </w:p>
    <w:tbl>
      <w:tblPr>
        <w:tblW w:w="68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804"/>
      </w:tblGrid>
      <w:tr w:rsidR="00557B2E" w:rsidRPr="00825CCB" w:rsidTr="000D3DE8">
        <w:trPr>
          <w:jc w:val="center"/>
        </w:trPr>
        <w:tc>
          <w:tcPr>
            <w:tcW w:w="6804" w:type="dxa"/>
            <w:shd w:val="clear" w:color="auto" w:fill="E0E0E0"/>
          </w:tcPr>
          <w:p w:rsidR="00557B2E" w:rsidRPr="00825CCB" w:rsidRDefault="00557B2E" w:rsidP="004C7921">
            <w:pPr>
              <w:pStyle w:val="TAH"/>
              <w:jc w:val="left"/>
            </w:pPr>
            <w:r w:rsidRPr="00825CCB">
              <w:t>Supporting IM name</w:t>
            </w:r>
          </w:p>
        </w:tc>
      </w:tr>
      <w:tr w:rsidR="00557B2E" w:rsidRPr="00825CCB" w:rsidTr="000D3DE8">
        <w:trPr>
          <w:jc w:val="center"/>
        </w:trPr>
        <w:tc>
          <w:tcPr>
            <w:tcW w:w="6804" w:type="dxa"/>
          </w:tcPr>
          <w:p w:rsidR="00557B2E" w:rsidRPr="00825CCB" w:rsidRDefault="0071024B" w:rsidP="001C5C86">
            <w:pPr>
              <w:pStyle w:val="TAL"/>
              <w:rPr>
                <w:lang w:eastAsia="zh-CN"/>
              </w:rPr>
            </w:pPr>
            <w:r w:rsidRPr="00825CCB">
              <w:rPr>
                <w:rFonts w:hint="eastAsia"/>
                <w:lang w:eastAsia="zh-CN"/>
              </w:rPr>
              <w:t>MediaTek</w:t>
            </w:r>
          </w:p>
        </w:tc>
      </w:tr>
      <w:tr w:rsidR="000D3DE8" w:rsidRPr="00825CCB" w:rsidTr="000D3DE8">
        <w:trPr>
          <w:jc w:val="center"/>
        </w:trPr>
        <w:tc>
          <w:tcPr>
            <w:tcW w:w="6804" w:type="dxa"/>
          </w:tcPr>
          <w:p w:rsidR="000D3DE8" w:rsidRPr="00CA2A72" w:rsidRDefault="00CA2A72" w:rsidP="001C5C86">
            <w:pPr>
              <w:pStyle w:val="TAL"/>
              <w:rPr>
                <w:rFonts w:eastAsia="PMingLiU"/>
                <w:lang w:eastAsia="zh-TW"/>
              </w:rPr>
            </w:pPr>
            <w:r>
              <w:rPr>
                <w:rFonts w:eastAsiaTheme="minorEastAsia" w:hint="eastAsia"/>
                <w:lang w:eastAsia="zh-TW"/>
              </w:rPr>
              <w:t>Acer</w:t>
            </w:r>
          </w:p>
        </w:tc>
      </w:tr>
      <w:tr w:rsidR="00DF6008" w:rsidRPr="00825CCB" w:rsidTr="000D3DE8">
        <w:trPr>
          <w:jc w:val="center"/>
        </w:trPr>
        <w:tc>
          <w:tcPr>
            <w:tcW w:w="6804" w:type="dxa"/>
          </w:tcPr>
          <w:p w:rsidR="00DF6008" w:rsidRPr="00CA2A72" w:rsidRDefault="00CA2A72" w:rsidP="001C5C86">
            <w:pPr>
              <w:pStyle w:val="TAL"/>
              <w:rPr>
                <w:rFonts w:eastAsia="PMingLiU"/>
                <w:lang w:eastAsia="zh-TW"/>
              </w:rPr>
            </w:pPr>
            <w:r>
              <w:rPr>
                <w:rFonts w:eastAsiaTheme="minorEastAsia" w:hint="eastAsia"/>
                <w:lang w:eastAsia="zh-TW"/>
              </w:rPr>
              <w:t>ASUS</w:t>
            </w:r>
          </w:p>
        </w:tc>
      </w:tr>
      <w:tr w:rsidR="00B464A6" w:rsidRPr="00825CCB" w:rsidTr="000D3DE8">
        <w:trPr>
          <w:jc w:val="center"/>
        </w:trPr>
        <w:tc>
          <w:tcPr>
            <w:tcW w:w="6804" w:type="dxa"/>
          </w:tcPr>
          <w:p w:rsidR="00B464A6" w:rsidRPr="00B464A6" w:rsidDel="00CA2A72" w:rsidRDefault="00B464A6" w:rsidP="001C5C86">
            <w:pPr>
              <w:pStyle w:val="TAL"/>
              <w:rPr>
                <w:rFonts w:eastAsia="PMingLiU"/>
                <w:lang w:eastAsia="zh-TW"/>
              </w:rPr>
            </w:pPr>
            <w:r>
              <w:rPr>
                <w:rFonts w:eastAsia="PMingLiU" w:hint="eastAsia"/>
                <w:lang w:eastAsia="zh-TW"/>
              </w:rPr>
              <w:t>AT&amp;T</w:t>
            </w:r>
          </w:p>
        </w:tc>
      </w:tr>
      <w:tr w:rsidR="00ED14A3" w:rsidRPr="00825CCB" w:rsidTr="000D3DE8">
        <w:trPr>
          <w:jc w:val="center"/>
        </w:trPr>
        <w:tc>
          <w:tcPr>
            <w:tcW w:w="6804" w:type="dxa"/>
          </w:tcPr>
          <w:p w:rsidR="001F4832" w:rsidRPr="001F4832" w:rsidRDefault="00ED14A3" w:rsidP="001F4832">
            <w:pPr>
              <w:pStyle w:val="TAL"/>
              <w:widowControl w:val="0"/>
              <w:spacing w:line="240" w:lineRule="atLeast"/>
              <w:rPr>
                <w:rFonts w:eastAsia="新細明體"/>
                <w:lang w:eastAsia="zh-TW"/>
              </w:rPr>
            </w:pPr>
            <w:r>
              <w:rPr>
                <w:rFonts w:eastAsia="新細明體" w:hint="eastAsia"/>
                <w:lang w:eastAsia="zh-TW"/>
              </w:rPr>
              <w:t>Broadcom</w:t>
            </w:r>
          </w:p>
        </w:tc>
      </w:tr>
      <w:tr w:rsidR="00376B9E" w:rsidRPr="00825CCB" w:rsidTr="000D3DE8">
        <w:trPr>
          <w:jc w:val="center"/>
        </w:trPr>
        <w:tc>
          <w:tcPr>
            <w:tcW w:w="6804" w:type="dxa"/>
          </w:tcPr>
          <w:p w:rsidR="00376B9E" w:rsidRDefault="00376B9E" w:rsidP="001C5C86">
            <w:pPr>
              <w:pStyle w:val="TAL"/>
              <w:rPr>
                <w:rFonts w:eastAsia="PMingLiU"/>
                <w:lang w:eastAsia="zh-TW"/>
              </w:rPr>
            </w:pPr>
            <w:r>
              <w:rPr>
                <w:rFonts w:eastAsia="PMingLiU" w:hint="eastAsia"/>
                <w:lang w:eastAsia="zh-TW"/>
              </w:rPr>
              <w:t>China Telecom</w:t>
            </w:r>
          </w:p>
        </w:tc>
      </w:tr>
      <w:tr w:rsidR="00BD4C8A" w:rsidRPr="00825CCB" w:rsidTr="000D3DE8">
        <w:trPr>
          <w:jc w:val="center"/>
        </w:trPr>
        <w:tc>
          <w:tcPr>
            <w:tcW w:w="6804" w:type="dxa"/>
          </w:tcPr>
          <w:p w:rsidR="00BD4C8A" w:rsidRPr="00BD4C8A" w:rsidRDefault="00D11EEC" w:rsidP="001C5C86">
            <w:pPr>
              <w:pStyle w:val="TAL"/>
              <w:rPr>
                <w:rFonts w:eastAsiaTheme="minorEastAsia"/>
                <w:lang w:eastAsia="zh-CN"/>
              </w:rPr>
            </w:pPr>
            <w:r w:rsidRPr="00854254">
              <w:rPr>
                <w:rFonts w:eastAsiaTheme="minorEastAsia"/>
                <w:lang w:eastAsia="zh-CN"/>
              </w:rPr>
              <w:t>China Unicom</w:t>
            </w:r>
          </w:p>
        </w:tc>
      </w:tr>
      <w:tr w:rsidR="0048267C" w:rsidRPr="00825CCB" w:rsidTr="000D3DE8">
        <w:trPr>
          <w:jc w:val="center"/>
        </w:trPr>
        <w:tc>
          <w:tcPr>
            <w:tcW w:w="6804" w:type="dxa"/>
          </w:tcPr>
          <w:p w:rsidR="0048267C" w:rsidRPr="00CA2A72" w:rsidRDefault="00CA2A72" w:rsidP="001C5C86">
            <w:pPr>
              <w:pStyle w:val="TAL"/>
              <w:rPr>
                <w:rFonts w:eastAsia="PMingLiU"/>
                <w:lang w:eastAsia="zh-TW"/>
              </w:rPr>
            </w:pPr>
            <w:r>
              <w:rPr>
                <w:rFonts w:eastAsiaTheme="minorEastAsia"/>
                <w:lang w:eastAsia="zh-CN"/>
              </w:rPr>
              <w:t>CHTTL</w:t>
            </w:r>
          </w:p>
        </w:tc>
      </w:tr>
      <w:tr w:rsidR="004D3C37" w:rsidRPr="00825CCB" w:rsidTr="000D3DE8">
        <w:trPr>
          <w:jc w:val="center"/>
        </w:trPr>
        <w:tc>
          <w:tcPr>
            <w:tcW w:w="6804" w:type="dxa"/>
          </w:tcPr>
          <w:p w:rsidR="004D3C37" w:rsidRPr="00CA2A72" w:rsidRDefault="00CA2A72" w:rsidP="00317D69">
            <w:pPr>
              <w:pStyle w:val="TAL"/>
              <w:rPr>
                <w:rFonts w:eastAsia="PMingLiU"/>
                <w:lang w:eastAsia="zh-TW"/>
              </w:rPr>
            </w:pPr>
            <w:r w:rsidRPr="00FD08E1">
              <w:rPr>
                <w:rFonts w:eastAsiaTheme="minorEastAsia"/>
                <w:lang w:eastAsia="zh-CN"/>
              </w:rPr>
              <w:t>CMCC</w:t>
            </w:r>
          </w:p>
        </w:tc>
      </w:tr>
      <w:tr w:rsidR="00A55D0E" w:rsidRPr="00825CCB" w:rsidTr="000D3DE8">
        <w:trPr>
          <w:jc w:val="center"/>
        </w:trPr>
        <w:tc>
          <w:tcPr>
            <w:tcW w:w="6804" w:type="dxa"/>
          </w:tcPr>
          <w:p w:rsidR="001F4832" w:rsidRPr="001F4832" w:rsidRDefault="00A55D0E" w:rsidP="001F4832">
            <w:pPr>
              <w:pStyle w:val="TAL"/>
              <w:widowControl w:val="0"/>
              <w:spacing w:line="240" w:lineRule="atLeast"/>
              <w:rPr>
                <w:rFonts w:eastAsia="新細明體"/>
                <w:lang w:eastAsia="zh-TW"/>
              </w:rPr>
            </w:pPr>
            <w:r>
              <w:rPr>
                <w:rFonts w:eastAsia="新細明體" w:hint="eastAsia"/>
                <w:lang w:eastAsia="zh-TW"/>
              </w:rPr>
              <w:t>[</w:t>
            </w:r>
            <w:proofErr w:type="spellStart"/>
            <w:r w:rsidRPr="00A55D0E">
              <w:rPr>
                <w:rFonts w:eastAsia="新細明體"/>
                <w:lang w:eastAsia="zh-TW"/>
              </w:rPr>
              <w:t>etisalat</w:t>
            </w:r>
            <w:proofErr w:type="spellEnd"/>
            <w:r>
              <w:rPr>
                <w:rFonts w:eastAsia="新細明體" w:hint="eastAsia"/>
                <w:lang w:eastAsia="zh-TW"/>
              </w:rPr>
              <w:t>]</w:t>
            </w:r>
          </w:p>
        </w:tc>
      </w:tr>
      <w:tr w:rsidR="004D3C37" w:rsidRPr="00825CCB" w:rsidTr="000D3DE8">
        <w:trPr>
          <w:jc w:val="center"/>
        </w:trPr>
        <w:tc>
          <w:tcPr>
            <w:tcW w:w="6804" w:type="dxa"/>
          </w:tcPr>
          <w:p w:rsidR="004D3C37" w:rsidRPr="00CA2A72" w:rsidRDefault="00CA2A72" w:rsidP="00CA2A72">
            <w:pPr>
              <w:pStyle w:val="TAL"/>
              <w:rPr>
                <w:rFonts w:eastAsia="PMingLiU"/>
                <w:lang w:eastAsia="zh-TW"/>
              </w:rPr>
            </w:pPr>
            <w:proofErr w:type="spellStart"/>
            <w:r w:rsidRPr="00DE2B69">
              <w:rPr>
                <w:rFonts w:eastAsia="PMingLiU"/>
                <w:lang w:eastAsia="zh-TW"/>
              </w:rPr>
              <w:t>Hisilicon</w:t>
            </w:r>
            <w:proofErr w:type="spellEnd"/>
          </w:p>
        </w:tc>
      </w:tr>
      <w:tr w:rsidR="00CC2996" w:rsidRPr="00825CCB" w:rsidTr="000D3DE8">
        <w:trPr>
          <w:jc w:val="center"/>
        </w:trPr>
        <w:tc>
          <w:tcPr>
            <w:tcW w:w="6804" w:type="dxa"/>
          </w:tcPr>
          <w:p w:rsidR="00CC2996" w:rsidRPr="00CA2A72" w:rsidRDefault="00CA2A72" w:rsidP="004D3C37">
            <w:pPr>
              <w:pStyle w:val="TAL"/>
              <w:rPr>
                <w:rFonts w:eastAsia="PMingLiU"/>
                <w:lang w:eastAsia="zh-TW"/>
              </w:rPr>
            </w:pPr>
            <w:r>
              <w:rPr>
                <w:rFonts w:eastAsiaTheme="minorEastAsia" w:hint="eastAsia"/>
                <w:lang w:eastAsia="zh-TW"/>
              </w:rPr>
              <w:t>HTC</w:t>
            </w:r>
          </w:p>
        </w:tc>
      </w:tr>
      <w:tr w:rsidR="00CC2996" w:rsidRPr="00825CCB" w:rsidTr="000D3DE8">
        <w:trPr>
          <w:jc w:val="center"/>
        </w:trPr>
        <w:tc>
          <w:tcPr>
            <w:tcW w:w="6804" w:type="dxa"/>
          </w:tcPr>
          <w:p w:rsidR="00CC2996" w:rsidRPr="004D3C37" w:rsidRDefault="00CA2A72" w:rsidP="004D3C37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="PMingLiU" w:hint="eastAsia"/>
                <w:lang w:eastAsia="zh-TW"/>
              </w:rPr>
              <w:t>Huawei</w:t>
            </w:r>
          </w:p>
        </w:tc>
      </w:tr>
      <w:tr w:rsidR="00E61638" w:rsidRPr="00825CCB" w:rsidTr="000D3DE8">
        <w:trPr>
          <w:jc w:val="center"/>
        </w:trPr>
        <w:tc>
          <w:tcPr>
            <w:tcW w:w="6804" w:type="dxa"/>
          </w:tcPr>
          <w:p w:rsidR="00E61638" w:rsidRPr="00E61638" w:rsidRDefault="00CA2A72" w:rsidP="004D3C37">
            <w:pPr>
              <w:pStyle w:val="TAL"/>
              <w:rPr>
                <w:rFonts w:eastAsiaTheme="minorEastAsia"/>
                <w:lang w:eastAsia="zh-TW"/>
              </w:rPr>
            </w:pPr>
            <w:r>
              <w:rPr>
                <w:rFonts w:eastAsiaTheme="minorEastAsia" w:hint="eastAsia"/>
                <w:lang w:eastAsia="zh-TW"/>
              </w:rPr>
              <w:t>III</w:t>
            </w:r>
          </w:p>
        </w:tc>
      </w:tr>
      <w:tr w:rsidR="00327AA1" w:rsidRPr="00825CCB" w:rsidTr="000D3DE8">
        <w:trPr>
          <w:jc w:val="center"/>
        </w:trPr>
        <w:tc>
          <w:tcPr>
            <w:tcW w:w="6804" w:type="dxa"/>
          </w:tcPr>
          <w:p w:rsidR="00327AA1" w:rsidRDefault="00CA2A72" w:rsidP="004D3C37">
            <w:pPr>
              <w:pStyle w:val="TAL"/>
              <w:rPr>
                <w:rFonts w:eastAsiaTheme="minorEastAsia"/>
                <w:lang w:eastAsia="zh-TW"/>
              </w:rPr>
            </w:pPr>
            <w:r>
              <w:rPr>
                <w:rFonts w:eastAsiaTheme="minorEastAsia" w:hint="eastAsia"/>
                <w:lang w:eastAsia="zh-TW"/>
              </w:rPr>
              <w:t>ITRI</w:t>
            </w:r>
          </w:p>
        </w:tc>
      </w:tr>
      <w:tr w:rsidR="00816380" w:rsidRPr="00825CCB" w:rsidTr="000D3DE8">
        <w:trPr>
          <w:jc w:val="center"/>
        </w:trPr>
        <w:tc>
          <w:tcPr>
            <w:tcW w:w="6804" w:type="dxa"/>
          </w:tcPr>
          <w:p w:rsidR="00816380" w:rsidRDefault="00CA2A72" w:rsidP="004D3C37">
            <w:pPr>
              <w:pStyle w:val="TAL"/>
              <w:rPr>
                <w:rFonts w:eastAsiaTheme="minorEastAsia"/>
                <w:lang w:eastAsia="zh-TW"/>
              </w:rPr>
            </w:pPr>
            <w:r>
              <w:rPr>
                <w:rFonts w:eastAsiaTheme="minorEastAsia"/>
                <w:lang w:eastAsia="zh-CN"/>
              </w:rPr>
              <w:t>KDDI</w:t>
            </w:r>
          </w:p>
        </w:tc>
      </w:tr>
      <w:tr w:rsidR="00A55D0E" w:rsidRPr="00825CCB" w:rsidTr="000D3DE8">
        <w:trPr>
          <w:jc w:val="center"/>
        </w:trPr>
        <w:tc>
          <w:tcPr>
            <w:tcW w:w="6804" w:type="dxa"/>
          </w:tcPr>
          <w:p w:rsidR="001F4832" w:rsidRPr="001F4832" w:rsidRDefault="00A55D0E" w:rsidP="001F4832">
            <w:pPr>
              <w:pStyle w:val="TAL"/>
              <w:widowControl w:val="0"/>
              <w:spacing w:line="240" w:lineRule="atLeast"/>
              <w:rPr>
                <w:rFonts w:eastAsia="新細明體"/>
                <w:lang w:eastAsia="zh-TW"/>
              </w:rPr>
            </w:pPr>
            <w:r>
              <w:rPr>
                <w:rFonts w:eastAsia="新細明體" w:hint="eastAsia"/>
                <w:lang w:eastAsia="zh-TW"/>
              </w:rPr>
              <w:t>[KPN]</w:t>
            </w:r>
          </w:p>
        </w:tc>
      </w:tr>
      <w:tr w:rsidR="00E07A5D" w:rsidRPr="00825CCB" w:rsidTr="000D3DE8">
        <w:trPr>
          <w:jc w:val="center"/>
        </w:trPr>
        <w:tc>
          <w:tcPr>
            <w:tcW w:w="6804" w:type="dxa"/>
          </w:tcPr>
          <w:p w:rsidR="00E07A5D" w:rsidRDefault="00E07A5D" w:rsidP="00E07A5D">
            <w:pPr>
              <w:pStyle w:val="TAL"/>
              <w:widowControl w:val="0"/>
              <w:spacing w:line="240" w:lineRule="atLeast"/>
              <w:rPr>
                <w:rFonts w:eastAsia="新細明體"/>
                <w:lang w:eastAsia="zh-TW"/>
              </w:rPr>
            </w:pPr>
            <w:proofErr w:type="spellStart"/>
            <w:r>
              <w:rPr>
                <w:rFonts w:eastAsia="新細明體" w:hint="eastAsia"/>
                <w:lang w:eastAsia="zh-TW"/>
              </w:rPr>
              <w:t>LightSquared</w:t>
            </w:r>
            <w:proofErr w:type="spellEnd"/>
          </w:p>
        </w:tc>
      </w:tr>
      <w:tr w:rsidR="008F4BC7" w:rsidRPr="00825CCB" w:rsidTr="000D3DE8">
        <w:trPr>
          <w:jc w:val="center"/>
        </w:trPr>
        <w:tc>
          <w:tcPr>
            <w:tcW w:w="6804" w:type="dxa"/>
          </w:tcPr>
          <w:p w:rsidR="008F4BC7" w:rsidRDefault="008F4BC7">
            <w:pPr>
              <w:pStyle w:val="TAL"/>
              <w:widowControl w:val="0"/>
              <w:spacing w:line="240" w:lineRule="atLeast"/>
              <w:rPr>
                <w:rFonts w:eastAsia="新細明體"/>
                <w:lang w:eastAsia="zh-TW"/>
              </w:rPr>
            </w:pPr>
            <w:r>
              <w:rPr>
                <w:rFonts w:eastAsia="新細明體" w:hint="eastAsia"/>
                <w:lang w:eastAsia="zh-TW"/>
              </w:rPr>
              <w:t>LG</w:t>
            </w:r>
            <w:r w:rsidR="00F142DD">
              <w:rPr>
                <w:rFonts w:eastAsia="新細明體" w:hint="eastAsia"/>
                <w:lang w:eastAsia="zh-TW"/>
              </w:rPr>
              <w:t>E</w:t>
            </w:r>
          </w:p>
        </w:tc>
      </w:tr>
      <w:tr w:rsidR="00C360CC" w:rsidRPr="00825CCB" w:rsidTr="000D3DE8">
        <w:trPr>
          <w:jc w:val="center"/>
        </w:trPr>
        <w:tc>
          <w:tcPr>
            <w:tcW w:w="6804" w:type="dxa"/>
          </w:tcPr>
          <w:p w:rsidR="00C360CC" w:rsidRDefault="00C360CC">
            <w:pPr>
              <w:pStyle w:val="TAL"/>
              <w:widowControl w:val="0"/>
              <w:spacing w:line="240" w:lineRule="atLeast"/>
              <w:rPr>
                <w:rFonts w:eastAsia="新細明體"/>
                <w:lang w:eastAsia="zh-TW"/>
              </w:rPr>
            </w:pPr>
            <w:r>
              <w:rPr>
                <w:rFonts w:eastAsia="新細明體" w:hint="eastAsia"/>
                <w:lang w:eastAsia="zh-TW"/>
              </w:rPr>
              <w:t>[Microsoft]</w:t>
            </w:r>
          </w:p>
        </w:tc>
      </w:tr>
      <w:tr w:rsidR="002266CB" w:rsidRPr="00825CCB" w:rsidTr="000D3DE8">
        <w:trPr>
          <w:jc w:val="center"/>
        </w:trPr>
        <w:tc>
          <w:tcPr>
            <w:tcW w:w="6804" w:type="dxa"/>
          </w:tcPr>
          <w:p w:rsidR="002266CB" w:rsidRPr="005C4849" w:rsidRDefault="005C4849" w:rsidP="00A55D0E">
            <w:pPr>
              <w:pStyle w:val="TAL"/>
              <w:widowControl w:val="0"/>
              <w:spacing w:line="240" w:lineRule="atLeast"/>
              <w:rPr>
                <w:rFonts w:eastAsia="PMingLiU"/>
                <w:lang w:eastAsia="zh-TW"/>
              </w:rPr>
            </w:pPr>
            <w:proofErr w:type="spellStart"/>
            <w:r>
              <w:rPr>
                <w:rFonts w:eastAsia="PMingLiU" w:hint="eastAsia"/>
                <w:lang w:eastAsia="zh-TW"/>
              </w:rPr>
              <w:t>MStar</w:t>
            </w:r>
            <w:proofErr w:type="spellEnd"/>
          </w:p>
        </w:tc>
      </w:tr>
      <w:tr w:rsidR="001F5EEA" w:rsidRPr="00825CCB" w:rsidTr="000D3DE8">
        <w:trPr>
          <w:jc w:val="center"/>
        </w:trPr>
        <w:tc>
          <w:tcPr>
            <w:tcW w:w="6804" w:type="dxa"/>
          </w:tcPr>
          <w:p w:rsidR="001F5EEA" w:rsidRPr="001F5EEA" w:rsidRDefault="00CA2A72" w:rsidP="004D3C37">
            <w:pPr>
              <w:pStyle w:val="TAL"/>
              <w:rPr>
                <w:rFonts w:eastAsiaTheme="minorEastAsia"/>
                <w:lang w:eastAsia="zh-TW"/>
              </w:rPr>
            </w:pPr>
            <w:r>
              <w:rPr>
                <w:rFonts w:eastAsia="PMingLiU" w:hint="eastAsia"/>
                <w:lang w:eastAsia="zh-TW"/>
              </w:rPr>
              <w:t>NEC</w:t>
            </w:r>
          </w:p>
        </w:tc>
      </w:tr>
      <w:tr w:rsidR="00CC2996" w:rsidRPr="00825CCB" w:rsidTr="000D3DE8">
        <w:trPr>
          <w:jc w:val="center"/>
        </w:trPr>
        <w:tc>
          <w:tcPr>
            <w:tcW w:w="6804" w:type="dxa"/>
          </w:tcPr>
          <w:p w:rsidR="00CC2996" w:rsidRPr="004D3C37" w:rsidRDefault="00CA2A72" w:rsidP="004D3C37">
            <w:pPr>
              <w:pStyle w:val="TAL"/>
              <w:rPr>
                <w:rFonts w:eastAsiaTheme="minorEastAsia"/>
                <w:lang w:eastAsia="zh-TW"/>
              </w:rPr>
            </w:pPr>
            <w:r>
              <w:rPr>
                <w:rFonts w:eastAsiaTheme="minorEastAsia" w:hint="eastAsia"/>
                <w:lang w:eastAsia="zh-CN"/>
              </w:rPr>
              <w:t xml:space="preserve">NTT </w:t>
            </w:r>
            <w:proofErr w:type="spellStart"/>
            <w:r>
              <w:rPr>
                <w:rFonts w:eastAsiaTheme="minorEastAsia" w:hint="eastAsia"/>
                <w:lang w:eastAsia="zh-CN"/>
              </w:rPr>
              <w:t>DoCoMo</w:t>
            </w:r>
            <w:proofErr w:type="spellEnd"/>
          </w:p>
        </w:tc>
      </w:tr>
      <w:tr w:rsidR="00DE2B69" w:rsidRPr="00825CCB" w:rsidTr="000D3DE8">
        <w:trPr>
          <w:jc w:val="center"/>
        </w:trPr>
        <w:tc>
          <w:tcPr>
            <w:tcW w:w="6804" w:type="dxa"/>
          </w:tcPr>
          <w:p w:rsidR="00DE2B69" w:rsidRPr="00DE2B69" w:rsidRDefault="00CA2A72" w:rsidP="004D3C37">
            <w:pPr>
              <w:pStyle w:val="TAL"/>
              <w:rPr>
                <w:rFonts w:eastAsia="PMingLiU"/>
                <w:lang w:eastAsia="zh-TW"/>
              </w:rPr>
            </w:pPr>
            <w:r>
              <w:rPr>
                <w:rFonts w:eastAsiaTheme="minorEastAsia"/>
                <w:lang w:eastAsia="zh-CN"/>
              </w:rPr>
              <w:t>Orange</w:t>
            </w:r>
          </w:p>
        </w:tc>
      </w:tr>
      <w:tr w:rsidR="0003585E" w:rsidRPr="00825CCB" w:rsidTr="000D3DE8">
        <w:trPr>
          <w:jc w:val="center"/>
        </w:trPr>
        <w:tc>
          <w:tcPr>
            <w:tcW w:w="6804" w:type="dxa"/>
          </w:tcPr>
          <w:p w:rsidR="001F4832" w:rsidRPr="001F4832" w:rsidRDefault="0003585E" w:rsidP="001F4832">
            <w:pPr>
              <w:pStyle w:val="TAL"/>
              <w:tabs>
                <w:tab w:val="left" w:pos="1027"/>
              </w:tabs>
              <w:rPr>
                <w:rFonts w:eastAsia="新細明體"/>
                <w:lang w:eastAsia="zh-TW"/>
              </w:rPr>
            </w:pPr>
            <w:r>
              <w:rPr>
                <w:rFonts w:eastAsia="新細明體" w:hint="eastAsia"/>
                <w:lang w:eastAsia="zh-TW"/>
              </w:rPr>
              <w:t>Sierra Wireless</w:t>
            </w:r>
          </w:p>
        </w:tc>
      </w:tr>
      <w:tr w:rsidR="00DE2B69" w:rsidRPr="00825CCB" w:rsidTr="000D3DE8">
        <w:trPr>
          <w:jc w:val="center"/>
        </w:trPr>
        <w:tc>
          <w:tcPr>
            <w:tcW w:w="6804" w:type="dxa"/>
          </w:tcPr>
          <w:p w:rsidR="00DE2B69" w:rsidRDefault="00CA2A72" w:rsidP="004D3C37">
            <w:pPr>
              <w:pStyle w:val="TAL"/>
              <w:rPr>
                <w:rFonts w:eastAsia="PMingLiU"/>
                <w:lang w:eastAsia="zh-TW"/>
              </w:rPr>
            </w:pPr>
            <w:r>
              <w:rPr>
                <w:rFonts w:eastAsia="PMingLiU" w:hint="eastAsia"/>
                <w:lang w:eastAsia="zh-TW"/>
              </w:rPr>
              <w:t>Sharp</w:t>
            </w:r>
          </w:p>
        </w:tc>
      </w:tr>
      <w:tr w:rsidR="00DE2B69" w:rsidRPr="00825CCB" w:rsidTr="000D3DE8">
        <w:trPr>
          <w:jc w:val="center"/>
        </w:trPr>
        <w:tc>
          <w:tcPr>
            <w:tcW w:w="6804" w:type="dxa"/>
          </w:tcPr>
          <w:p w:rsidR="00DE2B69" w:rsidRDefault="00CA2A72" w:rsidP="004D3C37">
            <w:pPr>
              <w:pStyle w:val="TAL"/>
              <w:rPr>
                <w:rFonts w:eastAsia="PMingLiU"/>
                <w:lang w:eastAsia="zh-TW"/>
              </w:rPr>
            </w:pPr>
            <w:r w:rsidRPr="00BD4C8A">
              <w:rPr>
                <w:rFonts w:eastAsiaTheme="minorEastAsia"/>
                <w:lang w:eastAsia="zh-CN"/>
              </w:rPr>
              <w:t>Telefónica</w:t>
            </w:r>
          </w:p>
        </w:tc>
      </w:tr>
      <w:tr w:rsidR="00CA2A72" w:rsidRPr="00825CCB" w:rsidTr="000D3DE8">
        <w:trPr>
          <w:jc w:val="center"/>
        </w:trPr>
        <w:tc>
          <w:tcPr>
            <w:tcW w:w="6804" w:type="dxa"/>
          </w:tcPr>
          <w:p w:rsidR="00CA2A72" w:rsidRPr="00CA2A72" w:rsidRDefault="00AA0164" w:rsidP="004D3C37">
            <w:pPr>
              <w:pStyle w:val="TAL"/>
              <w:rPr>
                <w:rFonts w:eastAsia="PMingLiU"/>
                <w:lang w:eastAsia="zh-TW"/>
              </w:rPr>
            </w:pPr>
            <w:r>
              <w:rPr>
                <w:rFonts w:eastAsia="PMingLiU" w:hint="eastAsia"/>
                <w:lang w:eastAsia="zh-TW"/>
              </w:rPr>
              <w:t>T-Mobile</w:t>
            </w:r>
            <w:r w:rsidR="00D17A5D">
              <w:rPr>
                <w:rFonts w:eastAsia="PMingLiU" w:hint="eastAsia"/>
                <w:lang w:eastAsia="zh-TW"/>
              </w:rPr>
              <w:t xml:space="preserve"> USA</w:t>
            </w:r>
          </w:p>
        </w:tc>
      </w:tr>
      <w:tr w:rsidR="009C0D7D" w:rsidRPr="00825CCB" w:rsidTr="000D3DE8">
        <w:trPr>
          <w:jc w:val="center"/>
        </w:trPr>
        <w:tc>
          <w:tcPr>
            <w:tcW w:w="6804" w:type="dxa"/>
          </w:tcPr>
          <w:p w:rsidR="009C0D7D" w:rsidRDefault="009C0D7D" w:rsidP="004D3C37">
            <w:pPr>
              <w:pStyle w:val="TAL"/>
              <w:rPr>
                <w:rFonts w:eastAsia="PMingLiU"/>
                <w:lang w:eastAsia="zh-TW"/>
              </w:rPr>
            </w:pPr>
            <w:r>
              <w:rPr>
                <w:rFonts w:eastAsia="PMingLiU" w:hint="eastAsia"/>
                <w:lang w:eastAsia="zh-TW"/>
              </w:rPr>
              <w:t>Verizon</w:t>
            </w:r>
          </w:p>
        </w:tc>
      </w:tr>
    </w:tbl>
    <w:p w:rsidR="00067741" w:rsidRDefault="00067741" w:rsidP="004922D6"/>
    <w:p w:rsidR="00067741" w:rsidRDefault="00067741" w:rsidP="00067741">
      <w:pPr>
        <w:pStyle w:val="FP"/>
        <w:ind w:right="-99"/>
        <w:jc w:val="right"/>
      </w:pP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form change history:</w:t>
      </w:r>
    </w:p>
    <w:p w:rsidR="00707673" w:rsidRPr="00707673" w:rsidRDefault="00707673" w:rsidP="00707673">
      <w:pPr>
        <w:pStyle w:val="FP"/>
        <w:ind w:right="-99"/>
        <w:jc w:val="right"/>
        <w:rPr>
          <w:vanish/>
          <w:sz w:val="12"/>
          <w:szCs w:val="16"/>
        </w:rPr>
      </w:pPr>
      <w:r w:rsidRPr="00067741">
        <w:rPr>
          <w:vanish/>
          <w:sz w:val="12"/>
          <w:highlight w:val="yellow"/>
        </w:rPr>
        <w:t>2013-12-06</w:t>
      </w:r>
      <w:r>
        <w:rPr>
          <w:vanish/>
          <w:sz w:val="12"/>
          <w:highlight w:val="yellow"/>
        </w:rPr>
        <w:t xml:space="preserve"> v</w:t>
      </w:r>
      <w:r w:rsidRPr="00067741">
        <w:rPr>
          <w:vanish/>
          <w:sz w:val="12"/>
          <w:highlight w:val="yellow"/>
        </w:rPr>
        <w:t>1.14.1</w:t>
      </w:r>
      <w:r>
        <w:rPr>
          <w:vanish/>
          <w:sz w:val="12"/>
        </w:rPr>
        <w:t xml:space="preserve"> modified </w:t>
      </w:r>
      <w:r w:rsidRPr="00707673">
        <w:rPr>
          <w:vanish/>
          <w:sz w:val="12"/>
        </w:rPr>
        <w:t>§11 to read:</w:t>
      </w:r>
      <w:r>
        <w:rPr>
          <w:vanish/>
          <w:sz w:val="12"/>
        </w:rPr>
        <w:t xml:space="preserve"> </w:t>
      </w:r>
      <w:r w:rsidRPr="00707673">
        <w:rPr>
          <w:vanish/>
          <w:sz w:val="12"/>
        </w:rPr>
        <w:t>&lt;FamilyName&gt;, &lt;GivenName&gt;</w:t>
      </w:r>
      <w:r>
        <w:rPr>
          <w:vanish/>
          <w:sz w:val="12"/>
        </w:rPr>
        <w:t>,</w:t>
      </w:r>
      <w:r w:rsidRPr="00707673">
        <w:rPr>
          <w:vanish/>
          <w:sz w:val="12"/>
        </w:rPr>
        <w:t xml:space="preserve"> (If the person is new to 3GPP work, give full contact coordinates, in particular, email address.)</w:t>
      </w:r>
    </w:p>
    <w:p w:rsidR="00707673" w:rsidRDefault="00707673" w:rsidP="00707673">
      <w:pPr>
        <w:pStyle w:val="FP"/>
        <w:ind w:right="-99"/>
        <w:jc w:val="right"/>
        <w:rPr>
          <w:vanish/>
          <w:sz w:val="12"/>
        </w:rPr>
      </w:pPr>
      <w:r w:rsidRPr="00067741">
        <w:rPr>
          <w:vanish/>
          <w:sz w:val="12"/>
        </w:rPr>
        <w:t>2013-10-03 v1.14.0</w:t>
      </w:r>
      <w:r w:rsidRPr="00707673">
        <w:rPr>
          <w:vanish/>
          <w:sz w:val="12"/>
        </w:rPr>
        <w:t xml:space="preserve"> removal of embedded help text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v1.13.2: adds tdoc header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v1.13.1: minor changes resulting from discussions at CT#41 &amp; SA#41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v1.13.0: mods to enforce linkage amongst stages 1, 2, 3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 mods Scarrone-Meredith 2008-07 ff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v1.12.1: removes revision marks following approval at SP-29</w:t>
      </w:r>
      <w:r w:rsidRPr="00B078D6">
        <w:rPr>
          <w:vanish/>
          <w:sz w:val="12"/>
        </w:rPr>
        <w:br/>
        <w:t>v1.12.0: includes provision for Study Items (SP-29)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v1.11.0: includes those changes from v1.8.0 agreed at SP-25.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ab/>
        <w:t>v1.10.0: full circle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v1.9.0: a clean sheet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 xml:space="preserve">v1.8.0: includes comments from SA#24 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v1.7.0: includes comments from RAN, CN and T #24; also includes “early implementation” data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v1.6.0: includes comments made during review period prior to TSGs#24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v1.5.0: includes comments made at TSGs#23 (</w:t>
      </w:r>
      <w:smartTag w:uri="urn:schemas-microsoft-com:office:smarttags" w:element="City">
        <w:smartTag w:uri="urn:schemas-microsoft-com:office:smarttags" w:element="place">
          <w:r w:rsidRPr="00B078D6">
            <w:rPr>
              <w:vanish/>
              <w:sz w:val="12"/>
            </w:rPr>
            <w:t>Phoenix</w:t>
          </w:r>
        </w:smartTag>
      </w:smartTag>
      <w:r w:rsidRPr="00B078D6">
        <w:rPr>
          <w:vanish/>
          <w:sz w:val="12"/>
        </w:rPr>
        <w:t>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v1.4.0: offered to SA#23 for approval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v1.3.0: offered to CN#23, RAN#23 and T#23 for comments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DRAFT4 v1.3.0: 2004-03-09: Incorporation of comments from Leaders list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DRAFT3 v1.3.0: 2004-02-19: Incorporation of comments from MCC members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DRAFT2 v1.3.0: 2004-01-29: Complete redraft: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v1.2.0: 2002-07-04: "USIM" box changed to "UICC apps"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2003-05-28: spelling of “rapporteur” corrected</w:t>
      </w: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2002-07-04: "USIM" box changed to "UICC apps"</w:t>
      </w:r>
    </w:p>
    <w:p w:rsidR="00F41A27" w:rsidRPr="00067741" w:rsidRDefault="00F41A27" w:rsidP="00067741">
      <w:pPr>
        <w:pStyle w:val="FP"/>
        <w:ind w:right="-99"/>
        <w:jc w:val="right"/>
        <w:rPr>
          <w:vanish/>
          <w:sz w:val="12"/>
        </w:rPr>
      </w:pPr>
    </w:p>
    <w:sectPr w:rsidR="00F41A27" w:rsidRPr="00067741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251E" w:rsidRDefault="00AA251E">
      <w:r>
        <w:separator/>
      </w:r>
    </w:p>
  </w:endnote>
  <w:endnote w:type="continuationSeparator" w:id="0">
    <w:p w:rsidR="00AA251E" w:rsidRDefault="00AA25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PMingLiU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251E" w:rsidRDefault="00AA251E">
      <w:r>
        <w:separator/>
      </w:r>
    </w:p>
  </w:footnote>
  <w:footnote w:type="continuationSeparator" w:id="0">
    <w:p w:rsidR="00AA251E" w:rsidRDefault="00AA251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2C1681A"/>
    <w:multiLevelType w:val="hybridMultilevel"/>
    <w:tmpl w:val="E898BBE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EC66C1A"/>
    <w:multiLevelType w:val="hybridMultilevel"/>
    <w:tmpl w:val="E36660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707D00"/>
    <w:multiLevelType w:val="hybridMultilevel"/>
    <w:tmpl w:val="6C849A8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>
    <w:nsid w:val="3CF2636A"/>
    <w:multiLevelType w:val="hybridMultilevel"/>
    <w:tmpl w:val="6DA61A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EF04977"/>
    <w:multiLevelType w:val="hybridMultilevel"/>
    <w:tmpl w:val="36828BA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5B9033D"/>
    <w:multiLevelType w:val="hybridMultilevel"/>
    <w:tmpl w:val="1B40E316"/>
    <w:lvl w:ilvl="0" w:tplc="4D448B5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>
    <w:nsid w:val="6A580918"/>
    <w:multiLevelType w:val="hybridMultilevel"/>
    <w:tmpl w:val="9B801FEA"/>
    <w:lvl w:ilvl="0" w:tplc="04090009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711A3480"/>
    <w:multiLevelType w:val="hybridMultilevel"/>
    <w:tmpl w:val="C42A27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D8E77D3"/>
    <w:multiLevelType w:val="hybridMultilevel"/>
    <w:tmpl w:val="31A28F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4"/>
  </w:num>
  <w:num w:numId="5">
    <w:abstractNumId w:val="13"/>
  </w:num>
  <w:num w:numId="6">
    <w:abstractNumId w:val="10"/>
  </w:num>
  <w:num w:numId="7">
    <w:abstractNumId w:val="1"/>
  </w:num>
  <w:num w:numId="8">
    <w:abstractNumId w:val="11"/>
  </w:num>
  <w:num w:numId="9">
    <w:abstractNumId w:val="5"/>
  </w:num>
  <w:num w:numId="10">
    <w:abstractNumId w:val="6"/>
  </w:num>
  <w:num w:numId="11">
    <w:abstractNumId w:val="7"/>
  </w:num>
  <w:num w:numId="12">
    <w:abstractNumId w:val="2"/>
  </w:num>
  <w:num w:numId="13">
    <w:abstractNumId w:val="12"/>
  </w:num>
  <w:num w:numId="14">
    <w:abstractNumId w:val="3"/>
  </w:num>
  <w:num w:numId="15">
    <w:abstractNumId w:val="10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1913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4338D"/>
    <w:rsid w:val="00003B9A"/>
    <w:rsid w:val="00006EF7"/>
    <w:rsid w:val="00011D7A"/>
    <w:rsid w:val="000160DB"/>
    <w:rsid w:val="0001626F"/>
    <w:rsid w:val="00016FFC"/>
    <w:rsid w:val="000205C5"/>
    <w:rsid w:val="0002201E"/>
    <w:rsid w:val="00030738"/>
    <w:rsid w:val="000313F2"/>
    <w:rsid w:val="0003585E"/>
    <w:rsid w:val="00037C06"/>
    <w:rsid w:val="00044B00"/>
    <w:rsid w:val="00052BF8"/>
    <w:rsid w:val="00053A21"/>
    <w:rsid w:val="00057116"/>
    <w:rsid w:val="00060D30"/>
    <w:rsid w:val="00061881"/>
    <w:rsid w:val="000657B4"/>
    <w:rsid w:val="00067741"/>
    <w:rsid w:val="00071740"/>
    <w:rsid w:val="00072E8A"/>
    <w:rsid w:val="00073E2D"/>
    <w:rsid w:val="000831DA"/>
    <w:rsid w:val="0008343A"/>
    <w:rsid w:val="0008582C"/>
    <w:rsid w:val="00087CBC"/>
    <w:rsid w:val="000A5ABF"/>
    <w:rsid w:val="000B0519"/>
    <w:rsid w:val="000B2810"/>
    <w:rsid w:val="000B4635"/>
    <w:rsid w:val="000B4C4D"/>
    <w:rsid w:val="000B61FD"/>
    <w:rsid w:val="000C2A94"/>
    <w:rsid w:val="000C3158"/>
    <w:rsid w:val="000D1466"/>
    <w:rsid w:val="000D191A"/>
    <w:rsid w:val="000D236F"/>
    <w:rsid w:val="000D3DE8"/>
    <w:rsid w:val="000D605C"/>
    <w:rsid w:val="000D65F1"/>
    <w:rsid w:val="000D6F35"/>
    <w:rsid w:val="000E3413"/>
    <w:rsid w:val="000E40F4"/>
    <w:rsid w:val="000E55AD"/>
    <w:rsid w:val="000F2847"/>
    <w:rsid w:val="000F6C57"/>
    <w:rsid w:val="0010427A"/>
    <w:rsid w:val="00114D91"/>
    <w:rsid w:val="00122BD6"/>
    <w:rsid w:val="00125DA2"/>
    <w:rsid w:val="00140752"/>
    <w:rsid w:val="00146B3D"/>
    <w:rsid w:val="00150B0E"/>
    <w:rsid w:val="00154E87"/>
    <w:rsid w:val="001577E0"/>
    <w:rsid w:val="00160411"/>
    <w:rsid w:val="00167166"/>
    <w:rsid w:val="00184B5E"/>
    <w:rsid w:val="00191CD1"/>
    <w:rsid w:val="0019723F"/>
    <w:rsid w:val="00197BA9"/>
    <w:rsid w:val="001A2A26"/>
    <w:rsid w:val="001C5C86"/>
    <w:rsid w:val="001D2E61"/>
    <w:rsid w:val="001E789B"/>
    <w:rsid w:val="001F4832"/>
    <w:rsid w:val="001F5EEA"/>
    <w:rsid w:val="001F6F94"/>
    <w:rsid w:val="002000C2"/>
    <w:rsid w:val="00210586"/>
    <w:rsid w:val="002127BD"/>
    <w:rsid w:val="00221445"/>
    <w:rsid w:val="002266CB"/>
    <w:rsid w:val="00227571"/>
    <w:rsid w:val="002302C5"/>
    <w:rsid w:val="00233AC3"/>
    <w:rsid w:val="002405FE"/>
    <w:rsid w:val="00246B9E"/>
    <w:rsid w:val="002474FA"/>
    <w:rsid w:val="0024786B"/>
    <w:rsid w:val="00255748"/>
    <w:rsid w:val="00255C35"/>
    <w:rsid w:val="00262C4D"/>
    <w:rsid w:val="00262D75"/>
    <w:rsid w:val="00272AB9"/>
    <w:rsid w:val="0027702B"/>
    <w:rsid w:val="00282253"/>
    <w:rsid w:val="0028278B"/>
    <w:rsid w:val="0028715A"/>
    <w:rsid w:val="002A4144"/>
    <w:rsid w:val="002A5671"/>
    <w:rsid w:val="002B4734"/>
    <w:rsid w:val="002B7AA8"/>
    <w:rsid w:val="002C3204"/>
    <w:rsid w:val="002C5586"/>
    <w:rsid w:val="002C6F14"/>
    <w:rsid w:val="002D4462"/>
    <w:rsid w:val="002E7A9E"/>
    <w:rsid w:val="002F066B"/>
    <w:rsid w:val="002F4A52"/>
    <w:rsid w:val="003179AC"/>
    <w:rsid w:val="00317D69"/>
    <w:rsid w:val="00320168"/>
    <w:rsid w:val="003205AD"/>
    <w:rsid w:val="003255DA"/>
    <w:rsid w:val="00325A2B"/>
    <w:rsid w:val="0032747D"/>
    <w:rsid w:val="00327AA1"/>
    <w:rsid w:val="00330519"/>
    <w:rsid w:val="0033313B"/>
    <w:rsid w:val="00335FB2"/>
    <w:rsid w:val="003360AB"/>
    <w:rsid w:val="003362DB"/>
    <w:rsid w:val="003428B8"/>
    <w:rsid w:val="003437DD"/>
    <w:rsid w:val="00343E5D"/>
    <w:rsid w:val="00344158"/>
    <w:rsid w:val="00350325"/>
    <w:rsid w:val="00361604"/>
    <w:rsid w:val="0036646F"/>
    <w:rsid w:val="00366870"/>
    <w:rsid w:val="00370F1B"/>
    <w:rsid w:val="00376B9E"/>
    <w:rsid w:val="00381A80"/>
    <w:rsid w:val="00385396"/>
    <w:rsid w:val="0039108A"/>
    <w:rsid w:val="0039481C"/>
    <w:rsid w:val="003956F4"/>
    <w:rsid w:val="003967F0"/>
    <w:rsid w:val="003A1EB0"/>
    <w:rsid w:val="003A63AB"/>
    <w:rsid w:val="003B0C4C"/>
    <w:rsid w:val="003C6DA6"/>
    <w:rsid w:val="003D4257"/>
    <w:rsid w:val="003E157E"/>
    <w:rsid w:val="003E2436"/>
    <w:rsid w:val="003F012A"/>
    <w:rsid w:val="003F268E"/>
    <w:rsid w:val="003F7B3D"/>
    <w:rsid w:val="00424B14"/>
    <w:rsid w:val="0043745F"/>
    <w:rsid w:val="0044029F"/>
    <w:rsid w:val="004418C1"/>
    <w:rsid w:val="00441A4A"/>
    <w:rsid w:val="00442EBA"/>
    <w:rsid w:val="00443CE1"/>
    <w:rsid w:val="00445262"/>
    <w:rsid w:val="004527E5"/>
    <w:rsid w:val="004633CC"/>
    <w:rsid w:val="00470DA0"/>
    <w:rsid w:val="00475AD7"/>
    <w:rsid w:val="0048267C"/>
    <w:rsid w:val="004838A8"/>
    <w:rsid w:val="004876B9"/>
    <w:rsid w:val="004922D6"/>
    <w:rsid w:val="00493A79"/>
    <w:rsid w:val="00497625"/>
    <w:rsid w:val="004A6A60"/>
    <w:rsid w:val="004B4C23"/>
    <w:rsid w:val="004C15ED"/>
    <w:rsid w:val="004C598D"/>
    <w:rsid w:val="004C7921"/>
    <w:rsid w:val="004D321D"/>
    <w:rsid w:val="004D3C37"/>
    <w:rsid w:val="004E3261"/>
    <w:rsid w:val="004E6F8A"/>
    <w:rsid w:val="004F1D4F"/>
    <w:rsid w:val="004F3E19"/>
    <w:rsid w:val="005023E5"/>
    <w:rsid w:val="005027A7"/>
    <w:rsid w:val="00503682"/>
    <w:rsid w:val="00506B54"/>
    <w:rsid w:val="00512A90"/>
    <w:rsid w:val="005151ED"/>
    <w:rsid w:val="0052579E"/>
    <w:rsid w:val="0052611E"/>
    <w:rsid w:val="00532B5A"/>
    <w:rsid w:val="0053649E"/>
    <w:rsid w:val="00546807"/>
    <w:rsid w:val="0054749F"/>
    <w:rsid w:val="005573BB"/>
    <w:rsid w:val="00557675"/>
    <w:rsid w:val="00557B2E"/>
    <w:rsid w:val="00560CA8"/>
    <w:rsid w:val="00561267"/>
    <w:rsid w:val="005621E6"/>
    <w:rsid w:val="0056547A"/>
    <w:rsid w:val="00567560"/>
    <w:rsid w:val="00572526"/>
    <w:rsid w:val="00572FF9"/>
    <w:rsid w:val="0058706B"/>
    <w:rsid w:val="00590087"/>
    <w:rsid w:val="00590900"/>
    <w:rsid w:val="00595B6F"/>
    <w:rsid w:val="0059652D"/>
    <w:rsid w:val="005B4CDA"/>
    <w:rsid w:val="005B7283"/>
    <w:rsid w:val="005C1969"/>
    <w:rsid w:val="005C240F"/>
    <w:rsid w:val="005C4449"/>
    <w:rsid w:val="005C4776"/>
    <w:rsid w:val="005C4849"/>
    <w:rsid w:val="005C4F58"/>
    <w:rsid w:val="005C6B9D"/>
    <w:rsid w:val="005D3FEC"/>
    <w:rsid w:val="005D44BE"/>
    <w:rsid w:val="005D4844"/>
    <w:rsid w:val="005D6467"/>
    <w:rsid w:val="005E71AF"/>
    <w:rsid w:val="005F14AC"/>
    <w:rsid w:val="005F181D"/>
    <w:rsid w:val="005F2EA3"/>
    <w:rsid w:val="005F3CA1"/>
    <w:rsid w:val="00611EC4"/>
    <w:rsid w:val="00615E32"/>
    <w:rsid w:val="0061709E"/>
    <w:rsid w:val="00620B3F"/>
    <w:rsid w:val="00625F5A"/>
    <w:rsid w:val="00627932"/>
    <w:rsid w:val="00637BAB"/>
    <w:rsid w:val="00637E5B"/>
    <w:rsid w:val="006418C6"/>
    <w:rsid w:val="00642A5B"/>
    <w:rsid w:val="00643138"/>
    <w:rsid w:val="006515C6"/>
    <w:rsid w:val="0065446F"/>
    <w:rsid w:val="00654893"/>
    <w:rsid w:val="006566DC"/>
    <w:rsid w:val="006601CA"/>
    <w:rsid w:val="00664EC8"/>
    <w:rsid w:val="00671BBB"/>
    <w:rsid w:val="00673343"/>
    <w:rsid w:val="00680BF2"/>
    <w:rsid w:val="00680F2D"/>
    <w:rsid w:val="00682237"/>
    <w:rsid w:val="0068292C"/>
    <w:rsid w:val="00693683"/>
    <w:rsid w:val="00697798"/>
    <w:rsid w:val="006A219A"/>
    <w:rsid w:val="006A267D"/>
    <w:rsid w:val="006A38E6"/>
    <w:rsid w:val="006A6E65"/>
    <w:rsid w:val="006B4280"/>
    <w:rsid w:val="006B4E82"/>
    <w:rsid w:val="006C5412"/>
    <w:rsid w:val="006D3578"/>
    <w:rsid w:val="006D4652"/>
    <w:rsid w:val="006E06F3"/>
    <w:rsid w:val="006E35B9"/>
    <w:rsid w:val="00703CB3"/>
    <w:rsid w:val="00707673"/>
    <w:rsid w:val="0071024B"/>
    <w:rsid w:val="00723436"/>
    <w:rsid w:val="007279A5"/>
    <w:rsid w:val="00732B2D"/>
    <w:rsid w:val="00735E36"/>
    <w:rsid w:val="007478E9"/>
    <w:rsid w:val="007514C0"/>
    <w:rsid w:val="007522A6"/>
    <w:rsid w:val="0075252A"/>
    <w:rsid w:val="00764854"/>
    <w:rsid w:val="00764B84"/>
    <w:rsid w:val="00773CC0"/>
    <w:rsid w:val="0078034D"/>
    <w:rsid w:val="00783225"/>
    <w:rsid w:val="00790A54"/>
    <w:rsid w:val="00790BCC"/>
    <w:rsid w:val="00796F4D"/>
    <w:rsid w:val="007974F5"/>
    <w:rsid w:val="007A1643"/>
    <w:rsid w:val="007B0F49"/>
    <w:rsid w:val="007B4189"/>
    <w:rsid w:val="007C135A"/>
    <w:rsid w:val="007C28FE"/>
    <w:rsid w:val="007C7E14"/>
    <w:rsid w:val="007E7E51"/>
    <w:rsid w:val="007F7421"/>
    <w:rsid w:val="0080283B"/>
    <w:rsid w:val="00804356"/>
    <w:rsid w:val="00807337"/>
    <w:rsid w:val="00816380"/>
    <w:rsid w:val="0082578D"/>
    <w:rsid w:val="00825CCB"/>
    <w:rsid w:val="008301FA"/>
    <w:rsid w:val="00830800"/>
    <w:rsid w:val="008311C0"/>
    <w:rsid w:val="00833BC0"/>
    <w:rsid w:val="008347D8"/>
    <w:rsid w:val="00837164"/>
    <w:rsid w:val="00841187"/>
    <w:rsid w:val="00843E50"/>
    <w:rsid w:val="00846F66"/>
    <w:rsid w:val="00847095"/>
    <w:rsid w:val="00854254"/>
    <w:rsid w:val="0085447F"/>
    <w:rsid w:val="00857E34"/>
    <w:rsid w:val="008602F8"/>
    <w:rsid w:val="0086306C"/>
    <w:rsid w:val="00881702"/>
    <w:rsid w:val="00881B24"/>
    <w:rsid w:val="0088222A"/>
    <w:rsid w:val="008861C0"/>
    <w:rsid w:val="0088744E"/>
    <w:rsid w:val="00897967"/>
    <w:rsid w:val="008A2C87"/>
    <w:rsid w:val="008A37C7"/>
    <w:rsid w:val="008A3F66"/>
    <w:rsid w:val="008A76FD"/>
    <w:rsid w:val="008B06AA"/>
    <w:rsid w:val="008B2D09"/>
    <w:rsid w:val="008B7251"/>
    <w:rsid w:val="008C4A76"/>
    <w:rsid w:val="008C537F"/>
    <w:rsid w:val="008C659D"/>
    <w:rsid w:val="008C6792"/>
    <w:rsid w:val="008C7880"/>
    <w:rsid w:val="008D18CB"/>
    <w:rsid w:val="008D25F8"/>
    <w:rsid w:val="008D40B5"/>
    <w:rsid w:val="008D658B"/>
    <w:rsid w:val="008E553C"/>
    <w:rsid w:val="008F4BC7"/>
    <w:rsid w:val="008F7850"/>
    <w:rsid w:val="008F7B3C"/>
    <w:rsid w:val="009020C5"/>
    <w:rsid w:val="009021FB"/>
    <w:rsid w:val="00905856"/>
    <w:rsid w:val="009152DF"/>
    <w:rsid w:val="00917CBC"/>
    <w:rsid w:val="00925987"/>
    <w:rsid w:val="009276C3"/>
    <w:rsid w:val="009437A2"/>
    <w:rsid w:val="00944B28"/>
    <w:rsid w:val="00946B94"/>
    <w:rsid w:val="00946BD2"/>
    <w:rsid w:val="00952976"/>
    <w:rsid w:val="009621C5"/>
    <w:rsid w:val="009648CD"/>
    <w:rsid w:val="00965475"/>
    <w:rsid w:val="0097625A"/>
    <w:rsid w:val="00985B73"/>
    <w:rsid w:val="00986D94"/>
    <w:rsid w:val="009870A7"/>
    <w:rsid w:val="00991886"/>
    <w:rsid w:val="00991A23"/>
    <w:rsid w:val="00996BAC"/>
    <w:rsid w:val="00997D21"/>
    <w:rsid w:val="009A3BC4"/>
    <w:rsid w:val="009A7D8D"/>
    <w:rsid w:val="009B02D8"/>
    <w:rsid w:val="009B1936"/>
    <w:rsid w:val="009C0D7D"/>
    <w:rsid w:val="009C1E56"/>
    <w:rsid w:val="009C2F2A"/>
    <w:rsid w:val="009C4AF8"/>
    <w:rsid w:val="009E0421"/>
    <w:rsid w:val="009E33F4"/>
    <w:rsid w:val="009E4EB5"/>
    <w:rsid w:val="009F448C"/>
    <w:rsid w:val="009F4521"/>
    <w:rsid w:val="009F5E65"/>
    <w:rsid w:val="009F696B"/>
    <w:rsid w:val="00A10539"/>
    <w:rsid w:val="00A11234"/>
    <w:rsid w:val="00A13DBE"/>
    <w:rsid w:val="00A15763"/>
    <w:rsid w:val="00A17CA3"/>
    <w:rsid w:val="00A24DEA"/>
    <w:rsid w:val="00A32BA1"/>
    <w:rsid w:val="00A338A3"/>
    <w:rsid w:val="00A342B5"/>
    <w:rsid w:val="00A35A86"/>
    <w:rsid w:val="00A36378"/>
    <w:rsid w:val="00A41349"/>
    <w:rsid w:val="00A41A31"/>
    <w:rsid w:val="00A44DCB"/>
    <w:rsid w:val="00A461F2"/>
    <w:rsid w:val="00A520A5"/>
    <w:rsid w:val="00A55D0E"/>
    <w:rsid w:val="00A57820"/>
    <w:rsid w:val="00A61576"/>
    <w:rsid w:val="00A62500"/>
    <w:rsid w:val="00A6477D"/>
    <w:rsid w:val="00A6596D"/>
    <w:rsid w:val="00A70E1E"/>
    <w:rsid w:val="00A8241D"/>
    <w:rsid w:val="00A85A89"/>
    <w:rsid w:val="00A87DD8"/>
    <w:rsid w:val="00AA0164"/>
    <w:rsid w:val="00AA251E"/>
    <w:rsid w:val="00AA7B91"/>
    <w:rsid w:val="00AC3E08"/>
    <w:rsid w:val="00AD3A11"/>
    <w:rsid w:val="00AD5D3E"/>
    <w:rsid w:val="00AD6BF8"/>
    <w:rsid w:val="00AE00D7"/>
    <w:rsid w:val="00AE25BF"/>
    <w:rsid w:val="00AE710A"/>
    <w:rsid w:val="00AF1C08"/>
    <w:rsid w:val="00B000FF"/>
    <w:rsid w:val="00B00603"/>
    <w:rsid w:val="00B03C01"/>
    <w:rsid w:val="00B078D6"/>
    <w:rsid w:val="00B2344E"/>
    <w:rsid w:val="00B27122"/>
    <w:rsid w:val="00B3015C"/>
    <w:rsid w:val="00B330DC"/>
    <w:rsid w:val="00B45033"/>
    <w:rsid w:val="00B464A6"/>
    <w:rsid w:val="00B56008"/>
    <w:rsid w:val="00B64117"/>
    <w:rsid w:val="00B76FE3"/>
    <w:rsid w:val="00B95BFB"/>
    <w:rsid w:val="00BA3A53"/>
    <w:rsid w:val="00BA4095"/>
    <w:rsid w:val="00BA5B43"/>
    <w:rsid w:val="00BA6398"/>
    <w:rsid w:val="00BB6724"/>
    <w:rsid w:val="00BB7DFE"/>
    <w:rsid w:val="00BC0C8A"/>
    <w:rsid w:val="00BC642A"/>
    <w:rsid w:val="00BD4C8A"/>
    <w:rsid w:val="00BE1B14"/>
    <w:rsid w:val="00BF1940"/>
    <w:rsid w:val="00BF6F11"/>
    <w:rsid w:val="00C06014"/>
    <w:rsid w:val="00C14D91"/>
    <w:rsid w:val="00C204C6"/>
    <w:rsid w:val="00C360CC"/>
    <w:rsid w:val="00C41F14"/>
    <w:rsid w:val="00C43D1E"/>
    <w:rsid w:val="00C50F7C"/>
    <w:rsid w:val="00C564D1"/>
    <w:rsid w:val="00C56889"/>
    <w:rsid w:val="00C57C50"/>
    <w:rsid w:val="00C60D7B"/>
    <w:rsid w:val="00C715CA"/>
    <w:rsid w:val="00C755D3"/>
    <w:rsid w:val="00C8001B"/>
    <w:rsid w:val="00C90F39"/>
    <w:rsid w:val="00C93D50"/>
    <w:rsid w:val="00CA0C7C"/>
    <w:rsid w:val="00CA22FD"/>
    <w:rsid w:val="00CA2A72"/>
    <w:rsid w:val="00CC2996"/>
    <w:rsid w:val="00CD23F1"/>
    <w:rsid w:val="00CD72FB"/>
    <w:rsid w:val="00CE21B2"/>
    <w:rsid w:val="00CE6BA1"/>
    <w:rsid w:val="00CE76C6"/>
    <w:rsid w:val="00CF009B"/>
    <w:rsid w:val="00CF2EF3"/>
    <w:rsid w:val="00CF453B"/>
    <w:rsid w:val="00CF5065"/>
    <w:rsid w:val="00D032DE"/>
    <w:rsid w:val="00D114D3"/>
    <w:rsid w:val="00D11EEC"/>
    <w:rsid w:val="00D14FE9"/>
    <w:rsid w:val="00D165DA"/>
    <w:rsid w:val="00D17A5D"/>
    <w:rsid w:val="00D206AC"/>
    <w:rsid w:val="00D33015"/>
    <w:rsid w:val="00D4039A"/>
    <w:rsid w:val="00D41115"/>
    <w:rsid w:val="00D55B03"/>
    <w:rsid w:val="00D5602F"/>
    <w:rsid w:val="00D608A3"/>
    <w:rsid w:val="00D67FD8"/>
    <w:rsid w:val="00D71F40"/>
    <w:rsid w:val="00D72135"/>
    <w:rsid w:val="00D72D48"/>
    <w:rsid w:val="00D77416"/>
    <w:rsid w:val="00D846DD"/>
    <w:rsid w:val="00D920A3"/>
    <w:rsid w:val="00D957A0"/>
    <w:rsid w:val="00D960D3"/>
    <w:rsid w:val="00DA40B1"/>
    <w:rsid w:val="00DA48A0"/>
    <w:rsid w:val="00DA74F3"/>
    <w:rsid w:val="00DB5121"/>
    <w:rsid w:val="00DD4767"/>
    <w:rsid w:val="00DD58B7"/>
    <w:rsid w:val="00DE05E8"/>
    <w:rsid w:val="00DE192C"/>
    <w:rsid w:val="00DE2B69"/>
    <w:rsid w:val="00DE4F56"/>
    <w:rsid w:val="00DF05C7"/>
    <w:rsid w:val="00DF15BF"/>
    <w:rsid w:val="00DF2387"/>
    <w:rsid w:val="00DF39DD"/>
    <w:rsid w:val="00DF6008"/>
    <w:rsid w:val="00E033E0"/>
    <w:rsid w:val="00E0424E"/>
    <w:rsid w:val="00E07A5D"/>
    <w:rsid w:val="00E13CB2"/>
    <w:rsid w:val="00E251E2"/>
    <w:rsid w:val="00E26E50"/>
    <w:rsid w:val="00E27111"/>
    <w:rsid w:val="00E36960"/>
    <w:rsid w:val="00E37466"/>
    <w:rsid w:val="00E41429"/>
    <w:rsid w:val="00E441B1"/>
    <w:rsid w:val="00E47259"/>
    <w:rsid w:val="00E528A7"/>
    <w:rsid w:val="00E52C5E"/>
    <w:rsid w:val="00E61638"/>
    <w:rsid w:val="00E65CCA"/>
    <w:rsid w:val="00E76F8D"/>
    <w:rsid w:val="00E86A4E"/>
    <w:rsid w:val="00E90B85"/>
    <w:rsid w:val="00E9138B"/>
    <w:rsid w:val="00EB4995"/>
    <w:rsid w:val="00EC2397"/>
    <w:rsid w:val="00ED14A3"/>
    <w:rsid w:val="00ED35DE"/>
    <w:rsid w:val="00ED567B"/>
    <w:rsid w:val="00ED7A5B"/>
    <w:rsid w:val="00EE1AB4"/>
    <w:rsid w:val="00EE1AF7"/>
    <w:rsid w:val="00EF39A0"/>
    <w:rsid w:val="00EF4F50"/>
    <w:rsid w:val="00EF5DEF"/>
    <w:rsid w:val="00F008B7"/>
    <w:rsid w:val="00F05464"/>
    <w:rsid w:val="00F109F9"/>
    <w:rsid w:val="00F12ED4"/>
    <w:rsid w:val="00F136AE"/>
    <w:rsid w:val="00F13C1F"/>
    <w:rsid w:val="00F13FC0"/>
    <w:rsid w:val="00F142DD"/>
    <w:rsid w:val="00F2347F"/>
    <w:rsid w:val="00F23BC4"/>
    <w:rsid w:val="00F26175"/>
    <w:rsid w:val="00F32AD8"/>
    <w:rsid w:val="00F372E1"/>
    <w:rsid w:val="00F41A27"/>
    <w:rsid w:val="00F4338D"/>
    <w:rsid w:val="00F440D3"/>
    <w:rsid w:val="00F46C4F"/>
    <w:rsid w:val="00F50B5A"/>
    <w:rsid w:val="00F6434E"/>
    <w:rsid w:val="00F7104F"/>
    <w:rsid w:val="00F76A0C"/>
    <w:rsid w:val="00F8080E"/>
    <w:rsid w:val="00F83998"/>
    <w:rsid w:val="00F921F1"/>
    <w:rsid w:val="00F95AA9"/>
    <w:rsid w:val="00FA2E99"/>
    <w:rsid w:val="00FB14F2"/>
    <w:rsid w:val="00FB2D46"/>
    <w:rsid w:val="00FB760B"/>
    <w:rsid w:val="00FC0804"/>
    <w:rsid w:val="00FC3B6D"/>
    <w:rsid w:val="00FC4291"/>
    <w:rsid w:val="00FD0215"/>
    <w:rsid w:val="00FD08E1"/>
    <w:rsid w:val="00FD1F9F"/>
    <w:rsid w:val="00FD3A4E"/>
    <w:rsid w:val="00FD76F8"/>
    <w:rsid w:val="00FE3820"/>
    <w:rsid w:val="00FF68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219137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C444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</w:style>
  <w:style w:type="paragraph" w:styleId="Heading1">
    <w:name w:val="heading 1"/>
    <w:next w:val="Normal"/>
    <w:qFormat/>
    <w:rsid w:val="005C444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Arial"/>
      <w:sz w:val="36"/>
      <w:szCs w:val="36"/>
      <w:lang w:val="en-GB" w:eastAsia="ja-JP"/>
    </w:rPr>
  </w:style>
  <w:style w:type="paragraph" w:styleId="Heading2">
    <w:name w:val="heading 2"/>
    <w:basedOn w:val="Heading1"/>
    <w:next w:val="Normal"/>
    <w:qFormat/>
    <w:rsid w:val="005C4449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5C4449"/>
    <w:p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5C4449"/>
    <w:pPr>
      <w:ind w:left="1418" w:hanging="1418"/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5C4449"/>
    <w:pPr>
      <w:ind w:left="1701" w:hanging="1701"/>
      <w:outlineLvl w:val="4"/>
    </w:pPr>
    <w:rPr>
      <w:sz w:val="22"/>
      <w:szCs w:val="22"/>
    </w:rPr>
  </w:style>
  <w:style w:type="paragraph" w:styleId="Heading6">
    <w:name w:val="heading 6"/>
    <w:basedOn w:val="H6"/>
    <w:next w:val="Normal"/>
    <w:qFormat/>
    <w:rsid w:val="005C4449"/>
    <w:pPr>
      <w:outlineLvl w:val="5"/>
    </w:pPr>
  </w:style>
  <w:style w:type="paragraph" w:styleId="Heading7">
    <w:name w:val="heading 7"/>
    <w:basedOn w:val="H6"/>
    <w:next w:val="Normal"/>
    <w:qFormat/>
    <w:rsid w:val="005C4449"/>
    <w:pPr>
      <w:outlineLvl w:val="6"/>
    </w:pPr>
  </w:style>
  <w:style w:type="paragraph" w:styleId="Heading8">
    <w:name w:val="heading 8"/>
    <w:basedOn w:val="Heading1"/>
    <w:next w:val="Normal"/>
    <w:qFormat/>
    <w:rsid w:val="005C444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C444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5C4449"/>
    <w:pPr>
      <w:keepNext/>
      <w:keepLines/>
      <w:spacing w:after="0"/>
    </w:pPr>
    <w:rPr>
      <w:rFonts w:ascii="Arial" w:hAnsi="Arial" w:cs="Arial"/>
      <w:sz w:val="18"/>
      <w:szCs w:val="18"/>
    </w:rPr>
  </w:style>
  <w:style w:type="paragraph" w:styleId="BodyText">
    <w:name w:val="Body Text"/>
    <w:basedOn w:val="Normal"/>
    <w:rsid w:val="00262D75"/>
    <w:pPr>
      <w:widowControl w:val="0"/>
    </w:pPr>
    <w:rPr>
      <w:i/>
      <w:lang w:val="en-US"/>
    </w:rPr>
  </w:style>
  <w:style w:type="paragraph" w:styleId="Header">
    <w:name w:val="header"/>
    <w:rsid w:val="005C444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GB" w:eastAsia="ja-JP"/>
    </w:rPr>
  </w:style>
  <w:style w:type="paragraph" w:customStyle="1" w:styleId="Heading">
    <w:name w:val="Heading"/>
    <w:basedOn w:val="Normal"/>
    <w:rsid w:val="00262D75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262D75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5C4449"/>
    <w:rPr>
      <w:b/>
      <w:bCs/>
    </w:rPr>
  </w:style>
  <w:style w:type="paragraph" w:customStyle="1" w:styleId="HE">
    <w:name w:val="HE"/>
    <w:basedOn w:val="Normal"/>
    <w:rsid w:val="00262D75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5C4449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5C444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szCs w:val="22"/>
      <w:lang w:val="en-GB" w:eastAsia="ja-JP"/>
    </w:rPr>
  </w:style>
  <w:style w:type="paragraph" w:customStyle="1" w:styleId="ZT">
    <w:name w:val="ZT"/>
    <w:rsid w:val="005C444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Arial"/>
      <w:b/>
      <w:bCs/>
      <w:sz w:val="34"/>
      <w:szCs w:val="34"/>
      <w:lang w:val="en-GB" w:eastAsia="ja-JP"/>
    </w:rPr>
  </w:style>
  <w:style w:type="paragraph" w:styleId="TOC5">
    <w:name w:val="toc 5"/>
    <w:basedOn w:val="TOC4"/>
    <w:semiHidden/>
    <w:rsid w:val="005C4449"/>
    <w:pPr>
      <w:ind w:left="1701" w:hanging="1701"/>
    </w:pPr>
  </w:style>
  <w:style w:type="paragraph" w:styleId="TOC4">
    <w:name w:val="toc 4"/>
    <w:basedOn w:val="TOC3"/>
    <w:semiHidden/>
    <w:rsid w:val="005C4449"/>
    <w:pPr>
      <w:ind w:left="1418" w:hanging="1418"/>
    </w:pPr>
  </w:style>
  <w:style w:type="paragraph" w:styleId="TOC3">
    <w:name w:val="toc 3"/>
    <w:basedOn w:val="TOC2"/>
    <w:semiHidden/>
    <w:rsid w:val="005C4449"/>
    <w:pPr>
      <w:ind w:left="1134" w:hanging="1134"/>
    </w:pPr>
  </w:style>
  <w:style w:type="paragraph" w:styleId="TOC2">
    <w:name w:val="toc 2"/>
    <w:basedOn w:val="TOC1"/>
    <w:semiHidden/>
    <w:rsid w:val="005C4449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5C4449"/>
    <w:pPr>
      <w:ind w:left="284"/>
    </w:pPr>
  </w:style>
  <w:style w:type="paragraph" w:styleId="Index1">
    <w:name w:val="index 1"/>
    <w:basedOn w:val="Normal"/>
    <w:semiHidden/>
    <w:rsid w:val="005C4449"/>
    <w:pPr>
      <w:keepLines/>
      <w:spacing w:after="0"/>
    </w:pPr>
  </w:style>
  <w:style w:type="paragraph" w:customStyle="1" w:styleId="ZH">
    <w:name w:val="ZH"/>
    <w:rsid w:val="005C444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lang w:val="en-GB" w:eastAsia="ja-JP"/>
    </w:rPr>
  </w:style>
  <w:style w:type="paragraph" w:customStyle="1" w:styleId="TT">
    <w:name w:val="TT"/>
    <w:basedOn w:val="Heading1"/>
    <w:next w:val="Normal"/>
    <w:rsid w:val="005C4449"/>
    <w:pPr>
      <w:outlineLvl w:val="9"/>
    </w:pPr>
  </w:style>
  <w:style w:type="paragraph" w:styleId="ListNumber2">
    <w:name w:val="List Number 2"/>
    <w:basedOn w:val="ListNumber"/>
    <w:rsid w:val="005C4449"/>
    <w:pPr>
      <w:ind w:left="851"/>
    </w:pPr>
  </w:style>
  <w:style w:type="character" w:styleId="FootnoteReference">
    <w:name w:val="footnote reference"/>
    <w:semiHidden/>
    <w:rsid w:val="005C4449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5C4449"/>
    <w:pPr>
      <w:keepLines/>
      <w:spacing w:after="0"/>
      <w:ind w:left="454" w:hanging="454"/>
    </w:pPr>
    <w:rPr>
      <w:sz w:val="16"/>
      <w:szCs w:val="16"/>
    </w:rPr>
  </w:style>
  <w:style w:type="paragraph" w:customStyle="1" w:styleId="TAC">
    <w:name w:val="TAC"/>
    <w:basedOn w:val="TAL"/>
    <w:rsid w:val="005C4449"/>
    <w:pPr>
      <w:jc w:val="center"/>
    </w:pPr>
  </w:style>
  <w:style w:type="paragraph" w:customStyle="1" w:styleId="TF">
    <w:name w:val="TF"/>
    <w:basedOn w:val="TH"/>
    <w:rsid w:val="005C4449"/>
    <w:pPr>
      <w:keepNext w:val="0"/>
      <w:spacing w:before="0" w:after="240"/>
    </w:pPr>
  </w:style>
  <w:style w:type="paragraph" w:customStyle="1" w:styleId="NO">
    <w:name w:val="NO"/>
    <w:basedOn w:val="Normal"/>
    <w:rsid w:val="005C4449"/>
    <w:pPr>
      <w:keepLines/>
      <w:ind w:left="1135" w:hanging="851"/>
    </w:pPr>
  </w:style>
  <w:style w:type="paragraph" w:styleId="TOC9">
    <w:name w:val="toc 9"/>
    <w:basedOn w:val="TOC8"/>
    <w:semiHidden/>
    <w:rsid w:val="005C4449"/>
    <w:pPr>
      <w:ind w:left="1418" w:hanging="1418"/>
    </w:pPr>
  </w:style>
  <w:style w:type="paragraph" w:customStyle="1" w:styleId="EX">
    <w:name w:val="EX"/>
    <w:basedOn w:val="Normal"/>
    <w:rsid w:val="005C4449"/>
    <w:pPr>
      <w:keepLines/>
      <w:ind w:left="1702" w:hanging="1418"/>
    </w:pPr>
  </w:style>
  <w:style w:type="paragraph" w:customStyle="1" w:styleId="FP">
    <w:name w:val="FP"/>
    <w:basedOn w:val="Normal"/>
    <w:rsid w:val="005C4449"/>
    <w:pPr>
      <w:spacing w:after="0"/>
    </w:pPr>
  </w:style>
  <w:style w:type="paragraph" w:customStyle="1" w:styleId="LD">
    <w:name w:val="LD"/>
    <w:rsid w:val="005C444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Courier New"/>
      <w:noProof/>
      <w:lang w:val="en-GB" w:eastAsia="ja-JP"/>
    </w:rPr>
  </w:style>
  <w:style w:type="paragraph" w:customStyle="1" w:styleId="NW">
    <w:name w:val="NW"/>
    <w:basedOn w:val="NO"/>
    <w:rsid w:val="005C4449"/>
    <w:pPr>
      <w:spacing w:after="0"/>
    </w:pPr>
  </w:style>
  <w:style w:type="paragraph" w:customStyle="1" w:styleId="EW">
    <w:name w:val="EW"/>
    <w:basedOn w:val="EX"/>
    <w:rsid w:val="005C4449"/>
    <w:pPr>
      <w:spacing w:after="0"/>
    </w:pPr>
  </w:style>
  <w:style w:type="paragraph" w:styleId="TOC6">
    <w:name w:val="toc 6"/>
    <w:basedOn w:val="TOC5"/>
    <w:next w:val="Normal"/>
    <w:semiHidden/>
    <w:rsid w:val="005C4449"/>
    <w:pPr>
      <w:ind w:left="1985" w:hanging="1985"/>
    </w:pPr>
  </w:style>
  <w:style w:type="paragraph" w:styleId="TOC7">
    <w:name w:val="toc 7"/>
    <w:basedOn w:val="TOC6"/>
    <w:next w:val="Normal"/>
    <w:semiHidden/>
    <w:rsid w:val="005C4449"/>
    <w:pPr>
      <w:ind w:left="2268" w:hanging="2268"/>
    </w:pPr>
  </w:style>
  <w:style w:type="paragraph" w:styleId="ListBullet2">
    <w:name w:val="List Bullet 2"/>
    <w:basedOn w:val="ListBullet"/>
    <w:rsid w:val="005C4449"/>
    <w:pPr>
      <w:ind w:left="851"/>
    </w:pPr>
  </w:style>
  <w:style w:type="paragraph" w:styleId="ListBullet3">
    <w:name w:val="List Bullet 3"/>
    <w:basedOn w:val="ListBullet2"/>
    <w:rsid w:val="005C4449"/>
    <w:pPr>
      <w:ind w:left="1135"/>
    </w:pPr>
  </w:style>
  <w:style w:type="paragraph" w:styleId="ListNumber">
    <w:name w:val="List Number"/>
    <w:basedOn w:val="List"/>
    <w:rsid w:val="005C4449"/>
  </w:style>
  <w:style w:type="paragraph" w:customStyle="1" w:styleId="EQ">
    <w:name w:val="EQ"/>
    <w:basedOn w:val="Normal"/>
    <w:next w:val="Normal"/>
    <w:rsid w:val="005C444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C4449"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NF">
    <w:name w:val="NF"/>
    <w:basedOn w:val="NO"/>
    <w:rsid w:val="005C4449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PL">
    <w:name w:val="PL"/>
    <w:rsid w:val="005C444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noProof/>
      <w:sz w:val="16"/>
      <w:szCs w:val="16"/>
      <w:lang w:val="en-GB" w:eastAsia="ja-JP"/>
    </w:rPr>
  </w:style>
  <w:style w:type="paragraph" w:customStyle="1" w:styleId="TAR">
    <w:name w:val="TAR"/>
    <w:basedOn w:val="TAL"/>
    <w:rsid w:val="005C4449"/>
    <w:pPr>
      <w:jc w:val="right"/>
    </w:pPr>
  </w:style>
  <w:style w:type="paragraph" w:customStyle="1" w:styleId="H6">
    <w:name w:val="H6"/>
    <w:basedOn w:val="Heading5"/>
    <w:next w:val="Normal"/>
    <w:rsid w:val="005C4449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rsid w:val="005C4449"/>
    <w:pPr>
      <w:ind w:left="851" w:hanging="851"/>
    </w:pPr>
  </w:style>
  <w:style w:type="paragraph" w:customStyle="1" w:styleId="ZA">
    <w:name w:val="ZA"/>
    <w:rsid w:val="005C444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sz w:val="40"/>
      <w:szCs w:val="40"/>
      <w:lang w:val="en-GB" w:eastAsia="ja-JP"/>
    </w:rPr>
  </w:style>
  <w:style w:type="paragraph" w:customStyle="1" w:styleId="ZB">
    <w:name w:val="ZB"/>
    <w:rsid w:val="005C444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Arial"/>
      <w:i/>
      <w:iCs/>
      <w:noProof/>
      <w:lang w:val="en-GB" w:eastAsia="ja-JP"/>
    </w:rPr>
  </w:style>
  <w:style w:type="paragraph" w:customStyle="1" w:styleId="ZD">
    <w:name w:val="ZD"/>
    <w:rsid w:val="005C444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sz w:val="32"/>
      <w:szCs w:val="32"/>
      <w:lang w:val="en-GB" w:eastAsia="ja-JP"/>
    </w:rPr>
  </w:style>
  <w:style w:type="paragraph" w:customStyle="1" w:styleId="ZU">
    <w:name w:val="ZU"/>
    <w:rsid w:val="005C444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val="en-GB" w:eastAsia="ja-JP"/>
    </w:rPr>
  </w:style>
  <w:style w:type="paragraph" w:customStyle="1" w:styleId="ZV">
    <w:name w:val="ZV"/>
    <w:basedOn w:val="ZU"/>
    <w:rsid w:val="005C4449"/>
    <w:pPr>
      <w:framePr w:wrap="notBeside" w:y="16161"/>
    </w:pPr>
  </w:style>
  <w:style w:type="character" w:customStyle="1" w:styleId="ZGSM">
    <w:name w:val="ZGSM"/>
    <w:rsid w:val="005C4449"/>
  </w:style>
  <w:style w:type="paragraph" w:styleId="List2">
    <w:name w:val="List 2"/>
    <w:basedOn w:val="List"/>
    <w:rsid w:val="005C4449"/>
    <w:pPr>
      <w:ind w:left="851"/>
    </w:pPr>
  </w:style>
  <w:style w:type="paragraph" w:customStyle="1" w:styleId="ZG">
    <w:name w:val="ZG"/>
    <w:rsid w:val="005C444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val="en-GB" w:eastAsia="ja-JP"/>
    </w:rPr>
  </w:style>
  <w:style w:type="paragraph" w:styleId="List3">
    <w:name w:val="List 3"/>
    <w:basedOn w:val="List2"/>
    <w:rsid w:val="005C4449"/>
    <w:pPr>
      <w:ind w:left="1135"/>
    </w:pPr>
  </w:style>
  <w:style w:type="paragraph" w:styleId="List4">
    <w:name w:val="List 4"/>
    <w:basedOn w:val="List3"/>
    <w:rsid w:val="005C4449"/>
    <w:pPr>
      <w:ind w:left="1418"/>
    </w:pPr>
  </w:style>
  <w:style w:type="paragraph" w:styleId="List5">
    <w:name w:val="List 5"/>
    <w:basedOn w:val="List4"/>
    <w:rsid w:val="005C4449"/>
    <w:pPr>
      <w:ind w:left="1702"/>
    </w:pPr>
  </w:style>
  <w:style w:type="paragraph" w:customStyle="1" w:styleId="EditorsNote">
    <w:name w:val="Editor's Note"/>
    <w:basedOn w:val="NO"/>
    <w:rsid w:val="005C4449"/>
    <w:rPr>
      <w:color w:val="FF0000"/>
    </w:rPr>
  </w:style>
  <w:style w:type="paragraph" w:styleId="List">
    <w:name w:val="List"/>
    <w:basedOn w:val="Normal"/>
    <w:rsid w:val="005C4449"/>
    <w:pPr>
      <w:ind w:left="568" w:hanging="284"/>
    </w:pPr>
  </w:style>
  <w:style w:type="paragraph" w:styleId="ListBullet">
    <w:name w:val="List Bullet"/>
    <w:basedOn w:val="List"/>
    <w:rsid w:val="005C4449"/>
  </w:style>
  <w:style w:type="paragraph" w:styleId="ListBullet4">
    <w:name w:val="List Bullet 4"/>
    <w:basedOn w:val="ListBullet3"/>
    <w:rsid w:val="005C4449"/>
    <w:pPr>
      <w:ind w:left="1418"/>
    </w:pPr>
  </w:style>
  <w:style w:type="paragraph" w:styleId="ListBullet5">
    <w:name w:val="List Bullet 5"/>
    <w:basedOn w:val="ListBullet4"/>
    <w:rsid w:val="005C4449"/>
    <w:pPr>
      <w:ind w:left="1702"/>
    </w:pPr>
  </w:style>
  <w:style w:type="paragraph" w:customStyle="1" w:styleId="B1">
    <w:name w:val="B1"/>
    <w:basedOn w:val="List"/>
    <w:rsid w:val="005C4449"/>
  </w:style>
  <w:style w:type="paragraph" w:customStyle="1" w:styleId="B2">
    <w:name w:val="B2"/>
    <w:basedOn w:val="List2"/>
    <w:rsid w:val="005C4449"/>
  </w:style>
  <w:style w:type="paragraph" w:customStyle="1" w:styleId="B3">
    <w:name w:val="B3"/>
    <w:basedOn w:val="List3"/>
    <w:rsid w:val="005C4449"/>
  </w:style>
  <w:style w:type="paragraph" w:customStyle="1" w:styleId="B4">
    <w:name w:val="B4"/>
    <w:basedOn w:val="List4"/>
    <w:rsid w:val="005C4449"/>
  </w:style>
  <w:style w:type="paragraph" w:customStyle="1" w:styleId="B5">
    <w:name w:val="B5"/>
    <w:basedOn w:val="List5"/>
    <w:rsid w:val="005C4449"/>
  </w:style>
  <w:style w:type="paragraph" w:styleId="Footer">
    <w:name w:val="footer"/>
    <w:basedOn w:val="Header"/>
    <w:rsid w:val="005C4449"/>
    <w:pPr>
      <w:jc w:val="center"/>
    </w:pPr>
    <w:rPr>
      <w:i/>
      <w:iCs/>
    </w:rPr>
  </w:style>
  <w:style w:type="paragraph" w:customStyle="1" w:styleId="ZTD">
    <w:name w:val="ZTD"/>
    <w:basedOn w:val="ZB"/>
    <w:rsid w:val="005C4449"/>
    <w:pPr>
      <w:framePr w:hRule="auto" w:wrap="notBeside" w:y="852"/>
    </w:pPr>
    <w:rPr>
      <w:i w:val="0"/>
      <w:iCs w:val="0"/>
      <w:sz w:val="40"/>
      <w:szCs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rsid w:val="008B7251"/>
    <w:pPr>
      <w:ind w:left="720"/>
      <w:contextualSpacing/>
    </w:pPr>
  </w:style>
  <w:style w:type="paragraph" w:styleId="Revision">
    <w:name w:val="Revision"/>
    <w:hidden/>
    <w:uiPriority w:val="99"/>
    <w:semiHidden/>
    <w:rsid w:val="008C7880"/>
    <w:rPr>
      <w:lang w:val="en-GB" w:eastAsia="ja-JP"/>
    </w:rPr>
  </w:style>
  <w:style w:type="paragraph" w:styleId="DocumentMap">
    <w:name w:val="Document Map"/>
    <w:basedOn w:val="Normal"/>
    <w:link w:val="DocumentMapChar"/>
    <w:rsid w:val="006A6E65"/>
    <w:pPr>
      <w:spacing w:after="0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6A6E65"/>
    <w:rPr>
      <w:rFonts w:ascii="Tahoma" w:hAnsi="Tahoma" w:cs="Tahoma"/>
      <w:sz w:val="16"/>
      <w:szCs w:val="16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ＭＳ 明朝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C444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</w:style>
  <w:style w:type="paragraph" w:styleId="1">
    <w:name w:val="heading 1"/>
    <w:next w:val="a"/>
    <w:qFormat/>
    <w:rsid w:val="005C444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Arial"/>
      <w:sz w:val="36"/>
      <w:szCs w:val="36"/>
      <w:lang w:val="en-GB" w:eastAsia="ja-JP"/>
    </w:rPr>
  </w:style>
  <w:style w:type="paragraph" w:styleId="2">
    <w:name w:val="heading 2"/>
    <w:basedOn w:val="1"/>
    <w:next w:val="a"/>
    <w:qFormat/>
    <w:rsid w:val="005C4449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"/>
    <w:qFormat/>
    <w:rsid w:val="005C4449"/>
    <w:p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"/>
    <w:qFormat/>
    <w:rsid w:val="005C4449"/>
    <w:pPr>
      <w:ind w:left="1418" w:hanging="1418"/>
      <w:outlineLvl w:val="3"/>
    </w:pPr>
    <w:rPr>
      <w:sz w:val="24"/>
      <w:szCs w:val="24"/>
    </w:rPr>
  </w:style>
  <w:style w:type="paragraph" w:styleId="5">
    <w:name w:val="heading 5"/>
    <w:basedOn w:val="4"/>
    <w:next w:val="a"/>
    <w:qFormat/>
    <w:rsid w:val="005C4449"/>
    <w:pPr>
      <w:ind w:left="1701" w:hanging="1701"/>
      <w:outlineLvl w:val="4"/>
    </w:pPr>
    <w:rPr>
      <w:sz w:val="22"/>
      <w:szCs w:val="22"/>
    </w:rPr>
  </w:style>
  <w:style w:type="paragraph" w:styleId="6">
    <w:name w:val="heading 6"/>
    <w:basedOn w:val="H6"/>
    <w:next w:val="a"/>
    <w:qFormat/>
    <w:rsid w:val="005C4449"/>
    <w:pPr>
      <w:outlineLvl w:val="5"/>
    </w:pPr>
  </w:style>
  <w:style w:type="paragraph" w:styleId="7">
    <w:name w:val="heading 7"/>
    <w:basedOn w:val="H6"/>
    <w:next w:val="a"/>
    <w:qFormat/>
    <w:rsid w:val="005C4449"/>
    <w:pPr>
      <w:outlineLvl w:val="6"/>
    </w:pPr>
  </w:style>
  <w:style w:type="paragraph" w:styleId="8">
    <w:name w:val="heading 8"/>
    <w:basedOn w:val="1"/>
    <w:next w:val="a"/>
    <w:qFormat/>
    <w:rsid w:val="005C4449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C4449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5C4449"/>
    <w:pPr>
      <w:keepNext/>
      <w:keepLines/>
      <w:spacing w:after="0"/>
    </w:pPr>
    <w:rPr>
      <w:rFonts w:ascii="Arial" w:hAnsi="Arial" w:cs="Arial"/>
      <w:sz w:val="18"/>
      <w:szCs w:val="18"/>
    </w:rPr>
  </w:style>
  <w:style w:type="paragraph" w:styleId="a3">
    <w:name w:val="Body Text"/>
    <w:basedOn w:val="a"/>
    <w:rsid w:val="00262D75"/>
    <w:pPr>
      <w:widowControl w:val="0"/>
    </w:pPr>
    <w:rPr>
      <w:i/>
      <w:lang w:val="en-US"/>
    </w:rPr>
  </w:style>
  <w:style w:type="paragraph" w:styleId="a4">
    <w:name w:val="header"/>
    <w:rsid w:val="005C444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GB" w:eastAsia="ja-JP"/>
    </w:rPr>
  </w:style>
  <w:style w:type="paragraph" w:customStyle="1" w:styleId="Heading">
    <w:name w:val="Heading"/>
    <w:basedOn w:val="a"/>
    <w:rsid w:val="00262D75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262D75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5C4449"/>
    <w:rPr>
      <w:b/>
      <w:bCs/>
    </w:rPr>
  </w:style>
  <w:style w:type="paragraph" w:customStyle="1" w:styleId="HE">
    <w:name w:val="HE"/>
    <w:basedOn w:val="a"/>
    <w:rsid w:val="00262D75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5C4449"/>
    <w:pPr>
      <w:spacing w:before="180"/>
      <w:ind w:left="2693" w:hanging="2693"/>
    </w:pPr>
    <w:rPr>
      <w:b/>
      <w:bCs/>
    </w:rPr>
  </w:style>
  <w:style w:type="paragraph" w:styleId="10">
    <w:name w:val="toc 1"/>
    <w:semiHidden/>
    <w:rsid w:val="005C444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szCs w:val="22"/>
      <w:lang w:val="en-GB" w:eastAsia="ja-JP"/>
    </w:rPr>
  </w:style>
  <w:style w:type="paragraph" w:customStyle="1" w:styleId="ZT">
    <w:name w:val="ZT"/>
    <w:rsid w:val="005C444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Arial"/>
      <w:b/>
      <w:bCs/>
      <w:sz w:val="34"/>
      <w:szCs w:val="34"/>
      <w:lang w:val="en-GB" w:eastAsia="ja-JP"/>
    </w:rPr>
  </w:style>
  <w:style w:type="paragraph" w:styleId="50">
    <w:name w:val="toc 5"/>
    <w:basedOn w:val="40"/>
    <w:semiHidden/>
    <w:rsid w:val="005C4449"/>
    <w:pPr>
      <w:ind w:left="1701" w:hanging="1701"/>
    </w:pPr>
  </w:style>
  <w:style w:type="paragraph" w:styleId="40">
    <w:name w:val="toc 4"/>
    <w:basedOn w:val="30"/>
    <w:semiHidden/>
    <w:rsid w:val="005C4449"/>
    <w:pPr>
      <w:ind w:left="1418" w:hanging="1418"/>
    </w:pPr>
  </w:style>
  <w:style w:type="paragraph" w:styleId="30">
    <w:name w:val="toc 3"/>
    <w:basedOn w:val="21"/>
    <w:semiHidden/>
    <w:rsid w:val="005C4449"/>
    <w:pPr>
      <w:ind w:left="1134" w:hanging="1134"/>
    </w:pPr>
  </w:style>
  <w:style w:type="paragraph" w:styleId="21">
    <w:name w:val="toc 2"/>
    <w:basedOn w:val="10"/>
    <w:semiHidden/>
    <w:rsid w:val="005C4449"/>
    <w:pPr>
      <w:keepNext w:val="0"/>
      <w:spacing w:before="0"/>
      <w:ind w:left="851" w:hanging="851"/>
    </w:pPr>
    <w:rPr>
      <w:sz w:val="20"/>
      <w:szCs w:val="20"/>
    </w:rPr>
  </w:style>
  <w:style w:type="paragraph" w:styleId="22">
    <w:name w:val="index 2"/>
    <w:basedOn w:val="11"/>
    <w:semiHidden/>
    <w:rsid w:val="005C4449"/>
    <w:pPr>
      <w:ind w:left="284"/>
    </w:pPr>
  </w:style>
  <w:style w:type="paragraph" w:styleId="11">
    <w:name w:val="index 1"/>
    <w:basedOn w:val="a"/>
    <w:semiHidden/>
    <w:rsid w:val="005C4449"/>
    <w:pPr>
      <w:keepLines/>
      <w:spacing w:after="0"/>
    </w:pPr>
  </w:style>
  <w:style w:type="paragraph" w:customStyle="1" w:styleId="ZH">
    <w:name w:val="ZH"/>
    <w:rsid w:val="005C444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lang w:val="en-GB" w:eastAsia="ja-JP"/>
    </w:rPr>
  </w:style>
  <w:style w:type="paragraph" w:customStyle="1" w:styleId="TT">
    <w:name w:val="TT"/>
    <w:basedOn w:val="1"/>
    <w:next w:val="a"/>
    <w:rsid w:val="005C4449"/>
    <w:pPr>
      <w:outlineLvl w:val="9"/>
    </w:pPr>
  </w:style>
  <w:style w:type="paragraph" w:styleId="23">
    <w:name w:val="List Number 2"/>
    <w:basedOn w:val="ac"/>
    <w:rsid w:val="005C4449"/>
    <w:pPr>
      <w:ind w:left="851"/>
    </w:pPr>
  </w:style>
  <w:style w:type="character" w:styleId="ad">
    <w:name w:val="footnote reference"/>
    <w:semiHidden/>
    <w:rsid w:val="005C4449"/>
    <w:rPr>
      <w:b/>
      <w:bCs/>
      <w:position w:val="6"/>
      <w:sz w:val="16"/>
      <w:szCs w:val="16"/>
    </w:rPr>
  </w:style>
  <w:style w:type="paragraph" w:styleId="ae">
    <w:name w:val="footnote text"/>
    <w:basedOn w:val="a"/>
    <w:semiHidden/>
    <w:rsid w:val="005C4449"/>
    <w:pPr>
      <w:keepLines/>
      <w:spacing w:after="0"/>
      <w:ind w:left="454" w:hanging="454"/>
    </w:pPr>
    <w:rPr>
      <w:sz w:val="16"/>
      <w:szCs w:val="16"/>
    </w:rPr>
  </w:style>
  <w:style w:type="paragraph" w:customStyle="1" w:styleId="TAC">
    <w:name w:val="TAC"/>
    <w:basedOn w:val="TAL"/>
    <w:rsid w:val="005C4449"/>
    <w:pPr>
      <w:jc w:val="center"/>
    </w:pPr>
  </w:style>
  <w:style w:type="paragraph" w:customStyle="1" w:styleId="TF">
    <w:name w:val="TF"/>
    <w:basedOn w:val="TH"/>
    <w:rsid w:val="005C4449"/>
    <w:pPr>
      <w:keepNext w:val="0"/>
      <w:spacing w:before="0" w:after="240"/>
    </w:pPr>
  </w:style>
  <w:style w:type="paragraph" w:customStyle="1" w:styleId="NO">
    <w:name w:val="NO"/>
    <w:basedOn w:val="a"/>
    <w:rsid w:val="005C4449"/>
    <w:pPr>
      <w:keepLines/>
      <w:ind w:left="1135" w:hanging="851"/>
    </w:pPr>
  </w:style>
  <w:style w:type="paragraph" w:styleId="90">
    <w:name w:val="toc 9"/>
    <w:basedOn w:val="80"/>
    <w:semiHidden/>
    <w:rsid w:val="005C4449"/>
    <w:pPr>
      <w:ind w:left="1418" w:hanging="1418"/>
    </w:pPr>
  </w:style>
  <w:style w:type="paragraph" w:customStyle="1" w:styleId="EX">
    <w:name w:val="EX"/>
    <w:basedOn w:val="a"/>
    <w:rsid w:val="005C4449"/>
    <w:pPr>
      <w:keepLines/>
      <w:ind w:left="1702" w:hanging="1418"/>
    </w:pPr>
  </w:style>
  <w:style w:type="paragraph" w:customStyle="1" w:styleId="FP">
    <w:name w:val="FP"/>
    <w:basedOn w:val="a"/>
    <w:rsid w:val="005C4449"/>
    <w:pPr>
      <w:spacing w:after="0"/>
    </w:pPr>
  </w:style>
  <w:style w:type="paragraph" w:customStyle="1" w:styleId="LD">
    <w:name w:val="LD"/>
    <w:rsid w:val="005C444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Courier New"/>
      <w:noProof/>
      <w:lang w:val="en-GB" w:eastAsia="ja-JP"/>
    </w:rPr>
  </w:style>
  <w:style w:type="paragraph" w:customStyle="1" w:styleId="NW">
    <w:name w:val="NW"/>
    <w:basedOn w:val="NO"/>
    <w:rsid w:val="005C4449"/>
    <w:pPr>
      <w:spacing w:after="0"/>
    </w:pPr>
  </w:style>
  <w:style w:type="paragraph" w:customStyle="1" w:styleId="EW">
    <w:name w:val="EW"/>
    <w:basedOn w:val="EX"/>
    <w:rsid w:val="005C4449"/>
    <w:pPr>
      <w:spacing w:after="0"/>
    </w:pPr>
  </w:style>
  <w:style w:type="paragraph" w:styleId="60">
    <w:name w:val="toc 6"/>
    <w:basedOn w:val="50"/>
    <w:next w:val="a"/>
    <w:semiHidden/>
    <w:rsid w:val="005C4449"/>
    <w:pPr>
      <w:ind w:left="1985" w:hanging="1985"/>
    </w:pPr>
  </w:style>
  <w:style w:type="paragraph" w:styleId="70">
    <w:name w:val="toc 7"/>
    <w:basedOn w:val="60"/>
    <w:next w:val="a"/>
    <w:semiHidden/>
    <w:rsid w:val="005C4449"/>
    <w:pPr>
      <w:ind w:left="2268" w:hanging="2268"/>
    </w:pPr>
  </w:style>
  <w:style w:type="paragraph" w:styleId="24">
    <w:name w:val="List Bullet 2"/>
    <w:basedOn w:val="af"/>
    <w:rsid w:val="005C4449"/>
    <w:pPr>
      <w:ind w:left="851"/>
    </w:pPr>
  </w:style>
  <w:style w:type="paragraph" w:styleId="31">
    <w:name w:val="List Bullet 3"/>
    <w:basedOn w:val="24"/>
    <w:rsid w:val="005C4449"/>
    <w:pPr>
      <w:ind w:left="1135"/>
    </w:pPr>
  </w:style>
  <w:style w:type="paragraph" w:styleId="ac">
    <w:name w:val="List Number"/>
    <w:basedOn w:val="af0"/>
    <w:rsid w:val="005C4449"/>
  </w:style>
  <w:style w:type="paragraph" w:customStyle="1" w:styleId="EQ">
    <w:name w:val="EQ"/>
    <w:basedOn w:val="a"/>
    <w:next w:val="a"/>
    <w:rsid w:val="005C444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5C4449"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NF">
    <w:name w:val="NF"/>
    <w:basedOn w:val="NO"/>
    <w:rsid w:val="005C4449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PL">
    <w:name w:val="PL"/>
    <w:rsid w:val="005C444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noProof/>
      <w:sz w:val="16"/>
      <w:szCs w:val="16"/>
      <w:lang w:val="en-GB" w:eastAsia="ja-JP"/>
    </w:rPr>
  </w:style>
  <w:style w:type="paragraph" w:customStyle="1" w:styleId="TAR">
    <w:name w:val="TAR"/>
    <w:basedOn w:val="TAL"/>
    <w:rsid w:val="005C4449"/>
    <w:pPr>
      <w:jc w:val="right"/>
    </w:pPr>
  </w:style>
  <w:style w:type="paragraph" w:customStyle="1" w:styleId="H6">
    <w:name w:val="H6"/>
    <w:basedOn w:val="5"/>
    <w:next w:val="a"/>
    <w:rsid w:val="005C4449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rsid w:val="005C4449"/>
    <w:pPr>
      <w:ind w:left="851" w:hanging="851"/>
    </w:pPr>
  </w:style>
  <w:style w:type="paragraph" w:customStyle="1" w:styleId="ZA">
    <w:name w:val="ZA"/>
    <w:rsid w:val="005C444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sz w:val="40"/>
      <w:szCs w:val="40"/>
      <w:lang w:val="en-GB" w:eastAsia="ja-JP"/>
    </w:rPr>
  </w:style>
  <w:style w:type="paragraph" w:customStyle="1" w:styleId="ZB">
    <w:name w:val="ZB"/>
    <w:rsid w:val="005C444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Arial"/>
      <w:i/>
      <w:iCs/>
      <w:noProof/>
      <w:lang w:val="en-GB" w:eastAsia="ja-JP"/>
    </w:rPr>
  </w:style>
  <w:style w:type="paragraph" w:customStyle="1" w:styleId="ZD">
    <w:name w:val="ZD"/>
    <w:rsid w:val="005C444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sz w:val="32"/>
      <w:szCs w:val="32"/>
      <w:lang w:val="en-GB" w:eastAsia="ja-JP"/>
    </w:rPr>
  </w:style>
  <w:style w:type="paragraph" w:customStyle="1" w:styleId="ZU">
    <w:name w:val="ZU"/>
    <w:rsid w:val="005C444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val="en-GB" w:eastAsia="ja-JP"/>
    </w:rPr>
  </w:style>
  <w:style w:type="paragraph" w:customStyle="1" w:styleId="ZV">
    <w:name w:val="ZV"/>
    <w:basedOn w:val="ZU"/>
    <w:rsid w:val="005C4449"/>
    <w:pPr>
      <w:framePr w:wrap="notBeside" w:y="16161"/>
    </w:pPr>
  </w:style>
  <w:style w:type="character" w:customStyle="1" w:styleId="ZGSM">
    <w:name w:val="ZGSM"/>
    <w:rsid w:val="005C4449"/>
  </w:style>
  <w:style w:type="paragraph" w:styleId="25">
    <w:name w:val="List 2"/>
    <w:basedOn w:val="af0"/>
    <w:rsid w:val="005C4449"/>
    <w:pPr>
      <w:ind w:left="851"/>
    </w:pPr>
  </w:style>
  <w:style w:type="paragraph" w:customStyle="1" w:styleId="ZG">
    <w:name w:val="ZG"/>
    <w:rsid w:val="005C444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val="en-GB" w:eastAsia="ja-JP"/>
    </w:rPr>
  </w:style>
  <w:style w:type="paragraph" w:styleId="32">
    <w:name w:val="List 3"/>
    <w:basedOn w:val="25"/>
    <w:rsid w:val="005C4449"/>
    <w:pPr>
      <w:ind w:left="1135"/>
    </w:pPr>
  </w:style>
  <w:style w:type="paragraph" w:styleId="41">
    <w:name w:val="List 4"/>
    <w:basedOn w:val="32"/>
    <w:rsid w:val="005C4449"/>
    <w:pPr>
      <w:ind w:left="1418"/>
    </w:pPr>
  </w:style>
  <w:style w:type="paragraph" w:styleId="51">
    <w:name w:val="List 5"/>
    <w:basedOn w:val="41"/>
    <w:rsid w:val="005C4449"/>
    <w:pPr>
      <w:ind w:left="1702"/>
    </w:pPr>
  </w:style>
  <w:style w:type="paragraph" w:customStyle="1" w:styleId="EditorsNote">
    <w:name w:val="Editor's Note"/>
    <w:basedOn w:val="NO"/>
    <w:rsid w:val="005C4449"/>
    <w:rPr>
      <w:color w:val="FF0000"/>
    </w:rPr>
  </w:style>
  <w:style w:type="paragraph" w:styleId="af0">
    <w:name w:val="List"/>
    <w:basedOn w:val="a"/>
    <w:rsid w:val="005C4449"/>
    <w:pPr>
      <w:ind w:left="568" w:hanging="284"/>
    </w:pPr>
  </w:style>
  <w:style w:type="paragraph" w:styleId="af">
    <w:name w:val="List Bullet"/>
    <w:basedOn w:val="af0"/>
    <w:rsid w:val="005C4449"/>
  </w:style>
  <w:style w:type="paragraph" w:styleId="42">
    <w:name w:val="List Bullet 4"/>
    <w:basedOn w:val="31"/>
    <w:rsid w:val="005C4449"/>
    <w:pPr>
      <w:ind w:left="1418"/>
    </w:pPr>
  </w:style>
  <w:style w:type="paragraph" w:styleId="52">
    <w:name w:val="List Bullet 5"/>
    <w:basedOn w:val="42"/>
    <w:rsid w:val="005C4449"/>
    <w:pPr>
      <w:ind w:left="1702"/>
    </w:pPr>
  </w:style>
  <w:style w:type="paragraph" w:customStyle="1" w:styleId="B1">
    <w:name w:val="B1"/>
    <w:basedOn w:val="af0"/>
    <w:rsid w:val="005C4449"/>
  </w:style>
  <w:style w:type="paragraph" w:customStyle="1" w:styleId="B2">
    <w:name w:val="B2"/>
    <w:basedOn w:val="25"/>
    <w:rsid w:val="005C4449"/>
  </w:style>
  <w:style w:type="paragraph" w:customStyle="1" w:styleId="B3">
    <w:name w:val="B3"/>
    <w:basedOn w:val="32"/>
    <w:rsid w:val="005C4449"/>
  </w:style>
  <w:style w:type="paragraph" w:customStyle="1" w:styleId="B4">
    <w:name w:val="B4"/>
    <w:basedOn w:val="41"/>
    <w:rsid w:val="005C4449"/>
  </w:style>
  <w:style w:type="paragraph" w:customStyle="1" w:styleId="B5">
    <w:name w:val="B5"/>
    <w:basedOn w:val="51"/>
    <w:rsid w:val="005C4449"/>
  </w:style>
  <w:style w:type="paragraph" w:styleId="af1">
    <w:name w:val="footer"/>
    <w:basedOn w:val="a4"/>
    <w:rsid w:val="005C4449"/>
    <w:pPr>
      <w:jc w:val="center"/>
    </w:pPr>
    <w:rPr>
      <w:i/>
      <w:iCs/>
    </w:rPr>
  </w:style>
  <w:style w:type="paragraph" w:customStyle="1" w:styleId="ZTD">
    <w:name w:val="ZTD"/>
    <w:basedOn w:val="ZB"/>
    <w:rsid w:val="005C4449"/>
    <w:pPr>
      <w:framePr w:hRule="auto" w:wrap="notBeside" w:y="852"/>
    </w:pPr>
    <w:rPr>
      <w:i w:val="0"/>
      <w:iCs w:val="0"/>
      <w:sz w:val="40"/>
      <w:szCs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styleId="af4">
    <w:name w:val="List Paragraph"/>
    <w:basedOn w:val="a"/>
    <w:uiPriority w:val="34"/>
    <w:qFormat/>
    <w:rsid w:val="008B725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544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3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5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DynaReport/WiSpec--630046.ht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3gpp.org/DynaReport/WiSpec--590018.htm" TargetMode="Externa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 2006"/>
</file>

<file path=customXml/itemProps1.xml><?xml version="1.0" encoding="utf-8"?>
<ds:datastoreItem xmlns:ds="http://schemas.openxmlformats.org/officeDocument/2006/customXml" ds:itemID="{9E8CC058-C1DC-4910-A767-795005DA60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6</Pages>
  <Words>1531</Words>
  <Characters>9540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>Title</vt:lpstr>
    </vt:vector>
  </TitlesOfParts>
  <Company>BT</Company>
  <LinksUpToDate>false</LinksUpToDate>
  <CharactersWithSpaces>11049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MediaTek</dc:creator>
  <cp:lastModifiedBy>Pei-Kai Liao</cp:lastModifiedBy>
  <cp:revision>6</cp:revision>
  <cp:lastPrinted>2000-02-29T16:31:00Z</cp:lastPrinted>
  <dcterms:created xsi:type="dcterms:W3CDTF">2014-12-12T01:54:00Z</dcterms:created>
  <dcterms:modified xsi:type="dcterms:W3CDTF">2014-12-12T01:59:00Z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sflag">
    <vt:lpwstr>1418260113</vt:lpwstr>
  </property>
</Properties>
</file>