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44279D" w:rsidRPr="00601124">
        <w:trPr>
          <w:cantSplit/>
        </w:trPr>
        <w:tc>
          <w:tcPr>
            <w:tcW w:w="1417" w:type="dxa"/>
            <w:vMerge w:val="restart"/>
          </w:tcPr>
          <w:p w:rsidR="0044279D" w:rsidRPr="00601124" w:rsidRDefault="0044279D" w:rsidP="0044279D">
            <w:pPr>
              <w:rPr>
                <w:lang w:val="en-US"/>
              </w:rPr>
            </w:pPr>
            <w:bookmarkStart w:id="0" w:name="InsertLogo"/>
            <w:bookmarkStart w:id="1" w:name="dnum" w:colFirst="2" w:colLast="2"/>
            <w:bookmarkStart w:id="2" w:name="dtableau"/>
            <w:bookmarkEnd w:id="0"/>
            <w:r w:rsidRPr="00601124">
              <w:rPr>
                <w:b/>
                <w:sz w:val="36"/>
                <w:lang w:val="en-US" w:eastAsia="zh-CN"/>
              </w:rPr>
              <w:drawing>
                <wp:inline distT="0" distB="0" distL="0" distR="0" wp14:anchorId="1FBF9795" wp14:editId="1426F02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44279D" w:rsidRPr="00601124" w:rsidRDefault="0044279D" w:rsidP="0044279D">
            <w:pPr>
              <w:rPr>
                <w:sz w:val="20"/>
                <w:lang w:val="en-US"/>
              </w:rPr>
            </w:pPr>
            <w:r w:rsidRPr="00601124">
              <w:rPr>
                <w:sz w:val="20"/>
                <w:lang w:val="en-US"/>
              </w:rPr>
              <w:t>INTERNATIONAL TELECOMMUNICATION UNION</w:t>
            </w:r>
          </w:p>
        </w:tc>
        <w:tc>
          <w:tcPr>
            <w:tcW w:w="3345" w:type="dxa"/>
          </w:tcPr>
          <w:p w:rsidR="0044279D" w:rsidRPr="00601124" w:rsidRDefault="0044279D" w:rsidP="0044279D">
            <w:pPr>
              <w:jc w:val="right"/>
              <w:rPr>
                <w:b/>
                <w:sz w:val="28"/>
                <w:lang w:val="en-US"/>
              </w:rPr>
            </w:pPr>
            <w:r w:rsidRPr="00601124">
              <w:rPr>
                <w:b/>
                <w:sz w:val="28"/>
                <w:lang w:val="en-US"/>
              </w:rPr>
              <w:t>COM 17 – LS 255 – E</w:t>
            </w:r>
          </w:p>
        </w:tc>
      </w:tr>
      <w:tr w:rsidR="0044279D" w:rsidRPr="00601124">
        <w:trPr>
          <w:cantSplit/>
          <w:trHeight w:val="355"/>
        </w:trPr>
        <w:tc>
          <w:tcPr>
            <w:tcW w:w="1417" w:type="dxa"/>
            <w:vMerge/>
          </w:tcPr>
          <w:p w:rsidR="0044279D" w:rsidRPr="00601124" w:rsidRDefault="0044279D" w:rsidP="0044279D">
            <w:pPr>
              <w:rPr>
                <w:lang w:val="en-US"/>
              </w:rPr>
            </w:pPr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44279D" w:rsidRPr="00601124" w:rsidRDefault="0044279D" w:rsidP="0044279D">
            <w:pPr>
              <w:rPr>
                <w:b/>
                <w:bCs/>
                <w:sz w:val="26"/>
                <w:lang w:val="en-US"/>
              </w:rPr>
            </w:pPr>
            <w:r w:rsidRPr="00601124">
              <w:rPr>
                <w:b/>
                <w:bCs/>
                <w:sz w:val="26"/>
                <w:lang w:val="en-US"/>
              </w:rPr>
              <w:t>TELECOMMUNICATION</w:t>
            </w:r>
            <w:r w:rsidRPr="00601124">
              <w:rPr>
                <w:b/>
                <w:bCs/>
                <w:sz w:val="26"/>
                <w:lang w:val="en-US"/>
              </w:rPr>
              <w:br/>
              <w:t>STANDARDIZATION SECTOR</w:t>
            </w:r>
          </w:p>
          <w:p w:rsidR="0044279D" w:rsidRPr="00601124" w:rsidRDefault="0044279D" w:rsidP="0044279D">
            <w:pPr>
              <w:rPr>
                <w:smallCaps/>
                <w:sz w:val="20"/>
                <w:lang w:val="en-US"/>
              </w:rPr>
            </w:pPr>
            <w:r w:rsidRPr="00601124">
              <w:rPr>
                <w:sz w:val="20"/>
                <w:lang w:val="en-US"/>
              </w:rPr>
              <w:t>STUDY PERIOD 2009-2012</w:t>
            </w:r>
          </w:p>
        </w:tc>
        <w:tc>
          <w:tcPr>
            <w:tcW w:w="4466" w:type="dxa"/>
            <w:gridSpan w:val="3"/>
          </w:tcPr>
          <w:p w:rsidR="0044279D" w:rsidRPr="00601124" w:rsidRDefault="0044279D" w:rsidP="0044279D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44279D" w:rsidRPr="00601124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44279D" w:rsidRPr="00601124" w:rsidRDefault="0044279D" w:rsidP="0044279D">
            <w:pPr>
              <w:rPr>
                <w:lang w:val="en-US"/>
              </w:rPr>
            </w:pPr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44279D" w:rsidRPr="00601124" w:rsidRDefault="0044279D" w:rsidP="0044279D">
            <w:pPr>
              <w:rPr>
                <w:b/>
                <w:bCs/>
                <w:sz w:val="26"/>
                <w:lang w:val="en-US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44279D" w:rsidRPr="00601124" w:rsidRDefault="0044279D" w:rsidP="0044279D">
            <w:pPr>
              <w:jc w:val="right"/>
              <w:rPr>
                <w:b/>
                <w:bCs/>
                <w:sz w:val="28"/>
                <w:lang w:val="en-US"/>
              </w:rPr>
            </w:pPr>
            <w:r w:rsidRPr="00601124">
              <w:rPr>
                <w:b/>
                <w:bCs/>
                <w:sz w:val="28"/>
                <w:lang w:val="en-US"/>
              </w:rPr>
              <w:t>English only</w:t>
            </w:r>
          </w:p>
          <w:p w:rsidR="0044279D" w:rsidRPr="00601124" w:rsidRDefault="0044279D" w:rsidP="0044279D">
            <w:pPr>
              <w:jc w:val="right"/>
              <w:rPr>
                <w:b/>
                <w:bCs/>
                <w:sz w:val="28"/>
                <w:lang w:val="en-US"/>
              </w:rPr>
            </w:pPr>
            <w:r w:rsidRPr="00601124">
              <w:rPr>
                <w:b/>
                <w:bCs/>
                <w:sz w:val="28"/>
                <w:lang w:val="en-US"/>
              </w:rPr>
              <w:t>Original: English</w:t>
            </w:r>
          </w:p>
        </w:tc>
      </w:tr>
      <w:tr w:rsidR="0044279D" w:rsidRPr="00601124">
        <w:trPr>
          <w:cantSplit/>
          <w:trHeight w:val="357"/>
        </w:trPr>
        <w:tc>
          <w:tcPr>
            <w:tcW w:w="1617" w:type="dxa"/>
            <w:gridSpan w:val="2"/>
          </w:tcPr>
          <w:p w:rsidR="0044279D" w:rsidRPr="00601124" w:rsidRDefault="0044279D" w:rsidP="0044279D">
            <w:pPr>
              <w:rPr>
                <w:b/>
                <w:bCs/>
                <w:lang w:val="en-US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601124">
              <w:rPr>
                <w:b/>
                <w:bCs/>
                <w:lang w:val="en-US"/>
              </w:rPr>
              <w:t>Question(s):</w:t>
            </w:r>
          </w:p>
        </w:tc>
        <w:tc>
          <w:tcPr>
            <w:tcW w:w="3360" w:type="dxa"/>
            <w:gridSpan w:val="2"/>
          </w:tcPr>
          <w:p w:rsidR="0044279D" w:rsidRPr="00601124" w:rsidRDefault="0044279D" w:rsidP="0044279D">
            <w:pPr>
              <w:rPr>
                <w:lang w:val="en-US"/>
              </w:rPr>
            </w:pPr>
            <w:r w:rsidRPr="00601124">
              <w:rPr>
                <w:lang w:val="en-US"/>
              </w:rPr>
              <w:t>5/17</w:t>
            </w:r>
          </w:p>
        </w:tc>
        <w:tc>
          <w:tcPr>
            <w:tcW w:w="4946" w:type="dxa"/>
            <w:gridSpan w:val="4"/>
          </w:tcPr>
          <w:p w:rsidR="0044279D" w:rsidRPr="00601124" w:rsidRDefault="0044279D" w:rsidP="0044279D">
            <w:pPr>
              <w:jc w:val="right"/>
              <w:rPr>
                <w:lang w:val="en-US"/>
              </w:rPr>
            </w:pPr>
            <w:r w:rsidRPr="00601124">
              <w:rPr>
                <w:lang w:val="en-US"/>
              </w:rPr>
              <w:t>Geneva, 24 August-2 September 2011</w:t>
            </w:r>
          </w:p>
        </w:tc>
      </w:tr>
      <w:tr w:rsidR="0044279D" w:rsidRPr="00601124">
        <w:trPr>
          <w:cantSplit/>
          <w:trHeight w:val="357"/>
        </w:trPr>
        <w:tc>
          <w:tcPr>
            <w:tcW w:w="9923" w:type="dxa"/>
            <w:gridSpan w:val="8"/>
          </w:tcPr>
          <w:p w:rsidR="0044279D" w:rsidRPr="00601124" w:rsidRDefault="00601124" w:rsidP="0044279D">
            <w:pPr>
              <w:jc w:val="center"/>
              <w:rPr>
                <w:b/>
                <w:bCs/>
                <w:lang w:val="en-US"/>
              </w:rPr>
            </w:pPr>
            <w:bookmarkStart w:id="7" w:name="dtitle" w:colFirst="0" w:colLast="0"/>
            <w:bookmarkEnd w:id="5"/>
            <w:bookmarkEnd w:id="6"/>
            <w:r w:rsidRPr="00601124">
              <w:rPr>
                <w:b/>
                <w:bCs/>
                <w:lang w:val="en-US"/>
              </w:rPr>
              <w:t>Ref.</w:t>
            </w:r>
            <w:r w:rsidR="0044279D" w:rsidRPr="00601124">
              <w:rPr>
                <w:b/>
                <w:bCs/>
                <w:lang w:val="en-US"/>
              </w:rPr>
              <w:t>: TD 2282 Rev.2</w:t>
            </w:r>
          </w:p>
        </w:tc>
      </w:tr>
      <w:tr w:rsidR="0044279D" w:rsidRPr="00601124">
        <w:trPr>
          <w:cantSplit/>
          <w:trHeight w:val="357"/>
        </w:trPr>
        <w:tc>
          <w:tcPr>
            <w:tcW w:w="1617" w:type="dxa"/>
            <w:gridSpan w:val="2"/>
          </w:tcPr>
          <w:p w:rsidR="0044279D" w:rsidRPr="00601124" w:rsidRDefault="0044279D" w:rsidP="0044279D">
            <w:pPr>
              <w:rPr>
                <w:b/>
                <w:bCs/>
                <w:lang w:val="en-US"/>
              </w:rPr>
            </w:pPr>
            <w:bookmarkStart w:id="8" w:name="dsource" w:colFirst="1" w:colLast="1"/>
            <w:bookmarkEnd w:id="7"/>
            <w:r w:rsidRPr="00601124">
              <w:rPr>
                <w:b/>
                <w:bCs/>
                <w:lang w:val="en-US"/>
              </w:rPr>
              <w:t>Source:</w:t>
            </w:r>
          </w:p>
        </w:tc>
        <w:tc>
          <w:tcPr>
            <w:tcW w:w="8306" w:type="dxa"/>
            <w:gridSpan w:val="6"/>
          </w:tcPr>
          <w:p w:rsidR="0044279D" w:rsidRPr="00601124" w:rsidRDefault="0044279D" w:rsidP="0044279D">
            <w:pPr>
              <w:rPr>
                <w:lang w:val="en-US"/>
              </w:rPr>
            </w:pPr>
            <w:r w:rsidRPr="00601124">
              <w:rPr>
                <w:lang w:val="en-US"/>
              </w:rPr>
              <w:t>ITU-T Study Group 17 (Geneva, 24 August - 2 September 2011)</w:t>
            </w:r>
          </w:p>
        </w:tc>
      </w:tr>
      <w:tr w:rsidR="0044279D" w:rsidRPr="00601124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44279D" w:rsidRPr="00601124" w:rsidRDefault="0044279D" w:rsidP="0044279D">
            <w:pPr>
              <w:spacing w:after="120"/>
              <w:rPr>
                <w:lang w:val="en-US"/>
              </w:rPr>
            </w:pPr>
            <w:bookmarkStart w:id="9" w:name="dtitle1" w:colFirst="1" w:colLast="1"/>
            <w:bookmarkEnd w:id="8"/>
            <w:r w:rsidRPr="00601124">
              <w:rPr>
                <w:b/>
                <w:bCs/>
                <w:lang w:val="en-US"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44279D" w:rsidRPr="00601124" w:rsidRDefault="0044279D" w:rsidP="0044279D">
            <w:pPr>
              <w:spacing w:after="120"/>
              <w:rPr>
                <w:lang w:val="en-US"/>
              </w:rPr>
            </w:pPr>
            <w:r w:rsidRPr="00601124">
              <w:rPr>
                <w:lang w:val="en-US"/>
              </w:rPr>
              <w:t xml:space="preserve">Liaison Statement on </w:t>
            </w:r>
            <w:proofErr w:type="spellStart"/>
            <w:r w:rsidRPr="00601124">
              <w:rPr>
                <w:lang w:val="en-US"/>
              </w:rPr>
              <w:t>X</w:t>
            </w:r>
            <w:bookmarkStart w:id="10" w:name="_GoBack"/>
            <w:bookmarkEnd w:id="10"/>
            <w:r w:rsidRPr="00601124">
              <w:rPr>
                <w:lang w:val="en-US"/>
              </w:rPr>
              <w:t>.oacms</w:t>
            </w:r>
            <w:proofErr w:type="spellEnd"/>
            <w:r w:rsidRPr="00601124">
              <w:rPr>
                <w:lang w:val="en-US"/>
              </w:rPr>
              <w:t>, Overall aspects of countering mobile messaging spam</w:t>
            </w:r>
          </w:p>
        </w:tc>
      </w:tr>
      <w:bookmarkEnd w:id="2"/>
      <w:bookmarkEnd w:id="9"/>
      <w:tr w:rsidR="009F5CAB" w:rsidRPr="00601124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Pr="00601124" w:rsidRDefault="009F5CAB">
            <w:pPr>
              <w:jc w:val="center"/>
              <w:rPr>
                <w:b/>
                <w:lang w:val="en-US"/>
              </w:rPr>
            </w:pPr>
            <w:r w:rsidRPr="00601124">
              <w:rPr>
                <w:b/>
                <w:lang w:val="en-US"/>
              </w:rPr>
              <w:t>LIAISON STATEMENT</w:t>
            </w:r>
          </w:p>
        </w:tc>
      </w:tr>
      <w:tr w:rsidR="003869CD" w:rsidRPr="0060112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601124" w:rsidRDefault="003869CD" w:rsidP="003869CD">
            <w:pPr>
              <w:rPr>
                <w:b/>
                <w:bCs/>
                <w:lang w:val="en-US"/>
              </w:rPr>
            </w:pPr>
            <w:r w:rsidRPr="00601124">
              <w:rPr>
                <w:b/>
                <w:bCs/>
                <w:lang w:val="en-US"/>
              </w:rPr>
              <w:t>For action to:</w:t>
            </w:r>
          </w:p>
        </w:tc>
        <w:tc>
          <w:tcPr>
            <w:tcW w:w="7739" w:type="dxa"/>
            <w:gridSpan w:val="5"/>
          </w:tcPr>
          <w:p w:rsidR="00DC4E0D" w:rsidRPr="00601124" w:rsidRDefault="00DC4E0D" w:rsidP="00D938BA">
            <w:pPr>
              <w:pStyle w:val="LSForAction"/>
              <w:rPr>
                <w:b w:val="0"/>
                <w:bCs w:val="0"/>
                <w:lang w:val="en-US" w:eastAsia="zh-CN"/>
              </w:rPr>
            </w:pPr>
            <w:r w:rsidRPr="00601124">
              <w:rPr>
                <w:b w:val="0"/>
                <w:bCs w:val="0"/>
                <w:lang w:val="en-US" w:eastAsia="zh-CN"/>
              </w:rPr>
              <w:t>3GPP SA WG3</w:t>
            </w:r>
          </w:p>
          <w:p w:rsidR="003869CD" w:rsidRPr="00601124" w:rsidRDefault="00F2505F" w:rsidP="00D938BA">
            <w:pPr>
              <w:pStyle w:val="LSForAction"/>
              <w:rPr>
                <w:lang w:val="en-US"/>
              </w:rPr>
            </w:pPr>
            <w:r w:rsidRPr="00601124">
              <w:rPr>
                <w:b w:val="0"/>
                <w:bCs w:val="0"/>
                <w:lang w:val="en-US" w:eastAsia="zh-CN"/>
              </w:rPr>
              <w:t>ITU-T SG 1</w:t>
            </w:r>
            <w:r w:rsidR="00D938BA" w:rsidRPr="00601124">
              <w:rPr>
                <w:b w:val="0"/>
                <w:bCs w:val="0"/>
                <w:lang w:val="en-US" w:eastAsia="zh-CN"/>
              </w:rPr>
              <w:t>3</w:t>
            </w:r>
          </w:p>
        </w:tc>
      </w:tr>
      <w:tr w:rsidR="003869CD" w:rsidRPr="0060112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601124" w:rsidRDefault="003869CD" w:rsidP="003869CD">
            <w:pPr>
              <w:rPr>
                <w:b/>
                <w:bCs/>
                <w:lang w:val="en-US"/>
              </w:rPr>
            </w:pPr>
            <w:r w:rsidRPr="00601124">
              <w:rPr>
                <w:b/>
                <w:bCs/>
                <w:lang w:val="en-US"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Pr="00601124" w:rsidRDefault="003869CD" w:rsidP="003869CD">
            <w:pPr>
              <w:pStyle w:val="LSForComment"/>
              <w:rPr>
                <w:b w:val="0"/>
                <w:bCs w:val="0"/>
                <w:lang w:val="en-US"/>
              </w:rPr>
            </w:pPr>
          </w:p>
        </w:tc>
      </w:tr>
      <w:tr w:rsidR="003869CD" w:rsidRPr="0060112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601124" w:rsidRDefault="003869CD" w:rsidP="003869CD">
            <w:pPr>
              <w:rPr>
                <w:b/>
                <w:bCs/>
                <w:lang w:val="en-US"/>
              </w:rPr>
            </w:pPr>
            <w:r w:rsidRPr="00601124">
              <w:rPr>
                <w:b/>
                <w:bCs/>
                <w:lang w:val="en-US"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Pr="00601124" w:rsidRDefault="003869CD" w:rsidP="004B67A3">
            <w:pPr>
              <w:pStyle w:val="LSForInfo"/>
              <w:rPr>
                <w:lang w:val="en-US"/>
              </w:rPr>
            </w:pPr>
          </w:p>
        </w:tc>
      </w:tr>
      <w:tr w:rsidR="003869CD" w:rsidRPr="0060112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601124" w:rsidRDefault="003869CD">
            <w:pPr>
              <w:rPr>
                <w:b/>
                <w:bCs/>
                <w:lang w:val="en-US"/>
              </w:rPr>
            </w:pPr>
            <w:r w:rsidRPr="00601124">
              <w:rPr>
                <w:b/>
                <w:bCs/>
                <w:lang w:val="en-US"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601124" w:rsidRDefault="00C652B3">
            <w:pPr>
              <w:rPr>
                <w:lang w:val="en-US"/>
              </w:rPr>
            </w:pPr>
            <w:r w:rsidRPr="00601124">
              <w:rPr>
                <w:lang w:val="en-US"/>
              </w:rPr>
              <w:t>Agreed to at ITU-T Study Group 17 meeting</w:t>
            </w:r>
          </w:p>
        </w:tc>
      </w:tr>
      <w:tr w:rsidR="003869CD" w:rsidRPr="00601124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601124" w:rsidRDefault="003869CD">
            <w:pPr>
              <w:rPr>
                <w:b/>
                <w:bCs/>
                <w:lang w:val="en-US"/>
              </w:rPr>
            </w:pPr>
            <w:r w:rsidRPr="00601124">
              <w:rPr>
                <w:b/>
                <w:bCs/>
                <w:lang w:val="en-US"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Pr="00601124" w:rsidRDefault="00F316F6" w:rsidP="00CC4168">
            <w:pPr>
              <w:pStyle w:val="LSForInfo"/>
              <w:rPr>
                <w:b w:val="0"/>
                <w:bCs w:val="0"/>
                <w:lang w:val="en-US" w:eastAsia="zh-CN"/>
              </w:rPr>
            </w:pPr>
            <w:r w:rsidRPr="00601124">
              <w:rPr>
                <w:b w:val="0"/>
                <w:bCs w:val="0"/>
                <w:lang w:val="en-US" w:eastAsia="ja-JP"/>
              </w:rPr>
              <w:t xml:space="preserve">1 </w:t>
            </w:r>
            <w:r w:rsidR="000E1706" w:rsidRPr="00601124">
              <w:rPr>
                <w:b w:val="0"/>
                <w:bCs w:val="0"/>
                <w:lang w:val="en-US" w:eastAsia="ja-JP"/>
              </w:rPr>
              <w:t>February</w:t>
            </w:r>
            <w:r w:rsidR="00915863" w:rsidRPr="00601124">
              <w:rPr>
                <w:b w:val="0"/>
                <w:bCs w:val="0"/>
                <w:lang w:val="en-US" w:eastAsia="zh-CN"/>
              </w:rPr>
              <w:t xml:space="preserve"> </w:t>
            </w:r>
            <w:r w:rsidR="000E1706" w:rsidRPr="00601124">
              <w:rPr>
                <w:b w:val="0"/>
                <w:bCs w:val="0"/>
                <w:lang w:val="en-US" w:eastAsia="ja-JP"/>
              </w:rPr>
              <w:t>2012</w:t>
            </w:r>
          </w:p>
        </w:tc>
      </w:tr>
      <w:tr w:rsidR="00F35A99" w:rsidRPr="0060112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35A99" w:rsidRPr="00601124" w:rsidRDefault="00F35A99" w:rsidP="00256F4A">
            <w:pPr>
              <w:rPr>
                <w:szCs w:val="24"/>
                <w:lang w:val="en-US" w:eastAsia="zh-CN"/>
              </w:rPr>
            </w:pPr>
            <w:r w:rsidRPr="00601124">
              <w:rPr>
                <w:b/>
                <w:szCs w:val="24"/>
                <w:lang w:val="en-US" w:eastAsia="zh-CN"/>
              </w:rPr>
              <w:t>Contact</w:t>
            </w:r>
            <w:r w:rsidRPr="00601124">
              <w:rPr>
                <w:szCs w:val="24"/>
                <w:lang w:val="en-US" w:eastAsia="zh-CN"/>
              </w:rPr>
              <w:t>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35A99" w:rsidRPr="00601124" w:rsidRDefault="00F35A99" w:rsidP="00C652B3">
            <w:pPr>
              <w:rPr>
                <w:szCs w:val="24"/>
                <w:lang w:val="en-US" w:eastAsia="zh-CN"/>
              </w:rPr>
            </w:pPr>
            <w:r w:rsidRPr="00601124">
              <w:rPr>
                <w:szCs w:val="24"/>
                <w:lang w:val="en-US" w:eastAsia="zh-CN"/>
              </w:rPr>
              <w:t>Hongwei Luo</w:t>
            </w:r>
            <w:r w:rsidR="00C652B3" w:rsidRPr="00601124">
              <w:rPr>
                <w:szCs w:val="24"/>
                <w:lang w:val="en-US" w:eastAsia="zh-CN"/>
              </w:rPr>
              <w:br/>
              <w:t>Rapporteur of Question 5/17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35A99" w:rsidRPr="00601124" w:rsidRDefault="00F35A99" w:rsidP="00C652B3">
            <w:pPr>
              <w:rPr>
                <w:szCs w:val="24"/>
                <w:lang w:val="en-US" w:eastAsia="zh-CN"/>
              </w:rPr>
            </w:pPr>
            <w:r w:rsidRPr="00601124">
              <w:rPr>
                <w:szCs w:val="24"/>
                <w:lang w:val="en-US" w:eastAsia="zh-CN"/>
              </w:rPr>
              <w:t>Tel: +86 10 68094452</w:t>
            </w:r>
            <w:r w:rsidR="00C652B3" w:rsidRPr="00601124">
              <w:rPr>
                <w:szCs w:val="24"/>
                <w:lang w:val="en-US" w:eastAsia="zh-CN"/>
              </w:rPr>
              <w:br/>
            </w:r>
            <w:r w:rsidRPr="00601124">
              <w:rPr>
                <w:szCs w:val="24"/>
                <w:lang w:val="en-US" w:eastAsia="zh-CN"/>
              </w:rPr>
              <w:t>Fax: +86 10 68010767</w:t>
            </w:r>
            <w:r w:rsidR="00C652B3" w:rsidRPr="00601124">
              <w:rPr>
                <w:szCs w:val="24"/>
                <w:lang w:val="en-US" w:eastAsia="zh-CN"/>
              </w:rPr>
              <w:br/>
            </w:r>
            <w:r w:rsidRPr="00601124">
              <w:rPr>
                <w:szCs w:val="24"/>
                <w:lang w:val="en-US" w:eastAsia="zh-CN"/>
              </w:rPr>
              <w:t xml:space="preserve">Email: </w:t>
            </w:r>
            <w:hyperlink r:id="rId10" w:history="1">
              <w:r w:rsidR="00673F17" w:rsidRPr="00601124">
                <w:rPr>
                  <w:rStyle w:val="Hyperlink"/>
                  <w:szCs w:val="24"/>
                  <w:lang w:val="en-US" w:eastAsia="zh-CN"/>
                </w:rPr>
                <w:t>luohongwei@chinattl.com</w:t>
              </w:r>
            </w:hyperlink>
          </w:p>
        </w:tc>
      </w:tr>
      <w:tr w:rsidR="00F35A99" w:rsidRPr="0060112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35A99" w:rsidRPr="00601124" w:rsidRDefault="00F35A99" w:rsidP="00F35A99">
            <w:pPr>
              <w:spacing w:before="0"/>
              <w:rPr>
                <w:szCs w:val="24"/>
                <w:lang w:val="en-US" w:eastAsia="zh-CN"/>
              </w:rPr>
            </w:pPr>
            <w:r w:rsidRPr="00601124">
              <w:rPr>
                <w:b/>
                <w:szCs w:val="24"/>
                <w:lang w:val="en-US" w:eastAsia="zh-CN"/>
              </w:rPr>
              <w:t>Contact</w:t>
            </w:r>
            <w:r w:rsidRPr="00601124">
              <w:rPr>
                <w:szCs w:val="24"/>
                <w:lang w:val="en-US" w:eastAsia="zh-CN"/>
              </w:rPr>
              <w:t>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F35A99" w:rsidRPr="00601124" w:rsidRDefault="00F35A99" w:rsidP="00DC4E0D">
            <w:pPr>
              <w:spacing w:before="0"/>
              <w:rPr>
                <w:szCs w:val="24"/>
                <w:lang w:val="en-US" w:eastAsia="zh-CN"/>
              </w:rPr>
            </w:pPr>
            <w:r w:rsidRPr="00601124">
              <w:rPr>
                <w:szCs w:val="24"/>
                <w:lang w:val="en-US" w:eastAsia="zh-CN"/>
              </w:rPr>
              <w:t>Seokung Yoon</w:t>
            </w:r>
            <w:r w:rsidR="00DC4E0D" w:rsidRPr="00601124">
              <w:rPr>
                <w:szCs w:val="24"/>
                <w:lang w:val="en-US" w:eastAsia="zh-CN"/>
              </w:rPr>
              <w:br/>
            </w:r>
            <w:r w:rsidR="00BF44AF" w:rsidRPr="00601124">
              <w:rPr>
                <w:szCs w:val="24"/>
                <w:lang w:val="en-US" w:eastAsia="zh-CN"/>
              </w:rPr>
              <w:t>Associate rapporteur of Question 5/17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F35A99" w:rsidRPr="00601124" w:rsidRDefault="00F35A99" w:rsidP="00BF44AF">
            <w:pPr>
              <w:spacing w:before="0"/>
              <w:rPr>
                <w:szCs w:val="24"/>
                <w:lang w:val="en-US" w:eastAsia="zh-CN"/>
              </w:rPr>
            </w:pPr>
            <w:r w:rsidRPr="00601124">
              <w:rPr>
                <w:szCs w:val="24"/>
                <w:lang w:val="en-US" w:eastAsia="zh-CN"/>
              </w:rPr>
              <w:t>Tel: +82 2 405 5361</w:t>
            </w:r>
            <w:r w:rsidR="00BF44AF" w:rsidRPr="00601124">
              <w:rPr>
                <w:szCs w:val="24"/>
                <w:lang w:val="en-US" w:eastAsia="zh-CN"/>
              </w:rPr>
              <w:br/>
              <w:t>Fax: +82 2 405 5319</w:t>
            </w:r>
            <w:r w:rsidR="00BF44AF" w:rsidRPr="00601124">
              <w:rPr>
                <w:szCs w:val="24"/>
                <w:lang w:val="en-US" w:eastAsia="zh-CN"/>
              </w:rPr>
              <w:br/>
            </w:r>
            <w:r w:rsidRPr="00601124">
              <w:rPr>
                <w:szCs w:val="24"/>
                <w:lang w:val="en-US" w:eastAsia="zh-CN"/>
              </w:rPr>
              <w:t xml:space="preserve">Email: </w:t>
            </w:r>
            <w:hyperlink r:id="rId11" w:history="1">
              <w:r w:rsidR="00673F17" w:rsidRPr="00601124">
                <w:rPr>
                  <w:rStyle w:val="Hyperlink"/>
                  <w:szCs w:val="24"/>
                  <w:lang w:val="en-US" w:eastAsia="zh-CN"/>
                </w:rPr>
                <w:t>seokung@kisa.or.kr</w:t>
              </w:r>
            </w:hyperlink>
          </w:p>
        </w:tc>
      </w:tr>
      <w:tr w:rsidR="003869CD" w:rsidRPr="00601124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Pr="00601124" w:rsidRDefault="003869CD">
            <w:pPr>
              <w:spacing w:before="0"/>
              <w:rPr>
                <w:sz w:val="18"/>
                <w:lang w:val="en-US"/>
              </w:rPr>
            </w:pPr>
          </w:p>
        </w:tc>
      </w:tr>
    </w:tbl>
    <w:p w:rsidR="00FD0DD7" w:rsidRPr="00601124" w:rsidRDefault="000E1706" w:rsidP="00325702">
      <w:pPr>
        <w:rPr>
          <w:szCs w:val="24"/>
          <w:lang w:val="en-US" w:eastAsia="zh-CN"/>
        </w:rPr>
      </w:pPr>
      <w:r w:rsidRPr="00601124">
        <w:rPr>
          <w:lang w:val="en-US" w:eastAsia="ja-JP"/>
        </w:rPr>
        <w:t>ITU-</w:t>
      </w:r>
      <w:r w:rsidRPr="00601124">
        <w:rPr>
          <w:szCs w:val="24"/>
          <w:lang w:val="en-US" w:eastAsia="ja-JP"/>
        </w:rPr>
        <w:t xml:space="preserve">T Study Group 17 </w:t>
      </w:r>
      <w:r w:rsidR="00673F17" w:rsidRPr="00601124">
        <w:rPr>
          <w:szCs w:val="24"/>
          <w:lang w:val="en-US" w:eastAsia="ja-JP"/>
        </w:rPr>
        <w:t xml:space="preserve">is pleased </w:t>
      </w:r>
      <w:r w:rsidRPr="00601124">
        <w:rPr>
          <w:szCs w:val="24"/>
          <w:lang w:val="en-US" w:eastAsia="ja-JP"/>
        </w:rPr>
        <w:t xml:space="preserve">to inform you that </w:t>
      </w:r>
      <w:r w:rsidR="00673F17" w:rsidRPr="00601124">
        <w:rPr>
          <w:szCs w:val="24"/>
          <w:lang w:val="en-US" w:eastAsia="ja-JP"/>
        </w:rPr>
        <w:t>we</w:t>
      </w:r>
      <w:r w:rsidRPr="00601124">
        <w:rPr>
          <w:szCs w:val="24"/>
          <w:lang w:val="en-US" w:eastAsia="ja-JP"/>
        </w:rPr>
        <w:t xml:space="preserve"> ha</w:t>
      </w:r>
      <w:r w:rsidR="00673F17" w:rsidRPr="00601124">
        <w:rPr>
          <w:szCs w:val="24"/>
          <w:lang w:val="en-US" w:eastAsia="ja-JP"/>
        </w:rPr>
        <w:t>ve</w:t>
      </w:r>
      <w:r w:rsidRPr="00601124">
        <w:rPr>
          <w:szCs w:val="24"/>
          <w:lang w:val="en-US" w:eastAsia="ja-JP"/>
        </w:rPr>
        <w:t xml:space="preserve"> started to produce a </w:t>
      </w:r>
      <w:r w:rsidR="00673F17" w:rsidRPr="00601124">
        <w:rPr>
          <w:szCs w:val="24"/>
          <w:lang w:val="en-US" w:eastAsia="ja-JP"/>
        </w:rPr>
        <w:t xml:space="preserve">draft </w:t>
      </w:r>
      <w:r w:rsidRPr="00601124">
        <w:rPr>
          <w:szCs w:val="24"/>
          <w:lang w:val="en-US" w:eastAsia="ja-JP"/>
        </w:rPr>
        <w:t xml:space="preserve">Recommendation ITU-T </w:t>
      </w:r>
      <w:proofErr w:type="spellStart"/>
      <w:r w:rsidRPr="00601124">
        <w:rPr>
          <w:szCs w:val="24"/>
          <w:lang w:val="en-US" w:eastAsia="ja-JP"/>
        </w:rPr>
        <w:t>X.oacms</w:t>
      </w:r>
      <w:proofErr w:type="spellEnd"/>
      <w:r w:rsidRPr="00601124">
        <w:rPr>
          <w:szCs w:val="24"/>
          <w:lang w:val="en-US" w:eastAsia="ja-JP"/>
        </w:rPr>
        <w:t>, “Overall aspects of countering mobile messaging spam”</w:t>
      </w:r>
      <w:r w:rsidRPr="00601124">
        <w:rPr>
          <w:szCs w:val="24"/>
          <w:lang w:val="en-US" w:eastAsia="zh-CN"/>
        </w:rPr>
        <w:t xml:space="preserve">. </w:t>
      </w:r>
      <w:r w:rsidRPr="00601124">
        <w:rPr>
          <w:szCs w:val="24"/>
          <w:lang w:val="en-US" w:eastAsia="ja-JP"/>
        </w:rPr>
        <w:t xml:space="preserve">The attachment </w:t>
      </w:r>
      <w:r w:rsidR="00325702" w:rsidRPr="00601124">
        <w:rPr>
          <w:szCs w:val="24"/>
          <w:lang w:val="en-US" w:eastAsia="ja-JP"/>
        </w:rPr>
        <w:t>is</w:t>
      </w:r>
      <w:r w:rsidRPr="00601124">
        <w:rPr>
          <w:szCs w:val="24"/>
          <w:lang w:val="en-US" w:eastAsia="ja-JP"/>
        </w:rPr>
        <w:t xml:space="preserve"> the current draft Recommendation. Please keep in mind that the document is </w:t>
      </w:r>
      <w:r w:rsidR="00BF44AF" w:rsidRPr="00601124">
        <w:rPr>
          <w:szCs w:val="24"/>
          <w:lang w:val="en-US" w:eastAsia="ja-JP"/>
        </w:rPr>
        <w:t>not mature</w:t>
      </w:r>
      <w:r w:rsidR="00FD0DD7" w:rsidRPr="00601124">
        <w:rPr>
          <w:szCs w:val="24"/>
          <w:lang w:val="en-US" w:eastAsia="zh-CN"/>
        </w:rPr>
        <w:t>.</w:t>
      </w:r>
    </w:p>
    <w:p w:rsidR="00FD0DD7" w:rsidRPr="00601124" w:rsidRDefault="00FD0DD7" w:rsidP="00673F17">
      <w:pPr>
        <w:rPr>
          <w:szCs w:val="24"/>
          <w:lang w:val="en-US" w:eastAsia="zh-CN"/>
        </w:rPr>
      </w:pPr>
      <w:r w:rsidRPr="00601124">
        <w:rPr>
          <w:szCs w:val="24"/>
          <w:lang w:val="en-US"/>
        </w:rPr>
        <w:t xml:space="preserve">ITU-T Study Group 17 welcomes your comments on this draft and </w:t>
      </w:r>
      <w:r w:rsidR="00673F17" w:rsidRPr="00601124">
        <w:rPr>
          <w:szCs w:val="24"/>
          <w:lang w:val="en-US"/>
        </w:rPr>
        <w:t xml:space="preserve">solicits </w:t>
      </w:r>
      <w:r w:rsidRPr="00601124">
        <w:rPr>
          <w:szCs w:val="24"/>
          <w:lang w:val="en-US"/>
        </w:rPr>
        <w:t xml:space="preserve">information on </w:t>
      </w:r>
      <w:r w:rsidR="00673F17" w:rsidRPr="00601124">
        <w:rPr>
          <w:szCs w:val="24"/>
          <w:lang w:val="en-US"/>
        </w:rPr>
        <w:t xml:space="preserve">your work </w:t>
      </w:r>
      <w:r w:rsidRPr="00601124">
        <w:rPr>
          <w:szCs w:val="24"/>
          <w:lang w:val="en-US"/>
        </w:rPr>
        <w:t xml:space="preserve">that may be relevant to </w:t>
      </w:r>
      <w:proofErr w:type="spellStart"/>
      <w:r w:rsidRPr="00601124">
        <w:rPr>
          <w:szCs w:val="24"/>
          <w:lang w:val="en-US"/>
        </w:rPr>
        <w:t>X.oacms</w:t>
      </w:r>
      <w:proofErr w:type="spellEnd"/>
      <w:r w:rsidRPr="00601124">
        <w:rPr>
          <w:szCs w:val="24"/>
          <w:lang w:val="en-US"/>
        </w:rPr>
        <w:t>.</w:t>
      </w:r>
    </w:p>
    <w:p w:rsidR="004F6D15" w:rsidRPr="00601124" w:rsidRDefault="004F6D15" w:rsidP="00AD067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textAlignment w:val="auto"/>
        <w:rPr>
          <w:lang w:val="en-US" w:eastAsia="zh-CN"/>
        </w:rPr>
      </w:pPr>
    </w:p>
    <w:p w:rsidR="00486D7A" w:rsidRPr="00601124" w:rsidRDefault="00486D7A" w:rsidP="00E4769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textAlignment w:val="auto"/>
        <w:rPr>
          <w:lang w:val="en-US" w:eastAsia="zh-CN"/>
        </w:rPr>
      </w:pPr>
    </w:p>
    <w:p w:rsidR="00486D7A" w:rsidRPr="00601124" w:rsidRDefault="00486D7A" w:rsidP="00486D7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textAlignment w:val="auto"/>
        <w:rPr>
          <w:b/>
          <w:bCs/>
          <w:lang w:val="en-US" w:eastAsia="zh-CN"/>
        </w:rPr>
      </w:pPr>
      <w:r w:rsidRPr="00601124">
        <w:rPr>
          <w:b/>
          <w:bCs/>
          <w:lang w:val="en-US" w:eastAsia="zh-CN"/>
        </w:rPr>
        <w:t>Attachment:</w:t>
      </w:r>
    </w:p>
    <w:p w:rsidR="00486D7A" w:rsidRPr="00601124" w:rsidRDefault="0044279D" w:rsidP="0044279D">
      <w:pPr>
        <w:tabs>
          <w:tab w:val="clear" w:pos="794"/>
        </w:tabs>
        <w:rPr>
          <w:rFonts w:eastAsia="Malgun Gothic"/>
          <w:lang w:val="en-US" w:eastAsia="ko-KR"/>
        </w:rPr>
      </w:pPr>
      <w:r w:rsidRPr="00601124">
        <w:rPr>
          <w:rFonts w:eastAsia="Malgun Gothic"/>
          <w:lang w:val="en-US" w:eastAsia="ko-KR"/>
        </w:rPr>
        <w:t xml:space="preserve">- </w:t>
      </w:r>
      <w:r w:rsidR="00486D7A" w:rsidRPr="00601124">
        <w:rPr>
          <w:rFonts w:eastAsia="Malgun Gothic"/>
          <w:lang w:val="en-US" w:eastAsia="ko-KR"/>
        </w:rPr>
        <w:t xml:space="preserve">ITU-T </w:t>
      </w:r>
      <w:proofErr w:type="spellStart"/>
      <w:r w:rsidR="00486D7A" w:rsidRPr="00601124">
        <w:rPr>
          <w:lang w:val="en-US" w:eastAsia="zh-CN"/>
        </w:rPr>
        <w:t>X.oacms</w:t>
      </w:r>
      <w:proofErr w:type="spellEnd"/>
      <w:r w:rsidR="00486D7A" w:rsidRPr="00601124">
        <w:rPr>
          <w:rFonts w:eastAsia="Malgun Gothic"/>
          <w:lang w:val="en-US" w:eastAsia="ko-KR"/>
        </w:rPr>
        <w:t xml:space="preserve"> “</w:t>
      </w:r>
      <w:r w:rsidR="00486D7A" w:rsidRPr="00601124">
        <w:rPr>
          <w:lang w:val="en-US"/>
        </w:rPr>
        <w:t xml:space="preserve">Overall aspects of countering </w:t>
      </w:r>
      <w:r w:rsidR="004F6D15" w:rsidRPr="00601124">
        <w:rPr>
          <w:lang w:val="en-US" w:eastAsia="zh-CN"/>
        </w:rPr>
        <w:t xml:space="preserve">mobile </w:t>
      </w:r>
      <w:r w:rsidR="00486D7A" w:rsidRPr="00601124">
        <w:rPr>
          <w:lang w:val="en-US"/>
        </w:rPr>
        <w:t>messaging spam</w:t>
      </w:r>
      <w:r w:rsidR="00486D7A" w:rsidRPr="00601124">
        <w:rPr>
          <w:rFonts w:eastAsia="Malgun Gothic"/>
          <w:lang w:val="en-US" w:eastAsia="ko-KR"/>
        </w:rPr>
        <w:t xml:space="preserve">”, </w:t>
      </w:r>
      <w:hyperlink r:id="rId12" w:history="1">
        <w:r w:rsidR="003966FC" w:rsidRPr="00601124">
          <w:rPr>
            <w:rStyle w:val="Hyperlink"/>
            <w:lang w:val="en-US" w:eastAsia="ja-JP"/>
          </w:rPr>
          <w:t>TD</w:t>
        </w:r>
        <w:r w:rsidR="00BA7F56" w:rsidRPr="00601124">
          <w:rPr>
            <w:rStyle w:val="Hyperlink"/>
            <w:lang w:val="en-US" w:eastAsia="zh-CN"/>
          </w:rPr>
          <w:t xml:space="preserve"> </w:t>
        </w:r>
        <w:r w:rsidR="000A4DDA" w:rsidRPr="00601124">
          <w:rPr>
            <w:rStyle w:val="Hyperlink"/>
            <w:lang w:val="en-US" w:eastAsia="zh-CN"/>
          </w:rPr>
          <w:t>2123</w:t>
        </w:r>
        <w:r w:rsidR="00BA7F56" w:rsidRPr="00601124">
          <w:rPr>
            <w:rStyle w:val="Hyperlink"/>
            <w:lang w:val="en-US" w:eastAsia="zh-CN"/>
          </w:rPr>
          <w:t xml:space="preserve"> Rev.</w:t>
        </w:r>
        <w:r w:rsidR="005A3A15" w:rsidRPr="00601124">
          <w:rPr>
            <w:rStyle w:val="Hyperlink"/>
            <w:lang w:val="en-US" w:eastAsia="zh-CN"/>
          </w:rPr>
          <w:t>2</w:t>
        </w:r>
      </w:hyperlink>
      <w:r w:rsidR="000A4DDA" w:rsidRPr="00601124">
        <w:rPr>
          <w:lang w:val="en-US" w:eastAsia="zh-CN"/>
        </w:rPr>
        <w:t>.</w:t>
      </w:r>
    </w:p>
    <w:p w:rsidR="00673F17" w:rsidRPr="00601124" w:rsidRDefault="00673F17" w:rsidP="00673F17">
      <w:pPr>
        <w:tabs>
          <w:tab w:val="clear" w:pos="794"/>
        </w:tabs>
        <w:rPr>
          <w:rFonts w:eastAsia="Malgun Gothic"/>
          <w:lang w:val="en-US" w:eastAsia="ko-KR"/>
        </w:rPr>
      </w:pPr>
    </w:p>
    <w:p w:rsidR="00673F17" w:rsidRPr="00601124" w:rsidRDefault="00673F17" w:rsidP="00673F17">
      <w:pPr>
        <w:tabs>
          <w:tab w:val="clear" w:pos="794"/>
        </w:tabs>
        <w:jc w:val="center"/>
        <w:rPr>
          <w:rFonts w:eastAsia="Malgun Gothic"/>
          <w:lang w:val="en-US" w:eastAsia="ko-KR"/>
        </w:rPr>
      </w:pPr>
      <w:r w:rsidRPr="00601124">
        <w:rPr>
          <w:rFonts w:eastAsia="Malgun Gothic"/>
          <w:lang w:val="en-US" w:eastAsia="ko-KR"/>
        </w:rPr>
        <w:t>_____</w:t>
      </w:r>
    </w:p>
    <w:p w:rsidR="00486D7A" w:rsidRPr="00601124" w:rsidRDefault="00486D7A" w:rsidP="006A51E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textAlignment w:val="auto"/>
        <w:rPr>
          <w:lang w:val="en-US" w:eastAsia="zh-CN"/>
        </w:rPr>
      </w:pPr>
    </w:p>
    <w:sectPr w:rsidR="00486D7A" w:rsidRPr="00601124" w:rsidSect="0044279D">
      <w:headerReference w:type="default" r:id="rId13"/>
      <w:footerReference w:type="defaul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1F" w:rsidRDefault="00D8721F" w:rsidP="009F5CAB">
      <w:r>
        <w:separator/>
      </w:r>
    </w:p>
  </w:endnote>
  <w:endnote w:type="continuationSeparator" w:id="0">
    <w:p w:rsidR="00D8721F" w:rsidRDefault="00D8721F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9D" w:rsidRPr="0044279D" w:rsidRDefault="0044279D" w:rsidP="0044279D">
    <w:pPr>
      <w:pStyle w:val="Footer"/>
      <w:rPr>
        <w:lang w:val="fr-CH"/>
      </w:rPr>
    </w:pPr>
    <w:r w:rsidRPr="0044279D">
      <w:rPr>
        <w:lang w:val="fr-CH"/>
      </w:rPr>
      <w:t>ITU-T\COM-T\COM17\LS\255E.DOC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44279D" w:rsidRPr="0044279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44279D" w:rsidRPr="0044279D" w:rsidRDefault="0044279D" w:rsidP="0044279D">
          <w:pPr>
            <w:spacing w:before="0"/>
            <w:rPr>
              <w:sz w:val="18"/>
            </w:rPr>
          </w:pPr>
          <w:r w:rsidRPr="0044279D">
            <w:rPr>
              <w:b/>
              <w:bCs/>
              <w:sz w:val="18"/>
            </w:rPr>
            <w:t>Attention:</w:t>
          </w:r>
          <w:r w:rsidRPr="0044279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44279D" w:rsidRPr="0044279D" w:rsidRDefault="0044279D" w:rsidP="0044279D">
          <w:pPr>
            <w:spacing w:before="0"/>
            <w:rPr>
              <w:sz w:val="18"/>
            </w:rPr>
          </w:pPr>
          <w:r w:rsidRPr="0044279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44279D" w:rsidRPr="0044279D" w:rsidRDefault="0044279D" w:rsidP="0044279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1F" w:rsidRDefault="00D8721F" w:rsidP="009F5CAB">
      <w:r>
        <w:separator/>
      </w:r>
    </w:p>
  </w:footnote>
  <w:footnote w:type="continuationSeparator" w:id="0">
    <w:p w:rsidR="00D8721F" w:rsidRDefault="00D8721F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9D" w:rsidRPr="0044279D" w:rsidRDefault="0044279D" w:rsidP="0044279D">
    <w:pPr>
      <w:pStyle w:val="Header"/>
    </w:pPr>
    <w:r w:rsidRPr="0044279D">
      <w:t xml:space="preserve">- </w:t>
    </w:r>
    <w:r w:rsidRPr="0044279D">
      <w:fldChar w:fldCharType="begin"/>
    </w:r>
    <w:r w:rsidRPr="0044279D">
      <w:instrText xml:space="preserve"> PAGE  \* MERGEFORMAT </w:instrText>
    </w:r>
    <w:r w:rsidRPr="0044279D">
      <w:fldChar w:fldCharType="separate"/>
    </w:r>
    <w:r>
      <w:rPr>
        <w:noProof/>
      </w:rPr>
      <w:t>1</w:t>
    </w:r>
    <w:r w:rsidRPr="0044279D">
      <w:fldChar w:fldCharType="end"/>
    </w:r>
    <w:r w:rsidRPr="0044279D">
      <w:t xml:space="preserve"> -</w:t>
    </w:r>
  </w:p>
  <w:p w:rsidR="00045B3E" w:rsidRPr="0044279D" w:rsidRDefault="0044279D" w:rsidP="0044279D">
    <w:pPr>
      <w:pStyle w:val="Header"/>
      <w:spacing w:after="240"/>
    </w:pPr>
    <w:r w:rsidRPr="0044279D">
      <w:t>COM 17 – LS 255 – E</w:t>
    </w:r>
    <w:r w:rsidR="00045B3E" w:rsidRPr="0044279D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994156"/>
    <w:multiLevelType w:val="hybridMultilevel"/>
    <w:tmpl w:val="4648B764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12C81"/>
    <w:multiLevelType w:val="hybridMultilevel"/>
    <w:tmpl w:val="06C2A56C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A6D74"/>
    <w:multiLevelType w:val="hybridMultilevel"/>
    <w:tmpl w:val="9FEA4494"/>
    <w:lvl w:ilvl="0" w:tplc="245C5BE6">
      <w:start w:val="7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340BC"/>
    <w:multiLevelType w:val="hybridMultilevel"/>
    <w:tmpl w:val="740C855E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0E44D7"/>
    <w:multiLevelType w:val="hybridMultilevel"/>
    <w:tmpl w:val="393AF608"/>
    <w:lvl w:ilvl="0" w:tplc="095E9DBE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E7A91"/>
    <w:multiLevelType w:val="hybridMultilevel"/>
    <w:tmpl w:val="D27A08D4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95105"/>
    <w:multiLevelType w:val="hybridMultilevel"/>
    <w:tmpl w:val="23746E4E"/>
    <w:lvl w:ilvl="0" w:tplc="EF9E1274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B873906"/>
    <w:multiLevelType w:val="hybridMultilevel"/>
    <w:tmpl w:val="D2AA82D6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F5AAC"/>
    <w:multiLevelType w:val="hybridMultilevel"/>
    <w:tmpl w:val="3196C64A"/>
    <w:lvl w:ilvl="0" w:tplc="FFFFFFFF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366"/>
        </w:tabs>
        <w:ind w:left="1366" w:hanging="360"/>
      </w:pPr>
    </w:lvl>
    <w:lvl w:ilvl="3" w:tplc="FFFFFFFF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</w:lvl>
    <w:lvl w:ilvl="4" w:tplc="FFFFFFFF">
      <w:start w:val="1"/>
      <w:numFmt w:val="decimal"/>
      <w:lvlText w:val="%5."/>
      <w:lvlJc w:val="left"/>
      <w:pPr>
        <w:tabs>
          <w:tab w:val="num" w:pos="2806"/>
        </w:tabs>
        <w:ind w:left="2806" w:hanging="360"/>
      </w:pPr>
    </w:lvl>
    <w:lvl w:ilvl="5" w:tplc="FFFFFFFF">
      <w:start w:val="1"/>
      <w:numFmt w:val="decimal"/>
      <w:lvlText w:val="%6."/>
      <w:lvlJc w:val="left"/>
      <w:pPr>
        <w:tabs>
          <w:tab w:val="num" w:pos="3526"/>
        </w:tabs>
        <w:ind w:left="3526" w:hanging="360"/>
      </w:pPr>
    </w:lvl>
    <w:lvl w:ilvl="6" w:tplc="FFFFFFFF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</w:lvl>
    <w:lvl w:ilvl="7" w:tplc="FFFFFFFF">
      <w:start w:val="1"/>
      <w:numFmt w:val="decimal"/>
      <w:lvlText w:val="%8."/>
      <w:lvlJc w:val="left"/>
      <w:pPr>
        <w:tabs>
          <w:tab w:val="num" w:pos="4966"/>
        </w:tabs>
        <w:ind w:left="4966" w:hanging="360"/>
      </w:pPr>
    </w:lvl>
    <w:lvl w:ilvl="8" w:tplc="FFFFFFFF">
      <w:start w:val="1"/>
      <w:numFmt w:val="decimal"/>
      <w:lvlText w:val="%9."/>
      <w:lvlJc w:val="left"/>
      <w:pPr>
        <w:tabs>
          <w:tab w:val="num" w:pos="5686"/>
        </w:tabs>
        <w:ind w:left="5686" w:hanging="360"/>
      </w:pPr>
    </w:lvl>
  </w:abstractNum>
  <w:abstractNum w:abstractNumId="10">
    <w:nsid w:val="1E560380"/>
    <w:multiLevelType w:val="hybridMultilevel"/>
    <w:tmpl w:val="E696B01C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8419B9"/>
    <w:multiLevelType w:val="hybridMultilevel"/>
    <w:tmpl w:val="FDA06FDC"/>
    <w:lvl w:ilvl="0" w:tplc="8E024DA2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80730A"/>
    <w:multiLevelType w:val="hybridMultilevel"/>
    <w:tmpl w:val="416645BC"/>
    <w:lvl w:ilvl="0" w:tplc="E72036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BD2133"/>
    <w:multiLevelType w:val="hybridMultilevel"/>
    <w:tmpl w:val="D2188394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D03944"/>
    <w:multiLevelType w:val="hybridMultilevel"/>
    <w:tmpl w:val="431AB7AA"/>
    <w:lvl w:ilvl="0" w:tplc="095E9DBE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E83D61"/>
    <w:multiLevelType w:val="hybridMultilevel"/>
    <w:tmpl w:val="DEB0BECA"/>
    <w:lvl w:ilvl="0" w:tplc="BA8614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ED5410"/>
    <w:multiLevelType w:val="hybridMultilevel"/>
    <w:tmpl w:val="53D465CE"/>
    <w:lvl w:ilvl="0" w:tplc="BA8614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0F5570"/>
    <w:multiLevelType w:val="hybridMultilevel"/>
    <w:tmpl w:val="F6580FC4"/>
    <w:lvl w:ilvl="0" w:tplc="A9BC1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8C35828"/>
    <w:multiLevelType w:val="hybridMultilevel"/>
    <w:tmpl w:val="8F80A9D2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D75EC1"/>
    <w:multiLevelType w:val="hybridMultilevel"/>
    <w:tmpl w:val="B3F08E6A"/>
    <w:lvl w:ilvl="0" w:tplc="E72036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133788"/>
    <w:multiLevelType w:val="hybridMultilevel"/>
    <w:tmpl w:val="56020A90"/>
    <w:lvl w:ilvl="0" w:tplc="439AB71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9C39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D034BC"/>
    <w:multiLevelType w:val="hybridMultilevel"/>
    <w:tmpl w:val="AA40066C"/>
    <w:lvl w:ilvl="0" w:tplc="CEF055B6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A01F28"/>
    <w:multiLevelType w:val="hybridMultilevel"/>
    <w:tmpl w:val="158AD7E4"/>
    <w:lvl w:ilvl="0" w:tplc="E57687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BD7251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34CA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075DB4"/>
    <w:multiLevelType w:val="hybridMultilevel"/>
    <w:tmpl w:val="31201BD4"/>
    <w:lvl w:ilvl="0" w:tplc="8EBA0A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3"/>
        </w:tabs>
        <w:ind w:left="723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1A2B05"/>
    <w:multiLevelType w:val="hybridMultilevel"/>
    <w:tmpl w:val="31F4EEA0"/>
    <w:lvl w:ilvl="0" w:tplc="BA8614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5C34F0"/>
    <w:multiLevelType w:val="hybridMultilevel"/>
    <w:tmpl w:val="1D3CF084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1366"/>
        </w:tabs>
        <w:ind w:left="1366" w:hanging="360"/>
      </w:pPr>
    </w:lvl>
    <w:lvl w:ilvl="3" w:tplc="0409000F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06"/>
        </w:tabs>
        <w:ind w:left="2806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26"/>
        </w:tabs>
        <w:ind w:left="3526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66"/>
        </w:tabs>
        <w:ind w:left="4966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86"/>
        </w:tabs>
        <w:ind w:left="5686" w:hanging="360"/>
      </w:pPr>
    </w:lvl>
  </w:abstractNum>
  <w:abstractNum w:abstractNumId="26">
    <w:nsid w:val="4D1B5269"/>
    <w:multiLevelType w:val="hybridMultilevel"/>
    <w:tmpl w:val="C0169C9A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0D0075"/>
    <w:multiLevelType w:val="hybridMultilevel"/>
    <w:tmpl w:val="D26C0D78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2925C9"/>
    <w:multiLevelType w:val="hybridMultilevel"/>
    <w:tmpl w:val="807214F0"/>
    <w:lvl w:ilvl="0" w:tplc="095E9D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511FCA"/>
    <w:multiLevelType w:val="hybridMultilevel"/>
    <w:tmpl w:val="A4A49584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6B232B"/>
    <w:multiLevelType w:val="hybridMultilevel"/>
    <w:tmpl w:val="F3EADE96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A07AB7"/>
    <w:multiLevelType w:val="hybridMultilevel"/>
    <w:tmpl w:val="1B2A62AE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2">
    <w:nsid w:val="5AA23E63"/>
    <w:multiLevelType w:val="singleLevel"/>
    <w:tmpl w:val="14241EE4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3">
    <w:nsid w:val="5AA253D6"/>
    <w:multiLevelType w:val="hybridMultilevel"/>
    <w:tmpl w:val="33722300"/>
    <w:lvl w:ilvl="0" w:tplc="D02475A2">
      <w:start w:val="1"/>
      <w:numFmt w:val="decimal"/>
      <w:lvlText w:val="%1."/>
      <w:lvlJc w:val="left"/>
      <w:pPr>
        <w:tabs>
          <w:tab w:val="num" w:pos="511"/>
        </w:tabs>
        <w:ind w:left="511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4">
    <w:nsid w:val="5C073938"/>
    <w:multiLevelType w:val="hybridMultilevel"/>
    <w:tmpl w:val="BDEA65F0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6B2BF2"/>
    <w:multiLevelType w:val="multilevel"/>
    <w:tmpl w:val="39BAE43E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0A4217"/>
    <w:multiLevelType w:val="hybridMultilevel"/>
    <w:tmpl w:val="7AFECA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21F7963"/>
    <w:multiLevelType w:val="hybridMultilevel"/>
    <w:tmpl w:val="70285176"/>
    <w:lvl w:ilvl="0" w:tplc="FFFFFFFF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43481A"/>
    <w:multiLevelType w:val="hybridMultilevel"/>
    <w:tmpl w:val="46861794"/>
    <w:lvl w:ilvl="0" w:tplc="48043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E67248D"/>
    <w:multiLevelType w:val="hybridMultilevel"/>
    <w:tmpl w:val="F500B918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D1691"/>
    <w:multiLevelType w:val="hybridMultilevel"/>
    <w:tmpl w:val="C3983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9B0C72"/>
    <w:multiLevelType w:val="hybridMultilevel"/>
    <w:tmpl w:val="5644CEF6"/>
    <w:lvl w:ilvl="0" w:tplc="8E024D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2"/>
  </w:num>
  <w:num w:numId="7">
    <w:abstractNumId w:val="35"/>
  </w:num>
  <w:num w:numId="8">
    <w:abstractNumId w:val="7"/>
  </w:num>
  <w:num w:numId="9">
    <w:abstractNumId w:val="11"/>
  </w:num>
  <w:num w:numId="10">
    <w:abstractNumId w:val="21"/>
  </w:num>
  <w:num w:numId="11">
    <w:abstractNumId w:val="23"/>
  </w:num>
  <w:num w:numId="12">
    <w:abstractNumId w:val="37"/>
  </w:num>
  <w:num w:numId="13">
    <w:abstractNumId w:val="22"/>
  </w:num>
  <w:num w:numId="14">
    <w:abstractNumId w:val="16"/>
  </w:num>
  <w:num w:numId="15">
    <w:abstractNumId w:val="15"/>
  </w:num>
  <w:num w:numId="16">
    <w:abstractNumId w:val="13"/>
  </w:num>
  <w:num w:numId="17">
    <w:abstractNumId w:val="4"/>
  </w:num>
  <w:num w:numId="18">
    <w:abstractNumId w:val="2"/>
  </w:num>
  <w:num w:numId="19">
    <w:abstractNumId w:val="6"/>
  </w:num>
  <w:num w:numId="20">
    <w:abstractNumId w:val="18"/>
  </w:num>
  <w:num w:numId="21">
    <w:abstractNumId w:val="34"/>
  </w:num>
  <w:num w:numId="22">
    <w:abstractNumId w:val="25"/>
  </w:num>
  <w:num w:numId="23">
    <w:abstractNumId w:val="5"/>
  </w:num>
  <w:num w:numId="24">
    <w:abstractNumId w:val="30"/>
  </w:num>
  <w:num w:numId="25">
    <w:abstractNumId w:val="1"/>
  </w:num>
  <w:num w:numId="26">
    <w:abstractNumId w:val="8"/>
  </w:num>
  <w:num w:numId="27">
    <w:abstractNumId w:val="39"/>
  </w:num>
  <w:num w:numId="28">
    <w:abstractNumId w:val="10"/>
  </w:num>
  <w:num w:numId="29">
    <w:abstractNumId w:val="27"/>
  </w:num>
  <w:num w:numId="30">
    <w:abstractNumId w:val="9"/>
  </w:num>
  <w:num w:numId="31">
    <w:abstractNumId w:val="26"/>
  </w:num>
  <w:num w:numId="32">
    <w:abstractNumId w:val="3"/>
  </w:num>
  <w:num w:numId="33">
    <w:abstractNumId w:val="28"/>
  </w:num>
  <w:num w:numId="34">
    <w:abstractNumId w:val="24"/>
  </w:num>
  <w:num w:numId="35">
    <w:abstractNumId w:val="29"/>
  </w:num>
  <w:num w:numId="36">
    <w:abstractNumId w:val="20"/>
  </w:num>
  <w:num w:numId="37">
    <w:abstractNumId w:val="41"/>
  </w:num>
  <w:num w:numId="38">
    <w:abstractNumId w:val="12"/>
  </w:num>
  <w:num w:numId="39">
    <w:abstractNumId w:val="14"/>
  </w:num>
  <w:num w:numId="40">
    <w:abstractNumId w:val="31"/>
  </w:num>
  <w:num w:numId="41">
    <w:abstractNumId w:val="17"/>
  </w:num>
  <w:num w:numId="42">
    <w:abstractNumId w:val="19"/>
  </w:num>
  <w:num w:numId="43">
    <w:abstractNumId w:val="40"/>
  </w:num>
  <w:num w:numId="44">
    <w:abstractNumId w:val="38"/>
  </w:num>
  <w:num w:numId="45">
    <w:abstractNumId w:val="33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5CAB"/>
    <w:rsid w:val="00000BF6"/>
    <w:rsid w:val="00045B3E"/>
    <w:rsid w:val="00080D7A"/>
    <w:rsid w:val="000A4DDA"/>
    <w:rsid w:val="000A799B"/>
    <w:rsid w:val="000D4DF7"/>
    <w:rsid w:val="000E1706"/>
    <w:rsid w:val="00126A10"/>
    <w:rsid w:val="00177B60"/>
    <w:rsid w:val="001C7770"/>
    <w:rsid w:val="001D04F4"/>
    <w:rsid w:val="00215D4F"/>
    <w:rsid w:val="00226033"/>
    <w:rsid w:val="00226E46"/>
    <w:rsid w:val="00246FC9"/>
    <w:rsid w:val="00256F4A"/>
    <w:rsid w:val="002709EA"/>
    <w:rsid w:val="002E0E07"/>
    <w:rsid w:val="002E2D6D"/>
    <w:rsid w:val="00315B20"/>
    <w:rsid w:val="00325702"/>
    <w:rsid w:val="003325A8"/>
    <w:rsid w:val="00337E8B"/>
    <w:rsid w:val="003635BC"/>
    <w:rsid w:val="00365FAB"/>
    <w:rsid w:val="003869CD"/>
    <w:rsid w:val="003966FC"/>
    <w:rsid w:val="003A2282"/>
    <w:rsid w:val="003D18CA"/>
    <w:rsid w:val="0043200E"/>
    <w:rsid w:val="0044279D"/>
    <w:rsid w:val="00455B9C"/>
    <w:rsid w:val="004823FE"/>
    <w:rsid w:val="00486D7A"/>
    <w:rsid w:val="004A30E8"/>
    <w:rsid w:val="004B4351"/>
    <w:rsid w:val="004B67A3"/>
    <w:rsid w:val="004C091E"/>
    <w:rsid w:val="004C0C10"/>
    <w:rsid w:val="004F6D15"/>
    <w:rsid w:val="0051588A"/>
    <w:rsid w:val="00523E2F"/>
    <w:rsid w:val="00524BE6"/>
    <w:rsid w:val="00550009"/>
    <w:rsid w:val="00555820"/>
    <w:rsid w:val="00583B3E"/>
    <w:rsid w:val="00596AD1"/>
    <w:rsid w:val="005A3A15"/>
    <w:rsid w:val="005A4827"/>
    <w:rsid w:val="005C1BFE"/>
    <w:rsid w:val="005D5AE9"/>
    <w:rsid w:val="005E3DAB"/>
    <w:rsid w:val="005F7C93"/>
    <w:rsid w:val="006001E2"/>
    <w:rsid w:val="00601124"/>
    <w:rsid w:val="006045D5"/>
    <w:rsid w:val="00620F15"/>
    <w:rsid w:val="006528C8"/>
    <w:rsid w:val="00671613"/>
    <w:rsid w:val="00673F17"/>
    <w:rsid w:val="00681A84"/>
    <w:rsid w:val="006A09FA"/>
    <w:rsid w:val="006A4903"/>
    <w:rsid w:val="006A51EE"/>
    <w:rsid w:val="00711ACE"/>
    <w:rsid w:val="00762C76"/>
    <w:rsid w:val="007A43BD"/>
    <w:rsid w:val="008418DA"/>
    <w:rsid w:val="008861B6"/>
    <w:rsid w:val="008B13EF"/>
    <w:rsid w:val="008B6902"/>
    <w:rsid w:val="008E5548"/>
    <w:rsid w:val="0091561E"/>
    <w:rsid w:val="00915863"/>
    <w:rsid w:val="00947963"/>
    <w:rsid w:val="009558B6"/>
    <w:rsid w:val="00970B7B"/>
    <w:rsid w:val="009C0A19"/>
    <w:rsid w:val="009C17D3"/>
    <w:rsid w:val="009E4691"/>
    <w:rsid w:val="009E4823"/>
    <w:rsid w:val="009F5CAB"/>
    <w:rsid w:val="00A07DE7"/>
    <w:rsid w:val="00A30AC2"/>
    <w:rsid w:val="00A40E46"/>
    <w:rsid w:val="00A74D96"/>
    <w:rsid w:val="00A97B18"/>
    <w:rsid w:val="00AA22C3"/>
    <w:rsid w:val="00AC5ED8"/>
    <w:rsid w:val="00AD0672"/>
    <w:rsid w:val="00B027AA"/>
    <w:rsid w:val="00B037A1"/>
    <w:rsid w:val="00B662AF"/>
    <w:rsid w:val="00B91FFF"/>
    <w:rsid w:val="00BA2EF8"/>
    <w:rsid w:val="00BA7F56"/>
    <w:rsid w:val="00BB128D"/>
    <w:rsid w:val="00BC7C32"/>
    <w:rsid w:val="00BE5C22"/>
    <w:rsid w:val="00BF44AF"/>
    <w:rsid w:val="00C42933"/>
    <w:rsid w:val="00C652B3"/>
    <w:rsid w:val="00C66A49"/>
    <w:rsid w:val="00C76AEC"/>
    <w:rsid w:val="00C904C3"/>
    <w:rsid w:val="00C955F2"/>
    <w:rsid w:val="00CC4168"/>
    <w:rsid w:val="00CC5757"/>
    <w:rsid w:val="00CD44ED"/>
    <w:rsid w:val="00D0476E"/>
    <w:rsid w:val="00D270CE"/>
    <w:rsid w:val="00D35110"/>
    <w:rsid w:val="00D71F87"/>
    <w:rsid w:val="00D756B9"/>
    <w:rsid w:val="00D8721F"/>
    <w:rsid w:val="00D938BA"/>
    <w:rsid w:val="00DA56F3"/>
    <w:rsid w:val="00DB34A2"/>
    <w:rsid w:val="00DC4E0D"/>
    <w:rsid w:val="00DE637C"/>
    <w:rsid w:val="00DF7255"/>
    <w:rsid w:val="00E11D54"/>
    <w:rsid w:val="00E4769E"/>
    <w:rsid w:val="00E64BE9"/>
    <w:rsid w:val="00E733D4"/>
    <w:rsid w:val="00E7412E"/>
    <w:rsid w:val="00E84CD2"/>
    <w:rsid w:val="00E850C8"/>
    <w:rsid w:val="00EB0C03"/>
    <w:rsid w:val="00EC216A"/>
    <w:rsid w:val="00ED1099"/>
    <w:rsid w:val="00ED38BE"/>
    <w:rsid w:val="00EE0F0F"/>
    <w:rsid w:val="00F2505F"/>
    <w:rsid w:val="00F316F6"/>
    <w:rsid w:val="00F35A99"/>
    <w:rsid w:val="00F475A3"/>
    <w:rsid w:val="00F7729E"/>
    <w:rsid w:val="00FC66D1"/>
    <w:rsid w:val="00FD0DD7"/>
    <w:rsid w:val="00FE166A"/>
    <w:rsid w:val="00FE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66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1,I1,toc1,título 1"/>
    <w:basedOn w:val="Normal"/>
    <w:next w:val="Normal"/>
    <w:qFormat/>
    <w:rsid w:val="003966F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3966FC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3966FC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3966F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3966FC"/>
    <w:pPr>
      <w:outlineLvl w:val="4"/>
    </w:pPr>
  </w:style>
  <w:style w:type="paragraph" w:styleId="Heading6">
    <w:name w:val="heading 6"/>
    <w:basedOn w:val="Heading4"/>
    <w:next w:val="Normal"/>
    <w:qFormat/>
    <w:rsid w:val="003966F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3966FC"/>
    <w:pPr>
      <w:outlineLvl w:val="6"/>
    </w:pPr>
  </w:style>
  <w:style w:type="paragraph" w:styleId="Heading8">
    <w:name w:val="heading 8"/>
    <w:basedOn w:val="Heading6"/>
    <w:next w:val="Normal"/>
    <w:qFormat/>
    <w:rsid w:val="003966FC"/>
    <w:pPr>
      <w:outlineLvl w:val="7"/>
    </w:pPr>
  </w:style>
  <w:style w:type="paragraph" w:styleId="Heading9">
    <w:name w:val="heading 9"/>
    <w:basedOn w:val="Heading6"/>
    <w:next w:val="Normal"/>
    <w:qFormat/>
    <w:rsid w:val="003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3966FC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3966F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3966FC"/>
  </w:style>
  <w:style w:type="paragraph" w:customStyle="1" w:styleId="AppendixNotitle">
    <w:name w:val="Appendix_No &amp; title"/>
    <w:basedOn w:val="AnnexNotitle"/>
    <w:next w:val="Normal"/>
    <w:rsid w:val="003966FC"/>
  </w:style>
  <w:style w:type="character" w:customStyle="1" w:styleId="Artdef">
    <w:name w:val="Art_def"/>
    <w:basedOn w:val="DefaultParagraphFont"/>
    <w:rsid w:val="003966F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3966F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3966F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3966FC"/>
  </w:style>
  <w:style w:type="paragraph" w:customStyle="1" w:styleId="Arttitle">
    <w:name w:val="Art_title"/>
    <w:basedOn w:val="Normal"/>
    <w:next w:val="Normal"/>
    <w:rsid w:val="003966F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3966F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3966FC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3966F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3966FC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3966FC"/>
    <w:rPr>
      <w:vertAlign w:val="superscript"/>
    </w:rPr>
  </w:style>
  <w:style w:type="paragraph" w:customStyle="1" w:styleId="enumlev1">
    <w:name w:val="enumlev1"/>
    <w:basedOn w:val="Normal"/>
    <w:rsid w:val="003966FC"/>
    <w:pPr>
      <w:spacing w:before="80"/>
      <w:ind w:left="794" w:hanging="794"/>
    </w:pPr>
  </w:style>
  <w:style w:type="paragraph" w:customStyle="1" w:styleId="enumlev2">
    <w:name w:val="enumlev2"/>
    <w:basedOn w:val="enumlev1"/>
    <w:rsid w:val="003966FC"/>
    <w:pPr>
      <w:ind w:left="1191" w:hanging="397"/>
    </w:pPr>
  </w:style>
  <w:style w:type="paragraph" w:customStyle="1" w:styleId="enumlev3">
    <w:name w:val="enumlev3"/>
    <w:basedOn w:val="enumlev2"/>
    <w:rsid w:val="003966FC"/>
    <w:pPr>
      <w:ind w:left="1588"/>
    </w:pPr>
  </w:style>
  <w:style w:type="paragraph" w:customStyle="1" w:styleId="Equation">
    <w:name w:val="Equation"/>
    <w:basedOn w:val="Normal"/>
    <w:rsid w:val="003966FC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3966F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3966FC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3966F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3966FC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3966FC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3966FC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3966FC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3966FC"/>
    <w:pPr>
      <w:keepLines/>
      <w:spacing w:before="240" w:after="120"/>
      <w:jc w:val="center"/>
    </w:pPr>
  </w:style>
  <w:style w:type="paragraph" w:styleId="Footer">
    <w:name w:val="footer"/>
    <w:basedOn w:val="Normal"/>
    <w:rsid w:val="003966F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3966FC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3966F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3966FC"/>
    <w:rPr>
      <w:position w:val="6"/>
      <w:sz w:val="18"/>
    </w:rPr>
  </w:style>
  <w:style w:type="paragraph" w:customStyle="1" w:styleId="Note">
    <w:name w:val="Note"/>
    <w:basedOn w:val="Normal"/>
    <w:rsid w:val="003966FC"/>
    <w:pPr>
      <w:spacing w:before="80"/>
    </w:pPr>
  </w:style>
  <w:style w:type="paragraph" w:styleId="FootnoteText">
    <w:name w:val="footnote text"/>
    <w:basedOn w:val="Note"/>
    <w:semiHidden/>
    <w:rsid w:val="003966F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3966FC"/>
    <w:rPr>
      <w:b w:val="0"/>
    </w:rPr>
  </w:style>
  <w:style w:type="paragraph" w:styleId="Header">
    <w:name w:val="header"/>
    <w:basedOn w:val="Normal"/>
    <w:rsid w:val="003966F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3966F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3966FC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3966FC"/>
  </w:style>
  <w:style w:type="paragraph" w:styleId="Index2">
    <w:name w:val="index 2"/>
    <w:basedOn w:val="Normal"/>
    <w:next w:val="Normal"/>
    <w:semiHidden/>
    <w:rsid w:val="003966FC"/>
    <w:pPr>
      <w:ind w:left="283"/>
    </w:pPr>
  </w:style>
  <w:style w:type="paragraph" w:styleId="Index3">
    <w:name w:val="index 3"/>
    <w:basedOn w:val="Normal"/>
    <w:next w:val="Normal"/>
    <w:semiHidden/>
    <w:rsid w:val="003966FC"/>
    <w:pPr>
      <w:ind w:left="566"/>
    </w:pPr>
  </w:style>
  <w:style w:type="paragraph" w:customStyle="1" w:styleId="Normalaftertitle">
    <w:name w:val="Normal_after_title"/>
    <w:basedOn w:val="Normal"/>
    <w:next w:val="Normal"/>
    <w:rsid w:val="003966FC"/>
    <w:pPr>
      <w:spacing w:before="360"/>
    </w:pPr>
  </w:style>
  <w:style w:type="character" w:styleId="PageNumber">
    <w:name w:val="page number"/>
    <w:basedOn w:val="DefaultParagraphFont"/>
    <w:rsid w:val="003966FC"/>
  </w:style>
  <w:style w:type="paragraph" w:customStyle="1" w:styleId="PartNo">
    <w:name w:val="Part_No"/>
    <w:basedOn w:val="Normal"/>
    <w:next w:val="Normal"/>
    <w:rsid w:val="003966F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3966F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3966F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3966F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3966FC"/>
  </w:style>
  <w:style w:type="paragraph" w:customStyle="1" w:styleId="RecNo">
    <w:name w:val="Rec_No"/>
    <w:basedOn w:val="Normal"/>
    <w:next w:val="Normal"/>
    <w:rsid w:val="003966FC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3966FC"/>
  </w:style>
  <w:style w:type="paragraph" w:customStyle="1" w:styleId="RecNoBR">
    <w:name w:val="Rec_No_BR"/>
    <w:basedOn w:val="Normal"/>
    <w:next w:val="Normal"/>
    <w:rsid w:val="003966FC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3966FC"/>
  </w:style>
  <w:style w:type="paragraph" w:customStyle="1" w:styleId="Recref">
    <w:name w:val="Rec_ref"/>
    <w:basedOn w:val="Normal"/>
    <w:next w:val="Recdate"/>
    <w:rsid w:val="003966F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3966FC"/>
  </w:style>
  <w:style w:type="paragraph" w:customStyle="1" w:styleId="Rectitle">
    <w:name w:val="Rec_title"/>
    <w:basedOn w:val="Normal"/>
    <w:next w:val="Normalaftertitle"/>
    <w:rsid w:val="003966F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3966FC"/>
  </w:style>
  <w:style w:type="character" w:customStyle="1" w:styleId="Recdef">
    <w:name w:val="Rec_def"/>
    <w:basedOn w:val="DefaultParagraphFont"/>
    <w:rsid w:val="003966FC"/>
    <w:rPr>
      <w:b/>
    </w:rPr>
  </w:style>
  <w:style w:type="paragraph" w:customStyle="1" w:styleId="Reftext">
    <w:name w:val="Ref_text"/>
    <w:basedOn w:val="Normal"/>
    <w:rsid w:val="003966FC"/>
    <w:pPr>
      <w:ind w:left="794" w:hanging="794"/>
    </w:pPr>
  </w:style>
  <w:style w:type="paragraph" w:customStyle="1" w:styleId="Reftitle">
    <w:name w:val="Ref_title"/>
    <w:basedOn w:val="Normal"/>
    <w:next w:val="Reftext"/>
    <w:rsid w:val="003966F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3966FC"/>
  </w:style>
  <w:style w:type="paragraph" w:customStyle="1" w:styleId="RepNo">
    <w:name w:val="Rep_No"/>
    <w:basedOn w:val="RecNo"/>
    <w:next w:val="Normal"/>
    <w:rsid w:val="003966FC"/>
  </w:style>
  <w:style w:type="paragraph" w:customStyle="1" w:styleId="RepNoBR">
    <w:name w:val="Rep_No_BR"/>
    <w:basedOn w:val="RecNoBR"/>
    <w:next w:val="Normal"/>
    <w:rsid w:val="003966FC"/>
  </w:style>
  <w:style w:type="paragraph" w:customStyle="1" w:styleId="Repref">
    <w:name w:val="Rep_ref"/>
    <w:basedOn w:val="Recref"/>
    <w:next w:val="Repdate"/>
    <w:rsid w:val="003966FC"/>
  </w:style>
  <w:style w:type="paragraph" w:customStyle="1" w:styleId="Reptitle">
    <w:name w:val="Rep_title"/>
    <w:basedOn w:val="Rectitle"/>
    <w:next w:val="Repref"/>
    <w:rsid w:val="003966FC"/>
  </w:style>
  <w:style w:type="paragraph" w:customStyle="1" w:styleId="Resdate">
    <w:name w:val="Res_date"/>
    <w:basedOn w:val="Recdate"/>
    <w:next w:val="Normalaftertitle"/>
    <w:rsid w:val="003966FC"/>
  </w:style>
  <w:style w:type="character" w:customStyle="1" w:styleId="Resdef">
    <w:name w:val="Res_def"/>
    <w:basedOn w:val="DefaultParagraphFont"/>
    <w:rsid w:val="003966F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3966FC"/>
  </w:style>
  <w:style w:type="paragraph" w:customStyle="1" w:styleId="ResNoBR">
    <w:name w:val="Res_No_BR"/>
    <w:basedOn w:val="RecNoBR"/>
    <w:next w:val="Normal"/>
    <w:rsid w:val="003966FC"/>
  </w:style>
  <w:style w:type="paragraph" w:customStyle="1" w:styleId="Resref">
    <w:name w:val="Res_ref"/>
    <w:basedOn w:val="Recref"/>
    <w:next w:val="Resdate"/>
    <w:rsid w:val="003966FC"/>
  </w:style>
  <w:style w:type="paragraph" w:customStyle="1" w:styleId="Restitle">
    <w:name w:val="Res_title"/>
    <w:basedOn w:val="Rectitle"/>
    <w:next w:val="Resref"/>
    <w:rsid w:val="003966FC"/>
  </w:style>
  <w:style w:type="paragraph" w:customStyle="1" w:styleId="Section1">
    <w:name w:val="Section_1"/>
    <w:basedOn w:val="Normal"/>
    <w:next w:val="Normal"/>
    <w:rsid w:val="003966F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3966F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3966F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3966F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3966F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3966F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3966FC"/>
    <w:rPr>
      <w:b/>
      <w:color w:val="auto"/>
    </w:rPr>
  </w:style>
  <w:style w:type="paragraph" w:customStyle="1" w:styleId="Tablehead">
    <w:name w:val="Table_head"/>
    <w:basedOn w:val="Normal"/>
    <w:next w:val="Normal"/>
    <w:rsid w:val="003966F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3966F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3966FC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3966FC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3966F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3966F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3966F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3966FC"/>
  </w:style>
  <w:style w:type="paragraph" w:customStyle="1" w:styleId="Title3">
    <w:name w:val="Title 3"/>
    <w:basedOn w:val="Title2"/>
    <w:next w:val="Normal"/>
    <w:rsid w:val="003966FC"/>
    <w:rPr>
      <w:caps w:val="0"/>
    </w:rPr>
  </w:style>
  <w:style w:type="paragraph" w:customStyle="1" w:styleId="Title4">
    <w:name w:val="Title 4"/>
    <w:basedOn w:val="Title3"/>
    <w:next w:val="Heading1"/>
    <w:rsid w:val="003966FC"/>
    <w:rPr>
      <w:b/>
    </w:rPr>
  </w:style>
  <w:style w:type="paragraph" w:customStyle="1" w:styleId="toc0">
    <w:name w:val="toc 0"/>
    <w:basedOn w:val="Normal"/>
    <w:next w:val="TOC1"/>
    <w:rsid w:val="003966FC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3966F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3966FC"/>
    <w:pPr>
      <w:spacing w:before="80"/>
      <w:ind w:left="1531" w:hanging="851"/>
    </w:pPr>
  </w:style>
  <w:style w:type="paragraph" w:styleId="TOC3">
    <w:name w:val="toc 3"/>
    <w:basedOn w:val="TOC2"/>
    <w:semiHidden/>
    <w:rsid w:val="003966FC"/>
  </w:style>
  <w:style w:type="paragraph" w:styleId="TOC4">
    <w:name w:val="toc 4"/>
    <w:basedOn w:val="TOC3"/>
    <w:semiHidden/>
    <w:rsid w:val="003966FC"/>
  </w:style>
  <w:style w:type="paragraph" w:styleId="TOC5">
    <w:name w:val="toc 5"/>
    <w:basedOn w:val="TOC4"/>
    <w:semiHidden/>
    <w:rsid w:val="003966FC"/>
  </w:style>
  <w:style w:type="paragraph" w:styleId="TOC6">
    <w:name w:val="toc 6"/>
    <w:basedOn w:val="TOC4"/>
    <w:semiHidden/>
    <w:rsid w:val="003966FC"/>
  </w:style>
  <w:style w:type="paragraph" w:styleId="TOC7">
    <w:name w:val="toc 7"/>
    <w:basedOn w:val="TOC4"/>
    <w:semiHidden/>
    <w:rsid w:val="003966FC"/>
  </w:style>
  <w:style w:type="paragraph" w:styleId="TOC8">
    <w:name w:val="toc 8"/>
    <w:basedOn w:val="TOC4"/>
    <w:semiHidden/>
    <w:rsid w:val="003966FC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ED1099"/>
    <w:rPr>
      <w:color w:val="0000FF"/>
      <w:u w:val="single"/>
    </w:rPr>
  </w:style>
  <w:style w:type="paragraph" w:customStyle="1" w:styleId="headingb0">
    <w:name w:val="heading_b"/>
    <w:basedOn w:val="Heading3"/>
    <w:next w:val="Normal"/>
    <w:rsid w:val="00215D4F"/>
    <w:pPr>
      <w:tabs>
        <w:tab w:val="left" w:pos="2127"/>
        <w:tab w:val="left" w:pos="2410"/>
        <w:tab w:val="left" w:pos="2921"/>
        <w:tab w:val="left" w:pos="3261"/>
      </w:tabs>
      <w:outlineLvl w:val="9"/>
    </w:pPr>
    <w:rPr>
      <w:bCs/>
    </w:rPr>
  </w:style>
  <w:style w:type="character" w:styleId="Strong">
    <w:name w:val="Strong"/>
    <w:basedOn w:val="DefaultParagraphFont"/>
    <w:qFormat/>
    <w:rsid w:val="00215D4F"/>
    <w:rPr>
      <w:b/>
      <w:bCs/>
    </w:rPr>
  </w:style>
  <w:style w:type="paragraph" w:customStyle="1" w:styleId="sistliste">
    <w:name w:val="sistliste"/>
    <w:basedOn w:val="Normal"/>
    <w:rsid w:val="00215D4F"/>
    <w:pPr>
      <w:widowControl w:val="0"/>
      <w:tabs>
        <w:tab w:val="clear" w:pos="794"/>
        <w:tab w:val="clear" w:pos="1191"/>
        <w:tab w:val="clear" w:pos="1588"/>
        <w:tab w:val="clear" w:pos="1985"/>
        <w:tab w:val="left" w:pos="360"/>
      </w:tabs>
      <w:spacing w:before="0" w:after="240"/>
      <w:ind w:left="360" w:hanging="360"/>
    </w:pPr>
    <w:rPr>
      <w:lang w:val="nb-NO"/>
    </w:rPr>
  </w:style>
  <w:style w:type="paragraph" w:customStyle="1" w:styleId="Style1">
    <w:name w:val="Style1"/>
    <w:basedOn w:val="Normal"/>
    <w:rsid w:val="00215D4F"/>
    <w:pPr>
      <w:numPr>
        <w:numId w:val="9"/>
      </w:numPr>
      <w:overflowPunct/>
      <w:autoSpaceDE/>
      <w:autoSpaceDN/>
      <w:adjustRightInd/>
      <w:textAlignment w:val="auto"/>
    </w:pPr>
  </w:style>
  <w:style w:type="paragraph" w:styleId="NormalWeb">
    <w:name w:val="Normal (Web)"/>
    <w:basedOn w:val="Normal"/>
    <w:rsid w:val="00215D4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  <w:style w:type="character" w:customStyle="1" w:styleId="headingbChar">
    <w:name w:val="heading_b Char"/>
    <w:basedOn w:val="DefaultParagraphFont"/>
    <w:rsid w:val="00215D4F"/>
    <w:rPr>
      <w:b/>
      <w:bCs/>
      <w:sz w:val="24"/>
      <w:lang w:val="en-GB" w:eastAsia="en-US" w:bidi="ar-SA"/>
    </w:rPr>
  </w:style>
  <w:style w:type="character" w:styleId="CommentReference">
    <w:name w:val="annotation reference"/>
    <w:basedOn w:val="DefaultParagraphFont"/>
    <w:semiHidden/>
    <w:rsid w:val="00215D4F"/>
    <w:rPr>
      <w:sz w:val="18"/>
    </w:rPr>
  </w:style>
  <w:style w:type="paragraph" w:styleId="BalloonText">
    <w:name w:val="Balloon Text"/>
    <w:basedOn w:val="Normal"/>
    <w:semiHidden/>
    <w:rsid w:val="00D71F87"/>
    <w:rPr>
      <w:sz w:val="18"/>
      <w:szCs w:val="18"/>
    </w:rPr>
  </w:style>
  <w:style w:type="paragraph" w:styleId="CommentText">
    <w:name w:val="annotation text"/>
    <w:basedOn w:val="Normal"/>
    <w:semiHidden/>
    <w:rsid w:val="000D4DF7"/>
  </w:style>
  <w:style w:type="paragraph" w:styleId="CommentSubject">
    <w:name w:val="annotation subject"/>
    <w:basedOn w:val="CommentText"/>
    <w:next w:val="CommentText"/>
    <w:semiHidden/>
    <w:rsid w:val="000D4DF7"/>
    <w:rPr>
      <w:b/>
      <w:bCs/>
    </w:rPr>
  </w:style>
  <w:style w:type="paragraph" w:styleId="ListParagraph">
    <w:name w:val="List Paragraph"/>
    <w:basedOn w:val="Normal"/>
    <w:uiPriority w:val="34"/>
    <w:qFormat/>
    <w:rsid w:val="00FD0DD7"/>
    <w:pPr>
      <w:ind w:leftChars="400" w:left="840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u.int/md/T09-SG17-110824-TD-PLEN-2123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okung@kisa.or.kr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luohongwei@chinatt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24B11-4B11-4CB5-A346-74CBD50A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7</TotalTime>
  <Pages>1</Pages>
  <Words>201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OLS-Liaison Statement on X.oacms, Overall aspects of countering mobile messaging spam</vt:lpstr>
    </vt:vector>
  </TitlesOfParts>
  <Manager>ITU-T</Manager>
  <Company>International Telecommunication Union (ITU)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on X.oacms, Overall aspects of countering mobile messaging spam</dc:title>
  <dc:creator>ITU-T Study Group 17 (Geneva, 24 August - 2 September 2011)</dc:creator>
  <cp:keywords>5/17</cp:keywords>
  <dc:description>COM 17 – LS 255 – E  For: Geneva, 24 August-2 September 2011_x000d_Document date: _x000d_Saved by ITU51006821 at 11:38:44 on 06/09/2011</dc:description>
  <cp:lastModifiedBy>euchner</cp:lastModifiedBy>
  <cp:revision>13</cp:revision>
  <cp:lastPrinted>2002-08-01T00:30:00Z</cp:lastPrinted>
  <dcterms:created xsi:type="dcterms:W3CDTF">2011-09-01T17:36:00Z</dcterms:created>
  <dcterms:modified xsi:type="dcterms:W3CDTF">2011-09-07T00:00:00Z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255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24 August-2 September 2011</vt:lpwstr>
  </property>
  <property fmtid="{D5CDD505-2E9C-101B-9397-08002B2CF9AE}" pid="7" name="Docauthor">
    <vt:lpwstr>ITU-T Study Group 17 (Geneva, 24 August - 2 September 2011)</vt:lpwstr>
  </property>
</Properties>
</file>