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2C192" w14:textId="77777777" w:rsidR="00B001CD" w:rsidRDefault="00B001CD" w:rsidP="00B001CD">
      <w:pPr>
        <w:outlineLvl w:val="0"/>
        <w:rPr>
          <w:rFonts w:eastAsia="Times New Roman"/>
        </w:rPr>
      </w:pPr>
      <w:r>
        <w:rPr>
          <w:rFonts w:eastAsia="Times New Roman"/>
        </w:rPr>
        <w:t>-----Original Message-----</w:t>
      </w:r>
      <w:r>
        <w:rPr>
          <w:rFonts w:eastAsia="Times New Roman"/>
        </w:rPr>
        <w:br/>
        <w:t>From: Loa Andersson &lt;</w:t>
      </w:r>
      <w:hyperlink r:id="rId4" w:history="1">
        <w:r>
          <w:rPr>
            <w:rStyle w:val="Hyperlink"/>
            <w:rFonts w:eastAsia="Times New Roman"/>
          </w:rPr>
          <w:t>loa@pi.nu</w:t>
        </w:r>
      </w:hyperlink>
      <w:r>
        <w:rPr>
          <w:rFonts w:eastAsia="Times New Roman"/>
        </w:rPr>
        <w:t xml:space="preserve">&gt; </w:t>
      </w:r>
      <w:r>
        <w:rPr>
          <w:rFonts w:eastAsia="Times New Roman"/>
        </w:rPr>
        <w:br/>
        <w:t>Sent: 08 July 2021 19:09</w:t>
      </w:r>
      <w:r>
        <w:rPr>
          <w:rFonts w:eastAsia="Times New Roman"/>
        </w:rPr>
        <w:br/>
        <w:t xml:space="preserve">To: </w:t>
      </w:r>
      <w:hyperlink r:id="rId5" w:history="1">
        <w:r>
          <w:rPr>
            <w:rStyle w:val="Hyperlink"/>
            <w:rFonts w:eastAsia="Times New Roman"/>
          </w:rPr>
          <w:t>statements@ietf.org</w:t>
        </w:r>
      </w:hyperlink>
      <w:r>
        <w:rPr>
          <w:rFonts w:eastAsia="Times New Roman"/>
        </w:rPr>
        <w:t xml:space="preserve">; </w:t>
      </w:r>
      <w:hyperlink r:id="rId6" w:history="1">
        <w:r>
          <w:rPr>
            <w:rStyle w:val="Hyperlink"/>
            <w:rFonts w:eastAsia="Times New Roman"/>
          </w:rPr>
          <w:t>mpls@ietf.org</w:t>
        </w:r>
      </w:hyperlink>
      <w:r>
        <w:rPr>
          <w:rFonts w:eastAsia="Times New Roman"/>
        </w:rPr>
        <w:t>; 3GPPLiaison statements &lt;</w:t>
      </w:r>
      <w:hyperlink r:id="rId7" w:history="1">
        <w:r>
          <w:rPr>
            <w:rStyle w:val="Hyperlink"/>
            <w:rFonts w:eastAsia="Times New Roman"/>
          </w:rPr>
          <w:t>3GPPLiaison@etsi.org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  <w:t xml:space="preserve">Cc: </w:t>
      </w:r>
      <w:hyperlink r:id="rId8" w:history="1">
        <w:r>
          <w:rPr>
            <w:rStyle w:val="Hyperlink"/>
            <w:rFonts w:eastAsia="Times New Roman"/>
          </w:rPr>
          <w:t>mpls-chairs@ietf.org</w:t>
        </w:r>
      </w:hyperlink>
      <w:r>
        <w:rPr>
          <w:rFonts w:eastAsia="Times New Roman"/>
        </w:rPr>
        <w:t xml:space="preserve">; </w:t>
      </w:r>
      <w:hyperlink r:id="rId9" w:history="1">
        <w:r>
          <w:rPr>
            <w:rStyle w:val="Hyperlink"/>
            <w:rFonts w:eastAsia="Times New Roman"/>
          </w:rPr>
          <w:t>pals-chairs@ietf.org</w:t>
        </w:r>
      </w:hyperlink>
      <w:r>
        <w:rPr>
          <w:rFonts w:eastAsia="Times New Roman"/>
        </w:rPr>
        <w:t>; DetNet Chairs &lt;</w:t>
      </w:r>
      <w:hyperlink r:id="rId10" w:history="1">
        <w:r>
          <w:rPr>
            <w:rStyle w:val="Hyperlink"/>
            <w:rFonts w:eastAsia="Times New Roman"/>
          </w:rPr>
          <w:t>detnet-chairs@ietf.org</w:t>
        </w:r>
      </w:hyperlink>
      <w:r>
        <w:rPr>
          <w:rFonts w:eastAsia="Times New Roman"/>
        </w:rPr>
        <w:t xml:space="preserve">&gt;; </w:t>
      </w:r>
      <w:hyperlink r:id="rId11" w:history="1">
        <w:r>
          <w:rPr>
            <w:rStyle w:val="Hyperlink"/>
            <w:rFonts w:eastAsia="Times New Roman"/>
          </w:rPr>
          <w:t>spring-chairs@ietf.org</w:t>
        </w:r>
      </w:hyperlink>
      <w:r>
        <w:rPr>
          <w:rFonts w:eastAsia="Times New Roman"/>
        </w:rPr>
        <w:t>; TEAS WG Chairs &lt;</w:t>
      </w:r>
      <w:hyperlink r:id="rId12" w:history="1">
        <w:r>
          <w:rPr>
            <w:rStyle w:val="Hyperlink"/>
            <w:rFonts w:eastAsia="Times New Roman"/>
          </w:rPr>
          <w:t>teas-chairs@ietf.org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  <w:t>Subject: Liaison from the MPLS Working Group on Network Slicing Identifier scalability</w:t>
      </w:r>
      <w:r>
        <w:rPr>
          <w:rFonts w:eastAsia="Times New Roman"/>
        </w:rPr>
        <w:br/>
      </w:r>
      <w:r>
        <w:rPr>
          <w:rFonts w:eastAsia="Times New Roman"/>
        </w:rPr>
        <w:br/>
        <w:t>Dear 3GPP</w:t>
      </w:r>
      <w:r>
        <w:rPr>
          <w:rFonts w:eastAsia="Times New Roman"/>
        </w:rPr>
        <w:br/>
      </w:r>
      <w:r>
        <w:rPr>
          <w:rFonts w:eastAsia="Times New Roman"/>
        </w:rPr>
        <w:br/>
        <w:t>We write to 3GPP to seek their advice on the required scaling of network slicing in underlay network applications.</w:t>
      </w:r>
      <w:r>
        <w:rPr>
          <w:rFonts w:eastAsia="Times New Roman"/>
        </w:rPr>
        <w:br/>
      </w:r>
      <w:r>
        <w:rPr>
          <w:rFonts w:eastAsia="Times New Roman"/>
        </w:rPr>
        <w:br/>
        <w:t>MPLS is commonly used in a network to provide an underlay service to network layer protocols such as IP and to data link protocols such as Ethernet.</w:t>
      </w:r>
      <w:r>
        <w:rPr>
          <w:rFonts w:eastAsia="Times New Roman"/>
        </w:rPr>
        <w:br/>
      </w:r>
      <w:r>
        <w:rPr>
          <w:rFonts w:eastAsia="Times New Roman"/>
        </w:rPr>
        <w:br/>
        <w:t>The IETF MPLS Working Group has received  proposals for methods Including a network slice identifier in an MPLS label stack to facilitate operation of MPLS in network slicing applications.</w:t>
      </w:r>
      <w:r>
        <w:rPr>
          <w:rFonts w:eastAsia="Times New Roman"/>
        </w:rPr>
        <w:br/>
      </w:r>
      <w:r>
        <w:rPr>
          <w:rFonts w:eastAsia="Times New Roman"/>
        </w:rPr>
        <w:br/>
        <w:t>As part of evaluating the viability of such proposals we would find it useful to receive your thoughts on the number of concurrent slices that we should design to.</w:t>
      </w:r>
      <w:r>
        <w:rPr>
          <w:rFonts w:eastAsia="Times New Roman"/>
        </w:rPr>
        <w:br/>
      </w:r>
      <w:r>
        <w:rPr>
          <w:rFonts w:eastAsia="Times New Roman"/>
        </w:rPr>
        <w:br/>
        <w:t>Loa Andersson</w:t>
      </w:r>
      <w:r>
        <w:rPr>
          <w:rFonts w:eastAsia="Times New Roman"/>
        </w:rPr>
        <w:br/>
        <w:t>IETF MPLS working Group co-chair</w:t>
      </w:r>
      <w:r>
        <w:rPr>
          <w:rFonts w:eastAsia="Times New Roman"/>
        </w:rPr>
        <w:br/>
      </w:r>
      <w:r>
        <w:rPr>
          <w:rFonts w:eastAsia="Times New Roman"/>
        </w:rPr>
        <w:br/>
        <w:t>For Response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-- 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Loa Andersson                        email: </w:t>
      </w:r>
      <w:hyperlink r:id="rId13" w:history="1">
        <w:r>
          <w:rPr>
            <w:rStyle w:val="Hyperlink"/>
            <w:rFonts w:eastAsia="Times New Roman"/>
          </w:rPr>
          <w:t>loa@pi.nu</w:t>
        </w:r>
      </w:hyperlink>
      <w:r>
        <w:rPr>
          <w:rFonts w:eastAsia="Times New Roman"/>
        </w:rPr>
        <w:br/>
        <w:t xml:space="preserve">Senior MPLS Expert                          </w:t>
      </w:r>
      <w:hyperlink r:id="rId14" w:history="1">
        <w:r>
          <w:rPr>
            <w:rStyle w:val="Hyperlink"/>
            <w:rFonts w:eastAsia="Times New Roman"/>
          </w:rPr>
          <w:t>loa.pi.nu@gmail.com</w:t>
        </w:r>
      </w:hyperlink>
      <w:r>
        <w:rPr>
          <w:rFonts w:eastAsia="Times New Roman"/>
        </w:rPr>
        <w:br/>
        <w:t>Bronze Dragon Consulting             phone: +46 739 81 21 64</w:t>
      </w:r>
    </w:p>
    <w:p w14:paraId="0BED710B" w14:textId="77777777" w:rsidR="00C066DC" w:rsidRDefault="00C066DC"/>
    <w:sectPr w:rsidR="00C066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1CD"/>
    <w:rsid w:val="00373631"/>
    <w:rsid w:val="00B001CD"/>
    <w:rsid w:val="00C0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56425"/>
  <w15:chartTrackingRefBased/>
  <w15:docId w15:val="{7002E5D6-B136-4299-87D7-D8C0ECAC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1CD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01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1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ls-chairs@ietf.org" TargetMode="External"/><Relationship Id="rId13" Type="http://schemas.openxmlformats.org/officeDocument/2006/relationships/hyperlink" Target="mailto:loa@pi.n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mailto:teas-chairs@ietf.or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mpls@ietf.org" TargetMode="External"/><Relationship Id="rId11" Type="http://schemas.openxmlformats.org/officeDocument/2006/relationships/hyperlink" Target="mailto:spring-chairs@ietf.org" TargetMode="External"/><Relationship Id="rId5" Type="http://schemas.openxmlformats.org/officeDocument/2006/relationships/hyperlink" Target="mailto:statements@ietf.org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detnet-chairs@ietf.org" TargetMode="External"/><Relationship Id="rId4" Type="http://schemas.openxmlformats.org/officeDocument/2006/relationships/hyperlink" Target="mailto:loa@pi.nu" TargetMode="External"/><Relationship Id="rId9" Type="http://schemas.openxmlformats.org/officeDocument/2006/relationships/hyperlink" Target="mailto:pals-chairs@ietf.org" TargetMode="External"/><Relationship Id="rId14" Type="http://schemas.openxmlformats.org/officeDocument/2006/relationships/hyperlink" Target="mailto:loa.pi.n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4104</dc:creator>
  <cp:keywords/>
  <dc:description/>
  <cp:lastModifiedBy>4104</cp:lastModifiedBy>
  <cp:revision>1</cp:revision>
  <dcterms:created xsi:type="dcterms:W3CDTF">2021-07-19T13:55:00Z</dcterms:created>
  <dcterms:modified xsi:type="dcterms:W3CDTF">2021-07-19T13:55:00Z</dcterms:modified>
</cp:coreProperties>
</file>