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1526"/>
        <w:gridCol w:w="4912"/>
        <w:gridCol w:w="1892"/>
        <w:gridCol w:w="1559"/>
      </w:tblGrid>
      <w:tr w:rsidR="00DB178B" w:rsidTr="00D046A7">
        <w:trPr>
          <w:cantSplit/>
        </w:trPr>
        <w:tc>
          <w:tcPr>
            <w:tcW w:w="1526" w:type="dxa"/>
            <w:vAlign w:val="center"/>
          </w:tcPr>
          <w:p w:rsidR="00DB178B" w:rsidRPr="00D8032B" w:rsidRDefault="00491B43" w:rsidP="00491B43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bookmarkStart w:id="0" w:name="ditulogo"/>
            <w:bookmarkEnd w:id="0"/>
            <w:r w:rsidRPr="00491B43">
              <w:rPr>
                <w:rFonts w:ascii="Verdana" w:hAnsi="Verdana" w:cs="Times New Roman Bold"/>
                <w:b/>
                <w:bCs/>
                <w:noProof/>
                <w:sz w:val="20"/>
                <w:szCs w:val="26"/>
                <w:lang w:val="en-US"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2"/>
            <w:vAlign w:val="center"/>
          </w:tcPr>
          <w:p w:rsidR="00DB178B" w:rsidRPr="00D8032B" w:rsidRDefault="00DB178B" w:rsidP="000604B9">
            <w:pPr>
              <w:shd w:val="solid" w:color="FFFFFF" w:fill="FFFFFF"/>
              <w:spacing w:before="0"/>
              <w:jc w:val="center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1559" w:type="dxa"/>
          </w:tcPr>
          <w:p w:rsidR="00DB178B" w:rsidRDefault="00DB178B" w:rsidP="00163271">
            <w:pPr>
              <w:shd w:val="solid" w:color="FFFFFF" w:fill="FFFFFF"/>
              <w:spacing w:before="0" w:line="240" w:lineRule="atLeast"/>
              <w:jc w:val="right"/>
            </w:pPr>
            <w:r w:rsidRPr="00975D6F">
              <w:rPr>
                <w:rFonts w:cs="Arial"/>
                <w:noProof/>
                <w:lang w:val="en-US" w:eastAsia="zh-CN"/>
              </w:rPr>
              <w:drawing>
                <wp:inline distT="0" distB="0" distL="0" distR="0" wp14:anchorId="03A12A5D" wp14:editId="58E2D1EE">
                  <wp:extent cx="1017905" cy="925067"/>
                  <wp:effectExtent l="0" t="0" r="0" b="8890"/>
                  <wp:docPr id="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050" cy="947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D046A7">
        <w:trPr>
          <w:cantSplit/>
        </w:trPr>
        <w:tc>
          <w:tcPr>
            <w:tcW w:w="6438" w:type="dxa"/>
            <w:gridSpan w:val="2"/>
            <w:tcBorders>
              <w:bottom w:val="single" w:sz="12" w:space="0" w:color="auto"/>
            </w:tcBorders>
          </w:tcPr>
          <w:p w:rsidR="000069D4" w:rsidRPr="00163271" w:rsidRDefault="00DB178B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E8501D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</w:tc>
        <w:tc>
          <w:tcPr>
            <w:tcW w:w="3451" w:type="dxa"/>
            <w:gridSpan w:val="2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D046A7">
        <w:trPr>
          <w:cantSplit/>
        </w:trPr>
        <w:tc>
          <w:tcPr>
            <w:tcW w:w="6438" w:type="dxa"/>
            <w:gridSpan w:val="2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gridSpan w:val="2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C87E1F" w:rsidTr="00D046A7">
        <w:trPr>
          <w:cantSplit/>
        </w:trPr>
        <w:tc>
          <w:tcPr>
            <w:tcW w:w="6438" w:type="dxa"/>
            <w:gridSpan w:val="2"/>
            <w:vMerge w:val="restart"/>
          </w:tcPr>
          <w:p w:rsidR="00C87E1F" w:rsidRDefault="00C87E1F" w:rsidP="005733E5">
            <w:pPr>
              <w:rPr>
                <w:rFonts w:ascii="Verdana" w:hAnsi="Verdana"/>
                <w:bCs/>
                <w:sz w:val="20"/>
                <w:lang w:val="en-US" w:eastAsia="zh-CN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  <w:lang w:val="en-US"/>
              </w:rPr>
              <w:t>Attachment 5.10 to Document</w:t>
            </w:r>
            <w:r>
              <w:rPr>
                <w:rFonts w:ascii="Verdana" w:hAnsi="Verdana"/>
                <w:bCs/>
                <w:sz w:val="20"/>
                <w:lang w:val="en-US"/>
              </w:rPr>
              <w:t xml:space="preserve"> 5D/234</w:t>
            </w:r>
            <w:bookmarkStart w:id="3" w:name="_GoBack"/>
            <w:bookmarkEnd w:id="3"/>
          </w:p>
          <w:p w:rsidR="00491B43" w:rsidRPr="00C87E1F" w:rsidRDefault="00C87E1F" w:rsidP="00C87E1F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(Source:</w:t>
            </w:r>
            <w:r>
              <w:rPr>
                <w:rFonts w:ascii="Verdana" w:hAnsi="Verdana"/>
                <w:sz w:val="20"/>
                <w:lang w:val="fr-CH"/>
              </w:rPr>
              <w:tab/>
            </w:r>
            <w:r w:rsidR="003D5519" w:rsidRPr="00C87E1F">
              <w:rPr>
                <w:rFonts w:ascii="Verdana" w:hAnsi="Verdana"/>
                <w:bCs/>
                <w:sz w:val="20"/>
                <w:lang w:val="fr-CH" w:eastAsia="zh-CN"/>
              </w:rPr>
              <w:t>Document 5D/TEMP/87</w:t>
            </w:r>
            <w:r>
              <w:rPr>
                <w:rFonts w:ascii="Verdana" w:hAnsi="Verdana"/>
                <w:bCs/>
                <w:sz w:val="20"/>
                <w:lang w:val="fr-CH" w:eastAsia="zh-CN"/>
              </w:rPr>
              <w:t>)</w:t>
            </w:r>
          </w:p>
        </w:tc>
        <w:tc>
          <w:tcPr>
            <w:tcW w:w="3451" w:type="dxa"/>
            <w:gridSpan w:val="2"/>
          </w:tcPr>
          <w:p w:rsidR="000069D4" w:rsidRPr="00C87E1F" w:rsidRDefault="000069D4" w:rsidP="007D2AB8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:rsidTr="00D046A7">
        <w:trPr>
          <w:cantSplit/>
        </w:trPr>
        <w:tc>
          <w:tcPr>
            <w:tcW w:w="6438" w:type="dxa"/>
            <w:gridSpan w:val="2"/>
            <w:vMerge/>
          </w:tcPr>
          <w:p w:rsidR="000069D4" w:rsidRPr="00C87E1F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4" w:name="ddate" w:colFirst="1" w:colLast="1"/>
            <w:bookmarkEnd w:id="2"/>
          </w:p>
        </w:tc>
        <w:tc>
          <w:tcPr>
            <w:tcW w:w="3451" w:type="dxa"/>
            <w:gridSpan w:val="2"/>
          </w:tcPr>
          <w:p w:rsidR="000069D4" w:rsidRPr="00491B43" w:rsidRDefault="00C87E1F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22</w:t>
            </w:r>
            <w:r w:rsidR="00491B43">
              <w:rPr>
                <w:rFonts w:ascii="Verdana" w:hAnsi="Verdana"/>
                <w:b/>
                <w:sz w:val="20"/>
                <w:lang w:eastAsia="zh-CN"/>
              </w:rPr>
              <w:t xml:space="preserve"> June 2016</w:t>
            </w:r>
          </w:p>
        </w:tc>
      </w:tr>
      <w:tr w:rsidR="000069D4" w:rsidTr="00D046A7">
        <w:trPr>
          <w:cantSplit/>
        </w:trPr>
        <w:tc>
          <w:tcPr>
            <w:tcW w:w="6438" w:type="dxa"/>
            <w:gridSpan w:val="2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51" w:type="dxa"/>
            <w:gridSpan w:val="2"/>
          </w:tcPr>
          <w:p w:rsidR="000069D4" w:rsidRPr="00491B43" w:rsidRDefault="00491B43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4"/>
          </w:tcPr>
          <w:p w:rsidR="000069D4" w:rsidRDefault="00524961" w:rsidP="00C87E1F">
            <w:pPr>
              <w:pStyle w:val="Source"/>
              <w:spacing w:before="480"/>
              <w:rPr>
                <w:lang w:eastAsia="zh-CN"/>
              </w:rPr>
            </w:pPr>
            <w:bookmarkStart w:id="6" w:name="dsource" w:colFirst="0" w:colLast="0"/>
            <w:bookmarkEnd w:id="5"/>
            <w:r>
              <w:rPr>
                <w:lang w:eastAsia="zh-CN"/>
              </w:rPr>
              <w:t>Working Party 5D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4"/>
          </w:tcPr>
          <w:p w:rsidR="000069D4" w:rsidRDefault="00491B43" w:rsidP="00491B43">
            <w:pPr>
              <w:pStyle w:val="Title1"/>
              <w:rPr>
                <w:lang w:eastAsia="zh-CN"/>
              </w:rPr>
            </w:pPr>
            <w:bookmarkStart w:id="7" w:name="drec" w:colFirst="0" w:colLast="0"/>
            <w:bookmarkEnd w:id="6"/>
            <w:r>
              <w:t xml:space="preserve">LIAISON </w:t>
            </w:r>
            <w:r w:rsidRPr="00491B43">
              <w:t>STATEMENT</w:t>
            </w:r>
            <w:r>
              <w:t xml:space="preserve"> TO 3GPP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4"/>
          </w:tcPr>
          <w:p w:rsidR="000069D4" w:rsidRDefault="00491B43" w:rsidP="008A599E">
            <w:pPr>
              <w:pStyle w:val="Title2"/>
              <w:rPr>
                <w:lang w:eastAsia="zh-CN"/>
              </w:rPr>
            </w:pPr>
            <w:bookmarkStart w:id="8" w:name="dtitle1" w:colFirst="0" w:colLast="0"/>
            <w:bookmarkEnd w:id="7"/>
            <w:r>
              <w:t xml:space="preserve">Work towards revision 1 of </w:t>
            </w:r>
            <w:r w:rsidRPr="00BF0600">
              <w:t>Recommendations</w:t>
            </w:r>
            <w:r>
              <w:rPr>
                <w:lang w:eastAsia="zh-CN"/>
              </w:rPr>
              <w:t xml:space="preserve"> </w:t>
            </w:r>
            <w:r>
              <w:t>ITU-R M.2070</w:t>
            </w:r>
            <w:r w:rsidR="008A599E">
              <w:t xml:space="preserve"> and M.20</w:t>
            </w:r>
            <w:r>
              <w:t>71</w:t>
            </w:r>
          </w:p>
        </w:tc>
      </w:tr>
      <w:tr w:rsidR="00491B43" w:rsidTr="00D046A7">
        <w:trPr>
          <w:cantSplit/>
        </w:trPr>
        <w:tc>
          <w:tcPr>
            <w:tcW w:w="9889" w:type="dxa"/>
            <w:gridSpan w:val="4"/>
          </w:tcPr>
          <w:p w:rsidR="00491B43" w:rsidRDefault="00491B43" w:rsidP="00491B43">
            <w:pPr>
              <w:pStyle w:val="Title4"/>
            </w:pPr>
            <w:r>
              <w:t>Questions for clarification within 3GPP specifications</w:t>
            </w:r>
          </w:p>
        </w:tc>
      </w:tr>
    </w:tbl>
    <w:p w:rsidR="00491B43" w:rsidRPr="0022589F" w:rsidRDefault="00491B43" w:rsidP="00C35F1E">
      <w:pPr>
        <w:pStyle w:val="Normalaftertitle"/>
        <w:rPr>
          <w:lang w:eastAsia="zh-CN"/>
        </w:rPr>
      </w:pPr>
      <w:bookmarkStart w:id="9" w:name="dbreak"/>
      <w:bookmarkEnd w:id="8"/>
      <w:bookmarkEnd w:id="9"/>
      <w:r w:rsidRPr="0022589F">
        <w:rPr>
          <w:lang w:eastAsia="zh-CN"/>
        </w:rPr>
        <w:t xml:space="preserve">WP 5D </w:t>
      </w:r>
      <w:r>
        <w:rPr>
          <w:lang w:eastAsia="zh-CN"/>
        </w:rPr>
        <w:t xml:space="preserve">would like to thank 3GPP for the </w:t>
      </w:r>
      <w:r w:rsidRPr="0022589F">
        <w:rPr>
          <w:lang w:eastAsia="zh-CN"/>
        </w:rPr>
        <w:t xml:space="preserve">material towards revision 1 of </w:t>
      </w:r>
      <w:r>
        <w:rPr>
          <w:lang w:eastAsia="zh-CN"/>
        </w:rPr>
        <w:t xml:space="preserve">Recommendations </w:t>
      </w:r>
      <w:r w:rsidR="00C35F1E" w:rsidRPr="00CD5B89">
        <w:rPr>
          <w:lang w:eastAsia="zh-CN"/>
        </w:rPr>
        <w:t xml:space="preserve">ITU-R </w:t>
      </w:r>
      <w:hyperlink r:id="rId9" w:history="1">
        <w:r w:rsidR="00C35F1E" w:rsidRPr="00CD5B89">
          <w:rPr>
            <w:rStyle w:val="Hyperlink"/>
            <w:lang w:eastAsia="zh-CN"/>
          </w:rPr>
          <w:t>M.2070</w:t>
        </w:r>
      </w:hyperlink>
      <w:r w:rsidR="00C35F1E" w:rsidRPr="00CD5B89">
        <w:rPr>
          <w:rStyle w:val="Hyperlink"/>
          <w:color w:val="000000" w:themeColor="text1"/>
          <w:lang w:eastAsia="zh-CN"/>
        </w:rPr>
        <w:t xml:space="preserve"> </w:t>
      </w:r>
      <w:r w:rsidR="00C35F1E" w:rsidRPr="00CD5B89">
        <w:rPr>
          <w:rStyle w:val="Hyperlink"/>
          <w:color w:val="000000" w:themeColor="text1"/>
          <w:u w:val="none"/>
          <w:lang w:eastAsia="zh-CN"/>
        </w:rPr>
        <w:t xml:space="preserve">and </w:t>
      </w:r>
      <w:hyperlink r:id="rId10" w:history="1">
        <w:r w:rsidR="00C35F1E" w:rsidRPr="00CD5B89">
          <w:rPr>
            <w:rStyle w:val="Hyperlink"/>
            <w:lang w:eastAsia="zh-CN"/>
          </w:rPr>
          <w:t>M.2071</w:t>
        </w:r>
      </w:hyperlink>
      <w:r>
        <w:rPr>
          <w:lang w:eastAsia="zh-CN"/>
        </w:rPr>
        <w:t>, provided by the</w:t>
      </w:r>
      <w:r w:rsidRPr="0022589F">
        <w:rPr>
          <w:lang w:eastAsia="zh-CN"/>
        </w:rPr>
        <w:t xml:space="preserve"> response liaison from 3GPP (</w:t>
      </w:r>
      <w:r w:rsidR="003D5519">
        <w:rPr>
          <w:lang w:eastAsia="zh-CN"/>
        </w:rPr>
        <w:t xml:space="preserve">Document </w:t>
      </w:r>
      <w:r w:rsidRPr="0022589F">
        <w:rPr>
          <w:lang w:eastAsia="zh-CN"/>
        </w:rPr>
        <w:t>5D/204</w:t>
      </w:r>
      <w:r w:rsidR="00524961">
        <w:rPr>
          <w:lang w:eastAsia="zh-CN"/>
        </w:rPr>
        <w:t xml:space="preserve"> attached</w:t>
      </w:r>
      <w:r w:rsidRPr="0022589F">
        <w:rPr>
          <w:lang w:eastAsia="zh-CN"/>
        </w:rPr>
        <w:t>).</w:t>
      </w:r>
    </w:p>
    <w:p w:rsidR="00491B43" w:rsidRPr="0022589F" w:rsidRDefault="00491B43" w:rsidP="007D2AB8">
      <w:pPr>
        <w:rPr>
          <w:lang w:eastAsia="zh-CN"/>
        </w:rPr>
      </w:pPr>
      <w:r w:rsidRPr="0022589F">
        <w:rPr>
          <w:lang w:eastAsia="zh-CN"/>
        </w:rPr>
        <w:t xml:space="preserve">While working on this material to </w:t>
      </w:r>
      <w:r w:rsidR="003D5519">
        <w:rPr>
          <w:lang w:eastAsia="zh-CN"/>
        </w:rPr>
        <w:t xml:space="preserve">be </w:t>
      </w:r>
      <w:r w:rsidRPr="0022589F">
        <w:rPr>
          <w:lang w:eastAsia="zh-CN"/>
        </w:rPr>
        <w:t>incorporate</w:t>
      </w:r>
      <w:r w:rsidR="003D5519">
        <w:rPr>
          <w:lang w:eastAsia="zh-CN"/>
        </w:rPr>
        <w:t>d</w:t>
      </w:r>
      <w:r w:rsidRPr="0022589F">
        <w:rPr>
          <w:lang w:eastAsia="zh-CN"/>
        </w:rPr>
        <w:t xml:space="preserve"> in revision 1 of </w:t>
      </w:r>
      <w:r>
        <w:rPr>
          <w:lang w:eastAsia="zh-CN"/>
        </w:rPr>
        <w:t xml:space="preserve">Recommendations </w:t>
      </w:r>
      <w:r w:rsidRPr="0022589F">
        <w:rPr>
          <w:lang w:eastAsia="zh-CN"/>
        </w:rPr>
        <w:t xml:space="preserve">ITU-R </w:t>
      </w:r>
      <w:r w:rsidR="007D2AB8" w:rsidRPr="0022589F">
        <w:rPr>
          <w:lang w:eastAsia="zh-CN"/>
        </w:rPr>
        <w:t>M.</w:t>
      </w:r>
      <w:r w:rsidR="007D2AB8" w:rsidRPr="00CD5B89">
        <w:rPr>
          <w:color w:val="000000" w:themeColor="text1"/>
          <w:lang w:eastAsia="zh-CN"/>
        </w:rPr>
        <w:t>2070</w:t>
      </w:r>
      <w:r w:rsidR="007D2AB8" w:rsidRPr="00CD5B89">
        <w:rPr>
          <w:rStyle w:val="Hyperlink"/>
          <w:color w:val="000000" w:themeColor="text1"/>
          <w:u w:val="none"/>
          <w:lang w:eastAsia="zh-CN"/>
        </w:rPr>
        <w:t xml:space="preserve"> and M.20</w:t>
      </w:r>
      <w:r w:rsidR="007D2AB8" w:rsidRPr="00CD5B89">
        <w:rPr>
          <w:color w:val="000000" w:themeColor="text1"/>
          <w:lang w:eastAsia="zh-CN"/>
        </w:rPr>
        <w:t>71</w:t>
      </w:r>
      <w:r w:rsidRPr="0022589F">
        <w:rPr>
          <w:lang w:eastAsia="zh-CN"/>
        </w:rPr>
        <w:t>, WP 5D recognised that at various places the statement “currently under discussion in 3GPP” is made</w:t>
      </w:r>
      <w:r w:rsidR="00524961">
        <w:rPr>
          <w:lang w:eastAsia="zh-CN"/>
        </w:rPr>
        <w:t xml:space="preserve"> together with some values in square brackets</w:t>
      </w:r>
      <w:r w:rsidRPr="0022589F">
        <w:rPr>
          <w:lang w:eastAsia="zh-CN"/>
        </w:rPr>
        <w:t>.</w:t>
      </w:r>
    </w:p>
    <w:p w:rsidR="00491B43" w:rsidRPr="0022589F" w:rsidRDefault="00491B43" w:rsidP="007D2AB8">
      <w:pPr>
        <w:rPr>
          <w:lang w:eastAsia="zh-CN"/>
        </w:rPr>
      </w:pPr>
      <w:r w:rsidRPr="0022589F">
        <w:rPr>
          <w:lang w:eastAsia="zh-CN"/>
        </w:rPr>
        <w:t xml:space="preserve">Material proposed to be incorporated into </w:t>
      </w:r>
      <w:r w:rsidR="003D5519">
        <w:rPr>
          <w:lang w:eastAsia="zh-CN"/>
        </w:rPr>
        <w:t xml:space="preserve">the </w:t>
      </w:r>
      <w:r>
        <w:rPr>
          <w:lang w:eastAsia="zh-CN"/>
        </w:rPr>
        <w:t xml:space="preserve">Recommendations from 3GPP needs to </w:t>
      </w:r>
      <w:r w:rsidRPr="0022589F">
        <w:rPr>
          <w:lang w:eastAsia="zh-CN"/>
        </w:rPr>
        <w:t>be stable and agreed</w:t>
      </w:r>
      <w:r w:rsidR="003D5519">
        <w:rPr>
          <w:lang w:eastAsia="zh-CN"/>
        </w:rPr>
        <w:t xml:space="preserve"> because t</w:t>
      </w:r>
      <w:r>
        <w:rPr>
          <w:lang w:eastAsia="zh-CN"/>
        </w:rPr>
        <w:t xml:space="preserve">he revision </w:t>
      </w:r>
      <w:r w:rsidR="003D5519">
        <w:rPr>
          <w:lang w:eastAsia="zh-CN"/>
        </w:rPr>
        <w:t xml:space="preserve">of Recommendations </w:t>
      </w:r>
      <w:r>
        <w:rPr>
          <w:lang w:eastAsia="zh-CN"/>
        </w:rPr>
        <w:t xml:space="preserve">cannot </w:t>
      </w:r>
      <w:r w:rsidRPr="0022589F">
        <w:rPr>
          <w:lang w:eastAsia="zh-CN"/>
        </w:rPr>
        <w:t>contain square brackets. In summary</w:t>
      </w:r>
      <w:r w:rsidR="003D5519">
        <w:rPr>
          <w:lang w:eastAsia="zh-CN"/>
        </w:rPr>
        <w:t>,</w:t>
      </w:r>
      <w:r>
        <w:rPr>
          <w:lang w:eastAsia="zh-CN"/>
        </w:rPr>
        <w:t xml:space="preserve"> such </w:t>
      </w:r>
      <w:r w:rsidRPr="0022589F">
        <w:rPr>
          <w:lang w:eastAsia="zh-CN"/>
        </w:rPr>
        <w:t>material can</w:t>
      </w:r>
      <w:r>
        <w:rPr>
          <w:lang w:eastAsia="zh-CN"/>
        </w:rPr>
        <w:t>not</w:t>
      </w:r>
      <w:r w:rsidRPr="0022589F">
        <w:rPr>
          <w:lang w:eastAsia="zh-CN"/>
        </w:rPr>
        <w:t xml:space="preserve"> be incorporate</w:t>
      </w:r>
      <w:r>
        <w:rPr>
          <w:lang w:eastAsia="zh-CN"/>
        </w:rPr>
        <w:t>d</w:t>
      </w:r>
      <w:r w:rsidRPr="0022589F">
        <w:rPr>
          <w:lang w:eastAsia="zh-CN"/>
        </w:rPr>
        <w:t xml:space="preserve"> in revision 1 of </w:t>
      </w:r>
      <w:r>
        <w:rPr>
          <w:lang w:eastAsia="zh-CN"/>
        </w:rPr>
        <w:t xml:space="preserve">Recommendations </w:t>
      </w:r>
      <w:r w:rsidRPr="0022589F">
        <w:rPr>
          <w:lang w:eastAsia="zh-CN"/>
        </w:rPr>
        <w:t xml:space="preserve">ITU-R </w:t>
      </w:r>
      <w:r w:rsidR="007D2AB8" w:rsidRPr="0022589F">
        <w:rPr>
          <w:lang w:eastAsia="zh-CN"/>
        </w:rPr>
        <w:t>M.</w:t>
      </w:r>
      <w:r w:rsidR="007D2AB8" w:rsidRPr="00CD5B89">
        <w:rPr>
          <w:color w:val="000000" w:themeColor="text1"/>
          <w:lang w:eastAsia="zh-CN"/>
        </w:rPr>
        <w:t>2070</w:t>
      </w:r>
      <w:r w:rsidR="007D2AB8" w:rsidRPr="00CD5B89">
        <w:rPr>
          <w:rStyle w:val="Hyperlink"/>
          <w:color w:val="000000" w:themeColor="text1"/>
          <w:u w:val="none"/>
          <w:lang w:eastAsia="zh-CN"/>
        </w:rPr>
        <w:t xml:space="preserve"> and M.20</w:t>
      </w:r>
      <w:r w:rsidR="007D2AB8" w:rsidRPr="00CD5B89">
        <w:rPr>
          <w:color w:val="000000" w:themeColor="text1"/>
          <w:lang w:eastAsia="zh-CN"/>
        </w:rPr>
        <w:t>71</w:t>
      </w:r>
      <w:r w:rsidR="00524961">
        <w:rPr>
          <w:lang w:eastAsia="zh-CN"/>
        </w:rPr>
        <w:t xml:space="preserve"> as it is</w:t>
      </w:r>
      <w:r w:rsidRPr="0022589F">
        <w:rPr>
          <w:lang w:eastAsia="zh-CN"/>
        </w:rPr>
        <w:t>.</w:t>
      </w:r>
    </w:p>
    <w:p w:rsidR="00491B43" w:rsidRDefault="00491B43" w:rsidP="007D2AB8">
      <w:pPr>
        <w:rPr>
          <w:lang w:eastAsia="zh-CN"/>
        </w:rPr>
      </w:pPr>
      <w:r>
        <w:rPr>
          <w:lang w:eastAsia="zh-CN"/>
        </w:rPr>
        <w:t xml:space="preserve">Hence, WP 5D has agreed to shift the finalisation of revision 1 of Recommendations ITU-R </w:t>
      </w:r>
      <w:r w:rsidR="007D2AB8" w:rsidRPr="0022589F">
        <w:rPr>
          <w:lang w:eastAsia="zh-CN"/>
        </w:rPr>
        <w:t>M.</w:t>
      </w:r>
      <w:r w:rsidR="007D2AB8" w:rsidRPr="00CD5B89">
        <w:rPr>
          <w:color w:val="000000" w:themeColor="text1"/>
          <w:lang w:eastAsia="zh-CN"/>
        </w:rPr>
        <w:t>2070</w:t>
      </w:r>
      <w:r w:rsidR="007D2AB8" w:rsidRPr="00CD5B89">
        <w:rPr>
          <w:rStyle w:val="Hyperlink"/>
          <w:color w:val="000000" w:themeColor="text1"/>
          <w:u w:val="none"/>
          <w:lang w:eastAsia="zh-CN"/>
        </w:rPr>
        <w:t xml:space="preserve"> and M.20</w:t>
      </w:r>
      <w:r w:rsidR="007D2AB8" w:rsidRPr="00CD5B89">
        <w:rPr>
          <w:color w:val="000000" w:themeColor="text1"/>
          <w:lang w:eastAsia="zh-CN"/>
        </w:rPr>
        <w:t>71</w:t>
      </w:r>
      <w:r>
        <w:rPr>
          <w:lang w:eastAsia="zh-CN"/>
        </w:rPr>
        <w:t xml:space="preserve"> until the next meeting of WP 5D, which will take place on </w:t>
      </w:r>
      <w:r w:rsidR="0054687B">
        <w:rPr>
          <w:lang w:eastAsia="zh-CN"/>
        </w:rPr>
        <w:t>5</w:t>
      </w:r>
      <w:r>
        <w:rPr>
          <w:lang w:eastAsia="zh-CN"/>
        </w:rPr>
        <w:t>-</w:t>
      </w:r>
      <w:r w:rsidRPr="00AB0CF8">
        <w:rPr>
          <w:lang w:eastAsia="zh-CN"/>
        </w:rPr>
        <w:t>1</w:t>
      </w:r>
      <w:r w:rsidR="0054687B">
        <w:rPr>
          <w:lang w:eastAsia="zh-CN"/>
        </w:rPr>
        <w:t>3</w:t>
      </w:r>
      <w:r>
        <w:rPr>
          <w:lang w:eastAsia="zh-CN"/>
        </w:rPr>
        <w:t xml:space="preserve"> October</w:t>
      </w:r>
      <w:r w:rsidRPr="00AB0CF8">
        <w:rPr>
          <w:lang w:eastAsia="zh-CN"/>
        </w:rPr>
        <w:t>, 2016 in Geneva</w:t>
      </w:r>
      <w:r>
        <w:rPr>
          <w:lang w:eastAsia="zh-CN"/>
        </w:rPr>
        <w:t xml:space="preserve"> (input contribution deadline is </w:t>
      </w:r>
      <w:r w:rsidRPr="004B515D">
        <w:rPr>
          <w:lang w:eastAsia="zh-CN"/>
        </w:rPr>
        <w:t>2</w:t>
      </w:r>
      <w:r w:rsidR="0054687B">
        <w:rPr>
          <w:lang w:eastAsia="zh-CN"/>
        </w:rPr>
        <w:t>8</w:t>
      </w:r>
      <w:r w:rsidRPr="004B515D">
        <w:rPr>
          <w:lang w:eastAsia="zh-CN"/>
        </w:rPr>
        <w:t xml:space="preserve"> September 2016</w:t>
      </w:r>
      <w:r w:rsidR="003D5519">
        <w:rPr>
          <w:lang w:eastAsia="zh-CN"/>
        </w:rPr>
        <w:t>)</w:t>
      </w:r>
      <w:r w:rsidRPr="004B515D">
        <w:rPr>
          <w:lang w:eastAsia="zh-CN"/>
        </w:rPr>
        <w:t>. This</w:t>
      </w:r>
      <w:r>
        <w:rPr>
          <w:lang w:eastAsia="zh-CN"/>
        </w:rPr>
        <w:t xml:space="preserve"> change in WP 5D detailed workplan will enable 3GPP to provide final figures/material</w:t>
      </w:r>
      <w:r w:rsidR="003D5519">
        <w:rPr>
          <w:lang w:eastAsia="zh-CN"/>
        </w:rPr>
        <w:t>,</w:t>
      </w:r>
      <w:r>
        <w:rPr>
          <w:lang w:eastAsia="zh-CN"/>
        </w:rPr>
        <w:t xml:space="preserve"> if available</w:t>
      </w:r>
      <w:r w:rsidR="003D5519">
        <w:rPr>
          <w:lang w:eastAsia="zh-CN"/>
        </w:rPr>
        <w:t>,</w:t>
      </w:r>
      <w:r>
        <w:rPr>
          <w:lang w:eastAsia="zh-CN"/>
        </w:rPr>
        <w:t xml:space="preserve"> before the above mentioned deadline. The planned overall finalisation of the revision is now scheduled for the October meeting of WP 5D.</w:t>
      </w:r>
    </w:p>
    <w:p w:rsidR="00491B43" w:rsidRDefault="00491B43" w:rsidP="00D8705A">
      <w:pPr>
        <w:rPr>
          <w:lang w:eastAsia="zh-CN"/>
        </w:rPr>
      </w:pPr>
      <w:r w:rsidRPr="00054230">
        <w:rPr>
          <w:lang w:eastAsia="zh-CN"/>
        </w:rPr>
        <w:t>WP 5D</w:t>
      </w:r>
      <w:r>
        <w:rPr>
          <w:lang w:eastAsia="zh-CN"/>
        </w:rPr>
        <w:t xml:space="preserve"> thanks 3GPP for its ongoing support in developing these Recommendations as well as continued support for IMT-2000 and IMT-Advanced.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855"/>
      </w:tblGrid>
      <w:tr w:rsidR="00BF0600" w:rsidTr="00DA5944">
        <w:tc>
          <w:tcPr>
            <w:tcW w:w="4784" w:type="dxa"/>
          </w:tcPr>
          <w:p w:rsidR="00B3327D" w:rsidRDefault="00B3327D" w:rsidP="00050FB7"/>
          <w:p w:rsidR="00BF0600" w:rsidRDefault="004A17FE" w:rsidP="00050FB7">
            <w:r>
              <w:rPr>
                <w:b/>
                <w:bCs/>
                <w:szCs w:val="24"/>
              </w:rPr>
              <w:t>Status:</w:t>
            </w:r>
            <w:r>
              <w:rPr>
                <w:b/>
                <w:bCs/>
                <w:szCs w:val="24"/>
              </w:rPr>
              <w:tab/>
            </w:r>
            <w:r>
              <w:rPr>
                <w:szCs w:val="24"/>
              </w:rPr>
              <w:t>For action</w:t>
            </w:r>
          </w:p>
        </w:tc>
        <w:tc>
          <w:tcPr>
            <w:tcW w:w="4855" w:type="dxa"/>
          </w:tcPr>
          <w:p w:rsidR="00BF0600" w:rsidRDefault="00BF0600" w:rsidP="00050FB7"/>
        </w:tc>
      </w:tr>
      <w:tr w:rsidR="00BF0600" w:rsidTr="00DA5944">
        <w:tc>
          <w:tcPr>
            <w:tcW w:w="4784" w:type="dxa"/>
          </w:tcPr>
          <w:p w:rsidR="00BF0600" w:rsidRDefault="004A17FE" w:rsidP="00DA5944">
            <w:r>
              <w:rPr>
                <w:b/>
                <w:bCs/>
                <w:szCs w:val="24"/>
                <w:lang w:val="en-US"/>
              </w:rPr>
              <w:t>Contact:</w:t>
            </w:r>
            <w:r>
              <w:rPr>
                <w:bCs/>
                <w:szCs w:val="24"/>
                <w:lang w:val="en-US"/>
              </w:rPr>
              <w:t xml:space="preserve"> </w:t>
            </w:r>
            <w:r>
              <w:rPr>
                <w:bCs/>
                <w:szCs w:val="24"/>
                <w:lang w:val="en-US"/>
              </w:rPr>
              <w:tab/>
              <w:t>Sergio Buonomo</w:t>
            </w:r>
          </w:p>
        </w:tc>
        <w:tc>
          <w:tcPr>
            <w:tcW w:w="4855" w:type="dxa"/>
          </w:tcPr>
          <w:p w:rsidR="00BF0600" w:rsidRDefault="004A17FE" w:rsidP="00AE4D25">
            <w:r w:rsidRPr="00AE4D25">
              <w:rPr>
                <w:b/>
                <w:bCs/>
                <w:szCs w:val="24"/>
                <w:lang w:val="en-US"/>
              </w:rPr>
              <w:t>E-mail:</w:t>
            </w:r>
            <w:r w:rsidR="00AE4D25">
              <w:rPr>
                <w:b/>
                <w:bCs/>
                <w:szCs w:val="24"/>
                <w:lang w:val="en-US"/>
              </w:rPr>
              <w:tab/>
            </w:r>
            <w:hyperlink r:id="rId11" w:history="1">
              <w:r w:rsidRPr="00D434B3">
                <w:rPr>
                  <w:rStyle w:val="Hyperlink"/>
                  <w:szCs w:val="24"/>
                  <w:lang w:val="en-US"/>
                </w:rPr>
                <w:t>Sergio.Buonomo@itu.int</w:t>
              </w:r>
            </w:hyperlink>
          </w:p>
        </w:tc>
      </w:tr>
    </w:tbl>
    <w:p w:rsidR="004A17FE" w:rsidRDefault="00DA5944" w:rsidP="00DA5944">
      <w:pPr>
        <w:pStyle w:val="Reasons"/>
        <w:tabs>
          <w:tab w:val="clear" w:pos="1134"/>
          <w:tab w:val="clear" w:pos="1588"/>
          <w:tab w:val="left" w:pos="1276"/>
        </w:tabs>
        <w:spacing w:before="0"/>
        <w:rPr>
          <w:bCs/>
          <w:szCs w:val="24"/>
          <w:lang w:val="en-US"/>
        </w:rPr>
      </w:pPr>
      <w:r>
        <w:rPr>
          <w:bCs/>
          <w:szCs w:val="24"/>
          <w:lang w:val="en-US"/>
        </w:rPr>
        <w:tab/>
        <w:t>SG 5 Counselor</w:t>
      </w:r>
    </w:p>
    <w:p w:rsidR="00C1476E" w:rsidRDefault="00C1476E" w:rsidP="00C87E1F">
      <w:pPr>
        <w:spacing w:before="360"/>
        <w:rPr>
          <w:color w:val="000000" w:themeColor="text1"/>
          <w:szCs w:val="24"/>
        </w:rPr>
      </w:pPr>
      <w:r w:rsidRPr="00C87E1F">
        <w:rPr>
          <w:b/>
          <w:bCs/>
          <w:lang w:val="en-US"/>
        </w:rPr>
        <w:t>Annexes:</w:t>
      </w:r>
      <w:r w:rsidRPr="00C87E1F">
        <w:rPr>
          <w:lang w:val="en-US"/>
        </w:rPr>
        <w:tab/>
        <w:t xml:space="preserve">5D/204, </w:t>
      </w:r>
      <w:r w:rsidRPr="00C87E1F">
        <w:rPr>
          <w:color w:val="000000" w:themeColor="text1"/>
          <w:szCs w:val="24"/>
          <w:lang w:val="en-US"/>
        </w:rPr>
        <w:t xml:space="preserve">Document </w:t>
      </w:r>
      <w:hyperlink r:id="rId12" w:history="1">
        <w:r w:rsidRPr="00C87E1F">
          <w:rPr>
            <w:rStyle w:val="Hyperlink"/>
            <w:szCs w:val="24"/>
            <w:lang w:val="en-US"/>
          </w:rPr>
          <w:t>5D/82</w:t>
        </w:r>
      </w:hyperlink>
      <w:r w:rsidRPr="00C87E1F">
        <w:rPr>
          <w:szCs w:val="24"/>
          <w:lang w:val="en-US"/>
        </w:rPr>
        <w:t xml:space="preserve"> </w:t>
      </w:r>
      <w:r w:rsidRPr="00C87E1F">
        <w:rPr>
          <w:color w:val="000000" w:themeColor="text1"/>
          <w:szCs w:val="24"/>
          <w:lang w:val="en-US"/>
        </w:rPr>
        <w:t>(Att</w:t>
      </w:r>
      <w:r w:rsidR="00C87E1F" w:rsidRPr="00C87E1F">
        <w:rPr>
          <w:color w:val="000000" w:themeColor="text1"/>
          <w:szCs w:val="24"/>
          <w:lang w:val="en-US"/>
        </w:rPr>
        <w:t>achment</w:t>
      </w:r>
      <w:r w:rsidR="00C87E1F">
        <w:rPr>
          <w:color w:val="000000" w:themeColor="text1"/>
          <w:szCs w:val="24"/>
          <w:lang w:val="en-US"/>
        </w:rPr>
        <w:t>s</w:t>
      </w:r>
      <w:r w:rsidRPr="00C87E1F">
        <w:rPr>
          <w:color w:val="000000" w:themeColor="text1"/>
          <w:szCs w:val="24"/>
          <w:lang w:val="en-US"/>
        </w:rPr>
        <w:t xml:space="preserve"> </w:t>
      </w:r>
      <w:r>
        <w:rPr>
          <w:color w:val="000000" w:themeColor="text1"/>
          <w:szCs w:val="24"/>
        </w:rPr>
        <w:t>5.15 and 5.16)</w:t>
      </w:r>
    </w:p>
    <w:p w:rsidR="00C87E1F" w:rsidRDefault="00C87E1F" w:rsidP="00C87E1F">
      <w:pPr>
        <w:spacing w:before="360"/>
      </w:pPr>
    </w:p>
    <w:p w:rsidR="000069D4" w:rsidRPr="004A17FE" w:rsidRDefault="004A17FE" w:rsidP="004A17FE">
      <w:pPr>
        <w:jc w:val="center"/>
      </w:pPr>
      <w:r>
        <w:t>______________</w:t>
      </w:r>
    </w:p>
    <w:sectPr w:rsidR="000069D4" w:rsidRPr="004A17FE" w:rsidSect="00C87E1F">
      <w:headerReference w:type="default" r:id="rId13"/>
      <w:footerReference w:type="default" r:id="rId14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287" w:rsidRDefault="00BE6287">
      <w:r>
        <w:separator/>
      </w:r>
    </w:p>
  </w:endnote>
  <w:endnote w:type="continuationSeparator" w:id="0">
    <w:p w:rsidR="00BE6287" w:rsidRDefault="00BE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2F7CB3" w:rsidRDefault="00C36244">
    <w:pPr>
      <w:pStyle w:val="Footer"/>
      <w:rPr>
        <w:lang w:val="en-US"/>
      </w:rPr>
    </w:pPr>
    <w:fldSimple w:instr=" FILENAME \p \* MERGEFORMAT ">
      <w:r w:rsidR="00491B43" w:rsidRPr="00491B43">
        <w:rPr>
          <w:lang w:val="en-US"/>
        </w:rPr>
        <w:t>Document4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5733E5">
      <w:t>01.07.16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491B43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287" w:rsidRDefault="00BE6287">
      <w:r>
        <w:t>____________________</w:t>
      </w:r>
    </w:p>
  </w:footnote>
  <w:footnote w:type="continuationSeparator" w:id="0">
    <w:p w:rsidR="00BE6287" w:rsidRDefault="00BE62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C87E1F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491B43">
    <w:pPr>
      <w:pStyle w:val="Header"/>
      <w:rPr>
        <w:lang w:val="en-US"/>
      </w:rPr>
    </w:pPr>
    <w:r>
      <w:rPr>
        <w:lang w:val="en-US"/>
      </w:rPr>
      <w:t>5D/TEMP/87-E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6C8CA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EE7D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91EDE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3D8E2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17C8C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0A29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3A67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7248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340B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F27E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B43"/>
    <w:rsid w:val="000069D4"/>
    <w:rsid w:val="000174AD"/>
    <w:rsid w:val="00047A1D"/>
    <w:rsid w:val="000604B9"/>
    <w:rsid w:val="000A7D55"/>
    <w:rsid w:val="000C2E8E"/>
    <w:rsid w:val="000E0E7C"/>
    <w:rsid w:val="000F1B4B"/>
    <w:rsid w:val="0012744F"/>
    <w:rsid w:val="00131178"/>
    <w:rsid w:val="00156F66"/>
    <w:rsid w:val="00163271"/>
    <w:rsid w:val="00181E65"/>
    <w:rsid w:val="00182528"/>
    <w:rsid w:val="0018500B"/>
    <w:rsid w:val="00196A19"/>
    <w:rsid w:val="00202DC1"/>
    <w:rsid w:val="002116EE"/>
    <w:rsid w:val="002309D8"/>
    <w:rsid w:val="002A7FE2"/>
    <w:rsid w:val="002E1B4F"/>
    <w:rsid w:val="002F2E67"/>
    <w:rsid w:val="002F7CB3"/>
    <w:rsid w:val="00315546"/>
    <w:rsid w:val="00330567"/>
    <w:rsid w:val="00382F40"/>
    <w:rsid w:val="00386A9D"/>
    <w:rsid w:val="00391081"/>
    <w:rsid w:val="003B2789"/>
    <w:rsid w:val="003C13CE"/>
    <w:rsid w:val="003D5519"/>
    <w:rsid w:val="003E2518"/>
    <w:rsid w:val="003E7CEF"/>
    <w:rsid w:val="00431914"/>
    <w:rsid w:val="00491B43"/>
    <w:rsid w:val="004A17FE"/>
    <w:rsid w:val="004B1EF7"/>
    <w:rsid w:val="004B3FAD"/>
    <w:rsid w:val="004B74E1"/>
    <w:rsid w:val="00501DCA"/>
    <w:rsid w:val="00513A47"/>
    <w:rsid w:val="00524961"/>
    <w:rsid w:val="005408DF"/>
    <w:rsid w:val="0054687B"/>
    <w:rsid w:val="00573344"/>
    <w:rsid w:val="005733E5"/>
    <w:rsid w:val="00583F9B"/>
    <w:rsid w:val="005E5C10"/>
    <w:rsid w:val="005F2C78"/>
    <w:rsid w:val="006144E4"/>
    <w:rsid w:val="00650299"/>
    <w:rsid w:val="00655FC5"/>
    <w:rsid w:val="006A6142"/>
    <w:rsid w:val="007D2AB8"/>
    <w:rsid w:val="00814E0A"/>
    <w:rsid w:val="00822581"/>
    <w:rsid w:val="008309DD"/>
    <w:rsid w:val="0083227A"/>
    <w:rsid w:val="00866900"/>
    <w:rsid w:val="00881BA1"/>
    <w:rsid w:val="00893F4F"/>
    <w:rsid w:val="008A599E"/>
    <w:rsid w:val="008C26B8"/>
    <w:rsid w:val="008F208F"/>
    <w:rsid w:val="00982084"/>
    <w:rsid w:val="00995963"/>
    <w:rsid w:val="009B61EB"/>
    <w:rsid w:val="009C2064"/>
    <w:rsid w:val="009D1697"/>
    <w:rsid w:val="009F3A46"/>
    <w:rsid w:val="00A014F8"/>
    <w:rsid w:val="00A05428"/>
    <w:rsid w:val="00A5173C"/>
    <w:rsid w:val="00A61AEF"/>
    <w:rsid w:val="00AD2345"/>
    <w:rsid w:val="00AE4D25"/>
    <w:rsid w:val="00AF173A"/>
    <w:rsid w:val="00B066A4"/>
    <w:rsid w:val="00B07A13"/>
    <w:rsid w:val="00B3327D"/>
    <w:rsid w:val="00B4279B"/>
    <w:rsid w:val="00B45FC9"/>
    <w:rsid w:val="00B81138"/>
    <w:rsid w:val="00BC7CCF"/>
    <w:rsid w:val="00BE470B"/>
    <w:rsid w:val="00BE6287"/>
    <w:rsid w:val="00BF0600"/>
    <w:rsid w:val="00C04BD7"/>
    <w:rsid w:val="00C1476E"/>
    <w:rsid w:val="00C35F1E"/>
    <w:rsid w:val="00C36244"/>
    <w:rsid w:val="00C57A91"/>
    <w:rsid w:val="00C87E1F"/>
    <w:rsid w:val="00CC01C2"/>
    <w:rsid w:val="00CF21F2"/>
    <w:rsid w:val="00D02712"/>
    <w:rsid w:val="00D046A7"/>
    <w:rsid w:val="00D214D0"/>
    <w:rsid w:val="00D6546B"/>
    <w:rsid w:val="00DA5944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F25662"/>
    <w:rsid w:val="00FA124A"/>
    <w:rsid w:val="00FB7D09"/>
    <w:rsid w:val="00FC08DD"/>
    <w:rsid w:val="00FC2316"/>
    <w:rsid w:val="00FC2CFD"/>
    <w:rsid w:val="00FC7F8C"/>
    <w:rsid w:val="00FD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86923D7-52DB-4408-B381-1037FAB38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customStyle="1" w:styleId="Title1Char">
    <w:name w:val="Title 1 Char"/>
    <w:link w:val="Title1"/>
    <w:locked/>
    <w:rsid w:val="00491B43"/>
    <w:rPr>
      <w:rFonts w:ascii="Times New Roman" w:hAnsi="Times New Roman"/>
      <w:caps/>
      <w:sz w:val="28"/>
      <w:lang w:val="en-GB" w:eastAsia="en-US"/>
    </w:rPr>
  </w:style>
  <w:style w:type="character" w:styleId="Hyperlink">
    <w:name w:val="Hyperlink"/>
    <w:aliases w:val="CEO_Hyperlink"/>
    <w:qFormat/>
    <w:rsid w:val="00491B43"/>
    <w:rPr>
      <w:color w:val="0000FF"/>
      <w:u w:val="single"/>
    </w:rPr>
  </w:style>
  <w:style w:type="table" w:styleId="TableGrid">
    <w:name w:val="Table Grid"/>
    <w:basedOn w:val="TableNormal"/>
    <w:rsid w:val="00BF06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3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http://www.itu.int/md/R15-WP5D-C-0082/e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ergio.Buonomo@itu.int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itu.int/rec/R-REC-M.2071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tu.int/rec/R-REC-M.2070/en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110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PE_BR110.dotm</Template>
  <TotalTime>27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T U</dc:creator>
  <cp:lastModifiedBy>Buonomo, Sergio</cp:lastModifiedBy>
  <cp:revision>17</cp:revision>
  <cp:lastPrinted>2008-02-21T14:04:00Z</cp:lastPrinted>
  <dcterms:created xsi:type="dcterms:W3CDTF">2016-06-17T10:20:00Z</dcterms:created>
  <dcterms:modified xsi:type="dcterms:W3CDTF">2016-07-01T08:43:00Z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