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3F" w:rsidRPr="000864CB" w:rsidRDefault="00264E3F" w:rsidP="00264E3F">
      <w:pPr>
        <w:pStyle w:val="CRCoverPage"/>
        <w:tabs>
          <w:tab w:val="right" w:pos="9639"/>
        </w:tabs>
        <w:spacing w:after="0"/>
        <w:rPr>
          <w:rFonts w:eastAsiaTheme="minorEastAsia" w:hint="eastAsia"/>
          <w:b/>
          <w:i/>
          <w:sz w:val="28"/>
          <w:lang w:eastAsia="zh-CN"/>
        </w:rPr>
      </w:pPr>
      <w:r>
        <w:rPr>
          <w:b/>
          <w:sz w:val="24"/>
        </w:rPr>
        <w:t>3GPP TSG-SA5 Meeting #15</w:t>
      </w:r>
      <w:r w:rsidR="000864CB">
        <w:rPr>
          <w:rFonts w:eastAsiaTheme="minorEastAsia" w:hint="eastAsia"/>
          <w:b/>
          <w:sz w:val="24"/>
          <w:lang w:eastAsia="zh-CN"/>
        </w:rPr>
        <w:t>2</w:t>
      </w:r>
      <w:r>
        <w:rPr>
          <w:b/>
          <w:i/>
          <w:sz w:val="28"/>
        </w:rPr>
        <w:tab/>
      </w:r>
      <w:r w:rsidR="0007361A" w:rsidRPr="0007361A">
        <w:rPr>
          <w:b/>
          <w:i/>
          <w:sz w:val="28"/>
        </w:rPr>
        <w:t>S5-23</w:t>
      </w:r>
      <w:r w:rsidR="000864CB">
        <w:rPr>
          <w:rFonts w:eastAsiaTheme="minorEastAsia" w:hint="eastAsia"/>
          <w:b/>
          <w:i/>
          <w:sz w:val="28"/>
          <w:lang w:eastAsia="zh-CN"/>
        </w:rPr>
        <w:t>xxxx</w:t>
      </w:r>
    </w:p>
    <w:p w:rsidR="00247803" w:rsidRDefault="000864CB" w:rsidP="00264E3F">
      <w:pPr>
        <w:pStyle w:val="a5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sz w:val="24"/>
          <w:lang w:eastAsia="zh-CN"/>
        </w:rPr>
      </w:pPr>
      <w:r w:rsidRPr="000864CB">
        <w:rPr>
          <w:rFonts w:ascii="Arial" w:hAnsi="Arial"/>
          <w:b/>
          <w:sz w:val="24"/>
        </w:rPr>
        <w:t>Chicago, US, 13-17 November</w:t>
      </w:r>
      <w:r w:rsidR="00264E3F" w:rsidRPr="00E46AB3">
        <w:rPr>
          <w:rFonts w:ascii="Arial" w:hAnsi="Arial"/>
          <w:b/>
          <w:sz w:val="24"/>
        </w:rPr>
        <w:t xml:space="preserve"> 202</w:t>
      </w:r>
      <w:r w:rsidR="005801FF">
        <w:rPr>
          <w:rFonts w:ascii="Arial" w:hAnsi="Arial"/>
          <w:b/>
          <w:sz w:val="24"/>
        </w:rPr>
        <w:t>3</w:t>
      </w:r>
      <w:r w:rsidR="00E0009E">
        <w:tab/>
      </w:r>
    </w:p>
    <w:p w:rsidR="00247803" w:rsidRPr="000864CB" w:rsidRDefault="00E0009E">
      <w:pPr>
        <w:tabs>
          <w:tab w:val="left" w:pos="2127"/>
        </w:tabs>
        <w:ind w:left="2127" w:hanging="2127"/>
        <w:jc w:val="both"/>
        <w:outlineLvl w:val="0"/>
        <w:rPr>
          <w:rFonts w:ascii="Arial" w:eastAsiaTheme="minorEastAsia" w:hAnsi="Arial" w:hint="eastAsia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864CB">
        <w:rPr>
          <w:rFonts w:ascii="Arial" w:eastAsia="Batang" w:hAnsi="Arial"/>
          <w:b/>
          <w:sz w:val="24"/>
          <w:szCs w:val="24"/>
          <w:lang w:val="en-US" w:eastAsia="zh-CN"/>
        </w:rPr>
        <w:t>CATT</w:t>
      </w:r>
    </w:p>
    <w:p w:rsidR="00247803" w:rsidRDefault="00E0009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696ED9" w:rsidRPr="00696ED9">
        <w:rPr>
          <w:rFonts w:ascii="Arial" w:eastAsia="Batang" w:hAnsi="Arial" w:cs="Arial"/>
          <w:b/>
          <w:sz w:val="24"/>
          <w:szCs w:val="24"/>
          <w:lang w:eastAsia="zh-CN"/>
        </w:rPr>
        <w:t xml:space="preserve">New WID on charging aspects of Satellite </w:t>
      </w:r>
      <w:r w:rsidR="000864CB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Backhaul</w:t>
      </w:r>
      <w:r w:rsidR="00696ED9" w:rsidRPr="00696ED9">
        <w:rPr>
          <w:rFonts w:ascii="Arial" w:eastAsia="Batang" w:hAnsi="Arial" w:cs="Arial"/>
          <w:b/>
          <w:sz w:val="24"/>
          <w:szCs w:val="24"/>
          <w:lang w:eastAsia="zh-CN"/>
        </w:rPr>
        <w:t xml:space="preserve"> in 5GS</w:t>
      </w:r>
    </w:p>
    <w:p w:rsidR="00247803" w:rsidRDefault="00E0009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247803" w:rsidRDefault="00E0009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7.2</w:t>
      </w:r>
    </w:p>
    <w:p w:rsidR="00247803" w:rsidRDefault="00247803">
      <w:pPr>
        <w:rPr>
          <w:rFonts w:eastAsia="Batang"/>
          <w:lang w:val="en-US" w:eastAsia="zh-CN"/>
        </w:rPr>
      </w:pPr>
    </w:p>
    <w:p w:rsidR="00247803" w:rsidRDefault="00E0009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:rsidR="00247803" w:rsidRDefault="00E0009E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0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1" w:history="1">
        <w:r>
          <w:t>3GPP Working Procedures</w:t>
        </w:r>
      </w:hyperlink>
      <w:r>
        <w:t xml:space="preserve">, article 39 and the TSG Working Methods in </w:t>
      </w:r>
      <w:hyperlink r:id="rId12" w:history="1">
        <w:r>
          <w:t>3GPP TR 21.900</w:t>
        </w:r>
      </w:hyperlink>
    </w:p>
    <w:p w:rsidR="00247803" w:rsidRDefault="00E0009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696ED9"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</w:t>
      </w:r>
      <w:r w:rsidR="00696ED9" w:rsidRPr="00696ED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harging</w:t>
      </w:r>
      <w:r w:rsidR="00696ED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aspects of Satellite </w:t>
      </w:r>
      <w:r w:rsidR="000864CB" w:rsidRPr="000864CB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Backhaul</w:t>
      </w:r>
      <w:r w:rsidR="00696ED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in</w:t>
      </w:r>
      <w:r w:rsidR="00696ED9"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696ED9" w:rsidRPr="00696ED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5GS</w:t>
      </w:r>
    </w:p>
    <w:p w:rsidR="00247803" w:rsidRPr="000864CB" w:rsidRDefault="00247803">
      <w:pPr>
        <w:pStyle w:val="Guidance"/>
      </w:pPr>
    </w:p>
    <w:p w:rsidR="00247803" w:rsidRDefault="00E0009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696ED9" w:rsidRPr="00696ED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5GSAT</w:t>
      </w:r>
      <w:r w:rsidR="000864CB"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B</w:t>
      </w:r>
      <w:r w:rsidR="00696ED9" w:rsidRPr="00696ED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</w:t>
      </w:r>
      <w:r w:rsidR="000864CB"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Ph2_</w:t>
      </w:r>
      <w:r w:rsidR="00696ED9" w:rsidRPr="00696ED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CH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:rsidR="00247803" w:rsidRDefault="00247803">
      <w:pPr>
        <w:pStyle w:val="Guidance"/>
      </w:pPr>
    </w:p>
    <w:p w:rsidR="00247803" w:rsidRDefault="00E0009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:rsidR="00247803" w:rsidRDefault="00247803">
      <w:pPr>
        <w:pStyle w:val="Guidance"/>
      </w:pPr>
    </w:p>
    <w:p w:rsidR="00247803" w:rsidRDefault="00E0009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 w:rsidR="00247803" w:rsidRDefault="00247803">
      <w:pPr>
        <w:pStyle w:val="Guidance"/>
      </w:pPr>
    </w:p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:rsidR="00247803" w:rsidRDefault="00E0009E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24780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Others (specify)</w:t>
            </w:r>
          </w:p>
        </w:tc>
      </w:tr>
      <w:tr w:rsidR="0024780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247803" w:rsidRDefault="00E0009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247803" w:rsidRDefault="00247803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247803" w:rsidRDefault="00247803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247803" w:rsidRDefault="00247803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:rsidR="00247803" w:rsidRDefault="00E0009E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:rsidR="00247803" w:rsidRDefault="00247803">
            <w:pPr>
              <w:pStyle w:val="TAC"/>
            </w:pPr>
          </w:p>
        </w:tc>
      </w:tr>
      <w:tr w:rsidR="0024780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247803" w:rsidRDefault="00E0009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247803" w:rsidRDefault="00E0009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:rsidR="00247803" w:rsidRDefault="00E0009E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:rsidR="00247803" w:rsidRDefault="00E0009E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:rsidR="00247803" w:rsidRDefault="00247803">
            <w:pPr>
              <w:pStyle w:val="TAC"/>
            </w:pPr>
          </w:p>
        </w:tc>
        <w:tc>
          <w:tcPr>
            <w:tcW w:w="1752" w:type="dxa"/>
          </w:tcPr>
          <w:p w:rsidR="00247803" w:rsidRDefault="00247803">
            <w:pPr>
              <w:pStyle w:val="TAC"/>
            </w:pPr>
          </w:p>
        </w:tc>
      </w:tr>
      <w:tr w:rsidR="0024780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247803" w:rsidRDefault="00E0009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247803" w:rsidRDefault="00247803">
            <w:pPr>
              <w:pStyle w:val="TAC"/>
            </w:pPr>
          </w:p>
        </w:tc>
        <w:tc>
          <w:tcPr>
            <w:tcW w:w="1037" w:type="dxa"/>
          </w:tcPr>
          <w:p w:rsidR="00247803" w:rsidRDefault="00247803">
            <w:pPr>
              <w:pStyle w:val="TAC"/>
            </w:pPr>
          </w:p>
        </w:tc>
        <w:tc>
          <w:tcPr>
            <w:tcW w:w="850" w:type="dxa"/>
          </w:tcPr>
          <w:p w:rsidR="00247803" w:rsidRDefault="00247803">
            <w:pPr>
              <w:pStyle w:val="TAC"/>
            </w:pPr>
          </w:p>
        </w:tc>
        <w:tc>
          <w:tcPr>
            <w:tcW w:w="851" w:type="dxa"/>
          </w:tcPr>
          <w:p w:rsidR="00247803" w:rsidRDefault="00247803">
            <w:pPr>
              <w:pStyle w:val="TAC"/>
            </w:pPr>
          </w:p>
        </w:tc>
        <w:tc>
          <w:tcPr>
            <w:tcW w:w="1752" w:type="dxa"/>
          </w:tcPr>
          <w:p w:rsidR="00247803" w:rsidRDefault="00E0009E">
            <w:pPr>
              <w:pStyle w:val="TAC"/>
            </w:pPr>
            <w:r>
              <w:t>X</w:t>
            </w:r>
          </w:p>
        </w:tc>
      </w:tr>
    </w:tbl>
    <w:p w:rsidR="00247803" w:rsidRDefault="00247803"/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:rsidR="00247803" w:rsidRDefault="00E0009E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:rsidR="00247803" w:rsidRDefault="00E0009E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247803">
        <w:trPr>
          <w:cantSplit/>
          <w:jc w:val="center"/>
        </w:trPr>
        <w:tc>
          <w:tcPr>
            <w:tcW w:w="452" w:type="dxa"/>
          </w:tcPr>
          <w:p w:rsidR="00247803" w:rsidRDefault="0024780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247803">
        <w:trPr>
          <w:cantSplit/>
          <w:jc w:val="center"/>
        </w:trPr>
        <w:tc>
          <w:tcPr>
            <w:tcW w:w="452" w:type="dxa"/>
          </w:tcPr>
          <w:p w:rsidR="00247803" w:rsidRDefault="0024780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247803">
        <w:trPr>
          <w:cantSplit/>
          <w:jc w:val="center"/>
        </w:trPr>
        <w:tc>
          <w:tcPr>
            <w:tcW w:w="452" w:type="dxa"/>
          </w:tcPr>
          <w:p w:rsidR="00247803" w:rsidRDefault="00E0009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247803">
        <w:trPr>
          <w:cantSplit/>
          <w:jc w:val="center"/>
        </w:trPr>
        <w:tc>
          <w:tcPr>
            <w:tcW w:w="452" w:type="dxa"/>
          </w:tcPr>
          <w:p w:rsidR="00247803" w:rsidRDefault="00E0009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247803">
        <w:trPr>
          <w:cantSplit/>
          <w:jc w:val="center"/>
        </w:trPr>
        <w:tc>
          <w:tcPr>
            <w:tcW w:w="452" w:type="dxa"/>
          </w:tcPr>
          <w:p w:rsidR="00247803" w:rsidRDefault="0024780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:rsidR="00247803" w:rsidRDefault="00E0009E">
      <w:pPr>
        <w:ind w:right="-99"/>
        <w:rPr>
          <w:b/>
        </w:rPr>
      </w:pPr>
      <w:r>
        <w:rPr>
          <w:b/>
        </w:rPr>
        <w:t>* Other = e.g. testing</w:t>
      </w:r>
    </w:p>
    <w:p w:rsidR="00247803" w:rsidRDefault="00247803">
      <w:pPr>
        <w:ind w:right="-99"/>
        <w:rPr>
          <w:b/>
        </w:rPr>
      </w:pPr>
    </w:p>
    <w:p w:rsidR="00247803" w:rsidRDefault="00E0009E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p w:rsidR="00247803" w:rsidRDefault="00E0009E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24780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247803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247803" w:rsidRDefault="00E0009E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696ED9">
        <w:trPr>
          <w:cantSplit/>
          <w:jc w:val="center"/>
        </w:trPr>
        <w:tc>
          <w:tcPr>
            <w:tcW w:w="1101" w:type="dxa"/>
          </w:tcPr>
          <w:p w:rsidR="00696ED9" w:rsidRDefault="00696ED9" w:rsidP="00C3590C">
            <w:pPr>
              <w:pStyle w:val="TAL"/>
            </w:pPr>
            <w:r w:rsidRPr="00365C86">
              <w:t>FS_5GSAT_CH</w:t>
            </w:r>
          </w:p>
        </w:tc>
        <w:tc>
          <w:tcPr>
            <w:tcW w:w="1101" w:type="dxa"/>
          </w:tcPr>
          <w:p w:rsidR="00696ED9" w:rsidRPr="004179C2" w:rsidRDefault="00696ED9" w:rsidP="00C3590C">
            <w:pPr>
              <w:pStyle w:val="TAL"/>
              <w:rPr>
                <w:rFonts w:eastAsia="宋体"/>
                <w:lang w:eastAsia="zh-CN"/>
              </w:rPr>
            </w:pPr>
            <w:r w:rsidRPr="004179C2">
              <w:rPr>
                <w:rFonts w:eastAsia="宋体" w:hint="eastAsia"/>
                <w:lang w:eastAsia="zh-CN"/>
              </w:rPr>
              <w:t>SA5</w:t>
            </w:r>
          </w:p>
        </w:tc>
        <w:tc>
          <w:tcPr>
            <w:tcW w:w="1101" w:type="dxa"/>
          </w:tcPr>
          <w:p w:rsidR="00696ED9" w:rsidRDefault="00696ED9" w:rsidP="00C3590C">
            <w:pPr>
              <w:pStyle w:val="TAL"/>
            </w:pPr>
            <w:r w:rsidRPr="00365C86">
              <w:t>980028</w:t>
            </w:r>
          </w:p>
        </w:tc>
        <w:tc>
          <w:tcPr>
            <w:tcW w:w="6010" w:type="dxa"/>
          </w:tcPr>
          <w:p w:rsidR="00696ED9" w:rsidRPr="00113F91" w:rsidRDefault="00696ED9" w:rsidP="00C3590C">
            <w:pPr>
              <w:pStyle w:val="TAL"/>
              <w:rPr>
                <w:rFonts w:cs="Arial"/>
                <w:szCs w:val="18"/>
                <w:lang w:val="en-US"/>
              </w:rPr>
            </w:pPr>
            <w:r w:rsidRPr="00365C86">
              <w:rPr>
                <w:rFonts w:cs="Arial"/>
                <w:szCs w:val="18"/>
                <w:lang w:val="en-US"/>
              </w:rPr>
              <w:t>Study on charging aspects of Satellite in 5GS</w:t>
            </w:r>
          </w:p>
        </w:tc>
      </w:tr>
    </w:tbl>
    <w:p w:rsidR="00247803" w:rsidRDefault="00247803"/>
    <w:p w:rsidR="00247803" w:rsidRDefault="00E0009E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24780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247803" w:rsidRDefault="00E0009E">
            <w:pPr>
              <w:pStyle w:val="TAH"/>
            </w:pPr>
            <w:r>
              <w:t>Other related Work /Study Items (if any)</w:t>
            </w:r>
          </w:p>
        </w:tc>
      </w:tr>
      <w:tr w:rsidR="00247803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247803" w:rsidRDefault="00E0009E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247803" w:rsidRDefault="00E0009E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247803" w:rsidRDefault="00E0009E">
            <w:pPr>
              <w:pStyle w:val="TAH"/>
            </w:pPr>
            <w:r>
              <w:t>Nature of relationship</w:t>
            </w:r>
          </w:p>
        </w:tc>
      </w:tr>
      <w:tr w:rsidR="00696ED9">
        <w:trPr>
          <w:cantSplit/>
          <w:jc w:val="center"/>
        </w:trPr>
        <w:tc>
          <w:tcPr>
            <w:tcW w:w="1101" w:type="dxa"/>
          </w:tcPr>
          <w:p w:rsidR="00696ED9" w:rsidRPr="0021235E" w:rsidRDefault="00696ED9" w:rsidP="00C3590C">
            <w:pPr>
              <w:pStyle w:val="TAL"/>
            </w:pPr>
            <w:r w:rsidRPr="0089394C">
              <w:t>890034</w:t>
            </w:r>
          </w:p>
        </w:tc>
        <w:tc>
          <w:tcPr>
            <w:tcW w:w="3326" w:type="dxa"/>
          </w:tcPr>
          <w:p w:rsidR="00696ED9" w:rsidRPr="0021235E" w:rsidRDefault="00696ED9" w:rsidP="00C3590C">
            <w:pPr>
              <w:pStyle w:val="TAL"/>
            </w:pPr>
            <w:r w:rsidRPr="0089394C">
              <w:t>Integration of satellite components in the 5G architecture</w:t>
            </w:r>
          </w:p>
        </w:tc>
        <w:tc>
          <w:tcPr>
            <w:tcW w:w="5099" w:type="dxa"/>
          </w:tcPr>
          <w:p w:rsidR="00696ED9" w:rsidRPr="00505A93" w:rsidRDefault="00696ED9" w:rsidP="000864CB">
            <w:pPr>
              <w:pStyle w:val="TAL"/>
            </w:pPr>
            <w:r w:rsidRPr="0089394C">
              <w:t xml:space="preserve">SA2 Rel-17 </w:t>
            </w:r>
            <w:r>
              <w:rPr>
                <w:rFonts w:hint="eastAsia"/>
              </w:rPr>
              <w:t>W</w:t>
            </w:r>
            <w:r w:rsidRPr="0089394C">
              <w:t xml:space="preserve">ID for </w:t>
            </w:r>
            <w:r w:rsidR="000864CB">
              <w:rPr>
                <w:rFonts w:eastAsiaTheme="minorEastAsia" w:hint="eastAsia"/>
                <w:lang w:eastAsia="zh-CN"/>
              </w:rPr>
              <w:t xml:space="preserve">the </w:t>
            </w:r>
            <w:r w:rsidR="000864CB" w:rsidRPr="000864CB">
              <w:t xml:space="preserve">integration of satellite into 5GS </w:t>
            </w:r>
          </w:p>
        </w:tc>
      </w:tr>
      <w:tr w:rsidR="000864CB">
        <w:trPr>
          <w:cantSplit/>
          <w:jc w:val="center"/>
        </w:trPr>
        <w:tc>
          <w:tcPr>
            <w:tcW w:w="1101" w:type="dxa"/>
          </w:tcPr>
          <w:p w:rsidR="000864CB" w:rsidRPr="0089394C" w:rsidRDefault="000864CB" w:rsidP="002277DC">
            <w:pPr>
              <w:pStyle w:val="TAL"/>
            </w:pPr>
            <w:r w:rsidRPr="009E52BA">
              <w:t>940060</w:t>
            </w:r>
          </w:p>
        </w:tc>
        <w:tc>
          <w:tcPr>
            <w:tcW w:w="3326" w:type="dxa"/>
          </w:tcPr>
          <w:p w:rsidR="000864CB" w:rsidRPr="0089394C" w:rsidRDefault="000864CB" w:rsidP="002277DC">
            <w:pPr>
              <w:pStyle w:val="TAL"/>
            </w:pPr>
            <w:r w:rsidRPr="009E52BA">
              <w:t>Study on Support of Satellite Backhauling in 5GS</w:t>
            </w:r>
          </w:p>
        </w:tc>
        <w:tc>
          <w:tcPr>
            <w:tcW w:w="5099" w:type="dxa"/>
          </w:tcPr>
          <w:p w:rsidR="000864CB" w:rsidRPr="0089394C" w:rsidRDefault="000864CB" w:rsidP="002277DC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Antecedent study item (TR 2</w:t>
            </w:r>
            <w:r>
              <w:rPr>
                <w:rFonts w:hint="eastAsia"/>
                <w:lang w:eastAsia="zh-CN"/>
              </w:rPr>
              <w:t>3.700-27</w:t>
            </w:r>
            <w:r w:rsidRPr="002273EC">
              <w:rPr>
                <w:lang w:eastAsia="zh-CN"/>
              </w:rPr>
              <w:t>)</w:t>
            </w:r>
          </w:p>
        </w:tc>
      </w:tr>
      <w:tr w:rsidR="000864CB">
        <w:trPr>
          <w:cantSplit/>
          <w:jc w:val="center"/>
        </w:trPr>
        <w:tc>
          <w:tcPr>
            <w:tcW w:w="1101" w:type="dxa"/>
          </w:tcPr>
          <w:p w:rsidR="000864CB" w:rsidRPr="00CD05FF" w:rsidRDefault="000864CB" w:rsidP="002277DC">
            <w:pPr>
              <w:pStyle w:val="TAL"/>
              <w:rPr>
                <w:lang w:val="en-US"/>
              </w:rPr>
            </w:pPr>
            <w:r w:rsidRPr="00392863">
              <w:t>970018</w:t>
            </w:r>
          </w:p>
        </w:tc>
        <w:tc>
          <w:tcPr>
            <w:tcW w:w="3326" w:type="dxa"/>
          </w:tcPr>
          <w:p w:rsidR="000864CB" w:rsidRPr="00CD05FF" w:rsidRDefault="000864CB" w:rsidP="002277DC">
            <w:pPr>
              <w:pStyle w:val="TAL"/>
              <w:rPr>
                <w:lang w:val="en-US"/>
              </w:rPr>
            </w:pPr>
            <w:r w:rsidRPr="00392863">
              <w:t>5G System with Satellite Backhaul</w:t>
            </w:r>
          </w:p>
        </w:tc>
        <w:tc>
          <w:tcPr>
            <w:tcW w:w="5099" w:type="dxa"/>
          </w:tcPr>
          <w:p w:rsidR="000864CB" w:rsidRPr="00CC16C9" w:rsidRDefault="000864CB" w:rsidP="002277DC">
            <w:pPr>
              <w:pStyle w:val="TAL"/>
              <w:rPr>
                <w:rFonts w:cs="Arial"/>
              </w:rPr>
            </w:pPr>
            <w:r w:rsidRPr="00392863">
              <w:t>SA2 Rel-18 WID for 5G System with Satellite Backhaul</w:t>
            </w:r>
          </w:p>
        </w:tc>
      </w:tr>
    </w:tbl>
    <w:p w:rsidR="00247803" w:rsidRDefault="00247803">
      <w:pPr>
        <w:pStyle w:val="FP"/>
      </w:pPr>
    </w:p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:rsidR="006C68EE" w:rsidRDefault="00D44AE0" w:rsidP="00D44AE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SA5 has studied the </w:t>
      </w:r>
      <w:r w:rsidRPr="000A5232">
        <w:rPr>
          <w:rFonts w:eastAsia="宋体"/>
          <w:lang w:eastAsia="zh-CN"/>
        </w:rPr>
        <w:t>charging aspects of</w:t>
      </w:r>
      <w:r>
        <w:rPr>
          <w:rFonts w:eastAsia="宋体" w:hint="eastAsia"/>
          <w:lang w:eastAsia="zh-CN"/>
        </w:rPr>
        <w:t xml:space="preserve"> 5GS for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S</w:t>
      </w:r>
      <w:r w:rsidRPr="000A5232">
        <w:rPr>
          <w:rFonts w:eastAsia="宋体"/>
          <w:lang w:eastAsia="zh-CN"/>
        </w:rPr>
        <w:t xml:space="preserve">atellite </w:t>
      </w:r>
      <w:r>
        <w:rPr>
          <w:rFonts w:eastAsia="宋体" w:hint="eastAsia"/>
          <w:lang w:eastAsia="zh-CN"/>
        </w:rPr>
        <w:t xml:space="preserve">in </w:t>
      </w:r>
      <w:r w:rsidRPr="000A5232">
        <w:rPr>
          <w:rFonts w:eastAsia="宋体"/>
          <w:lang w:eastAsia="zh-CN"/>
        </w:rPr>
        <w:t>TR 28.8</w:t>
      </w:r>
      <w:r>
        <w:rPr>
          <w:rFonts w:eastAsia="宋体" w:hint="eastAsia"/>
          <w:lang w:eastAsia="zh-CN"/>
        </w:rPr>
        <w:t xml:space="preserve">44, which </w:t>
      </w:r>
      <w:r w:rsidRPr="00476D4D">
        <w:rPr>
          <w:rFonts w:eastAsia="宋体"/>
          <w:lang w:eastAsia="zh-CN"/>
        </w:rPr>
        <w:t xml:space="preserve">identified the use cases and key issues, derived the corresponding </w:t>
      </w:r>
      <w:r w:rsidR="00AB1872" w:rsidRPr="006C68EE">
        <w:rPr>
          <w:rFonts w:eastAsia="宋体"/>
          <w:lang w:eastAsia="zh-CN"/>
        </w:rPr>
        <w:t xml:space="preserve">business relationships (e.g. SSC, SSP, </w:t>
      </w:r>
      <w:proofErr w:type="gramStart"/>
      <w:r w:rsidR="00AB1872" w:rsidRPr="006C68EE">
        <w:rPr>
          <w:rFonts w:eastAsia="宋体"/>
          <w:lang w:eastAsia="zh-CN"/>
        </w:rPr>
        <w:t>SMNO</w:t>
      </w:r>
      <w:proofErr w:type="gramEnd"/>
      <w:r w:rsidR="00AB1872" w:rsidRPr="006C68EE">
        <w:rPr>
          <w:rFonts w:eastAsia="宋体"/>
          <w:lang w:eastAsia="zh-CN"/>
        </w:rPr>
        <w:t>)</w:t>
      </w:r>
      <w:r w:rsidR="00AB1872">
        <w:rPr>
          <w:rFonts w:eastAsia="宋体" w:hint="eastAsia"/>
          <w:lang w:eastAsia="zh-CN"/>
        </w:rPr>
        <w:t xml:space="preserve">, </w:t>
      </w:r>
      <w:r w:rsidRPr="00476D4D">
        <w:rPr>
          <w:rFonts w:eastAsia="宋体"/>
          <w:lang w:eastAsia="zh-CN"/>
        </w:rPr>
        <w:t>potential requirements, and developed and evaluated the possible solutions for</w:t>
      </w:r>
      <w:r w:rsidR="006C68EE" w:rsidRPr="006C68EE">
        <w:rPr>
          <w:rFonts w:eastAsia="宋体"/>
          <w:lang w:eastAsia="zh-CN"/>
        </w:rPr>
        <w:t xml:space="preserve"> the following aspects for 5G satellite </w:t>
      </w:r>
      <w:r w:rsidR="006C68EE">
        <w:rPr>
          <w:rFonts w:eastAsia="宋体" w:hint="eastAsia"/>
          <w:lang w:eastAsia="zh-CN"/>
        </w:rPr>
        <w:t xml:space="preserve">backhaul </w:t>
      </w:r>
      <w:r w:rsidR="006C68EE" w:rsidRPr="006C68EE">
        <w:rPr>
          <w:rFonts w:eastAsia="宋体"/>
          <w:lang w:eastAsia="zh-CN"/>
        </w:rPr>
        <w:t>charging:</w:t>
      </w:r>
      <w:r w:rsidRPr="00476D4D">
        <w:rPr>
          <w:rFonts w:eastAsia="宋体"/>
          <w:lang w:eastAsia="zh-CN"/>
        </w:rPr>
        <w:t xml:space="preserve"> </w:t>
      </w:r>
    </w:p>
    <w:p w:rsidR="006C68EE" w:rsidRPr="000A5232" w:rsidRDefault="006C68EE" w:rsidP="006C6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hint="eastAsia"/>
        </w:rPr>
      </w:pPr>
      <w:r w:rsidRPr="004179C2">
        <w:rPr>
          <w:rFonts w:eastAsia="宋体" w:hint="eastAsia"/>
          <w:lang w:eastAsia="zh-CN"/>
        </w:rPr>
        <w:t>Satellite backhaul charging</w:t>
      </w:r>
    </w:p>
    <w:p w:rsidR="006C68EE" w:rsidRPr="00F455E4" w:rsidRDefault="006C68EE" w:rsidP="006C6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hint="eastAsia"/>
        </w:rPr>
      </w:pPr>
      <w:r w:rsidRPr="000A5232">
        <w:t>Edge Computing with satellite backhaul</w:t>
      </w:r>
      <w:r w:rsidRPr="004179C2">
        <w:rPr>
          <w:rFonts w:eastAsia="宋体" w:hint="eastAsia"/>
          <w:lang w:eastAsia="zh-CN"/>
        </w:rPr>
        <w:t xml:space="preserve"> charging,</w:t>
      </w:r>
      <w:r w:rsidRPr="00C617FE">
        <w:rPr>
          <w:rFonts w:eastAsia="宋体"/>
          <w:lang w:eastAsia="zh-CN"/>
        </w:rPr>
        <w:t xml:space="preserve"> including subscriber charging and inter-provider charging;</w:t>
      </w:r>
    </w:p>
    <w:p w:rsidR="006C68EE" w:rsidRPr="000101D2" w:rsidRDefault="006C68EE" w:rsidP="006C6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hint="eastAsia"/>
        </w:rPr>
      </w:pPr>
      <w:r w:rsidRPr="004179C2">
        <w:rPr>
          <w:rFonts w:eastAsia="宋体" w:hint="eastAsia"/>
          <w:lang w:eastAsia="zh-CN"/>
        </w:rPr>
        <w:t>Satellite Service Customer(</w:t>
      </w:r>
      <w:r w:rsidRPr="00F455E4">
        <w:t>SSC</w:t>
      </w:r>
      <w:r w:rsidRPr="004179C2">
        <w:rPr>
          <w:rFonts w:eastAsia="宋体" w:hint="eastAsia"/>
          <w:lang w:eastAsia="zh-CN"/>
        </w:rPr>
        <w:t>)</w:t>
      </w:r>
      <w:r w:rsidRPr="00F455E4">
        <w:t>-to-SSC communications via satellite</w:t>
      </w:r>
      <w:r w:rsidRPr="004179C2">
        <w:rPr>
          <w:rFonts w:eastAsia="宋体" w:hint="eastAsia"/>
          <w:lang w:eastAsia="zh-CN"/>
        </w:rPr>
        <w:t xml:space="preserve"> backhaul charging</w:t>
      </w:r>
    </w:p>
    <w:p w:rsidR="00D44AE0" w:rsidRPr="00D44AE0" w:rsidRDefault="00D44AE0" w:rsidP="00D44AE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 w:rsidRPr="00D44AE0">
        <w:rPr>
          <w:rFonts w:eastAsia="宋体"/>
          <w:lang w:eastAsia="zh-CN"/>
        </w:rPr>
        <w:t xml:space="preserve">As recommended in TR </w:t>
      </w:r>
      <w:r w:rsidRPr="004179C2">
        <w:rPr>
          <w:rFonts w:eastAsia="宋体" w:hint="eastAsia"/>
          <w:lang w:eastAsia="zh-CN"/>
        </w:rPr>
        <w:t>28</w:t>
      </w:r>
      <w:r w:rsidRPr="00D44AE0">
        <w:rPr>
          <w:rFonts w:eastAsia="宋体"/>
          <w:lang w:eastAsia="zh-CN"/>
        </w:rPr>
        <w:t>.84</w:t>
      </w:r>
      <w:r w:rsidRPr="004179C2">
        <w:rPr>
          <w:rFonts w:eastAsia="宋体" w:hint="eastAsia"/>
          <w:lang w:eastAsia="zh-CN"/>
        </w:rPr>
        <w:t>4</w:t>
      </w:r>
      <w:r w:rsidRPr="00D44AE0">
        <w:rPr>
          <w:rFonts w:eastAsia="宋体"/>
          <w:lang w:eastAsia="zh-CN"/>
        </w:rPr>
        <w:t xml:space="preserve">, normative work is required for 5G </w:t>
      </w:r>
      <w:r w:rsidRPr="004179C2">
        <w:rPr>
          <w:rFonts w:eastAsia="宋体" w:hint="eastAsia"/>
          <w:lang w:eastAsia="zh-CN"/>
        </w:rPr>
        <w:t xml:space="preserve">Satellite </w:t>
      </w:r>
      <w:r w:rsidR="006C68EE">
        <w:rPr>
          <w:rFonts w:eastAsia="宋体" w:hint="eastAsia"/>
          <w:lang w:eastAsia="zh-CN"/>
        </w:rPr>
        <w:t xml:space="preserve">Backhaul </w:t>
      </w:r>
      <w:r w:rsidRPr="00D44AE0">
        <w:rPr>
          <w:rFonts w:eastAsia="宋体"/>
          <w:lang w:eastAsia="zh-CN"/>
        </w:rPr>
        <w:t>Charging in Rel-1</w:t>
      </w:r>
      <w:r w:rsidRPr="004179C2">
        <w:rPr>
          <w:rFonts w:eastAsia="宋体" w:hint="eastAsia"/>
          <w:lang w:eastAsia="zh-CN"/>
        </w:rPr>
        <w:t>8</w:t>
      </w:r>
      <w:r w:rsidRPr="00D44AE0">
        <w:rPr>
          <w:rFonts w:eastAsia="宋体"/>
          <w:lang w:eastAsia="zh-CN"/>
        </w:rPr>
        <w:t>.</w:t>
      </w:r>
    </w:p>
    <w:p w:rsidR="00D44AE0" w:rsidRPr="00D44AE0" w:rsidRDefault="00D44AE0" w:rsidP="00D44AE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color w:val="000000"/>
          <w:lang w:eastAsia="zh-CN"/>
        </w:rPr>
      </w:pPr>
      <w:bookmarkStart w:id="0" w:name="_GoBack"/>
      <w:bookmarkEnd w:id="0"/>
    </w:p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:rsidR="006C68EE" w:rsidRDefault="00D44AE0" w:rsidP="006C68E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 w:hint="eastAsia"/>
          <w:lang w:eastAsia="zh-CN"/>
        </w:rPr>
      </w:pPr>
      <w:r w:rsidRPr="004179C2">
        <w:rPr>
          <w:rFonts w:eastAsia="宋体" w:hint="eastAsia"/>
          <w:lang w:eastAsia="zh-CN"/>
        </w:rPr>
        <w:t>The objective of this work item is to</w:t>
      </w:r>
      <w:r>
        <w:rPr>
          <w:rFonts w:eastAsia="宋体" w:hint="eastAsia"/>
          <w:lang w:eastAsia="zh-CN"/>
        </w:rPr>
        <w:t xml:space="preserve"> specify</w:t>
      </w:r>
      <w:r>
        <w:rPr>
          <w:rFonts w:eastAsia="宋体"/>
          <w:lang w:eastAsia="zh-CN"/>
        </w:rPr>
        <w:t xml:space="preserve"> </w:t>
      </w:r>
      <w:r w:rsidR="006C68EE">
        <w:rPr>
          <w:rFonts w:eastAsia="宋体" w:hint="eastAsia"/>
          <w:lang w:eastAsia="zh-CN"/>
        </w:rPr>
        <w:t xml:space="preserve">the </w:t>
      </w:r>
      <w:r w:rsidR="006C68EE" w:rsidRPr="006C68EE">
        <w:rPr>
          <w:rFonts w:eastAsia="宋体"/>
          <w:lang w:eastAsia="zh-CN"/>
        </w:rPr>
        <w:t xml:space="preserve">business relationships (e.g. SSC, SSP, </w:t>
      </w:r>
      <w:proofErr w:type="gramStart"/>
      <w:r w:rsidR="006C68EE" w:rsidRPr="006C68EE">
        <w:rPr>
          <w:rFonts w:eastAsia="宋体"/>
          <w:lang w:eastAsia="zh-CN"/>
        </w:rPr>
        <w:t>SMNO</w:t>
      </w:r>
      <w:proofErr w:type="gramEnd"/>
      <w:r w:rsidR="006C68EE" w:rsidRPr="006C68EE">
        <w:rPr>
          <w:rFonts w:eastAsia="宋体"/>
          <w:lang w:eastAsia="zh-CN"/>
        </w:rPr>
        <w:t>)</w:t>
      </w:r>
      <w:r w:rsidR="006C68EE">
        <w:rPr>
          <w:rFonts w:eastAsia="宋体" w:hint="eastAsia"/>
          <w:lang w:eastAsia="zh-CN"/>
        </w:rPr>
        <w:t xml:space="preserve">, </w:t>
      </w:r>
      <w:r w:rsidR="006C68EE">
        <w:rPr>
          <w:rFonts w:eastAsia="宋体" w:hint="eastAsia"/>
          <w:lang w:eastAsia="zh-CN"/>
        </w:rPr>
        <w:t>requirements and solutions for</w:t>
      </w:r>
      <w:r w:rsidR="006C68EE" w:rsidRPr="000101D2">
        <w:rPr>
          <w:rFonts w:eastAsia="宋体"/>
          <w:lang w:eastAsia="zh-CN"/>
        </w:rPr>
        <w:t>:</w:t>
      </w:r>
    </w:p>
    <w:p w:rsidR="006C68EE" w:rsidRPr="000A5232" w:rsidRDefault="006C68EE" w:rsidP="006C6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hint="eastAsia"/>
        </w:rPr>
      </w:pPr>
      <w:r w:rsidRPr="00894DE6">
        <w:rPr>
          <w:rFonts w:eastAsia="宋体" w:hint="eastAsia"/>
          <w:lang w:eastAsia="zh-CN"/>
        </w:rPr>
        <w:t>Satellite backhaul charging</w:t>
      </w:r>
    </w:p>
    <w:p w:rsidR="006C68EE" w:rsidRPr="009316EF" w:rsidRDefault="006C68EE" w:rsidP="006C6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hint="eastAsia"/>
        </w:rPr>
      </w:pPr>
      <w:r w:rsidRPr="000A5232">
        <w:t>Edge Computing with satellite backhaul</w:t>
      </w:r>
      <w:r w:rsidRPr="00894DE6">
        <w:rPr>
          <w:rFonts w:eastAsia="宋体" w:hint="eastAsia"/>
          <w:lang w:eastAsia="zh-CN"/>
        </w:rPr>
        <w:t xml:space="preserve"> charging</w:t>
      </w:r>
      <w:r>
        <w:rPr>
          <w:rFonts w:eastAsia="宋体" w:hint="eastAsia"/>
          <w:lang w:eastAsia="zh-CN"/>
        </w:rPr>
        <w:t>, including</w:t>
      </w:r>
    </w:p>
    <w:p w:rsidR="006C68EE" w:rsidRPr="006C68EE" w:rsidRDefault="006C68EE" w:rsidP="006C68EE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rFonts w:hint="eastAsia"/>
        </w:rPr>
      </w:pPr>
      <w:r w:rsidRPr="006C68EE">
        <w:rPr>
          <w:rFonts w:hint="eastAsia"/>
        </w:rPr>
        <w:t xml:space="preserve">-   </w:t>
      </w:r>
      <w:proofErr w:type="gramStart"/>
      <w:r w:rsidRPr="009316EF">
        <w:rPr>
          <w:rFonts w:hint="eastAsia"/>
        </w:rPr>
        <w:t>subscriber</w:t>
      </w:r>
      <w:proofErr w:type="gramEnd"/>
      <w:r w:rsidRPr="009316EF">
        <w:rPr>
          <w:rFonts w:hint="eastAsia"/>
        </w:rPr>
        <w:t xml:space="preserve"> charging; and</w:t>
      </w:r>
    </w:p>
    <w:p w:rsidR="006C68EE" w:rsidRPr="00F455E4" w:rsidRDefault="006C68EE" w:rsidP="006C68EE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rFonts w:hint="eastAsia"/>
        </w:rPr>
      </w:pPr>
      <w:r w:rsidRPr="006C68EE">
        <w:rPr>
          <w:rFonts w:hint="eastAsia"/>
        </w:rPr>
        <w:t xml:space="preserve">-   </w:t>
      </w:r>
      <w:proofErr w:type="gramStart"/>
      <w:r w:rsidRPr="009316EF">
        <w:rPr>
          <w:rFonts w:hint="eastAsia"/>
        </w:rPr>
        <w:t>inter-provider</w:t>
      </w:r>
      <w:proofErr w:type="gramEnd"/>
      <w:r w:rsidRPr="009316EF">
        <w:rPr>
          <w:rFonts w:hint="eastAsia"/>
        </w:rPr>
        <w:t xml:space="preserve"> charging</w:t>
      </w:r>
    </w:p>
    <w:p w:rsidR="006C68EE" w:rsidRPr="006C68EE" w:rsidRDefault="006C68EE" w:rsidP="006C6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hint="eastAsia"/>
        </w:rPr>
      </w:pPr>
      <w:r w:rsidRPr="00F455E4">
        <w:t>SSC-to-SSC communications via satellite</w:t>
      </w:r>
      <w:r w:rsidRPr="006C68EE">
        <w:rPr>
          <w:rFonts w:hint="eastAsia"/>
        </w:rPr>
        <w:t xml:space="preserve"> backhaul charging</w:t>
      </w:r>
    </w:p>
    <w:p w:rsidR="00D44AE0" w:rsidRPr="00D44AE0" w:rsidRDefault="00D44AE0" w:rsidP="00D44AE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 w:rsidRPr="00D44AE0">
        <w:rPr>
          <w:rFonts w:eastAsia="宋体"/>
          <w:lang w:eastAsia="zh-CN"/>
        </w:rPr>
        <w:t xml:space="preserve">This work will be based on the corresponding conclusions documented in </w:t>
      </w:r>
      <w:r w:rsidRPr="004179C2">
        <w:rPr>
          <w:rFonts w:eastAsia="宋体" w:hint="eastAsia"/>
          <w:lang w:eastAsia="zh-CN"/>
        </w:rPr>
        <w:t xml:space="preserve">the </w:t>
      </w:r>
      <w:r w:rsidRPr="00D44AE0">
        <w:rPr>
          <w:rFonts w:eastAsia="宋体"/>
          <w:lang w:eastAsia="zh-CN"/>
        </w:rPr>
        <w:t xml:space="preserve">TR </w:t>
      </w:r>
      <w:r w:rsidRPr="004179C2">
        <w:rPr>
          <w:rFonts w:eastAsia="宋体" w:hint="eastAsia"/>
          <w:lang w:eastAsia="zh-CN"/>
        </w:rPr>
        <w:t>28</w:t>
      </w:r>
      <w:r w:rsidRPr="00D44AE0">
        <w:rPr>
          <w:rFonts w:eastAsia="宋体"/>
          <w:lang w:eastAsia="zh-CN"/>
        </w:rPr>
        <w:t>.84</w:t>
      </w:r>
      <w:r w:rsidRPr="004179C2">
        <w:rPr>
          <w:rFonts w:eastAsia="宋体" w:hint="eastAsia"/>
          <w:lang w:eastAsia="zh-CN"/>
        </w:rPr>
        <w:t>4</w:t>
      </w:r>
      <w:r w:rsidRPr="00D44AE0">
        <w:rPr>
          <w:rFonts w:eastAsia="宋体"/>
          <w:lang w:eastAsia="zh-CN"/>
        </w:rPr>
        <w:t>;</w:t>
      </w:r>
    </w:p>
    <w:p w:rsidR="00D44AE0" w:rsidRPr="00D44AE0" w:rsidRDefault="00D44AE0" w:rsidP="00D44AE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lang w:eastAsia="zh-CN"/>
        </w:rPr>
      </w:pPr>
    </w:p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247803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247803" w:rsidRDefault="00E0009E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247803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247803" w:rsidRDefault="00E0009E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247803" w:rsidRDefault="00E0009E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247803" w:rsidRDefault="00E0009E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247803" w:rsidRDefault="00E0009E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247803" w:rsidRDefault="00E0009E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247803" w:rsidRDefault="00E0009E">
            <w:pPr>
              <w:pStyle w:val="TAH"/>
            </w:pPr>
            <w:r>
              <w:t>Rapporteur</w:t>
            </w:r>
          </w:p>
        </w:tc>
      </w:tr>
      <w:tr w:rsidR="00247803">
        <w:trPr>
          <w:cantSplit/>
          <w:jc w:val="center"/>
        </w:trPr>
        <w:tc>
          <w:tcPr>
            <w:tcW w:w="1617" w:type="dxa"/>
          </w:tcPr>
          <w:p w:rsidR="00247803" w:rsidRPr="00406BAD" w:rsidRDefault="00247803">
            <w:pPr>
              <w:pStyle w:val="Guidance"/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134" w:type="dxa"/>
          </w:tcPr>
          <w:p w:rsidR="00247803" w:rsidRDefault="00247803">
            <w:pPr>
              <w:pStyle w:val="Guidance"/>
              <w:spacing w:after="0"/>
            </w:pPr>
          </w:p>
        </w:tc>
        <w:tc>
          <w:tcPr>
            <w:tcW w:w="2409" w:type="dxa"/>
          </w:tcPr>
          <w:p w:rsidR="00247803" w:rsidRPr="004E4001" w:rsidRDefault="00247803">
            <w:pPr>
              <w:pStyle w:val="Guidance"/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3" w:type="dxa"/>
          </w:tcPr>
          <w:p w:rsidR="00247803" w:rsidRDefault="00247803" w:rsidP="00406BAD">
            <w:pPr>
              <w:pStyle w:val="Guidance"/>
              <w:spacing w:after="0"/>
            </w:pPr>
          </w:p>
        </w:tc>
        <w:tc>
          <w:tcPr>
            <w:tcW w:w="1074" w:type="dxa"/>
          </w:tcPr>
          <w:p w:rsidR="00247803" w:rsidRDefault="00247803" w:rsidP="004E4001">
            <w:pPr>
              <w:pStyle w:val="Guidance"/>
              <w:spacing w:after="0"/>
            </w:pPr>
          </w:p>
        </w:tc>
        <w:tc>
          <w:tcPr>
            <w:tcW w:w="2186" w:type="dxa"/>
          </w:tcPr>
          <w:p w:rsidR="00247803" w:rsidRDefault="00247803">
            <w:pPr>
              <w:pStyle w:val="Guidance"/>
              <w:spacing w:after="0"/>
            </w:pPr>
          </w:p>
        </w:tc>
      </w:tr>
      <w:tr w:rsidR="00247803">
        <w:trPr>
          <w:cantSplit/>
          <w:jc w:val="center"/>
        </w:trPr>
        <w:tc>
          <w:tcPr>
            <w:tcW w:w="1617" w:type="dxa"/>
          </w:tcPr>
          <w:p w:rsidR="00247803" w:rsidRDefault="00247803">
            <w:pPr>
              <w:pStyle w:val="TAL"/>
            </w:pPr>
          </w:p>
        </w:tc>
        <w:tc>
          <w:tcPr>
            <w:tcW w:w="1134" w:type="dxa"/>
          </w:tcPr>
          <w:p w:rsidR="00247803" w:rsidRDefault="00247803">
            <w:pPr>
              <w:pStyle w:val="TAL"/>
            </w:pPr>
          </w:p>
        </w:tc>
        <w:tc>
          <w:tcPr>
            <w:tcW w:w="2409" w:type="dxa"/>
          </w:tcPr>
          <w:p w:rsidR="00247803" w:rsidRDefault="00247803">
            <w:pPr>
              <w:pStyle w:val="TAL"/>
            </w:pPr>
          </w:p>
        </w:tc>
        <w:tc>
          <w:tcPr>
            <w:tcW w:w="993" w:type="dxa"/>
          </w:tcPr>
          <w:p w:rsidR="00247803" w:rsidRDefault="00247803">
            <w:pPr>
              <w:pStyle w:val="TAL"/>
            </w:pPr>
          </w:p>
        </w:tc>
        <w:tc>
          <w:tcPr>
            <w:tcW w:w="1074" w:type="dxa"/>
          </w:tcPr>
          <w:p w:rsidR="00247803" w:rsidRDefault="00247803">
            <w:pPr>
              <w:pStyle w:val="TAL"/>
            </w:pPr>
          </w:p>
        </w:tc>
        <w:tc>
          <w:tcPr>
            <w:tcW w:w="2186" w:type="dxa"/>
          </w:tcPr>
          <w:p w:rsidR="00247803" w:rsidRDefault="00247803">
            <w:pPr>
              <w:pStyle w:val="TAL"/>
            </w:pPr>
          </w:p>
        </w:tc>
      </w:tr>
    </w:tbl>
    <w:p w:rsidR="00247803" w:rsidRDefault="00247803">
      <w:pPr>
        <w:pStyle w:val="FP"/>
      </w:pPr>
    </w:p>
    <w:p w:rsidR="00247803" w:rsidRDefault="0024780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247803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lastRenderedPageBreak/>
              <w:t>Impacted existing TS/TR {One line per specification. Create/delete lines as needed}</w:t>
            </w:r>
          </w:p>
        </w:tc>
      </w:tr>
      <w:tr w:rsidR="0024780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47803" w:rsidRDefault="00E0009E">
            <w:pPr>
              <w:pStyle w:val="TAH"/>
            </w:pPr>
            <w:r>
              <w:t>Remarks</w:t>
            </w:r>
          </w:p>
        </w:tc>
      </w:tr>
      <w:tr w:rsidR="00D44A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0" w:rsidRPr="004179C2" w:rsidRDefault="00D44AE0" w:rsidP="001116D6">
            <w:pPr>
              <w:rPr>
                <w:rFonts w:eastAsia="宋体"/>
                <w:lang w:eastAsia="zh-CN"/>
              </w:rPr>
            </w:pPr>
            <w:r w:rsidRPr="004179C2">
              <w:rPr>
                <w:rFonts w:eastAsia="宋体" w:hint="eastAsia"/>
                <w:lang w:eastAsia="zh-CN"/>
              </w:rPr>
              <w:t xml:space="preserve">TS 32.255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0" w:rsidRDefault="00D44AE0" w:rsidP="008262B6">
            <w:r w:rsidRPr="00080567">
              <w:t xml:space="preserve">Enhancement of the 5G Data Connectivity to support the 5G </w:t>
            </w:r>
            <w:r w:rsidRPr="00080567">
              <w:rPr>
                <w:rFonts w:eastAsia="宋体"/>
                <w:lang w:eastAsia="zh-CN"/>
              </w:rPr>
              <w:t xml:space="preserve">Satellite </w:t>
            </w:r>
            <w:r w:rsidR="008262B6">
              <w:rPr>
                <w:rFonts w:eastAsia="宋体" w:hint="eastAsia"/>
                <w:lang w:eastAsia="zh-CN"/>
              </w:rPr>
              <w:t xml:space="preserve">backhaul </w:t>
            </w:r>
            <w:r w:rsidRPr="00080567"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0" w:rsidRPr="00962925" w:rsidRDefault="00D44AE0" w:rsidP="001116D6">
            <w:r w:rsidRPr="00962925">
              <w:t>TSG SA#102</w:t>
            </w:r>
          </w:p>
          <w:p w:rsidR="00D44AE0" w:rsidRPr="00962925" w:rsidRDefault="00D44AE0" w:rsidP="001116D6">
            <w:r w:rsidRPr="00962925">
              <w:rPr>
                <w:rFonts w:hint="eastAsia"/>
              </w:rPr>
              <w:t>(Dec</w:t>
            </w:r>
            <w:r w:rsidRPr="00962925">
              <w:t xml:space="preserve"> 202</w:t>
            </w:r>
            <w:r w:rsidRPr="00962925">
              <w:rPr>
                <w:rFonts w:hint="eastAsia"/>
              </w:rPr>
              <w:t>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0" w:rsidRDefault="00D44AE0">
            <w:pPr>
              <w:pStyle w:val="TAL"/>
            </w:pPr>
          </w:p>
        </w:tc>
      </w:tr>
      <w:tr w:rsidR="00D44A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0" w:rsidRDefault="00D44AE0" w:rsidP="001116D6">
            <w:r w:rsidRPr="00AE2EC5">
              <w:rPr>
                <w:rFonts w:eastAsia="宋体" w:hint="eastAsia"/>
                <w:lang w:eastAsia="zh-CN"/>
              </w:rPr>
              <w:t>TS 32.25</w:t>
            </w: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0" w:rsidRDefault="00D44AE0" w:rsidP="008262B6">
            <w:r w:rsidRPr="00080567">
              <w:t xml:space="preserve">Enhancement of the 5G </w:t>
            </w:r>
            <w:r>
              <w:t>connection and mobility</w:t>
            </w:r>
            <w:r w:rsidRPr="00080567">
              <w:t xml:space="preserve"> to support the 5G </w:t>
            </w:r>
            <w:r w:rsidRPr="00080567">
              <w:rPr>
                <w:rFonts w:eastAsia="宋体"/>
                <w:lang w:eastAsia="zh-CN"/>
              </w:rPr>
              <w:t>Satellite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8262B6">
              <w:rPr>
                <w:rFonts w:eastAsia="宋体" w:hint="eastAsia"/>
                <w:lang w:eastAsia="zh-CN"/>
              </w:rPr>
              <w:t>backhaul</w:t>
            </w:r>
            <w:r w:rsidRPr="00080567">
              <w:rPr>
                <w:rFonts w:eastAsia="宋体"/>
                <w:lang w:eastAsia="zh-CN"/>
              </w:rPr>
              <w:t xml:space="preserve"> </w:t>
            </w:r>
            <w:r w:rsidRPr="00080567"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0" w:rsidRPr="00962925" w:rsidRDefault="00D44AE0" w:rsidP="001116D6">
            <w:r w:rsidRPr="00962925">
              <w:t>TSG SA#102</w:t>
            </w:r>
          </w:p>
          <w:p w:rsidR="00D44AE0" w:rsidRPr="00962925" w:rsidRDefault="00D44AE0" w:rsidP="001116D6">
            <w:r w:rsidRPr="00962925">
              <w:rPr>
                <w:rFonts w:hint="eastAsia"/>
              </w:rPr>
              <w:t>(Dec</w:t>
            </w:r>
            <w:r w:rsidRPr="00962925">
              <w:t xml:space="preserve"> 202</w:t>
            </w:r>
            <w:r w:rsidRPr="00962925">
              <w:rPr>
                <w:rFonts w:hint="eastAsia"/>
              </w:rPr>
              <w:t>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0" w:rsidRDefault="00D44AE0" w:rsidP="00395653">
            <w:pPr>
              <w:pStyle w:val="TAL"/>
            </w:pPr>
          </w:p>
        </w:tc>
      </w:tr>
      <w:tr w:rsidR="008262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Default="008262B6" w:rsidP="002277DC">
            <w:r w:rsidRPr="00080567">
              <w:t>TS 32.254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4179C2" w:rsidRDefault="008262B6" w:rsidP="002277DC">
            <w:pPr>
              <w:rPr>
                <w:rFonts w:eastAsia="宋体" w:hint="eastAsia"/>
                <w:lang w:eastAsia="zh-CN"/>
              </w:rPr>
            </w:pPr>
            <w:r w:rsidRPr="004179C2">
              <w:rPr>
                <w:rFonts w:eastAsia="宋体" w:hint="eastAsia"/>
                <w:lang w:eastAsia="zh-CN"/>
              </w:rPr>
              <w:t xml:space="preserve">Support of 5G satellite </w:t>
            </w:r>
            <w:r>
              <w:rPr>
                <w:rFonts w:eastAsia="宋体" w:hint="eastAsia"/>
                <w:lang w:eastAsia="zh-CN"/>
              </w:rPr>
              <w:t xml:space="preserve">backhaul </w:t>
            </w:r>
            <w:r w:rsidRPr="004179C2">
              <w:rPr>
                <w:rFonts w:eastAsia="宋体" w:hint="eastAsia"/>
                <w:lang w:eastAsia="zh-CN"/>
              </w:rPr>
              <w:t xml:space="preserve">service for the </w:t>
            </w:r>
            <w:r w:rsidRPr="00080567">
              <w:rPr>
                <w:rFonts w:eastAsia="宋体"/>
                <w:lang w:eastAsia="zh-CN"/>
              </w:rPr>
              <w:t>5G VN group management charging</w:t>
            </w:r>
            <w:r>
              <w:rPr>
                <w:rFonts w:eastAsia="宋体" w:hint="eastAsia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962925" w:rsidRDefault="008262B6" w:rsidP="002277DC">
            <w:pPr>
              <w:rPr>
                <w:rFonts w:hint="eastAsia"/>
              </w:rPr>
            </w:pPr>
            <w:r w:rsidRPr="00962925">
              <w:t>TSG SA#102</w:t>
            </w:r>
          </w:p>
          <w:p w:rsidR="008262B6" w:rsidRPr="00962925" w:rsidRDefault="008262B6" w:rsidP="002277DC">
            <w:r w:rsidRPr="00962925">
              <w:rPr>
                <w:rFonts w:hint="eastAsia"/>
              </w:rPr>
              <w:t>(Dec</w:t>
            </w:r>
            <w:r w:rsidRPr="00962925">
              <w:t xml:space="preserve"> 202</w:t>
            </w:r>
            <w:r w:rsidRPr="00962925">
              <w:rPr>
                <w:rFonts w:hint="eastAsia"/>
              </w:rPr>
              <w:t>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Default="008262B6" w:rsidP="00395653">
            <w:pPr>
              <w:pStyle w:val="TAL"/>
            </w:pPr>
          </w:p>
        </w:tc>
      </w:tr>
      <w:tr w:rsidR="008262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4179C2" w:rsidRDefault="008262B6" w:rsidP="002277DC">
            <w:pPr>
              <w:rPr>
                <w:rFonts w:eastAsia="宋体" w:hint="eastAsia"/>
                <w:lang w:eastAsia="zh-CN"/>
              </w:rPr>
            </w:pPr>
            <w:r w:rsidRPr="00080567">
              <w:t>TS 32.25</w:t>
            </w:r>
            <w:r w:rsidRPr="004179C2"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4179C2" w:rsidRDefault="008262B6" w:rsidP="002277DC">
            <w:pPr>
              <w:rPr>
                <w:rFonts w:eastAsia="宋体" w:hint="eastAsia"/>
                <w:lang w:eastAsia="zh-CN"/>
              </w:rPr>
            </w:pPr>
            <w:r w:rsidRPr="00080567">
              <w:t xml:space="preserve">Enhancement of the </w:t>
            </w:r>
            <w:r w:rsidRPr="00962925">
              <w:rPr>
                <w:rFonts w:eastAsia="宋体"/>
                <w:lang w:eastAsia="zh-CN"/>
              </w:rPr>
              <w:t>Edge computing charging</w:t>
            </w:r>
            <w:r w:rsidRPr="00080567">
              <w:t xml:space="preserve"> to support the 5G </w:t>
            </w:r>
            <w:r w:rsidRPr="00080567">
              <w:rPr>
                <w:rFonts w:eastAsia="宋体"/>
                <w:lang w:eastAsia="zh-CN"/>
              </w:rPr>
              <w:t xml:space="preserve">Satellite </w:t>
            </w:r>
            <w:r>
              <w:rPr>
                <w:rFonts w:eastAsia="宋体" w:hint="eastAsia"/>
                <w:lang w:eastAsia="zh-CN"/>
              </w:rPr>
              <w:t xml:space="preserve">backhaul </w:t>
            </w:r>
            <w:r w:rsidRPr="00080567">
              <w:t>service</w:t>
            </w:r>
            <w:r w:rsidRPr="00962925">
              <w:rPr>
                <w:rFonts w:eastAsia="宋体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962925" w:rsidRDefault="008262B6" w:rsidP="002277DC">
            <w:pPr>
              <w:rPr>
                <w:rFonts w:hint="eastAsia"/>
              </w:rPr>
            </w:pPr>
            <w:r w:rsidRPr="00962925">
              <w:t>TSG SA#102</w:t>
            </w:r>
          </w:p>
          <w:p w:rsidR="008262B6" w:rsidRPr="00962925" w:rsidRDefault="008262B6" w:rsidP="002277DC">
            <w:r w:rsidRPr="00962925">
              <w:rPr>
                <w:rFonts w:hint="eastAsia"/>
              </w:rPr>
              <w:t>(Dec</w:t>
            </w:r>
            <w:r w:rsidRPr="00962925">
              <w:t xml:space="preserve"> 202</w:t>
            </w:r>
            <w:r w:rsidRPr="00962925">
              <w:rPr>
                <w:rFonts w:hint="eastAsia"/>
              </w:rPr>
              <w:t>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Default="008262B6" w:rsidP="00395653">
            <w:pPr>
              <w:pStyle w:val="TAL"/>
            </w:pPr>
          </w:p>
        </w:tc>
      </w:tr>
      <w:tr w:rsidR="008262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080567" w:rsidRDefault="008262B6" w:rsidP="001116D6">
            <w:r w:rsidRPr="00962925">
              <w:t>TS 32.291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080567" w:rsidRDefault="008262B6" w:rsidP="001116D6">
            <w:r w:rsidRPr="00962925">
              <w:t xml:space="preserve">Update </w:t>
            </w:r>
            <w:proofErr w:type="spellStart"/>
            <w:r w:rsidRPr="00962925">
              <w:t>Nchf_ConvergedCharging</w:t>
            </w:r>
            <w:proofErr w:type="spellEnd"/>
            <w:r w:rsidRPr="00962925">
              <w:t xml:space="preserve"> service API with definitions that are specific to 5G </w:t>
            </w:r>
            <w:r w:rsidRPr="00080567">
              <w:rPr>
                <w:rFonts w:eastAsia="宋体"/>
                <w:lang w:eastAsia="zh-CN"/>
              </w:rPr>
              <w:t>Satellite</w:t>
            </w:r>
            <w:r w:rsidRPr="00962925">
              <w:t xml:space="preserve"> </w:t>
            </w:r>
            <w:r>
              <w:rPr>
                <w:rFonts w:eastAsia="宋体" w:hint="eastAsia"/>
                <w:lang w:eastAsia="zh-CN"/>
              </w:rPr>
              <w:t>backhaul</w:t>
            </w:r>
            <w:r w:rsidRPr="006D3398">
              <w:rPr>
                <w:rFonts w:eastAsia="宋体" w:hint="eastAsia"/>
                <w:lang w:eastAsia="zh-CN"/>
              </w:rPr>
              <w:t xml:space="preserve"> </w:t>
            </w:r>
            <w:r w:rsidRPr="00962925">
              <w:t>charging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962925" w:rsidRDefault="008262B6" w:rsidP="001116D6">
            <w:r w:rsidRPr="00962925">
              <w:t>TSG SA#10</w:t>
            </w:r>
            <w:r>
              <w:t>3</w:t>
            </w:r>
          </w:p>
          <w:p w:rsidR="008262B6" w:rsidRPr="00962925" w:rsidRDefault="008262B6" w:rsidP="001116D6">
            <w:r w:rsidRPr="00962925">
              <w:rPr>
                <w:rFonts w:hint="eastAsia"/>
              </w:rPr>
              <w:t>(</w:t>
            </w:r>
            <w:r>
              <w:t>Mar</w:t>
            </w:r>
            <w:r w:rsidRPr="00962925">
              <w:t xml:space="preserve"> 202</w:t>
            </w:r>
            <w:r>
              <w:t>4</w:t>
            </w:r>
            <w:r w:rsidRPr="00962925">
              <w:rPr>
                <w:rFonts w:hint="eastAsia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Default="008262B6">
            <w:pPr>
              <w:pStyle w:val="TAL"/>
            </w:pPr>
          </w:p>
        </w:tc>
      </w:tr>
      <w:tr w:rsidR="008262B6">
        <w:trPr>
          <w:cantSplit/>
          <w:trHeight w:val="40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4179C2" w:rsidRDefault="008262B6" w:rsidP="001116D6">
            <w:pPr>
              <w:rPr>
                <w:rFonts w:eastAsia="宋体"/>
                <w:lang w:eastAsia="zh-CN"/>
              </w:rPr>
            </w:pPr>
            <w:r w:rsidRPr="00962925">
              <w:t>TS 32.29</w:t>
            </w:r>
            <w:r w:rsidRPr="004179C2">
              <w:rPr>
                <w:rFonts w:eastAsia="宋体" w:hint="eastAsia"/>
                <w:lang w:eastAsia="zh-CN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080567" w:rsidRDefault="008262B6" w:rsidP="001116D6">
            <w:r w:rsidRPr="00962925">
              <w:t xml:space="preserve">5G </w:t>
            </w:r>
            <w:r w:rsidRPr="00080567">
              <w:rPr>
                <w:rFonts w:eastAsia="宋体"/>
                <w:lang w:eastAsia="zh-CN"/>
              </w:rPr>
              <w:t>Satellite</w:t>
            </w:r>
            <w:r w:rsidRPr="00962925">
              <w:t xml:space="preserve"> </w:t>
            </w:r>
            <w:r>
              <w:rPr>
                <w:rFonts w:eastAsia="宋体" w:hint="eastAsia"/>
                <w:lang w:eastAsia="zh-CN"/>
              </w:rPr>
              <w:t>backhaul</w:t>
            </w:r>
            <w:r w:rsidRPr="006D3398">
              <w:rPr>
                <w:rFonts w:eastAsia="宋体" w:hint="eastAsia"/>
                <w:lang w:eastAsia="zh-CN"/>
              </w:rPr>
              <w:t xml:space="preserve"> </w:t>
            </w:r>
            <w:r w:rsidRPr="004179C2">
              <w:rPr>
                <w:rFonts w:eastAsia="宋体" w:hint="eastAsia"/>
                <w:lang w:eastAsia="zh-CN"/>
              </w:rPr>
              <w:t xml:space="preserve">charging related </w:t>
            </w:r>
            <w:r w:rsidRPr="00962925">
              <w:t>Charging Data Record (CDR)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Pr="00962925" w:rsidRDefault="008262B6" w:rsidP="001116D6">
            <w:r w:rsidRPr="00962925">
              <w:t>TSG SA#10</w:t>
            </w:r>
            <w:r>
              <w:t>3</w:t>
            </w:r>
          </w:p>
          <w:p w:rsidR="008262B6" w:rsidRPr="00962925" w:rsidRDefault="008262B6" w:rsidP="001116D6">
            <w:r w:rsidRPr="00962925">
              <w:rPr>
                <w:rFonts w:hint="eastAsia"/>
              </w:rPr>
              <w:t>(</w:t>
            </w:r>
            <w:r>
              <w:t>Mar</w:t>
            </w:r>
            <w:r w:rsidRPr="00962925">
              <w:t xml:space="preserve"> 202</w:t>
            </w:r>
            <w:r>
              <w:t>4</w:t>
            </w:r>
            <w:r w:rsidRPr="00962925">
              <w:rPr>
                <w:rFonts w:hint="eastAsia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B6" w:rsidRDefault="008262B6">
            <w:pPr>
              <w:pStyle w:val="TAL"/>
            </w:pPr>
          </w:p>
        </w:tc>
      </w:tr>
    </w:tbl>
    <w:p w:rsidR="00247803" w:rsidRDefault="00247803"/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:rsidR="00D44AE0" w:rsidRPr="00D44AE0" w:rsidRDefault="00D44AE0" w:rsidP="00D44AE0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Yingying, Liu</w:t>
      </w:r>
      <w:r w:rsidRPr="00CF75BF"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CATT</w:t>
      </w:r>
      <w:r w:rsidRPr="00CF75BF">
        <w:rPr>
          <w:rFonts w:hint="eastAsia"/>
          <w:lang w:eastAsia="zh-CN"/>
        </w:rPr>
        <w:t xml:space="preserve">, </w:t>
      </w:r>
      <w:r w:rsidRPr="00942CB6">
        <w:rPr>
          <w:lang w:eastAsia="zh-CN"/>
        </w:rPr>
        <w:t>liuyingying@cictmobile.com</w:t>
      </w:r>
    </w:p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:rsidR="00247803" w:rsidRDefault="00E0009E">
      <w:r>
        <w:rPr>
          <w:rFonts w:eastAsia="宋体"/>
          <w:lang w:eastAsia="en-GB"/>
        </w:rPr>
        <w:t>SA5</w:t>
      </w:r>
    </w:p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:rsidR="00247803" w:rsidRDefault="00E0009E">
      <w:r>
        <w:rPr>
          <w:rFonts w:hint="eastAsia"/>
          <w:lang w:eastAsia="zh-CN"/>
        </w:rPr>
        <w:t>None</w:t>
      </w:r>
    </w:p>
    <w:p w:rsidR="00247803" w:rsidRDefault="00E0009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247803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247803" w:rsidRDefault="00E0009E">
            <w:pPr>
              <w:pStyle w:val="TAH"/>
            </w:pPr>
            <w:r>
              <w:t>Supporting IM name</w:t>
            </w:r>
          </w:p>
        </w:tc>
      </w:tr>
      <w:tr w:rsidR="00D44AE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D44AE0" w:rsidRPr="00F800A0" w:rsidRDefault="00D44AE0" w:rsidP="001116D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D44AE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D44AE0" w:rsidRPr="00F800A0" w:rsidRDefault="00D44AE0" w:rsidP="001116D6">
            <w:pPr>
              <w:pStyle w:val="TAL"/>
              <w:rPr>
                <w:lang w:eastAsia="zh-CN"/>
              </w:rPr>
            </w:pPr>
          </w:p>
        </w:tc>
      </w:tr>
      <w:tr w:rsidR="00D44AE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D44AE0" w:rsidRPr="00016D75" w:rsidRDefault="00D44AE0" w:rsidP="001116D6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D44AE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D44AE0" w:rsidRPr="00684F18" w:rsidRDefault="00D44AE0" w:rsidP="001116D6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D44AE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D44AE0" w:rsidRDefault="00D44AE0">
            <w:pPr>
              <w:pStyle w:val="TAL"/>
              <w:rPr>
                <w:lang w:eastAsia="zh-CN"/>
              </w:rPr>
            </w:pPr>
          </w:p>
        </w:tc>
      </w:tr>
      <w:tr w:rsidR="00D44AE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D44AE0" w:rsidRDefault="00D44AE0">
            <w:pPr>
              <w:pStyle w:val="TAL"/>
              <w:rPr>
                <w:lang w:val="en-US"/>
              </w:rPr>
            </w:pPr>
          </w:p>
        </w:tc>
      </w:tr>
      <w:tr w:rsidR="00D44AE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D44AE0" w:rsidRDefault="00D44AE0">
            <w:pPr>
              <w:pStyle w:val="TAL"/>
            </w:pPr>
          </w:p>
        </w:tc>
      </w:tr>
      <w:tr w:rsidR="00D44AE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D44AE0" w:rsidRDefault="00D44AE0">
            <w:pPr>
              <w:pStyle w:val="TAL"/>
            </w:pPr>
          </w:p>
        </w:tc>
      </w:tr>
    </w:tbl>
    <w:p w:rsidR="00247803" w:rsidRDefault="00247803"/>
    <w:p w:rsidR="00247803" w:rsidRDefault="00247803"/>
    <w:sectPr w:rsidR="00247803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2D" w:rsidRDefault="00114D2D" w:rsidP="00EA7EE7">
      <w:r>
        <w:separator/>
      </w:r>
    </w:p>
  </w:endnote>
  <w:endnote w:type="continuationSeparator" w:id="0">
    <w:p w:rsidR="00114D2D" w:rsidRDefault="00114D2D" w:rsidP="00EA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2D" w:rsidRDefault="00114D2D" w:rsidP="00EA7EE7">
      <w:r>
        <w:separator/>
      </w:r>
    </w:p>
  </w:footnote>
  <w:footnote w:type="continuationSeparator" w:id="0">
    <w:p w:rsidR="00114D2D" w:rsidRDefault="00114D2D" w:rsidP="00EA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54D8"/>
    <w:multiLevelType w:val="hybridMultilevel"/>
    <w:tmpl w:val="D7C05872"/>
    <w:lvl w:ilvl="0" w:tplc="8F4A9F96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0D69"/>
    <w:rsid w:val="000726EB"/>
    <w:rsid w:val="00072A7C"/>
    <w:rsid w:val="0007361A"/>
    <w:rsid w:val="000775E7"/>
    <w:rsid w:val="0007775C"/>
    <w:rsid w:val="000864CB"/>
    <w:rsid w:val="00092A6D"/>
    <w:rsid w:val="00094F23"/>
    <w:rsid w:val="000967F4"/>
    <w:rsid w:val="000A6432"/>
    <w:rsid w:val="000D6D78"/>
    <w:rsid w:val="000E0429"/>
    <w:rsid w:val="000E0437"/>
    <w:rsid w:val="000F6E51"/>
    <w:rsid w:val="00102A24"/>
    <w:rsid w:val="00114D2D"/>
    <w:rsid w:val="001244C2"/>
    <w:rsid w:val="0013259C"/>
    <w:rsid w:val="00135831"/>
    <w:rsid w:val="001376A6"/>
    <w:rsid w:val="001417AB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47803"/>
    <w:rsid w:val="00250F58"/>
    <w:rsid w:val="00253892"/>
    <w:rsid w:val="002541D3"/>
    <w:rsid w:val="00256429"/>
    <w:rsid w:val="0026253E"/>
    <w:rsid w:val="00264E3F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7667"/>
    <w:rsid w:val="002F7CCB"/>
    <w:rsid w:val="00301992"/>
    <w:rsid w:val="003057FD"/>
    <w:rsid w:val="003101C6"/>
    <w:rsid w:val="00310E70"/>
    <w:rsid w:val="00313F3E"/>
    <w:rsid w:val="00314816"/>
    <w:rsid w:val="00320536"/>
    <w:rsid w:val="00325E33"/>
    <w:rsid w:val="003275E6"/>
    <w:rsid w:val="003366C5"/>
    <w:rsid w:val="00354553"/>
    <w:rsid w:val="003715B7"/>
    <w:rsid w:val="00376C60"/>
    <w:rsid w:val="00392C87"/>
    <w:rsid w:val="00395653"/>
    <w:rsid w:val="003A5FFA"/>
    <w:rsid w:val="003A67E1"/>
    <w:rsid w:val="003A7108"/>
    <w:rsid w:val="003D334A"/>
    <w:rsid w:val="003D4593"/>
    <w:rsid w:val="003E29F7"/>
    <w:rsid w:val="003E2C8B"/>
    <w:rsid w:val="003E4AC7"/>
    <w:rsid w:val="003E5604"/>
    <w:rsid w:val="003E57A1"/>
    <w:rsid w:val="003E710B"/>
    <w:rsid w:val="003F1C0E"/>
    <w:rsid w:val="003F7532"/>
    <w:rsid w:val="004008D7"/>
    <w:rsid w:val="0040145D"/>
    <w:rsid w:val="00406BAD"/>
    <w:rsid w:val="00411339"/>
    <w:rsid w:val="004131BD"/>
    <w:rsid w:val="004159BE"/>
    <w:rsid w:val="00416CEA"/>
    <w:rsid w:val="00421AFD"/>
    <w:rsid w:val="004246F2"/>
    <w:rsid w:val="00432048"/>
    <w:rsid w:val="0044204E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E4001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01FF"/>
    <w:rsid w:val="005808F2"/>
    <w:rsid w:val="00583814"/>
    <w:rsid w:val="0058537C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21E0"/>
    <w:rsid w:val="005B35A2"/>
    <w:rsid w:val="005C0287"/>
    <w:rsid w:val="005C0CC6"/>
    <w:rsid w:val="005C0FFC"/>
    <w:rsid w:val="005C3F71"/>
    <w:rsid w:val="005C5A03"/>
    <w:rsid w:val="005C7352"/>
    <w:rsid w:val="005D1697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8A5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66A47"/>
    <w:rsid w:val="0067616E"/>
    <w:rsid w:val="00690725"/>
    <w:rsid w:val="00693606"/>
    <w:rsid w:val="00693D70"/>
    <w:rsid w:val="00696ED9"/>
    <w:rsid w:val="006975AE"/>
    <w:rsid w:val="006A0E66"/>
    <w:rsid w:val="006A32D1"/>
    <w:rsid w:val="006A3CF5"/>
    <w:rsid w:val="006B4BC6"/>
    <w:rsid w:val="006C61F0"/>
    <w:rsid w:val="006C68EE"/>
    <w:rsid w:val="006D03E2"/>
    <w:rsid w:val="006D0A8E"/>
    <w:rsid w:val="006D3D54"/>
    <w:rsid w:val="006E0D1B"/>
    <w:rsid w:val="006E1A49"/>
    <w:rsid w:val="006E3A55"/>
    <w:rsid w:val="006E7CD8"/>
    <w:rsid w:val="006F1B00"/>
    <w:rsid w:val="006F2EEB"/>
    <w:rsid w:val="006F4B7A"/>
    <w:rsid w:val="00700A59"/>
    <w:rsid w:val="007020BC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34B4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262B6"/>
    <w:rsid w:val="0082759B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3C37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4564B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24BC"/>
    <w:rsid w:val="00996533"/>
    <w:rsid w:val="009A0093"/>
    <w:rsid w:val="009A3833"/>
    <w:rsid w:val="009A5F57"/>
    <w:rsid w:val="009A62E2"/>
    <w:rsid w:val="009B110B"/>
    <w:rsid w:val="009B13F0"/>
    <w:rsid w:val="009B196A"/>
    <w:rsid w:val="009C5BD1"/>
    <w:rsid w:val="009D5E48"/>
    <w:rsid w:val="009D6D9F"/>
    <w:rsid w:val="009E0B41"/>
    <w:rsid w:val="009E1910"/>
    <w:rsid w:val="009E5DBA"/>
    <w:rsid w:val="009F6047"/>
    <w:rsid w:val="00A0115C"/>
    <w:rsid w:val="00A03D2A"/>
    <w:rsid w:val="00A10ADB"/>
    <w:rsid w:val="00A13CB6"/>
    <w:rsid w:val="00A144AB"/>
    <w:rsid w:val="00A151A1"/>
    <w:rsid w:val="00A17F01"/>
    <w:rsid w:val="00A22580"/>
    <w:rsid w:val="00A23B3B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6872"/>
    <w:rsid w:val="00A97953"/>
    <w:rsid w:val="00AA574E"/>
    <w:rsid w:val="00AB1872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2B1C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1B5"/>
    <w:rsid w:val="00C159BC"/>
    <w:rsid w:val="00C15A54"/>
    <w:rsid w:val="00C2214E"/>
    <w:rsid w:val="00C247CD"/>
    <w:rsid w:val="00C249C2"/>
    <w:rsid w:val="00C2519B"/>
    <w:rsid w:val="00C278EB"/>
    <w:rsid w:val="00C3782E"/>
    <w:rsid w:val="00C404D1"/>
    <w:rsid w:val="00C42176"/>
    <w:rsid w:val="00C42344"/>
    <w:rsid w:val="00C46482"/>
    <w:rsid w:val="00C46AAD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D3C08"/>
    <w:rsid w:val="00CD4F13"/>
    <w:rsid w:val="00D0135E"/>
    <w:rsid w:val="00D145EC"/>
    <w:rsid w:val="00D27269"/>
    <w:rsid w:val="00D355FB"/>
    <w:rsid w:val="00D36FBA"/>
    <w:rsid w:val="00D43C0B"/>
    <w:rsid w:val="00D44A74"/>
    <w:rsid w:val="00D44AE0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009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7B45"/>
    <w:rsid w:val="00E64FB2"/>
    <w:rsid w:val="00E67B7D"/>
    <w:rsid w:val="00E81E2C"/>
    <w:rsid w:val="00E82FBF"/>
    <w:rsid w:val="00E853BE"/>
    <w:rsid w:val="00EA662E"/>
    <w:rsid w:val="00EA7EE7"/>
    <w:rsid w:val="00EB4585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1FE67AA"/>
    <w:rsid w:val="02D83071"/>
    <w:rsid w:val="04DF244C"/>
    <w:rsid w:val="061D3D6D"/>
    <w:rsid w:val="06525252"/>
    <w:rsid w:val="069C09FC"/>
    <w:rsid w:val="09B5079E"/>
    <w:rsid w:val="09CA0D07"/>
    <w:rsid w:val="0A793439"/>
    <w:rsid w:val="0A842FE7"/>
    <w:rsid w:val="0B0C15E8"/>
    <w:rsid w:val="0B1454B1"/>
    <w:rsid w:val="0BAF3985"/>
    <w:rsid w:val="0D5575E5"/>
    <w:rsid w:val="0DA1433D"/>
    <w:rsid w:val="0ECB4AFF"/>
    <w:rsid w:val="0EE40863"/>
    <w:rsid w:val="0F4A68CE"/>
    <w:rsid w:val="10F0095A"/>
    <w:rsid w:val="11345F72"/>
    <w:rsid w:val="11830F51"/>
    <w:rsid w:val="11C100D5"/>
    <w:rsid w:val="11CB0A45"/>
    <w:rsid w:val="129A19F4"/>
    <w:rsid w:val="12A75E88"/>
    <w:rsid w:val="13123D0F"/>
    <w:rsid w:val="13D66B8A"/>
    <w:rsid w:val="14303163"/>
    <w:rsid w:val="14595A0B"/>
    <w:rsid w:val="14686C0D"/>
    <w:rsid w:val="14E26894"/>
    <w:rsid w:val="15152FFD"/>
    <w:rsid w:val="15F45843"/>
    <w:rsid w:val="187131E4"/>
    <w:rsid w:val="189F47FC"/>
    <w:rsid w:val="18CA6F23"/>
    <w:rsid w:val="1A0B3827"/>
    <w:rsid w:val="1C357A7C"/>
    <w:rsid w:val="1C926F38"/>
    <w:rsid w:val="1D55123D"/>
    <w:rsid w:val="1EC6059B"/>
    <w:rsid w:val="1F394737"/>
    <w:rsid w:val="1F572240"/>
    <w:rsid w:val="1FBB3840"/>
    <w:rsid w:val="23C545B2"/>
    <w:rsid w:val="24001008"/>
    <w:rsid w:val="265B1676"/>
    <w:rsid w:val="265B31DA"/>
    <w:rsid w:val="26993166"/>
    <w:rsid w:val="275C7CF8"/>
    <w:rsid w:val="28617678"/>
    <w:rsid w:val="28661163"/>
    <w:rsid w:val="28CA50AB"/>
    <w:rsid w:val="2A1B4545"/>
    <w:rsid w:val="2A696524"/>
    <w:rsid w:val="2C485550"/>
    <w:rsid w:val="2CE101D2"/>
    <w:rsid w:val="2D6666D7"/>
    <w:rsid w:val="2DE72339"/>
    <w:rsid w:val="2E3438D9"/>
    <w:rsid w:val="2E3B0581"/>
    <w:rsid w:val="2EDC3D78"/>
    <w:rsid w:val="2F9A1C29"/>
    <w:rsid w:val="304563AD"/>
    <w:rsid w:val="30BE32B2"/>
    <w:rsid w:val="340A1BE5"/>
    <w:rsid w:val="3441120E"/>
    <w:rsid w:val="34741EEE"/>
    <w:rsid w:val="348879C1"/>
    <w:rsid w:val="3550799A"/>
    <w:rsid w:val="371329B1"/>
    <w:rsid w:val="38714AD3"/>
    <w:rsid w:val="39C665B2"/>
    <w:rsid w:val="3A895EBD"/>
    <w:rsid w:val="3A9B17EF"/>
    <w:rsid w:val="3B2851B8"/>
    <w:rsid w:val="3BE86A06"/>
    <w:rsid w:val="3C297B06"/>
    <w:rsid w:val="3E7824B4"/>
    <w:rsid w:val="3F2002D0"/>
    <w:rsid w:val="3F217013"/>
    <w:rsid w:val="3F966F28"/>
    <w:rsid w:val="409340E5"/>
    <w:rsid w:val="41521FF0"/>
    <w:rsid w:val="41A06C8D"/>
    <w:rsid w:val="428F6A92"/>
    <w:rsid w:val="432C6E6B"/>
    <w:rsid w:val="433E4C7D"/>
    <w:rsid w:val="44410D8E"/>
    <w:rsid w:val="46DE13BC"/>
    <w:rsid w:val="49980DCF"/>
    <w:rsid w:val="4A3E35D1"/>
    <w:rsid w:val="4D593AE1"/>
    <w:rsid w:val="4D676218"/>
    <w:rsid w:val="4D9735DE"/>
    <w:rsid w:val="4F0E5BBB"/>
    <w:rsid w:val="4F167D13"/>
    <w:rsid w:val="519311BF"/>
    <w:rsid w:val="51F31575"/>
    <w:rsid w:val="529D328A"/>
    <w:rsid w:val="540906A2"/>
    <w:rsid w:val="56B365C5"/>
    <w:rsid w:val="5785221B"/>
    <w:rsid w:val="57B1105F"/>
    <w:rsid w:val="58473DEF"/>
    <w:rsid w:val="59435E2B"/>
    <w:rsid w:val="59B40556"/>
    <w:rsid w:val="59E168CC"/>
    <w:rsid w:val="5A574630"/>
    <w:rsid w:val="5ABC7186"/>
    <w:rsid w:val="5B6451DE"/>
    <w:rsid w:val="5B6800A6"/>
    <w:rsid w:val="5C8B4911"/>
    <w:rsid w:val="5D0C10B5"/>
    <w:rsid w:val="5EE845E6"/>
    <w:rsid w:val="5F1D55FA"/>
    <w:rsid w:val="5F3902E5"/>
    <w:rsid w:val="5F7B4BA7"/>
    <w:rsid w:val="61440331"/>
    <w:rsid w:val="615219F5"/>
    <w:rsid w:val="61D91843"/>
    <w:rsid w:val="621262AB"/>
    <w:rsid w:val="62192B6E"/>
    <w:rsid w:val="62405BE5"/>
    <w:rsid w:val="62F7699F"/>
    <w:rsid w:val="63F23CF0"/>
    <w:rsid w:val="649D206D"/>
    <w:rsid w:val="656724F1"/>
    <w:rsid w:val="65A364A3"/>
    <w:rsid w:val="674E6D43"/>
    <w:rsid w:val="678D5DF7"/>
    <w:rsid w:val="68546E0B"/>
    <w:rsid w:val="68F84437"/>
    <w:rsid w:val="694F2270"/>
    <w:rsid w:val="69AF3EC2"/>
    <w:rsid w:val="69CE4D21"/>
    <w:rsid w:val="6A057651"/>
    <w:rsid w:val="6A2E020E"/>
    <w:rsid w:val="6AC359E3"/>
    <w:rsid w:val="6B1F3A6D"/>
    <w:rsid w:val="6C42794D"/>
    <w:rsid w:val="6C902129"/>
    <w:rsid w:val="6CD76248"/>
    <w:rsid w:val="6D256830"/>
    <w:rsid w:val="6E0F0940"/>
    <w:rsid w:val="70C15C30"/>
    <w:rsid w:val="71BD0D10"/>
    <w:rsid w:val="753217CD"/>
    <w:rsid w:val="75AC3F2A"/>
    <w:rsid w:val="760B47F0"/>
    <w:rsid w:val="762718FF"/>
    <w:rsid w:val="77FF463F"/>
    <w:rsid w:val="78466E65"/>
    <w:rsid w:val="788E7859"/>
    <w:rsid w:val="79F23370"/>
    <w:rsid w:val="7A8E7589"/>
    <w:rsid w:val="7AD00150"/>
    <w:rsid w:val="7B094453"/>
    <w:rsid w:val="7B1066CF"/>
    <w:rsid w:val="7B31525F"/>
    <w:rsid w:val="7D59583A"/>
    <w:rsid w:val="7ED21F81"/>
    <w:rsid w:val="7EFC0891"/>
    <w:rsid w:val="7F8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0">
    <w:name w:val="toc 8"/>
    <w:basedOn w:val="a"/>
    <w:next w:val="a"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"/>
    <w:qFormat/>
    <w:pPr>
      <w:tabs>
        <w:tab w:val="center" w:pos="4153"/>
        <w:tab w:val="right" w:pos="8306"/>
      </w:tabs>
    </w:pPr>
  </w:style>
  <w:style w:type="paragraph" w:styleId="a6">
    <w:name w:val="List"/>
    <w:basedOn w:val="a"/>
    <w:qFormat/>
    <w:pPr>
      <w:ind w:left="568" w:hanging="284"/>
    </w:pPr>
  </w:style>
  <w:style w:type="paragraph" w:styleId="9">
    <w:name w:val="toc 9"/>
    <w:basedOn w:val="8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7">
    <w:name w:val="page number"/>
    <w:basedOn w:val="a0"/>
    <w:qFormat/>
  </w:style>
  <w:style w:type="character" w:styleId="a8">
    <w:name w:val="annotation reference"/>
    <w:semiHidden/>
    <w:qFormat/>
    <w:rPr>
      <w:sz w:val="16"/>
      <w:szCs w:val="16"/>
    </w:rPr>
  </w:style>
  <w:style w:type="paragraph" w:customStyle="1" w:styleId="B1">
    <w:name w:val="B1"/>
    <w:basedOn w:val="a6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9"/>
    <w:next w:val="a9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a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Char">
    <w:name w:val="页眉 Char"/>
    <w:link w:val="a5"/>
    <w:qFormat/>
    <w:rPr>
      <w:lang w:eastAsia="en-US"/>
    </w:rPr>
  </w:style>
  <w:style w:type="character" w:customStyle="1" w:styleId="TALChar">
    <w:name w:val="TAL Char"/>
    <w:link w:val="TAL"/>
    <w:rsid w:val="00696ED9"/>
    <w:rPr>
      <w:rFonts w:ascii="Arial" w:eastAsia="Times New Roman" w:hAnsi="Arial"/>
      <w:color w:val="000000"/>
      <w:sz w:val="18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0">
    <w:name w:val="toc 8"/>
    <w:basedOn w:val="a"/>
    <w:next w:val="a"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"/>
    <w:qFormat/>
    <w:pPr>
      <w:tabs>
        <w:tab w:val="center" w:pos="4153"/>
        <w:tab w:val="right" w:pos="8306"/>
      </w:tabs>
    </w:pPr>
  </w:style>
  <w:style w:type="paragraph" w:styleId="a6">
    <w:name w:val="List"/>
    <w:basedOn w:val="a"/>
    <w:qFormat/>
    <w:pPr>
      <w:ind w:left="568" w:hanging="284"/>
    </w:pPr>
  </w:style>
  <w:style w:type="paragraph" w:styleId="9">
    <w:name w:val="toc 9"/>
    <w:basedOn w:val="8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7">
    <w:name w:val="page number"/>
    <w:basedOn w:val="a0"/>
    <w:qFormat/>
  </w:style>
  <w:style w:type="character" w:styleId="a8">
    <w:name w:val="annotation reference"/>
    <w:semiHidden/>
    <w:qFormat/>
    <w:rPr>
      <w:sz w:val="16"/>
      <w:szCs w:val="16"/>
    </w:rPr>
  </w:style>
  <w:style w:type="paragraph" w:customStyle="1" w:styleId="B1">
    <w:name w:val="B1"/>
    <w:basedOn w:val="a6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9"/>
    <w:next w:val="a9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a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Char">
    <w:name w:val="页眉 Char"/>
    <w:link w:val="a5"/>
    <w:qFormat/>
    <w:rPr>
      <w:lang w:eastAsia="en-US"/>
    </w:rPr>
  </w:style>
  <w:style w:type="character" w:customStyle="1" w:styleId="TALChar">
    <w:name w:val="TAL Char"/>
    <w:link w:val="TAL"/>
    <w:rsid w:val="00696ED9"/>
    <w:rPr>
      <w:rFonts w:ascii="Arial" w:eastAsia="Times New Roman" w:hAnsi="Arial"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637</Words>
  <Characters>3631</Characters>
  <Application>Microsoft Office Word</Application>
  <DocSecurity>0</DocSecurity>
  <Lines>30</Lines>
  <Paragraphs>8</Paragraphs>
  <ScaleCrop>false</ScaleCrop>
  <Company>ETSI Sophia Antipolis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CATT-lyyd3</cp:lastModifiedBy>
  <cp:revision>5</cp:revision>
  <cp:lastPrinted>2001-04-23T09:30:00Z</cp:lastPrinted>
  <dcterms:created xsi:type="dcterms:W3CDTF">2023-10-24T06:11:00Z</dcterms:created>
  <dcterms:modified xsi:type="dcterms:W3CDTF">2023-10-24T08:24:00Z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A1CE1970EF2A4CC1B294FA0B23524338</vt:lpwstr>
  </property>
  <property fmtid="{D5CDD505-2E9C-101B-9397-08002B2CF9AE}" pid="4" name="_2015_ms_pID_725343">
    <vt:lpwstr>(3)5M64ZSelDHS3iy27ygHk4xjUa8JQOmn/9VDpFh+ZiYpKeNlQ68fVTKq3NYIa/7j5MNykdOgx
abSBXqp8EKg6JjnCMye9oFAJL7IU3R6yhJGLW90/6Eoqf/RD0NU5BYd69kfc+Iow0gCZfw6H
ThrIDggIbhlyF/GFIbq+eIVyPbsigRBvqnybcLxDHIX2XGrYlbBOu+DC0lFjMHyANRrSF4ri
BkMtBMsmsl514j89+u</vt:lpwstr>
  </property>
  <property fmtid="{D5CDD505-2E9C-101B-9397-08002B2CF9AE}" pid="5" name="_2015_ms_pID_7253431">
    <vt:lpwstr>2iGXf6ImXyUzHayyFfxysuzjZtg8kVZoD7HV3QnxI6+XTPz7czWPnL
kzMQiS7Ebxi7CNd8yrC+HfB0M8dYOMl2UxfNkQKS+Jk3cnIGGqeyBsD+7Pz2F/oZ9h7jeB8L
nArjqswI6lWi9x92M4U2DagFL2iyqXssKwCMQzsEEAE9Q99KRiWMhYmsAn5IODKWM5ROoxPt
SLiykJ9YvcklwJiYOUNS9BbQot4gJBuSkV44</vt:lpwstr>
  </property>
  <property fmtid="{D5CDD505-2E9C-101B-9397-08002B2CF9AE}" pid="6" name="_2015_ms_pID_7253432">
    <vt:lpwstr>VMw6rBhxpRKhlH8t4TECbss=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1691736904</vt:lpwstr>
  </property>
</Properties>
</file>