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6CD9" w14:textId="67A07A49" w:rsidR="00067A9C" w:rsidRPr="004E65B2" w:rsidRDefault="00067A9C" w:rsidP="00067A9C">
      <w:pPr>
        <w:tabs>
          <w:tab w:val="right" w:pos="9639"/>
        </w:tabs>
        <w:spacing w:after="0"/>
        <w:rPr>
          <w:rFonts w:ascii="Arial" w:eastAsia="Times New Roman" w:hAnsi="Arial" w:cs="Arial"/>
          <w:b/>
          <w:sz w:val="22"/>
          <w:szCs w:val="22"/>
        </w:rPr>
      </w:pPr>
      <w:r w:rsidRPr="004E65B2">
        <w:rPr>
          <w:rFonts w:ascii="Arial" w:eastAsia="Times New Roman" w:hAnsi="Arial" w:cs="Arial"/>
          <w:b/>
          <w:sz w:val="22"/>
          <w:szCs w:val="22"/>
        </w:rPr>
        <w:t>3GPP TSG-SA3 Meeting #11</w:t>
      </w:r>
      <w:r w:rsidR="001930FB">
        <w:rPr>
          <w:rFonts w:ascii="Arial" w:eastAsia="Times New Roman" w:hAnsi="Arial" w:cs="Arial"/>
          <w:b/>
          <w:sz w:val="22"/>
          <w:szCs w:val="22"/>
        </w:rPr>
        <w:t>9</w:t>
      </w:r>
      <w:r w:rsidRPr="004E65B2">
        <w:rPr>
          <w:rFonts w:ascii="Arial" w:eastAsia="Times New Roman" w:hAnsi="Arial" w:cs="Arial"/>
          <w:b/>
          <w:sz w:val="22"/>
          <w:szCs w:val="22"/>
        </w:rPr>
        <w:tab/>
        <w:t>S3-242xxx</w:t>
      </w:r>
    </w:p>
    <w:p w14:paraId="4606A263" w14:textId="5871C35F" w:rsidR="00EE33A2" w:rsidRPr="00872560" w:rsidRDefault="001930FB" w:rsidP="00067A9C">
      <w:pPr>
        <w:pStyle w:val="Header"/>
        <w:rPr>
          <w:b w:val="0"/>
          <w:bCs/>
          <w:noProof/>
          <w:sz w:val="24"/>
        </w:rPr>
      </w:pPr>
      <w:r>
        <w:rPr>
          <w:rFonts w:eastAsia="Times New Roman" w:cs="Arial"/>
          <w:sz w:val="22"/>
          <w:szCs w:val="22"/>
        </w:rPr>
        <w:t>Orlando</w:t>
      </w:r>
      <w:r w:rsidR="00067A9C" w:rsidRPr="004E65B2">
        <w:rPr>
          <w:rFonts w:eastAsia="Times New Roman" w:cs="Arial"/>
          <w:sz w:val="22"/>
          <w:szCs w:val="22"/>
        </w:rPr>
        <w:t xml:space="preserve">, </w:t>
      </w:r>
      <w:r>
        <w:rPr>
          <w:rFonts w:eastAsia="Times New Roman" w:cs="Arial"/>
          <w:sz w:val="22"/>
          <w:szCs w:val="22"/>
        </w:rPr>
        <w:t>US</w:t>
      </w:r>
      <w:r w:rsidR="00067A9C" w:rsidRPr="004E65B2">
        <w:rPr>
          <w:rFonts w:eastAsia="Times New Roman" w:cs="Arial"/>
          <w:sz w:val="22"/>
          <w:szCs w:val="22"/>
        </w:rPr>
        <w:t xml:space="preserve"> </w:t>
      </w:r>
      <w:r>
        <w:rPr>
          <w:rFonts w:eastAsia="Times New Roman" w:cs="Arial"/>
          <w:sz w:val="22"/>
          <w:szCs w:val="22"/>
        </w:rPr>
        <w:t>11</w:t>
      </w:r>
      <w:r w:rsidR="00067A9C" w:rsidRPr="004E65B2">
        <w:rPr>
          <w:rFonts w:eastAsia="Times New Roman" w:cs="Arial"/>
          <w:sz w:val="22"/>
          <w:szCs w:val="22"/>
        </w:rPr>
        <w:t xml:space="preserve"> - </w:t>
      </w:r>
      <w:r w:rsidR="00975E4B">
        <w:rPr>
          <w:rFonts w:eastAsia="Times New Roman" w:cs="Arial"/>
          <w:sz w:val="22"/>
          <w:szCs w:val="22"/>
        </w:rPr>
        <w:t>1</w:t>
      </w:r>
      <w:r>
        <w:rPr>
          <w:rFonts w:eastAsia="Times New Roman" w:cs="Arial"/>
          <w:sz w:val="22"/>
          <w:szCs w:val="22"/>
        </w:rPr>
        <w:t>5</w:t>
      </w:r>
      <w:r w:rsidR="00067A9C" w:rsidRPr="004E65B2">
        <w:rPr>
          <w:rFonts w:eastAsia="Times New Roman" w:cs="Arial"/>
          <w:sz w:val="22"/>
          <w:szCs w:val="22"/>
        </w:rPr>
        <w:t xml:space="preserve"> </w:t>
      </w:r>
      <w:r>
        <w:rPr>
          <w:rFonts w:eastAsia="Times New Roman" w:cs="Arial"/>
          <w:sz w:val="22"/>
          <w:szCs w:val="22"/>
        </w:rPr>
        <w:t>November</w:t>
      </w:r>
      <w:r w:rsidR="00067A9C" w:rsidRPr="004E65B2">
        <w:rPr>
          <w:rFonts w:eastAsia="Times New Roman" w:cs="Arial"/>
          <w:sz w:val="22"/>
          <w:szCs w:val="22"/>
        </w:rPr>
        <w:t xml:space="preserve"> 2024</w:t>
      </w:r>
    </w:p>
    <w:p w14:paraId="07909CD7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1DD94A9" w14:textId="5CD64F3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75E4B">
        <w:rPr>
          <w:rFonts w:ascii="Arial" w:hAnsi="Arial"/>
          <w:b/>
          <w:lang w:val="en-US"/>
        </w:rPr>
        <w:t>KDDI Corp.</w:t>
      </w:r>
    </w:p>
    <w:p w14:paraId="3C9CE5D8" w14:textId="1A59776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E50F0">
        <w:rPr>
          <w:rFonts w:ascii="Arial" w:hAnsi="Arial" w:cs="Arial"/>
          <w:b/>
        </w:rPr>
        <w:t xml:space="preserve">Use of </w:t>
      </w:r>
      <w:r w:rsidR="00975E4B">
        <w:rPr>
          <w:rFonts w:ascii="Arial" w:hAnsi="Arial" w:cs="Arial"/>
          <w:b/>
        </w:rPr>
        <w:t xml:space="preserve">AEAD </w:t>
      </w:r>
      <w:r w:rsidR="00EE50F0">
        <w:rPr>
          <w:rFonts w:ascii="Arial" w:hAnsi="Arial" w:cs="Arial"/>
          <w:b/>
        </w:rPr>
        <w:t>in Next-Generation 3GPP System</w:t>
      </w:r>
    </w:p>
    <w:p w14:paraId="6A2A7020" w14:textId="40A94D1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Discussion</w:t>
      </w:r>
    </w:p>
    <w:p w14:paraId="791C6199" w14:textId="22EB890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proofErr w:type="spellStart"/>
      <w:r w:rsidR="007B1155">
        <w:rPr>
          <w:rFonts w:ascii="Arial" w:hAnsi="Arial"/>
          <w:b/>
        </w:rPr>
        <w:t>tbd</w:t>
      </w:r>
      <w:proofErr w:type="spellEnd"/>
    </w:p>
    <w:p w14:paraId="50D932F3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37848498" w14:textId="6F08CD64" w:rsidR="00C022E3" w:rsidRDefault="00975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With this </w:t>
      </w:r>
      <w:r w:rsidR="00010034">
        <w:rPr>
          <w:b/>
          <w:i/>
        </w:rPr>
        <w:t>contribution</w:t>
      </w:r>
      <w:r w:rsidR="008326D8">
        <w:rPr>
          <w:b/>
          <w:i/>
        </w:rPr>
        <w:t xml:space="preserve">, </w:t>
      </w:r>
      <w:r w:rsidR="00C03450">
        <w:rPr>
          <w:b/>
          <w:i/>
        </w:rPr>
        <w:t>KDDI</w:t>
      </w:r>
      <w:r w:rsidR="008326D8">
        <w:rPr>
          <w:b/>
          <w:i/>
        </w:rPr>
        <w:t xml:space="preserve"> would like to start a discussion</w:t>
      </w:r>
      <w:r w:rsidR="00815549">
        <w:rPr>
          <w:b/>
          <w:i/>
        </w:rPr>
        <w:t xml:space="preserve"> about changes that would allow a future 3GPP System to </w:t>
      </w:r>
      <w:r w:rsidR="0034741C">
        <w:rPr>
          <w:b/>
          <w:i/>
        </w:rPr>
        <w:t xml:space="preserve">utilize </w:t>
      </w:r>
      <w:r w:rsidR="00815549">
        <w:rPr>
          <w:b/>
          <w:i/>
        </w:rPr>
        <w:t xml:space="preserve">AEAD </w:t>
      </w:r>
      <w:proofErr w:type="spellStart"/>
      <w:r w:rsidR="00815549">
        <w:rPr>
          <w:b/>
          <w:i/>
        </w:rPr>
        <w:t>algorihms</w:t>
      </w:r>
      <w:proofErr w:type="spellEnd"/>
      <w:r w:rsidR="0034741C">
        <w:rPr>
          <w:b/>
          <w:i/>
        </w:rPr>
        <w:t xml:space="preserve"> for AS and NAS security</w:t>
      </w:r>
      <w:r w:rsidR="00815549">
        <w:rPr>
          <w:b/>
          <w:i/>
        </w:rPr>
        <w:t>.</w:t>
      </w:r>
      <w:r w:rsidR="0034741C">
        <w:rPr>
          <w:b/>
          <w:i/>
        </w:rPr>
        <w:t xml:space="preserve"> </w:t>
      </w:r>
      <w:r w:rsidR="00D0193C">
        <w:rPr>
          <w:b/>
          <w:i/>
        </w:rPr>
        <w:t xml:space="preserve">Although </w:t>
      </w:r>
      <w:r w:rsidR="00C03450">
        <w:rPr>
          <w:b/>
          <w:i/>
        </w:rPr>
        <w:t xml:space="preserve">such a change is </w:t>
      </w:r>
      <w:r w:rsidR="00D0193C">
        <w:rPr>
          <w:b/>
          <w:i/>
        </w:rPr>
        <w:t xml:space="preserve">not </w:t>
      </w:r>
      <w:r w:rsidR="00C03450">
        <w:rPr>
          <w:b/>
          <w:i/>
        </w:rPr>
        <w:t xml:space="preserve">in scope of 5G, </w:t>
      </w:r>
      <w:r w:rsidR="00D0193C">
        <w:rPr>
          <w:b/>
          <w:i/>
        </w:rPr>
        <w:t xml:space="preserve">we believe it is necessary to consider </w:t>
      </w:r>
      <w:r w:rsidR="003A3560">
        <w:rPr>
          <w:b/>
          <w:i/>
        </w:rPr>
        <w:t xml:space="preserve">implications of AEAD </w:t>
      </w:r>
      <w:r w:rsidR="00F41A42">
        <w:rPr>
          <w:b/>
          <w:i/>
        </w:rPr>
        <w:t xml:space="preserve">algorithms </w:t>
      </w:r>
      <w:r w:rsidR="003A3560">
        <w:rPr>
          <w:b/>
          <w:i/>
        </w:rPr>
        <w:t xml:space="preserve">early on to </w:t>
      </w:r>
      <w:r w:rsidR="00010034">
        <w:rPr>
          <w:b/>
          <w:i/>
        </w:rPr>
        <w:t xml:space="preserve">ensure readiness of </w:t>
      </w:r>
      <w:r w:rsidR="00F41A42">
        <w:rPr>
          <w:b/>
          <w:i/>
        </w:rPr>
        <w:t>the</w:t>
      </w:r>
      <w:r w:rsidR="00010034">
        <w:rPr>
          <w:b/>
          <w:i/>
        </w:rPr>
        <w:t xml:space="preserve"> next-generation system.</w:t>
      </w:r>
    </w:p>
    <w:p w14:paraId="71DF9FC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58AC0E2" w14:textId="3DFF02BE" w:rsidR="00402B87" w:rsidRDefault="00C022E3" w:rsidP="00B70A3B">
      <w:pPr>
        <w:pStyle w:val="Reference"/>
      </w:pPr>
      <w:r w:rsidRPr="00C313DB">
        <w:t>[1]</w:t>
      </w:r>
      <w:r w:rsidRPr="00C313DB">
        <w:tab/>
        <w:t>3GPP T</w:t>
      </w:r>
      <w:r w:rsidR="00B70A3B">
        <w:t>S</w:t>
      </w:r>
      <w:r w:rsidR="00C313DB" w:rsidRPr="00C313DB">
        <w:t xml:space="preserve"> 33.</w:t>
      </w:r>
      <w:r w:rsidR="00B70A3B">
        <w:t>501</w:t>
      </w:r>
    </w:p>
    <w:p w14:paraId="239EA7B2" w14:textId="7802AE6A" w:rsidR="00A109FC" w:rsidRDefault="00A109FC" w:rsidP="00B70A3B">
      <w:pPr>
        <w:pStyle w:val="Reference"/>
      </w:pPr>
      <w:r>
        <w:rPr>
          <w:rFonts w:hint="eastAsia"/>
        </w:rPr>
        <w:t>[</w:t>
      </w:r>
      <w:r>
        <w:t>2]</w:t>
      </w:r>
      <w:r>
        <w:tab/>
      </w:r>
      <w:r w:rsidR="00EF7FCF">
        <w:t>3GPP TS 32.240</w:t>
      </w:r>
    </w:p>
    <w:p w14:paraId="3DB17EA5" w14:textId="3DB1B5B7" w:rsidR="001C2758" w:rsidRDefault="001C2758" w:rsidP="00B70A3B">
      <w:pPr>
        <w:pStyle w:val="Reference"/>
      </w:pPr>
      <w:r>
        <w:rPr>
          <w:rFonts w:hint="eastAsia"/>
        </w:rPr>
        <w:t>[</w:t>
      </w:r>
      <w:r>
        <w:t>3]</w:t>
      </w:r>
      <w:r>
        <w:tab/>
        <w:t>3GPP TS 32.</w:t>
      </w:r>
      <w:r w:rsidR="00C70CDD">
        <w:t>243</w:t>
      </w:r>
    </w:p>
    <w:p w14:paraId="4637C41A" w14:textId="4BA95D31" w:rsidR="00310DCD" w:rsidRDefault="00310DCD" w:rsidP="00B70A3B">
      <w:pPr>
        <w:pStyle w:val="Reference"/>
      </w:pPr>
      <w:r>
        <w:rPr>
          <w:rFonts w:hint="eastAsia"/>
        </w:rPr>
        <w:t>[</w:t>
      </w:r>
      <w:r>
        <w:t>4]</w:t>
      </w:r>
      <w:r>
        <w:tab/>
        <w:t>3GPP TS 32.24</w:t>
      </w:r>
      <w:r w:rsidR="00E87B69">
        <w:t>6</w:t>
      </w:r>
    </w:p>
    <w:p w14:paraId="05256D9B" w14:textId="459DB4AA" w:rsidR="00A613F3" w:rsidRDefault="00A613F3" w:rsidP="00B70A3B">
      <w:pPr>
        <w:pStyle w:val="Reference"/>
      </w:pPr>
      <w:r>
        <w:rPr>
          <w:rFonts w:hint="eastAsia"/>
        </w:rPr>
        <w:t>[</w:t>
      </w:r>
      <w:r w:rsidR="00E87B69">
        <w:t>5</w:t>
      </w:r>
      <w:r>
        <w:t>]</w:t>
      </w:r>
      <w:r>
        <w:tab/>
      </w:r>
      <w:r w:rsidR="00BA6D86">
        <w:t>RFC 8452, “AES-GCM-SIV: Nonce Misuse-Resistant Authenticated Encryption”</w:t>
      </w:r>
    </w:p>
    <w:p w14:paraId="2504D764" w14:textId="0A2C84DD" w:rsidR="005B6DD9" w:rsidRDefault="005B6DD9" w:rsidP="00B70A3B">
      <w:pPr>
        <w:pStyle w:val="Reference"/>
      </w:pPr>
      <w:r>
        <w:rPr>
          <w:rFonts w:hint="eastAsia"/>
        </w:rPr>
        <w:t>[</w:t>
      </w:r>
      <w:r w:rsidR="00E87B69">
        <w:t>6</w:t>
      </w:r>
      <w:r>
        <w:t>]</w:t>
      </w:r>
      <w:r>
        <w:tab/>
      </w:r>
      <w:hyperlink r:id="rId11" w:history="1">
        <w:r w:rsidR="0058086F" w:rsidRPr="00C85679">
          <w:rPr>
            <w:rStyle w:val="Hyperlink"/>
          </w:rPr>
          <w:t>Power Consumption of Common Symmetric Encryption Algorithms on Low-Cost Microchips</w:t>
        </w:r>
      </w:hyperlink>
      <w:r w:rsidR="009F4BAB">
        <w:t xml:space="preserve">; Marc Ohm, Lars </w:t>
      </w:r>
      <w:proofErr w:type="spellStart"/>
      <w:r w:rsidR="009F4BAB">
        <w:t>Taufenbach</w:t>
      </w:r>
      <w:proofErr w:type="spellEnd"/>
      <w:r w:rsidR="009F4BAB">
        <w:t>, Karsten Weber, Timo Pohl</w:t>
      </w:r>
    </w:p>
    <w:p w14:paraId="3786203F" w14:textId="1D11A8F7" w:rsidR="00716D90" w:rsidRDefault="00716D90" w:rsidP="00B70A3B">
      <w:pPr>
        <w:pStyle w:val="Reference"/>
      </w:pPr>
      <w:r>
        <w:rPr>
          <w:rFonts w:hint="eastAsia"/>
        </w:rPr>
        <w:t>[</w:t>
      </w:r>
      <w:r w:rsidR="00E87B69">
        <w:t>7</w:t>
      </w:r>
      <w:r>
        <w:t>]</w:t>
      </w:r>
      <w:r>
        <w:tab/>
      </w:r>
      <w:r w:rsidR="000022F5">
        <w:t xml:space="preserve">3GPP TS 38.323 </w:t>
      </w:r>
    </w:p>
    <w:p w14:paraId="3BA50EB7" w14:textId="121EDB53" w:rsidR="000022F5" w:rsidRPr="00402B87" w:rsidRDefault="000022F5" w:rsidP="00B70A3B">
      <w:pPr>
        <w:pStyle w:val="Reference"/>
      </w:pPr>
      <w:r>
        <w:rPr>
          <w:rFonts w:hint="eastAsia"/>
        </w:rPr>
        <w:t>[</w:t>
      </w:r>
      <w:r w:rsidR="00E87B69">
        <w:t>8</w:t>
      </w:r>
      <w:r>
        <w:t>]</w:t>
      </w:r>
      <w:r>
        <w:tab/>
        <w:t xml:space="preserve">3GPP TS </w:t>
      </w:r>
      <w:r w:rsidR="00E83865">
        <w:t>38.331</w:t>
      </w:r>
    </w:p>
    <w:p w14:paraId="6586E9E8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6CDB709" w14:textId="73E7BE8D" w:rsidR="00FC6B61" w:rsidRDefault="00B70A3B" w:rsidP="00B70A3B">
      <w:pPr>
        <w:pStyle w:val="Heading2"/>
      </w:pPr>
      <w:r>
        <w:rPr>
          <w:rFonts w:hint="eastAsia"/>
        </w:rPr>
        <w:t>M</w:t>
      </w:r>
      <w:r>
        <w:t>otivation for AEAD</w:t>
      </w:r>
    </w:p>
    <w:p w14:paraId="4CF16749" w14:textId="13BDA11B" w:rsidR="00A958EF" w:rsidRPr="00A958EF" w:rsidRDefault="00FF7E0A" w:rsidP="00A958EF">
      <w:pPr>
        <w:pStyle w:val="BodyText"/>
      </w:pPr>
      <w:r>
        <w:t xml:space="preserve">ETSI SAGE and </w:t>
      </w:r>
      <w:r w:rsidR="00731F1E">
        <w:t xml:space="preserve">3GPP </w:t>
      </w:r>
      <w:r w:rsidR="00A958EF">
        <w:t xml:space="preserve">SA3 </w:t>
      </w:r>
      <w:r w:rsidR="00217B3A">
        <w:t>ha</w:t>
      </w:r>
      <w:r>
        <w:t>ve</w:t>
      </w:r>
      <w:r w:rsidR="00217B3A">
        <w:t xml:space="preserve"> </w:t>
      </w:r>
      <w:r w:rsidR="00DA2CBF">
        <w:t xml:space="preserve">recently </w:t>
      </w:r>
      <w:r w:rsidR="00217B3A">
        <w:t xml:space="preserve">completed </w:t>
      </w:r>
      <w:r w:rsidR="00A958EF">
        <w:t xml:space="preserve">specifications for </w:t>
      </w:r>
      <w:r>
        <w:t>256-bit cryptographic algorithms. For the very first time</w:t>
      </w:r>
      <w:r w:rsidR="00731F1E">
        <w:t xml:space="preserve"> in 3GPP</w:t>
      </w:r>
      <w:r>
        <w:t xml:space="preserve">, </w:t>
      </w:r>
      <w:r w:rsidR="00731F1E">
        <w:t xml:space="preserve">these specifications also include </w:t>
      </w:r>
      <w:r w:rsidR="00A958EF">
        <w:t>authenticated encryption with associated data (AEAD) algorithms</w:t>
      </w:r>
      <w:r w:rsidR="009B7280">
        <w:t xml:space="preserve"> </w:t>
      </w:r>
      <w:r w:rsidR="00861661">
        <w:t>[</w:t>
      </w:r>
      <w:r w:rsidR="00E87B69">
        <w:t>2</w:t>
      </w:r>
      <w:r w:rsidR="00861661">
        <w:t>]</w:t>
      </w:r>
      <w:r w:rsidR="00E87B69">
        <w:t>[3][4]</w:t>
      </w:r>
      <w:r w:rsidR="00217B3A">
        <w:t xml:space="preserve">. With the industry’s increasing focus on higher throughput and data-intensive applications, </w:t>
      </w:r>
      <w:r w:rsidR="00AA3443">
        <w:t xml:space="preserve">SA3 </w:t>
      </w:r>
      <w:r w:rsidR="00731F1E">
        <w:t xml:space="preserve">should </w:t>
      </w:r>
      <w:r w:rsidR="00DB0AEF">
        <w:t xml:space="preserve">also </w:t>
      </w:r>
      <w:r w:rsidR="008608D3">
        <w:t xml:space="preserve">consider </w:t>
      </w:r>
      <w:r w:rsidR="00731F1E">
        <w:t>adoption of these</w:t>
      </w:r>
      <w:r w:rsidR="00217B3A">
        <w:t xml:space="preserve"> </w:t>
      </w:r>
      <w:r w:rsidR="00156E00">
        <w:t xml:space="preserve">AEAD </w:t>
      </w:r>
      <w:r w:rsidR="00B51B99">
        <w:t xml:space="preserve">algorithms </w:t>
      </w:r>
      <w:r w:rsidR="00E768B4">
        <w:t xml:space="preserve">to be used for AS/NAS security </w:t>
      </w:r>
      <w:r w:rsidR="00B51B99">
        <w:t>in a next-generation 3GPP System</w:t>
      </w:r>
      <w:r w:rsidR="00217B3A">
        <w:t xml:space="preserve">. </w:t>
      </w:r>
    </w:p>
    <w:p w14:paraId="359E441B" w14:textId="3083D78F" w:rsidR="00C022E3" w:rsidRDefault="00324E0A">
      <w:pPr>
        <w:rPr>
          <w:iCs/>
        </w:rPr>
      </w:pPr>
      <w:r>
        <w:rPr>
          <w:iCs/>
        </w:rPr>
        <w:t xml:space="preserve">Cryptographic algorithms operating in </w:t>
      </w:r>
      <w:r w:rsidR="00BC034D">
        <w:rPr>
          <w:iCs/>
        </w:rPr>
        <w:t xml:space="preserve">AEAD mode combine both encryption and integrity </w:t>
      </w:r>
      <w:r>
        <w:rPr>
          <w:iCs/>
        </w:rPr>
        <w:t xml:space="preserve">protection </w:t>
      </w:r>
      <w:r w:rsidR="00BC034D">
        <w:rPr>
          <w:iCs/>
        </w:rPr>
        <w:t>to a single operation</w:t>
      </w:r>
      <w:r>
        <w:rPr>
          <w:iCs/>
        </w:rPr>
        <w:t>.</w:t>
      </w:r>
      <w:r w:rsidR="00BC034D">
        <w:rPr>
          <w:iCs/>
        </w:rPr>
        <w:t xml:space="preserve"> </w:t>
      </w:r>
      <w:proofErr w:type="gramStart"/>
      <w:r>
        <w:rPr>
          <w:iCs/>
        </w:rPr>
        <w:t>Generally speaking, this</w:t>
      </w:r>
      <w:proofErr w:type="gramEnd"/>
      <w:r>
        <w:rPr>
          <w:iCs/>
        </w:rPr>
        <w:t xml:space="preserve"> approach has two main benefits</w:t>
      </w:r>
      <w:r w:rsidR="00BC034D">
        <w:rPr>
          <w:iCs/>
        </w:rPr>
        <w:t>:</w:t>
      </w:r>
    </w:p>
    <w:p w14:paraId="6209B1AD" w14:textId="2E0EE6AE" w:rsidR="00BC034D" w:rsidRPr="00000372" w:rsidRDefault="00441607" w:rsidP="00000372">
      <w:pPr>
        <w:numPr>
          <w:ilvl w:val="0"/>
          <w:numId w:val="23"/>
        </w:numPr>
        <w:rPr>
          <w:iCs/>
        </w:rPr>
      </w:pPr>
      <w:r w:rsidRPr="0061500C">
        <w:rPr>
          <w:b/>
          <w:bCs/>
          <w:iCs/>
        </w:rPr>
        <w:t xml:space="preserve">Enhanced throughput and </w:t>
      </w:r>
      <w:r w:rsidR="00997186" w:rsidRPr="0061500C">
        <w:rPr>
          <w:b/>
          <w:bCs/>
          <w:iCs/>
        </w:rPr>
        <w:t>power consumption</w:t>
      </w:r>
    </w:p>
    <w:p w14:paraId="1E213262" w14:textId="3233CCD0" w:rsidR="00B079F9" w:rsidRPr="00B079F9" w:rsidRDefault="00E07F46" w:rsidP="00B079F9">
      <w:pPr>
        <w:numPr>
          <w:ilvl w:val="1"/>
          <w:numId w:val="23"/>
        </w:numPr>
        <w:rPr>
          <w:iCs/>
        </w:rPr>
      </w:pPr>
      <w:r>
        <w:rPr>
          <w:iCs/>
        </w:rPr>
        <w:t xml:space="preserve">Single-pass operation: </w:t>
      </w:r>
      <w:r w:rsidR="00E93DD3">
        <w:rPr>
          <w:iCs/>
        </w:rPr>
        <w:t xml:space="preserve">Ideally, they </w:t>
      </w:r>
      <w:r w:rsidR="00844F83">
        <w:rPr>
          <w:iCs/>
        </w:rPr>
        <w:t xml:space="preserve">provide data encryption and authentication in a single pass (in contrast to </w:t>
      </w:r>
      <w:r w:rsidR="00210EC9">
        <w:rPr>
          <w:iCs/>
        </w:rPr>
        <w:t xml:space="preserve">the </w:t>
      </w:r>
      <w:r w:rsidR="009E2026">
        <w:rPr>
          <w:iCs/>
        </w:rPr>
        <w:t>two</w:t>
      </w:r>
      <w:r w:rsidR="00210EC9">
        <w:rPr>
          <w:iCs/>
        </w:rPr>
        <w:t xml:space="preserve">-pass </w:t>
      </w:r>
      <w:r w:rsidR="009E2026">
        <w:rPr>
          <w:iCs/>
        </w:rPr>
        <w:t>“E</w:t>
      </w:r>
      <w:r w:rsidR="00844F83">
        <w:rPr>
          <w:iCs/>
        </w:rPr>
        <w:t>ncrypt</w:t>
      </w:r>
      <w:r w:rsidR="009E2026">
        <w:rPr>
          <w:iCs/>
        </w:rPr>
        <w:t>, then</w:t>
      </w:r>
      <w:r w:rsidR="00210EC9">
        <w:rPr>
          <w:iCs/>
        </w:rPr>
        <w:t xml:space="preserve"> MAC</w:t>
      </w:r>
      <w:r w:rsidR="009E2026">
        <w:rPr>
          <w:iCs/>
        </w:rPr>
        <w:t>”</w:t>
      </w:r>
      <w:r w:rsidR="00210EC9">
        <w:rPr>
          <w:iCs/>
        </w:rPr>
        <w:t xml:space="preserve"> scheme used today</w:t>
      </w:r>
      <w:r w:rsidR="00844F83">
        <w:rPr>
          <w:iCs/>
        </w:rPr>
        <w:t>)</w:t>
      </w:r>
      <w:r w:rsidR="00A15E23">
        <w:rPr>
          <w:iCs/>
        </w:rPr>
        <w:t xml:space="preserve">. This </w:t>
      </w:r>
      <w:r w:rsidR="00E42EE7">
        <w:rPr>
          <w:iCs/>
        </w:rPr>
        <w:t xml:space="preserve">can </w:t>
      </w:r>
      <w:r w:rsidR="00A15E23">
        <w:rPr>
          <w:iCs/>
        </w:rPr>
        <w:t xml:space="preserve">also lead to reduced power consumption. </w:t>
      </w:r>
    </w:p>
    <w:p w14:paraId="037E35B4" w14:textId="7DD4E8CA" w:rsidR="00B079F9" w:rsidRDefault="001A6A77" w:rsidP="00000372">
      <w:pPr>
        <w:numPr>
          <w:ilvl w:val="1"/>
          <w:numId w:val="23"/>
        </w:numPr>
        <w:rPr>
          <w:iCs/>
        </w:rPr>
      </w:pPr>
      <w:r>
        <w:rPr>
          <w:rFonts w:hint="eastAsia"/>
          <w:iCs/>
        </w:rPr>
        <w:t>R</w:t>
      </w:r>
      <w:r>
        <w:rPr>
          <w:iCs/>
        </w:rPr>
        <w:t>educed power consumption: There is data that suggests that</w:t>
      </w:r>
      <w:r w:rsidR="00C85679">
        <w:rPr>
          <w:iCs/>
        </w:rPr>
        <w:t xml:space="preserve">, </w:t>
      </w:r>
      <w:r w:rsidR="00CB2D96">
        <w:rPr>
          <w:iCs/>
        </w:rPr>
        <w:t>for smaller payloads</w:t>
      </w:r>
      <w:r w:rsidR="00C85679">
        <w:rPr>
          <w:iCs/>
        </w:rPr>
        <w:t>,</w:t>
      </w:r>
      <w:r>
        <w:rPr>
          <w:iCs/>
        </w:rPr>
        <w:t xml:space="preserve"> </w:t>
      </w:r>
      <w:r w:rsidR="006733C3">
        <w:rPr>
          <w:iCs/>
        </w:rPr>
        <w:t xml:space="preserve">AEAD algorithms </w:t>
      </w:r>
      <w:r w:rsidR="00155A1E">
        <w:rPr>
          <w:iCs/>
        </w:rPr>
        <w:t xml:space="preserve">can </w:t>
      </w:r>
      <w:r w:rsidR="00D74619">
        <w:rPr>
          <w:iCs/>
        </w:rPr>
        <w:t xml:space="preserve">exhibit reduced power consumption </w:t>
      </w:r>
      <w:r w:rsidR="00C64CB8">
        <w:rPr>
          <w:iCs/>
        </w:rPr>
        <w:t xml:space="preserve">compared to </w:t>
      </w:r>
      <w:r w:rsidR="005B6DD9">
        <w:rPr>
          <w:iCs/>
        </w:rPr>
        <w:t xml:space="preserve">other symmetric key </w:t>
      </w:r>
      <w:r w:rsidR="00C64CB8">
        <w:rPr>
          <w:iCs/>
        </w:rPr>
        <w:t xml:space="preserve">schemes </w:t>
      </w:r>
      <w:r w:rsidR="005B6DD9">
        <w:rPr>
          <w:iCs/>
        </w:rPr>
        <w:t>that generate the MAC / authentication tag separately [</w:t>
      </w:r>
      <w:r w:rsidR="00CF4E8E">
        <w:rPr>
          <w:iCs/>
        </w:rPr>
        <w:t>6</w:t>
      </w:r>
      <w:r w:rsidR="005B6DD9">
        <w:rPr>
          <w:iCs/>
        </w:rPr>
        <w:t>]</w:t>
      </w:r>
    </w:p>
    <w:p w14:paraId="75927795" w14:textId="187A6808" w:rsidR="00000372" w:rsidRDefault="00476C2B" w:rsidP="00997186">
      <w:pPr>
        <w:numPr>
          <w:ilvl w:val="0"/>
          <w:numId w:val="23"/>
        </w:numPr>
        <w:rPr>
          <w:iCs/>
        </w:rPr>
      </w:pPr>
      <w:r w:rsidRPr="0061500C">
        <w:rPr>
          <w:b/>
          <w:bCs/>
          <w:iCs/>
        </w:rPr>
        <w:t>Simplified system design</w:t>
      </w:r>
      <w:r w:rsidR="00000372" w:rsidRPr="0061500C">
        <w:rPr>
          <w:b/>
          <w:bCs/>
          <w:iCs/>
        </w:rPr>
        <w:t xml:space="preserve"> </w:t>
      </w:r>
      <w:r w:rsidR="0061500C" w:rsidRPr="0061500C">
        <w:rPr>
          <w:b/>
          <w:bCs/>
          <w:iCs/>
        </w:rPr>
        <w:t>and key management</w:t>
      </w:r>
    </w:p>
    <w:p w14:paraId="7E8570F1" w14:textId="375F2A28" w:rsidR="006C77BD" w:rsidRPr="006C77BD" w:rsidRDefault="006C77BD" w:rsidP="006C77BD">
      <w:pPr>
        <w:numPr>
          <w:ilvl w:val="1"/>
          <w:numId w:val="23"/>
        </w:numPr>
        <w:rPr>
          <w:iCs/>
        </w:rPr>
      </w:pPr>
      <w:r w:rsidRPr="006C77BD">
        <w:rPr>
          <w:iCs/>
        </w:rPr>
        <w:t xml:space="preserve">Fewer </w:t>
      </w:r>
      <w:r w:rsidR="009E2026">
        <w:rPr>
          <w:iCs/>
        </w:rPr>
        <w:t>k</w:t>
      </w:r>
      <w:r w:rsidRPr="006C77BD">
        <w:rPr>
          <w:iCs/>
        </w:rPr>
        <w:t xml:space="preserve">eys to </w:t>
      </w:r>
      <w:r w:rsidR="009E2026">
        <w:rPr>
          <w:iCs/>
        </w:rPr>
        <w:t>m</w:t>
      </w:r>
      <w:r w:rsidRPr="006C77BD">
        <w:rPr>
          <w:iCs/>
        </w:rPr>
        <w:t>anage: With AEAD, only one key is needed for both encryption and integrity protection, simplifying key management.</w:t>
      </w:r>
    </w:p>
    <w:p w14:paraId="20EF99A4" w14:textId="46D01CE5" w:rsidR="00E44EF4" w:rsidRPr="005C3F4F" w:rsidRDefault="006C77BD" w:rsidP="005C3F4F">
      <w:pPr>
        <w:numPr>
          <w:ilvl w:val="1"/>
          <w:numId w:val="23"/>
        </w:numPr>
        <w:rPr>
          <w:iCs/>
        </w:rPr>
      </w:pPr>
      <w:r w:rsidRPr="006C77BD">
        <w:rPr>
          <w:iCs/>
        </w:rPr>
        <w:t>Less Error-Prone: Using separate algorithms can introduce complexity and potential errors in their combination. AEAD reduces the risk of such errors by providing a single, well-defined process.</w:t>
      </w:r>
    </w:p>
    <w:p w14:paraId="4A2641EC" w14:textId="7464C578" w:rsidR="00B70A3B" w:rsidRPr="00B70A3B" w:rsidRDefault="00AE0850" w:rsidP="00B70A3B">
      <w:pPr>
        <w:pStyle w:val="Heading2"/>
      </w:pPr>
      <w:r>
        <w:lastRenderedPageBreak/>
        <w:t xml:space="preserve">Procedures impacted from </w:t>
      </w:r>
      <w:proofErr w:type="gramStart"/>
      <w:r>
        <w:t>AEAD</w:t>
      </w:r>
      <w:proofErr w:type="gramEnd"/>
    </w:p>
    <w:p w14:paraId="381EF252" w14:textId="016E151C" w:rsidR="00CF6B63" w:rsidRDefault="00777920" w:rsidP="00BB54A2">
      <w:pPr>
        <w:pStyle w:val="BodyText"/>
      </w:pPr>
      <w:r>
        <w:t xml:space="preserve">Considering the motivations outlined above, it is crucial to consider deployment for an AEAD mode compatible security architecture. </w:t>
      </w:r>
      <w:r w:rsidR="002865E8">
        <w:t xml:space="preserve">To ensure a </w:t>
      </w:r>
      <w:proofErr w:type="gramStart"/>
      <w:r w:rsidR="002865E8">
        <w:t>next-generation</w:t>
      </w:r>
      <w:proofErr w:type="gramEnd"/>
      <w:r w:rsidR="002865E8">
        <w:t xml:space="preserve"> 3GPP System is able to utilize AEAD algorithms</w:t>
      </w:r>
      <w:r w:rsidR="00E439FB">
        <w:t xml:space="preserve">, </w:t>
      </w:r>
      <w:r w:rsidR="002A3B5F">
        <w:t>the following key issues would need to be agreed.</w:t>
      </w:r>
    </w:p>
    <w:p w14:paraId="61671854" w14:textId="5C92E23C" w:rsidR="00CF6B63" w:rsidRDefault="00CF6B63" w:rsidP="00B70A3B">
      <w:pPr>
        <w:pStyle w:val="Heading3"/>
      </w:pPr>
      <w:r>
        <w:t xml:space="preserve">Algorithm negotiation </w:t>
      </w:r>
    </w:p>
    <w:p w14:paraId="54EC6768" w14:textId="0BCA5558" w:rsidR="00540827" w:rsidRDefault="00000372" w:rsidP="00BB54A2">
      <w:pPr>
        <w:pStyle w:val="BodyText"/>
      </w:pPr>
      <w:r>
        <w:rPr>
          <w:rFonts w:hint="eastAsia"/>
        </w:rPr>
        <w:t>T</w:t>
      </w:r>
      <w:r>
        <w:t xml:space="preserve">he current 5G system uses dedicated algorithms for </w:t>
      </w:r>
      <w:r w:rsidR="00C25CC1">
        <w:t>encryption</w:t>
      </w:r>
      <w:r>
        <w:t xml:space="preserve"> (128-NEAs) and integrity protection (128-NIAs)</w:t>
      </w:r>
      <w:r w:rsidR="00736335">
        <w:t>. These a</w:t>
      </w:r>
      <w:r>
        <w:t xml:space="preserve">lgorithms </w:t>
      </w:r>
      <w:r w:rsidR="00100B35">
        <w:t xml:space="preserve">are </w:t>
      </w:r>
      <w:r>
        <w:t>negotiated independently</w:t>
      </w:r>
      <w:r w:rsidR="00100B35">
        <w:t xml:space="preserve"> from </w:t>
      </w:r>
      <w:r w:rsidR="001C7D62">
        <w:t>each other</w:t>
      </w:r>
      <w:r>
        <w:t>.</w:t>
      </w:r>
      <w:r w:rsidR="001016FE">
        <w:t xml:space="preserve"> </w:t>
      </w:r>
      <w:r w:rsidR="001C7D62">
        <w:t xml:space="preserve">This means a given session may use the same or different algorithms for </w:t>
      </w:r>
      <w:r w:rsidR="00C25CC1">
        <w:t xml:space="preserve">encryption </w:t>
      </w:r>
      <w:r w:rsidR="001C7D62">
        <w:t>and integrity protection, on both AS and NAS layer.</w:t>
      </w:r>
      <w:r w:rsidR="00540827">
        <w:rPr>
          <w:rFonts w:hint="eastAsia"/>
        </w:rPr>
        <w:t xml:space="preserve"> </w:t>
      </w:r>
      <w:r w:rsidR="00540827">
        <w:t>When using AEAD algorithms, both operations are combined in one</w:t>
      </w:r>
      <w:r w:rsidR="00E4494B">
        <w:t xml:space="preserve">. Therefore, a next-generation system may also simplify the </w:t>
      </w:r>
      <w:r w:rsidR="00C25CC1">
        <w:t xml:space="preserve">selection </w:t>
      </w:r>
      <w:r w:rsidR="00E4494B">
        <w:t xml:space="preserve">procedure and allow UE and network to </w:t>
      </w:r>
      <w:r w:rsidR="00C25CC1">
        <w:t>negotiate a combined cipher suite.</w:t>
      </w:r>
      <w:r w:rsidR="00224E02">
        <w:t xml:space="preserve"> A potential solution may be as trivial as omitting one algorithm indicator</w:t>
      </w:r>
      <w:r w:rsidR="00AB10F7">
        <w:t xml:space="preserve"> in the existing AS/NAS SMC procedure.</w:t>
      </w:r>
    </w:p>
    <w:p w14:paraId="680BD133" w14:textId="02F30A4C" w:rsidR="00000372" w:rsidRDefault="00CF6B63" w:rsidP="00B70A3B">
      <w:pPr>
        <w:pStyle w:val="Heading3"/>
      </w:pPr>
      <w:r w:rsidRPr="00BB54A2">
        <w:rPr>
          <w:rFonts w:hint="eastAsia"/>
        </w:rPr>
        <w:t>K</w:t>
      </w:r>
      <w:r w:rsidRPr="00BB54A2">
        <w:t xml:space="preserve">ey </w:t>
      </w:r>
      <w:r w:rsidR="00F41A42">
        <w:t>h</w:t>
      </w:r>
      <w:r w:rsidR="00BB54A2" w:rsidRPr="00BB54A2">
        <w:t>ierarchy</w:t>
      </w:r>
      <w:r>
        <w:t xml:space="preserve"> </w:t>
      </w:r>
    </w:p>
    <w:p w14:paraId="7EAEA370" w14:textId="4692466D" w:rsidR="00000372" w:rsidRDefault="00546748" w:rsidP="00BB54A2">
      <w:pPr>
        <w:pStyle w:val="BodyText"/>
      </w:pPr>
      <w:r>
        <w:t>T</w:t>
      </w:r>
      <w:r w:rsidR="00095AB6">
        <w:t xml:space="preserve">he </w:t>
      </w:r>
      <w:r>
        <w:t xml:space="preserve">current </w:t>
      </w:r>
      <w:r w:rsidR="00095AB6">
        <w:t xml:space="preserve">system uses </w:t>
      </w:r>
      <w:r>
        <w:t xml:space="preserve">two </w:t>
      </w:r>
      <w:r w:rsidR="00095AB6">
        <w:t>separate key</w:t>
      </w:r>
      <w:r>
        <w:t xml:space="preserve"> pairs for encryption and integrity protection.</w:t>
      </w:r>
      <w:r w:rsidR="00FC5A1C">
        <w:t xml:space="preserve"> </w:t>
      </w:r>
      <w:r>
        <w:t xml:space="preserve">A next-generation system </w:t>
      </w:r>
      <w:r w:rsidR="00150ADB">
        <w:t xml:space="preserve">utilizing </w:t>
      </w:r>
      <w:r>
        <w:t xml:space="preserve">AEAD </w:t>
      </w:r>
      <w:r w:rsidR="00150ADB">
        <w:t>algorithms would only require one key pair for both operations</w:t>
      </w:r>
      <w:r w:rsidR="00933F31">
        <w:t>, allowing for a</w:t>
      </w:r>
      <w:r w:rsidR="002221DB">
        <w:t xml:space="preserve"> simplified key hierarchy</w:t>
      </w:r>
      <w:r w:rsidR="00933F31">
        <w:t xml:space="preserve">. </w:t>
      </w:r>
      <w:proofErr w:type="gramStart"/>
      <w:r w:rsidR="008814EE">
        <w:t>Similar to</w:t>
      </w:r>
      <w:proofErr w:type="gramEnd"/>
      <w:r w:rsidR="008814EE">
        <w:t xml:space="preserve"> algorithm negotiation, a possible solution </w:t>
      </w:r>
      <w:r w:rsidR="002E53FA">
        <w:t xml:space="preserve">may be as trivial as omitting one part of the key derivations that is performed </w:t>
      </w:r>
      <w:r w:rsidR="009C655B">
        <w:t>today in the AMF (K</w:t>
      </w:r>
      <w:r w:rsidR="009C655B" w:rsidRPr="009C655B">
        <w:rPr>
          <w:vertAlign w:val="subscript"/>
        </w:rPr>
        <w:t>NAS</w:t>
      </w:r>
      <w:r w:rsidR="009C655B">
        <w:t xml:space="preserve"> </w:t>
      </w:r>
      <w:r w:rsidR="009C655B">
        <w:sym w:font="Wingdings" w:char="F0E0"/>
      </w:r>
      <w:r w:rsidR="009C655B">
        <w:t xml:space="preserve"> </w:t>
      </w:r>
      <w:proofErr w:type="spellStart"/>
      <w:r w:rsidR="009C655B">
        <w:t>K</w:t>
      </w:r>
      <w:r w:rsidR="009C655B" w:rsidRPr="009C655B">
        <w:rPr>
          <w:vertAlign w:val="subscript"/>
        </w:rPr>
        <w:t>NAS</w:t>
      </w:r>
      <w:r w:rsidR="00A1760B">
        <w:rPr>
          <w:vertAlign w:val="subscript"/>
        </w:rPr>
        <w:t>e</w:t>
      </w:r>
      <w:r w:rsidR="009C655B" w:rsidRPr="009C655B">
        <w:rPr>
          <w:vertAlign w:val="subscript"/>
        </w:rPr>
        <w:t>nc</w:t>
      </w:r>
      <w:proofErr w:type="spellEnd"/>
      <w:r w:rsidR="009C655B">
        <w:t xml:space="preserve"> / </w:t>
      </w:r>
      <w:proofErr w:type="spellStart"/>
      <w:r w:rsidR="009C655B">
        <w:t>K</w:t>
      </w:r>
      <w:r w:rsidR="009C655B" w:rsidRPr="009C655B">
        <w:rPr>
          <w:vertAlign w:val="subscript"/>
        </w:rPr>
        <w:t>NAS</w:t>
      </w:r>
      <w:r w:rsidR="00A1760B">
        <w:rPr>
          <w:vertAlign w:val="subscript"/>
        </w:rPr>
        <w:t>int</w:t>
      </w:r>
      <w:proofErr w:type="spellEnd"/>
      <w:r w:rsidR="009C655B">
        <w:t xml:space="preserve">) and in the </w:t>
      </w:r>
      <w:proofErr w:type="spellStart"/>
      <w:r w:rsidR="009C655B">
        <w:t>gNB</w:t>
      </w:r>
      <w:proofErr w:type="spellEnd"/>
      <w:r w:rsidR="009C655B">
        <w:t xml:space="preserve"> (</w:t>
      </w:r>
      <w:proofErr w:type="spellStart"/>
      <w:r w:rsidR="009C655B">
        <w:t>K</w:t>
      </w:r>
      <w:r w:rsidR="009C655B">
        <w:rPr>
          <w:vertAlign w:val="subscript"/>
        </w:rPr>
        <w:t>gNB</w:t>
      </w:r>
      <w:proofErr w:type="spellEnd"/>
      <w:r w:rsidR="009C655B">
        <w:t xml:space="preserve"> </w:t>
      </w:r>
      <w:r w:rsidR="009C655B">
        <w:sym w:font="Wingdings" w:char="F0E0"/>
      </w:r>
      <w:r w:rsidR="009C655B">
        <w:t xml:space="preserve"> </w:t>
      </w:r>
      <w:proofErr w:type="spellStart"/>
      <w:r w:rsidR="009C655B">
        <w:t>K</w:t>
      </w:r>
      <w:r w:rsidR="001E6D17">
        <w:rPr>
          <w:vertAlign w:val="subscript"/>
        </w:rPr>
        <w:t>RRC</w:t>
      </w:r>
      <w:r w:rsidR="00A1760B">
        <w:rPr>
          <w:vertAlign w:val="subscript"/>
        </w:rPr>
        <w:t>e</w:t>
      </w:r>
      <w:r w:rsidR="009C655B" w:rsidRPr="009C655B">
        <w:rPr>
          <w:vertAlign w:val="subscript"/>
        </w:rPr>
        <w:t>nc</w:t>
      </w:r>
      <w:proofErr w:type="spellEnd"/>
      <w:r w:rsidR="009C655B">
        <w:t xml:space="preserve"> / </w:t>
      </w:r>
      <w:proofErr w:type="spellStart"/>
      <w:r w:rsidR="009C655B">
        <w:t>K</w:t>
      </w:r>
      <w:r w:rsidR="001E6D17">
        <w:rPr>
          <w:vertAlign w:val="subscript"/>
        </w:rPr>
        <w:t>RRC</w:t>
      </w:r>
      <w:r w:rsidR="00A1760B">
        <w:rPr>
          <w:vertAlign w:val="subscript"/>
        </w:rPr>
        <w:t>int</w:t>
      </w:r>
      <w:proofErr w:type="spellEnd"/>
      <w:r w:rsidR="001E6D17" w:rsidRPr="001E6D17">
        <w:t xml:space="preserve">, </w:t>
      </w:r>
      <w:proofErr w:type="spellStart"/>
      <w:r w:rsidR="001E6D17">
        <w:t>K</w:t>
      </w:r>
      <w:r w:rsidR="001E6D17">
        <w:rPr>
          <w:vertAlign w:val="subscript"/>
        </w:rPr>
        <w:t>gNB</w:t>
      </w:r>
      <w:proofErr w:type="spellEnd"/>
      <w:r w:rsidR="001E6D17">
        <w:t xml:space="preserve"> </w:t>
      </w:r>
      <w:r w:rsidR="001E6D17">
        <w:sym w:font="Wingdings" w:char="F0E0"/>
      </w:r>
      <w:r w:rsidR="001E6D17">
        <w:t xml:space="preserve"> </w:t>
      </w:r>
      <w:proofErr w:type="spellStart"/>
      <w:r w:rsidR="001E6D17">
        <w:t>K</w:t>
      </w:r>
      <w:r w:rsidR="001E6D17">
        <w:rPr>
          <w:vertAlign w:val="subscript"/>
        </w:rPr>
        <w:t>UP</w:t>
      </w:r>
      <w:r w:rsidR="00A1760B">
        <w:rPr>
          <w:vertAlign w:val="subscript"/>
        </w:rPr>
        <w:t>e</w:t>
      </w:r>
      <w:r w:rsidR="001E6D17" w:rsidRPr="009C655B">
        <w:rPr>
          <w:vertAlign w:val="subscript"/>
        </w:rPr>
        <w:t>nc</w:t>
      </w:r>
      <w:proofErr w:type="spellEnd"/>
      <w:r w:rsidR="001E6D17">
        <w:t xml:space="preserve"> / </w:t>
      </w:r>
      <w:proofErr w:type="spellStart"/>
      <w:r w:rsidR="001E6D17">
        <w:t>K</w:t>
      </w:r>
      <w:r w:rsidR="001E6D17">
        <w:rPr>
          <w:vertAlign w:val="subscript"/>
        </w:rPr>
        <w:t>UP</w:t>
      </w:r>
      <w:r w:rsidR="00A1760B">
        <w:rPr>
          <w:vertAlign w:val="subscript"/>
        </w:rPr>
        <w:t>int</w:t>
      </w:r>
      <w:proofErr w:type="spellEnd"/>
      <w:r w:rsidR="009C655B">
        <w:t>)</w:t>
      </w:r>
      <w:r w:rsidR="00A1760B">
        <w:t>.</w:t>
      </w:r>
    </w:p>
    <w:p w14:paraId="4777CAF7" w14:textId="413C78DC" w:rsidR="00000372" w:rsidRPr="00000372" w:rsidRDefault="00CF6B63" w:rsidP="00B70A3B">
      <w:pPr>
        <w:pStyle w:val="Heading3"/>
        <w:rPr>
          <w:rStyle w:val="normaltextrun"/>
          <w:iCs/>
        </w:rPr>
      </w:pPr>
      <w:r w:rsidRPr="00000372">
        <w:rPr>
          <w:rFonts w:hint="eastAsia"/>
        </w:rPr>
        <w:t>A</w:t>
      </w:r>
      <w:r w:rsidRPr="00000372">
        <w:t xml:space="preserve">EAD </w:t>
      </w:r>
      <w:r w:rsidR="00F41A42">
        <w:t>a</w:t>
      </w:r>
      <w:r w:rsidRPr="00000372">
        <w:t>lgorithm inputs</w:t>
      </w:r>
      <w:r w:rsidR="00000372" w:rsidRPr="00000372">
        <w:rPr>
          <w:rStyle w:val="normaltextrun"/>
          <w:color w:val="000000"/>
          <w:shd w:val="clear" w:color="auto" w:fill="FFFFFF"/>
        </w:rPr>
        <w:t xml:space="preserve"> </w:t>
      </w:r>
    </w:p>
    <w:p w14:paraId="663CFAFB" w14:textId="051E6888" w:rsidR="00D324EE" w:rsidRDefault="00D324EE" w:rsidP="00203559">
      <w:pPr>
        <w:pStyle w:val="Heading4"/>
        <w:rPr>
          <w:lang w:eastAsia="ja-JP"/>
        </w:rPr>
      </w:pPr>
      <w:r>
        <w:rPr>
          <w:lang w:eastAsia="ja-JP"/>
        </w:rPr>
        <w:t>Nonce</w:t>
      </w:r>
    </w:p>
    <w:p w14:paraId="6A5BF115" w14:textId="356DBF3A" w:rsidR="00BF3C0C" w:rsidRDefault="00217B3A" w:rsidP="00BE3738">
      <w:pPr>
        <w:pStyle w:val="BodyText"/>
        <w:rPr>
          <w:rStyle w:val="eop"/>
        </w:rPr>
      </w:pPr>
      <w:r>
        <w:rPr>
          <w:lang w:eastAsia="ja-JP"/>
        </w:rPr>
        <w:t xml:space="preserve">AEAD algorithms commonly require a nonce that is not to be reused as </w:t>
      </w:r>
      <w:r w:rsidR="00027316">
        <w:rPr>
          <w:lang w:eastAsia="ja-JP"/>
        </w:rPr>
        <w:t>it</w:t>
      </w:r>
      <w:r>
        <w:rPr>
          <w:lang w:eastAsia="ja-JP"/>
        </w:rPr>
        <w:t xml:space="preserve"> ensures the uniqueness and integrity of the ciphertext. When a nonce is misused, in other words, a nonce is repeated for a given key, an attacker may be able to exploit the repetition to recover the encryption key or manipulate the ciphertext [</w:t>
      </w:r>
      <w:r w:rsidR="00E16BCD">
        <w:rPr>
          <w:lang w:eastAsia="ja-JP"/>
        </w:rPr>
        <w:t>5</w:t>
      </w:r>
      <w:proofErr w:type="gramStart"/>
      <w:r>
        <w:rPr>
          <w:lang w:eastAsia="ja-JP"/>
        </w:rPr>
        <w:t>].</w:t>
      </w:r>
      <w:r w:rsidR="00000372" w:rsidRPr="00BB54A2">
        <w:rPr>
          <w:rStyle w:val="normaltextrun"/>
        </w:rPr>
        <w:t>Without</w:t>
      </w:r>
      <w:proofErr w:type="gramEnd"/>
      <w:r w:rsidR="00000372" w:rsidRPr="00BB54A2">
        <w:rPr>
          <w:rStyle w:val="normaltextrun"/>
        </w:rPr>
        <w:t xml:space="preserve"> a mechanism</w:t>
      </w:r>
      <w:r w:rsidR="004E50B4">
        <w:rPr>
          <w:rStyle w:val="normaltextrun"/>
        </w:rPr>
        <w:t xml:space="preserve"> in the 3GPP System</w:t>
      </w:r>
      <w:r w:rsidR="00000372" w:rsidRPr="00BB54A2">
        <w:rPr>
          <w:rStyle w:val="normaltextrun"/>
        </w:rPr>
        <w:t xml:space="preserve"> to </w:t>
      </w:r>
      <w:r w:rsidR="00BF3C0C">
        <w:rPr>
          <w:rStyle w:val="normaltextrun"/>
        </w:rPr>
        <w:t xml:space="preserve">prevent such threat by </w:t>
      </w:r>
      <w:r w:rsidR="00000372" w:rsidRPr="00BB54A2">
        <w:rPr>
          <w:rStyle w:val="normaltextrun"/>
        </w:rPr>
        <w:t>provid</w:t>
      </w:r>
      <w:r w:rsidR="00BF3C0C">
        <w:rPr>
          <w:rStyle w:val="normaltextrun"/>
        </w:rPr>
        <w:t>ing a</w:t>
      </w:r>
      <w:r w:rsidR="00000372" w:rsidRPr="00BB54A2">
        <w:rPr>
          <w:rStyle w:val="normaltextrun"/>
        </w:rPr>
        <w:t xml:space="preserve"> unique nonce, the </w:t>
      </w:r>
      <w:r w:rsidR="00CE13CD">
        <w:rPr>
          <w:rStyle w:val="normaltextrun"/>
        </w:rPr>
        <w:t>algorithm may not be able to provide effective security</w:t>
      </w:r>
      <w:r w:rsidR="00000372" w:rsidRPr="00BB54A2">
        <w:rPr>
          <w:rStyle w:val="normaltextrun"/>
        </w:rPr>
        <w:t>.</w:t>
      </w:r>
      <w:r w:rsidR="00000372" w:rsidRPr="00BB54A2">
        <w:rPr>
          <w:rStyle w:val="eop"/>
        </w:rPr>
        <w:t> </w:t>
      </w:r>
    </w:p>
    <w:p w14:paraId="5ABF3285" w14:textId="1B884747" w:rsidR="0090536B" w:rsidRDefault="0090536B" w:rsidP="0090536B">
      <w:pPr>
        <w:pStyle w:val="NO"/>
        <w:rPr>
          <w:rStyle w:val="eop"/>
        </w:rPr>
      </w:pPr>
      <w:r>
        <w:rPr>
          <w:rStyle w:val="eop"/>
          <w:rFonts w:hint="eastAsia"/>
        </w:rPr>
        <w:t>N</w:t>
      </w:r>
      <w:r>
        <w:rPr>
          <w:rStyle w:val="eop"/>
        </w:rPr>
        <w:t xml:space="preserve">ote: It is expected that this key issue </w:t>
      </w:r>
      <w:r w:rsidR="004E50B4">
        <w:rPr>
          <w:rStyle w:val="eop"/>
        </w:rPr>
        <w:t>may</w:t>
      </w:r>
      <w:r>
        <w:rPr>
          <w:rStyle w:val="eop"/>
        </w:rPr>
        <w:t xml:space="preserve"> require involvement of ETSI SAGE.</w:t>
      </w:r>
    </w:p>
    <w:p w14:paraId="19836032" w14:textId="4894DC9B" w:rsidR="002B62FD" w:rsidRDefault="002B62FD" w:rsidP="00984C87">
      <w:pPr>
        <w:pStyle w:val="Heading4"/>
        <w:rPr>
          <w:rStyle w:val="eop"/>
        </w:rPr>
      </w:pPr>
      <w:r>
        <w:rPr>
          <w:rStyle w:val="eop"/>
        </w:rPr>
        <w:t>Ass</w:t>
      </w:r>
      <w:r w:rsidR="00984C87">
        <w:rPr>
          <w:rStyle w:val="eop"/>
        </w:rPr>
        <w:t>ociated Data</w:t>
      </w:r>
    </w:p>
    <w:p w14:paraId="58D365EA" w14:textId="0289B54F" w:rsidR="007D599A" w:rsidRPr="00BB54A2" w:rsidRDefault="00A45773" w:rsidP="004B446E">
      <w:pPr>
        <w:pStyle w:val="NoSpacing"/>
      </w:pPr>
      <w:r>
        <w:rPr>
          <w:rStyle w:val="eop"/>
        </w:rPr>
        <w:t>Aut</w:t>
      </w:r>
      <w:r w:rsidR="00146E68">
        <w:rPr>
          <w:rStyle w:val="eop"/>
        </w:rPr>
        <w:t xml:space="preserve">hentication Encryption Algorithms also can have </w:t>
      </w:r>
      <w:r w:rsidR="00F24DB4">
        <w:rPr>
          <w:rStyle w:val="eop"/>
          <w:rFonts w:hint="eastAsia"/>
        </w:rPr>
        <w:t>A</w:t>
      </w:r>
      <w:r w:rsidR="00F24DB4">
        <w:rPr>
          <w:rStyle w:val="eop"/>
        </w:rPr>
        <w:t>ssociated Data</w:t>
      </w:r>
      <w:r w:rsidR="00146E68">
        <w:rPr>
          <w:rStyle w:val="eop"/>
        </w:rPr>
        <w:t xml:space="preserve"> </w:t>
      </w:r>
      <w:r w:rsidR="00CA5BB6">
        <w:rPr>
          <w:rStyle w:val="eop"/>
        </w:rPr>
        <w:t xml:space="preserve">the use of </w:t>
      </w:r>
      <w:r w:rsidR="00146E68">
        <w:rPr>
          <w:rStyle w:val="eop"/>
        </w:rPr>
        <w:t>which is yet to be determined</w:t>
      </w:r>
      <w:r w:rsidR="004B446E">
        <w:rPr>
          <w:rStyle w:val="eop"/>
        </w:rPr>
        <w:t xml:space="preserve"> in the specifications</w:t>
      </w:r>
      <w:r w:rsidR="00146E68">
        <w:rPr>
          <w:rStyle w:val="eop"/>
        </w:rPr>
        <w:t xml:space="preserve">. </w:t>
      </w:r>
      <w:r w:rsidR="00137F3E">
        <w:rPr>
          <w:rStyle w:val="eop"/>
        </w:rPr>
        <w:t xml:space="preserve">A next-generation system may </w:t>
      </w:r>
      <w:r w:rsidR="004B446E">
        <w:rPr>
          <w:rStyle w:val="eop"/>
        </w:rPr>
        <w:t xml:space="preserve">require further study into </w:t>
      </w:r>
      <w:r w:rsidR="00137F3E">
        <w:rPr>
          <w:rStyle w:val="eop"/>
        </w:rPr>
        <w:t xml:space="preserve">how to utilize the Associated Data input for various possible use cases. </w:t>
      </w:r>
    </w:p>
    <w:p w14:paraId="46CC4DAF" w14:textId="5FF958A7" w:rsidR="00CF6B63" w:rsidRDefault="00CF6B63" w:rsidP="00B70A3B">
      <w:pPr>
        <w:pStyle w:val="Heading3"/>
      </w:pPr>
      <w:r>
        <w:rPr>
          <w:rFonts w:hint="eastAsia"/>
        </w:rPr>
        <w:t>B</w:t>
      </w:r>
      <w:r>
        <w:t xml:space="preserve">ackwards compatibility with </w:t>
      </w:r>
      <w:r w:rsidR="00DA5714">
        <w:t xml:space="preserve">separate encryption and integrity protection </w:t>
      </w:r>
      <w:r>
        <w:t xml:space="preserve">algorithms </w:t>
      </w:r>
    </w:p>
    <w:p w14:paraId="425CADF8" w14:textId="7E2D7D55" w:rsidR="00CF6B63" w:rsidRDefault="00CF6B63" w:rsidP="00B70A3B">
      <w:pPr>
        <w:pStyle w:val="Heading4"/>
      </w:pPr>
      <w:r>
        <w:t>Mobility</w:t>
      </w:r>
    </w:p>
    <w:p w14:paraId="01B8856A" w14:textId="0DB6AB2A" w:rsidR="00436EF3" w:rsidRPr="00436EF3" w:rsidRDefault="00436EF3" w:rsidP="00BB54A2">
      <w:pPr>
        <w:pStyle w:val="BodyText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A</w:t>
      </w:r>
      <w:r>
        <w:rPr>
          <w:rFonts w:eastAsiaTheme="minorEastAsia"/>
          <w:lang w:eastAsia="ja-JP"/>
        </w:rPr>
        <w:t xml:space="preserve">ssuming that a </w:t>
      </w:r>
      <w:proofErr w:type="gramStart"/>
      <w:r>
        <w:rPr>
          <w:rFonts w:eastAsiaTheme="minorEastAsia"/>
          <w:lang w:eastAsia="ja-JP"/>
        </w:rPr>
        <w:t>next-gen</w:t>
      </w:r>
      <w:r w:rsidR="00366B37">
        <w:rPr>
          <w:rFonts w:eastAsiaTheme="minorEastAsia"/>
          <w:lang w:eastAsia="ja-JP"/>
        </w:rPr>
        <w:t>e</w:t>
      </w:r>
      <w:r>
        <w:rPr>
          <w:rFonts w:eastAsiaTheme="minorEastAsia"/>
          <w:lang w:eastAsia="ja-JP"/>
        </w:rPr>
        <w:t>ration</w:t>
      </w:r>
      <w:proofErr w:type="gramEnd"/>
      <w:r>
        <w:rPr>
          <w:rFonts w:eastAsiaTheme="minorEastAsia"/>
          <w:lang w:eastAsia="ja-JP"/>
        </w:rPr>
        <w:t xml:space="preserve"> 3GPP System </w:t>
      </w:r>
      <w:r w:rsidR="009F0A79">
        <w:rPr>
          <w:rFonts w:eastAsiaTheme="minorEastAsia"/>
          <w:lang w:eastAsia="ja-JP"/>
        </w:rPr>
        <w:t xml:space="preserve">would </w:t>
      </w:r>
      <w:r w:rsidR="00290BDB">
        <w:rPr>
          <w:rFonts w:eastAsiaTheme="minorEastAsia"/>
          <w:lang w:eastAsia="ja-JP"/>
        </w:rPr>
        <w:t xml:space="preserve">solely </w:t>
      </w:r>
      <w:r w:rsidR="009F0A79">
        <w:rPr>
          <w:rFonts w:eastAsiaTheme="minorEastAsia"/>
          <w:lang w:eastAsia="ja-JP"/>
        </w:rPr>
        <w:t xml:space="preserve">support AEAD </w:t>
      </w:r>
      <w:r w:rsidR="006E4EB6">
        <w:rPr>
          <w:rFonts w:eastAsiaTheme="minorEastAsia"/>
          <w:lang w:eastAsia="ja-JP"/>
        </w:rPr>
        <w:t xml:space="preserve">algorithms </w:t>
      </w:r>
      <w:r w:rsidR="008D6968">
        <w:rPr>
          <w:rFonts w:eastAsiaTheme="minorEastAsia"/>
          <w:lang w:eastAsia="ja-JP"/>
        </w:rPr>
        <w:t xml:space="preserve">to fully leverage the </w:t>
      </w:r>
      <w:r w:rsidR="00281C0C">
        <w:rPr>
          <w:rFonts w:eastAsiaTheme="minorEastAsia"/>
          <w:lang w:eastAsia="ja-JP"/>
        </w:rPr>
        <w:t xml:space="preserve">benefits mentioned </w:t>
      </w:r>
      <w:r w:rsidR="00E456A4">
        <w:rPr>
          <w:rFonts w:eastAsiaTheme="minorEastAsia"/>
          <w:lang w:eastAsia="ja-JP"/>
        </w:rPr>
        <w:t xml:space="preserve">earlier in this document, </w:t>
      </w:r>
      <w:r w:rsidR="003C28AC">
        <w:rPr>
          <w:rFonts w:eastAsiaTheme="minorEastAsia"/>
          <w:lang w:eastAsia="ja-JP"/>
        </w:rPr>
        <w:t xml:space="preserve">the intra-RAT mobility case </w:t>
      </w:r>
      <w:r w:rsidR="009D54A7">
        <w:rPr>
          <w:rFonts w:eastAsiaTheme="minorEastAsia"/>
          <w:lang w:eastAsia="ja-JP"/>
        </w:rPr>
        <w:t xml:space="preserve">would be trivial. </w:t>
      </w:r>
      <w:r w:rsidR="00D22D9C">
        <w:rPr>
          <w:rFonts w:eastAsiaTheme="minorEastAsia"/>
          <w:lang w:eastAsia="ja-JP"/>
        </w:rPr>
        <w:t xml:space="preserve">In this scenario, all </w:t>
      </w:r>
      <w:r w:rsidR="00283B13">
        <w:rPr>
          <w:rFonts w:eastAsiaTheme="minorEastAsia"/>
          <w:lang w:eastAsia="ja-JP"/>
        </w:rPr>
        <w:t xml:space="preserve">security termination points </w:t>
      </w:r>
      <w:proofErr w:type="spellStart"/>
      <w:r w:rsidR="00283B13">
        <w:rPr>
          <w:rFonts w:eastAsiaTheme="minorEastAsia"/>
          <w:lang w:eastAsia="ja-JP"/>
        </w:rPr>
        <w:t>un</w:t>
      </w:r>
      <w:r w:rsidR="00290BDB">
        <w:rPr>
          <w:rFonts w:eastAsiaTheme="minorEastAsia"/>
          <w:lang w:eastAsia="ja-JP"/>
        </w:rPr>
        <w:t>a</w:t>
      </w:r>
      <w:r w:rsidR="00283B13">
        <w:rPr>
          <w:rFonts w:eastAsiaTheme="minorEastAsia"/>
          <w:lang w:eastAsia="ja-JP"/>
        </w:rPr>
        <w:t>nymously</w:t>
      </w:r>
      <w:proofErr w:type="spellEnd"/>
      <w:r w:rsidR="00283B13">
        <w:rPr>
          <w:rFonts w:eastAsiaTheme="minorEastAsia"/>
          <w:lang w:eastAsia="ja-JP"/>
        </w:rPr>
        <w:t xml:space="preserve"> support AEAD</w:t>
      </w:r>
      <w:r w:rsidR="007D45C9">
        <w:rPr>
          <w:rFonts w:eastAsiaTheme="minorEastAsia"/>
          <w:lang w:eastAsia="ja-JP"/>
        </w:rPr>
        <w:t>.</w:t>
      </w:r>
      <w:r w:rsidR="001554CB">
        <w:rPr>
          <w:rFonts w:eastAsiaTheme="minorEastAsia"/>
          <w:lang w:eastAsia="ja-JP"/>
        </w:rPr>
        <w:t xml:space="preserve"> Other scenarios, such as inter-RAT handovers would fall under the “Interworking” section.</w:t>
      </w:r>
    </w:p>
    <w:p w14:paraId="6BA0D80F" w14:textId="322E2795" w:rsidR="00CF6B63" w:rsidRDefault="00CF6B63" w:rsidP="00B70A3B">
      <w:pPr>
        <w:pStyle w:val="Heading4"/>
      </w:pPr>
      <w:r>
        <w:t>Interworking</w:t>
      </w:r>
    </w:p>
    <w:p w14:paraId="6BF6912F" w14:textId="72F97A15" w:rsidR="008825B7" w:rsidRPr="002D10F8" w:rsidRDefault="0092213F" w:rsidP="00BB54A2">
      <w:pPr>
        <w:pStyle w:val="BodyText"/>
        <w:rPr>
          <w:lang w:eastAsia="ja-JP"/>
        </w:rPr>
      </w:pPr>
      <w:r>
        <w:rPr>
          <w:lang w:eastAsia="ja-JP"/>
        </w:rPr>
        <w:t xml:space="preserve">It is fair </w:t>
      </w:r>
      <w:r w:rsidR="00665474">
        <w:rPr>
          <w:lang w:eastAsia="ja-JP"/>
        </w:rPr>
        <w:t xml:space="preserve">to assume that </w:t>
      </w:r>
      <w:r w:rsidR="001858DF">
        <w:rPr>
          <w:lang w:eastAsia="ja-JP"/>
        </w:rPr>
        <w:t xml:space="preserve">existing generations of the </w:t>
      </w:r>
      <w:r w:rsidR="00D220BC">
        <w:rPr>
          <w:lang w:eastAsia="ja-JP"/>
        </w:rPr>
        <w:t xml:space="preserve">3GPP System (e.g., </w:t>
      </w:r>
      <w:r w:rsidR="00DE555F">
        <w:rPr>
          <w:lang w:eastAsia="ja-JP"/>
        </w:rPr>
        <w:t xml:space="preserve">4G/LTE, 5G) </w:t>
      </w:r>
      <w:r w:rsidR="00D220BC">
        <w:rPr>
          <w:lang w:eastAsia="ja-JP"/>
        </w:rPr>
        <w:t xml:space="preserve">will not </w:t>
      </w:r>
      <w:r w:rsidR="00E83CD4">
        <w:rPr>
          <w:lang w:eastAsia="ja-JP"/>
        </w:rPr>
        <w:t xml:space="preserve">feature </w:t>
      </w:r>
      <w:r w:rsidR="00D220BC">
        <w:rPr>
          <w:lang w:eastAsia="ja-JP"/>
        </w:rPr>
        <w:t xml:space="preserve">support </w:t>
      </w:r>
      <w:r w:rsidR="00E83CD4">
        <w:rPr>
          <w:lang w:eastAsia="ja-JP"/>
        </w:rPr>
        <w:t>for AEAD</w:t>
      </w:r>
      <w:r w:rsidR="004627F8">
        <w:rPr>
          <w:lang w:eastAsia="ja-JP"/>
        </w:rPr>
        <w:t xml:space="preserve">. </w:t>
      </w:r>
      <w:r w:rsidR="00E83CD4">
        <w:rPr>
          <w:lang w:eastAsia="ja-JP"/>
        </w:rPr>
        <w:t xml:space="preserve">In these scenarios, </w:t>
      </w:r>
      <w:r w:rsidR="00C71E92">
        <w:rPr>
          <w:lang w:eastAsia="ja-JP"/>
        </w:rPr>
        <w:t xml:space="preserve">the question arises </w:t>
      </w:r>
      <w:r w:rsidR="00E83CD4">
        <w:rPr>
          <w:lang w:eastAsia="ja-JP"/>
        </w:rPr>
        <w:t xml:space="preserve">how </w:t>
      </w:r>
      <w:r w:rsidR="00105783">
        <w:rPr>
          <w:lang w:eastAsia="ja-JP"/>
        </w:rPr>
        <w:t>to realize interworking</w:t>
      </w:r>
      <w:r w:rsidR="00882914">
        <w:rPr>
          <w:lang w:eastAsia="ja-JP"/>
        </w:rPr>
        <w:t xml:space="preserve"> </w:t>
      </w:r>
      <w:r w:rsidR="00105783">
        <w:rPr>
          <w:lang w:eastAsia="ja-JP"/>
        </w:rPr>
        <w:t xml:space="preserve">between next-generation </w:t>
      </w:r>
      <w:r w:rsidR="00E2215A">
        <w:rPr>
          <w:lang w:eastAsia="ja-JP"/>
        </w:rPr>
        <w:t xml:space="preserve">(AEAD-compatible) </w:t>
      </w:r>
      <w:r w:rsidR="00105783">
        <w:rPr>
          <w:lang w:eastAsia="ja-JP"/>
        </w:rPr>
        <w:t>network</w:t>
      </w:r>
      <w:r w:rsidR="00E95229">
        <w:rPr>
          <w:lang w:eastAsia="ja-JP"/>
        </w:rPr>
        <w:t>s</w:t>
      </w:r>
      <w:r w:rsidR="00882914">
        <w:rPr>
          <w:lang w:eastAsia="ja-JP"/>
        </w:rPr>
        <w:t xml:space="preserve"> </w:t>
      </w:r>
      <w:r w:rsidR="00105783">
        <w:rPr>
          <w:lang w:eastAsia="ja-JP"/>
        </w:rPr>
        <w:t xml:space="preserve">and legacy </w:t>
      </w:r>
      <w:r w:rsidR="00E2215A">
        <w:rPr>
          <w:lang w:eastAsia="ja-JP"/>
        </w:rPr>
        <w:t>(AEAD-incompatible)</w:t>
      </w:r>
      <w:r w:rsidR="00E95229">
        <w:rPr>
          <w:lang w:eastAsia="ja-JP"/>
        </w:rPr>
        <w:t xml:space="preserve"> networks</w:t>
      </w:r>
      <w:r w:rsidR="005612ED">
        <w:rPr>
          <w:lang w:eastAsia="ja-JP"/>
        </w:rPr>
        <w:t xml:space="preserve">. </w:t>
      </w:r>
      <w:r w:rsidR="00BC33F9">
        <w:rPr>
          <w:lang w:eastAsia="ja-JP"/>
        </w:rPr>
        <w:t xml:space="preserve">Specifically, </w:t>
      </w:r>
      <w:r w:rsidR="00B4671D">
        <w:rPr>
          <w:lang w:eastAsia="ja-JP"/>
        </w:rPr>
        <w:t xml:space="preserve">one needs to consider </w:t>
      </w:r>
      <w:r w:rsidR="007D59B1">
        <w:rPr>
          <w:lang w:eastAsia="ja-JP"/>
        </w:rPr>
        <w:t xml:space="preserve">differences in the </w:t>
      </w:r>
      <w:r w:rsidR="00345586">
        <w:rPr>
          <w:lang w:eastAsia="ja-JP"/>
        </w:rPr>
        <w:t xml:space="preserve">security context maintained by </w:t>
      </w:r>
      <w:r w:rsidR="00E95229">
        <w:rPr>
          <w:lang w:eastAsia="ja-JP"/>
        </w:rPr>
        <w:t>the UE and the network as well as associated procedures, such as key derivation.</w:t>
      </w:r>
    </w:p>
    <w:p w14:paraId="0F7F454A" w14:textId="232283F8" w:rsidR="00CF6B63" w:rsidRDefault="00A9694A" w:rsidP="00940F8D">
      <w:pPr>
        <w:pStyle w:val="Heading4"/>
      </w:pPr>
      <w:r>
        <w:t xml:space="preserve">Multi-RAT </w:t>
      </w:r>
      <w:r w:rsidR="00940F8D">
        <w:rPr>
          <w:rFonts w:hint="eastAsia"/>
        </w:rPr>
        <w:t>D</w:t>
      </w:r>
      <w:r w:rsidR="00940F8D">
        <w:t>ual connectivity</w:t>
      </w:r>
    </w:p>
    <w:p w14:paraId="7301213E" w14:textId="3BF103B1" w:rsidR="00BB54A2" w:rsidRPr="00BB54A2" w:rsidRDefault="006C4882" w:rsidP="00BB54A2">
      <w:pPr>
        <w:pStyle w:val="BodyText"/>
      </w:pPr>
      <w:proofErr w:type="gramStart"/>
      <w:r>
        <w:t>Similar to</w:t>
      </w:r>
      <w:proofErr w:type="gramEnd"/>
      <w:r>
        <w:t xml:space="preserve"> mobility and interworking scenarios, </w:t>
      </w:r>
      <w:r w:rsidR="000619C9">
        <w:t xml:space="preserve">the conditions remain the same with AEAD-compatible updated next generation networks, and previous networks without support. In these situations, there is a risk of inconsistent key sizes being </w:t>
      </w:r>
      <w:r w:rsidR="00873FC0">
        <w:t xml:space="preserve">used to protect different communication paths associated to a single subscriber session when using dual connectivity. Specifically, one can envisage a scenario in which the UE is connected to both a Master Node (MN) or Primary RAN and Secondary Node (SN) or Secondary RAN. Assuming a mixed deployment in which the MN already </w:t>
      </w:r>
      <w:r w:rsidR="00873FC0">
        <w:lastRenderedPageBreak/>
        <w:t xml:space="preserve">supports AEAD mode, </w:t>
      </w:r>
      <w:r w:rsidR="006B3723">
        <w:t xml:space="preserve">but the SN only supports legacy algorithms (or vice versa), </w:t>
      </w:r>
      <w:r w:rsidR="00B0383F">
        <w:t xml:space="preserve">this can lead to a situation where the RRC and UP between the UE and the MN or SN is protected with algorithms using different modes </w:t>
      </w:r>
      <w:r w:rsidR="00A94EB3">
        <w:t xml:space="preserve">resulting in inconsistent performance output. </w:t>
      </w:r>
    </w:p>
    <w:p w14:paraId="26C08F91" w14:textId="1F1FF20B" w:rsidR="001E0FF7" w:rsidRDefault="0035638F" w:rsidP="00070CB1">
      <w:pPr>
        <w:pStyle w:val="Heading3"/>
      </w:pPr>
      <w:r>
        <w:rPr>
          <w:rFonts w:hint="eastAsia"/>
        </w:rPr>
        <w:t>O</w:t>
      </w:r>
      <w:r>
        <w:t>rder of Encryption and Integrity</w:t>
      </w:r>
      <w:r w:rsidR="00F3785D">
        <w:t xml:space="preserve"> protection</w:t>
      </w:r>
      <w:r w:rsidR="00255D5A">
        <w:t xml:space="preserve"> </w:t>
      </w:r>
      <w:r w:rsidR="007533C9">
        <w:t xml:space="preserve">for NAS and AS </w:t>
      </w:r>
      <w:r w:rsidR="00DB17A7">
        <w:t>security</w:t>
      </w:r>
    </w:p>
    <w:p w14:paraId="4C1629E6" w14:textId="3D31596C" w:rsidR="005B77EE" w:rsidRPr="00486A87" w:rsidRDefault="00A820DD" w:rsidP="00486A87">
      <w:r>
        <w:t>In the current 5G system, i</w:t>
      </w:r>
      <w:r w:rsidR="005B77EE">
        <w:t>t is observed for the</w:t>
      </w:r>
      <w:r w:rsidR="0061790C">
        <w:t xml:space="preserve"> AS security to be MAC-then-Encrypt</w:t>
      </w:r>
      <w:r w:rsidR="00AE4931">
        <w:t xml:space="preserve"> (</w:t>
      </w:r>
      <w:proofErr w:type="spellStart"/>
      <w:r w:rsidR="00AE4931">
        <w:t>MtE</w:t>
      </w:r>
      <w:proofErr w:type="spellEnd"/>
      <w:r w:rsidR="00AE4931">
        <w:t>)</w:t>
      </w:r>
      <w:r w:rsidR="0061790C">
        <w:t xml:space="preserve"> order</w:t>
      </w:r>
      <w:r w:rsidR="00716D90">
        <w:t xml:space="preserve"> [</w:t>
      </w:r>
      <w:r w:rsidR="00754734">
        <w:t>7</w:t>
      </w:r>
      <w:r w:rsidR="00716D90">
        <w:t>]</w:t>
      </w:r>
      <w:r w:rsidR="0061790C">
        <w:t xml:space="preserve"> while the NAS security </w:t>
      </w:r>
      <w:r w:rsidR="00586752">
        <w:t>is the opposite order, being formulated to have the NAS message to first be ciphered, then the NAS sequence number to be integrity protected by calculating the MAC</w:t>
      </w:r>
      <w:r w:rsidR="00AE4931">
        <w:t>, hence, Encrypt-then-MAC (</w:t>
      </w:r>
      <w:proofErr w:type="spellStart"/>
      <w:r w:rsidR="00AE4931">
        <w:t>EtM</w:t>
      </w:r>
      <w:proofErr w:type="spellEnd"/>
      <w:r w:rsidR="00AE4931">
        <w:t>)</w:t>
      </w:r>
      <w:r w:rsidR="008A0BB3">
        <w:t xml:space="preserve"> [</w:t>
      </w:r>
      <w:r w:rsidR="00754734">
        <w:t>8</w:t>
      </w:r>
      <w:r w:rsidR="008A0BB3">
        <w:t>]</w:t>
      </w:r>
      <w:r w:rsidR="00586752">
        <w:t xml:space="preserve">. </w:t>
      </w:r>
      <w:r w:rsidR="00DA317E">
        <w:t xml:space="preserve">The order of </w:t>
      </w:r>
      <w:r w:rsidR="00AE57DA">
        <w:t xml:space="preserve">NAS </w:t>
      </w:r>
      <w:r w:rsidR="00AB1861">
        <w:t xml:space="preserve">security is more </w:t>
      </w:r>
      <w:r w:rsidR="00D854D2">
        <w:t>suitable</w:t>
      </w:r>
      <w:r w:rsidR="00AB1861">
        <w:t xml:space="preserve"> for the adoption of AEAD</w:t>
      </w:r>
      <w:r w:rsidR="00E13F16">
        <w:t xml:space="preserve">, </w:t>
      </w:r>
      <w:r w:rsidR="00142B0E">
        <w:t xml:space="preserve">encryption and </w:t>
      </w:r>
      <w:r w:rsidR="00CB1E81">
        <w:t xml:space="preserve">integrity protection can be </w:t>
      </w:r>
      <w:r w:rsidR="002D6051">
        <w:t xml:space="preserve">achieved </w:t>
      </w:r>
      <w:r w:rsidR="001A47E7">
        <w:t xml:space="preserve">with </w:t>
      </w:r>
      <w:r w:rsidR="00E74F72">
        <w:t>single</w:t>
      </w:r>
      <w:r w:rsidR="001A47E7">
        <w:t xml:space="preserve"> </w:t>
      </w:r>
      <w:r w:rsidR="006D21E3">
        <w:t>operation of AEAD. W</w:t>
      </w:r>
      <w:r w:rsidR="00541435">
        <w:t xml:space="preserve">hile </w:t>
      </w:r>
      <w:r w:rsidR="000E52D6">
        <w:t xml:space="preserve">the current order of AS security </w:t>
      </w:r>
      <w:r w:rsidR="003C667F">
        <w:t xml:space="preserve">requires two </w:t>
      </w:r>
      <w:r w:rsidR="0011766F">
        <w:t>operations of AEAD</w:t>
      </w:r>
      <w:r w:rsidR="00C844A2">
        <w:t>,</w:t>
      </w:r>
      <w:r w:rsidR="00301475">
        <w:t xml:space="preserve"> </w:t>
      </w:r>
      <w:r w:rsidR="00831542">
        <w:t>t</w:t>
      </w:r>
      <w:r w:rsidR="00301475">
        <w:t>he</w:t>
      </w:r>
      <w:r w:rsidR="00C844A2">
        <w:t xml:space="preserve"> </w:t>
      </w:r>
      <w:r w:rsidR="00301475">
        <w:t xml:space="preserve">MAC tag is generated in the first </w:t>
      </w:r>
      <w:proofErr w:type="spellStart"/>
      <w:r w:rsidR="00301475">
        <w:t>operaton</w:t>
      </w:r>
      <w:proofErr w:type="spellEnd"/>
      <w:r w:rsidR="00301475">
        <w:t xml:space="preserve"> and </w:t>
      </w:r>
      <w:r w:rsidR="00155160">
        <w:t>ciphertext is generated in the second</w:t>
      </w:r>
      <w:r w:rsidR="0011766F">
        <w:t xml:space="preserve">. </w:t>
      </w:r>
      <w:r>
        <w:t xml:space="preserve">For the next-generation system, </w:t>
      </w:r>
      <w:r w:rsidR="000F32F7">
        <w:t>it</w:t>
      </w:r>
      <w:r w:rsidR="00423C71">
        <w:t xml:space="preserve"> should be studied whether </w:t>
      </w:r>
      <w:r w:rsidR="002813B3">
        <w:t xml:space="preserve">the </w:t>
      </w:r>
      <w:r w:rsidR="00423C71">
        <w:t xml:space="preserve">current Encrypt-then-MAC </w:t>
      </w:r>
      <w:r w:rsidR="008734FC">
        <w:t>order</w:t>
      </w:r>
      <w:r w:rsidR="00423C71">
        <w:t xml:space="preserve"> </w:t>
      </w:r>
      <w:r w:rsidR="00884603">
        <w:t xml:space="preserve">of </w:t>
      </w:r>
      <w:r w:rsidR="00D61FA2">
        <w:t xml:space="preserve">AS security </w:t>
      </w:r>
      <w:r w:rsidR="0089172D">
        <w:t xml:space="preserve">is suitable for </w:t>
      </w:r>
      <w:r w:rsidR="00884603">
        <w:t xml:space="preserve">the </w:t>
      </w:r>
      <w:r w:rsidR="002813B3">
        <w:t xml:space="preserve">AEAD </w:t>
      </w:r>
      <w:r w:rsidR="00884603">
        <w:t>algorithms</w:t>
      </w:r>
      <w:r w:rsidR="00D65AF5">
        <w:t>.</w:t>
      </w:r>
      <w:r w:rsidR="00AC6FF9">
        <w:t xml:space="preserve"> </w:t>
      </w:r>
      <w:r w:rsidR="008A0BB3">
        <w:t xml:space="preserve"> </w:t>
      </w:r>
    </w:p>
    <w:p w14:paraId="13A792E8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201E8C9" w14:textId="294053BC" w:rsidR="00D50EFD" w:rsidRPr="00170F7B" w:rsidRDefault="00170F7B" w:rsidP="00BB54A2">
      <w:pPr>
        <w:pStyle w:val="BodyText"/>
        <w:rPr>
          <w:lang w:eastAsia="ja-JP"/>
        </w:rPr>
      </w:pPr>
      <w:r>
        <w:rPr>
          <w:rFonts w:hint="eastAsia"/>
          <w:lang w:eastAsia="ja-JP"/>
        </w:rPr>
        <w:t>I</w:t>
      </w:r>
      <w:r>
        <w:rPr>
          <w:lang w:eastAsia="ja-JP"/>
        </w:rPr>
        <w:t xml:space="preserve">t is proposed to </w:t>
      </w:r>
      <w:r w:rsidR="00E54DC7">
        <w:rPr>
          <w:lang w:eastAsia="ja-JP"/>
        </w:rPr>
        <w:t xml:space="preserve">thoroughly </w:t>
      </w:r>
      <w:proofErr w:type="spellStart"/>
      <w:r w:rsidR="00E54DC7">
        <w:rPr>
          <w:lang w:eastAsia="ja-JP"/>
        </w:rPr>
        <w:t>analyze</w:t>
      </w:r>
      <w:proofErr w:type="spellEnd"/>
      <w:r w:rsidR="00E54DC7">
        <w:rPr>
          <w:lang w:eastAsia="ja-JP"/>
        </w:rPr>
        <w:t xml:space="preserve"> </w:t>
      </w:r>
      <w:r w:rsidR="000C0FE7">
        <w:rPr>
          <w:lang w:eastAsia="ja-JP"/>
        </w:rPr>
        <w:t>requirements of a next-generation 3GPP S</w:t>
      </w:r>
      <w:r w:rsidR="00DD7EF1">
        <w:rPr>
          <w:lang w:eastAsia="ja-JP"/>
        </w:rPr>
        <w:t xml:space="preserve">ystem </w:t>
      </w:r>
      <w:r w:rsidR="00025EBA">
        <w:rPr>
          <w:lang w:eastAsia="ja-JP"/>
        </w:rPr>
        <w:t xml:space="preserve">for supporting </w:t>
      </w:r>
      <w:r w:rsidR="00DD7EF1">
        <w:rPr>
          <w:lang w:eastAsia="ja-JP"/>
        </w:rPr>
        <w:t xml:space="preserve">AEAD </w:t>
      </w:r>
      <w:r w:rsidR="00025EBA">
        <w:rPr>
          <w:lang w:eastAsia="ja-JP"/>
        </w:rPr>
        <w:t xml:space="preserve">algorithms </w:t>
      </w:r>
      <w:r w:rsidR="0037753B">
        <w:rPr>
          <w:lang w:eastAsia="ja-JP"/>
        </w:rPr>
        <w:t xml:space="preserve">for AS/NAS security, </w:t>
      </w:r>
      <w:r w:rsidR="00DD7EF1">
        <w:rPr>
          <w:lang w:eastAsia="ja-JP"/>
        </w:rPr>
        <w:t xml:space="preserve">identify potential </w:t>
      </w:r>
      <w:r w:rsidR="0037753B">
        <w:rPr>
          <w:lang w:eastAsia="ja-JP"/>
        </w:rPr>
        <w:t>challenges</w:t>
      </w:r>
      <w:r w:rsidR="00637652">
        <w:rPr>
          <w:lang w:eastAsia="ja-JP"/>
        </w:rPr>
        <w:t>,</w:t>
      </w:r>
      <w:r w:rsidR="0037753B">
        <w:rPr>
          <w:lang w:eastAsia="ja-JP"/>
        </w:rPr>
        <w:t xml:space="preserve"> including but not limited to the </w:t>
      </w:r>
      <w:r w:rsidR="00DD7EF1">
        <w:rPr>
          <w:lang w:eastAsia="ja-JP"/>
        </w:rPr>
        <w:t xml:space="preserve">forementioned </w:t>
      </w:r>
      <w:r w:rsidR="00A01C66">
        <w:rPr>
          <w:lang w:eastAsia="ja-JP"/>
        </w:rPr>
        <w:t xml:space="preserve">challenges </w:t>
      </w:r>
      <w:r w:rsidR="00637652">
        <w:rPr>
          <w:lang w:eastAsia="ja-JP"/>
        </w:rPr>
        <w:t xml:space="preserve">outlined </w:t>
      </w:r>
      <w:r w:rsidR="00A01C66">
        <w:rPr>
          <w:lang w:eastAsia="ja-JP"/>
        </w:rPr>
        <w:t>in this paper</w:t>
      </w:r>
      <w:r w:rsidR="00637652">
        <w:rPr>
          <w:lang w:eastAsia="ja-JP"/>
        </w:rPr>
        <w:t xml:space="preserve">, and </w:t>
      </w:r>
      <w:r w:rsidR="00236DF0">
        <w:rPr>
          <w:lang w:eastAsia="ja-JP"/>
        </w:rPr>
        <w:t xml:space="preserve">utilize </w:t>
      </w:r>
      <w:r w:rsidR="00B9069F">
        <w:rPr>
          <w:lang w:eastAsia="ja-JP"/>
        </w:rPr>
        <w:t xml:space="preserve">these findings </w:t>
      </w:r>
      <w:r w:rsidR="009E2026">
        <w:rPr>
          <w:lang w:eastAsia="ja-JP"/>
        </w:rPr>
        <w:t>during the development of the next-generation 3GPP System</w:t>
      </w:r>
      <w:r w:rsidR="00EA7B33">
        <w:rPr>
          <w:lang w:eastAsia="ja-JP"/>
        </w:rPr>
        <w:t xml:space="preserve">. </w:t>
      </w:r>
    </w:p>
    <w:sectPr w:rsidR="00D50EFD" w:rsidRPr="00170F7B">
      <w:headerReference w:type="default" r:id="rId12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6B800" w14:textId="77777777" w:rsidR="00AB20ED" w:rsidRDefault="00AB20ED">
      <w:r>
        <w:separator/>
      </w:r>
    </w:p>
  </w:endnote>
  <w:endnote w:type="continuationSeparator" w:id="0">
    <w:p w14:paraId="1726F876" w14:textId="77777777" w:rsidR="00AB20ED" w:rsidRDefault="00AB20ED">
      <w:r>
        <w:continuationSeparator/>
      </w:r>
    </w:p>
  </w:endnote>
  <w:endnote w:type="continuationNotice" w:id="1">
    <w:p w14:paraId="74997A08" w14:textId="77777777" w:rsidR="00AB20ED" w:rsidRDefault="00AB20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15C9" w14:textId="77777777" w:rsidR="00AB20ED" w:rsidRDefault="00AB20ED">
      <w:r>
        <w:separator/>
      </w:r>
    </w:p>
  </w:footnote>
  <w:footnote w:type="continuationSeparator" w:id="0">
    <w:p w14:paraId="3DD5A203" w14:textId="77777777" w:rsidR="00AB20ED" w:rsidRDefault="00AB20ED">
      <w:r>
        <w:continuationSeparator/>
      </w:r>
    </w:p>
  </w:footnote>
  <w:footnote w:type="continuationNotice" w:id="1">
    <w:p w14:paraId="0D1059B6" w14:textId="77777777" w:rsidR="00AB20ED" w:rsidRDefault="00AB20E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0128634"/>
      <w:docPartObj>
        <w:docPartGallery w:val="Watermarks"/>
        <w:docPartUnique/>
      </w:docPartObj>
    </w:sdtPr>
    <w:sdtContent>
      <w:p w14:paraId="7A1CDFB6" w14:textId="1264FBD9" w:rsidR="00D14BAB" w:rsidRDefault="00000000">
        <w:pPr>
          <w:pStyle w:val="Header"/>
        </w:pPr>
        <w:r>
          <w:rPr>
            <w:noProof/>
          </w:rPr>
          <w:pict w14:anchorId="2499B8A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223DA0"/>
    <w:multiLevelType w:val="hybridMultilevel"/>
    <w:tmpl w:val="44F4C984"/>
    <w:lvl w:ilvl="0" w:tplc="DB10B4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04D47BB"/>
    <w:multiLevelType w:val="hybridMultilevel"/>
    <w:tmpl w:val="49AA525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476D86"/>
    <w:multiLevelType w:val="hybridMultilevel"/>
    <w:tmpl w:val="DEA61732"/>
    <w:lvl w:ilvl="0" w:tplc="78FE1D6A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40044974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4681815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550141205">
    <w:abstractNumId w:val="13"/>
  </w:num>
  <w:num w:numId="4" w16cid:durableId="1061247986">
    <w:abstractNumId w:val="19"/>
  </w:num>
  <w:num w:numId="5" w16cid:durableId="321200936">
    <w:abstractNumId w:val="17"/>
  </w:num>
  <w:num w:numId="6" w16cid:durableId="1667053427">
    <w:abstractNumId w:val="11"/>
  </w:num>
  <w:num w:numId="7" w16cid:durableId="23487754">
    <w:abstractNumId w:val="12"/>
  </w:num>
  <w:num w:numId="8" w16cid:durableId="2042051154">
    <w:abstractNumId w:val="23"/>
  </w:num>
  <w:num w:numId="9" w16cid:durableId="408694070">
    <w:abstractNumId w:val="21"/>
  </w:num>
  <w:num w:numId="10" w16cid:durableId="899747375">
    <w:abstractNumId w:val="22"/>
  </w:num>
  <w:num w:numId="11" w16cid:durableId="1605455173">
    <w:abstractNumId w:val="14"/>
  </w:num>
  <w:num w:numId="12" w16cid:durableId="347567204">
    <w:abstractNumId w:val="20"/>
  </w:num>
  <w:num w:numId="13" w16cid:durableId="71702498">
    <w:abstractNumId w:val="9"/>
  </w:num>
  <w:num w:numId="14" w16cid:durableId="1605845171">
    <w:abstractNumId w:val="7"/>
  </w:num>
  <w:num w:numId="15" w16cid:durableId="1644771932">
    <w:abstractNumId w:val="6"/>
  </w:num>
  <w:num w:numId="16" w16cid:durableId="511189192">
    <w:abstractNumId w:val="5"/>
  </w:num>
  <w:num w:numId="17" w16cid:durableId="1604919187">
    <w:abstractNumId w:val="4"/>
  </w:num>
  <w:num w:numId="18" w16cid:durableId="206577091">
    <w:abstractNumId w:val="8"/>
  </w:num>
  <w:num w:numId="19" w16cid:durableId="1984845255">
    <w:abstractNumId w:val="3"/>
  </w:num>
  <w:num w:numId="20" w16cid:durableId="2064134743">
    <w:abstractNumId w:val="2"/>
  </w:num>
  <w:num w:numId="21" w16cid:durableId="24605607">
    <w:abstractNumId w:val="1"/>
  </w:num>
  <w:num w:numId="22" w16cid:durableId="809859034">
    <w:abstractNumId w:val="0"/>
  </w:num>
  <w:num w:numId="23" w16cid:durableId="1122072728">
    <w:abstractNumId w:val="18"/>
  </w:num>
  <w:num w:numId="24" w16cid:durableId="331757430">
    <w:abstractNumId w:val="15"/>
  </w:num>
  <w:num w:numId="25" w16cid:durableId="451359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0372"/>
    <w:rsid w:val="0000039C"/>
    <w:rsid w:val="000022F5"/>
    <w:rsid w:val="00007C76"/>
    <w:rsid w:val="00010034"/>
    <w:rsid w:val="00012515"/>
    <w:rsid w:val="00016ADD"/>
    <w:rsid w:val="00017AE5"/>
    <w:rsid w:val="000246A8"/>
    <w:rsid w:val="00025EBA"/>
    <w:rsid w:val="00027316"/>
    <w:rsid w:val="00031298"/>
    <w:rsid w:val="00037171"/>
    <w:rsid w:val="0003787A"/>
    <w:rsid w:val="00037E06"/>
    <w:rsid w:val="000413F1"/>
    <w:rsid w:val="00041D07"/>
    <w:rsid w:val="00042612"/>
    <w:rsid w:val="00045E84"/>
    <w:rsid w:val="00046389"/>
    <w:rsid w:val="000619C9"/>
    <w:rsid w:val="00062B04"/>
    <w:rsid w:val="000654BE"/>
    <w:rsid w:val="00067A9C"/>
    <w:rsid w:val="00067D09"/>
    <w:rsid w:val="00070CB1"/>
    <w:rsid w:val="00074722"/>
    <w:rsid w:val="000819D8"/>
    <w:rsid w:val="00085DF5"/>
    <w:rsid w:val="000934A6"/>
    <w:rsid w:val="000937C7"/>
    <w:rsid w:val="00095AB6"/>
    <w:rsid w:val="000A18C4"/>
    <w:rsid w:val="000A2C6C"/>
    <w:rsid w:val="000A4660"/>
    <w:rsid w:val="000B22D4"/>
    <w:rsid w:val="000C02BE"/>
    <w:rsid w:val="000C0FE7"/>
    <w:rsid w:val="000C2677"/>
    <w:rsid w:val="000D1B5B"/>
    <w:rsid w:val="000E52D6"/>
    <w:rsid w:val="000F32F7"/>
    <w:rsid w:val="000F44AA"/>
    <w:rsid w:val="00100B35"/>
    <w:rsid w:val="001016FE"/>
    <w:rsid w:val="0010401F"/>
    <w:rsid w:val="00105783"/>
    <w:rsid w:val="00112FC3"/>
    <w:rsid w:val="00113927"/>
    <w:rsid w:val="0011766F"/>
    <w:rsid w:val="00120250"/>
    <w:rsid w:val="00124B68"/>
    <w:rsid w:val="00137F3E"/>
    <w:rsid w:val="00142B0E"/>
    <w:rsid w:val="00146E68"/>
    <w:rsid w:val="00150ADB"/>
    <w:rsid w:val="00153CB4"/>
    <w:rsid w:val="00155160"/>
    <w:rsid w:val="001554CB"/>
    <w:rsid w:val="00155A1E"/>
    <w:rsid w:val="001561AE"/>
    <w:rsid w:val="00156E00"/>
    <w:rsid w:val="001621E1"/>
    <w:rsid w:val="0016393E"/>
    <w:rsid w:val="00170F7B"/>
    <w:rsid w:val="00173FA3"/>
    <w:rsid w:val="00177C2B"/>
    <w:rsid w:val="001826D1"/>
    <w:rsid w:val="001842C7"/>
    <w:rsid w:val="00184B6F"/>
    <w:rsid w:val="001858DF"/>
    <w:rsid w:val="001861E5"/>
    <w:rsid w:val="001930FB"/>
    <w:rsid w:val="001A2F43"/>
    <w:rsid w:val="001A47E7"/>
    <w:rsid w:val="001A6A77"/>
    <w:rsid w:val="001B1652"/>
    <w:rsid w:val="001B63AB"/>
    <w:rsid w:val="001C2758"/>
    <w:rsid w:val="001C3EC8"/>
    <w:rsid w:val="001C7D62"/>
    <w:rsid w:val="001D2BD4"/>
    <w:rsid w:val="001D6911"/>
    <w:rsid w:val="001D6FE8"/>
    <w:rsid w:val="001E0FF7"/>
    <w:rsid w:val="001E2DE9"/>
    <w:rsid w:val="001E6D17"/>
    <w:rsid w:val="001F1245"/>
    <w:rsid w:val="001F1E8B"/>
    <w:rsid w:val="001F71C5"/>
    <w:rsid w:val="00201947"/>
    <w:rsid w:val="00203559"/>
    <w:rsid w:val="0020395B"/>
    <w:rsid w:val="002046CB"/>
    <w:rsid w:val="00204DC9"/>
    <w:rsid w:val="002062C0"/>
    <w:rsid w:val="00210EC9"/>
    <w:rsid w:val="002140DB"/>
    <w:rsid w:val="00215130"/>
    <w:rsid w:val="00217B3A"/>
    <w:rsid w:val="00221C2E"/>
    <w:rsid w:val="002221DB"/>
    <w:rsid w:val="00224E02"/>
    <w:rsid w:val="00227A8F"/>
    <w:rsid w:val="00230002"/>
    <w:rsid w:val="00234DEA"/>
    <w:rsid w:val="00236DF0"/>
    <w:rsid w:val="002373BF"/>
    <w:rsid w:val="00244C9A"/>
    <w:rsid w:val="00247216"/>
    <w:rsid w:val="00255D5A"/>
    <w:rsid w:val="00262B19"/>
    <w:rsid w:val="00266FE9"/>
    <w:rsid w:val="002772EE"/>
    <w:rsid w:val="002813B3"/>
    <w:rsid w:val="00281C0C"/>
    <w:rsid w:val="00283B13"/>
    <w:rsid w:val="002865E8"/>
    <w:rsid w:val="00290BDB"/>
    <w:rsid w:val="00294E52"/>
    <w:rsid w:val="002A1857"/>
    <w:rsid w:val="002A3B5F"/>
    <w:rsid w:val="002A65A6"/>
    <w:rsid w:val="002A6CC6"/>
    <w:rsid w:val="002B3477"/>
    <w:rsid w:val="002B39EB"/>
    <w:rsid w:val="002B5FF4"/>
    <w:rsid w:val="002B62FD"/>
    <w:rsid w:val="002C2F0A"/>
    <w:rsid w:val="002C7F38"/>
    <w:rsid w:val="002D10F8"/>
    <w:rsid w:val="002D6051"/>
    <w:rsid w:val="002E53FA"/>
    <w:rsid w:val="002E6473"/>
    <w:rsid w:val="002E7FF3"/>
    <w:rsid w:val="00301475"/>
    <w:rsid w:val="00303BEA"/>
    <w:rsid w:val="0030628A"/>
    <w:rsid w:val="003066D5"/>
    <w:rsid w:val="00306B27"/>
    <w:rsid w:val="00310DCD"/>
    <w:rsid w:val="00311B00"/>
    <w:rsid w:val="00324E0A"/>
    <w:rsid w:val="00343D42"/>
    <w:rsid w:val="00345586"/>
    <w:rsid w:val="0034741C"/>
    <w:rsid w:val="0035122B"/>
    <w:rsid w:val="00353451"/>
    <w:rsid w:val="003543E3"/>
    <w:rsid w:val="0035638F"/>
    <w:rsid w:val="00366B37"/>
    <w:rsid w:val="00371032"/>
    <w:rsid w:val="00371B44"/>
    <w:rsid w:val="003729F6"/>
    <w:rsid w:val="0037753B"/>
    <w:rsid w:val="003838B8"/>
    <w:rsid w:val="003875BB"/>
    <w:rsid w:val="003A3560"/>
    <w:rsid w:val="003C122B"/>
    <w:rsid w:val="003C28AC"/>
    <w:rsid w:val="003C5A97"/>
    <w:rsid w:val="003C667F"/>
    <w:rsid w:val="003C7A04"/>
    <w:rsid w:val="003D40C7"/>
    <w:rsid w:val="003D43DB"/>
    <w:rsid w:val="003F0230"/>
    <w:rsid w:val="003F0C99"/>
    <w:rsid w:val="003F4974"/>
    <w:rsid w:val="003F52B2"/>
    <w:rsid w:val="003F6E74"/>
    <w:rsid w:val="00402B87"/>
    <w:rsid w:val="00413068"/>
    <w:rsid w:val="00423A8F"/>
    <w:rsid w:val="00423C71"/>
    <w:rsid w:val="004265DC"/>
    <w:rsid w:val="004307A6"/>
    <w:rsid w:val="00436EF3"/>
    <w:rsid w:val="00440414"/>
    <w:rsid w:val="00441607"/>
    <w:rsid w:val="00441881"/>
    <w:rsid w:val="00446612"/>
    <w:rsid w:val="004558E9"/>
    <w:rsid w:val="0045777E"/>
    <w:rsid w:val="004626D3"/>
    <w:rsid w:val="004627F8"/>
    <w:rsid w:val="004636CD"/>
    <w:rsid w:val="00476C2B"/>
    <w:rsid w:val="0048256E"/>
    <w:rsid w:val="00486A87"/>
    <w:rsid w:val="00494C39"/>
    <w:rsid w:val="004959AC"/>
    <w:rsid w:val="004A7A8A"/>
    <w:rsid w:val="004B3753"/>
    <w:rsid w:val="004B446E"/>
    <w:rsid w:val="004B68ED"/>
    <w:rsid w:val="004C31D2"/>
    <w:rsid w:val="004D55C2"/>
    <w:rsid w:val="004E50B4"/>
    <w:rsid w:val="004F3275"/>
    <w:rsid w:val="00511618"/>
    <w:rsid w:val="00521131"/>
    <w:rsid w:val="00527C0B"/>
    <w:rsid w:val="00535A07"/>
    <w:rsid w:val="00540827"/>
    <w:rsid w:val="005410F6"/>
    <w:rsid w:val="00541435"/>
    <w:rsid w:val="00546748"/>
    <w:rsid w:val="00551F63"/>
    <w:rsid w:val="00554FEC"/>
    <w:rsid w:val="005612ED"/>
    <w:rsid w:val="00562D35"/>
    <w:rsid w:val="005729C4"/>
    <w:rsid w:val="00574C98"/>
    <w:rsid w:val="00575466"/>
    <w:rsid w:val="0058086F"/>
    <w:rsid w:val="00586752"/>
    <w:rsid w:val="0059227B"/>
    <w:rsid w:val="00593E11"/>
    <w:rsid w:val="00595EA1"/>
    <w:rsid w:val="005A7501"/>
    <w:rsid w:val="005B0966"/>
    <w:rsid w:val="005B3F97"/>
    <w:rsid w:val="005B5B0B"/>
    <w:rsid w:val="005B6DD9"/>
    <w:rsid w:val="005B77EE"/>
    <w:rsid w:val="005B795D"/>
    <w:rsid w:val="005C097C"/>
    <w:rsid w:val="005C17F5"/>
    <w:rsid w:val="005C3F4F"/>
    <w:rsid w:val="005C41D3"/>
    <w:rsid w:val="005E4005"/>
    <w:rsid w:val="005E4CF5"/>
    <w:rsid w:val="006016E1"/>
    <w:rsid w:val="006032E2"/>
    <w:rsid w:val="0060514A"/>
    <w:rsid w:val="00613820"/>
    <w:rsid w:val="00613DFC"/>
    <w:rsid w:val="0061500C"/>
    <w:rsid w:val="0061790C"/>
    <w:rsid w:val="00632B66"/>
    <w:rsid w:val="00637456"/>
    <w:rsid w:val="00637652"/>
    <w:rsid w:val="00644972"/>
    <w:rsid w:val="00650830"/>
    <w:rsid w:val="00651F7E"/>
    <w:rsid w:val="00652248"/>
    <w:rsid w:val="006549D3"/>
    <w:rsid w:val="00654DD1"/>
    <w:rsid w:val="00657A26"/>
    <w:rsid w:val="00657B80"/>
    <w:rsid w:val="00665474"/>
    <w:rsid w:val="00667357"/>
    <w:rsid w:val="006733C3"/>
    <w:rsid w:val="00675B3C"/>
    <w:rsid w:val="00690C44"/>
    <w:rsid w:val="0069124F"/>
    <w:rsid w:val="0069495C"/>
    <w:rsid w:val="006A09A0"/>
    <w:rsid w:val="006A2494"/>
    <w:rsid w:val="006B2313"/>
    <w:rsid w:val="006B3723"/>
    <w:rsid w:val="006B6DCB"/>
    <w:rsid w:val="006B7E01"/>
    <w:rsid w:val="006C4882"/>
    <w:rsid w:val="006C6D9E"/>
    <w:rsid w:val="006C77BD"/>
    <w:rsid w:val="006D0F0C"/>
    <w:rsid w:val="006D21E3"/>
    <w:rsid w:val="006D340A"/>
    <w:rsid w:val="006D4170"/>
    <w:rsid w:val="006D7085"/>
    <w:rsid w:val="006D72EA"/>
    <w:rsid w:val="006D7690"/>
    <w:rsid w:val="006D777F"/>
    <w:rsid w:val="006E4EB6"/>
    <w:rsid w:val="006F1D0F"/>
    <w:rsid w:val="006F3CEC"/>
    <w:rsid w:val="006F5447"/>
    <w:rsid w:val="006F67AF"/>
    <w:rsid w:val="006F71F4"/>
    <w:rsid w:val="007104FB"/>
    <w:rsid w:val="00714203"/>
    <w:rsid w:val="00715A1D"/>
    <w:rsid w:val="00716D90"/>
    <w:rsid w:val="00722346"/>
    <w:rsid w:val="00731F1E"/>
    <w:rsid w:val="00736335"/>
    <w:rsid w:val="007367CE"/>
    <w:rsid w:val="007405E4"/>
    <w:rsid w:val="00741576"/>
    <w:rsid w:val="007533C9"/>
    <w:rsid w:val="00754734"/>
    <w:rsid w:val="0075586E"/>
    <w:rsid w:val="00760BB0"/>
    <w:rsid w:val="0076157A"/>
    <w:rsid w:val="00763204"/>
    <w:rsid w:val="0077539F"/>
    <w:rsid w:val="00777920"/>
    <w:rsid w:val="00784593"/>
    <w:rsid w:val="00785566"/>
    <w:rsid w:val="0078779C"/>
    <w:rsid w:val="007A00EF"/>
    <w:rsid w:val="007A100B"/>
    <w:rsid w:val="007B1155"/>
    <w:rsid w:val="007B19EA"/>
    <w:rsid w:val="007B59A7"/>
    <w:rsid w:val="007C0A2D"/>
    <w:rsid w:val="007C1524"/>
    <w:rsid w:val="007C27B0"/>
    <w:rsid w:val="007C57D4"/>
    <w:rsid w:val="007D012B"/>
    <w:rsid w:val="007D065F"/>
    <w:rsid w:val="007D0EC8"/>
    <w:rsid w:val="007D45C9"/>
    <w:rsid w:val="007D599A"/>
    <w:rsid w:val="007D59B1"/>
    <w:rsid w:val="007E537E"/>
    <w:rsid w:val="007F300B"/>
    <w:rsid w:val="008014C3"/>
    <w:rsid w:val="00804D2D"/>
    <w:rsid w:val="00815549"/>
    <w:rsid w:val="00823444"/>
    <w:rsid w:val="00831542"/>
    <w:rsid w:val="008326D8"/>
    <w:rsid w:val="008362DB"/>
    <w:rsid w:val="00841634"/>
    <w:rsid w:val="00844F83"/>
    <w:rsid w:val="00850812"/>
    <w:rsid w:val="008608D3"/>
    <w:rsid w:val="00861661"/>
    <w:rsid w:val="008632FA"/>
    <w:rsid w:val="00872064"/>
    <w:rsid w:val="00872560"/>
    <w:rsid w:val="008734FC"/>
    <w:rsid w:val="00873FC0"/>
    <w:rsid w:val="00875DEA"/>
    <w:rsid w:val="00876B9A"/>
    <w:rsid w:val="008814EE"/>
    <w:rsid w:val="008825B7"/>
    <w:rsid w:val="00882914"/>
    <w:rsid w:val="008841F2"/>
    <w:rsid w:val="00884603"/>
    <w:rsid w:val="00886200"/>
    <w:rsid w:val="00890239"/>
    <w:rsid w:val="00891534"/>
    <w:rsid w:val="0089172D"/>
    <w:rsid w:val="008933BF"/>
    <w:rsid w:val="008A0BB3"/>
    <w:rsid w:val="008A10C4"/>
    <w:rsid w:val="008B0248"/>
    <w:rsid w:val="008B6CDF"/>
    <w:rsid w:val="008C151B"/>
    <w:rsid w:val="008D1879"/>
    <w:rsid w:val="008D1D82"/>
    <w:rsid w:val="008D2FC8"/>
    <w:rsid w:val="008D6968"/>
    <w:rsid w:val="008E091D"/>
    <w:rsid w:val="008F4DC0"/>
    <w:rsid w:val="008F5F33"/>
    <w:rsid w:val="00902CE7"/>
    <w:rsid w:val="009034E1"/>
    <w:rsid w:val="0090536B"/>
    <w:rsid w:val="0091046A"/>
    <w:rsid w:val="00910FF5"/>
    <w:rsid w:val="0091506D"/>
    <w:rsid w:val="0092213F"/>
    <w:rsid w:val="00926ABD"/>
    <w:rsid w:val="009271BA"/>
    <w:rsid w:val="00933F31"/>
    <w:rsid w:val="0093778D"/>
    <w:rsid w:val="00940F8D"/>
    <w:rsid w:val="00945FDA"/>
    <w:rsid w:val="009461D0"/>
    <w:rsid w:val="00947F4E"/>
    <w:rsid w:val="009531FA"/>
    <w:rsid w:val="009642E2"/>
    <w:rsid w:val="009643CD"/>
    <w:rsid w:val="00966D47"/>
    <w:rsid w:val="00975E4B"/>
    <w:rsid w:val="00984C87"/>
    <w:rsid w:val="00992312"/>
    <w:rsid w:val="00995A15"/>
    <w:rsid w:val="00997186"/>
    <w:rsid w:val="009A449C"/>
    <w:rsid w:val="009B0986"/>
    <w:rsid w:val="009B2E04"/>
    <w:rsid w:val="009B581B"/>
    <w:rsid w:val="009B5946"/>
    <w:rsid w:val="009B68DC"/>
    <w:rsid w:val="009B7280"/>
    <w:rsid w:val="009C0DED"/>
    <w:rsid w:val="009C3131"/>
    <w:rsid w:val="009C5F3B"/>
    <w:rsid w:val="009C655B"/>
    <w:rsid w:val="009D3198"/>
    <w:rsid w:val="009D54A7"/>
    <w:rsid w:val="009D6E47"/>
    <w:rsid w:val="009D7A2F"/>
    <w:rsid w:val="009E2026"/>
    <w:rsid w:val="009F0A79"/>
    <w:rsid w:val="009F4BAB"/>
    <w:rsid w:val="00A01C66"/>
    <w:rsid w:val="00A02012"/>
    <w:rsid w:val="00A051FF"/>
    <w:rsid w:val="00A05E89"/>
    <w:rsid w:val="00A109FC"/>
    <w:rsid w:val="00A15E23"/>
    <w:rsid w:val="00A1760B"/>
    <w:rsid w:val="00A341B7"/>
    <w:rsid w:val="00A37D7F"/>
    <w:rsid w:val="00A41711"/>
    <w:rsid w:val="00A45773"/>
    <w:rsid w:val="00A46410"/>
    <w:rsid w:val="00A54A78"/>
    <w:rsid w:val="00A57688"/>
    <w:rsid w:val="00A613F3"/>
    <w:rsid w:val="00A67DFE"/>
    <w:rsid w:val="00A7124D"/>
    <w:rsid w:val="00A72F1E"/>
    <w:rsid w:val="00A769E7"/>
    <w:rsid w:val="00A820DD"/>
    <w:rsid w:val="00A84A94"/>
    <w:rsid w:val="00A84C69"/>
    <w:rsid w:val="00A86BF7"/>
    <w:rsid w:val="00A91B81"/>
    <w:rsid w:val="00A93774"/>
    <w:rsid w:val="00A94EB3"/>
    <w:rsid w:val="00A958EF"/>
    <w:rsid w:val="00A9694A"/>
    <w:rsid w:val="00A96B4A"/>
    <w:rsid w:val="00AA3443"/>
    <w:rsid w:val="00AA35EF"/>
    <w:rsid w:val="00AA738D"/>
    <w:rsid w:val="00AB10F7"/>
    <w:rsid w:val="00AB1861"/>
    <w:rsid w:val="00AB20ED"/>
    <w:rsid w:val="00AC6FF9"/>
    <w:rsid w:val="00AD1DAA"/>
    <w:rsid w:val="00AE0850"/>
    <w:rsid w:val="00AE4931"/>
    <w:rsid w:val="00AE57DA"/>
    <w:rsid w:val="00AF1E23"/>
    <w:rsid w:val="00AF2EC2"/>
    <w:rsid w:val="00AF7F81"/>
    <w:rsid w:val="00B01135"/>
    <w:rsid w:val="00B01AFF"/>
    <w:rsid w:val="00B01C41"/>
    <w:rsid w:val="00B02A2B"/>
    <w:rsid w:val="00B0383F"/>
    <w:rsid w:val="00B05CC7"/>
    <w:rsid w:val="00B071BA"/>
    <w:rsid w:val="00B079F9"/>
    <w:rsid w:val="00B2578C"/>
    <w:rsid w:val="00B27E39"/>
    <w:rsid w:val="00B30C3C"/>
    <w:rsid w:val="00B30DB5"/>
    <w:rsid w:val="00B350D8"/>
    <w:rsid w:val="00B37F4E"/>
    <w:rsid w:val="00B41828"/>
    <w:rsid w:val="00B424D6"/>
    <w:rsid w:val="00B42EFE"/>
    <w:rsid w:val="00B463CB"/>
    <w:rsid w:val="00B4671D"/>
    <w:rsid w:val="00B4702A"/>
    <w:rsid w:val="00B51B99"/>
    <w:rsid w:val="00B5259B"/>
    <w:rsid w:val="00B52843"/>
    <w:rsid w:val="00B52E2C"/>
    <w:rsid w:val="00B6300B"/>
    <w:rsid w:val="00B70A3B"/>
    <w:rsid w:val="00B76763"/>
    <w:rsid w:val="00B7732B"/>
    <w:rsid w:val="00B82406"/>
    <w:rsid w:val="00B879F0"/>
    <w:rsid w:val="00B9069F"/>
    <w:rsid w:val="00B96C3C"/>
    <w:rsid w:val="00BA6D86"/>
    <w:rsid w:val="00BA733F"/>
    <w:rsid w:val="00BB01B7"/>
    <w:rsid w:val="00BB54A2"/>
    <w:rsid w:val="00BB7A9D"/>
    <w:rsid w:val="00BC034D"/>
    <w:rsid w:val="00BC25AA"/>
    <w:rsid w:val="00BC33F9"/>
    <w:rsid w:val="00BC34CC"/>
    <w:rsid w:val="00BC43FF"/>
    <w:rsid w:val="00BC6D57"/>
    <w:rsid w:val="00BE3738"/>
    <w:rsid w:val="00BF3C0C"/>
    <w:rsid w:val="00BF4CCE"/>
    <w:rsid w:val="00C022E3"/>
    <w:rsid w:val="00C03450"/>
    <w:rsid w:val="00C11024"/>
    <w:rsid w:val="00C21DC1"/>
    <w:rsid w:val="00C25CC1"/>
    <w:rsid w:val="00C2741D"/>
    <w:rsid w:val="00C313DB"/>
    <w:rsid w:val="00C36A31"/>
    <w:rsid w:val="00C4562B"/>
    <w:rsid w:val="00C4712D"/>
    <w:rsid w:val="00C47EDE"/>
    <w:rsid w:val="00C555C9"/>
    <w:rsid w:val="00C60C1B"/>
    <w:rsid w:val="00C64CB8"/>
    <w:rsid w:val="00C6672F"/>
    <w:rsid w:val="00C66911"/>
    <w:rsid w:val="00C70CDD"/>
    <w:rsid w:val="00C71E92"/>
    <w:rsid w:val="00C757D3"/>
    <w:rsid w:val="00C82733"/>
    <w:rsid w:val="00C844A2"/>
    <w:rsid w:val="00C85679"/>
    <w:rsid w:val="00C94F55"/>
    <w:rsid w:val="00C95EE9"/>
    <w:rsid w:val="00CA1C47"/>
    <w:rsid w:val="00CA3CF8"/>
    <w:rsid w:val="00CA5BB6"/>
    <w:rsid w:val="00CA6E59"/>
    <w:rsid w:val="00CA7D62"/>
    <w:rsid w:val="00CB07A8"/>
    <w:rsid w:val="00CB1E81"/>
    <w:rsid w:val="00CB2D96"/>
    <w:rsid w:val="00CC4D5C"/>
    <w:rsid w:val="00CD248B"/>
    <w:rsid w:val="00CD4A57"/>
    <w:rsid w:val="00CE0EC8"/>
    <w:rsid w:val="00CE13CD"/>
    <w:rsid w:val="00CF104E"/>
    <w:rsid w:val="00CF17DF"/>
    <w:rsid w:val="00CF3A76"/>
    <w:rsid w:val="00CF3BFE"/>
    <w:rsid w:val="00CF4E8E"/>
    <w:rsid w:val="00CF6B63"/>
    <w:rsid w:val="00D0193C"/>
    <w:rsid w:val="00D138F3"/>
    <w:rsid w:val="00D14BAB"/>
    <w:rsid w:val="00D206FE"/>
    <w:rsid w:val="00D220BC"/>
    <w:rsid w:val="00D22D9C"/>
    <w:rsid w:val="00D24007"/>
    <w:rsid w:val="00D3058E"/>
    <w:rsid w:val="00D324EE"/>
    <w:rsid w:val="00D33604"/>
    <w:rsid w:val="00D3662A"/>
    <w:rsid w:val="00D37B08"/>
    <w:rsid w:val="00D437FF"/>
    <w:rsid w:val="00D47E60"/>
    <w:rsid w:val="00D50EFD"/>
    <w:rsid w:val="00D5130C"/>
    <w:rsid w:val="00D61FA2"/>
    <w:rsid w:val="00D62265"/>
    <w:rsid w:val="00D65AF5"/>
    <w:rsid w:val="00D664A9"/>
    <w:rsid w:val="00D7194A"/>
    <w:rsid w:val="00D74619"/>
    <w:rsid w:val="00D8512E"/>
    <w:rsid w:val="00D854D2"/>
    <w:rsid w:val="00D856FF"/>
    <w:rsid w:val="00D91670"/>
    <w:rsid w:val="00D94052"/>
    <w:rsid w:val="00DA0AFE"/>
    <w:rsid w:val="00DA1E58"/>
    <w:rsid w:val="00DA2CBF"/>
    <w:rsid w:val="00DA317E"/>
    <w:rsid w:val="00DA5714"/>
    <w:rsid w:val="00DB0AEF"/>
    <w:rsid w:val="00DB148B"/>
    <w:rsid w:val="00DB17A7"/>
    <w:rsid w:val="00DD2596"/>
    <w:rsid w:val="00DD7EF1"/>
    <w:rsid w:val="00DE4EF2"/>
    <w:rsid w:val="00DE555F"/>
    <w:rsid w:val="00DF2C0E"/>
    <w:rsid w:val="00E039AC"/>
    <w:rsid w:val="00E04491"/>
    <w:rsid w:val="00E046C4"/>
    <w:rsid w:val="00E04DB6"/>
    <w:rsid w:val="00E06FFB"/>
    <w:rsid w:val="00E07F46"/>
    <w:rsid w:val="00E13F16"/>
    <w:rsid w:val="00E15A61"/>
    <w:rsid w:val="00E16BCD"/>
    <w:rsid w:val="00E1773F"/>
    <w:rsid w:val="00E2215A"/>
    <w:rsid w:val="00E30155"/>
    <w:rsid w:val="00E31713"/>
    <w:rsid w:val="00E42EE7"/>
    <w:rsid w:val="00E439FB"/>
    <w:rsid w:val="00E4494B"/>
    <w:rsid w:val="00E44EF4"/>
    <w:rsid w:val="00E456A4"/>
    <w:rsid w:val="00E54DC7"/>
    <w:rsid w:val="00E668A6"/>
    <w:rsid w:val="00E7333B"/>
    <w:rsid w:val="00E74F72"/>
    <w:rsid w:val="00E768B4"/>
    <w:rsid w:val="00E824D0"/>
    <w:rsid w:val="00E83865"/>
    <w:rsid w:val="00E83CD4"/>
    <w:rsid w:val="00E87507"/>
    <w:rsid w:val="00E87B69"/>
    <w:rsid w:val="00E91FE1"/>
    <w:rsid w:val="00E93DD3"/>
    <w:rsid w:val="00E941B2"/>
    <w:rsid w:val="00E94A95"/>
    <w:rsid w:val="00E95229"/>
    <w:rsid w:val="00E96159"/>
    <w:rsid w:val="00EA017B"/>
    <w:rsid w:val="00EA3CB4"/>
    <w:rsid w:val="00EA4BF2"/>
    <w:rsid w:val="00EA5E95"/>
    <w:rsid w:val="00EA6EBF"/>
    <w:rsid w:val="00EA7B33"/>
    <w:rsid w:val="00EC1BF7"/>
    <w:rsid w:val="00EC3AD2"/>
    <w:rsid w:val="00EC7814"/>
    <w:rsid w:val="00ED4954"/>
    <w:rsid w:val="00EE0943"/>
    <w:rsid w:val="00EE33A2"/>
    <w:rsid w:val="00EE50F0"/>
    <w:rsid w:val="00EE5BA3"/>
    <w:rsid w:val="00EF1F52"/>
    <w:rsid w:val="00EF25D8"/>
    <w:rsid w:val="00EF438F"/>
    <w:rsid w:val="00EF4953"/>
    <w:rsid w:val="00EF7FCF"/>
    <w:rsid w:val="00F00E37"/>
    <w:rsid w:val="00F02D1F"/>
    <w:rsid w:val="00F03070"/>
    <w:rsid w:val="00F13B53"/>
    <w:rsid w:val="00F1483C"/>
    <w:rsid w:val="00F21923"/>
    <w:rsid w:val="00F24DB4"/>
    <w:rsid w:val="00F3019F"/>
    <w:rsid w:val="00F313DB"/>
    <w:rsid w:val="00F33113"/>
    <w:rsid w:val="00F3785D"/>
    <w:rsid w:val="00F37A4D"/>
    <w:rsid w:val="00F37EAA"/>
    <w:rsid w:val="00F41A42"/>
    <w:rsid w:val="00F62C2C"/>
    <w:rsid w:val="00F64735"/>
    <w:rsid w:val="00F67A1C"/>
    <w:rsid w:val="00F8114E"/>
    <w:rsid w:val="00F82C5B"/>
    <w:rsid w:val="00F8555F"/>
    <w:rsid w:val="00F85BA3"/>
    <w:rsid w:val="00F86D08"/>
    <w:rsid w:val="00F91FA2"/>
    <w:rsid w:val="00F92C0D"/>
    <w:rsid w:val="00FB5B39"/>
    <w:rsid w:val="00FC2FD6"/>
    <w:rsid w:val="00FC5A1C"/>
    <w:rsid w:val="00FC6B61"/>
    <w:rsid w:val="00FD23ED"/>
    <w:rsid w:val="00FE043A"/>
    <w:rsid w:val="00FE47C7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95690"/>
  <w15:chartTrackingRefBased/>
  <w15:docId w15:val="{CB8E31B5-F494-463F-9F89-A579C2B4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normaltextrun">
    <w:name w:val="normaltextrun"/>
    <w:basedOn w:val="DefaultParagraphFont"/>
    <w:rsid w:val="00000372"/>
  </w:style>
  <w:style w:type="character" w:customStyle="1" w:styleId="eop">
    <w:name w:val="eop"/>
    <w:basedOn w:val="DefaultParagraphFont"/>
    <w:rsid w:val="00000372"/>
  </w:style>
  <w:style w:type="character" w:styleId="UnresolvedMention">
    <w:name w:val="Unresolved Mention"/>
    <w:basedOn w:val="DefaultParagraphFont"/>
    <w:uiPriority w:val="99"/>
    <w:semiHidden/>
    <w:unhideWhenUsed/>
    <w:rsid w:val="00593E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49D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l.gi.de/server/api/core/bitstreams/51fa9d0a-fefa-4b29-b927-99faa0b474bc/conte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A677D12E30344925A6340FAD0B945" ma:contentTypeVersion="16" ma:contentTypeDescription="Create a new document." ma:contentTypeScope="" ma:versionID="13eab6c49912cf4bb7a9be656d47cbe4">
  <xsd:schema xmlns:xsd="http://www.w3.org/2001/XMLSchema" xmlns:xs="http://www.w3.org/2001/XMLSchema" xmlns:p="http://schemas.microsoft.com/office/2006/metadata/properties" xmlns:ns2="a41c1076-78d2-4fd1-8b50-4ef394543a81" xmlns:ns3="1c4c18ef-ee38-46fb-86cb-a29761f4e63e" targetNamespace="http://schemas.microsoft.com/office/2006/metadata/properties" ma:root="true" ma:fieldsID="9117a8d1769fad98adce50aafc8f305b" ns2:_="" ns3:_="">
    <xsd:import namespace="a41c1076-78d2-4fd1-8b50-4ef394543a81"/>
    <xsd:import namespace="1c4c18ef-ee38-46fb-86cb-a29761f4e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1076-78d2-4fd1-8b50-4ef394543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18ef-ee38-46fb-86cb-a29761f4e6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5d4447-79e3-40cd-bd3a-8ea62d17464f}" ma:internalName="TaxCatchAll" ma:showField="CatchAllData" ma:web="1c4c18ef-ee38-46fb-86cb-a29761f4e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c1076-78d2-4fd1-8b50-4ef394543a81">
      <Terms xmlns="http://schemas.microsoft.com/office/infopath/2007/PartnerControls"/>
    </lcf76f155ced4ddcb4097134ff3c332f>
    <TaxCatchAll xmlns="1c4c18ef-ee38-46fb-86cb-a29761f4e63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30212-510F-4582-919A-F2E87A382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c1076-78d2-4fd1-8b50-4ef394543a81"/>
    <ds:schemaRef ds:uri="1c4c18ef-ee38-46fb-86cb-a29761f4e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9F78A-3612-4E31-B0D4-ABB7CECD2383}">
  <ds:schemaRefs>
    <ds:schemaRef ds:uri="http://schemas.microsoft.com/office/2006/metadata/properties"/>
    <ds:schemaRef ds:uri="http://schemas.microsoft.com/office/infopath/2007/PartnerControls"/>
    <ds:schemaRef ds:uri="a41c1076-78d2-4fd1-8b50-4ef394543a81"/>
    <ds:schemaRef ds:uri="1c4c18ef-ee38-46fb-86cb-a29761f4e63e"/>
  </ds:schemaRefs>
</ds:datastoreItem>
</file>

<file path=customXml/itemProps3.xml><?xml version="1.0" encoding="utf-8"?>
<ds:datastoreItem xmlns:ds="http://schemas.openxmlformats.org/officeDocument/2006/customXml" ds:itemID="{2C579BCC-F117-4F24-96DF-07434589D4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3DE30F-6E14-4609-8448-63CA5A893E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3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7784</CharactersWithSpaces>
  <SharedDoc>false</SharedDoc>
  <HLinks>
    <vt:vector size="6" baseType="variant">
      <vt:variant>
        <vt:i4>4390912</vt:i4>
      </vt:variant>
      <vt:variant>
        <vt:i4>0</vt:i4>
      </vt:variant>
      <vt:variant>
        <vt:i4>0</vt:i4>
      </vt:variant>
      <vt:variant>
        <vt:i4>5</vt:i4>
      </vt:variant>
      <vt:variant>
        <vt:lpwstr>https://dl.gi.de/server/api/core/bitstreams/51fa9d0a-fefa-4b29-b927-99faa0b474bc/content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Cho, Minkyoung</cp:lastModifiedBy>
  <cp:revision>2</cp:revision>
  <cp:lastPrinted>1900-01-02T01:00:00Z</cp:lastPrinted>
  <dcterms:created xsi:type="dcterms:W3CDTF">2024-10-04T05:42:00Z</dcterms:created>
  <dcterms:modified xsi:type="dcterms:W3CDTF">2024-10-04T05:42:00Z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2024-09-04T03:49:07Z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0d5c4400-c68b-465c-ad46-50b2245b2219</vt:lpwstr>
  </property>
  <property fmtid="{D5CDD505-2E9C-101B-9397-08002B2CF9AE}" pid="9" name="MSIP_Label_ea60d57e-af5b-4752-ac57-3e4f28ca11dc_ContentBits">
    <vt:lpwstr>0</vt:lpwstr>
  </property>
  <property fmtid="{D5CDD505-2E9C-101B-9397-08002B2CF9AE}" pid="10" name="ContentTypeId">
    <vt:lpwstr>0x010100EC7A677D12E30344925A6340FAD0B945</vt:lpwstr>
  </property>
  <property fmtid="{D5CDD505-2E9C-101B-9397-08002B2CF9AE}" pid="11" name="MediaServiceImageTags">
    <vt:lpwstr/>
  </property>
</Properties>
</file>