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CC4A" w14:textId="28E21596" w:rsidR="00A57D88" w:rsidRDefault="00A57D88" w:rsidP="00A57D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</w:t>
      </w:r>
      <w:r w:rsidR="00215C2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  <w:t>S3-2</w:t>
      </w:r>
      <w:r w:rsidR="009528CF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xxxx</w:t>
      </w:r>
    </w:p>
    <w:p w14:paraId="3A7BAEE1" w14:textId="745622B5" w:rsidR="004E3939" w:rsidRPr="00DA53A0" w:rsidRDefault="00215C2C" w:rsidP="00A57D88">
      <w:pPr>
        <w:pStyle w:val="Header"/>
        <w:rPr>
          <w:sz w:val="22"/>
          <w:szCs w:val="22"/>
        </w:rPr>
      </w:pPr>
      <w:r>
        <w:rPr>
          <w:sz w:val="24"/>
        </w:rPr>
        <w:t>Jeju, South Korea</w:t>
      </w:r>
      <w:r w:rsidR="00A57D88">
        <w:rPr>
          <w:sz w:val="24"/>
        </w:rPr>
        <w:t xml:space="preserve">, </w:t>
      </w:r>
      <w:r w:rsidR="000101E4">
        <w:rPr>
          <w:sz w:val="24"/>
        </w:rPr>
        <w:t>20</w:t>
      </w:r>
      <w:r w:rsidR="000101E4" w:rsidRPr="000101E4">
        <w:rPr>
          <w:sz w:val="24"/>
          <w:vertAlign w:val="superscript"/>
        </w:rPr>
        <w:t>th</w:t>
      </w:r>
      <w:r w:rsidR="000101E4">
        <w:rPr>
          <w:sz w:val="24"/>
        </w:rPr>
        <w:t xml:space="preserve"> - 24</w:t>
      </w:r>
      <w:r w:rsidR="000101E4" w:rsidRPr="000101E4">
        <w:rPr>
          <w:sz w:val="24"/>
          <w:vertAlign w:val="superscript"/>
        </w:rPr>
        <w:t>th</w:t>
      </w:r>
      <w:r w:rsidR="000101E4">
        <w:rPr>
          <w:sz w:val="24"/>
        </w:rPr>
        <w:t xml:space="preserve"> May</w:t>
      </w:r>
      <w:r w:rsidR="00A57D88">
        <w:rPr>
          <w:sz w:val="24"/>
        </w:rPr>
        <w:t xml:space="preserve"> 202</w:t>
      </w:r>
      <w:r w:rsidR="009528CF">
        <w:rPr>
          <w:sz w:val="24"/>
        </w:rPr>
        <w:t>4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CC4224B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6126D">
        <w:rPr>
          <w:rFonts w:ascii="Arial" w:hAnsi="Arial" w:cs="Arial"/>
          <w:b/>
          <w:sz w:val="22"/>
          <w:szCs w:val="22"/>
        </w:rPr>
        <w:t>Reply-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6126D">
        <w:rPr>
          <w:rFonts w:ascii="Arial" w:hAnsi="Arial" w:cs="Arial"/>
          <w:b/>
          <w:sz w:val="22"/>
          <w:szCs w:val="22"/>
        </w:rPr>
        <w:t>PQC Migration</w:t>
      </w:r>
    </w:p>
    <w:p w14:paraId="06BA196E" w14:textId="09C73A5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7643E4">
        <w:rPr>
          <w:rFonts w:ascii="Arial" w:hAnsi="Arial" w:cs="Arial"/>
          <w:b/>
          <w:bCs/>
          <w:sz w:val="22"/>
          <w:szCs w:val="22"/>
        </w:rPr>
        <w:t>S3-240692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7643E4" w:rsidRPr="007643E4">
        <w:rPr>
          <w:rFonts w:ascii="Arial" w:hAnsi="Arial" w:cs="Arial"/>
          <w:b/>
          <w:bCs/>
          <w:sz w:val="22"/>
          <w:szCs w:val="22"/>
        </w:rPr>
        <w:t xml:space="preserve">3GPP studies for PQC Migration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7643E4">
        <w:rPr>
          <w:rFonts w:ascii="Arial" w:hAnsi="Arial" w:cs="Arial"/>
          <w:b/>
          <w:bCs/>
          <w:sz w:val="22"/>
          <w:szCs w:val="22"/>
          <w:highlight w:val="yellow"/>
        </w:rPr>
        <w:t>GSMA</w:t>
      </w:r>
    </w:p>
    <w:p w14:paraId="2C6E4D6E" w14:textId="084BF4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650070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E291C4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643E4">
        <w:rPr>
          <w:rFonts w:ascii="Arial" w:hAnsi="Arial" w:cs="Arial"/>
          <w:b/>
          <w:sz w:val="22"/>
          <w:szCs w:val="22"/>
        </w:rPr>
        <w:t>Source:</w:t>
      </w:r>
      <w:r w:rsidRPr="007643E4">
        <w:rPr>
          <w:rFonts w:ascii="Arial" w:hAnsi="Arial" w:cs="Arial"/>
          <w:b/>
          <w:sz w:val="22"/>
          <w:szCs w:val="22"/>
        </w:rPr>
        <w:tab/>
      </w:r>
      <w:r w:rsidR="007643E4" w:rsidRPr="007643E4">
        <w:rPr>
          <w:rFonts w:ascii="Arial" w:hAnsi="Arial" w:cs="Arial"/>
          <w:b/>
          <w:sz w:val="22"/>
          <w:szCs w:val="22"/>
        </w:rPr>
        <w:t>SA WG3</w:t>
      </w:r>
    </w:p>
    <w:p w14:paraId="2548326B" w14:textId="08309A1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643E4" w:rsidRPr="007643E4">
        <w:rPr>
          <w:rFonts w:ascii="Arial" w:hAnsi="Arial" w:cs="Arial"/>
          <w:b/>
          <w:bCs/>
          <w:sz w:val="22"/>
          <w:szCs w:val="22"/>
        </w:rPr>
        <w:t>GSMA PQTN</w:t>
      </w:r>
    </w:p>
    <w:p w14:paraId="5DC2ED77" w14:textId="409701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92306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643E4">
        <w:rPr>
          <w:rFonts w:ascii="Arial" w:hAnsi="Arial" w:cs="Arial"/>
          <w:b/>
          <w:bCs/>
          <w:sz w:val="22"/>
          <w:szCs w:val="22"/>
        </w:rPr>
        <w:t>lei.zhongding@huawei.com</w:t>
      </w:r>
    </w:p>
    <w:p w14:paraId="745DD822" w14:textId="77777777" w:rsidR="007643E4" w:rsidRDefault="007643E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53656583" w14:textId="4FB881F1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DAAD1E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B97703">
        <w:rPr>
          <w:rFonts w:ascii="Arial" w:hAnsi="Arial" w:cs="Arial"/>
          <w:bCs/>
          <w:color w:val="0070C0"/>
        </w:rPr>
        <w:br/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48EAF9" w14:textId="75C2E82A" w:rsidR="006F03B7" w:rsidRDefault="00AA50EA" w:rsidP="00384A28">
      <w:r w:rsidRPr="003A027B">
        <w:rPr>
          <w:iCs/>
        </w:rPr>
        <w:t xml:space="preserve">SA3 thanks GSMA for their LS on </w:t>
      </w:r>
      <w:r w:rsidR="00384A28" w:rsidRPr="00384A28">
        <w:rPr>
          <w:iCs/>
        </w:rPr>
        <w:t xml:space="preserve">3GPP studies for </w:t>
      </w:r>
      <w:r w:rsidR="00A37457">
        <w:rPr>
          <w:iCs/>
        </w:rPr>
        <w:t>mi</w:t>
      </w:r>
      <w:r w:rsidR="00A13B10" w:rsidRPr="00A13B10">
        <w:rPr>
          <w:iCs/>
        </w:rPr>
        <w:t>gration to Post-Quantum Cryptography</w:t>
      </w:r>
      <w:r w:rsidR="00A37457">
        <w:rPr>
          <w:iCs/>
        </w:rPr>
        <w:t xml:space="preserve"> (</w:t>
      </w:r>
      <w:r w:rsidR="00384A28" w:rsidRPr="00384A28">
        <w:rPr>
          <w:iCs/>
        </w:rPr>
        <w:t>PQC</w:t>
      </w:r>
      <w:r w:rsidR="00A37457">
        <w:rPr>
          <w:iCs/>
        </w:rPr>
        <w:t>)</w:t>
      </w:r>
      <w:r w:rsidRPr="003A027B">
        <w:rPr>
          <w:iCs/>
        </w:rPr>
        <w:t xml:space="preserve">. </w:t>
      </w:r>
      <w:r w:rsidR="006F03B7">
        <w:t xml:space="preserve">3GPP SA3 has the following </w:t>
      </w:r>
      <w:r w:rsidR="00A37457">
        <w:t xml:space="preserve">relevant technical reports/specifications </w:t>
      </w:r>
      <w:r w:rsidR="006F03B7">
        <w:t>completed/</w:t>
      </w:r>
      <w:r w:rsidR="00A37457">
        <w:t>being developed</w:t>
      </w:r>
      <w:r w:rsidR="006F03B7">
        <w:t xml:space="preserve">: </w:t>
      </w:r>
    </w:p>
    <w:p w14:paraId="220B598C" w14:textId="0A038D6F" w:rsidR="004D4F74" w:rsidRDefault="004D4F74" w:rsidP="00CD6275">
      <w:pPr>
        <w:rPr>
          <w:iCs/>
        </w:rPr>
      </w:pPr>
      <w:r>
        <w:rPr>
          <w:iCs/>
        </w:rPr>
        <w:t xml:space="preserve">1. </w:t>
      </w:r>
      <w:r w:rsidRPr="00AE26F8">
        <w:rPr>
          <w:b/>
          <w:iCs/>
        </w:rPr>
        <w:t>TR 33.841</w:t>
      </w:r>
      <w:r w:rsidRPr="004D4F74">
        <w:rPr>
          <w:iCs/>
        </w:rPr>
        <w:t xml:space="preserve">: Study on the support of </w:t>
      </w:r>
      <w:r w:rsidRPr="000C2713">
        <w:rPr>
          <w:b/>
          <w:iCs/>
        </w:rPr>
        <w:t>256-bit algorithms</w:t>
      </w:r>
      <w:r w:rsidRPr="004D4F74">
        <w:rPr>
          <w:iCs/>
        </w:rPr>
        <w:t xml:space="preserve"> for 5G (Release 16</w:t>
      </w:r>
      <w:r w:rsidR="00AE26F8">
        <w:rPr>
          <w:iCs/>
        </w:rPr>
        <w:t>)</w:t>
      </w:r>
      <w:r w:rsidRPr="004D4F74">
        <w:rPr>
          <w:iCs/>
        </w:rPr>
        <w:t xml:space="preserve">. </w:t>
      </w:r>
    </w:p>
    <w:p w14:paraId="14A26046" w14:textId="618388D4" w:rsidR="00EA7A79" w:rsidRDefault="00EA7A79" w:rsidP="00CD6275">
      <w:pPr>
        <w:rPr>
          <w:iCs/>
        </w:rPr>
      </w:pPr>
      <w:r>
        <w:rPr>
          <w:iCs/>
        </w:rPr>
        <w:t xml:space="preserve">2. </w:t>
      </w:r>
      <w:r w:rsidRPr="00AE26F8">
        <w:rPr>
          <w:b/>
          <w:iCs/>
        </w:rPr>
        <w:t>TS 35.2</w:t>
      </w:r>
      <w:r>
        <w:rPr>
          <w:b/>
          <w:iCs/>
        </w:rPr>
        <w:t>40/</w:t>
      </w:r>
      <w:r w:rsidRPr="000125FC">
        <w:rPr>
          <w:b/>
          <w:iCs/>
        </w:rPr>
        <w:t xml:space="preserve"> </w:t>
      </w:r>
      <w:r w:rsidRPr="00AE26F8">
        <w:rPr>
          <w:b/>
          <w:iCs/>
        </w:rPr>
        <w:t>TS 35.2</w:t>
      </w:r>
      <w:r>
        <w:rPr>
          <w:b/>
          <w:iCs/>
        </w:rPr>
        <w:t>41/</w:t>
      </w:r>
      <w:r w:rsidRPr="00AE26F8">
        <w:rPr>
          <w:b/>
          <w:iCs/>
        </w:rPr>
        <w:t>TS 35.2</w:t>
      </w:r>
      <w:r>
        <w:rPr>
          <w:b/>
          <w:iCs/>
        </w:rPr>
        <w:t>42</w:t>
      </w:r>
      <w:r>
        <w:rPr>
          <w:iCs/>
        </w:rPr>
        <w:t xml:space="preserve">: </w:t>
      </w:r>
      <w:r w:rsidRPr="00AE26F8">
        <w:rPr>
          <w:iCs/>
        </w:rPr>
        <w:t xml:space="preserve">Specification of the </w:t>
      </w:r>
      <w:r w:rsidRPr="000C2713">
        <w:rPr>
          <w:b/>
          <w:iCs/>
        </w:rPr>
        <w:t>Snow 5G</w:t>
      </w:r>
      <w:r w:rsidRPr="00AE26F8">
        <w:rPr>
          <w:iCs/>
        </w:rPr>
        <w:t xml:space="preserve"> based 256-bits algorithm set</w:t>
      </w:r>
      <w:r>
        <w:rPr>
          <w:iCs/>
        </w:rPr>
        <w:t xml:space="preserve"> (Release 18)</w:t>
      </w:r>
    </w:p>
    <w:p w14:paraId="34540E36" w14:textId="3688BF8F" w:rsidR="00EA7A79" w:rsidRDefault="00EA7A79" w:rsidP="00CD6275">
      <w:pPr>
        <w:rPr>
          <w:iCs/>
        </w:rPr>
      </w:pPr>
      <w:r>
        <w:rPr>
          <w:iCs/>
        </w:rPr>
        <w:t xml:space="preserve">3. </w:t>
      </w:r>
      <w:r w:rsidRPr="00AE26F8">
        <w:rPr>
          <w:b/>
          <w:iCs/>
        </w:rPr>
        <w:t>TS 35.2</w:t>
      </w:r>
      <w:r>
        <w:rPr>
          <w:b/>
          <w:iCs/>
        </w:rPr>
        <w:t>43/</w:t>
      </w:r>
      <w:r w:rsidRPr="000125FC">
        <w:rPr>
          <w:b/>
          <w:iCs/>
        </w:rPr>
        <w:t xml:space="preserve"> </w:t>
      </w:r>
      <w:r w:rsidRPr="00AE26F8">
        <w:rPr>
          <w:b/>
          <w:iCs/>
        </w:rPr>
        <w:t>TS 35.2</w:t>
      </w:r>
      <w:r>
        <w:rPr>
          <w:b/>
          <w:iCs/>
        </w:rPr>
        <w:t>44/</w:t>
      </w:r>
      <w:r w:rsidRPr="00AE26F8">
        <w:rPr>
          <w:b/>
          <w:iCs/>
        </w:rPr>
        <w:t>TS 35.2</w:t>
      </w:r>
      <w:r>
        <w:rPr>
          <w:b/>
          <w:iCs/>
        </w:rPr>
        <w:t>45</w:t>
      </w:r>
      <w:r>
        <w:rPr>
          <w:iCs/>
        </w:rPr>
        <w:t xml:space="preserve">: </w:t>
      </w:r>
      <w:r w:rsidRPr="000C2713">
        <w:rPr>
          <w:iCs/>
        </w:rPr>
        <w:t xml:space="preserve">Specification of the </w:t>
      </w:r>
      <w:r w:rsidRPr="000C2713">
        <w:rPr>
          <w:b/>
          <w:iCs/>
        </w:rPr>
        <w:t>AES</w:t>
      </w:r>
      <w:r w:rsidRPr="000C2713">
        <w:rPr>
          <w:iCs/>
        </w:rPr>
        <w:t xml:space="preserve"> based 256-bits algorithm set</w:t>
      </w:r>
      <w:r>
        <w:rPr>
          <w:iCs/>
        </w:rPr>
        <w:t xml:space="preserve"> (Release 18)</w:t>
      </w:r>
    </w:p>
    <w:p w14:paraId="17B1EA9D" w14:textId="23D8D735" w:rsidR="00EA7A79" w:rsidRDefault="00EA7A79" w:rsidP="00CD6275">
      <w:pPr>
        <w:rPr>
          <w:iCs/>
        </w:rPr>
      </w:pPr>
      <w:r>
        <w:rPr>
          <w:iCs/>
        </w:rPr>
        <w:t xml:space="preserve">4. </w:t>
      </w:r>
      <w:r w:rsidRPr="00AE26F8">
        <w:rPr>
          <w:b/>
          <w:iCs/>
        </w:rPr>
        <w:t>TS 35.2</w:t>
      </w:r>
      <w:r>
        <w:rPr>
          <w:b/>
          <w:iCs/>
        </w:rPr>
        <w:t>46/</w:t>
      </w:r>
      <w:r w:rsidRPr="000125FC">
        <w:rPr>
          <w:b/>
          <w:iCs/>
        </w:rPr>
        <w:t xml:space="preserve"> </w:t>
      </w:r>
      <w:r w:rsidRPr="00AE26F8">
        <w:rPr>
          <w:b/>
          <w:iCs/>
        </w:rPr>
        <w:t>TS 35.2</w:t>
      </w:r>
      <w:r>
        <w:rPr>
          <w:b/>
          <w:iCs/>
        </w:rPr>
        <w:t>47/</w:t>
      </w:r>
      <w:r w:rsidRPr="00AE26F8">
        <w:rPr>
          <w:b/>
          <w:iCs/>
        </w:rPr>
        <w:t>TS 35.2</w:t>
      </w:r>
      <w:r>
        <w:rPr>
          <w:b/>
          <w:iCs/>
        </w:rPr>
        <w:t>48</w:t>
      </w:r>
      <w:r>
        <w:rPr>
          <w:iCs/>
        </w:rPr>
        <w:t xml:space="preserve">: </w:t>
      </w:r>
      <w:r w:rsidRPr="000C2713">
        <w:rPr>
          <w:iCs/>
        </w:rPr>
        <w:t xml:space="preserve">Specification of the </w:t>
      </w:r>
      <w:r w:rsidRPr="000C2713">
        <w:rPr>
          <w:b/>
          <w:iCs/>
        </w:rPr>
        <w:t>ZUC</w:t>
      </w:r>
      <w:r w:rsidRPr="000C2713">
        <w:rPr>
          <w:iCs/>
        </w:rPr>
        <w:t xml:space="preserve"> based 256-bits algorithm set</w:t>
      </w:r>
      <w:r>
        <w:rPr>
          <w:iCs/>
        </w:rPr>
        <w:t xml:space="preserve"> (Release 18)</w:t>
      </w:r>
    </w:p>
    <w:p w14:paraId="0612D600" w14:textId="5C5BADC2" w:rsidR="006F03B7" w:rsidRDefault="00EA7A79" w:rsidP="00CD6275">
      <w:r>
        <w:rPr>
          <w:iCs/>
        </w:rPr>
        <w:t>5</w:t>
      </w:r>
      <w:r w:rsidR="004D4F74">
        <w:rPr>
          <w:iCs/>
        </w:rPr>
        <w:t xml:space="preserve">. </w:t>
      </w:r>
      <w:r w:rsidR="004D4F74" w:rsidRPr="00AE26F8">
        <w:rPr>
          <w:b/>
          <w:iCs/>
        </w:rPr>
        <w:t>TS 35.234</w:t>
      </w:r>
      <w:r w:rsidR="000125FC">
        <w:rPr>
          <w:b/>
          <w:iCs/>
        </w:rPr>
        <w:t>/</w:t>
      </w:r>
      <w:r w:rsidR="000125FC" w:rsidRPr="00AE26F8">
        <w:rPr>
          <w:b/>
          <w:iCs/>
        </w:rPr>
        <w:t>TS 35.235</w:t>
      </w:r>
      <w:r w:rsidR="000125FC">
        <w:rPr>
          <w:b/>
          <w:iCs/>
        </w:rPr>
        <w:t>/</w:t>
      </w:r>
      <w:r w:rsidR="000125FC" w:rsidRPr="00AE26F8">
        <w:rPr>
          <w:b/>
          <w:iCs/>
        </w:rPr>
        <w:t>TS 35.23</w:t>
      </w:r>
      <w:r w:rsidR="000125FC">
        <w:rPr>
          <w:b/>
          <w:iCs/>
        </w:rPr>
        <w:t>6/</w:t>
      </w:r>
      <w:r w:rsidR="000125FC" w:rsidRPr="00AE26F8">
        <w:rPr>
          <w:b/>
          <w:iCs/>
        </w:rPr>
        <w:t>TS 35.23</w:t>
      </w:r>
      <w:r w:rsidR="000125FC">
        <w:rPr>
          <w:b/>
          <w:iCs/>
        </w:rPr>
        <w:t>7</w:t>
      </w:r>
      <w:r w:rsidR="004D4F74">
        <w:rPr>
          <w:iCs/>
        </w:rPr>
        <w:t xml:space="preserve">: </w:t>
      </w:r>
      <w:r w:rsidR="00AE26F8" w:rsidRPr="00AE26F8">
        <w:t xml:space="preserve">Specification of the </w:t>
      </w:r>
      <w:r w:rsidR="00AE26F8" w:rsidRPr="000C2713">
        <w:rPr>
          <w:b/>
        </w:rPr>
        <w:t>MILENAGE-256</w:t>
      </w:r>
      <w:r w:rsidR="00AE26F8" w:rsidRPr="00AE26F8">
        <w:t xml:space="preserve"> algorithm set </w:t>
      </w:r>
      <w:r w:rsidR="00AE26F8">
        <w:t xml:space="preserve">(Release 19, </w:t>
      </w:r>
      <w:r w:rsidR="00CD6275">
        <w:t>ongoing</w:t>
      </w:r>
      <w:r w:rsidR="00AE26F8">
        <w:t>)</w:t>
      </w:r>
    </w:p>
    <w:p w14:paraId="693EFF0E" w14:textId="43A76E73" w:rsidR="00C72439" w:rsidRPr="00C72439" w:rsidRDefault="00C72439" w:rsidP="00CD6275">
      <w:pPr>
        <w:rPr>
          <w:iCs/>
          <w:lang w:val="en-US"/>
        </w:rPr>
      </w:pPr>
      <w:r w:rsidRPr="00C72439">
        <w:rPr>
          <w:bCs/>
          <w:iCs/>
          <w:lang w:val="en-US"/>
        </w:rPr>
        <w:t>6.</w:t>
      </w:r>
      <w:r>
        <w:rPr>
          <w:b/>
          <w:bCs/>
          <w:iCs/>
          <w:lang w:val="en-US"/>
        </w:rPr>
        <w:t xml:space="preserve"> </w:t>
      </w:r>
      <w:r w:rsidRPr="00C72439">
        <w:rPr>
          <w:b/>
          <w:bCs/>
          <w:iCs/>
          <w:lang w:val="en-US"/>
        </w:rPr>
        <w:t>TR</w:t>
      </w:r>
      <w:r>
        <w:rPr>
          <w:b/>
          <w:bCs/>
          <w:iCs/>
          <w:lang w:val="en-US"/>
        </w:rPr>
        <w:t xml:space="preserve"> </w:t>
      </w:r>
      <w:r w:rsidRPr="00C72439">
        <w:rPr>
          <w:b/>
          <w:bCs/>
          <w:iCs/>
          <w:lang w:val="en-US"/>
        </w:rPr>
        <w:t>33.700-41</w:t>
      </w:r>
      <w:r w:rsidRPr="00C72439">
        <w:rPr>
          <w:iCs/>
          <w:lang w:val="en-US"/>
        </w:rPr>
        <w:t>: Study on cryptographic algorithm transition to 256 bits</w:t>
      </w:r>
      <w:r>
        <w:rPr>
          <w:iCs/>
          <w:lang w:val="en-US"/>
        </w:rPr>
        <w:t xml:space="preserve"> (Release 19</w:t>
      </w:r>
      <w:r w:rsidR="00CD6275">
        <w:rPr>
          <w:iCs/>
          <w:lang w:val="en-US"/>
        </w:rPr>
        <w:t>, ongoing</w:t>
      </w:r>
      <w:r>
        <w:rPr>
          <w:iCs/>
          <w:lang w:val="en-US"/>
        </w:rPr>
        <w:t>)</w:t>
      </w:r>
    </w:p>
    <w:p w14:paraId="6D9CD8B8" w14:textId="14DC38EA" w:rsidR="00384A28" w:rsidRPr="00384A28" w:rsidRDefault="00AA50EA" w:rsidP="00384A28">
      <w:pPr>
        <w:rPr>
          <w:iCs/>
        </w:rPr>
      </w:pPr>
      <w:r w:rsidRPr="003A027B">
        <w:rPr>
          <w:iCs/>
        </w:rPr>
        <w:t xml:space="preserve">SA3 would like to </w:t>
      </w:r>
      <w:r>
        <w:rPr>
          <w:iCs/>
        </w:rPr>
        <w:t xml:space="preserve">provide the following responses </w:t>
      </w:r>
      <w:r w:rsidR="00384A28">
        <w:rPr>
          <w:iCs/>
          <w:lang w:eastAsia="zh-CN"/>
        </w:rPr>
        <w:t>to the questions raised for SA3</w:t>
      </w:r>
      <w:r>
        <w:rPr>
          <w:iCs/>
        </w:rPr>
        <w:t xml:space="preserve">: </w:t>
      </w:r>
    </w:p>
    <w:p w14:paraId="43B9FE9A" w14:textId="64A6AF45" w:rsidR="00AA50EA" w:rsidRPr="00384A28" w:rsidRDefault="00384A28" w:rsidP="00384A28">
      <w:pPr>
        <w:pStyle w:val="ListParagraph"/>
        <w:numPr>
          <w:ilvl w:val="0"/>
          <w:numId w:val="8"/>
        </w:numPr>
        <w:rPr>
          <w:rFonts w:eastAsiaTheme="minorEastAsia"/>
          <w:b/>
          <w:iCs/>
          <w:lang w:val="en-US" w:eastAsia="zh-CN"/>
        </w:rPr>
      </w:pPr>
      <w:r w:rsidRPr="00384A28">
        <w:rPr>
          <w:rFonts w:eastAsiaTheme="minorEastAsia"/>
          <w:b/>
          <w:iCs/>
          <w:lang w:val="en-US" w:eastAsia="zh-CN"/>
        </w:rPr>
        <w:t>Q</w:t>
      </w:r>
      <w:r w:rsidR="00AA50EA" w:rsidRPr="00384A28">
        <w:rPr>
          <w:rFonts w:eastAsiaTheme="minorEastAsia"/>
          <w:b/>
          <w:iCs/>
          <w:lang w:val="en-US" w:eastAsia="zh-CN"/>
        </w:rPr>
        <w:t xml:space="preserve">1: </w:t>
      </w:r>
      <w:r w:rsidRPr="00384A28">
        <w:rPr>
          <w:rFonts w:eastAsiaTheme="minorEastAsia"/>
          <w:b/>
          <w:iCs/>
          <w:lang w:val="en-US" w:eastAsia="zh-CN"/>
        </w:rPr>
        <w:t xml:space="preserve">Timeline of the study, specifications and migration for both symmetric algorithms and asymmetric algorithms, cryptographic primitives, and relevant protocols </w:t>
      </w:r>
    </w:p>
    <w:p w14:paraId="516920C0" w14:textId="3271356C" w:rsidR="00AA50EA" w:rsidRPr="0091505A" w:rsidRDefault="00384A28" w:rsidP="00AA50EA">
      <w:pPr>
        <w:rPr>
          <w:rFonts w:eastAsiaTheme="minorEastAsia"/>
        </w:rPr>
      </w:pPr>
      <w:r w:rsidRPr="00384A28">
        <w:rPr>
          <w:rFonts w:eastAsiaTheme="minorEastAsia"/>
          <w:b/>
          <w:lang w:val="en-US"/>
        </w:rPr>
        <w:t>[SA3</w:t>
      </w:r>
      <w:r w:rsidRPr="0091505A">
        <w:rPr>
          <w:rFonts w:eastAsiaTheme="minorEastAsia"/>
          <w:lang w:val="en-US"/>
        </w:rPr>
        <w:t>]:</w:t>
      </w:r>
      <w:r w:rsidR="0091505A" w:rsidRPr="0091505A">
        <w:rPr>
          <w:rFonts w:eastAsiaTheme="minorEastAsia"/>
          <w:lang w:val="en-US"/>
        </w:rPr>
        <w:t xml:space="preserve"> The stud</w:t>
      </w:r>
      <w:r w:rsidR="0091505A">
        <w:rPr>
          <w:rFonts w:eastAsiaTheme="minorEastAsia"/>
          <w:lang w:val="en-US"/>
        </w:rPr>
        <w:t>y report</w:t>
      </w:r>
      <w:r w:rsidR="0091505A" w:rsidRPr="0091505A">
        <w:rPr>
          <w:rFonts w:eastAsiaTheme="minorEastAsia"/>
          <w:lang w:val="en-US"/>
        </w:rPr>
        <w:t>s and specifications</w:t>
      </w:r>
      <w:r w:rsidR="0091505A">
        <w:rPr>
          <w:rFonts w:eastAsiaTheme="minorEastAsia"/>
        </w:rPr>
        <w:t xml:space="preserve"> complete</w:t>
      </w:r>
      <w:r w:rsidR="00CB4820">
        <w:rPr>
          <w:rFonts w:eastAsiaTheme="minorEastAsia"/>
        </w:rPr>
        <w:t>d</w:t>
      </w:r>
      <w:r w:rsidR="0091505A">
        <w:rPr>
          <w:rFonts w:eastAsiaTheme="minorEastAsia"/>
        </w:rPr>
        <w:t xml:space="preserve">/being developed </w:t>
      </w:r>
      <w:r w:rsidR="00CB4820">
        <w:rPr>
          <w:rFonts w:eastAsiaTheme="minorEastAsia"/>
        </w:rPr>
        <w:t xml:space="preserve">in SA3 </w:t>
      </w:r>
      <w:r w:rsidR="0091505A">
        <w:rPr>
          <w:rFonts w:eastAsiaTheme="minorEastAsia"/>
        </w:rPr>
        <w:t>are shown above</w:t>
      </w:r>
      <w:r w:rsidR="00C56462">
        <w:rPr>
          <w:rFonts w:eastAsiaTheme="minorEastAsia"/>
        </w:rPr>
        <w:t>. They</w:t>
      </w:r>
      <w:r w:rsidR="0091505A">
        <w:rPr>
          <w:rFonts w:eastAsiaTheme="minorEastAsia"/>
        </w:rPr>
        <w:t xml:space="preserve"> focus</w:t>
      </w:r>
      <w:r w:rsidR="00C56462">
        <w:rPr>
          <w:rFonts w:eastAsiaTheme="minorEastAsia"/>
        </w:rPr>
        <w:t xml:space="preserve"> more</w:t>
      </w:r>
      <w:r w:rsidR="0091505A">
        <w:rPr>
          <w:rFonts w:eastAsiaTheme="minorEastAsia"/>
        </w:rPr>
        <w:t xml:space="preserve"> on symmetric 256-bit algorithms. </w:t>
      </w:r>
      <w:r w:rsidR="005951C2">
        <w:rPr>
          <w:rFonts w:eastAsiaTheme="minorEastAsia"/>
        </w:rPr>
        <w:t>For asymmetric algorithms</w:t>
      </w:r>
      <w:r w:rsidR="00186D8A">
        <w:rPr>
          <w:rFonts w:eastAsiaTheme="minorEastAsia"/>
        </w:rPr>
        <w:t xml:space="preserve"> and protocols</w:t>
      </w:r>
      <w:r w:rsidR="005951C2">
        <w:rPr>
          <w:rFonts w:eastAsiaTheme="minorEastAsia"/>
        </w:rPr>
        <w:t xml:space="preserve">, SA3 </w:t>
      </w:r>
      <w:r w:rsidR="00186D8A">
        <w:rPr>
          <w:rFonts w:eastAsiaTheme="minorEastAsia"/>
        </w:rPr>
        <w:t xml:space="preserve">is monitoring the development efforts being made in other standard bodies, e.g. </w:t>
      </w:r>
      <w:r w:rsidR="00F90530">
        <w:rPr>
          <w:rFonts w:eastAsiaTheme="minorEastAsia"/>
        </w:rPr>
        <w:t>ETSI SAGE, IETF etc</w:t>
      </w:r>
      <w:bookmarkStart w:id="7" w:name="_GoBack"/>
      <w:bookmarkEnd w:id="7"/>
      <w:r w:rsidR="00186D8A">
        <w:rPr>
          <w:rFonts w:eastAsiaTheme="minorEastAsia"/>
        </w:rPr>
        <w:t xml:space="preserve">, and will consider more studies and specifications in due time. </w:t>
      </w:r>
    </w:p>
    <w:p w14:paraId="167C0F8C" w14:textId="1B2DD7C2" w:rsidR="00384A28" w:rsidRPr="00384A28" w:rsidRDefault="00384A28" w:rsidP="00384A28">
      <w:pPr>
        <w:pStyle w:val="ListParagraph"/>
        <w:numPr>
          <w:ilvl w:val="0"/>
          <w:numId w:val="8"/>
        </w:numPr>
        <w:rPr>
          <w:rFonts w:eastAsiaTheme="minorEastAsia"/>
          <w:b/>
          <w:iCs/>
          <w:lang w:val="en-US" w:eastAsia="zh-CN"/>
        </w:rPr>
      </w:pPr>
      <w:r w:rsidRPr="00384A28">
        <w:rPr>
          <w:rFonts w:eastAsiaTheme="minorEastAsia"/>
          <w:b/>
          <w:iCs/>
          <w:lang w:val="en-US" w:eastAsia="zh-CN"/>
        </w:rPr>
        <w:t>Q</w:t>
      </w:r>
      <w:r>
        <w:rPr>
          <w:rFonts w:eastAsiaTheme="minorEastAsia"/>
          <w:b/>
          <w:iCs/>
          <w:lang w:val="en-US" w:eastAsia="zh-CN"/>
        </w:rPr>
        <w:t xml:space="preserve">2: </w:t>
      </w:r>
      <w:r w:rsidRPr="00384A28">
        <w:rPr>
          <w:rFonts w:eastAsiaTheme="minorEastAsia"/>
          <w:b/>
          <w:iCs/>
          <w:lang w:val="en-US" w:eastAsia="zh-CN"/>
        </w:rPr>
        <w:t>Are the legacy systems i.e., 4G, 3G etc., considered for PQC migration? If so, then what is the timeline for the migration of legacy systems</w:t>
      </w:r>
    </w:p>
    <w:p w14:paraId="2310930E" w14:textId="60AE545B" w:rsidR="006F03B7" w:rsidRDefault="00384A28" w:rsidP="006F03B7">
      <w:pPr>
        <w:rPr>
          <w:rFonts w:eastAsiaTheme="minorEastAsia"/>
        </w:rPr>
      </w:pPr>
      <w:r w:rsidRPr="00384A28">
        <w:rPr>
          <w:rFonts w:eastAsiaTheme="minorEastAsia"/>
          <w:b/>
          <w:lang w:val="en-US"/>
        </w:rPr>
        <w:t>[SA3]:</w:t>
      </w:r>
      <w:r>
        <w:rPr>
          <w:rFonts w:eastAsiaTheme="minorEastAsia"/>
          <w:b/>
          <w:lang w:val="en-US"/>
        </w:rPr>
        <w:t xml:space="preserve"> </w:t>
      </w:r>
      <w:r w:rsidR="00FE2107">
        <w:rPr>
          <w:rFonts w:eastAsiaTheme="minorEastAsia"/>
        </w:rPr>
        <w:t>SA3 has not made any decisions on whether a legacy system, e.g. 4G or 3G, is required to be involved in PQC migration.</w:t>
      </w:r>
      <w:r w:rsidR="006F03B7">
        <w:rPr>
          <w:rFonts w:eastAsiaTheme="minorEastAsia"/>
        </w:rPr>
        <w:t xml:space="preserve"> </w:t>
      </w:r>
      <w:r w:rsidR="00301CA4">
        <w:rPr>
          <w:rFonts w:eastAsiaTheme="minorEastAsia"/>
        </w:rPr>
        <w:t xml:space="preserve">It is noted that the symmetric 128 algorithms are secure at the time being and </w:t>
      </w:r>
      <w:r w:rsidR="008C20BB">
        <w:rPr>
          <w:rFonts w:eastAsiaTheme="minorEastAsia"/>
        </w:rPr>
        <w:t xml:space="preserve">considered secure in </w:t>
      </w:r>
      <w:r w:rsidR="00832488">
        <w:rPr>
          <w:rFonts w:eastAsiaTheme="minorEastAsia"/>
        </w:rPr>
        <w:t xml:space="preserve">foreseeable life time of the legacy systems even if quantum computers arrive. </w:t>
      </w:r>
      <w:r w:rsidR="008C20BB">
        <w:rPr>
          <w:rFonts w:eastAsiaTheme="minorEastAsia"/>
        </w:rPr>
        <w:t xml:space="preserve">They will be reviewed from time to time when any potential risks arise.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3F01FE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A50EA" w:rsidRPr="00AA50EA">
        <w:rPr>
          <w:rFonts w:ascii="Arial" w:hAnsi="Arial" w:cs="Arial"/>
          <w:b/>
        </w:rPr>
        <w:t>GSMA</w:t>
      </w:r>
      <w:r>
        <w:rPr>
          <w:rFonts w:ascii="Arial" w:hAnsi="Arial" w:cs="Arial"/>
          <w:b/>
        </w:rPr>
        <w:t xml:space="preserve"> </w:t>
      </w:r>
    </w:p>
    <w:p w14:paraId="1437C2F1" w14:textId="292AEC70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A50EA" w:rsidRPr="00822BD7">
        <w:t xml:space="preserve">SA3 </w:t>
      </w:r>
      <w:r w:rsidR="00AA50EA">
        <w:t xml:space="preserve">kindly </w:t>
      </w:r>
      <w:r w:rsidR="00AA50EA" w:rsidRPr="00822BD7">
        <w:t>asks GSMA to take above information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C79C8B1" w14:textId="6CDBA14F" w:rsidR="00DC47B4" w:rsidRDefault="00DC47B4" w:rsidP="002F1940">
      <w:r>
        <w:t>SA3</w:t>
      </w:r>
      <w:r w:rsidR="00B724D3">
        <w:t>#117</w:t>
      </w:r>
      <w:r w:rsidR="00B724D3">
        <w:tab/>
      </w:r>
      <w:r w:rsidR="007B43D4">
        <w:t>19 - 23 August 2024</w:t>
      </w:r>
      <w:r w:rsidR="007B43D4">
        <w:tab/>
      </w:r>
      <w:r w:rsidR="007B43D4">
        <w:tab/>
        <w:t>Maastricht (Netherlands)</w:t>
      </w:r>
    </w:p>
    <w:p w14:paraId="447F4C58" w14:textId="627222D6" w:rsidR="000101E4" w:rsidRPr="00074D3C" w:rsidRDefault="000101E4" w:rsidP="002F1940">
      <w:r>
        <w:t>SA3#118</w:t>
      </w:r>
      <w:r>
        <w:tab/>
      </w:r>
      <w:r w:rsidR="00C91EF3">
        <w:t>14 - 18 October 2024</w:t>
      </w:r>
      <w:r w:rsidR="00C91EF3">
        <w:tab/>
      </w:r>
      <w:r w:rsidR="00C91EF3">
        <w:tab/>
        <w:t>TBD (India)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47B8C" w14:textId="77777777" w:rsidR="0070370C" w:rsidRDefault="0070370C">
      <w:pPr>
        <w:spacing w:after="0"/>
      </w:pPr>
      <w:r>
        <w:separator/>
      </w:r>
    </w:p>
  </w:endnote>
  <w:endnote w:type="continuationSeparator" w:id="0">
    <w:p w14:paraId="355D9D1F" w14:textId="77777777" w:rsidR="0070370C" w:rsidRDefault="00703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AB0C9" w14:textId="77777777" w:rsidR="0070370C" w:rsidRDefault="0070370C">
      <w:pPr>
        <w:spacing w:after="0"/>
      </w:pPr>
      <w:r>
        <w:separator/>
      </w:r>
    </w:p>
  </w:footnote>
  <w:footnote w:type="continuationSeparator" w:id="0">
    <w:p w14:paraId="753C00DE" w14:textId="77777777" w:rsidR="0070370C" w:rsidRDefault="00703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51D4893"/>
    <w:multiLevelType w:val="hybridMultilevel"/>
    <w:tmpl w:val="CFAEF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25FC"/>
    <w:rsid w:val="00017F23"/>
    <w:rsid w:val="00046AA9"/>
    <w:rsid w:val="00074D3C"/>
    <w:rsid w:val="00084D35"/>
    <w:rsid w:val="000B21DF"/>
    <w:rsid w:val="000C2713"/>
    <w:rsid w:val="000E6116"/>
    <w:rsid w:val="000F6242"/>
    <w:rsid w:val="00103FF1"/>
    <w:rsid w:val="00186D8A"/>
    <w:rsid w:val="00196B59"/>
    <w:rsid w:val="001A14F2"/>
    <w:rsid w:val="001B3A86"/>
    <w:rsid w:val="001B763F"/>
    <w:rsid w:val="001C2F9A"/>
    <w:rsid w:val="00215C2C"/>
    <w:rsid w:val="00220060"/>
    <w:rsid w:val="00226381"/>
    <w:rsid w:val="002473B2"/>
    <w:rsid w:val="0026126D"/>
    <w:rsid w:val="002869FE"/>
    <w:rsid w:val="002C5EBC"/>
    <w:rsid w:val="002E01C1"/>
    <w:rsid w:val="002F1940"/>
    <w:rsid w:val="00301CA4"/>
    <w:rsid w:val="00322204"/>
    <w:rsid w:val="00383545"/>
    <w:rsid w:val="00384A28"/>
    <w:rsid w:val="003C06D2"/>
    <w:rsid w:val="003D180E"/>
    <w:rsid w:val="003F5E20"/>
    <w:rsid w:val="00433500"/>
    <w:rsid w:val="00433F71"/>
    <w:rsid w:val="0043559E"/>
    <w:rsid w:val="00440D43"/>
    <w:rsid w:val="00441B3A"/>
    <w:rsid w:val="00470DF6"/>
    <w:rsid w:val="00490D22"/>
    <w:rsid w:val="004A514E"/>
    <w:rsid w:val="004D4F74"/>
    <w:rsid w:val="004E3939"/>
    <w:rsid w:val="004F32F4"/>
    <w:rsid w:val="00525248"/>
    <w:rsid w:val="00526DDD"/>
    <w:rsid w:val="005951C2"/>
    <w:rsid w:val="005A423B"/>
    <w:rsid w:val="005B6433"/>
    <w:rsid w:val="006052AD"/>
    <w:rsid w:val="006F03B7"/>
    <w:rsid w:val="0070370C"/>
    <w:rsid w:val="007045D9"/>
    <w:rsid w:val="0073766B"/>
    <w:rsid w:val="007643E4"/>
    <w:rsid w:val="007B2ED0"/>
    <w:rsid w:val="007B43D4"/>
    <w:rsid w:val="007C1420"/>
    <w:rsid w:val="007F4F92"/>
    <w:rsid w:val="00832488"/>
    <w:rsid w:val="00851C7B"/>
    <w:rsid w:val="008758B0"/>
    <w:rsid w:val="008C20BB"/>
    <w:rsid w:val="008D3E9C"/>
    <w:rsid w:val="008D772F"/>
    <w:rsid w:val="00914CD1"/>
    <w:rsid w:val="0091505A"/>
    <w:rsid w:val="009528CF"/>
    <w:rsid w:val="009603F6"/>
    <w:rsid w:val="009963AC"/>
    <w:rsid w:val="0099764C"/>
    <w:rsid w:val="009C01E1"/>
    <w:rsid w:val="009E0B14"/>
    <w:rsid w:val="00A13B10"/>
    <w:rsid w:val="00A37457"/>
    <w:rsid w:val="00A455B0"/>
    <w:rsid w:val="00A57D88"/>
    <w:rsid w:val="00A70448"/>
    <w:rsid w:val="00AA4FF3"/>
    <w:rsid w:val="00AA50EA"/>
    <w:rsid w:val="00AB5894"/>
    <w:rsid w:val="00AE1B3E"/>
    <w:rsid w:val="00AE26F8"/>
    <w:rsid w:val="00B35644"/>
    <w:rsid w:val="00B724D3"/>
    <w:rsid w:val="00B97703"/>
    <w:rsid w:val="00BA1D88"/>
    <w:rsid w:val="00BA3D66"/>
    <w:rsid w:val="00C04BFC"/>
    <w:rsid w:val="00C17229"/>
    <w:rsid w:val="00C56462"/>
    <w:rsid w:val="00C72439"/>
    <w:rsid w:val="00C91EF3"/>
    <w:rsid w:val="00CB2B16"/>
    <w:rsid w:val="00CB4820"/>
    <w:rsid w:val="00CD6275"/>
    <w:rsid w:val="00CF6087"/>
    <w:rsid w:val="00D14BB6"/>
    <w:rsid w:val="00D33624"/>
    <w:rsid w:val="00D5796D"/>
    <w:rsid w:val="00D7484B"/>
    <w:rsid w:val="00DC47B4"/>
    <w:rsid w:val="00E003DF"/>
    <w:rsid w:val="00E2241D"/>
    <w:rsid w:val="00E665BE"/>
    <w:rsid w:val="00EA7902"/>
    <w:rsid w:val="00EA7A79"/>
    <w:rsid w:val="00EB0BC7"/>
    <w:rsid w:val="00ED50E1"/>
    <w:rsid w:val="00EE31A4"/>
    <w:rsid w:val="00F25496"/>
    <w:rsid w:val="00F667CF"/>
    <w:rsid w:val="00F75851"/>
    <w:rsid w:val="00F803BE"/>
    <w:rsid w:val="00F90530"/>
    <w:rsid w:val="00FB2E7B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3B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2002-04-23T07:10:00Z</cp:lastPrinted>
  <dcterms:created xsi:type="dcterms:W3CDTF">2024-05-03T08:51:00Z</dcterms:created>
  <dcterms:modified xsi:type="dcterms:W3CDTF">2024-05-03T08:51:00Z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(3)JMxnv58yPeIo83Pv9+uw5m/meTC/ligzGiQpGMQA6bMWfplG9xHh4k16gPDCIkt/UlxwXftN
kI1uco1JjNU7gsRYxGEf+1XBl7x9s9M+9tZo9Kd1mRoReFf2sY1g+DEpDmYx92xU/Aheiv/+
vADtxOC9l1FwcVj7xV7yFSUea5nYD5H04SqZ7IcHeFNHB907cEoRy+ho0N1Qr6dAG27SFonW
K+9ER7dclvgvr9KjJa</vt:lpwstr>
  </property>
  <property fmtid="{D5CDD505-2E9C-101B-9397-08002B2CF9AE}" pid="3" name="_2015_ms_pID_7253431">
    <vt:lpwstr>PI2x6KLVdKqXpxnwMnWfPh6FYA6vraE/QgSvYSyAhG3H2VULxXj12S
DY4q6mBLvjig1kc8xKrXMtP55iaw/fI7P3QPjN3ZF8j4onldm2rY1EH5/L35I0vzQ2qrsdE+
lGjYDkyP/z2+X5NVAev2ktwUNePtlRzH9IZhO18SpNbEk8vO9yC7E6bSIzDslczALpMG62el
v8jW2zIUZFgScUREwJ57YiWTLfJdZqdfrHw+</vt:lpwstr>
  </property>
  <property fmtid="{D5CDD505-2E9C-101B-9397-08002B2CF9AE}" pid="4" name="_2015_ms_pID_7253432">
    <vt:lpwstr>QQ==</vt:lpwstr>
  </property>
</Properties>
</file>