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746BCEAF"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bookmarkStart w:id="3" w:name="_GoBack"/>
            <w:bookmarkEnd w:id="3"/>
            <w:r w:rsidR="006420F9" w:rsidRPr="001A498F">
              <w:rPr>
                <w:sz w:val="64"/>
              </w:rPr>
              <w:t xml:space="preserve"> </w:t>
            </w:r>
            <w:r w:rsidRPr="001A498F">
              <w:t>V</w:t>
            </w:r>
            <w:bookmarkStart w:id="4" w:name="specVersion"/>
            <w:r w:rsidR="001A498F" w:rsidRPr="001A498F">
              <w:t>0</w:t>
            </w:r>
            <w:r w:rsidRPr="001A498F">
              <w:t>.</w:t>
            </w:r>
            <w:r w:rsidR="002B2878">
              <w:t>0</w:t>
            </w:r>
            <w:r w:rsidRPr="001A498F">
              <w:t>.</w:t>
            </w:r>
            <w:bookmarkEnd w:id="4"/>
            <w:r w:rsidR="001A498F" w:rsidRPr="001A498F">
              <w:t>0</w:t>
            </w:r>
            <w:r w:rsidRPr="001A498F">
              <w:t xml:space="preserve"> </w:t>
            </w:r>
            <w:r w:rsidRPr="001A498F">
              <w:rPr>
                <w:sz w:val="32"/>
              </w:rPr>
              <w:t>(</w:t>
            </w:r>
            <w:bookmarkStart w:id="5" w:name="issueDate"/>
            <w:r w:rsidR="00906764" w:rsidRPr="001A498F">
              <w:rPr>
                <w:sz w:val="32"/>
              </w:rPr>
              <w:t>202</w:t>
            </w:r>
            <w:r w:rsidR="005B5CAC">
              <w:rPr>
                <w:sz w:val="32"/>
              </w:rPr>
              <w:t>4</w:t>
            </w:r>
            <w:r w:rsidRPr="001A498F">
              <w:rPr>
                <w:sz w:val="32"/>
              </w:rPr>
              <w:t>-</w:t>
            </w:r>
            <w:bookmarkEnd w:id="5"/>
            <w:r w:rsidR="0042051E">
              <w:rPr>
                <w:sz w:val="32"/>
              </w:rPr>
              <w:t>0</w:t>
            </w:r>
            <w:r w:rsidR="005B5CAC">
              <w:rPr>
                <w:sz w:val="32"/>
              </w:rPr>
              <w:t>4</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6" w:name="spectype2"/>
            <w:r w:rsidR="00D57972" w:rsidRPr="006F45FE">
              <w:t>Report</w:t>
            </w:r>
            <w:bookmarkEnd w:id="6"/>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7"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vices (</w:t>
            </w:r>
            <w:proofErr w:type="spellStart"/>
            <w:r w:rsidR="004C67AB" w:rsidRPr="004C67AB">
              <w:rPr>
                <w:sz w:val="32"/>
                <w:szCs w:val="34"/>
              </w:rPr>
              <w:t>ProSe</w:t>
            </w:r>
            <w:proofErr w:type="spellEnd"/>
            <w:r w:rsidR="004C67AB" w:rsidRPr="004C67AB">
              <w:rPr>
                <w:sz w:val="32"/>
                <w:szCs w:val="34"/>
              </w:rPr>
              <w:t xml:space="preserve">) in 5GS </w:t>
            </w:r>
            <w:r w:rsidRPr="004C67AB">
              <w:rPr>
                <w:sz w:val="32"/>
                <w:szCs w:val="34"/>
              </w:rPr>
              <w:t>Phase 3</w:t>
            </w:r>
            <w:r w:rsidR="004F0988" w:rsidRPr="001736BA">
              <w:t>;</w:t>
            </w:r>
          </w:p>
          <w:bookmarkEnd w:id="7"/>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8"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0"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bookmarkEnd w:id="12"/>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3" w:name="copyrightDate"/>
            <w:r w:rsidRPr="00C83825">
              <w:rPr>
                <w:noProof/>
                <w:sz w:val="18"/>
              </w:rPr>
              <w:t>202</w:t>
            </w:r>
            <w:bookmarkEnd w:id="13"/>
            <w:r>
              <w:rPr>
                <w:noProof/>
                <w:sz w:val="18"/>
              </w:rPr>
              <w:t>4</w:t>
            </w:r>
            <w:r w:rsidRPr="00133525">
              <w:rPr>
                <w:noProof/>
                <w:sz w:val="18"/>
              </w:rPr>
              <w:t>, 3GPP Organizational Partners (ARIB, ATIS, CCSA, ETSI, TSDSI, TTA, TTC).</w:t>
            </w:r>
            <w:bookmarkStart w:id="14" w:name="copyrightaddon"/>
            <w:bookmarkEnd w:id="14"/>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0"/>
    </w:tbl>
    <w:p w14:paraId="4CC8A515" w14:textId="77777777" w:rsidR="00080512" w:rsidRPr="004D3578" w:rsidRDefault="00080512">
      <w:pPr>
        <w:pStyle w:val="TT"/>
      </w:pPr>
      <w:r w:rsidRPr="004D3578">
        <w:br w:type="page"/>
      </w:r>
      <w:bookmarkStart w:id="15" w:name="tableOfContents"/>
      <w:bookmarkEnd w:id="15"/>
      <w:r w:rsidRPr="004D3578">
        <w:lastRenderedPageBreak/>
        <w:t>Contents</w:t>
      </w:r>
    </w:p>
    <w:p w14:paraId="43BD60C5" w14:textId="0C513CD9" w:rsidR="003242DA"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3242DA">
        <w:t>Foreword</w:t>
      </w:r>
      <w:r w:rsidR="003242DA">
        <w:tab/>
      </w:r>
      <w:r w:rsidR="003242DA">
        <w:fldChar w:fldCharType="begin"/>
      </w:r>
      <w:r w:rsidR="003242DA">
        <w:instrText xml:space="preserve"> PAGEREF _Toc162215807 \h </w:instrText>
      </w:r>
      <w:r w:rsidR="003242DA">
        <w:fldChar w:fldCharType="separate"/>
      </w:r>
      <w:r w:rsidR="003242DA">
        <w:t>3</w:t>
      </w:r>
      <w:r w:rsidR="003242DA">
        <w:fldChar w:fldCharType="end"/>
      </w:r>
    </w:p>
    <w:p w14:paraId="53363298" w14:textId="33D3E602" w:rsidR="003242DA" w:rsidRDefault="003242DA">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_Toc162215808 \h </w:instrText>
      </w:r>
      <w:r>
        <w:fldChar w:fldCharType="separate"/>
      </w:r>
      <w:r>
        <w:t>5</w:t>
      </w:r>
      <w:r>
        <w:fldChar w:fldCharType="end"/>
      </w:r>
    </w:p>
    <w:p w14:paraId="613FC091" w14:textId="756C3F35" w:rsidR="003242DA" w:rsidRDefault="003242DA">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_Toc162215809 \h </w:instrText>
      </w:r>
      <w:r>
        <w:fldChar w:fldCharType="separate"/>
      </w:r>
      <w:r>
        <w:t>5</w:t>
      </w:r>
      <w:r>
        <w:fldChar w:fldCharType="end"/>
      </w:r>
    </w:p>
    <w:p w14:paraId="65CB623A" w14:textId="5DEF5630" w:rsidR="003242DA" w:rsidRDefault="003242DA">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_Toc162215810 \h </w:instrText>
      </w:r>
      <w:r>
        <w:fldChar w:fldCharType="separate"/>
      </w:r>
      <w:r>
        <w:t>5</w:t>
      </w:r>
      <w:r>
        <w:fldChar w:fldCharType="end"/>
      </w:r>
    </w:p>
    <w:p w14:paraId="468425F5" w14:textId="19C825D8" w:rsidR="003242DA" w:rsidRDefault="003242DA">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_Toc162215811 \h </w:instrText>
      </w:r>
      <w:r>
        <w:fldChar w:fldCharType="separate"/>
      </w:r>
      <w:r>
        <w:t>5</w:t>
      </w:r>
      <w:r>
        <w:fldChar w:fldCharType="end"/>
      </w:r>
    </w:p>
    <w:p w14:paraId="56B10E81" w14:textId="317823F0" w:rsidR="003242DA" w:rsidRDefault="003242DA">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_Toc162215812 \h </w:instrText>
      </w:r>
      <w:r>
        <w:fldChar w:fldCharType="separate"/>
      </w:r>
      <w:r>
        <w:t>5</w:t>
      </w:r>
      <w:r>
        <w:fldChar w:fldCharType="end"/>
      </w:r>
    </w:p>
    <w:p w14:paraId="61865748" w14:textId="7545698A" w:rsidR="003242DA" w:rsidRDefault="003242DA">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_Toc162215813 \h </w:instrText>
      </w:r>
      <w:r>
        <w:fldChar w:fldCharType="separate"/>
      </w:r>
      <w:r>
        <w:t>5</w:t>
      </w:r>
      <w:r>
        <w:fldChar w:fldCharType="end"/>
      </w:r>
    </w:p>
    <w:p w14:paraId="79CF5EFD" w14:textId="1B9A714A" w:rsidR="003242DA" w:rsidRDefault="003242DA">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Overview and Security Assumptions</w:t>
      </w:r>
      <w:r>
        <w:tab/>
      </w:r>
      <w:r>
        <w:fldChar w:fldCharType="begin"/>
      </w:r>
      <w:r>
        <w:instrText xml:space="preserve"> PAGEREF _Toc162215814 \h </w:instrText>
      </w:r>
      <w:r>
        <w:fldChar w:fldCharType="separate"/>
      </w:r>
      <w:r>
        <w:t>6</w:t>
      </w:r>
      <w:r>
        <w:fldChar w:fldCharType="end"/>
      </w:r>
    </w:p>
    <w:p w14:paraId="237BF717" w14:textId="45D28EF0" w:rsidR="003242DA" w:rsidRDefault="003242DA">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Key issues</w:t>
      </w:r>
      <w:r>
        <w:tab/>
      </w:r>
      <w:r>
        <w:fldChar w:fldCharType="begin"/>
      </w:r>
      <w:r>
        <w:instrText xml:space="preserve"> PAGEREF _Toc162215815 \h </w:instrText>
      </w:r>
      <w:r>
        <w:fldChar w:fldCharType="separate"/>
      </w:r>
      <w:r>
        <w:t>6</w:t>
      </w:r>
      <w:r>
        <w:fldChar w:fldCharType="end"/>
      </w:r>
    </w:p>
    <w:p w14:paraId="65C2E57A" w14:textId="448D4D3F" w:rsidR="003242DA" w:rsidRDefault="003242DA">
      <w:pPr>
        <w:pStyle w:val="TOC2"/>
        <w:rPr>
          <w:rFonts w:asciiTheme="minorHAnsi" w:hAnsiTheme="minorHAnsi" w:cstheme="minorBidi"/>
          <w:sz w:val="22"/>
          <w:szCs w:val="22"/>
          <w:lang w:val="en-US" w:eastAsia="zh-CN"/>
        </w:rPr>
      </w:pPr>
      <w:r>
        <w:t>5.X</w:t>
      </w:r>
      <w:r>
        <w:rPr>
          <w:rFonts w:asciiTheme="minorHAnsi" w:hAnsiTheme="minorHAnsi" w:cstheme="minorBidi"/>
          <w:sz w:val="22"/>
          <w:szCs w:val="22"/>
          <w:lang w:val="en-US" w:eastAsia="zh-CN"/>
        </w:rPr>
        <w:tab/>
      </w:r>
      <w:r>
        <w:t>Key Issue #X: &lt;Key Issue Name&gt;</w:t>
      </w:r>
      <w:r>
        <w:tab/>
      </w:r>
      <w:r>
        <w:fldChar w:fldCharType="begin"/>
      </w:r>
      <w:r>
        <w:instrText xml:space="preserve"> PAGEREF _Toc162215816 \h </w:instrText>
      </w:r>
      <w:r>
        <w:fldChar w:fldCharType="separate"/>
      </w:r>
      <w:r>
        <w:t>6</w:t>
      </w:r>
      <w:r>
        <w:fldChar w:fldCharType="end"/>
      </w:r>
    </w:p>
    <w:p w14:paraId="00EA5509" w14:textId="12D4CD21" w:rsidR="003242DA" w:rsidRDefault="003242DA">
      <w:pPr>
        <w:pStyle w:val="TOC3"/>
        <w:rPr>
          <w:rFonts w:asciiTheme="minorHAnsi" w:hAnsiTheme="minorHAnsi" w:cstheme="minorBidi"/>
          <w:sz w:val="22"/>
          <w:szCs w:val="22"/>
          <w:lang w:val="en-US" w:eastAsia="zh-CN"/>
        </w:rPr>
      </w:pPr>
      <w:r>
        <w:t>5.X.1</w:t>
      </w:r>
      <w:r>
        <w:rPr>
          <w:rFonts w:asciiTheme="minorHAnsi" w:hAnsiTheme="minorHAnsi" w:cstheme="minorBidi"/>
          <w:sz w:val="22"/>
          <w:szCs w:val="22"/>
          <w:lang w:val="en-US" w:eastAsia="zh-CN"/>
        </w:rPr>
        <w:tab/>
      </w:r>
      <w:r>
        <w:t>Key issue details</w:t>
      </w:r>
      <w:r>
        <w:tab/>
      </w:r>
      <w:r>
        <w:fldChar w:fldCharType="begin"/>
      </w:r>
      <w:r>
        <w:instrText xml:space="preserve"> PAGEREF _Toc162215817 \h </w:instrText>
      </w:r>
      <w:r>
        <w:fldChar w:fldCharType="separate"/>
      </w:r>
      <w:r>
        <w:t>6</w:t>
      </w:r>
      <w:r>
        <w:fldChar w:fldCharType="end"/>
      </w:r>
    </w:p>
    <w:p w14:paraId="38CCFA56" w14:textId="78298C59" w:rsidR="003242DA" w:rsidRDefault="003242DA">
      <w:pPr>
        <w:pStyle w:val="TOC3"/>
        <w:rPr>
          <w:rFonts w:asciiTheme="minorHAnsi" w:hAnsiTheme="minorHAnsi" w:cstheme="minorBidi"/>
          <w:sz w:val="22"/>
          <w:szCs w:val="22"/>
          <w:lang w:val="en-US" w:eastAsia="zh-CN"/>
        </w:rPr>
      </w:pPr>
      <w:r>
        <w:t>5.X.2</w:t>
      </w:r>
      <w:r>
        <w:rPr>
          <w:rFonts w:asciiTheme="minorHAnsi" w:hAnsiTheme="minorHAnsi" w:cstheme="minorBidi"/>
          <w:sz w:val="22"/>
          <w:szCs w:val="22"/>
          <w:lang w:val="en-US" w:eastAsia="zh-CN"/>
        </w:rPr>
        <w:tab/>
      </w:r>
      <w:r>
        <w:t>Security threats</w:t>
      </w:r>
      <w:r>
        <w:tab/>
      </w:r>
      <w:r>
        <w:fldChar w:fldCharType="begin"/>
      </w:r>
      <w:r>
        <w:instrText xml:space="preserve"> PAGEREF _Toc162215818 \h </w:instrText>
      </w:r>
      <w:r>
        <w:fldChar w:fldCharType="separate"/>
      </w:r>
      <w:r>
        <w:t>6</w:t>
      </w:r>
      <w:r>
        <w:fldChar w:fldCharType="end"/>
      </w:r>
    </w:p>
    <w:p w14:paraId="2AAC7456" w14:textId="3E1A0791" w:rsidR="003242DA" w:rsidRDefault="003242DA">
      <w:pPr>
        <w:pStyle w:val="TOC3"/>
        <w:rPr>
          <w:rFonts w:asciiTheme="minorHAnsi" w:hAnsiTheme="minorHAnsi" w:cstheme="minorBidi"/>
          <w:sz w:val="22"/>
          <w:szCs w:val="22"/>
          <w:lang w:val="en-US" w:eastAsia="zh-CN"/>
        </w:rPr>
      </w:pPr>
      <w:r w:rsidRPr="009B331C">
        <w:rPr>
          <w:color w:val="000000" w:themeColor="text1"/>
        </w:rPr>
        <w:t>5</w:t>
      </w:r>
      <w:r>
        <w:t>.X.3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_Toc162215819 \h </w:instrText>
      </w:r>
      <w:r>
        <w:fldChar w:fldCharType="separate"/>
      </w:r>
      <w:r>
        <w:t>6</w:t>
      </w:r>
      <w:r>
        <w:fldChar w:fldCharType="end"/>
      </w:r>
    </w:p>
    <w:p w14:paraId="34F7C3EF" w14:textId="4F05D341" w:rsidR="003242DA" w:rsidRDefault="003242DA">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Solutions</w:t>
      </w:r>
      <w:r>
        <w:tab/>
      </w:r>
      <w:r>
        <w:fldChar w:fldCharType="begin"/>
      </w:r>
      <w:r>
        <w:instrText xml:space="preserve"> PAGEREF _Toc162215820 \h </w:instrText>
      </w:r>
      <w:r>
        <w:fldChar w:fldCharType="separate"/>
      </w:r>
      <w:r>
        <w:t>6</w:t>
      </w:r>
      <w:r>
        <w:fldChar w:fldCharType="end"/>
      </w:r>
    </w:p>
    <w:p w14:paraId="2024869C" w14:textId="6B18B795" w:rsidR="003242DA" w:rsidRDefault="003242DA">
      <w:pPr>
        <w:pStyle w:val="TOC2"/>
        <w:rPr>
          <w:rFonts w:asciiTheme="minorHAnsi" w:hAnsiTheme="minorHAnsi" w:cstheme="minorBidi"/>
          <w:sz w:val="22"/>
          <w:szCs w:val="22"/>
          <w:lang w:val="en-US" w:eastAsia="zh-CN"/>
        </w:rPr>
      </w:pPr>
      <w:r>
        <w:t>6.Y</w:t>
      </w:r>
      <w:r>
        <w:rPr>
          <w:rFonts w:asciiTheme="minorHAnsi" w:hAnsiTheme="minorHAnsi" w:cstheme="minorBidi"/>
          <w:sz w:val="22"/>
          <w:szCs w:val="22"/>
          <w:lang w:val="en-US" w:eastAsia="zh-CN"/>
        </w:rPr>
        <w:tab/>
      </w:r>
      <w:r>
        <w:t>Solution #Y: &lt;Solution Name&gt;</w:t>
      </w:r>
      <w:r>
        <w:tab/>
      </w:r>
      <w:r>
        <w:fldChar w:fldCharType="begin"/>
      </w:r>
      <w:r>
        <w:instrText xml:space="preserve"> PAGEREF _Toc162215821 \h </w:instrText>
      </w:r>
      <w:r>
        <w:fldChar w:fldCharType="separate"/>
      </w:r>
      <w:r>
        <w:t>6</w:t>
      </w:r>
      <w:r>
        <w:fldChar w:fldCharType="end"/>
      </w:r>
    </w:p>
    <w:p w14:paraId="344CDFE5" w14:textId="0274DEAE" w:rsidR="003242DA" w:rsidRDefault="003242DA">
      <w:pPr>
        <w:pStyle w:val="TOC3"/>
        <w:rPr>
          <w:rFonts w:asciiTheme="minorHAnsi" w:hAnsiTheme="minorHAnsi" w:cstheme="minorBidi"/>
          <w:sz w:val="22"/>
          <w:szCs w:val="22"/>
          <w:lang w:val="en-US" w:eastAsia="zh-CN"/>
        </w:rPr>
      </w:pPr>
      <w:r>
        <w:t>6.Y.1</w:t>
      </w:r>
      <w:r>
        <w:rPr>
          <w:rFonts w:asciiTheme="minorHAnsi" w:hAnsiTheme="minorHAnsi" w:cstheme="minorBidi"/>
          <w:sz w:val="22"/>
          <w:szCs w:val="22"/>
          <w:lang w:val="en-US" w:eastAsia="zh-CN"/>
        </w:rPr>
        <w:tab/>
      </w:r>
      <w:r>
        <w:t>Introduction</w:t>
      </w:r>
      <w:r>
        <w:tab/>
      </w:r>
      <w:r>
        <w:fldChar w:fldCharType="begin"/>
      </w:r>
      <w:r>
        <w:instrText xml:space="preserve"> PAGEREF _Toc162215822 \h </w:instrText>
      </w:r>
      <w:r>
        <w:fldChar w:fldCharType="separate"/>
      </w:r>
      <w:r>
        <w:t>6</w:t>
      </w:r>
      <w:r>
        <w:fldChar w:fldCharType="end"/>
      </w:r>
    </w:p>
    <w:p w14:paraId="04362A23" w14:textId="1374D06B" w:rsidR="003242DA" w:rsidRDefault="003242DA">
      <w:pPr>
        <w:pStyle w:val="TOC3"/>
        <w:rPr>
          <w:rFonts w:asciiTheme="minorHAnsi" w:hAnsiTheme="minorHAnsi" w:cstheme="minorBidi"/>
          <w:sz w:val="22"/>
          <w:szCs w:val="22"/>
          <w:lang w:val="en-US" w:eastAsia="zh-CN"/>
        </w:rPr>
      </w:pPr>
      <w:r>
        <w:t>6.Y.2</w:t>
      </w:r>
      <w:r>
        <w:rPr>
          <w:rFonts w:asciiTheme="minorHAnsi" w:hAnsiTheme="minorHAnsi" w:cstheme="minorBidi"/>
          <w:sz w:val="22"/>
          <w:szCs w:val="22"/>
          <w:lang w:val="en-US" w:eastAsia="zh-CN"/>
        </w:rPr>
        <w:tab/>
      </w:r>
      <w:r>
        <w:t>Solution details</w:t>
      </w:r>
      <w:r>
        <w:tab/>
      </w:r>
      <w:r>
        <w:fldChar w:fldCharType="begin"/>
      </w:r>
      <w:r>
        <w:instrText xml:space="preserve"> PAGEREF _Toc162215823 \h </w:instrText>
      </w:r>
      <w:r>
        <w:fldChar w:fldCharType="separate"/>
      </w:r>
      <w:r>
        <w:t>6</w:t>
      </w:r>
      <w:r>
        <w:fldChar w:fldCharType="end"/>
      </w:r>
    </w:p>
    <w:p w14:paraId="2CFB414E" w14:textId="3130C1AB" w:rsidR="003242DA" w:rsidRDefault="003242DA">
      <w:pPr>
        <w:pStyle w:val="TOC3"/>
        <w:rPr>
          <w:rFonts w:asciiTheme="minorHAnsi" w:hAnsiTheme="minorHAnsi" w:cstheme="minorBidi"/>
          <w:sz w:val="22"/>
          <w:szCs w:val="22"/>
          <w:lang w:val="en-US" w:eastAsia="zh-CN"/>
        </w:rPr>
      </w:pPr>
      <w:r>
        <w:t>6.Y.3</w:t>
      </w:r>
      <w:r>
        <w:rPr>
          <w:rFonts w:asciiTheme="minorHAnsi" w:hAnsiTheme="minorHAnsi" w:cstheme="minorBidi"/>
          <w:sz w:val="22"/>
          <w:szCs w:val="22"/>
          <w:lang w:val="en-US" w:eastAsia="zh-CN"/>
        </w:rPr>
        <w:tab/>
      </w:r>
      <w:r>
        <w:t>Evaluation</w:t>
      </w:r>
      <w:r>
        <w:tab/>
      </w:r>
      <w:r>
        <w:fldChar w:fldCharType="begin"/>
      </w:r>
      <w:r>
        <w:instrText xml:space="preserve"> PAGEREF _Toc162215824 \h </w:instrText>
      </w:r>
      <w:r>
        <w:fldChar w:fldCharType="separate"/>
      </w:r>
      <w:r>
        <w:t>6</w:t>
      </w:r>
      <w:r>
        <w:fldChar w:fldCharType="end"/>
      </w:r>
    </w:p>
    <w:p w14:paraId="3E0516D7" w14:textId="1D253465" w:rsidR="003242DA" w:rsidRDefault="003242DA">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Conclusions</w:t>
      </w:r>
      <w:r>
        <w:tab/>
      </w:r>
      <w:r>
        <w:fldChar w:fldCharType="begin"/>
      </w:r>
      <w:r>
        <w:instrText xml:space="preserve"> PAGEREF _Toc162215825 \h </w:instrText>
      </w:r>
      <w:r>
        <w:fldChar w:fldCharType="separate"/>
      </w:r>
      <w:r>
        <w:t>6</w:t>
      </w:r>
      <w:r>
        <w:fldChar w:fldCharType="end"/>
      </w:r>
    </w:p>
    <w:p w14:paraId="644A1736" w14:textId="49367677" w:rsidR="003242DA" w:rsidRDefault="003242DA">
      <w:pPr>
        <w:pStyle w:val="TOC8"/>
        <w:rPr>
          <w:rFonts w:asciiTheme="minorHAnsi" w:hAnsiTheme="minorHAnsi" w:cstheme="minorBidi"/>
          <w:b w:val="0"/>
          <w:szCs w:val="22"/>
          <w:lang w:val="en-US" w:eastAsia="zh-CN"/>
        </w:rPr>
      </w:pPr>
      <w:r>
        <w:t>Annex A (informative): Change history</w:t>
      </w:r>
      <w:r>
        <w:tab/>
      </w:r>
      <w:r>
        <w:fldChar w:fldCharType="begin"/>
      </w:r>
      <w:r>
        <w:instrText xml:space="preserve"> PAGEREF _Toc162215826 \h </w:instrText>
      </w:r>
      <w:r>
        <w:fldChar w:fldCharType="separate"/>
      </w:r>
      <w:r>
        <w:t>7</w:t>
      </w:r>
      <w:r>
        <w:fldChar w:fldCharType="end"/>
      </w:r>
    </w:p>
    <w:p w14:paraId="0707AAF7" w14:textId="12723DE6" w:rsidR="00080512" w:rsidRPr="004D3578" w:rsidRDefault="004D3578">
      <w:r w:rsidRPr="004D3578">
        <w:rPr>
          <w:noProof/>
          <w:sz w:val="22"/>
        </w:rPr>
        <w:fldChar w:fldCharType="end"/>
      </w:r>
    </w:p>
    <w:p w14:paraId="4C367084" w14:textId="77777777" w:rsidR="00080512" w:rsidRDefault="00080512">
      <w:pPr>
        <w:pStyle w:val="1"/>
      </w:pPr>
      <w:bookmarkStart w:id="16" w:name="foreword"/>
      <w:bookmarkStart w:id="17" w:name="_Toc162215807"/>
      <w:bookmarkEnd w:id="16"/>
      <w:r w:rsidRPr="004D3578">
        <w:t>Foreword</w:t>
      </w:r>
      <w:bookmarkEnd w:id="17"/>
    </w:p>
    <w:p w14:paraId="5F8746ED"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lastRenderedPageBreak/>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19" w:name="introduction"/>
      <w:bookmarkEnd w:id="19"/>
      <w:r w:rsidRPr="004D3578">
        <w:br w:type="page"/>
      </w:r>
      <w:bookmarkStart w:id="20" w:name="scope"/>
      <w:bookmarkStart w:id="21" w:name="_Toc162215808"/>
      <w:bookmarkEnd w:id="20"/>
      <w:r w:rsidRPr="004D3578">
        <w:lastRenderedPageBreak/>
        <w:t>1</w:t>
      </w:r>
      <w:r w:rsidRPr="004D3578">
        <w:tab/>
        <w:t>Scope</w:t>
      </w:r>
      <w:bookmarkEnd w:id="21"/>
    </w:p>
    <w:p w14:paraId="3BB416C0" w14:textId="77777777" w:rsidR="00A222F5" w:rsidRPr="00FF0E2E" w:rsidRDefault="00A222F5" w:rsidP="00A222F5">
      <w:pPr>
        <w:pStyle w:val="EditorsNote"/>
      </w:pPr>
      <w:r>
        <w:t xml:space="preserve">Editor’s Note: This clause contains scope for the study. </w:t>
      </w:r>
    </w:p>
    <w:p w14:paraId="2565D01A" w14:textId="7B036F68" w:rsidR="00F96797" w:rsidRDefault="00080512" w:rsidP="00F1749F">
      <w:r w:rsidRPr="004D3578">
        <w:t xml:space="preserve">The present document </w:t>
      </w:r>
      <w:r w:rsidR="00F1749F">
        <w:t>…</w:t>
      </w:r>
      <w:r w:rsidR="00F96797" w:rsidRPr="004F58A0">
        <w:t xml:space="preserve"> </w:t>
      </w:r>
    </w:p>
    <w:p w14:paraId="4DED2DDE" w14:textId="77777777" w:rsidR="00080512" w:rsidRDefault="00080512"/>
    <w:p w14:paraId="6E851F4C" w14:textId="77777777" w:rsidR="003C2963" w:rsidRPr="004D3578" w:rsidRDefault="003C2963"/>
    <w:p w14:paraId="1F056EDF" w14:textId="77777777" w:rsidR="00080512" w:rsidRPr="004D3578" w:rsidRDefault="00080512">
      <w:pPr>
        <w:pStyle w:val="1"/>
      </w:pPr>
      <w:bookmarkStart w:id="22" w:name="references"/>
      <w:bookmarkStart w:id="23" w:name="_Toc162215809"/>
      <w:bookmarkEnd w:id="22"/>
      <w:r w:rsidRPr="004D3578">
        <w:t>2</w:t>
      </w:r>
      <w:r w:rsidRPr="004D3578">
        <w:tab/>
        <w:t>References</w:t>
      </w:r>
      <w:bookmarkEnd w:id="2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38AE76C5" w14:textId="77777777" w:rsidR="00A222F5" w:rsidRPr="004D3578" w:rsidRDefault="00A222F5" w:rsidP="00A222F5">
      <w:pPr>
        <w:pStyle w:val="EX"/>
      </w:pPr>
      <w:r w:rsidRPr="004D3578">
        <w:t>…</w:t>
      </w:r>
    </w:p>
    <w:p w14:paraId="180F25CE" w14:textId="77777777" w:rsidR="00A222F5" w:rsidRPr="004D3578" w:rsidRDefault="00A222F5" w:rsidP="00A222F5">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138D5E70" w14:textId="77777777" w:rsidR="00080512" w:rsidRPr="004D3578" w:rsidRDefault="00080512">
      <w:pPr>
        <w:pStyle w:val="1"/>
      </w:pPr>
      <w:bookmarkStart w:id="24" w:name="definitions"/>
      <w:bookmarkStart w:id="25" w:name="_Toc162215810"/>
      <w:bookmarkEnd w:id="24"/>
      <w:r w:rsidRPr="004D3578">
        <w:t>3</w:t>
      </w:r>
      <w:r w:rsidRPr="004D3578">
        <w:tab/>
        <w:t>Definitions</w:t>
      </w:r>
      <w:r w:rsidR="00602AEA">
        <w:t xml:space="preserve"> of terms, symbols and abbreviations</w:t>
      </w:r>
      <w:bookmarkEnd w:id="25"/>
    </w:p>
    <w:p w14:paraId="316CB486" w14:textId="77777777" w:rsidR="00080512" w:rsidRPr="004D3578" w:rsidRDefault="00080512">
      <w:pPr>
        <w:pStyle w:val="2"/>
      </w:pPr>
      <w:bookmarkStart w:id="26" w:name="_Toc162215811"/>
      <w:r w:rsidRPr="004D3578">
        <w:t>3.1</w:t>
      </w:r>
      <w:r w:rsidRPr="004D3578">
        <w:tab/>
      </w:r>
      <w:r w:rsidR="002B6339">
        <w:t>Terms</w:t>
      </w:r>
      <w:bookmarkEnd w:id="26"/>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27" w:name="_Toc162215812"/>
      <w:r w:rsidRPr="004D3578">
        <w:t>3.2</w:t>
      </w:r>
      <w:r w:rsidRPr="004D3578">
        <w:tab/>
        <w:t>Symbols</w:t>
      </w:r>
      <w:bookmarkEnd w:id="27"/>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28" w:name="_Toc162215813"/>
      <w:r w:rsidRPr="004D3578">
        <w:t>3.3</w:t>
      </w:r>
      <w:r w:rsidRPr="004D3578">
        <w:tab/>
        <w:t>Abbreviations</w:t>
      </w:r>
      <w:bookmarkEnd w:id="28"/>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29" w:name="clause4"/>
      <w:bookmarkStart w:id="30" w:name="tsgNames"/>
      <w:bookmarkStart w:id="31" w:name="_Toc48930850"/>
      <w:bookmarkStart w:id="32" w:name="_Toc49376099"/>
      <w:bookmarkStart w:id="33" w:name="_Toc56501548"/>
      <w:bookmarkStart w:id="34" w:name="_Toc162215814"/>
      <w:bookmarkEnd w:id="29"/>
      <w:bookmarkEnd w:id="30"/>
      <w:r>
        <w:lastRenderedPageBreak/>
        <w:t>4</w:t>
      </w:r>
      <w:r>
        <w:tab/>
      </w:r>
      <w:bookmarkEnd w:id="31"/>
      <w:bookmarkEnd w:id="32"/>
      <w:bookmarkEnd w:id="33"/>
      <w:r w:rsidR="004B1E22">
        <w:t xml:space="preserve">Overview and </w:t>
      </w:r>
      <w:r w:rsidR="00024C6A" w:rsidRPr="00024C6A">
        <w:t>Security Assumptions</w:t>
      </w:r>
      <w:bookmarkEnd w:id="34"/>
      <w:r w:rsidR="00024C6A" w:rsidRPr="00024C6A">
        <w:t xml:space="preserve"> </w:t>
      </w:r>
    </w:p>
    <w:p w14:paraId="3214D258" w14:textId="36FCAD9C" w:rsidR="00A71C1C" w:rsidRDefault="00A71C1C" w:rsidP="00A71C1C">
      <w:pPr>
        <w:pStyle w:val="EditorsNote"/>
      </w:pPr>
      <w:r>
        <w:t xml:space="preserve">Editor’s Note: This clause contains </w:t>
      </w:r>
      <w:r w:rsidR="004B1E22">
        <w:t xml:space="preserve">a simple background and </w:t>
      </w:r>
      <w:r w:rsidR="008C1082">
        <w:t>security assumptions for</w:t>
      </w:r>
      <w:r>
        <w:t xml:space="preserve"> the study.</w:t>
      </w:r>
    </w:p>
    <w:p w14:paraId="121167C9" w14:textId="57C0CAE9" w:rsidR="003C5BD4" w:rsidRDefault="003C5BD4" w:rsidP="003C5BD4">
      <w:pPr>
        <w:pStyle w:val="1"/>
      </w:pPr>
      <w:bookmarkStart w:id="35" w:name="_Toc162215815"/>
      <w:r>
        <w:t>5</w:t>
      </w:r>
      <w:r>
        <w:tab/>
        <w:t>Key issues</w:t>
      </w:r>
      <w:bookmarkEnd w:id="35"/>
    </w:p>
    <w:p w14:paraId="5D82B5E3" w14:textId="77777777" w:rsidR="003C5BD4" w:rsidRDefault="003C5BD4" w:rsidP="003C5BD4">
      <w:pPr>
        <w:pStyle w:val="EditorsNote"/>
      </w:pPr>
      <w:r>
        <w:t>Editor’s Note: This clause contains all the key issues identified during the study.</w:t>
      </w:r>
    </w:p>
    <w:p w14:paraId="2A101944" w14:textId="32A7E790" w:rsidR="00F00BF9" w:rsidRDefault="003C5BD4" w:rsidP="00F00BF9">
      <w:pPr>
        <w:pStyle w:val="2"/>
      </w:pPr>
      <w:bookmarkStart w:id="36" w:name="_Toc162215816"/>
      <w:r>
        <w:t>5</w:t>
      </w:r>
      <w:r w:rsidR="00F00BF9">
        <w:t>.</w:t>
      </w:r>
      <w:bookmarkStart w:id="37" w:name="_Toc63690071"/>
      <w:r w:rsidR="00A71C1C">
        <w:t>X</w:t>
      </w:r>
      <w:r w:rsidR="00F00BF9">
        <w:tab/>
        <w:t xml:space="preserve">Key Issue </w:t>
      </w:r>
      <w:r w:rsidR="00A71C1C">
        <w:t>#X</w:t>
      </w:r>
      <w:r w:rsidR="00F00BF9">
        <w:t xml:space="preserve">: </w:t>
      </w:r>
      <w:bookmarkEnd w:id="37"/>
      <w:r w:rsidR="00A71C1C">
        <w:t>&lt;Key Issue Name&gt;</w:t>
      </w:r>
      <w:bookmarkEnd w:id="36"/>
    </w:p>
    <w:p w14:paraId="46A61EF1" w14:textId="2624F4F2" w:rsidR="00F00BF9" w:rsidRDefault="003C5BD4" w:rsidP="00F00BF9">
      <w:pPr>
        <w:pStyle w:val="3"/>
      </w:pPr>
      <w:bookmarkStart w:id="38" w:name="_Toc63690072"/>
      <w:bookmarkStart w:id="39" w:name="_Toc162215817"/>
      <w:r>
        <w:t>5</w:t>
      </w:r>
      <w:r w:rsidR="00F00BF9">
        <w:t>.</w:t>
      </w:r>
      <w:r w:rsidR="00A71C1C">
        <w:t>X</w:t>
      </w:r>
      <w:r w:rsidR="00F00BF9">
        <w:t>.1</w:t>
      </w:r>
      <w:r w:rsidR="00F00BF9">
        <w:tab/>
        <w:t>Key issue details</w:t>
      </w:r>
      <w:bookmarkEnd w:id="38"/>
      <w:bookmarkEnd w:id="39"/>
    </w:p>
    <w:p w14:paraId="7C9F1840" w14:textId="1E917D65" w:rsidR="00F00BF9" w:rsidRDefault="003C5BD4" w:rsidP="00F00BF9">
      <w:pPr>
        <w:pStyle w:val="3"/>
      </w:pPr>
      <w:bookmarkStart w:id="40" w:name="_Toc162215818"/>
      <w:r>
        <w:t>5</w:t>
      </w:r>
      <w:r w:rsidR="00F00BF9">
        <w:t>.</w:t>
      </w:r>
      <w:r w:rsidR="00A71C1C">
        <w:t>X</w:t>
      </w:r>
      <w:r w:rsidR="00F00BF9">
        <w:t>.2</w:t>
      </w:r>
      <w:r w:rsidR="00F00BF9">
        <w:tab/>
        <w:t>Security threats</w:t>
      </w:r>
      <w:bookmarkEnd w:id="40"/>
    </w:p>
    <w:p w14:paraId="627A3299" w14:textId="406ABB70" w:rsidR="00F00BF9" w:rsidRDefault="003C5BD4" w:rsidP="00F00BF9">
      <w:pPr>
        <w:pStyle w:val="3"/>
      </w:pPr>
      <w:bookmarkStart w:id="41" w:name="_Toc162215819"/>
      <w:r>
        <w:rPr>
          <w:color w:val="000000" w:themeColor="text1"/>
        </w:rPr>
        <w:t>5</w:t>
      </w:r>
      <w:r w:rsidR="00F00BF9">
        <w:t>.</w:t>
      </w:r>
      <w:r w:rsidR="00A71C1C">
        <w:t>X</w:t>
      </w:r>
      <w:r w:rsidR="00F00BF9">
        <w:t>.3</w:t>
      </w:r>
      <w:r w:rsidR="00F00BF9">
        <w:tab/>
        <w:t>Potential security requirements</w:t>
      </w:r>
      <w:bookmarkEnd w:id="41"/>
    </w:p>
    <w:p w14:paraId="07A6E394" w14:textId="6DFD352A" w:rsidR="004A0D3A" w:rsidRDefault="003C5BD4" w:rsidP="004A0D3A">
      <w:pPr>
        <w:pStyle w:val="1"/>
      </w:pPr>
      <w:bookmarkStart w:id="42" w:name="_Toc162215820"/>
      <w:r>
        <w:t>6</w:t>
      </w:r>
      <w:r w:rsidR="004A0D3A">
        <w:tab/>
        <w:t>Solutions</w:t>
      </w:r>
      <w:bookmarkEnd w:id="42"/>
    </w:p>
    <w:p w14:paraId="23D5D991" w14:textId="77777777" w:rsidR="00A71C1C" w:rsidRPr="008040EA" w:rsidRDefault="00A71C1C" w:rsidP="00A71C1C">
      <w:pPr>
        <w:pStyle w:val="EditorsNote"/>
      </w:pPr>
      <w:r>
        <w:t>Editor’s Note: This clause contains the proposed solutions addressing the identified key issues.</w:t>
      </w:r>
    </w:p>
    <w:p w14:paraId="1C87C6C5" w14:textId="2F6E7E3B" w:rsidR="00CD4737" w:rsidRDefault="003C5BD4" w:rsidP="00CD4737">
      <w:pPr>
        <w:pStyle w:val="2"/>
      </w:pPr>
      <w:bookmarkStart w:id="43" w:name="_Toc162215821"/>
      <w:bookmarkStart w:id="44" w:name="_Toc513475452"/>
      <w:bookmarkStart w:id="45" w:name="_Toc48930869"/>
      <w:bookmarkStart w:id="46" w:name="_Toc49376118"/>
      <w:bookmarkStart w:id="47" w:name="_Toc56501632"/>
      <w:r>
        <w:t>6</w:t>
      </w:r>
      <w:r w:rsidR="00CD4737">
        <w:t>.</w:t>
      </w:r>
      <w:r w:rsidR="00A71C1C">
        <w:t>Y</w:t>
      </w:r>
      <w:r w:rsidR="00CD4737">
        <w:tab/>
        <w:t>Solution #</w:t>
      </w:r>
      <w:r w:rsidR="00A71C1C">
        <w:t>Y</w:t>
      </w:r>
      <w:r w:rsidR="00CD4737">
        <w:t xml:space="preserve">: </w:t>
      </w:r>
      <w:r w:rsidR="00A71C1C">
        <w:t>&lt;Solution Name&gt;</w:t>
      </w:r>
      <w:bookmarkEnd w:id="43"/>
    </w:p>
    <w:p w14:paraId="1FE147DD" w14:textId="4B7888F7" w:rsidR="00CD4737" w:rsidRDefault="003C5BD4" w:rsidP="00CD4737">
      <w:pPr>
        <w:pStyle w:val="3"/>
      </w:pPr>
      <w:bookmarkStart w:id="48" w:name="_Toc162215822"/>
      <w:r>
        <w:t>6</w:t>
      </w:r>
      <w:r w:rsidR="00CD4737">
        <w:t>.</w:t>
      </w:r>
      <w:r w:rsidR="00A71C1C">
        <w:t>Y</w:t>
      </w:r>
      <w:r w:rsidR="00CD4737">
        <w:t>.1</w:t>
      </w:r>
      <w:r w:rsidR="00CD4737">
        <w:tab/>
        <w:t>Introduction</w:t>
      </w:r>
      <w:bookmarkEnd w:id="48"/>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49" w:name="_Toc162215823"/>
      <w:r>
        <w:t>6</w:t>
      </w:r>
      <w:r w:rsidR="00CD4737">
        <w:t>.</w:t>
      </w:r>
      <w:r w:rsidR="00A71C1C">
        <w:t>Y</w:t>
      </w:r>
      <w:r w:rsidR="00CD4737">
        <w:t>.2</w:t>
      </w:r>
      <w:r w:rsidR="00CD4737">
        <w:tab/>
        <w:t>Solution details</w:t>
      </w:r>
      <w:bookmarkEnd w:id="49"/>
    </w:p>
    <w:p w14:paraId="49781F38" w14:textId="7412B03C" w:rsidR="000F007D" w:rsidRDefault="003C5BD4" w:rsidP="000F007D">
      <w:pPr>
        <w:pStyle w:val="3"/>
      </w:pPr>
      <w:bookmarkStart w:id="50" w:name="_Toc162215824"/>
      <w:r>
        <w:t>6</w:t>
      </w:r>
      <w:r w:rsidR="000F007D">
        <w:t>.</w:t>
      </w:r>
      <w:r w:rsidR="00A71C1C">
        <w:t>Y</w:t>
      </w:r>
      <w:r w:rsidR="000F007D">
        <w:t>.3</w:t>
      </w:r>
      <w:r w:rsidR="000F007D">
        <w:tab/>
        <w:t>Evaluation</w:t>
      </w:r>
      <w:bookmarkEnd w:id="50"/>
    </w:p>
    <w:bookmarkEnd w:id="44"/>
    <w:bookmarkEnd w:id="45"/>
    <w:bookmarkEnd w:id="46"/>
    <w:bookmarkEnd w:id="47"/>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51" w:name="_Toc162215825"/>
      <w:bookmarkStart w:id="52" w:name="_Toc513475456"/>
      <w:bookmarkStart w:id="53" w:name="_Toc48930874"/>
      <w:bookmarkStart w:id="54" w:name="_Toc49376123"/>
      <w:bookmarkStart w:id="55" w:name="_Toc56501637"/>
      <w:r>
        <w:t>7</w:t>
      </w:r>
      <w:r w:rsidR="00B65CC2">
        <w:tab/>
        <w:t>Conclusions</w:t>
      </w:r>
      <w:bookmarkEnd w:id="51"/>
    </w:p>
    <w:bookmarkEnd w:id="52"/>
    <w:bookmarkEnd w:id="53"/>
    <w:bookmarkEnd w:id="54"/>
    <w:bookmarkEnd w:id="55"/>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8"/>
      </w:pPr>
      <w:r w:rsidRPr="004D3578">
        <w:br w:type="page"/>
      </w:r>
      <w:bookmarkStart w:id="56" w:name="_Toc162215826"/>
      <w:r w:rsidR="00667AC5">
        <w:lastRenderedPageBreak/>
        <w:t>Annex A</w:t>
      </w:r>
      <w:r w:rsidRPr="004D3578">
        <w:t xml:space="preserve"> (informative):</w:t>
      </w:r>
      <w:r w:rsidRPr="004D3578">
        <w:br/>
        <w:t>Change history</w:t>
      </w:r>
      <w:bookmarkEnd w:id="56"/>
    </w:p>
    <w:p w14:paraId="335470A8" w14:textId="77777777" w:rsidR="00054A22" w:rsidRPr="00235394" w:rsidRDefault="00054A22" w:rsidP="00054A22">
      <w:pPr>
        <w:pStyle w:val="TH"/>
      </w:pPr>
      <w:bookmarkStart w:id="57" w:name="historyclause"/>
      <w:bookmarkEnd w:id="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567"/>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0602D4">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567"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0602D4">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1137" w:type="dxa"/>
            <w:shd w:val="solid" w:color="FFFFFF" w:fill="auto"/>
          </w:tcPr>
          <w:p w14:paraId="09888A65" w14:textId="38A354C9"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e </w:t>
            </w:r>
            <w:proofErr w:type="spellStart"/>
            <w:r w:rsidR="00DA0A09">
              <w:rPr>
                <w:sz w:val="16"/>
                <w:szCs w:val="16"/>
              </w:rPr>
              <w:t>AdHoc</w:t>
            </w:r>
            <w:proofErr w:type="spellEnd"/>
          </w:p>
        </w:tc>
        <w:tc>
          <w:tcPr>
            <w:tcW w:w="567"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1EE067F6" w:rsidR="00FC1C18" w:rsidRPr="006B0D02" w:rsidRDefault="00FC1C18" w:rsidP="007D731F">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3E996C66" w:rsidR="00FC1C18" w:rsidRPr="006B0D02" w:rsidRDefault="00FC1C18" w:rsidP="007D731F">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246B2C91" w:rsidR="00FC1C18" w:rsidRPr="006B0D02" w:rsidRDefault="00FC1C18" w:rsidP="000A34A8">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C0DB1CF" w:rsidR="00FC1C18" w:rsidRPr="007D6048" w:rsidRDefault="00FC1C18" w:rsidP="00FC1C18">
            <w:pPr>
              <w:pStyle w:val="TAC"/>
              <w:rPr>
                <w:sz w:val="16"/>
                <w:szCs w:val="16"/>
              </w:rPr>
            </w:pPr>
          </w:p>
        </w:tc>
      </w:tr>
      <w:tr w:rsidR="00FD7570" w:rsidRPr="006B0D02" w14:paraId="012C62DF"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04D5B64F" w:rsidR="00FD7570" w:rsidRPr="006B0D02" w:rsidRDefault="00FD7570" w:rsidP="00FD7570">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3C82E69C" w:rsidR="00FD7570" w:rsidRPr="006B0D02" w:rsidRDefault="00FD7570" w:rsidP="00FD7570">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1F312C72" w:rsidR="00FD7570" w:rsidRPr="006B0D02" w:rsidRDefault="00FD7570" w:rsidP="000E3F53">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22011938" w:rsidR="00FD7570" w:rsidRPr="007D6048" w:rsidRDefault="00FD7570" w:rsidP="00FD7570">
            <w:pPr>
              <w:pStyle w:val="TAC"/>
              <w:rPr>
                <w:sz w:val="16"/>
                <w:szCs w:val="16"/>
              </w:rPr>
            </w:pPr>
          </w:p>
        </w:tc>
      </w:tr>
      <w:tr w:rsidR="00B31C0E" w:rsidRPr="006B0D02" w14:paraId="1D44DA03"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65BD480E" w:rsidR="00B31C0E" w:rsidRPr="006B0D02" w:rsidRDefault="00B31C0E" w:rsidP="00B31C0E">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39895CE3" w:rsidR="00B31C0E" w:rsidRPr="006B0D02" w:rsidRDefault="00B31C0E" w:rsidP="00B31C0E">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29E2F4C" w:rsidR="00B31C0E" w:rsidRPr="006B0D02" w:rsidRDefault="00B31C0E" w:rsidP="007D731F">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15BF9AB1" w:rsidR="00B31C0E" w:rsidRPr="007D6048" w:rsidRDefault="00B31C0E" w:rsidP="00F32088">
            <w:pPr>
              <w:pStyle w:val="TAC"/>
              <w:rPr>
                <w:sz w:val="16"/>
                <w:szCs w:val="16"/>
              </w:rPr>
            </w:pPr>
          </w:p>
        </w:tc>
      </w:tr>
      <w:tr w:rsidR="001D56A4" w:rsidRPr="006B0D02" w14:paraId="05B83DFB"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1D56A4" w:rsidRPr="006B0D02" w:rsidRDefault="001D56A4" w:rsidP="00EC693B">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1D56A4" w:rsidRPr="006B0D02" w:rsidRDefault="001D56A4" w:rsidP="00EC693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1D56A4" w:rsidRPr="006B0D02" w:rsidRDefault="001D56A4" w:rsidP="001D56A4">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1D56A4" w:rsidRPr="007D6048" w:rsidRDefault="001D56A4" w:rsidP="001D56A4">
            <w:pPr>
              <w:pStyle w:val="TAC"/>
              <w:rPr>
                <w:sz w:val="16"/>
                <w:szCs w:val="16"/>
              </w:rPr>
            </w:pPr>
          </w:p>
        </w:tc>
      </w:tr>
      <w:tr w:rsidR="00DB7A97" w:rsidRPr="006B0D02" w14:paraId="66E0B1DD"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DB7A97" w:rsidRPr="006B0D02" w:rsidRDefault="00DB7A97" w:rsidP="00DB7A9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DB7A97" w:rsidRPr="007D6048" w:rsidRDefault="00DB7A97" w:rsidP="00EC693B">
            <w:pPr>
              <w:pStyle w:val="TAC"/>
              <w:rPr>
                <w:sz w:val="16"/>
                <w:szCs w:val="16"/>
              </w:rPr>
            </w:pPr>
          </w:p>
        </w:tc>
      </w:tr>
      <w:tr w:rsidR="00906764" w:rsidRPr="006B0D02" w14:paraId="5A0D100F"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0602D4">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690E" w14:textId="77777777" w:rsidR="007F2936" w:rsidRDefault="007F2936">
      <w:r>
        <w:separator/>
      </w:r>
    </w:p>
  </w:endnote>
  <w:endnote w:type="continuationSeparator" w:id="0">
    <w:p w14:paraId="4B908306" w14:textId="77777777" w:rsidR="007F2936" w:rsidRDefault="007F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EC693B" w:rsidRDefault="00EC693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6A66" w14:textId="77777777" w:rsidR="007F2936" w:rsidRDefault="007F2936">
      <w:r>
        <w:separator/>
      </w:r>
    </w:p>
  </w:footnote>
  <w:footnote w:type="continuationSeparator" w:id="0">
    <w:p w14:paraId="2237AE97" w14:textId="77777777" w:rsidR="007F2936" w:rsidRDefault="007F2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4A714891" w:rsidR="007F47D5" w:rsidRDefault="007F47D5"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TR 33.759 V0.0.0 (2024-04)</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5CC2">
      <w:rPr>
        <w:rFonts w:ascii="Arial" w:hAnsi="Arial" w:cs="Arial"/>
        <w:b/>
        <w:noProof/>
        <w:sz w:val="18"/>
        <w:szCs w:val="18"/>
      </w:rPr>
      <w:t>7</w:t>
    </w:r>
    <w:r>
      <w:rPr>
        <w:rFonts w:ascii="Arial" w:hAnsi="Arial" w:cs="Arial"/>
        <w:b/>
        <w:sz w:val="18"/>
        <w:szCs w:val="18"/>
      </w:rPr>
      <w:fldChar w:fldCharType="end"/>
    </w:r>
  </w:p>
  <w:p w14:paraId="569FE59E" w14:textId="63AB3DAD"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47D5">
      <w:rPr>
        <w:rFonts w:ascii="Arial" w:hAnsi="Arial" w:cs="Arial"/>
        <w:b/>
        <w:noProof/>
        <w:sz w:val="18"/>
        <w:szCs w:val="18"/>
      </w:rPr>
      <w:t>Release 19</w:t>
    </w:r>
    <w:r>
      <w:rPr>
        <w:rFonts w:ascii="Arial" w:hAnsi="Arial" w:cs="Arial"/>
        <w:b/>
        <w:sz w:val="18"/>
        <w:szCs w:val="18"/>
      </w:rPr>
      <w:fldChar w:fldCharType="end"/>
    </w:r>
  </w:p>
  <w:p w14:paraId="4F38C5E0" w14:textId="77777777" w:rsidR="00EC693B" w:rsidRDefault="00EC693B"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C6A"/>
    <w:rsid w:val="00033397"/>
    <w:rsid w:val="00040095"/>
    <w:rsid w:val="00044E5E"/>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736BA"/>
    <w:rsid w:val="001748A4"/>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F0C1D"/>
    <w:rsid w:val="001F1132"/>
    <w:rsid w:val="001F168B"/>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2C33"/>
    <w:rsid w:val="003172DC"/>
    <w:rsid w:val="003242DA"/>
    <w:rsid w:val="00337F77"/>
    <w:rsid w:val="003465F5"/>
    <w:rsid w:val="0035462D"/>
    <w:rsid w:val="00360D5D"/>
    <w:rsid w:val="003756B1"/>
    <w:rsid w:val="003765B8"/>
    <w:rsid w:val="003B0075"/>
    <w:rsid w:val="003C2963"/>
    <w:rsid w:val="003C3971"/>
    <w:rsid w:val="003C5BD4"/>
    <w:rsid w:val="003C66EC"/>
    <w:rsid w:val="003D0DFD"/>
    <w:rsid w:val="00403963"/>
    <w:rsid w:val="004077B7"/>
    <w:rsid w:val="0042051E"/>
    <w:rsid w:val="00423334"/>
    <w:rsid w:val="00424E85"/>
    <w:rsid w:val="00434251"/>
    <w:rsid w:val="00434335"/>
    <w:rsid w:val="004345EC"/>
    <w:rsid w:val="00445397"/>
    <w:rsid w:val="00465515"/>
    <w:rsid w:val="004A0D3A"/>
    <w:rsid w:val="004A1D7E"/>
    <w:rsid w:val="004B1E22"/>
    <w:rsid w:val="004B2310"/>
    <w:rsid w:val="004C67AB"/>
    <w:rsid w:val="004D10C6"/>
    <w:rsid w:val="004D3578"/>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11BF"/>
    <w:rsid w:val="006E5B34"/>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7F2936"/>
    <w:rsid w:val="007F47D5"/>
    <w:rsid w:val="008028A4"/>
    <w:rsid w:val="00812581"/>
    <w:rsid w:val="0081771C"/>
    <w:rsid w:val="00830747"/>
    <w:rsid w:val="0083404D"/>
    <w:rsid w:val="008365C7"/>
    <w:rsid w:val="00863559"/>
    <w:rsid w:val="008768CA"/>
    <w:rsid w:val="0088057F"/>
    <w:rsid w:val="00882979"/>
    <w:rsid w:val="008B411C"/>
    <w:rsid w:val="008C1082"/>
    <w:rsid w:val="008C384C"/>
    <w:rsid w:val="008C72C3"/>
    <w:rsid w:val="008F19C7"/>
    <w:rsid w:val="0090271F"/>
    <w:rsid w:val="00902E23"/>
    <w:rsid w:val="00904FE3"/>
    <w:rsid w:val="00905D68"/>
    <w:rsid w:val="00906764"/>
    <w:rsid w:val="009114D7"/>
    <w:rsid w:val="0091348E"/>
    <w:rsid w:val="00917CCB"/>
    <w:rsid w:val="00924D9A"/>
    <w:rsid w:val="00942EC2"/>
    <w:rsid w:val="009808F9"/>
    <w:rsid w:val="00981F06"/>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01D4"/>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26D6"/>
    <w:rsid w:val="00B65CC2"/>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B2C05"/>
    <w:rsid w:val="00CC2042"/>
    <w:rsid w:val="00CC716C"/>
    <w:rsid w:val="00CD4737"/>
    <w:rsid w:val="00CE710E"/>
    <w:rsid w:val="00CE7C42"/>
    <w:rsid w:val="00D1302D"/>
    <w:rsid w:val="00D5449C"/>
    <w:rsid w:val="00D57972"/>
    <w:rsid w:val="00D675A9"/>
    <w:rsid w:val="00D71C67"/>
    <w:rsid w:val="00D738D6"/>
    <w:rsid w:val="00D755EB"/>
    <w:rsid w:val="00D76048"/>
    <w:rsid w:val="00D87E00"/>
    <w:rsid w:val="00D9134D"/>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6509"/>
    <w:rsid w:val="00E212DF"/>
    <w:rsid w:val="00E25890"/>
    <w:rsid w:val="00E33B6D"/>
    <w:rsid w:val="00E44582"/>
    <w:rsid w:val="00E563F0"/>
    <w:rsid w:val="00E56439"/>
    <w:rsid w:val="00E659F6"/>
    <w:rsid w:val="00E7404D"/>
    <w:rsid w:val="00E7435B"/>
    <w:rsid w:val="00E77645"/>
    <w:rsid w:val="00E830D1"/>
    <w:rsid w:val="00E978E2"/>
    <w:rsid w:val="00EA15B0"/>
    <w:rsid w:val="00EA266F"/>
    <w:rsid w:val="00EA5D63"/>
    <w:rsid w:val="00EA5EA7"/>
    <w:rsid w:val="00EC4A25"/>
    <w:rsid w:val="00EC693B"/>
    <w:rsid w:val="00EC72CF"/>
    <w:rsid w:val="00ED64C1"/>
    <w:rsid w:val="00F00BF9"/>
    <w:rsid w:val="00F025A2"/>
    <w:rsid w:val="00F04712"/>
    <w:rsid w:val="00F04F22"/>
    <w:rsid w:val="00F13360"/>
    <w:rsid w:val="00F1749F"/>
    <w:rsid w:val="00F20D8E"/>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F561-9D5E-4411-9924-5832225B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Huawei_v1</cp:lastModifiedBy>
  <cp:revision>12</cp:revision>
  <cp:lastPrinted>2019-02-25T14:05:00Z</cp:lastPrinted>
  <dcterms:created xsi:type="dcterms:W3CDTF">2024-03-24T15:18:00Z</dcterms:created>
  <dcterms:modified xsi:type="dcterms:W3CDTF">2024-03-27T10:14:00Z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(3)NNMYyBUCjsJ7jgpvXuwVSSnESuB/FsU0olpqbua6oXMADGpq1OOCDmUC8BdaX2jnUCDEyake
S4GYA1KM0YWweX981VcXN13/dqcJmo2tZCEKpMwQzQVyFHEmtH5rLEoQQ5/njeAc3wruxxuZ
VlZu53JSWlxS+5uJgDB1UCvp607duiXfcyhbNO9Wk1ikVPxU3694aeKsHLSH97CpyrLNIQeV
gxmQVLUUr8Cq6qddmy</vt:lpwstr>
  </property>
  <property fmtid="{D5CDD505-2E9C-101B-9397-08002B2CF9AE}" pid="3" name="_2015_ms_pID_7253431">
    <vt:lpwstr>C3mx/dHvezaKNGwE+haZBNd9PCz1R/Pnb8wqJ50h72nyQyfaV08yM3
4GtdTu/OQ8mhSb1uNiQmDtakTNUmKA2EMyFLEzVwnGUOmvL/8Y/TIFOD2BHwYVgFuou1Qk6j
aClDjOwiuHdZFXmy+XoroysJx+hogWBlVW8WRwJX+oJTwtgjNItJXBlipJskA0yECwazIHbk
sEnczYCwr+de2ztFuZzdLfHgzbGJruYCCZQl</vt:lpwstr>
  </property>
  <property fmtid="{D5CDD505-2E9C-101B-9397-08002B2CF9AE}" pid="4" name="_2015_ms_pID_7253432">
    <vt:lpwstr>r1IXoM5wcNCUbMYjUTMOJOY=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1709078013</vt:lpwstr>
  </property>
</Properties>
</file>