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9E2E" w14:textId="77777777" w:rsidR="00631DDE" w:rsidRPr="00D35061" w:rsidRDefault="00631DDE" w:rsidP="00631DDE">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t>S3-25xxxx</w:t>
      </w:r>
    </w:p>
    <w:p w14:paraId="44579E2F" w14:textId="77777777" w:rsidR="00EE33A2" w:rsidRPr="00872560" w:rsidRDefault="00631DDE" w:rsidP="00631DDE">
      <w:pPr>
        <w:pStyle w:val="Header"/>
        <w:rPr>
          <w:b w:val="0"/>
          <w:bCs/>
          <w:noProof/>
          <w:sz w:val="24"/>
        </w:rPr>
      </w:pPr>
      <w:r>
        <w:rPr>
          <w:rFonts w:cs="Arial"/>
          <w:sz w:val="22"/>
          <w:szCs w:val="22"/>
          <w:lang w:val="sv-SE"/>
        </w:rPr>
        <w:t>Goteborg, Sweden, 25 – 29 August</w:t>
      </w:r>
      <w:r w:rsidRPr="00D35061">
        <w:rPr>
          <w:rFonts w:cs="Arial"/>
          <w:sz w:val="22"/>
          <w:szCs w:val="22"/>
          <w:lang w:val="sv-SE"/>
        </w:rPr>
        <w:t xml:space="preserve"> 2025</w:t>
      </w:r>
    </w:p>
    <w:p w14:paraId="44579E30" w14:textId="77777777" w:rsidR="0010401F" w:rsidRDefault="0010401F">
      <w:pPr>
        <w:keepNext/>
        <w:pBdr>
          <w:bottom w:val="single" w:sz="4" w:space="1" w:color="auto"/>
        </w:pBdr>
        <w:tabs>
          <w:tab w:val="right" w:pos="9639"/>
        </w:tabs>
        <w:outlineLvl w:val="0"/>
        <w:rPr>
          <w:rFonts w:ascii="Arial" w:hAnsi="Arial" w:cs="Arial"/>
          <w:b/>
          <w:sz w:val="24"/>
        </w:rPr>
      </w:pPr>
    </w:p>
    <w:p w14:paraId="44579E31"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61537" w:rsidRPr="00661537">
        <w:rPr>
          <w:rFonts w:ascii="Arial" w:hAnsi="Arial"/>
          <w:b/>
          <w:lang w:val="en-US"/>
        </w:rPr>
        <w:t>Interdigital</w:t>
      </w:r>
    </w:p>
    <w:p w14:paraId="44579E32"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61537" w:rsidRPr="00661537">
        <w:rPr>
          <w:rFonts w:ascii="Arial" w:hAnsi="Arial" w:cs="Arial"/>
          <w:b/>
        </w:rPr>
        <w:t>WT on User Consent for 6G</w:t>
      </w:r>
    </w:p>
    <w:p w14:paraId="44579E3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661537">
        <w:rPr>
          <w:rFonts w:ascii="Arial" w:hAnsi="Arial"/>
          <w:b/>
          <w:lang w:eastAsia="zh-CN"/>
        </w:rPr>
        <w:t>Endorsement</w:t>
      </w:r>
    </w:p>
    <w:p w14:paraId="44579E3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61537">
        <w:rPr>
          <w:rFonts w:ascii="Arial" w:hAnsi="Arial"/>
          <w:b/>
        </w:rPr>
        <w:t>6.3</w:t>
      </w:r>
    </w:p>
    <w:p w14:paraId="44579E35" w14:textId="77777777" w:rsidR="00C022E3" w:rsidRDefault="00C022E3">
      <w:pPr>
        <w:pStyle w:val="Heading1"/>
      </w:pPr>
      <w:r>
        <w:t>1</w:t>
      </w:r>
      <w:r>
        <w:tab/>
        <w:t>Decision/action requested</w:t>
      </w:r>
    </w:p>
    <w:p w14:paraId="44579E36" w14:textId="77777777" w:rsidR="00C022E3" w:rsidRDefault="0066153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w:t>
      </w:r>
      <w:r w:rsidR="008318CD">
        <w:rPr>
          <w:b/>
          <w:i/>
        </w:rPr>
        <w:t>endorse</w:t>
      </w:r>
      <w:r>
        <w:rPr>
          <w:b/>
          <w:i/>
        </w:rPr>
        <w:t xml:space="preserve"> th</w:t>
      </w:r>
      <w:r w:rsidR="008318CD">
        <w:rPr>
          <w:b/>
          <w:i/>
        </w:rPr>
        <w:t>is</w:t>
      </w:r>
      <w:r>
        <w:rPr>
          <w:b/>
          <w:i/>
        </w:rPr>
        <w:t xml:space="preserve"> WT on User Consent for 6G</w:t>
      </w:r>
    </w:p>
    <w:p w14:paraId="44579E37" w14:textId="77777777" w:rsidR="00C022E3" w:rsidRDefault="00C022E3">
      <w:pPr>
        <w:pStyle w:val="Heading1"/>
      </w:pPr>
      <w:r>
        <w:t>2</w:t>
      </w:r>
      <w:r>
        <w:tab/>
        <w:t>References</w:t>
      </w:r>
    </w:p>
    <w:p w14:paraId="44579E38" w14:textId="77777777" w:rsidR="00C022E3" w:rsidRPr="00A35818" w:rsidRDefault="00C022E3">
      <w:pPr>
        <w:pStyle w:val="Reference"/>
      </w:pPr>
      <w:r w:rsidRPr="00A35818">
        <w:t>[1]</w:t>
      </w:r>
      <w:r w:rsidRPr="00A35818">
        <w:tab/>
      </w:r>
      <w:r w:rsidR="00A35818" w:rsidRPr="00A35818">
        <w:t>3GPP TS 33.501</w:t>
      </w:r>
      <w:r w:rsidR="007D0434">
        <w:t>, "</w:t>
      </w:r>
      <w:r w:rsidR="007D0434" w:rsidRPr="007D0434">
        <w:t xml:space="preserve"> Security architecture and procedures for 5G System</w:t>
      </w:r>
      <w:r w:rsidR="007D0434">
        <w:t>"</w:t>
      </w:r>
    </w:p>
    <w:p w14:paraId="44579E39" w14:textId="77777777" w:rsidR="00A35818" w:rsidRPr="00A35818" w:rsidRDefault="00C022E3" w:rsidP="00A35818">
      <w:pPr>
        <w:pStyle w:val="Reference"/>
        <w:rPr>
          <w:lang w:val="en-US"/>
        </w:rPr>
      </w:pPr>
      <w:r w:rsidRPr="00A35818">
        <w:t>[2]</w:t>
      </w:r>
      <w:r w:rsidRPr="00A35818">
        <w:tab/>
      </w:r>
      <w:r w:rsidR="00A35818" w:rsidRPr="00A35818">
        <w:t>SP-250872</w:t>
      </w:r>
      <w:r w:rsidR="00A35818">
        <w:t>, "</w:t>
      </w:r>
      <w:r w:rsidR="00A35818" w:rsidRPr="00A35818">
        <w:t>Study on Application user consent</w:t>
      </w:r>
      <w:r w:rsidR="00A35818">
        <w:t>"</w:t>
      </w:r>
    </w:p>
    <w:p w14:paraId="44579E3A" w14:textId="77777777" w:rsidR="00C022E3" w:rsidRDefault="00C022E3">
      <w:pPr>
        <w:pStyle w:val="Heading1"/>
      </w:pPr>
      <w:r>
        <w:t>3</w:t>
      </w:r>
      <w:r>
        <w:tab/>
        <w:t>Rationale</w:t>
      </w:r>
    </w:p>
    <w:p w14:paraId="44579E3B" w14:textId="78B959A9" w:rsidR="00661537" w:rsidRDefault="00661537" w:rsidP="00661537">
      <w:pPr>
        <w:spacing w:after="160" w:line="278" w:lineRule="auto"/>
      </w:pPr>
      <w:r>
        <w:t xml:space="preserve">Current framework for user consent as specified in </w:t>
      </w:r>
      <w:r w:rsidR="00803A37">
        <w:t xml:space="preserve">Annex V of </w:t>
      </w:r>
      <w:r>
        <w:t xml:space="preserve">TS 33.501 </w:t>
      </w:r>
      <w:r w:rsidR="00A35818">
        <w:t xml:space="preserve">[1] </w:t>
      </w:r>
      <w:r>
        <w:t>is intended for internal usage of the 5GC and based on static subscription permission data stored in the UDR. The data is accessible via UDM by authorized NF(s) in the 5GC acting as user consent enforcement point</w:t>
      </w:r>
      <w:r w:rsidR="4F709D2C">
        <w:t>(s)</w:t>
      </w:r>
      <w:r>
        <w:t xml:space="preserve">. </w:t>
      </w:r>
    </w:p>
    <w:p w14:paraId="44579E3C" w14:textId="1BC1C3A8" w:rsidR="00803A37" w:rsidRDefault="00661537" w:rsidP="00803A37">
      <w:pPr>
        <w:spacing w:after="160" w:line="278" w:lineRule="auto"/>
      </w:pPr>
      <w:r>
        <w:t xml:space="preserve">Handling of user consent based on current 5GC mechanism centred on UDM </w:t>
      </w:r>
      <w:r w:rsidRPr="00072CB7">
        <w:t xml:space="preserve">is </w:t>
      </w:r>
      <w:r>
        <w:t xml:space="preserve">therefore </w:t>
      </w:r>
      <w:r w:rsidRPr="00072CB7">
        <w:t xml:space="preserve">static </w:t>
      </w:r>
      <w:r>
        <w:t xml:space="preserve">by design and not adapted for dynamic handling of user consent scenarios (e.g., user consent opt-in/opt-out, </w:t>
      </w:r>
      <w:r w:rsidR="00853499">
        <w:t xml:space="preserve">scalable verification of </w:t>
      </w:r>
      <w:r>
        <w:t xml:space="preserve">user consent). </w:t>
      </w:r>
      <w:r w:rsidR="00803A37">
        <w:t>Support in 6GC for dynamic user consent management, including consent updates from the UE, needs to be studied with the emergence of future new</w:t>
      </w:r>
      <w:r w:rsidR="00803A37" w:rsidRPr="00072CB7">
        <w:t xml:space="preserve"> data centric MNO services (e.g., </w:t>
      </w:r>
      <w:r w:rsidR="00803A37">
        <w:t xml:space="preserve">using </w:t>
      </w:r>
      <w:r w:rsidR="00803A37" w:rsidRPr="00072CB7">
        <w:t xml:space="preserve">AIML </w:t>
      </w:r>
      <w:r w:rsidR="00803A37">
        <w:t xml:space="preserve">training data </w:t>
      </w:r>
      <w:r w:rsidR="00803A37" w:rsidRPr="00072CB7">
        <w:t>or sensing</w:t>
      </w:r>
      <w:r w:rsidR="00803A37">
        <w:t xml:space="preserve"> data). </w:t>
      </w:r>
    </w:p>
    <w:p w14:paraId="44579E3D" w14:textId="2C2683F8" w:rsidR="00661537" w:rsidRDefault="00661537" w:rsidP="00661537">
      <w:pPr>
        <w:spacing w:after="160" w:line="278" w:lineRule="auto"/>
      </w:pPr>
      <w:r>
        <w:t xml:space="preserve">New data collection capabilities (e.g., AIML, Sensing) in 6GS bring potential opportunities for monetization of network collected data through exposure to third parties. Current </w:t>
      </w:r>
      <w:r w:rsidR="00433FF9">
        <w:t xml:space="preserve">5GC </w:t>
      </w:r>
      <w:r>
        <w:t xml:space="preserve">framework is meant to be restricted </w:t>
      </w:r>
      <w:r w:rsidR="00433FF9">
        <w:t>for</w:t>
      </w:r>
      <w:r>
        <w:t xml:space="preserve"> internal usage it is therefore proposed to study user consent aspect with respect to </w:t>
      </w:r>
      <w:r w:rsidR="00433FF9">
        <w:t xml:space="preserve">6G </w:t>
      </w:r>
      <w:r>
        <w:t>network exposure.</w:t>
      </w:r>
    </w:p>
    <w:p w14:paraId="44579E3E" w14:textId="0582F4FB" w:rsidR="00015AD8" w:rsidRDefault="00015AD8" w:rsidP="00661537">
      <w:pPr>
        <w:spacing w:after="160" w:line="278" w:lineRule="auto"/>
      </w:pPr>
      <w:r>
        <w:t xml:space="preserve">The </w:t>
      </w:r>
      <w:r w:rsidR="00E63BE2">
        <w:t xml:space="preserve">proposed Work Task </w:t>
      </w:r>
      <w:r w:rsidR="006A2226">
        <w:t>will</w:t>
      </w:r>
      <w:r>
        <w:t xml:space="preserve"> not overlap </w:t>
      </w:r>
      <w:r w:rsidR="006A2226">
        <w:t xml:space="preserve">with </w:t>
      </w:r>
      <w:r w:rsidR="007D0434">
        <w:t xml:space="preserve">SA6 work in </w:t>
      </w:r>
      <w:r>
        <w:t>SP-250872 [2]</w:t>
      </w:r>
      <w:r w:rsidR="00E63BE2">
        <w:t xml:space="preserve"> </w:t>
      </w:r>
      <w:r w:rsidR="006A2226">
        <w:t xml:space="preserve">for </w:t>
      </w:r>
      <w:r w:rsidR="00E63BE2">
        <w:t xml:space="preserve">Application Layer </w:t>
      </w:r>
      <w:r w:rsidR="006A2226">
        <w:t>user consent and based on 5GC services</w:t>
      </w:r>
      <w:r>
        <w:t xml:space="preserve">. </w:t>
      </w:r>
    </w:p>
    <w:p w14:paraId="44579E3F" w14:textId="77777777" w:rsidR="00661537" w:rsidRDefault="00661537" w:rsidP="00661537">
      <w:pPr>
        <w:spacing w:after="160" w:line="278" w:lineRule="auto"/>
      </w:pPr>
      <w:r>
        <w:t xml:space="preserve">It is proposed to </w:t>
      </w:r>
      <w:r w:rsidR="00A35818">
        <w:t>endorse</w:t>
      </w:r>
      <w:r>
        <w:t xml:space="preserve"> </w:t>
      </w:r>
      <w:r w:rsidR="00A35818">
        <w:t xml:space="preserve">the proposed </w:t>
      </w:r>
      <w:r>
        <w:t xml:space="preserve">Work Task for User Consent </w:t>
      </w:r>
      <w:r w:rsidR="00A35818">
        <w:t>as part of the 6G study.</w:t>
      </w:r>
    </w:p>
    <w:p w14:paraId="44579E40" w14:textId="77777777" w:rsidR="00C022E3" w:rsidRDefault="00C022E3">
      <w:pPr>
        <w:pStyle w:val="Heading1"/>
      </w:pPr>
      <w:r>
        <w:t>4</w:t>
      </w:r>
      <w:r>
        <w:tab/>
        <w:t>Detailed proposal</w:t>
      </w:r>
    </w:p>
    <w:p w14:paraId="44579E41" w14:textId="77777777" w:rsidR="00A35818" w:rsidRDefault="00A35818" w:rsidP="00A35818">
      <w:pPr>
        <w:overflowPunct w:val="0"/>
        <w:autoSpaceDE w:val="0"/>
        <w:autoSpaceDN w:val="0"/>
        <w:adjustRightInd w:val="0"/>
        <w:textAlignment w:val="baseline"/>
        <w:rPr>
          <w:lang w:eastAsia="en-GB"/>
        </w:rPr>
      </w:pPr>
      <w:r w:rsidRPr="00C35759">
        <w:t xml:space="preserve">The </w:t>
      </w:r>
      <w:r>
        <w:t xml:space="preserve">Work Task </w:t>
      </w:r>
      <w:r w:rsidRPr="0004110D">
        <w:t xml:space="preserve">aims at investigating </w:t>
      </w:r>
      <w:r>
        <w:t xml:space="preserve">support for User Consent for the 6G system. </w:t>
      </w:r>
      <w:r>
        <w:rPr>
          <w:lang w:eastAsia="en-GB"/>
        </w:rPr>
        <w:t>Specifically, the objectives include:</w:t>
      </w:r>
    </w:p>
    <w:p w14:paraId="44579E42" w14:textId="7E2426AF" w:rsidR="00A35818" w:rsidRDefault="00A35818" w:rsidP="00A35818">
      <w:pPr>
        <w:pStyle w:val="B1"/>
        <w:ind w:hanging="283"/>
        <w:rPr>
          <w:lang w:eastAsia="zh-CN"/>
        </w:rPr>
      </w:pPr>
      <w:r w:rsidRPr="50A6CB4E">
        <w:rPr>
          <w:lang w:eastAsia="zh-CN"/>
        </w:rPr>
        <w:t xml:space="preserve"> - Study the security and privacy aspects for the support a dynamic user consent </w:t>
      </w:r>
      <w:r w:rsidR="49303ABB" w:rsidRPr="50A6CB4E">
        <w:rPr>
          <w:lang w:eastAsia="zh-CN"/>
        </w:rPr>
        <w:t>handling</w:t>
      </w:r>
      <w:r w:rsidRPr="50A6CB4E">
        <w:rPr>
          <w:lang w:eastAsia="zh-CN"/>
        </w:rPr>
        <w:t>, including user consent updates (e.g., grant, revocation) from the UE.</w:t>
      </w:r>
    </w:p>
    <w:p w14:paraId="44579E43" w14:textId="7950BA63" w:rsidR="00A35818" w:rsidRPr="00991880" w:rsidRDefault="00A35818" w:rsidP="00A35818">
      <w:pPr>
        <w:pStyle w:val="B1"/>
        <w:ind w:hanging="283"/>
        <w:rPr>
          <w:lang w:eastAsia="zh-CN"/>
        </w:rPr>
      </w:pPr>
      <w:r w:rsidRPr="00991880">
        <w:rPr>
          <w:lang w:eastAsia="zh-CN"/>
        </w:rPr>
        <w:t xml:space="preserve">- Study the security and privacy aspects </w:t>
      </w:r>
      <w:r>
        <w:rPr>
          <w:lang w:eastAsia="zh-CN"/>
        </w:rPr>
        <w:t xml:space="preserve">of </w:t>
      </w:r>
      <w:r w:rsidRPr="00991880">
        <w:rPr>
          <w:lang w:eastAsia="zh-CN"/>
        </w:rPr>
        <w:t xml:space="preserve">user consent </w:t>
      </w:r>
      <w:r>
        <w:rPr>
          <w:lang w:eastAsia="zh-CN"/>
        </w:rPr>
        <w:t xml:space="preserve">with respect to network exposure (e.g., </w:t>
      </w:r>
      <w:r w:rsidR="00B91CA4">
        <w:rPr>
          <w:lang w:eastAsia="zh-CN"/>
        </w:rPr>
        <w:t xml:space="preserve">of </w:t>
      </w:r>
      <w:r>
        <w:rPr>
          <w:lang w:eastAsia="zh-CN"/>
        </w:rPr>
        <w:t>network collected data)</w:t>
      </w:r>
      <w:r w:rsidRPr="00991880">
        <w:rPr>
          <w:lang w:eastAsia="zh-CN"/>
        </w:rPr>
        <w:t>.</w:t>
      </w:r>
    </w:p>
    <w:p w14:paraId="44579E44" w14:textId="77777777" w:rsidR="00C022E3" w:rsidRDefault="00C022E3" w:rsidP="00A35818">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DB0D" w14:textId="77777777" w:rsidR="006006DC" w:rsidRDefault="006006DC">
      <w:r>
        <w:separator/>
      </w:r>
    </w:p>
  </w:endnote>
  <w:endnote w:type="continuationSeparator" w:id="0">
    <w:p w14:paraId="31D64336" w14:textId="77777777" w:rsidR="006006DC" w:rsidRDefault="006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539E" w14:textId="77777777" w:rsidR="006006DC" w:rsidRDefault="006006DC">
      <w:r>
        <w:separator/>
      </w:r>
    </w:p>
  </w:footnote>
  <w:footnote w:type="continuationSeparator" w:id="0">
    <w:p w14:paraId="5F714D0D" w14:textId="77777777" w:rsidR="006006DC" w:rsidRDefault="006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8686145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0066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30858258">
    <w:abstractNumId w:val="13"/>
  </w:num>
  <w:num w:numId="4" w16cid:durableId="1585994360">
    <w:abstractNumId w:val="16"/>
  </w:num>
  <w:num w:numId="5" w16cid:durableId="10768891">
    <w:abstractNumId w:val="15"/>
  </w:num>
  <w:num w:numId="6" w16cid:durableId="1190610146">
    <w:abstractNumId w:val="11"/>
  </w:num>
  <w:num w:numId="7" w16cid:durableId="1345673065">
    <w:abstractNumId w:val="12"/>
  </w:num>
  <w:num w:numId="8" w16cid:durableId="248925666">
    <w:abstractNumId w:val="20"/>
  </w:num>
  <w:num w:numId="9" w16cid:durableId="244656867">
    <w:abstractNumId w:val="18"/>
  </w:num>
  <w:num w:numId="10" w16cid:durableId="1956132129">
    <w:abstractNumId w:val="19"/>
  </w:num>
  <w:num w:numId="11" w16cid:durableId="1868134193">
    <w:abstractNumId w:val="14"/>
  </w:num>
  <w:num w:numId="12" w16cid:durableId="1744063123">
    <w:abstractNumId w:val="17"/>
  </w:num>
  <w:num w:numId="13" w16cid:durableId="927077181">
    <w:abstractNumId w:val="9"/>
  </w:num>
  <w:num w:numId="14" w16cid:durableId="1161315805">
    <w:abstractNumId w:val="7"/>
  </w:num>
  <w:num w:numId="15" w16cid:durableId="1653412768">
    <w:abstractNumId w:val="6"/>
  </w:num>
  <w:num w:numId="16" w16cid:durableId="278607629">
    <w:abstractNumId w:val="5"/>
  </w:num>
  <w:num w:numId="17" w16cid:durableId="621107130">
    <w:abstractNumId w:val="4"/>
  </w:num>
  <w:num w:numId="18" w16cid:durableId="1026911566">
    <w:abstractNumId w:val="8"/>
  </w:num>
  <w:num w:numId="19" w16cid:durableId="329413579">
    <w:abstractNumId w:val="3"/>
  </w:num>
  <w:num w:numId="20" w16cid:durableId="377439289">
    <w:abstractNumId w:val="2"/>
  </w:num>
  <w:num w:numId="21" w16cid:durableId="107047768">
    <w:abstractNumId w:val="1"/>
  </w:num>
  <w:num w:numId="22" w16cid:durableId="171273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15AD8"/>
    <w:rsid w:val="000413F1"/>
    <w:rsid w:val="00046389"/>
    <w:rsid w:val="00067A9C"/>
    <w:rsid w:val="00074722"/>
    <w:rsid w:val="000819D8"/>
    <w:rsid w:val="000934A6"/>
    <w:rsid w:val="000A2C6C"/>
    <w:rsid w:val="000A4660"/>
    <w:rsid w:val="000D1B5B"/>
    <w:rsid w:val="0010401F"/>
    <w:rsid w:val="00110554"/>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A1857"/>
    <w:rsid w:val="002C7F38"/>
    <w:rsid w:val="0030628A"/>
    <w:rsid w:val="00343D42"/>
    <w:rsid w:val="0035122B"/>
    <w:rsid w:val="00353451"/>
    <w:rsid w:val="00371032"/>
    <w:rsid w:val="00371B44"/>
    <w:rsid w:val="003875BB"/>
    <w:rsid w:val="003C122B"/>
    <w:rsid w:val="003C5A97"/>
    <w:rsid w:val="003C7A04"/>
    <w:rsid w:val="003D1DF8"/>
    <w:rsid w:val="003D40C7"/>
    <w:rsid w:val="003F52B2"/>
    <w:rsid w:val="003F6E74"/>
    <w:rsid w:val="00411E74"/>
    <w:rsid w:val="00413068"/>
    <w:rsid w:val="00433FF9"/>
    <w:rsid w:val="004363BC"/>
    <w:rsid w:val="00440414"/>
    <w:rsid w:val="0044154B"/>
    <w:rsid w:val="0045263B"/>
    <w:rsid w:val="004558E9"/>
    <w:rsid w:val="0045777E"/>
    <w:rsid w:val="004959AC"/>
    <w:rsid w:val="004B3753"/>
    <w:rsid w:val="004C31D2"/>
    <w:rsid w:val="004D55C2"/>
    <w:rsid w:val="004F3275"/>
    <w:rsid w:val="00521131"/>
    <w:rsid w:val="00527C0B"/>
    <w:rsid w:val="005410F6"/>
    <w:rsid w:val="005729C4"/>
    <w:rsid w:val="00575466"/>
    <w:rsid w:val="005769DE"/>
    <w:rsid w:val="0059227B"/>
    <w:rsid w:val="005B0966"/>
    <w:rsid w:val="005B795D"/>
    <w:rsid w:val="005E4005"/>
    <w:rsid w:val="005E4CF5"/>
    <w:rsid w:val="006006DC"/>
    <w:rsid w:val="0060514A"/>
    <w:rsid w:val="00613820"/>
    <w:rsid w:val="00631DDE"/>
    <w:rsid w:val="00652248"/>
    <w:rsid w:val="00653D23"/>
    <w:rsid w:val="00657A26"/>
    <w:rsid w:val="00657B80"/>
    <w:rsid w:val="00661537"/>
    <w:rsid w:val="00665E16"/>
    <w:rsid w:val="00675B3C"/>
    <w:rsid w:val="0069495C"/>
    <w:rsid w:val="006A0F8B"/>
    <w:rsid w:val="006A2226"/>
    <w:rsid w:val="006D340A"/>
    <w:rsid w:val="006F1D0F"/>
    <w:rsid w:val="00715A1D"/>
    <w:rsid w:val="0075586E"/>
    <w:rsid w:val="00760BB0"/>
    <w:rsid w:val="0076157A"/>
    <w:rsid w:val="00784593"/>
    <w:rsid w:val="007A00EF"/>
    <w:rsid w:val="007A7746"/>
    <w:rsid w:val="007B19EA"/>
    <w:rsid w:val="007C0A2D"/>
    <w:rsid w:val="007C27B0"/>
    <w:rsid w:val="007D0434"/>
    <w:rsid w:val="007E537E"/>
    <w:rsid w:val="007F300B"/>
    <w:rsid w:val="008014C3"/>
    <w:rsid w:val="00803A37"/>
    <w:rsid w:val="00804D2D"/>
    <w:rsid w:val="00826D11"/>
    <w:rsid w:val="008318CD"/>
    <w:rsid w:val="00850812"/>
    <w:rsid w:val="00853499"/>
    <w:rsid w:val="00872560"/>
    <w:rsid w:val="00876B9A"/>
    <w:rsid w:val="008841F2"/>
    <w:rsid w:val="008933BF"/>
    <w:rsid w:val="008A10C4"/>
    <w:rsid w:val="008B0248"/>
    <w:rsid w:val="008C128B"/>
    <w:rsid w:val="008D56D9"/>
    <w:rsid w:val="008F5F33"/>
    <w:rsid w:val="0091046A"/>
    <w:rsid w:val="00926ABD"/>
    <w:rsid w:val="009271BA"/>
    <w:rsid w:val="00945FDA"/>
    <w:rsid w:val="00947F4E"/>
    <w:rsid w:val="00966D47"/>
    <w:rsid w:val="00992312"/>
    <w:rsid w:val="009B53DA"/>
    <w:rsid w:val="009C0DED"/>
    <w:rsid w:val="00A35818"/>
    <w:rsid w:val="00A37D7F"/>
    <w:rsid w:val="00A46410"/>
    <w:rsid w:val="00A57688"/>
    <w:rsid w:val="00A641AD"/>
    <w:rsid w:val="00A72F1E"/>
    <w:rsid w:val="00A769E7"/>
    <w:rsid w:val="00A84A94"/>
    <w:rsid w:val="00A86BF7"/>
    <w:rsid w:val="00A96B4A"/>
    <w:rsid w:val="00AA131E"/>
    <w:rsid w:val="00AA5C23"/>
    <w:rsid w:val="00AD1DAA"/>
    <w:rsid w:val="00AF1E23"/>
    <w:rsid w:val="00AF7F81"/>
    <w:rsid w:val="00B01135"/>
    <w:rsid w:val="00B015FF"/>
    <w:rsid w:val="00B01AFF"/>
    <w:rsid w:val="00B01C41"/>
    <w:rsid w:val="00B05CC7"/>
    <w:rsid w:val="00B27E39"/>
    <w:rsid w:val="00B350D8"/>
    <w:rsid w:val="00B4702A"/>
    <w:rsid w:val="00B76763"/>
    <w:rsid w:val="00B7732B"/>
    <w:rsid w:val="00B8563A"/>
    <w:rsid w:val="00B879F0"/>
    <w:rsid w:val="00B91CA4"/>
    <w:rsid w:val="00BB08D9"/>
    <w:rsid w:val="00BB7A9D"/>
    <w:rsid w:val="00BC25AA"/>
    <w:rsid w:val="00BC43FF"/>
    <w:rsid w:val="00C022E3"/>
    <w:rsid w:val="00C4712D"/>
    <w:rsid w:val="00C555C9"/>
    <w:rsid w:val="00C66911"/>
    <w:rsid w:val="00C71A39"/>
    <w:rsid w:val="00C94F55"/>
    <w:rsid w:val="00CA7D62"/>
    <w:rsid w:val="00CB07A8"/>
    <w:rsid w:val="00CD4A57"/>
    <w:rsid w:val="00CF17DF"/>
    <w:rsid w:val="00CF3A76"/>
    <w:rsid w:val="00D138F3"/>
    <w:rsid w:val="00D33604"/>
    <w:rsid w:val="00D373F3"/>
    <w:rsid w:val="00D37B08"/>
    <w:rsid w:val="00D437FF"/>
    <w:rsid w:val="00D5130C"/>
    <w:rsid w:val="00D62265"/>
    <w:rsid w:val="00D77B1D"/>
    <w:rsid w:val="00D8512E"/>
    <w:rsid w:val="00D85B40"/>
    <w:rsid w:val="00DA1E58"/>
    <w:rsid w:val="00DE4EF2"/>
    <w:rsid w:val="00DF2C0E"/>
    <w:rsid w:val="00E04DB6"/>
    <w:rsid w:val="00E06FFB"/>
    <w:rsid w:val="00E1773F"/>
    <w:rsid w:val="00E30155"/>
    <w:rsid w:val="00E37252"/>
    <w:rsid w:val="00E63BE2"/>
    <w:rsid w:val="00E728E6"/>
    <w:rsid w:val="00E91FE1"/>
    <w:rsid w:val="00EA5E95"/>
    <w:rsid w:val="00EC7814"/>
    <w:rsid w:val="00ED4954"/>
    <w:rsid w:val="00EE0943"/>
    <w:rsid w:val="00EE33A2"/>
    <w:rsid w:val="00F00E37"/>
    <w:rsid w:val="00F51456"/>
    <w:rsid w:val="00F54A0A"/>
    <w:rsid w:val="00F67A1C"/>
    <w:rsid w:val="00F82C5B"/>
    <w:rsid w:val="00F8555F"/>
    <w:rsid w:val="00FC63AA"/>
    <w:rsid w:val="1F296024"/>
    <w:rsid w:val="418C5567"/>
    <w:rsid w:val="49303ABB"/>
    <w:rsid w:val="4F709D2C"/>
    <w:rsid w:val="50A6C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9E2E"/>
  <w15:chartTrackingRefBased/>
  <w15:docId w15:val="{C60E1497-8B11-400E-A762-54EEEC31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B1Char">
    <w:name w:val="B1 Char"/>
    <w:link w:val="B1"/>
    <w:rsid w:val="00A35818"/>
    <w:rPr>
      <w:rFonts w:ascii="Times New Roman" w:hAnsi="Times New Roman"/>
      <w:lang w:val="en-GB"/>
    </w:rPr>
  </w:style>
  <w:style w:type="character" w:customStyle="1" w:styleId="NOZchn">
    <w:name w:val="NO Zchn"/>
    <w:link w:val="NO"/>
    <w:qFormat/>
    <w:rsid w:val="00D85B40"/>
    <w:rPr>
      <w:rFonts w:ascii="Times New Roman" w:hAnsi="Times New Roman"/>
      <w:lang w:val="en-GB"/>
    </w:rPr>
  </w:style>
  <w:style w:type="paragraph" w:styleId="Revision">
    <w:name w:val="Revision"/>
    <w:hidden/>
    <w:uiPriority w:val="99"/>
    <w:semiHidden/>
    <w:rsid w:val="00E37252"/>
    <w:rPr>
      <w:rFonts w:ascii="Times New Roman" w:hAnsi="Times New Roman"/>
      <w:lang w:val="en-GB" w:eastAsia="en-US"/>
    </w:rPr>
  </w:style>
  <w:style w:type="character" w:styleId="Mention">
    <w:name w:val="Mention"/>
    <w:basedOn w:val="DefaultParagraphFont"/>
    <w:uiPriority w:val="99"/>
    <w:unhideWhenUsed/>
    <w:rsid w:val="00A641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905D58F5-A252-4C13-B5ED-37D2224E64F5}">
    <t:Anchor>
      <t:Comment id="699353243"/>
    </t:Anchor>
    <t:History>
      <t:Event id="{64392DEF-E95E-46E6-A944-EB2D1AE08C7C}" time="2025-07-21T15:31:29.906Z">
        <t:Attribution userId="S::Samir.Ferdi@InterDigital.com::a983358c-7f28-41fe-8476-fd9ed4f8154e" userProvider="AD" userName="Samir Ferdi"/>
        <t:Anchor>
          <t:Comment id="699353243"/>
        </t:Anchor>
        <t:Create/>
      </t:Event>
      <t:Event id="{C2E0F59E-E23F-4BF2-AC05-9C67E0290A5A}" time="2025-07-21T15:31:29.906Z">
        <t:Attribution userId="S::Samir.Ferdi@InterDigital.com::a983358c-7f28-41fe-8476-fd9ed4f8154e" userProvider="AD" userName="Samir Ferdi"/>
        <t:Anchor>
          <t:Comment id="699353243"/>
        </t:Anchor>
        <t:Assign userId="S::Michel.Roy@InterDigital.com::04a36d36-45cf-4261-bfda-08aa8608c6ba" userProvider="AD" userName="Michel Roy"/>
      </t:Event>
      <t:Event id="{D73D7A60-1B1C-4416-B237-72784C9360D5}" time="2025-07-21T15:31:29.906Z">
        <t:Attribution userId="S::Samir.Ferdi@InterDigital.com::a983358c-7f28-41fe-8476-fd9ed4f8154e" userProvider="AD" userName="Samir Ferdi"/>
        <t:Anchor>
          <t:Comment id="699353243"/>
        </t:Anchor>
        <t:SetTitle title="@Michel Roy @Atle Monrad (Consultant) Please check this wording (replaces the NOTE from previous doc)"/>
      </t:Event>
      <t:Event id="{8ABE0685-1173-48EA-BA59-B4BDC238BB72}" time="2025-07-21T18:26:33.13Z">
        <t:Attribution userId="S::Michel.Roy@InterDigital.com::04a36d36-45cf-4261-bfda-08aa8608c6ba" userProvider="AD" userName="Michel Ro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dfdcb4e1a01738e63af266d94136426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0d134a7ad53664799f54ca419ab8d86e"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56D9B-3021-4A7C-8E80-8B6F756C1104}">
  <ds:schemaRefs>
    <ds:schemaRef ds:uri="http://schemas.microsoft.com/sharepoint/v3/contenttype/forms"/>
  </ds:schemaRefs>
</ds:datastoreItem>
</file>

<file path=customXml/itemProps2.xml><?xml version="1.0" encoding="utf-8"?>
<ds:datastoreItem xmlns:ds="http://schemas.openxmlformats.org/officeDocument/2006/customXml" ds:itemID="{2DE46688-5562-4BAD-9E4A-C397074A6E3F}">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93D358A5-8415-45C1-A2AE-63D4C29E1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319</Words>
  <Characters>1821</Characters>
  <Application>Microsoft Office Word</Application>
  <DocSecurity>0</DocSecurity>
  <Lines>15</Lines>
  <Paragraphs>4</Paragraphs>
  <ScaleCrop>false</ScaleCrop>
  <Company>3GPP Support Team</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SF</cp:lastModifiedBy>
  <cp:revision>85</cp:revision>
  <cp:lastPrinted>1900-01-01T05:00:00Z</cp:lastPrinted>
  <dcterms:created xsi:type="dcterms:W3CDTF">2025-07-21T15:27:00Z</dcterms:created>
  <dcterms:modified xsi:type="dcterms:W3CDTF">2025-08-01T13:06:00Z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y fmtid="{D5CDD505-2E9C-101B-9397-08002B2CF9AE}" pid="4" name="MSIP_Label_4d2f777e-4347-4fc6-823a-b44ab313546a_Enabled">
    <vt:lpwstr>true</vt:lpwstr>
  </property>
  <property fmtid="{D5CDD505-2E9C-101B-9397-08002B2CF9AE}" pid="5" name="MSIP_Label_4d2f777e-4347-4fc6-823a-b44ab313546a_SetDate">
    <vt:lpwstr>2025-07-21T15:31:42Z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d6312bd8-2482-4738-9916-db03425b6004</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ediaServiceImageTags">
    <vt:lpwstr/>
  </property>
</Properties>
</file>