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B87A" w14:textId="15295148" w:rsidR="003D747A" w:rsidRPr="006E6CB2" w:rsidRDefault="006E6CB2" w:rsidP="006E6CB2">
      <w:pPr>
        <w:pStyle w:val="Title"/>
      </w:pPr>
      <w:r w:rsidRPr="006E6CB2">
        <w:t>Assessment of proposals concerning the tracking of SA1 requirements</w:t>
      </w:r>
      <w:r w:rsidR="00950F18">
        <w:t xml:space="preserve"> in Stage-2 studies and work items</w:t>
      </w:r>
    </w:p>
    <w:p w14:paraId="0A234A59" w14:textId="06E7FD32" w:rsidR="006E6CB2" w:rsidRPr="006E6CB2" w:rsidRDefault="006E6CB2" w:rsidP="006E6CB2"/>
    <w:p w14:paraId="0CE917DF" w14:textId="47F61733" w:rsidR="006E6CB2" w:rsidRPr="006E6CB2" w:rsidRDefault="006E6CB2" w:rsidP="006E6CB2">
      <w:r w:rsidRPr="00950F18">
        <w:rPr>
          <w:i/>
          <w:iCs/>
        </w:rPr>
        <w:t>Source:</w:t>
      </w:r>
      <w:r w:rsidRPr="006E6CB2">
        <w:t xml:space="preserve"> Siemens</w:t>
      </w:r>
    </w:p>
    <w:p w14:paraId="46E4E787" w14:textId="5A41F8C9" w:rsidR="006E6CB2" w:rsidRDefault="006E6CB2" w:rsidP="006E6CB2">
      <w:r w:rsidRPr="00950F18">
        <w:rPr>
          <w:i/>
          <w:iCs/>
        </w:rPr>
        <w:t>Contact:</w:t>
      </w:r>
      <w:r w:rsidRPr="006E6CB2">
        <w:t xml:space="preserve"> </w:t>
      </w:r>
      <w:hyperlink r:id="rId8" w:history="1">
        <w:r w:rsidRPr="00C209AD">
          <w:rPr>
            <w:rStyle w:val="Hyperlink"/>
          </w:rPr>
          <w:t>joachim.walewski@siemens.com</w:t>
        </w:r>
      </w:hyperlink>
    </w:p>
    <w:sdt>
      <w:sdtPr>
        <w:id w:val="105127603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14:paraId="0944CB14" w14:textId="492EB14F" w:rsidR="00A820E4" w:rsidRDefault="00A820E4">
          <w:pPr>
            <w:pStyle w:val="TOCHeading"/>
          </w:pPr>
          <w:r>
            <w:t>Table of Contents</w:t>
          </w:r>
        </w:p>
        <w:p w14:paraId="210119E2" w14:textId="0E3D4472" w:rsidR="00225086" w:rsidRDefault="00A820E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104037" w:history="1">
            <w:r w:rsidR="00225086" w:rsidRPr="004500FA">
              <w:rPr>
                <w:rStyle w:val="Hyperlink"/>
                <w:noProof/>
              </w:rPr>
              <w:t>Background</w:t>
            </w:r>
            <w:r w:rsidR="00225086">
              <w:rPr>
                <w:noProof/>
                <w:webHidden/>
              </w:rPr>
              <w:tab/>
            </w:r>
            <w:r w:rsidR="00225086">
              <w:rPr>
                <w:noProof/>
                <w:webHidden/>
              </w:rPr>
              <w:fldChar w:fldCharType="begin"/>
            </w:r>
            <w:r w:rsidR="00225086">
              <w:rPr>
                <w:noProof/>
                <w:webHidden/>
              </w:rPr>
              <w:instrText xml:space="preserve"> PAGEREF _Toc66104037 \h </w:instrText>
            </w:r>
            <w:r w:rsidR="00225086">
              <w:rPr>
                <w:noProof/>
                <w:webHidden/>
              </w:rPr>
            </w:r>
            <w:r w:rsidR="00225086">
              <w:rPr>
                <w:noProof/>
                <w:webHidden/>
              </w:rPr>
              <w:fldChar w:fldCharType="separate"/>
            </w:r>
            <w:r w:rsidR="00225086">
              <w:rPr>
                <w:noProof/>
                <w:webHidden/>
              </w:rPr>
              <w:t>1</w:t>
            </w:r>
            <w:r w:rsidR="00225086">
              <w:rPr>
                <w:noProof/>
                <w:webHidden/>
              </w:rPr>
              <w:fldChar w:fldCharType="end"/>
            </w:r>
          </w:hyperlink>
        </w:p>
        <w:p w14:paraId="424ACA2B" w14:textId="2006A499" w:rsidR="00225086" w:rsidRDefault="0022508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38" w:history="1">
            <w:r w:rsidRPr="004500FA">
              <w:rPr>
                <w:rStyle w:val="Hyperlink"/>
                <w:noProof/>
              </w:rPr>
              <w:t>Recap of the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AB002" w14:textId="1A6F17DC" w:rsidR="00225086" w:rsidRDefault="0022508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39" w:history="1">
            <w:r w:rsidRPr="004500FA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F1524" w14:textId="51298E8D" w:rsidR="00225086" w:rsidRDefault="00225086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40" w:history="1">
            <w:r w:rsidRPr="004500FA">
              <w:rPr>
                <w:rStyle w:val="Hyperlink"/>
                <w:noProof/>
              </w:rPr>
              <w:t>Qualcomm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AECCE" w14:textId="3B5C1852" w:rsidR="00225086" w:rsidRDefault="00225086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41" w:history="1">
            <w:r w:rsidRPr="004500FA">
              <w:rPr>
                <w:rStyle w:val="Hyperlink"/>
                <w:noProof/>
              </w:rPr>
              <w:t>Vivo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B75CD" w14:textId="74AEE6BF" w:rsidR="00225086" w:rsidRDefault="00225086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42" w:history="1">
            <w:r w:rsidRPr="004500FA">
              <w:rPr>
                <w:rStyle w:val="Hyperlink"/>
                <w:noProof/>
              </w:rPr>
              <w:t>Proposed enhancements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30095" w14:textId="23B94AD2" w:rsidR="00225086" w:rsidRDefault="0022508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66104043" w:history="1">
            <w:r w:rsidRPr="004500FA">
              <w:rPr>
                <w:rStyle w:val="Hyperlink"/>
                <w:noProof/>
              </w:rPr>
              <w:t>Annexe: lifecycle view of both proposals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_Toc66104043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F72CB" w14:textId="26DA1611" w:rsidR="00A820E4" w:rsidRDefault="00A820E4">
          <w:r>
            <w:rPr>
              <w:b/>
              <w:bCs/>
              <w:noProof/>
            </w:rPr>
            <w:fldChar w:fldCharType="end"/>
          </w:r>
        </w:p>
      </w:sdtContent>
    </w:sdt>
    <w:p w14:paraId="16E04BA5" w14:textId="2C78A72D" w:rsidR="006E6CB2" w:rsidRDefault="000B07E4" w:rsidP="00950F18">
      <w:pPr>
        <w:pStyle w:val="Heading1"/>
      </w:pPr>
      <w:bookmarkStart w:id="0" w:name="_Toc66104037"/>
      <w:r>
        <w:t>Background</w:t>
      </w:r>
      <w:bookmarkEnd w:id="0"/>
    </w:p>
    <w:p w14:paraId="79D49935" w14:textId="13F0C79D" w:rsidR="00890E3D" w:rsidRDefault="000B07E4" w:rsidP="006E6CB2">
      <w:r>
        <w:t xml:space="preserve">In response to the requirement and the use case in </w:t>
      </w:r>
      <w:hyperlink r:id="rId9" w:history="1">
        <w:r w:rsidRPr="00C209AD">
          <w:rPr>
            <w:rStyle w:val="Hyperlink"/>
          </w:rPr>
          <w:t>https://www.3gpp.org/ftp/Email_Discussions/SA/requirements_verticals_v2020-02-08.ppt</w:t>
        </w:r>
      </w:hyperlink>
      <w:r>
        <w:t>, solution proposals were made by Qualcomm</w:t>
      </w:r>
      <w:r w:rsidR="00890E3D">
        <w:t xml:space="preserve"> and Vivo</w:t>
      </w:r>
      <w:r>
        <w:t xml:space="preserve"> (see </w:t>
      </w:r>
      <w:hyperlink r:id="rId10" w:history="1">
        <w:r w:rsidR="00890E3D" w:rsidRPr="00C209AD">
          <w:rPr>
            <w:rStyle w:val="Hyperlink"/>
          </w:rPr>
          <w:t>https://list.etsi.org/scripts/wa.exe?A2=3GPP_TSG_SA;acca85c6.2102D</w:t>
        </w:r>
      </w:hyperlink>
      <w:r w:rsidR="00890E3D">
        <w:t xml:space="preserve"> and </w:t>
      </w:r>
      <w:hyperlink r:id="rId11" w:history="1">
        <w:r w:rsidR="00890E3D" w:rsidRPr="00C209AD">
          <w:rPr>
            <w:rStyle w:val="Hyperlink"/>
          </w:rPr>
          <w:t>https://list.etsi.org/scripts/wa.exe?A2=3GPP_TSG_SA;f7d248bb.2102D</w:t>
        </w:r>
      </w:hyperlink>
      <w:r w:rsidR="00890E3D">
        <w:t xml:space="preserve">). This contribution assesses these proposals from the vantage point of the </w:t>
      </w:r>
      <w:proofErr w:type="gramStart"/>
      <w:r w:rsidR="00890E3D">
        <w:t>aforementioned requirement</w:t>
      </w:r>
      <w:proofErr w:type="gramEnd"/>
      <w:r w:rsidR="00890E3D">
        <w:t>.</w:t>
      </w:r>
    </w:p>
    <w:p w14:paraId="298521C3" w14:textId="318E8640" w:rsidR="006D7EC4" w:rsidRDefault="006D7EC4" w:rsidP="00C85990">
      <w:pPr>
        <w:pStyle w:val="Heading1"/>
      </w:pPr>
      <w:bookmarkStart w:id="1" w:name="_Toc66104038"/>
      <w:r>
        <w:t>Recap of the requirement</w:t>
      </w:r>
      <w:bookmarkEnd w:id="1"/>
    </w:p>
    <w:p w14:paraId="1FF426A3" w14:textId="0327D618" w:rsidR="006D7EC4" w:rsidRPr="006D7EC4" w:rsidRDefault="000D46CE" w:rsidP="006D7EC4">
      <w:pPr>
        <w:numPr>
          <w:ilvl w:val="0"/>
          <w:numId w:val="4"/>
        </w:numPr>
      </w:pPr>
      <w:r>
        <w:t>“</w:t>
      </w:r>
      <w:r w:rsidR="006D7EC4" w:rsidRPr="006D7EC4">
        <w:t xml:space="preserve">Requirement: Provide feature(s) that allow delegates to identify what vertical requirements are addressed by a SI/WI. </w:t>
      </w:r>
    </w:p>
    <w:p w14:paraId="747B0F5B" w14:textId="77777777" w:rsidR="006D7EC4" w:rsidRPr="006D7EC4" w:rsidRDefault="006D7EC4" w:rsidP="006D7EC4">
      <w:pPr>
        <w:numPr>
          <w:ilvl w:val="1"/>
          <w:numId w:val="4"/>
        </w:numPr>
      </w:pPr>
      <w:r w:rsidRPr="006D7EC4">
        <w:t xml:space="preserve">The related effort shall be significantly lower than what would be needed at present. </w:t>
      </w:r>
    </w:p>
    <w:p w14:paraId="30091596" w14:textId="77777777" w:rsidR="006D7EC4" w:rsidRPr="006D7EC4" w:rsidRDefault="006D7EC4" w:rsidP="006D7EC4">
      <w:pPr>
        <w:numPr>
          <w:ilvl w:val="1"/>
          <w:numId w:val="4"/>
        </w:numPr>
      </w:pPr>
      <w:r w:rsidRPr="006D7EC4">
        <w:t xml:space="preserve">This information shall be available during the entire lifecycle of a SI/WI (SA approval of SID/WID </w:t>
      </w:r>
      <w:r w:rsidRPr="006D7EC4">
        <w:sym w:font="Wingdings" w:char="F0E0"/>
      </w:r>
      <w:r w:rsidRPr="006D7EC4">
        <w:t xml:space="preserve"> SA approval of related TR/TS)</w:t>
      </w:r>
    </w:p>
    <w:p w14:paraId="1D91FAD6" w14:textId="675DBAF7" w:rsidR="006D7EC4" w:rsidRPr="000D46CE" w:rsidRDefault="006D7EC4" w:rsidP="006D7EC4">
      <w:pPr>
        <w:numPr>
          <w:ilvl w:val="0"/>
          <w:numId w:val="5"/>
        </w:numPr>
      </w:pPr>
      <w:r w:rsidRPr="006D7EC4">
        <w:rPr>
          <w:lang w:val="en-US"/>
        </w:rPr>
        <w:t xml:space="preserve"> Note: an initial solution for SIs only would be acceptable.</w:t>
      </w:r>
      <w:r w:rsidR="000D46CE">
        <w:rPr>
          <w:lang w:val="en-US"/>
        </w:rPr>
        <w:t>”</w:t>
      </w:r>
    </w:p>
    <w:p w14:paraId="11DA7BA3" w14:textId="6CACFE61" w:rsidR="000D46CE" w:rsidRDefault="000D46CE" w:rsidP="000D46CE">
      <w:pPr>
        <w:rPr>
          <w:lang w:val="en-US"/>
        </w:rPr>
      </w:pPr>
      <w:r>
        <w:rPr>
          <w:lang w:val="en-US"/>
        </w:rPr>
        <w:t>Comment: This requirement has the structure</w:t>
      </w:r>
    </w:p>
    <w:p w14:paraId="43A7B896" w14:textId="6A2A47F5" w:rsidR="000D46CE" w:rsidRDefault="000D46CE" w:rsidP="000D46CE">
      <w:pPr>
        <w:pStyle w:val="ListParagraph"/>
        <w:numPr>
          <w:ilvl w:val="0"/>
          <w:numId w:val="6"/>
        </w:numPr>
      </w:pPr>
      <w:r>
        <w:t>&lt;statement 1&gt;</w:t>
      </w:r>
    </w:p>
    <w:p w14:paraId="73177A30" w14:textId="7F92C2F5" w:rsidR="000D46CE" w:rsidRDefault="000D46CE" w:rsidP="000D46CE">
      <w:pPr>
        <w:pStyle w:val="ListParagraph"/>
        <w:numPr>
          <w:ilvl w:val="1"/>
          <w:numId w:val="6"/>
        </w:numPr>
      </w:pPr>
      <w:r>
        <w:t>&lt;statement 2&gt;</w:t>
      </w:r>
    </w:p>
    <w:p w14:paraId="3C4E20F3" w14:textId="71B3F3B7" w:rsidR="000D46CE" w:rsidRDefault="000D46CE" w:rsidP="000D46CE">
      <w:pPr>
        <w:pStyle w:val="ListParagraph"/>
        <w:numPr>
          <w:ilvl w:val="1"/>
          <w:numId w:val="6"/>
        </w:numPr>
      </w:pPr>
      <w:r>
        <w:t>&lt;statement 3&gt;</w:t>
      </w:r>
    </w:p>
    <w:p w14:paraId="1F99B70F" w14:textId="6639803F" w:rsidR="000D46CE" w:rsidRPr="006D7EC4" w:rsidRDefault="000D46CE" w:rsidP="000D46CE">
      <w:r>
        <w:t>Note that fulfilling statement 1</w:t>
      </w:r>
      <w:r w:rsidR="004E5E04">
        <w:rPr>
          <w:rStyle w:val="FootnoteReference"/>
        </w:rPr>
        <w:footnoteReference w:id="1"/>
      </w:r>
      <w:r>
        <w:t xml:space="preserve"> is necessary but not sufficient. Fulfilling this requirement is </w:t>
      </w:r>
      <w:r w:rsidR="004E5E04">
        <w:t>contingent</w:t>
      </w:r>
      <w:r>
        <w:t xml:space="preserve"> on satisfactorily addressing all three statements.</w:t>
      </w:r>
    </w:p>
    <w:p w14:paraId="35FC7347" w14:textId="6FC8F73D" w:rsidR="00F3603E" w:rsidRPr="00F3603E" w:rsidRDefault="006008D8" w:rsidP="00CA38B1">
      <w:pPr>
        <w:pStyle w:val="Heading1"/>
      </w:pPr>
      <w:bookmarkStart w:id="2" w:name="_Toc66104039"/>
      <w:r>
        <w:t>Assessment</w:t>
      </w:r>
      <w:r w:rsidR="00CA38B1">
        <w:rPr>
          <w:rStyle w:val="FootnoteReference"/>
        </w:rPr>
        <w:footnoteReference w:id="2"/>
      </w:r>
      <w:bookmarkEnd w:id="2"/>
    </w:p>
    <w:p w14:paraId="692117B0" w14:textId="09AA8F9B" w:rsidR="006008D8" w:rsidRDefault="006008D8" w:rsidP="006008D8">
      <w:pPr>
        <w:pStyle w:val="Heading2"/>
      </w:pPr>
      <w:bookmarkStart w:id="3" w:name="_Toc66104040"/>
      <w:r>
        <w:t>Qualcomm proposal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46CE" w14:paraId="7F4BF3B0" w14:textId="77777777" w:rsidTr="00FB7272">
        <w:trPr>
          <w:cantSplit/>
          <w:tblHeader/>
        </w:trPr>
        <w:tc>
          <w:tcPr>
            <w:tcW w:w="4531" w:type="dxa"/>
          </w:tcPr>
          <w:p w14:paraId="709DE90D" w14:textId="3B7FFDA3" w:rsidR="000D46CE" w:rsidRPr="000D46CE" w:rsidRDefault="000D46CE" w:rsidP="000D46CE">
            <w:pPr>
              <w:rPr>
                <w:b/>
                <w:bCs/>
              </w:rPr>
            </w:pPr>
            <w:r w:rsidRPr="000D46CE">
              <w:rPr>
                <w:b/>
                <w:bCs/>
              </w:rPr>
              <w:t>Sought</w:t>
            </w:r>
          </w:p>
        </w:tc>
        <w:tc>
          <w:tcPr>
            <w:tcW w:w="4531" w:type="dxa"/>
          </w:tcPr>
          <w:p w14:paraId="75029646" w14:textId="6C4F2927" w:rsidR="000D46CE" w:rsidRPr="000D46CE" w:rsidRDefault="000D46CE" w:rsidP="000D46CE">
            <w:pPr>
              <w:rPr>
                <w:b/>
                <w:bCs/>
              </w:rPr>
            </w:pPr>
            <w:r w:rsidRPr="000D46CE">
              <w:rPr>
                <w:b/>
                <w:bCs/>
              </w:rPr>
              <w:t>Provided</w:t>
            </w:r>
          </w:p>
        </w:tc>
      </w:tr>
      <w:tr w:rsidR="000D46CE" w14:paraId="3E75CA08" w14:textId="77777777" w:rsidTr="000D46CE">
        <w:tc>
          <w:tcPr>
            <w:tcW w:w="4531" w:type="dxa"/>
          </w:tcPr>
          <w:p w14:paraId="1FD0954F" w14:textId="79731EFA" w:rsidR="000D46CE" w:rsidRDefault="006D7EC4" w:rsidP="000D46CE">
            <w:r w:rsidRPr="006D7EC4">
              <w:t>Provide feature(s) that allow delegates to identify what vertical requirements are addressed by a SI/WI.</w:t>
            </w:r>
          </w:p>
        </w:tc>
        <w:tc>
          <w:tcPr>
            <w:tcW w:w="4531" w:type="dxa"/>
          </w:tcPr>
          <w:p w14:paraId="1FFCC09B" w14:textId="735DC817" w:rsidR="000D46CE" w:rsidRDefault="000D46CE" w:rsidP="000D46CE">
            <w:r>
              <w:t xml:space="preserve">Addresses this need, albeit in a </w:t>
            </w:r>
            <w:r w:rsidR="00FB7272">
              <w:t>very indirect</w:t>
            </w:r>
            <w:r>
              <w:t xml:space="preserve"> way (if a </w:t>
            </w:r>
            <w:r w:rsidR="00FB7272">
              <w:t xml:space="preserve">Stage-1 </w:t>
            </w:r>
            <w:r>
              <w:t xml:space="preserve">requirement is addressed in Stage-2, there is no documentation of what Stage-2 TS addresses </w:t>
            </w:r>
            <w:r w:rsidR="00FB7272">
              <w:t>this</w:t>
            </w:r>
            <w:r>
              <w:t xml:space="preserve"> Stage-1 requirement).</w:t>
            </w:r>
          </w:p>
        </w:tc>
      </w:tr>
      <w:tr w:rsidR="000D46CE" w14:paraId="281641EC" w14:textId="77777777" w:rsidTr="000D46CE">
        <w:tc>
          <w:tcPr>
            <w:tcW w:w="4531" w:type="dxa"/>
          </w:tcPr>
          <w:p w14:paraId="6DF4D8F7" w14:textId="5E829FFA" w:rsidR="000D46CE" w:rsidRPr="006D7EC4" w:rsidRDefault="006D7EC4" w:rsidP="000D46CE">
            <w:r w:rsidRPr="006D7EC4">
              <w:t>The related effort shall be significantly lower than what would be needed at present</w:t>
            </w:r>
            <w:r w:rsidR="000D46CE">
              <w:t>.</w:t>
            </w:r>
            <w:r w:rsidR="000D46CE">
              <w:rPr>
                <w:rStyle w:val="FootnoteReference"/>
              </w:rPr>
              <w:footnoteReference w:id="3"/>
            </w:r>
          </w:p>
        </w:tc>
        <w:tc>
          <w:tcPr>
            <w:tcW w:w="4531" w:type="dxa"/>
          </w:tcPr>
          <w:p w14:paraId="6534726A" w14:textId="1A29A3F3" w:rsidR="000D46CE" w:rsidRDefault="000D46CE" w:rsidP="000D46CE">
            <w:r>
              <w:t>Fulfilled.</w:t>
            </w:r>
          </w:p>
        </w:tc>
      </w:tr>
      <w:tr w:rsidR="000D46CE" w14:paraId="6BEA7E04" w14:textId="77777777" w:rsidTr="000D46CE">
        <w:tc>
          <w:tcPr>
            <w:tcW w:w="4531" w:type="dxa"/>
          </w:tcPr>
          <w:p w14:paraId="0FC482A3" w14:textId="448A24D9" w:rsidR="000D46CE" w:rsidRPr="006D7EC4" w:rsidRDefault="00FB7272" w:rsidP="000D46CE">
            <w:r w:rsidRPr="00FB7272">
              <w:t xml:space="preserve">This information shall be available during the entire lifecycle of a SI/WI (SA approval of SID/WID </w:t>
            </w:r>
            <w:r w:rsidR="00F3603E">
              <w:sym w:font="Wingdings" w:char="F0E0"/>
            </w:r>
            <w:r w:rsidRPr="00FB7272">
              <w:t xml:space="preserve"> SA approval of related TR/TS)</w:t>
            </w:r>
          </w:p>
        </w:tc>
        <w:tc>
          <w:tcPr>
            <w:tcW w:w="4531" w:type="dxa"/>
          </w:tcPr>
          <w:p w14:paraId="00D44F15" w14:textId="2E54A8FC" w:rsidR="000D46CE" w:rsidRDefault="00FB7272" w:rsidP="000D46CE">
            <w:r>
              <w:t>Not fulfilled, as the information sought is provided much later, namely after the completion of Stage-2</w:t>
            </w:r>
          </w:p>
        </w:tc>
      </w:tr>
    </w:tbl>
    <w:p w14:paraId="246F8977" w14:textId="6E821BA0" w:rsidR="00CA38B1" w:rsidRPr="000D46CE" w:rsidRDefault="00CA38B1" w:rsidP="000D46CE">
      <w:r w:rsidRPr="00950F18">
        <w:rPr>
          <w:i/>
          <w:iCs/>
        </w:rPr>
        <w:t>Verdict:</w:t>
      </w:r>
      <w:r>
        <w:t xml:space="preserve"> This proposal does not fulfil the requirement.</w:t>
      </w:r>
    </w:p>
    <w:p w14:paraId="2CD6C15C" w14:textId="62AD9658" w:rsidR="006008D8" w:rsidRDefault="006008D8" w:rsidP="006008D8">
      <w:pPr>
        <w:pStyle w:val="Heading2"/>
      </w:pPr>
      <w:bookmarkStart w:id="4" w:name="_Toc66104041"/>
      <w:r>
        <w:t>Vivo proposal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38B1" w:rsidRPr="000D46CE" w14:paraId="090A57CB" w14:textId="77777777" w:rsidTr="008F7AE8">
        <w:trPr>
          <w:cantSplit/>
          <w:tblHeader/>
        </w:trPr>
        <w:tc>
          <w:tcPr>
            <w:tcW w:w="4531" w:type="dxa"/>
          </w:tcPr>
          <w:p w14:paraId="0BA3A533" w14:textId="77777777" w:rsidR="00CA38B1" w:rsidRPr="000D46CE" w:rsidRDefault="00CA38B1" w:rsidP="008F7AE8">
            <w:pPr>
              <w:rPr>
                <w:b/>
                <w:bCs/>
              </w:rPr>
            </w:pPr>
            <w:r w:rsidRPr="000D46CE">
              <w:rPr>
                <w:b/>
                <w:bCs/>
              </w:rPr>
              <w:t>Sought</w:t>
            </w:r>
          </w:p>
        </w:tc>
        <w:tc>
          <w:tcPr>
            <w:tcW w:w="4531" w:type="dxa"/>
          </w:tcPr>
          <w:p w14:paraId="20055E96" w14:textId="77777777" w:rsidR="00CA38B1" w:rsidRPr="000D46CE" w:rsidRDefault="00CA38B1" w:rsidP="008F7AE8">
            <w:pPr>
              <w:rPr>
                <w:b/>
                <w:bCs/>
              </w:rPr>
            </w:pPr>
            <w:r w:rsidRPr="000D46CE">
              <w:rPr>
                <w:b/>
                <w:bCs/>
              </w:rPr>
              <w:t>Provided</w:t>
            </w:r>
          </w:p>
        </w:tc>
      </w:tr>
      <w:tr w:rsidR="00CA38B1" w14:paraId="129699CA" w14:textId="77777777" w:rsidTr="008F7AE8">
        <w:tc>
          <w:tcPr>
            <w:tcW w:w="4531" w:type="dxa"/>
          </w:tcPr>
          <w:p w14:paraId="6CD6BC2B" w14:textId="77777777" w:rsidR="00CA38B1" w:rsidRDefault="006D7EC4" w:rsidP="008F7AE8">
            <w:r w:rsidRPr="006D7EC4">
              <w:t>Provide feature(s) that allow delegates to identify what vertical requirements are addressed by a SI/WI.</w:t>
            </w:r>
          </w:p>
        </w:tc>
        <w:tc>
          <w:tcPr>
            <w:tcW w:w="4531" w:type="dxa"/>
          </w:tcPr>
          <w:p w14:paraId="04FDAB05" w14:textId="33524193" w:rsidR="00CA38B1" w:rsidRDefault="00CA38B1" w:rsidP="008F7AE8">
            <w:r>
              <w:t xml:space="preserve">Fulfilled for studies; </w:t>
            </w:r>
            <w:r w:rsidR="00A72F5E">
              <w:t>only</w:t>
            </w:r>
            <w:r>
              <w:t xml:space="preserve"> fulfilled for</w:t>
            </w:r>
            <w:r w:rsidR="00A72F5E">
              <w:t xml:space="preserve"> one-step</w:t>
            </w:r>
            <w:r>
              <w:t xml:space="preserve"> work items.</w:t>
            </w:r>
          </w:p>
        </w:tc>
      </w:tr>
      <w:tr w:rsidR="00CA38B1" w14:paraId="37090358" w14:textId="77777777" w:rsidTr="008F7AE8">
        <w:tc>
          <w:tcPr>
            <w:tcW w:w="4531" w:type="dxa"/>
          </w:tcPr>
          <w:p w14:paraId="36968BFC" w14:textId="77777777" w:rsidR="00CA38B1" w:rsidRPr="006D7EC4" w:rsidRDefault="006D7EC4" w:rsidP="008F7AE8">
            <w:r w:rsidRPr="006D7EC4">
              <w:t>The related effort shall be significantly lower than what would be needed at present</w:t>
            </w:r>
            <w:r w:rsidR="00CA38B1">
              <w:t>.</w:t>
            </w:r>
            <w:r w:rsidR="00CA38B1">
              <w:rPr>
                <w:rStyle w:val="FootnoteReference"/>
              </w:rPr>
              <w:footnoteReference w:id="4"/>
            </w:r>
          </w:p>
        </w:tc>
        <w:tc>
          <w:tcPr>
            <w:tcW w:w="4531" w:type="dxa"/>
          </w:tcPr>
          <w:p w14:paraId="488525D4" w14:textId="77777777" w:rsidR="00CA38B1" w:rsidRDefault="00CA38B1" w:rsidP="008F7AE8">
            <w:r>
              <w:t>Fulfilled.</w:t>
            </w:r>
          </w:p>
        </w:tc>
      </w:tr>
      <w:tr w:rsidR="00CA38B1" w14:paraId="2C76512B" w14:textId="77777777" w:rsidTr="008F7AE8">
        <w:tc>
          <w:tcPr>
            <w:tcW w:w="4531" w:type="dxa"/>
          </w:tcPr>
          <w:p w14:paraId="6FD20BD3" w14:textId="77777777" w:rsidR="00CA38B1" w:rsidRPr="006D7EC4" w:rsidRDefault="00CA38B1" w:rsidP="008F7AE8">
            <w:r w:rsidRPr="00FB7272">
              <w:t xml:space="preserve">This information shall be available during the entire lifecycle of a SI/WI (SA approval of SID/WID </w:t>
            </w:r>
            <w:r>
              <w:sym w:font="Wingdings" w:char="F0E0"/>
            </w:r>
            <w:r w:rsidRPr="00FB7272">
              <w:t xml:space="preserve"> SA approval of related TR/TS)</w:t>
            </w:r>
          </w:p>
        </w:tc>
        <w:tc>
          <w:tcPr>
            <w:tcW w:w="4531" w:type="dxa"/>
          </w:tcPr>
          <w:p w14:paraId="681C9B15" w14:textId="22C9C6B1" w:rsidR="00CA38B1" w:rsidRDefault="00CA38B1" w:rsidP="008F7AE8">
            <w:r>
              <w:t>Partially fulfilled (information not available before the first key issues are formulated; it can take several workgroup meetings, before the list of key issues is complete).</w:t>
            </w:r>
          </w:p>
        </w:tc>
      </w:tr>
    </w:tbl>
    <w:p w14:paraId="7C6DB5AD" w14:textId="73722C97" w:rsidR="00B615ED" w:rsidRPr="00B615ED" w:rsidRDefault="00CA38B1" w:rsidP="00B615ED">
      <w:r w:rsidRPr="00950F18">
        <w:rPr>
          <w:i/>
          <w:iCs/>
        </w:rPr>
        <w:t>Verdict:</w:t>
      </w:r>
      <w:r>
        <w:t xml:space="preserve"> </w:t>
      </w:r>
      <w:r w:rsidR="00950F18">
        <w:t>T</w:t>
      </w:r>
      <w:r>
        <w:t>his proposal only partially fulfils the requirement</w:t>
      </w:r>
      <w:r w:rsidR="00950F18">
        <w:t xml:space="preserve"> (see row three). N</w:t>
      </w:r>
      <w:r>
        <w:t>onetheless</w:t>
      </w:r>
      <w:r w:rsidR="00950F18">
        <w:t>, it is</w:t>
      </w:r>
      <w:r>
        <w:t xml:space="preserve"> </w:t>
      </w:r>
      <w:proofErr w:type="gramStart"/>
      <w:r w:rsidR="00950F18">
        <w:t>definitely interesting</w:t>
      </w:r>
      <w:proofErr w:type="gramEnd"/>
      <w:r>
        <w:t>, as it only put</w:t>
      </w:r>
      <w:r w:rsidR="00A72F5E">
        <w:t>s</w:t>
      </w:r>
      <w:r>
        <w:t xml:space="preserve"> a light burden on </w:t>
      </w:r>
      <w:r w:rsidR="00A72F5E">
        <w:t>the Stage-2 contributors/rapporteur.</w:t>
      </w:r>
    </w:p>
    <w:p w14:paraId="4337D621" w14:textId="7E258587" w:rsidR="00B615ED" w:rsidRDefault="00B615ED" w:rsidP="00B615ED">
      <w:pPr>
        <w:pStyle w:val="Heading3"/>
      </w:pPr>
      <w:bookmarkStart w:id="5" w:name="_Toc66104042"/>
      <w:r>
        <w:t>Proposed enhancement</w:t>
      </w:r>
      <w:r w:rsidR="00950F18">
        <w:t>s</w:t>
      </w:r>
      <w:bookmarkEnd w:id="5"/>
    </w:p>
    <w:p w14:paraId="19062933" w14:textId="129DC69A" w:rsidR="00A72F5E" w:rsidRDefault="00A72F5E" w:rsidP="00A72F5E">
      <w:r>
        <w:t>This proposal could be made more valuable by adding the following steps.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2453"/>
        <w:gridCol w:w="1836"/>
        <w:gridCol w:w="3372"/>
      </w:tblGrid>
      <w:tr w:rsidR="00E85BAA" w14:paraId="6A192830" w14:textId="55F20194" w:rsidTr="00C84D9A">
        <w:tc>
          <w:tcPr>
            <w:tcW w:w="0" w:type="auto"/>
          </w:tcPr>
          <w:p w14:paraId="5B38D476" w14:textId="21E55643" w:rsidR="00C84D9A" w:rsidRPr="00A72F5E" w:rsidRDefault="001B6321" w:rsidP="00A72F5E">
            <w:pPr>
              <w:rPr>
                <w:b/>
                <w:bCs/>
              </w:rPr>
            </w:pPr>
            <w:r>
              <w:rPr>
                <w:b/>
                <w:bCs/>
              </w:rPr>
              <w:t>Amendment</w:t>
            </w:r>
            <w:r w:rsidR="00C84D9A">
              <w:rPr>
                <w:b/>
                <w:bCs/>
              </w:rPr>
              <w:t xml:space="preserve"> #</w:t>
            </w:r>
          </w:p>
        </w:tc>
        <w:tc>
          <w:tcPr>
            <w:tcW w:w="0" w:type="auto"/>
          </w:tcPr>
          <w:p w14:paraId="1D47C411" w14:textId="7A5648EE" w:rsidR="00C84D9A" w:rsidRPr="00A72F5E" w:rsidRDefault="00C84D9A" w:rsidP="00A72F5E">
            <w:pPr>
              <w:rPr>
                <w:b/>
                <w:bCs/>
              </w:rPr>
            </w:pPr>
            <w:r w:rsidRPr="00A72F5E">
              <w:rPr>
                <w:b/>
                <w:bCs/>
              </w:rPr>
              <w:t>Proposed amendment</w:t>
            </w:r>
          </w:p>
        </w:tc>
        <w:tc>
          <w:tcPr>
            <w:tcW w:w="0" w:type="auto"/>
          </w:tcPr>
          <w:p w14:paraId="65398110" w14:textId="3F33FE25" w:rsidR="00C84D9A" w:rsidRPr="00A72F5E" w:rsidRDefault="00C84D9A" w:rsidP="00A72F5E">
            <w:pPr>
              <w:rPr>
                <w:b/>
                <w:bCs/>
              </w:rPr>
            </w:pPr>
            <w:r w:rsidRPr="00A72F5E">
              <w:rPr>
                <w:b/>
                <w:bCs/>
              </w:rPr>
              <w:t>Entailed work burden</w:t>
            </w:r>
          </w:p>
        </w:tc>
        <w:tc>
          <w:tcPr>
            <w:tcW w:w="0" w:type="auto"/>
          </w:tcPr>
          <w:p w14:paraId="4033796F" w14:textId="4739915C" w:rsidR="00C84D9A" w:rsidRPr="00A72F5E" w:rsidRDefault="00C84D9A" w:rsidP="00A72F5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85BAA" w14:paraId="749A8216" w14:textId="02676300" w:rsidTr="00C84D9A">
        <w:tc>
          <w:tcPr>
            <w:tcW w:w="0" w:type="auto"/>
          </w:tcPr>
          <w:p w14:paraId="331B328C" w14:textId="78E5646C" w:rsidR="00C84D9A" w:rsidRDefault="00C84D9A" w:rsidP="00A72F5E">
            <w:r>
              <w:t>1</w:t>
            </w:r>
          </w:p>
        </w:tc>
        <w:tc>
          <w:tcPr>
            <w:tcW w:w="0" w:type="auto"/>
          </w:tcPr>
          <w:p w14:paraId="6227B06C" w14:textId="5A6A17AD" w:rsidR="00C84D9A" w:rsidRDefault="00C84D9A" w:rsidP="00A72F5E">
            <w:r>
              <w:t>Extent this procedure to CRs that modify key issues in the TR.</w:t>
            </w:r>
          </w:p>
        </w:tc>
        <w:tc>
          <w:tcPr>
            <w:tcW w:w="0" w:type="auto"/>
          </w:tcPr>
          <w:p w14:paraId="27A80A29" w14:textId="7C73C5FC" w:rsidR="00C84D9A" w:rsidRDefault="00C84D9A" w:rsidP="00A72F5E">
            <w:r>
              <w:t>Small</w:t>
            </w:r>
          </w:p>
        </w:tc>
        <w:tc>
          <w:tcPr>
            <w:tcW w:w="0" w:type="auto"/>
          </w:tcPr>
          <w:p w14:paraId="534DAED2" w14:textId="0246D7F4" w:rsidR="00C84D9A" w:rsidRDefault="00C84D9A" w:rsidP="00A72F5E">
            <w:r>
              <w:t>--</w:t>
            </w:r>
          </w:p>
        </w:tc>
      </w:tr>
      <w:tr w:rsidR="00E85BAA" w14:paraId="70CFFC35" w14:textId="212B840B" w:rsidTr="00C84D9A">
        <w:tc>
          <w:tcPr>
            <w:tcW w:w="0" w:type="auto"/>
          </w:tcPr>
          <w:p w14:paraId="2565E97C" w14:textId="134A7428" w:rsidR="00C84D9A" w:rsidRDefault="00C84D9A" w:rsidP="00A72F5E">
            <w:r>
              <w:t>2</w:t>
            </w:r>
          </w:p>
        </w:tc>
        <w:tc>
          <w:tcPr>
            <w:tcW w:w="0" w:type="auto"/>
          </w:tcPr>
          <w:p w14:paraId="667D72DC" w14:textId="7228E1A8" w:rsidR="00C84D9A" w:rsidRDefault="00C84D9A" w:rsidP="00A72F5E">
            <w:r>
              <w:t>Extend this solution to normal work items (not just one-step).</w:t>
            </w:r>
          </w:p>
        </w:tc>
        <w:tc>
          <w:tcPr>
            <w:tcW w:w="0" w:type="auto"/>
          </w:tcPr>
          <w:p w14:paraId="75AC5F46" w14:textId="3121CF86" w:rsidR="00C84D9A" w:rsidRDefault="00C84D9A" w:rsidP="00A72F5E">
            <w:r>
              <w:t>Depends on the details of this extension.</w:t>
            </w:r>
          </w:p>
        </w:tc>
        <w:tc>
          <w:tcPr>
            <w:tcW w:w="0" w:type="auto"/>
          </w:tcPr>
          <w:p w14:paraId="1D755A23" w14:textId="2682811F" w:rsidR="00C84D9A" w:rsidRDefault="00E85BAA" w:rsidP="00A72F5E">
            <w:r>
              <w:t>This step could be added after a successful and satisfactory test run of this procedure on Stage-2 studies.</w:t>
            </w:r>
          </w:p>
        </w:tc>
      </w:tr>
    </w:tbl>
    <w:p w14:paraId="59BA0F5B" w14:textId="774E5312" w:rsidR="00C85990" w:rsidRPr="00C85990" w:rsidRDefault="009C765D" w:rsidP="00C85990">
      <w:pPr>
        <w:pStyle w:val="Heading1"/>
      </w:pPr>
      <w:bookmarkStart w:id="6" w:name="_Ref66102351"/>
      <w:bookmarkStart w:id="7" w:name="_Toc66104043"/>
      <w:r>
        <w:t>Annexe: l</w:t>
      </w:r>
      <w:r w:rsidR="00890E3D">
        <w:t>ifecycle view of both proposals</w:t>
      </w:r>
      <w:bookmarkEnd w:id="6"/>
      <w:bookmarkEnd w:id="7"/>
    </w:p>
    <w:p w14:paraId="0062866C" w14:textId="77777777" w:rsidR="00C85990" w:rsidRPr="00950F18" w:rsidRDefault="001B36FF" w:rsidP="001B36FF">
      <w:pPr>
        <w:rPr>
          <w:i/>
          <w:iCs/>
        </w:rPr>
      </w:pPr>
      <w:r w:rsidRPr="00950F18">
        <w:rPr>
          <w:i/>
          <w:iCs/>
        </w:rPr>
        <w:t>Assumption</w:t>
      </w:r>
      <w:r w:rsidR="00C85990" w:rsidRPr="00950F18">
        <w:rPr>
          <w:i/>
          <w:iCs/>
        </w:rPr>
        <w:t>s</w:t>
      </w:r>
      <w:r w:rsidRPr="00950F18">
        <w:rPr>
          <w:i/>
          <w:iCs/>
        </w:rPr>
        <w:t xml:space="preserve">: </w:t>
      </w:r>
    </w:p>
    <w:p w14:paraId="3B7022F3" w14:textId="77777777" w:rsidR="00C85990" w:rsidRDefault="00C85990" w:rsidP="00C85990">
      <w:pPr>
        <w:pStyle w:val="ListParagraph"/>
        <w:numPr>
          <w:ilvl w:val="0"/>
          <w:numId w:val="1"/>
        </w:numPr>
      </w:pPr>
      <w:r>
        <w:t>Start in Release 18</w:t>
      </w:r>
    </w:p>
    <w:p w14:paraId="2A0A66E7" w14:textId="65F38414" w:rsidR="001B36FF" w:rsidRDefault="001B36FF" w:rsidP="00C85990">
      <w:pPr>
        <w:pStyle w:val="ListParagraph"/>
        <w:numPr>
          <w:ilvl w:val="0"/>
          <w:numId w:val="1"/>
        </w:numPr>
      </w:pPr>
      <w:r>
        <w:t>Stage-2 study starts before pertinent Stage-1 TS is approved</w:t>
      </w:r>
    </w:p>
    <w:p w14:paraId="0A362DAD" w14:textId="53E5D85E" w:rsidR="00B43B92" w:rsidRDefault="00B43B92" w:rsidP="00B43B92">
      <w:pPr>
        <w:pStyle w:val="ListParagraph"/>
        <w:numPr>
          <w:ilvl w:val="1"/>
          <w:numId w:val="1"/>
        </w:numPr>
      </w:pPr>
      <w:r>
        <w:t xml:space="preserve">Note: Not a necessary condition; chosen because it is more complicated than </w:t>
      </w:r>
      <w:r w:rsidR="006D7EC4">
        <w:t xml:space="preserve">when the </w:t>
      </w:r>
      <w:r>
        <w:t>Stage-2 study start</w:t>
      </w:r>
      <w:r w:rsidR="006D7EC4">
        <w:t>s</w:t>
      </w:r>
      <w:r>
        <w:t xml:space="preserve"> after pertinent Stage-1 TS is approved.</w:t>
      </w:r>
    </w:p>
    <w:p w14:paraId="6E533764" w14:textId="765E2B31" w:rsidR="00B570FB" w:rsidRPr="00950F18" w:rsidRDefault="00B570FB" w:rsidP="00B570FB">
      <w:pPr>
        <w:rPr>
          <w:i/>
          <w:iCs/>
        </w:rPr>
      </w:pPr>
      <w:r w:rsidRPr="00950F18">
        <w:rPr>
          <w:i/>
          <w:iCs/>
        </w:rPr>
        <w:t>Documents mentioned in the table below:</w:t>
      </w:r>
    </w:p>
    <w:p w14:paraId="5BC5D580" w14:textId="21344BF8" w:rsidR="00C010B4" w:rsidRDefault="00C010B4" w:rsidP="00B570FB">
      <w:pPr>
        <w:pStyle w:val="ListParagraph"/>
        <w:numPr>
          <w:ilvl w:val="0"/>
          <w:numId w:val="3"/>
        </w:numPr>
      </w:pPr>
      <w:r>
        <w:t xml:space="preserve">SA1: TS </w:t>
      </w:r>
      <w:r w:rsidRPr="00B570FB">
        <w:rPr>
          <w:i/>
          <w:iCs/>
        </w:rPr>
        <w:t>n</w:t>
      </w:r>
    </w:p>
    <w:p w14:paraId="1E5FBA34" w14:textId="5D171350" w:rsidR="006008D8" w:rsidRPr="001B36FF" w:rsidRDefault="00C010B4" w:rsidP="006008D8">
      <w:pPr>
        <w:pStyle w:val="ListParagraph"/>
        <w:numPr>
          <w:ilvl w:val="0"/>
          <w:numId w:val="2"/>
        </w:numPr>
      </w:pPr>
      <w:r>
        <w:t xml:space="preserve">SA&gt;1: TR </w:t>
      </w:r>
      <w:r w:rsidRPr="00C010B4">
        <w:rPr>
          <w:i/>
          <w:iCs/>
        </w:rPr>
        <w:t>s</w:t>
      </w:r>
      <w:r>
        <w:t xml:space="preserve">, TS </w:t>
      </w:r>
      <w:r w:rsidRPr="00C010B4">
        <w:rPr>
          <w:i/>
          <w:iCs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158"/>
        <w:gridCol w:w="3054"/>
        <w:gridCol w:w="2311"/>
      </w:tblGrid>
      <w:tr w:rsidR="00FB7272" w14:paraId="440E11E1" w14:textId="5232858D" w:rsidTr="00AE45BE">
        <w:trPr>
          <w:cantSplit/>
          <w:tblHeader/>
        </w:trPr>
        <w:tc>
          <w:tcPr>
            <w:tcW w:w="0" w:type="auto"/>
            <w:shd w:val="clear" w:color="auto" w:fill="E7E6E6" w:themeFill="background2"/>
          </w:tcPr>
          <w:p w14:paraId="56A83783" w14:textId="1E71431A" w:rsidR="006E6CB2" w:rsidRPr="006E6CB2" w:rsidRDefault="006E6CB2" w:rsidP="006E6CB2">
            <w:pPr>
              <w:rPr>
                <w:b/>
                <w:bCs/>
              </w:rPr>
            </w:pPr>
            <w:r w:rsidRPr="006E6CB2">
              <w:rPr>
                <w:b/>
                <w:bCs/>
              </w:rPr>
              <w:t>SA1</w:t>
            </w:r>
            <w:r w:rsidR="00890E3D">
              <w:rPr>
                <w:b/>
                <w:bCs/>
              </w:rPr>
              <w:t>-related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0E667083" w14:textId="7CED3F1D" w:rsidR="006E6CB2" w:rsidRPr="006E6CB2" w:rsidRDefault="00890E3D" w:rsidP="006E6C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Pertinent activities in </w:t>
            </w:r>
            <w:r w:rsidR="00372915">
              <w:rPr>
                <w:b/>
                <w:bCs/>
              </w:rPr>
              <w:t>and related to SA&gt;1</w:t>
            </w:r>
            <w:r w:rsidR="006E6CB2" w:rsidRPr="006E6CB2">
              <w:rPr>
                <w:b/>
                <w:bCs/>
              </w:rPr>
              <w:t>, e.g. SA6</w:t>
            </w:r>
          </w:p>
        </w:tc>
        <w:tc>
          <w:tcPr>
            <w:tcW w:w="0" w:type="auto"/>
            <w:shd w:val="clear" w:color="auto" w:fill="E7E6E6" w:themeFill="background2"/>
          </w:tcPr>
          <w:p w14:paraId="0AF715DA" w14:textId="151FF82F" w:rsidR="006E6CB2" w:rsidRPr="006E6CB2" w:rsidRDefault="006E6CB2" w:rsidP="006E6CB2">
            <w:pPr>
              <w:rPr>
                <w:b/>
                <w:bCs/>
              </w:rPr>
            </w:pPr>
            <w:r w:rsidRPr="006E6CB2">
              <w:rPr>
                <w:b/>
                <w:bCs/>
              </w:rPr>
              <w:t>Qualcomm proposal</w:t>
            </w:r>
          </w:p>
        </w:tc>
        <w:tc>
          <w:tcPr>
            <w:tcW w:w="0" w:type="auto"/>
            <w:shd w:val="clear" w:color="auto" w:fill="E7E6E6" w:themeFill="background2"/>
          </w:tcPr>
          <w:p w14:paraId="773A665C" w14:textId="4932FCEB" w:rsidR="006E6CB2" w:rsidRPr="006E6CB2" w:rsidRDefault="006E6CB2" w:rsidP="006E6CB2">
            <w:pPr>
              <w:rPr>
                <w:b/>
                <w:bCs/>
              </w:rPr>
            </w:pPr>
            <w:r w:rsidRPr="006E6CB2">
              <w:rPr>
                <w:b/>
                <w:bCs/>
              </w:rPr>
              <w:t>Vivo proposal</w:t>
            </w:r>
            <w:r w:rsidR="00A72F5E">
              <w:rPr>
                <w:rStyle w:val="FootnoteReference"/>
                <w:b/>
                <w:bCs/>
              </w:rPr>
              <w:footnoteReference w:id="5"/>
            </w:r>
          </w:p>
        </w:tc>
      </w:tr>
      <w:tr w:rsidR="00FB7272" w14:paraId="07CCACCA" w14:textId="5190BE58" w:rsidTr="00483827">
        <w:trPr>
          <w:cantSplit/>
        </w:trPr>
        <w:tc>
          <w:tcPr>
            <w:tcW w:w="0" w:type="auto"/>
          </w:tcPr>
          <w:p w14:paraId="6AD0BBBA" w14:textId="77A6E3B1" w:rsidR="006E6CB2" w:rsidRPr="00890E3D" w:rsidRDefault="00890E3D" w:rsidP="006E6CB2">
            <w:pPr>
              <w:rPr>
                <w:i/>
                <w:iCs/>
              </w:rPr>
            </w:pPr>
            <w:r>
              <w:t>Work item </w:t>
            </w:r>
            <w:r w:rsidRPr="00890E3D">
              <w:rPr>
                <w:i/>
                <w:iCs/>
              </w:rPr>
              <w:t>m</w:t>
            </w:r>
            <w:r>
              <w:t>: drafting of TS </w:t>
            </w:r>
            <w:r>
              <w:rPr>
                <w:i/>
                <w:iCs/>
              </w:rPr>
              <w:t>n</w:t>
            </w:r>
          </w:p>
        </w:tc>
        <w:tc>
          <w:tcPr>
            <w:tcW w:w="0" w:type="auto"/>
          </w:tcPr>
          <w:p w14:paraId="64BECA5A" w14:textId="59CB7D5F" w:rsidR="006E6CB2" w:rsidRDefault="00890E3D" w:rsidP="006E6CB2">
            <w:r>
              <w:t>--</w:t>
            </w:r>
          </w:p>
        </w:tc>
        <w:tc>
          <w:tcPr>
            <w:tcW w:w="0" w:type="auto"/>
          </w:tcPr>
          <w:p w14:paraId="0665BB3C" w14:textId="6DD12472" w:rsidR="006E6CB2" w:rsidRDefault="00027CA4" w:rsidP="006E6CB2">
            <w:r>
              <w:t>--</w:t>
            </w:r>
          </w:p>
        </w:tc>
        <w:tc>
          <w:tcPr>
            <w:tcW w:w="0" w:type="auto"/>
          </w:tcPr>
          <w:p w14:paraId="38E306E4" w14:textId="67DCF64D" w:rsidR="006E6CB2" w:rsidRDefault="00B43B92" w:rsidP="006E6CB2">
            <w:r>
              <w:t>E</w:t>
            </w:r>
            <w:r w:rsidR="00BD3B6A">
              <w:t>numerate requirements in TS </w:t>
            </w:r>
            <w:r w:rsidR="00BD3B6A" w:rsidRPr="00BD3B6A">
              <w:rPr>
                <w:i/>
                <w:iCs/>
              </w:rPr>
              <w:t>n</w:t>
            </w:r>
            <w:r w:rsidR="00BD3B6A">
              <w:t xml:space="preserve"> </w:t>
            </w:r>
          </w:p>
        </w:tc>
      </w:tr>
      <w:tr w:rsidR="00FB7272" w14:paraId="0EB68E19" w14:textId="77777777" w:rsidTr="00483827">
        <w:trPr>
          <w:cantSplit/>
        </w:trPr>
        <w:tc>
          <w:tcPr>
            <w:tcW w:w="0" w:type="auto"/>
          </w:tcPr>
          <w:p w14:paraId="5FCE709A" w14:textId="5C5EE663" w:rsidR="001B36FF" w:rsidRDefault="001B36FF" w:rsidP="006E6CB2">
            <w:r>
              <w:t>--</w:t>
            </w:r>
          </w:p>
        </w:tc>
        <w:tc>
          <w:tcPr>
            <w:tcW w:w="0" w:type="auto"/>
          </w:tcPr>
          <w:p w14:paraId="0DC2BD68" w14:textId="0E1B8FC6" w:rsidR="001B36FF" w:rsidRPr="001B36FF" w:rsidRDefault="001B36FF" w:rsidP="006E6CB2">
            <w:r>
              <w:t>SID </w:t>
            </w:r>
            <w:r w:rsidRPr="001B36FF">
              <w:rPr>
                <w:i/>
                <w:iCs/>
              </w:rPr>
              <w:t>r</w:t>
            </w:r>
            <w:r>
              <w:t xml:space="preserve"> </w:t>
            </w:r>
            <w:r w:rsidR="00FB7272">
              <w:t xml:space="preserve">for s Stage-2 study </w:t>
            </w:r>
            <w:r>
              <w:t>approved at SA plenary; will produce TR </w:t>
            </w:r>
            <w:r>
              <w:rPr>
                <w:i/>
                <w:iCs/>
              </w:rPr>
              <w:t>s</w:t>
            </w:r>
          </w:p>
        </w:tc>
        <w:tc>
          <w:tcPr>
            <w:tcW w:w="0" w:type="auto"/>
          </w:tcPr>
          <w:p w14:paraId="02E9031F" w14:textId="211E79C4" w:rsidR="001B36FF" w:rsidRPr="00027CA4" w:rsidRDefault="00027CA4" w:rsidP="006E6CB2">
            <w:r>
              <w:t>Section 2.2. in SID links to TS </w:t>
            </w:r>
            <w:r w:rsidRPr="00027CA4">
              <w:rPr>
                <w:i/>
                <w:iCs/>
              </w:rPr>
              <w:t>n</w:t>
            </w:r>
            <w:r w:rsidR="006D7EC4" w:rsidRPr="006D7EC4">
              <w:t>*</w:t>
            </w:r>
            <w:r>
              <w:t xml:space="preserve"> </w:t>
            </w:r>
          </w:p>
        </w:tc>
        <w:tc>
          <w:tcPr>
            <w:tcW w:w="0" w:type="auto"/>
          </w:tcPr>
          <w:p w14:paraId="4029628D" w14:textId="7C99BF0F" w:rsidR="001B36FF" w:rsidRPr="00C85990" w:rsidRDefault="00C85990" w:rsidP="006E6CB2">
            <w:r>
              <w:t>Refer to WID </w:t>
            </w:r>
            <w:r>
              <w:rPr>
                <w:i/>
                <w:iCs/>
              </w:rPr>
              <w:t xml:space="preserve">m </w:t>
            </w:r>
            <w:r>
              <w:t>and TS </w:t>
            </w:r>
            <w:r>
              <w:rPr>
                <w:i/>
                <w:iCs/>
              </w:rPr>
              <w:t xml:space="preserve">n </w:t>
            </w:r>
            <w:r>
              <w:t>in SID</w:t>
            </w:r>
          </w:p>
        </w:tc>
      </w:tr>
      <w:tr w:rsidR="00FB7272" w14:paraId="261B4B5F" w14:textId="77777777" w:rsidTr="00483827">
        <w:trPr>
          <w:cantSplit/>
        </w:trPr>
        <w:tc>
          <w:tcPr>
            <w:tcW w:w="0" w:type="auto"/>
          </w:tcPr>
          <w:p w14:paraId="2DFF9DCD" w14:textId="77777777" w:rsidR="001B36FF" w:rsidRDefault="001B36FF" w:rsidP="006E6CB2"/>
        </w:tc>
        <w:tc>
          <w:tcPr>
            <w:tcW w:w="0" w:type="auto"/>
          </w:tcPr>
          <w:p w14:paraId="4255806A" w14:textId="6ACBD619" w:rsidR="001B36FF" w:rsidRPr="001B36FF" w:rsidRDefault="001B36FF" w:rsidP="006E6CB2">
            <w:r>
              <w:t>TR 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t>drafting</w:t>
            </w:r>
          </w:p>
        </w:tc>
        <w:tc>
          <w:tcPr>
            <w:tcW w:w="0" w:type="auto"/>
          </w:tcPr>
          <w:p w14:paraId="652C2C29" w14:textId="2AF40BA1" w:rsidR="001B36FF" w:rsidRDefault="006D7EC4" w:rsidP="006E6CB2">
            <w:r>
              <w:t>--</w:t>
            </w:r>
          </w:p>
        </w:tc>
        <w:tc>
          <w:tcPr>
            <w:tcW w:w="0" w:type="auto"/>
          </w:tcPr>
          <w:p w14:paraId="6AA70FF0" w14:textId="7182487C" w:rsidR="001B36FF" w:rsidRDefault="00C85990" w:rsidP="00C85990">
            <w:r w:rsidRPr="00C85990">
              <w:rPr>
                <w:i/>
              </w:rPr>
              <w:t>TR</w:t>
            </w:r>
            <w:r>
              <w:rPr>
                <w:i/>
              </w:rPr>
              <w:t> </w:t>
            </w:r>
            <w:r w:rsidRPr="00C85990">
              <w:rPr>
                <w:i/>
              </w:rPr>
              <w:t>s</w:t>
            </w:r>
            <w:r>
              <w:rPr>
                <w:iCs/>
              </w:rPr>
              <w:t xml:space="preserve"> c</w:t>
            </w:r>
            <w:r w:rsidRPr="00C85990">
              <w:rPr>
                <w:iCs/>
              </w:rPr>
              <w:t>ontributions</w:t>
            </w:r>
            <w:r>
              <w:t xml:space="preserve"> that introduce a KI addressing a TS </w:t>
            </w:r>
            <w:r w:rsidRPr="00C85990">
              <w:rPr>
                <w:i/>
                <w:iCs/>
              </w:rPr>
              <w:t>n</w:t>
            </w:r>
            <w:r>
              <w:t xml:space="preserve"> requirement refer to the unique number of said requirement</w:t>
            </w:r>
            <w:r w:rsidR="00B43B92">
              <w:t xml:space="preserve">; collect enumerated requirements </w:t>
            </w:r>
            <w:proofErr w:type="gramStart"/>
            <w:r w:rsidR="00B43B92">
              <w:t>in back of</w:t>
            </w:r>
            <w:proofErr w:type="gramEnd"/>
            <w:r w:rsidR="00B43B92">
              <w:t xml:space="preserve"> TR </w:t>
            </w:r>
            <w:r w:rsidR="00B43B92" w:rsidRPr="00B43B92">
              <w:rPr>
                <w:i/>
                <w:iCs/>
              </w:rPr>
              <w:t>s</w:t>
            </w:r>
          </w:p>
        </w:tc>
      </w:tr>
      <w:tr w:rsidR="00FB7272" w14:paraId="618BD078" w14:textId="0A19FAAB" w:rsidTr="00483827">
        <w:trPr>
          <w:cantSplit/>
        </w:trPr>
        <w:tc>
          <w:tcPr>
            <w:tcW w:w="0" w:type="auto"/>
          </w:tcPr>
          <w:p w14:paraId="520D7981" w14:textId="741BD97A" w:rsidR="006E6CB2" w:rsidRPr="00890E3D" w:rsidRDefault="00890E3D" w:rsidP="006E6CB2">
            <w:r>
              <w:t>TS 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t>approved at SA plenary</w:t>
            </w:r>
          </w:p>
        </w:tc>
        <w:tc>
          <w:tcPr>
            <w:tcW w:w="0" w:type="auto"/>
          </w:tcPr>
          <w:p w14:paraId="69FB2593" w14:textId="4CF09AFD" w:rsidR="006E6CB2" w:rsidRDefault="00890E3D" w:rsidP="006E6CB2">
            <w:r>
              <w:t>--</w:t>
            </w:r>
          </w:p>
        </w:tc>
        <w:tc>
          <w:tcPr>
            <w:tcW w:w="0" w:type="auto"/>
          </w:tcPr>
          <w:p w14:paraId="62DD5ED4" w14:textId="0AA5B3A3" w:rsidR="006E6CB2" w:rsidRDefault="006D7EC4" w:rsidP="006E6CB2">
            <w:r>
              <w:t>--</w:t>
            </w:r>
          </w:p>
        </w:tc>
        <w:tc>
          <w:tcPr>
            <w:tcW w:w="0" w:type="auto"/>
          </w:tcPr>
          <w:p w14:paraId="21B22287" w14:textId="6552F6B7" w:rsidR="006E6CB2" w:rsidRDefault="006008D8" w:rsidP="006E6CB2">
            <w:r>
              <w:t>--</w:t>
            </w:r>
          </w:p>
        </w:tc>
      </w:tr>
      <w:tr w:rsidR="00FB7272" w14:paraId="1F3C0470" w14:textId="77777777" w:rsidTr="00483827">
        <w:trPr>
          <w:cantSplit/>
        </w:trPr>
        <w:tc>
          <w:tcPr>
            <w:tcW w:w="0" w:type="auto"/>
          </w:tcPr>
          <w:p w14:paraId="00B650A8" w14:textId="77777777" w:rsidR="001B36FF" w:rsidRDefault="001B36FF" w:rsidP="006E6CB2"/>
        </w:tc>
        <w:tc>
          <w:tcPr>
            <w:tcW w:w="0" w:type="auto"/>
          </w:tcPr>
          <w:p w14:paraId="6D40DCA6" w14:textId="59321042" w:rsidR="001B36FF" w:rsidRDefault="001B36FF" w:rsidP="006E6CB2">
            <w:r>
              <w:t>TR </w:t>
            </w:r>
            <w:r>
              <w:rPr>
                <w:i/>
                <w:iCs/>
              </w:rPr>
              <w:t xml:space="preserve">s </w:t>
            </w:r>
            <w:r>
              <w:t>drafting</w:t>
            </w:r>
          </w:p>
        </w:tc>
        <w:tc>
          <w:tcPr>
            <w:tcW w:w="0" w:type="auto"/>
          </w:tcPr>
          <w:p w14:paraId="6C5DBF2B" w14:textId="39E0B4BF" w:rsidR="001B36FF" w:rsidRDefault="006D7EC4" w:rsidP="006E6CB2">
            <w:r>
              <w:t>--</w:t>
            </w:r>
          </w:p>
        </w:tc>
        <w:tc>
          <w:tcPr>
            <w:tcW w:w="0" w:type="auto"/>
          </w:tcPr>
          <w:p w14:paraId="637BCB88" w14:textId="5B605B3F" w:rsidR="001B36FF" w:rsidRDefault="00372915" w:rsidP="006E6CB2">
            <w:r w:rsidRPr="00C85990">
              <w:rPr>
                <w:i/>
              </w:rPr>
              <w:t>TR</w:t>
            </w:r>
            <w:r>
              <w:rPr>
                <w:i/>
              </w:rPr>
              <w:t> </w:t>
            </w:r>
            <w:r w:rsidRPr="00C85990">
              <w:rPr>
                <w:i/>
              </w:rPr>
              <w:t>s</w:t>
            </w:r>
            <w:r>
              <w:rPr>
                <w:iCs/>
              </w:rPr>
              <w:t xml:space="preserve"> c</w:t>
            </w:r>
            <w:r w:rsidRPr="00C85990">
              <w:rPr>
                <w:iCs/>
              </w:rPr>
              <w:t>ontributions</w:t>
            </w:r>
            <w:r>
              <w:t xml:space="preserve"> that introduce a KI addressing a TS </w:t>
            </w:r>
            <w:r w:rsidRPr="00C85990">
              <w:rPr>
                <w:i/>
                <w:iCs/>
              </w:rPr>
              <w:t>n</w:t>
            </w:r>
            <w:r>
              <w:t xml:space="preserve"> requirement refer to the unique number of said requirement</w:t>
            </w:r>
            <w:r w:rsidR="00B43B92">
              <w:t xml:space="preserve">; collect enumerated requirements </w:t>
            </w:r>
            <w:proofErr w:type="gramStart"/>
            <w:r w:rsidR="00B43B92">
              <w:t>in back of</w:t>
            </w:r>
            <w:proofErr w:type="gramEnd"/>
            <w:r w:rsidR="00B43B92">
              <w:t xml:space="preserve"> TR </w:t>
            </w:r>
            <w:r w:rsidR="00B43B92" w:rsidRPr="00B43B92">
              <w:rPr>
                <w:i/>
                <w:iCs/>
              </w:rPr>
              <w:t>s</w:t>
            </w:r>
          </w:p>
        </w:tc>
      </w:tr>
      <w:tr w:rsidR="00FB7272" w14:paraId="6EDB69BE" w14:textId="77777777" w:rsidTr="00483827">
        <w:trPr>
          <w:cantSplit/>
        </w:trPr>
        <w:tc>
          <w:tcPr>
            <w:tcW w:w="0" w:type="auto"/>
          </w:tcPr>
          <w:p w14:paraId="7DC2398A" w14:textId="77777777" w:rsidR="001B36FF" w:rsidRDefault="001B36FF" w:rsidP="006E6CB2"/>
        </w:tc>
        <w:tc>
          <w:tcPr>
            <w:tcW w:w="0" w:type="auto"/>
          </w:tcPr>
          <w:p w14:paraId="1F264D02" w14:textId="0C729181" w:rsidR="001B36FF" w:rsidRPr="001B36FF" w:rsidRDefault="001B36FF" w:rsidP="006E6CB2">
            <w:r>
              <w:t>TR </w:t>
            </w:r>
            <w:r>
              <w:rPr>
                <w:i/>
                <w:iCs/>
              </w:rPr>
              <w:t xml:space="preserve">s </w:t>
            </w:r>
            <w:r>
              <w:t>approved at plenary</w:t>
            </w:r>
          </w:p>
        </w:tc>
        <w:tc>
          <w:tcPr>
            <w:tcW w:w="0" w:type="auto"/>
          </w:tcPr>
          <w:p w14:paraId="1B651288" w14:textId="446AC05D" w:rsidR="001B36FF" w:rsidRDefault="006D7EC4" w:rsidP="006E6CB2">
            <w:r>
              <w:t>--</w:t>
            </w:r>
          </w:p>
        </w:tc>
        <w:tc>
          <w:tcPr>
            <w:tcW w:w="0" w:type="auto"/>
          </w:tcPr>
          <w:p w14:paraId="0F84A5DB" w14:textId="71012E5F" w:rsidR="001B36FF" w:rsidRDefault="005805DA" w:rsidP="006E6CB2">
            <w:r>
              <w:t>--</w:t>
            </w:r>
          </w:p>
        </w:tc>
      </w:tr>
      <w:tr w:rsidR="00FB7272" w14:paraId="36F41E43" w14:textId="77777777" w:rsidTr="00483827">
        <w:trPr>
          <w:cantSplit/>
        </w:trPr>
        <w:tc>
          <w:tcPr>
            <w:tcW w:w="0" w:type="auto"/>
          </w:tcPr>
          <w:p w14:paraId="0E2E0AF6" w14:textId="77777777" w:rsidR="001B36FF" w:rsidRDefault="001B36FF" w:rsidP="006E6CB2"/>
        </w:tc>
        <w:tc>
          <w:tcPr>
            <w:tcW w:w="0" w:type="auto"/>
          </w:tcPr>
          <w:p w14:paraId="17672E93" w14:textId="6CCED0E5" w:rsidR="001B36FF" w:rsidRPr="001B36FF" w:rsidRDefault="001B36FF" w:rsidP="006E6CB2">
            <w:pPr>
              <w:rPr>
                <w:i/>
                <w:iCs/>
              </w:rPr>
            </w:pPr>
            <w:r>
              <w:t xml:space="preserve">WID </w:t>
            </w:r>
            <w:r>
              <w:rPr>
                <w:i/>
                <w:iCs/>
              </w:rPr>
              <w:t>t</w:t>
            </w:r>
            <w:r w:rsidR="00FB7272">
              <w:rPr>
                <w:i/>
                <w:iCs/>
              </w:rPr>
              <w:t xml:space="preserve"> </w:t>
            </w:r>
            <w:r w:rsidR="00FB7272">
              <w:t>for a Stage-2 work item</w:t>
            </w:r>
            <w:r>
              <w:t>, which will address potential requirements in TR </w:t>
            </w:r>
            <w:r>
              <w:rPr>
                <w:i/>
                <w:iCs/>
              </w:rPr>
              <w:t>s</w:t>
            </w:r>
            <w:r>
              <w:t xml:space="preserve">, </w:t>
            </w:r>
            <w:r w:rsidR="00FB7272">
              <w:t xml:space="preserve">is </w:t>
            </w:r>
            <w:r>
              <w:t xml:space="preserve">approved at SA plenary; </w:t>
            </w:r>
            <w:r w:rsidR="00FB7272">
              <w:t xml:space="preserve">this work item </w:t>
            </w:r>
            <w:r>
              <w:t>will produce TS </w:t>
            </w:r>
            <w:r>
              <w:rPr>
                <w:i/>
                <w:iCs/>
              </w:rPr>
              <w:t>u</w:t>
            </w:r>
          </w:p>
        </w:tc>
        <w:tc>
          <w:tcPr>
            <w:tcW w:w="0" w:type="auto"/>
          </w:tcPr>
          <w:p w14:paraId="6C728183" w14:textId="3E9A0A7E" w:rsidR="001B36FF" w:rsidRDefault="006D7EC4" w:rsidP="006E6CB2">
            <w:r>
              <w:t xml:space="preserve">Section 2.2. in </w:t>
            </w:r>
            <w:r>
              <w:t>WID</w:t>
            </w:r>
            <w:r>
              <w:t xml:space="preserve"> links to TS </w:t>
            </w:r>
            <w:r w:rsidRPr="00027CA4">
              <w:rPr>
                <w:i/>
                <w:iCs/>
              </w:rPr>
              <w:t>n</w:t>
            </w:r>
            <w:r w:rsidRPr="006D7EC4">
              <w:t>*</w:t>
            </w:r>
          </w:p>
        </w:tc>
        <w:tc>
          <w:tcPr>
            <w:tcW w:w="0" w:type="auto"/>
          </w:tcPr>
          <w:p w14:paraId="7FDF5CB2" w14:textId="21B8BD86" w:rsidR="001B36FF" w:rsidRDefault="006008D8" w:rsidP="006E6CB2">
            <w:r>
              <w:t>--</w:t>
            </w:r>
          </w:p>
        </w:tc>
      </w:tr>
      <w:tr w:rsidR="00FB7272" w14:paraId="39610186" w14:textId="77777777" w:rsidTr="00483827">
        <w:trPr>
          <w:cantSplit/>
        </w:trPr>
        <w:tc>
          <w:tcPr>
            <w:tcW w:w="0" w:type="auto"/>
          </w:tcPr>
          <w:p w14:paraId="60760D1A" w14:textId="77777777" w:rsidR="001B36FF" w:rsidRDefault="001B36FF" w:rsidP="006E6CB2"/>
        </w:tc>
        <w:tc>
          <w:tcPr>
            <w:tcW w:w="0" w:type="auto"/>
          </w:tcPr>
          <w:p w14:paraId="2BE185C6" w14:textId="4F79F6C0" w:rsidR="001B36FF" w:rsidRPr="001B36FF" w:rsidRDefault="001B36FF" w:rsidP="006E6CB2">
            <w:r>
              <w:t>TS 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</w:t>
            </w:r>
            <w:r>
              <w:t>drafting</w:t>
            </w:r>
          </w:p>
        </w:tc>
        <w:tc>
          <w:tcPr>
            <w:tcW w:w="0" w:type="auto"/>
          </w:tcPr>
          <w:p w14:paraId="05D5C2EB" w14:textId="5EE668C4" w:rsidR="001B36FF" w:rsidRDefault="00D858B1" w:rsidP="006E6CB2">
            <w:r>
              <w:t>--</w:t>
            </w:r>
          </w:p>
        </w:tc>
        <w:tc>
          <w:tcPr>
            <w:tcW w:w="0" w:type="auto"/>
          </w:tcPr>
          <w:p w14:paraId="74A35782" w14:textId="34C7A105" w:rsidR="001B36FF" w:rsidRDefault="006008D8" w:rsidP="006E6CB2">
            <w:r>
              <w:t>--</w:t>
            </w:r>
          </w:p>
        </w:tc>
      </w:tr>
      <w:tr w:rsidR="00FB7272" w14:paraId="0E52C925" w14:textId="77777777" w:rsidTr="00483827">
        <w:trPr>
          <w:cantSplit/>
        </w:trPr>
        <w:tc>
          <w:tcPr>
            <w:tcW w:w="0" w:type="auto"/>
          </w:tcPr>
          <w:p w14:paraId="0D71AB5D" w14:textId="77777777" w:rsidR="001B36FF" w:rsidRDefault="001B36FF" w:rsidP="006E6CB2"/>
        </w:tc>
        <w:tc>
          <w:tcPr>
            <w:tcW w:w="0" w:type="auto"/>
          </w:tcPr>
          <w:p w14:paraId="5CC7B43F" w14:textId="7A19CCE0" w:rsidR="001B36FF" w:rsidRPr="001B36FF" w:rsidRDefault="001B36FF" w:rsidP="006E6CB2">
            <w:r>
              <w:t>TS </w:t>
            </w:r>
            <w:r>
              <w:rPr>
                <w:i/>
                <w:iCs/>
              </w:rPr>
              <w:t>u</w:t>
            </w:r>
            <w:r>
              <w:t xml:space="preserve"> approved at plenary</w:t>
            </w:r>
          </w:p>
        </w:tc>
        <w:tc>
          <w:tcPr>
            <w:tcW w:w="0" w:type="auto"/>
          </w:tcPr>
          <w:p w14:paraId="745ACE31" w14:textId="73A1D3A1" w:rsidR="001B36FF" w:rsidRDefault="00D858B1" w:rsidP="006E6CB2">
            <w:r>
              <w:t>--</w:t>
            </w:r>
          </w:p>
        </w:tc>
        <w:tc>
          <w:tcPr>
            <w:tcW w:w="0" w:type="auto"/>
          </w:tcPr>
          <w:p w14:paraId="5AA530ED" w14:textId="64672836" w:rsidR="001B36FF" w:rsidRDefault="006008D8" w:rsidP="006E6CB2">
            <w:r>
              <w:t>--</w:t>
            </w:r>
          </w:p>
        </w:tc>
      </w:tr>
      <w:tr w:rsidR="001B6321" w14:paraId="44E3938C" w14:textId="77777777" w:rsidTr="00483827">
        <w:trPr>
          <w:cantSplit/>
        </w:trPr>
        <w:tc>
          <w:tcPr>
            <w:tcW w:w="0" w:type="auto"/>
          </w:tcPr>
          <w:p w14:paraId="770E0457" w14:textId="77777777" w:rsidR="00027CA4" w:rsidRDefault="00027CA4" w:rsidP="006E6CB2"/>
        </w:tc>
        <w:tc>
          <w:tcPr>
            <w:tcW w:w="0" w:type="auto"/>
          </w:tcPr>
          <w:p w14:paraId="6FC96694" w14:textId="6183AC1A" w:rsidR="00027CA4" w:rsidRDefault="00027CA4" w:rsidP="006E6CB2">
            <w:r>
              <w:t>End of Stage-2/3 normative work</w:t>
            </w:r>
          </w:p>
        </w:tc>
        <w:tc>
          <w:tcPr>
            <w:tcW w:w="0" w:type="auto"/>
          </w:tcPr>
          <w:p w14:paraId="695E7A55" w14:textId="77777777" w:rsidR="00027CA4" w:rsidRDefault="00027CA4" w:rsidP="006E6CB2">
            <w:r>
              <w:t>SA1 identifies which TS </w:t>
            </w:r>
            <w:r w:rsidRPr="00027CA4">
              <w:rPr>
                <w:i/>
                <w:iCs/>
              </w:rPr>
              <w:t>n</w:t>
            </w:r>
            <w:r>
              <w:t xml:space="preserve"> requirements were implemented in Stage-2/3; requirements not implemented should be removed from TS </w:t>
            </w:r>
            <w:r w:rsidRPr="00027CA4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t>in this Release, but they are kept in the TS </w:t>
            </w:r>
            <w:r w:rsidRPr="00027CA4">
              <w:rPr>
                <w:i/>
                <w:iCs/>
              </w:rPr>
              <w:t>n</w:t>
            </w:r>
            <w:r>
              <w:t xml:space="preserve"> of the next Release.</w:t>
            </w:r>
          </w:p>
          <w:p w14:paraId="1C71280A" w14:textId="18190093" w:rsidR="00027CA4" w:rsidRPr="00027CA4" w:rsidRDefault="00027CA4" w:rsidP="006E6CB2">
            <w:pPr>
              <w:rPr>
                <w:i/>
                <w:iCs/>
              </w:rPr>
            </w:pPr>
            <w:r>
              <w:t>Additionally, MCC may help keeping track of TS </w:t>
            </w:r>
            <w:r w:rsidRPr="00027CA4">
              <w:rPr>
                <w:i/>
                <w:iCs/>
              </w:rPr>
              <w:t>n</w:t>
            </w:r>
            <w:r>
              <w:t xml:space="preserve"> requirements that were not addressed at Stage 2/3, for instance by listing reference to TS </w:t>
            </w:r>
            <w:r w:rsidRPr="00027CA4">
              <w:rPr>
                <w:i/>
                <w:iCs/>
              </w:rPr>
              <w:t>n</w:t>
            </w:r>
            <w:r>
              <w:t xml:space="preserve"> “alignment/clean-up” CRs per feature in the summary of this Release, namely TR21.91</w:t>
            </w:r>
            <w:r w:rsidRPr="00027CA4">
              <w:rPr>
                <w:i/>
                <w:iCs/>
              </w:rPr>
              <w:t>w</w:t>
            </w:r>
          </w:p>
        </w:tc>
        <w:tc>
          <w:tcPr>
            <w:tcW w:w="0" w:type="auto"/>
          </w:tcPr>
          <w:p w14:paraId="3C19CD3E" w14:textId="7DD5893F" w:rsidR="00027CA4" w:rsidRDefault="00027CA4" w:rsidP="006E6CB2">
            <w:r>
              <w:t>--</w:t>
            </w:r>
          </w:p>
        </w:tc>
      </w:tr>
      <w:tr w:rsidR="006008D8" w14:paraId="4FA61B91" w14:textId="77777777" w:rsidTr="00676006">
        <w:trPr>
          <w:cantSplit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F9602CB" w14:textId="77777777" w:rsidR="00FB7272" w:rsidRDefault="00FB7272" w:rsidP="00FB7272">
            <w:r>
              <w:t>--: proposal mute on this step</w:t>
            </w:r>
          </w:p>
          <w:p w14:paraId="63B91D4E" w14:textId="58F5DAA5" w:rsidR="006008D8" w:rsidRDefault="00FB7272" w:rsidP="00FB7272">
            <w:r>
              <w:t>*: existing SA procedure</w:t>
            </w:r>
          </w:p>
        </w:tc>
      </w:tr>
    </w:tbl>
    <w:p w14:paraId="440B84EB" w14:textId="77777777" w:rsidR="006E6CB2" w:rsidRPr="006E6CB2" w:rsidRDefault="006E6CB2" w:rsidP="006E6CB2"/>
    <w:sectPr w:rsidR="006E6CB2" w:rsidRPr="006E6CB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C4AA9" w14:textId="77777777" w:rsidR="00DE259A" w:rsidRDefault="00DE259A" w:rsidP="00DE259A">
      <w:pPr>
        <w:spacing w:after="0" w:line="240" w:lineRule="auto"/>
      </w:pPr>
      <w:r>
        <w:separator/>
      </w:r>
    </w:p>
  </w:endnote>
  <w:endnote w:type="continuationSeparator" w:id="0">
    <w:p w14:paraId="3CC14C29" w14:textId="77777777" w:rsidR="00DE259A" w:rsidRDefault="00DE259A" w:rsidP="00DE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92921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0AD513" w14:textId="1BC739DD" w:rsidR="00CA2D65" w:rsidRDefault="00CA2D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8792F" w14:textId="41818166" w:rsidR="00FB7272" w:rsidRDefault="00FB7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59EC" w14:textId="77777777" w:rsidR="00DE259A" w:rsidRDefault="00DE259A" w:rsidP="00DE259A">
      <w:pPr>
        <w:spacing w:after="0" w:line="240" w:lineRule="auto"/>
      </w:pPr>
      <w:r>
        <w:separator/>
      </w:r>
    </w:p>
  </w:footnote>
  <w:footnote w:type="continuationSeparator" w:id="0">
    <w:p w14:paraId="34FADB4D" w14:textId="77777777" w:rsidR="00DE259A" w:rsidRDefault="00DE259A" w:rsidP="00DE259A">
      <w:pPr>
        <w:spacing w:after="0" w:line="240" w:lineRule="auto"/>
      </w:pPr>
      <w:r>
        <w:continuationSeparator/>
      </w:r>
    </w:p>
  </w:footnote>
  <w:footnote w:id="1">
    <w:p w14:paraId="46F9D7EA" w14:textId="241CE134" w:rsidR="004E5E04" w:rsidRPr="00A72F5E" w:rsidRDefault="004E5E04">
      <w:pPr>
        <w:pStyle w:val="FootnoteText"/>
      </w:pPr>
      <w:r w:rsidRPr="00A72F5E">
        <w:rPr>
          <w:rStyle w:val="FootnoteReference"/>
        </w:rPr>
        <w:footnoteRef/>
      </w:r>
      <w:r w:rsidRPr="00A72F5E">
        <w:t xml:space="preserve"> Statement 1 applies to Stage-2 studies and work items. This will be clarified in a forthcoming version of</w:t>
      </w:r>
      <w:r w:rsidR="00FB7272" w:rsidRPr="00A72F5E">
        <w:t xml:space="preserve"> </w:t>
      </w:r>
      <w:r w:rsidRPr="00A72F5E">
        <w:t>the requirement slide stack.</w:t>
      </w:r>
    </w:p>
  </w:footnote>
  <w:footnote w:id="2">
    <w:p w14:paraId="38D4DE09" w14:textId="7CA8E817" w:rsidR="00CA38B1" w:rsidRPr="00A72F5E" w:rsidRDefault="00CA38B1">
      <w:pPr>
        <w:pStyle w:val="FootnoteText"/>
      </w:pPr>
      <w:r w:rsidRPr="00A72F5E">
        <w:rPr>
          <w:rStyle w:val="FootnoteReference"/>
        </w:rPr>
        <w:footnoteRef/>
      </w:r>
      <w:r w:rsidRPr="00A72F5E">
        <w:t xml:space="preserve"> A</w:t>
      </w:r>
      <w:r w:rsidRPr="00A72F5E">
        <w:t>uxiliary information is provided in the annexe on page 3.</w:t>
      </w:r>
    </w:p>
  </w:footnote>
  <w:footnote w:id="3">
    <w:p w14:paraId="544034C7" w14:textId="2B24EAD3" w:rsidR="000D46CE" w:rsidRPr="00A72F5E" w:rsidRDefault="000D46CE">
      <w:pPr>
        <w:pStyle w:val="FootnoteText"/>
      </w:pPr>
      <w:r w:rsidRPr="00A72F5E">
        <w:rPr>
          <w:rStyle w:val="FootnoteReference"/>
        </w:rPr>
        <w:footnoteRef/>
      </w:r>
      <w:r w:rsidRPr="00A72F5E">
        <w:t xml:space="preserve"> At present, realistically, one vertical delegate </w:t>
      </w:r>
      <w:proofErr w:type="gramStart"/>
      <w:r w:rsidRPr="00A72F5E">
        <w:t>has to</w:t>
      </w:r>
      <w:proofErr w:type="gramEnd"/>
      <w:r w:rsidRPr="00A72F5E">
        <w:t xml:space="preserve"> be assigned to SA2, SA3, SA4, SA5, and SA6, respectively.</w:t>
      </w:r>
    </w:p>
  </w:footnote>
  <w:footnote w:id="4">
    <w:p w14:paraId="52149E9C" w14:textId="77777777" w:rsidR="00CA38B1" w:rsidRPr="00A72F5E" w:rsidRDefault="00CA38B1" w:rsidP="00CA38B1">
      <w:pPr>
        <w:pStyle w:val="FootnoteText"/>
      </w:pPr>
      <w:r w:rsidRPr="00A72F5E">
        <w:rPr>
          <w:rStyle w:val="FootnoteReference"/>
        </w:rPr>
        <w:footnoteRef/>
      </w:r>
      <w:r w:rsidRPr="00A72F5E">
        <w:t xml:space="preserve"> At present, realistically, one vertical delegate </w:t>
      </w:r>
      <w:proofErr w:type="gramStart"/>
      <w:r w:rsidRPr="00A72F5E">
        <w:t>has to</w:t>
      </w:r>
      <w:proofErr w:type="gramEnd"/>
      <w:r w:rsidRPr="00A72F5E">
        <w:t xml:space="preserve"> be assigned to SA2, SA3, SA4, SA5, and SA6, respectively.</w:t>
      </w:r>
    </w:p>
  </w:footnote>
  <w:footnote w:id="5">
    <w:p w14:paraId="441D9CE9" w14:textId="276AA400" w:rsidR="00A72F5E" w:rsidRPr="00A72F5E" w:rsidRDefault="00A72F5E">
      <w:pPr>
        <w:pStyle w:val="FootnoteText"/>
      </w:pPr>
      <w:r w:rsidRPr="00A72F5E">
        <w:rPr>
          <w:rStyle w:val="FootnoteReference"/>
        </w:rPr>
        <w:footnoteRef/>
      </w:r>
      <w:r w:rsidRPr="00A72F5E">
        <w:t xml:space="preserve"> The Vivo proposal also provides a solution for one-step </w:t>
      </w:r>
      <w:r w:rsidR="00C84D9A">
        <w:t>work item</w:t>
      </w:r>
      <w:r w:rsidRPr="00A72F5E">
        <w:t xml:space="preserve">s. For more details see </w:t>
      </w:r>
      <w:hyperlink r:id="rId1" w:history="1">
        <w:r w:rsidRPr="00A72F5E">
          <w:rPr>
            <w:rStyle w:val="Hyperlink"/>
          </w:rPr>
          <w:t>https://list.etsi.org/scripts/wa.exe?A2=3GPP_TSG_SA;f7d248bb.2102D</w:t>
        </w:r>
      </w:hyperlink>
      <w:r w:rsidRPr="00A72F5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3293"/>
    <w:multiLevelType w:val="hybridMultilevel"/>
    <w:tmpl w:val="DA58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12C"/>
    <w:multiLevelType w:val="hybridMultilevel"/>
    <w:tmpl w:val="EE8E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278"/>
    <w:multiLevelType w:val="hybridMultilevel"/>
    <w:tmpl w:val="7324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0DCA"/>
    <w:multiLevelType w:val="hybridMultilevel"/>
    <w:tmpl w:val="5AE8DB8E"/>
    <w:lvl w:ilvl="0" w:tplc="559EF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86C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67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D4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29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8B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29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66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E6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27056C"/>
    <w:multiLevelType w:val="hybridMultilevel"/>
    <w:tmpl w:val="81365448"/>
    <w:lvl w:ilvl="0" w:tplc="AC0A8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4A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A2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85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5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4A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0A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4B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9B4316"/>
    <w:multiLevelType w:val="hybridMultilevel"/>
    <w:tmpl w:val="B2EC9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9A"/>
    <w:rsid w:val="00027CA4"/>
    <w:rsid w:val="000B07E4"/>
    <w:rsid w:val="000D46CE"/>
    <w:rsid w:val="001B36FF"/>
    <w:rsid w:val="001B6321"/>
    <w:rsid w:val="00225086"/>
    <w:rsid w:val="00263FB5"/>
    <w:rsid w:val="003266E4"/>
    <w:rsid w:val="00372915"/>
    <w:rsid w:val="003D747A"/>
    <w:rsid w:val="00483827"/>
    <w:rsid w:val="004E5E04"/>
    <w:rsid w:val="005805DA"/>
    <w:rsid w:val="006008D8"/>
    <w:rsid w:val="006D7EC4"/>
    <w:rsid w:val="006E6CB2"/>
    <w:rsid w:val="00890E3D"/>
    <w:rsid w:val="00950F18"/>
    <w:rsid w:val="009C765D"/>
    <w:rsid w:val="00A72F5E"/>
    <w:rsid w:val="00A820E4"/>
    <w:rsid w:val="00AE45BE"/>
    <w:rsid w:val="00B43B92"/>
    <w:rsid w:val="00B570FB"/>
    <w:rsid w:val="00B615ED"/>
    <w:rsid w:val="00BD3B6A"/>
    <w:rsid w:val="00C010B4"/>
    <w:rsid w:val="00C84D9A"/>
    <w:rsid w:val="00C85990"/>
    <w:rsid w:val="00CA2D65"/>
    <w:rsid w:val="00CA38B1"/>
    <w:rsid w:val="00D858B1"/>
    <w:rsid w:val="00D90C5D"/>
    <w:rsid w:val="00DD7B6F"/>
    <w:rsid w:val="00DE259A"/>
    <w:rsid w:val="00E85BAA"/>
    <w:rsid w:val="00F3603E"/>
    <w:rsid w:val="00FB7272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9BDB"/>
  <w15:chartTrackingRefBased/>
  <w15:docId w15:val="{D0E9A0ED-FE66-4085-9DB3-1D59657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6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E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9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08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15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6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72"/>
  </w:style>
  <w:style w:type="paragraph" w:styleId="Footer">
    <w:name w:val="footer"/>
    <w:basedOn w:val="Normal"/>
    <w:link w:val="FooterChar"/>
    <w:uiPriority w:val="99"/>
    <w:unhideWhenUsed/>
    <w:rsid w:val="00FB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72"/>
  </w:style>
  <w:style w:type="paragraph" w:styleId="TOCHeading">
    <w:name w:val="TOC Heading"/>
    <w:basedOn w:val="Heading1"/>
    <w:next w:val="Normal"/>
    <w:uiPriority w:val="39"/>
    <w:unhideWhenUsed/>
    <w:qFormat/>
    <w:rsid w:val="00A820E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820E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walewski@siemen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.etsi.org/scripts/wa.exe?A2=3GPP_TSG_SA;f7d248bb.210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t.etsi.org/scripts/wa.exe?A2=3GPP_TSG_SA;acca85c6.210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Email_Discussions/SA/requirements_verticals_v2020-02-08.pp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st.etsi.org/scripts/wa.exe?A2=3GPP_TSG_SA;f7d248bb.210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FE5F-7C1A-4902-AF5D-DE06C4C9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5175</Characters>
  <Application>Microsoft Office Word</Application>
  <DocSecurity>0</DocSecurity>
  <Lines>369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Walewski, Joachim (CT RDA IOT INN-DE)</dc:creator>
  <cp:keywords/>
  <dc:description/>
  <cp:lastModifiedBy>4 Walewski, Joachim (CT RDA IOT INN-DE)</cp:lastModifiedBy>
  <cp:revision>30</cp:revision>
  <dcterms:created xsi:type="dcterms:W3CDTF">2021-03-08T09:32:00Z</dcterms:created>
  <dcterms:modified xsi:type="dcterms:W3CDTF">2021-03-08T12:57:00Z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2021-03-08T12:57:33Z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c9eee619-9bec-4dfe-8b6a-51c4d4410ac0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