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73BE" w14:textId="386C3698" w:rsidR="00DB17A6" w:rsidRPr="00EE013E" w:rsidRDefault="00DB17A6" w:rsidP="00DB17A6">
      <w:pPr>
        <w:pStyle w:val="a3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a3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a3"/>
        <w:rPr>
          <w:bCs/>
          <w:noProof w:val="0"/>
          <w:sz w:val="24"/>
        </w:rPr>
      </w:pPr>
    </w:p>
    <w:p w14:paraId="541A063A" w14:textId="49188849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  <w:r w:rsidR="00A77301">
        <w:rPr>
          <w:rFonts w:eastAsia="宋体" w:cs="Arial" w:hint="eastAsia"/>
          <w:b/>
          <w:bCs/>
          <w:sz w:val="24"/>
          <w:lang w:eastAsia="zh-CN"/>
        </w:rPr>
        <w:t>0</w:t>
      </w:r>
      <w:r>
        <w:rPr>
          <w:rFonts w:cs="Arial"/>
          <w:b/>
          <w:bCs/>
          <w:sz w:val="24"/>
        </w:rPr>
        <w:t>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A96216">
        <w:rPr>
          <w:rFonts w:eastAsia="宋体" w:hint="eastAsia"/>
          <w:b/>
          <w:bCs/>
          <w:sz w:val="24"/>
          <w:szCs w:val="20"/>
          <w:lang w:val="en-GB" w:eastAsia="zh-CN"/>
        </w:rPr>
        <w:t>CATT</w:t>
      </w:r>
    </w:p>
    <w:p w14:paraId="5C560015" w14:textId="6FB0BE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534322">
        <w:rPr>
          <w:rFonts w:eastAsia="宋体"/>
          <w:b/>
          <w:bCs/>
          <w:sz w:val="24"/>
          <w:szCs w:val="20"/>
          <w:lang w:val="en-GB" w:eastAsia="en-US"/>
        </w:rPr>
        <w:t xml:space="preserve">Open issues on </w:t>
      </w:r>
      <w:r w:rsidR="00A77301">
        <w:rPr>
          <w:rFonts w:eastAsia="宋体" w:hint="eastAsia"/>
          <w:b/>
          <w:bCs/>
          <w:sz w:val="24"/>
          <w:szCs w:val="20"/>
          <w:lang w:val="en-GB" w:eastAsia="zh-CN"/>
        </w:rPr>
        <w:t>SONMDT UE capabilities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1"/>
      </w:pPr>
      <w:r>
        <w:t>Introduction</w:t>
      </w:r>
    </w:p>
    <w:p w14:paraId="12BF783B" w14:textId="1DB236F3" w:rsidR="00DB17A6" w:rsidRPr="00C725D3" w:rsidRDefault="00DB17A6" w:rsidP="00DB17A6"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 re-triggered to collect open issues on </w:t>
      </w:r>
      <w:r w:rsidR="00A77301" w:rsidRPr="00A77301">
        <w:rPr>
          <w:rFonts w:eastAsia="宋体"/>
          <w:lang w:eastAsia="zh-CN"/>
        </w:rPr>
        <w:t>SONMDT UE capabilities</w:t>
      </w:r>
      <w:r w:rsidRPr="00C725D3">
        <w:t>:</w:t>
      </w:r>
    </w:p>
    <w:p w14:paraId="116EE998" w14:textId="77777777" w:rsidR="00A77301" w:rsidRPr="0024140C" w:rsidRDefault="00A77301" w:rsidP="00A77301">
      <w:pPr>
        <w:pStyle w:val="EmailDiscussion"/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01</w:t>
      </w:r>
      <w:r w:rsidRPr="0024140C">
        <w:t>][</w:t>
      </w:r>
      <w:r>
        <w:t>SONMDT</w:t>
      </w:r>
      <w:r w:rsidRPr="0024140C">
        <w:t>]</w:t>
      </w:r>
      <w:r>
        <w:t xml:space="preserve"> SONMDT capability CRs</w:t>
      </w:r>
      <w:r w:rsidRPr="0024140C">
        <w:t xml:space="preserve"> (</w:t>
      </w:r>
      <w:r>
        <w:t>CATT</w:t>
      </w:r>
      <w:r w:rsidRPr="0024140C">
        <w:t>)</w:t>
      </w:r>
    </w:p>
    <w:p w14:paraId="670420AB" w14:textId="77777777" w:rsidR="00A77301" w:rsidRPr="0024140C" w:rsidRDefault="00A77301" w:rsidP="00A77301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24661FA8" w14:textId="77777777" w:rsidR="00A77301" w:rsidRPr="0024140C" w:rsidRDefault="00A77301" w:rsidP="00A77301">
      <w:pPr>
        <w:pStyle w:val="EmailDiscussion2"/>
        <w:numPr>
          <w:ilvl w:val="2"/>
          <w:numId w:val="6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7CD93A35" w14:textId="77777777" w:rsidR="00A77301" w:rsidRPr="0024140C" w:rsidRDefault="00A77301" w:rsidP="00A77301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349AFCB7" w14:textId="77777777" w:rsidR="00A77301" w:rsidRPr="0024140C" w:rsidRDefault="00A77301" w:rsidP="00A77301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Endorsed</w:t>
      </w:r>
      <w:r w:rsidRPr="0024140C">
        <w:t xml:space="preserve">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R2-2506377 and R2-2506378</w:t>
      </w:r>
    </w:p>
    <w:p w14:paraId="38DDBCE4" w14:textId="4126CD36" w:rsidR="00A77301" w:rsidRDefault="00A77301" w:rsidP="00A77301">
      <w:pPr>
        <w:pStyle w:val="EmailDiscussion2"/>
      </w:pPr>
      <w:r w:rsidRPr="0024140C">
        <w:t>     </w:t>
      </w:r>
      <w:r w:rsidRPr="0024140C">
        <w:rPr>
          <w:u w:val="single"/>
        </w:rPr>
        <w:t xml:space="preserve">Deadline: </w:t>
      </w:r>
      <w:r>
        <w:rPr>
          <w:u w:val="single"/>
        </w:rPr>
        <w:t xml:space="preserve"> </w:t>
      </w:r>
      <w:r>
        <w:rPr>
          <w:rFonts w:ascii="Aptos" w:eastAsia="Times New Roman" w:hAnsi="Aptos"/>
          <w:color w:val="000000"/>
        </w:rPr>
        <w:t>Oct. 1st</w:t>
      </w:r>
    </w:p>
    <w:p w14:paraId="4D2EA4A3" w14:textId="77777777" w:rsidR="00A77301" w:rsidRPr="00A96216" w:rsidRDefault="00A77301" w:rsidP="00DB17A6">
      <w:pPr>
        <w:rPr>
          <w:rFonts w:eastAsia="宋体"/>
          <w:lang w:eastAsia="zh-CN"/>
        </w:rPr>
      </w:pPr>
    </w:p>
    <w:p w14:paraId="3EEDC784" w14:textId="559F3200" w:rsidR="00DB17A6" w:rsidRDefault="00DB17A6" w:rsidP="00DB17A6">
      <w:r>
        <w:t xml:space="preserve">The </w:t>
      </w:r>
      <w:r w:rsidR="00A77301">
        <w:rPr>
          <w:rFonts w:eastAsia="宋体" w:hint="eastAsia"/>
          <w:lang w:eastAsia="zh-CN"/>
        </w:rPr>
        <w:t xml:space="preserve">NR UE </w:t>
      </w:r>
      <w:r w:rsidR="00163C95">
        <w:rPr>
          <w:rFonts w:eastAsia="宋体"/>
          <w:lang w:eastAsia="zh-CN"/>
        </w:rPr>
        <w:t>capabilit</w:t>
      </w:r>
      <w:r w:rsidR="00163C95">
        <w:rPr>
          <w:rFonts w:eastAsia="宋体" w:hint="eastAsia"/>
          <w:lang w:eastAsia="zh-CN"/>
        </w:rPr>
        <w:t>y</w:t>
      </w:r>
      <w:r w:rsidR="00A77301">
        <w:rPr>
          <w:rFonts w:eastAsia="宋体" w:hint="eastAsia"/>
          <w:lang w:eastAsia="zh-CN"/>
        </w:rPr>
        <w:t xml:space="preserve"> </w:t>
      </w:r>
      <w:r w:rsidR="006223A8">
        <w:t>CR</w:t>
      </w:r>
      <w:r w:rsidR="00163C95">
        <w:rPr>
          <w:rFonts w:eastAsia="宋体" w:hint="eastAsia"/>
          <w:lang w:eastAsia="zh-CN"/>
        </w:rPr>
        <w:t>s</w:t>
      </w:r>
      <w:r w:rsidR="006223A8">
        <w:t xml:space="preserve"> from the </w:t>
      </w:r>
      <w:r w:rsidR="00A96216">
        <w:rPr>
          <w:rFonts w:eastAsia="宋体" w:hint="eastAsia"/>
          <w:lang w:eastAsia="zh-CN"/>
        </w:rPr>
        <w:t>previous</w:t>
      </w:r>
      <w:r w:rsidR="006223A8">
        <w:t xml:space="preserve"> round of the above discussion </w:t>
      </w:r>
      <w:r w:rsidR="00A77301">
        <w:rPr>
          <w:rFonts w:eastAsia="宋体" w:hint="eastAsia"/>
          <w:lang w:eastAsia="zh-CN"/>
        </w:rPr>
        <w:t>were endorsed</w:t>
      </w:r>
      <w:r w:rsidR="006223A8">
        <w:t xml:space="preserve"> in </w:t>
      </w:r>
      <w:r w:rsidR="00A77301">
        <w:rPr>
          <w:lang w:eastAsia="zh-CN"/>
        </w:rPr>
        <w:t>R2-2506377</w:t>
      </w:r>
      <w:r w:rsidR="00A77301">
        <w:rPr>
          <w:rFonts w:eastAsia="宋体" w:hint="eastAsia"/>
          <w:lang w:eastAsia="zh-CN"/>
        </w:rPr>
        <w:t xml:space="preserve"> and </w:t>
      </w:r>
      <w:r w:rsidR="00163C95">
        <w:rPr>
          <w:lang w:eastAsia="zh-CN"/>
        </w:rPr>
        <w:t>R2-250637</w:t>
      </w:r>
      <w:r w:rsidR="00163C95">
        <w:rPr>
          <w:rFonts w:eastAsia="宋体" w:hint="eastAsia"/>
          <w:lang w:eastAsia="zh-CN"/>
        </w:rPr>
        <w:t>8</w:t>
      </w:r>
      <w:bookmarkStart w:id="0" w:name="_GoBack"/>
      <w:bookmarkEnd w:id="0"/>
      <w:r w:rsidR="00A77301">
        <w:rPr>
          <w:rFonts w:eastAsia="宋体" w:hint="eastAsia"/>
          <w:lang w:eastAsia="zh-CN"/>
        </w:rPr>
        <w:t>.</w:t>
      </w:r>
      <w:r w:rsidR="006223A8">
        <w:t xml:space="preserve"> </w:t>
      </w:r>
      <w:r w:rsidR="00A77301">
        <w:rPr>
          <w:rFonts w:eastAsia="宋体"/>
          <w:lang w:eastAsia="zh-CN"/>
        </w:rPr>
        <w:t>A</w:t>
      </w:r>
      <w:r w:rsidR="00A77301">
        <w:rPr>
          <w:rFonts w:eastAsia="宋体" w:hint="eastAsia"/>
          <w:lang w:eastAsia="zh-CN"/>
        </w:rPr>
        <w:t xml:space="preserve">nd the LTE UE capability CR was agreed in </w:t>
      </w:r>
      <w:r w:rsidR="00A77301" w:rsidRPr="00A77301">
        <w:rPr>
          <w:rFonts w:eastAsia="宋体"/>
          <w:lang w:eastAsia="zh-CN"/>
        </w:rPr>
        <w:t>R2-2505209</w:t>
      </w:r>
      <w:r w:rsidR="00A77301">
        <w:rPr>
          <w:rFonts w:eastAsia="宋体" w:hint="eastAsia"/>
          <w:lang w:eastAsia="zh-CN"/>
        </w:rPr>
        <w:t xml:space="preserve">. </w:t>
      </w:r>
      <w:r w:rsidR="00723DEE">
        <w:t xml:space="preserve">In this second round, open issues </w:t>
      </w:r>
      <w:r w:rsidR="00727D22">
        <w:t>with the agreed</w:t>
      </w:r>
      <w:r w:rsidR="00A77301">
        <w:rPr>
          <w:rFonts w:eastAsia="宋体" w:hint="eastAsia"/>
          <w:lang w:eastAsia="zh-CN"/>
        </w:rPr>
        <w:t>/endorsed</w:t>
      </w:r>
      <w:r w:rsidR="00727D22">
        <w:t xml:space="preserve"> CR</w:t>
      </w:r>
      <w:r w:rsidR="00A77301">
        <w:rPr>
          <w:rFonts w:eastAsia="宋体" w:hint="eastAsia"/>
          <w:lang w:eastAsia="zh-CN"/>
        </w:rPr>
        <w:t>s</w:t>
      </w:r>
      <w:r w:rsidR="00727D22">
        <w:t xml:space="preserve"> </w:t>
      </w:r>
      <w:r w:rsidR="00723DEE">
        <w:t>are discussed</w:t>
      </w:r>
      <w:r w:rsidR="00C7066C">
        <w:t xml:space="preserve"> and resolved</w:t>
      </w:r>
      <w:r w:rsidR="00723DEE">
        <w:t xml:space="preserve">. </w:t>
      </w:r>
    </w:p>
    <w:p w14:paraId="430BF75B" w14:textId="77777777" w:rsidR="00DB17A6" w:rsidRDefault="00DB17A6" w:rsidP="00DB17A6">
      <w:pPr>
        <w:pStyle w:val="1"/>
      </w:pPr>
      <w:r>
        <w:t>Open issues</w:t>
      </w:r>
    </w:p>
    <w:p w14:paraId="2740A9D9" w14:textId="2331264C" w:rsidR="00DB17A6" w:rsidRDefault="00DB17A6" w:rsidP="00DB17A6">
      <w:pPr>
        <w:rPr>
          <w:lang w:val="en-GB" w:eastAsia="en-US"/>
        </w:rPr>
      </w:pPr>
      <w:r>
        <w:rPr>
          <w:lang w:val="en-GB" w:eastAsia="en-US"/>
        </w:rPr>
        <w:t xml:space="preserve">Companies are invited to describe any identified open issues. </w:t>
      </w:r>
    </w:p>
    <w:tbl>
      <w:tblPr>
        <w:tblStyle w:val="ad"/>
        <w:tblW w:w="9423" w:type="dxa"/>
        <w:tblLook w:val="04A0" w:firstRow="1" w:lastRow="0" w:firstColumn="1" w:lastColumn="0" w:noHBand="0" w:noVBand="1"/>
      </w:tblPr>
      <w:tblGrid>
        <w:gridCol w:w="1555"/>
        <w:gridCol w:w="5244"/>
        <w:gridCol w:w="2624"/>
      </w:tblGrid>
      <w:tr w:rsidR="00DB17A6" w14:paraId="7C46EDD8" w14:textId="77777777" w:rsidTr="0022743F">
        <w:trPr>
          <w:trHeight w:val="32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6C0A027" w14:textId="2D908B1F" w:rsidR="00DB17A6" w:rsidRPr="00C554CA" w:rsidRDefault="009E7C2A" w:rsidP="00A96216">
            <w:pPr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Issue number </w:t>
            </w:r>
          </w:p>
        </w:tc>
        <w:tc>
          <w:tcPr>
            <w:tcW w:w="5244" w:type="dxa"/>
            <w:shd w:val="clear" w:color="auto" w:fill="E7E6E6" w:themeFill="background2"/>
            <w:vAlign w:val="center"/>
          </w:tcPr>
          <w:p w14:paraId="56CCEC75" w14:textId="7E75EFDF" w:rsidR="00DB17A6" w:rsidRPr="00A96216" w:rsidRDefault="00A96216" w:rsidP="0084734E">
            <w:pPr>
              <w:rPr>
                <w:rFonts w:eastAsia="宋体"/>
                <w:b/>
                <w:lang w:val="en-GB" w:eastAsia="zh-CN"/>
              </w:rPr>
            </w:pPr>
            <w:r>
              <w:rPr>
                <w:b/>
                <w:lang w:val="en-GB" w:eastAsia="en-US"/>
              </w:rPr>
              <w:t xml:space="preserve">Issue description </w:t>
            </w:r>
            <w:r w:rsidR="00DB17A6">
              <w:rPr>
                <w:b/>
                <w:lang w:val="en-GB" w:eastAsia="en-US"/>
              </w:rPr>
              <w:t>and potential resolution</w:t>
            </w:r>
          </w:p>
        </w:tc>
        <w:tc>
          <w:tcPr>
            <w:tcW w:w="2624" w:type="dxa"/>
            <w:shd w:val="clear" w:color="auto" w:fill="E7E6E6" w:themeFill="background2"/>
          </w:tcPr>
          <w:p w14:paraId="0E981AC0" w14:textId="77777777" w:rsidR="00DB17A6" w:rsidRDefault="00DB17A6" w:rsidP="0084734E">
            <w:pPr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Rapporteur comment</w:t>
            </w:r>
          </w:p>
        </w:tc>
      </w:tr>
      <w:tr w:rsidR="00DB17A6" w14:paraId="69628ADA" w14:textId="77777777" w:rsidTr="0022743F">
        <w:trPr>
          <w:trHeight w:val="404"/>
        </w:trPr>
        <w:tc>
          <w:tcPr>
            <w:tcW w:w="1555" w:type="dxa"/>
          </w:tcPr>
          <w:p w14:paraId="481F7D37" w14:textId="67CBEA24" w:rsidR="00DB17A6" w:rsidRPr="00A77301" w:rsidRDefault="00A77301" w:rsidP="0084734E">
            <w:pPr>
              <w:rPr>
                <w:rFonts w:eastAsia="宋体" w:hint="eastAsia"/>
                <w:lang w:val="en-GB" w:eastAsia="zh-CN"/>
              </w:rPr>
            </w:pPr>
            <w:r w:rsidRPr="00A77301">
              <w:rPr>
                <w:rFonts w:eastAsia="宋体" w:hint="eastAsia"/>
                <w:lang w:val="en-GB" w:eastAsia="zh-CN"/>
              </w:rPr>
              <w:t>1</w:t>
            </w:r>
          </w:p>
        </w:tc>
        <w:tc>
          <w:tcPr>
            <w:tcW w:w="5244" w:type="dxa"/>
          </w:tcPr>
          <w:p w14:paraId="7B1389A8" w14:textId="334883DF" w:rsidR="00DB17A6" w:rsidRPr="00A77301" w:rsidRDefault="00A77301" w:rsidP="0084734E">
            <w:pPr>
              <w:rPr>
                <w:lang w:val="en-GB" w:eastAsia="en-US"/>
              </w:rPr>
            </w:pPr>
            <w:r w:rsidRPr="00A77301">
              <w:rPr>
                <w:rFonts w:eastAsia="宋体" w:hint="eastAsia"/>
                <w:lang w:val="en-GB" w:eastAsia="zh-CN"/>
              </w:rPr>
              <w:t>W</w:t>
            </w:r>
            <w:r w:rsidRPr="00A77301">
              <w:rPr>
                <w:lang w:val="en-GB" w:eastAsia="en-US"/>
              </w:rPr>
              <w:t xml:space="preserve">hether to define a UE capability with </w:t>
            </w:r>
            <w:proofErr w:type="spellStart"/>
            <w:r w:rsidRPr="00A77301">
              <w:rPr>
                <w:lang w:val="en-GB" w:eastAsia="en-US"/>
              </w:rPr>
              <w:t>signaling</w:t>
            </w:r>
            <w:proofErr w:type="spellEnd"/>
            <w:r w:rsidRPr="00A77301">
              <w:rPr>
                <w:lang w:val="en-GB" w:eastAsia="en-US"/>
              </w:rPr>
              <w:t xml:space="preserve"> for “Logged MDT enhancement for Slicing”</w:t>
            </w:r>
          </w:p>
        </w:tc>
        <w:tc>
          <w:tcPr>
            <w:tcW w:w="2624" w:type="dxa"/>
          </w:tcPr>
          <w:p w14:paraId="1B29483C" w14:textId="61058106" w:rsidR="00DB17A6" w:rsidRPr="00A77301" w:rsidRDefault="00A77301" w:rsidP="0084734E">
            <w:pPr>
              <w:rPr>
                <w:rFonts w:eastAsia="宋体" w:hint="eastAsia"/>
                <w:lang w:val="en-GB" w:eastAsia="zh-CN"/>
              </w:rPr>
            </w:pPr>
            <w:r w:rsidRPr="00A77301">
              <w:rPr>
                <w:rFonts w:eastAsia="宋体"/>
                <w:lang w:val="en-GB" w:eastAsia="zh-CN"/>
              </w:rPr>
              <w:t>T</w:t>
            </w:r>
            <w:r w:rsidRPr="00A77301">
              <w:rPr>
                <w:rFonts w:eastAsia="宋体" w:hint="eastAsia"/>
                <w:lang w:val="en-GB" w:eastAsia="zh-CN"/>
              </w:rPr>
              <w:t xml:space="preserve">he Majority view is </w:t>
            </w:r>
            <w:r w:rsidRPr="00A77301">
              <w:rPr>
                <w:rFonts w:eastAsia="宋体"/>
                <w:lang w:val="en-GB" w:eastAsia="zh-CN"/>
              </w:rPr>
              <w:t>that</w:t>
            </w:r>
            <w:r w:rsidRPr="00A77301">
              <w:rPr>
                <w:rFonts w:eastAsia="宋体" w:hint="eastAsia"/>
                <w:lang w:val="en-GB" w:eastAsia="zh-CN"/>
              </w:rPr>
              <w:t xml:space="preserve"> UE capability </w:t>
            </w:r>
            <w:r w:rsidRPr="00A77301">
              <w:rPr>
                <w:rFonts w:eastAsia="宋体"/>
                <w:lang w:val="en-GB" w:eastAsia="zh-CN"/>
              </w:rPr>
              <w:t>without</w:t>
            </w:r>
            <w:r w:rsidRPr="00A77301">
              <w:rPr>
                <w:rFonts w:eastAsia="宋体" w:hint="eastAsia"/>
                <w:lang w:val="en-GB" w:eastAsia="zh-CN"/>
              </w:rPr>
              <w:t xml:space="preserve"> signalling is sufficient, but there is also a point that</w:t>
            </w:r>
            <w:r w:rsidRPr="00A77301">
              <w:rPr>
                <w:rFonts w:eastAsia="宋体"/>
                <w:lang w:val="en-GB" w:eastAsia="zh-CN"/>
              </w:rPr>
              <w:t xml:space="preserve"> the NW may intend to configure UEs having this capability to collect slicing related information.</w:t>
            </w:r>
          </w:p>
          <w:p w14:paraId="3794FAB4" w14:textId="6634D131" w:rsidR="00A77301" w:rsidRPr="00A77301" w:rsidRDefault="00A77301" w:rsidP="0084734E">
            <w:pPr>
              <w:rPr>
                <w:rFonts w:eastAsia="宋体" w:hint="eastAsia"/>
                <w:lang w:val="en-GB" w:eastAsia="zh-CN"/>
              </w:rPr>
            </w:pPr>
            <w:r w:rsidRPr="00A77301">
              <w:rPr>
                <w:rFonts w:eastAsia="宋体" w:hint="eastAsia"/>
                <w:lang w:val="en-GB" w:eastAsia="zh-CN"/>
              </w:rPr>
              <w:t xml:space="preserve">Rapporteur suggests </w:t>
            </w:r>
            <w:proofErr w:type="gramStart"/>
            <w:r w:rsidRPr="00A77301">
              <w:rPr>
                <w:rFonts w:eastAsia="宋体" w:hint="eastAsia"/>
                <w:lang w:val="en-GB" w:eastAsia="zh-CN"/>
              </w:rPr>
              <w:t>to have</w:t>
            </w:r>
            <w:proofErr w:type="gramEnd"/>
            <w:r w:rsidRPr="00A77301">
              <w:rPr>
                <w:rFonts w:eastAsia="宋体" w:hint="eastAsia"/>
                <w:lang w:val="en-GB" w:eastAsia="zh-CN"/>
              </w:rPr>
              <w:t xml:space="preserve"> an online discussion to make a decision.</w:t>
            </w:r>
          </w:p>
        </w:tc>
      </w:tr>
      <w:tr w:rsidR="00DB17A6" w14:paraId="0A0FCEFC" w14:textId="77777777" w:rsidTr="0022743F">
        <w:trPr>
          <w:trHeight w:val="381"/>
        </w:trPr>
        <w:tc>
          <w:tcPr>
            <w:tcW w:w="1555" w:type="dxa"/>
          </w:tcPr>
          <w:p w14:paraId="0475C7A2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35783DB0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60E34661" w14:textId="77777777" w:rsidR="00DB17A6" w:rsidRPr="00D353F9" w:rsidRDefault="00DB17A6" w:rsidP="0084734E">
            <w:pPr>
              <w:rPr>
                <w:sz w:val="16"/>
                <w:lang w:val="en-GB" w:eastAsia="en-US"/>
              </w:rPr>
            </w:pPr>
          </w:p>
        </w:tc>
      </w:tr>
      <w:tr w:rsidR="003A5D35" w14:paraId="5BD102FA" w14:textId="77777777" w:rsidTr="0022743F">
        <w:trPr>
          <w:trHeight w:val="381"/>
        </w:trPr>
        <w:tc>
          <w:tcPr>
            <w:tcW w:w="1555" w:type="dxa"/>
          </w:tcPr>
          <w:p w14:paraId="2F696B6B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7A4AB139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1E7DD13E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</w:tr>
      <w:tr w:rsidR="003A5D35" w14:paraId="34D17352" w14:textId="77777777" w:rsidTr="0022743F">
        <w:trPr>
          <w:trHeight w:val="381"/>
        </w:trPr>
        <w:tc>
          <w:tcPr>
            <w:tcW w:w="1555" w:type="dxa"/>
          </w:tcPr>
          <w:p w14:paraId="4D813FA6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5244" w:type="dxa"/>
          </w:tcPr>
          <w:p w14:paraId="72738FF4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  <w:tc>
          <w:tcPr>
            <w:tcW w:w="2624" w:type="dxa"/>
          </w:tcPr>
          <w:p w14:paraId="56667CE0" w14:textId="77777777" w:rsidR="003A5D35" w:rsidRPr="00D353F9" w:rsidRDefault="003A5D35" w:rsidP="0084734E">
            <w:pPr>
              <w:rPr>
                <w:sz w:val="16"/>
                <w:lang w:val="en-GB" w:eastAsia="en-US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Pr="00290A8D" w:rsidRDefault="00DB17A6" w:rsidP="00DB17A6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AF72B50" w14:textId="77777777" w:rsidR="00DB17A6" w:rsidRDefault="00DB17A6" w:rsidP="00DB17A6">
      <w:pPr>
        <w:rPr>
          <w:lang w:val="en-GB" w:eastAsia="en-US"/>
        </w:rPr>
      </w:pPr>
    </w:p>
    <w:p w14:paraId="07457DB3" w14:textId="77777777" w:rsidR="00DB17A6" w:rsidRPr="00063BB0" w:rsidRDefault="00DB17A6" w:rsidP="00DB17A6">
      <w:pPr>
        <w:rPr>
          <w:lang w:val="en-GB" w:eastAsia="en-US"/>
        </w:rPr>
      </w:pPr>
    </w:p>
    <w:p w14:paraId="0FF3E325" w14:textId="77777777" w:rsidR="00DB17A6" w:rsidRPr="006E13D1" w:rsidRDefault="00DB17A6" w:rsidP="00DB17A6">
      <w:pPr>
        <w:pStyle w:val="1"/>
        <w:jc w:val="both"/>
      </w:pPr>
      <w:r>
        <w:lastRenderedPageBreak/>
        <w:t>Conclusion</w:t>
      </w:r>
    </w:p>
    <w:p w14:paraId="1A5DAEE0" w14:textId="77777777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 xml:space="preserve">contribution, we have the following proposals/open issue list: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7DE0901A" w14:textId="2819B12B" w:rsidR="009607A6" w:rsidRPr="00DB17A6" w:rsidRDefault="009607A6" w:rsidP="00DB17A6"/>
    <w:sectPr w:rsidR="009607A6" w:rsidRPr="00DB17A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6AA7A" w14:textId="77777777" w:rsidR="00E9607A" w:rsidRDefault="00E9607A" w:rsidP="00051DF8">
      <w:r>
        <w:separator/>
      </w:r>
    </w:p>
  </w:endnote>
  <w:endnote w:type="continuationSeparator" w:id="0">
    <w:p w14:paraId="61EF5253" w14:textId="77777777" w:rsidR="00E9607A" w:rsidRDefault="00E9607A" w:rsidP="00051DF8">
      <w:r>
        <w:continuationSeparator/>
      </w:r>
    </w:p>
  </w:endnote>
  <w:endnote w:type="continuationNotice" w:id="1">
    <w:p w14:paraId="7927EC3B" w14:textId="77777777" w:rsidR="00E9607A" w:rsidRDefault="00E9607A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5E875" w14:textId="77777777" w:rsidR="00E9607A" w:rsidRDefault="00E9607A" w:rsidP="00051DF8">
      <w:r>
        <w:separator/>
      </w:r>
    </w:p>
  </w:footnote>
  <w:footnote w:type="continuationSeparator" w:id="0">
    <w:p w14:paraId="0631D76A" w14:textId="77777777" w:rsidR="00E9607A" w:rsidRDefault="00E9607A" w:rsidP="00051DF8">
      <w:r>
        <w:continuationSeparator/>
      </w:r>
    </w:p>
  </w:footnote>
  <w:footnote w:type="continuationNotice" w:id="1">
    <w:p w14:paraId="45FF74AA" w14:textId="77777777" w:rsidR="00E9607A" w:rsidRDefault="00E9607A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9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328A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9"/>
  </w:num>
  <w:num w:numId="10">
    <w:abstractNumId w:val="5"/>
  </w:num>
  <w:num w:numId="11">
    <w:abstractNumId w:val="3"/>
  </w:num>
  <w:num w:numId="12">
    <w:abstractNumId w:val="13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7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43C2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3C95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635C"/>
    <w:rsid w:val="00437CA2"/>
    <w:rsid w:val="00441FD9"/>
    <w:rsid w:val="00442328"/>
    <w:rsid w:val="004433CF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202F"/>
    <w:rsid w:val="00512A48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7338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25F"/>
    <w:rsid w:val="005E15B1"/>
    <w:rsid w:val="005E28FB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4C62"/>
    <w:rsid w:val="006854C3"/>
    <w:rsid w:val="00686CA5"/>
    <w:rsid w:val="00690ED2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358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39F6"/>
    <w:rsid w:val="0091471D"/>
    <w:rsid w:val="0092120B"/>
    <w:rsid w:val="00921E6D"/>
    <w:rsid w:val="00921FD2"/>
    <w:rsid w:val="0092209D"/>
    <w:rsid w:val="00923655"/>
    <w:rsid w:val="00923C5B"/>
    <w:rsid w:val="0092601D"/>
    <w:rsid w:val="0092610E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28FC"/>
    <w:rsid w:val="00942EC2"/>
    <w:rsid w:val="00944EC6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ED3"/>
    <w:rsid w:val="00A10F02"/>
    <w:rsid w:val="00A10F2C"/>
    <w:rsid w:val="00A11012"/>
    <w:rsid w:val="00A11492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301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D2C"/>
    <w:rsid w:val="00AC507F"/>
    <w:rsid w:val="00AC54A2"/>
    <w:rsid w:val="00AC5D59"/>
    <w:rsid w:val="00AC6887"/>
    <w:rsid w:val="00AC6E95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7451"/>
    <w:rsid w:val="00BF0764"/>
    <w:rsid w:val="00BF14F3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07A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rsid w:val="008E0988"/>
    <w:rPr>
      <w:sz w:val="16"/>
      <w:szCs w:val="16"/>
    </w:rPr>
  </w:style>
  <w:style w:type="paragraph" w:styleId="ab">
    <w:name w:val="annotation text"/>
    <w:basedOn w:val="a"/>
    <w:link w:val="Char3"/>
    <w:rsid w:val="008E0988"/>
  </w:style>
  <w:style w:type="character" w:customStyle="1" w:styleId="Char3">
    <w:name w:val="批注文字 Char"/>
    <w:basedOn w:val="a0"/>
    <w:link w:val="ab"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qFormat/>
    <w:rsid w:val="00C83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af0">
    <w:name w:val="caption"/>
    <w:basedOn w:val="a"/>
    <w:next w:val="a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a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a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af1">
    <w:name w:val="Strong"/>
    <w:basedOn w:val="a0"/>
    <w:uiPriority w:val="22"/>
    <w:qFormat/>
    <w:rsid w:val="007E43E4"/>
    <w:rPr>
      <w:b/>
      <w:bCs/>
    </w:rPr>
  </w:style>
  <w:style w:type="paragraph" w:customStyle="1" w:styleId="Note-Boxed">
    <w:name w:val="Note - Boxed"/>
    <w:basedOn w:val="a"/>
    <w:next w:val="a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a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D4A32-4303-4B2E-B870-B559728D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2025-09-16T02:28:00Z</dcterms:created>
  <dcterms:modified xsi:type="dcterms:W3CDTF">2025-09-16T05:57:00Z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