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CFDBA" w14:textId="7DAB5981" w:rsidR="003669F2" w:rsidRDefault="00B562E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3GPP TSG-RAN WG2 Meeting #1</w:t>
      </w:r>
      <w:r w:rsidR="009F716D">
        <w:rPr>
          <w:rFonts w:ascii="Arial" w:eastAsia="Tahoma" w:hAnsi="Arial" w:cs="Arial"/>
          <w:b/>
          <w:bCs/>
          <w:sz w:val="22"/>
          <w:szCs w:val="22"/>
          <w:lang w:val="en-US" w:eastAsia="zh-CN"/>
        </w:rPr>
        <w:t>3</w:t>
      </w:r>
      <w:r w:rsidR="00C4288A">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B80409">
        <w:rPr>
          <w:rFonts w:ascii="Arial" w:eastAsia="Tahoma" w:hAnsi="Arial" w:cs="Arial"/>
          <w:b/>
          <w:bCs/>
          <w:sz w:val="22"/>
          <w:szCs w:val="22"/>
          <w:lang w:val="en-US" w:eastAsia="zh-CN"/>
        </w:rPr>
        <w:t>xxxx</w:t>
      </w:r>
    </w:p>
    <w:p w14:paraId="087B2011" w14:textId="580AC6AC" w:rsidR="008535F7" w:rsidRDefault="00EE276A" w:rsidP="008535F7">
      <w:pPr>
        <w:tabs>
          <w:tab w:val="left" w:pos="1800"/>
          <w:tab w:val="center" w:pos="4536"/>
          <w:tab w:val="right" w:pos="9639"/>
        </w:tabs>
        <w:spacing w:after="120"/>
        <w:ind w:left="1797" w:hanging="1797"/>
        <w:jc w:val="both"/>
        <w:rPr>
          <w:rFonts w:eastAsiaTheme="minorEastAsia"/>
          <w:sz w:val="22"/>
          <w:lang w:eastAsia="zh-CN"/>
        </w:rPr>
      </w:pPr>
      <w:r w:rsidRPr="00EE276A">
        <w:rPr>
          <w:rFonts w:ascii="Arial" w:eastAsiaTheme="minorEastAsia" w:hAnsi="Arial" w:cs="Arial"/>
          <w:b/>
          <w:bCs/>
          <w:sz w:val="22"/>
          <w:szCs w:val="22"/>
          <w:lang w:eastAsia="zh-CN"/>
        </w:rPr>
        <w:t>Bengaluru</w:t>
      </w:r>
      <w:r w:rsidR="002108AB">
        <w:rPr>
          <w:rFonts w:ascii="Arial" w:eastAsiaTheme="minorEastAsia" w:hAnsi="Arial" w:cs="Arial"/>
          <w:b/>
          <w:bCs/>
          <w:sz w:val="22"/>
          <w:szCs w:val="22"/>
          <w:lang w:eastAsia="zh-CN"/>
        </w:rPr>
        <w:t xml:space="preserve">, </w:t>
      </w:r>
      <w:r w:rsidR="00B75215">
        <w:rPr>
          <w:rFonts w:ascii="Arial" w:eastAsiaTheme="minorEastAsia" w:hAnsi="Arial" w:cs="Arial"/>
          <w:b/>
          <w:bCs/>
          <w:sz w:val="22"/>
          <w:szCs w:val="22"/>
          <w:lang w:eastAsia="zh-CN"/>
        </w:rPr>
        <w:t>India, 25</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 29</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9F2" w14:paraId="52ECFDBD" w14:textId="77777777">
        <w:tc>
          <w:tcPr>
            <w:tcW w:w="9641" w:type="dxa"/>
            <w:gridSpan w:val="9"/>
            <w:tcBorders>
              <w:top w:val="single" w:sz="4" w:space="0" w:color="auto"/>
              <w:left w:val="single" w:sz="4" w:space="0" w:color="auto"/>
              <w:right w:val="single" w:sz="4" w:space="0" w:color="auto"/>
            </w:tcBorders>
          </w:tcPr>
          <w:p w14:paraId="52ECFDBC" w14:textId="77777777" w:rsidR="003669F2" w:rsidRDefault="00B562E1">
            <w:pPr>
              <w:pStyle w:val="CRCoverPage"/>
              <w:spacing w:after="0"/>
              <w:jc w:val="right"/>
              <w:rPr>
                <w:i/>
              </w:rPr>
            </w:pPr>
            <w:r>
              <w:rPr>
                <w:i/>
                <w:sz w:val="14"/>
              </w:rPr>
              <w:t>CR-Form-v12.3</w:t>
            </w:r>
          </w:p>
        </w:tc>
      </w:tr>
      <w:tr w:rsidR="003669F2" w14:paraId="52ECFDBF" w14:textId="77777777">
        <w:tc>
          <w:tcPr>
            <w:tcW w:w="9641" w:type="dxa"/>
            <w:gridSpan w:val="9"/>
            <w:tcBorders>
              <w:left w:val="single" w:sz="4" w:space="0" w:color="auto"/>
              <w:right w:val="single" w:sz="4" w:space="0" w:color="auto"/>
            </w:tcBorders>
          </w:tcPr>
          <w:p w14:paraId="52ECFDBE" w14:textId="77777777" w:rsidR="003669F2" w:rsidRDefault="00B562E1">
            <w:pPr>
              <w:pStyle w:val="CRCoverPage"/>
              <w:spacing w:after="0"/>
              <w:jc w:val="center"/>
            </w:pPr>
            <w:r>
              <w:rPr>
                <w:b/>
                <w:sz w:val="32"/>
              </w:rPr>
              <w:t>CHANGE REQUEST</w:t>
            </w:r>
          </w:p>
        </w:tc>
      </w:tr>
      <w:tr w:rsidR="003669F2" w14:paraId="52ECFDC1" w14:textId="77777777">
        <w:tc>
          <w:tcPr>
            <w:tcW w:w="9641" w:type="dxa"/>
            <w:gridSpan w:val="9"/>
            <w:tcBorders>
              <w:left w:val="single" w:sz="4" w:space="0" w:color="auto"/>
              <w:right w:val="single" w:sz="4" w:space="0" w:color="auto"/>
            </w:tcBorders>
          </w:tcPr>
          <w:p w14:paraId="52ECFDC0" w14:textId="77777777" w:rsidR="003669F2" w:rsidRDefault="003669F2">
            <w:pPr>
              <w:pStyle w:val="CRCoverPage"/>
              <w:spacing w:after="0"/>
              <w:rPr>
                <w:sz w:val="8"/>
                <w:szCs w:val="8"/>
              </w:rPr>
            </w:pPr>
          </w:p>
        </w:tc>
      </w:tr>
      <w:tr w:rsidR="003669F2" w14:paraId="52ECFDCB" w14:textId="77777777">
        <w:tc>
          <w:tcPr>
            <w:tcW w:w="142" w:type="dxa"/>
            <w:tcBorders>
              <w:left w:val="single" w:sz="4" w:space="0" w:color="auto"/>
            </w:tcBorders>
          </w:tcPr>
          <w:p w14:paraId="52ECFDC2" w14:textId="77777777" w:rsidR="003669F2" w:rsidRDefault="003669F2">
            <w:pPr>
              <w:pStyle w:val="CRCoverPage"/>
              <w:spacing w:after="0"/>
              <w:jc w:val="right"/>
            </w:pPr>
          </w:p>
        </w:tc>
        <w:tc>
          <w:tcPr>
            <w:tcW w:w="1559" w:type="dxa"/>
            <w:shd w:val="pct30" w:color="FFFF00" w:fill="auto"/>
          </w:tcPr>
          <w:p w14:paraId="52ECFDC3" w14:textId="77777777" w:rsidR="003669F2" w:rsidRDefault="00B562E1">
            <w:pPr>
              <w:pStyle w:val="CRCoverPage"/>
              <w:spacing w:after="0"/>
              <w:jc w:val="right"/>
              <w:rPr>
                <w:b/>
                <w:sz w:val="28"/>
              </w:rPr>
            </w:pPr>
            <w:r>
              <w:rPr>
                <w:b/>
                <w:sz w:val="28"/>
              </w:rPr>
              <w:t>38.321</w:t>
            </w:r>
          </w:p>
        </w:tc>
        <w:tc>
          <w:tcPr>
            <w:tcW w:w="709" w:type="dxa"/>
          </w:tcPr>
          <w:p w14:paraId="52ECFDC4" w14:textId="77777777" w:rsidR="003669F2" w:rsidRDefault="00B562E1">
            <w:pPr>
              <w:pStyle w:val="CRCoverPage"/>
              <w:spacing w:after="0"/>
              <w:jc w:val="center"/>
            </w:pPr>
            <w:r>
              <w:rPr>
                <w:b/>
                <w:sz w:val="28"/>
              </w:rPr>
              <w:t>CR</w:t>
            </w:r>
          </w:p>
        </w:tc>
        <w:tc>
          <w:tcPr>
            <w:tcW w:w="1276" w:type="dxa"/>
            <w:shd w:val="pct30" w:color="FFFF00" w:fill="auto"/>
          </w:tcPr>
          <w:p w14:paraId="52ECFDC5" w14:textId="76C64323" w:rsidR="003669F2" w:rsidRDefault="00B84883">
            <w:pPr>
              <w:pStyle w:val="CRCoverPage"/>
              <w:spacing w:after="0"/>
              <w:jc w:val="center"/>
            </w:pPr>
            <w:r>
              <w:rPr>
                <w:b/>
                <w:sz w:val="28"/>
              </w:rPr>
              <w:t>2098</w:t>
            </w:r>
          </w:p>
        </w:tc>
        <w:tc>
          <w:tcPr>
            <w:tcW w:w="709" w:type="dxa"/>
          </w:tcPr>
          <w:p w14:paraId="52ECFDC6" w14:textId="77777777" w:rsidR="003669F2" w:rsidRDefault="00B562E1">
            <w:pPr>
              <w:pStyle w:val="CRCoverPage"/>
              <w:tabs>
                <w:tab w:val="right" w:pos="625"/>
              </w:tabs>
              <w:spacing w:after="0"/>
              <w:jc w:val="center"/>
            </w:pPr>
            <w:r>
              <w:rPr>
                <w:b/>
                <w:bCs/>
                <w:sz w:val="28"/>
              </w:rPr>
              <w:t>rev</w:t>
            </w:r>
          </w:p>
        </w:tc>
        <w:tc>
          <w:tcPr>
            <w:tcW w:w="992" w:type="dxa"/>
            <w:shd w:val="pct30" w:color="FFFF00" w:fill="auto"/>
          </w:tcPr>
          <w:p w14:paraId="52ECFDC7" w14:textId="068D8B30" w:rsidR="003669F2" w:rsidRDefault="00A77515">
            <w:pPr>
              <w:pStyle w:val="CRCoverPage"/>
              <w:spacing w:after="0"/>
              <w:jc w:val="center"/>
              <w:rPr>
                <w:b/>
              </w:rPr>
            </w:pPr>
            <w:r>
              <w:rPr>
                <w:b/>
                <w:sz w:val="28"/>
              </w:rPr>
              <w:t>1</w:t>
            </w:r>
          </w:p>
        </w:tc>
        <w:tc>
          <w:tcPr>
            <w:tcW w:w="2410" w:type="dxa"/>
          </w:tcPr>
          <w:p w14:paraId="52ECFDC8" w14:textId="77777777" w:rsidR="003669F2" w:rsidRDefault="00B562E1">
            <w:pPr>
              <w:pStyle w:val="CRCoverPage"/>
              <w:tabs>
                <w:tab w:val="right" w:pos="1825"/>
              </w:tabs>
              <w:spacing w:after="0"/>
              <w:jc w:val="center"/>
            </w:pPr>
            <w:r>
              <w:rPr>
                <w:b/>
                <w:sz w:val="28"/>
                <w:szCs w:val="28"/>
              </w:rPr>
              <w:t>Current version:</w:t>
            </w:r>
          </w:p>
        </w:tc>
        <w:tc>
          <w:tcPr>
            <w:tcW w:w="1701" w:type="dxa"/>
            <w:shd w:val="pct30" w:color="FFFF00" w:fill="auto"/>
          </w:tcPr>
          <w:p w14:paraId="52ECFDC9" w14:textId="5ACA7954" w:rsidR="003669F2" w:rsidRDefault="00B562E1">
            <w:pPr>
              <w:pStyle w:val="CRCoverPage"/>
              <w:spacing w:after="0"/>
              <w:jc w:val="center"/>
              <w:rPr>
                <w:sz w:val="28"/>
              </w:rPr>
            </w:pPr>
            <w:r>
              <w:rPr>
                <w:b/>
                <w:sz w:val="28"/>
              </w:rPr>
              <w:t>18.</w:t>
            </w:r>
            <w:r w:rsidR="00337BFE">
              <w:rPr>
                <w:b/>
                <w:sz w:val="28"/>
              </w:rPr>
              <w:t>6</w:t>
            </w:r>
            <w:r>
              <w:rPr>
                <w:b/>
                <w:sz w:val="28"/>
              </w:rPr>
              <w:t>.0</w:t>
            </w:r>
          </w:p>
        </w:tc>
        <w:tc>
          <w:tcPr>
            <w:tcW w:w="143" w:type="dxa"/>
            <w:tcBorders>
              <w:right w:val="single" w:sz="4" w:space="0" w:color="auto"/>
            </w:tcBorders>
          </w:tcPr>
          <w:p w14:paraId="52ECFDCA" w14:textId="77777777" w:rsidR="003669F2" w:rsidRDefault="003669F2">
            <w:pPr>
              <w:pStyle w:val="CRCoverPage"/>
              <w:spacing w:after="0"/>
            </w:pPr>
          </w:p>
        </w:tc>
      </w:tr>
      <w:tr w:rsidR="003669F2" w14:paraId="52ECFDCD" w14:textId="77777777">
        <w:tc>
          <w:tcPr>
            <w:tcW w:w="9641" w:type="dxa"/>
            <w:gridSpan w:val="9"/>
            <w:tcBorders>
              <w:left w:val="single" w:sz="4" w:space="0" w:color="auto"/>
              <w:right w:val="single" w:sz="4" w:space="0" w:color="auto"/>
            </w:tcBorders>
          </w:tcPr>
          <w:p w14:paraId="52ECFDCC" w14:textId="77777777" w:rsidR="003669F2" w:rsidRDefault="003669F2">
            <w:pPr>
              <w:pStyle w:val="CRCoverPage"/>
              <w:spacing w:after="0"/>
            </w:pPr>
          </w:p>
        </w:tc>
      </w:tr>
      <w:tr w:rsidR="003669F2" w14:paraId="52ECFDCF" w14:textId="77777777">
        <w:tc>
          <w:tcPr>
            <w:tcW w:w="9641" w:type="dxa"/>
            <w:gridSpan w:val="9"/>
            <w:tcBorders>
              <w:top w:val="single" w:sz="4" w:space="0" w:color="auto"/>
            </w:tcBorders>
          </w:tcPr>
          <w:p w14:paraId="52ECFDCE" w14:textId="77777777" w:rsidR="003669F2" w:rsidRDefault="00B562E1">
            <w:pPr>
              <w:pStyle w:val="CRCoverPage"/>
              <w:spacing w:after="0"/>
              <w:jc w:val="center"/>
              <w:rPr>
                <w:rFonts w:cs="Arial"/>
                <w:i/>
              </w:rPr>
            </w:pPr>
            <w:r>
              <w:rPr>
                <w:rFonts w:cs="Arial"/>
                <w:i/>
              </w:rPr>
              <w:t xml:space="preserve">For </w:t>
            </w:r>
            <w:hyperlink r:id="rId12" w:anchor="_blank" w:history="1">
              <w:r>
                <w:rPr>
                  <w:rStyle w:val="a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3669F2" w14:paraId="52ECFDD1" w14:textId="77777777">
        <w:tc>
          <w:tcPr>
            <w:tcW w:w="9641" w:type="dxa"/>
            <w:gridSpan w:val="9"/>
          </w:tcPr>
          <w:p w14:paraId="52ECFDD0" w14:textId="77777777" w:rsidR="003669F2" w:rsidRDefault="003669F2">
            <w:pPr>
              <w:pStyle w:val="CRCoverPage"/>
              <w:spacing w:after="0"/>
              <w:rPr>
                <w:sz w:val="8"/>
                <w:szCs w:val="8"/>
              </w:rPr>
            </w:pPr>
          </w:p>
        </w:tc>
      </w:tr>
    </w:tbl>
    <w:p w14:paraId="52ECFDD2" w14:textId="77777777" w:rsidR="003669F2" w:rsidRDefault="003669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9F2" w14:paraId="52ECFDDC" w14:textId="77777777">
        <w:tc>
          <w:tcPr>
            <w:tcW w:w="2835" w:type="dxa"/>
          </w:tcPr>
          <w:p w14:paraId="52ECFDD3" w14:textId="77777777" w:rsidR="003669F2" w:rsidRDefault="00B562E1">
            <w:pPr>
              <w:pStyle w:val="CRCoverPage"/>
              <w:tabs>
                <w:tab w:val="right" w:pos="2751"/>
              </w:tabs>
              <w:spacing w:after="0"/>
              <w:rPr>
                <w:b/>
                <w:i/>
              </w:rPr>
            </w:pPr>
            <w:r>
              <w:rPr>
                <w:b/>
                <w:i/>
              </w:rPr>
              <w:t>Proposed change affects:</w:t>
            </w:r>
          </w:p>
        </w:tc>
        <w:tc>
          <w:tcPr>
            <w:tcW w:w="1418" w:type="dxa"/>
          </w:tcPr>
          <w:p w14:paraId="52ECFDD4" w14:textId="77777777" w:rsidR="003669F2" w:rsidRDefault="00B562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CFDD5" w14:textId="77777777" w:rsidR="003669F2" w:rsidRDefault="003669F2">
            <w:pPr>
              <w:pStyle w:val="CRCoverPage"/>
              <w:spacing w:after="0"/>
              <w:jc w:val="center"/>
              <w:rPr>
                <w:b/>
                <w:caps/>
              </w:rPr>
            </w:pPr>
          </w:p>
        </w:tc>
        <w:tc>
          <w:tcPr>
            <w:tcW w:w="709" w:type="dxa"/>
            <w:tcBorders>
              <w:left w:val="single" w:sz="4" w:space="0" w:color="auto"/>
            </w:tcBorders>
          </w:tcPr>
          <w:p w14:paraId="52ECFDD6" w14:textId="77777777" w:rsidR="003669F2" w:rsidRDefault="00B562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CFDD7" w14:textId="77777777" w:rsidR="003669F2" w:rsidRDefault="00B562E1">
            <w:pPr>
              <w:pStyle w:val="CRCoverPage"/>
              <w:spacing w:after="0"/>
              <w:jc w:val="center"/>
              <w:rPr>
                <w:b/>
                <w:caps/>
                <w:lang w:eastAsia="zh-CN"/>
              </w:rPr>
            </w:pPr>
            <w:r>
              <w:rPr>
                <w:rFonts w:hint="eastAsia"/>
                <w:b/>
                <w:caps/>
                <w:lang w:eastAsia="zh-CN"/>
              </w:rPr>
              <w:t>X</w:t>
            </w:r>
          </w:p>
        </w:tc>
        <w:tc>
          <w:tcPr>
            <w:tcW w:w="2126" w:type="dxa"/>
          </w:tcPr>
          <w:p w14:paraId="52ECFDD8" w14:textId="77777777" w:rsidR="003669F2" w:rsidRDefault="00B562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CFDD9" w14:textId="77777777" w:rsidR="003669F2" w:rsidRDefault="00B562E1">
            <w:pPr>
              <w:pStyle w:val="CRCoverPage"/>
              <w:spacing w:after="0"/>
              <w:jc w:val="center"/>
              <w:rPr>
                <w:b/>
                <w:caps/>
                <w:lang w:eastAsia="zh-CN"/>
              </w:rPr>
            </w:pPr>
            <w:r>
              <w:rPr>
                <w:rFonts w:hint="eastAsia"/>
                <w:b/>
                <w:caps/>
                <w:lang w:eastAsia="zh-CN"/>
              </w:rPr>
              <w:t>X</w:t>
            </w:r>
          </w:p>
        </w:tc>
        <w:tc>
          <w:tcPr>
            <w:tcW w:w="1418" w:type="dxa"/>
            <w:tcBorders>
              <w:left w:val="nil"/>
            </w:tcBorders>
          </w:tcPr>
          <w:p w14:paraId="52ECFDDA" w14:textId="77777777" w:rsidR="003669F2" w:rsidRDefault="00B562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ECFDDB" w14:textId="77777777" w:rsidR="003669F2" w:rsidRDefault="003669F2">
            <w:pPr>
              <w:pStyle w:val="CRCoverPage"/>
              <w:spacing w:after="0"/>
              <w:jc w:val="center"/>
              <w:rPr>
                <w:b/>
                <w:bCs/>
                <w:caps/>
              </w:rPr>
            </w:pPr>
          </w:p>
        </w:tc>
      </w:tr>
    </w:tbl>
    <w:p w14:paraId="52ECFDDD" w14:textId="77777777" w:rsidR="003669F2" w:rsidRDefault="003669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9F2" w14:paraId="52ECFDDF" w14:textId="77777777">
        <w:tc>
          <w:tcPr>
            <w:tcW w:w="9640" w:type="dxa"/>
            <w:gridSpan w:val="11"/>
          </w:tcPr>
          <w:p w14:paraId="52ECFDDE" w14:textId="77777777" w:rsidR="003669F2" w:rsidRDefault="003669F2">
            <w:pPr>
              <w:pStyle w:val="CRCoverPage"/>
              <w:spacing w:after="0"/>
              <w:rPr>
                <w:sz w:val="8"/>
                <w:szCs w:val="8"/>
              </w:rPr>
            </w:pPr>
          </w:p>
        </w:tc>
      </w:tr>
      <w:tr w:rsidR="003669F2" w14:paraId="52ECFDE2" w14:textId="77777777">
        <w:tc>
          <w:tcPr>
            <w:tcW w:w="1843" w:type="dxa"/>
            <w:tcBorders>
              <w:top w:val="single" w:sz="4" w:space="0" w:color="auto"/>
              <w:left w:val="single" w:sz="4" w:space="0" w:color="auto"/>
            </w:tcBorders>
          </w:tcPr>
          <w:p w14:paraId="52ECFDE0" w14:textId="77777777" w:rsidR="003669F2" w:rsidRDefault="00B562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ECFDE1" w14:textId="27709858" w:rsidR="003669F2" w:rsidRDefault="00E203AC">
            <w:pPr>
              <w:pStyle w:val="CRCoverPage"/>
              <w:spacing w:after="0"/>
              <w:ind w:left="100"/>
            </w:pPr>
            <w:r w:rsidRPr="000520D6">
              <w:t xml:space="preserve">Introduction of NR mobility enhancements Phase 4 in </w:t>
            </w:r>
            <w:r>
              <w:t>MAC</w:t>
            </w:r>
          </w:p>
        </w:tc>
      </w:tr>
      <w:tr w:rsidR="003669F2" w14:paraId="52ECFDE5" w14:textId="77777777">
        <w:tc>
          <w:tcPr>
            <w:tcW w:w="1843" w:type="dxa"/>
            <w:tcBorders>
              <w:left w:val="single" w:sz="4" w:space="0" w:color="auto"/>
            </w:tcBorders>
          </w:tcPr>
          <w:p w14:paraId="52ECFDE3"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4" w14:textId="77777777" w:rsidR="003669F2" w:rsidRDefault="003669F2">
            <w:pPr>
              <w:pStyle w:val="CRCoverPage"/>
              <w:spacing w:after="0"/>
              <w:rPr>
                <w:sz w:val="8"/>
                <w:szCs w:val="8"/>
              </w:rPr>
            </w:pPr>
          </w:p>
        </w:tc>
      </w:tr>
      <w:tr w:rsidR="003669F2" w14:paraId="52ECFDE8" w14:textId="77777777">
        <w:tc>
          <w:tcPr>
            <w:tcW w:w="1843" w:type="dxa"/>
            <w:tcBorders>
              <w:left w:val="single" w:sz="4" w:space="0" w:color="auto"/>
            </w:tcBorders>
          </w:tcPr>
          <w:p w14:paraId="52ECFDE6" w14:textId="77777777" w:rsidR="003669F2" w:rsidRDefault="00B562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ECFDE7" w14:textId="77777777" w:rsidR="003669F2" w:rsidRDefault="00B562E1">
            <w:pPr>
              <w:pStyle w:val="CRCoverPage"/>
              <w:spacing w:after="0"/>
              <w:ind w:left="100"/>
            </w:pPr>
            <w:r>
              <w:rPr>
                <w:lang w:val="en-US"/>
              </w:rPr>
              <w:t>vivo (Rapporteur)</w:t>
            </w:r>
          </w:p>
        </w:tc>
      </w:tr>
      <w:tr w:rsidR="003669F2" w14:paraId="52ECFDEB" w14:textId="77777777">
        <w:tc>
          <w:tcPr>
            <w:tcW w:w="1843" w:type="dxa"/>
            <w:tcBorders>
              <w:left w:val="single" w:sz="4" w:space="0" w:color="auto"/>
            </w:tcBorders>
          </w:tcPr>
          <w:p w14:paraId="52ECFDE9" w14:textId="77777777" w:rsidR="003669F2" w:rsidRDefault="00B562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ECFDEA" w14:textId="77777777" w:rsidR="003669F2" w:rsidRDefault="00B562E1">
            <w:pPr>
              <w:pStyle w:val="CRCoverPage"/>
              <w:spacing w:after="0"/>
              <w:ind w:left="100"/>
            </w:pPr>
            <w:r>
              <w:rPr>
                <w:lang w:val="en-US"/>
              </w:rPr>
              <w:t>R2</w:t>
            </w:r>
          </w:p>
        </w:tc>
      </w:tr>
      <w:tr w:rsidR="003669F2" w14:paraId="52ECFDEE" w14:textId="77777777">
        <w:tc>
          <w:tcPr>
            <w:tcW w:w="1843" w:type="dxa"/>
            <w:tcBorders>
              <w:left w:val="single" w:sz="4" w:space="0" w:color="auto"/>
            </w:tcBorders>
          </w:tcPr>
          <w:p w14:paraId="52ECFDEC"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D" w14:textId="77777777" w:rsidR="003669F2" w:rsidRDefault="003669F2">
            <w:pPr>
              <w:pStyle w:val="CRCoverPage"/>
              <w:spacing w:after="0"/>
              <w:rPr>
                <w:sz w:val="8"/>
                <w:szCs w:val="8"/>
              </w:rPr>
            </w:pPr>
          </w:p>
        </w:tc>
      </w:tr>
      <w:tr w:rsidR="003669F2" w14:paraId="52ECFDF4" w14:textId="77777777">
        <w:tc>
          <w:tcPr>
            <w:tcW w:w="1843" w:type="dxa"/>
            <w:tcBorders>
              <w:left w:val="single" w:sz="4" w:space="0" w:color="auto"/>
            </w:tcBorders>
          </w:tcPr>
          <w:p w14:paraId="52ECFDEF" w14:textId="77777777" w:rsidR="003669F2" w:rsidRDefault="00B562E1">
            <w:pPr>
              <w:pStyle w:val="CRCoverPage"/>
              <w:tabs>
                <w:tab w:val="right" w:pos="1759"/>
              </w:tabs>
              <w:spacing w:after="0"/>
              <w:rPr>
                <w:b/>
                <w:i/>
              </w:rPr>
            </w:pPr>
            <w:r>
              <w:rPr>
                <w:b/>
                <w:i/>
              </w:rPr>
              <w:t>Work item code:</w:t>
            </w:r>
          </w:p>
        </w:tc>
        <w:tc>
          <w:tcPr>
            <w:tcW w:w="3686" w:type="dxa"/>
            <w:gridSpan w:val="5"/>
            <w:shd w:val="pct30" w:color="FFFF00" w:fill="auto"/>
          </w:tcPr>
          <w:p w14:paraId="52ECFDF0" w14:textId="77777777" w:rsidR="003669F2" w:rsidRDefault="00B562E1">
            <w:pPr>
              <w:pStyle w:val="CRCoverPage"/>
              <w:spacing w:after="0"/>
              <w:ind w:left="100"/>
            </w:pPr>
            <w:r>
              <w:t>NR_Mob_Ph4-Core</w:t>
            </w:r>
          </w:p>
        </w:tc>
        <w:tc>
          <w:tcPr>
            <w:tcW w:w="567" w:type="dxa"/>
            <w:tcBorders>
              <w:left w:val="nil"/>
            </w:tcBorders>
          </w:tcPr>
          <w:p w14:paraId="52ECFDF1" w14:textId="77777777" w:rsidR="003669F2" w:rsidRDefault="003669F2">
            <w:pPr>
              <w:pStyle w:val="CRCoverPage"/>
              <w:spacing w:after="0"/>
              <w:ind w:right="100"/>
            </w:pPr>
          </w:p>
        </w:tc>
        <w:tc>
          <w:tcPr>
            <w:tcW w:w="1417" w:type="dxa"/>
            <w:gridSpan w:val="3"/>
            <w:tcBorders>
              <w:left w:val="nil"/>
            </w:tcBorders>
          </w:tcPr>
          <w:p w14:paraId="52ECFDF2" w14:textId="77777777" w:rsidR="003669F2" w:rsidRDefault="00B562E1">
            <w:pPr>
              <w:pStyle w:val="CRCoverPage"/>
              <w:spacing w:after="0"/>
              <w:jc w:val="right"/>
            </w:pPr>
            <w:r>
              <w:rPr>
                <w:b/>
                <w:i/>
              </w:rPr>
              <w:t>Date:</w:t>
            </w:r>
          </w:p>
        </w:tc>
        <w:tc>
          <w:tcPr>
            <w:tcW w:w="2127" w:type="dxa"/>
            <w:tcBorders>
              <w:right w:val="single" w:sz="4" w:space="0" w:color="auto"/>
            </w:tcBorders>
            <w:shd w:val="pct30" w:color="FFFF00" w:fill="auto"/>
          </w:tcPr>
          <w:p w14:paraId="52ECFDF3" w14:textId="09EB26B9" w:rsidR="003669F2" w:rsidRDefault="00B562E1">
            <w:pPr>
              <w:pStyle w:val="CRCoverPage"/>
              <w:spacing w:after="0"/>
              <w:ind w:left="100"/>
            </w:pPr>
            <w:r>
              <w:rPr>
                <w:rFonts w:eastAsia="宋体"/>
              </w:rPr>
              <w:t>2025-0</w:t>
            </w:r>
            <w:r w:rsidR="004F33D7">
              <w:rPr>
                <w:rFonts w:eastAsia="宋体"/>
              </w:rPr>
              <w:t>9</w:t>
            </w:r>
            <w:r>
              <w:rPr>
                <w:rFonts w:eastAsia="宋体"/>
              </w:rPr>
              <w:t>-</w:t>
            </w:r>
            <w:r w:rsidR="004F33D7">
              <w:rPr>
                <w:rFonts w:eastAsia="宋体"/>
              </w:rPr>
              <w:t>0</w:t>
            </w:r>
            <w:r w:rsidR="00AC244F">
              <w:rPr>
                <w:rFonts w:eastAsia="宋体"/>
              </w:rPr>
              <w:t>1</w:t>
            </w:r>
          </w:p>
        </w:tc>
      </w:tr>
      <w:tr w:rsidR="003669F2" w14:paraId="52ECFDFA" w14:textId="77777777">
        <w:tc>
          <w:tcPr>
            <w:tcW w:w="1843" w:type="dxa"/>
            <w:tcBorders>
              <w:left w:val="single" w:sz="4" w:space="0" w:color="auto"/>
            </w:tcBorders>
          </w:tcPr>
          <w:p w14:paraId="52ECFDF5" w14:textId="77777777" w:rsidR="003669F2" w:rsidRDefault="003669F2">
            <w:pPr>
              <w:pStyle w:val="CRCoverPage"/>
              <w:spacing w:after="0"/>
              <w:rPr>
                <w:b/>
                <w:i/>
                <w:sz w:val="8"/>
                <w:szCs w:val="8"/>
              </w:rPr>
            </w:pPr>
          </w:p>
        </w:tc>
        <w:tc>
          <w:tcPr>
            <w:tcW w:w="1986" w:type="dxa"/>
            <w:gridSpan w:val="4"/>
          </w:tcPr>
          <w:p w14:paraId="52ECFDF6" w14:textId="77777777" w:rsidR="003669F2" w:rsidRDefault="003669F2">
            <w:pPr>
              <w:pStyle w:val="CRCoverPage"/>
              <w:spacing w:after="0"/>
              <w:rPr>
                <w:sz w:val="8"/>
                <w:szCs w:val="8"/>
              </w:rPr>
            </w:pPr>
          </w:p>
        </w:tc>
        <w:tc>
          <w:tcPr>
            <w:tcW w:w="2267" w:type="dxa"/>
            <w:gridSpan w:val="2"/>
          </w:tcPr>
          <w:p w14:paraId="52ECFDF7" w14:textId="77777777" w:rsidR="003669F2" w:rsidRDefault="003669F2">
            <w:pPr>
              <w:pStyle w:val="CRCoverPage"/>
              <w:spacing w:after="0"/>
              <w:rPr>
                <w:sz w:val="8"/>
                <w:szCs w:val="8"/>
              </w:rPr>
            </w:pPr>
          </w:p>
        </w:tc>
        <w:tc>
          <w:tcPr>
            <w:tcW w:w="1417" w:type="dxa"/>
            <w:gridSpan w:val="3"/>
          </w:tcPr>
          <w:p w14:paraId="52ECFDF8" w14:textId="77777777" w:rsidR="003669F2" w:rsidRDefault="003669F2">
            <w:pPr>
              <w:pStyle w:val="CRCoverPage"/>
              <w:spacing w:after="0"/>
              <w:rPr>
                <w:sz w:val="8"/>
                <w:szCs w:val="8"/>
              </w:rPr>
            </w:pPr>
          </w:p>
        </w:tc>
        <w:tc>
          <w:tcPr>
            <w:tcW w:w="2127" w:type="dxa"/>
            <w:tcBorders>
              <w:right w:val="single" w:sz="4" w:space="0" w:color="auto"/>
            </w:tcBorders>
          </w:tcPr>
          <w:p w14:paraId="52ECFDF9" w14:textId="77777777" w:rsidR="003669F2" w:rsidRDefault="003669F2">
            <w:pPr>
              <w:pStyle w:val="CRCoverPage"/>
              <w:spacing w:after="0"/>
              <w:rPr>
                <w:sz w:val="8"/>
                <w:szCs w:val="8"/>
              </w:rPr>
            </w:pPr>
          </w:p>
        </w:tc>
      </w:tr>
      <w:tr w:rsidR="003669F2" w14:paraId="52ECFE00" w14:textId="77777777">
        <w:trPr>
          <w:cantSplit/>
        </w:trPr>
        <w:tc>
          <w:tcPr>
            <w:tcW w:w="1843" w:type="dxa"/>
            <w:tcBorders>
              <w:left w:val="single" w:sz="4" w:space="0" w:color="auto"/>
            </w:tcBorders>
          </w:tcPr>
          <w:p w14:paraId="52ECFDFB" w14:textId="77777777" w:rsidR="003669F2" w:rsidRDefault="00B562E1">
            <w:pPr>
              <w:pStyle w:val="CRCoverPage"/>
              <w:tabs>
                <w:tab w:val="right" w:pos="1759"/>
              </w:tabs>
              <w:spacing w:after="0"/>
              <w:rPr>
                <w:b/>
                <w:i/>
              </w:rPr>
            </w:pPr>
            <w:r>
              <w:rPr>
                <w:b/>
                <w:i/>
              </w:rPr>
              <w:t>Category:</w:t>
            </w:r>
          </w:p>
        </w:tc>
        <w:tc>
          <w:tcPr>
            <w:tcW w:w="851" w:type="dxa"/>
            <w:shd w:val="pct30" w:color="FFFF00" w:fill="auto"/>
          </w:tcPr>
          <w:p w14:paraId="52ECFDFC" w14:textId="77777777" w:rsidR="003669F2" w:rsidRDefault="00B562E1">
            <w:pPr>
              <w:pStyle w:val="CRCoverPage"/>
              <w:spacing w:after="0"/>
              <w:ind w:left="100" w:right="-609"/>
              <w:rPr>
                <w:b/>
              </w:rPr>
            </w:pPr>
            <w:r>
              <w:rPr>
                <w:b/>
                <w:lang w:eastAsia="zh-CN"/>
              </w:rPr>
              <w:t>B</w:t>
            </w:r>
          </w:p>
        </w:tc>
        <w:tc>
          <w:tcPr>
            <w:tcW w:w="3402" w:type="dxa"/>
            <w:gridSpan w:val="5"/>
            <w:tcBorders>
              <w:left w:val="nil"/>
            </w:tcBorders>
          </w:tcPr>
          <w:p w14:paraId="52ECFDFD" w14:textId="77777777" w:rsidR="003669F2" w:rsidRDefault="003669F2">
            <w:pPr>
              <w:pStyle w:val="CRCoverPage"/>
              <w:spacing w:after="0"/>
            </w:pPr>
          </w:p>
        </w:tc>
        <w:tc>
          <w:tcPr>
            <w:tcW w:w="1417" w:type="dxa"/>
            <w:gridSpan w:val="3"/>
            <w:tcBorders>
              <w:left w:val="nil"/>
            </w:tcBorders>
          </w:tcPr>
          <w:p w14:paraId="52ECFDFE" w14:textId="77777777" w:rsidR="003669F2" w:rsidRDefault="00B562E1">
            <w:pPr>
              <w:pStyle w:val="CRCoverPage"/>
              <w:spacing w:after="0"/>
              <w:jc w:val="right"/>
              <w:rPr>
                <w:b/>
                <w:i/>
              </w:rPr>
            </w:pPr>
            <w:r>
              <w:rPr>
                <w:b/>
                <w:i/>
              </w:rPr>
              <w:t>Release:</w:t>
            </w:r>
          </w:p>
        </w:tc>
        <w:tc>
          <w:tcPr>
            <w:tcW w:w="2127" w:type="dxa"/>
            <w:tcBorders>
              <w:right w:val="single" w:sz="4" w:space="0" w:color="auto"/>
            </w:tcBorders>
            <w:shd w:val="pct30" w:color="FFFF00" w:fill="auto"/>
          </w:tcPr>
          <w:p w14:paraId="52ECFDFF" w14:textId="77777777" w:rsidR="003669F2" w:rsidRDefault="00B562E1">
            <w:pPr>
              <w:pStyle w:val="CRCoverPage"/>
              <w:spacing w:after="0"/>
              <w:ind w:left="100"/>
            </w:pPr>
            <w:r>
              <w:t>Rel-19</w:t>
            </w:r>
          </w:p>
        </w:tc>
      </w:tr>
      <w:tr w:rsidR="003669F2" w14:paraId="52ECFE05" w14:textId="77777777">
        <w:tc>
          <w:tcPr>
            <w:tcW w:w="1843" w:type="dxa"/>
            <w:tcBorders>
              <w:left w:val="single" w:sz="4" w:space="0" w:color="auto"/>
              <w:bottom w:val="single" w:sz="4" w:space="0" w:color="auto"/>
            </w:tcBorders>
          </w:tcPr>
          <w:p w14:paraId="52ECFE01" w14:textId="77777777" w:rsidR="003669F2" w:rsidRDefault="003669F2">
            <w:pPr>
              <w:pStyle w:val="CRCoverPage"/>
              <w:spacing w:after="0"/>
              <w:rPr>
                <w:b/>
                <w:i/>
              </w:rPr>
            </w:pPr>
          </w:p>
        </w:tc>
        <w:tc>
          <w:tcPr>
            <w:tcW w:w="4677" w:type="dxa"/>
            <w:gridSpan w:val="8"/>
            <w:tcBorders>
              <w:bottom w:val="single" w:sz="4" w:space="0" w:color="auto"/>
            </w:tcBorders>
          </w:tcPr>
          <w:p w14:paraId="52ECFE02" w14:textId="77777777" w:rsidR="003669F2" w:rsidRDefault="00B562E1">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52ECFE03" w14:textId="77777777" w:rsidR="003669F2" w:rsidRDefault="00B562E1">
            <w:pPr>
              <w:pStyle w:val="CRCoverPage"/>
            </w:pPr>
            <w:r>
              <w:rPr>
                <w:rFonts w:eastAsia="宋体"/>
                <w:sz w:val="18"/>
              </w:rPr>
              <w:t>Detailed explanations of the above categories can</w:t>
            </w:r>
            <w:r>
              <w:rPr>
                <w:rFonts w:eastAsia="宋体"/>
                <w:sz w:val="18"/>
              </w:rPr>
              <w:br/>
              <w:t xml:space="preserve">be found in 3GPP </w:t>
            </w:r>
            <w:hyperlink r:id="rId14"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52ECFE04" w14:textId="77777777" w:rsidR="003669F2" w:rsidRDefault="00B562E1">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3669F2" w14:paraId="52ECFE08" w14:textId="77777777">
        <w:tc>
          <w:tcPr>
            <w:tcW w:w="1843" w:type="dxa"/>
          </w:tcPr>
          <w:p w14:paraId="52ECFE06" w14:textId="77777777" w:rsidR="003669F2" w:rsidRDefault="003669F2">
            <w:pPr>
              <w:pStyle w:val="CRCoverPage"/>
              <w:spacing w:after="0"/>
              <w:rPr>
                <w:b/>
                <w:i/>
                <w:sz w:val="8"/>
                <w:szCs w:val="8"/>
              </w:rPr>
            </w:pPr>
          </w:p>
        </w:tc>
        <w:tc>
          <w:tcPr>
            <w:tcW w:w="7797" w:type="dxa"/>
            <w:gridSpan w:val="10"/>
          </w:tcPr>
          <w:p w14:paraId="52ECFE07" w14:textId="77777777" w:rsidR="003669F2" w:rsidRDefault="003669F2">
            <w:pPr>
              <w:pStyle w:val="CRCoverPage"/>
              <w:spacing w:after="0"/>
              <w:rPr>
                <w:sz w:val="8"/>
                <w:szCs w:val="8"/>
              </w:rPr>
            </w:pPr>
          </w:p>
        </w:tc>
      </w:tr>
      <w:tr w:rsidR="003669F2" w14:paraId="52ECFE0D" w14:textId="77777777">
        <w:tc>
          <w:tcPr>
            <w:tcW w:w="2694" w:type="dxa"/>
            <w:gridSpan w:val="2"/>
            <w:tcBorders>
              <w:top w:val="single" w:sz="4" w:space="0" w:color="auto"/>
              <w:left w:val="single" w:sz="4" w:space="0" w:color="auto"/>
            </w:tcBorders>
          </w:tcPr>
          <w:p w14:paraId="52ECFE09" w14:textId="77777777" w:rsidR="003669F2" w:rsidRDefault="00B562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F892D4" w14:textId="77777777" w:rsidR="00F53ECE" w:rsidRDefault="00F53ECE" w:rsidP="00F53ECE">
            <w:pPr>
              <w:pStyle w:val="CRCoverPage"/>
              <w:tabs>
                <w:tab w:val="left" w:pos="3856"/>
              </w:tabs>
              <w:spacing w:before="20" w:after="80"/>
              <w:rPr>
                <w:noProof/>
                <w:lang w:eastAsia="zh-CN"/>
              </w:rPr>
            </w:pPr>
            <w:r>
              <w:rPr>
                <w:noProof/>
                <w:lang w:eastAsia="zh-CN"/>
              </w:rPr>
              <w:t xml:space="preserve">This CR is to introduce the support of NR mobility enhancements Phase 4 </w:t>
            </w:r>
          </w:p>
          <w:p w14:paraId="52ECFE0C" w14:textId="00533A84" w:rsidR="003669F2" w:rsidRDefault="003669F2">
            <w:pPr>
              <w:spacing w:after="0"/>
              <w:rPr>
                <w:rFonts w:ascii="Arial" w:eastAsia="宋体" w:hAnsi="Arial"/>
                <w:lang w:eastAsia="zh-CN"/>
              </w:rPr>
            </w:pPr>
          </w:p>
        </w:tc>
      </w:tr>
      <w:tr w:rsidR="003669F2" w14:paraId="52ECFE10" w14:textId="77777777">
        <w:tc>
          <w:tcPr>
            <w:tcW w:w="2694" w:type="dxa"/>
            <w:gridSpan w:val="2"/>
            <w:tcBorders>
              <w:left w:val="single" w:sz="4" w:space="0" w:color="auto"/>
            </w:tcBorders>
          </w:tcPr>
          <w:p w14:paraId="52ECFE0E"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0F" w14:textId="77777777" w:rsidR="003669F2" w:rsidRDefault="003669F2">
            <w:pPr>
              <w:pStyle w:val="CRCoverPage"/>
              <w:spacing w:after="0"/>
              <w:rPr>
                <w:rFonts w:eastAsia="宋体"/>
                <w:lang w:eastAsia="zh-CN"/>
              </w:rPr>
            </w:pPr>
          </w:p>
        </w:tc>
      </w:tr>
      <w:tr w:rsidR="003669F2" w14:paraId="52ECFE14" w14:textId="77777777">
        <w:tc>
          <w:tcPr>
            <w:tcW w:w="2694" w:type="dxa"/>
            <w:gridSpan w:val="2"/>
            <w:tcBorders>
              <w:left w:val="single" w:sz="4" w:space="0" w:color="auto"/>
            </w:tcBorders>
          </w:tcPr>
          <w:p w14:paraId="52ECFE11" w14:textId="77777777" w:rsidR="003669F2" w:rsidRDefault="00B562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C951FD" w14:textId="364EE2D1" w:rsidR="0015337D" w:rsidRDefault="0015337D" w:rsidP="0015337D">
            <w:pPr>
              <w:pStyle w:val="CRCoverPage"/>
              <w:spacing w:after="0"/>
              <w:ind w:left="100"/>
            </w:pPr>
            <w:r>
              <w:t xml:space="preserve">In order to support the features of NR mobility enhancements Phase 4, following procedures and changes are introduced in the MAC specification: </w:t>
            </w:r>
          </w:p>
          <w:p w14:paraId="185B4F53" w14:textId="03553FF2" w:rsidR="0015337D" w:rsidRDefault="0015337D" w:rsidP="0015337D">
            <w:pPr>
              <w:pStyle w:val="CRCoverPage"/>
              <w:numPr>
                <w:ilvl w:val="0"/>
                <w:numId w:val="16"/>
              </w:numPr>
              <w:spacing w:after="0"/>
              <w:rPr>
                <w:lang w:eastAsia="zh-CN"/>
              </w:rPr>
            </w:pPr>
            <w:r>
              <w:rPr>
                <w:lang w:eastAsia="zh-CN"/>
              </w:rPr>
              <w:t>Introduction of inter-CU LTM</w:t>
            </w:r>
            <w:r w:rsidR="00147BD3">
              <w:rPr>
                <w:lang w:eastAsia="zh-CN"/>
              </w:rPr>
              <w:t>.</w:t>
            </w:r>
          </w:p>
          <w:p w14:paraId="01FED2BC" w14:textId="3FFC741E" w:rsidR="0015337D" w:rsidRPr="00843A72" w:rsidRDefault="0015337D" w:rsidP="0015337D">
            <w:pPr>
              <w:pStyle w:val="CRCoverPage"/>
              <w:numPr>
                <w:ilvl w:val="0"/>
                <w:numId w:val="16"/>
              </w:numPr>
              <w:spacing w:after="0"/>
              <w:rPr>
                <w:lang w:eastAsia="zh-CN"/>
              </w:rPr>
            </w:pPr>
            <w:r>
              <w:rPr>
                <w:lang w:eastAsia="zh-CN"/>
              </w:rPr>
              <w:t xml:space="preserve">Introduction of </w:t>
            </w:r>
            <w:r>
              <w:t>L1 event triggered measurement reporting</w:t>
            </w:r>
            <w:r w:rsidR="00147BD3">
              <w:rPr>
                <w:lang w:val="en-US" w:eastAsia="zh-CN"/>
              </w:rPr>
              <w:t>.</w:t>
            </w:r>
          </w:p>
          <w:p w14:paraId="0C7CE3BC" w14:textId="21BE2F1F" w:rsidR="0015337D" w:rsidRDefault="0015337D" w:rsidP="00147BD3">
            <w:pPr>
              <w:pStyle w:val="CRCoverPage"/>
              <w:numPr>
                <w:ilvl w:val="0"/>
                <w:numId w:val="16"/>
              </w:numPr>
              <w:spacing w:after="0"/>
              <w:rPr>
                <w:rFonts w:eastAsia="宋体"/>
                <w:lang w:eastAsia="zh-CN"/>
              </w:rPr>
            </w:pPr>
            <w:r>
              <w:rPr>
                <w:lang w:val="en-US" w:eastAsia="zh-CN"/>
              </w:rPr>
              <w:t>Introduction of conditional LTM (C-LTM)</w:t>
            </w:r>
            <w:r w:rsidR="00147BD3">
              <w:rPr>
                <w:lang w:val="en-US" w:eastAsia="zh-CN"/>
              </w:rPr>
              <w:t>.</w:t>
            </w:r>
          </w:p>
          <w:p w14:paraId="52ECFE13" w14:textId="00B63427" w:rsidR="003669F2" w:rsidRDefault="003669F2">
            <w:pPr>
              <w:pStyle w:val="CRCoverPage"/>
              <w:spacing w:after="0"/>
              <w:ind w:left="100"/>
              <w:rPr>
                <w:rFonts w:eastAsia="宋体"/>
                <w:lang w:eastAsia="zh-CN"/>
              </w:rPr>
            </w:pPr>
          </w:p>
        </w:tc>
      </w:tr>
      <w:tr w:rsidR="003669F2" w14:paraId="52ECFE17" w14:textId="77777777">
        <w:trPr>
          <w:trHeight w:val="74"/>
        </w:trPr>
        <w:tc>
          <w:tcPr>
            <w:tcW w:w="2694" w:type="dxa"/>
            <w:gridSpan w:val="2"/>
            <w:tcBorders>
              <w:left w:val="single" w:sz="4" w:space="0" w:color="auto"/>
            </w:tcBorders>
          </w:tcPr>
          <w:p w14:paraId="52ECFE15"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16" w14:textId="77777777" w:rsidR="003669F2" w:rsidRDefault="003669F2">
            <w:pPr>
              <w:pStyle w:val="CRCoverPage"/>
              <w:spacing w:after="0"/>
              <w:rPr>
                <w:rFonts w:eastAsia="宋体"/>
                <w:lang w:eastAsia="zh-CN"/>
              </w:rPr>
            </w:pPr>
          </w:p>
        </w:tc>
      </w:tr>
      <w:tr w:rsidR="003669F2" w14:paraId="52ECFE1B" w14:textId="77777777">
        <w:tc>
          <w:tcPr>
            <w:tcW w:w="2694" w:type="dxa"/>
            <w:gridSpan w:val="2"/>
            <w:tcBorders>
              <w:left w:val="single" w:sz="4" w:space="0" w:color="auto"/>
              <w:bottom w:val="single" w:sz="4" w:space="0" w:color="auto"/>
            </w:tcBorders>
          </w:tcPr>
          <w:p w14:paraId="52ECFE18" w14:textId="77777777" w:rsidR="003669F2" w:rsidRDefault="00B562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ECFE1A" w14:textId="1942E40D" w:rsidR="003669F2" w:rsidRDefault="00D11963" w:rsidP="00D11963">
            <w:pPr>
              <w:pStyle w:val="CRCoverPage"/>
              <w:spacing w:after="0"/>
              <w:rPr>
                <w:rFonts w:eastAsia="宋体"/>
                <w:lang w:eastAsia="zh-CN"/>
              </w:rPr>
            </w:pPr>
            <w:r>
              <w:rPr>
                <w:rFonts w:eastAsiaTheme="minorEastAsia"/>
                <w:noProof/>
                <w:lang w:eastAsia="zh-CN"/>
              </w:rPr>
              <w:t xml:space="preserve">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is not supported in Rel-19.</w:t>
            </w:r>
          </w:p>
        </w:tc>
      </w:tr>
      <w:tr w:rsidR="003669F2" w14:paraId="52ECFE1E" w14:textId="77777777">
        <w:tc>
          <w:tcPr>
            <w:tcW w:w="2694" w:type="dxa"/>
            <w:gridSpan w:val="2"/>
          </w:tcPr>
          <w:p w14:paraId="52ECFE1C" w14:textId="77777777" w:rsidR="003669F2" w:rsidRDefault="003669F2">
            <w:pPr>
              <w:pStyle w:val="CRCoverPage"/>
              <w:spacing w:after="0"/>
              <w:rPr>
                <w:b/>
                <w:i/>
                <w:sz w:val="8"/>
                <w:szCs w:val="8"/>
              </w:rPr>
            </w:pPr>
          </w:p>
        </w:tc>
        <w:tc>
          <w:tcPr>
            <w:tcW w:w="6946" w:type="dxa"/>
            <w:gridSpan w:val="9"/>
          </w:tcPr>
          <w:p w14:paraId="52ECFE1D" w14:textId="77777777" w:rsidR="003669F2" w:rsidRDefault="003669F2">
            <w:pPr>
              <w:pStyle w:val="CRCoverPage"/>
              <w:spacing w:after="0"/>
              <w:rPr>
                <w:sz w:val="8"/>
                <w:szCs w:val="8"/>
              </w:rPr>
            </w:pPr>
          </w:p>
        </w:tc>
      </w:tr>
      <w:tr w:rsidR="003669F2" w14:paraId="52ECFE21" w14:textId="77777777">
        <w:tc>
          <w:tcPr>
            <w:tcW w:w="2694" w:type="dxa"/>
            <w:gridSpan w:val="2"/>
            <w:tcBorders>
              <w:top w:val="single" w:sz="4" w:space="0" w:color="auto"/>
              <w:left w:val="single" w:sz="4" w:space="0" w:color="auto"/>
            </w:tcBorders>
          </w:tcPr>
          <w:p w14:paraId="52ECFE1F" w14:textId="77777777" w:rsidR="003669F2" w:rsidRDefault="00B562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ECFE20" w14:textId="17DD8909" w:rsidR="003669F2" w:rsidRDefault="009E326A">
            <w:pPr>
              <w:pStyle w:val="CRCoverPage"/>
              <w:spacing w:after="0"/>
              <w:ind w:left="100"/>
            </w:pPr>
            <w:r>
              <w:t xml:space="preserve">3.1, 3.2, 5.1.1, 5.1.1b, 5.1.2, 5.2, 5.2x, </w:t>
            </w:r>
            <w:r w:rsidR="002777E9">
              <w:t xml:space="preserve">5.4.2.1, </w:t>
            </w:r>
            <w:r>
              <w:t>5.4.3.1.3, 5.4.4, 5.8.2, 5.12,</w:t>
            </w:r>
            <w:r w:rsidR="00A70CF4">
              <w:t xml:space="preserve"> </w:t>
            </w:r>
            <w:r>
              <w:t>5.18.1, 5.18.35, 5.18.x, 5.x, 5.y, 6.2.1</w:t>
            </w:r>
          </w:p>
        </w:tc>
      </w:tr>
      <w:tr w:rsidR="003669F2" w14:paraId="52ECFE24" w14:textId="77777777">
        <w:tc>
          <w:tcPr>
            <w:tcW w:w="2694" w:type="dxa"/>
            <w:gridSpan w:val="2"/>
            <w:tcBorders>
              <w:left w:val="single" w:sz="4" w:space="0" w:color="auto"/>
            </w:tcBorders>
          </w:tcPr>
          <w:p w14:paraId="52ECFE22"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23" w14:textId="77777777" w:rsidR="003669F2" w:rsidRDefault="003669F2">
            <w:pPr>
              <w:pStyle w:val="CRCoverPage"/>
              <w:spacing w:after="0"/>
              <w:rPr>
                <w:sz w:val="8"/>
                <w:szCs w:val="8"/>
              </w:rPr>
            </w:pPr>
          </w:p>
        </w:tc>
      </w:tr>
      <w:tr w:rsidR="003669F2" w14:paraId="52ECFE2A" w14:textId="77777777">
        <w:tc>
          <w:tcPr>
            <w:tcW w:w="2694" w:type="dxa"/>
            <w:gridSpan w:val="2"/>
            <w:tcBorders>
              <w:left w:val="single" w:sz="4" w:space="0" w:color="auto"/>
            </w:tcBorders>
          </w:tcPr>
          <w:p w14:paraId="52ECFE25" w14:textId="77777777" w:rsidR="003669F2" w:rsidRDefault="003669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2ECFE26" w14:textId="77777777" w:rsidR="003669F2" w:rsidRDefault="00B562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CFE27" w14:textId="77777777" w:rsidR="003669F2" w:rsidRDefault="00B562E1">
            <w:pPr>
              <w:pStyle w:val="CRCoverPage"/>
              <w:spacing w:after="0"/>
              <w:jc w:val="center"/>
              <w:rPr>
                <w:b/>
                <w:caps/>
              </w:rPr>
            </w:pPr>
            <w:r>
              <w:rPr>
                <w:b/>
                <w:caps/>
              </w:rPr>
              <w:t>N</w:t>
            </w:r>
          </w:p>
        </w:tc>
        <w:tc>
          <w:tcPr>
            <w:tcW w:w="2977" w:type="dxa"/>
            <w:gridSpan w:val="4"/>
          </w:tcPr>
          <w:p w14:paraId="52ECFE28" w14:textId="77777777" w:rsidR="003669F2" w:rsidRDefault="003669F2">
            <w:pPr>
              <w:pStyle w:val="CRCoverPage"/>
              <w:tabs>
                <w:tab w:val="right" w:pos="2893"/>
              </w:tabs>
              <w:spacing w:after="0"/>
            </w:pPr>
          </w:p>
        </w:tc>
        <w:tc>
          <w:tcPr>
            <w:tcW w:w="3401" w:type="dxa"/>
            <w:gridSpan w:val="3"/>
            <w:tcBorders>
              <w:right w:val="single" w:sz="4" w:space="0" w:color="auto"/>
            </w:tcBorders>
            <w:shd w:val="clear" w:color="FFFF00" w:fill="auto"/>
          </w:tcPr>
          <w:p w14:paraId="52ECFE29" w14:textId="77777777" w:rsidR="003669F2" w:rsidRDefault="003669F2">
            <w:pPr>
              <w:pStyle w:val="CRCoverPage"/>
              <w:spacing w:after="0"/>
              <w:ind w:left="99"/>
            </w:pPr>
          </w:p>
        </w:tc>
      </w:tr>
      <w:tr w:rsidR="003669F2" w14:paraId="52ECFE33" w14:textId="77777777">
        <w:tc>
          <w:tcPr>
            <w:tcW w:w="2694" w:type="dxa"/>
            <w:gridSpan w:val="2"/>
            <w:tcBorders>
              <w:left w:val="single" w:sz="4" w:space="0" w:color="auto"/>
            </w:tcBorders>
          </w:tcPr>
          <w:p w14:paraId="52ECFE2B" w14:textId="77777777" w:rsidR="003669F2" w:rsidRDefault="00B562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ECFE2C" w14:textId="77777777" w:rsidR="003669F2" w:rsidRDefault="00B562E1">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2D" w14:textId="77777777" w:rsidR="003669F2" w:rsidRDefault="003669F2">
            <w:pPr>
              <w:pStyle w:val="CRCoverPage"/>
              <w:spacing w:after="0"/>
              <w:jc w:val="center"/>
              <w:rPr>
                <w:b/>
                <w:caps/>
              </w:rPr>
            </w:pPr>
          </w:p>
        </w:tc>
        <w:tc>
          <w:tcPr>
            <w:tcW w:w="2977" w:type="dxa"/>
            <w:gridSpan w:val="4"/>
          </w:tcPr>
          <w:p w14:paraId="52ECFE2E" w14:textId="77777777" w:rsidR="003669F2" w:rsidRDefault="00B562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ECFE2F" w14:textId="1D9E5797" w:rsidR="003669F2" w:rsidRDefault="00B562E1">
            <w:pPr>
              <w:pStyle w:val="CRCoverPage"/>
              <w:spacing w:after="0"/>
              <w:ind w:left="99"/>
            </w:pPr>
            <w:r>
              <w:t xml:space="preserve">TS 38.331 CR </w:t>
            </w:r>
            <w:r w:rsidR="00FC40C4" w:rsidRPr="00FC40C4">
              <w:t>5443</w:t>
            </w:r>
          </w:p>
          <w:p w14:paraId="5594E84A" w14:textId="1DB2CC41" w:rsidR="00A40AC2" w:rsidRDefault="00A40AC2" w:rsidP="00A40AC2">
            <w:pPr>
              <w:pStyle w:val="CRCoverPage"/>
              <w:spacing w:after="0"/>
              <w:ind w:left="99"/>
            </w:pPr>
            <w:r>
              <w:t xml:space="preserve">TS 38.331 CR </w:t>
            </w:r>
            <w:r w:rsidR="00A632AE">
              <w:t>5403</w:t>
            </w:r>
          </w:p>
          <w:p w14:paraId="52ECFE30" w14:textId="6088F419" w:rsidR="003669F2" w:rsidRDefault="00B562E1">
            <w:pPr>
              <w:pStyle w:val="CRCoverPage"/>
              <w:spacing w:after="0"/>
              <w:ind w:left="99"/>
              <w:rPr>
                <w:lang w:eastAsia="zh-CN"/>
              </w:rPr>
            </w:pPr>
            <w:r>
              <w:rPr>
                <w:rFonts w:hint="eastAsia"/>
                <w:lang w:eastAsia="zh-CN"/>
              </w:rPr>
              <w:t>T</w:t>
            </w:r>
            <w:r>
              <w:rPr>
                <w:lang w:eastAsia="zh-CN"/>
              </w:rPr>
              <w:t xml:space="preserve">S 38.306 CR </w:t>
            </w:r>
            <w:r w:rsidR="00A632AE">
              <w:rPr>
                <w:lang w:eastAsia="zh-CN"/>
              </w:rPr>
              <w:t>1321</w:t>
            </w:r>
          </w:p>
          <w:p w14:paraId="52ECFE31" w14:textId="09AD2AEB" w:rsidR="003669F2" w:rsidRDefault="00B562E1">
            <w:pPr>
              <w:pStyle w:val="CRCoverPage"/>
              <w:spacing w:after="0"/>
              <w:ind w:left="99"/>
              <w:rPr>
                <w:lang w:eastAsia="zh-CN"/>
              </w:rPr>
            </w:pPr>
            <w:r>
              <w:rPr>
                <w:rFonts w:hint="eastAsia"/>
                <w:lang w:eastAsia="zh-CN"/>
              </w:rPr>
              <w:t>T</w:t>
            </w:r>
            <w:r>
              <w:rPr>
                <w:lang w:eastAsia="zh-CN"/>
              </w:rPr>
              <w:t xml:space="preserve">S 38.300 CR </w:t>
            </w:r>
            <w:r w:rsidR="00315A42">
              <w:rPr>
                <w:lang w:eastAsia="zh-CN"/>
              </w:rPr>
              <w:t>1011</w:t>
            </w:r>
          </w:p>
          <w:p w14:paraId="52ECFE32" w14:textId="2C6A5426" w:rsidR="003669F2" w:rsidRDefault="00B562E1">
            <w:pPr>
              <w:pStyle w:val="CRCoverPage"/>
              <w:spacing w:after="0"/>
              <w:ind w:left="99"/>
            </w:pPr>
            <w:r>
              <w:rPr>
                <w:rFonts w:hint="eastAsia"/>
                <w:lang w:eastAsia="zh-CN"/>
              </w:rPr>
              <w:t>T</w:t>
            </w:r>
            <w:r>
              <w:rPr>
                <w:lang w:eastAsia="zh-CN"/>
              </w:rPr>
              <w:t xml:space="preserve">S 37.340 CR </w:t>
            </w:r>
            <w:r w:rsidR="00F724C4">
              <w:rPr>
                <w:lang w:eastAsia="zh-CN"/>
              </w:rPr>
              <w:t>0419</w:t>
            </w:r>
          </w:p>
        </w:tc>
      </w:tr>
      <w:tr w:rsidR="003669F2" w14:paraId="52ECFE39" w14:textId="77777777">
        <w:tc>
          <w:tcPr>
            <w:tcW w:w="2694" w:type="dxa"/>
            <w:gridSpan w:val="2"/>
            <w:tcBorders>
              <w:left w:val="single" w:sz="4" w:space="0" w:color="auto"/>
            </w:tcBorders>
          </w:tcPr>
          <w:p w14:paraId="52ECFE34" w14:textId="77777777" w:rsidR="003669F2" w:rsidRDefault="00B562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ECFE35"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6"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7" w14:textId="77777777" w:rsidR="003669F2" w:rsidRDefault="00B562E1">
            <w:pPr>
              <w:pStyle w:val="CRCoverPage"/>
              <w:spacing w:after="0"/>
            </w:pPr>
            <w:r>
              <w:t xml:space="preserve"> Test specifications</w:t>
            </w:r>
          </w:p>
        </w:tc>
        <w:tc>
          <w:tcPr>
            <w:tcW w:w="3401" w:type="dxa"/>
            <w:gridSpan w:val="3"/>
            <w:tcBorders>
              <w:right w:val="single" w:sz="4" w:space="0" w:color="auto"/>
            </w:tcBorders>
            <w:shd w:val="pct30" w:color="FFFF00" w:fill="auto"/>
          </w:tcPr>
          <w:p w14:paraId="52ECFE38" w14:textId="77777777" w:rsidR="003669F2" w:rsidRDefault="00B562E1">
            <w:pPr>
              <w:pStyle w:val="CRCoverPage"/>
              <w:spacing w:after="0"/>
              <w:ind w:left="99"/>
            </w:pPr>
            <w:r>
              <w:t xml:space="preserve">TS/TR ... CR ... </w:t>
            </w:r>
          </w:p>
        </w:tc>
      </w:tr>
      <w:tr w:rsidR="003669F2" w14:paraId="52ECFE3F" w14:textId="77777777">
        <w:tc>
          <w:tcPr>
            <w:tcW w:w="2694" w:type="dxa"/>
            <w:gridSpan w:val="2"/>
            <w:tcBorders>
              <w:left w:val="single" w:sz="4" w:space="0" w:color="auto"/>
            </w:tcBorders>
          </w:tcPr>
          <w:p w14:paraId="52ECFE3A" w14:textId="77777777" w:rsidR="003669F2" w:rsidRDefault="00B562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ECFE3B"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C"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D" w14:textId="77777777" w:rsidR="003669F2" w:rsidRDefault="00B562E1">
            <w:pPr>
              <w:pStyle w:val="CRCoverPage"/>
              <w:spacing w:after="0"/>
            </w:pPr>
            <w:r>
              <w:t xml:space="preserve"> O&amp;M Specifications</w:t>
            </w:r>
          </w:p>
        </w:tc>
        <w:tc>
          <w:tcPr>
            <w:tcW w:w="3401" w:type="dxa"/>
            <w:gridSpan w:val="3"/>
            <w:tcBorders>
              <w:right w:val="single" w:sz="4" w:space="0" w:color="auto"/>
            </w:tcBorders>
            <w:shd w:val="pct30" w:color="FFFF00" w:fill="auto"/>
          </w:tcPr>
          <w:p w14:paraId="52ECFE3E" w14:textId="77777777" w:rsidR="003669F2" w:rsidRDefault="00B562E1">
            <w:pPr>
              <w:pStyle w:val="CRCoverPage"/>
              <w:spacing w:after="0"/>
              <w:ind w:left="99"/>
            </w:pPr>
            <w:r>
              <w:t xml:space="preserve">TS/TR ... CR ... </w:t>
            </w:r>
          </w:p>
        </w:tc>
      </w:tr>
      <w:tr w:rsidR="003669F2" w14:paraId="52ECFE42" w14:textId="77777777">
        <w:tc>
          <w:tcPr>
            <w:tcW w:w="2694" w:type="dxa"/>
            <w:gridSpan w:val="2"/>
            <w:tcBorders>
              <w:left w:val="single" w:sz="4" w:space="0" w:color="auto"/>
            </w:tcBorders>
          </w:tcPr>
          <w:p w14:paraId="52ECFE40" w14:textId="77777777" w:rsidR="003669F2" w:rsidRDefault="003669F2">
            <w:pPr>
              <w:pStyle w:val="CRCoverPage"/>
              <w:spacing w:after="0"/>
              <w:rPr>
                <w:b/>
                <w:i/>
              </w:rPr>
            </w:pPr>
          </w:p>
        </w:tc>
        <w:tc>
          <w:tcPr>
            <w:tcW w:w="6946" w:type="dxa"/>
            <w:gridSpan w:val="9"/>
            <w:tcBorders>
              <w:right w:val="single" w:sz="4" w:space="0" w:color="auto"/>
            </w:tcBorders>
          </w:tcPr>
          <w:p w14:paraId="52ECFE41" w14:textId="77777777" w:rsidR="003669F2" w:rsidRDefault="003669F2">
            <w:pPr>
              <w:pStyle w:val="CRCoverPage"/>
              <w:spacing w:after="0"/>
            </w:pPr>
          </w:p>
        </w:tc>
      </w:tr>
      <w:tr w:rsidR="003669F2" w14:paraId="52ECFE45" w14:textId="77777777">
        <w:tc>
          <w:tcPr>
            <w:tcW w:w="2694" w:type="dxa"/>
            <w:gridSpan w:val="2"/>
            <w:tcBorders>
              <w:left w:val="single" w:sz="4" w:space="0" w:color="auto"/>
              <w:bottom w:val="single" w:sz="4" w:space="0" w:color="auto"/>
            </w:tcBorders>
          </w:tcPr>
          <w:p w14:paraId="52ECFE43" w14:textId="77777777" w:rsidR="003669F2" w:rsidRDefault="00B562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ECFE44" w14:textId="7E3871A5" w:rsidR="003669F2" w:rsidRDefault="003669F2">
            <w:pPr>
              <w:pStyle w:val="CRCoverPage"/>
              <w:spacing w:after="0"/>
              <w:ind w:left="100"/>
            </w:pPr>
          </w:p>
        </w:tc>
      </w:tr>
      <w:tr w:rsidR="003669F2" w14:paraId="52ECFE48" w14:textId="77777777">
        <w:tc>
          <w:tcPr>
            <w:tcW w:w="2694" w:type="dxa"/>
            <w:gridSpan w:val="2"/>
            <w:tcBorders>
              <w:top w:val="single" w:sz="4" w:space="0" w:color="auto"/>
              <w:bottom w:val="single" w:sz="4" w:space="0" w:color="auto"/>
            </w:tcBorders>
          </w:tcPr>
          <w:p w14:paraId="52ECFE46" w14:textId="77777777" w:rsidR="003669F2" w:rsidRDefault="003669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ECFE47" w14:textId="77777777" w:rsidR="003669F2" w:rsidRDefault="003669F2">
            <w:pPr>
              <w:pStyle w:val="CRCoverPage"/>
              <w:spacing w:after="0"/>
              <w:ind w:left="100"/>
              <w:rPr>
                <w:sz w:val="8"/>
                <w:szCs w:val="8"/>
              </w:rPr>
            </w:pPr>
          </w:p>
        </w:tc>
      </w:tr>
      <w:tr w:rsidR="003669F2" w14:paraId="52ECFE4B" w14:textId="77777777">
        <w:tc>
          <w:tcPr>
            <w:tcW w:w="2694" w:type="dxa"/>
            <w:gridSpan w:val="2"/>
            <w:tcBorders>
              <w:top w:val="single" w:sz="4" w:space="0" w:color="auto"/>
              <w:left w:val="single" w:sz="4" w:space="0" w:color="auto"/>
              <w:bottom w:val="single" w:sz="4" w:space="0" w:color="auto"/>
            </w:tcBorders>
          </w:tcPr>
          <w:p w14:paraId="52ECFE49" w14:textId="77777777" w:rsidR="003669F2" w:rsidRDefault="00B562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CFE4A" w14:textId="566CC319" w:rsidR="0089519D" w:rsidRDefault="0089519D">
            <w:pPr>
              <w:pStyle w:val="CRCoverPage"/>
              <w:spacing w:after="0"/>
              <w:ind w:left="100"/>
            </w:pPr>
          </w:p>
        </w:tc>
      </w:tr>
    </w:tbl>
    <w:p w14:paraId="52ECFE4C" w14:textId="3EE075B9" w:rsidR="003669F2" w:rsidRDefault="003669F2">
      <w:pPr>
        <w:tabs>
          <w:tab w:val="left" w:pos="1800"/>
          <w:tab w:val="center" w:pos="4536"/>
          <w:tab w:val="right" w:pos="9639"/>
        </w:tabs>
        <w:spacing w:after="120"/>
        <w:ind w:left="1797" w:hanging="1797"/>
        <w:rPr>
          <w:rFonts w:ascii="Arial" w:eastAsia="Tahoma" w:hAnsi="Arial" w:cs="Arial"/>
          <w:b/>
          <w:bCs/>
          <w:sz w:val="22"/>
          <w:szCs w:val="22"/>
          <w:lang w:eastAsia="zh-CN"/>
        </w:rPr>
      </w:pPr>
    </w:p>
    <w:p w14:paraId="4410FFF7" w14:textId="77777777" w:rsidR="006167AA" w:rsidRDefault="006167AA">
      <w:pPr>
        <w:tabs>
          <w:tab w:val="left" w:pos="1800"/>
          <w:tab w:val="center" w:pos="4536"/>
          <w:tab w:val="right" w:pos="9639"/>
        </w:tabs>
        <w:spacing w:after="120"/>
        <w:ind w:left="1797" w:hanging="1797"/>
        <w:rPr>
          <w:rFonts w:ascii="Arial" w:eastAsia="Tahoma" w:hAnsi="Arial" w:cs="Arial"/>
          <w:b/>
          <w:bCs/>
          <w:sz w:val="22"/>
          <w:szCs w:val="22"/>
          <w:lang w:eastAsia="zh-CN"/>
        </w:rPr>
      </w:pPr>
    </w:p>
    <w:p w14:paraId="52ECFE4D" w14:textId="32474004" w:rsidR="003669F2" w:rsidRDefault="003669F2">
      <w:pPr>
        <w:tabs>
          <w:tab w:val="center" w:pos="4536"/>
          <w:tab w:val="right" w:pos="9072"/>
        </w:tabs>
        <w:spacing w:after="0"/>
        <w:jc w:val="both"/>
        <w:rPr>
          <w:rFonts w:ascii="Arial" w:eastAsia="宋体" w:hAnsi="Arial" w:cs="Arial"/>
          <w:b/>
          <w:bCs/>
          <w:sz w:val="22"/>
          <w:szCs w:val="22"/>
          <w:lang w:eastAsia="zh-CN"/>
        </w:rPr>
      </w:pPr>
    </w:p>
    <w:p w14:paraId="726FB9F5" w14:textId="433DEA68" w:rsidR="001A5025" w:rsidRDefault="001A5025">
      <w:pPr>
        <w:tabs>
          <w:tab w:val="center" w:pos="4536"/>
          <w:tab w:val="right" w:pos="9072"/>
        </w:tabs>
        <w:spacing w:after="0"/>
        <w:jc w:val="both"/>
        <w:rPr>
          <w:rFonts w:ascii="Arial" w:eastAsia="宋体" w:hAnsi="Arial" w:cs="Arial"/>
          <w:b/>
          <w:bCs/>
          <w:sz w:val="22"/>
          <w:szCs w:val="22"/>
          <w:lang w:eastAsia="zh-CN"/>
        </w:rPr>
      </w:pPr>
    </w:p>
    <w:p w14:paraId="3956821B" w14:textId="77777777" w:rsidR="001A5025" w:rsidRDefault="001A5025">
      <w:pPr>
        <w:tabs>
          <w:tab w:val="center" w:pos="4536"/>
          <w:tab w:val="right" w:pos="9072"/>
        </w:tabs>
        <w:spacing w:after="0"/>
        <w:jc w:val="both"/>
        <w:rPr>
          <w:rFonts w:ascii="Arial" w:eastAsia="宋体" w:hAnsi="Arial" w:cs="Arial"/>
          <w:b/>
          <w:bCs/>
          <w:sz w:val="22"/>
          <w:szCs w:val="22"/>
          <w:lang w:eastAsia="zh-CN"/>
        </w:rPr>
      </w:pPr>
    </w:p>
    <w:p w14:paraId="52ECFE4E" w14:textId="13CE992B" w:rsidR="003669F2" w:rsidRDefault="00B562E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24434611"/>
      <w:bookmarkStart w:id="1" w:name="_Toc510018652"/>
      <w:r>
        <w:rPr>
          <w:sz w:val="22"/>
          <w:lang w:val="en-US" w:eastAsia="zh-CN"/>
        </w:rPr>
        <w:t>Start of change</w:t>
      </w:r>
    </w:p>
    <w:p w14:paraId="76523D6C" w14:textId="77777777" w:rsidR="00D41955" w:rsidRPr="00B27271" w:rsidRDefault="00D41955" w:rsidP="00D41955">
      <w:pPr>
        <w:pStyle w:val="2"/>
      </w:pPr>
      <w:bookmarkStart w:id="2" w:name="_Toc29239799"/>
      <w:bookmarkStart w:id="3" w:name="_Toc37296153"/>
      <w:bookmarkStart w:id="4" w:name="_Toc46490279"/>
      <w:bookmarkStart w:id="5" w:name="_Toc52751974"/>
      <w:bookmarkStart w:id="6" w:name="_Toc52796436"/>
      <w:bookmarkStart w:id="7" w:name="_Toc201677540"/>
      <w:bookmarkEnd w:id="0"/>
      <w:bookmarkEnd w:id="1"/>
      <w:r w:rsidRPr="00B27271">
        <w:t>3.1</w:t>
      </w:r>
      <w:r w:rsidRPr="00B27271">
        <w:tab/>
        <w:t>Definitions</w:t>
      </w:r>
      <w:bookmarkEnd w:id="2"/>
      <w:bookmarkEnd w:id="3"/>
      <w:bookmarkEnd w:id="4"/>
      <w:bookmarkEnd w:id="5"/>
      <w:bookmarkEnd w:id="6"/>
      <w:bookmarkEnd w:id="7"/>
    </w:p>
    <w:p w14:paraId="4C0B61A7" w14:textId="77777777" w:rsidR="00D41955" w:rsidRPr="00B27271" w:rsidRDefault="00D41955" w:rsidP="00D41955">
      <w:r w:rsidRPr="00B27271">
        <w:t>For the purposes of the present document, the terms and definitions given in TR 21.905 [1] and the following apply. A term defined in the present document takes precedence over the definition of the same term, if any, in TR 21.905 [1].</w:t>
      </w:r>
    </w:p>
    <w:p w14:paraId="6BAE229A" w14:textId="77777777" w:rsidR="00D41955" w:rsidRPr="00B27271" w:rsidRDefault="00D41955" w:rsidP="00D41955">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12724D1B" w14:textId="77777777" w:rsidR="00D41955" w:rsidRPr="00B27271" w:rsidRDefault="00D41955" w:rsidP="00D41955">
      <w:pPr>
        <w:rPr>
          <w:rFonts w:eastAsia="宋体"/>
          <w:lang w:eastAsia="zh-CN"/>
        </w:rPr>
      </w:pPr>
      <w:bookmarkStart w:id="8" w:name="_Hlk34312357"/>
      <w:r w:rsidRPr="00B27271">
        <w:rPr>
          <w:rFonts w:eastAsia="宋体"/>
          <w:b/>
          <w:bCs/>
          <w:lang w:eastAsia="zh-CN"/>
        </w:rPr>
        <w:t xml:space="preserve">Air to Ground </w:t>
      </w:r>
      <w:r w:rsidRPr="00B27271">
        <w:rPr>
          <w:b/>
          <w:bCs/>
          <w:kern w:val="2"/>
          <w:lang w:eastAsia="zh-CN"/>
        </w:rPr>
        <w:t>network</w:t>
      </w:r>
      <w:r w:rsidRPr="00B27271">
        <w:rPr>
          <w:rFonts w:eastAsia="宋体"/>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rFonts w:eastAsia="宋体"/>
          <w:lang w:eastAsia="zh-CN"/>
        </w:rPr>
        <w:t xml:space="preserve"> with typical vertical altitude of around 10,000 m and take-off/landing altitudes down to 3000 m.</w:t>
      </w:r>
    </w:p>
    <w:p w14:paraId="4604D2A9" w14:textId="77777777" w:rsidR="00D41955" w:rsidRPr="00B27271" w:rsidRDefault="00D41955" w:rsidP="00D41955">
      <w:pPr>
        <w:rPr>
          <w:bCs/>
          <w:lang w:eastAsia="zh-CN"/>
        </w:rPr>
      </w:pPr>
      <w:r w:rsidRPr="00B27271">
        <w:rPr>
          <w:rFonts w:eastAsia="等线"/>
          <w:b/>
          <w:lang w:eastAsia="zh-CN"/>
        </w:rPr>
        <w:t xml:space="preserve">BWP for SRS for positioning </w:t>
      </w:r>
      <w:proofErr w:type="gramStart"/>
      <w:r w:rsidRPr="00B27271">
        <w:rPr>
          <w:rFonts w:eastAsia="等线"/>
          <w:b/>
          <w:lang w:eastAsia="zh-CN"/>
        </w:rPr>
        <w:t>Tx</w:t>
      </w:r>
      <w:proofErr w:type="gramEnd"/>
      <w:r w:rsidRPr="00B27271">
        <w:rPr>
          <w:rFonts w:eastAsia="等线"/>
          <w:b/>
          <w:lang w:eastAsia="zh-CN"/>
        </w:rPr>
        <w:t xml:space="preserve">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3AEBC32D" w14:textId="77777777" w:rsidR="00D41955" w:rsidRDefault="00D41955" w:rsidP="00D41955">
      <w:pPr>
        <w:rPr>
          <w:ins w:id="9" w:author="vivo-Chenli" w:date="2024-12-24T18:07:00Z"/>
          <w:lang w:eastAsia="ko-KR"/>
        </w:rPr>
      </w:pPr>
      <w:ins w:id="10" w:author="vivo-Chenli" w:date="2024-12-24T18:07:00Z">
        <w:r>
          <w:rPr>
            <w:b/>
            <w:lang w:eastAsia="ko-KR"/>
          </w:rPr>
          <w:t>CLTM candidate cell</w:t>
        </w:r>
        <w:r>
          <w:rPr>
            <w:lang w:eastAsia="ko-KR"/>
          </w:rPr>
          <w:t xml:space="preserve">: A candidate cell configured for conditional </w:t>
        </w:r>
        <w:r>
          <w:t>LTM as defined in</w:t>
        </w:r>
        <w:r>
          <w:rPr>
            <w:lang w:eastAsia="ko-KR"/>
          </w:rPr>
          <w:t xml:space="preserve"> TS 38.331 [5].</w:t>
        </w:r>
      </w:ins>
    </w:p>
    <w:p w14:paraId="42126CAB" w14:textId="77777777" w:rsidR="00D41955" w:rsidRPr="00B27271" w:rsidRDefault="00D41955" w:rsidP="00D41955">
      <w:pPr>
        <w:textAlignment w:val="auto"/>
        <w:rPr>
          <w:rFonts w:ascii="Times" w:eastAsia="MS Mincho" w:hAnsi="Times"/>
        </w:rPr>
      </w:pPr>
      <w:proofErr w:type="gramStart"/>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A sidelink resource pool which can be used for the transmission of SL-PRS and cannot be used for the transmission of PSSCH.</w:t>
      </w:r>
      <w:proofErr w:type="gramEnd"/>
    </w:p>
    <w:p w14:paraId="57DFBCB4" w14:textId="77777777" w:rsidR="00D41955" w:rsidRPr="00B27271" w:rsidRDefault="00D41955" w:rsidP="00D41955">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8"/>
    </w:p>
    <w:p w14:paraId="3D572466" w14:textId="77777777" w:rsidR="00D41955" w:rsidRPr="00B27271" w:rsidRDefault="00D41955" w:rsidP="00D41955">
      <w:pPr>
        <w:rPr>
          <w:bCs/>
          <w:lang w:eastAsia="ko-KR"/>
        </w:rPr>
      </w:pPr>
      <w:r w:rsidRPr="00B27271">
        <w:rPr>
          <w:b/>
          <w:lang w:eastAsia="ko-KR"/>
        </w:rPr>
        <w:t>DRX group</w:t>
      </w:r>
      <w:r w:rsidRPr="00B27271">
        <w:rPr>
          <w:bCs/>
          <w:lang w:eastAsia="ko-KR"/>
        </w:rPr>
        <w:t xml:space="preserve">: </w:t>
      </w:r>
      <w:bookmarkStart w:id="11" w:name="_Hlk49353533"/>
      <w:r w:rsidRPr="00B27271">
        <w:rPr>
          <w:bCs/>
          <w:lang w:eastAsia="ko-KR"/>
        </w:rPr>
        <w:t>A group of Serving Cells that is configured by RRC and that have the same DRX Active Time</w:t>
      </w:r>
      <w:bookmarkEnd w:id="11"/>
      <w:r w:rsidRPr="00B27271">
        <w:rPr>
          <w:bCs/>
          <w:lang w:eastAsia="ko-KR"/>
        </w:rPr>
        <w:t>.</w:t>
      </w:r>
    </w:p>
    <w:p w14:paraId="531C432E" w14:textId="77777777" w:rsidR="00D41955" w:rsidRPr="00B27271" w:rsidRDefault="00D41955" w:rsidP="00D41955">
      <w:pPr>
        <w:rPr>
          <w:lang w:eastAsia="ko-KR"/>
        </w:rPr>
      </w:pPr>
      <w:proofErr w:type="gramStart"/>
      <w:r w:rsidRPr="00B27271">
        <w:rPr>
          <w:b/>
          <w:lang w:eastAsia="ko-KR"/>
        </w:rPr>
        <w:t>eRedCap</w:t>
      </w:r>
      <w:proofErr w:type="gram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E4A2BA6" w14:textId="77777777" w:rsidR="00D41955" w:rsidRPr="00B27271" w:rsidRDefault="00D41955" w:rsidP="00D41955">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E798DBD" w14:textId="77777777" w:rsidR="00D41955" w:rsidRPr="00B27271" w:rsidRDefault="00D41955" w:rsidP="00D41955">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183F9767" w14:textId="77777777" w:rsidR="00D41955" w:rsidRPr="00B27271" w:rsidRDefault="00D41955" w:rsidP="00D41955">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5AA01B1D" w14:textId="77777777" w:rsidR="00D41955" w:rsidRPr="00B27271" w:rsidRDefault="00D41955" w:rsidP="00D41955">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4B3D196D" w14:textId="77777777" w:rsidR="00D41955" w:rsidRPr="00B27271" w:rsidRDefault="00D41955" w:rsidP="00D41955">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0205480A" w14:textId="77777777" w:rsidR="00D41955" w:rsidRPr="00B27271" w:rsidRDefault="00D41955" w:rsidP="00D41955">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1FA94827" w14:textId="77777777" w:rsidR="00D41955" w:rsidRPr="00B27271" w:rsidRDefault="00D41955" w:rsidP="00D41955">
      <w:pPr>
        <w:rPr>
          <w:lang w:eastAsia="ko-KR"/>
        </w:rPr>
      </w:pPr>
      <w:r w:rsidRPr="00B27271">
        <w:rPr>
          <w:rFonts w:eastAsia="游明朝"/>
          <w:b/>
        </w:rPr>
        <w:t>Multi-path</w:t>
      </w:r>
      <w:r w:rsidRPr="00B27271">
        <w:rPr>
          <w:rFonts w:eastAsia="游明朝"/>
          <w:bCs/>
        </w:rPr>
        <w:t>:</w:t>
      </w:r>
      <w:r w:rsidRPr="00B27271">
        <w:rPr>
          <w:rFonts w:eastAsia="游明朝"/>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C41D391" w14:textId="77777777" w:rsidR="00D41955" w:rsidRPr="00B27271" w:rsidRDefault="00D41955" w:rsidP="00D41955">
      <w:pPr>
        <w:rPr>
          <w:lang w:eastAsia="ko-KR"/>
        </w:rPr>
      </w:pPr>
      <w:r w:rsidRPr="00B27271">
        <w:rPr>
          <w:b/>
          <w:bCs/>
          <w:lang w:eastAsia="ko-KR"/>
        </w:rPr>
        <w:t>Multi-PUSCH configured grant</w:t>
      </w:r>
      <w:r w:rsidRPr="00B27271">
        <w:rPr>
          <w:lang w:eastAsia="ko-KR"/>
        </w:rPr>
        <w:t xml:space="preserve">: A configured grant configuration configured with </w:t>
      </w:r>
      <w:r w:rsidRPr="00B27271">
        <w:rPr>
          <w:i/>
          <w:lang w:eastAsia="ko-KR"/>
        </w:rPr>
        <w:t>nrOfSlotsInCG-Period</w:t>
      </w:r>
      <w:r w:rsidRPr="00B27271">
        <w:rPr>
          <w:lang w:eastAsia="ko-KR"/>
        </w:rPr>
        <w:t xml:space="preserve"> (see TS 38.331 [5]). It includes multiple consecutive configured uplink grants within a single periodicity.</w:t>
      </w:r>
    </w:p>
    <w:p w14:paraId="445E3286" w14:textId="77777777" w:rsidR="00D41955" w:rsidRPr="00B27271" w:rsidRDefault="00D41955" w:rsidP="00D41955">
      <w:pPr>
        <w:spacing w:line="256" w:lineRule="auto"/>
      </w:pPr>
      <w:r w:rsidRPr="00B27271">
        <w:rPr>
          <w:b/>
        </w:rPr>
        <w:t>N3C indirect path:</w:t>
      </w:r>
      <w:r w:rsidRPr="00B27271">
        <w:rPr>
          <w:rFonts w:eastAsia="宋体"/>
          <w:sz w:val="22"/>
        </w:rPr>
        <w:t xml:space="preserve"> </w:t>
      </w:r>
      <w:r w:rsidRPr="00B27271">
        <w:rPr>
          <w:rFonts w:eastAsia="宋体"/>
        </w:rPr>
        <w:t>I</w:t>
      </w:r>
      <w:r w:rsidRPr="00B27271">
        <w:t xml:space="preserve">n Multi-path, the indirect path using Non-3GPP </w:t>
      </w:r>
      <w:r w:rsidRPr="00B27271">
        <w:rPr>
          <w:rFonts w:eastAsia="游明朝"/>
        </w:rPr>
        <w:t>Connection</w:t>
      </w:r>
      <w:r w:rsidRPr="00B27271">
        <w:t xml:space="preserve"> </w:t>
      </w:r>
      <w:r w:rsidRPr="00B27271">
        <w:rPr>
          <w:rFonts w:eastAsia="游明朝"/>
        </w:rPr>
        <w:t>between remote UE and relay UE</w:t>
      </w:r>
      <w:r w:rsidRPr="00B27271">
        <w:t>.</w:t>
      </w:r>
    </w:p>
    <w:p w14:paraId="6CC51824" w14:textId="77777777" w:rsidR="00D41955" w:rsidRPr="00B27271" w:rsidRDefault="00D41955" w:rsidP="00D41955">
      <w:r w:rsidRPr="00B27271">
        <w:rPr>
          <w:b/>
          <w:bCs/>
        </w:rPr>
        <w:t>NCR-Fwd</w:t>
      </w:r>
      <w:r w:rsidRPr="00B27271">
        <w:t>: NCR-node function, which performs amplifying-and-forwarding of UL/DL RF signals between gNB and UE. The behavior of the NCR-Fwd is controlled according to the side control information received by the NCR-MT from a gNB.</w:t>
      </w:r>
    </w:p>
    <w:p w14:paraId="603C18A2" w14:textId="77777777" w:rsidR="00D41955" w:rsidRPr="00B27271" w:rsidRDefault="00D41955" w:rsidP="00D41955">
      <w:pPr>
        <w:rPr>
          <w:bCs/>
        </w:rPr>
      </w:pPr>
      <w:r w:rsidRPr="00B27271">
        <w:rPr>
          <w:b/>
          <w:bCs/>
        </w:rPr>
        <w:t>NCR-MT</w:t>
      </w:r>
      <w:r w:rsidRPr="00B27271">
        <w:t>: NCR-node entity which communicates with a gNB via a control link to receive side control information. The control link is based on NR Uu interface.</w:t>
      </w:r>
    </w:p>
    <w:p w14:paraId="7C89ECEB" w14:textId="77777777" w:rsidR="00D41955" w:rsidRPr="00B27271" w:rsidRDefault="00D41955" w:rsidP="00D41955">
      <w:r w:rsidRPr="00B27271">
        <w:rPr>
          <w:b/>
        </w:rPr>
        <w:t>NCR-node</w:t>
      </w:r>
      <w:r w:rsidRPr="00B27271">
        <w:t>: RAN node comprising NCR-MT and NCR-Fwd.</w:t>
      </w:r>
    </w:p>
    <w:p w14:paraId="5252ED0E" w14:textId="77777777" w:rsidR="00D41955" w:rsidRPr="00B27271" w:rsidRDefault="00D41955" w:rsidP="00D41955">
      <w:r w:rsidRPr="00B27271">
        <w:rPr>
          <w:b/>
          <w:bCs/>
        </w:rPr>
        <w:lastRenderedPageBreak/>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525D0B53" w14:textId="77777777" w:rsidR="00D41955" w:rsidRPr="00B27271" w:rsidRDefault="00D41955" w:rsidP="00D41955">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568855CE" w14:textId="77777777" w:rsidR="00D41955" w:rsidRPr="00B27271" w:rsidRDefault="00D41955" w:rsidP="00D41955">
      <w:pPr>
        <w:rPr>
          <w:lang w:eastAsia="ko-KR"/>
        </w:rPr>
      </w:pPr>
      <w:r w:rsidRPr="00B27271">
        <w:rPr>
          <w:b/>
        </w:rPr>
        <w:t>NR sidelink</w:t>
      </w:r>
      <w:r w:rsidRPr="00B27271">
        <w:rPr>
          <w:b/>
          <w:lang w:eastAsia="ko-KR"/>
        </w:rPr>
        <w:t xml:space="preserve"> communication</w:t>
      </w:r>
      <w:r w:rsidRPr="00B27271">
        <w:t>:</w:t>
      </w:r>
      <w:r w:rsidRPr="00B27271">
        <w:rPr>
          <w:rFonts w:eastAsia="Malgun Gothic"/>
          <w:lang w:eastAsia="ko-KR"/>
        </w:rPr>
        <w:t xml:space="preserve"> </w:t>
      </w:r>
      <w:r w:rsidRPr="00B27271">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B27271">
        <w:rPr>
          <w:rFonts w:eastAsia="Malgun Gothic"/>
          <w:lang w:eastAsia="ko-KR"/>
        </w:rPr>
        <w:t>.</w:t>
      </w:r>
    </w:p>
    <w:p w14:paraId="475093D5" w14:textId="77777777" w:rsidR="00D41955" w:rsidRPr="00B27271" w:rsidRDefault="00D41955" w:rsidP="00D41955">
      <w:pPr>
        <w:rPr>
          <w:rFonts w:eastAsia="Malgun Gothic"/>
          <w:lang w:eastAsia="ko-KR"/>
        </w:rPr>
      </w:pPr>
      <w:r w:rsidRPr="00B27271">
        <w:rPr>
          <w:b/>
        </w:rPr>
        <w:t>NR sidelink</w:t>
      </w:r>
      <w:r w:rsidRPr="00B27271">
        <w:rPr>
          <w:b/>
          <w:lang w:eastAsia="ko-KR"/>
        </w:rPr>
        <w:t xml:space="preserve"> discovery</w:t>
      </w:r>
      <w:r w:rsidRPr="00B27271">
        <w:t>:</w:t>
      </w:r>
      <w:r w:rsidRPr="00B27271">
        <w:rPr>
          <w:rFonts w:eastAsia="Malgun Gothic"/>
          <w:lang w:eastAsia="ko-KR"/>
        </w:rPr>
        <w:t xml:space="preserve"> </w:t>
      </w:r>
      <w:r w:rsidRPr="00B27271">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B27271">
        <w:rPr>
          <w:rFonts w:eastAsia="Malgun Gothic"/>
          <w:lang w:eastAsia="ko-KR"/>
        </w:rPr>
        <w:t>.</w:t>
      </w:r>
    </w:p>
    <w:p w14:paraId="79441D9B" w14:textId="77777777" w:rsidR="00D41955" w:rsidRPr="00B27271" w:rsidRDefault="00D41955" w:rsidP="00D41955">
      <w:r w:rsidRPr="00B27271">
        <w:rPr>
          <w:b/>
        </w:rPr>
        <w:t>NR sidelink</w:t>
      </w:r>
      <w:r w:rsidRPr="00B27271">
        <w:rPr>
          <w:b/>
          <w:lang w:eastAsia="ko-KR"/>
        </w:rPr>
        <w:t xml:space="preserve"> transmission</w:t>
      </w:r>
      <w:r w:rsidRPr="00B27271">
        <w:t>:</w:t>
      </w:r>
      <w:r w:rsidRPr="00B27271">
        <w:rPr>
          <w:rFonts w:eastAsia="Malgun Gothic"/>
          <w:lang w:eastAsia="ko-KR"/>
        </w:rPr>
        <w:t xml:space="preserve"> </w:t>
      </w:r>
      <w:r w:rsidRPr="00B27271">
        <w:t>Any NR Sidelink-based transmission, including transmission for NR sidelink discovery, transmission for NR sidelink communication, transmission for Ranging/Sidelink Positioning, and transmission for A2X communication.</w:t>
      </w:r>
    </w:p>
    <w:p w14:paraId="4530AB3C" w14:textId="77777777" w:rsidR="00D41955" w:rsidRPr="00B27271" w:rsidRDefault="00D41955" w:rsidP="00D41955">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7725F43C" w14:textId="77777777" w:rsidR="00D41955" w:rsidRPr="00B27271" w:rsidRDefault="00D41955" w:rsidP="00D41955">
      <w:pPr>
        <w:rPr>
          <w:lang w:eastAsia="ko-KR"/>
        </w:rPr>
      </w:pPr>
      <w:proofErr w:type="gramStart"/>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roofErr w:type="gramEnd"/>
    </w:p>
    <w:p w14:paraId="0617A107" w14:textId="77777777" w:rsidR="00D41955" w:rsidRPr="00B27271" w:rsidRDefault="00D41955" w:rsidP="00D41955">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3894D81" w14:textId="77777777" w:rsidR="00D41955" w:rsidRPr="00B27271" w:rsidRDefault="00D41955" w:rsidP="00D41955">
      <w:pPr>
        <w:textAlignment w:val="auto"/>
        <w:rPr>
          <w:rFonts w:eastAsia="等线"/>
          <w:lang w:eastAsia="zh-CN"/>
        </w:rPr>
      </w:pPr>
      <w:r w:rsidRPr="00B27271">
        <w:rPr>
          <w:rFonts w:eastAsia="等线"/>
          <w:b/>
          <w:lang w:eastAsia="zh-CN"/>
        </w:rPr>
        <w:t>Ranging/Sidelink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AS functionality enabling ranging-based services and sidelink positioning as specified in TS 23.586 [30].</w:t>
      </w:r>
    </w:p>
    <w:p w14:paraId="556F1E09" w14:textId="77777777" w:rsidR="00D41955" w:rsidRPr="00B27271" w:rsidRDefault="00D41955" w:rsidP="00D41955">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22E026BF" w14:textId="77777777" w:rsidR="00D41955" w:rsidRPr="00B27271" w:rsidRDefault="00D41955" w:rsidP="00D41955">
      <w:pPr>
        <w:rPr>
          <w:lang w:eastAsia="ko-KR"/>
        </w:rPr>
      </w:pPr>
      <w:r w:rsidRPr="00B27271">
        <w:rPr>
          <w:b/>
          <w:lang w:eastAsia="ko-KR"/>
        </w:rPr>
        <w:t>RedCap UE</w:t>
      </w:r>
      <w:r w:rsidRPr="00B27271">
        <w:rPr>
          <w:bCs/>
          <w:lang w:eastAsia="ko-KR"/>
        </w:rPr>
        <w:t>:</w:t>
      </w:r>
      <w:r w:rsidRPr="00B27271">
        <w:rPr>
          <w:lang w:eastAsia="ko-KR"/>
        </w:rPr>
        <w:t xml:space="preserve"> A UE with reduced capabilities as specified in clause 4.2.21.1 in TS 38.306 [25].</w:t>
      </w:r>
    </w:p>
    <w:p w14:paraId="0C3B414F" w14:textId="77777777" w:rsidR="00D41955" w:rsidRPr="00B27271" w:rsidRDefault="00D41955" w:rsidP="00D41955">
      <w:pPr>
        <w:rPr>
          <w:lang w:eastAsia="ko-KR"/>
        </w:rPr>
      </w:pPr>
      <w:r w:rsidRPr="00B27271">
        <w:rPr>
          <w:b/>
          <w:lang w:eastAsia="ko-KR"/>
        </w:rPr>
        <w:t>Serving Cell</w:t>
      </w:r>
      <w:r w:rsidRPr="00B27271">
        <w:rPr>
          <w:bCs/>
          <w:lang w:eastAsia="ko-KR"/>
        </w:rPr>
        <w:t>:</w:t>
      </w:r>
      <w:r w:rsidRPr="00B27271">
        <w:rPr>
          <w:lang w:eastAsia="ko-KR"/>
        </w:rPr>
        <w:t xml:space="preserve"> A PCell, a PSCell, or </w:t>
      </w:r>
      <w:proofErr w:type="gramStart"/>
      <w:r w:rsidRPr="00B27271">
        <w:rPr>
          <w:lang w:eastAsia="ko-KR"/>
        </w:rPr>
        <w:t>an</w:t>
      </w:r>
      <w:proofErr w:type="gramEnd"/>
      <w:r w:rsidRPr="00B27271">
        <w:rPr>
          <w:lang w:eastAsia="ko-KR"/>
        </w:rPr>
        <w:t xml:space="preserve"> SCell in TS 38.331 [5].</w:t>
      </w:r>
    </w:p>
    <w:p w14:paraId="584537F5" w14:textId="77777777" w:rsidR="00D41955" w:rsidRPr="00B27271" w:rsidRDefault="00D41955" w:rsidP="00D41955">
      <w:pPr>
        <w:textAlignment w:val="auto"/>
        <w:rPr>
          <w:rFonts w:eastAsia="等线"/>
          <w:bCs/>
          <w:lang w:eastAsia="zh-CN"/>
        </w:rPr>
      </w:pPr>
      <w:proofErr w:type="gramStart"/>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A sidelink resource pool which can be used for the transmission of both SL-PRS and PSSCH.</w:t>
      </w:r>
      <w:proofErr w:type="gramEnd"/>
    </w:p>
    <w:p w14:paraId="72809E0C" w14:textId="77777777" w:rsidR="00D41955" w:rsidRPr="00B27271" w:rsidRDefault="00D41955" w:rsidP="00D41955">
      <w:pPr>
        <w:rPr>
          <w:lang w:eastAsia="ko-KR"/>
        </w:rPr>
      </w:pPr>
      <w:r w:rsidRPr="00B27271">
        <w:rPr>
          <w:b/>
          <w:lang w:eastAsia="ko-KR"/>
        </w:rPr>
        <w:t>Sidelink transmission information</w:t>
      </w:r>
      <w:r w:rsidRPr="00B27271">
        <w:rPr>
          <w:bCs/>
          <w:lang w:eastAsia="ko-KR"/>
        </w:rPr>
        <w:t>:</w:t>
      </w:r>
      <w:r w:rsidRPr="00B27271">
        <w:rPr>
          <w:rFonts w:eastAsia="Malgun Gothic"/>
          <w:lang w:eastAsia="ko-KR"/>
        </w:rPr>
        <w:t xml:space="preserve"> Sidelink </w:t>
      </w:r>
      <w:r w:rsidRPr="00B27271">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4B3C2FB7" w14:textId="77777777" w:rsidR="00D41955" w:rsidRPr="00B27271" w:rsidRDefault="00D41955" w:rsidP="00D41955">
      <w:pPr>
        <w:textAlignment w:val="auto"/>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5EFF54F9" w14:textId="77777777" w:rsidR="00D41955" w:rsidRPr="00B27271" w:rsidRDefault="00D41955" w:rsidP="00D41955">
      <w:pPr>
        <w:textAlignment w:val="auto"/>
      </w:pPr>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046BB7F7" w14:textId="77777777" w:rsidR="00D41955" w:rsidRPr="00B27271" w:rsidRDefault="00D41955" w:rsidP="00D41955">
      <w:pPr>
        <w:pStyle w:val="B1"/>
      </w:pPr>
      <w:r w:rsidRPr="00B27271">
        <w:t>-</w:t>
      </w:r>
      <w:r w:rsidRPr="00B27271">
        <w:tab/>
        <w:t>SL-PRS identification information, including cast type indicator, source ID and destination ID;</w:t>
      </w:r>
    </w:p>
    <w:p w14:paraId="337D3A99" w14:textId="77777777" w:rsidR="00D41955" w:rsidRPr="00B27271" w:rsidRDefault="00D41955" w:rsidP="00D41955">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663DDE70" w14:textId="77777777" w:rsidR="00D41955" w:rsidRPr="00B27271" w:rsidRDefault="00D41955" w:rsidP="00D41955">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6E8B6D3D" w14:textId="77777777" w:rsidR="00D41955" w:rsidRPr="00B27271" w:rsidRDefault="00D41955" w:rsidP="00D41955">
      <w:pPr>
        <w:rPr>
          <w:lang w:eastAsia="ko-KR"/>
        </w:rPr>
      </w:pPr>
      <w:r w:rsidRPr="00B27271">
        <w:rPr>
          <w:b/>
        </w:rPr>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w:t>
      </w:r>
      <w:r w:rsidRPr="00B27271">
        <w:lastRenderedPageBreak/>
        <w:t>Cell refers to the PCell.</w:t>
      </w:r>
      <w:r w:rsidRPr="00B27271">
        <w:rPr>
          <w:lang w:eastAsia="ko-KR"/>
        </w:rPr>
        <w:t xml:space="preserve"> A Special Cell supports PUCCH transmission and contention-based Random Access, and is always activated.</w:t>
      </w:r>
    </w:p>
    <w:p w14:paraId="75EAB558" w14:textId="77777777" w:rsidR="00D41955" w:rsidRPr="00B27271" w:rsidRDefault="00D41955" w:rsidP="00D41955">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83BD84B" w14:textId="77777777" w:rsidR="00D41955" w:rsidRPr="00B27271" w:rsidRDefault="00D41955" w:rsidP="00D41955">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r w:rsidRPr="00B27271">
        <w:rPr>
          <w:i/>
          <w:iCs/>
          <w:lang w:eastAsia="ko-KR"/>
        </w:rPr>
        <w:t>kmac</w:t>
      </w:r>
      <w:r w:rsidRPr="00B27271">
        <w:rPr>
          <w:lang w:eastAsia="ko-KR"/>
        </w:rPr>
        <w:t>.</w:t>
      </w:r>
    </w:p>
    <w:p w14:paraId="3AE5A1AB" w14:textId="77777777" w:rsidR="00D41955" w:rsidRPr="00B27271" w:rsidRDefault="00D41955" w:rsidP="00D41955">
      <w:pPr>
        <w:rPr>
          <w:lang w:eastAsia="ko-KR"/>
        </w:rPr>
      </w:pPr>
      <w:r w:rsidRPr="00B27271">
        <w:rPr>
          <w:b/>
          <w:lang w:eastAsia="zh-CN"/>
        </w:rPr>
        <w:t>V2X s</w:t>
      </w:r>
      <w:r w:rsidRPr="00B27271">
        <w:rPr>
          <w:b/>
        </w:rPr>
        <w:t>idelink communication</w:t>
      </w:r>
      <w:r w:rsidRPr="00B27271">
        <w:t>: AS functionality enabling V2X Communication as defined in TS 23.285 [20], between nearby UEs, using E-UTRA technology but not traversing any network node</w:t>
      </w:r>
      <w:r w:rsidRPr="00B27271">
        <w:rPr>
          <w:lang w:eastAsia="zh-CN"/>
        </w:rPr>
        <w:t>.</w:t>
      </w:r>
    </w:p>
    <w:p w14:paraId="1677F098" w14:textId="77777777" w:rsidR="00D41955" w:rsidRPr="00B27271" w:rsidRDefault="00D41955" w:rsidP="00D41955">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255B809" w14:textId="77777777" w:rsidR="00D41955" w:rsidRPr="00B27271" w:rsidRDefault="00D41955" w:rsidP="00D41955">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AB5102D" w14:textId="464EA1A6"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519C39B1" w14:textId="715E13B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41273A35" w14:textId="18F0DE4B"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0F7B7AF9" w14:textId="3E4CA920" w:rsidR="001A5025" w:rsidRDefault="001A5025" w:rsidP="001A50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39485A3" w14:textId="77777777" w:rsidR="00FB5BF8" w:rsidRPr="00B27271" w:rsidRDefault="00FB5BF8" w:rsidP="00FB5BF8">
      <w:pPr>
        <w:pStyle w:val="2"/>
      </w:pPr>
      <w:bookmarkStart w:id="12" w:name="_Toc29239800"/>
      <w:bookmarkStart w:id="13" w:name="_Toc37296154"/>
      <w:bookmarkStart w:id="14" w:name="_Toc46490280"/>
      <w:bookmarkStart w:id="15" w:name="_Toc52751975"/>
      <w:bookmarkStart w:id="16" w:name="_Toc52796437"/>
      <w:bookmarkStart w:id="17" w:name="_Toc201677541"/>
      <w:r w:rsidRPr="00B27271">
        <w:t>3.</w:t>
      </w:r>
      <w:r w:rsidRPr="00B27271">
        <w:rPr>
          <w:lang w:eastAsia="ko-KR"/>
        </w:rPr>
        <w:t>2</w:t>
      </w:r>
      <w:r w:rsidRPr="00B27271">
        <w:tab/>
        <w:t>Abbreviations</w:t>
      </w:r>
      <w:bookmarkEnd w:id="12"/>
      <w:bookmarkEnd w:id="13"/>
      <w:bookmarkEnd w:id="14"/>
      <w:bookmarkEnd w:id="15"/>
      <w:bookmarkEnd w:id="16"/>
      <w:bookmarkEnd w:id="17"/>
    </w:p>
    <w:p w14:paraId="63D79175" w14:textId="77777777" w:rsidR="00FB5BF8" w:rsidRPr="00B27271" w:rsidRDefault="00FB5BF8" w:rsidP="00FB5BF8">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5FF42E23" w14:textId="77777777" w:rsidR="00FB5BF8" w:rsidRPr="00B27271" w:rsidRDefault="00FB5BF8" w:rsidP="00FB5BF8">
      <w:pPr>
        <w:pStyle w:val="EW"/>
        <w:ind w:left="2268" w:hanging="1984"/>
        <w:rPr>
          <w:lang w:eastAsia="ko-KR"/>
        </w:rPr>
      </w:pPr>
      <w:r w:rsidRPr="00B27271">
        <w:rPr>
          <w:lang w:eastAsia="ko-KR"/>
        </w:rPr>
        <w:t>A2X</w:t>
      </w:r>
      <w:r w:rsidRPr="00B27271">
        <w:rPr>
          <w:lang w:eastAsia="ko-KR"/>
        </w:rPr>
        <w:tab/>
        <w:t>Aircraft-to-Everything</w:t>
      </w:r>
    </w:p>
    <w:p w14:paraId="359ADF7D" w14:textId="77777777" w:rsidR="00FB5BF8" w:rsidRPr="00B27271" w:rsidRDefault="00FB5BF8" w:rsidP="00FB5BF8">
      <w:pPr>
        <w:pStyle w:val="EW"/>
        <w:ind w:left="2268" w:hanging="1984"/>
        <w:rPr>
          <w:lang w:eastAsia="ko-KR"/>
        </w:rPr>
      </w:pPr>
      <w:r w:rsidRPr="00B27271">
        <w:rPr>
          <w:lang w:eastAsia="ko-KR"/>
        </w:rPr>
        <w:t>AP</w:t>
      </w:r>
      <w:r w:rsidRPr="00B27271">
        <w:rPr>
          <w:lang w:eastAsia="ko-KR"/>
        </w:rPr>
        <w:tab/>
        <w:t>Aperiodic</w:t>
      </w:r>
    </w:p>
    <w:p w14:paraId="117C9209" w14:textId="77777777" w:rsidR="00FB5BF8" w:rsidRPr="00B27271" w:rsidRDefault="00FB5BF8" w:rsidP="00FB5BF8">
      <w:pPr>
        <w:pStyle w:val="EW"/>
        <w:ind w:left="2268" w:hanging="1984"/>
        <w:rPr>
          <w:lang w:eastAsia="ko-KR"/>
        </w:rPr>
      </w:pPr>
      <w:r w:rsidRPr="00B27271">
        <w:rPr>
          <w:lang w:eastAsia="ko-KR"/>
        </w:rPr>
        <w:t>BFR</w:t>
      </w:r>
      <w:r w:rsidRPr="00B27271">
        <w:rPr>
          <w:lang w:eastAsia="ko-KR"/>
        </w:rPr>
        <w:tab/>
        <w:t>Beam Failure Recovery</w:t>
      </w:r>
    </w:p>
    <w:p w14:paraId="72FB0BA7" w14:textId="77777777" w:rsidR="00FB5BF8" w:rsidRPr="00B27271" w:rsidRDefault="00FB5BF8" w:rsidP="00FB5BF8">
      <w:pPr>
        <w:pStyle w:val="EW"/>
        <w:ind w:left="2268" w:hanging="1984"/>
        <w:rPr>
          <w:lang w:eastAsia="ko-KR"/>
        </w:rPr>
      </w:pPr>
      <w:r w:rsidRPr="00B27271">
        <w:rPr>
          <w:lang w:eastAsia="ko-KR"/>
        </w:rPr>
        <w:t>BRID</w:t>
      </w:r>
      <w:r w:rsidRPr="00B27271">
        <w:rPr>
          <w:lang w:eastAsia="ko-KR"/>
        </w:rPr>
        <w:tab/>
        <w:t>Broadcast Remote Identification</w:t>
      </w:r>
    </w:p>
    <w:p w14:paraId="23FB0233" w14:textId="77777777" w:rsidR="00FB5BF8" w:rsidRPr="00B27271" w:rsidRDefault="00FB5BF8" w:rsidP="00FB5BF8">
      <w:pPr>
        <w:pStyle w:val="EW"/>
        <w:ind w:left="2268" w:hanging="1984"/>
        <w:rPr>
          <w:lang w:eastAsia="ko-KR"/>
        </w:rPr>
      </w:pPr>
      <w:r w:rsidRPr="00B27271">
        <w:rPr>
          <w:lang w:eastAsia="ko-KR"/>
        </w:rPr>
        <w:t>BSR</w:t>
      </w:r>
      <w:r w:rsidRPr="00B27271">
        <w:rPr>
          <w:lang w:eastAsia="ko-KR"/>
        </w:rPr>
        <w:tab/>
        <w:t>Buffer Status Report</w:t>
      </w:r>
    </w:p>
    <w:p w14:paraId="6F90342B" w14:textId="77777777" w:rsidR="00FB5BF8" w:rsidRPr="00B27271" w:rsidRDefault="00FB5BF8" w:rsidP="00FB5BF8">
      <w:pPr>
        <w:pStyle w:val="EW"/>
        <w:ind w:left="2268" w:hanging="1984"/>
        <w:rPr>
          <w:lang w:eastAsia="ko-KR"/>
        </w:rPr>
      </w:pPr>
      <w:r w:rsidRPr="00B27271">
        <w:rPr>
          <w:lang w:eastAsia="ko-KR"/>
        </w:rPr>
        <w:t>BWP</w:t>
      </w:r>
      <w:r w:rsidRPr="00B27271">
        <w:rPr>
          <w:lang w:eastAsia="ko-KR"/>
        </w:rPr>
        <w:tab/>
        <w:t>Bandwidth Part</w:t>
      </w:r>
    </w:p>
    <w:p w14:paraId="0A2E4711" w14:textId="77777777" w:rsidR="00FB5BF8" w:rsidRPr="00B27271" w:rsidRDefault="00FB5BF8" w:rsidP="00FB5BF8">
      <w:pPr>
        <w:pStyle w:val="EW"/>
        <w:ind w:left="2268" w:hanging="1984"/>
        <w:rPr>
          <w:lang w:eastAsia="ko-KR"/>
        </w:rPr>
      </w:pPr>
      <w:r w:rsidRPr="00B27271">
        <w:rPr>
          <w:lang w:eastAsia="ko-KR"/>
        </w:rPr>
        <w:t>CE</w:t>
      </w:r>
      <w:r w:rsidRPr="00B27271">
        <w:rPr>
          <w:lang w:eastAsia="ko-KR"/>
        </w:rPr>
        <w:tab/>
        <w:t>Control Element</w:t>
      </w:r>
    </w:p>
    <w:p w14:paraId="2C690AF4" w14:textId="77777777" w:rsidR="00FB5BF8" w:rsidRPr="00B27271" w:rsidRDefault="00FB5BF8" w:rsidP="00FB5BF8">
      <w:pPr>
        <w:pStyle w:val="EW"/>
        <w:ind w:left="2268" w:hanging="1984"/>
        <w:rPr>
          <w:noProof/>
        </w:rPr>
      </w:pPr>
      <w:r w:rsidRPr="00B27271">
        <w:rPr>
          <w:noProof/>
        </w:rPr>
        <w:t>CG</w:t>
      </w:r>
      <w:r w:rsidRPr="00B27271">
        <w:rPr>
          <w:noProof/>
        </w:rPr>
        <w:tab/>
        <w:t>Cell Group</w:t>
      </w:r>
    </w:p>
    <w:p w14:paraId="54D5F9D2" w14:textId="77777777" w:rsidR="00FB5BF8" w:rsidRPr="00B27271" w:rsidRDefault="00FB5BF8" w:rsidP="00FB5BF8">
      <w:pPr>
        <w:pStyle w:val="EW"/>
        <w:ind w:left="2268" w:hanging="1984"/>
      </w:pPr>
      <w:r w:rsidRPr="00B27271">
        <w:t>CG-SDT</w:t>
      </w:r>
      <w:r w:rsidRPr="00B27271">
        <w:tab/>
        <w:t>Configured Grant-based SDT</w:t>
      </w:r>
    </w:p>
    <w:p w14:paraId="2FDDDC8F" w14:textId="77777777" w:rsidR="00FB5BF8" w:rsidRPr="00B27271" w:rsidRDefault="00FB5BF8" w:rsidP="00FB5BF8">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4A43CA2F" w14:textId="77777777" w:rsidR="000001BE" w:rsidRPr="00D276FE" w:rsidRDefault="000001BE" w:rsidP="000001BE">
      <w:pPr>
        <w:pStyle w:val="EW"/>
        <w:ind w:left="2268" w:hanging="1984"/>
        <w:rPr>
          <w:ins w:id="18" w:author="vivo-Chenli" w:date="2025-08-15T16:28:00Z"/>
          <w:rFonts w:eastAsia="Malgun Gothic"/>
          <w:lang w:val="fr-FR" w:eastAsia="ko-KR"/>
        </w:rPr>
      </w:pPr>
      <w:ins w:id="19" w:author="vivo-Chenli" w:date="2025-08-15T16:28:00Z">
        <w:r w:rsidRPr="00D276FE">
          <w:rPr>
            <w:lang w:eastAsia="ko-KR"/>
          </w:rPr>
          <w:t>CLTM</w:t>
        </w:r>
        <w:r w:rsidRPr="00D276FE">
          <w:rPr>
            <w:lang w:eastAsia="ko-KR"/>
          </w:rPr>
          <w:tab/>
        </w:r>
        <w:r>
          <w:rPr>
            <w:lang w:val="en-US" w:eastAsia="ko-KR"/>
          </w:rPr>
          <w:t>Conditional</w:t>
        </w:r>
        <w:r w:rsidRPr="00D276FE">
          <w:rPr>
            <w:lang w:val="fr-FR" w:eastAsia="ko-KR"/>
          </w:rPr>
          <w:t xml:space="preserve"> </w:t>
        </w:r>
        <w:r>
          <w:rPr>
            <w:lang w:eastAsia="ko-KR"/>
          </w:rPr>
          <w:t>L1/L2 Triggered Mobility</w:t>
        </w:r>
      </w:ins>
    </w:p>
    <w:p w14:paraId="6D6329AC" w14:textId="77777777" w:rsidR="00FB5BF8" w:rsidRPr="00B27271" w:rsidRDefault="00FB5BF8" w:rsidP="00FB5BF8">
      <w:pPr>
        <w:pStyle w:val="EW"/>
        <w:ind w:left="2268" w:hanging="1984"/>
        <w:rPr>
          <w:lang w:eastAsia="ko-KR"/>
        </w:rPr>
      </w:pPr>
      <w:r w:rsidRPr="00B27271">
        <w:rPr>
          <w:lang w:eastAsia="ko-KR"/>
        </w:rPr>
        <w:t>CSI</w:t>
      </w:r>
      <w:r w:rsidRPr="00B27271">
        <w:rPr>
          <w:lang w:eastAsia="ko-KR"/>
        </w:rPr>
        <w:tab/>
        <w:t>Channel State Information</w:t>
      </w:r>
    </w:p>
    <w:p w14:paraId="10428F84" w14:textId="77777777" w:rsidR="00FB5BF8" w:rsidRPr="00B27271" w:rsidRDefault="00FB5BF8" w:rsidP="00FB5BF8">
      <w:pPr>
        <w:pStyle w:val="EW"/>
        <w:ind w:left="2268" w:hanging="1984"/>
        <w:rPr>
          <w:lang w:eastAsia="ko-KR"/>
        </w:rPr>
      </w:pPr>
      <w:r w:rsidRPr="00B27271">
        <w:rPr>
          <w:lang w:eastAsia="ko-KR"/>
        </w:rPr>
        <w:t>CSI-IM</w:t>
      </w:r>
      <w:r w:rsidRPr="00B27271">
        <w:rPr>
          <w:lang w:eastAsia="ko-KR"/>
        </w:rPr>
        <w:tab/>
        <w:t>CSI Interference Measurement</w:t>
      </w:r>
    </w:p>
    <w:p w14:paraId="6488814F" w14:textId="77777777" w:rsidR="00FB5BF8" w:rsidRPr="00B27271" w:rsidRDefault="00FB5BF8" w:rsidP="00FB5BF8">
      <w:pPr>
        <w:pStyle w:val="EW"/>
        <w:ind w:left="2268" w:hanging="1984"/>
        <w:rPr>
          <w:lang w:eastAsia="ko-KR"/>
        </w:rPr>
      </w:pPr>
      <w:r w:rsidRPr="00B27271">
        <w:rPr>
          <w:lang w:eastAsia="ko-KR"/>
        </w:rPr>
        <w:t>CSI-RS</w:t>
      </w:r>
      <w:r w:rsidRPr="00B27271">
        <w:rPr>
          <w:lang w:eastAsia="ko-KR"/>
        </w:rPr>
        <w:tab/>
        <w:t>CSI Reference Signal</w:t>
      </w:r>
    </w:p>
    <w:p w14:paraId="63D5A30A" w14:textId="77777777" w:rsidR="00FB5BF8" w:rsidRPr="00B27271" w:rsidRDefault="00FB5BF8" w:rsidP="00FB5BF8">
      <w:pPr>
        <w:pStyle w:val="EW"/>
        <w:ind w:left="2268" w:hanging="1984"/>
        <w:rPr>
          <w:lang w:eastAsia="ko-KR"/>
        </w:rPr>
      </w:pPr>
      <w:r w:rsidRPr="00B27271">
        <w:rPr>
          <w:lang w:eastAsia="ko-KR"/>
        </w:rPr>
        <w:t>CS-RNTI</w:t>
      </w:r>
      <w:r w:rsidRPr="00B27271">
        <w:rPr>
          <w:lang w:eastAsia="ko-KR"/>
        </w:rPr>
        <w:tab/>
        <w:t>Configured Scheduling RNTI</w:t>
      </w:r>
    </w:p>
    <w:p w14:paraId="15DCB3B1" w14:textId="77777777" w:rsidR="00FB5BF8" w:rsidRPr="00B27271" w:rsidRDefault="00FB5BF8" w:rsidP="00FB5BF8">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4EE646D8" w14:textId="77777777" w:rsidR="00FB5BF8" w:rsidRPr="00B27271" w:rsidRDefault="00FB5BF8" w:rsidP="00FB5BF8">
      <w:pPr>
        <w:pStyle w:val="EW"/>
        <w:ind w:left="2268" w:hanging="1984"/>
        <w:rPr>
          <w:lang w:eastAsia="ko-KR"/>
        </w:rPr>
      </w:pPr>
      <w:r w:rsidRPr="00B27271">
        <w:rPr>
          <w:lang w:eastAsia="zh-CN"/>
        </w:rPr>
        <w:t>DAPS</w:t>
      </w:r>
      <w:r w:rsidRPr="00B27271">
        <w:rPr>
          <w:lang w:eastAsia="zh-CN"/>
        </w:rPr>
        <w:tab/>
        <w:t>Dual Active Protocol Stack</w:t>
      </w:r>
    </w:p>
    <w:p w14:paraId="7338B97D" w14:textId="77777777" w:rsidR="00FB5BF8" w:rsidRPr="00B27271" w:rsidRDefault="00FB5BF8" w:rsidP="00FB5BF8">
      <w:pPr>
        <w:pStyle w:val="EW"/>
        <w:ind w:left="2268" w:hanging="1984"/>
        <w:rPr>
          <w:lang w:eastAsia="ko-KR"/>
        </w:rPr>
      </w:pPr>
      <w:r w:rsidRPr="00B27271">
        <w:rPr>
          <w:lang w:eastAsia="ko-KR"/>
        </w:rPr>
        <w:t>DCP</w:t>
      </w:r>
      <w:r w:rsidRPr="00B27271">
        <w:rPr>
          <w:lang w:eastAsia="ko-KR"/>
        </w:rPr>
        <w:tab/>
        <w:t>DCI with CRC scrambled by PS-RNTI</w:t>
      </w:r>
    </w:p>
    <w:p w14:paraId="6230D543" w14:textId="77777777" w:rsidR="00FB5BF8" w:rsidRPr="00B27271" w:rsidRDefault="00FB5BF8" w:rsidP="00FB5BF8">
      <w:pPr>
        <w:pStyle w:val="EW"/>
        <w:ind w:left="2268" w:hanging="1984"/>
        <w:rPr>
          <w:lang w:eastAsia="ko-KR"/>
        </w:rPr>
      </w:pPr>
      <w:r w:rsidRPr="00B27271">
        <w:rPr>
          <w:lang w:eastAsia="ko-KR"/>
        </w:rPr>
        <w:t>DL-PRS</w:t>
      </w:r>
      <w:r w:rsidRPr="00B27271">
        <w:rPr>
          <w:lang w:eastAsia="ko-KR"/>
        </w:rPr>
        <w:tab/>
        <w:t>DownLink-Positioning Reference Signal</w:t>
      </w:r>
    </w:p>
    <w:p w14:paraId="06725811" w14:textId="77777777" w:rsidR="00FB5BF8" w:rsidRPr="00B27271" w:rsidRDefault="00FB5BF8" w:rsidP="00FB5BF8">
      <w:pPr>
        <w:pStyle w:val="EW"/>
        <w:ind w:left="2268" w:hanging="1984"/>
        <w:rPr>
          <w:lang w:eastAsia="ko-KR"/>
        </w:rPr>
      </w:pPr>
      <w:r w:rsidRPr="00B27271">
        <w:rPr>
          <w:lang w:eastAsia="ko-KR"/>
        </w:rPr>
        <w:t>DSR</w:t>
      </w:r>
      <w:r w:rsidRPr="00B27271">
        <w:rPr>
          <w:lang w:eastAsia="ko-KR"/>
        </w:rPr>
        <w:tab/>
        <w:t>Delay Status Report</w:t>
      </w:r>
    </w:p>
    <w:p w14:paraId="6BA926CA" w14:textId="77777777" w:rsidR="00FB5BF8" w:rsidRPr="00B27271" w:rsidRDefault="00FB5BF8" w:rsidP="00FB5BF8">
      <w:pPr>
        <w:pStyle w:val="EW"/>
        <w:ind w:left="2268" w:hanging="1984"/>
        <w:rPr>
          <w:lang w:eastAsia="ko-KR"/>
        </w:rPr>
      </w:pPr>
      <w:r w:rsidRPr="00B27271">
        <w:rPr>
          <w:lang w:eastAsia="ko-KR"/>
        </w:rPr>
        <w:t>DTX</w:t>
      </w:r>
      <w:r w:rsidRPr="00B27271">
        <w:rPr>
          <w:lang w:eastAsia="ko-KR"/>
        </w:rPr>
        <w:tab/>
        <w:t>Discontinuous Transmission</w:t>
      </w:r>
    </w:p>
    <w:p w14:paraId="53421070" w14:textId="77777777" w:rsidR="00FB5BF8" w:rsidRPr="00B27271" w:rsidRDefault="00FB5BF8" w:rsidP="00FB5BF8">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287D78AC" w14:textId="77777777" w:rsidR="00FB5BF8" w:rsidRPr="00B27271" w:rsidRDefault="00FB5BF8" w:rsidP="00FB5BF8">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708B2C1C" w14:textId="77777777" w:rsidR="00FB5BF8" w:rsidRPr="00B27271" w:rsidRDefault="00FB5BF8" w:rsidP="00FB5BF8">
      <w:pPr>
        <w:pStyle w:val="EW"/>
        <w:ind w:left="2268" w:hanging="1984"/>
        <w:rPr>
          <w:lang w:eastAsia="ko-KR"/>
        </w:rPr>
      </w:pPr>
      <w:r w:rsidRPr="00B27271">
        <w:rPr>
          <w:lang w:eastAsia="ko-KR"/>
        </w:rPr>
        <w:t>IAB</w:t>
      </w:r>
      <w:r w:rsidRPr="00B27271">
        <w:rPr>
          <w:lang w:eastAsia="ko-KR"/>
        </w:rPr>
        <w:tab/>
        <w:t>Integrated Access and Backhaul</w:t>
      </w:r>
    </w:p>
    <w:p w14:paraId="26280EE8" w14:textId="77777777" w:rsidR="00FB5BF8" w:rsidRPr="00B27271" w:rsidRDefault="00FB5BF8" w:rsidP="00FB5BF8">
      <w:pPr>
        <w:pStyle w:val="EW"/>
        <w:ind w:left="2268" w:hanging="1984"/>
        <w:rPr>
          <w:lang w:eastAsia="ko-KR"/>
        </w:rPr>
      </w:pPr>
      <w:r w:rsidRPr="00B27271">
        <w:rPr>
          <w:lang w:eastAsia="ko-KR"/>
        </w:rPr>
        <w:lastRenderedPageBreak/>
        <w:t>INT-RNTI</w:t>
      </w:r>
      <w:r w:rsidRPr="00B27271">
        <w:rPr>
          <w:lang w:eastAsia="ko-KR"/>
        </w:rPr>
        <w:tab/>
        <w:t>Interruption RNTI</w:t>
      </w:r>
    </w:p>
    <w:p w14:paraId="69D0A0F0" w14:textId="77777777" w:rsidR="00FB5BF8" w:rsidRPr="00B27271" w:rsidRDefault="00FB5BF8" w:rsidP="00FB5BF8">
      <w:pPr>
        <w:pStyle w:val="EW"/>
        <w:ind w:left="2268" w:hanging="1984"/>
        <w:rPr>
          <w:lang w:eastAsia="ko-KR"/>
        </w:rPr>
      </w:pPr>
      <w:r w:rsidRPr="00B27271">
        <w:rPr>
          <w:lang w:eastAsia="ko-KR"/>
        </w:rPr>
        <w:t>LBT</w:t>
      </w:r>
      <w:r w:rsidRPr="00B27271">
        <w:rPr>
          <w:lang w:eastAsia="ko-KR"/>
        </w:rPr>
        <w:tab/>
        <w:t xml:space="preserve">Listen </w:t>
      </w:r>
      <w:proofErr w:type="gramStart"/>
      <w:r w:rsidRPr="00B27271">
        <w:rPr>
          <w:lang w:eastAsia="ko-KR"/>
        </w:rPr>
        <w:t>Before</w:t>
      </w:r>
      <w:proofErr w:type="gramEnd"/>
      <w:r w:rsidRPr="00B27271">
        <w:rPr>
          <w:lang w:eastAsia="ko-KR"/>
        </w:rPr>
        <w:t xml:space="preserve"> Talk</w:t>
      </w:r>
    </w:p>
    <w:p w14:paraId="03BAFC0C" w14:textId="77777777" w:rsidR="00FB5BF8" w:rsidRPr="00B27271" w:rsidRDefault="00FB5BF8" w:rsidP="00FB5BF8">
      <w:pPr>
        <w:pStyle w:val="EW"/>
        <w:ind w:left="2268" w:hanging="1984"/>
        <w:rPr>
          <w:lang w:eastAsia="ko-KR"/>
        </w:rPr>
      </w:pPr>
      <w:r w:rsidRPr="00B27271">
        <w:rPr>
          <w:lang w:eastAsia="ko-KR"/>
        </w:rPr>
        <w:t>LCG</w:t>
      </w:r>
      <w:r w:rsidRPr="00B27271">
        <w:rPr>
          <w:lang w:eastAsia="ko-KR"/>
        </w:rPr>
        <w:tab/>
        <w:t>Logical Channel Group</w:t>
      </w:r>
    </w:p>
    <w:p w14:paraId="3763F834" w14:textId="77777777" w:rsidR="00FB5BF8" w:rsidRPr="00B27271" w:rsidRDefault="00FB5BF8" w:rsidP="00FB5BF8">
      <w:pPr>
        <w:pStyle w:val="EW"/>
        <w:ind w:left="2268" w:hanging="1984"/>
        <w:rPr>
          <w:lang w:eastAsia="ko-KR"/>
        </w:rPr>
      </w:pPr>
      <w:r w:rsidRPr="00B27271">
        <w:rPr>
          <w:lang w:eastAsia="ko-KR"/>
        </w:rPr>
        <w:t>LCP</w:t>
      </w:r>
      <w:r w:rsidRPr="00B27271">
        <w:rPr>
          <w:lang w:eastAsia="ko-KR"/>
        </w:rPr>
        <w:tab/>
        <w:t>Logical Channel Prioritization</w:t>
      </w:r>
    </w:p>
    <w:p w14:paraId="1135C44D" w14:textId="77777777" w:rsidR="00FB5BF8" w:rsidRPr="00B27271" w:rsidRDefault="00FB5BF8" w:rsidP="00FB5BF8">
      <w:pPr>
        <w:pStyle w:val="EW"/>
        <w:ind w:left="2268" w:hanging="1984"/>
        <w:rPr>
          <w:lang w:eastAsia="ko-KR"/>
        </w:rPr>
      </w:pPr>
      <w:r w:rsidRPr="00B27271">
        <w:rPr>
          <w:lang w:eastAsia="ko-KR"/>
        </w:rPr>
        <w:t>LTM</w:t>
      </w:r>
      <w:r w:rsidRPr="00B27271">
        <w:rPr>
          <w:lang w:eastAsia="ko-KR"/>
        </w:rPr>
        <w:tab/>
        <w:t>L1/L2 Triggered Mobility</w:t>
      </w:r>
    </w:p>
    <w:p w14:paraId="56B8768B" w14:textId="77777777" w:rsidR="00FB5BF8" w:rsidRPr="00B27271" w:rsidRDefault="00FB5BF8" w:rsidP="00FB5BF8">
      <w:pPr>
        <w:pStyle w:val="EW"/>
        <w:ind w:left="2268" w:hanging="1984"/>
        <w:rPr>
          <w:lang w:eastAsia="zh-CN"/>
        </w:rPr>
      </w:pPr>
      <w:r w:rsidRPr="00B27271">
        <w:rPr>
          <w:lang w:eastAsia="ko-KR"/>
        </w:rPr>
        <w:t>MBS</w:t>
      </w:r>
      <w:r w:rsidRPr="00B27271">
        <w:rPr>
          <w:lang w:eastAsia="ko-KR"/>
        </w:rPr>
        <w:tab/>
        <w:t>Multicast/Broadcast Services</w:t>
      </w:r>
    </w:p>
    <w:p w14:paraId="7DA891A7" w14:textId="77777777" w:rsidR="00FB5BF8" w:rsidRPr="00B27271" w:rsidRDefault="00FB5BF8" w:rsidP="00FB5BF8">
      <w:pPr>
        <w:pStyle w:val="EW"/>
        <w:ind w:left="2268" w:hanging="1984"/>
      </w:pPr>
      <w:r w:rsidRPr="00B27271">
        <w:rPr>
          <w:lang w:eastAsia="zh-CN"/>
        </w:rPr>
        <w:t>MCCH</w:t>
      </w:r>
      <w:r w:rsidRPr="00B27271">
        <w:rPr>
          <w:lang w:eastAsia="zh-CN"/>
        </w:rPr>
        <w:tab/>
      </w:r>
      <w:r w:rsidRPr="00B27271">
        <w:t>MBS Control Channel</w:t>
      </w:r>
    </w:p>
    <w:p w14:paraId="46E8A7BB" w14:textId="77777777" w:rsidR="00FB5BF8" w:rsidRPr="00B27271" w:rsidRDefault="00FB5BF8" w:rsidP="00FB5BF8">
      <w:pPr>
        <w:pStyle w:val="EW"/>
        <w:ind w:left="2268" w:hanging="1984"/>
        <w:rPr>
          <w:lang w:eastAsia="zh-CN"/>
        </w:rPr>
      </w:pPr>
      <w:r w:rsidRPr="00B27271">
        <w:rPr>
          <w:lang w:eastAsia="zh-CN"/>
        </w:rPr>
        <w:t>MCCH-RNTI</w:t>
      </w:r>
      <w:r w:rsidRPr="00B27271">
        <w:rPr>
          <w:lang w:eastAsia="zh-CN"/>
        </w:rPr>
        <w:tab/>
      </w:r>
      <w:r w:rsidRPr="00B27271">
        <w:t>MBS Control Channel RNTI</w:t>
      </w:r>
    </w:p>
    <w:p w14:paraId="667798B5" w14:textId="77777777" w:rsidR="00FB5BF8" w:rsidRPr="00B27271" w:rsidRDefault="00FB5BF8" w:rsidP="00FB5BF8">
      <w:pPr>
        <w:pStyle w:val="EW"/>
        <w:ind w:left="2268" w:hanging="1984"/>
        <w:rPr>
          <w:lang w:eastAsia="ko-KR"/>
        </w:rPr>
      </w:pPr>
      <w:r w:rsidRPr="00B27271">
        <w:rPr>
          <w:lang w:eastAsia="ko-KR"/>
        </w:rPr>
        <w:t>MCG</w:t>
      </w:r>
      <w:r w:rsidRPr="00B27271">
        <w:rPr>
          <w:lang w:eastAsia="ko-KR"/>
        </w:rPr>
        <w:tab/>
        <w:t>Master Cell Group</w:t>
      </w:r>
    </w:p>
    <w:p w14:paraId="152A478D" w14:textId="77777777" w:rsidR="00FB5BF8" w:rsidRPr="00B27271" w:rsidRDefault="00FB5BF8" w:rsidP="00FB5BF8">
      <w:pPr>
        <w:pStyle w:val="EW"/>
        <w:ind w:left="2268" w:hanging="1984"/>
      </w:pPr>
      <w:r w:rsidRPr="00B27271">
        <w:t>MO-SDT</w:t>
      </w:r>
      <w:r w:rsidRPr="00B27271">
        <w:tab/>
        <w:t>Mobile Originated SDT</w:t>
      </w:r>
    </w:p>
    <w:p w14:paraId="1207A000" w14:textId="77777777" w:rsidR="00FB5BF8" w:rsidRPr="00B27271" w:rsidRDefault="00FB5BF8" w:rsidP="00FB5BF8">
      <w:pPr>
        <w:pStyle w:val="EW"/>
        <w:ind w:left="2268" w:hanging="1984"/>
      </w:pPr>
      <w:r w:rsidRPr="00B27271">
        <w:t>MPE</w:t>
      </w:r>
      <w:r w:rsidRPr="00B27271">
        <w:tab/>
        <w:t>Maximum Permissible Exposure</w:t>
      </w:r>
    </w:p>
    <w:p w14:paraId="4991E72E" w14:textId="77777777" w:rsidR="00FB5BF8" w:rsidRPr="00B27271" w:rsidRDefault="00FB5BF8" w:rsidP="00FB5BF8">
      <w:pPr>
        <w:pStyle w:val="EW"/>
        <w:ind w:left="2268" w:hanging="1984"/>
      </w:pPr>
      <w:r w:rsidRPr="00B27271">
        <w:rPr>
          <w:lang w:eastAsia="zh-CN"/>
        </w:rPr>
        <w:t>MTCH</w:t>
      </w:r>
      <w:r w:rsidRPr="00B27271">
        <w:rPr>
          <w:lang w:eastAsia="zh-CN"/>
        </w:rPr>
        <w:tab/>
      </w:r>
      <w:r w:rsidRPr="00B27271">
        <w:t>MBS Traffic Channel</w:t>
      </w:r>
    </w:p>
    <w:p w14:paraId="7D5EBEFA" w14:textId="77777777" w:rsidR="00FB5BF8" w:rsidRPr="00B27271" w:rsidRDefault="00FB5BF8" w:rsidP="00FB5BF8">
      <w:pPr>
        <w:pStyle w:val="EW"/>
        <w:ind w:left="2268" w:hanging="1984"/>
      </w:pPr>
      <w:r w:rsidRPr="00B27271">
        <w:t>MT-SDT</w:t>
      </w:r>
      <w:r w:rsidRPr="00B27271">
        <w:tab/>
        <w:t>Mobile Terminated SDT</w:t>
      </w:r>
    </w:p>
    <w:p w14:paraId="36D172E8" w14:textId="77777777" w:rsidR="00FB5BF8" w:rsidRPr="00B27271" w:rsidRDefault="00FB5BF8" w:rsidP="00FB5BF8">
      <w:pPr>
        <w:pStyle w:val="EW"/>
        <w:ind w:left="2268" w:hanging="1984"/>
      </w:pPr>
      <w:r w:rsidRPr="00B27271">
        <w:t>N3C</w:t>
      </w:r>
      <w:r w:rsidRPr="00B27271">
        <w:tab/>
        <w:t>Non-3GPP Connection</w:t>
      </w:r>
    </w:p>
    <w:p w14:paraId="14FE3D1A" w14:textId="77777777" w:rsidR="000001BE" w:rsidRDefault="000001BE" w:rsidP="000001BE">
      <w:pPr>
        <w:pStyle w:val="EW"/>
        <w:ind w:left="2268" w:hanging="1984"/>
        <w:rPr>
          <w:ins w:id="20" w:author="vivo-Chenli" w:date="2025-08-15T16:27:00Z"/>
        </w:rPr>
      </w:pPr>
      <w:ins w:id="21" w:author="vivo-Chenli" w:date="2025-08-15T16:27:00Z">
        <w:r>
          <w:t>NCC</w:t>
        </w:r>
        <w:r w:rsidRPr="00011E86">
          <w:t xml:space="preserve"> </w:t>
        </w:r>
        <w:r>
          <w:tab/>
        </w:r>
        <w:r w:rsidRPr="00DE45C9">
          <w:t>Next Hop Chaining Counter</w:t>
        </w:r>
      </w:ins>
    </w:p>
    <w:p w14:paraId="1C321250" w14:textId="77777777" w:rsidR="00FB5BF8" w:rsidRPr="00B27271" w:rsidRDefault="00FB5BF8" w:rsidP="00FB5BF8">
      <w:pPr>
        <w:pStyle w:val="EW"/>
        <w:ind w:left="2268" w:hanging="1984"/>
      </w:pPr>
      <w:r w:rsidRPr="00B27271">
        <w:t>NCD-SSB</w:t>
      </w:r>
      <w:r w:rsidRPr="00B27271">
        <w:tab/>
        <w:t>Non Cell Defining SSB</w:t>
      </w:r>
    </w:p>
    <w:p w14:paraId="47F54D58" w14:textId="77777777" w:rsidR="00FB5BF8" w:rsidRPr="00B27271" w:rsidRDefault="00FB5BF8" w:rsidP="00FB5BF8">
      <w:pPr>
        <w:pStyle w:val="EW"/>
        <w:ind w:left="2268" w:hanging="1984"/>
      </w:pPr>
      <w:r w:rsidRPr="00B27271">
        <w:t>NCR</w:t>
      </w:r>
      <w:r w:rsidRPr="00B27271">
        <w:tab/>
        <w:t>Network-Controlled Repeater</w:t>
      </w:r>
    </w:p>
    <w:p w14:paraId="28A51158" w14:textId="77777777" w:rsidR="00FB5BF8" w:rsidRPr="00B27271" w:rsidRDefault="00FB5BF8" w:rsidP="00FB5BF8">
      <w:pPr>
        <w:pStyle w:val="EW"/>
        <w:ind w:left="2268" w:hanging="1984"/>
      </w:pPr>
      <w:r w:rsidRPr="00B27271">
        <w:t>NSAG</w:t>
      </w:r>
      <w:r w:rsidRPr="00B27271">
        <w:tab/>
        <w:t>Network Slice AS Group</w:t>
      </w:r>
    </w:p>
    <w:p w14:paraId="5F9737C8" w14:textId="77777777" w:rsidR="00FB5BF8" w:rsidRPr="00B27271" w:rsidRDefault="00FB5BF8" w:rsidP="00FB5BF8">
      <w:pPr>
        <w:pStyle w:val="EW"/>
        <w:ind w:left="2268" w:hanging="1984"/>
        <w:rPr>
          <w:lang w:eastAsia="ko-KR"/>
        </w:rPr>
      </w:pPr>
      <w:r w:rsidRPr="00B27271">
        <w:rPr>
          <w:lang w:eastAsia="ko-KR"/>
        </w:rPr>
        <w:t>NUL</w:t>
      </w:r>
      <w:r w:rsidRPr="00B27271">
        <w:rPr>
          <w:lang w:eastAsia="ko-KR"/>
        </w:rPr>
        <w:tab/>
        <w:t>Normal Uplink</w:t>
      </w:r>
    </w:p>
    <w:p w14:paraId="4743D331" w14:textId="77777777" w:rsidR="00FB5BF8" w:rsidRPr="00B27271" w:rsidRDefault="00FB5BF8" w:rsidP="00FB5BF8">
      <w:pPr>
        <w:pStyle w:val="EW"/>
        <w:ind w:left="2268" w:hanging="1984"/>
        <w:rPr>
          <w:lang w:eastAsia="ko-KR"/>
        </w:rPr>
      </w:pPr>
      <w:r w:rsidRPr="00B27271">
        <w:rPr>
          <w:lang w:eastAsia="ko-KR"/>
        </w:rPr>
        <w:t>NZP CSI-RS</w:t>
      </w:r>
      <w:r w:rsidRPr="00B27271">
        <w:rPr>
          <w:lang w:eastAsia="ko-KR"/>
        </w:rPr>
        <w:tab/>
        <w:t>Non-Zero Power CSI-RS</w:t>
      </w:r>
    </w:p>
    <w:p w14:paraId="1009C8FC"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62701847"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160467F" w14:textId="77777777" w:rsidR="00FB5BF8" w:rsidRPr="00B27271" w:rsidRDefault="00FB5BF8" w:rsidP="00FB5BF8">
      <w:pPr>
        <w:pStyle w:val="EW"/>
        <w:ind w:left="2268" w:hanging="1984"/>
        <w:rPr>
          <w:lang w:eastAsia="ko-KR"/>
        </w:rPr>
      </w:pPr>
      <w:r w:rsidRPr="00B27271">
        <w:rPr>
          <w:lang w:eastAsia="ko-KR"/>
        </w:rPr>
        <w:t>PHR</w:t>
      </w:r>
      <w:r w:rsidRPr="00B27271">
        <w:rPr>
          <w:lang w:eastAsia="ko-KR"/>
        </w:rPr>
        <w:tab/>
        <w:t>Power Headroom Report</w:t>
      </w:r>
    </w:p>
    <w:p w14:paraId="657D1C6C" w14:textId="77777777" w:rsidR="00FB5BF8" w:rsidRPr="00B27271" w:rsidRDefault="00FB5BF8" w:rsidP="00FB5BF8">
      <w:pPr>
        <w:pStyle w:val="EW"/>
        <w:ind w:left="2268" w:hanging="1984"/>
        <w:rPr>
          <w:lang w:eastAsia="ko-KR"/>
        </w:rPr>
      </w:pPr>
      <w:r w:rsidRPr="00B27271">
        <w:rPr>
          <w:lang w:eastAsia="ko-KR"/>
        </w:rPr>
        <w:t>PQI</w:t>
      </w:r>
      <w:r w:rsidRPr="00B27271">
        <w:rPr>
          <w:lang w:eastAsia="ko-KR"/>
        </w:rPr>
        <w:tab/>
        <w:t>PC5 QoS Identifier</w:t>
      </w:r>
    </w:p>
    <w:p w14:paraId="0BB85479" w14:textId="77777777" w:rsidR="00FB5BF8" w:rsidRPr="00B27271" w:rsidRDefault="00FB5BF8" w:rsidP="00FB5BF8">
      <w:pPr>
        <w:pStyle w:val="EW"/>
        <w:ind w:left="2268" w:hanging="1984"/>
        <w:rPr>
          <w:lang w:eastAsia="ko-KR"/>
        </w:rPr>
      </w:pPr>
      <w:r w:rsidRPr="00B27271">
        <w:t>PS-RNTI</w:t>
      </w:r>
      <w:r w:rsidRPr="00B27271">
        <w:tab/>
        <w:t>Power Saving RNTI</w:t>
      </w:r>
    </w:p>
    <w:p w14:paraId="398D60DA" w14:textId="77777777" w:rsidR="00FB5BF8" w:rsidRPr="00B27271" w:rsidRDefault="00FB5BF8" w:rsidP="00FB5BF8">
      <w:pPr>
        <w:pStyle w:val="EW"/>
        <w:ind w:left="2268" w:hanging="1984"/>
        <w:rPr>
          <w:lang w:eastAsia="ko-KR"/>
        </w:rPr>
      </w:pPr>
      <w:r w:rsidRPr="00B27271">
        <w:rPr>
          <w:lang w:eastAsia="ko-KR"/>
        </w:rPr>
        <w:t>PSI</w:t>
      </w:r>
      <w:r w:rsidRPr="00B27271">
        <w:rPr>
          <w:lang w:eastAsia="ko-KR"/>
        </w:rPr>
        <w:tab/>
        <w:t>PDU Set Importance</w:t>
      </w:r>
    </w:p>
    <w:p w14:paraId="7FC95C30" w14:textId="77777777" w:rsidR="00FB5BF8" w:rsidRPr="00B27271" w:rsidRDefault="00FB5BF8" w:rsidP="00FB5BF8">
      <w:pPr>
        <w:pStyle w:val="EW"/>
        <w:ind w:left="2268" w:hanging="1984"/>
        <w:rPr>
          <w:lang w:eastAsia="ko-KR"/>
        </w:rPr>
      </w:pPr>
      <w:r w:rsidRPr="00B27271">
        <w:rPr>
          <w:lang w:eastAsia="ko-KR"/>
        </w:rPr>
        <w:t>PTAG</w:t>
      </w:r>
      <w:r w:rsidRPr="00B27271">
        <w:rPr>
          <w:lang w:eastAsia="ko-KR"/>
        </w:rPr>
        <w:tab/>
        <w:t>Primary Timing Advance Group</w:t>
      </w:r>
    </w:p>
    <w:p w14:paraId="6AE2AB33" w14:textId="77777777" w:rsidR="00FB5BF8" w:rsidRPr="00B27271" w:rsidRDefault="00FB5BF8" w:rsidP="00FB5BF8">
      <w:pPr>
        <w:pStyle w:val="EW"/>
        <w:ind w:left="2268" w:hanging="1984"/>
        <w:rPr>
          <w:lang w:eastAsia="ko-KR"/>
        </w:rPr>
      </w:pPr>
      <w:r w:rsidRPr="00B27271">
        <w:rPr>
          <w:lang w:eastAsia="ko-KR"/>
        </w:rPr>
        <w:t>PTM</w:t>
      </w:r>
      <w:r w:rsidRPr="00B27271">
        <w:rPr>
          <w:lang w:eastAsia="ko-KR"/>
        </w:rPr>
        <w:tab/>
        <w:t>Point to Multipoint</w:t>
      </w:r>
    </w:p>
    <w:p w14:paraId="14CEB6D8" w14:textId="77777777" w:rsidR="00FB5BF8" w:rsidRPr="00B27271" w:rsidRDefault="00FB5BF8" w:rsidP="00FB5BF8">
      <w:pPr>
        <w:pStyle w:val="EW"/>
        <w:ind w:left="2268" w:hanging="1984"/>
        <w:rPr>
          <w:lang w:eastAsia="ko-KR"/>
        </w:rPr>
      </w:pPr>
      <w:r w:rsidRPr="00B27271">
        <w:rPr>
          <w:lang w:eastAsia="ko-KR"/>
        </w:rPr>
        <w:t>PTP</w:t>
      </w:r>
      <w:r w:rsidRPr="00B27271">
        <w:rPr>
          <w:lang w:eastAsia="ko-KR"/>
        </w:rPr>
        <w:tab/>
        <w:t>Point to Point</w:t>
      </w:r>
    </w:p>
    <w:p w14:paraId="594944EC" w14:textId="77777777" w:rsidR="00FB5BF8" w:rsidRPr="00B27271" w:rsidRDefault="00FB5BF8" w:rsidP="00FB5BF8">
      <w:pPr>
        <w:pStyle w:val="EW"/>
        <w:ind w:left="2268" w:hanging="1984"/>
        <w:rPr>
          <w:lang w:eastAsia="ko-KR"/>
        </w:rPr>
      </w:pPr>
      <w:r w:rsidRPr="00B27271">
        <w:rPr>
          <w:lang w:eastAsia="ko-KR"/>
        </w:rPr>
        <w:t>QCL</w:t>
      </w:r>
      <w:r w:rsidRPr="00B27271">
        <w:rPr>
          <w:lang w:eastAsia="ko-KR"/>
        </w:rPr>
        <w:tab/>
        <w:t>Quasi-colocation</w:t>
      </w:r>
    </w:p>
    <w:p w14:paraId="6AE6045F" w14:textId="77777777" w:rsidR="00FB5BF8" w:rsidRPr="00B27271" w:rsidRDefault="00FB5BF8" w:rsidP="00FB5BF8">
      <w:pPr>
        <w:pStyle w:val="EW"/>
        <w:ind w:left="2268" w:hanging="1984"/>
        <w:rPr>
          <w:lang w:eastAsia="zh-CN"/>
        </w:rPr>
      </w:pPr>
      <w:r w:rsidRPr="00B27271">
        <w:rPr>
          <w:lang w:eastAsia="zh-CN"/>
        </w:rPr>
        <w:t>PPW</w:t>
      </w:r>
      <w:r w:rsidRPr="00B27271">
        <w:rPr>
          <w:lang w:eastAsia="zh-CN"/>
        </w:rPr>
        <w:tab/>
        <w:t>PRS Processing Window</w:t>
      </w:r>
    </w:p>
    <w:p w14:paraId="1542AD45" w14:textId="77777777" w:rsidR="00FB5BF8" w:rsidRPr="00B27271" w:rsidRDefault="00FB5BF8" w:rsidP="00FB5BF8">
      <w:pPr>
        <w:pStyle w:val="EW"/>
        <w:ind w:left="2268" w:hanging="1984"/>
        <w:rPr>
          <w:lang w:eastAsia="ko-KR"/>
        </w:rPr>
      </w:pPr>
      <w:r w:rsidRPr="00B27271">
        <w:rPr>
          <w:lang w:eastAsia="zh-CN"/>
        </w:rPr>
        <w:t>PRS</w:t>
      </w:r>
      <w:r w:rsidRPr="00B27271">
        <w:rPr>
          <w:lang w:eastAsia="zh-CN"/>
        </w:rPr>
        <w:tab/>
        <w:t>Positioning Reference Signal</w:t>
      </w:r>
    </w:p>
    <w:p w14:paraId="39FDF42D" w14:textId="77777777" w:rsidR="00FB5BF8" w:rsidRPr="00B27271" w:rsidRDefault="00FB5BF8" w:rsidP="00FB5BF8">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5E8D4075" w14:textId="77777777" w:rsidR="00FB5BF8" w:rsidRPr="00B27271" w:rsidRDefault="00FB5BF8" w:rsidP="00FB5BF8">
      <w:pPr>
        <w:pStyle w:val="EW"/>
        <w:ind w:left="2268" w:hanging="1984"/>
        <w:rPr>
          <w:lang w:eastAsia="ko-KR"/>
        </w:rPr>
      </w:pPr>
      <w:r w:rsidRPr="00B27271">
        <w:rPr>
          <w:lang w:eastAsia="ko-KR"/>
        </w:rPr>
        <w:t>RRH</w:t>
      </w:r>
      <w:r w:rsidRPr="00B27271">
        <w:rPr>
          <w:lang w:eastAsia="ko-KR"/>
        </w:rPr>
        <w:tab/>
        <w:t>Remote Radio Head</w:t>
      </w:r>
    </w:p>
    <w:p w14:paraId="6BEEA7BC" w14:textId="77777777" w:rsidR="00FB5BF8" w:rsidRPr="00B27271" w:rsidRDefault="00FB5BF8" w:rsidP="00FB5BF8">
      <w:pPr>
        <w:pStyle w:val="EW"/>
        <w:ind w:left="2268" w:hanging="1984"/>
        <w:rPr>
          <w:lang w:eastAsia="ko-KR"/>
        </w:rPr>
      </w:pPr>
      <w:r w:rsidRPr="00B27271">
        <w:rPr>
          <w:lang w:eastAsia="ko-KR"/>
        </w:rPr>
        <w:t>RS</w:t>
      </w:r>
      <w:r w:rsidRPr="00B27271">
        <w:rPr>
          <w:lang w:eastAsia="ko-KR"/>
        </w:rPr>
        <w:tab/>
        <w:t>Reference Signal</w:t>
      </w:r>
    </w:p>
    <w:p w14:paraId="3DA5D254" w14:textId="77777777" w:rsidR="00FB5BF8" w:rsidRPr="00B27271" w:rsidRDefault="00FB5BF8" w:rsidP="00FB5BF8">
      <w:pPr>
        <w:pStyle w:val="EW"/>
        <w:ind w:left="2268" w:hanging="1984"/>
        <w:rPr>
          <w:lang w:eastAsia="ko-KR"/>
        </w:rPr>
      </w:pPr>
      <w:r w:rsidRPr="00B27271">
        <w:rPr>
          <w:lang w:eastAsia="ko-KR"/>
        </w:rPr>
        <w:t>SCG</w:t>
      </w:r>
      <w:r w:rsidRPr="00B27271">
        <w:rPr>
          <w:lang w:eastAsia="ko-KR"/>
        </w:rPr>
        <w:tab/>
        <w:t>Secondary Cell Group</w:t>
      </w:r>
    </w:p>
    <w:p w14:paraId="1D82C43F" w14:textId="77777777" w:rsidR="00FB5BF8" w:rsidRPr="00B27271" w:rsidRDefault="00FB5BF8" w:rsidP="00FB5BF8">
      <w:pPr>
        <w:pStyle w:val="EW"/>
        <w:ind w:left="2268" w:hanging="1984"/>
        <w:rPr>
          <w:lang w:eastAsia="ko-KR"/>
        </w:rPr>
      </w:pPr>
      <w:r w:rsidRPr="00B27271">
        <w:rPr>
          <w:lang w:eastAsia="ko-KR"/>
        </w:rPr>
        <w:t>SDT</w:t>
      </w:r>
      <w:r w:rsidRPr="00B27271">
        <w:rPr>
          <w:lang w:eastAsia="ko-KR"/>
        </w:rPr>
        <w:tab/>
        <w:t>Small Data Transmission</w:t>
      </w:r>
    </w:p>
    <w:p w14:paraId="3CAF75A9" w14:textId="77777777" w:rsidR="00FB5BF8" w:rsidRPr="00B27271" w:rsidRDefault="00FB5BF8" w:rsidP="00FB5BF8">
      <w:pPr>
        <w:pStyle w:val="EW"/>
        <w:ind w:left="2268" w:hanging="1984"/>
        <w:rPr>
          <w:lang w:eastAsia="ko-KR"/>
        </w:rPr>
      </w:pPr>
      <w:r w:rsidRPr="00B27271">
        <w:rPr>
          <w:lang w:eastAsia="ko-KR"/>
        </w:rPr>
        <w:t>SFI-RNTI</w:t>
      </w:r>
      <w:r w:rsidRPr="00B27271">
        <w:rPr>
          <w:lang w:eastAsia="ko-KR"/>
        </w:rPr>
        <w:tab/>
        <w:t>Slot Format Indication RNTI</w:t>
      </w:r>
    </w:p>
    <w:p w14:paraId="3241A6E4" w14:textId="77777777" w:rsidR="00FB5BF8" w:rsidRPr="00B27271" w:rsidRDefault="00FB5BF8" w:rsidP="00FB5BF8">
      <w:pPr>
        <w:pStyle w:val="EW"/>
        <w:ind w:left="2268" w:hanging="1984"/>
        <w:rPr>
          <w:lang w:eastAsia="ko-KR"/>
        </w:rPr>
      </w:pPr>
      <w:r w:rsidRPr="00B27271">
        <w:rPr>
          <w:lang w:eastAsia="ko-KR"/>
        </w:rPr>
        <w:t>SI</w:t>
      </w:r>
      <w:r w:rsidRPr="00B27271">
        <w:rPr>
          <w:lang w:eastAsia="ko-KR"/>
        </w:rPr>
        <w:tab/>
        <w:t>System Information</w:t>
      </w:r>
    </w:p>
    <w:p w14:paraId="1BAC5225" w14:textId="77777777" w:rsidR="00FB5BF8" w:rsidRPr="00B27271" w:rsidRDefault="00FB5BF8" w:rsidP="00FB5BF8">
      <w:pPr>
        <w:pStyle w:val="EW"/>
        <w:ind w:left="2268" w:hanging="1984"/>
        <w:rPr>
          <w:rFonts w:eastAsia="等线"/>
          <w:lang w:eastAsia="zh-CN"/>
        </w:rPr>
      </w:pPr>
      <w:r w:rsidRPr="00B27271">
        <w:rPr>
          <w:rFonts w:eastAsia="等线"/>
          <w:lang w:eastAsia="zh-CN"/>
        </w:rPr>
        <w:t>SL-PRS-CS-RNTI</w:t>
      </w:r>
      <w:r w:rsidRPr="00B27271">
        <w:rPr>
          <w:rFonts w:eastAsia="等线"/>
          <w:lang w:eastAsia="zh-CN"/>
        </w:rPr>
        <w:tab/>
        <w:t>SL-PRS-Configured Scheduling-RNTI</w:t>
      </w:r>
    </w:p>
    <w:p w14:paraId="3CD81CB3" w14:textId="77777777" w:rsidR="00FB5BF8" w:rsidRPr="00B27271" w:rsidRDefault="00FB5BF8" w:rsidP="00FB5BF8">
      <w:pPr>
        <w:pStyle w:val="EW"/>
        <w:ind w:left="2268" w:hanging="1984"/>
        <w:rPr>
          <w:rFonts w:eastAsia="等线"/>
          <w:lang w:eastAsia="zh-CN"/>
        </w:rPr>
      </w:pPr>
      <w:r w:rsidRPr="00B27271">
        <w:rPr>
          <w:rFonts w:eastAsia="等线"/>
          <w:lang w:eastAsia="zh-CN"/>
        </w:rPr>
        <w:t>SL-PRS-RNTI</w:t>
      </w:r>
      <w:r w:rsidRPr="00B27271">
        <w:rPr>
          <w:rFonts w:eastAsia="等线"/>
          <w:lang w:eastAsia="zh-CN"/>
        </w:rPr>
        <w:tab/>
        <w:t>SL-PRS-RNTI</w:t>
      </w:r>
    </w:p>
    <w:p w14:paraId="49D1CEE7" w14:textId="77777777" w:rsidR="00FB5BF8" w:rsidRPr="00B27271" w:rsidRDefault="00FB5BF8" w:rsidP="00FB5BF8">
      <w:pPr>
        <w:pStyle w:val="EW"/>
        <w:ind w:left="2268" w:hanging="1984"/>
        <w:rPr>
          <w:lang w:eastAsia="ko-KR"/>
        </w:rPr>
      </w:pPr>
      <w:r w:rsidRPr="00B27271">
        <w:rPr>
          <w:noProof/>
        </w:rPr>
        <w:t>SL-CS-RNTI</w:t>
      </w:r>
      <w:r w:rsidRPr="00B27271">
        <w:rPr>
          <w:noProof/>
        </w:rPr>
        <w:tab/>
        <w:t>Sidelink</w:t>
      </w:r>
      <w:r w:rsidRPr="00B27271">
        <w:rPr>
          <w:rFonts w:eastAsia="等线"/>
          <w:lang w:eastAsia="zh-CN"/>
        </w:rPr>
        <w:t>-</w:t>
      </w:r>
      <w:r w:rsidRPr="00B27271">
        <w:rPr>
          <w:lang w:eastAsia="ko-KR"/>
        </w:rPr>
        <w:t>Configured Scheduling</w:t>
      </w:r>
      <w:r w:rsidRPr="00B27271">
        <w:rPr>
          <w:rFonts w:eastAsia="等线"/>
          <w:lang w:eastAsia="zh-CN"/>
        </w:rPr>
        <w:t>-</w:t>
      </w:r>
      <w:r w:rsidRPr="00B27271">
        <w:rPr>
          <w:noProof/>
        </w:rPr>
        <w:t>RNTI</w:t>
      </w:r>
    </w:p>
    <w:p w14:paraId="10FB3F86" w14:textId="77777777" w:rsidR="00FB5BF8" w:rsidRPr="00B27271" w:rsidRDefault="00FB5BF8" w:rsidP="00FB5BF8">
      <w:pPr>
        <w:pStyle w:val="EW"/>
        <w:ind w:left="2268" w:hanging="1984"/>
        <w:rPr>
          <w:rFonts w:eastAsia="等线"/>
          <w:lang w:eastAsia="zh-CN"/>
        </w:rPr>
      </w:pPr>
      <w:r w:rsidRPr="00B27271">
        <w:rPr>
          <w:rFonts w:eastAsia="等线"/>
          <w:lang w:eastAsia="zh-CN"/>
        </w:rPr>
        <w:t>SL-PRS</w:t>
      </w:r>
      <w:r w:rsidRPr="00B27271">
        <w:rPr>
          <w:rFonts w:eastAsia="等线"/>
          <w:lang w:eastAsia="zh-CN"/>
        </w:rPr>
        <w:tab/>
        <w:t>Sidelink-PRS</w:t>
      </w:r>
    </w:p>
    <w:p w14:paraId="11C0B5B9" w14:textId="77777777" w:rsidR="00FB5BF8" w:rsidRPr="00B27271" w:rsidRDefault="00FB5BF8" w:rsidP="00FB5BF8">
      <w:pPr>
        <w:pStyle w:val="EW"/>
        <w:ind w:left="2268" w:hanging="1984"/>
        <w:rPr>
          <w:noProof/>
        </w:rPr>
      </w:pPr>
      <w:r w:rsidRPr="00B27271">
        <w:rPr>
          <w:noProof/>
        </w:rPr>
        <w:t>SL-RNTI</w:t>
      </w:r>
      <w:r w:rsidRPr="00B27271">
        <w:rPr>
          <w:noProof/>
        </w:rPr>
        <w:tab/>
        <w:t>Sidelink</w:t>
      </w:r>
      <w:r w:rsidRPr="00B27271">
        <w:rPr>
          <w:rFonts w:eastAsia="等线"/>
          <w:lang w:eastAsia="zh-CN"/>
        </w:rPr>
        <w:t>-</w:t>
      </w:r>
      <w:r w:rsidRPr="00B27271">
        <w:rPr>
          <w:noProof/>
        </w:rPr>
        <w:t>RNTI</w:t>
      </w:r>
    </w:p>
    <w:p w14:paraId="29083CF8" w14:textId="77777777" w:rsidR="00FB5BF8" w:rsidRPr="00B27271" w:rsidRDefault="00FB5BF8" w:rsidP="00FB5BF8">
      <w:pPr>
        <w:pStyle w:val="EW"/>
        <w:ind w:left="2268" w:hanging="1984"/>
        <w:rPr>
          <w:lang w:eastAsia="ko-KR"/>
        </w:rPr>
      </w:pPr>
      <w:r w:rsidRPr="00B27271">
        <w:rPr>
          <w:lang w:eastAsia="ko-KR"/>
        </w:rPr>
        <w:t>SpCell</w:t>
      </w:r>
      <w:r w:rsidRPr="00B27271">
        <w:rPr>
          <w:lang w:eastAsia="ko-KR"/>
        </w:rPr>
        <w:tab/>
        <w:t>Special Cell</w:t>
      </w:r>
    </w:p>
    <w:p w14:paraId="3C17C9DD" w14:textId="77777777" w:rsidR="00FB5BF8" w:rsidRPr="00B27271" w:rsidRDefault="00FB5BF8" w:rsidP="00FB5BF8">
      <w:pPr>
        <w:pStyle w:val="EW"/>
        <w:ind w:left="2268" w:hanging="1984"/>
        <w:rPr>
          <w:lang w:eastAsia="ko-KR"/>
        </w:rPr>
      </w:pPr>
      <w:r w:rsidRPr="00B27271">
        <w:rPr>
          <w:lang w:eastAsia="ko-KR"/>
        </w:rPr>
        <w:t>SP</w:t>
      </w:r>
      <w:r w:rsidRPr="00B27271">
        <w:rPr>
          <w:lang w:eastAsia="ko-KR"/>
        </w:rPr>
        <w:tab/>
        <w:t>Semi-Persistent</w:t>
      </w:r>
    </w:p>
    <w:p w14:paraId="77A7FFF8" w14:textId="77777777" w:rsidR="00FB5BF8" w:rsidRPr="00B27271" w:rsidRDefault="00FB5BF8" w:rsidP="00FB5BF8">
      <w:pPr>
        <w:pStyle w:val="EW"/>
        <w:ind w:left="2268" w:hanging="1984"/>
        <w:rPr>
          <w:lang w:eastAsia="ko-KR"/>
        </w:rPr>
      </w:pPr>
      <w:r w:rsidRPr="00B27271">
        <w:rPr>
          <w:lang w:eastAsia="ko-KR"/>
        </w:rPr>
        <w:t>SP-CSI-RNTI</w:t>
      </w:r>
      <w:r w:rsidRPr="00B27271">
        <w:rPr>
          <w:lang w:eastAsia="ko-KR"/>
        </w:rPr>
        <w:tab/>
        <w:t>Semi-Persistent CSI RNTI</w:t>
      </w:r>
    </w:p>
    <w:p w14:paraId="0313C163" w14:textId="77777777" w:rsidR="00FB5BF8" w:rsidRPr="00B27271" w:rsidRDefault="00FB5BF8" w:rsidP="00FB5BF8">
      <w:pPr>
        <w:pStyle w:val="EW"/>
        <w:ind w:left="2268" w:hanging="1984"/>
        <w:rPr>
          <w:lang w:eastAsia="ko-KR"/>
        </w:rPr>
      </w:pPr>
      <w:r w:rsidRPr="00B27271">
        <w:rPr>
          <w:lang w:eastAsia="ko-KR"/>
        </w:rPr>
        <w:t>SPS</w:t>
      </w:r>
      <w:r w:rsidRPr="00B27271">
        <w:rPr>
          <w:lang w:eastAsia="ko-KR"/>
        </w:rPr>
        <w:tab/>
        <w:t>Semi-Persistent Scheduling</w:t>
      </w:r>
    </w:p>
    <w:p w14:paraId="27EEA2D9" w14:textId="77777777" w:rsidR="00FB5BF8" w:rsidRPr="00B27271" w:rsidRDefault="00FB5BF8" w:rsidP="00FB5BF8">
      <w:pPr>
        <w:pStyle w:val="EW"/>
        <w:ind w:left="2268" w:hanging="1984"/>
        <w:rPr>
          <w:lang w:eastAsia="ko-KR"/>
        </w:rPr>
      </w:pPr>
      <w:r w:rsidRPr="00B27271">
        <w:rPr>
          <w:lang w:eastAsia="ko-KR"/>
        </w:rPr>
        <w:t>SR</w:t>
      </w:r>
      <w:r w:rsidRPr="00B27271">
        <w:rPr>
          <w:lang w:eastAsia="ko-KR"/>
        </w:rPr>
        <w:tab/>
        <w:t>Scheduling Request</w:t>
      </w:r>
    </w:p>
    <w:p w14:paraId="08EA14F0" w14:textId="77777777" w:rsidR="00FB5BF8" w:rsidRPr="00B27271" w:rsidRDefault="00FB5BF8" w:rsidP="00FB5BF8">
      <w:pPr>
        <w:pStyle w:val="EW"/>
        <w:ind w:left="2268" w:hanging="1984"/>
        <w:rPr>
          <w:lang w:eastAsia="ko-KR"/>
        </w:rPr>
      </w:pPr>
      <w:r w:rsidRPr="00B27271">
        <w:rPr>
          <w:lang w:eastAsia="ko-KR"/>
        </w:rPr>
        <w:t>SRI</w:t>
      </w:r>
      <w:r w:rsidRPr="00B27271">
        <w:rPr>
          <w:lang w:eastAsia="ko-KR"/>
        </w:rPr>
        <w:tab/>
        <w:t>SRS Resource Indicator</w:t>
      </w:r>
    </w:p>
    <w:p w14:paraId="1731E4DA" w14:textId="77777777" w:rsidR="00FB5BF8" w:rsidRPr="00B27271" w:rsidRDefault="00FB5BF8" w:rsidP="00FB5BF8">
      <w:pPr>
        <w:pStyle w:val="EW"/>
        <w:ind w:left="2268" w:hanging="1984"/>
        <w:rPr>
          <w:lang w:eastAsia="ko-KR"/>
        </w:rPr>
      </w:pPr>
      <w:r w:rsidRPr="00B27271">
        <w:rPr>
          <w:lang w:eastAsia="ko-KR"/>
        </w:rPr>
        <w:t>SS</w:t>
      </w:r>
      <w:r w:rsidRPr="00B27271">
        <w:rPr>
          <w:lang w:eastAsia="ko-KR"/>
        </w:rPr>
        <w:tab/>
        <w:t>Synchronization Signals</w:t>
      </w:r>
    </w:p>
    <w:p w14:paraId="7025325E" w14:textId="77777777" w:rsidR="00FB5BF8" w:rsidRPr="00B27271" w:rsidRDefault="00FB5BF8" w:rsidP="00FB5BF8">
      <w:pPr>
        <w:pStyle w:val="EW"/>
        <w:ind w:left="2268" w:hanging="1984"/>
        <w:rPr>
          <w:lang w:eastAsia="ko-KR"/>
        </w:rPr>
      </w:pPr>
      <w:r w:rsidRPr="00B27271">
        <w:rPr>
          <w:lang w:eastAsia="ko-KR"/>
        </w:rPr>
        <w:t>SSB</w:t>
      </w:r>
      <w:r w:rsidRPr="00B27271">
        <w:rPr>
          <w:lang w:eastAsia="ko-KR"/>
        </w:rPr>
        <w:tab/>
        <w:t>Synchronization Signal Block</w:t>
      </w:r>
    </w:p>
    <w:p w14:paraId="5E0A42AC" w14:textId="77777777" w:rsidR="00FB5BF8" w:rsidRPr="00B27271" w:rsidRDefault="00FB5BF8" w:rsidP="00FB5BF8">
      <w:pPr>
        <w:pStyle w:val="EW"/>
        <w:ind w:left="2268" w:hanging="1984"/>
        <w:rPr>
          <w:lang w:eastAsia="ko-KR"/>
        </w:rPr>
      </w:pPr>
      <w:r w:rsidRPr="00B27271">
        <w:rPr>
          <w:lang w:eastAsia="ko-KR"/>
        </w:rPr>
        <w:t>STAG</w:t>
      </w:r>
      <w:r w:rsidRPr="00B27271">
        <w:rPr>
          <w:lang w:eastAsia="ko-KR"/>
        </w:rPr>
        <w:tab/>
        <w:t>Secondary Timing Advance Group</w:t>
      </w:r>
    </w:p>
    <w:p w14:paraId="4AACAA82" w14:textId="77777777" w:rsidR="00FB5BF8" w:rsidRPr="00B27271" w:rsidRDefault="00FB5BF8" w:rsidP="00FB5BF8">
      <w:pPr>
        <w:pStyle w:val="EW"/>
        <w:ind w:left="2268" w:hanging="1984"/>
        <w:rPr>
          <w:lang w:eastAsia="ko-KR"/>
        </w:rPr>
      </w:pPr>
      <w:r w:rsidRPr="00B27271">
        <w:rPr>
          <w:lang w:eastAsia="ko-KR"/>
        </w:rPr>
        <w:t>STx2P</w:t>
      </w:r>
      <w:r w:rsidRPr="00B27271">
        <w:rPr>
          <w:lang w:eastAsia="ko-KR"/>
        </w:rPr>
        <w:tab/>
        <w:t>Simultaneous Transmission with 2 Panels</w:t>
      </w:r>
    </w:p>
    <w:p w14:paraId="5D1617E3" w14:textId="77777777" w:rsidR="00FB5BF8" w:rsidRPr="00B27271" w:rsidRDefault="00FB5BF8" w:rsidP="00FB5BF8">
      <w:pPr>
        <w:pStyle w:val="EW"/>
        <w:ind w:left="2268" w:hanging="1984"/>
      </w:pPr>
      <w:r w:rsidRPr="00B27271">
        <w:t>SUL</w:t>
      </w:r>
      <w:r w:rsidRPr="00B27271">
        <w:tab/>
        <w:t>Supplementary Uplink</w:t>
      </w:r>
    </w:p>
    <w:p w14:paraId="339F576D" w14:textId="77777777" w:rsidR="00FB5BF8" w:rsidRPr="00B27271" w:rsidRDefault="00FB5BF8" w:rsidP="00FB5BF8">
      <w:pPr>
        <w:pStyle w:val="EW"/>
        <w:ind w:left="2268" w:hanging="1984"/>
        <w:rPr>
          <w:lang w:eastAsia="ko-KR"/>
        </w:rPr>
      </w:pPr>
      <w:r w:rsidRPr="00B27271">
        <w:rPr>
          <w:lang w:eastAsia="ko-KR"/>
        </w:rPr>
        <w:t>TAG</w:t>
      </w:r>
      <w:r w:rsidRPr="00B27271">
        <w:rPr>
          <w:lang w:eastAsia="ko-KR"/>
        </w:rPr>
        <w:tab/>
        <w:t>Timing Advance Group</w:t>
      </w:r>
    </w:p>
    <w:p w14:paraId="02E9C306" w14:textId="77777777" w:rsidR="00FB5BF8" w:rsidRPr="00B27271" w:rsidRDefault="00FB5BF8" w:rsidP="00FB5BF8">
      <w:pPr>
        <w:pStyle w:val="EW"/>
        <w:ind w:left="2268" w:hanging="1984"/>
        <w:rPr>
          <w:lang w:eastAsia="ko-KR"/>
        </w:rPr>
      </w:pPr>
      <w:r w:rsidRPr="00B27271">
        <w:rPr>
          <w:lang w:eastAsia="ko-KR"/>
        </w:rPr>
        <w:t>TCI</w:t>
      </w:r>
      <w:r w:rsidRPr="00B27271">
        <w:rPr>
          <w:lang w:eastAsia="ko-KR"/>
        </w:rPr>
        <w:tab/>
        <w:t>Transmission Configuration Indicator</w:t>
      </w:r>
    </w:p>
    <w:p w14:paraId="5CEB6929" w14:textId="77777777" w:rsidR="00FB5BF8" w:rsidRPr="00B27271" w:rsidRDefault="00FB5BF8" w:rsidP="00FB5BF8">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4E2E3BA3" w14:textId="77777777" w:rsidR="00FB5BF8" w:rsidRPr="00B27271" w:rsidRDefault="00FB5BF8" w:rsidP="00FB5BF8">
      <w:pPr>
        <w:pStyle w:val="EW"/>
        <w:ind w:left="2268" w:hanging="1984"/>
      </w:pPr>
      <w:r w:rsidRPr="00B27271">
        <w:rPr>
          <w:lang w:eastAsia="ko-KR"/>
        </w:rPr>
        <w:t>TRIV</w:t>
      </w:r>
      <w:r w:rsidRPr="00B27271">
        <w:rPr>
          <w:lang w:eastAsia="ko-KR"/>
        </w:rPr>
        <w:tab/>
        <w:t>Time Resource Indicator Value</w:t>
      </w:r>
    </w:p>
    <w:p w14:paraId="5EB2C2B7" w14:textId="77777777" w:rsidR="00FB5BF8" w:rsidRPr="00B27271" w:rsidRDefault="00FB5BF8" w:rsidP="00FB5BF8">
      <w:pPr>
        <w:pStyle w:val="EW"/>
        <w:ind w:left="2268" w:hanging="1984"/>
        <w:rPr>
          <w:lang w:eastAsia="ko-KR"/>
        </w:rPr>
      </w:pPr>
      <w:r w:rsidRPr="00B27271">
        <w:rPr>
          <w:lang w:eastAsia="ko-KR"/>
        </w:rPr>
        <w:t>TRP</w:t>
      </w:r>
      <w:r w:rsidRPr="00B27271">
        <w:rPr>
          <w:lang w:eastAsia="ko-KR"/>
        </w:rPr>
        <w:tab/>
        <w:t>Transmit/Receive Point</w:t>
      </w:r>
    </w:p>
    <w:p w14:paraId="0AE4D2E8"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21D73E72" w14:textId="77777777" w:rsidR="000001BE" w:rsidRDefault="000001BE" w:rsidP="000001BE">
      <w:pPr>
        <w:pStyle w:val="EW"/>
        <w:ind w:left="2268" w:hanging="1984"/>
        <w:rPr>
          <w:ins w:id="22" w:author="vivo-Chenli" w:date="2025-08-15T16:27:00Z"/>
          <w:rFonts w:eastAsia="Malgun Gothic"/>
          <w:lang w:eastAsia="ko-KR"/>
        </w:rPr>
      </w:pPr>
      <w:ins w:id="23" w:author="vivo-Chenli" w:date="2025-08-15T16:27:00Z">
        <w:r>
          <w:rPr>
            <w:rFonts w:eastAsia="Malgun Gothic"/>
            <w:lang w:eastAsia="ko-KR"/>
          </w:rPr>
          <w:t>TTT</w:t>
        </w:r>
        <w:r>
          <w:rPr>
            <w:rFonts w:eastAsia="Malgun Gothic"/>
            <w:lang w:eastAsia="ko-KR"/>
          </w:rPr>
          <w:tab/>
          <w:t>Time to Trigger</w:t>
        </w:r>
      </w:ins>
    </w:p>
    <w:p w14:paraId="077BBB64" w14:textId="77777777" w:rsidR="00FB5BF8" w:rsidRPr="00B27271" w:rsidRDefault="00FB5BF8" w:rsidP="00FB5BF8">
      <w:pPr>
        <w:pStyle w:val="EW"/>
        <w:ind w:left="2268" w:hanging="1984"/>
        <w:rPr>
          <w:lang w:eastAsia="ko-KR"/>
        </w:rPr>
      </w:pPr>
      <w:r w:rsidRPr="00B27271">
        <w:rPr>
          <w:lang w:eastAsia="ko-KR"/>
        </w:rPr>
        <w:lastRenderedPageBreak/>
        <w:t>U2N</w:t>
      </w:r>
      <w:r w:rsidRPr="00B27271">
        <w:rPr>
          <w:lang w:eastAsia="ko-KR"/>
        </w:rPr>
        <w:tab/>
        <w:t>UE-to-Network</w:t>
      </w:r>
    </w:p>
    <w:p w14:paraId="30D0AC24" w14:textId="77777777" w:rsidR="00FB5BF8" w:rsidRPr="00B27271" w:rsidRDefault="00FB5BF8" w:rsidP="00FB5BF8">
      <w:pPr>
        <w:pStyle w:val="EW"/>
        <w:ind w:left="2268" w:hanging="1984"/>
        <w:rPr>
          <w:lang w:eastAsia="ko-KR"/>
        </w:rPr>
      </w:pPr>
      <w:r w:rsidRPr="00B27271">
        <w:rPr>
          <w:lang w:eastAsia="ko-KR"/>
        </w:rPr>
        <w:t>U2U</w:t>
      </w:r>
      <w:r w:rsidRPr="00B27271">
        <w:rPr>
          <w:lang w:eastAsia="ko-KR"/>
        </w:rPr>
        <w:tab/>
        <w:t>UE-to-UE</w:t>
      </w:r>
    </w:p>
    <w:p w14:paraId="5068BF7D" w14:textId="77777777" w:rsidR="00FB5BF8" w:rsidRPr="00B27271" w:rsidRDefault="00FB5BF8" w:rsidP="00FB5BF8">
      <w:pPr>
        <w:pStyle w:val="EW"/>
        <w:ind w:left="2268" w:hanging="1984"/>
        <w:rPr>
          <w:lang w:eastAsia="ko-KR"/>
        </w:rPr>
      </w:pPr>
      <w:r w:rsidRPr="00B27271">
        <w:rPr>
          <w:lang w:eastAsia="ko-KR"/>
        </w:rPr>
        <w:t>UCI</w:t>
      </w:r>
      <w:r w:rsidRPr="00B27271">
        <w:rPr>
          <w:lang w:eastAsia="ko-KR"/>
        </w:rPr>
        <w:tab/>
        <w:t>Uplink Control Information</w:t>
      </w:r>
    </w:p>
    <w:p w14:paraId="5D86F327" w14:textId="77777777" w:rsidR="00FB5BF8" w:rsidRPr="00B27271" w:rsidRDefault="00FB5BF8" w:rsidP="00FB5BF8">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1D2B09B8" w14:textId="77777777" w:rsidR="00FB5BF8" w:rsidRPr="00B27271" w:rsidRDefault="00FB5BF8" w:rsidP="00FB5BF8">
      <w:pPr>
        <w:pStyle w:val="EW"/>
        <w:ind w:left="2268" w:hanging="1984"/>
        <w:rPr>
          <w:lang w:eastAsia="ko-KR"/>
        </w:rPr>
      </w:pPr>
      <w:r w:rsidRPr="00B27271">
        <w:rPr>
          <w:lang w:eastAsia="ko-KR"/>
        </w:rPr>
        <w:t>V2X</w:t>
      </w:r>
      <w:r w:rsidRPr="00B27271">
        <w:rPr>
          <w:lang w:eastAsia="ko-KR"/>
        </w:rPr>
        <w:tab/>
        <w:t>Vehicle-to-Everything</w:t>
      </w:r>
    </w:p>
    <w:p w14:paraId="17209690" w14:textId="77777777" w:rsidR="00FB5BF8" w:rsidRPr="00B27271" w:rsidRDefault="00FB5BF8" w:rsidP="00FB5BF8">
      <w:pPr>
        <w:pStyle w:val="EX"/>
        <w:ind w:left="2268" w:hanging="1984"/>
        <w:rPr>
          <w:lang w:eastAsia="ko-KR"/>
        </w:rPr>
      </w:pPr>
      <w:r w:rsidRPr="00B27271">
        <w:rPr>
          <w:lang w:eastAsia="ko-KR"/>
        </w:rPr>
        <w:t>ZP CSI-RS</w:t>
      </w:r>
      <w:r w:rsidRPr="00B27271">
        <w:rPr>
          <w:lang w:eastAsia="ko-KR"/>
        </w:rPr>
        <w:tab/>
        <w:t>Zero Power CSI-RS</w:t>
      </w:r>
    </w:p>
    <w:p w14:paraId="6B8CB152" w14:textId="7777777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30B803A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E71B04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8488F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D81AF18" w14:textId="77777777" w:rsidR="000001BE" w:rsidRPr="00B27271" w:rsidRDefault="000001BE" w:rsidP="000001BE">
      <w:pPr>
        <w:pStyle w:val="1"/>
        <w:rPr>
          <w:lang w:eastAsia="ko-KR"/>
        </w:rPr>
      </w:pPr>
      <w:bookmarkStart w:id="24" w:name="_Toc29239818"/>
      <w:bookmarkStart w:id="25" w:name="_Toc37296173"/>
      <w:bookmarkStart w:id="26" w:name="_Toc46490299"/>
      <w:bookmarkStart w:id="27" w:name="_Toc52751994"/>
      <w:bookmarkStart w:id="28" w:name="_Toc52796456"/>
      <w:bookmarkStart w:id="29" w:name="_Toc201677560"/>
      <w:r w:rsidRPr="00B27271">
        <w:rPr>
          <w:lang w:eastAsia="ko-KR"/>
        </w:rPr>
        <w:t>5</w:t>
      </w:r>
      <w:r w:rsidRPr="00B27271">
        <w:rPr>
          <w:lang w:eastAsia="ko-KR"/>
        </w:rPr>
        <w:tab/>
        <w:t>MAC procedures</w:t>
      </w:r>
      <w:bookmarkEnd w:id="24"/>
      <w:bookmarkEnd w:id="25"/>
      <w:bookmarkEnd w:id="26"/>
      <w:bookmarkEnd w:id="27"/>
      <w:bookmarkEnd w:id="28"/>
      <w:bookmarkEnd w:id="29"/>
    </w:p>
    <w:p w14:paraId="73271D3B" w14:textId="77777777" w:rsidR="000001BE" w:rsidRPr="00B27271" w:rsidRDefault="000001BE" w:rsidP="000001BE">
      <w:pPr>
        <w:pStyle w:val="2"/>
        <w:rPr>
          <w:lang w:eastAsia="ko-KR"/>
        </w:rPr>
      </w:pPr>
      <w:bookmarkStart w:id="30" w:name="_Toc29239819"/>
      <w:bookmarkStart w:id="31" w:name="_Toc37296174"/>
      <w:bookmarkStart w:id="32" w:name="_Toc46490300"/>
      <w:bookmarkStart w:id="33" w:name="_Toc52751995"/>
      <w:bookmarkStart w:id="34" w:name="_Toc52796457"/>
      <w:bookmarkStart w:id="35" w:name="_Toc201677561"/>
      <w:r w:rsidRPr="00B27271">
        <w:rPr>
          <w:lang w:eastAsia="ko-KR"/>
        </w:rPr>
        <w:t>5.1</w:t>
      </w:r>
      <w:r w:rsidRPr="00B27271">
        <w:rPr>
          <w:lang w:eastAsia="ko-KR"/>
        </w:rPr>
        <w:tab/>
        <w:t>Random Access procedure</w:t>
      </w:r>
      <w:bookmarkEnd w:id="30"/>
      <w:bookmarkEnd w:id="31"/>
      <w:bookmarkEnd w:id="32"/>
      <w:bookmarkEnd w:id="33"/>
      <w:bookmarkEnd w:id="34"/>
      <w:bookmarkEnd w:id="35"/>
    </w:p>
    <w:p w14:paraId="3E9967D4" w14:textId="77777777" w:rsidR="000001BE" w:rsidRPr="00B27271" w:rsidRDefault="000001BE" w:rsidP="000001BE">
      <w:pPr>
        <w:pStyle w:val="3"/>
        <w:rPr>
          <w:lang w:eastAsia="ko-KR"/>
        </w:rPr>
      </w:pPr>
      <w:bookmarkStart w:id="36" w:name="_Toc29239820"/>
      <w:bookmarkStart w:id="37" w:name="_Toc37296175"/>
      <w:bookmarkStart w:id="38" w:name="_Toc46490301"/>
      <w:bookmarkStart w:id="39" w:name="_Toc52751996"/>
      <w:bookmarkStart w:id="40" w:name="_Toc52796458"/>
      <w:bookmarkStart w:id="41" w:name="_Toc201677562"/>
      <w:r w:rsidRPr="00B27271">
        <w:rPr>
          <w:lang w:eastAsia="ko-KR"/>
        </w:rPr>
        <w:t>5.1.1</w:t>
      </w:r>
      <w:r w:rsidRPr="00B27271">
        <w:rPr>
          <w:lang w:eastAsia="ko-KR"/>
        </w:rPr>
        <w:tab/>
        <w:t>Random Access procedure initialization</w:t>
      </w:r>
      <w:bookmarkEnd w:id="36"/>
      <w:bookmarkEnd w:id="37"/>
      <w:bookmarkEnd w:id="38"/>
      <w:bookmarkEnd w:id="39"/>
      <w:bookmarkEnd w:id="40"/>
      <w:bookmarkEnd w:id="41"/>
    </w:p>
    <w:p w14:paraId="1E31128C" w14:textId="77777777" w:rsidR="000001BE" w:rsidRPr="00B27271" w:rsidRDefault="000001BE" w:rsidP="000001BE">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B27271">
        <w:rPr>
          <w:lang w:eastAsia="ko-KR"/>
        </w:rPr>
        <w:t>an</w:t>
      </w:r>
      <w:proofErr w:type="gramEnd"/>
      <w:r w:rsidRPr="00B27271">
        <w:rPr>
          <w:lang w:eastAsia="ko-KR"/>
        </w:rPr>
        <w:t xml:space="preserve"> SCell or an LTM candidate cell shall only be initiated by a PDCCH order with </w:t>
      </w:r>
      <w:r w:rsidRPr="00B27271">
        <w:rPr>
          <w:i/>
          <w:lang w:eastAsia="ko-KR"/>
        </w:rPr>
        <w:t>ra-PreambleIndex</w:t>
      </w:r>
      <w:r w:rsidRPr="00B27271">
        <w:rPr>
          <w:lang w:eastAsia="ko-KR"/>
        </w:rPr>
        <w:t xml:space="preserve"> different from 0b000000.</w:t>
      </w:r>
    </w:p>
    <w:p w14:paraId="5BA1593A" w14:textId="77777777" w:rsidR="000001BE" w:rsidRPr="00B27271" w:rsidRDefault="000001BE" w:rsidP="000001BE">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7E8F424" w14:textId="77777777" w:rsidR="000001BE" w:rsidRPr="00B27271" w:rsidRDefault="000001BE" w:rsidP="000001BE">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EEADC67" w14:textId="77777777" w:rsidR="000001BE" w:rsidRPr="00B27271" w:rsidRDefault="000001BE" w:rsidP="000001BE">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33160E4C"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prach-ConfigurationIndex</w:t>
      </w:r>
      <w:proofErr w:type="gramEnd"/>
      <w:r w:rsidRPr="00B27271">
        <w:rPr>
          <w:lang w:eastAsia="ko-KR"/>
        </w:rPr>
        <w:t>: the available set of PRACH occasions for the transmission of the Random Access Preamble for Msg1. These are also applicable to the MSGA PRACH if the PRACH occasions are shared between 2-step and 4-step RA types;</w:t>
      </w:r>
    </w:p>
    <w:p w14:paraId="702F39E5"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prach-ConfigurationPeriodScaling-IAB</w:t>
      </w:r>
      <w:proofErr w:type="gramEnd"/>
      <w:r w:rsidRPr="00B27271">
        <w:rPr>
          <w:lang w:eastAsia="ko-KR"/>
        </w:rPr>
        <w:t xml:space="preserve">: the scaling factor defined in TS 38.211 [8] and applicable to IAB-MTs, extending the periodicity of the PRACH occasions baseline configuration indicated by </w:t>
      </w:r>
      <w:r w:rsidRPr="00B27271">
        <w:rPr>
          <w:i/>
          <w:lang w:eastAsia="ko-KR"/>
        </w:rPr>
        <w:t>prach-ConfigurationIndex</w:t>
      </w:r>
      <w:r w:rsidRPr="00B27271">
        <w:rPr>
          <w:lang w:eastAsia="ko-KR"/>
        </w:rPr>
        <w:t>;</w:t>
      </w:r>
    </w:p>
    <w:p w14:paraId="5ECD008C"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prach-ConfigurationFrameOffset-IAB</w:t>
      </w:r>
      <w:proofErr w:type="gramEnd"/>
      <w:r w:rsidRPr="00B27271">
        <w:rPr>
          <w:lang w:eastAsia="ko-KR"/>
        </w:rPr>
        <w:t xml:space="preserve">: the frame offset defined in TS 38.211 [8] and applicable to IAB-MTs, altering the ROs frame defined in the baseline configuration indicated by </w:t>
      </w:r>
      <w:r w:rsidRPr="00B27271">
        <w:rPr>
          <w:i/>
          <w:lang w:eastAsia="ko-KR"/>
        </w:rPr>
        <w:t>prach-ConfigurationIndex</w:t>
      </w:r>
      <w:r w:rsidRPr="00B27271">
        <w:rPr>
          <w:lang w:eastAsia="ko-KR"/>
        </w:rPr>
        <w:t>;</w:t>
      </w:r>
    </w:p>
    <w:p w14:paraId="799AEC86"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prach-ConfigurationSOffset-IAB</w:t>
      </w:r>
      <w:proofErr w:type="gramEnd"/>
      <w:r w:rsidRPr="00B27271">
        <w:rPr>
          <w:lang w:eastAsia="ko-KR"/>
        </w:rPr>
        <w:t xml:space="preserve">: the subframe/slot offset defined in TS 38.211 [8] and applicable to IAB-MTs, altering the ROs subframe or slot defined in the baseline configuration indicated by </w:t>
      </w:r>
      <w:r w:rsidRPr="00B27271">
        <w:rPr>
          <w:i/>
          <w:lang w:eastAsia="ko-KR"/>
        </w:rPr>
        <w:t>prach-ConfigurationIndex</w:t>
      </w:r>
      <w:r w:rsidRPr="00B27271">
        <w:rPr>
          <w:lang w:eastAsia="ko-KR"/>
        </w:rPr>
        <w:t>;</w:t>
      </w:r>
    </w:p>
    <w:p w14:paraId="4770BF93"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iCs/>
          <w:lang w:eastAsia="ko-KR"/>
        </w:rPr>
        <w:t>msgA-PRACH-ConfigurationIndex</w:t>
      </w:r>
      <w:proofErr w:type="gramEnd"/>
      <w:r w:rsidRPr="00B27271">
        <w:rPr>
          <w:lang w:eastAsia="ko-KR"/>
        </w:rPr>
        <w:t>: the available set of PRACH occasions for the transmission of the Random Access Preamble for MSGA in 2-step RA type;</w:t>
      </w:r>
    </w:p>
    <w:p w14:paraId="4B723DA6"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preambleReceivedTargetPower</w:t>
      </w:r>
      <w:proofErr w:type="gramEnd"/>
      <w:r w:rsidRPr="00B27271">
        <w:rPr>
          <w:lang w:eastAsia="ko-KR"/>
        </w:rPr>
        <w:t>: initial Random Access Preamble power for 4-step RA type;</w:t>
      </w:r>
    </w:p>
    <w:p w14:paraId="78B3DB93"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rFonts w:eastAsia="等线"/>
          <w:i/>
          <w:iCs/>
          <w:lang w:eastAsia="zh-CN"/>
        </w:rPr>
        <w:t>msgA-PreambleReceivedTargetPower</w:t>
      </w:r>
      <w:proofErr w:type="gramEnd"/>
      <w:r w:rsidRPr="00B27271">
        <w:rPr>
          <w:rFonts w:eastAsia="等线"/>
          <w:lang w:eastAsia="zh-CN"/>
        </w:rPr>
        <w:t xml:space="preserve">: </w:t>
      </w:r>
      <w:r w:rsidRPr="00B27271">
        <w:rPr>
          <w:lang w:eastAsia="ko-KR"/>
        </w:rPr>
        <w:t>initial Random Access Preamble power for 2-step RA type;</w:t>
      </w:r>
    </w:p>
    <w:p w14:paraId="26FB812D"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gramStart"/>
      <w:r w:rsidRPr="00B27271">
        <w:rPr>
          <w:i/>
          <w:lang w:eastAsia="ko-KR"/>
        </w:rPr>
        <w:t>rsrp-ThresholdSSB</w:t>
      </w:r>
      <w:proofErr w:type="gramEnd"/>
      <w:r w:rsidRPr="00B27271">
        <w:rPr>
          <w:lang w:eastAsia="ko-KR"/>
        </w:rPr>
        <w:t xml:space="preserve">: an RSRP threshold for the selection of the SSB for 4-step RA type. If the Random Access procedure is initiated for beam failure recovery, </w:t>
      </w:r>
      <w:r w:rsidRPr="00B27271">
        <w:rPr>
          <w:i/>
          <w:lang w:eastAsia="ko-KR"/>
        </w:rPr>
        <w:t>rsrp-ThresholdSSB</w:t>
      </w:r>
      <w:r w:rsidRPr="00B27271">
        <w:rPr>
          <w:lang w:eastAsia="ko-KR"/>
        </w:rPr>
        <w:t xml:space="preserve"> </w:t>
      </w:r>
      <w:r w:rsidRPr="00B27271">
        <w:rPr>
          <w:lang w:eastAsia="zh-CN"/>
        </w:rPr>
        <w:t xml:space="preserve">used for the selection of the </w:t>
      </w:r>
      <w:r w:rsidRPr="00B27271">
        <w:rPr>
          <w:lang w:eastAsia="ko-KR"/>
        </w:rPr>
        <w:t xml:space="preserve">SSB within </w:t>
      </w:r>
      <w:r w:rsidRPr="00B27271">
        <w:rPr>
          <w:i/>
          <w:lang w:eastAsia="ko-KR"/>
        </w:rPr>
        <w:t>candidateBeamRSList</w:t>
      </w:r>
      <w:r w:rsidRPr="00B27271">
        <w:rPr>
          <w:lang w:eastAsia="ko-KR"/>
        </w:rPr>
        <w:t xml:space="preserve"> refers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19976F0C"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rsrp-ThresholdCSI-RS</w:t>
      </w:r>
      <w:proofErr w:type="gramEnd"/>
      <w:r w:rsidRPr="00B27271">
        <w:rPr>
          <w:lang w:eastAsia="ko-KR"/>
        </w:rPr>
        <w:t xml:space="preserve">: an RSRP threshold for the selection of CSI-RS for 4-step RA type. If the Random Access procedure is initiated for beam failure recovery, </w:t>
      </w:r>
      <w:r w:rsidRPr="00B27271">
        <w:rPr>
          <w:i/>
          <w:lang w:eastAsia="ko-KR"/>
        </w:rPr>
        <w:t>rsrp-ThresholdCSI-RS</w:t>
      </w:r>
      <w:r w:rsidRPr="00B27271">
        <w:rPr>
          <w:lang w:eastAsia="ko-KR"/>
        </w:rPr>
        <w:t xml:space="preserve"> is equal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618BCEB6"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msgA-RSRP-ThresholdSSB</w:t>
      </w:r>
      <w:proofErr w:type="gramEnd"/>
      <w:r w:rsidRPr="00B27271">
        <w:rPr>
          <w:lang w:eastAsia="ko-KR"/>
        </w:rPr>
        <w:t>: an RSRP threshold for the selection of the SSB for 2-step RA type;</w:t>
      </w:r>
    </w:p>
    <w:p w14:paraId="4B861487"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rsrp-ThresholdSSB-SUL</w:t>
      </w:r>
      <w:proofErr w:type="gramEnd"/>
      <w:r w:rsidRPr="00B27271">
        <w:rPr>
          <w:lang w:eastAsia="ko-KR"/>
        </w:rPr>
        <w:t>: an RSRP threshold for the selection between the NUL carrier and the SUL carrier;</w:t>
      </w:r>
    </w:p>
    <w:p w14:paraId="71CE54E8" w14:textId="77777777" w:rsidR="000001BE" w:rsidRPr="00B27271" w:rsidRDefault="000001BE" w:rsidP="000001BE">
      <w:pPr>
        <w:pStyle w:val="B1"/>
        <w:rPr>
          <w:lang w:eastAsia="ko-KR"/>
        </w:rPr>
      </w:pPr>
      <w:r w:rsidRPr="00B27271">
        <w:rPr>
          <w:i/>
          <w:iCs/>
          <w:lang w:eastAsia="ko-KR"/>
        </w:rPr>
        <w:t>-</w:t>
      </w:r>
      <w:r w:rsidRPr="00B27271">
        <w:rPr>
          <w:i/>
          <w:iCs/>
          <w:lang w:eastAsia="ko-KR"/>
        </w:rPr>
        <w:tab/>
        <w:t>msgA-RSRP-Threshold</w:t>
      </w:r>
      <w:r w:rsidRPr="00B27271">
        <w:rPr>
          <w:lang w:eastAsia="ko-KR"/>
        </w:rPr>
        <w:t>: an RSRP threshold for selection between 2-step RA type and 4-step RA type when both 2-step and 4-step RA type Random Access Resources are configured in the UL BWP;</w:t>
      </w:r>
    </w:p>
    <w:p w14:paraId="139C4EA1"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gramStart"/>
      <w:r w:rsidRPr="00B27271">
        <w:rPr>
          <w:i/>
          <w:iCs/>
        </w:rPr>
        <w:t>rsrp-ThresholdMsg1-RepetitionNum2</w:t>
      </w:r>
      <w:proofErr w:type="gramEnd"/>
      <w:r w:rsidRPr="00B27271">
        <w:rPr>
          <w:lang w:eastAsia="ko-KR"/>
        </w:rPr>
        <w:t>: an RSRP threshold for Msg1 repetition with repetition number 2 (see clause 5.1.1b);</w:t>
      </w:r>
    </w:p>
    <w:p w14:paraId="6E814430"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gramStart"/>
      <w:r w:rsidRPr="00B27271">
        <w:rPr>
          <w:i/>
          <w:iCs/>
        </w:rPr>
        <w:t>rsrp-ThresholdMsg1-RepetitionNum4</w:t>
      </w:r>
      <w:proofErr w:type="gramEnd"/>
      <w:r w:rsidRPr="00B27271">
        <w:rPr>
          <w:lang w:eastAsia="ko-KR"/>
        </w:rPr>
        <w:t>: an RSRP threshold for Msg1 repetition with repetition number 4 (see clause 5.1.1b);</w:t>
      </w:r>
    </w:p>
    <w:p w14:paraId="7021CD23"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gramStart"/>
      <w:r w:rsidRPr="00B27271">
        <w:rPr>
          <w:i/>
          <w:iCs/>
        </w:rPr>
        <w:t>rsrp-ThresholdMsg1-RepetitionNum8</w:t>
      </w:r>
      <w:proofErr w:type="gramEnd"/>
      <w:r w:rsidRPr="00B27271">
        <w:rPr>
          <w:lang w:eastAsia="ko-KR"/>
        </w:rPr>
        <w:t>: an RSRP threshold for Msg1 repetition with repetition number 8 (see clause 5.1.1b);</w:t>
      </w:r>
    </w:p>
    <w:p w14:paraId="5BC7A08A"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gramStart"/>
      <w:r w:rsidRPr="00B27271">
        <w:rPr>
          <w:i/>
          <w:iCs/>
        </w:rPr>
        <w:t>rsrp-ThresholdMsg3</w:t>
      </w:r>
      <w:proofErr w:type="gramEnd"/>
      <w:r w:rsidRPr="00B27271">
        <w:rPr>
          <w:lang w:eastAsia="ko-KR"/>
        </w:rPr>
        <w:t>: an RSRP threshold for Msg3 repetition (see clause 5.1.1b);</w:t>
      </w:r>
    </w:p>
    <w:p w14:paraId="1466AC78"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FeatureCombination</w:t>
      </w:r>
      <w:r w:rsidRPr="00B27271">
        <w:rPr>
          <w:lang w:eastAsia="ko-KR"/>
        </w:rPr>
        <w:t>:</w:t>
      </w:r>
      <w:r w:rsidRPr="00B27271">
        <w:t xml:space="preserve"> </w:t>
      </w:r>
      <w:r w:rsidRPr="00B27271">
        <w:rPr>
          <w:lang w:eastAsia="ko-KR"/>
        </w:rPr>
        <w:t>feature or a combination of features associated with a set of Random Access resources;</w:t>
      </w:r>
    </w:p>
    <w:p w14:paraId="41F3455F"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gramStart"/>
      <w:r w:rsidRPr="00B27271">
        <w:rPr>
          <w:i/>
          <w:iCs/>
        </w:rPr>
        <w:t>featurePriorities</w:t>
      </w:r>
      <w:proofErr w:type="gramEnd"/>
      <w:r w:rsidRPr="00B27271">
        <w:rPr>
          <w:lang w:eastAsia="ko-KR"/>
        </w:rPr>
        <w:t>: p</w:t>
      </w:r>
      <w:r w:rsidRPr="00B27271">
        <w:rPr>
          <w:szCs w:val="22"/>
        </w:rPr>
        <w:t>riorities for features, such as (e)</w:t>
      </w:r>
      <w:r w:rsidRPr="00B27271">
        <w:rPr>
          <w:szCs w:val="22"/>
          <w:lang w:eastAsia="zh-CN"/>
        </w:rPr>
        <w:t>RedCap</w:t>
      </w:r>
      <w:r w:rsidRPr="00B27271">
        <w:rPr>
          <w:szCs w:val="22"/>
        </w:rPr>
        <w:t>, Slicing, etc. (see clause 5.1.1d)</w:t>
      </w:r>
      <w:r w:rsidRPr="00B27271">
        <w:rPr>
          <w:lang w:eastAsia="ko-KR"/>
        </w:rPr>
        <w:t>;</w:t>
      </w:r>
    </w:p>
    <w:p w14:paraId="2CB915D2"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iCs/>
        </w:rPr>
        <w:t>msgA-TransMax</w:t>
      </w:r>
      <w:proofErr w:type="gramEnd"/>
      <w:r w:rsidRPr="00B27271">
        <w:t>: The maximum number of MSGA transmissions when both 4-step and 2-step RA type Random Access Resources are configured;</w:t>
      </w:r>
    </w:p>
    <w:p w14:paraId="5386D7A1"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candidateBeamRSList</w:t>
      </w:r>
      <w:proofErr w:type="gramEnd"/>
      <w:r w:rsidRPr="00B27271">
        <w:rPr>
          <w:lang w:eastAsia="ko-KR"/>
        </w:rPr>
        <w:t>: a list of reference signals (CSI-RS and/or SSB) identifying the candidate beams for recovery and the associated Random Access parameters;</w:t>
      </w:r>
    </w:p>
    <w:p w14:paraId="770B1A1F"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recoverySearchSpaceId</w:t>
      </w:r>
      <w:proofErr w:type="gramEnd"/>
      <w:r w:rsidRPr="00B27271">
        <w:rPr>
          <w:lang w:eastAsia="ko-KR"/>
        </w:rPr>
        <w:t>: the search space identity for monitoring the response of the beam failure recovery request;</w:t>
      </w:r>
    </w:p>
    <w:p w14:paraId="7FF600E8"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powerRampingStep</w:t>
      </w:r>
      <w:proofErr w:type="gramEnd"/>
      <w:r w:rsidRPr="00B27271">
        <w:rPr>
          <w:lang w:eastAsia="ko-KR"/>
        </w:rPr>
        <w:t>: the power-ramping factor;</w:t>
      </w:r>
    </w:p>
    <w:p w14:paraId="1B8DC8FB"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iCs/>
          <w:lang w:eastAsia="ko-KR"/>
        </w:rPr>
        <w:t>msgA-PreamblePowerRampingStep</w:t>
      </w:r>
      <w:proofErr w:type="gramEnd"/>
      <w:r w:rsidRPr="00B27271">
        <w:rPr>
          <w:iCs/>
          <w:lang w:eastAsia="ko-KR"/>
        </w:rPr>
        <w:t xml:space="preserve">: </w:t>
      </w:r>
      <w:r w:rsidRPr="00B27271">
        <w:rPr>
          <w:lang w:eastAsia="ko-KR"/>
        </w:rPr>
        <w:t>the power ramping factor for MSGA preamble;</w:t>
      </w:r>
    </w:p>
    <w:p w14:paraId="29641309"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powerRampingStepHighPriority</w:t>
      </w:r>
      <w:proofErr w:type="gramEnd"/>
      <w:r w:rsidRPr="00B27271">
        <w:rPr>
          <w:lang w:eastAsia="ko-KR"/>
        </w:rPr>
        <w:t>: the power-ramping factor in case of prioritized Random Access procedure;</w:t>
      </w:r>
    </w:p>
    <w:p w14:paraId="7F3B0F8A"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scalingFactorBI</w:t>
      </w:r>
      <w:proofErr w:type="gramEnd"/>
      <w:r w:rsidRPr="00B27271">
        <w:rPr>
          <w:lang w:eastAsia="ko-KR"/>
        </w:rPr>
        <w:t>: a scaling factor for prioritized Random Access procedure;</w:t>
      </w:r>
    </w:p>
    <w:p w14:paraId="17D02815"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ra-PreambleIndex</w:t>
      </w:r>
      <w:proofErr w:type="gramEnd"/>
      <w:r w:rsidRPr="00B27271">
        <w:rPr>
          <w:lang w:eastAsia="ko-KR"/>
        </w:rPr>
        <w:t>: Random Access Preamble;</w:t>
      </w:r>
    </w:p>
    <w:p w14:paraId="279E665A"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ra-ssb-OccasionMaskIndex</w:t>
      </w:r>
      <w:proofErr w:type="gramEnd"/>
      <w:r w:rsidRPr="00B27271">
        <w:rPr>
          <w:lang w:eastAsia="ko-KR"/>
        </w:rPr>
        <w:t>: defines PRACH occasion(s) associated with an SSB in which the MAC entity may transmit a Random Access Preamble (see clause 7.4);</w:t>
      </w:r>
    </w:p>
    <w:p w14:paraId="02C9516F" w14:textId="77777777" w:rsidR="000001BE" w:rsidRPr="00B27271" w:rsidRDefault="000001BE" w:rsidP="000001BE">
      <w:pPr>
        <w:pStyle w:val="B1"/>
      </w:pPr>
      <w:r w:rsidRPr="00B27271">
        <w:rPr>
          <w:lang w:eastAsia="ko-KR"/>
        </w:rPr>
        <w:t>-</w:t>
      </w:r>
      <w:r w:rsidRPr="00B27271">
        <w:rPr>
          <w:lang w:eastAsia="ko-KR"/>
        </w:rPr>
        <w:tab/>
      </w:r>
      <w:r w:rsidRPr="00B27271">
        <w:rPr>
          <w:i/>
          <w:iCs/>
        </w:rPr>
        <w:t>msgA-SSB-SharedRO-MaskIndex</w:t>
      </w:r>
      <w:r w:rsidRPr="00B27271">
        <w:t xml:space="preserve">: Indicates the subset of 4-step RA type PRACH occasions shared with 2-step RA type PRACH occasions for each SSB. If 2-step RA type PRACH occasions are shared with 4-step RA type PRACH occasions and </w:t>
      </w:r>
      <w:r w:rsidRPr="00B27271">
        <w:rPr>
          <w:i/>
          <w:iCs/>
        </w:rPr>
        <w:t>msgA-SSB-SharedRO-MaskIndex</w:t>
      </w:r>
      <w:r w:rsidRPr="00B27271">
        <w:t xml:space="preserve"> is not configured, then all 4-step RA type PRACH occasions are available for 2-step RA type (see clause 7.4);</w:t>
      </w:r>
    </w:p>
    <w:p w14:paraId="0045AE6C" w14:textId="77777777" w:rsidR="000001BE" w:rsidRPr="00B27271" w:rsidRDefault="000001BE" w:rsidP="000001BE">
      <w:pPr>
        <w:pStyle w:val="B1"/>
        <w:rPr>
          <w:lang w:eastAsia="ko-KR"/>
        </w:rPr>
      </w:pPr>
      <w:r w:rsidRPr="00B27271">
        <w:rPr>
          <w:rFonts w:eastAsia="游明朝"/>
          <w:lang w:eastAsia="ko-KR"/>
        </w:rPr>
        <w:t>-</w:t>
      </w:r>
      <w:r w:rsidRPr="00B27271">
        <w:rPr>
          <w:rFonts w:eastAsia="游明朝"/>
          <w:lang w:eastAsia="ko-KR"/>
        </w:rPr>
        <w:tab/>
      </w:r>
      <w:proofErr w:type="gramStart"/>
      <w:r w:rsidRPr="00B27271">
        <w:rPr>
          <w:rFonts w:eastAsia="游明朝"/>
          <w:i/>
          <w:lang w:eastAsia="en-US"/>
        </w:rPr>
        <w:t>ssb-SharedRO-MaskIndex</w:t>
      </w:r>
      <w:proofErr w:type="gramEnd"/>
      <w:r w:rsidRPr="00B27271">
        <w:rPr>
          <w:rFonts w:eastAsia="游明朝"/>
          <w:lang w:eastAsia="en-US"/>
        </w:rPr>
        <w:t xml:space="preserve">: </w:t>
      </w:r>
      <w:r w:rsidRPr="00B27271">
        <w:rPr>
          <w:rFonts w:eastAsia="游明朝"/>
          <w:lang w:eastAsia="ko-KR"/>
        </w:rPr>
        <w:t>defines PRACH occasions, on which</w:t>
      </w:r>
      <w:r w:rsidRPr="00B27271">
        <w:rPr>
          <w:rFonts w:eastAsia="游明朝"/>
          <w:szCs w:val="22"/>
          <w:lang w:eastAsia="sv-SE"/>
        </w:rPr>
        <w:t xml:space="preserve"> preambles are allocated for a </w:t>
      </w:r>
      <w:r w:rsidRPr="00B27271">
        <w:rPr>
          <w:rFonts w:eastAsia="游明朝"/>
          <w:lang w:eastAsia="ko-KR"/>
        </w:rPr>
        <w:t>feature or a combination of features, associated with an SSB in which the MAC entity may transmit a Random Access Preamble (see clause 7.4);</w:t>
      </w:r>
    </w:p>
    <w:p w14:paraId="0C412754"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ra-OccasionList</w:t>
      </w:r>
      <w:proofErr w:type="gramEnd"/>
      <w:r w:rsidRPr="00B27271">
        <w:rPr>
          <w:lang w:eastAsia="ko-KR"/>
        </w:rPr>
        <w:t>: defines PRACH occasion(s) associated with a CSI-RS in which the MAC entity may transmit a Random Access Preamble;</w:t>
      </w:r>
    </w:p>
    <w:p w14:paraId="3A8E6D92"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ra-PreambleStartIndex</w:t>
      </w:r>
      <w:proofErr w:type="gramEnd"/>
      <w:r w:rsidRPr="00B27271">
        <w:rPr>
          <w:lang w:eastAsia="ko-KR"/>
        </w:rPr>
        <w:t>: the starting index of Random Access Preamble(s) for on-demand SI request;</w:t>
      </w:r>
    </w:p>
    <w:p w14:paraId="050E3C24"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gramStart"/>
      <w:r w:rsidRPr="00B27271">
        <w:rPr>
          <w:i/>
          <w:lang w:eastAsia="ko-KR"/>
        </w:rPr>
        <w:t>startPreambleForThisPartition</w:t>
      </w:r>
      <w:proofErr w:type="gramEnd"/>
      <w:r w:rsidRPr="00B27271">
        <w:rPr>
          <w:lang w:eastAsia="ko-KR"/>
        </w:rPr>
        <w:t xml:space="preserve">: the </w:t>
      </w:r>
      <w:r w:rsidRPr="00B27271">
        <w:rPr>
          <w:bCs/>
          <w:iCs/>
          <w:szCs w:val="22"/>
          <w:lang w:eastAsia="sv-SE"/>
        </w:rPr>
        <w:t>first preamble associated with the set of Random Access Resources applicable to the Random Access procedure</w:t>
      </w:r>
      <w:r w:rsidRPr="00B27271">
        <w:rPr>
          <w:lang w:eastAsia="ko-KR"/>
        </w:rPr>
        <w:t>;</w:t>
      </w:r>
    </w:p>
    <w:p w14:paraId="0E25D56C"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preambleTransMax</w:t>
      </w:r>
      <w:proofErr w:type="gramEnd"/>
      <w:r w:rsidRPr="00B27271">
        <w:rPr>
          <w:lang w:eastAsia="ko-KR"/>
        </w:rPr>
        <w:t>: the maximum number of Random Access Preamble transmission;</w:t>
      </w:r>
    </w:p>
    <w:p w14:paraId="5C794761"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preambleTransMax-Msg1-Repetition</w:t>
      </w:r>
      <w:proofErr w:type="gramEnd"/>
      <w:r w:rsidRPr="00B27271">
        <w:rPr>
          <w:lang w:eastAsia="ko-KR"/>
        </w:rPr>
        <w:t>: the maximum number of Random Access Preamble transmissions with a given Msg1 repetition number before switching to Msg1 repetition with the next available higher Msg1 repetition number;</w:t>
      </w:r>
    </w:p>
    <w:p w14:paraId="33B44874"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ssb-perRACH-OccasionAndCB-PreamblesPerSSB</w:t>
      </w:r>
      <w:r w:rsidRPr="00B27271">
        <w:rPr>
          <w:lang w:eastAsia="ko-KR"/>
        </w:rPr>
        <w:t>: defines the number of SSBs mapped to each PRACH occasion for 4-step RA type and the number of contention-based Random Access Preambles mapped to each SSB;</w:t>
      </w:r>
    </w:p>
    <w:p w14:paraId="264C596B"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rPr>
        <w:t>msgA-CB-PreamblesPerSSB-PerSharedRO</w:t>
      </w:r>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5A0F1817"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w:t>
      </w:r>
      <w:r w:rsidRPr="00B27271">
        <w:rPr>
          <w:i/>
          <w:szCs w:val="22"/>
        </w:rPr>
        <w:t>SSB-PerRACH-OccasionAndCB-PreamblesPerSSB</w:t>
      </w:r>
      <w:r w:rsidRPr="00B27271">
        <w:rPr>
          <w:lang w:eastAsia="ko-KR"/>
        </w:rPr>
        <w:t xml:space="preserve">: defines </w:t>
      </w:r>
      <w:r w:rsidRPr="00B27271">
        <w:t>the number of SSBs mapped to each PRACH occasion for 2-step RA type and the number of contention-based Random Access Preambles mapped to each SSB;</w:t>
      </w:r>
    </w:p>
    <w:p w14:paraId="101C095E" w14:textId="77777777" w:rsidR="000001BE" w:rsidRPr="00B27271" w:rsidRDefault="000001BE" w:rsidP="000001BE">
      <w:pPr>
        <w:pStyle w:val="B1"/>
        <w:rPr>
          <w:rFonts w:eastAsia="Malgun Gothic"/>
          <w:lang w:eastAsia="ko-KR"/>
        </w:rPr>
      </w:pPr>
      <w:r w:rsidRPr="00B27271">
        <w:rPr>
          <w:rFonts w:eastAsia="游明朝"/>
          <w:lang w:eastAsia="ko-KR"/>
        </w:rPr>
        <w:t>-</w:t>
      </w:r>
      <w:r w:rsidRPr="00B27271">
        <w:rPr>
          <w:rFonts w:eastAsia="游明朝"/>
          <w:lang w:eastAsia="ko-KR"/>
        </w:rPr>
        <w:tab/>
      </w:r>
      <w:proofErr w:type="gramStart"/>
      <w:r w:rsidRPr="00B27271">
        <w:rPr>
          <w:rFonts w:eastAsia="游明朝"/>
          <w:i/>
          <w:lang w:eastAsia="en-US"/>
        </w:rPr>
        <w:t>numberOfPreamblesPerSSB-ForThisPartition</w:t>
      </w:r>
      <w:proofErr w:type="gramEnd"/>
      <w:r w:rsidRPr="00B27271">
        <w:rPr>
          <w:rFonts w:eastAsia="游明朝"/>
          <w:lang w:eastAsia="en-US"/>
        </w:rPr>
        <w:t>:</w:t>
      </w:r>
      <w:r w:rsidRPr="00B27271">
        <w:rPr>
          <w:rFonts w:eastAsia="游明朝"/>
          <w:lang w:eastAsia="ko-KR"/>
        </w:rPr>
        <w:t xml:space="preserve"> defines the number of</w:t>
      </w:r>
      <w:r w:rsidRPr="00B27271">
        <w:rPr>
          <w:rFonts w:eastAsia="游明朝"/>
          <w:i/>
          <w:lang w:eastAsia="en-US"/>
        </w:rPr>
        <w:t xml:space="preserve"> </w:t>
      </w:r>
      <w:r w:rsidRPr="00B27271">
        <w:rPr>
          <w:rFonts w:eastAsia="游明朝"/>
          <w:bCs/>
          <w:iCs/>
          <w:szCs w:val="22"/>
          <w:lang w:eastAsia="sv-SE"/>
        </w:rPr>
        <w:t xml:space="preserve">consecutive preambles for </w:t>
      </w:r>
      <w:r w:rsidRPr="00B27271">
        <w:rPr>
          <w:rFonts w:eastAsia="游明朝"/>
          <w:szCs w:val="22"/>
          <w:lang w:eastAsia="sv-SE"/>
        </w:rPr>
        <w:t xml:space="preserve">a </w:t>
      </w:r>
      <w:r w:rsidRPr="00B27271">
        <w:rPr>
          <w:rFonts w:eastAsia="游明朝"/>
          <w:lang w:eastAsia="ko-KR"/>
        </w:rPr>
        <w:t>feature or a combination of features</w:t>
      </w:r>
      <w:r w:rsidRPr="00B27271">
        <w:rPr>
          <w:rFonts w:eastAsia="游明朝"/>
          <w:bCs/>
          <w:iCs/>
          <w:szCs w:val="22"/>
          <w:lang w:eastAsia="sv-SE"/>
        </w:rPr>
        <w:t xml:space="preserve"> </w:t>
      </w:r>
      <w:r w:rsidRPr="00B27271">
        <w:rPr>
          <w:rFonts w:eastAsia="游明朝"/>
          <w:lang w:eastAsia="en-US"/>
        </w:rPr>
        <w:t>mapped to each SSB;</w:t>
      </w:r>
    </w:p>
    <w:p w14:paraId="1EA01AEA" w14:textId="77777777" w:rsidR="000001BE" w:rsidRPr="00B27271" w:rsidRDefault="000001BE" w:rsidP="000001BE">
      <w:pPr>
        <w:pStyle w:val="B1"/>
      </w:pPr>
      <w:r w:rsidRPr="00B27271">
        <w:rPr>
          <w:lang w:eastAsia="ko-KR"/>
        </w:rPr>
        <w:t>-</w:t>
      </w:r>
      <w:r w:rsidRPr="00B27271">
        <w:rPr>
          <w:lang w:eastAsia="ko-KR"/>
        </w:rPr>
        <w:tab/>
      </w:r>
      <w:proofErr w:type="gramStart"/>
      <w:r w:rsidRPr="00B27271">
        <w:rPr>
          <w:i/>
          <w:iCs/>
          <w:lang w:eastAsia="ko-KR"/>
        </w:rPr>
        <w:t>msgA-PUSCH-ResourceGroupA</w:t>
      </w:r>
      <w:proofErr w:type="gramEnd"/>
      <w:r w:rsidRPr="00B27271">
        <w:rPr>
          <w:lang w:eastAsia="ko-KR"/>
        </w:rPr>
        <w:t xml:space="preserve">: defines </w:t>
      </w:r>
      <w:r w:rsidRPr="00B27271">
        <w:rPr>
          <w:szCs w:val="22"/>
        </w:rPr>
        <w:t>MSGA PUSCH resources that the UE shall use when performing MSGA transmission using Random Access Preambles group A</w:t>
      </w:r>
      <w:r w:rsidRPr="00B27271">
        <w:t>;</w:t>
      </w:r>
    </w:p>
    <w:p w14:paraId="7F354C95" w14:textId="77777777" w:rsidR="000001BE" w:rsidRPr="00B27271" w:rsidRDefault="000001BE" w:rsidP="000001BE">
      <w:pPr>
        <w:pStyle w:val="B1"/>
      </w:pPr>
      <w:r w:rsidRPr="00B27271">
        <w:rPr>
          <w:lang w:eastAsia="ko-KR"/>
        </w:rPr>
        <w:t>-</w:t>
      </w:r>
      <w:r w:rsidRPr="00B27271">
        <w:rPr>
          <w:lang w:eastAsia="ko-KR"/>
        </w:rPr>
        <w:tab/>
      </w:r>
      <w:proofErr w:type="gramStart"/>
      <w:r w:rsidRPr="00B27271">
        <w:rPr>
          <w:i/>
          <w:iCs/>
          <w:lang w:eastAsia="ko-KR"/>
        </w:rPr>
        <w:t>msgA-PUSCH-ResourceGroupB</w:t>
      </w:r>
      <w:proofErr w:type="gramEnd"/>
      <w:r w:rsidRPr="00B27271">
        <w:rPr>
          <w:lang w:eastAsia="ko-KR"/>
        </w:rPr>
        <w:t xml:space="preserve">: defines </w:t>
      </w:r>
      <w:r w:rsidRPr="00B27271">
        <w:rPr>
          <w:szCs w:val="22"/>
        </w:rPr>
        <w:t>MSGA PUSCH resources that the UE shall use when performing MSGA transmission using Random Access Preambles group B</w:t>
      </w:r>
      <w:r w:rsidRPr="00B27271">
        <w:t>;</w:t>
      </w:r>
    </w:p>
    <w:p w14:paraId="3AC7FE9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257DE60E"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w:t>
      </w:r>
      <w:r w:rsidRPr="00B27271">
        <w:rPr>
          <w:i/>
          <w:lang w:eastAsia="ko-KR"/>
        </w:rPr>
        <w:t>groupBconfigured</w:t>
      </w:r>
      <w:r w:rsidRPr="00B27271">
        <w:rPr>
          <w:lang w:eastAsia="ko-KR"/>
        </w:rPr>
        <w:t xml:space="preserve"> is configured, then Random Access Preambles group B is configured for 4-step RA type.</w:t>
      </w:r>
    </w:p>
    <w:p w14:paraId="69EF77B5"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rFonts w:eastAsia="宋体"/>
          <w:lang w:eastAsia="zh-CN"/>
        </w:rPr>
        <w:t xml:space="preserve">Amongst the contention-based Random Access Preambles associated with an SSB (as defined in TS 38.213 [6]), the first </w:t>
      </w:r>
      <w:r w:rsidRPr="00B27271">
        <w:rPr>
          <w:rFonts w:eastAsia="宋体"/>
          <w:i/>
          <w:iCs/>
          <w:lang w:eastAsia="zh-CN"/>
        </w:rPr>
        <w:t>numberOfRA-PreamblesGroupA</w:t>
      </w:r>
      <w:r w:rsidRPr="00B27271">
        <w:rPr>
          <w:rFonts w:eastAsia="宋体"/>
          <w:iCs/>
          <w:lang w:eastAsia="zh-CN"/>
        </w:rPr>
        <w:t xml:space="preserve"> included in </w:t>
      </w:r>
      <w:r w:rsidRPr="00B27271">
        <w:rPr>
          <w:i/>
          <w:lang w:eastAsia="ko-KR"/>
        </w:rPr>
        <w:t>groupBconfigured</w:t>
      </w:r>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belong to Random Access Preambles group A. The remaining Random Access Preambles associated with the SSB belong to Random Access Preambles group B (if configured).</w:t>
      </w:r>
    </w:p>
    <w:p w14:paraId="22D045AE"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w:t>
      </w:r>
      <w:r w:rsidRPr="00B27271">
        <w:rPr>
          <w:i/>
          <w:iCs/>
        </w:rPr>
        <w:t>groupB-ConfiguredTwoStepRA</w:t>
      </w:r>
      <w:r w:rsidRPr="00B27271">
        <w:rPr>
          <w:iCs/>
          <w:lang w:eastAsia="ko-KR"/>
        </w:rPr>
        <w:t xml:space="preserve"> </w:t>
      </w:r>
      <w:r w:rsidRPr="00B27271">
        <w:rPr>
          <w:lang w:eastAsia="ko-KR"/>
        </w:rPr>
        <w:t>is configured, then Random Access Preambles group B is configured for 2-step RA type.</w:t>
      </w:r>
    </w:p>
    <w:p w14:paraId="2B0DDF68" w14:textId="77777777" w:rsidR="000001BE" w:rsidRPr="00B27271" w:rsidRDefault="000001BE" w:rsidP="000001BE">
      <w:pPr>
        <w:pStyle w:val="B2"/>
        <w:rPr>
          <w:lang w:eastAsia="ko-KR"/>
        </w:rPr>
      </w:pPr>
      <w:r w:rsidRPr="00B27271">
        <w:rPr>
          <w:rFonts w:eastAsia="宋体"/>
          <w:lang w:eastAsia="zh-CN"/>
        </w:rPr>
        <w:t>-</w:t>
      </w:r>
      <w:r w:rsidRPr="00B27271">
        <w:rPr>
          <w:rFonts w:eastAsia="宋体"/>
          <w:lang w:eastAsia="zh-CN"/>
        </w:rPr>
        <w:tab/>
        <w:t xml:space="preserve">Amongst the contention-based Random Access Preambles for 2-step RA type associated with an SSB (as defined in TS 38.213 [6]), the first </w:t>
      </w:r>
      <w:r w:rsidRPr="00B27271">
        <w:rPr>
          <w:i/>
          <w:iCs/>
          <w:lang w:eastAsia="ko-KR"/>
        </w:rPr>
        <w:t>numberOfRA-PreamblesGroupA</w:t>
      </w:r>
      <w:r w:rsidRPr="00B27271">
        <w:rPr>
          <w:rFonts w:eastAsia="宋体"/>
          <w:iCs/>
          <w:lang w:eastAsia="zh-CN"/>
        </w:rPr>
        <w:t xml:space="preserve"> included in </w:t>
      </w:r>
      <w:r w:rsidRPr="00B27271">
        <w:rPr>
          <w:i/>
          <w:iCs/>
        </w:rPr>
        <w:t>GroupB-ConfiguredTwoStepRA</w:t>
      </w:r>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belong to Random Access Preambles group A. The remaining Random Access Preambles associated with the SSB belong to Random Access Preambles group B (if configured).</w:t>
      </w:r>
    </w:p>
    <w:p w14:paraId="4E405F4A" w14:textId="77777777" w:rsidR="000001BE" w:rsidRPr="00B27271" w:rsidRDefault="000001BE" w:rsidP="000001BE">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169470CD"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Random Access Preambles group B is configured for 4-step RA type:</w:t>
      </w:r>
    </w:p>
    <w:p w14:paraId="57B836EC" w14:textId="77777777" w:rsidR="000001BE" w:rsidRPr="00B27271" w:rsidRDefault="000001BE" w:rsidP="000001BE">
      <w:pPr>
        <w:pStyle w:val="B2"/>
        <w:rPr>
          <w:lang w:eastAsia="ko-KR"/>
        </w:rPr>
      </w:pPr>
      <w:r w:rsidRPr="00B27271">
        <w:rPr>
          <w:lang w:eastAsia="ko-KR"/>
        </w:rPr>
        <w:t>-</w:t>
      </w:r>
      <w:r w:rsidRPr="00B27271">
        <w:rPr>
          <w:lang w:eastAsia="ko-KR"/>
        </w:rPr>
        <w:tab/>
      </w:r>
      <w:proofErr w:type="gramStart"/>
      <w:r w:rsidRPr="00B27271">
        <w:rPr>
          <w:i/>
          <w:lang w:eastAsia="ko-KR"/>
        </w:rPr>
        <w:t>ra-Msg3SizeGroupA</w:t>
      </w:r>
      <w:proofErr w:type="gramEnd"/>
      <w:r w:rsidRPr="00B27271">
        <w:rPr>
          <w:lang w:eastAsia="ko-KR"/>
        </w:rPr>
        <w:t>: the threshold to determine the groups of Random Access Preambles for 4-step RA type;</w:t>
      </w:r>
    </w:p>
    <w:p w14:paraId="511FDC64" w14:textId="77777777" w:rsidR="000001BE" w:rsidRPr="00B27271" w:rsidRDefault="000001BE" w:rsidP="000001BE">
      <w:pPr>
        <w:pStyle w:val="B2"/>
        <w:rPr>
          <w:lang w:eastAsia="ko-KR"/>
        </w:rPr>
      </w:pPr>
      <w:r w:rsidRPr="00B27271">
        <w:rPr>
          <w:lang w:eastAsia="ko-KR"/>
        </w:rPr>
        <w:t>-</w:t>
      </w:r>
      <w:r w:rsidRPr="00B27271">
        <w:rPr>
          <w:lang w:eastAsia="ko-KR"/>
        </w:rPr>
        <w:tab/>
      </w:r>
      <w:proofErr w:type="gramStart"/>
      <w:r w:rsidRPr="00B27271">
        <w:rPr>
          <w:i/>
          <w:lang w:eastAsia="ko-KR"/>
        </w:rPr>
        <w:t>msg3-DeltaPreamble</w:t>
      </w:r>
      <w:proofErr w:type="gramEnd"/>
      <w:r w:rsidRPr="00B27271">
        <w:rPr>
          <w:lang w:eastAsia="ko-KR"/>
        </w:rPr>
        <w:t>: ∆</w:t>
      </w:r>
      <w:r w:rsidRPr="00B27271">
        <w:rPr>
          <w:i/>
          <w:vertAlign w:val="subscript"/>
          <w:lang w:eastAsia="ko-KR"/>
        </w:rPr>
        <w:t>PREAMBLE_Msg3</w:t>
      </w:r>
      <w:r w:rsidRPr="00B27271">
        <w:rPr>
          <w:lang w:eastAsia="ko-KR"/>
        </w:rPr>
        <w:t xml:space="preserve"> in TS 38.213 [6];</w:t>
      </w:r>
    </w:p>
    <w:p w14:paraId="4E56CE4E" w14:textId="77777777" w:rsidR="000001BE" w:rsidRPr="00B27271" w:rsidRDefault="000001BE" w:rsidP="000001BE">
      <w:pPr>
        <w:pStyle w:val="B2"/>
        <w:rPr>
          <w:lang w:eastAsia="ko-KR"/>
        </w:rPr>
      </w:pPr>
      <w:r w:rsidRPr="00B27271">
        <w:rPr>
          <w:lang w:eastAsia="ko-KR"/>
        </w:rPr>
        <w:t>-</w:t>
      </w:r>
      <w:r w:rsidRPr="00B27271">
        <w:rPr>
          <w:lang w:eastAsia="ko-KR"/>
        </w:rPr>
        <w:tab/>
      </w:r>
      <w:proofErr w:type="gramStart"/>
      <w:r w:rsidRPr="00B27271">
        <w:rPr>
          <w:i/>
          <w:lang w:eastAsia="ko-KR"/>
        </w:rPr>
        <w:t>messagePowerOffsetGroupB</w:t>
      </w:r>
      <w:proofErr w:type="gramEnd"/>
      <w:r w:rsidRPr="00B27271">
        <w:rPr>
          <w:lang w:eastAsia="ko-KR"/>
        </w:rPr>
        <w:t>: the power offset for preamble selection</w:t>
      </w:r>
      <w:r w:rsidRPr="00B27271">
        <w:rPr>
          <w:rFonts w:eastAsia="宋体"/>
          <w:iCs/>
          <w:lang w:eastAsia="zh-CN"/>
        </w:rPr>
        <w:t xml:space="preserve"> included in </w:t>
      </w:r>
      <w:r w:rsidRPr="00B27271">
        <w:rPr>
          <w:i/>
          <w:lang w:eastAsia="ko-KR"/>
        </w:rPr>
        <w:t>groupBconfigured</w:t>
      </w:r>
      <w:r w:rsidRPr="00B27271">
        <w:rPr>
          <w:lang w:eastAsia="ko-KR"/>
        </w:rPr>
        <w:t>;</w:t>
      </w:r>
    </w:p>
    <w:p w14:paraId="73356857" w14:textId="77777777" w:rsidR="000001BE" w:rsidRPr="00B27271" w:rsidRDefault="000001BE" w:rsidP="000001BE">
      <w:pPr>
        <w:pStyle w:val="B2"/>
        <w:rPr>
          <w:lang w:eastAsia="ko-KR"/>
        </w:rPr>
      </w:pPr>
      <w:r w:rsidRPr="00B27271">
        <w:rPr>
          <w:lang w:eastAsia="ko-KR"/>
        </w:rPr>
        <w:t>-</w:t>
      </w:r>
      <w:r w:rsidRPr="00B27271">
        <w:rPr>
          <w:lang w:eastAsia="ko-KR"/>
        </w:rPr>
        <w:tab/>
      </w:r>
      <w:proofErr w:type="gramStart"/>
      <w:r w:rsidRPr="00B27271">
        <w:rPr>
          <w:i/>
          <w:lang w:eastAsia="ko-KR"/>
        </w:rPr>
        <w:t>numberOfRA-PreamblesGroupA</w:t>
      </w:r>
      <w:proofErr w:type="gramEnd"/>
      <w:r w:rsidRPr="00B27271">
        <w:rPr>
          <w:lang w:eastAsia="ko-KR"/>
        </w:rPr>
        <w:t>: defines the number of Random Access Preambles in Random Access Preamble group A for each SSB</w:t>
      </w:r>
      <w:r w:rsidRPr="00B27271">
        <w:rPr>
          <w:rFonts w:eastAsia="宋体"/>
          <w:iCs/>
          <w:lang w:eastAsia="zh-CN"/>
        </w:rPr>
        <w:t xml:space="preserve"> included in </w:t>
      </w:r>
      <w:r w:rsidRPr="00B27271">
        <w:rPr>
          <w:i/>
          <w:lang w:eastAsia="ko-KR"/>
        </w:rPr>
        <w:t>groupBconfigured</w:t>
      </w:r>
      <w:r w:rsidRPr="00B27271">
        <w:rPr>
          <w:lang w:eastAsia="ko-KR"/>
        </w:rPr>
        <w:t>.</w:t>
      </w:r>
    </w:p>
    <w:p w14:paraId="62F0C1EC"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Random Access Preambles group B is configured for 2-step RA type:</w:t>
      </w:r>
    </w:p>
    <w:p w14:paraId="494C5F5D" w14:textId="77777777" w:rsidR="000001BE" w:rsidRPr="00B27271" w:rsidRDefault="000001BE" w:rsidP="000001BE">
      <w:pPr>
        <w:pStyle w:val="B2"/>
        <w:rPr>
          <w:lang w:eastAsia="ko-KR"/>
        </w:rPr>
      </w:pPr>
      <w:r w:rsidRPr="00B27271">
        <w:rPr>
          <w:lang w:eastAsia="ko-KR"/>
        </w:rPr>
        <w:t>-</w:t>
      </w:r>
      <w:r w:rsidRPr="00B27271">
        <w:rPr>
          <w:lang w:eastAsia="ko-KR"/>
        </w:rPr>
        <w:tab/>
      </w:r>
      <w:proofErr w:type="gramStart"/>
      <w:r w:rsidRPr="00B27271">
        <w:rPr>
          <w:i/>
          <w:iCs/>
          <w:lang w:eastAsia="ko-KR"/>
        </w:rPr>
        <w:t>msgA-DeltaPreamble</w:t>
      </w:r>
      <w:proofErr w:type="gramEnd"/>
      <w:r w:rsidRPr="00B27271">
        <w:rPr>
          <w:lang w:eastAsia="ko-KR"/>
        </w:rPr>
        <w:t>: ∆</w:t>
      </w:r>
      <w:r w:rsidRPr="00B27271">
        <w:rPr>
          <w:i/>
          <w:vertAlign w:val="subscript"/>
          <w:lang w:eastAsia="ko-KR"/>
        </w:rPr>
        <w:t>MsgA_PUSCH</w:t>
      </w:r>
      <w:r w:rsidRPr="00B27271">
        <w:rPr>
          <w:lang w:eastAsia="ko-KR"/>
        </w:rPr>
        <w:t xml:space="preserve"> in TS 38.213 [6];</w:t>
      </w:r>
    </w:p>
    <w:p w14:paraId="11F34A74" w14:textId="77777777" w:rsidR="000001BE" w:rsidRPr="00B27271" w:rsidRDefault="000001BE" w:rsidP="000001BE">
      <w:pPr>
        <w:pStyle w:val="B2"/>
        <w:rPr>
          <w:lang w:eastAsia="ko-KR"/>
        </w:rPr>
      </w:pPr>
      <w:r w:rsidRPr="00B27271">
        <w:rPr>
          <w:lang w:eastAsia="ko-KR"/>
        </w:rPr>
        <w:lastRenderedPageBreak/>
        <w:t>-</w:t>
      </w:r>
      <w:r w:rsidRPr="00B27271">
        <w:rPr>
          <w:lang w:eastAsia="ko-KR"/>
        </w:rPr>
        <w:tab/>
      </w:r>
      <w:proofErr w:type="gramStart"/>
      <w:r w:rsidRPr="00B27271">
        <w:rPr>
          <w:i/>
          <w:lang w:eastAsia="ko-KR"/>
        </w:rPr>
        <w:t>messagePowerOffsetGroupB</w:t>
      </w:r>
      <w:proofErr w:type="gramEnd"/>
      <w:r w:rsidRPr="00B27271">
        <w:rPr>
          <w:lang w:eastAsia="ko-KR"/>
        </w:rPr>
        <w:t>: the power offset for preamble selection</w:t>
      </w:r>
      <w:r w:rsidRPr="00B27271">
        <w:rPr>
          <w:iCs/>
        </w:rPr>
        <w:t xml:space="preserve"> </w:t>
      </w:r>
      <w:r w:rsidRPr="00B27271">
        <w:t xml:space="preserve">included in </w:t>
      </w:r>
      <w:r w:rsidRPr="00B27271">
        <w:rPr>
          <w:i/>
          <w:iCs/>
        </w:rPr>
        <w:t>GroupB-ConfiguredTwoStepRA</w:t>
      </w:r>
      <w:r w:rsidRPr="00B27271">
        <w:rPr>
          <w:lang w:eastAsia="ko-KR"/>
        </w:rPr>
        <w:t>;</w:t>
      </w:r>
    </w:p>
    <w:p w14:paraId="3D7C0B8C" w14:textId="77777777" w:rsidR="000001BE" w:rsidRPr="00B27271" w:rsidRDefault="000001BE" w:rsidP="000001BE">
      <w:pPr>
        <w:pStyle w:val="B2"/>
        <w:rPr>
          <w:lang w:eastAsia="ko-KR"/>
        </w:rPr>
      </w:pPr>
      <w:r w:rsidRPr="00B27271">
        <w:rPr>
          <w:lang w:eastAsia="ko-KR"/>
        </w:rPr>
        <w:t>-</w:t>
      </w:r>
      <w:r w:rsidRPr="00B27271">
        <w:rPr>
          <w:lang w:eastAsia="ko-KR"/>
        </w:rPr>
        <w:tab/>
      </w:r>
      <w:proofErr w:type="gramStart"/>
      <w:r w:rsidRPr="00B27271">
        <w:rPr>
          <w:i/>
          <w:iCs/>
          <w:lang w:eastAsia="ko-KR"/>
        </w:rPr>
        <w:t>numberOfRA-PreamblesGroupA</w:t>
      </w:r>
      <w:proofErr w:type="gramEnd"/>
      <w:r w:rsidRPr="00B27271">
        <w:rPr>
          <w:lang w:eastAsia="ko-KR"/>
        </w:rPr>
        <w:t xml:space="preserve">: defines the number of Random Access Preambles in Random Access Preamble group A for each SSB included in </w:t>
      </w:r>
      <w:r w:rsidRPr="00B27271">
        <w:rPr>
          <w:i/>
          <w:iCs/>
        </w:rPr>
        <w:t>GroupB-ConfiguredTwoStepRA</w:t>
      </w:r>
      <w:r w:rsidRPr="00B27271">
        <w:rPr>
          <w:lang w:eastAsia="ko-KR"/>
        </w:rPr>
        <w:t>;</w:t>
      </w:r>
    </w:p>
    <w:p w14:paraId="5AD3D7AB" w14:textId="77777777" w:rsidR="000001BE" w:rsidRPr="00B27271" w:rsidRDefault="000001BE" w:rsidP="000001BE">
      <w:pPr>
        <w:pStyle w:val="B2"/>
        <w:rPr>
          <w:lang w:eastAsia="ko-KR"/>
        </w:rPr>
      </w:pPr>
      <w:r w:rsidRPr="00B27271">
        <w:rPr>
          <w:lang w:eastAsia="ko-KR"/>
        </w:rPr>
        <w:t>-</w:t>
      </w:r>
      <w:r w:rsidRPr="00B27271">
        <w:rPr>
          <w:lang w:eastAsia="ko-KR"/>
        </w:rPr>
        <w:tab/>
      </w:r>
      <w:proofErr w:type="gramStart"/>
      <w:r w:rsidRPr="00B27271">
        <w:rPr>
          <w:i/>
          <w:lang w:eastAsia="ko-KR"/>
        </w:rPr>
        <w:t>ra-MsgA-SizeGroupA</w:t>
      </w:r>
      <w:proofErr w:type="gramEnd"/>
      <w:r w:rsidRPr="00B27271">
        <w:rPr>
          <w:lang w:eastAsia="ko-KR"/>
        </w:rPr>
        <w:t>: the threshold to determine the groups of Random Access Preambles for 2-step RA type.</w:t>
      </w:r>
    </w:p>
    <w:p w14:paraId="0C05A4D9"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set of Random Access Preambles and/or PRACH occasions for SI request, if any;</w:t>
      </w:r>
    </w:p>
    <w:p w14:paraId="4F91D79F"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set of Random Access Preambles and/or PRACH occasions for beam failure recovery request, if any;</w:t>
      </w:r>
    </w:p>
    <w:p w14:paraId="2909D0D8"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set of Random Access Preambles and/or PRACH occasions for reconfiguration with sync, if any;</w:t>
      </w:r>
    </w:p>
    <w:p w14:paraId="789DBF63"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ra-ResponseWindow</w:t>
      </w:r>
      <w:proofErr w:type="gramEnd"/>
      <w:r w:rsidRPr="00B27271">
        <w:rPr>
          <w:lang w:eastAsia="ko-KR"/>
        </w:rPr>
        <w:t>: the time window to monitor RA response(s) (SpCell only);</w:t>
      </w:r>
    </w:p>
    <w:p w14:paraId="56C43FC3"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lang w:eastAsia="ko-KR"/>
        </w:rPr>
        <w:t>ra-ContentionResolutionTimer</w:t>
      </w:r>
      <w:proofErr w:type="gramEnd"/>
      <w:r w:rsidRPr="00B27271">
        <w:rPr>
          <w:lang w:eastAsia="ko-KR"/>
        </w:rPr>
        <w:t>: the Contention Resolution Timer (SpCell only);</w:t>
      </w:r>
    </w:p>
    <w:p w14:paraId="41CEECFD"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i/>
          <w:iCs/>
          <w:lang w:eastAsia="ko-KR"/>
        </w:rPr>
        <w:t>msgB-ResponseWindow</w:t>
      </w:r>
      <w:proofErr w:type="gramEnd"/>
      <w:r w:rsidRPr="00B27271">
        <w:rPr>
          <w:lang w:eastAsia="ko-KR"/>
        </w:rPr>
        <w:t>: the time window to monitor RA response(s) for 2-step RA type (SpCell only).</w:t>
      </w:r>
    </w:p>
    <w:p w14:paraId="3A6674E3" w14:textId="77777777" w:rsidR="000001BE" w:rsidRPr="00B27271" w:rsidRDefault="000001BE" w:rsidP="000001BE">
      <w:pPr>
        <w:rPr>
          <w:lang w:eastAsia="ko-KR"/>
        </w:rPr>
      </w:pPr>
      <w:r w:rsidRPr="00B27271">
        <w:rPr>
          <w:lang w:eastAsia="ko-KR"/>
        </w:rPr>
        <w:t>In addition, the following information for related Serving Cell is assumed to be available for UEs:</w:t>
      </w:r>
    </w:p>
    <w:p w14:paraId="079EED2E" w14:textId="77777777" w:rsidR="000001BE" w:rsidRPr="00B27271" w:rsidRDefault="000001BE" w:rsidP="000001BE">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Random Access Preambles group B is configured:</w:t>
      </w:r>
    </w:p>
    <w:p w14:paraId="76FDA07A" w14:textId="77777777" w:rsidR="000001BE" w:rsidRPr="00B27271" w:rsidRDefault="000001BE" w:rsidP="000001BE">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B024CF2" w14:textId="77777777" w:rsidR="000001BE" w:rsidRPr="00B27271" w:rsidRDefault="000001BE" w:rsidP="000001BE">
      <w:pPr>
        <w:pStyle w:val="B3"/>
        <w:rPr>
          <w:lang w:eastAsia="ko-KR"/>
        </w:rPr>
      </w:pPr>
      <w:r w:rsidRPr="00B27271">
        <w:rPr>
          <w:lang w:eastAsia="ko-KR"/>
        </w:rPr>
        <w:t>-</w:t>
      </w:r>
      <w:r w:rsidRPr="00B27271">
        <w:rPr>
          <w:lang w:eastAsia="ko-KR"/>
        </w:rPr>
        <w:tab/>
        <w:t>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SUL carrier as specified in TS 38.101-1 [14], TS 38.101-2 [15], and TS 38.101-3 [16].</w:t>
      </w:r>
    </w:p>
    <w:p w14:paraId="224EDE05" w14:textId="77777777" w:rsidR="000001BE" w:rsidRPr="00B27271" w:rsidRDefault="000001BE" w:rsidP="000001BE">
      <w:pPr>
        <w:pStyle w:val="B2"/>
        <w:rPr>
          <w:lang w:eastAsia="ko-KR"/>
        </w:rPr>
      </w:pPr>
      <w:r w:rsidRPr="00B27271">
        <w:rPr>
          <w:lang w:eastAsia="ko-KR"/>
        </w:rPr>
        <w:t>-</w:t>
      </w:r>
      <w:r w:rsidRPr="00B27271">
        <w:rPr>
          <w:lang w:eastAsia="ko-KR"/>
        </w:rPr>
        <w:tab/>
      </w:r>
      <w:proofErr w:type="gramStart"/>
      <w:r w:rsidRPr="00B27271">
        <w:rPr>
          <w:lang w:eastAsia="ko-KR"/>
        </w:rPr>
        <w:t>else</w:t>
      </w:r>
      <w:proofErr w:type="gramEnd"/>
      <w:r w:rsidRPr="00B27271">
        <w:rPr>
          <w:lang w:eastAsia="ko-KR"/>
        </w:rPr>
        <w:t>:</w:t>
      </w:r>
    </w:p>
    <w:p w14:paraId="46A83444" w14:textId="77777777" w:rsidR="000001BE" w:rsidRPr="00B27271" w:rsidRDefault="000001BE" w:rsidP="000001BE">
      <w:pPr>
        <w:pStyle w:val="B3"/>
        <w:rPr>
          <w:lang w:eastAsia="ko-KR"/>
        </w:rPr>
      </w:pPr>
      <w:r w:rsidRPr="00B27271">
        <w:rPr>
          <w:lang w:eastAsia="ko-KR"/>
        </w:rPr>
        <w:t>-</w:t>
      </w:r>
      <w:r w:rsidRPr="00B27271">
        <w:rPr>
          <w:lang w:eastAsia="ko-KR"/>
        </w:rPr>
        <w:tab/>
        <w:t>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NUL carrier as specified in TS 38.101-1 [14], TS 38.101-2 [15], and TS 38.101-3 [16].</w:t>
      </w:r>
    </w:p>
    <w:p w14:paraId="3DE9F55C" w14:textId="77777777" w:rsidR="000001BE" w:rsidRPr="00B27271" w:rsidRDefault="000001BE" w:rsidP="000001BE">
      <w:pPr>
        <w:rPr>
          <w:lang w:eastAsia="ko-KR"/>
        </w:rPr>
      </w:pPr>
      <w:r w:rsidRPr="00B27271">
        <w:rPr>
          <w:lang w:eastAsia="ko-KR"/>
        </w:rPr>
        <w:t>The following UE variables are used for the Random Access procedure:</w:t>
      </w:r>
    </w:p>
    <w:p w14:paraId="5376B06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0B5A1B1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1ACCFEC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455689C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23EFA82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3C1391E0" w14:textId="77777777" w:rsidR="000001BE" w:rsidRPr="00B27271" w:rsidRDefault="000001BE" w:rsidP="000001BE">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5D01BC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2BC7C17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295505D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3DCCB668" w14:textId="77777777" w:rsidR="000001BE" w:rsidRPr="00B27271" w:rsidRDefault="000001BE" w:rsidP="000001BE">
      <w:pPr>
        <w:pStyle w:val="B1"/>
      </w:pPr>
      <w:r w:rsidRPr="00B27271">
        <w:rPr>
          <w:lang w:eastAsia="ko-KR"/>
        </w:rPr>
        <w:t>-</w:t>
      </w:r>
      <w:r w:rsidRPr="00B27271">
        <w:rPr>
          <w:lang w:eastAsia="ko-KR"/>
        </w:rPr>
        <w:tab/>
      </w:r>
      <w:r w:rsidRPr="00B27271">
        <w:rPr>
          <w:i/>
          <w:lang w:eastAsia="ko-KR"/>
        </w:rPr>
        <w:t>RA_TYPE</w:t>
      </w:r>
      <w:r w:rsidRPr="00B27271">
        <w:t>;</w:t>
      </w:r>
    </w:p>
    <w:p w14:paraId="717E964F" w14:textId="77777777" w:rsidR="000001BE" w:rsidRPr="00B27271" w:rsidRDefault="000001BE" w:rsidP="000001BE">
      <w:pPr>
        <w:pStyle w:val="B1"/>
      </w:pPr>
      <w:r w:rsidRPr="00B27271">
        <w:t>-</w:t>
      </w:r>
      <w:r w:rsidRPr="00B27271">
        <w:tab/>
      </w:r>
      <w:r w:rsidRPr="00B27271">
        <w:rPr>
          <w:i/>
          <w:iCs/>
        </w:rPr>
        <w:t>POWER_OFFSET_2STEP_RA</w:t>
      </w:r>
      <w:r w:rsidRPr="00B27271">
        <w:t>;</w:t>
      </w:r>
    </w:p>
    <w:p w14:paraId="20594F6F" w14:textId="77777777" w:rsidR="000001BE" w:rsidRPr="00B27271" w:rsidRDefault="000001BE" w:rsidP="000001BE">
      <w:pPr>
        <w:pStyle w:val="B1"/>
        <w:rPr>
          <w:i/>
        </w:rPr>
      </w:pPr>
      <w:r w:rsidRPr="00B27271">
        <w:t>-</w:t>
      </w:r>
      <w:r w:rsidRPr="00B27271">
        <w:tab/>
      </w:r>
      <w:r w:rsidRPr="00B27271">
        <w:rPr>
          <w:i/>
          <w:iCs/>
        </w:rPr>
        <w:t>MSGA_</w:t>
      </w:r>
      <w:r w:rsidRPr="00B27271">
        <w:rPr>
          <w:i/>
        </w:rPr>
        <w:t>PREAMBLE_POWER_RAMPING_STEP</w:t>
      </w:r>
      <w:r w:rsidRPr="00B27271">
        <w:t>.</w:t>
      </w:r>
    </w:p>
    <w:p w14:paraId="1D491D2F" w14:textId="77777777" w:rsidR="000001BE" w:rsidRPr="00B27271" w:rsidRDefault="000001BE" w:rsidP="000001BE">
      <w:pPr>
        <w:rPr>
          <w:lang w:eastAsia="ko-KR"/>
        </w:rPr>
      </w:pPr>
      <w:r w:rsidRPr="00B27271">
        <w:rPr>
          <w:lang w:eastAsia="ko-KR"/>
        </w:rPr>
        <w:t>When the Random Access procedure is initiated on a Serving Cell or for an LTM candidate cell, the MAC entity shall:</w:t>
      </w:r>
    </w:p>
    <w:p w14:paraId="18F14EF8" w14:textId="77777777" w:rsidR="000001BE" w:rsidRPr="00B27271" w:rsidRDefault="000001BE" w:rsidP="000001BE">
      <w:pPr>
        <w:pStyle w:val="B1"/>
        <w:rPr>
          <w:lang w:eastAsia="ko-KR"/>
        </w:rPr>
      </w:pPr>
      <w:r w:rsidRPr="00B27271">
        <w:rPr>
          <w:lang w:eastAsia="ko-KR"/>
        </w:rPr>
        <w:t>1&gt;</w:t>
      </w:r>
      <w:r w:rsidRPr="00B27271">
        <w:rPr>
          <w:lang w:eastAsia="ko-KR"/>
        </w:rPr>
        <w:tab/>
        <w:t>flush the Msg3 buffer;</w:t>
      </w:r>
    </w:p>
    <w:p w14:paraId="7C6F5116" w14:textId="77777777" w:rsidR="000001BE" w:rsidRPr="00B27271" w:rsidRDefault="000001BE" w:rsidP="000001BE">
      <w:pPr>
        <w:pStyle w:val="B1"/>
        <w:rPr>
          <w:lang w:eastAsia="ko-KR"/>
        </w:rPr>
      </w:pPr>
      <w:r w:rsidRPr="00B27271">
        <w:rPr>
          <w:lang w:eastAsia="ko-KR"/>
        </w:rPr>
        <w:t>1&gt;</w:t>
      </w:r>
      <w:r w:rsidRPr="00B27271">
        <w:rPr>
          <w:lang w:eastAsia="ko-KR"/>
        </w:rPr>
        <w:tab/>
        <w:t>flush the MSGA buffer;</w:t>
      </w:r>
    </w:p>
    <w:p w14:paraId="5586C6C1"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E83CD6E"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on a Serving Cell; or</w:t>
      </w:r>
    </w:p>
    <w:p w14:paraId="116CBD58" w14:textId="77777777" w:rsidR="000001BE" w:rsidRPr="00B27271" w:rsidRDefault="000001BE" w:rsidP="000001BE">
      <w:pPr>
        <w:pStyle w:val="B1"/>
        <w:rPr>
          <w:lang w:eastAsia="ko-KR"/>
        </w:rPr>
      </w:pPr>
      <w:r w:rsidRPr="00B27271">
        <w:rPr>
          <w:lang w:eastAsia="ko-KR"/>
        </w:rPr>
        <w:lastRenderedPageBreak/>
        <w:t>1&gt;</w:t>
      </w:r>
      <w:r w:rsidRPr="00B27271">
        <w:rPr>
          <w:lang w:eastAsia="ko-KR"/>
        </w:rPr>
        <w:tab/>
        <w:t>if the Random Access procedure is initiated by the PDCCH order for an LTM candidate cell and the PDCCH order indicates preamble initial transmission; or</w:t>
      </w:r>
    </w:p>
    <w:p w14:paraId="13A89E48"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46CCE44E"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3D5F6E5C"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ms;</w:t>
      </w:r>
    </w:p>
    <w:p w14:paraId="11199A17"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1E390F97" w14:textId="77777777" w:rsidR="000001BE" w:rsidRPr="00B27271" w:rsidRDefault="000001BE" w:rsidP="000001BE">
      <w:pPr>
        <w:pStyle w:val="B1"/>
        <w:rPr>
          <w:lang w:eastAsia="ko-KR"/>
        </w:rPr>
      </w:pPr>
      <w:r w:rsidRPr="00B27271">
        <w:rPr>
          <w:lang w:eastAsia="ko-KR"/>
        </w:rPr>
        <w:t>1&gt;</w:t>
      </w:r>
      <w:r w:rsidRPr="00B27271">
        <w:rPr>
          <w:lang w:eastAsia="ko-KR"/>
        </w:rPr>
        <w:tab/>
        <w:t>if the carrier to use for the Random Access procedure is explicitly signalled:</w:t>
      </w:r>
    </w:p>
    <w:p w14:paraId="0E17E648" w14:textId="77777777" w:rsidR="000001BE" w:rsidRPr="00B27271" w:rsidRDefault="000001BE" w:rsidP="000001BE">
      <w:pPr>
        <w:pStyle w:val="B2"/>
        <w:rPr>
          <w:lang w:eastAsia="ko-KR"/>
        </w:rPr>
      </w:pPr>
      <w:r w:rsidRPr="00B27271">
        <w:rPr>
          <w:lang w:eastAsia="ko-KR"/>
        </w:rPr>
        <w:t>2&gt;</w:t>
      </w:r>
      <w:r w:rsidRPr="00B27271">
        <w:rPr>
          <w:lang w:eastAsia="ko-KR"/>
        </w:rPr>
        <w:tab/>
        <w:t>select the signalled carrier for performing Random Access procedure;</w:t>
      </w:r>
    </w:p>
    <w:p w14:paraId="45EA0424"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signalled carrier.</w:t>
      </w:r>
    </w:p>
    <w:p w14:paraId="3DADA475" w14:textId="77777777" w:rsidR="000001BE" w:rsidRPr="00B27271" w:rsidRDefault="000001BE" w:rsidP="000001BE">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98AEC01" w14:textId="77777777" w:rsidR="000001BE" w:rsidRPr="00B27271" w:rsidRDefault="000001BE" w:rsidP="000001BE">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718CB17C"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RSRP of the downlink pathloss reference is less than </w:t>
      </w:r>
      <w:r w:rsidRPr="00B27271">
        <w:rPr>
          <w:i/>
          <w:lang w:eastAsia="ko-KR"/>
        </w:rPr>
        <w:t>rsrp-ThresholdSSB-SUL</w:t>
      </w:r>
      <w:r w:rsidRPr="00B27271">
        <w:rPr>
          <w:lang w:eastAsia="ko-KR"/>
        </w:rPr>
        <w:t>:</w:t>
      </w:r>
    </w:p>
    <w:p w14:paraId="3D81DB0E" w14:textId="77777777" w:rsidR="000001BE" w:rsidRPr="00B27271" w:rsidRDefault="000001BE" w:rsidP="000001BE">
      <w:pPr>
        <w:pStyle w:val="B2"/>
        <w:rPr>
          <w:lang w:eastAsia="ko-KR"/>
        </w:rPr>
      </w:pPr>
      <w:r w:rsidRPr="00B27271">
        <w:rPr>
          <w:lang w:eastAsia="ko-KR"/>
        </w:rPr>
        <w:t>2&gt;</w:t>
      </w:r>
      <w:r w:rsidRPr="00B27271">
        <w:rPr>
          <w:lang w:eastAsia="ko-KR"/>
        </w:rPr>
        <w:tab/>
        <w:t>select the SUL carrier for performing Random Access procedure;</w:t>
      </w:r>
    </w:p>
    <w:p w14:paraId="39BD8F6A"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SUL carrier.</w:t>
      </w:r>
    </w:p>
    <w:p w14:paraId="38339B7E" w14:textId="77777777" w:rsidR="000001BE" w:rsidRPr="00B27271" w:rsidRDefault="000001BE" w:rsidP="000001BE">
      <w:pPr>
        <w:pStyle w:val="B1"/>
        <w:rPr>
          <w:lang w:eastAsia="ko-KR"/>
        </w:rPr>
      </w:pPr>
      <w:r w:rsidRPr="00B27271">
        <w:rPr>
          <w:lang w:eastAsia="ko-KR"/>
        </w:rPr>
        <w:t>1&gt;</w:t>
      </w:r>
      <w:r w:rsidRPr="00B27271">
        <w:rPr>
          <w:lang w:eastAsia="ko-KR"/>
        </w:rPr>
        <w:tab/>
        <w:t>else:</w:t>
      </w:r>
    </w:p>
    <w:p w14:paraId="2EE0FD47" w14:textId="77777777" w:rsidR="000001BE" w:rsidRPr="00B27271" w:rsidRDefault="000001BE" w:rsidP="000001BE">
      <w:pPr>
        <w:pStyle w:val="B2"/>
        <w:rPr>
          <w:lang w:eastAsia="ko-KR"/>
        </w:rPr>
      </w:pPr>
      <w:r w:rsidRPr="00B27271">
        <w:rPr>
          <w:lang w:eastAsia="ko-KR"/>
        </w:rPr>
        <w:t>2&gt;</w:t>
      </w:r>
      <w:r w:rsidRPr="00B27271">
        <w:rPr>
          <w:lang w:eastAsia="ko-KR"/>
        </w:rPr>
        <w:tab/>
        <w:t>select the NUL carrier for performing Random Access procedure;</w:t>
      </w:r>
    </w:p>
    <w:p w14:paraId="086151BB"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NUL carrier.</w:t>
      </w:r>
    </w:p>
    <w:p w14:paraId="18892A9C" w14:textId="77777777" w:rsidR="000001BE" w:rsidRPr="00B27271" w:rsidRDefault="000001BE" w:rsidP="000001BE">
      <w:pPr>
        <w:pStyle w:val="NO"/>
        <w:rPr>
          <w:lang w:eastAsia="ko-KR"/>
        </w:rPr>
      </w:pPr>
      <w:r w:rsidRPr="00B27271">
        <w:rPr>
          <w:lang w:eastAsia="ko-KR"/>
        </w:rPr>
        <w:t>NOTE 4:</w:t>
      </w:r>
      <w:r w:rsidRPr="00B27271">
        <w:rPr>
          <w:lang w:eastAsia="ko-KR"/>
        </w:rPr>
        <w:tab/>
        <w:t>Void.</w:t>
      </w:r>
    </w:p>
    <w:p w14:paraId="61345493" w14:textId="77777777" w:rsidR="000001BE" w:rsidRPr="00B27271" w:rsidRDefault="000001BE" w:rsidP="000001BE">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2F9D6432" w14:textId="77777777" w:rsidR="000001BE" w:rsidRPr="00B27271" w:rsidRDefault="000001BE" w:rsidP="000001BE">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44198F02" w14:textId="77777777" w:rsidR="000001BE" w:rsidRPr="00B27271" w:rsidRDefault="000001BE" w:rsidP="000001BE">
      <w:pPr>
        <w:pStyle w:val="B1"/>
      </w:pPr>
      <w:r w:rsidRPr="00B27271">
        <w:t>1&gt;</w:t>
      </w:r>
      <w:r w:rsidRPr="00B27271">
        <w:tab/>
        <w:t xml:space="preserve">if the Random Access procedure is initiated by PDCCH order and if the </w:t>
      </w:r>
      <w:r w:rsidRPr="00B27271">
        <w:rPr>
          <w:i/>
          <w:iCs/>
        </w:rPr>
        <w:t>ra-PreambleIndex</w:t>
      </w:r>
      <w:r w:rsidRPr="00B27271">
        <w:t xml:space="preserve"> explicitly provided by PDCCH is not 0b000000; or</w:t>
      </w:r>
    </w:p>
    <w:p w14:paraId="23900616" w14:textId="77777777" w:rsidR="000001BE" w:rsidRPr="00B27271" w:rsidRDefault="000001BE" w:rsidP="000001BE">
      <w:pPr>
        <w:pStyle w:val="B1"/>
      </w:pPr>
      <w:r w:rsidRPr="00B27271">
        <w:t>1&gt;</w:t>
      </w:r>
      <w:r w:rsidRPr="00B27271">
        <w:tab/>
        <w:t>if the Random Access procedure was initiated for SI request (as specified in TS 38.331 [5]) and the Random Access Resources for SI request have been explicitly provided by RRC; or</w:t>
      </w:r>
    </w:p>
    <w:p w14:paraId="674642F8" w14:textId="77777777" w:rsidR="000001BE" w:rsidRPr="00B27271" w:rsidRDefault="000001BE" w:rsidP="000001BE">
      <w:pPr>
        <w:pStyle w:val="B1"/>
      </w:pPr>
      <w:r w:rsidRPr="00B27271">
        <w:t>1&gt;</w:t>
      </w:r>
      <w:r w:rsidRPr="00B2727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D842127"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B27271">
        <w:rPr>
          <w:i/>
          <w:iCs/>
        </w:rPr>
        <w:t>rach-ConfigDedicated</w:t>
      </w:r>
      <w:r w:rsidRPr="00B27271">
        <w:t xml:space="preserve"> for the BWP selected for Random Access procedure; or</w:t>
      </w:r>
    </w:p>
    <w:p w14:paraId="20F88EB7" w14:textId="5B0720F8" w:rsidR="000001BE" w:rsidRPr="00B27271" w:rsidRDefault="000001BE" w:rsidP="000001BE">
      <w:pPr>
        <w:pStyle w:val="B1"/>
      </w:pPr>
      <w:r w:rsidRPr="00B27271">
        <w:t>1&gt;</w:t>
      </w:r>
      <w:r w:rsidRPr="00B27271">
        <w:tab/>
        <w:t xml:space="preserve">if the contention-free Random Access Resources have been explicitly provided in the </w:t>
      </w:r>
      <w:ins w:id="42" w:author="vivo-Chenli" w:date="2025-08-15T16:29:00Z">
        <w:r>
          <w:t xml:space="preserve">(Enhanced) </w:t>
        </w:r>
      </w:ins>
      <w:r w:rsidRPr="00B27271">
        <w:t>LTM Cell Switch Command MAC CE:</w:t>
      </w:r>
    </w:p>
    <w:p w14:paraId="7A87C922" w14:textId="77777777" w:rsidR="000001BE" w:rsidRPr="00B27271" w:rsidRDefault="000001BE" w:rsidP="000001BE">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463C2891" w14:textId="77777777" w:rsidR="000001BE" w:rsidRPr="00B27271" w:rsidRDefault="000001BE" w:rsidP="000001BE">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27271">
        <w:rPr>
          <w:i/>
          <w:iCs/>
          <w:lang w:eastAsia="ko-KR"/>
        </w:rPr>
        <w:t>msgA-RSRP-Threshold</w:t>
      </w:r>
      <w:r w:rsidRPr="00B27271">
        <w:t>; or</w:t>
      </w:r>
    </w:p>
    <w:p w14:paraId="0CED2F66" w14:textId="77777777" w:rsidR="000001BE" w:rsidRPr="00B27271" w:rsidRDefault="000001BE" w:rsidP="000001BE">
      <w:pPr>
        <w:pStyle w:val="B1"/>
      </w:pPr>
      <w:r w:rsidRPr="00B27271">
        <w:lastRenderedPageBreak/>
        <w:t>1&gt;</w:t>
      </w:r>
      <w:r w:rsidRPr="00B27271">
        <w:tab/>
        <w:t>if the BWP selected for Random Access procedure is only configured with 2-step RA type Random Access resources within the selected set of Random Access resources according to clause 5.1.1b; or</w:t>
      </w:r>
    </w:p>
    <w:p w14:paraId="0240250A"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B27271">
        <w:rPr>
          <w:i/>
          <w:iCs/>
        </w:rPr>
        <w:t>rach-ConfigDedicated</w:t>
      </w:r>
      <w:r w:rsidRPr="00B27271">
        <w:t xml:space="preserve"> for the BWP selected for Random Access procedure:</w:t>
      </w:r>
    </w:p>
    <w:p w14:paraId="71D9A0F5" w14:textId="77777777" w:rsidR="000001BE" w:rsidRPr="00B27271" w:rsidRDefault="000001BE" w:rsidP="000001BE">
      <w:pPr>
        <w:pStyle w:val="B2"/>
        <w:spacing w:line="256" w:lineRule="auto"/>
        <w:rPr>
          <w:rFonts w:eastAsiaTheme="minorEastAsia"/>
          <w:lang w:eastAsia="ko-KR"/>
        </w:rPr>
      </w:pPr>
      <w:r w:rsidRPr="00B27271">
        <w:rPr>
          <w:rFonts w:eastAsiaTheme="minorEastAsia"/>
          <w:lang w:eastAsia="ko-KR"/>
        </w:rPr>
        <w:t>2&gt;</w:t>
      </w:r>
      <w:r w:rsidRPr="00B27271">
        <w:rPr>
          <w:rFonts w:eastAsiaTheme="minorEastAsia"/>
          <w:lang w:eastAsia="ko-KR"/>
        </w:rPr>
        <w:tab/>
        <w:t xml:space="preserve">set the </w:t>
      </w:r>
      <w:r w:rsidRPr="00B27271">
        <w:rPr>
          <w:rFonts w:eastAsiaTheme="minorEastAsia"/>
          <w:i/>
          <w:iCs/>
          <w:lang w:eastAsia="ko-KR"/>
        </w:rPr>
        <w:t>RA_TYPE</w:t>
      </w:r>
      <w:r w:rsidRPr="00B27271">
        <w:rPr>
          <w:rFonts w:eastAsiaTheme="minorEastAsia"/>
          <w:lang w:eastAsia="ko-KR"/>
        </w:rPr>
        <w:t xml:space="preserve"> to </w:t>
      </w:r>
      <w:r w:rsidRPr="00B27271">
        <w:rPr>
          <w:rFonts w:eastAsiaTheme="minorEastAsia"/>
          <w:i/>
          <w:iCs/>
          <w:lang w:eastAsia="ko-KR"/>
        </w:rPr>
        <w:t>2-stepRA</w:t>
      </w:r>
      <w:r w:rsidRPr="00B27271">
        <w:rPr>
          <w:rFonts w:eastAsiaTheme="minorEastAsia"/>
          <w:lang w:eastAsia="ko-KR"/>
        </w:rPr>
        <w:t>.</w:t>
      </w:r>
    </w:p>
    <w:p w14:paraId="4500DD47" w14:textId="77777777" w:rsidR="000001BE" w:rsidRPr="00B27271" w:rsidRDefault="000001BE" w:rsidP="000001BE">
      <w:pPr>
        <w:pStyle w:val="B1"/>
        <w:rPr>
          <w:rFonts w:eastAsia="Malgun Gothic"/>
          <w:lang w:eastAsia="ko-KR"/>
        </w:rPr>
      </w:pPr>
      <w:r w:rsidRPr="00B27271">
        <w:rPr>
          <w:lang w:eastAsia="ko-KR"/>
        </w:rPr>
        <w:t>1&gt;</w:t>
      </w:r>
      <w:r w:rsidRPr="00B27271">
        <w:rPr>
          <w:lang w:eastAsia="ko-KR"/>
        </w:rPr>
        <w:tab/>
        <w:t>else:</w:t>
      </w:r>
    </w:p>
    <w:p w14:paraId="4D35CA87" w14:textId="77777777" w:rsidR="000001BE" w:rsidRPr="00B27271" w:rsidRDefault="000001BE" w:rsidP="000001BE">
      <w:pPr>
        <w:pStyle w:val="B2"/>
        <w:rPr>
          <w:lang w:eastAsia="en-US"/>
        </w:rPr>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23A77FCD" w14:textId="77777777" w:rsidR="000001BE" w:rsidRPr="00B27271" w:rsidRDefault="000001BE" w:rsidP="000001BE">
      <w:pPr>
        <w:pStyle w:val="B1"/>
      </w:pPr>
      <w:r w:rsidRPr="00B27271">
        <w:t>1&gt;</w:t>
      </w:r>
      <w:r w:rsidRPr="00B27271">
        <w:tab/>
        <w:t>perform initialization of variables specific to Random Access type as specified in clause 5.1.1a;</w:t>
      </w:r>
    </w:p>
    <w:p w14:paraId="6BDE9E62" w14:textId="77777777" w:rsidR="000001BE" w:rsidRPr="00B27271" w:rsidRDefault="000001BE" w:rsidP="000001BE">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566EF74F" w14:textId="77777777" w:rsidR="000001BE" w:rsidRPr="00B27271" w:rsidRDefault="000001BE" w:rsidP="000001BE">
      <w:pPr>
        <w:pStyle w:val="B2"/>
      </w:pPr>
      <w:r w:rsidRPr="00B27271">
        <w:rPr>
          <w:lang w:eastAsia="ko-KR"/>
        </w:rPr>
        <w:t>2&gt;</w:t>
      </w:r>
      <w:r w:rsidRPr="00B27271">
        <w:rPr>
          <w:lang w:eastAsia="ko-KR"/>
        </w:rPr>
        <w:tab/>
        <w:t>perform the Random Access Resource selection procedure for 2-step RA type (see clause 5.1.2a).</w:t>
      </w:r>
    </w:p>
    <w:p w14:paraId="7A126624" w14:textId="77777777" w:rsidR="000001BE" w:rsidRPr="00B27271" w:rsidRDefault="000001BE" w:rsidP="000001BE">
      <w:pPr>
        <w:pStyle w:val="B1"/>
      </w:pPr>
      <w:r w:rsidRPr="00B27271">
        <w:t>1&gt;</w:t>
      </w:r>
      <w:r w:rsidRPr="00B27271">
        <w:tab/>
        <w:t>else:</w:t>
      </w:r>
    </w:p>
    <w:p w14:paraId="2EE5681E" w14:textId="77777777" w:rsidR="000001BE" w:rsidRPr="00B27271" w:rsidRDefault="000001BE" w:rsidP="000001BE">
      <w:pPr>
        <w:pStyle w:val="B2"/>
        <w:rPr>
          <w:lang w:eastAsia="ko-KR"/>
        </w:rPr>
      </w:pPr>
      <w:r w:rsidRPr="00B27271">
        <w:rPr>
          <w:lang w:eastAsia="ko-KR"/>
        </w:rPr>
        <w:t>2&gt;</w:t>
      </w:r>
      <w:r w:rsidRPr="00B27271">
        <w:rPr>
          <w:lang w:eastAsia="ko-KR"/>
        </w:rPr>
        <w:tab/>
        <w:t>perform the Random Access Resource selection procedure (see clause 5.1.2).</w:t>
      </w:r>
    </w:p>
    <w:p w14:paraId="5CFBB6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A0B8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033C451" w14:textId="77777777" w:rsidR="004E7700" w:rsidRPr="00B27271" w:rsidRDefault="004E7700" w:rsidP="004E7700">
      <w:pPr>
        <w:pStyle w:val="3"/>
        <w:rPr>
          <w:rFonts w:eastAsia="Malgun Gothic"/>
          <w:lang w:eastAsia="ko-KR"/>
        </w:rPr>
      </w:pPr>
      <w:bookmarkStart w:id="43" w:name="_Toc201677564"/>
      <w:bookmarkStart w:id="44" w:name="_Toc83661025"/>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43"/>
    </w:p>
    <w:p w14:paraId="3CFF3BC1" w14:textId="77777777" w:rsidR="004E7700" w:rsidRPr="00B27271" w:rsidRDefault="004E7700" w:rsidP="004E7700">
      <w:pPr>
        <w:rPr>
          <w:lang w:eastAsia="ko-KR"/>
        </w:rPr>
      </w:pPr>
      <w:r w:rsidRPr="00B27271">
        <w:rPr>
          <w:lang w:eastAsia="ko-KR"/>
        </w:rPr>
        <w:t>The MAC entity shall:</w:t>
      </w:r>
    </w:p>
    <w:p w14:paraId="26A43D45" w14:textId="77777777" w:rsidR="004E7700" w:rsidRPr="00B27271" w:rsidRDefault="004E7700" w:rsidP="004E7700">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5CF57F6" w14:textId="77777777" w:rsidR="004E7700" w:rsidRPr="00B27271" w:rsidRDefault="004E7700" w:rsidP="004E7700">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7E6E2E5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applicable for the current Random Access procedure.</w:t>
      </w:r>
    </w:p>
    <w:p w14:paraId="63F3AADF"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15EF17F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not applicable for the current Random Access procedure.</w:t>
      </w:r>
    </w:p>
    <w:p w14:paraId="10760D62" w14:textId="3A9D5614" w:rsidR="004E7700" w:rsidRPr="00B27271" w:rsidRDefault="004E7700" w:rsidP="004E7700">
      <w:pPr>
        <w:pStyle w:val="B1"/>
        <w:rPr>
          <w:lang w:eastAsia="ko-KR"/>
        </w:rPr>
      </w:pPr>
      <w:r w:rsidRPr="00B27271">
        <w:rPr>
          <w:lang w:eastAsia="ko-KR"/>
        </w:rPr>
        <w:t>1&gt;</w:t>
      </w:r>
      <w:r w:rsidRPr="00B27271">
        <w:rPr>
          <w:lang w:eastAsia="ko-KR"/>
        </w:rPr>
        <w:tab/>
        <w:t xml:space="preserve">if contention-free Random Access Resources have been provided for this Random Access procedure in the </w:t>
      </w:r>
      <w:ins w:id="45" w:author="vivo-Chenli" w:date="2025-08-15T16:30:00Z">
        <w:r>
          <w:t xml:space="preserve">(Enhanced) </w:t>
        </w:r>
      </w:ins>
      <w:r w:rsidRPr="00B27271">
        <w:rPr>
          <w:lang w:eastAsia="ko-KR"/>
        </w:rPr>
        <w:t xml:space="preserve">LTM Cell Switch Command MAC CE and a non-zero Msg1 repetition number is indicated in the </w:t>
      </w:r>
      <w:ins w:id="46" w:author="vivo-Chenli" w:date="2025-08-15T16:30:00Z">
        <w:r>
          <w:t xml:space="preserve">(Enhanced) </w:t>
        </w:r>
      </w:ins>
      <w:r w:rsidRPr="00B27271">
        <w:rPr>
          <w:lang w:eastAsia="ko-KR"/>
        </w:rPr>
        <w:t>LTM Cell Switch Command MAC CE:</w:t>
      </w:r>
    </w:p>
    <w:p w14:paraId="1BEC2F1D" w14:textId="0362BB52" w:rsidR="004E7700" w:rsidRPr="00B27271" w:rsidRDefault="004E7700" w:rsidP="004E7700">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Random Access procedure is the Msg1 repetition number indicated in the </w:t>
      </w:r>
      <w:ins w:id="47" w:author="vivo-Chenli" w:date="2025-08-15T16:30:00Z">
        <w:r>
          <w:t xml:space="preserve">(Enhanced) </w:t>
        </w:r>
      </w:ins>
      <w:r w:rsidRPr="00B27271">
        <w:rPr>
          <w:lang w:eastAsia="ko-KR"/>
        </w:rPr>
        <w:t>LTM Cell Switch Command MAC CE.</w:t>
      </w:r>
    </w:p>
    <w:p w14:paraId="4ED81C1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r w:rsidRPr="00B27271">
        <w:rPr>
          <w:i/>
          <w:lang w:eastAsia="ko-KR"/>
        </w:rPr>
        <w:t>rach-ConfigDedicated</w:t>
      </w:r>
      <w:r w:rsidRPr="00B27271">
        <w:rPr>
          <w:lang w:eastAsia="ko-KR"/>
        </w:rPr>
        <w:t>:</w:t>
      </w:r>
    </w:p>
    <w:p w14:paraId="53BA6CC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r w:rsidRPr="00B27271">
        <w:rPr>
          <w:i/>
          <w:lang w:eastAsia="ko-KR"/>
        </w:rPr>
        <w:t>rach-ConfigDedicated</w:t>
      </w:r>
      <w:r w:rsidRPr="00B27271">
        <w:rPr>
          <w:lang w:eastAsia="ko-KR"/>
        </w:rPr>
        <w:t>.</w:t>
      </w:r>
    </w:p>
    <w:p w14:paraId="31ECFB7F" w14:textId="77777777" w:rsidR="004E7700" w:rsidRPr="00B27271" w:rsidRDefault="004E7700" w:rsidP="004E7700">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6B78F6C0" w14:textId="77777777" w:rsidR="004E7700" w:rsidRPr="00B27271" w:rsidRDefault="004E7700" w:rsidP="004E7700">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1A9F05C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8.</w:t>
      </w:r>
    </w:p>
    <w:p w14:paraId="61ACAD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38863984"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4.</w:t>
      </w:r>
    </w:p>
    <w:p w14:paraId="10594DA7"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4D04CB3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2.</w:t>
      </w:r>
    </w:p>
    <w:p w14:paraId="4BF41A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6EAD4CD3"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not applicable for the current Random Access procedure.</w:t>
      </w:r>
    </w:p>
    <w:p w14:paraId="0969346A" w14:textId="77777777" w:rsidR="004E7700" w:rsidRPr="00B27271" w:rsidRDefault="004E7700" w:rsidP="004E7700">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240C806E" w14:textId="77777777" w:rsidR="004E7700" w:rsidRPr="00B27271" w:rsidRDefault="004E7700" w:rsidP="004E7700">
      <w:pPr>
        <w:pStyle w:val="B2"/>
        <w:rPr>
          <w:lang w:eastAsia="ko-KR"/>
        </w:rPr>
      </w:pPr>
      <w:r w:rsidRPr="00B27271">
        <w:rPr>
          <w:lang w:eastAsia="ko-KR"/>
        </w:rPr>
        <w:t>2&gt;</w:t>
      </w:r>
      <w:r w:rsidRPr="00B27271">
        <w:rPr>
          <w:lang w:eastAsia="ko-KR"/>
        </w:rPr>
        <w:tab/>
        <w:t>assume Msg1 repetition is applicable for the current Random Access procedure;</w:t>
      </w:r>
    </w:p>
    <w:p w14:paraId="0EA7BF1A"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545AF25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400F6EF6"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8.</w:t>
      </w:r>
    </w:p>
    <w:p w14:paraId="2B20A32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1E206D42"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4.</w:t>
      </w:r>
    </w:p>
    <w:p w14:paraId="5D0C3F23"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39DF0A77"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2.</w:t>
      </w:r>
    </w:p>
    <w:p w14:paraId="3CA14E86"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134E359C"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is the lowest Msg1 repetition number configured for this BWP.</w:t>
      </w:r>
    </w:p>
    <w:p w14:paraId="3A6B6DB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465D3A0F"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number applicable for the current Random Access procedure is the Msg1 repetition number that configured for this BWP</w:t>
      </w:r>
      <w:r w:rsidRPr="00B27271">
        <w:rPr>
          <w:iCs/>
        </w:rPr>
        <w:t>.</w:t>
      </w:r>
    </w:p>
    <w:p w14:paraId="018921DA" w14:textId="77777777" w:rsidR="004E7700" w:rsidRPr="00B27271" w:rsidRDefault="004E7700" w:rsidP="004E7700">
      <w:pPr>
        <w:pStyle w:val="NO"/>
        <w:rPr>
          <w:lang w:eastAsia="ko-KR"/>
        </w:rPr>
      </w:pPr>
      <w:r w:rsidRPr="00B27271">
        <w:rPr>
          <w:lang w:eastAsia="ko-KR"/>
        </w:rPr>
        <w:t>NOTE 1:</w:t>
      </w:r>
      <w:r w:rsidRPr="00B27271">
        <w:rPr>
          <w:lang w:eastAsia="ko-KR"/>
        </w:rPr>
        <w:tab/>
        <w:t>Void.</w:t>
      </w:r>
    </w:p>
    <w:p w14:paraId="04E457DB"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r w:rsidRPr="00B27271">
        <w:rPr>
          <w:lang w:eastAsia="ko-KR"/>
        </w:rPr>
        <w:t>RedCap and/or Slicing and/or SDT and/or MSG3 repetition and/or MSG1 repetition is applicable for this Random Access procedure:</w:t>
      </w:r>
    </w:p>
    <w:p w14:paraId="470B0DC1" w14:textId="77777777" w:rsidR="004E7700" w:rsidRPr="00B27271" w:rsidRDefault="004E7700" w:rsidP="004E7700">
      <w:pPr>
        <w:pStyle w:val="NO"/>
        <w:rPr>
          <w:lang w:eastAsia="ko-KR"/>
        </w:rPr>
      </w:pPr>
      <w:r w:rsidRPr="00B27271">
        <w:rPr>
          <w:rFonts w:eastAsia="等线"/>
          <w:lang w:eastAsia="zh-CN"/>
        </w:rPr>
        <w:lastRenderedPageBreak/>
        <w:t>NOTE 2:</w:t>
      </w:r>
      <w:r w:rsidRPr="00B27271">
        <w:rPr>
          <w:rFonts w:eastAsia="等线"/>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gramStart"/>
      <w:r w:rsidRPr="00B27271">
        <w:rPr>
          <w:szCs w:val="22"/>
        </w:rPr>
        <w:t>)</w:t>
      </w:r>
      <w:r w:rsidRPr="00B27271">
        <w:rPr>
          <w:lang w:eastAsia="ko-KR"/>
        </w:rPr>
        <w:t>RedCap</w:t>
      </w:r>
      <w:proofErr w:type="gram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0E1B75FF" w14:textId="77777777" w:rsidR="004E7700" w:rsidRPr="00B27271" w:rsidRDefault="004E7700" w:rsidP="004E7700">
      <w:pPr>
        <w:pStyle w:val="NO"/>
        <w:rPr>
          <w:rFonts w:eastAsia="等线"/>
          <w:lang w:eastAsia="zh-CN"/>
        </w:rPr>
      </w:pPr>
      <w:r w:rsidRPr="00B27271">
        <w:rPr>
          <w:rFonts w:eastAsia="等线"/>
          <w:lang w:eastAsia="zh-CN"/>
        </w:rPr>
        <w:t>NOTE 3:</w:t>
      </w:r>
      <w:r w:rsidRPr="00B27271">
        <w:rPr>
          <w:rFonts w:eastAsia="等线"/>
          <w:lang w:eastAsia="zh-CN"/>
        </w:rPr>
        <w:tab/>
        <w:t>SDT is not applicable for the Random Access procedure initiated by upper layers for MT-SDT.</w:t>
      </w:r>
    </w:p>
    <w:p w14:paraId="4E8A79CC" w14:textId="77777777" w:rsidR="004E7700" w:rsidRPr="00B27271" w:rsidRDefault="004E7700" w:rsidP="004E7700">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316F6FDC" w14:textId="77777777" w:rsidR="004E7700" w:rsidRPr="00B27271" w:rsidRDefault="004E7700" w:rsidP="004E7700">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B232237" w14:textId="77777777" w:rsidR="004E7700" w:rsidRPr="00B27271" w:rsidRDefault="004E7700" w:rsidP="004E7700">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2DE462E9" w14:textId="77777777" w:rsidR="004E7700" w:rsidRPr="00B27271" w:rsidRDefault="004E7700" w:rsidP="004E7700">
      <w:pPr>
        <w:pStyle w:val="B3"/>
        <w:rPr>
          <w:lang w:eastAsia="ko-KR"/>
        </w:rPr>
      </w:pPr>
      <w:r w:rsidRPr="00B27271">
        <w:rPr>
          <w:lang w:eastAsia="ko-KR"/>
        </w:rPr>
        <w:t>3&gt;</w:t>
      </w:r>
      <w:r w:rsidRPr="00B27271">
        <w:rPr>
          <w:lang w:eastAsia="ko-KR"/>
        </w:rPr>
        <w:tab/>
        <w:t>select this set of Random Access resources for this Random Access procedure.</w:t>
      </w:r>
    </w:p>
    <w:p w14:paraId="2DB350B3" w14:textId="77777777" w:rsidR="004E7700" w:rsidRPr="00B27271" w:rsidRDefault="004E7700" w:rsidP="004E7700">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532BA484"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4C532C5A" w14:textId="77777777" w:rsidR="004E7700" w:rsidRPr="00B27271" w:rsidRDefault="004E7700" w:rsidP="004E7700">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2DD94EB7" w14:textId="77777777" w:rsidR="004E7700" w:rsidRPr="00B27271" w:rsidRDefault="004E7700" w:rsidP="004E7700">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4AD8A0A" w14:textId="77777777" w:rsidR="004E7700" w:rsidRPr="00B27271" w:rsidRDefault="004E7700" w:rsidP="004E7700">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等线"/>
          <w:i/>
          <w:kern w:val="2"/>
          <w:lang w:eastAsia="zh-CN"/>
        </w:rPr>
        <w:t xml:space="preserve">SSB-MTC-AdditionalPCI </w:t>
      </w:r>
      <w:r w:rsidRPr="00B27271">
        <w:rPr>
          <w:rFonts w:eastAsia="等线"/>
          <w:kern w:val="2"/>
          <w:lang w:eastAsia="zh-CN"/>
        </w:rPr>
        <w:t>is configured by upper layers</w:t>
      </w:r>
      <w:r w:rsidRPr="00B27271">
        <w:t>, as specified in clause 7.3.1.2.1 of TS 38.212 [9]:</w:t>
      </w:r>
    </w:p>
    <w:p w14:paraId="10956705"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corresponding to the </w:t>
      </w:r>
      <w:r w:rsidRPr="00B27271">
        <w:rPr>
          <w:i/>
        </w:rPr>
        <w:t>additionalPCI</w:t>
      </w:r>
      <w:r w:rsidRPr="00B27271">
        <w:t xml:space="preserve"> associated with active TCI states.</w:t>
      </w:r>
    </w:p>
    <w:p w14:paraId="4E9DE5EF" w14:textId="77777777" w:rsidR="004E7700" w:rsidRPr="00B27271" w:rsidRDefault="004E7700" w:rsidP="004E7700">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1A8AE7BB"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宋体"/>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5DE8A59B" w14:textId="77777777"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41261FBF"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the current Random Access procedure:</w:t>
      </w:r>
    </w:p>
    <w:p w14:paraId="6E9CC690"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0F7A7CE6"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9163D52"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153B74B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4F968F9"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the current Random Access procedure:</w:t>
      </w:r>
    </w:p>
    <w:p w14:paraId="0F3CDFCB"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2D621F3A"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2854BB8E"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else if there is one set of Random Access resources available that is only configured with RedCap indication:</w:t>
      </w:r>
    </w:p>
    <w:p w14:paraId="55ABF500"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40E2E69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BB58779"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1B0B84"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4E95A9A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998E28" w14:textId="78262F0B"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ins w:id="48" w:author="vivo-Chenli" w:date="2025-08-15T16:31:00Z">
        <w:r>
          <w:t xml:space="preserve">(Enhanced) </w:t>
        </w:r>
      </w:ins>
      <w:r w:rsidRPr="00B27271">
        <w:rPr>
          <w:lang w:eastAsia="ko-KR"/>
        </w:rPr>
        <w:t>LTM Cell Switch Command MAC CE:</w:t>
      </w:r>
    </w:p>
    <w:p w14:paraId="43EF7A5C"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this Random Access procedure:</w:t>
      </w:r>
    </w:p>
    <w:p w14:paraId="5535EF7E" w14:textId="5114D255"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49" w:author="vivo-Chenli" w:date="2025-08-15T16:31:00Z">
        <w:r>
          <w:t xml:space="preserve">(Enhanced) </w:t>
        </w:r>
      </w:ins>
      <w:r w:rsidRPr="00B27271">
        <w:rPr>
          <w:lang w:eastAsia="ko-KR"/>
        </w:rPr>
        <w:t>LTM Cell Switch Command MAC CE:</w:t>
      </w:r>
    </w:p>
    <w:p w14:paraId="113186F9"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3413BBE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41C3E4B"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7A8EB7FB"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50351863"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FF55FB7"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365A97A"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this Random Access procedure:</w:t>
      </w:r>
    </w:p>
    <w:p w14:paraId="0E23776E" w14:textId="65623B96"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50" w:author="vivo-Chenli" w:date="2025-08-15T16:31:00Z">
        <w:r>
          <w:t xml:space="preserve">(Enhanced) </w:t>
        </w:r>
      </w:ins>
      <w:r w:rsidRPr="00B27271">
        <w:rPr>
          <w:lang w:eastAsia="ko-KR"/>
        </w:rPr>
        <w:t>LTM Cell Switch Command MAC CE:</w:t>
      </w:r>
    </w:p>
    <w:p w14:paraId="01A95CBB"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5957140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CA81CD1"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58668625"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70351BF8" w14:textId="77777777" w:rsidR="004E7700" w:rsidRPr="00B27271" w:rsidRDefault="004E7700" w:rsidP="004E7700">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407EF3D4"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615CD3D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4138F345"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0D96F10"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7086A036" w14:textId="7A925C6E"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if a non-zero Msg1 repetition number is indicated in the </w:t>
      </w:r>
      <w:ins w:id="51" w:author="vivo-Chenli" w:date="2025-08-15T16:31:00Z">
        <w:r>
          <w:t xml:space="preserve">(Enhanced) </w:t>
        </w:r>
      </w:ins>
      <w:r w:rsidRPr="00B27271">
        <w:rPr>
          <w:lang w:eastAsia="ko-KR"/>
        </w:rPr>
        <w:t>LTM Cell Switch Command MAC CE:</w:t>
      </w:r>
    </w:p>
    <w:p w14:paraId="77BD2AEE"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2F24DB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33FD2582"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194C99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r w:rsidRPr="00B27271">
        <w:rPr>
          <w:i/>
          <w:lang w:eastAsia="ko-KR"/>
        </w:rPr>
        <w:t>rach-ConfigDedicated</w:t>
      </w:r>
      <w:r w:rsidRPr="00B27271">
        <w:rPr>
          <w:lang w:eastAsia="ko-KR"/>
        </w:rPr>
        <w:t>:</w:t>
      </w:r>
    </w:p>
    <w:p w14:paraId="140665C6"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this Random Access procedure:</w:t>
      </w:r>
    </w:p>
    <w:p w14:paraId="547B0E15"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0FD81B77"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70A263E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20E01759"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4FEC773D"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3DA74B0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55F74781"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A7EFD87"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this Random Access procedure:</w:t>
      </w:r>
    </w:p>
    <w:p w14:paraId="44D0D978"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1B3397A1"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254CB675"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007E79"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2D00A4E0"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0CC1F2B4" w14:textId="77777777" w:rsidR="004E7700" w:rsidRPr="00B27271" w:rsidRDefault="004E7700" w:rsidP="004E7700">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0788A841"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20AB7652"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6CE6DDCF"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D84CFA"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580DF98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2B2B4AE6"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36E527A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102E2FAC"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E7875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r w:rsidRPr="00B27271">
        <w:rPr>
          <w:i/>
          <w:lang w:eastAsia="ko-KR"/>
        </w:rPr>
        <w:t>BeamFailureRecoveryConfig</w:t>
      </w:r>
      <w:r w:rsidRPr="00B27271">
        <w:rPr>
          <w:lang w:eastAsia="ko-KR"/>
        </w:rPr>
        <w:t>:</w:t>
      </w:r>
    </w:p>
    <w:p w14:paraId="0B3FF4BE"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this Random Access procedure:</w:t>
      </w:r>
    </w:p>
    <w:p w14:paraId="2F9CD239"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2E39AD3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75B644D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6C7C82C3"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FB160C2"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this Random Access procedure:</w:t>
      </w:r>
    </w:p>
    <w:p w14:paraId="52D9DE4C"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0B31F22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1622EB1B" w14:textId="77777777" w:rsidR="004E7700" w:rsidRPr="00B27271" w:rsidRDefault="004E7700" w:rsidP="004E7700">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54A21BBC"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A0EEC9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99728E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7093422"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5721CCC0"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44"/>
    <w:p w14:paraId="46B8B7C5" w14:textId="77777777" w:rsidR="004E7700" w:rsidRPr="00B27271" w:rsidRDefault="004E7700" w:rsidP="004E7700">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76EC820" w14:textId="77777777" w:rsidR="004E7700" w:rsidRPr="00B27271" w:rsidRDefault="004E7700" w:rsidP="004E7700">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30003903"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r w:rsidRPr="00B27271">
        <w:rPr>
          <w:i/>
          <w:iCs/>
          <w:lang w:eastAsia="ko-KR"/>
        </w:rPr>
        <w:t>initialUplinkBWP-RedCap</w:t>
      </w:r>
      <w:r w:rsidRPr="00B27271">
        <w:rPr>
          <w:iCs/>
          <w:lang w:eastAsia="ko-KR"/>
        </w:rPr>
        <w:t>:</w:t>
      </w:r>
    </w:p>
    <w:p w14:paraId="1397E336"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if RedCap is applicable for the current Random Access procedure:</w:t>
      </w:r>
    </w:p>
    <w:p w14:paraId="44F44E28"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select the set of Random Access Resources that is only configured with RedCap indication and Msg1 repetition indication and associated with the indicated Msg1 repetition number for this Random Access procedure.</w:t>
      </w:r>
    </w:p>
    <w:p w14:paraId="6B672F91"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else if eRedCap is applicable for the current Random Access procedure:</w:t>
      </w:r>
    </w:p>
    <w:p w14:paraId="7098C21D" w14:textId="77777777" w:rsidR="004E7700" w:rsidRPr="00B27271" w:rsidRDefault="004E7700" w:rsidP="004E7700">
      <w:pPr>
        <w:pStyle w:val="B5"/>
        <w:rPr>
          <w:lang w:eastAsia="ko-KR"/>
        </w:rPr>
      </w:pPr>
      <w:r w:rsidRPr="00B27271">
        <w:rPr>
          <w:rFonts w:eastAsia="等线"/>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there is one set of Random Access resources available that is only configured with RedCap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2F5BB6DE" w14:textId="77777777" w:rsidR="004E7700" w:rsidRPr="00B27271" w:rsidRDefault="004E7700" w:rsidP="004E7700">
      <w:pPr>
        <w:pStyle w:val="B6"/>
        <w:rPr>
          <w:lang w:eastAsia="ko-KR"/>
        </w:rPr>
      </w:pPr>
      <w:r w:rsidRPr="00B27271">
        <w:rPr>
          <w:lang w:eastAsia="ko-KR"/>
        </w:rPr>
        <w:t>6&gt;</w:t>
      </w:r>
      <w:r w:rsidRPr="00B27271">
        <w:rPr>
          <w:lang w:eastAsia="ko-KR"/>
        </w:rPr>
        <w:tab/>
        <w:t>select this set of Random Access resources for this Random Access procedure.</w:t>
      </w:r>
    </w:p>
    <w:p w14:paraId="6C831E84"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else:</w:t>
      </w:r>
    </w:p>
    <w:p w14:paraId="7D368CCF" w14:textId="77777777" w:rsidR="004E7700" w:rsidRPr="00B27271" w:rsidRDefault="004E7700" w:rsidP="004E7700">
      <w:pPr>
        <w:pStyle w:val="B6"/>
        <w:rPr>
          <w:rFonts w:eastAsia="等线"/>
          <w:lang w:eastAsia="zh-CN"/>
        </w:rPr>
      </w:pPr>
      <w:r w:rsidRPr="00B27271">
        <w:rPr>
          <w:rFonts w:eastAsia="等线"/>
          <w:lang w:eastAsia="zh-CN"/>
        </w:rPr>
        <w:t>6&gt;</w:t>
      </w:r>
      <w:r w:rsidRPr="00B27271">
        <w:rPr>
          <w:rFonts w:eastAsia="等线"/>
          <w:lang w:eastAsia="zh-CN"/>
        </w:rPr>
        <w:tab/>
        <w:t>select the set of Random Access Resources that is only configured with eRedCap indication and Msg1 repetition indication and associated with the indicated Msg1 repetition number for this Random Access procedure.</w:t>
      </w:r>
    </w:p>
    <w:p w14:paraId="30C4DFE7"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CE80C1"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only configured with Msg1 repetition indication and associated with the indicated Msg1 repetition number for this Random Access procedure.</w:t>
      </w:r>
    </w:p>
    <w:p w14:paraId="0C2E2BCE"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253407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2EDC419D"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52CDE299" w14:textId="77777777" w:rsidR="004E7700" w:rsidRPr="00B27271" w:rsidRDefault="004E7700" w:rsidP="004E7700">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199D967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DA171E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117CE4" w14:textId="77777777" w:rsidR="004E7700" w:rsidRPr="00B27271" w:rsidRDefault="004E7700" w:rsidP="004E7700">
      <w:pPr>
        <w:pStyle w:val="3"/>
        <w:rPr>
          <w:lang w:eastAsia="ko-KR"/>
        </w:rPr>
      </w:pPr>
      <w:bookmarkStart w:id="52" w:name="_Toc201677568"/>
      <w:r w:rsidRPr="00B27271">
        <w:rPr>
          <w:lang w:eastAsia="ko-KR"/>
        </w:rPr>
        <w:t>5.1.2</w:t>
      </w:r>
      <w:r w:rsidRPr="00B27271">
        <w:rPr>
          <w:lang w:eastAsia="ko-KR"/>
        </w:rPr>
        <w:tab/>
        <w:t>Random Access Resource selection</w:t>
      </w:r>
      <w:bookmarkEnd w:id="52"/>
    </w:p>
    <w:p w14:paraId="30F12E44" w14:textId="77777777" w:rsidR="004E7700" w:rsidRPr="00B27271" w:rsidRDefault="004E7700" w:rsidP="004E7700">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2F88AEB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Random Access procedure was initiated for </w:t>
      </w:r>
      <w:r w:rsidRPr="00B27271">
        <w:rPr>
          <w:rFonts w:eastAsia="Malgun Gothic"/>
          <w:lang w:eastAsia="ko-KR"/>
        </w:rPr>
        <w:t>SpCell</w:t>
      </w:r>
      <w:r w:rsidRPr="00B27271">
        <w:rPr>
          <w:lang w:eastAsia="ko-KR"/>
        </w:rPr>
        <w:t xml:space="preserve"> beam failure</w:t>
      </w:r>
      <w:r w:rsidRPr="00B27271">
        <w:t xml:space="preserve"> </w:t>
      </w:r>
      <w:r w:rsidRPr="00B27271">
        <w:rPr>
          <w:lang w:eastAsia="ko-KR"/>
        </w:rPr>
        <w:t>recovery (as specified in clause 5.17); and</w:t>
      </w:r>
    </w:p>
    <w:p w14:paraId="29A344F3"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r w:rsidRPr="00B27271">
        <w:rPr>
          <w:i/>
          <w:lang w:eastAsia="ko-KR"/>
        </w:rPr>
        <w:t>beamFailureRecoveryTimer</w:t>
      </w:r>
      <w:r w:rsidRPr="00B27271">
        <w:rPr>
          <w:lang w:eastAsia="ko-KR"/>
        </w:rPr>
        <w:t xml:space="preserve"> (in clause 5.17) is either running or not configured; and</w:t>
      </w:r>
    </w:p>
    <w:p w14:paraId="7798E708" w14:textId="77777777" w:rsidR="004E7700" w:rsidRPr="00B27271" w:rsidRDefault="004E7700" w:rsidP="004E7700">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3FE4060F"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the CSI-RSs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 xml:space="preserve"> is available:</w:t>
      </w:r>
    </w:p>
    <w:p w14:paraId="29C93382"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a CSI-RS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w:t>
      </w:r>
    </w:p>
    <w:p w14:paraId="26C9D5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CSI-RS is selected, and there is no </w:t>
      </w:r>
      <w:r w:rsidRPr="00B27271">
        <w:rPr>
          <w:i/>
          <w:lang w:eastAsia="ko-KR"/>
        </w:rPr>
        <w:t>ra-PreambleIndex</w:t>
      </w:r>
      <w:r w:rsidRPr="00B27271">
        <w:rPr>
          <w:lang w:eastAsia="ko-KR"/>
        </w:rPr>
        <w:t xml:space="preserve"> associated with the selected CSI-RS:</w:t>
      </w:r>
    </w:p>
    <w:p w14:paraId="2817F4D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SSB in </w:t>
      </w:r>
      <w:r w:rsidRPr="00B27271">
        <w:rPr>
          <w:i/>
          <w:lang w:eastAsia="ko-KR"/>
        </w:rPr>
        <w:t>candidateBeamRSList</w:t>
      </w:r>
      <w:r w:rsidRPr="00B27271">
        <w:rPr>
          <w:lang w:eastAsia="ko-KR"/>
        </w:rPr>
        <w:t xml:space="preserve"> which is quasi-colocated with the selected CSI-RS as specified in TS 38.214 [7].</w:t>
      </w:r>
    </w:p>
    <w:p w14:paraId="3A18BA84"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1B82EB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 or CSI-RS from the set of Random Access Preambles for beam failure recovery request.</w:t>
      </w:r>
    </w:p>
    <w:p w14:paraId="71E44D36"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r w:rsidRPr="00B27271">
        <w:rPr>
          <w:i/>
          <w:lang w:eastAsia="ko-KR"/>
        </w:rPr>
        <w:t>ra-PreambleIndex</w:t>
      </w:r>
      <w:r w:rsidRPr="00B27271">
        <w:rPr>
          <w:lang w:eastAsia="ko-KR"/>
        </w:rPr>
        <w:t xml:space="preserve"> has been explicitly provided by PDCCH; and</w:t>
      </w:r>
    </w:p>
    <w:p w14:paraId="5E72F5B2"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r w:rsidRPr="00B27271">
        <w:rPr>
          <w:i/>
          <w:lang w:eastAsia="ko-KR"/>
        </w:rPr>
        <w:t>ra-PreambleIndex</w:t>
      </w:r>
      <w:r w:rsidRPr="00B27271">
        <w:rPr>
          <w:lang w:eastAsia="ko-KR"/>
        </w:rPr>
        <w:t xml:space="preserve"> is not 0b000000:</w:t>
      </w:r>
    </w:p>
    <w:p w14:paraId="7B4888D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r w:rsidRPr="00B27271">
        <w:rPr>
          <w:i/>
          <w:lang w:eastAsia="ko-KR"/>
        </w:rPr>
        <w:t>ra-PreambleIndex</w:t>
      </w:r>
      <w:r w:rsidRPr="00B27271">
        <w:rPr>
          <w:lang w:eastAsia="ko-KR"/>
        </w:rPr>
        <w:t>;</w:t>
      </w:r>
    </w:p>
    <w:p w14:paraId="28B6EF36" w14:textId="77777777" w:rsidR="004E7700" w:rsidRPr="00B27271" w:rsidRDefault="004E7700" w:rsidP="004E7700">
      <w:pPr>
        <w:pStyle w:val="B2"/>
        <w:rPr>
          <w:lang w:eastAsia="ko-KR"/>
        </w:rPr>
      </w:pPr>
      <w:r w:rsidRPr="00B27271">
        <w:rPr>
          <w:lang w:eastAsia="ko-KR"/>
        </w:rPr>
        <w:t>2&gt;</w:t>
      </w:r>
      <w:r w:rsidRPr="00B27271">
        <w:rPr>
          <w:lang w:eastAsia="ko-KR"/>
        </w:rPr>
        <w:tab/>
        <w:t>select the SSB signalled by PDCCH.</w:t>
      </w:r>
    </w:p>
    <w:p w14:paraId="0D03A032" w14:textId="2404B4EF"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w:t>
      </w:r>
      <w:ins w:id="53" w:author="vivo-Chenli" w:date="2025-08-15T16:34:00Z">
        <w:r>
          <w:t xml:space="preserve">(Enhanced) </w:t>
        </w:r>
      </w:ins>
      <w:r w:rsidRPr="00B27271">
        <w:rPr>
          <w:lang w:eastAsia="ko-KR"/>
        </w:rPr>
        <w:t xml:space="preserve">LTM Cell Switch Command MAC CE and the SS-RSRP of the SSB signalled by the </w:t>
      </w:r>
      <w:ins w:id="54" w:author="vivo-Chenli" w:date="2025-08-15T16:34:00Z">
        <w:r>
          <w:t xml:space="preserve">(Enhanced) </w:t>
        </w:r>
      </w:ins>
      <w:r w:rsidRPr="00B27271">
        <w:rPr>
          <w:lang w:eastAsia="ko-KR"/>
        </w:rPr>
        <w:t xml:space="preserve">LTM Cell Switch Command MAC CE is above </w:t>
      </w:r>
      <w:r w:rsidRPr="00B27271">
        <w:rPr>
          <w:i/>
          <w:lang w:eastAsia="ko-KR"/>
        </w:rPr>
        <w:t>rsrp-ThresholdSSB</w:t>
      </w:r>
      <w:r w:rsidRPr="00B27271">
        <w:rPr>
          <w:lang w:eastAsia="ko-KR"/>
        </w:rPr>
        <w:t>:</w:t>
      </w:r>
    </w:p>
    <w:p w14:paraId="5F254CC5" w14:textId="279B3438"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w:t>
      </w:r>
      <w:ins w:id="55" w:author="vivo-Chenli" w:date="2025-08-15T16:34:00Z">
        <w:r>
          <w:t xml:space="preserve">(Enhanced) </w:t>
        </w:r>
      </w:ins>
      <w:r w:rsidRPr="00B27271">
        <w:rPr>
          <w:lang w:eastAsia="ko-KR"/>
        </w:rPr>
        <w:t>LTM Cell Switch Command MAC CE;</w:t>
      </w:r>
    </w:p>
    <w:p w14:paraId="34FEFAA8" w14:textId="674612E4" w:rsidR="004E7700" w:rsidRPr="00B27271" w:rsidRDefault="004E7700" w:rsidP="004E7700">
      <w:pPr>
        <w:pStyle w:val="B2"/>
        <w:rPr>
          <w:lang w:eastAsia="ko-KR"/>
        </w:rPr>
      </w:pPr>
      <w:r w:rsidRPr="00B27271">
        <w:rPr>
          <w:lang w:eastAsia="ko-KR"/>
        </w:rPr>
        <w:t>2&gt;</w:t>
      </w:r>
      <w:r w:rsidRPr="00B27271">
        <w:rPr>
          <w:lang w:eastAsia="ko-KR"/>
        </w:rPr>
        <w:tab/>
        <w:t xml:space="preserve">select the SSB signalled by the </w:t>
      </w:r>
      <w:ins w:id="56" w:author="vivo-Chenli" w:date="2025-08-15T16:34:00Z">
        <w:r>
          <w:t xml:space="preserve">(Enhanced) </w:t>
        </w:r>
      </w:ins>
      <w:r w:rsidRPr="00B27271">
        <w:rPr>
          <w:lang w:eastAsia="ko-KR"/>
        </w:rPr>
        <w:t>LTM Cell Switch Command MAC CE.</w:t>
      </w:r>
    </w:p>
    <w:p w14:paraId="34E2D7BF" w14:textId="1B31BA91"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7"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w:t>
      </w:r>
      <w:r w:rsidRPr="00B27271">
        <w:rPr>
          <w:lang w:eastAsia="ko-KR"/>
        </w:rPr>
        <w:lastRenderedPageBreak/>
        <w:t xml:space="preserve">associated with SSBs have been explicitly provided in </w:t>
      </w:r>
      <w:r w:rsidRPr="00B27271">
        <w:rPr>
          <w:i/>
          <w:lang w:eastAsia="ko-KR"/>
        </w:rPr>
        <w:t>rach-ConfigDedicated</w:t>
      </w:r>
      <w:r w:rsidRPr="00B27271">
        <w:rPr>
          <w:lang w:eastAsia="ko-KR"/>
        </w:rPr>
        <w:t xml:space="preserve"> and at least one SSB with SS-RSRP above </w:t>
      </w:r>
      <w:r w:rsidRPr="00B27271">
        <w:rPr>
          <w:i/>
          <w:lang w:eastAsia="ko-KR"/>
        </w:rPr>
        <w:t>rsrp-ThresholdSSB</w:t>
      </w:r>
      <w:r w:rsidRPr="00B27271">
        <w:rPr>
          <w:lang w:eastAsia="ko-KR"/>
        </w:rPr>
        <w:t xml:space="preserve"> amongst the associated SSBs is available:</w:t>
      </w:r>
    </w:p>
    <w:p w14:paraId="7D7B969F"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associated SSBs;</w:t>
      </w:r>
    </w:p>
    <w:p w14:paraId="094E429B"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w:t>
      </w:r>
    </w:p>
    <w:p w14:paraId="1A5DFD11" w14:textId="0986C8AA"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8"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B27271">
        <w:rPr>
          <w:i/>
          <w:lang w:eastAsia="ko-KR"/>
        </w:rPr>
        <w:t>rach-ConfigDedicated</w:t>
      </w:r>
      <w:r w:rsidRPr="00B27271">
        <w:rPr>
          <w:lang w:eastAsia="ko-KR"/>
        </w:rPr>
        <w:t xml:space="preserve"> and at least one CSI-RS with CSI-RSRP above </w:t>
      </w:r>
      <w:r w:rsidRPr="00B27271">
        <w:rPr>
          <w:i/>
          <w:lang w:eastAsia="ko-KR"/>
        </w:rPr>
        <w:t>rsrp-ThresholdCSI-RS</w:t>
      </w:r>
      <w:r w:rsidRPr="00B27271">
        <w:rPr>
          <w:lang w:eastAsia="ko-KR"/>
        </w:rPr>
        <w:t xml:space="preserve"> amongst the associated CSI-RSs is available:</w:t>
      </w:r>
    </w:p>
    <w:p w14:paraId="22C236F7"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CSI-RS with CSI-RSRP above </w:t>
      </w:r>
      <w:r w:rsidRPr="00B27271">
        <w:rPr>
          <w:i/>
          <w:lang w:eastAsia="ko-KR"/>
        </w:rPr>
        <w:t>rsrp-ThresholdCSI-RS</w:t>
      </w:r>
      <w:r w:rsidRPr="00B27271">
        <w:rPr>
          <w:lang w:eastAsia="ko-KR"/>
        </w:rPr>
        <w:t xml:space="preserve"> amongst the associated CSI-RSs;</w:t>
      </w:r>
    </w:p>
    <w:p w14:paraId="0FC367A4"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CSI-RS.</w:t>
      </w:r>
    </w:p>
    <w:p w14:paraId="566BC41C" w14:textId="77777777" w:rsidR="004E7700" w:rsidRPr="00B27271" w:rsidRDefault="004E7700" w:rsidP="004E7700">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F4F5596"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Resources for SI request have been explicitly provided by RRC:</w:t>
      </w:r>
    </w:p>
    <w:p w14:paraId="21935F8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2DC426E4"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5914CDCC"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0E27E434"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2B6A513E"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r w:rsidRPr="00B27271">
        <w:rPr>
          <w:i/>
          <w:lang w:eastAsia="ko-KR"/>
        </w:rPr>
        <w:t>ra-PreambleStartIndex</w:t>
      </w:r>
      <w:r w:rsidRPr="00B27271">
        <w:rPr>
          <w:lang w:eastAsia="ko-KR"/>
        </w:rPr>
        <w:t xml:space="preserve"> as specified in TS 38.331 [5];</w:t>
      </w:r>
    </w:p>
    <w:p w14:paraId="28BB93C3"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3F206A52" w14:textId="77777777" w:rsidR="004E7700" w:rsidRPr="00B27271" w:rsidRDefault="004E7700" w:rsidP="004E7700">
      <w:pPr>
        <w:pStyle w:val="B1"/>
        <w:rPr>
          <w:lang w:eastAsia="ko-KR"/>
        </w:rPr>
      </w:pPr>
      <w:r w:rsidRPr="00B27271">
        <w:rPr>
          <w:lang w:eastAsia="ko-KR"/>
        </w:rPr>
        <w:t>1&gt;</w:t>
      </w:r>
      <w:r w:rsidRPr="00B27271">
        <w:rPr>
          <w:lang w:eastAsia="ko-KR"/>
        </w:rPr>
        <w:tab/>
        <w:t>else (i.e. for the contention-based Random Access preamble selection):</w:t>
      </w:r>
    </w:p>
    <w:p w14:paraId="599B946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4098C0E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3F2D526F"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48C0311C"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1028CF4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08A46A94" w14:textId="77777777" w:rsidR="004E7700" w:rsidRPr="00B27271" w:rsidRDefault="004E7700" w:rsidP="004E7700">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26996172" w14:textId="77777777" w:rsidR="004E7700" w:rsidRPr="00B27271" w:rsidRDefault="004E7700" w:rsidP="004E7700">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653C164C"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4D30512D" w14:textId="77777777" w:rsidR="004E7700" w:rsidRPr="00B27271" w:rsidRDefault="004E7700" w:rsidP="004E7700">
      <w:pPr>
        <w:pStyle w:val="B4"/>
        <w:rPr>
          <w:lang w:eastAsia="ko-KR"/>
        </w:rPr>
      </w:pPr>
      <w:r w:rsidRPr="00B27271">
        <w:rPr>
          <w:lang w:eastAsia="ko-KR"/>
        </w:rPr>
        <w:t>4&gt;</w:t>
      </w:r>
      <w:r w:rsidRPr="00B27271">
        <w:rPr>
          <w:lang w:eastAsia="ko-KR"/>
        </w:rPr>
        <w:tab/>
        <w:t>if Random Access Preambles group B is configured; and</w:t>
      </w:r>
    </w:p>
    <w:p w14:paraId="51A716F2"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transport block size of the MSGA payload configured in the </w:t>
      </w:r>
      <w:r w:rsidRPr="00B27271">
        <w:rPr>
          <w:i/>
          <w:iCs/>
          <w:lang w:eastAsia="ko-KR"/>
        </w:rPr>
        <w:t>rach-ConfigDedicated</w:t>
      </w:r>
      <w:r w:rsidRPr="00B27271">
        <w:rPr>
          <w:lang w:eastAsia="ko-KR"/>
        </w:rPr>
        <w:t xml:space="preserve"> corresponds to the transport block size of the MSGA payload associated with Random Access Preambles group B:</w:t>
      </w:r>
    </w:p>
    <w:p w14:paraId="12281576"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26CC17A6"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7EB41597"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5DAD3D56" w14:textId="77777777" w:rsidR="004E7700" w:rsidRPr="00B27271" w:rsidRDefault="004E7700" w:rsidP="004E7700">
      <w:pPr>
        <w:pStyle w:val="B2"/>
        <w:rPr>
          <w:lang w:eastAsia="ko-KR"/>
        </w:rPr>
      </w:pPr>
      <w:r w:rsidRPr="00B27271">
        <w:rPr>
          <w:lang w:eastAsia="ko-KR"/>
        </w:rPr>
        <w:t>2&gt;</w:t>
      </w:r>
      <w:r w:rsidRPr="00B27271">
        <w:rPr>
          <w:lang w:eastAsia="ko-KR"/>
        </w:rPr>
        <w:tab/>
        <w:t>else if Msg3 buffer is empty:</w:t>
      </w:r>
    </w:p>
    <w:p w14:paraId="5A16F344" w14:textId="77777777" w:rsidR="004E7700" w:rsidRPr="00B27271" w:rsidRDefault="004E7700" w:rsidP="004E7700">
      <w:pPr>
        <w:pStyle w:val="B3"/>
        <w:rPr>
          <w:lang w:eastAsia="ko-KR"/>
        </w:rPr>
      </w:pPr>
      <w:r w:rsidRPr="00B27271">
        <w:rPr>
          <w:lang w:eastAsia="ko-KR"/>
        </w:rPr>
        <w:t>3&gt;</w:t>
      </w:r>
      <w:r w:rsidRPr="00B27271">
        <w:rPr>
          <w:lang w:eastAsia="ko-KR"/>
        </w:rPr>
        <w:tab/>
        <w:t>if Random Access Preambles group B is configured:</w:t>
      </w:r>
    </w:p>
    <w:p w14:paraId="3D7F6E8A"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if the potential Msg3 size (UL data available for transmission plus MAC subheader(s)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r w:rsidRPr="00B27271">
        <w:rPr>
          <w:i/>
          <w:lang w:eastAsia="ko-KR"/>
        </w:rPr>
        <w:t>preambleReceivedTargetPower</w:t>
      </w:r>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r w:rsidRPr="00B27271">
        <w:rPr>
          <w:i/>
          <w:lang w:eastAsia="ko-KR"/>
        </w:rPr>
        <w:t>messagePowerOffsetGroupB</w:t>
      </w:r>
      <w:r w:rsidRPr="00B27271">
        <w:rPr>
          <w:lang w:eastAsia="ko-KR"/>
        </w:rPr>
        <w:t>; or</w:t>
      </w:r>
    </w:p>
    <w:p w14:paraId="5CC0811E"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subheader is greater than </w:t>
      </w:r>
      <w:r w:rsidRPr="00B27271">
        <w:rPr>
          <w:i/>
          <w:lang w:eastAsia="ko-KR"/>
        </w:rPr>
        <w:t>ra-Msg3SizeGroupA</w:t>
      </w:r>
      <w:r w:rsidRPr="00B27271">
        <w:rPr>
          <w:lang w:eastAsia="ko-KR"/>
        </w:rPr>
        <w:t>:</w:t>
      </w:r>
    </w:p>
    <w:p w14:paraId="602645B2"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374CA9C9"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31A61FC"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762DAB7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1186A98" w14:textId="77777777" w:rsidR="004E7700" w:rsidRPr="00B27271" w:rsidRDefault="004E7700" w:rsidP="004E7700">
      <w:pPr>
        <w:pStyle w:val="B4"/>
        <w:rPr>
          <w:lang w:eastAsia="ko-KR"/>
        </w:rPr>
      </w:pPr>
      <w:r w:rsidRPr="00B27271">
        <w:rPr>
          <w:lang w:eastAsia="ko-KR"/>
        </w:rPr>
        <w:t>4&gt;</w:t>
      </w:r>
      <w:r w:rsidRPr="00B27271">
        <w:rPr>
          <w:lang w:eastAsia="ko-KR"/>
        </w:rPr>
        <w:tab/>
        <w:t>select the Random Access Preambles group A.</w:t>
      </w:r>
    </w:p>
    <w:p w14:paraId="30BE2C0D" w14:textId="77777777" w:rsidR="004E7700" w:rsidRPr="00B27271" w:rsidRDefault="004E7700" w:rsidP="004E7700">
      <w:pPr>
        <w:pStyle w:val="B2"/>
        <w:rPr>
          <w:lang w:eastAsia="ko-KR"/>
        </w:rPr>
      </w:pPr>
      <w:r w:rsidRPr="00B27271">
        <w:rPr>
          <w:lang w:eastAsia="ko-KR"/>
        </w:rPr>
        <w:t>2&gt;</w:t>
      </w:r>
      <w:r w:rsidRPr="00B27271">
        <w:rPr>
          <w:lang w:eastAsia="ko-KR"/>
        </w:rPr>
        <w:tab/>
        <w:t>else (i.e. Msg3 is being retransmitted):</w:t>
      </w:r>
    </w:p>
    <w:p w14:paraId="0AACB89B" w14:textId="77777777" w:rsidR="004E7700" w:rsidRPr="00B27271" w:rsidRDefault="004E7700" w:rsidP="004E7700">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1F32C988" w14:textId="77777777" w:rsidR="004E7700" w:rsidRPr="00B27271" w:rsidRDefault="004E7700" w:rsidP="004E7700">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7A6A3B3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86EEB39"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3242CABE"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w:t>
      </w:r>
      <w:r w:rsidRPr="00B27271">
        <w:rPr>
          <w:i/>
        </w:rPr>
        <w:t>ra-AssociationPeriodIndex</w:t>
      </w:r>
      <w:r w:rsidRPr="00B27271">
        <w:t xml:space="preserve"> and </w:t>
      </w:r>
      <w:r w:rsidRPr="00B27271">
        <w:rPr>
          <w:i/>
        </w:rPr>
        <w:t>si-RequestPeriod</w:t>
      </w:r>
      <w:r w:rsidRPr="00B27271">
        <w:t xml:space="preserve"> are configured:</w:t>
      </w:r>
    </w:p>
    <w:p w14:paraId="4768971E" w14:textId="77777777" w:rsidR="004E7700" w:rsidRPr="00B27271" w:rsidRDefault="004E7700" w:rsidP="004E7700">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r w:rsidRPr="00B27271">
        <w:rPr>
          <w:i/>
        </w:rPr>
        <w:t>ra-AssociationPeriodIndex</w:t>
      </w:r>
      <w:r w:rsidRPr="00B27271">
        <w:t xml:space="preserve"> in the </w:t>
      </w:r>
      <w:r w:rsidRPr="00B27271">
        <w:rPr>
          <w:i/>
        </w:rPr>
        <w:t>si-RequestPeriod</w:t>
      </w:r>
      <w:r w:rsidRPr="00B27271">
        <w:rPr>
          <w:rFonts w:ascii="Arial" w:hAnsi="Arial"/>
          <w:bCs/>
          <w:sz w:val="18"/>
          <w:szCs w:val="22"/>
        </w:rPr>
        <w:t xml:space="preserve"> </w:t>
      </w:r>
      <w:r w:rsidRPr="00B27271">
        <w:rPr>
          <w:lang w:eastAsia="ko-KR"/>
        </w:rPr>
        <w:t xml:space="preserve">permitted by the restrictions given by the </w:t>
      </w:r>
      <w:r w:rsidRPr="00B27271">
        <w:rPr>
          <w:i/>
          <w:lang w:eastAsia="ko-KR"/>
        </w:rPr>
        <w:t>ra-ssb-OccasionMaskIndex</w:t>
      </w:r>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127A274D" w14:textId="77777777" w:rsidR="004E7700" w:rsidRPr="00B27271" w:rsidRDefault="004E7700" w:rsidP="004E7700">
      <w:pPr>
        <w:pStyle w:val="B1"/>
        <w:rPr>
          <w:lang w:eastAsia="ko-KR"/>
        </w:rPr>
      </w:pPr>
      <w:r w:rsidRPr="00B27271">
        <w:rPr>
          <w:lang w:eastAsia="ko-KR"/>
        </w:rPr>
        <w:t>1&gt;</w:t>
      </w:r>
      <w:r w:rsidRPr="00B27271">
        <w:rPr>
          <w:lang w:eastAsia="ko-KR"/>
        </w:rPr>
        <w:tab/>
        <w:t>else if an SSB is selected above:</w:t>
      </w:r>
    </w:p>
    <w:p w14:paraId="734280CC" w14:textId="77777777" w:rsidR="004E7700" w:rsidRPr="00B27271" w:rsidRDefault="004E7700" w:rsidP="004E7700">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59540B6B" w14:textId="77777777" w:rsidR="004E7700" w:rsidRPr="00B27271" w:rsidRDefault="004E7700" w:rsidP="004E7700">
      <w:pPr>
        <w:pStyle w:val="B3"/>
        <w:rPr>
          <w:lang w:eastAsia="ko-KR"/>
        </w:rPr>
      </w:pPr>
      <w:r w:rsidRPr="00B27271">
        <w:rPr>
          <w:lang w:eastAsia="ko-KR"/>
        </w:rPr>
        <w:t>3&gt;</w:t>
      </w:r>
      <w:r w:rsidRPr="00B27271">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846E4B6"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22C0CF9E" w14:textId="53D26120"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corresponding to the selected SSB permitted by the restrictions given by the </w:t>
      </w:r>
      <w:r w:rsidRPr="00B27271">
        <w:rPr>
          <w:i/>
          <w:lang w:eastAsia="ko-KR"/>
        </w:rPr>
        <w:t>ra-ssb-OccasionMaskIndex</w:t>
      </w:r>
      <w:r w:rsidRPr="00B27271">
        <w:rPr>
          <w:lang w:eastAsia="ko-KR"/>
        </w:rPr>
        <w:t xml:space="preserve"> if configured</w:t>
      </w:r>
      <w:r w:rsidRPr="00B27271">
        <w:rPr>
          <w:rFonts w:eastAsiaTheme="minorEastAsia"/>
          <w:lang w:eastAsia="ko-KR"/>
        </w:rPr>
        <w:t>, or</w:t>
      </w:r>
      <w:r w:rsidRPr="00B27271">
        <w:rPr>
          <w:lang w:eastAsia="ko-KR"/>
        </w:rPr>
        <w:t xml:space="preserve"> </w:t>
      </w:r>
      <w:r w:rsidRPr="00B27271">
        <w:rPr>
          <w:i/>
          <w:szCs w:val="22"/>
          <w:lang w:eastAsia="sv-SE"/>
        </w:rPr>
        <w:t>ssb-SharedRO-MaskIndex</w:t>
      </w:r>
      <w:r w:rsidRPr="00B27271">
        <w:rPr>
          <w:lang w:eastAsia="ko-KR"/>
        </w:rPr>
        <w:t xml:space="preserve"> if configured, or indicated by PDCCH, or indicated by the </w:t>
      </w:r>
      <w:ins w:id="59" w:author="vivo-Chenli" w:date="2025-08-15T16:33:00Z">
        <w:r>
          <w:t xml:space="preserve">(Enhanced) </w:t>
        </w:r>
      </w:ins>
      <w:r w:rsidRPr="00B27271">
        <w:rPr>
          <w:lang w:eastAsia="ko-KR"/>
        </w:rPr>
        <w:t>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9AE66" w14:textId="77777777" w:rsidR="004E7700" w:rsidRPr="00B27271" w:rsidRDefault="004E7700" w:rsidP="004E7700">
      <w:pPr>
        <w:pStyle w:val="B1"/>
        <w:rPr>
          <w:lang w:eastAsia="ko-KR"/>
        </w:rPr>
      </w:pPr>
      <w:r w:rsidRPr="00B27271">
        <w:rPr>
          <w:lang w:eastAsia="ko-KR"/>
        </w:rPr>
        <w:t>1&gt;</w:t>
      </w:r>
      <w:r w:rsidRPr="00B27271">
        <w:rPr>
          <w:lang w:eastAsia="ko-KR"/>
        </w:rPr>
        <w:tab/>
        <w:t>else if a CSI-RS is selected above:</w:t>
      </w:r>
    </w:p>
    <w:p w14:paraId="74D45C43" w14:textId="77777777" w:rsidR="004E7700" w:rsidRPr="00B27271" w:rsidRDefault="004E7700" w:rsidP="004E7700">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11E4750C"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determine the next available PRACH occasion from the PRACH occasions, permitted by the restrictions given by the </w:t>
      </w:r>
      <w:r w:rsidRPr="00B27271">
        <w:rPr>
          <w:i/>
          <w:lang w:eastAsia="ko-KR"/>
        </w:rPr>
        <w:t>ra-ssb-OccasionMaskIndex</w:t>
      </w:r>
      <w:r w:rsidRPr="00B27271">
        <w:rPr>
          <w:lang w:eastAsia="ko-KR"/>
        </w:rPr>
        <w:t xml:space="preserve"> if configured, corresponding to the SSB in </w:t>
      </w:r>
      <w:r w:rsidRPr="00B27271">
        <w:rPr>
          <w:i/>
          <w:lang w:eastAsia="ko-KR"/>
        </w:rPr>
        <w:t>candidateBeamRSList</w:t>
      </w:r>
      <w:r w:rsidRPr="00B27271">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46B06D5"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18F1D912" w14:textId="77777777"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in </w:t>
      </w:r>
      <w:r w:rsidRPr="00B27271">
        <w:rPr>
          <w:i/>
          <w:lang w:eastAsia="ko-KR"/>
        </w:rPr>
        <w:t>ra-OccasionList</w:t>
      </w:r>
      <w:r w:rsidRPr="00B27271">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11214A27" w14:textId="77777777" w:rsidR="004E7700" w:rsidRPr="00B27271" w:rsidRDefault="004E7700" w:rsidP="004E7700">
      <w:pPr>
        <w:pStyle w:val="B1"/>
        <w:rPr>
          <w:lang w:eastAsia="ko-KR"/>
        </w:rPr>
      </w:pPr>
      <w:r w:rsidRPr="00B27271">
        <w:rPr>
          <w:lang w:eastAsia="ko-KR"/>
        </w:rPr>
        <w:t>1&gt;</w:t>
      </w:r>
      <w:r w:rsidRPr="00B27271">
        <w:rPr>
          <w:lang w:eastAsia="ko-KR"/>
        </w:rPr>
        <w:tab/>
        <w:t>perform the Random Access Preamble transmission procedure (see clause 5.1.3).</w:t>
      </w:r>
    </w:p>
    <w:p w14:paraId="45268000" w14:textId="77777777" w:rsidR="004E7700" w:rsidRPr="00B27271" w:rsidRDefault="004E7700" w:rsidP="004E7700">
      <w:pPr>
        <w:pStyle w:val="NO"/>
        <w:rPr>
          <w:lang w:eastAsia="ko-KR"/>
        </w:rPr>
      </w:pPr>
      <w:r w:rsidRPr="00B27271">
        <w:rPr>
          <w:lang w:eastAsia="ko-KR"/>
        </w:rPr>
        <w:t>NOTE 1:</w:t>
      </w:r>
      <w:r w:rsidRPr="00B27271">
        <w:rPr>
          <w:lang w:eastAsia="ko-KR"/>
        </w:rPr>
        <w:tab/>
        <w:t xml:space="preserve">When the UE determines if there is an SSB with SS-RSRP above </w:t>
      </w:r>
      <w:r w:rsidRPr="00B27271">
        <w:rPr>
          <w:i/>
          <w:lang w:eastAsia="ko-KR"/>
        </w:rPr>
        <w:t>rsrp-ThresholdSSB</w:t>
      </w:r>
      <w:r w:rsidRPr="00B27271">
        <w:rPr>
          <w:lang w:eastAsia="ko-KR"/>
        </w:rPr>
        <w:t xml:space="preserve"> or a CSI-RS with CSI-RSRP above </w:t>
      </w:r>
      <w:r w:rsidRPr="00B27271">
        <w:rPr>
          <w:i/>
          <w:lang w:eastAsia="ko-KR"/>
        </w:rPr>
        <w:t>rsrp-ThresholdCSI-RS</w:t>
      </w:r>
      <w:r w:rsidRPr="00B27271">
        <w:rPr>
          <w:lang w:eastAsia="ko-KR"/>
        </w:rPr>
        <w:t>, the UE uses the latest unfiltered L1-RSRP measurement.</w:t>
      </w:r>
    </w:p>
    <w:p w14:paraId="710964ED" w14:textId="77777777" w:rsidR="004E7700" w:rsidRPr="00B27271" w:rsidRDefault="004E7700" w:rsidP="004E7700">
      <w:pPr>
        <w:pStyle w:val="NO"/>
        <w:rPr>
          <w:lang w:eastAsia="ko-KR"/>
        </w:rPr>
      </w:pPr>
      <w:r w:rsidRPr="00B27271">
        <w:rPr>
          <w:lang w:eastAsia="ko-KR"/>
        </w:rPr>
        <w:t>NOTE 2:</w:t>
      </w:r>
      <w:r w:rsidRPr="00B27271">
        <w:rPr>
          <w:lang w:eastAsia="ko-KR"/>
        </w:rPr>
        <w:tab/>
        <w:t>Void.</w:t>
      </w:r>
    </w:p>
    <w:p w14:paraId="1071CBA4" w14:textId="77777777" w:rsidR="004E7700" w:rsidRPr="00B27271" w:rsidRDefault="004E7700" w:rsidP="004E7700">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gramStart"/>
      <w:r w:rsidRPr="00B27271">
        <w:rPr>
          <w:rFonts w:ascii="Tms Rmn" w:eastAsia="MS Mincho" w:hAnsi="Tms Rmn"/>
        </w:rPr>
        <w:t>)RedCap</w:t>
      </w:r>
      <w:proofErr w:type="gramEnd"/>
      <w:r w:rsidRPr="00B27271">
        <w:rPr>
          <w:rFonts w:ascii="Tms Rmn" w:eastAsia="MS Mincho" w:hAnsi="Tms Rmn"/>
        </w:rPr>
        <w:t xml:space="preserve">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SS-RSRP measurement is performed based on the SSB associated with the BWP indicated by </w:t>
      </w:r>
      <w:r w:rsidRPr="00B27271">
        <w:rPr>
          <w:rFonts w:ascii="Tms Rmn" w:eastAsia="MS Mincho" w:hAnsi="Tms Rmn"/>
          <w:i/>
          <w:iCs/>
        </w:rPr>
        <w:t>initialDownlinkBWP</w:t>
      </w:r>
      <w:r w:rsidRPr="00B27271">
        <w:rPr>
          <w:rFonts w:ascii="Tms Rmn" w:eastAsia="MS Mincho" w:hAnsi="Tms Rmn"/>
        </w:rPr>
        <w:t>.</w:t>
      </w:r>
      <w:r w:rsidRPr="00B27271">
        <w:rPr>
          <w:rFonts w:ascii="Tms Rmn" w:eastAsia="MS Mincho" w:hAnsi="Tms Rmn"/>
          <w:lang w:eastAsia="zh-CN"/>
        </w:rPr>
        <w:t xml:space="preserve"> If an (e</w:t>
      </w:r>
      <w:proofErr w:type="gramStart"/>
      <w:r w:rsidRPr="00B27271">
        <w:rPr>
          <w:rFonts w:ascii="Tms Rmn" w:eastAsia="MS Mincho" w:hAnsi="Tms Rmn"/>
          <w:lang w:eastAsia="zh-CN"/>
        </w:rPr>
        <w:t>)RedCap</w:t>
      </w:r>
      <w:proofErr w:type="gramEnd"/>
      <w:r w:rsidRPr="00B27271">
        <w:rPr>
          <w:rFonts w:ascii="Tms Rmn" w:eastAsia="MS Mincho" w:hAnsi="Tms Rmn"/>
          <w:lang w:eastAsia="zh-CN"/>
        </w:rPr>
        <w:t xml:space="preserve"> UE in RRC_INACTIVE mode is configured with SDT and with a BWP indicated by </w:t>
      </w:r>
      <w:r w:rsidRPr="00B27271">
        <w:rPr>
          <w:rFonts w:ascii="Tms Rmn" w:eastAsia="MS Mincho" w:hAnsi="Tms Rmn"/>
          <w:i/>
          <w:lang w:eastAsia="zh-CN"/>
        </w:rPr>
        <w:t>initialDownlinkBWP-RedCap</w:t>
      </w:r>
      <w:r w:rsidRPr="00B27271">
        <w:rPr>
          <w:rFonts w:ascii="Tms Rmn" w:eastAsia="MS Mincho" w:hAnsi="Tms Rmn"/>
          <w:lang w:eastAsia="zh-CN"/>
        </w:rPr>
        <w:t xml:space="preserve"> which is associated with NCD-SSB, SS-RSRP measurement can also be performed based on this NCD-SSB during SDT.</w:t>
      </w:r>
    </w:p>
    <w:p w14:paraId="789E09A6" w14:textId="77777777" w:rsidR="004E7700" w:rsidRPr="00B27271" w:rsidRDefault="004E7700" w:rsidP="004E7700">
      <w:pPr>
        <w:pStyle w:val="NO"/>
        <w:rPr>
          <w:lang w:eastAsia="en-GB"/>
        </w:rPr>
      </w:pPr>
      <w:r w:rsidRPr="00B27271">
        <w:rPr>
          <w:rFonts w:ascii="Tms Rmn" w:eastAsia="MS Mincho" w:hAnsi="Tms Rmn"/>
        </w:rPr>
        <w:t>NOTE 4:</w:t>
      </w:r>
      <w:r w:rsidRPr="00B27271">
        <w:rPr>
          <w:rFonts w:ascii="Tms Rmn" w:eastAsia="MS Mincho" w:hAnsi="Tms Rmn"/>
        </w:rPr>
        <w:tab/>
        <w:t>If an (e</w:t>
      </w:r>
      <w:proofErr w:type="gramStart"/>
      <w:r w:rsidRPr="00B27271">
        <w:rPr>
          <w:rFonts w:ascii="Tms Rmn" w:eastAsia="MS Mincho" w:hAnsi="Tms Rmn"/>
        </w:rPr>
        <w:t>)RedCap</w:t>
      </w:r>
      <w:proofErr w:type="gramEnd"/>
      <w:r w:rsidRPr="00B27271">
        <w:rPr>
          <w:rFonts w:ascii="Tms Rmn" w:eastAsia="MS Mincho" w:hAnsi="Tms Rmn"/>
        </w:rPr>
        <w:t xml:space="preserve">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for RACH, it is up to the UE implementation to perform a new RSRP measurements before Msg1/MsgA retransmission.</w:t>
      </w:r>
    </w:p>
    <w:p w14:paraId="50FAF11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6008AE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80B65E4" w14:textId="77777777" w:rsidR="004E7700" w:rsidRPr="00B27271" w:rsidRDefault="004E7700" w:rsidP="004E7700">
      <w:pPr>
        <w:pStyle w:val="2"/>
        <w:rPr>
          <w:lang w:eastAsia="ko-KR"/>
        </w:rPr>
      </w:pPr>
      <w:bookmarkStart w:id="60" w:name="_Toc29239826"/>
      <w:bookmarkStart w:id="61" w:name="_Toc37296185"/>
      <w:bookmarkStart w:id="62" w:name="_Toc46490311"/>
      <w:bookmarkStart w:id="63" w:name="_Toc52752006"/>
      <w:bookmarkStart w:id="64" w:name="_Toc52796468"/>
      <w:bookmarkStart w:id="65" w:name="_Toc201677576"/>
      <w:r w:rsidRPr="00B27271">
        <w:rPr>
          <w:lang w:eastAsia="ko-KR"/>
        </w:rPr>
        <w:t>5.2</w:t>
      </w:r>
      <w:r w:rsidRPr="00B27271">
        <w:rPr>
          <w:lang w:eastAsia="ko-KR"/>
        </w:rPr>
        <w:tab/>
        <w:t>Maintenance of Uplink Time Alignment</w:t>
      </w:r>
      <w:bookmarkEnd w:id="60"/>
      <w:bookmarkEnd w:id="61"/>
      <w:bookmarkEnd w:id="62"/>
      <w:bookmarkEnd w:id="63"/>
      <w:bookmarkEnd w:id="64"/>
      <w:bookmarkEnd w:id="65"/>
    </w:p>
    <w:p w14:paraId="08508797" w14:textId="77777777" w:rsidR="004E7700" w:rsidRPr="00B27271" w:rsidRDefault="004E7700" w:rsidP="004E7700">
      <w:pPr>
        <w:rPr>
          <w:noProof/>
          <w:lang w:eastAsia="ko-KR"/>
        </w:rPr>
      </w:pPr>
      <w:r w:rsidRPr="00B27271">
        <w:rPr>
          <w:noProof/>
          <w:lang w:eastAsia="ko-KR"/>
        </w:rPr>
        <w:t>RRC configures the following parameters for the maintenance of UL time alignment:</w:t>
      </w:r>
    </w:p>
    <w:p w14:paraId="146E6255" w14:textId="77777777" w:rsidR="004E7700" w:rsidRPr="00B27271" w:rsidRDefault="004E7700" w:rsidP="004E7700">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69BF0C60" w14:textId="77777777" w:rsidR="004E7700" w:rsidRPr="00B27271" w:rsidRDefault="004E7700" w:rsidP="004E7700">
      <w:pPr>
        <w:pStyle w:val="B1"/>
        <w:rPr>
          <w:lang w:eastAsia="ko-KR"/>
        </w:rPr>
      </w:pPr>
      <w:r w:rsidRPr="00B27271">
        <w:rPr>
          <w:lang w:eastAsia="zh-CN"/>
        </w:rPr>
        <w:t>-</w:t>
      </w:r>
      <w:r w:rsidRPr="00B27271">
        <w:rPr>
          <w:lang w:eastAsia="zh-CN"/>
        </w:rPr>
        <w:tab/>
      </w:r>
      <w:proofErr w:type="gramStart"/>
      <w:r w:rsidRPr="00B27271">
        <w:rPr>
          <w:i/>
          <w:lang w:eastAsia="zh-CN"/>
        </w:rPr>
        <w:t>inactivePosSRS-TimeAlignmentTimer</w:t>
      </w:r>
      <w:proofErr w:type="gramEnd"/>
      <w:r w:rsidRPr="00B27271">
        <w:rPr>
          <w:lang w:eastAsia="zh-CN"/>
        </w:rPr>
        <w:t xml:space="preserve"> which controls how long the MAC entity considers the Positioning SRS transmission in RRC_INACTIVE in clause 5.26 to be uplink time aligned;</w:t>
      </w:r>
    </w:p>
    <w:p w14:paraId="614AB33D" w14:textId="77777777" w:rsidR="004E7700" w:rsidRPr="00B27271" w:rsidRDefault="004E7700" w:rsidP="004E7700">
      <w:pPr>
        <w:pStyle w:val="B1"/>
        <w:rPr>
          <w:lang w:eastAsia="ko-KR"/>
        </w:rPr>
      </w:pPr>
      <w:r w:rsidRPr="00B27271">
        <w:rPr>
          <w:lang w:eastAsia="ko-KR"/>
        </w:rPr>
        <w:t>-</w:t>
      </w:r>
      <w:r w:rsidRPr="00B27271">
        <w:rPr>
          <w:lang w:eastAsia="ko-KR"/>
        </w:rPr>
        <w:tab/>
      </w:r>
      <w:proofErr w:type="gramStart"/>
      <w:r w:rsidRPr="00B27271">
        <w:rPr>
          <w:i/>
          <w:lang w:eastAsia="ko-KR"/>
        </w:rPr>
        <w:t>cg-SDT-TimeAlignmentTimer</w:t>
      </w:r>
      <w:proofErr w:type="gramEnd"/>
      <w:r w:rsidRPr="00B27271">
        <w:rPr>
          <w:lang w:eastAsia="ko-KR"/>
        </w:rPr>
        <w:t xml:space="preserve"> which controls how long the MAC entity considers the uplink transmission for CG-SDT to be uplink time aligned;</w:t>
      </w:r>
    </w:p>
    <w:p w14:paraId="09CB0860" w14:textId="4A783D76" w:rsidR="004E7700" w:rsidRDefault="004E7700" w:rsidP="004E7700">
      <w:pPr>
        <w:ind w:left="568" w:hanging="284"/>
        <w:textAlignment w:val="auto"/>
        <w:rPr>
          <w:ins w:id="66" w:author="vivo-Chenli" w:date="2025-08-15T16:35:00Z"/>
          <w:rFonts w:eastAsia="等线"/>
          <w:lang w:eastAsia="zh-CN"/>
        </w:rPr>
      </w:pPr>
      <w:r w:rsidRPr="00B27271">
        <w:rPr>
          <w:rFonts w:eastAsia="等线"/>
          <w:lang w:eastAsia="zh-CN"/>
        </w:rPr>
        <w:t>-</w:t>
      </w:r>
      <w:r w:rsidRPr="00B27271">
        <w:rPr>
          <w:rFonts w:eastAsia="等线"/>
          <w:lang w:eastAsia="zh-CN"/>
        </w:rPr>
        <w:tab/>
      </w:r>
      <w:r w:rsidRPr="00B27271">
        <w:rPr>
          <w:rFonts w:eastAsia="等线"/>
          <w:i/>
          <w:lang w:eastAsia="zh-CN"/>
        </w:rPr>
        <w:t>inactivePosSRS-ValidityAreaTAT</w:t>
      </w:r>
      <w:r w:rsidRPr="00B27271">
        <w:rPr>
          <w:rFonts w:eastAsia="等线"/>
          <w:lang w:eastAsia="zh-CN"/>
        </w:rPr>
        <w:t xml:space="preserve"> which controls how long the MAC entity considers Positioning SRS transmission in RRC_INACTIVE in clause 5.26 to be uplink time aligned when SRS positioning validity area is configured</w:t>
      </w:r>
      <w:ins w:id="67" w:author="vivo-Chenli" w:date="2025-08-15T16:35:00Z">
        <w:r w:rsidR="001E2CF1">
          <w:rPr>
            <w:rFonts w:eastAsia="等线"/>
            <w:lang w:eastAsia="zh-CN"/>
          </w:rPr>
          <w:t>;</w:t>
        </w:r>
      </w:ins>
      <w:del w:id="68" w:author="vivo-Chenli" w:date="2025-08-15T16:35:00Z">
        <w:r w:rsidRPr="00B27271" w:rsidDel="001E2CF1">
          <w:rPr>
            <w:rFonts w:eastAsia="等线"/>
            <w:lang w:eastAsia="zh-CN"/>
          </w:rPr>
          <w:delText>.</w:delText>
        </w:r>
      </w:del>
    </w:p>
    <w:p w14:paraId="40A07EBE" w14:textId="77777777" w:rsidR="001E2CF1" w:rsidRDefault="001E2CF1" w:rsidP="001E2CF1">
      <w:pPr>
        <w:pStyle w:val="B1"/>
        <w:rPr>
          <w:ins w:id="69" w:author="vivo-Chenli" w:date="2025-08-15T16:35:00Z"/>
          <w:lang w:eastAsia="zh-CN"/>
        </w:rPr>
      </w:pPr>
      <w:ins w:id="70" w:author="vivo-Chenli" w:date="2025-08-15T16:35:00Z">
        <w:r>
          <w:rPr>
            <w:rFonts w:eastAsia="等线"/>
            <w:lang w:eastAsia="zh-CN"/>
          </w:rPr>
          <w:t>-</w:t>
        </w:r>
        <w:r>
          <w:rPr>
            <w:rFonts w:eastAsia="等线"/>
            <w:lang w:eastAsia="zh-CN"/>
          </w:rPr>
          <w:tab/>
        </w:r>
        <w:commentRangeStart w:id="71"/>
        <w:commentRangeStart w:id="72"/>
        <w:commentRangeStart w:id="73"/>
        <w:commentRangeStart w:id="74"/>
        <w:proofErr w:type="gramStart"/>
        <w:r>
          <w:rPr>
            <w:i/>
            <w:iCs/>
            <w:lang w:eastAsia="ko-KR"/>
          </w:rPr>
          <w:t>ltm-</w:t>
        </w:r>
        <w:r>
          <w:rPr>
            <w:i/>
            <w:iCs/>
            <w:lang w:eastAsia="zh-CN"/>
          </w:rPr>
          <w:t>TimeAlignmentTimer</w:t>
        </w:r>
        <w:commentRangeEnd w:id="71"/>
        <w:proofErr w:type="gramEnd"/>
        <w:r>
          <w:rPr>
            <w:rStyle w:val="a5"/>
          </w:rPr>
          <w:commentReference w:id="71"/>
        </w:r>
        <w:commentRangeEnd w:id="72"/>
        <w:r>
          <w:rPr>
            <w:rStyle w:val="a5"/>
          </w:rPr>
          <w:commentReference w:id="72"/>
        </w:r>
        <w:commentRangeEnd w:id="73"/>
        <w:r>
          <w:rPr>
            <w:rStyle w:val="a5"/>
          </w:rPr>
          <w:commentReference w:id="73"/>
        </w:r>
        <w:commentRangeEnd w:id="74"/>
        <w:r>
          <w:rPr>
            <w:rStyle w:val="a5"/>
          </w:rPr>
          <w:commentReference w:id="74"/>
        </w:r>
        <w:r>
          <w:rPr>
            <w:lang w:eastAsia="ko-KR"/>
          </w:rPr>
          <w:t xml:space="preserve"> </w:t>
        </w:r>
        <w:r>
          <w:rPr>
            <w:rFonts w:eastAsia="等线"/>
            <w:lang w:eastAsia="zh-CN"/>
          </w:rPr>
          <w:t>which controls how long the MAC entity considers the CLTM candidate cell associated with this timer to be uplink time aligned. Each</w:t>
        </w:r>
        <w:r w:rsidRPr="006B7C1E">
          <w:rPr>
            <w:i/>
            <w:iCs/>
            <w:lang w:eastAsia="ko-KR"/>
          </w:rPr>
          <w:t xml:space="preserve"> </w:t>
        </w:r>
        <w:commentRangeStart w:id="75"/>
        <w:r>
          <w:rPr>
            <w:i/>
            <w:iCs/>
            <w:lang w:eastAsia="ko-KR"/>
          </w:rPr>
          <w:t>ltm-Candidate-</w:t>
        </w:r>
        <w:r>
          <w:rPr>
            <w:i/>
            <w:iCs/>
            <w:lang w:eastAsia="zh-CN"/>
          </w:rPr>
          <w:t>TimeAlignmentTimer</w:t>
        </w:r>
        <w:r>
          <w:rPr>
            <w:lang w:eastAsia="zh-CN"/>
          </w:rPr>
          <w:t xml:space="preserve"> </w:t>
        </w:r>
      </w:ins>
      <w:commentRangeEnd w:id="75"/>
      <w:r w:rsidR="002C5E43">
        <w:rPr>
          <w:rStyle w:val="a5"/>
        </w:rPr>
        <w:commentReference w:id="75"/>
      </w:r>
      <w:ins w:id="76" w:author="vivo-Chenli" w:date="2025-08-15T16:35:00Z">
        <w:r>
          <w:rPr>
            <w:lang w:eastAsia="zh-CN"/>
          </w:rPr>
          <w:t>is associated with one CLTM candidate cell;</w:t>
        </w:r>
      </w:ins>
    </w:p>
    <w:p w14:paraId="01DAC411" w14:textId="160130F7" w:rsidR="001E2CF1" w:rsidRPr="006E38C1" w:rsidRDefault="001E2CF1" w:rsidP="006E38C1">
      <w:pPr>
        <w:pStyle w:val="B1"/>
        <w:rPr>
          <w:rFonts w:eastAsia="等线"/>
          <w:lang w:val="en-US" w:eastAsia="zh-CN"/>
        </w:rPr>
      </w:pPr>
      <w:ins w:id="77" w:author="vivo-Chenli" w:date="2025-08-15T16:35:00Z">
        <w:r>
          <w:rPr>
            <w:rFonts w:eastAsia="等线"/>
            <w:lang w:eastAsia="zh-CN"/>
          </w:rPr>
          <w:t>-</w:t>
        </w:r>
        <w:r>
          <w:rPr>
            <w:rFonts w:eastAsia="等线"/>
            <w:lang w:eastAsia="zh-CN"/>
          </w:rPr>
          <w:tab/>
        </w:r>
        <w:r w:rsidRPr="00376665">
          <w:rPr>
            <w:rFonts w:eastAsia="等线"/>
            <w:i/>
            <w:iCs/>
            <w:lang w:eastAsia="zh-CN"/>
          </w:rPr>
          <w:t>ltm-TimeAlignmentTimer</w:t>
        </w:r>
        <w:r>
          <w:rPr>
            <w:rFonts w:eastAsia="等线"/>
            <w:i/>
            <w:iCs/>
            <w:lang w:eastAsia="zh-CN"/>
          </w:rPr>
          <w:t>TAG2</w:t>
        </w:r>
        <w:r w:rsidRPr="00376665">
          <w:rPr>
            <w:rFonts w:eastAsia="等线"/>
            <w:lang w:eastAsia="zh-CN"/>
          </w:rPr>
          <w:t xml:space="preserve"> which controls how long the MAC entity considers the CLTM candidate cell associated with this timer to be uplink time aligned</w:t>
        </w:r>
        <w:r w:rsidRPr="00376665">
          <w:rPr>
            <w:szCs w:val="22"/>
            <w:lang w:eastAsia="sv-SE"/>
          </w:rPr>
          <w:t xml:space="preserve"> </w:t>
        </w:r>
        <w:r>
          <w:rPr>
            <w:szCs w:val="22"/>
            <w:lang w:eastAsia="sv-SE"/>
          </w:rPr>
          <w:t xml:space="preserve">for TAG with ID </w:t>
        </w:r>
        <w:r>
          <w:rPr>
            <w:i/>
            <w:lang w:eastAsia="sv-SE"/>
          </w:rPr>
          <w:t>tag2-Id</w:t>
        </w:r>
        <w:r>
          <w:rPr>
            <w:rFonts w:eastAsia="等线"/>
            <w:lang w:eastAsia="zh-CN"/>
          </w:rPr>
          <w:t xml:space="preserve">. This timer is configured if </w:t>
        </w:r>
        <w:r>
          <w:t>two TAGs are configured for the CLTM candidate cell.</w:t>
        </w:r>
      </w:ins>
    </w:p>
    <w:p w14:paraId="4D0CFCDA" w14:textId="77777777" w:rsidR="004E7700" w:rsidRPr="00B27271" w:rsidRDefault="004E7700" w:rsidP="004E7700">
      <w:pPr>
        <w:rPr>
          <w:noProof/>
        </w:rPr>
      </w:pPr>
      <w:r w:rsidRPr="00B27271">
        <w:rPr>
          <w:noProof/>
        </w:rPr>
        <w:lastRenderedPageBreak/>
        <w:t>The MAC entity shall:</w:t>
      </w:r>
    </w:p>
    <w:p w14:paraId="064D16F5" w14:textId="77777777" w:rsidR="004E7700" w:rsidRPr="00B27271" w:rsidRDefault="004E7700" w:rsidP="004E7700">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56766DB9" w14:textId="77777777" w:rsidR="004E7700" w:rsidRPr="00B27271" w:rsidRDefault="004E7700" w:rsidP="004E7700">
      <w:pPr>
        <w:pStyle w:val="B2"/>
        <w:rPr>
          <w:noProof/>
        </w:rPr>
      </w:pPr>
      <w:r w:rsidRPr="00B27271">
        <w:rPr>
          <w:noProof/>
          <w:lang w:eastAsia="ko-KR"/>
        </w:rPr>
        <w:t>2&gt;</w:t>
      </w:r>
      <w:r w:rsidRPr="00B27271">
        <w:rPr>
          <w:noProof/>
        </w:rPr>
        <w:tab/>
        <w:t>apply the Timing Advance Command for the indicated TAG;</w:t>
      </w:r>
    </w:p>
    <w:p w14:paraId="185C3F4E"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5F558CC"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505C4C32"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r w:rsidRPr="00B27271">
        <w:rPr>
          <w:rFonts w:eastAsia="等线"/>
          <w:i/>
          <w:lang w:eastAsia="zh-CN"/>
        </w:rPr>
        <w:t xml:space="preserve">inactivePosSRS-ValidityAreaTAT </w:t>
      </w:r>
      <w:r w:rsidRPr="00B27271">
        <w:rPr>
          <w:rFonts w:eastAsia="等线"/>
          <w:lang w:eastAsia="zh-CN"/>
        </w:rPr>
        <w:t>associated with the indicated TAG.</w:t>
      </w:r>
    </w:p>
    <w:p w14:paraId="7FE3FBF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68454E53" w14:textId="77777777" w:rsidR="004E7700" w:rsidRPr="00B27271" w:rsidRDefault="004E7700" w:rsidP="004E7700">
      <w:pPr>
        <w:pStyle w:val="B4"/>
        <w:rPr>
          <w:lang w:eastAsia="zh-CN"/>
        </w:rPr>
      </w:pPr>
      <w:r w:rsidRPr="00B27271">
        <w:rPr>
          <w:lang w:eastAsia="ko-KR"/>
        </w:rPr>
        <w:t>4&gt;</w:t>
      </w:r>
      <w:r w:rsidRPr="00B27271">
        <w:rPr>
          <w:lang w:eastAsia="ko-KR"/>
        </w:rPr>
        <w:tab/>
      </w:r>
      <w:r w:rsidRPr="00B27271">
        <w:rPr>
          <w:lang w:eastAsia="zh-CN"/>
        </w:rPr>
        <w:t xml:space="preserve">start or restart the </w:t>
      </w:r>
      <w:r w:rsidRPr="00B27271">
        <w:rPr>
          <w:i/>
          <w:lang w:eastAsia="zh-CN"/>
        </w:rPr>
        <w:t>inactivePosSRS-TimeAlignmentTimer</w:t>
      </w:r>
      <w:r w:rsidRPr="00B27271">
        <w:rPr>
          <w:iCs/>
          <w:lang w:eastAsia="zh-CN"/>
        </w:rPr>
        <w:t xml:space="preserve"> </w:t>
      </w:r>
      <w:r w:rsidRPr="00B27271">
        <w:t>associated with the indicated TAG</w:t>
      </w:r>
      <w:r w:rsidRPr="00B27271">
        <w:rPr>
          <w:lang w:eastAsia="zh-CN"/>
        </w:rPr>
        <w:t>.</w:t>
      </w:r>
    </w:p>
    <w:p w14:paraId="45DAB712"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72ADFD1C" w14:textId="77777777" w:rsidR="004E7700" w:rsidRPr="00B27271" w:rsidRDefault="004E7700" w:rsidP="004E7700">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the indicated TAG.</w:t>
      </w:r>
    </w:p>
    <w:p w14:paraId="17D417A1"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else:</w:t>
      </w:r>
    </w:p>
    <w:p w14:paraId="3E9B4A1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6761C96"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5C33843A"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3F6487D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0EBB92EE"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D006FCE"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4CE0648"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0ED3C6D6"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6D7FA893" w14:textId="77777777" w:rsidR="004E7700" w:rsidRPr="00B27271" w:rsidRDefault="004E7700" w:rsidP="004E7700">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5730F61"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3A21DF5E" w14:textId="77777777" w:rsidR="004E7700" w:rsidRPr="00B27271" w:rsidRDefault="004E7700" w:rsidP="004E7700">
      <w:pPr>
        <w:pStyle w:val="B2"/>
        <w:rPr>
          <w:noProof/>
        </w:rPr>
      </w:pPr>
      <w:r w:rsidRPr="00B27271">
        <w:rPr>
          <w:noProof/>
          <w:lang w:eastAsia="ko-KR"/>
        </w:rPr>
        <w:t>2&gt;</w:t>
      </w:r>
      <w:r w:rsidRPr="00B27271">
        <w:rPr>
          <w:noProof/>
        </w:rPr>
        <w:tab/>
        <w:t>else:</w:t>
      </w:r>
    </w:p>
    <w:p w14:paraId="4082FEE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7C79B104"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6388E322"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157E72C9"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063DEC"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1D82435B"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295EAB8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E695EF"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3C12C765" w14:textId="77777777" w:rsidR="004E7700" w:rsidRPr="00B27271" w:rsidRDefault="004E7700" w:rsidP="004E7700">
      <w:pPr>
        <w:pStyle w:val="B3"/>
        <w:rPr>
          <w:noProof/>
          <w:lang w:eastAsia="ko-KR"/>
        </w:rPr>
      </w:pPr>
      <w:r w:rsidRPr="00B27271">
        <w:rPr>
          <w:noProof/>
          <w:lang w:eastAsia="ko-KR"/>
        </w:rPr>
        <w:lastRenderedPageBreak/>
        <w:t>3&gt;</w:t>
      </w:r>
      <w:r w:rsidRPr="00B27271">
        <w:rPr>
          <w:noProof/>
        </w:rPr>
        <w:tab/>
        <w:t>when the Contention Resolution is considered not successful as described in clause 5.1.5</w:t>
      </w:r>
      <w:r w:rsidRPr="00B27271">
        <w:rPr>
          <w:noProof/>
          <w:lang w:eastAsia="ko-KR"/>
        </w:rPr>
        <w:t>; or</w:t>
      </w:r>
    </w:p>
    <w:p w14:paraId="377831CD" w14:textId="77777777" w:rsidR="004E7700" w:rsidRPr="00B27271" w:rsidRDefault="004E7700" w:rsidP="004E7700">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191B63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AC82A5D" w14:textId="77777777" w:rsidR="004E7700" w:rsidRPr="00B27271" w:rsidRDefault="004E7700" w:rsidP="004E7700">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7C0E0673" w14:textId="77777777" w:rsidR="004E7700" w:rsidRPr="00B27271" w:rsidRDefault="004E7700" w:rsidP="004E7700">
      <w:pPr>
        <w:pStyle w:val="B4"/>
        <w:rPr>
          <w:lang w:eastAsia="zh-CN"/>
        </w:rPr>
      </w:pPr>
      <w:r w:rsidRPr="00B27271">
        <w:rPr>
          <w:lang w:eastAsia="zh-CN"/>
        </w:rPr>
        <w:t>4&gt;</w:t>
      </w:r>
      <w:r w:rsidRPr="00B27271">
        <w:rPr>
          <w:lang w:eastAsia="zh-CN"/>
        </w:rPr>
        <w:tab/>
        <w:t>if CG-SDT procedure triggered as in clause 5.27 is ongoing; or</w:t>
      </w:r>
    </w:p>
    <w:p w14:paraId="411A73B8" w14:textId="77777777" w:rsidR="004E7700" w:rsidRPr="00B27271" w:rsidRDefault="004E7700" w:rsidP="004E7700">
      <w:pPr>
        <w:pStyle w:val="B4"/>
        <w:rPr>
          <w:lang w:eastAsia="zh-CN"/>
        </w:rPr>
      </w:pPr>
      <w:r w:rsidRPr="00B27271">
        <w:rPr>
          <w:lang w:eastAsia="zh-CN"/>
        </w:rPr>
        <w:t>4&gt;</w:t>
      </w:r>
      <w:r w:rsidRPr="00B27271">
        <w:rPr>
          <w:lang w:eastAsia="zh-CN"/>
        </w:rPr>
        <w:tab/>
        <w:t>if SRS transmission in RRC_INACTIVE as in clause 5.26 is ongoing:</w:t>
      </w:r>
    </w:p>
    <w:p w14:paraId="2ED6431F" w14:textId="77777777" w:rsidR="004E7700" w:rsidRPr="00B27271" w:rsidRDefault="004E7700" w:rsidP="004E7700">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6CD9B79A" w14:textId="77777777" w:rsidR="004E7700" w:rsidRPr="00B27271" w:rsidRDefault="004E7700" w:rsidP="004E7700">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776589C0"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stop </w:t>
      </w:r>
      <w:r w:rsidRPr="00B27271">
        <w:rPr>
          <w:i/>
          <w:lang w:eastAsia="zh-CN"/>
        </w:rPr>
        <w:t>timeAlignmentTimer</w:t>
      </w:r>
      <w:r w:rsidRPr="00B27271">
        <w:rPr>
          <w:lang w:eastAsia="zh-CN"/>
        </w:rPr>
        <w:t xml:space="preserve"> associated with this TAG;</w:t>
      </w:r>
    </w:p>
    <w:p w14:paraId="0D627FDE"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this TAG.</w:t>
      </w:r>
    </w:p>
    <w:p w14:paraId="16D01788" w14:textId="77777777" w:rsidR="004E7700" w:rsidRPr="00B27271" w:rsidRDefault="004E7700" w:rsidP="004E7700">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8237281" w14:textId="77777777" w:rsidR="004E7700" w:rsidRPr="00B27271" w:rsidRDefault="004E7700" w:rsidP="004E7700">
      <w:pPr>
        <w:ind w:left="1418" w:hanging="284"/>
        <w:textAlignment w:val="auto"/>
        <w:rPr>
          <w:rFonts w:eastAsia="等线"/>
          <w:lang w:eastAsia="zh-CN"/>
        </w:rPr>
      </w:pPr>
      <w:r w:rsidRPr="00B27271">
        <w:rPr>
          <w:rFonts w:eastAsia="等线"/>
          <w:lang w:eastAsia="zh-CN"/>
        </w:rPr>
        <w:t>4&gt;</w:t>
      </w:r>
      <w:r w:rsidRPr="00B27271">
        <w:rPr>
          <w:rFonts w:eastAsia="等线"/>
          <w:lang w:eastAsia="zh-CN"/>
        </w:rPr>
        <w:tab/>
        <w:t>if SRS positioning validity area is configured:</w:t>
      </w:r>
    </w:p>
    <w:p w14:paraId="12EC9E40"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 xml:space="preserve">start or restart the </w:t>
      </w:r>
      <w:r w:rsidRPr="00B27271">
        <w:rPr>
          <w:rFonts w:eastAsia="等线"/>
          <w:i/>
          <w:lang w:eastAsia="zh-CN"/>
        </w:rPr>
        <w:t>inactivePosSRS-ValidityAreaTAT</w:t>
      </w:r>
      <w:r w:rsidRPr="00B27271">
        <w:rPr>
          <w:rFonts w:eastAsia="等线"/>
          <w:lang w:eastAsia="zh-CN"/>
        </w:rPr>
        <w:t xml:space="preserve"> associated with the indicated TAG.</w:t>
      </w:r>
    </w:p>
    <w:p w14:paraId="1A7FB97F" w14:textId="77777777" w:rsidR="004E7700" w:rsidRPr="00B27271" w:rsidRDefault="004E7700" w:rsidP="004E7700">
      <w:pPr>
        <w:pStyle w:val="B4"/>
        <w:rPr>
          <w:lang w:eastAsia="zh-CN"/>
        </w:rPr>
      </w:pPr>
      <w:r w:rsidRPr="00B27271">
        <w:rPr>
          <w:lang w:eastAsia="zh-CN"/>
        </w:rPr>
        <w:t>4&gt;</w:t>
      </w:r>
      <w:r w:rsidRPr="00B27271">
        <w:rPr>
          <w:lang w:eastAsia="zh-CN"/>
        </w:rPr>
        <w:tab/>
        <w:t>else:</w:t>
      </w:r>
    </w:p>
    <w:p w14:paraId="30FBF21D" w14:textId="77777777" w:rsidR="004E7700" w:rsidRPr="00B27271" w:rsidRDefault="004E7700" w:rsidP="004E7700">
      <w:pPr>
        <w:pStyle w:val="B5"/>
        <w:rPr>
          <w:lang w:eastAsia="zh-CN"/>
        </w:rPr>
      </w:pPr>
      <w:r w:rsidRPr="00B27271">
        <w:rPr>
          <w:lang w:eastAsia="zh-CN"/>
        </w:rPr>
        <w:t>5&gt;</w:t>
      </w:r>
      <w:r w:rsidRPr="00B27271">
        <w:rPr>
          <w:lang w:eastAsia="zh-CN"/>
        </w:rPr>
        <w:tab/>
        <w:t xml:space="preserve">start or restart the </w:t>
      </w:r>
      <w:r w:rsidRPr="00B27271">
        <w:rPr>
          <w:i/>
          <w:lang w:eastAsia="zh-CN"/>
        </w:rPr>
        <w:t>inactivePosSRS-TimeAlignmentTimer</w:t>
      </w:r>
      <w:r w:rsidRPr="00B27271">
        <w:rPr>
          <w:lang w:eastAsia="zh-CN"/>
        </w:rPr>
        <w:t xml:space="preserve"> associated with this TAG.</w:t>
      </w:r>
    </w:p>
    <w:p w14:paraId="4C84061F" w14:textId="77777777" w:rsidR="004E7700" w:rsidRPr="00B27271" w:rsidRDefault="004E7700" w:rsidP="004E7700">
      <w:pPr>
        <w:pStyle w:val="B2"/>
        <w:rPr>
          <w:noProof/>
        </w:rPr>
      </w:pPr>
      <w:r w:rsidRPr="00B27271">
        <w:rPr>
          <w:noProof/>
          <w:lang w:eastAsia="ko-KR"/>
        </w:rPr>
        <w:t>2&gt;</w:t>
      </w:r>
      <w:r w:rsidRPr="00B27271">
        <w:rPr>
          <w:noProof/>
        </w:rPr>
        <w:tab/>
        <w:t>else:</w:t>
      </w:r>
    </w:p>
    <w:p w14:paraId="7FEBA6F4"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0E70DAB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1A83BD42"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4B003C7B" w14:textId="77777777" w:rsidR="004E7700" w:rsidRPr="00B27271" w:rsidRDefault="004E7700" w:rsidP="004E7700">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631D1AA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6E94DFBF"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6058831E" w14:textId="77777777" w:rsidR="004E7700" w:rsidRPr="00B27271" w:rsidRDefault="004E7700" w:rsidP="004E7700">
      <w:pPr>
        <w:pStyle w:val="B2"/>
        <w:rPr>
          <w:noProof/>
        </w:rPr>
      </w:pPr>
      <w:r w:rsidRPr="00B27271">
        <w:rPr>
          <w:noProof/>
        </w:rPr>
        <w:t>2&gt;</w:t>
      </w:r>
      <w:r w:rsidRPr="00B27271">
        <w:rPr>
          <w:noProof/>
        </w:rPr>
        <w:tab/>
        <w:t>if there is ongoing Positioning SRS Transmission in RRC_INACTIVE as in clause 5.26:</w:t>
      </w:r>
    </w:p>
    <w:p w14:paraId="3EAB02EB"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419BD63A"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r w:rsidRPr="00B27271">
        <w:rPr>
          <w:rFonts w:eastAsia="等线"/>
          <w:i/>
          <w:lang w:eastAsia="zh-CN"/>
        </w:rPr>
        <w:t xml:space="preserve">inactivePosSRS-ValidityAreaTAT </w:t>
      </w:r>
      <w:r w:rsidRPr="00B27271">
        <w:rPr>
          <w:rFonts w:eastAsia="等线"/>
          <w:lang w:eastAsia="zh-CN"/>
        </w:rPr>
        <w:t>associated with the indicated TAG.</w:t>
      </w:r>
    </w:p>
    <w:p w14:paraId="127635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5BE6C633" w14:textId="77777777" w:rsidR="004E7700" w:rsidRPr="00B27271" w:rsidRDefault="004E7700" w:rsidP="004E7700">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3F4E7176" w14:textId="77777777" w:rsidR="004E7700" w:rsidRPr="00B27271" w:rsidRDefault="004E7700" w:rsidP="004E7700">
      <w:pPr>
        <w:pStyle w:val="B2"/>
        <w:rPr>
          <w:noProof/>
        </w:rPr>
      </w:pPr>
      <w:r w:rsidRPr="00B27271">
        <w:rPr>
          <w:noProof/>
        </w:rPr>
        <w:t>2&gt;</w:t>
      </w:r>
      <w:r w:rsidRPr="00B27271">
        <w:rPr>
          <w:noProof/>
        </w:rPr>
        <w:tab/>
        <w:t>if CG-SDT procedure is ongoing:</w:t>
      </w:r>
    </w:p>
    <w:p w14:paraId="3F639B07"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6B3F293E" w14:textId="77777777" w:rsidR="004E7700" w:rsidRPr="00B27271" w:rsidRDefault="004E7700" w:rsidP="004E7700">
      <w:pPr>
        <w:pStyle w:val="B2"/>
        <w:rPr>
          <w:noProof/>
        </w:rPr>
      </w:pPr>
      <w:r w:rsidRPr="00B27271">
        <w:rPr>
          <w:noProof/>
        </w:rPr>
        <w:t>2&gt;</w:t>
      </w:r>
      <w:r w:rsidRPr="00B27271">
        <w:rPr>
          <w:noProof/>
        </w:rPr>
        <w:tab/>
        <w:t>else:</w:t>
      </w:r>
    </w:p>
    <w:p w14:paraId="711E1739"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2A6DCE89" w14:textId="77777777" w:rsidR="004E7700" w:rsidRPr="00B27271" w:rsidRDefault="004E7700" w:rsidP="004E7700">
      <w:pPr>
        <w:pStyle w:val="B1"/>
      </w:pPr>
      <w:r w:rsidRPr="00B27271">
        <w:rPr>
          <w:lang w:eastAsia="ko-KR"/>
        </w:rPr>
        <w:lastRenderedPageBreak/>
        <w:t>1&gt;</w:t>
      </w:r>
      <w:r w:rsidRPr="00B27271">
        <w:tab/>
        <w:t xml:space="preserve">when the MAC entity is configured with </w:t>
      </w:r>
      <w:r w:rsidRPr="00B27271">
        <w:rPr>
          <w:i/>
          <w:iCs/>
        </w:rPr>
        <w:t>rach-LessHO</w:t>
      </w:r>
      <w:r w:rsidRPr="00B27271">
        <w:t>:</w:t>
      </w:r>
    </w:p>
    <w:p w14:paraId="519915BD" w14:textId="77777777" w:rsidR="004E7700" w:rsidRPr="00B27271" w:rsidRDefault="004E7700" w:rsidP="004E7700">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r w:rsidRPr="00B27271">
        <w:rPr>
          <w:i/>
          <w:iCs/>
        </w:rPr>
        <w:t xml:space="preserve">targetNTA </w:t>
      </w:r>
      <w:r w:rsidRPr="00B27271">
        <w:t xml:space="preserve">in </w:t>
      </w:r>
      <w:r w:rsidRPr="00B27271">
        <w:rPr>
          <w:i/>
          <w:iCs/>
        </w:rPr>
        <w:t>rach-LessHO</w:t>
      </w:r>
      <w:r w:rsidRPr="00B27271">
        <w:t xml:space="preserve"> for PTAG;</w:t>
      </w:r>
    </w:p>
    <w:p w14:paraId="78E3E7CC" w14:textId="77777777" w:rsidR="004E7700" w:rsidRPr="00B27271" w:rsidRDefault="004E7700" w:rsidP="004E7700">
      <w:pPr>
        <w:pStyle w:val="B2"/>
      </w:pPr>
      <w:r w:rsidRPr="00B27271">
        <w:t>2&gt;</w:t>
      </w:r>
      <w:r w:rsidRPr="00B27271">
        <w:tab/>
        <w:t xml:space="preserve">start the </w:t>
      </w:r>
      <w:r w:rsidRPr="00B27271">
        <w:rPr>
          <w:i/>
          <w:iCs/>
        </w:rPr>
        <w:t>timeAlignmentTimer</w:t>
      </w:r>
      <w:r w:rsidRPr="00B27271">
        <w:t xml:space="preserve"> associated with PTAG.</w:t>
      </w:r>
    </w:p>
    <w:p w14:paraId="5A406BC7"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r w:rsidRPr="00B27271">
        <w:rPr>
          <w:i/>
          <w:lang w:eastAsia="ko-KR"/>
        </w:rPr>
        <w:t>inactivePosSRS-TimeAlignmentTimer</w:t>
      </w:r>
      <w:r w:rsidRPr="00B27271">
        <w:rPr>
          <w:lang w:eastAsia="ko-KR"/>
        </w:rPr>
        <w:t>:</w:t>
      </w:r>
    </w:p>
    <w:p w14:paraId="74739612"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stop the </w:t>
      </w:r>
      <w:r w:rsidRPr="00B27271">
        <w:rPr>
          <w:i/>
          <w:lang w:eastAsia="ko-KR"/>
        </w:rPr>
        <w:t>inactivePosSRS-TimeAlignmentTimer</w:t>
      </w:r>
      <w:r w:rsidRPr="00B27271">
        <w:rPr>
          <w:lang w:eastAsia="ko-KR"/>
        </w:rPr>
        <w:t>.</w:t>
      </w:r>
    </w:p>
    <w:p w14:paraId="11511625"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r w:rsidRPr="00B27271">
        <w:rPr>
          <w:i/>
          <w:lang w:eastAsia="ko-KR"/>
        </w:rPr>
        <w:t>inactivePosSRS-TimeAlignmentTimer</w:t>
      </w:r>
      <w:r w:rsidRPr="00B27271">
        <w:rPr>
          <w:lang w:eastAsia="ko-KR"/>
        </w:rPr>
        <w:t>:</w:t>
      </w:r>
    </w:p>
    <w:p w14:paraId="6ECB489A"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or restart the </w:t>
      </w:r>
      <w:r w:rsidRPr="00B27271">
        <w:rPr>
          <w:i/>
          <w:lang w:eastAsia="ko-KR"/>
        </w:rPr>
        <w:t>inactivePosSRS-TimeAlignmentTimer</w:t>
      </w:r>
      <w:r w:rsidRPr="00B27271">
        <w:rPr>
          <w:lang w:eastAsia="ko-KR"/>
        </w:rPr>
        <w:t>.</w:t>
      </w:r>
    </w:p>
    <w:p w14:paraId="07AD40D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instruction from the upper layer has been received for starting the </w:t>
      </w:r>
      <w:r w:rsidRPr="00B27271">
        <w:rPr>
          <w:i/>
          <w:lang w:eastAsia="ko-KR"/>
        </w:rPr>
        <w:t>cg-SDT-TimeAlignmentTimer</w:t>
      </w:r>
      <w:r w:rsidRPr="00B27271">
        <w:rPr>
          <w:lang w:eastAsia="ko-KR"/>
        </w:rPr>
        <w:t>:</w:t>
      </w:r>
    </w:p>
    <w:p w14:paraId="1C9E677B"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the </w:t>
      </w:r>
      <w:r w:rsidRPr="00B27271">
        <w:rPr>
          <w:i/>
          <w:lang w:eastAsia="ko-KR"/>
        </w:rPr>
        <w:t>cg-SDT-TimeAlignmentTimer</w:t>
      </w:r>
      <w:r w:rsidRPr="00B27271">
        <w:rPr>
          <w:lang w:eastAsia="ko-KR"/>
        </w:rPr>
        <w:t>.</w:t>
      </w:r>
    </w:p>
    <w:p w14:paraId="03F4A391"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cg-SDT-TimeAlignmentTimer</w:t>
      </w:r>
      <w:r w:rsidRPr="00B27271">
        <w:rPr>
          <w:lang w:eastAsia="zh-CN"/>
        </w:rPr>
        <w:t>:</w:t>
      </w:r>
    </w:p>
    <w:p w14:paraId="5B33A8E6" w14:textId="77777777" w:rsidR="004E7700" w:rsidRPr="00B27271" w:rsidRDefault="004E7700" w:rsidP="004E7700">
      <w:pPr>
        <w:pStyle w:val="B2"/>
        <w:rPr>
          <w:lang w:eastAsia="zh-CN"/>
        </w:rPr>
      </w:pPr>
      <w:r w:rsidRPr="00B27271">
        <w:rPr>
          <w:lang w:eastAsia="zh-CN"/>
        </w:rPr>
        <w:t>2&gt;</w:t>
      </w:r>
      <w:r w:rsidRPr="00B27271">
        <w:rPr>
          <w:lang w:eastAsia="zh-CN"/>
        </w:rPr>
        <w:tab/>
        <w:t xml:space="preserve">consider the </w:t>
      </w:r>
      <w:r w:rsidRPr="00B27271">
        <w:rPr>
          <w:i/>
          <w:lang w:eastAsia="zh-CN"/>
        </w:rPr>
        <w:t>cg-SDT-TimeAlignmentTimer</w:t>
      </w:r>
      <w:r w:rsidRPr="00B27271">
        <w:rPr>
          <w:iCs/>
          <w:lang w:eastAsia="zh-CN"/>
        </w:rPr>
        <w:t xml:space="preserve"> </w:t>
      </w:r>
      <w:r w:rsidRPr="00B27271">
        <w:rPr>
          <w:lang w:eastAsia="zh-CN"/>
        </w:rPr>
        <w:t>as expired.</w:t>
      </w:r>
    </w:p>
    <w:p w14:paraId="67E3545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r w:rsidRPr="00B27271">
        <w:rPr>
          <w:rFonts w:eastAsia="等线"/>
          <w:i/>
          <w:lang w:eastAsia="zh-CN"/>
        </w:rPr>
        <w:t>inactivePosSRS-ValidityAreaTAT</w:t>
      </w:r>
      <w:r w:rsidRPr="00B27271">
        <w:rPr>
          <w:lang w:eastAsia="ko-KR"/>
        </w:rPr>
        <w:t>:</w:t>
      </w:r>
    </w:p>
    <w:p w14:paraId="1728B208"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 xml:space="preserve">start or restart the </w:t>
      </w:r>
      <w:r w:rsidRPr="00B27271">
        <w:rPr>
          <w:rFonts w:eastAsia="等线"/>
          <w:i/>
          <w:lang w:eastAsia="zh-CN"/>
        </w:rPr>
        <w:t>inactivePosSRS-ValidityAreaTAT</w:t>
      </w:r>
      <w:r w:rsidRPr="00B27271">
        <w:rPr>
          <w:lang w:eastAsia="ko-KR"/>
        </w:rPr>
        <w:t>.</w:t>
      </w:r>
    </w:p>
    <w:p w14:paraId="0F429781"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r w:rsidRPr="00B27271">
        <w:rPr>
          <w:rFonts w:eastAsia="等线"/>
          <w:i/>
          <w:lang w:eastAsia="zh-CN"/>
        </w:rPr>
        <w:t>inactivePosSRS-ValidityAreaTAT</w:t>
      </w:r>
      <w:r w:rsidRPr="00B27271">
        <w:rPr>
          <w:lang w:eastAsia="ko-KR"/>
        </w:rPr>
        <w:t>:</w:t>
      </w:r>
    </w:p>
    <w:p w14:paraId="08BAE4FE"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stop the</w:t>
      </w:r>
      <w:r w:rsidRPr="00B27271">
        <w:rPr>
          <w:rFonts w:eastAsia="等线"/>
          <w:i/>
          <w:iCs/>
          <w:lang w:eastAsia="zh-CN"/>
        </w:rPr>
        <w:t xml:space="preserve"> </w:t>
      </w:r>
      <w:r w:rsidRPr="00B27271">
        <w:rPr>
          <w:rFonts w:eastAsia="等线"/>
          <w:i/>
          <w:lang w:eastAsia="zh-CN"/>
        </w:rPr>
        <w:t>inactivePosSRS-ValidityAreaTAT</w:t>
      </w:r>
      <w:r w:rsidRPr="00B27271">
        <w:rPr>
          <w:lang w:eastAsia="ko-KR"/>
        </w:rPr>
        <w:t>.</w:t>
      </w:r>
    </w:p>
    <w:p w14:paraId="04EF8F70"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starting the </w:t>
      </w:r>
      <w:r w:rsidRPr="00B27271">
        <w:rPr>
          <w:i/>
          <w:lang w:eastAsia="zh-CN"/>
        </w:rPr>
        <w:t>TimeAlignmentTimer</w:t>
      </w:r>
      <w:r w:rsidRPr="00B27271">
        <w:rPr>
          <w:lang w:eastAsia="zh-CN"/>
        </w:rPr>
        <w:t xml:space="preserve"> associated with PTAG:</w:t>
      </w:r>
    </w:p>
    <w:p w14:paraId="755E60C6" w14:textId="77777777" w:rsidR="004E7700" w:rsidRPr="00B27271" w:rsidRDefault="004E7700" w:rsidP="004E7700">
      <w:pPr>
        <w:pStyle w:val="B2"/>
        <w:rPr>
          <w:lang w:eastAsia="zh-CN"/>
        </w:rPr>
      </w:pPr>
      <w:r w:rsidRPr="00B27271">
        <w:rPr>
          <w:lang w:eastAsia="zh-CN"/>
        </w:rPr>
        <w:t>2&gt;</w:t>
      </w:r>
      <w:r w:rsidRPr="00B27271">
        <w:rPr>
          <w:lang w:eastAsia="zh-CN"/>
        </w:rPr>
        <w:tab/>
      </w:r>
      <w:r w:rsidRPr="00B27271">
        <w:rPr>
          <w:rFonts w:eastAsia="等线"/>
          <w:lang w:eastAsia="zh-CN"/>
        </w:rPr>
        <w:t xml:space="preserve">start the </w:t>
      </w:r>
      <w:r w:rsidRPr="00B27271">
        <w:rPr>
          <w:i/>
          <w:lang w:eastAsia="ko-KR"/>
        </w:rPr>
        <w:t>TimeAlignmentTimer</w:t>
      </w:r>
      <w:r w:rsidRPr="00B27271">
        <w:rPr>
          <w:lang w:eastAsia="ko-KR"/>
        </w:rPr>
        <w:t xml:space="preserve"> </w:t>
      </w:r>
      <w:r w:rsidRPr="00B27271">
        <w:rPr>
          <w:lang w:eastAsia="zh-CN"/>
        </w:rPr>
        <w:t>associated with the indicated PTAG.</w:t>
      </w:r>
    </w:p>
    <w:p w14:paraId="40B388C3" w14:textId="6BCD4C18" w:rsidR="004E7700" w:rsidRPr="00B27271" w:rsidRDefault="004E7700" w:rsidP="004E7700">
      <w:pPr>
        <w:pStyle w:val="B1"/>
        <w:rPr>
          <w:noProof/>
        </w:rPr>
      </w:pPr>
      <w:r w:rsidRPr="00B27271">
        <w:rPr>
          <w:noProof/>
          <w:lang w:eastAsia="ko-KR"/>
        </w:rPr>
        <w:t>1&gt;</w:t>
      </w:r>
      <w:r w:rsidRPr="00B27271">
        <w:rPr>
          <w:noProof/>
        </w:rPr>
        <w:tab/>
        <w:t xml:space="preserve">when an </w:t>
      </w:r>
      <w:ins w:id="78" w:author="vivo-Chenli" w:date="2025-08-15T16:35:00Z">
        <w:r w:rsidR="006E38C1">
          <w:t xml:space="preserve">(Enhanced) </w:t>
        </w:r>
      </w:ins>
      <w:r w:rsidRPr="00B27271">
        <w:rPr>
          <w:noProof/>
        </w:rPr>
        <w:t>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42926BFE" w14:textId="2ADED045" w:rsidR="004E7700" w:rsidRPr="00B27271" w:rsidRDefault="004E7700" w:rsidP="004E7700">
      <w:pPr>
        <w:pStyle w:val="B2"/>
        <w:rPr>
          <w:noProof/>
        </w:rPr>
      </w:pPr>
      <w:r w:rsidRPr="00B27271">
        <w:rPr>
          <w:noProof/>
          <w:lang w:eastAsia="ko-KR"/>
        </w:rPr>
        <w:t>2&gt;</w:t>
      </w:r>
      <w:r w:rsidRPr="00B27271">
        <w:rPr>
          <w:noProof/>
        </w:rPr>
        <w:tab/>
        <w:t>apply the Timing Advance Command for the PTAG as specified in clause 6.1.3.75</w:t>
      </w:r>
      <w:ins w:id="79" w:author="vivo-Chenli" w:date="2025-08-15T16:36:00Z">
        <w:r w:rsidR="006E38C1" w:rsidRPr="006E38C1">
          <w:t xml:space="preserve"> </w:t>
        </w:r>
        <w:r w:rsidR="006E38C1">
          <w:t>and clause 6.1.3.75a</w:t>
        </w:r>
      </w:ins>
      <w:r w:rsidRPr="00B27271">
        <w:rPr>
          <w:noProof/>
        </w:rPr>
        <w:t>;</w:t>
      </w:r>
    </w:p>
    <w:p w14:paraId="0645D03C" w14:textId="14082CAB"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ins w:id="80" w:author="vivo-Chenli" w:date="2025-08-15T16:36:00Z">
        <w:r w:rsidR="006E38C1" w:rsidRPr="006E38C1">
          <w:t xml:space="preserve"> </w:t>
        </w:r>
        <w:r w:rsidR="006E38C1">
          <w:t>and clause 6.1.3.75a</w:t>
        </w:r>
      </w:ins>
      <w:r w:rsidRPr="00B27271">
        <w:rPr>
          <w:noProof/>
          <w:lang w:eastAsia="ko-KR"/>
        </w:rPr>
        <w:t>.</w:t>
      </w:r>
    </w:p>
    <w:p w14:paraId="3F5242EC" w14:textId="6635E81D" w:rsidR="004E7700" w:rsidRPr="00B27271" w:rsidRDefault="004E7700" w:rsidP="004E7700">
      <w:pPr>
        <w:pStyle w:val="B1"/>
        <w:rPr>
          <w:noProof/>
        </w:rPr>
      </w:pPr>
      <w:r w:rsidRPr="00B27271">
        <w:rPr>
          <w:noProof/>
          <w:lang w:eastAsia="ko-KR"/>
        </w:rPr>
        <w:t>1&gt;</w:t>
      </w:r>
      <w:r w:rsidRPr="00B27271">
        <w:rPr>
          <w:noProof/>
        </w:rPr>
        <w:tab/>
        <w:t xml:space="preserve">when an </w:t>
      </w:r>
      <w:ins w:id="81" w:author="vivo-Chenli" w:date="2025-08-15T16:35:00Z">
        <w:r w:rsidR="006E38C1">
          <w:t xml:space="preserve">(Enhanced) </w:t>
        </w:r>
      </w:ins>
      <w:r w:rsidRPr="00B27271">
        <w:rPr>
          <w:noProof/>
        </w:rPr>
        <w:t>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51DE2941" w14:textId="77777777" w:rsidR="004E7700" w:rsidRPr="00B27271" w:rsidRDefault="004E7700" w:rsidP="004E7700">
      <w:pPr>
        <w:pStyle w:val="B2"/>
        <w:rPr>
          <w:noProof/>
        </w:rPr>
      </w:pPr>
      <w:r w:rsidRPr="00B27271">
        <w:rPr>
          <w:noProof/>
          <w:lang w:eastAsia="ko-KR"/>
        </w:rPr>
        <w:t>2&gt;</w:t>
      </w:r>
      <w:r w:rsidRPr="00B27271">
        <w:rPr>
          <w:noProof/>
        </w:rPr>
        <w:tab/>
        <w:t>apply the measured Timing Advance for the PTAG;</w:t>
      </w:r>
    </w:p>
    <w:p w14:paraId="52E1946E"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2740A55D" w14:textId="77777777" w:rsidR="006E38C1" w:rsidRDefault="006E38C1" w:rsidP="006E38C1">
      <w:pPr>
        <w:pStyle w:val="B1"/>
        <w:rPr>
          <w:ins w:id="82" w:author="vivo-Chenli" w:date="2025-08-15T16:36:00Z"/>
        </w:rPr>
      </w:pPr>
      <w:ins w:id="83" w:author="vivo-Chenli" w:date="2025-08-15T16:36:00Z">
        <w:r>
          <w:rPr>
            <w:lang w:eastAsia="ko-KR"/>
          </w:rPr>
          <w:t>1&gt;</w:t>
        </w:r>
        <w:r>
          <w:tab/>
          <w:t>when a conditional LTM cell switch procedure is triggered for a CLTM candidate cell or indicated by upper layer as specified in clause 5.y.3</w:t>
        </w:r>
        <w:r>
          <w:rPr>
            <w:lang w:eastAsia="ko-KR"/>
          </w:rPr>
          <w:t>:</w:t>
        </w:r>
      </w:ins>
    </w:p>
    <w:p w14:paraId="7614A44B" w14:textId="77777777" w:rsidR="006E38C1" w:rsidRDefault="006E38C1" w:rsidP="006E38C1">
      <w:pPr>
        <w:pStyle w:val="B2"/>
        <w:rPr>
          <w:ins w:id="84" w:author="vivo-Chenli" w:date="2025-08-15T16:36:00Z"/>
        </w:rPr>
      </w:pPr>
      <w:ins w:id="85" w:author="vivo-Chenli" w:date="2025-08-15T16:36:00Z">
        <w:r>
          <w:t>2&gt;</w:t>
        </w:r>
        <w:r>
          <w:tab/>
          <w:t>if the CLTM candidate cell</w:t>
        </w:r>
        <w:r w:rsidRPr="004C0E0A">
          <w:t xml:space="preserve"> </w:t>
        </w:r>
        <w:r>
          <w:t xml:space="preserve">is not configured with two TAGs and the </w:t>
        </w:r>
        <w:commentRangeStart w:id="86"/>
        <w:r>
          <w:rPr>
            <w:i/>
            <w:iCs/>
            <w:lang w:eastAsia="ko-KR"/>
          </w:rPr>
          <w:t>ltm-Candidate-</w:t>
        </w:r>
        <w:r>
          <w:rPr>
            <w:i/>
            <w:iCs/>
            <w:lang w:eastAsia="zh-CN"/>
          </w:rPr>
          <w:t>TimeAlignmentTimer</w:t>
        </w:r>
      </w:ins>
      <w:commentRangeEnd w:id="86"/>
      <w:r w:rsidR="002C5E43">
        <w:rPr>
          <w:rStyle w:val="a5"/>
        </w:rPr>
        <w:commentReference w:id="86"/>
      </w:r>
      <w:ins w:id="87" w:author="vivo-Chenli" w:date="2025-08-15T16:36:00Z">
        <w:r>
          <w:rPr>
            <w:lang w:eastAsia="ko-KR"/>
          </w:rPr>
          <w:t xml:space="preserve"> associated with the C</w:t>
        </w:r>
        <w:r>
          <w:t>LTM candidate cell is running as specified in clause 5.2x:</w:t>
        </w:r>
      </w:ins>
    </w:p>
    <w:p w14:paraId="10EFC457" w14:textId="77777777" w:rsidR="006E38C1" w:rsidRDefault="006E38C1" w:rsidP="006E38C1">
      <w:pPr>
        <w:pStyle w:val="B3"/>
        <w:rPr>
          <w:ins w:id="88" w:author="vivo-Chenli" w:date="2025-08-15T16:36:00Z"/>
        </w:rPr>
      </w:pPr>
      <w:ins w:id="89" w:author="vivo-Chenli" w:date="2025-08-15T16:36:00Z">
        <w:r>
          <w:rPr>
            <w:lang w:eastAsia="ko-KR"/>
          </w:rPr>
          <w:t>3&gt;</w:t>
        </w:r>
        <w:r>
          <w:tab/>
          <w:t xml:space="preserve">apply the stored TA value </w:t>
        </w:r>
        <w:r>
          <w:rPr>
            <w:lang w:eastAsia="ko-KR"/>
          </w:rPr>
          <w:t xml:space="preserve">associated with the CLTM </w:t>
        </w:r>
        <w:r>
          <w:t>candidate cell for the PTAG as specified in clause 6.1.3.4x;</w:t>
        </w:r>
      </w:ins>
    </w:p>
    <w:p w14:paraId="594BF114" w14:textId="77777777" w:rsidR="006E38C1" w:rsidRDefault="006E38C1" w:rsidP="006E38C1">
      <w:pPr>
        <w:pStyle w:val="B3"/>
        <w:rPr>
          <w:ins w:id="90" w:author="vivo-Chenli" w:date="2025-08-15T16:36:00Z"/>
          <w:lang w:eastAsia="ko-KR"/>
        </w:rPr>
      </w:pPr>
      <w:ins w:id="91" w:author="vivo-Chenli" w:date="2025-08-15T16:36:00Z">
        <w:r>
          <w:rPr>
            <w:lang w:eastAsia="ko-KR"/>
          </w:rPr>
          <w:t>3</w:t>
        </w:r>
        <w:r w:rsidRPr="00DC42A1">
          <w:rPr>
            <w:lang w:eastAsia="ko-KR"/>
          </w:rPr>
          <w:t>&gt;</w:t>
        </w:r>
        <w:r w:rsidRPr="00DC42A1">
          <w:rPr>
            <w:lang w:eastAsia="ko-KR"/>
          </w:rPr>
          <w:tab/>
          <w:t xml:space="preserve">start </w:t>
        </w:r>
        <w:commentRangeStart w:id="92"/>
        <w:commentRangeStart w:id="93"/>
        <w:commentRangeStart w:id="94"/>
        <w:r w:rsidRPr="00DC42A1">
          <w:rPr>
            <w:lang w:eastAsia="ko-KR"/>
          </w:rPr>
          <w:t xml:space="preserve">or restart </w:t>
        </w:r>
        <w:commentRangeEnd w:id="92"/>
        <w:r>
          <w:rPr>
            <w:rStyle w:val="a5"/>
          </w:rPr>
          <w:commentReference w:id="92"/>
        </w:r>
        <w:commentRangeEnd w:id="93"/>
        <w:r>
          <w:rPr>
            <w:rStyle w:val="a5"/>
          </w:rPr>
          <w:commentReference w:id="93"/>
        </w:r>
        <w:commentRangeEnd w:id="94"/>
        <w:r>
          <w:rPr>
            <w:rStyle w:val="a5"/>
          </w:rPr>
          <w:commentReference w:id="94"/>
        </w:r>
        <w:r w:rsidRPr="00DC42A1">
          <w:rPr>
            <w:lang w:eastAsia="ko-KR"/>
          </w:rPr>
          <w:t xml:space="preserve">the </w:t>
        </w:r>
        <w:r w:rsidRPr="00DC42A1">
          <w:rPr>
            <w:i/>
          </w:rPr>
          <w:t>timeAlignmentTimer</w:t>
        </w:r>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95"/>
        <w:r>
          <w:rPr>
            <w:i/>
            <w:iCs/>
            <w:lang w:eastAsia="ko-KR"/>
          </w:rPr>
          <w:t>ltm-Candidate-</w:t>
        </w:r>
        <w:r>
          <w:rPr>
            <w:i/>
            <w:iCs/>
            <w:lang w:eastAsia="zh-CN"/>
          </w:rPr>
          <w:t>TimeAlignmentTimer</w:t>
        </w:r>
      </w:ins>
      <w:commentRangeEnd w:id="95"/>
      <w:r w:rsidR="002C5E43">
        <w:rPr>
          <w:rStyle w:val="a5"/>
        </w:rPr>
        <w:commentReference w:id="95"/>
      </w:r>
      <w:ins w:id="96" w:author="vivo-Chenli" w:date="2025-08-15T16:36:00Z">
        <w:r w:rsidRPr="00DC42A1">
          <w:rPr>
            <w:lang w:eastAsia="ko-KR"/>
          </w:rPr>
          <w:t>.</w:t>
        </w:r>
      </w:ins>
    </w:p>
    <w:p w14:paraId="516C844D" w14:textId="77777777" w:rsidR="006E38C1" w:rsidRDefault="006E38C1" w:rsidP="006E38C1">
      <w:pPr>
        <w:pStyle w:val="B2"/>
        <w:rPr>
          <w:ins w:id="97" w:author="vivo-Chenli" w:date="2025-08-15T16:36:00Z"/>
        </w:rPr>
      </w:pPr>
      <w:ins w:id="98" w:author="vivo-Chenli" w:date="2025-08-15T16:36:00Z">
        <w:r>
          <w:t>2&gt;</w:t>
        </w:r>
        <w:r>
          <w:tab/>
          <w:t>if the CLTM candidate cell</w:t>
        </w:r>
        <w:r w:rsidRPr="004C0E0A">
          <w:t xml:space="preserve"> </w:t>
        </w:r>
        <w:r>
          <w:t xml:space="preserve">is configured with two TAGs and the </w:t>
        </w:r>
        <w:commentRangeStart w:id="99"/>
        <w:r>
          <w:rPr>
            <w:i/>
            <w:iCs/>
            <w:lang w:eastAsia="ko-KR"/>
          </w:rPr>
          <w:t>ltm-Candidate-</w:t>
        </w:r>
        <w:r>
          <w:rPr>
            <w:i/>
            <w:iCs/>
            <w:lang w:eastAsia="zh-CN"/>
          </w:rPr>
          <w:t>TimeAlignmentTimer</w:t>
        </w:r>
        <w:r>
          <w:rPr>
            <w:lang w:eastAsia="ko-KR"/>
          </w:rPr>
          <w:t xml:space="preserve"> or </w:t>
        </w:r>
        <w:r>
          <w:rPr>
            <w:i/>
            <w:iCs/>
            <w:lang w:eastAsia="ko-KR"/>
          </w:rPr>
          <w:t>ltm-Candidate-</w:t>
        </w:r>
        <w:r>
          <w:rPr>
            <w:i/>
            <w:iCs/>
            <w:lang w:eastAsia="zh-CN"/>
          </w:rPr>
          <w:t xml:space="preserve">TimeAlignmentTimerTAG2 </w:t>
        </w:r>
      </w:ins>
      <w:commentRangeEnd w:id="99"/>
      <w:r w:rsidR="00F2424F">
        <w:rPr>
          <w:rStyle w:val="a5"/>
        </w:rPr>
        <w:commentReference w:id="99"/>
      </w:r>
      <w:ins w:id="100" w:author="vivo-Chenli" w:date="2025-08-15T16:36:00Z">
        <w:r>
          <w:rPr>
            <w:lang w:eastAsia="ko-KR"/>
          </w:rPr>
          <w:t>associated with the C</w:t>
        </w:r>
        <w:r>
          <w:t>LTM candidate cell for the TAG associated with the selected SSB or selected CSI-RS for CLTM is running as specified in clause 5.2x:</w:t>
        </w:r>
      </w:ins>
    </w:p>
    <w:p w14:paraId="4B1C575D" w14:textId="77777777" w:rsidR="006E38C1" w:rsidRDefault="006E38C1" w:rsidP="006E38C1">
      <w:pPr>
        <w:pStyle w:val="B3"/>
        <w:rPr>
          <w:ins w:id="101" w:author="vivo-Chenli" w:date="2025-08-15T16:36:00Z"/>
        </w:rPr>
      </w:pPr>
      <w:ins w:id="102" w:author="vivo-Chenli" w:date="2025-08-15T16:36:00Z">
        <w:r>
          <w:rPr>
            <w:lang w:eastAsia="ko-KR"/>
          </w:rPr>
          <w:lastRenderedPageBreak/>
          <w:t>3&gt;</w:t>
        </w:r>
        <w:r>
          <w:tab/>
          <w:t xml:space="preserve">apply the stored TA value </w:t>
        </w:r>
        <w:r>
          <w:rPr>
            <w:lang w:eastAsia="ko-KR"/>
          </w:rPr>
          <w:t xml:space="preserve">associated with the CLTM </w:t>
        </w:r>
        <w:r>
          <w:t>candidate cell for the PTAG as specified in clause 6.1.3.4x;</w:t>
        </w:r>
      </w:ins>
    </w:p>
    <w:p w14:paraId="19505903" w14:textId="77777777" w:rsidR="006E38C1" w:rsidRDefault="006E38C1" w:rsidP="006E38C1">
      <w:pPr>
        <w:pStyle w:val="B3"/>
        <w:rPr>
          <w:ins w:id="103" w:author="vivo-Chenli" w:date="2025-08-15T16:36:00Z"/>
          <w:lang w:eastAsia="ko-KR"/>
        </w:rPr>
      </w:pPr>
      <w:ins w:id="104" w:author="vivo-Chenli" w:date="2025-08-15T16:36:00Z">
        <w:r>
          <w:rPr>
            <w:lang w:eastAsia="ko-KR"/>
          </w:rPr>
          <w:t>3</w:t>
        </w:r>
        <w:r w:rsidRPr="00DC42A1">
          <w:rPr>
            <w:lang w:eastAsia="ko-KR"/>
          </w:rPr>
          <w:t>&gt;</w:t>
        </w:r>
        <w:r w:rsidRPr="00DC42A1">
          <w:rPr>
            <w:lang w:eastAsia="ko-KR"/>
          </w:rPr>
          <w:tab/>
          <w:t xml:space="preserve">start or restart the </w:t>
        </w:r>
        <w:r w:rsidRPr="00DC42A1">
          <w:rPr>
            <w:i/>
          </w:rPr>
          <w:t>timeAlignmentTimer</w:t>
        </w:r>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105"/>
        <w:r>
          <w:rPr>
            <w:i/>
            <w:iCs/>
            <w:lang w:eastAsia="ko-KR"/>
          </w:rPr>
          <w:t>ltm-Candidate-</w:t>
        </w:r>
        <w:r>
          <w:rPr>
            <w:i/>
            <w:iCs/>
            <w:lang w:eastAsia="zh-CN"/>
          </w:rPr>
          <w:t>TimeAlignmentTimer</w:t>
        </w:r>
        <w:r w:rsidRPr="00AB26BF">
          <w:rPr>
            <w:lang w:eastAsia="ko-KR"/>
          </w:rPr>
          <w:t xml:space="preserve"> </w:t>
        </w:r>
        <w:r>
          <w:rPr>
            <w:lang w:eastAsia="ko-KR"/>
          </w:rPr>
          <w:t xml:space="preserve">or </w:t>
        </w:r>
        <w:r>
          <w:rPr>
            <w:i/>
            <w:iCs/>
            <w:lang w:eastAsia="ko-KR"/>
          </w:rPr>
          <w:t>ltm-Candidate-</w:t>
        </w:r>
        <w:r>
          <w:rPr>
            <w:i/>
            <w:iCs/>
            <w:lang w:eastAsia="zh-CN"/>
          </w:rPr>
          <w:t>TimeAlignmentTimerTAG2</w:t>
        </w:r>
      </w:ins>
      <w:commentRangeEnd w:id="105"/>
      <w:r w:rsidR="00F2424F">
        <w:rPr>
          <w:rStyle w:val="a5"/>
        </w:rPr>
        <w:commentReference w:id="105"/>
      </w:r>
      <w:ins w:id="106" w:author="vivo-Chenli" w:date="2025-08-15T16:36:00Z">
        <w:r w:rsidRPr="00DC42A1">
          <w:rPr>
            <w:lang w:eastAsia="ko-KR"/>
          </w:rPr>
          <w:t>.</w:t>
        </w:r>
      </w:ins>
    </w:p>
    <w:p w14:paraId="3A7393D8" w14:textId="77777777" w:rsidR="006E38C1" w:rsidRDefault="006E38C1" w:rsidP="006E38C1">
      <w:pPr>
        <w:pStyle w:val="B2"/>
        <w:rPr>
          <w:ins w:id="107" w:author="vivo-Chenli" w:date="2025-08-15T16:36:00Z"/>
        </w:rPr>
      </w:pPr>
      <w:ins w:id="108" w:author="vivo-Chenli" w:date="2025-08-15T16:36:00Z">
        <w:r>
          <w:rPr>
            <w:lang w:eastAsia="ko-KR"/>
          </w:rPr>
          <w:t>2&gt;</w:t>
        </w:r>
        <w:r>
          <w:tab/>
          <w:t>else if the UE has successfully measured the Timing Advance as in clause 5.18.35</w:t>
        </w:r>
        <w:r>
          <w:rPr>
            <w:lang w:eastAsia="ko-KR"/>
          </w:rPr>
          <w:t>:</w:t>
        </w:r>
      </w:ins>
    </w:p>
    <w:p w14:paraId="7EFB9171" w14:textId="77777777" w:rsidR="006E38C1" w:rsidRDefault="006E38C1" w:rsidP="006E38C1">
      <w:pPr>
        <w:pStyle w:val="B3"/>
        <w:rPr>
          <w:ins w:id="109" w:author="vivo-Chenli" w:date="2025-08-15T16:36:00Z"/>
        </w:rPr>
      </w:pPr>
      <w:ins w:id="110" w:author="vivo-Chenli" w:date="2025-08-15T16:36:00Z">
        <w:r>
          <w:rPr>
            <w:lang w:eastAsia="ko-KR"/>
          </w:rPr>
          <w:t>3&gt;</w:t>
        </w:r>
        <w:r>
          <w:tab/>
          <w:t>apply the measured Timing Advance for the PTAG;</w:t>
        </w:r>
      </w:ins>
    </w:p>
    <w:p w14:paraId="1407A34D" w14:textId="77777777" w:rsidR="006E38C1" w:rsidRDefault="006E38C1" w:rsidP="006E38C1">
      <w:pPr>
        <w:pStyle w:val="B3"/>
        <w:rPr>
          <w:ins w:id="111" w:author="vivo-Chenli" w:date="2025-08-15T16:36:00Z"/>
          <w:lang w:eastAsia="ko-KR"/>
        </w:rPr>
      </w:pPr>
      <w:ins w:id="112" w:author="vivo-Chenli" w:date="2025-08-15T16:36:00Z">
        <w:r>
          <w:rPr>
            <w:lang w:eastAsia="ko-KR"/>
          </w:rPr>
          <w:t>3&gt;</w:t>
        </w:r>
        <w:r>
          <w:rPr>
            <w:lang w:eastAsia="ko-KR"/>
          </w:rPr>
          <w:tab/>
          <w:t xml:space="preserve">start or restart the </w:t>
        </w:r>
        <w:r>
          <w:rPr>
            <w:i/>
          </w:rPr>
          <w:t>timeAlignmentTimer</w:t>
        </w:r>
        <w:r>
          <w:t xml:space="preserve"> </w:t>
        </w:r>
        <w:r>
          <w:rPr>
            <w:lang w:eastAsia="ko-KR"/>
          </w:rPr>
          <w:t>associated with the PTAG.</w:t>
        </w:r>
      </w:ins>
    </w:p>
    <w:p w14:paraId="3308166E"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585144F7" w14:textId="77777777" w:rsidR="004E7700" w:rsidRPr="00B27271" w:rsidRDefault="004E7700" w:rsidP="004E7700">
      <w:pPr>
        <w:pStyle w:val="B2"/>
      </w:pPr>
      <w:r w:rsidRPr="00B27271">
        <w:rPr>
          <w:lang w:eastAsia="ko-KR"/>
        </w:rPr>
        <w:t>2&gt;</w:t>
      </w:r>
      <w:r w:rsidRPr="00B27271">
        <w:tab/>
        <w:t xml:space="preserve">if the </w:t>
      </w:r>
      <w:r w:rsidRPr="00B27271">
        <w:rPr>
          <w:i/>
          <w:iCs/>
        </w:rPr>
        <w:t>timeAlignmentTimer</w:t>
      </w:r>
      <w:r w:rsidRPr="00B27271">
        <w:t xml:space="preserve"> is associated with a </w:t>
      </w:r>
      <w:r w:rsidRPr="00B27271">
        <w:rPr>
          <w:lang w:eastAsia="ko-KR"/>
        </w:rPr>
        <w:t>P</w:t>
      </w:r>
      <w:r w:rsidRPr="00B27271">
        <w:t>TAG and the SpCell is not configured with two PTAGs; or</w:t>
      </w:r>
    </w:p>
    <w:p w14:paraId="40CF8AC0" w14:textId="77777777" w:rsidR="004E7700" w:rsidRPr="00B27271" w:rsidRDefault="004E7700" w:rsidP="004E7700">
      <w:pPr>
        <w:pStyle w:val="B2"/>
        <w:rPr>
          <w:noProof/>
        </w:rPr>
      </w:pPr>
      <w:r w:rsidRPr="00B27271">
        <w:rPr>
          <w:noProof/>
          <w:lang w:eastAsia="ko-KR"/>
        </w:rPr>
        <w:t>2&gt;</w:t>
      </w:r>
      <w:r w:rsidRPr="00B27271">
        <w:rPr>
          <w:noProof/>
        </w:rPr>
        <w:tab/>
      </w:r>
      <w:r w:rsidRPr="00B27271">
        <w:t xml:space="preserve">if the </w:t>
      </w:r>
      <w:r w:rsidRPr="00B27271">
        <w:rPr>
          <w:i/>
          <w:iCs/>
        </w:rPr>
        <w:t>timeAlignmentTimer</w:t>
      </w:r>
      <w:r w:rsidRPr="00B27271">
        <w:t xml:space="preserve"> is associated with a PTAG, the SpCell is configured with two PTAGs, and the </w:t>
      </w:r>
      <w:r w:rsidRPr="00B27271">
        <w:rPr>
          <w:i/>
          <w:iCs/>
        </w:rPr>
        <w:t>timeAlignmentTimer</w:t>
      </w:r>
      <w:r w:rsidRPr="00B27271">
        <w:t xml:space="preserve"> associated with the other PTAG is not running:</w:t>
      </w:r>
    </w:p>
    <w:p w14:paraId="750ACB7A" w14:textId="77777777" w:rsidR="004E7700" w:rsidRPr="00B27271" w:rsidRDefault="004E7700" w:rsidP="004E7700">
      <w:pPr>
        <w:pStyle w:val="B3"/>
        <w:rPr>
          <w:noProof/>
        </w:rPr>
      </w:pPr>
      <w:r w:rsidRPr="00B27271">
        <w:rPr>
          <w:noProof/>
          <w:lang w:eastAsia="ko-KR"/>
        </w:rPr>
        <w:t>3&gt;</w:t>
      </w:r>
      <w:r w:rsidRPr="00B27271">
        <w:rPr>
          <w:noProof/>
        </w:rPr>
        <w:tab/>
        <w:t>flush all HARQ buffers for all Serving Cells;</w:t>
      </w:r>
    </w:p>
    <w:p w14:paraId="3A2CFE75" w14:textId="77777777" w:rsidR="004E7700" w:rsidRPr="00B27271" w:rsidRDefault="004E7700" w:rsidP="004E7700">
      <w:pPr>
        <w:pStyle w:val="B3"/>
        <w:rPr>
          <w:noProof/>
        </w:rPr>
      </w:pPr>
      <w:r w:rsidRPr="00B27271">
        <w:rPr>
          <w:noProof/>
          <w:lang w:eastAsia="ko-KR"/>
        </w:rPr>
        <w:t>3&gt;</w:t>
      </w:r>
      <w:r w:rsidRPr="00B27271">
        <w:rPr>
          <w:noProof/>
        </w:rPr>
        <w:tab/>
        <w:t>notify RRC to release PUCCH for all Serving Cells, if configured;</w:t>
      </w:r>
    </w:p>
    <w:p w14:paraId="6B2AA126" w14:textId="77777777" w:rsidR="004E7700" w:rsidRPr="00B27271" w:rsidRDefault="004E7700" w:rsidP="004E7700">
      <w:pPr>
        <w:pStyle w:val="B3"/>
        <w:rPr>
          <w:noProof/>
        </w:rPr>
      </w:pPr>
      <w:r w:rsidRPr="00B27271">
        <w:rPr>
          <w:noProof/>
          <w:lang w:eastAsia="ko-KR"/>
        </w:rPr>
        <w:t>3&gt;</w:t>
      </w:r>
      <w:r w:rsidRPr="00B27271">
        <w:rPr>
          <w:noProof/>
        </w:rPr>
        <w:tab/>
        <w:t>notify RRC to release SRS for all Serving Cells, if configured;</w:t>
      </w:r>
    </w:p>
    <w:p w14:paraId="5D75160E" w14:textId="77777777" w:rsidR="004E7700" w:rsidRPr="00B27271" w:rsidRDefault="004E7700" w:rsidP="004E7700">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6FDBFC9C" w14:textId="77777777" w:rsidR="004E7700" w:rsidRPr="00B27271" w:rsidRDefault="004E7700" w:rsidP="004E7700">
      <w:pPr>
        <w:pStyle w:val="B3"/>
      </w:pPr>
      <w:r w:rsidRPr="00B27271">
        <w:t>3&gt;</w:t>
      </w:r>
      <w:r w:rsidRPr="00B27271">
        <w:tab/>
        <w:t>clear any PUSCH resource for semi-persistent CSI reporting;</w:t>
      </w:r>
    </w:p>
    <w:p w14:paraId="6576F198" w14:textId="77777777" w:rsidR="004E7700" w:rsidRPr="00B27271" w:rsidRDefault="004E7700" w:rsidP="004E7700">
      <w:pPr>
        <w:pStyle w:val="B3"/>
        <w:rPr>
          <w:lang w:eastAsia="ko-KR"/>
        </w:rPr>
      </w:pPr>
      <w:r w:rsidRPr="00B27271">
        <w:rPr>
          <w:lang w:eastAsia="ko-KR"/>
        </w:rPr>
        <w:t>3&gt;</w:t>
      </w:r>
      <w:r w:rsidRPr="00B27271">
        <w:tab/>
        <w:t xml:space="preserve">consider all running </w:t>
      </w:r>
      <w:r w:rsidRPr="00B27271">
        <w:rPr>
          <w:i/>
        </w:rPr>
        <w:t>timeAlignmentTimer</w:t>
      </w:r>
      <w:r w:rsidRPr="00B27271">
        <w:t>s as expired;</w:t>
      </w:r>
    </w:p>
    <w:p w14:paraId="1F1F370D" w14:textId="77777777" w:rsidR="004E7700" w:rsidRPr="00B27271" w:rsidRDefault="004E7700" w:rsidP="004E7700">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0B8FB79B" w14:textId="77777777" w:rsidR="004E7700" w:rsidRPr="00B27271" w:rsidRDefault="004E7700" w:rsidP="004E7700">
      <w:pPr>
        <w:pStyle w:val="B2"/>
        <w:rPr>
          <w:noProof/>
        </w:rPr>
      </w:pPr>
      <w:r w:rsidRPr="00B27271">
        <w:rPr>
          <w:noProof/>
          <w:lang w:eastAsia="ko-KR"/>
        </w:rPr>
        <w:t>2&gt;</w:t>
      </w:r>
      <w:r w:rsidRPr="00B27271">
        <w:rPr>
          <w:noProof/>
        </w:rPr>
        <w:tab/>
        <w:t>else:</w:t>
      </w:r>
    </w:p>
    <w:p w14:paraId="23836C88" w14:textId="77777777" w:rsidR="004E7700" w:rsidRPr="00B27271" w:rsidRDefault="004E7700" w:rsidP="004E7700">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03E7723B" w14:textId="77777777" w:rsidR="004E7700" w:rsidRPr="00B27271" w:rsidRDefault="004E7700" w:rsidP="004E7700">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115E639" w14:textId="77777777" w:rsidR="004E7700" w:rsidRPr="00B27271" w:rsidRDefault="004E7700" w:rsidP="004E7700">
      <w:pPr>
        <w:pStyle w:val="B4"/>
        <w:rPr>
          <w:noProof/>
        </w:rPr>
      </w:pPr>
      <w:r w:rsidRPr="00B27271">
        <w:rPr>
          <w:noProof/>
          <w:lang w:eastAsia="ko-KR"/>
        </w:rPr>
        <w:t>4&gt;</w:t>
      </w:r>
      <w:r w:rsidRPr="00B27271">
        <w:rPr>
          <w:noProof/>
        </w:rPr>
        <w:tab/>
        <w:t>flush all HARQ buffers for all such SCells;</w:t>
      </w:r>
    </w:p>
    <w:p w14:paraId="202DF9AB" w14:textId="77777777" w:rsidR="004E7700" w:rsidRPr="00B27271" w:rsidRDefault="004E7700" w:rsidP="004E7700">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1ECFCA3F" w14:textId="77777777" w:rsidR="004E7700" w:rsidRPr="00B27271" w:rsidRDefault="004E7700" w:rsidP="004E7700">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248EA469"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0F461B9A"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0F9D930D" w14:textId="77777777" w:rsidR="004E7700" w:rsidRPr="00B27271" w:rsidRDefault="004E7700" w:rsidP="004E7700">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2B1F24BA" w14:textId="77777777" w:rsidR="004E7700" w:rsidRPr="00B27271" w:rsidRDefault="004E7700" w:rsidP="004E7700">
      <w:pPr>
        <w:pStyle w:val="B3"/>
        <w:rPr>
          <w:lang w:eastAsia="ko-KR"/>
        </w:rPr>
      </w:pPr>
      <w:r w:rsidRPr="00B27271">
        <w:rPr>
          <w:noProof/>
          <w:lang w:eastAsia="ko-KR"/>
        </w:rPr>
        <w:t>3&gt;</w:t>
      </w:r>
      <w:r w:rsidRPr="00B27271">
        <w:rPr>
          <w:noProof/>
        </w:rPr>
        <w:tab/>
      </w:r>
      <w:r w:rsidRPr="00B27271">
        <w:rPr>
          <w:lang w:eastAsia="ko-KR"/>
        </w:rPr>
        <w:t xml:space="preserve">else if the </w:t>
      </w:r>
      <w:r w:rsidRPr="00B27271">
        <w:rPr>
          <w:i/>
          <w:lang w:eastAsia="ko-KR"/>
        </w:rPr>
        <w:t>timeAlignmentTimer</w:t>
      </w:r>
      <w:r w:rsidRPr="00B27271">
        <w:rPr>
          <w:lang w:eastAsia="ko-KR"/>
        </w:rPr>
        <w:t xml:space="preserve"> is associated with a TAG for a Serving Cell configured with two TAGs, and if the </w:t>
      </w:r>
      <w:r w:rsidRPr="00B27271">
        <w:rPr>
          <w:i/>
          <w:lang w:eastAsia="ko-KR"/>
        </w:rPr>
        <w:t>timeAlignmentTimer</w:t>
      </w:r>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64D0C697"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r w:rsidRPr="00B27271">
        <w:rPr>
          <w:i/>
          <w:lang w:eastAsia="ko-KR"/>
        </w:rPr>
        <w:t>timeAlignmentTimer</w:t>
      </w:r>
      <w:r w:rsidRPr="00B27271">
        <w:rPr>
          <w:noProof/>
          <w:lang w:eastAsia="ko-KR"/>
        </w:rPr>
        <w:t>;</w:t>
      </w:r>
    </w:p>
    <w:p w14:paraId="385F72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r w:rsidRPr="00B27271">
        <w:rPr>
          <w:i/>
          <w:lang w:eastAsia="ko-KR"/>
        </w:rPr>
        <w:t>timeAlignmentTimer</w:t>
      </w:r>
      <w:r w:rsidRPr="00B27271">
        <w:rPr>
          <w:noProof/>
          <w:lang w:eastAsia="ko-KR"/>
        </w:rPr>
        <w:t>;</w:t>
      </w:r>
    </w:p>
    <w:p w14:paraId="40BBB544"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r w:rsidRPr="00B27271">
        <w:rPr>
          <w:i/>
          <w:lang w:eastAsia="ko-KR"/>
        </w:rPr>
        <w:t>timeAlignmentTimer</w:t>
      </w:r>
      <w:r w:rsidRPr="00B27271">
        <w:rPr>
          <w:noProof/>
          <w:lang w:eastAsia="ko-KR"/>
        </w:rPr>
        <w:t>;</w:t>
      </w:r>
    </w:p>
    <w:p w14:paraId="7C25C432" w14:textId="77777777" w:rsidR="004E7700" w:rsidRPr="00B27271" w:rsidRDefault="004E7700" w:rsidP="004E7700">
      <w:pPr>
        <w:pStyle w:val="B4"/>
        <w:rPr>
          <w:rFonts w:eastAsia="等线"/>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4FE4B1D7"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r w:rsidRPr="00B27271">
        <w:rPr>
          <w:rFonts w:eastAsia="等线"/>
          <w:i/>
          <w:lang w:eastAsia="zh-CN"/>
        </w:rPr>
        <w:t>inactivePosSRS-TimeAlignmentTimer</w:t>
      </w:r>
      <w:r w:rsidRPr="00B27271">
        <w:rPr>
          <w:rFonts w:eastAsia="等线"/>
          <w:lang w:eastAsia="zh-CN"/>
        </w:rPr>
        <w:t xml:space="preserve"> expires:</w:t>
      </w:r>
    </w:p>
    <w:p w14:paraId="138772BB" w14:textId="77777777" w:rsidR="004E7700" w:rsidRPr="00B27271" w:rsidRDefault="004E7700" w:rsidP="004E7700">
      <w:pPr>
        <w:pStyle w:val="B2"/>
      </w:pPr>
      <w:r w:rsidRPr="00B27271">
        <w:rPr>
          <w:rFonts w:eastAsia="等线"/>
          <w:lang w:eastAsia="zh-CN"/>
        </w:rPr>
        <w:lastRenderedPageBreak/>
        <w:t>2&gt;</w:t>
      </w:r>
      <w:r w:rsidRPr="00B27271">
        <w:rPr>
          <w:rFonts w:eastAsia="等线"/>
          <w:lang w:eastAsia="zh-CN"/>
        </w:rPr>
        <w:tab/>
        <w:t>notify RRC to release Positioning SRS for RRC_INACTIVE configuration(s).</w:t>
      </w:r>
    </w:p>
    <w:p w14:paraId="4E491971"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r w:rsidRPr="00B27271">
        <w:rPr>
          <w:rFonts w:eastAsia="等线"/>
          <w:i/>
          <w:lang w:eastAsia="zh-CN"/>
        </w:rPr>
        <w:t>cg-SDT-TimeAlignmentTimer</w:t>
      </w:r>
      <w:r w:rsidRPr="00B27271">
        <w:rPr>
          <w:rFonts w:eastAsia="等线"/>
          <w:lang w:eastAsia="zh-CN"/>
        </w:rPr>
        <w:t xml:space="preserve"> expires:</w:t>
      </w:r>
    </w:p>
    <w:p w14:paraId="6561F604"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r>
      <w:r w:rsidRPr="00B27271">
        <w:rPr>
          <w:lang w:eastAsia="ko-KR"/>
        </w:rPr>
        <w:t>clear any configured uplink grants;</w:t>
      </w:r>
    </w:p>
    <w:p w14:paraId="7A27DBDB" w14:textId="77777777" w:rsidR="004E7700" w:rsidRPr="00B27271" w:rsidRDefault="004E7700" w:rsidP="004E7700">
      <w:pPr>
        <w:pStyle w:val="B2"/>
      </w:pPr>
      <w:r w:rsidRPr="00B27271">
        <w:t>2&gt;</w:t>
      </w:r>
      <w:r w:rsidRPr="00B27271">
        <w:tab/>
        <w:t>if a PDCCH addressed to the MAC entity's C-RNTI after initial transmission for the CG-SDT with CCCH message has not been received:</w:t>
      </w:r>
    </w:p>
    <w:p w14:paraId="662A49AE" w14:textId="77777777" w:rsidR="004E7700" w:rsidRPr="00B27271" w:rsidRDefault="004E7700" w:rsidP="004E7700">
      <w:pPr>
        <w:pStyle w:val="B3"/>
      </w:pPr>
      <w:r w:rsidRPr="00B27271">
        <w:t>3&gt;</w:t>
      </w:r>
      <w:r w:rsidRPr="00B27271">
        <w:tab/>
        <w:t>consider ongoing CG-SDT procedure as terminated;</w:t>
      </w:r>
    </w:p>
    <w:p w14:paraId="7F59926A" w14:textId="77777777" w:rsidR="004E7700" w:rsidRPr="00B27271" w:rsidRDefault="004E7700" w:rsidP="004E7700">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cg-SDT-TimeAlignmentTimer</w:t>
      </w:r>
      <w:r w:rsidRPr="00B27271">
        <w:rPr>
          <w:lang w:eastAsia="zh-CN"/>
        </w:rPr>
        <w:t xml:space="preserve"> to the upper layer.</w:t>
      </w:r>
    </w:p>
    <w:p w14:paraId="2A52F687" w14:textId="77777777" w:rsidR="004E7700" w:rsidRPr="00B27271" w:rsidRDefault="004E7700" w:rsidP="004E7700">
      <w:pPr>
        <w:pStyle w:val="B2"/>
      </w:pPr>
      <w:r w:rsidRPr="00B27271">
        <w:rPr>
          <w:rFonts w:eastAsia="等线"/>
          <w:lang w:eastAsia="zh-CN"/>
        </w:rPr>
        <w:t>2&gt;</w:t>
      </w:r>
      <w:r w:rsidRPr="00B27271">
        <w:rPr>
          <w:rFonts w:eastAsia="等线"/>
          <w:lang w:eastAsia="zh-CN"/>
        </w:rPr>
        <w:tab/>
      </w:r>
      <w:r w:rsidRPr="00B27271">
        <w:t>flush all HARQ buffers;</w:t>
      </w:r>
    </w:p>
    <w:p w14:paraId="4BC862FF"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618AB530" w14:textId="77777777" w:rsidR="004E7700" w:rsidRPr="00B27271" w:rsidRDefault="004E7700" w:rsidP="004E7700">
      <w:r w:rsidRPr="00B27271">
        <w:t xml:space="preserve">When the MAC entity </w:t>
      </w:r>
      <w:r w:rsidRPr="00B27271">
        <w:rPr>
          <w:lang w:eastAsia="zh-CN"/>
        </w:rPr>
        <w:t>stops</w:t>
      </w:r>
      <w:r w:rsidRPr="00B27271">
        <w:t xml:space="preserve"> uplink transmissions for an SCell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r w:rsidRPr="00B27271">
        <w:rPr>
          <w:i/>
          <w:iCs/>
        </w:rPr>
        <w:t>timeAlignmentTimer</w:t>
      </w:r>
      <w:r w:rsidRPr="00B27271">
        <w:t xml:space="preserve"> associated with the SCell as expired.</w:t>
      </w:r>
    </w:p>
    <w:p w14:paraId="2155E980" w14:textId="77777777" w:rsidR="004E7700" w:rsidRPr="00B27271" w:rsidRDefault="004E7700" w:rsidP="004E7700">
      <w:r w:rsidRPr="00B27271">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B27271">
        <w:rPr>
          <w:i/>
        </w:rPr>
        <w:t>timeAlignmentTimer</w:t>
      </w:r>
      <w:r w:rsidRPr="00B27271">
        <w:t xml:space="preserve"> associated with the STAG as expired.</w:t>
      </w:r>
    </w:p>
    <w:p w14:paraId="77EB9F06" w14:textId="77777777" w:rsidR="004E7700" w:rsidRPr="00B27271" w:rsidRDefault="004E7700" w:rsidP="004E7700">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Random Access Preamble and MSGA transmission when the </w:t>
      </w:r>
      <w:r w:rsidRPr="00B27271">
        <w:rPr>
          <w:i/>
        </w:rPr>
        <w:t>cg-SDT-TimeAlignmentTimer</w:t>
      </w:r>
      <w:r w:rsidRPr="00B27271">
        <w:t xml:space="preserve"> is not running during the ongoing CG-SDT procedure as triggered in clause 5.27</w:t>
      </w:r>
      <w:r w:rsidRPr="00B27271">
        <w:rPr>
          <w:lang w:eastAsia="zh-CN"/>
        </w:rPr>
        <w:t xml:space="preserve"> and the </w:t>
      </w:r>
      <w:r w:rsidRPr="00B27271">
        <w:rPr>
          <w:i/>
        </w:rPr>
        <w:t>inactive</w:t>
      </w:r>
      <w:r w:rsidRPr="00B27271">
        <w:rPr>
          <w:i/>
          <w:lang w:eastAsia="zh-CN"/>
        </w:rPr>
        <w:t>Pos</w:t>
      </w:r>
      <w:r w:rsidRPr="00B27271">
        <w:rPr>
          <w:i/>
        </w:rPr>
        <w:t>SRS-TimeAlignmentTimer</w:t>
      </w:r>
      <w:r w:rsidRPr="00B27271">
        <w:t xml:space="preserve"> or </w:t>
      </w:r>
      <w:r w:rsidRPr="00B27271">
        <w:rPr>
          <w:rFonts w:eastAsia="等线"/>
          <w:i/>
          <w:lang w:eastAsia="zh-CN"/>
        </w:rPr>
        <w:t>inactivePosSRS-ValidityAreaTAT</w:t>
      </w:r>
      <w:r w:rsidRPr="00B27271">
        <w:t xml:space="preserve"> is not running. The MAC entity shall not perform any uplink transmission except the Random Access Preamble and MSGA transmission on a Serving Cell using TCI state(s) associated with a TAG for which the </w:t>
      </w:r>
      <w:r w:rsidRPr="00B27271">
        <w:rPr>
          <w:i/>
        </w:rPr>
        <w:t>timeAlignmentTimer</w:t>
      </w:r>
      <w:r w:rsidRPr="00B27271">
        <w:t xml:space="preserve"> is not running.</w:t>
      </w:r>
    </w:p>
    <w:p w14:paraId="25EAE6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0439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2CBB4A8" w14:textId="77777777" w:rsidR="001E2403" w:rsidRDefault="001E2403" w:rsidP="001E2403">
      <w:pPr>
        <w:pStyle w:val="2"/>
        <w:rPr>
          <w:ins w:id="113" w:author="vivo-Chenli" w:date="2025-08-15T16:36:00Z"/>
        </w:rPr>
      </w:pPr>
      <w:ins w:id="114" w:author="vivo-Chenli" w:date="2025-08-15T16:36:00Z">
        <w:r>
          <w:t>5.2x</w:t>
        </w:r>
        <w:r>
          <w:tab/>
          <w:t>Maintenance of UL Synchronization for CLTM candidate cell</w:t>
        </w:r>
      </w:ins>
    </w:p>
    <w:p w14:paraId="4BDE6E8B" w14:textId="77777777" w:rsidR="001E2403" w:rsidRDefault="001E2403" w:rsidP="001E2403">
      <w:pPr>
        <w:rPr>
          <w:ins w:id="115" w:author="vivo-Chenli" w:date="2025-08-15T16:36:00Z"/>
        </w:rPr>
      </w:pPr>
      <w:ins w:id="116" w:author="vivo-Chenli" w:date="2025-08-15T16:36:00Z">
        <w:r>
          <w:t>The MAC entity shall for each CLTM candidate cell:</w:t>
        </w:r>
      </w:ins>
    </w:p>
    <w:p w14:paraId="2F439859" w14:textId="77777777" w:rsidR="001E2403" w:rsidRDefault="001E2403" w:rsidP="001E2403">
      <w:pPr>
        <w:pStyle w:val="B1"/>
        <w:rPr>
          <w:ins w:id="117" w:author="vivo-Chenli" w:date="2025-08-15T16:36:00Z"/>
        </w:rPr>
      </w:pPr>
      <w:ins w:id="118" w:author="vivo-Chenli" w:date="2025-08-15T16:36:00Z">
        <w:r>
          <w:rPr>
            <w:lang w:eastAsia="ko-KR"/>
          </w:rPr>
          <w:t>1&gt;</w:t>
        </w:r>
        <w:r>
          <w:tab/>
          <w:t xml:space="preserve">when an LTM Candidate Timing Advance Command MAC </w:t>
        </w:r>
        <w:r>
          <w:rPr>
            <w:lang w:eastAsia="ko-KR"/>
          </w:rPr>
          <w:t>CE described</w:t>
        </w:r>
        <w:r>
          <w:t xml:space="preserve"> in clause 6.1.3.4x is received:</w:t>
        </w:r>
      </w:ins>
    </w:p>
    <w:p w14:paraId="4F385D9B" w14:textId="77777777" w:rsidR="001E2403" w:rsidRDefault="001E2403" w:rsidP="001E2403">
      <w:pPr>
        <w:pStyle w:val="B2"/>
        <w:rPr>
          <w:ins w:id="119" w:author="vivo-Chenli" w:date="2025-08-15T16:36:00Z"/>
        </w:rPr>
      </w:pPr>
      <w:ins w:id="120" w:author="vivo-Chenli" w:date="2025-08-15T16:36:00Z">
        <w:r>
          <w:rPr>
            <w:lang w:eastAsia="ko-KR"/>
          </w:rPr>
          <w:t>2&gt;</w:t>
        </w:r>
        <w:r>
          <w:tab/>
          <w:t>if two TAGs are configured for the CLTM candidate cell:</w:t>
        </w:r>
      </w:ins>
    </w:p>
    <w:p w14:paraId="406BE3E4" w14:textId="77777777" w:rsidR="001E2403" w:rsidRDefault="001E2403" w:rsidP="001E2403">
      <w:pPr>
        <w:pStyle w:val="B3"/>
        <w:rPr>
          <w:ins w:id="121" w:author="vivo-Chenli" w:date="2025-08-15T16:36:00Z"/>
        </w:rPr>
      </w:pPr>
      <w:ins w:id="122" w:author="vivo-Chenli" w:date="2025-08-15T16:36:00Z">
        <w:r>
          <w:rPr>
            <w:lang w:eastAsia="ko-KR"/>
          </w:rPr>
          <w:t>3&gt;</w:t>
        </w:r>
        <w:r>
          <w:tab/>
          <w:t xml:space="preserve">store the TA value in the LTM Candidate Timing Advance Command MAC </w:t>
        </w:r>
        <w:r>
          <w:rPr>
            <w:lang w:eastAsia="ko-KR"/>
          </w:rPr>
          <w:t xml:space="preserve">CE </w:t>
        </w:r>
        <w:r>
          <w:t>for the indicated CLTM candidate cell for the indicated TAG as specified in clause 6.1.3.4x;</w:t>
        </w:r>
      </w:ins>
    </w:p>
    <w:p w14:paraId="061280D7" w14:textId="77777777" w:rsidR="001E2403" w:rsidRDefault="001E2403" w:rsidP="001E2403">
      <w:pPr>
        <w:pStyle w:val="B3"/>
        <w:rPr>
          <w:ins w:id="123" w:author="vivo-Chenli" w:date="2025-08-15T16:36:00Z"/>
          <w:lang w:eastAsia="ko-KR"/>
        </w:rPr>
      </w:pPr>
      <w:ins w:id="124" w:author="vivo-Chenli" w:date="2025-08-15T16:36:00Z">
        <w:r>
          <w:rPr>
            <w:lang w:eastAsia="ko-KR"/>
          </w:rPr>
          <w:t>3&gt;</w:t>
        </w:r>
        <w:r>
          <w:rPr>
            <w:lang w:eastAsia="ko-KR"/>
          </w:rPr>
          <w:tab/>
          <w:t xml:space="preserve">start or restart the </w:t>
        </w:r>
        <w:commentRangeStart w:id="125"/>
        <w:r>
          <w:rPr>
            <w:i/>
            <w:iCs/>
            <w:lang w:eastAsia="ko-KR"/>
          </w:rPr>
          <w:t>ltm-Candidate-</w:t>
        </w:r>
        <w:r>
          <w:rPr>
            <w:i/>
            <w:iCs/>
            <w:lang w:eastAsia="zh-CN"/>
          </w:rPr>
          <w:t>TimeAlignmentTimer</w:t>
        </w:r>
        <w:r>
          <w:rPr>
            <w:lang w:eastAsia="ko-KR"/>
          </w:rPr>
          <w:t xml:space="preserve"> or </w:t>
        </w:r>
        <w:r>
          <w:rPr>
            <w:i/>
            <w:iCs/>
            <w:lang w:eastAsia="ko-KR"/>
          </w:rPr>
          <w:t>ltm-Candidate-</w:t>
        </w:r>
        <w:r>
          <w:rPr>
            <w:i/>
            <w:iCs/>
            <w:lang w:eastAsia="zh-CN"/>
          </w:rPr>
          <w:t>TimeAlignmentTimerTAG2</w:t>
        </w:r>
      </w:ins>
      <w:commentRangeEnd w:id="125"/>
      <w:r w:rsidR="00F2424F">
        <w:rPr>
          <w:rStyle w:val="a5"/>
        </w:rPr>
        <w:commentReference w:id="125"/>
      </w:r>
      <w:ins w:id="126" w:author="vivo-Chenli" w:date="2025-08-15T16:36:00Z">
        <w:r>
          <w:rPr>
            <w:i/>
            <w:iCs/>
            <w:lang w:eastAsia="zh-CN"/>
          </w:rPr>
          <w:t xml:space="preserve"> </w:t>
        </w:r>
        <w:r>
          <w:rPr>
            <w:lang w:eastAsia="ko-KR"/>
          </w:rPr>
          <w:t xml:space="preserve">associated with the indicated LTM </w:t>
        </w:r>
        <w:r>
          <w:t>candidate cell for the indicated TAG</w:t>
        </w:r>
        <w:r w:rsidRPr="007155AB">
          <w:t xml:space="preserve"> </w:t>
        </w:r>
        <w:r>
          <w:t>as specified in clause 6.1.3.4x;</w:t>
        </w:r>
      </w:ins>
    </w:p>
    <w:p w14:paraId="0EE577DF" w14:textId="77777777" w:rsidR="001E2403" w:rsidRDefault="001E2403" w:rsidP="001E2403">
      <w:pPr>
        <w:pStyle w:val="B2"/>
        <w:rPr>
          <w:ins w:id="127" w:author="vivo-Chenli" w:date="2025-08-15T16:36:00Z"/>
        </w:rPr>
      </w:pPr>
      <w:ins w:id="128" w:author="vivo-Chenli" w:date="2025-08-15T16:36:00Z">
        <w:r>
          <w:rPr>
            <w:lang w:eastAsia="ko-KR"/>
          </w:rPr>
          <w:t>2&gt;</w:t>
        </w:r>
        <w:r>
          <w:tab/>
          <w:t>else:</w:t>
        </w:r>
      </w:ins>
    </w:p>
    <w:p w14:paraId="14346F98" w14:textId="77777777" w:rsidR="001E2403" w:rsidRDefault="001E2403" w:rsidP="001E2403">
      <w:pPr>
        <w:pStyle w:val="B3"/>
        <w:rPr>
          <w:ins w:id="129" w:author="vivo-Chenli" w:date="2025-08-15T16:36:00Z"/>
        </w:rPr>
      </w:pPr>
      <w:ins w:id="130" w:author="vivo-Chenli" w:date="2025-08-15T16:36:00Z">
        <w:r>
          <w:rPr>
            <w:lang w:eastAsia="ko-KR"/>
          </w:rPr>
          <w:t>3&gt;</w:t>
        </w:r>
        <w:r>
          <w:tab/>
          <w:t xml:space="preserve">store the TA value in the LTM Candidate Timing Advance Command MAC </w:t>
        </w:r>
        <w:r>
          <w:rPr>
            <w:lang w:eastAsia="ko-KR"/>
          </w:rPr>
          <w:t xml:space="preserve">CE </w:t>
        </w:r>
        <w:r>
          <w:t xml:space="preserve">for the indicated CLTM candidate </w:t>
        </w:r>
        <w:r>
          <w:rPr>
            <w:lang w:eastAsia="ko-KR"/>
          </w:rPr>
          <w:t>cell</w:t>
        </w:r>
        <w:r w:rsidRPr="007A3E86">
          <w:t xml:space="preserve"> </w:t>
        </w:r>
        <w:r>
          <w:t>as specified in clause 6.1.3.4x;</w:t>
        </w:r>
      </w:ins>
    </w:p>
    <w:p w14:paraId="3AA9DBEE" w14:textId="77777777" w:rsidR="001E2403" w:rsidRDefault="001E2403" w:rsidP="001E2403">
      <w:pPr>
        <w:pStyle w:val="B3"/>
        <w:rPr>
          <w:ins w:id="131" w:author="vivo-Chenli" w:date="2025-08-15T16:36:00Z"/>
        </w:rPr>
      </w:pPr>
      <w:ins w:id="132" w:author="vivo-Chenli" w:date="2025-08-15T16:36:00Z">
        <w:r>
          <w:rPr>
            <w:lang w:eastAsia="ko-KR"/>
          </w:rPr>
          <w:lastRenderedPageBreak/>
          <w:t>3&gt;</w:t>
        </w:r>
        <w:r>
          <w:rPr>
            <w:lang w:eastAsia="ko-KR"/>
          </w:rPr>
          <w:tab/>
          <w:t xml:space="preserve">start or restart the </w:t>
        </w:r>
        <w:commentRangeStart w:id="133"/>
        <w:r>
          <w:rPr>
            <w:i/>
            <w:iCs/>
            <w:lang w:eastAsia="ko-KR"/>
          </w:rPr>
          <w:t>ltm-Candidate-</w:t>
        </w:r>
        <w:r>
          <w:rPr>
            <w:i/>
            <w:iCs/>
            <w:lang w:eastAsia="zh-CN"/>
          </w:rPr>
          <w:t>TimeAlignmentTimer</w:t>
        </w:r>
        <w:r>
          <w:rPr>
            <w:lang w:eastAsia="ko-KR"/>
          </w:rPr>
          <w:t xml:space="preserve"> </w:t>
        </w:r>
      </w:ins>
      <w:commentRangeEnd w:id="133"/>
      <w:r w:rsidR="00F2424F">
        <w:rPr>
          <w:rStyle w:val="a5"/>
        </w:rPr>
        <w:commentReference w:id="133"/>
      </w:r>
      <w:ins w:id="134" w:author="vivo-Chenli" w:date="2025-08-15T16:36:00Z">
        <w:r>
          <w:rPr>
            <w:lang w:eastAsia="ko-KR"/>
          </w:rPr>
          <w:t xml:space="preserve">associated with the indicated LTM </w:t>
        </w:r>
        <w:r>
          <w:t>candidate cell as specified in clause 6.1.3.4x.</w:t>
        </w:r>
      </w:ins>
    </w:p>
    <w:p w14:paraId="0D46E1B7" w14:textId="1BB3DBBE" w:rsidR="00870A5E" w:rsidRDefault="00870A5E" w:rsidP="00870A5E">
      <w:pPr>
        <w:pStyle w:val="B1"/>
        <w:rPr>
          <w:ins w:id="135" w:author="vivo-Chenli-After RAN2#131-1" w:date="2025-09-02T00:54:00Z"/>
        </w:rPr>
      </w:pPr>
      <w:ins w:id="136" w:author="vivo-Chenli-After RAN2#131-1" w:date="2025-09-02T00:54:00Z">
        <w:r>
          <w:rPr>
            <w:lang w:eastAsia="ko-KR"/>
          </w:rPr>
          <w:t>1&gt;</w:t>
        </w:r>
        <w:r>
          <w:tab/>
          <w:t xml:space="preserve">when </w:t>
        </w:r>
      </w:ins>
      <w:ins w:id="137" w:author="vivo-Chenli-After RAN2#131-1" w:date="2025-09-02T00:59:00Z">
        <w:r w:rsidR="007361E7">
          <w:t>the CLTM candidate configuration(s) is released</w:t>
        </w:r>
        <w:r w:rsidR="00BA3B9D">
          <w:t xml:space="preserve"> </w:t>
        </w:r>
      </w:ins>
      <w:ins w:id="138" w:author="vivo-Chenli-After RAN2#131-1" w:date="2025-09-02T01:00:00Z">
        <w:r w:rsidR="00BA3B9D">
          <w:rPr>
            <w:lang w:eastAsia="ko-KR"/>
          </w:rPr>
          <w:t>as specified in TS 38.331 [5]</w:t>
        </w:r>
      </w:ins>
      <w:ins w:id="139" w:author="vivo-Chenli-After RAN2#131-1" w:date="2025-09-02T00:54:00Z">
        <w:r>
          <w:t>:</w:t>
        </w:r>
      </w:ins>
    </w:p>
    <w:p w14:paraId="4F8C1C08" w14:textId="3BC4B1C3" w:rsidR="000618ED" w:rsidRDefault="000618ED" w:rsidP="004947EE">
      <w:pPr>
        <w:pStyle w:val="B2"/>
        <w:rPr>
          <w:ins w:id="140" w:author="vivo-Chenli-After RAN2#131-1" w:date="2025-09-02T00:57:00Z"/>
          <w:lang w:eastAsia="ko-KR"/>
        </w:rPr>
      </w:pPr>
      <w:ins w:id="141" w:author="vivo-Chenli-After RAN2#131-1" w:date="2025-09-02T00:57:00Z">
        <w:r>
          <w:t>2</w:t>
        </w:r>
        <w:r w:rsidRPr="004947EE">
          <w:t>&gt;</w:t>
        </w:r>
        <w:r w:rsidRPr="004947EE">
          <w:tab/>
          <w:t>s</w:t>
        </w:r>
        <w:r>
          <w:t>top</w:t>
        </w:r>
        <w:r w:rsidRPr="004947EE">
          <w:t xml:space="preserve"> the</w:t>
        </w:r>
        <w:r>
          <w:t xml:space="preserve"> running</w:t>
        </w:r>
        <w:r w:rsidRPr="004947EE">
          <w:t xml:space="preserve"> </w:t>
        </w:r>
        <w:commentRangeStart w:id="142"/>
        <w:r w:rsidRPr="004947EE">
          <w:rPr>
            <w:i/>
            <w:iCs/>
          </w:rPr>
          <w:t>ltm-Candidate-TimeAlignmentTimer</w:t>
        </w:r>
        <w:r w:rsidRPr="004947EE">
          <w:t xml:space="preserve"> </w:t>
        </w:r>
      </w:ins>
      <w:commentRangeEnd w:id="142"/>
      <w:r w:rsidR="00F2424F">
        <w:rPr>
          <w:rStyle w:val="a5"/>
        </w:rPr>
        <w:commentReference w:id="142"/>
      </w:r>
      <w:ins w:id="143" w:author="vivo-Chenli-After RAN2#131-1" w:date="2025-09-02T00:57:00Z">
        <w:r w:rsidRPr="004947EE">
          <w:t xml:space="preserve">associated with the </w:t>
        </w:r>
        <w:r>
          <w:t>corresponding</w:t>
        </w:r>
        <w:r w:rsidRPr="004947EE">
          <w:t xml:space="preserve"> </w:t>
        </w:r>
        <w:r>
          <w:t>C</w:t>
        </w:r>
        <w:r w:rsidRPr="004947EE">
          <w:t>LTM candidate cell</w:t>
        </w:r>
      </w:ins>
      <w:ins w:id="144" w:author="vivo-Chenli-After RAN2#131-1" w:date="2025-09-02T01:01:00Z">
        <w:r w:rsidR="00867A86">
          <w:t>(s)</w:t>
        </w:r>
      </w:ins>
      <w:ins w:id="145" w:author="vivo-Chenli-After RAN2#131-1" w:date="2025-09-02T00:57:00Z">
        <w:r>
          <w:t>, if any</w:t>
        </w:r>
        <w:r>
          <w:rPr>
            <w:lang w:eastAsia="ko-KR"/>
          </w:rPr>
          <w:t>;</w:t>
        </w:r>
      </w:ins>
    </w:p>
    <w:p w14:paraId="0A7EDD71" w14:textId="55E1A384" w:rsidR="004947EE" w:rsidRPr="004947EE" w:rsidRDefault="00870A5E" w:rsidP="000618ED">
      <w:pPr>
        <w:pStyle w:val="B2"/>
        <w:rPr>
          <w:ins w:id="146" w:author="vivo-Chenli-After RAN2#131-1" w:date="2025-09-02T00:55:00Z"/>
        </w:rPr>
      </w:pPr>
      <w:ins w:id="147" w:author="vivo-Chenli-After RAN2#131-1" w:date="2025-09-02T00:54:00Z">
        <w:r>
          <w:rPr>
            <w:lang w:eastAsia="ko-KR"/>
          </w:rPr>
          <w:t>2&gt;</w:t>
        </w:r>
        <w:r>
          <w:tab/>
        </w:r>
      </w:ins>
      <w:ins w:id="148" w:author="vivo-Chenli-After RAN2#131-1" w:date="2025-09-02T00:57:00Z">
        <w:r w:rsidR="00DA1C87">
          <w:t>release</w:t>
        </w:r>
      </w:ins>
      <w:ins w:id="149" w:author="vivo-Chenli-After RAN2#131-1" w:date="2025-09-02T00:55:00Z">
        <w:r w:rsidR="004947EE" w:rsidRPr="004947EE">
          <w:t xml:space="preserve"> the </w:t>
        </w:r>
      </w:ins>
      <w:ins w:id="150" w:author="vivo-Chenli-After RAN2#131-1" w:date="2025-09-02T00:57:00Z">
        <w:r w:rsidR="008201AA">
          <w:t xml:space="preserve">stored </w:t>
        </w:r>
      </w:ins>
      <w:ins w:id="151" w:author="vivo-Chenli-After RAN2#131-1" w:date="2025-09-02T00:55:00Z">
        <w:r w:rsidR="004947EE" w:rsidRPr="004947EE">
          <w:t xml:space="preserve">TA value for the </w:t>
        </w:r>
      </w:ins>
      <w:ins w:id="152" w:author="vivo-Chenli-After RAN2#131-1" w:date="2025-09-02T00:57:00Z">
        <w:r w:rsidR="00B36992">
          <w:t>corresponding</w:t>
        </w:r>
      </w:ins>
      <w:ins w:id="153" w:author="vivo-Chenli-After RAN2#131-1" w:date="2025-09-02T00:55:00Z">
        <w:r w:rsidR="004947EE" w:rsidRPr="004947EE">
          <w:t xml:space="preserve"> CLTM candidate cell</w:t>
        </w:r>
      </w:ins>
      <w:ins w:id="154" w:author="vivo-Chenli-After RAN2#131-1" w:date="2025-09-02T01:01:00Z">
        <w:r w:rsidR="00DB2922">
          <w:t>(s)</w:t>
        </w:r>
      </w:ins>
      <w:ins w:id="155" w:author="vivo-Chenli-After RAN2#131-1" w:date="2025-09-02T00:58:00Z">
        <w:r w:rsidR="002112B8">
          <w:t xml:space="preserve">, if </w:t>
        </w:r>
        <w:commentRangeStart w:id="156"/>
        <w:commentRangeStart w:id="157"/>
        <w:r w:rsidR="002112B8">
          <w:t>any</w:t>
        </w:r>
      </w:ins>
      <w:commentRangeEnd w:id="156"/>
      <w:r w:rsidR="00F2424F">
        <w:rPr>
          <w:rStyle w:val="a5"/>
        </w:rPr>
        <w:commentReference w:id="156"/>
      </w:r>
      <w:commentRangeEnd w:id="157"/>
      <w:r w:rsidR="00EA0C88">
        <w:rPr>
          <w:rStyle w:val="a5"/>
        </w:rPr>
        <w:commentReference w:id="157"/>
      </w:r>
      <w:ins w:id="158" w:author="vivo-Chenli-After RAN2#131-1" w:date="2025-09-02T00:57:00Z">
        <w:r w:rsidR="000618ED">
          <w:t>.</w:t>
        </w:r>
      </w:ins>
    </w:p>
    <w:p w14:paraId="38EF9702" w14:textId="5D39E600"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767C13" w14:textId="77777777" w:rsidR="00C1365A" w:rsidRDefault="00C1365A" w:rsidP="00C136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BC84E8" w14:textId="77777777" w:rsidR="00C1365A" w:rsidRPr="00B27271" w:rsidRDefault="00C1365A" w:rsidP="00C1365A">
      <w:pPr>
        <w:pStyle w:val="4"/>
        <w:rPr>
          <w:lang w:eastAsia="ko-KR"/>
        </w:rPr>
      </w:pPr>
      <w:bookmarkStart w:id="159" w:name="_Toc29239836"/>
      <w:bookmarkStart w:id="160" w:name="_Toc37296195"/>
      <w:bookmarkStart w:id="161" w:name="_Toc46490321"/>
      <w:bookmarkStart w:id="162" w:name="_Toc52752016"/>
      <w:bookmarkStart w:id="163" w:name="_Toc52796478"/>
      <w:bookmarkStart w:id="164" w:name="_Toc201677587"/>
      <w:r w:rsidRPr="00B27271">
        <w:rPr>
          <w:lang w:eastAsia="ko-KR"/>
        </w:rPr>
        <w:t>5.4.2.1</w:t>
      </w:r>
      <w:r w:rsidRPr="00B27271">
        <w:rPr>
          <w:lang w:eastAsia="ko-KR"/>
        </w:rPr>
        <w:tab/>
        <w:t>HARQ Entity</w:t>
      </w:r>
      <w:bookmarkEnd w:id="159"/>
      <w:bookmarkEnd w:id="160"/>
      <w:bookmarkEnd w:id="161"/>
      <w:bookmarkEnd w:id="162"/>
      <w:bookmarkEnd w:id="163"/>
      <w:bookmarkEnd w:id="164"/>
    </w:p>
    <w:p w14:paraId="70438A2D" w14:textId="77777777" w:rsidR="00C1365A" w:rsidRPr="00B27271" w:rsidRDefault="00C1365A" w:rsidP="00C1365A">
      <w:pPr>
        <w:rPr>
          <w:lang w:eastAsia="ko-KR"/>
        </w:rPr>
      </w:pPr>
      <w:r w:rsidRPr="00B27271">
        <w:rPr>
          <w:lang w:eastAsia="ko-KR"/>
        </w:rPr>
        <w:t xml:space="preserve">The MAC entity includes a HARQ entity for each Serving Cell with configured uplink (including the case when it is configured with </w:t>
      </w:r>
      <w:r w:rsidRPr="00B27271">
        <w:rPr>
          <w:i/>
          <w:lang w:eastAsia="ko-KR"/>
        </w:rPr>
        <w:t>supplementaryUplink</w:t>
      </w:r>
      <w:r w:rsidRPr="00B27271">
        <w:rPr>
          <w:lang w:eastAsia="ko-KR"/>
        </w:rPr>
        <w:t>), which maintains a number of parallel HARQ processes.</w:t>
      </w:r>
    </w:p>
    <w:p w14:paraId="6A18CEA4" w14:textId="77777777" w:rsidR="00C1365A" w:rsidRPr="00B27271" w:rsidRDefault="00C1365A" w:rsidP="00C1365A">
      <w:pPr>
        <w:rPr>
          <w:lang w:eastAsia="ko-KR"/>
        </w:rPr>
      </w:pPr>
      <w:r w:rsidRPr="00B27271">
        <w:rPr>
          <w:lang w:eastAsia="ko-KR"/>
        </w:rPr>
        <w:t>The number of parallel UL HARQ processes per HARQ entity is specified in TS 38.214 [7].</w:t>
      </w:r>
    </w:p>
    <w:p w14:paraId="54BC51CD" w14:textId="77777777" w:rsidR="00C1365A" w:rsidRPr="00B27271" w:rsidRDefault="00C1365A" w:rsidP="00C1365A">
      <w:pPr>
        <w:rPr>
          <w:lang w:eastAsia="ko-KR"/>
        </w:rPr>
      </w:pPr>
      <w:r w:rsidRPr="00B27271">
        <w:rPr>
          <w:lang w:eastAsia="ko-KR"/>
        </w:rPr>
        <w:t>Each HARQ process supports one TB.</w:t>
      </w:r>
    </w:p>
    <w:p w14:paraId="579B18B6" w14:textId="77777777" w:rsidR="00C1365A" w:rsidRPr="00B27271" w:rsidRDefault="00C1365A" w:rsidP="00C1365A">
      <w:pPr>
        <w:rPr>
          <w:noProof/>
          <w:lang w:eastAsia="ko-KR"/>
        </w:rPr>
      </w:pPr>
      <w:r w:rsidRPr="00B27271">
        <w:rPr>
          <w:lang w:eastAsia="zh-CN" w:bidi="ar"/>
        </w:rPr>
        <w:t xml:space="preserve">For uplink spatial multiplexing, two associated HARQ processes are associated with one HARQ process identifier. Otherwise, </w:t>
      </w:r>
      <w:r w:rsidRPr="00B27271">
        <w:rPr>
          <w:lang w:eastAsia="ko-KR"/>
        </w:rPr>
        <w:t>e</w:t>
      </w:r>
      <w:r w:rsidRPr="00B27271">
        <w:rPr>
          <w:noProof/>
        </w:rPr>
        <w:t>ach HARQ process is associated with a HARQ process identifier.</w:t>
      </w:r>
      <w:r w:rsidRPr="00B27271">
        <w:rPr>
          <w:noProof/>
          <w:lang w:eastAsia="ko-KR"/>
        </w:rPr>
        <w:t xml:space="preserve"> For UL transmission with UL grant in RA Response or for UL transmission for MSGA payload, HARQ process identifier 0 is used.</w:t>
      </w:r>
    </w:p>
    <w:p w14:paraId="740FE5E4" w14:textId="77777777" w:rsidR="00C1365A" w:rsidRPr="00B27271" w:rsidRDefault="00C1365A" w:rsidP="00C1365A">
      <w:pPr>
        <w:pStyle w:val="NO"/>
        <w:rPr>
          <w:noProof/>
          <w:lang w:eastAsia="ko-KR"/>
        </w:rPr>
      </w:pPr>
      <w:r w:rsidRPr="00B27271">
        <w:rPr>
          <w:noProof/>
          <w:lang w:eastAsia="ko-KR"/>
        </w:rPr>
        <w:t>NOTE:</w:t>
      </w:r>
      <w:r w:rsidRPr="00B2727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0F34BA0" w14:textId="77777777" w:rsidR="00C1365A" w:rsidRPr="00B27271" w:rsidRDefault="00C1365A" w:rsidP="00C1365A">
      <w:pPr>
        <w:rPr>
          <w:noProof/>
          <w:lang w:eastAsia="ko-KR"/>
        </w:rPr>
      </w:pPr>
      <w:r w:rsidRPr="00B27271">
        <w:rPr>
          <w:noProof/>
          <w:lang w:eastAsia="ko-KR"/>
        </w:rPr>
        <w:t xml:space="preserve">The maximum number of transmissions of a TB within a bundle of the dynamic grant or configured grant or the uplink grant received in a MAC RAR is </w:t>
      </w:r>
      <w:r w:rsidRPr="00B27271">
        <w:rPr>
          <w:lang w:eastAsia="ko-KR"/>
        </w:rPr>
        <w:t xml:space="preserve">given </w:t>
      </w:r>
      <w:r w:rsidRPr="00B27271">
        <w:rPr>
          <w:noProof/>
          <w:lang w:eastAsia="ko-KR"/>
        </w:rPr>
        <w:t xml:space="preserve">by </w:t>
      </w:r>
      <w:r w:rsidRPr="00B27271">
        <w:rPr>
          <w:i/>
          <w:noProof/>
          <w:lang w:eastAsia="ko-KR"/>
        </w:rPr>
        <w:t>REPETITION_NUMBER</w:t>
      </w:r>
      <w:r w:rsidRPr="00B27271">
        <w:rPr>
          <w:noProof/>
          <w:lang w:eastAsia="ko-KR"/>
        </w:rPr>
        <w:t xml:space="preserve"> as follows:</w:t>
      </w:r>
    </w:p>
    <w:p w14:paraId="30A8ECE7"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dynamic grant, </w:t>
      </w:r>
      <w:r w:rsidRPr="00B27271">
        <w:rPr>
          <w:i/>
          <w:noProof/>
          <w:lang w:eastAsia="ko-KR"/>
        </w:rPr>
        <w:t>REPETITION_NUMBER</w:t>
      </w:r>
      <w:r w:rsidRPr="00B27271">
        <w:rPr>
          <w:noProof/>
          <w:lang w:eastAsia="ko-KR"/>
        </w:rPr>
        <w:t xml:space="preserve"> is set to a value provided by lower layers, as specified in clause 6.1.2.1 of TS 38.214 [7];</w:t>
      </w:r>
    </w:p>
    <w:p w14:paraId="5B952119"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configured grant, </w:t>
      </w:r>
      <w:r w:rsidRPr="00B27271">
        <w:rPr>
          <w:i/>
          <w:noProof/>
          <w:lang w:eastAsia="ko-KR"/>
        </w:rPr>
        <w:t>REPETITION_NUMBER</w:t>
      </w:r>
      <w:r w:rsidRPr="00B27271">
        <w:rPr>
          <w:noProof/>
          <w:lang w:eastAsia="ko-KR"/>
        </w:rPr>
        <w:t xml:space="preserve"> is set to a value provided by lower layers, as specified in clause 6.1.2.3 of TS 38.214 [7];</w:t>
      </w:r>
    </w:p>
    <w:p w14:paraId="0323AB5B" w14:textId="77777777" w:rsidR="00C1365A" w:rsidRPr="00B27271" w:rsidRDefault="00C1365A" w:rsidP="00C1365A">
      <w:pPr>
        <w:pStyle w:val="B1"/>
        <w:rPr>
          <w:noProof/>
          <w:lang w:eastAsia="ko-KR"/>
        </w:rPr>
      </w:pPr>
      <w:r w:rsidRPr="00B27271">
        <w:rPr>
          <w:lang w:eastAsia="ko-KR"/>
        </w:rPr>
        <w:t>-</w:t>
      </w:r>
      <w:r w:rsidRPr="00B27271">
        <w:rPr>
          <w:lang w:eastAsia="ko-KR"/>
        </w:rPr>
        <w:tab/>
      </w:r>
      <w:r w:rsidRPr="00B27271">
        <w:rPr>
          <w:noProof/>
          <w:lang w:eastAsia="ko-KR"/>
        </w:rPr>
        <w:t>For an uplink grant received in a MAC RAR, REPETITION_NUMBER is set to a value provided by lower layers, as specified in clause 6.1.2.1 of TS 38.214 [7].</w:t>
      </w:r>
    </w:p>
    <w:p w14:paraId="0A716B6C" w14:textId="77777777" w:rsidR="00C1365A" w:rsidRPr="00B27271" w:rsidRDefault="00C1365A" w:rsidP="00C1365A">
      <w:pPr>
        <w:rPr>
          <w:noProof/>
          <w:lang w:eastAsia="ko-KR"/>
        </w:rPr>
      </w:pPr>
      <w:r w:rsidRPr="00B27271">
        <w:rPr>
          <w:lang w:eastAsia="ko-KR"/>
        </w:rPr>
        <w:t xml:space="preserve">If </w:t>
      </w:r>
      <w:r w:rsidRPr="00B27271">
        <w:rPr>
          <w:i/>
          <w:noProof/>
          <w:lang w:eastAsia="ko-KR"/>
        </w:rPr>
        <w:t>REPETITION_NUMBER</w:t>
      </w:r>
      <w:r w:rsidRPr="00B27271">
        <w:rPr>
          <w:noProof/>
          <w:lang w:eastAsia="ko-KR"/>
        </w:rPr>
        <w:t xml:space="preserve"> &gt; 1, </w:t>
      </w:r>
      <w:r w:rsidRPr="00B27271">
        <w:rPr>
          <w:lang w:eastAsia="ko-KR"/>
        </w:rPr>
        <w:t>after the first transmission within a bundle,</w:t>
      </w:r>
      <w:r w:rsidRPr="00B27271">
        <w:rPr>
          <w:noProof/>
          <w:lang w:eastAsia="ko-KR"/>
        </w:rPr>
        <w:t xml:space="preserve"> at most </w:t>
      </w:r>
      <w:r w:rsidRPr="00B27271">
        <w:rPr>
          <w:i/>
          <w:noProof/>
          <w:lang w:eastAsia="ko-KR"/>
        </w:rPr>
        <w:t>REPETITION_NUMBER</w:t>
      </w:r>
      <w:r w:rsidRPr="00B27271">
        <w:rPr>
          <w:noProof/>
          <w:lang w:eastAsia="ko-KR"/>
        </w:rPr>
        <w:t xml:space="preserve"> – 1 HARQ retransmissions follow within the bundle.</w:t>
      </w:r>
      <w:r w:rsidRPr="00B27271">
        <w:rPr>
          <w:lang w:eastAsia="ko-KR"/>
        </w:rPr>
        <w:t xml:space="preserve"> </w:t>
      </w:r>
      <w:r w:rsidRPr="00B27271">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B27271">
        <w:rPr>
          <w:i/>
          <w:noProof/>
          <w:lang w:eastAsia="ko-KR"/>
        </w:rPr>
        <w:t>REPETITION_NUMBER</w:t>
      </w:r>
      <w:r w:rsidRPr="00B27271">
        <w:rPr>
          <w:noProof/>
          <w:lang w:eastAsia="ko-KR"/>
        </w:rPr>
        <w:t xml:space="preserve"> for a dynamic grant or configured uplink grant</w:t>
      </w:r>
      <w:r w:rsidRPr="00B27271">
        <w:t xml:space="preserve"> </w:t>
      </w:r>
      <w:r w:rsidRPr="00B27271">
        <w:rPr>
          <w:noProof/>
          <w:lang w:eastAsia="ko-KR"/>
        </w:rPr>
        <w:t>or uplink grant received in a MAC RAR unless they are terminated as specified in clause 6.1 of TS 38.214 [7]. Each transmission within a bundle is a separate uplink grant delivered to the HARQ entity.</w:t>
      </w:r>
    </w:p>
    <w:p w14:paraId="3C32CBE7" w14:textId="77777777" w:rsidR="00C1365A" w:rsidRPr="00B27271" w:rsidRDefault="00C1365A" w:rsidP="00C1365A">
      <w:pPr>
        <w:rPr>
          <w:noProof/>
          <w:lang w:eastAsia="ko-KR"/>
        </w:rPr>
      </w:pPr>
      <w:r w:rsidRPr="00B27271">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03C53A33" w14:textId="77777777" w:rsidR="00C1365A" w:rsidRPr="00B27271" w:rsidRDefault="00C1365A" w:rsidP="00C1365A">
      <w:pPr>
        <w:rPr>
          <w:noProof/>
        </w:rPr>
      </w:pPr>
      <w:r w:rsidRPr="00B27271">
        <w:rPr>
          <w:noProof/>
        </w:rPr>
        <w:t xml:space="preserve">For each </w:t>
      </w:r>
      <w:r w:rsidRPr="00B27271">
        <w:rPr>
          <w:noProof/>
          <w:lang w:eastAsia="ko-KR"/>
        </w:rPr>
        <w:t>uplink grant</w:t>
      </w:r>
      <w:r w:rsidRPr="00B27271">
        <w:rPr>
          <w:noProof/>
        </w:rPr>
        <w:t>, the HARQ entity shall:</w:t>
      </w:r>
    </w:p>
    <w:p w14:paraId="40566030" w14:textId="77777777" w:rsidR="00C1365A" w:rsidRPr="00B27271" w:rsidRDefault="00C1365A" w:rsidP="00C1365A">
      <w:pPr>
        <w:pStyle w:val="B1"/>
        <w:rPr>
          <w:noProof/>
        </w:rPr>
      </w:pPr>
      <w:r w:rsidRPr="00B27271">
        <w:rPr>
          <w:noProof/>
          <w:lang w:eastAsia="ko-KR"/>
        </w:rPr>
        <w:t>1&gt;</w:t>
      </w:r>
      <w:r w:rsidRPr="00B27271">
        <w:rPr>
          <w:noProof/>
        </w:rPr>
        <w:tab/>
        <w:t xml:space="preserve">identify the HARQ process associated with this </w:t>
      </w:r>
      <w:r w:rsidRPr="00B27271">
        <w:rPr>
          <w:noProof/>
          <w:lang w:eastAsia="ko-KR"/>
        </w:rPr>
        <w:t>grant</w:t>
      </w:r>
      <w:r w:rsidRPr="00B27271">
        <w:rPr>
          <w:noProof/>
        </w:rPr>
        <w:t>, and for each identified HARQ process:</w:t>
      </w:r>
    </w:p>
    <w:p w14:paraId="4CB4EAFA" w14:textId="77777777" w:rsidR="00C1365A" w:rsidRPr="00B27271" w:rsidRDefault="00C1365A" w:rsidP="00C1365A">
      <w:pPr>
        <w:pStyle w:val="B2"/>
        <w:rPr>
          <w:noProof/>
          <w:lang w:eastAsia="ko-KR"/>
        </w:rPr>
      </w:pPr>
      <w:r w:rsidRPr="00B27271">
        <w:rPr>
          <w:noProof/>
          <w:lang w:eastAsia="ko-KR"/>
        </w:rPr>
        <w:t>2&gt;</w:t>
      </w:r>
      <w:r w:rsidRPr="00B27271">
        <w:rPr>
          <w:noProof/>
        </w:rPr>
        <w:tab/>
        <w:t>if the received grant was not addressed to a Temporary C-RNTI on PDCCH</w:t>
      </w:r>
      <w:r w:rsidRPr="00B27271">
        <w:rPr>
          <w:noProof/>
          <w:lang w:eastAsia="ko-KR"/>
        </w:rPr>
        <w:t>,</w:t>
      </w:r>
      <w:r w:rsidRPr="00B27271">
        <w:rPr>
          <w:noProof/>
        </w:rPr>
        <w:t xml:space="preserve"> and the NDI provided in the associated HARQ information has been toggled compared to the value in the previous transmission of this TB of this HARQ process; or</w:t>
      </w:r>
    </w:p>
    <w:p w14:paraId="53A754FB" w14:textId="77777777" w:rsidR="00C1365A" w:rsidRPr="00B27271" w:rsidRDefault="00C1365A" w:rsidP="00C1365A">
      <w:pPr>
        <w:pStyle w:val="B2"/>
        <w:rPr>
          <w:noProof/>
          <w:lang w:eastAsia="ko-KR"/>
        </w:rPr>
      </w:pPr>
      <w:r w:rsidRPr="00B27271">
        <w:rPr>
          <w:noProof/>
          <w:lang w:eastAsia="ko-KR"/>
        </w:rPr>
        <w:lastRenderedPageBreak/>
        <w:t>2&gt;</w:t>
      </w:r>
      <w:r w:rsidRPr="00B27271">
        <w:rPr>
          <w:noProof/>
          <w:lang w:eastAsia="ko-KR"/>
        </w:rPr>
        <w:tab/>
        <w:t>if the uplink grant was received on PDCCH for the C-RNTI and the HARQ buffer of the identified process is empty; or</w:t>
      </w:r>
    </w:p>
    <w:p w14:paraId="55740B0E" w14:textId="77777777" w:rsidR="00C1365A" w:rsidRPr="00B27271" w:rsidRDefault="00C1365A" w:rsidP="00C1365A">
      <w:pPr>
        <w:pStyle w:val="B2"/>
        <w:rPr>
          <w:noProof/>
        </w:rPr>
      </w:pPr>
      <w:r w:rsidRPr="00B27271">
        <w:rPr>
          <w:noProof/>
          <w:lang w:eastAsia="ko-KR"/>
        </w:rPr>
        <w:t>2&gt;</w:t>
      </w:r>
      <w:r w:rsidRPr="00B27271">
        <w:rPr>
          <w:noProof/>
        </w:rPr>
        <w:tab/>
        <w:t>if the uplink grant was received in a Random Access Response (i.e. in a MAC RAR or a fallback RAR); or</w:t>
      </w:r>
    </w:p>
    <w:p w14:paraId="5FD90B2D" w14:textId="77777777" w:rsidR="00C1365A" w:rsidRPr="00B27271" w:rsidRDefault="00C1365A" w:rsidP="00C1365A">
      <w:pPr>
        <w:pStyle w:val="B2"/>
        <w:rPr>
          <w:noProof/>
        </w:rPr>
      </w:pPr>
      <w:r w:rsidRPr="00B27271">
        <w:rPr>
          <w:noProof/>
        </w:rPr>
        <w:t>2&gt;</w:t>
      </w:r>
      <w:r w:rsidRPr="00B27271">
        <w:rPr>
          <w:noProof/>
        </w:rPr>
        <w:tab/>
      </w:r>
      <w:r w:rsidRPr="00B27271">
        <w:rPr>
          <w:rFonts w:eastAsia="宋体"/>
          <w:lang w:eastAsia="zh-CN"/>
        </w:rPr>
        <w:t xml:space="preserve">if the uplink grant was </w:t>
      </w:r>
      <w:r w:rsidRPr="00B27271">
        <w:rPr>
          <w:lang w:eastAsia="ko-KR"/>
        </w:rPr>
        <w:t>determined as specified in clause 5.1.2a for the transmission of the MSGA payload; or</w:t>
      </w:r>
    </w:p>
    <w:p w14:paraId="248E9730" w14:textId="77777777" w:rsidR="00C1365A" w:rsidRPr="00B27271" w:rsidRDefault="00C1365A" w:rsidP="00C1365A">
      <w:pPr>
        <w:pStyle w:val="B2"/>
        <w:rPr>
          <w:noProof/>
        </w:rPr>
      </w:pPr>
      <w:r w:rsidRPr="00B27271">
        <w:rPr>
          <w:noProof/>
        </w:rPr>
        <w:t>2&gt;</w:t>
      </w:r>
      <w:r w:rsidRPr="00B27271">
        <w:rPr>
          <w:noProof/>
        </w:rPr>
        <w:tab/>
        <w:t xml:space="preserve">if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 or</w:t>
      </w:r>
    </w:p>
    <w:p w14:paraId="0D4ADE1D" w14:textId="77777777" w:rsidR="00C1365A" w:rsidRPr="00B27271" w:rsidRDefault="00C1365A" w:rsidP="00C1365A">
      <w:pPr>
        <w:pStyle w:val="B2"/>
        <w:rPr>
          <w:noProof/>
        </w:rPr>
      </w:pPr>
      <w:r w:rsidRPr="00B27271">
        <w:rPr>
          <w:noProof/>
        </w:rPr>
        <w:t>2&gt;</w:t>
      </w:r>
      <w:r w:rsidRPr="00B27271">
        <w:rPr>
          <w:noProof/>
        </w:rPr>
        <w:tab/>
        <w:t>if the uplink grant is part of a bundle of the configured uplink grant, and may be used for initial transmission according to clause 6.1.2.3 of TS 38.214 [7], and if no MAC PDU has been obtained for this bundle:</w:t>
      </w:r>
    </w:p>
    <w:p w14:paraId="0C37B191" w14:textId="77777777" w:rsidR="00C1365A" w:rsidRPr="00B27271" w:rsidRDefault="00C1365A" w:rsidP="00C1365A">
      <w:pPr>
        <w:pStyle w:val="B3"/>
        <w:rPr>
          <w:noProof/>
        </w:rPr>
      </w:pPr>
      <w:r w:rsidRPr="00B27271">
        <w:rPr>
          <w:noProof/>
          <w:lang w:eastAsia="ko-KR"/>
        </w:rPr>
        <w:t>3&gt;</w:t>
      </w:r>
      <w:r w:rsidRPr="00B27271">
        <w:rPr>
          <w:noProof/>
          <w:lang w:eastAsia="ko-KR"/>
        </w:rPr>
        <w:tab/>
      </w:r>
      <w:r w:rsidRPr="00B27271">
        <w:t xml:space="preserve">if there is a MAC PDU in the </w:t>
      </w:r>
      <w:r w:rsidRPr="00B27271">
        <w:rPr>
          <w:rFonts w:eastAsia="宋体"/>
          <w:lang w:eastAsia="zh-CN"/>
        </w:rPr>
        <w:t>MSGA</w:t>
      </w:r>
      <w:r w:rsidRPr="00B27271">
        <w:t xml:space="preserve"> buffer</w:t>
      </w:r>
      <w:r w:rsidRPr="00B27271">
        <w:rPr>
          <w:lang w:eastAsia="zh-CN"/>
        </w:rPr>
        <w:t xml:space="preserve"> and the uplink grant </w:t>
      </w:r>
      <w:r w:rsidRPr="00B27271">
        <w:rPr>
          <w:lang w:eastAsia="ko-KR"/>
        </w:rPr>
        <w:t>determined as specified in clause 5.1.2a for the transmission of the MSGA payload</w:t>
      </w:r>
      <w:r w:rsidRPr="00B27271">
        <w:rPr>
          <w:lang w:eastAsia="zh-CN"/>
        </w:rPr>
        <w:t xml:space="preserve"> was selected</w:t>
      </w:r>
      <w:r w:rsidRPr="00B27271">
        <w:t>; or</w:t>
      </w:r>
    </w:p>
    <w:p w14:paraId="4FA3AF89" w14:textId="77777777" w:rsidR="00C1365A" w:rsidRPr="00B27271" w:rsidRDefault="00C1365A" w:rsidP="00C1365A">
      <w:pPr>
        <w:pStyle w:val="B3"/>
        <w:rPr>
          <w:noProof/>
        </w:rPr>
      </w:pPr>
      <w:r w:rsidRPr="00B27271">
        <w:t>3&gt;</w:t>
      </w:r>
      <w:r w:rsidRPr="00B27271">
        <w:tab/>
      </w:r>
      <w:r w:rsidRPr="00B27271">
        <w:rPr>
          <w:noProof/>
        </w:rPr>
        <w:t xml:space="preserve">if there is a MAC PDU in the </w:t>
      </w:r>
      <w:r w:rsidRPr="00B27271">
        <w:t>MSGA</w:t>
      </w:r>
      <w:r w:rsidRPr="00B27271">
        <w:rPr>
          <w:noProof/>
        </w:rPr>
        <w:t xml:space="preserve"> buffer</w:t>
      </w:r>
      <w:r w:rsidRPr="00B27271">
        <w:rPr>
          <w:noProof/>
          <w:lang w:eastAsia="zh-CN"/>
        </w:rPr>
        <w:t xml:space="preserve"> and the uplink grant was received in a </w:t>
      </w:r>
      <w:r w:rsidRPr="00B27271">
        <w:rPr>
          <w:noProof/>
        </w:rPr>
        <w:t>fallbackRAR and this fallbackRAR successfully completed the Random Access procedure:</w:t>
      </w:r>
    </w:p>
    <w:p w14:paraId="55920CE2"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MSGA</w:t>
      </w:r>
      <w:r w:rsidRPr="00B27271">
        <w:rPr>
          <w:noProof/>
        </w:rPr>
        <w:t xml:space="preserve"> buffer.</w:t>
      </w:r>
    </w:p>
    <w:p w14:paraId="5F052C71" w14:textId="77777777" w:rsidR="00C1365A" w:rsidRPr="00B27271" w:rsidRDefault="00C1365A" w:rsidP="00C1365A">
      <w:pPr>
        <w:pStyle w:val="B3"/>
        <w:rPr>
          <w:noProof/>
          <w:lang w:eastAsia="zh-CN"/>
        </w:rPr>
      </w:pPr>
      <w:r w:rsidRPr="00B27271">
        <w:rPr>
          <w:noProof/>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w:t>
      </w:r>
      <w:r w:rsidRPr="00B27271">
        <w:rPr>
          <w:noProof/>
        </w:rPr>
        <w:t>fallbackRAR</w:t>
      </w:r>
      <w:r w:rsidRPr="00B27271">
        <w:rPr>
          <w:noProof/>
          <w:lang w:eastAsia="zh-CN"/>
        </w:rPr>
        <w:t>:</w:t>
      </w:r>
    </w:p>
    <w:p w14:paraId="6486CBEE"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224A6458" w14:textId="77777777" w:rsidR="00C1365A" w:rsidRPr="00B27271" w:rsidRDefault="00C1365A" w:rsidP="00C1365A">
      <w:pPr>
        <w:pStyle w:val="B3"/>
        <w:rPr>
          <w:noProof/>
        </w:rPr>
      </w:pPr>
      <w:r w:rsidRPr="00B27271">
        <w:rPr>
          <w:noProof/>
          <w:lang w:eastAsia="ko-KR"/>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MAC RAR; or</w:t>
      </w:r>
    </w:p>
    <w:p w14:paraId="1AF8599D" w14:textId="77777777" w:rsidR="00C1365A" w:rsidRPr="00B27271" w:rsidRDefault="00C1365A" w:rsidP="00C1365A">
      <w:pPr>
        <w:pStyle w:val="B3"/>
        <w:rPr>
          <w:noProof/>
        </w:rPr>
      </w:pPr>
      <w:r w:rsidRPr="00B27271">
        <w:rPr>
          <w:noProof/>
        </w:rPr>
        <w:t>3&gt;</w:t>
      </w:r>
      <w:r w:rsidRPr="00B27271">
        <w:rPr>
          <w:noProof/>
        </w:rPr>
        <w:tab/>
        <w:t xml:space="preserve">if there is a MAC PDU in the Msg3 buffer and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w:t>
      </w:r>
    </w:p>
    <w:p w14:paraId="4492A71D"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4921DD86" w14:textId="77777777" w:rsidR="00C1365A" w:rsidRPr="00B27271" w:rsidRDefault="00C1365A" w:rsidP="00C1365A">
      <w:pPr>
        <w:pStyle w:val="B4"/>
        <w:rPr>
          <w:noProof/>
        </w:rPr>
      </w:pPr>
      <w:r w:rsidRPr="00B27271">
        <w:rPr>
          <w:noProof/>
        </w:rPr>
        <w:t>4&gt;</w:t>
      </w:r>
      <w:r w:rsidRPr="00B27271">
        <w:rPr>
          <w:noProof/>
        </w:rPr>
        <w:tab/>
        <w:t>if the uplink grant size does not match with size of the obtained MAC PDU; and</w:t>
      </w:r>
    </w:p>
    <w:p w14:paraId="333C3D4A" w14:textId="77777777" w:rsidR="00C1365A" w:rsidRPr="00B27271" w:rsidRDefault="00C1365A" w:rsidP="00C1365A">
      <w:pPr>
        <w:pStyle w:val="B4"/>
        <w:rPr>
          <w:noProof/>
        </w:rPr>
      </w:pPr>
      <w:r w:rsidRPr="00B27271">
        <w:rPr>
          <w:noProof/>
        </w:rPr>
        <w:t>4&gt;</w:t>
      </w:r>
      <w:r w:rsidRPr="00B27271">
        <w:rPr>
          <w:noProof/>
        </w:rPr>
        <w:tab/>
        <w:t>if the Random Access procedure was successfully completed upon receiving the uplink grant:</w:t>
      </w:r>
    </w:p>
    <w:p w14:paraId="29081108" w14:textId="77777777" w:rsidR="00C1365A" w:rsidRPr="00B27271" w:rsidRDefault="00C1365A" w:rsidP="00C1365A">
      <w:pPr>
        <w:pStyle w:val="B5"/>
        <w:rPr>
          <w:noProof/>
        </w:rPr>
      </w:pPr>
      <w:r w:rsidRPr="00B27271">
        <w:rPr>
          <w:noProof/>
        </w:rPr>
        <w:t>5&gt;</w:t>
      </w:r>
      <w:r w:rsidRPr="00B27271">
        <w:rPr>
          <w:noProof/>
        </w:rPr>
        <w:tab/>
        <w:t>indicate to the Multiplexing and assembly entity to include MAC subPDU(s) carrying MAC SDU from the obtained MAC PDU in the subsequent uplink transmission;</w:t>
      </w:r>
    </w:p>
    <w:p w14:paraId="35822EE2" w14:textId="77777777" w:rsidR="00C1365A" w:rsidRPr="00B27271" w:rsidRDefault="00C1365A" w:rsidP="00C1365A">
      <w:pPr>
        <w:pStyle w:val="B5"/>
        <w:rPr>
          <w:noProof/>
        </w:rPr>
      </w:pPr>
      <w:r w:rsidRPr="00B27271">
        <w:rPr>
          <w:noProof/>
        </w:rPr>
        <w:t>5&gt;</w:t>
      </w:r>
      <w:r w:rsidRPr="00B27271">
        <w:rPr>
          <w:noProof/>
        </w:rPr>
        <w:tab/>
        <w:t>obtain the MAC PDU to transmit from the Multiplexing and assembly entity.</w:t>
      </w:r>
    </w:p>
    <w:p w14:paraId="5E4D58CF"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else if this uplink grant is a configured grant configured with </w:t>
      </w:r>
      <w:r w:rsidRPr="00B27271">
        <w:rPr>
          <w:i/>
          <w:noProof/>
          <w:lang w:eastAsia="ko-KR"/>
        </w:rPr>
        <w:t>autonomousTx</w:t>
      </w:r>
      <w:r w:rsidRPr="00B27271">
        <w:rPr>
          <w:noProof/>
          <w:lang w:eastAsia="ko-KR"/>
        </w:rPr>
        <w:t>; and</w:t>
      </w:r>
    </w:p>
    <w:p w14:paraId="5854ECB1"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previous configured uplink grant, in the BWP, for this HARQ process was not prioritized; and</w:t>
      </w:r>
    </w:p>
    <w:p w14:paraId="4D0926EE"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a MAC PDU had already been obtained for this HARQ process; and</w:t>
      </w:r>
    </w:p>
    <w:p w14:paraId="732750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size matches with size of the obtained MAC PDU; and</w:t>
      </w:r>
    </w:p>
    <w:p w14:paraId="4639C965"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none of PUSCH transmission(s) of the obtained MAC PDU has been completely performed:</w:t>
      </w:r>
    </w:p>
    <w:p w14:paraId="31F00594"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consider the MAC PDU has been obtained.</w:t>
      </w:r>
    </w:p>
    <w:p w14:paraId="6012C918" w14:textId="77777777" w:rsidR="00C1365A" w:rsidRPr="00B27271" w:rsidRDefault="00C1365A" w:rsidP="00C1365A">
      <w:pPr>
        <w:pStyle w:val="B3"/>
        <w:rPr>
          <w:rFonts w:eastAsiaTheme="minorEastAsia"/>
          <w:noProof/>
          <w:lang w:eastAsia="ko-KR"/>
        </w:rPr>
      </w:pPr>
      <w:r w:rsidRPr="00B27271">
        <w:rPr>
          <w:noProof/>
          <w:lang w:eastAsia="ko-KR"/>
        </w:rPr>
        <w:t>3&gt;</w:t>
      </w:r>
      <w:r w:rsidRPr="00B27271">
        <w:rPr>
          <w:noProof/>
          <w:lang w:eastAsia="ko-KR"/>
        </w:rPr>
        <w:tab/>
        <w:t xml:space="preserve">else if the MAC entity is not configured with </w:t>
      </w:r>
      <w:r w:rsidRPr="00B27271">
        <w:rPr>
          <w:i/>
          <w:noProof/>
          <w:lang w:eastAsia="ko-KR"/>
        </w:rPr>
        <w:t>lch-basedPrioritization</w:t>
      </w:r>
      <w:r w:rsidRPr="00B27271">
        <w:rPr>
          <w:noProof/>
          <w:lang w:eastAsia="ko-KR"/>
        </w:rPr>
        <w:t>; or</w:t>
      </w:r>
    </w:p>
    <w:p w14:paraId="4BB97EC0"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if this uplink grant is a prioritized uplink grant:</w:t>
      </w:r>
    </w:p>
    <w:p w14:paraId="26406E35" w14:textId="77777777" w:rsidR="00C1365A" w:rsidRPr="00B27271" w:rsidRDefault="00C1365A" w:rsidP="00C1365A">
      <w:pPr>
        <w:pStyle w:val="B4"/>
        <w:rPr>
          <w:noProof/>
        </w:rPr>
      </w:pPr>
      <w:r w:rsidRPr="00B27271">
        <w:rPr>
          <w:noProof/>
          <w:lang w:eastAsia="ko-KR"/>
        </w:rPr>
        <w:t>4&gt;</w:t>
      </w:r>
      <w:r w:rsidRPr="00B27271">
        <w:rPr>
          <w:noProof/>
        </w:rPr>
        <w:tab/>
        <w:t>obtain the MAC PDU to transmit from the Multiplexing and assembly entity, if any;</w:t>
      </w:r>
    </w:p>
    <w:p w14:paraId="10D0B4A8" w14:textId="77777777" w:rsidR="00C1365A" w:rsidRPr="00B27271" w:rsidRDefault="00C1365A" w:rsidP="00C1365A">
      <w:pPr>
        <w:pStyle w:val="B3"/>
        <w:rPr>
          <w:noProof/>
        </w:rPr>
      </w:pPr>
      <w:r w:rsidRPr="00B27271">
        <w:rPr>
          <w:noProof/>
          <w:lang w:eastAsia="ko-KR"/>
        </w:rPr>
        <w:t>3&gt;</w:t>
      </w:r>
      <w:r w:rsidRPr="00B27271">
        <w:rPr>
          <w:noProof/>
          <w:lang w:eastAsia="zh-CN"/>
        </w:rPr>
        <w:tab/>
        <w:t>if a MAC PDU to transmit has been obtained:</w:t>
      </w:r>
    </w:p>
    <w:p w14:paraId="31AF5CDC" w14:textId="77777777" w:rsidR="00C1365A" w:rsidRPr="00B27271" w:rsidRDefault="00C1365A" w:rsidP="00C1365A">
      <w:pPr>
        <w:pStyle w:val="B4"/>
        <w:rPr>
          <w:lang w:eastAsia="ko-KR"/>
        </w:rPr>
      </w:pPr>
      <w:r w:rsidRPr="00B27271">
        <w:rPr>
          <w:lang w:eastAsia="ko-KR"/>
        </w:rPr>
        <w:t>4&gt;</w:t>
      </w:r>
      <w:r w:rsidRPr="00B27271">
        <w:rPr>
          <w:lang w:eastAsia="ko-KR"/>
        </w:rPr>
        <w:tab/>
        <w:t xml:space="preserve">if the uplink grant is not a configured grant configured </w:t>
      </w:r>
      <w:r w:rsidRPr="00B27271">
        <w:rPr>
          <w:noProof/>
          <w:lang w:eastAsia="ko-KR"/>
        </w:rPr>
        <w:t xml:space="preserve">with </w:t>
      </w:r>
      <w:r w:rsidRPr="00B27271">
        <w:rPr>
          <w:i/>
          <w:noProof/>
          <w:lang w:eastAsia="ko-KR"/>
        </w:rPr>
        <w:t>autonomousTx</w:t>
      </w:r>
      <w:r w:rsidRPr="00B27271">
        <w:rPr>
          <w:lang w:eastAsia="ko-KR"/>
        </w:rPr>
        <w:t>; or</w:t>
      </w:r>
    </w:p>
    <w:p w14:paraId="2F8A36DE" w14:textId="77777777" w:rsidR="00C1365A" w:rsidRPr="00B27271" w:rsidRDefault="00C1365A" w:rsidP="00C1365A">
      <w:pPr>
        <w:pStyle w:val="B4"/>
        <w:rPr>
          <w:lang w:eastAsia="ko-KR"/>
        </w:rPr>
      </w:pPr>
      <w:r w:rsidRPr="00B27271">
        <w:rPr>
          <w:lang w:eastAsia="ko-KR"/>
        </w:rPr>
        <w:t>4&gt;</w:t>
      </w:r>
      <w:r w:rsidRPr="00B27271">
        <w:rPr>
          <w:lang w:eastAsia="ko-KR"/>
        </w:rPr>
        <w:tab/>
        <w:t>if the uplink grant is a prioritized uplink grant:</w:t>
      </w:r>
    </w:p>
    <w:p w14:paraId="6467BF68" w14:textId="77777777" w:rsidR="00C1365A" w:rsidRPr="00B27271" w:rsidRDefault="00C1365A" w:rsidP="00C1365A">
      <w:pPr>
        <w:pStyle w:val="B5"/>
      </w:pPr>
      <w:r w:rsidRPr="00B27271">
        <w:rPr>
          <w:lang w:eastAsia="ko-KR"/>
        </w:rPr>
        <w:t>5&gt;</w:t>
      </w:r>
      <w:r w:rsidRPr="00B27271">
        <w:tab/>
        <w:t>deliver the MAC PDU and the uplink grant and the HARQ information of the TB</w:t>
      </w:r>
      <w:r w:rsidRPr="00B27271">
        <w:rPr>
          <w:lang w:eastAsia="ko-KR"/>
        </w:rPr>
        <w:t xml:space="preserve"> </w:t>
      </w:r>
      <w:r w:rsidRPr="00B27271">
        <w:t>to the identified HARQ process;</w:t>
      </w:r>
    </w:p>
    <w:p w14:paraId="7B26F409" w14:textId="77777777" w:rsidR="00C1365A" w:rsidRPr="00B27271" w:rsidRDefault="00C1365A" w:rsidP="00C1365A">
      <w:pPr>
        <w:pStyle w:val="B5"/>
        <w:rPr>
          <w:lang w:eastAsia="ko-KR"/>
        </w:rPr>
      </w:pPr>
      <w:r w:rsidRPr="00B27271">
        <w:rPr>
          <w:lang w:eastAsia="ko-KR"/>
        </w:rPr>
        <w:lastRenderedPageBreak/>
        <w:t>5&gt;</w:t>
      </w:r>
      <w:r w:rsidRPr="00B27271">
        <w:tab/>
        <w:t>instruct the identified HARQ process to trigger a new transmission;</w:t>
      </w:r>
    </w:p>
    <w:p w14:paraId="206CF5C2"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 configured uplink grant:</w:t>
      </w:r>
    </w:p>
    <w:p w14:paraId="0F1CC9F4"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lang w:eastAsia="ko-KR"/>
        </w:rPr>
        <w:t>configuredGrantTimer</w:t>
      </w:r>
      <w:r w:rsidRPr="00B27271">
        <w:rPr>
          <w:lang w:eastAsia="ko-KR"/>
        </w:rPr>
        <w:t>, if configured, for the corresponding HARQ process when the transmission is performed if LBT failure indication is not received from lower layers;</w:t>
      </w:r>
    </w:p>
    <w:p w14:paraId="5E7C4B23"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noProof/>
          <w:lang w:eastAsia="ko-KR"/>
        </w:rPr>
        <w:t>cg-RetransmissionTimer</w:t>
      </w:r>
      <w:r w:rsidRPr="00B27271">
        <w:rPr>
          <w:lang w:eastAsia="ko-KR"/>
        </w:rPr>
        <w:t>, if configured, for the corresponding HARQ process when the transmission is performed if LBT failure indication is not received from lower layers.</w:t>
      </w:r>
    </w:p>
    <w:p w14:paraId="615B7214"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initial transmission for CG-SDT with CCCH message:</w:t>
      </w:r>
    </w:p>
    <w:p w14:paraId="0C34467B"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cg-SDT-</w:t>
      </w:r>
      <w:r w:rsidRPr="00B27271">
        <w:rPr>
          <w:i/>
        </w:rPr>
        <w:t>Retransmission</w:t>
      </w:r>
      <w:r w:rsidRPr="00B27271">
        <w:rPr>
          <w:rFonts w:eastAsiaTheme="minorEastAsia"/>
          <w:i/>
        </w:rPr>
        <w:t>Timer</w:t>
      </w:r>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C808EA9"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at RACH-less LTM cell switch; or</w:t>
      </w:r>
    </w:p>
    <w:p w14:paraId="7AEDC926"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of RACH-less handover:</w:t>
      </w:r>
    </w:p>
    <w:p w14:paraId="0F4ABC41"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cg-RRC-</w:t>
      </w:r>
      <w:r w:rsidRPr="00B27271">
        <w:rPr>
          <w:i/>
        </w:rPr>
        <w:t>Retransmission</w:t>
      </w:r>
      <w:r w:rsidRPr="00B27271">
        <w:rPr>
          <w:rFonts w:eastAsiaTheme="minorEastAsia"/>
          <w:i/>
        </w:rPr>
        <w:t>Timer</w:t>
      </w:r>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124D06C"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addressed to C-RNTI, and the identified HARQ process is configured for a configured uplink grant:</w:t>
      </w:r>
    </w:p>
    <w:p w14:paraId="3C5C8BA9"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lang w:eastAsia="ko-KR"/>
        </w:rPr>
        <w:t>configuredGrantTimer</w:t>
      </w:r>
      <w:r w:rsidRPr="00B27271">
        <w:rPr>
          <w:lang w:eastAsia="ko-KR"/>
        </w:rPr>
        <w:t>, if configured, for the corresponding HARQ process when the transmission is performed if LBT failure indication is not received from lower layers.</w:t>
      </w:r>
    </w:p>
    <w:p w14:paraId="4566B6B9" w14:textId="77777777" w:rsidR="00C1365A" w:rsidRPr="00B27271" w:rsidRDefault="00C1365A" w:rsidP="00C1365A">
      <w:pPr>
        <w:pStyle w:val="B5"/>
      </w:pPr>
      <w:r w:rsidRPr="00B27271">
        <w:rPr>
          <w:lang w:eastAsia="ko-KR"/>
        </w:rPr>
        <w:t>5&gt;</w:t>
      </w:r>
      <w:r w:rsidRPr="00B27271">
        <w:tab/>
        <w:t xml:space="preserve">if </w:t>
      </w:r>
      <w:r w:rsidRPr="00B27271">
        <w:rPr>
          <w:i/>
          <w:noProof/>
          <w:lang w:eastAsia="ko-KR"/>
        </w:rPr>
        <w:t>cg-RetransmissionTimer</w:t>
      </w:r>
      <w:r w:rsidRPr="00B27271">
        <w:t xml:space="preserve"> is configured for the identified HARQ process; and</w:t>
      </w:r>
    </w:p>
    <w:p w14:paraId="107CB95E" w14:textId="77777777" w:rsidR="00C1365A" w:rsidRPr="00B27271" w:rsidRDefault="00C1365A" w:rsidP="00C1365A">
      <w:pPr>
        <w:pStyle w:val="B5"/>
      </w:pPr>
      <w:r w:rsidRPr="00B27271">
        <w:rPr>
          <w:lang w:eastAsia="ko-KR"/>
        </w:rPr>
        <w:t>5&gt;</w:t>
      </w:r>
      <w:r w:rsidRPr="00B27271">
        <w:tab/>
        <w:t>if the transmission is performed and LBT failure indication is received from lower layers:</w:t>
      </w:r>
    </w:p>
    <w:p w14:paraId="1BDFFCAE" w14:textId="77777777" w:rsidR="00C1365A" w:rsidRPr="00B27271" w:rsidRDefault="00C1365A" w:rsidP="00C1365A">
      <w:pPr>
        <w:pStyle w:val="B6"/>
        <w:rPr>
          <w:lang w:eastAsia="ko-KR"/>
        </w:rPr>
      </w:pPr>
      <w:r w:rsidRPr="00B27271">
        <w:rPr>
          <w:lang w:eastAsia="ko-KR"/>
        </w:rPr>
        <w:t>6&gt;</w:t>
      </w:r>
      <w:r w:rsidRPr="00B27271">
        <w:rPr>
          <w:lang w:eastAsia="ko-KR"/>
        </w:rPr>
        <w:tab/>
      </w:r>
      <w:r w:rsidRPr="00B27271">
        <w:t>consider the identified HARQ process as pending.</w:t>
      </w:r>
    </w:p>
    <w:p w14:paraId="7AED5528"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7DE8D757"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flush the HARQ buffer of the identified HARQ process.</w:t>
      </w:r>
    </w:p>
    <w:p w14:paraId="689A0F87" w14:textId="77777777" w:rsidR="00C1365A" w:rsidRPr="00B27271" w:rsidRDefault="00C1365A" w:rsidP="00C1365A">
      <w:pPr>
        <w:pStyle w:val="B2"/>
        <w:rPr>
          <w:noProof/>
        </w:rPr>
      </w:pPr>
      <w:r w:rsidRPr="00B27271">
        <w:rPr>
          <w:noProof/>
          <w:lang w:eastAsia="ko-KR"/>
        </w:rPr>
        <w:t>2&gt;</w:t>
      </w:r>
      <w:r w:rsidRPr="00B27271">
        <w:rPr>
          <w:noProof/>
        </w:rPr>
        <w:tab/>
        <w:t>else (i.e. retransmission):</w:t>
      </w:r>
    </w:p>
    <w:p w14:paraId="79528FA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received on PDCCH was addressed to CS-RNTI and if the HARQ buffer of the identified process is empty; or</w:t>
      </w:r>
    </w:p>
    <w:p w14:paraId="6F5EAD52"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is part of a bundle and if no MAC PDU has been obtained for this bundle; or</w:t>
      </w:r>
    </w:p>
    <w:p w14:paraId="1E2C1C1A"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B27271">
        <w:rPr>
          <w:lang w:eastAsia="ko-KR"/>
        </w:rPr>
        <w:t>as specified in clause 5.1.2a for MSGA payload</w:t>
      </w:r>
      <w:r w:rsidRPr="00B27271">
        <w:rPr>
          <w:noProof/>
          <w:lang w:eastAsia="ko-KR"/>
        </w:rPr>
        <w:t xml:space="preserve"> for this Serving Cell; or</w:t>
      </w:r>
    </w:p>
    <w:p w14:paraId="1D3EC7E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not configured with </w:t>
      </w:r>
      <w:r w:rsidRPr="00B27271">
        <w:rPr>
          <w:i/>
          <w:noProof/>
          <w:lang w:eastAsia="ko-KR"/>
        </w:rPr>
        <w:t>sTx-2Panel</w:t>
      </w:r>
      <w:r w:rsidRPr="00B27271">
        <w:rPr>
          <w:noProof/>
          <w:lang w:eastAsia="ko-KR"/>
        </w:rPr>
        <w:t>, and if this uplink grant is part of a bundle of the configured uplink grant and the PUSCH duration of the uplink grant overlaps with a PUSCH duration of another uplink grant received on the PDCCH; or</w:t>
      </w:r>
    </w:p>
    <w:p w14:paraId="0C885E3D"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configured with </w:t>
      </w:r>
      <w:r w:rsidRPr="00B27271">
        <w:rPr>
          <w:i/>
          <w:noProof/>
          <w:lang w:eastAsia="ko-KR"/>
        </w:rPr>
        <w:t>sTx-2Panel</w:t>
      </w:r>
      <w:r w:rsidRPr="00B27271">
        <w:rPr>
          <w:noProof/>
          <w:lang w:eastAsia="ko-KR"/>
        </w:rPr>
        <w:t xml:space="preserve">, and if this uplink grant is part of a bundle of the configured uplink grant associated with an </w:t>
      </w:r>
      <w:r w:rsidRPr="00B27271">
        <w:rPr>
          <w:rFonts w:eastAsia="宋体"/>
          <w:i/>
          <w:lang w:eastAsia="zh-CN"/>
        </w:rPr>
        <w:t>srs-ResourceSetId</w:t>
      </w:r>
      <w:r w:rsidRPr="00B27271">
        <w:rPr>
          <w:rFonts w:eastAsia="宋体"/>
          <w:lang w:eastAsia="zh-CN"/>
        </w:rPr>
        <w:t xml:space="preserve"> corresponding to a </w:t>
      </w:r>
      <w:r w:rsidRPr="00B27271">
        <w:rPr>
          <w:i/>
          <w:noProof/>
          <w:lang w:eastAsia="ko-KR"/>
        </w:rPr>
        <w:t>coresetPoolIndex</w:t>
      </w:r>
      <w:r w:rsidRPr="00B27271">
        <w:rPr>
          <w:noProof/>
          <w:lang w:eastAsia="ko-KR"/>
        </w:rPr>
        <w:t xml:space="preserve">, and the PUSCH duration of the uplink grant overlaps with a PUSCH duration of another uplink grant received on the PDCCH associated with the same </w:t>
      </w:r>
      <w:r w:rsidRPr="00B27271">
        <w:rPr>
          <w:i/>
          <w:noProof/>
          <w:lang w:eastAsia="ko-KR"/>
        </w:rPr>
        <w:t>coresetPoolIndex</w:t>
      </w:r>
      <w:r w:rsidRPr="00B27271">
        <w:rPr>
          <w:noProof/>
          <w:lang w:eastAsia="ko-KR"/>
        </w:rPr>
        <w:t>; or</w:t>
      </w:r>
    </w:p>
    <w:p w14:paraId="6693F1CC"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this uplink grant is not a prioritized uplink grant:</w:t>
      </w:r>
    </w:p>
    <w:p w14:paraId="54AFFC52"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ignore the uplink grant.</w:t>
      </w:r>
    </w:p>
    <w:p w14:paraId="7E6FAE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1D7807C0" w14:textId="77777777" w:rsidR="00C1365A" w:rsidRPr="00B27271" w:rsidRDefault="00C1365A" w:rsidP="00C1365A">
      <w:pPr>
        <w:pStyle w:val="B4"/>
        <w:rPr>
          <w:noProof/>
        </w:rPr>
      </w:pPr>
      <w:r w:rsidRPr="00B27271">
        <w:rPr>
          <w:noProof/>
          <w:lang w:eastAsia="ko-KR"/>
        </w:rPr>
        <w:lastRenderedPageBreak/>
        <w:t>4&gt;</w:t>
      </w:r>
      <w:r w:rsidRPr="00B27271">
        <w:rPr>
          <w:noProof/>
        </w:rPr>
        <w:tab/>
        <w:t>deliver the uplink grant and the HARQ information (redundancy version) of the TB to the identified HARQ process;</w:t>
      </w:r>
    </w:p>
    <w:p w14:paraId="20CE099F"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instruct the identified HARQ process to </w:t>
      </w:r>
      <w:r w:rsidRPr="00B27271">
        <w:rPr>
          <w:noProof/>
          <w:lang w:eastAsia="ko-KR"/>
        </w:rPr>
        <w:t>trigger a</w:t>
      </w:r>
      <w:r w:rsidRPr="00B27271">
        <w:rPr>
          <w:noProof/>
        </w:rPr>
        <w:t xml:space="preserve"> retransmission;</w:t>
      </w:r>
    </w:p>
    <w:p w14:paraId="1B53ED6F"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CS-RNTI; or</w:t>
      </w:r>
    </w:p>
    <w:p w14:paraId="7DC8788A"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C-RNTI, and the identified HARQ process is configured for a configured uplink grant:</w:t>
      </w:r>
    </w:p>
    <w:p w14:paraId="0EC52F5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configuredGrantTimer</w:t>
      </w:r>
      <w:r w:rsidRPr="00B27271">
        <w:rPr>
          <w:noProof/>
          <w:lang w:eastAsia="ko-KR"/>
        </w:rPr>
        <w:t>, if configured, for the corresponding HARQ process when the transmission is performed if LBT failure indication is not received from lower layers.</w:t>
      </w:r>
    </w:p>
    <w:p w14:paraId="3DB5AA9E"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 xml:space="preserve">if </w:t>
      </w:r>
      <w:r w:rsidRPr="00B27271">
        <w:rPr>
          <w:lang w:eastAsia="ko-KR"/>
        </w:rPr>
        <w:t>the uplink grant is a configured uplink grant</w:t>
      </w:r>
      <w:r w:rsidRPr="00B27271">
        <w:rPr>
          <w:noProof/>
          <w:lang w:eastAsia="ko-KR"/>
        </w:rPr>
        <w:t>:</w:t>
      </w:r>
    </w:p>
    <w:p w14:paraId="7D5F47F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if the identified HARQ process is pending:</w:t>
      </w:r>
    </w:p>
    <w:p w14:paraId="4B589D08" w14:textId="77777777" w:rsidR="00C1365A" w:rsidRPr="00B27271" w:rsidRDefault="00C1365A" w:rsidP="00C1365A">
      <w:pPr>
        <w:pStyle w:val="B6"/>
        <w:rPr>
          <w:noProof/>
          <w:lang w:eastAsia="ko-KR"/>
        </w:rPr>
      </w:pPr>
      <w:r w:rsidRPr="00B27271">
        <w:rPr>
          <w:noProof/>
          <w:lang w:eastAsia="ko-KR"/>
        </w:rPr>
        <w:t>6&gt;</w:t>
      </w:r>
      <w:r w:rsidRPr="00B27271">
        <w:rPr>
          <w:noProof/>
          <w:lang w:eastAsia="ko-KR"/>
        </w:rPr>
        <w:tab/>
        <w:t xml:space="preserve">start or restart the </w:t>
      </w:r>
      <w:r w:rsidRPr="00B27271">
        <w:rPr>
          <w:i/>
          <w:noProof/>
          <w:lang w:eastAsia="ko-KR"/>
        </w:rPr>
        <w:t>configuredGrantTimer</w:t>
      </w:r>
      <w:r w:rsidRPr="00B27271">
        <w:rPr>
          <w:iCs/>
          <w:noProof/>
          <w:lang w:eastAsia="ko-KR"/>
        </w:rPr>
        <w:t>, if configured,</w:t>
      </w:r>
      <w:r w:rsidRPr="00B27271">
        <w:rPr>
          <w:noProof/>
          <w:lang w:eastAsia="ko-KR"/>
        </w:rPr>
        <w:t xml:space="preserve"> for the corresponding HARQ process when the transmission is performed if LBT failure indication is not received from lower layers;</w:t>
      </w:r>
    </w:p>
    <w:p w14:paraId="218D0EB4"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cg-RetransmissionTimer</w:t>
      </w:r>
      <w:r w:rsidRPr="00B27271">
        <w:rPr>
          <w:noProof/>
          <w:lang w:eastAsia="ko-KR"/>
        </w:rPr>
        <w:t>, if configured, for the corresponding HARQ process when the transmission is performed if LBT failure indication is not received from lower layers.</w:t>
      </w:r>
    </w:p>
    <w:p w14:paraId="3B79DE37" w14:textId="77777777" w:rsidR="00C1365A" w:rsidRPr="00B27271" w:rsidRDefault="00C1365A" w:rsidP="00C1365A">
      <w:pPr>
        <w:pStyle w:val="B5"/>
        <w:rPr>
          <w:lang w:eastAsia="zh-CN"/>
        </w:rPr>
      </w:pPr>
      <w:r w:rsidRPr="00B27271">
        <w:rPr>
          <w:lang w:eastAsia="zh-CN"/>
        </w:rPr>
        <w:t>5&gt;</w:t>
      </w:r>
      <w:r w:rsidRPr="00B27271">
        <w:rPr>
          <w:lang w:eastAsia="zh-CN"/>
        </w:rPr>
        <w:tab/>
        <w:t>if the configured uplink grant is for the retransmission of the initial transmission of the CG-SDT with CCCH message:</w:t>
      </w:r>
    </w:p>
    <w:p w14:paraId="4D4EC11E"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cg-SDT-Retransmission</w:t>
      </w:r>
      <w:r w:rsidRPr="00B27271">
        <w:rPr>
          <w:rFonts w:eastAsiaTheme="minorEastAsia"/>
          <w:i/>
          <w:lang w:eastAsia="en-US"/>
        </w:rPr>
        <w:t>Timer</w:t>
      </w:r>
      <w:r w:rsidRPr="00B27271">
        <w:rPr>
          <w:rFonts w:eastAsiaTheme="minorEastAsia"/>
          <w:lang w:eastAsia="en-US"/>
        </w:rPr>
        <w:t xml:space="preserve"> for the corresponding HARQ process when transmission is performed.</w:t>
      </w:r>
    </w:p>
    <w:p w14:paraId="61536D45" w14:textId="77777777" w:rsidR="00C1365A" w:rsidRPr="00B27271" w:rsidRDefault="00C1365A" w:rsidP="00C1365A">
      <w:pPr>
        <w:pStyle w:val="B5"/>
        <w:rPr>
          <w:lang w:eastAsia="zh-CN"/>
        </w:rPr>
      </w:pPr>
      <w:r w:rsidRPr="00B27271">
        <w:rPr>
          <w:lang w:eastAsia="zh-CN"/>
        </w:rPr>
        <w:t>5&gt;</w:t>
      </w:r>
      <w:r w:rsidRPr="00B27271">
        <w:rPr>
          <w:lang w:eastAsia="zh-CN"/>
        </w:rPr>
        <w:tab/>
        <w:t xml:space="preserve">if the configured uplink grant is for the retransmission of the </w:t>
      </w:r>
      <w:r w:rsidRPr="00B27271">
        <w:rPr>
          <w:rFonts w:eastAsiaTheme="minorEastAsia"/>
          <w:lang w:eastAsia="zh-CN"/>
        </w:rPr>
        <w:t>first PUSCH</w:t>
      </w:r>
      <w:r w:rsidRPr="00B27271">
        <w:rPr>
          <w:lang w:eastAsia="zh-CN"/>
        </w:rPr>
        <w:t xml:space="preserve"> transmission of RACH-less handover or RACH-less LTM cell switch:</w:t>
      </w:r>
    </w:p>
    <w:p w14:paraId="5893D3F2"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cg-RRC-Retransmission</w:t>
      </w:r>
      <w:r w:rsidRPr="00B27271">
        <w:rPr>
          <w:rFonts w:eastAsiaTheme="minorEastAsia"/>
          <w:i/>
          <w:lang w:eastAsia="en-US"/>
        </w:rPr>
        <w:t>Timer</w:t>
      </w:r>
      <w:r w:rsidRPr="00B27271">
        <w:rPr>
          <w:rFonts w:eastAsiaTheme="minorEastAsia"/>
          <w:lang w:eastAsia="en-US"/>
        </w:rPr>
        <w:t xml:space="preserve"> for the corresponding HARQ process when transmission is performed.</w:t>
      </w:r>
    </w:p>
    <w:p w14:paraId="3A36C9A0" w14:textId="77777777" w:rsidR="00C1365A" w:rsidRPr="00B27271" w:rsidRDefault="00C1365A" w:rsidP="00C1365A">
      <w:pPr>
        <w:pStyle w:val="B4"/>
        <w:rPr>
          <w:lang w:eastAsia="en-US"/>
        </w:rPr>
      </w:pPr>
      <w:r w:rsidRPr="00B27271">
        <w:rPr>
          <w:lang w:eastAsia="ko-KR"/>
        </w:rPr>
        <w:t>4&gt;</w:t>
      </w:r>
      <w:r w:rsidRPr="00B27271">
        <w:tab/>
        <w:t>if the identified HARQ process is pending and the transmission is performed and LBT failure indication is not received from lower layers:</w:t>
      </w:r>
    </w:p>
    <w:p w14:paraId="62E1C961" w14:textId="77777777" w:rsidR="00C1365A" w:rsidRPr="00B27271" w:rsidRDefault="00C1365A" w:rsidP="00C1365A">
      <w:pPr>
        <w:pStyle w:val="B5"/>
      </w:pPr>
      <w:r w:rsidRPr="00B27271">
        <w:rPr>
          <w:lang w:eastAsia="ko-KR"/>
        </w:rPr>
        <w:t>5&gt;</w:t>
      </w:r>
      <w:r w:rsidRPr="00B27271">
        <w:tab/>
        <w:t>consider the identified HARQ process as not pending.</w:t>
      </w:r>
    </w:p>
    <w:p w14:paraId="0AF7684E" w14:textId="77777777" w:rsidR="00C1365A" w:rsidRPr="00B27271" w:rsidRDefault="00C1365A" w:rsidP="00C1365A">
      <w:pPr>
        <w:rPr>
          <w:noProof/>
        </w:rPr>
      </w:pPr>
      <w:r w:rsidRPr="00B27271">
        <w:rPr>
          <w:noProof/>
        </w:rPr>
        <w:t>When determining if NDI has been toggled compared to the value in the previous transmission the MAC entity shall ignore NDI received in all uplink grants on PDCCH for its Temporary C-RNTI.</w:t>
      </w:r>
    </w:p>
    <w:p w14:paraId="5069388C" w14:textId="77777777" w:rsidR="00C1365A" w:rsidRPr="00B27271" w:rsidRDefault="00C1365A" w:rsidP="00C1365A">
      <w:pPr>
        <w:rPr>
          <w:noProof/>
        </w:rPr>
      </w:pPr>
      <w:r w:rsidRPr="00B27271">
        <w:rPr>
          <w:lang w:eastAsia="ko-KR"/>
        </w:rPr>
        <w:t xml:space="preserve">When </w:t>
      </w:r>
      <w:r w:rsidRPr="00B27271">
        <w:rPr>
          <w:i/>
          <w:noProof/>
          <w:lang w:eastAsia="ko-KR"/>
        </w:rPr>
        <w:t>configuredGrantTimer</w:t>
      </w:r>
      <w:r w:rsidRPr="00B27271">
        <w:rPr>
          <w:lang w:eastAsia="ko-KR"/>
        </w:rPr>
        <w:t xml:space="preserve"> or </w:t>
      </w:r>
      <w:r w:rsidRPr="00B27271">
        <w:rPr>
          <w:i/>
          <w:noProof/>
          <w:lang w:eastAsia="ko-KR"/>
        </w:rPr>
        <w:t>cg-RetransmissionTimer</w:t>
      </w:r>
      <w:r w:rsidRPr="00B27271">
        <w:rPr>
          <w:lang w:eastAsia="ko-KR"/>
        </w:rPr>
        <w:t xml:space="preserve"> or </w:t>
      </w:r>
      <w:r w:rsidRPr="00B27271">
        <w:rPr>
          <w:i/>
          <w:lang w:eastAsia="ko-KR"/>
        </w:rPr>
        <w:t>cg-SDT-RetransmissionTimer</w:t>
      </w:r>
      <w:r w:rsidRPr="00B27271">
        <w:rPr>
          <w:lang w:eastAsia="ko-KR"/>
        </w:rPr>
        <w:t xml:space="preserve"> or </w:t>
      </w:r>
      <w:r w:rsidRPr="00B27271">
        <w:rPr>
          <w:i/>
          <w:lang w:eastAsia="ko-KR"/>
        </w:rPr>
        <w:t>cg-RRC-RetransmissionTimer</w:t>
      </w:r>
      <w:r w:rsidRPr="00B27271">
        <w:rPr>
          <w:lang w:eastAsia="ko-KR"/>
        </w:rPr>
        <w:t xml:space="preserve"> is started or restarted by a PUSCH transmission, it shall be started </w:t>
      </w:r>
      <w:r w:rsidRPr="00B27271">
        <w:rPr>
          <w:noProof/>
          <w:lang w:eastAsia="ko-KR"/>
        </w:rPr>
        <w:t>at the beginning of the first symbol of the PUSCH transmission.</w:t>
      </w:r>
    </w:p>
    <w:p w14:paraId="75EE19E2" w14:textId="65B990F9" w:rsidR="0007525D" w:rsidRPr="001B45A6" w:rsidRDefault="008C4A13" w:rsidP="001B45A6">
      <w:pPr>
        <w:pStyle w:val="NO"/>
        <w:rPr>
          <w:ins w:id="165" w:author="vivo-Chenli-After RAN2#131-1" w:date="2025-09-02T01:05:00Z"/>
          <w:lang w:eastAsia="ko-KR"/>
        </w:rPr>
      </w:pPr>
      <w:ins w:id="166" w:author="vivo-Chenli-After RAN2#131-1" w:date="2025-09-02T01:04:00Z">
        <w:r w:rsidRPr="00B27271">
          <w:rPr>
            <w:lang w:eastAsia="ko-KR"/>
          </w:rPr>
          <w:t>NOTE</w:t>
        </w:r>
        <w:r>
          <w:rPr>
            <w:lang w:eastAsia="ko-KR"/>
          </w:rPr>
          <w:t xml:space="preserve"> X</w:t>
        </w:r>
        <w:r w:rsidRPr="00B27271">
          <w:rPr>
            <w:lang w:eastAsia="ko-KR"/>
          </w:rPr>
          <w:t>:</w:t>
        </w:r>
      </w:ins>
      <w:ins w:id="167" w:author="vivo-Chenli-After RAN2#131-1" w:date="2025-09-02T01:10:00Z">
        <w:r w:rsidR="001B45A6">
          <w:rPr>
            <w:lang w:eastAsia="ko-KR"/>
          </w:rPr>
          <w:t xml:space="preserve"> </w:t>
        </w:r>
      </w:ins>
      <w:ins w:id="168" w:author="vivo-Chenli-After RAN2#131-1" w:date="2025-09-02T01:05:00Z">
        <w:r w:rsidR="0007525D">
          <w:rPr>
            <w:color w:val="FF0000"/>
            <w:u w:val="single"/>
          </w:rPr>
          <w:t xml:space="preserve">If the random access procedure is initiated due to expiry of </w:t>
        </w:r>
        <w:r w:rsidR="0007525D">
          <w:rPr>
            <w:i/>
            <w:iCs/>
            <w:color w:val="FF0000"/>
            <w:u w:val="single"/>
          </w:rPr>
          <w:t xml:space="preserve">TimeAlignmentTimer </w:t>
        </w:r>
        <w:r w:rsidR="0007525D">
          <w:rPr>
            <w:color w:val="FF0000"/>
            <w:u w:val="single"/>
          </w:rPr>
          <w:t xml:space="preserve">associated with PTAG after the initial uplink transmission during the RACH-less CLTM cell switch according to clause 5.y.3, </w:t>
        </w:r>
      </w:ins>
      <w:ins w:id="169" w:author="vivo-Chenli-After RAN2#131-1" w:date="2025-09-02T01:06:00Z">
        <w:r w:rsidR="0007525D">
          <w:rPr>
            <w:color w:val="FF0000"/>
            <w:u w:val="single"/>
          </w:rPr>
          <w:t xml:space="preserve">it is up to UE implementation to </w:t>
        </w:r>
      </w:ins>
      <w:ins w:id="170" w:author="vivo-Chenli-After RAN2#131-1" w:date="2025-09-02T01:08:00Z">
        <w:r w:rsidR="009F23CF">
          <w:rPr>
            <w:color w:val="FF0000"/>
            <w:u w:val="single"/>
          </w:rPr>
          <w:t>include MAC subPDU(s) carrying MAC SDU from the MAC PDU of the initial uplink transmission in the UL grant</w:t>
        </w:r>
      </w:ins>
      <w:ins w:id="171" w:author="vivo-Chenli-After RAN2#131-1" w:date="2025-09-02T01:09:00Z">
        <w:r w:rsidR="009F23CF">
          <w:rPr>
            <w:color w:val="FF0000"/>
            <w:u w:val="single"/>
          </w:rPr>
          <w:t xml:space="preserve"> in </w:t>
        </w:r>
        <w:r w:rsidR="009F23CF" w:rsidRPr="00C316BD">
          <w:rPr>
            <w:color w:val="FF0000"/>
            <w:u w:val="single"/>
          </w:rPr>
          <w:t>Random Access Response</w:t>
        </w:r>
        <w:r w:rsidR="009F23CF">
          <w:rPr>
            <w:color w:val="FF0000"/>
            <w:u w:val="single"/>
          </w:rPr>
          <w:t xml:space="preserve"> or determined as specified in clause 5.1.2a for the transmission of the M</w:t>
        </w:r>
      </w:ins>
      <w:ins w:id="172" w:author="vivo-Chenli-After RAN2#131-1" w:date="2025-09-02T01:10:00Z">
        <w:r w:rsidR="009F23CF">
          <w:rPr>
            <w:color w:val="FF0000"/>
            <w:u w:val="single"/>
          </w:rPr>
          <w:t>SGA</w:t>
        </w:r>
        <w:r w:rsidR="002C45F3">
          <w:rPr>
            <w:color w:val="FF0000"/>
            <w:u w:val="single"/>
          </w:rPr>
          <w:t xml:space="preserve"> payload</w:t>
        </w:r>
      </w:ins>
      <w:ins w:id="173" w:author="vivo-Chenli-After RAN2#131-1" w:date="2025-09-02T01:08:00Z">
        <w:r w:rsidR="009F23CF">
          <w:rPr>
            <w:color w:val="FF0000"/>
            <w:u w:val="single"/>
          </w:rPr>
          <w:t>.</w:t>
        </w:r>
      </w:ins>
    </w:p>
    <w:p w14:paraId="1FD38566" w14:textId="7092F390" w:rsidR="00C1365A" w:rsidDel="001B45A6" w:rsidRDefault="00C1365A" w:rsidP="00DC1F16">
      <w:pPr>
        <w:tabs>
          <w:tab w:val="left" w:pos="1800"/>
          <w:tab w:val="center" w:pos="4536"/>
          <w:tab w:val="right" w:pos="9639"/>
        </w:tabs>
        <w:spacing w:after="120"/>
        <w:ind w:left="1797" w:hanging="1797"/>
        <w:rPr>
          <w:del w:id="174" w:author="vivo-Chenli-After RAN2#131-1" w:date="2025-09-02T01:10:00Z"/>
          <w:rFonts w:ascii="Arial" w:eastAsia="Tahoma" w:hAnsi="Arial" w:cs="Arial"/>
          <w:b/>
          <w:bCs/>
          <w:sz w:val="22"/>
          <w:szCs w:val="22"/>
          <w:lang w:eastAsia="zh-CN"/>
        </w:rPr>
      </w:pPr>
    </w:p>
    <w:p w14:paraId="5A810D1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29443BE" w14:textId="77777777" w:rsidR="00FC1D0D" w:rsidRPr="00B27271" w:rsidRDefault="00FC1D0D" w:rsidP="00FC1D0D">
      <w:pPr>
        <w:pStyle w:val="5"/>
        <w:rPr>
          <w:lang w:eastAsia="ko-KR"/>
        </w:rPr>
      </w:pPr>
      <w:bookmarkStart w:id="175" w:name="_Toc29239842"/>
      <w:bookmarkStart w:id="176" w:name="_Toc37296201"/>
      <w:bookmarkStart w:id="177" w:name="_Toc46490327"/>
      <w:bookmarkStart w:id="178" w:name="_Toc52752022"/>
      <w:bookmarkStart w:id="179" w:name="_Toc52796484"/>
      <w:bookmarkStart w:id="180" w:name="_Toc201677593"/>
      <w:r w:rsidRPr="00B27271">
        <w:rPr>
          <w:lang w:eastAsia="ko-KR"/>
        </w:rPr>
        <w:t>5.4.3.1.3</w:t>
      </w:r>
      <w:r w:rsidRPr="00B27271">
        <w:rPr>
          <w:lang w:eastAsia="ko-KR"/>
        </w:rPr>
        <w:tab/>
        <w:t>Allocation of resources</w:t>
      </w:r>
      <w:bookmarkEnd w:id="175"/>
      <w:bookmarkEnd w:id="176"/>
      <w:bookmarkEnd w:id="177"/>
      <w:bookmarkEnd w:id="178"/>
      <w:bookmarkEnd w:id="179"/>
      <w:bookmarkEnd w:id="180"/>
    </w:p>
    <w:p w14:paraId="5CF79BB3" w14:textId="77777777" w:rsidR="00FC1D0D" w:rsidRPr="00B27271" w:rsidRDefault="00FC1D0D" w:rsidP="00FC1D0D">
      <w:pPr>
        <w:rPr>
          <w:lang w:eastAsia="ko-KR"/>
        </w:rPr>
      </w:pPr>
      <w:r w:rsidRPr="00B27271">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B27271">
        <w:t xml:space="preserve"> </w:t>
      </w:r>
      <w:r w:rsidRPr="00B27271">
        <w:rPr>
          <w:lang w:eastAsia="ko-KR"/>
        </w:rPr>
        <w:t>The source MAC entity shall select only the logical channel(s) corresponding to DAPS DRB(s) during DAPS handover.</w:t>
      </w:r>
    </w:p>
    <w:p w14:paraId="221D0D67" w14:textId="77777777" w:rsidR="00FC1D0D" w:rsidRPr="00B27271" w:rsidRDefault="00FC1D0D" w:rsidP="00FC1D0D">
      <w:pPr>
        <w:rPr>
          <w:lang w:eastAsia="ko-KR"/>
        </w:rPr>
      </w:pPr>
      <w:r w:rsidRPr="00B27271">
        <w:rPr>
          <w:lang w:eastAsia="ko-KR"/>
        </w:rPr>
        <w:t>The MAC entity shall, when a new transmission is performed:</w:t>
      </w:r>
    </w:p>
    <w:p w14:paraId="4F97E70F" w14:textId="77777777" w:rsidR="00FC1D0D" w:rsidRPr="00B27271" w:rsidRDefault="00FC1D0D" w:rsidP="00FC1D0D">
      <w:pPr>
        <w:pStyle w:val="B1"/>
        <w:rPr>
          <w:lang w:eastAsia="ko-KR"/>
        </w:rPr>
      </w:pPr>
      <w:r w:rsidRPr="00B27271">
        <w:rPr>
          <w:lang w:eastAsia="ko-KR"/>
        </w:rPr>
        <w:lastRenderedPageBreak/>
        <w:t>1&gt;</w:t>
      </w:r>
      <w:r w:rsidRPr="00B27271">
        <w:rPr>
          <w:lang w:eastAsia="ko-KR"/>
        </w:rPr>
        <w:tab/>
        <w:t>allocate resources to the logical channels as follows:</w:t>
      </w:r>
    </w:p>
    <w:p w14:paraId="1187FE99" w14:textId="77777777" w:rsidR="00FC1D0D" w:rsidRPr="00B27271" w:rsidRDefault="00FC1D0D" w:rsidP="00FC1D0D">
      <w:pPr>
        <w:pStyle w:val="B2"/>
        <w:rPr>
          <w:noProof/>
        </w:rPr>
      </w:pPr>
      <w:r w:rsidRPr="00B27271">
        <w:rPr>
          <w:noProof/>
          <w:lang w:eastAsia="ko-KR"/>
        </w:rPr>
        <w:t>2&gt;</w:t>
      </w:r>
      <w:r w:rsidRPr="00B27271">
        <w:rPr>
          <w:noProof/>
        </w:rPr>
        <w:tab/>
        <w:t xml:space="preserve">logical channels selected in </w:t>
      </w:r>
      <w:r w:rsidRPr="00B27271">
        <w:rPr>
          <w:noProof/>
          <w:lang w:eastAsia="ko-KR"/>
        </w:rPr>
        <w:t>clause</w:t>
      </w:r>
      <w:r w:rsidRPr="00B27271">
        <w:rPr>
          <w:noProof/>
        </w:rPr>
        <w:t xml:space="preserve"> 5.4.3.1.2</w:t>
      </w:r>
      <w:r w:rsidRPr="00B27271">
        <w:rPr>
          <w:noProof/>
          <w:lang w:eastAsia="ko-KR"/>
        </w:rPr>
        <w:t xml:space="preserve"> for the UL grant </w:t>
      </w:r>
      <w:r w:rsidRPr="00B27271">
        <w:rPr>
          <w:noProof/>
        </w:rPr>
        <w:t xml:space="preserve">with </w:t>
      </w:r>
      <w:r w:rsidRPr="00B27271">
        <w:rPr>
          <w:i/>
          <w:noProof/>
        </w:rPr>
        <w:t>Bj</w:t>
      </w:r>
      <w:r w:rsidRPr="00B27271">
        <w:rPr>
          <w:noProof/>
        </w:rPr>
        <w:t xml:space="preserve"> &gt; 0 are allocated resources in a decreasing priority order. If the PBR of a logical channel is set to </w:t>
      </w:r>
      <w:r w:rsidRPr="00B27271">
        <w:rPr>
          <w:i/>
          <w:noProof/>
        </w:rPr>
        <w:t>infinity</w:t>
      </w:r>
      <w:r w:rsidRPr="00B27271">
        <w:rPr>
          <w:noProof/>
        </w:rPr>
        <w:t>, the MAC entity shall allocate resources for all the data that is available for transmission on the logical channel before meeting the PBR of the lower priority logical channel(s);</w:t>
      </w:r>
    </w:p>
    <w:p w14:paraId="293EE663" w14:textId="77777777" w:rsidR="00FC1D0D" w:rsidRPr="00B27271" w:rsidRDefault="00FC1D0D" w:rsidP="00FC1D0D">
      <w:pPr>
        <w:pStyle w:val="B2"/>
        <w:rPr>
          <w:noProof/>
        </w:rPr>
      </w:pPr>
      <w:r w:rsidRPr="00B27271">
        <w:rPr>
          <w:noProof/>
          <w:lang w:eastAsia="ko-KR"/>
        </w:rPr>
        <w:t>2&gt;</w:t>
      </w:r>
      <w:r w:rsidRPr="00B27271">
        <w:rPr>
          <w:noProof/>
        </w:rPr>
        <w:tab/>
        <w:t xml:space="preserve">decrement </w:t>
      </w:r>
      <w:r w:rsidRPr="00B27271">
        <w:rPr>
          <w:i/>
          <w:noProof/>
        </w:rPr>
        <w:t>Bj</w:t>
      </w:r>
      <w:r w:rsidRPr="00B27271">
        <w:rPr>
          <w:noProof/>
        </w:rPr>
        <w:t xml:space="preserve"> by the total size of MAC SDUs served to logical channel </w:t>
      </w:r>
      <w:r w:rsidRPr="00B27271">
        <w:rPr>
          <w:i/>
        </w:rPr>
        <w:t>j</w:t>
      </w:r>
      <w:r w:rsidRPr="00B27271">
        <w:rPr>
          <w:noProof/>
        </w:rPr>
        <w:t xml:space="preserve"> </w:t>
      </w:r>
      <w:r w:rsidRPr="00B27271">
        <w:rPr>
          <w:noProof/>
          <w:lang w:eastAsia="ko-KR"/>
        </w:rPr>
        <w:t>above</w:t>
      </w:r>
      <w:r w:rsidRPr="00B27271">
        <w:rPr>
          <w:noProof/>
        </w:rPr>
        <w:t>;</w:t>
      </w:r>
    </w:p>
    <w:p w14:paraId="6D191D48" w14:textId="77777777" w:rsidR="00FC1D0D" w:rsidRPr="00B27271" w:rsidRDefault="00FC1D0D" w:rsidP="00FC1D0D">
      <w:pPr>
        <w:pStyle w:val="B2"/>
        <w:rPr>
          <w:noProof/>
        </w:rPr>
      </w:pPr>
      <w:r w:rsidRPr="00B27271">
        <w:rPr>
          <w:noProof/>
          <w:lang w:eastAsia="ko-KR"/>
        </w:rPr>
        <w:t>2&gt;</w:t>
      </w:r>
      <w:r w:rsidRPr="00B27271">
        <w:rPr>
          <w:noProof/>
        </w:rPr>
        <w:tab/>
        <w:t xml:space="preserve">if any resources remain, all the logical channels selected in clause 5.4.3.1.2 are served in a strict decreasing priority order (regardless of the value of </w:t>
      </w:r>
      <w:r w:rsidRPr="00B27271">
        <w:rPr>
          <w:i/>
          <w:noProof/>
        </w:rPr>
        <w:t>Bj</w:t>
      </w:r>
      <w:r w:rsidRPr="00B27271">
        <w:rPr>
          <w:noProof/>
        </w:rPr>
        <w:t>) until either the data for that logical channel or the UL grant is exhausted, whichever comes first. Logical channels configured with equal priority should be served equally.</w:t>
      </w:r>
    </w:p>
    <w:p w14:paraId="778551A2" w14:textId="77777777" w:rsidR="00FC1D0D" w:rsidRPr="00B27271" w:rsidRDefault="00FC1D0D" w:rsidP="00FC1D0D">
      <w:pPr>
        <w:pStyle w:val="NO"/>
        <w:rPr>
          <w:lang w:eastAsia="ko-KR"/>
        </w:rPr>
      </w:pPr>
      <w:r w:rsidRPr="00B27271">
        <w:rPr>
          <w:lang w:eastAsia="ko-KR"/>
        </w:rPr>
        <w:t>NOTE 1:</w:t>
      </w:r>
      <w:r w:rsidRPr="00B27271">
        <w:rPr>
          <w:lang w:eastAsia="ko-KR"/>
        </w:rPr>
        <w:tab/>
        <w:t xml:space="preserve">The value of </w:t>
      </w:r>
      <w:r w:rsidRPr="00B27271">
        <w:rPr>
          <w:i/>
          <w:lang w:eastAsia="ko-KR"/>
        </w:rPr>
        <w:t>Bj</w:t>
      </w:r>
      <w:r w:rsidRPr="00B27271">
        <w:t xml:space="preserve"> </w:t>
      </w:r>
      <w:r w:rsidRPr="00B27271">
        <w:rPr>
          <w:lang w:eastAsia="ko-KR"/>
        </w:rPr>
        <w:t>can be negative.</w:t>
      </w:r>
    </w:p>
    <w:p w14:paraId="5099A511" w14:textId="77777777" w:rsidR="00FC1D0D" w:rsidRPr="00B27271" w:rsidRDefault="00FC1D0D" w:rsidP="00FC1D0D">
      <w:pPr>
        <w:rPr>
          <w:lang w:eastAsia="ko-KR"/>
        </w:rPr>
      </w:pPr>
      <w:r w:rsidRPr="00B27271">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15E68B3" w14:textId="77777777" w:rsidR="00FC1D0D" w:rsidRPr="00B27271" w:rsidRDefault="00FC1D0D" w:rsidP="00FC1D0D">
      <w:pPr>
        <w:rPr>
          <w:lang w:eastAsia="ko-KR"/>
        </w:rPr>
      </w:pPr>
      <w:r w:rsidRPr="00B27271">
        <w:rPr>
          <w:lang w:eastAsia="ko-KR"/>
        </w:rPr>
        <w:t>The UE shall also follow the rules below during the scheduling procedures above:</w:t>
      </w:r>
    </w:p>
    <w:p w14:paraId="0DE3679C" w14:textId="77777777" w:rsidR="00FC1D0D" w:rsidRPr="00B27271" w:rsidRDefault="00FC1D0D" w:rsidP="00FC1D0D">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680A7135" w14:textId="77777777" w:rsidR="00FC1D0D" w:rsidRPr="00B27271" w:rsidRDefault="00FC1D0D" w:rsidP="00FC1D0D">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the UE segments an RLC SDU from the logical channel, it shall maximize the size of the segment to fill the grant of the associated MAC entity as much as possible;</w:t>
      </w:r>
    </w:p>
    <w:p w14:paraId="73A5FE87" w14:textId="77777777" w:rsidR="00FC1D0D" w:rsidRPr="00B27271" w:rsidRDefault="00FC1D0D" w:rsidP="00FC1D0D">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UE should maximise the transmission of data;</w:t>
      </w:r>
    </w:p>
    <w:p w14:paraId="4222800C" w14:textId="77777777" w:rsidR="00FC1D0D" w:rsidRPr="00B27271" w:rsidRDefault="00FC1D0D" w:rsidP="00FC1D0D">
      <w:pPr>
        <w:pStyle w:val="B1"/>
        <w:rPr>
          <w:lang w:eastAsia="ko-KR"/>
        </w:rPr>
      </w:pPr>
      <w:r w:rsidRPr="00B27271">
        <w:rPr>
          <w:lang w:eastAsia="ko-KR"/>
        </w:rPr>
        <w:t>-</w:t>
      </w:r>
      <w:r w:rsidRPr="00B27271">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09721B4" w14:textId="77777777" w:rsidR="00FC1D0D" w:rsidRPr="00B27271" w:rsidRDefault="00FC1D0D" w:rsidP="00FC1D0D">
      <w:pPr>
        <w:rPr>
          <w:lang w:eastAsia="ko-KR"/>
        </w:rPr>
      </w:pPr>
      <w:r w:rsidRPr="00B27271">
        <w:rPr>
          <w:lang w:eastAsia="ko-KR"/>
        </w:rPr>
        <w:t>The MAC entity shall:</w:t>
      </w:r>
    </w:p>
    <w:p w14:paraId="00F4CBF7" w14:textId="77777777" w:rsidR="00FC1D0D" w:rsidRPr="00B27271" w:rsidRDefault="00FC1D0D" w:rsidP="00FC1D0D">
      <w:pPr>
        <w:pStyle w:val="B1"/>
        <w:rPr>
          <w:lang w:eastAsia="ko-KR"/>
        </w:rPr>
      </w:pPr>
      <w:r w:rsidRPr="00B27271">
        <w:rPr>
          <w:lang w:eastAsia="ko-KR"/>
        </w:rPr>
        <w:t>1&gt;</w:t>
      </w:r>
      <w:r w:rsidRPr="00B27271">
        <w:rPr>
          <w:lang w:eastAsia="ko-KR"/>
        </w:rPr>
        <w:tab/>
        <w:t xml:space="preserve">if the MAC entity is configured with </w:t>
      </w:r>
      <w:r w:rsidRPr="00B27271">
        <w:rPr>
          <w:i/>
          <w:noProof/>
        </w:rPr>
        <w:t>enhancedSkipUplinkTxDynamic</w:t>
      </w:r>
      <w:r w:rsidRPr="00B27271">
        <w:rPr>
          <w:noProof/>
        </w:rPr>
        <w:t xml:space="preserve"> with value </w:t>
      </w:r>
      <w:r w:rsidRPr="00B27271">
        <w:rPr>
          <w:i/>
          <w:noProof/>
        </w:rPr>
        <w:t>true</w:t>
      </w:r>
      <w:r w:rsidRPr="00B27271">
        <w:rPr>
          <w:noProof/>
        </w:rPr>
        <w:t xml:space="preserve"> and the grant indicated to the HARQ entity was addressed to a C-RNTI, or </w:t>
      </w:r>
      <w:r w:rsidRPr="00B27271">
        <w:rPr>
          <w:noProof/>
          <w:lang w:eastAsia="zh-CN"/>
        </w:rPr>
        <w:t>if</w:t>
      </w:r>
      <w:r w:rsidRPr="00B27271">
        <w:rPr>
          <w:noProof/>
        </w:rPr>
        <w:t xml:space="preserve"> the MAC entity is configured with </w:t>
      </w:r>
      <w:r w:rsidRPr="00B27271">
        <w:rPr>
          <w:i/>
          <w:noProof/>
        </w:rPr>
        <w:t>enhancedSkipUplinkTxConfigured</w:t>
      </w:r>
      <w:r w:rsidRPr="00B27271">
        <w:rPr>
          <w:noProof/>
        </w:rPr>
        <w:t xml:space="preserve"> with value </w:t>
      </w:r>
      <w:r w:rsidRPr="00B27271">
        <w:rPr>
          <w:i/>
          <w:noProof/>
        </w:rPr>
        <w:t>true</w:t>
      </w:r>
      <w:r w:rsidRPr="00B27271">
        <w:rPr>
          <w:noProof/>
        </w:rPr>
        <w:t xml:space="preserve"> and the grant indicated to the HARQ entity is a configured uplink grant:</w:t>
      </w:r>
    </w:p>
    <w:p w14:paraId="4A41607A" w14:textId="77777777" w:rsidR="00FC1D0D" w:rsidRPr="00B27271" w:rsidRDefault="00FC1D0D" w:rsidP="00FC1D0D">
      <w:pPr>
        <w:pStyle w:val="B2"/>
        <w:rPr>
          <w:lang w:eastAsia="ko-KR"/>
        </w:rPr>
      </w:pPr>
      <w:r w:rsidRPr="00B27271">
        <w:rPr>
          <w:lang w:eastAsia="ko-KR"/>
        </w:rPr>
        <w:t>2&gt;</w:t>
      </w:r>
      <w:r w:rsidRPr="00B27271">
        <w:rPr>
          <w:lang w:eastAsia="ko-KR"/>
        </w:rPr>
        <w:tab/>
        <w:t>if there is no UCI to be multiplexed on this PUSCH transmission as specified in TS 38.213 [6]; and</w:t>
      </w:r>
    </w:p>
    <w:p w14:paraId="491F066E"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w:t>
      </w:r>
      <w:r w:rsidRPr="00B27271">
        <w:rPr>
          <w:noProof/>
        </w:rPr>
        <w:t xml:space="preserve">; </w:t>
      </w:r>
      <w:r w:rsidRPr="00B27271">
        <w:rPr>
          <w:lang w:eastAsia="ko-KR"/>
        </w:rPr>
        <w:t>and</w:t>
      </w:r>
    </w:p>
    <w:p w14:paraId="464694A9"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w:t>
      </w:r>
      <w:r w:rsidRPr="00B27271">
        <w:rPr>
          <w:noProof/>
        </w:rPr>
        <w:t xml:space="preserve">; </w:t>
      </w:r>
      <w:r w:rsidRPr="00B27271">
        <w:rPr>
          <w:lang w:eastAsia="ko-KR"/>
        </w:rPr>
        <w:t>and</w:t>
      </w:r>
    </w:p>
    <w:p w14:paraId="1CC1E40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5556733B"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708F7439" w14:textId="77777777" w:rsidR="00FC1D0D" w:rsidRPr="00B27271" w:rsidRDefault="00FC1D0D" w:rsidP="00FC1D0D">
      <w:pPr>
        <w:pStyle w:val="B1"/>
        <w:rPr>
          <w:lang w:eastAsia="ko-KR"/>
        </w:rPr>
      </w:pPr>
      <w:r w:rsidRPr="00B27271">
        <w:rPr>
          <w:lang w:eastAsia="ko-KR"/>
        </w:rPr>
        <w:t>1&gt;</w:t>
      </w:r>
      <w:r w:rsidRPr="00B27271">
        <w:rPr>
          <w:lang w:eastAsia="ko-KR"/>
        </w:rPr>
        <w:tab/>
        <w:t xml:space="preserve">else if the MAC entity is configured with </w:t>
      </w:r>
      <w:r w:rsidRPr="00B27271">
        <w:rPr>
          <w:i/>
          <w:lang w:eastAsia="ko-KR"/>
        </w:rPr>
        <w:t>skipUplinkTxDynamic</w:t>
      </w:r>
      <w:r w:rsidRPr="00B27271">
        <w:rPr>
          <w:lang w:eastAsia="ko-KR"/>
        </w:rPr>
        <w:t xml:space="preserve"> with value </w:t>
      </w:r>
      <w:r w:rsidRPr="00B27271">
        <w:rPr>
          <w:i/>
          <w:lang w:eastAsia="ko-KR"/>
        </w:rPr>
        <w:t>true</w:t>
      </w:r>
      <w:r w:rsidRPr="00B27271">
        <w:rPr>
          <w:lang w:eastAsia="ko-KR"/>
        </w:rPr>
        <w:t xml:space="preserve"> and the grant indicated to the HARQ entity was addressed to a C-RNTI, or the grant indicated to the HARQ entity is a configured uplink grant:</w:t>
      </w:r>
    </w:p>
    <w:p w14:paraId="4A6AAE16"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 and</w:t>
      </w:r>
    </w:p>
    <w:p w14:paraId="79A553B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 and</w:t>
      </w:r>
    </w:p>
    <w:p w14:paraId="568A5A04"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14AC3C13"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2E89589B" w14:textId="77777777" w:rsidR="00FC1D0D" w:rsidRPr="00B27271" w:rsidRDefault="00FC1D0D" w:rsidP="00FC1D0D">
      <w:pPr>
        <w:pStyle w:val="NO"/>
        <w:rPr>
          <w:rFonts w:eastAsia="Malgun Gothic"/>
          <w:noProof/>
          <w:lang w:eastAsia="ko-KR"/>
        </w:rPr>
      </w:pPr>
      <w:r w:rsidRPr="00B27271">
        <w:rPr>
          <w:noProof/>
          <w:lang w:eastAsia="ko-KR"/>
        </w:rPr>
        <w:lastRenderedPageBreak/>
        <w:t>NOTE 1a:</w:t>
      </w:r>
      <w:r w:rsidRPr="00B27271">
        <w:rPr>
          <w:noProof/>
          <w:lang w:eastAsia="ko-KR"/>
        </w:rPr>
        <w:tab/>
      </w:r>
      <w:r w:rsidRPr="00B27271">
        <w:rPr>
          <w:noProof/>
        </w:rPr>
        <w:t>For uplink spatial multiplexing as specified in clause 5.4.1, if at least one MAC PDU is to be generated or to be retransmitted for a PDCCH that schedules two TBs, the MAC entity generates MAC PDU(s) corresponding to all UL grants indicated by the PDCCH.</w:t>
      </w:r>
    </w:p>
    <w:p w14:paraId="6618F285" w14:textId="77777777" w:rsidR="00FC1D0D" w:rsidRPr="00B27271" w:rsidRDefault="00FC1D0D" w:rsidP="00FC1D0D">
      <w:pPr>
        <w:rPr>
          <w:lang w:eastAsia="ko-KR"/>
        </w:rPr>
      </w:pPr>
      <w:r w:rsidRPr="00B27271">
        <w:rPr>
          <w:lang w:eastAsia="ko-KR"/>
        </w:rPr>
        <w:t>Logical channels shall be prioritised in accordance with the following order (highest priority listed first):</w:t>
      </w:r>
    </w:p>
    <w:p w14:paraId="661CCBB4" w14:textId="77777777" w:rsidR="00FC1D0D" w:rsidRPr="00B27271" w:rsidRDefault="00FC1D0D" w:rsidP="00FC1D0D">
      <w:pPr>
        <w:pStyle w:val="B1"/>
        <w:rPr>
          <w:lang w:eastAsia="ko-KR"/>
        </w:rPr>
      </w:pPr>
      <w:r w:rsidRPr="00B27271">
        <w:rPr>
          <w:lang w:eastAsia="ko-KR"/>
        </w:rPr>
        <w:t>-</w:t>
      </w:r>
      <w:r w:rsidRPr="00B27271">
        <w:rPr>
          <w:lang w:eastAsia="ko-KR"/>
        </w:rPr>
        <w:tab/>
        <w:t>MAC CE for C-RNTI, or data from UL-CCCH;</w:t>
      </w:r>
    </w:p>
    <w:p w14:paraId="79BFAE1A" w14:textId="3757DFE3" w:rsidR="00FC1D0D" w:rsidRPr="00B27271" w:rsidRDefault="00FC1D0D" w:rsidP="00FC1D0D">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ins w:id="181" w:author="vivo-Chenli" w:date="2025-08-15T16:37:00Z">
        <w:r w:rsidRPr="00EF7442">
          <w:rPr>
            <w:lang w:eastAsia="ko-KR"/>
          </w:rPr>
          <w:t xml:space="preserve">, </w:t>
        </w:r>
        <w:r>
          <w:rPr>
            <w:lang w:eastAsia="ko-KR"/>
          </w:rPr>
          <w:t xml:space="preserve">or </w:t>
        </w:r>
        <w:r w:rsidRPr="00EF7442">
          <w:rPr>
            <w:lang w:eastAsia="ko-KR"/>
          </w:rPr>
          <w:t>MAC CE for Event Triggered L1 Measurement Report</w:t>
        </w:r>
      </w:ins>
      <w:r w:rsidRPr="00B27271">
        <w:rPr>
          <w:lang w:eastAsia="ko-KR"/>
        </w:rPr>
        <w:t>;</w:t>
      </w:r>
    </w:p>
    <w:p w14:paraId="498702FF" w14:textId="77777777" w:rsidR="00FC1D0D" w:rsidRPr="00B27271" w:rsidRDefault="00FC1D0D" w:rsidP="00FC1D0D">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5B8ACBAC" w14:textId="77777777" w:rsidR="00FC1D0D" w:rsidRPr="00B27271" w:rsidRDefault="00FC1D0D" w:rsidP="00FC1D0D">
      <w:pPr>
        <w:pStyle w:val="B1"/>
        <w:rPr>
          <w:lang w:eastAsia="ko-KR"/>
        </w:rPr>
      </w:pPr>
      <w:r w:rsidRPr="00B27271">
        <w:rPr>
          <w:lang w:eastAsia="ko-KR"/>
        </w:rPr>
        <w:t>-</w:t>
      </w:r>
      <w:r w:rsidRPr="00B27271">
        <w:rPr>
          <w:lang w:eastAsia="ko-KR"/>
        </w:rPr>
        <w:tab/>
        <w:t>MAC CE for LBT failure;</w:t>
      </w:r>
    </w:p>
    <w:p w14:paraId="76B479EC" w14:textId="77777777" w:rsidR="00FC1D0D" w:rsidRPr="00B27271" w:rsidRDefault="00FC1D0D" w:rsidP="00FC1D0D">
      <w:pPr>
        <w:pStyle w:val="B1"/>
        <w:rPr>
          <w:lang w:eastAsia="ko-KR"/>
        </w:rPr>
      </w:pPr>
      <w:r w:rsidRPr="00B27271">
        <w:rPr>
          <w:lang w:eastAsia="ko-KR"/>
        </w:rPr>
        <w:t>-</w:t>
      </w:r>
      <w:r w:rsidRPr="00B27271">
        <w:rPr>
          <w:lang w:eastAsia="ko-KR"/>
        </w:rPr>
        <w:tab/>
        <w:t>MAC CE for SL LBT failure according to clause 5.31.2;</w:t>
      </w:r>
    </w:p>
    <w:p w14:paraId="04B636EB" w14:textId="77777777" w:rsidR="00FC1D0D" w:rsidRPr="00B27271" w:rsidRDefault="00FC1D0D" w:rsidP="00FC1D0D">
      <w:pPr>
        <w:pStyle w:val="B1"/>
        <w:rPr>
          <w:lang w:eastAsia="ko-KR"/>
        </w:rPr>
      </w:pPr>
      <w:r w:rsidRPr="00B27271">
        <w:rPr>
          <w:lang w:eastAsia="ko-KR"/>
        </w:rPr>
        <w:t>-</w:t>
      </w:r>
      <w:r w:rsidRPr="00B27271">
        <w:rPr>
          <w:lang w:eastAsia="ko-KR"/>
        </w:rPr>
        <w:tab/>
        <w:t>MAC CE for Timing Advance Report;</w:t>
      </w:r>
    </w:p>
    <w:p w14:paraId="5D65834D" w14:textId="77777777" w:rsidR="00FC1D0D" w:rsidRPr="00B27271" w:rsidRDefault="00FC1D0D" w:rsidP="00FC1D0D">
      <w:pPr>
        <w:pStyle w:val="B1"/>
        <w:rPr>
          <w:lang w:eastAsia="ko-KR"/>
        </w:rPr>
      </w:pPr>
      <w:r w:rsidRPr="00B27271">
        <w:rPr>
          <w:lang w:eastAsia="ko-KR"/>
        </w:rPr>
        <w:t>-</w:t>
      </w:r>
      <w:r w:rsidRPr="00B27271">
        <w:rPr>
          <w:lang w:eastAsia="ko-KR"/>
        </w:rPr>
        <w:tab/>
        <w:t>MAC CE for Delay Status Report;</w:t>
      </w:r>
    </w:p>
    <w:p w14:paraId="1A6B0814" w14:textId="77777777" w:rsidR="00FC1D0D" w:rsidRPr="00B27271" w:rsidRDefault="00FC1D0D" w:rsidP="00FC1D0D">
      <w:pPr>
        <w:pStyle w:val="B1"/>
        <w:rPr>
          <w:noProof/>
        </w:rPr>
      </w:pPr>
      <w:r w:rsidRPr="00B27271">
        <w:rPr>
          <w:noProof/>
        </w:rPr>
        <w:t>-</w:t>
      </w:r>
      <w:r w:rsidRPr="00B27271">
        <w:rPr>
          <w:noProof/>
        </w:rPr>
        <w:tab/>
        <w:t>MAC CE for SL-BSR prioritized according to clause 5.22.1.6;</w:t>
      </w:r>
    </w:p>
    <w:p w14:paraId="17219859" w14:textId="77777777" w:rsidR="00FC1D0D" w:rsidRPr="00B27271" w:rsidRDefault="00FC1D0D" w:rsidP="00FC1D0D">
      <w:pPr>
        <w:pStyle w:val="B1"/>
        <w:rPr>
          <w:lang w:eastAsia="ko-KR"/>
        </w:rPr>
      </w:pPr>
      <w:r w:rsidRPr="00B27271">
        <w:rPr>
          <w:lang w:eastAsia="ko-KR"/>
        </w:rPr>
        <w:t>-</w:t>
      </w:r>
      <w:r w:rsidRPr="00B27271">
        <w:rPr>
          <w:lang w:eastAsia="ko-KR"/>
        </w:rPr>
        <w:tab/>
        <w:t>MAC CE for (Extended) BSR, with exception of BSR included for padding;</w:t>
      </w:r>
    </w:p>
    <w:p w14:paraId="7EDE40D5"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2F6A158E"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13C9AAE7"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the number of Desired Guard Symbols;</w:t>
      </w:r>
    </w:p>
    <w:p w14:paraId="3AAE09E1" w14:textId="77777777" w:rsidR="00FC1D0D" w:rsidRPr="00B27271" w:rsidRDefault="00FC1D0D" w:rsidP="00FC1D0D">
      <w:pPr>
        <w:pStyle w:val="B1"/>
        <w:rPr>
          <w:lang w:eastAsia="ko-KR"/>
        </w:rPr>
      </w:pPr>
      <w:r w:rsidRPr="00B27271">
        <w:rPr>
          <w:lang w:eastAsia="ko-KR"/>
        </w:rPr>
        <w:t>-</w:t>
      </w:r>
      <w:r w:rsidRPr="00B27271">
        <w:rPr>
          <w:lang w:eastAsia="ko-KR"/>
        </w:rPr>
        <w:tab/>
        <w:t>MAC CE for Case-6 Timing Request;</w:t>
      </w:r>
    </w:p>
    <w:p w14:paraId="41BDCBCA" w14:textId="77777777" w:rsidR="00FC1D0D" w:rsidRPr="00B27271" w:rsidRDefault="00FC1D0D" w:rsidP="00FC1D0D">
      <w:pPr>
        <w:pStyle w:val="B1"/>
        <w:rPr>
          <w:lang w:eastAsia="ko-KR"/>
        </w:rPr>
      </w:pPr>
      <w:r w:rsidRPr="00B27271">
        <w:rPr>
          <w:lang w:eastAsia="ko-KR"/>
        </w:rPr>
        <w:t>-</w:t>
      </w:r>
      <w:r w:rsidRPr="00B27271">
        <w:rPr>
          <w:lang w:eastAsia="ko-KR"/>
        </w:rPr>
        <w:tab/>
        <w:t>MAC CE for (Extended) Pre-emptive BSR;</w:t>
      </w:r>
    </w:p>
    <w:p w14:paraId="293FD010" w14:textId="77777777" w:rsidR="00FC1D0D" w:rsidRPr="00B27271" w:rsidRDefault="00FC1D0D" w:rsidP="00FC1D0D">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01DBAD3" w14:textId="77777777" w:rsidR="00FC1D0D" w:rsidRPr="00B27271" w:rsidRDefault="00FC1D0D" w:rsidP="00FC1D0D">
      <w:pPr>
        <w:pStyle w:val="B1"/>
        <w:rPr>
          <w:lang w:eastAsia="ko-KR"/>
        </w:rPr>
      </w:pPr>
      <w:r w:rsidRPr="00B27271">
        <w:rPr>
          <w:noProof/>
        </w:rPr>
        <w:t>-</w:t>
      </w:r>
      <w:r w:rsidRPr="00B27271">
        <w:rPr>
          <w:noProof/>
        </w:rPr>
        <w:tab/>
        <w:t>MAC CE for SL-PRS Resource Request;</w:t>
      </w:r>
    </w:p>
    <w:p w14:paraId="5F94EF4A" w14:textId="77777777" w:rsidR="00FC1D0D" w:rsidRPr="00B27271" w:rsidRDefault="00FC1D0D" w:rsidP="00FC1D0D">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6FACE463" w14:textId="77777777" w:rsidR="00FC1D0D" w:rsidRPr="00B27271" w:rsidRDefault="00FC1D0D" w:rsidP="00FC1D0D">
      <w:pPr>
        <w:pStyle w:val="B1"/>
        <w:rPr>
          <w:lang w:eastAsia="ko-KR"/>
        </w:rPr>
      </w:pPr>
      <w:r w:rsidRPr="00B27271">
        <w:rPr>
          <w:lang w:eastAsia="ko-KR"/>
        </w:rPr>
        <w:t>-</w:t>
      </w:r>
      <w:r w:rsidRPr="00B27271">
        <w:rPr>
          <w:lang w:eastAsia="ko-KR"/>
        </w:rPr>
        <w:tab/>
      </w:r>
      <w:proofErr w:type="gramStart"/>
      <w:r w:rsidRPr="00B27271">
        <w:rPr>
          <w:lang w:eastAsia="ko-KR"/>
        </w:rPr>
        <w:t>data</w:t>
      </w:r>
      <w:proofErr w:type="gramEnd"/>
      <w:r w:rsidRPr="00B27271">
        <w:rPr>
          <w:lang w:eastAsia="ko-KR"/>
        </w:rPr>
        <w:t xml:space="preserve"> from any Logical Channel, except data from UL-CCCH;</w:t>
      </w:r>
    </w:p>
    <w:p w14:paraId="56C2A97E" w14:textId="77777777" w:rsidR="00FC1D0D" w:rsidRPr="00B27271" w:rsidRDefault="00FC1D0D" w:rsidP="00FC1D0D">
      <w:pPr>
        <w:pStyle w:val="B1"/>
        <w:rPr>
          <w:lang w:eastAsia="ko-KR"/>
        </w:rPr>
      </w:pPr>
      <w:r w:rsidRPr="00B27271">
        <w:rPr>
          <w:lang w:eastAsia="ko-KR"/>
        </w:rPr>
        <w:t>-</w:t>
      </w:r>
      <w:r w:rsidRPr="00B27271">
        <w:rPr>
          <w:lang w:eastAsia="ko-KR"/>
        </w:rPr>
        <w:tab/>
        <w:t>MAC CE for Recommended bit rate query;</w:t>
      </w:r>
    </w:p>
    <w:p w14:paraId="04ED269C" w14:textId="77777777" w:rsidR="00FC1D0D" w:rsidRPr="00B27271" w:rsidRDefault="00FC1D0D" w:rsidP="00FC1D0D">
      <w:pPr>
        <w:pStyle w:val="B1"/>
        <w:rPr>
          <w:lang w:eastAsia="ko-KR"/>
        </w:rPr>
      </w:pPr>
      <w:r w:rsidRPr="00B27271">
        <w:rPr>
          <w:lang w:eastAsia="ko-KR"/>
        </w:rPr>
        <w:t>-</w:t>
      </w:r>
      <w:r w:rsidRPr="00B27271">
        <w:rPr>
          <w:lang w:eastAsia="ko-KR"/>
        </w:rPr>
        <w:tab/>
        <w:t>MAC CE for BSR included for padding;</w:t>
      </w:r>
    </w:p>
    <w:p w14:paraId="18EEEE5D" w14:textId="77777777" w:rsidR="00FC1D0D" w:rsidRPr="00B27271" w:rsidRDefault="00FC1D0D" w:rsidP="00FC1D0D">
      <w:pPr>
        <w:pStyle w:val="B1"/>
        <w:rPr>
          <w:noProof/>
        </w:rPr>
      </w:pPr>
      <w:r w:rsidRPr="00B27271">
        <w:rPr>
          <w:noProof/>
        </w:rPr>
        <w:t>-</w:t>
      </w:r>
      <w:r w:rsidRPr="00B27271">
        <w:rPr>
          <w:noProof/>
        </w:rPr>
        <w:tab/>
        <w:t>MAC CE for SL-BSR included for padding.</w:t>
      </w:r>
    </w:p>
    <w:p w14:paraId="213B2866" w14:textId="77777777" w:rsidR="00FC1D0D" w:rsidRPr="00B27271" w:rsidRDefault="00FC1D0D" w:rsidP="00FC1D0D">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758996E3" w14:textId="77777777" w:rsidR="00FC1D0D" w:rsidRPr="00B27271" w:rsidRDefault="00FC1D0D" w:rsidP="00FC1D0D">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any Logical Channel, except data from UL-CCCH' over NR sidelink transmission.</w:t>
      </w:r>
    </w:p>
    <w:p w14:paraId="17124AE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3D0FD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39EBE4F"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14E78F7" w14:textId="77777777" w:rsidR="00FC1D0D" w:rsidRPr="00B27271" w:rsidRDefault="00FC1D0D" w:rsidP="00FC1D0D">
      <w:pPr>
        <w:pStyle w:val="3"/>
        <w:rPr>
          <w:lang w:eastAsia="ko-KR"/>
        </w:rPr>
      </w:pPr>
      <w:bookmarkStart w:id="182" w:name="_Toc37296203"/>
      <w:bookmarkStart w:id="183" w:name="_Toc46490329"/>
      <w:bookmarkStart w:id="184" w:name="_Toc52752024"/>
      <w:bookmarkStart w:id="185" w:name="_Toc52796486"/>
      <w:bookmarkStart w:id="186" w:name="_Toc201677595"/>
      <w:r w:rsidRPr="00B27271">
        <w:rPr>
          <w:lang w:eastAsia="ko-KR"/>
        </w:rPr>
        <w:lastRenderedPageBreak/>
        <w:t>5.4.4</w:t>
      </w:r>
      <w:r w:rsidRPr="00B27271">
        <w:rPr>
          <w:lang w:eastAsia="ko-KR"/>
        </w:rPr>
        <w:tab/>
        <w:t>Scheduling Request</w:t>
      </w:r>
      <w:bookmarkEnd w:id="182"/>
      <w:bookmarkEnd w:id="183"/>
      <w:bookmarkEnd w:id="184"/>
      <w:bookmarkEnd w:id="185"/>
      <w:bookmarkEnd w:id="186"/>
    </w:p>
    <w:p w14:paraId="7A837AF6" w14:textId="77777777" w:rsidR="00FC1D0D" w:rsidRPr="00B27271" w:rsidRDefault="00FC1D0D" w:rsidP="00FC1D0D">
      <w:pPr>
        <w:rPr>
          <w:lang w:eastAsia="ko-KR"/>
        </w:rPr>
      </w:pPr>
      <w:r w:rsidRPr="00B27271">
        <w:rPr>
          <w:lang w:eastAsia="ko-KR"/>
        </w:rPr>
        <w:t>The Scheduling Request (SR) is used for requesting UL-SCH resources for new transmission.</w:t>
      </w:r>
    </w:p>
    <w:p w14:paraId="21112A67" w14:textId="57AFCFD8" w:rsidR="00FC1D0D" w:rsidRPr="00B27271" w:rsidRDefault="00FC1D0D" w:rsidP="00FC1D0D">
      <w:pPr>
        <w:rPr>
          <w:lang w:eastAsia="ko-KR"/>
        </w:rPr>
      </w:pPr>
      <w:r w:rsidRPr="00B27271">
        <w:rPr>
          <w:lang w:eastAsia="ko-KR"/>
        </w:rPr>
        <w:t>The MAC entity may be configured with zero, one, or more SR configurations. An SR configuration consists of a set of PUCCH resources for SR across different BWPs and cells. For a logical channel</w:t>
      </w:r>
      <w:r w:rsidRPr="00B27271">
        <w:rPr>
          <w:rFonts w:eastAsia="Malgun Gothic"/>
          <w:lang w:eastAsia="ko-KR"/>
        </w:rPr>
        <w:t xml:space="preserve"> or for SCell beam failure recovery (see clause 5.17)</w:t>
      </w:r>
      <w:r w:rsidRPr="00B27271">
        <w:rPr>
          <w:lang w:eastAsia="ko-KR"/>
        </w:rPr>
        <w:t xml:space="preserve"> and for consistent LBT failure recovery (see clause 5.21), at most one PUCCH resource for SR is configured per BWP. For a logical channel </w:t>
      </w:r>
      <w:r w:rsidRPr="00B27271">
        <w:rPr>
          <w:lang w:eastAsia="zh-CN"/>
        </w:rPr>
        <w:t>serving</w:t>
      </w:r>
      <w:r w:rsidRPr="00B27271">
        <w:rPr>
          <w:lang w:eastAsia="ko-KR"/>
        </w:rPr>
        <w:t xml:space="preserve"> a radio bearer configured with SDT, PUCCH resource for SR is not configured for SDT. For beam failure recovery of BFD-RS set(s) of Serving Cell, up to two PUCCH resources for SR are configured per BWP. For positioning measurement gap activation/deactivation request, a dedicated SR configuration is configured.</w:t>
      </w:r>
      <w:ins w:id="187" w:author="vivo-Chenli" w:date="2025-08-15T16:38:00Z">
        <w:r w:rsidRPr="00FC1D0D">
          <w:rPr>
            <w:lang w:eastAsia="ko-KR"/>
          </w:rPr>
          <w:t xml:space="preserve"> </w:t>
        </w:r>
        <w:r>
          <w:rPr>
            <w:lang w:eastAsia="ko-KR"/>
          </w:rPr>
          <w:t xml:space="preserve">For </w:t>
        </w:r>
        <w:r>
          <w:t xml:space="preserve">event triggered </w:t>
        </w:r>
        <w:r>
          <w:rPr>
            <w:rFonts w:hint="eastAsia"/>
          </w:rPr>
          <w:t>L1 measurement report</w:t>
        </w:r>
        <w:r>
          <w:rPr>
            <w:lang w:eastAsia="ko-KR"/>
          </w:rPr>
          <w:t xml:space="preserve">, a dedicated SR configuration </w:t>
        </w:r>
        <w:r>
          <w:t>may</w:t>
        </w:r>
        <w:r>
          <w:rPr>
            <w:rFonts w:hint="eastAsia"/>
          </w:rPr>
          <w:t xml:space="preserve"> be </w:t>
        </w:r>
        <w:r>
          <w:rPr>
            <w:lang w:eastAsia="ko-KR"/>
          </w:rPr>
          <w:t>configured.</w:t>
        </w:r>
      </w:ins>
    </w:p>
    <w:p w14:paraId="2A946EC9" w14:textId="4BA2BA8C" w:rsidR="00FC1D0D" w:rsidRPr="00B27271" w:rsidRDefault="00FC1D0D" w:rsidP="00FC1D0D">
      <w:pPr>
        <w:rPr>
          <w:lang w:eastAsia="ko-KR"/>
        </w:rPr>
      </w:pPr>
      <w:r w:rsidRPr="00B27271">
        <w:rPr>
          <w:lang w:eastAsia="ko-KR"/>
        </w:rPr>
        <w:t>Each SR configuration corresponds to one or more logical channels</w:t>
      </w:r>
      <w:r w:rsidRPr="00B27271">
        <w:rPr>
          <w:rFonts w:eastAsia="Malgun Gothic"/>
          <w:lang w:eastAsia="ko-KR"/>
        </w:rPr>
        <w:t xml:space="preserve"> and/or to SCell beam failure recovery</w:t>
      </w:r>
      <w:r w:rsidRPr="00B27271">
        <w:rPr>
          <w:lang w:eastAsia="ko-KR"/>
        </w:rPr>
        <w:t xml:space="preserve"> and/or to consistent LBT failure recovery</w:t>
      </w:r>
      <w:r w:rsidRPr="00B27271">
        <w:t xml:space="preserve"> </w:t>
      </w:r>
      <w:r w:rsidRPr="00B27271">
        <w:rPr>
          <w:lang w:eastAsia="ko-KR"/>
        </w:rPr>
        <w:t>and/or to beam failure recovery of a BFD-RS set and/or to positioning measurement gap activation/deactivation request</w:t>
      </w:r>
      <w:ins w:id="188" w:author="vivo-Chenli" w:date="2025-08-15T16:39:00Z">
        <w:r w:rsidRPr="00FC1D0D">
          <w:rPr>
            <w:lang w:eastAsia="ko-KR"/>
          </w:rPr>
          <w:t xml:space="preserve"> </w:t>
        </w:r>
        <w:r>
          <w:rPr>
            <w:lang w:eastAsia="ko-KR"/>
          </w:rPr>
          <w:t>and/or to event triggered</w:t>
        </w:r>
        <w:r w:rsidRPr="007538C8">
          <w:rPr>
            <w:lang w:eastAsia="ko-KR"/>
          </w:rPr>
          <w:t xml:space="preserve"> </w:t>
        </w:r>
        <w:r>
          <w:rPr>
            <w:lang w:eastAsia="ko-KR"/>
          </w:rPr>
          <w:t>L1 measurement report</w:t>
        </w:r>
      </w:ins>
      <w:r>
        <w:rPr>
          <w:lang w:eastAsia="ko-KR"/>
        </w:rPr>
        <w:t>.</w:t>
      </w:r>
      <w:r w:rsidRPr="00B27271">
        <w:rPr>
          <w:lang w:eastAsia="ko-KR"/>
        </w:rPr>
        <w:t xml:space="preserve"> Each logical channel, SCell beam failure recovery, beam failure recovery of a BFD-RS set and consistent LBT failure recovery</w:t>
      </w:r>
      <w:ins w:id="189" w:author="vivo-Chenli" w:date="2025-08-15T16:39:00Z">
        <w:r w:rsidR="0091446B">
          <w:rPr>
            <w:lang w:eastAsia="ko-KR"/>
          </w:rPr>
          <w:t>, and event triggered L1 measurement report</w:t>
        </w:r>
      </w:ins>
      <w:r w:rsidRPr="00B27271">
        <w:rPr>
          <w:lang w:eastAsia="ko-KR"/>
        </w:rPr>
        <w:t>, may be mapped to zero or one SR configuration, which is configured by RRC. The SR configuration of the logical channel that triggered a BSR (clause 5.4.5)</w:t>
      </w:r>
      <w:r w:rsidRPr="00B27271">
        <w:rPr>
          <w:rFonts w:eastAsia="Malgun Gothic"/>
          <w:lang w:eastAsia="ko-KR"/>
        </w:rPr>
        <w:t xml:space="preserve"> or a DSR (clause 5.4.9</w:t>
      </w:r>
      <w:r w:rsidRPr="00B27271">
        <w:rPr>
          <w:lang w:eastAsia="ko-KR"/>
        </w:rPr>
        <w:t>)</w:t>
      </w:r>
      <w:r w:rsidRPr="00B27271">
        <w:rPr>
          <w:rFonts w:eastAsia="Malgun Gothic"/>
          <w:lang w:eastAsia="ko-KR"/>
        </w:rPr>
        <w:t xml:space="preserve"> or the SCell beam failure recovery </w:t>
      </w:r>
      <w:r w:rsidRPr="00B27271">
        <w:rPr>
          <w:lang w:eastAsia="ko-KR"/>
        </w:rPr>
        <w:t>or the beam failure recovery of a BFD-RS set or the consistent LBT failure recovery (clause 5.21) (if such a configuration exists) or positioning measurement gap activation/deactivation request (clause 5.25)</w:t>
      </w:r>
      <w:ins w:id="190" w:author="vivo-Chenli" w:date="2025-08-15T16:39:00Z">
        <w:r w:rsidR="0091446B" w:rsidRPr="0091446B">
          <w:rPr>
            <w:lang w:eastAsia="ko-KR"/>
          </w:rPr>
          <w:t xml:space="preserve"> </w:t>
        </w:r>
        <w:r w:rsidR="0091446B">
          <w:rPr>
            <w:lang w:eastAsia="ko-KR"/>
          </w:rPr>
          <w:t>or event triggered</w:t>
        </w:r>
        <w:r w:rsidR="0091446B" w:rsidRPr="007538C8">
          <w:rPr>
            <w:lang w:eastAsia="ko-KR"/>
          </w:rPr>
          <w:t xml:space="preserve"> </w:t>
        </w:r>
        <w:r w:rsidR="0091446B">
          <w:rPr>
            <w:lang w:eastAsia="ko-KR"/>
          </w:rPr>
          <w:t>L1 measurement report (clause 5.x)</w:t>
        </w:r>
      </w:ins>
      <w:r w:rsidRPr="00B27271">
        <w:rPr>
          <w:lang w:eastAsia="ko-KR"/>
        </w:rPr>
        <w:t xml:space="preserve"> is considered as corresponding SR configuration for the triggered SR. Any SR configuration may be used for an SR triggered by Pre-emptive BSR (clause 5.4.7) or Timing Advance reporting (clause 5.4.8).</w:t>
      </w:r>
    </w:p>
    <w:p w14:paraId="1B6AE5CB" w14:textId="77777777" w:rsidR="00FC1D0D" w:rsidRPr="00B27271" w:rsidRDefault="00FC1D0D" w:rsidP="00FC1D0D">
      <w:pPr>
        <w:rPr>
          <w:lang w:eastAsia="ko-KR"/>
        </w:rPr>
      </w:pPr>
      <w:r w:rsidRPr="00B27271">
        <w:rPr>
          <w:lang w:eastAsia="ko-KR"/>
        </w:rPr>
        <w:t>RRC configures the following parameters for the scheduling request procedure:</w:t>
      </w:r>
    </w:p>
    <w:p w14:paraId="6EFE6F3D" w14:textId="77777777" w:rsidR="00FC1D0D" w:rsidRPr="00B27271" w:rsidRDefault="00FC1D0D" w:rsidP="00FC1D0D">
      <w:pPr>
        <w:pStyle w:val="B1"/>
        <w:rPr>
          <w:lang w:eastAsia="ko-KR"/>
        </w:rPr>
      </w:pPr>
      <w:r w:rsidRPr="00B27271">
        <w:rPr>
          <w:lang w:eastAsia="ko-KR"/>
        </w:rPr>
        <w:t>-</w:t>
      </w:r>
      <w:r w:rsidRPr="00B27271">
        <w:rPr>
          <w:lang w:eastAsia="ko-KR"/>
        </w:rPr>
        <w:tab/>
      </w:r>
      <w:proofErr w:type="gramStart"/>
      <w:r w:rsidRPr="00B27271">
        <w:rPr>
          <w:i/>
          <w:lang w:eastAsia="ko-KR"/>
        </w:rPr>
        <w:t>sr-ProhibitTimer</w:t>
      </w:r>
      <w:proofErr w:type="gramEnd"/>
      <w:r w:rsidRPr="00B27271">
        <w:rPr>
          <w:lang w:eastAsia="ko-KR"/>
        </w:rPr>
        <w:t xml:space="preserve"> (per SR configuration);</w:t>
      </w:r>
    </w:p>
    <w:p w14:paraId="31FE76D7" w14:textId="77777777" w:rsidR="00FC1D0D" w:rsidRPr="00B27271" w:rsidRDefault="00FC1D0D" w:rsidP="00FC1D0D">
      <w:pPr>
        <w:pStyle w:val="B1"/>
        <w:rPr>
          <w:lang w:eastAsia="ko-KR"/>
        </w:rPr>
      </w:pPr>
      <w:r w:rsidRPr="00B27271">
        <w:rPr>
          <w:lang w:eastAsia="ko-KR"/>
        </w:rPr>
        <w:t>-</w:t>
      </w:r>
      <w:r w:rsidRPr="00B27271">
        <w:rPr>
          <w:lang w:eastAsia="ko-KR"/>
        </w:rPr>
        <w:tab/>
      </w:r>
      <w:proofErr w:type="gramStart"/>
      <w:r w:rsidRPr="00B27271">
        <w:rPr>
          <w:i/>
          <w:lang w:eastAsia="ko-KR"/>
        </w:rPr>
        <w:t>sr-TransMax</w:t>
      </w:r>
      <w:proofErr w:type="gramEnd"/>
      <w:r w:rsidRPr="00B27271">
        <w:rPr>
          <w:lang w:eastAsia="ko-KR"/>
        </w:rPr>
        <w:t xml:space="preserve"> (per SR configuration).</w:t>
      </w:r>
    </w:p>
    <w:p w14:paraId="0A21DD5E" w14:textId="77777777" w:rsidR="00FC1D0D" w:rsidRPr="00B27271" w:rsidRDefault="00FC1D0D" w:rsidP="00FC1D0D">
      <w:pPr>
        <w:rPr>
          <w:lang w:eastAsia="ko-KR"/>
        </w:rPr>
      </w:pPr>
      <w:r w:rsidRPr="00B27271">
        <w:rPr>
          <w:lang w:eastAsia="ko-KR"/>
        </w:rPr>
        <w:t>The following UE variables are used for the scheduling request procedure:</w:t>
      </w:r>
    </w:p>
    <w:p w14:paraId="503608A8"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SR_COUNTER</w:t>
      </w:r>
      <w:r w:rsidRPr="00B27271">
        <w:rPr>
          <w:lang w:eastAsia="ko-KR"/>
        </w:rPr>
        <w:t xml:space="preserve"> (per SR configuration).</w:t>
      </w:r>
    </w:p>
    <w:p w14:paraId="43F706FF" w14:textId="77777777" w:rsidR="00FC1D0D" w:rsidRPr="00B27271" w:rsidRDefault="00FC1D0D" w:rsidP="00FC1D0D">
      <w:pPr>
        <w:rPr>
          <w:noProof/>
          <w:lang w:eastAsia="ko-KR"/>
        </w:rPr>
      </w:pPr>
      <w:r w:rsidRPr="00B27271">
        <w:rPr>
          <w:noProof/>
        </w:rPr>
        <w:t xml:space="preserve">If an SR is triggered and there </w:t>
      </w:r>
      <w:r w:rsidRPr="00B27271">
        <w:rPr>
          <w:noProof/>
          <w:lang w:eastAsia="ko-KR"/>
        </w:rPr>
        <w:t>are</w:t>
      </w:r>
      <w:r w:rsidRPr="00B27271">
        <w:rPr>
          <w:noProof/>
        </w:rPr>
        <w:t xml:space="preserve"> no other SR</w:t>
      </w:r>
      <w:r w:rsidRPr="00B27271">
        <w:rPr>
          <w:noProof/>
          <w:lang w:eastAsia="ko-KR"/>
        </w:rPr>
        <w:t>s</w:t>
      </w:r>
      <w:r w:rsidRPr="00B27271">
        <w:rPr>
          <w:noProof/>
        </w:rPr>
        <w:t xml:space="preserve"> pending</w:t>
      </w:r>
      <w:r w:rsidRPr="00B27271">
        <w:rPr>
          <w:noProof/>
          <w:lang w:eastAsia="ko-KR"/>
        </w:rPr>
        <w:t xml:space="preserve"> corresponding to the same SR configuration</w:t>
      </w:r>
      <w:r w:rsidRPr="00B27271">
        <w:rPr>
          <w:noProof/>
        </w:rPr>
        <w:t xml:space="preserve">, the MAC entity shall set the </w:t>
      </w:r>
      <w:r w:rsidRPr="00B27271">
        <w:rPr>
          <w:i/>
          <w:noProof/>
        </w:rPr>
        <w:t>SR_COUNTER</w:t>
      </w:r>
      <w:r w:rsidRPr="00B27271">
        <w:rPr>
          <w:noProof/>
        </w:rPr>
        <w:t xml:space="preserve"> </w:t>
      </w:r>
      <w:r w:rsidRPr="00B27271">
        <w:rPr>
          <w:noProof/>
          <w:lang w:eastAsia="ko-KR"/>
        </w:rPr>
        <w:t xml:space="preserve">of the corresponding SR configuration </w:t>
      </w:r>
      <w:r w:rsidRPr="00B27271">
        <w:rPr>
          <w:noProof/>
        </w:rPr>
        <w:t>to 0.</w:t>
      </w:r>
    </w:p>
    <w:p w14:paraId="76D4490A" w14:textId="77777777" w:rsidR="00FC1D0D" w:rsidRPr="00B27271" w:rsidRDefault="00FC1D0D" w:rsidP="00FC1D0D">
      <w:pPr>
        <w:rPr>
          <w:noProof/>
          <w:lang w:eastAsia="ko-KR"/>
        </w:rPr>
      </w:pPr>
      <w:r w:rsidRPr="00B27271">
        <w:rPr>
          <w:noProof/>
        </w:rPr>
        <w:t>When an SR is triggered, it shall be considered as pending until it is cancelled.</w:t>
      </w:r>
    </w:p>
    <w:p w14:paraId="4902EDC2" w14:textId="77777777" w:rsidR="00FC1D0D" w:rsidRPr="00B27271" w:rsidRDefault="00FC1D0D" w:rsidP="00FC1D0D">
      <w:pPr>
        <w:rPr>
          <w:rFonts w:eastAsia="Malgun Gothic"/>
          <w:lang w:eastAsia="ko-KR"/>
        </w:rPr>
      </w:pPr>
      <w:r w:rsidRPr="00B27271">
        <w:rPr>
          <w:lang w:eastAsia="ko-KR"/>
        </w:rPr>
        <w:t xml:space="preserve">All pending SR(s) for BSR triggered according to the BSR procedure (clause 5.4.5) prior to the MAC PDU assembly shall be cancelled and each respective </w:t>
      </w:r>
      <w:r w:rsidRPr="00B27271">
        <w:rPr>
          <w:i/>
          <w:lang w:eastAsia="ko-KR"/>
        </w:rPr>
        <w:t>sr-ProhibitTimer</w:t>
      </w:r>
      <w:r w:rsidRPr="00B27271">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B27271">
        <w:rPr>
          <w:i/>
          <w:lang w:eastAsia="ko-KR"/>
        </w:rPr>
        <w:t>sr-ProhibitTimer</w:t>
      </w:r>
      <w:r w:rsidRPr="00B27271">
        <w:rPr>
          <w:lang w:eastAsia="ko-KR"/>
        </w:rPr>
        <w:t xml:space="preserve"> shall be stopped when the UL grant(s) can accommodate all pending data available for transmission.</w:t>
      </w:r>
    </w:p>
    <w:p w14:paraId="1067FF53" w14:textId="77777777" w:rsidR="00FC1D0D" w:rsidRPr="00B27271" w:rsidRDefault="00FC1D0D" w:rsidP="00FC1D0D">
      <w:pPr>
        <w:rPr>
          <w:lang w:eastAsia="ko-KR"/>
        </w:rPr>
      </w:pPr>
      <w:r w:rsidRPr="00B27271">
        <w:rPr>
          <w:lang w:eastAsia="ko-KR"/>
        </w:rPr>
        <w:t>The MAC entity shall for each pending SR not triggered according to the BSR procedure (clause 5.4.5) for a Serving Cell:</w:t>
      </w:r>
    </w:p>
    <w:p w14:paraId="00BAD073"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Pre-emptive BSR procedure (see clause 5.4.7) prior to the MAC PDU assembly and a MAC PDU containing the relevant Pre-emptive BSR MAC CE is transmitted; or</w:t>
      </w:r>
    </w:p>
    <w:p w14:paraId="19DB6F39" w14:textId="77777777" w:rsidR="00FC1D0D" w:rsidRPr="00B27271" w:rsidRDefault="00FC1D0D" w:rsidP="00FC1D0D">
      <w:pPr>
        <w:pStyle w:val="B1"/>
        <w:rPr>
          <w:lang w:eastAsia="ko-KR"/>
        </w:rPr>
      </w:pPr>
      <w:r w:rsidRPr="00B27271">
        <w:rPr>
          <w:noProof/>
          <w:lang w:eastAsia="ko-KR"/>
        </w:rPr>
        <w:t>1&gt;</w:t>
      </w:r>
      <w:r w:rsidRPr="00B27271">
        <w:rPr>
          <w:noProof/>
        </w:rPr>
        <w:tab/>
        <w:t xml:space="preserve">if this SR was triggered by beam failure recovery (see clause 5.17) of an SCell and a MAC PDU is transmitted and this PDU includes a </w:t>
      </w:r>
      <w:r w:rsidRPr="00B27271">
        <w:t xml:space="preserve">MAC CE for </w:t>
      </w:r>
      <w:r w:rsidRPr="00B27271">
        <w:rPr>
          <w:noProof/>
        </w:rPr>
        <w:t>BFR which contains beam failure recovery information for this SCell; or</w:t>
      </w:r>
    </w:p>
    <w:p w14:paraId="12468DF7"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7C0FACF"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beam failure recovery (see clause 5.17) of an SCell and this SCell is deactivated (see clause 5.9); or</w:t>
      </w:r>
    </w:p>
    <w:p w14:paraId="0162B0A1"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an SCell and this SCell is deactivated (see clause 5.9); or</w:t>
      </w:r>
    </w:p>
    <w:p w14:paraId="421ECEFB" w14:textId="77777777" w:rsidR="00FC1D0D" w:rsidRPr="00B27271" w:rsidRDefault="00FC1D0D" w:rsidP="00FC1D0D">
      <w:pPr>
        <w:pStyle w:val="B1"/>
        <w:rPr>
          <w:noProof/>
          <w:lang w:eastAsia="ko-KR"/>
        </w:rPr>
      </w:pPr>
      <w:r w:rsidRPr="00B27271">
        <w:rPr>
          <w:noProof/>
        </w:rPr>
        <w:lastRenderedPageBreak/>
        <w:t>1&gt;</w:t>
      </w:r>
      <w:r w:rsidRPr="00B27271">
        <w:rPr>
          <w:noProof/>
        </w:rPr>
        <w:tab/>
        <w:t>if the SR is triggered by positioning measurement gap activation/deactivation request (see clause 5.25) and the Positioning Measurement Gap Activation/Deactivation Request MAC CE that triggers the SR has already been cancelled; or</w:t>
      </w:r>
    </w:p>
    <w:p w14:paraId="32F73965"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consistent LBT failure recovery (see clause 5.21) of an SCell and a MAC PDU is transmitted</w:t>
      </w:r>
      <w:r w:rsidRPr="00B27271">
        <w:rPr>
          <w:lang w:eastAsia="ko-KR"/>
        </w:rPr>
        <w:t xml:space="preserve"> and</w:t>
      </w:r>
      <w:r w:rsidRPr="00B27271">
        <w:rPr>
          <w:noProof/>
        </w:rPr>
        <w:t xml:space="preserve"> the MAC PDU includes an LBT failure MAC CE that indicates consistent LBT failure for this SCell; </w:t>
      </w:r>
      <w:r w:rsidRPr="00B27271">
        <w:rPr>
          <w:lang w:eastAsia="ko-KR"/>
        </w:rPr>
        <w:t>or</w:t>
      </w:r>
    </w:p>
    <w:p w14:paraId="51619E33" w14:textId="77777777" w:rsidR="00FC1D0D" w:rsidRPr="00B27271" w:rsidRDefault="00FC1D0D" w:rsidP="00FC1D0D">
      <w:pPr>
        <w:pStyle w:val="B1"/>
        <w:rPr>
          <w:lang w:eastAsia="ko-KR"/>
        </w:rPr>
      </w:pPr>
      <w:r w:rsidRPr="00B27271">
        <w:rPr>
          <w:noProof/>
          <w:lang w:eastAsia="ko-KR"/>
        </w:rPr>
        <w:t>1&gt;</w:t>
      </w:r>
      <w:r w:rsidRPr="00B27271">
        <w:rPr>
          <w:noProof/>
        </w:rPr>
        <w:tab/>
      </w:r>
      <w:r w:rsidRPr="00B27271">
        <w:rPr>
          <w:lang w:eastAsia="ko-KR"/>
        </w:rPr>
        <w:t>if this SR was triggered by consistent LBT failure recovery (see clause 5.21) of an SCell and all the triggered consistent LBT failure(s) for this SCell are cancelled; or</w:t>
      </w:r>
    </w:p>
    <w:p w14:paraId="28FEE172" w14:textId="77777777" w:rsidR="00FC1D0D" w:rsidRPr="00B27271" w:rsidRDefault="00FC1D0D" w:rsidP="00FC1D0D">
      <w:pPr>
        <w:pStyle w:val="B1"/>
        <w:rPr>
          <w:lang w:eastAsia="ko-KR"/>
        </w:rPr>
      </w:pPr>
      <w:r w:rsidRPr="00B27271">
        <w:rPr>
          <w:lang w:eastAsia="ko-KR"/>
        </w:rPr>
        <w:t>1&gt;</w:t>
      </w:r>
      <w:r w:rsidRPr="00B27271">
        <w:rPr>
          <w:lang w:eastAsia="ko-KR"/>
        </w:rPr>
        <w:tab/>
        <w:t>if this SR was triggered by Timing Advance reporting (see clause 5.4.8) and all the triggered Timing Advance reports are cancelled; or</w:t>
      </w:r>
    </w:p>
    <w:p w14:paraId="2E2408A7" w14:textId="1EF59D3C" w:rsidR="00874D0F" w:rsidRDefault="00FC1D0D" w:rsidP="00FC1D0D">
      <w:pPr>
        <w:pStyle w:val="B1"/>
        <w:rPr>
          <w:ins w:id="191" w:author="vivo-Chenli" w:date="2025-08-15T16:40:00Z"/>
          <w:lang w:eastAsia="ko-KR"/>
        </w:rPr>
      </w:pPr>
      <w:r w:rsidRPr="00B27271">
        <w:rPr>
          <w:lang w:eastAsia="ko-KR"/>
        </w:rPr>
        <w:t>1&gt;</w:t>
      </w:r>
      <w:r w:rsidRPr="00B27271">
        <w:rPr>
          <w:lang w:eastAsia="ko-KR"/>
        </w:rPr>
        <w:tab/>
        <w:t>if this SR was triggered by DSR procedure (see clause 5.4.9) and the DSR that triggered the SR has been cancelled</w:t>
      </w:r>
      <w:ins w:id="192" w:author="vivo-Chenli" w:date="2025-08-15T16:40:00Z">
        <w:r w:rsidR="00874D0F">
          <w:rPr>
            <w:lang w:eastAsia="ko-KR"/>
          </w:rPr>
          <w:t>; or</w:t>
        </w:r>
      </w:ins>
    </w:p>
    <w:p w14:paraId="551BA0DD" w14:textId="66CAEE54" w:rsidR="00FC1D0D" w:rsidRPr="00B27271" w:rsidRDefault="00874D0F" w:rsidP="00874D0F">
      <w:pPr>
        <w:pStyle w:val="B1"/>
        <w:rPr>
          <w:lang w:eastAsia="ko-KR"/>
        </w:rPr>
      </w:pPr>
      <w:ins w:id="193" w:author="vivo-Chenli" w:date="2025-08-15T16:40:00Z">
        <w:r>
          <w:rPr>
            <w:lang w:eastAsia="ko-KR"/>
          </w:rPr>
          <w:t>1&gt;</w:t>
        </w:r>
        <w:r>
          <w:rPr>
            <w:lang w:eastAsia="ko-KR"/>
          </w:rPr>
          <w:tab/>
          <w:t>if this SR was triggered by event triggered</w:t>
        </w:r>
        <w:r w:rsidRPr="00732E75">
          <w:rPr>
            <w:lang w:eastAsia="ko-KR"/>
          </w:rPr>
          <w:t xml:space="preserve"> </w:t>
        </w:r>
        <w:r>
          <w:rPr>
            <w:lang w:eastAsia="ko-KR"/>
          </w:rPr>
          <w:t>L1 measurement report procedure (see clause 5.x) and the event triggered L1 measurement report that triggered the SR has been cancelled</w:t>
        </w:r>
      </w:ins>
      <w:r w:rsidR="00FC1D0D" w:rsidRPr="00B27271">
        <w:rPr>
          <w:lang w:eastAsia="ko-KR"/>
        </w:rPr>
        <w:t>:</w:t>
      </w:r>
    </w:p>
    <w:p w14:paraId="1FF71EF2" w14:textId="77777777" w:rsidR="00FC1D0D" w:rsidRPr="00B27271" w:rsidRDefault="00FC1D0D" w:rsidP="00FC1D0D">
      <w:pPr>
        <w:pStyle w:val="B2"/>
        <w:rPr>
          <w:noProof/>
          <w:lang w:eastAsia="en-US"/>
        </w:rPr>
      </w:pPr>
      <w:r w:rsidRPr="00B27271">
        <w:rPr>
          <w:noProof/>
          <w:lang w:eastAsia="ko-KR"/>
        </w:rPr>
        <w:t>2&gt;</w:t>
      </w:r>
      <w:r w:rsidRPr="00B27271">
        <w:rPr>
          <w:noProof/>
          <w:lang w:eastAsia="ko-KR"/>
        </w:rPr>
        <w:tab/>
      </w:r>
      <w:r w:rsidRPr="00B27271">
        <w:rPr>
          <w:noProof/>
        </w:rPr>
        <w:t xml:space="preserve">cancel the </w:t>
      </w:r>
      <w:r w:rsidRPr="00B27271">
        <w:rPr>
          <w:lang w:eastAsia="ko-KR"/>
        </w:rPr>
        <w:t xml:space="preserve">pending SR and stop the corresponding </w:t>
      </w:r>
      <w:r w:rsidRPr="00B27271">
        <w:rPr>
          <w:i/>
          <w:lang w:eastAsia="ko-KR"/>
        </w:rPr>
        <w:t>sr-ProhibitTimer</w:t>
      </w:r>
      <w:r w:rsidRPr="00B27271">
        <w:rPr>
          <w:iCs/>
          <w:lang w:eastAsia="ko-KR"/>
        </w:rPr>
        <w:t>, if running</w:t>
      </w:r>
      <w:r w:rsidRPr="00B27271">
        <w:rPr>
          <w:lang w:eastAsia="ko-KR"/>
        </w:rPr>
        <w:t>.</w:t>
      </w:r>
    </w:p>
    <w:p w14:paraId="666AE987" w14:textId="77777777" w:rsidR="00FC1D0D" w:rsidRPr="00B27271" w:rsidRDefault="00FC1D0D" w:rsidP="00FC1D0D">
      <w:pPr>
        <w:rPr>
          <w:noProof/>
          <w:lang w:eastAsia="ko-KR"/>
        </w:rPr>
      </w:pPr>
      <w:r w:rsidRPr="00B27271">
        <w:rPr>
          <w:noProof/>
          <w:lang w:eastAsia="ko-KR"/>
        </w:rPr>
        <w:t>Only PUCCH resources on a BWP which is active at the time of SR transmission occasion are considered valid.</w:t>
      </w:r>
    </w:p>
    <w:p w14:paraId="2E8DC20D" w14:textId="77777777" w:rsidR="00FC1D0D" w:rsidRPr="00B27271" w:rsidRDefault="00FC1D0D" w:rsidP="00FC1D0D">
      <w:pPr>
        <w:rPr>
          <w:noProof/>
        </w:rPr>
      </w:pPr>
      <w:r w:rsidRPr="00B27271">
        <w:rPr>
          <w:noProof/>
          <w:lang w:eastAsia="ko-KR"/>
        </w:rPr>
        <w:t>A</w:t>
      </w:r>
      <w:r w:rsidRPr="00B27271">
        <w:rPr>
          <w:noProof/>
        </w:rPr>
        <w:t xml:space="preserve">s long as </w:t>
      </w:r>
      <w:r w:rsidRPr="00B27271">
        <w:rPr>
          <w:noProof/>
          <w:lang w:eastAsia="ko-KR"/>
        </w:rPr>
        <w:t xml:space="preserve">at least </w:t>
      </w:r>
      <w:r w:rsidRPr="00B27271">
        <w:rPr>
          <w:noProof/>
        </w:rPr>
        <w:t>one SR is pending, the MAC entity shall for each pending SR:</w:t>
      </w:r>
    </w:p>
    <w:p w14:paraId="0F5A36AE" w14:textId="77777777" w:rsidR="00FC1D0D" w:rsidRPr="00B27271" w:rsidRDefault="00FC1D0D" w:rsidP="00FC1D0D">
      <w:pPr>
        <w:pStyle w:val="B1"/>
        <w:rPr>
          <w:noProof/>
        </w:rPr>
      </w:pPr>
      <w:r w:rsidRPr="00B27271">
        <w:rPr>
          <w:noProof/>
          <w:lang w:eastAsia="ko-KR"/>
        </w:rPr>
        <w:t>1&gt;</w:t>
      </w:r>
      <w:r w:rsidRPr="00B27271">
        <w:rPr>
          <w:noProof/>
        </w:rPr>
        <w:tab/>
        <w:t xml:space="preserve">if the MAC entity has no valid PUCCH resource </w:t>
      </w:r>
      <w:r w:rsidRPr="00B27271">
        <w:rPr>
          <w:noProof/>
          <w:lang w:eastAsia="ko-KR"/>
        </w:rPr>
        <w:t xml:space="preserve">configured </w:t>
      </w:r>
      <w:r w:rsidRPr="00B27271">
        <w:rPr>
          <w:noProof/>
        </w:rPr>
        <w:t>for the pending SR; and</w:t>
      </w:r>
    </w:p>
    <w:p w14:paraId="12F06F68" w14:textId="77777777" w:rsidR="00FC1D0D" w:rsidRPr="00B27271" w:rsidRDefault="00FC1D0D" w:rsidP="00FC1D0D">
      <w:pPr>
        <w:pStyle w:val="B1"/>
        <w:rPr>
          <w:noProof/>
          <w:lang w:eastAsia="ko-KR"/>
        </w:rPr>
      </w:pPr>
      <w:r w:rsidRPr="00B27271">
        <w:rPr>
          <w:noProof/>
        </w:rPr>
        <w:t>1&gt;</w:t>
      </w:r>
      <w:r w:rsidRPr="00B27271">
        <w:rPr>
          <w:noProof/>
        </w:rPr>
        <w:tab/>
        <w:t>if there is no ongoing RACH-less LTM cell switch</w:t>
      </w:r>
      <w:r w:rsidRPr="00B27271">
        <w:rPr>
          <w:noProof/>
          <w:lang w:eastAsia="ko-KR"/>
        </w:rPr>
        <w:t>; and</w:t>
      </w:r>
    </w:p>
    <w:p w14:paraId="2CEE931E"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 xml:space="preserve">rach-LessHO </w:t>
      </w:r>
      <w:r w:rsidRPr="00B27271">
        <w:rPr>
          <w:noProof/>
          <w:lang w:eastAsia="ko-KR"/>
        </w:rPr>
        <w:t>is not configured:</w:t>
      </w:r>
    </w:p>
    <w:p w14:paraId="578EB16D" w14:textId="77777777" w:rsidR="00FC1D0D" w:rsidRPr="00B27271" w:rsidRDefault="00FC1D0D" w:rsidP="00FC1D0D">
      <w:pPr>
        <w:pStyle w:val="B2"/>
        <w:rPr>
          <w:noProof/>
        </w:rPr>
      </w:pPr>
      <w:r w:rsidRPr="00B27271">
        <w:rPr>
          <w:noProof/>
          <w:lang w:eastAsia="ko-KR"/>
        </w:rPr>
        <w:t>2&gt;</w:t>
      </w:r>
      <w:r w:rsidRPr="00B27271">
        <w:rPr>
          <w:noProof/>
          <w:lang w:eastAsia="ko-KR"/>
        </w:rPr>
        <w:tab/>
      </w:r>
      <w:r w:rsidRPr="00B27271">
        <w:rPr>
          <w:noProof/>
        </w:rPr>
        <w:t xml:space="preserve">initiate a Random Access procedure (see clause 5.1) on the SpCell and cancel </w:t>
      </w:r>
      <w:r w:rsidRPr="00B27271">
        <w:rPr>
          <w:noProof/>
          <w:lang w:eastAsia="ko-KR"/>
        </w:rPr>
        <w:t xml:space="preserve">the </w:t>
      </w:r>
      <w:r w:rsidRPr="00B27271">
        <w:rPr>
          <w:noProof/>
        </w:rPr>
        <w:t>pending SR.</w:t>
      </w:r>
    </w:p>
    <w:p w14:paraId="18398009" w14:textId="77777777" w:rsidR="00FC1D0D" w:rsidRPr="00B27271" w:rsidRDefault="00FC1D0D" w:rsidP="00FC1D0D">
      <w:pPr>
        <w:pStyle w:val="B1"/>
        <w:rPr>
          <w:noProof/>
          <w:lang w:eastAsia="ko-KR"/>
        </w:rPr>
      </w:pPr>
      <w:r w:rsidRPr="00B27271">
        <w:rPr>
          <w:noProof/>
          <w:lang w:eastAsia="ko-KR"/>
        </w:rPr>
        <w:t>1&gt;</w:t>
      </w:r>
      <w:r w:rsidRPr="00B27271">
        <w:rPr>
          <w:noProof/>
        </w:rPr>
        <w:tab/>
        <w:t>else</w:t>
      </w:r>
      <w:r w:rsidRPr="00B27271">
        <w:rPr>
          <w:noProof/>
          <w:lang w:eastAsia="ko-KR"/>
        </w:rPr>
        <w:t>,</w:t>
      </w:r>
      <w:r w:rsidRPr="00B27271">
        <w:rPr>
          <w:noProof/>
        </w:rPr>
        <w:t xml:space="preserve"> </w:t>
      </w:r>
      <w:r w:rsidRPr="00B27271">
        <w:rPr>
          <w:noProof/>
          <w:lang w:eastAsia="ko-KR"/>
        </w:rPr>
        <w:t>for the SR configuration corresponding to the pending SR:</w:t>
      </w:r>
    </w:p>
    <w:p w14:paraId="70F1A026"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t>when</w:t>
      </w:r>
      <w:r w:rsidRPr="00B27271">
        <w:rPr>
          <w:noProof/>
        </w:rPr>
        <w:t xml:space="preserve"> the MAC entity has </w:t>
      </w:r>
      <w:r w:rsidRPr="00B27271">
        <w:rPr>
          <w:noProof/>
          <w:lang w:eastAsia="ko-KR"/>
        </w:rPr>
        <w:t>an SR transmission occasion on the</w:t>
      </w:r>
      <w:r w:rsidRPr="00B27271">
        <w:rPr>
          <w:noProof/>
        </w:rPr>
        <w:t xml:space="preserve"> valid PUCCH resource for SR configured</w:t>
      </w:r>
      <w:r w:rsidRPr="00B27271">
        <w:rPr>
          <w:noProof/>
          <w:lang w:eastAsia="ko-KR"/>
        </w:rPr>
        <w:t>;</w:t>
      </w:r>
      <w:r w:rsidRPr="00B27271">
        <w:rPr>
          <w:noProof/>
        </w:rPr>
        <w:t xml:space="preserve"> and</w:t>
      </w:r>
    </w:p>
    <w:p w14:paraId="0099CB91"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r>
      <w:r w:rsidRPr="00B27271">
        <w:rPr>
          <w:noProof/>
        </w:rPr>
        <w:t xml:space="preserve">if </w:t>
      </w:r>
      <w:r w:rsidRPr="00B27271">
        <w:rPr>
          <w:i/>
          <w:noProof/>
        </w:rPr>
        <w:t>sr-ProhibitTimer</w:t>
      </w:r>
      <w:r w:rsidRPr="00B27271">
        <w:rPr>
          <w:noProof/>
        </w:rPr>
        <w:t xml:space="preserve"> is not running</w:t>
      </w:r>
      <w:r w:rsidRPr="00B27271">
        <w:rPr>
          <w:noProof/>
          <w:lang w:eastAsia="ko-KR"/>
        </w:rPr>
        <w:t xml:space="preserve"> at the time of the SR transmission occasion; and</w:t>
      </w:r>
    </w:p>
    <w:p w14:paraId="27233399" w14:textId="77777777" w:rsidR="00FC1D0D" w:rsidRPr="00B27271" w:rsidRDefault="00FC1D0D" w:rsidP="00FC1D0D">
      <w:pPr>
        <w:pStyle w:val="B2"/>
        <w:rPr>
          <w:noProof/>
        </w:rPr>
      </w:pPr>
      <w:r w:rsidRPr="00B27271">
        <w:rPr>
          <w:noProof/>
        </w:rPr>
        <w:t>2&gt;</w:t>
      </w:r>
      <w:r w:rsidRPr="00B27271">
        <w:rPr>
          <w:noProof/>
          <w:lang w:eastAsia="ko-KR"/>
        </w:rPr>
        <w:tab/>
      </w:r>
      <w:r w:rsidRPr="00B27271">
        <w:rPr>
          <w:noProof/>
        </w:rPr>
        <w:t>if the PUCCH resource for the SR transmission occasion does not overlap with a measurement gap:</w:t>
      </w:r>
    </w:p>
    <w:p w14:paraId="0C7F37B9" w14:textId="77777777" w:rsidR="00FC1D0D" w:rsidRPr="00B27271" w:rsidRDefault="00FC1D0D" w:rsidP="00FC1D0D">
      <w:pPr>
        <w:pStyle w:val="B3"/>
        <w:rPr>
          <w:noProof/>
        </w:rPr>
      </w:pPr>
      <w:r w:rsidRPr="00B27271">
        <w:rPr>
          <w:noProof/>
        </w:rPr>
        <w:t>3&gt;</w:t>
      </w:r>
      <w:r w:rsidRPr="00B27271">
        <w:rPr>
          <w:noProof/>
          <w:lang w:eastAsia="ko-KR"/>
        </w:rPr>
        <w:tab/>
      </w:r>
      <w:r w:rsidRPr="00B27271">
        <w:rPr>
          <w:noProof/>
        </w:rPr>
        <w:t xml:space="preserve">if the PUCCH resource for the SR transmission occasion does not overlap with any of a UL-SCH resource whose simultaneous transmission with the SR is not allowed by configuration of </w:t>
      </w:r>
      <w:r w:rsidRPr="00B27271">
        <w:rPr>
          <w:i/>
          <w:noProof/>
        </w:rPr>
        <w:t>simultaneousPUCCH-PUSCH</w:t>
      </w:r>
      <w:r w:rsidRPr="00B27271">
        <w:rPr>
          <w:noProof/>
        </w:rPr>
        <w:t xml:space="preserve"> </w:t>
      </w:r>
      <w:r w:rsidRPr="00B27271">
        <w:rPr>
          <w:lang w:eastAsia="ko-KR"/>
        </w:rPr>
        <w:t xml:space="preserve">or </w:t>
      </w:r>
      <w:r w:rsidRPr="00B27271">
        <w:rPr>
          <w:i/>
        </w:rPr>
        <w:t>simultaneousPUCCH-PUSCH-SecondaryPUCCHgroup</w:t>
      </w:r>
      <w:r w:rsidRPr="00B27271">
        <w:rPr>
          <w:noProof/>
        </w:rPr>
        <w:t xml:space="preserve"> </w:t>
      </w:r>
      <w:r w:rsidRPr="00B27271">
        <w:rPr>
          <w:lang w:eastAsia="ko-KR"/>
        </w:rPr>
        <w:t xml:space="preserve">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noProof/>
        </w:rPr>
        <w:t>, an SL-SCH resource, or an SL-PRS resource; or</w:t>
      </w:r>
    </w:p>
    <w:p w14:paraId="07896999" w14:textId="77777777" w:rsidR="00FC1D0D" w:rsidRPr="00B27271" w:rsidRDefault="00FC1D0D" w:rsidP="00FC1D0D">
      <w:pPr>
        <w:pStyle w:val="B3"/>
        <w:rPr>
          <w:noProof/>
        </w:rPr>
      </w:pPr>
      <w:r w:rsidRPr="00B27271">
        <w:rPr>
          <w:noProof/>
        </w:rPr>
        <w:t>3&gt;</w:t>
      </w:r>
      <w:r w:rsidRPr="00B27271">
        <w:rPr>
          <w:noProof/>
        </w:rPr>
        <w:tab/>
        <w:t>if the MAC entity is able to perform this SR transmission simultaneously with the transmission of the SL-SCH resource; or</w:t>
      </w:r>
    </w:p>
    <w:p w14:paraId="3DA4C2F3" w14:textId="77777777" w:rsidR="00FC1D0D" w:rsidRPr="00B27271" w:rsidRDefault="00FC1D0D" w:rsidP="00FC1D0D">
      <w:pPr>
        <w:pStyle w:val="B3"/>
        <w:rPr>
          <w:noProof/>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27271">
        <w:rPr>
          <w:noProof/>
        </w:rPr>
        <w:t xml:space="preserve">for the pending SR triggered as specified in clause 5.4.5 </w:t>
      </w:r>
      <w:r w:rsidRPr="00B2727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27271">
        <w:rPr>
          <w:noProof/>
        </w:rPr>
        <w:t xml:space="preserve"> simultaneous transmission with the SR is not allowed by configuration of </w:t>
      </w:r>
      <w:r w:rsidRPr="00B27271">
        <w:rPr>
          <w:i/>
          <w:noProof/>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noProof/>
          <w:lang w:eastAsia="ko-KR"/>
        </w:rPr>
        <w:t>, and the priority of the uplink grant is determined as specified in clause 5.4.1; or</w:t>
      </w:r>
    </w:p>
    <w:p w14:paraId="74D7B47C" w14:textId="77777777" w:rsidR="00FC1D0D" w:rsidRPr="00B27271" w:rsidRDefault="00FC1D0D" w:rsidP="00FC1D0D">
      <w:pPr>
        <w:pStyle w:val="B3"/>
        <w:rPr>
          <w:noProof/>
        </w:rPr>
      </w:pPr>
      <w:r w:rsidRPr="00B27271">
        <w:rPr>
          <w:noProof/>
        </w:rPr>
        <w:lastRenderedPageBreak/>
        <w:t>3&gt;</w:t>
      </w:r>
      <w:r w:rsidRPr="00B27271">
        <w:rPr>
          <w:noProof/>
        </w:rPr>
        <w:tab/>
        <w:t xml:space="preserve">if </w:t>
      </w:r>
      <w:r w:rsidRPr="00B27271">
        <w:t xml:space="preserve">both </w:t>
      </w:r>
      <w:r w:rsidRPr="00B27271">
        <w:rPr>
          <w:i/>
        </w:rPr>
        <w:t>sl-PrioritizationThres</w:t>
      </w:r>
      <w:r w:rsidRPr="00B27271">
        <w:rPr>
          <w:noProof/>
        </w:rPr>
        <w:t xml:space="preserve"> </w:t>
      </w:r>
      <w:r w:rsidRPr="00B27271">
        <w:t xml:space="preserve">and </w:t>
      </w:r>
      <w:r w:rsidRPr="00B27271">
        <w:rPr>
          <w:i/>
        </w:rPr>
        <w:t>ul-PrioritizationThres</w:t>
      </w:r>
      <w:r w:rsidRPr="00B27271">
        <w:rPr>
          <w:noProof/>
        </w:rPr>
        <w:t xml:space="preserve"> </w:t>
      </w:r>
      <w:r w:rsidRPr="00B27271">
        <w:t xml:space="preserve">are configured and </w:t>
      </w:r>
      <w:r w:rsidRPr="00B27271">
        <w:rPr>
          <w:noProof/>
        </w:rPr>
        <w:t xml:space="preserve">the PUCCH resource for the SR transmission occasion for the pending SR triggered as specified in clause 5.22.1.5 </w:t>
      </w:r>
      <w:r w:rsidRPr="00B27271">
        <w:rPr>
          <w:noProof/>
          <w:lang w:eastAsia="ko-KR"/>
        </w:rPr>
        <w:t xml:space="preserve">overlaps with any UL-SCH resource(s) carrying a MAC PDU, </w:t>
      </w:r>
      <w:r w:rsidRPr="00B27271">
        <w:rPr>
          <w:noProof/>
        </w:rPr>
        <w:t xml:space="preserve">and the value of the priority of the triggered SR determined as specified in clause 5.22.1.5 is lower than </w:t>
      </w:r>
      <w:r w:rsidRPr="00B27271">
        <w:rPr>
          <w:i/>
        </w:rPr>
        <w:t>sl-PrioritizationThres</w:t>
      </w:r>
      <w:r w:rsidRPr="00B27271">
        <w:rPr>
          <w:noProof/>
        </w:rPr>
        <w:t xml:space="preserve"> and the value of the highest priority of the logical channel(s) in the MAC PDU is higher than or equal to </w:t>
      </w:r>
      <w:r w:rsidRPr="00B27271">
        <w:rPr>
          <w:i/>
        </w:rPr>
        <w:t>ul-PrioritizationThres</w:t>
      </w:r>
      <w:r w:rsidRPr="00B27271">
        <w:t xml:space="preserve"> and any MAC CE prioritized as described in clause </w:t>
      </w:r>
      <w:r w:rsidRPr="00B27271">
        <w:rPr>
          <w:lang w:eastAsia="ko-KR"/>
        </w:rPr>
        <w:t xml:space="preserve">5.4.3.1.3 is not included in the MAC PDU </w:t>
      </w:r>
      <w:r w:rsidRPr="00B27271">
        <w:t>and the MAC PDU is not prioritized by upper layer according to TS 23.287 [19]</w:t>
      </w:r>
      <w:r w:rsidRPr="00B27271">
        <w:rPr>
          <w:noProof/>
        </w:rPr>
        <w:t>; or</w:t>
      </w:r>
    </w:p>
    <w:p w14:paraId="1233F73B" w14:textId="77777777" w:rsidR="00FC1D0D" w:rsidRPr="00B27271" w:rsidRDefault="00FC1D0D" w:rsidP="00FC1D0D">
      <w:pPr>
        <w:pStyle w:val="B3"/>
        <w:rPr>
          <w:noProof/>
        </w:rPr>
      </w:pPr>
      <w:r w:rsidRPr="00B27271">
        <w:rPr>
          <w:noProof/>
        </w:rPr>
        <w:t>3&gt;</w:t>
      </w:r>
      <w:r w:rsidRPr="00B27271">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27271">
        <w:rPr>
          <w:i/>
        </w:rPr>
        <w:t>ul-PrioritizationThres</w:t>
      </w:r>
      <w:r w:rsidRPr="00B27271">
        <w:t>, if configured</w:t>
      </w:r>
      <w:r w:rsidRPr="00B27271">
        <w:rPr>
          <w:noProof/>
        </w:rPr>
        <w:t>; or</w:t>
      </w:r>
    </w:p>
    <w:p w14:paraId="6EA04169" w14:textId="77777777" w:rsidR="00FC1D0D" w:rsidRPr="00B27271" w:rsidRDefault="00FC1D0D" w:rsidP="00FC1D0D">
      <w:pPr>
        <w:pStyle w:val="B3"/>
      </w:pPr>
      <w:r w:rsidRPr="00B27271">
        <w:rPr>
          <w:noProof/>
        </w:rPr>
        <w:t>3&gt;</w:t>
      </w:r>
      <w:r w:rsidRPr="00B2727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B27271">
        <w:t>; or</w:t>
      </w:r>
    </w:p>
    <w:p w14:paraId="14FA5514" w14:textId="77777777" w:rsidR="00FC1D0D" w:rsidRPr="00B27271" w:rsidRDefault="00FC1D0D" w:rsidP="00FC1D0D">
      <w:pPr>
        <w:pStyle w:val="B3"/>
      </w:pPr>
      <w:r w:rsidRPr="00B27271">
        <w:t>3&gt;</w:t>
      </w:r>
      <w:r w:rsidRPr="00B27271">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B27271">
        <w:rPr>
          <w:i/>
        </w:rPr>
        <w:t>ul-PrioritizationThres</w:t>
      </w:r>
      <w:r w:rsidRPr="00B27271">
        <w:t>, if configured; or</w:t>
      </w:r>
    </w:p>
    <w:p w14:paraId="629EA486" w14:textId="77777777" w:rsidR="00FC1D0D" w:rsidRPr="00B27271" w:rsidRDefault="00FC1D0D" w:rsidP="00FC1D0D">
      <w:pPr>
        <w:pStyle w:val="B3"/>
        <w:rPr>
          <w:noProof/>
        </w:rPr>
      </w:pPr>
      <w:r w:rsidRPr="00B27271">
        <w:t>3&gt;</w:t>
      </w:r>
      <w:r w:rsidRPr="00B27271">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B27271">
        <w:rPr>
          <w:noProof/>
        </w:rPr>
        <w:t>:</w:t>
      </w:r>
    </w:p>
    <w:p w14:paraId="7B1A94B9" w14:textId="77777777" w:rsidR="00FC1D0D" w:rsidRPr="00B27271" w:rsidRDefault="00FC1D0D" w:rsidP="00FC1D0D">
      <w:pPr>
        <w:pStyle w:val="B4"/>
        <w:rPr>
          <w:lang w:eastAsia="ko-KR"/>
        </w:rPr>
      </w:pPr>
      <w:bookmarkStart w:id="194" w:name="_Hlk36893044"/>
      <w:r w:rsidRPr="00B27271">
        <w:rPr>
          <w:lang w:eastAsia="ko-KR"/>
        </w:rPr>
        <w:t>4&gt;</w:t>
      </w:r>
      <w:r w:rsidRPr="00B27271">
        <w:rPr>
          <w:lang w:eastAsia="ko-KR"/>
        </w:rPr>
        <w:tab/>
        <w:t>consider the SR transmission as a prioritized SR transmission.</w:t>
      </w:r>
    </w:p>
    <w:p w14:paraId="45C87A90" w14:textId="77777777" w:rsidR="00FC1D0D" w:rsidRPr="00B27271" w:rsidRDefault="00FC1D0D" w:rsidP="00FC1D0D">
      <w:pPr>
        <w:pStyle w:val="B4"/>
        <w:rPr>
          <w:noProof/>
          <w:lang w:eastAsia="ko-KR"/>
        </w:rPr>
      </w:pPr>
      <w:r w:rsidRPr="00B27271">
        <w:rPr>
          <w:lang w:eastAsia="ko-KR"/>
        </w:rPr>
        <w:t>4&gt;</w:t>
      </w:r>
      <w:r w:rsidRPr="00B27271">
        <w:rPr>
          <w:lang w:eastAsia="ko-KR"/>
        </w:rPr>
        <w:tab/>
        <w:t xml:space="preserve">consider </w:t>
      </w:r>
      <w:r w:rsidRPr="00B27271">
        <w:rPr>
          <w:rFonts w:eastAsia="Malgun Gothic"/>
          <w:lang w:eastAsia="ko-KR"/>
        </w:rPr>
        <w:t xml:space="preserve">the other overlapping uplink grant(s), if any, as a de-prioritized uplink grant(s), </w:t>
      </w:r>
      <w:r w:rsidRPr="00B27271">
        <w:rPr>
          <w:lang w:eastAsia="ko-KR"/>
        </w:rPr>
        <w:t xml:space="preserve">except for the overlapping uplink grant(s) whose simultaneous transmission is allowed by configuration of </w:t>
      </w:r>
      <w:r w:rsidRPr="00B27271">
        <w:rPr>
          <w:i/>
          <w:lang w:eastAsia="ko-KR"/>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rFonts w:eastAsia="Malgun Gothic"/>
          <w:lang w:eastAsia="ko-KR"/>
        </w:rPr>
        <w:t>;</w:t>
      </w:r>
    </w:p>
    <w:bookmarkEnd w:id="194"/>
    <w:p w14:paraId="3712BBCE" w14:textId="77777777" w:rsidR="00FC1D0D" w:rsidRPr="00B27271" w:rsidRDefault="00FC1D0D" w:rsidP="00FC1D0D">
      <w:pPr>
        <w:pStyle w:val="B4"/>
        <w:rPr>
          <w:rFonts w:eastAsia="宋体"/>
          <w:lang w:eastAsia="zh-CN"/>
        </w:rPr>
      </w:pPr>
      <w:r w:rsidRPr="00B27271">
        <w:rPr>
          <w:rFonts w:eastAsia="宋体"/>
          <w:lang w:eastAsia="zh-CN"/>
        </w:rPr>
        <w:t>4</w:t>
      </w:r>
      <w:r w:rsidRPr="00B27271">
        <w:rPr>
          <w:lang w:eastAsia="ko-KR"/>
        </w:rPr>
        <w:t>&gt;</w:t>
      </w:r>
      <w:r w:rsidRPr="00B27271">
        <w:rPr>
          <w:lang w:eastAsia="ko-KR"/>
        </w:rPr>
        <w:tab/>
        <w:t xml:space="preserve">if the de-prioritized uplink grant(s) is a configured uplink grant configured with </w:t>
      </w:r>
      <w:r w:rsidRPr="00B27271">
        <w:rPr>
          <w:i/>
          <w:lang w:eastAsia="ko-KR"/>
        </w:rPr>
        <w:t>autonomousTx</w:t>
      </w:r>
      <w:r w:rsidRPr="00B27271">
        <w:rPr>
          <w:lang w:eastAsia="ko-KR"/>
        </w:rPr>
        <w:t xml:space="preserve"> </w:t>
      </w:r>
      <w:proofErr w:type="gramStart"/>
      <w:r w:rsidRPr="00B27271">
        <w:rPr>
          <w:lang w:eastAsia="ko-KR"/>
        </w:rPr>
        <w:t>whose</w:t>
      </w:r>
      <w:proofErr w:type="gramEnd"/>
      <w:r w:rsidRPr="00B27271">
        <w:rPr>
          <w:lang w:eastAsia="ko-KR"/>
        </w:rPr>
        <w:t xml:space="preserve"> PUSCH has already started</w:t>
      </w:r>
      <w:r w:rsidRPr="00B27271">
        <w:rPr>
          <w:rFonts w:eastAsia="宋体"/>
          <w:lang w:eastAsia="zh-CN"/>
        </w:rPr>
        <w:t>:</w:t>
      </w:r>
    </w:p>
    <w:p w14:paraId="64BBB15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r w:rsidRPr="00B27271">
        <w:rPr>
          <w:i/>
          <w:lang w:eastAsia="ko-KR"/>
        </w:rPr>
        <w:t>configuredGrantTimer</w:t>
      </w:r>
      <w:r w:rsidRPr="00B27271">
        <w:rPr>
          <w:lang w:eastAsia="ko-KR"/>
        </w:rPr>
        <w:t xml:space="preserve"> for the corresponding HARQ process of the de-prioritized uplink grant(s)</w:t>
      </w:r>
      <w:r w:rsidRPr="00B27271">
        <w:rPr>
          <w:rFonts w:eastAsia="宋体"/>
          <w:lang w:eastAsia="zh-CN"/>
        </w:rPr>
        <w:t>;</w:t>
      </w:r>
    </w:p>
    <w:p w14:paraId="0F8F38D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r w:rsidRPr="00B27271">
        <w:rPr>
          <w:i/>
          <w:lang w:eastAsia="ko-KR"/>
        </w:rPr>
        <w:t>cg-RetransmissionTimer</w:t>
      </w:r>
      <w:r w:rsidRPr="00B27271">
        <w:rPr>
          <w:lang w:eastAsia="ko-KR"/>
        </w:rPr>
        <w:t xml:space="preserve"> for the corresponding HARQ process of the de-prioritized uplink grant(s).</w:t>
      </w:r>
    </w:p>
    <w:p w14:paraId="0484489B" w14:textId="77777777" w:rsidR="00FC1D0D" w:rsidRPr="00B27271" w:rsidRDefault="00FC1D0D" w:rsidP="00FC1D0D">
      <w:pPr>
        <w:pStyle w:val="B4"/>
        <w:rPr>
          <w:noProof/>
        </w:rPr>
      </w:pPr>
      <w:r w:rsidRPr="00B27271">
        <w:rPr>
          <w:noProof/>
          <w:lang w:eastAsia="ko-KR"/>
        </w:rPr>
        <w:t>4&gt;</w:t>
      </w:r>
      <w:r w:rsidRPr="00B27271">
        <w:rPr>
          <w:noProof/>
        </w:rPr>
        <w:tab/>
        <w:t xml:space="preserve">if </w:t>
      </w:r>
      <w:r w:rsidRPr="00B27271">
        <w:rPr>
          <w:i/>
          <w:iCs/>
          <w:noProof/>
        </w:rPr>
        <w:t>SR_COUNTER</w:t>
      </w:r>
      <w:r w:rsidRPr="00B27271">
        <w:rPr>
          <w:noProof/>
        </w:rPr>
        <w:t xml:space="preserve"> &lt; </w:t>
      </w:r>
      <w:r w:rsidRPr="00B27271">
        <w:rPr>
          <w:i/>
          <w:iCs/>
          <w:lang w:eastAsia="ko-KR"/>
        </w:rPr>
        <w:t>sr-TransMax</w:t>
      </w:r>
      <w:r w:rsidRPr="00B27271">
        <w:rPr>
          <w:noProof/>
        </w:rPr>
        <w:t>:</w:t>
      </w:r>
    </w:p>
    <w:p w14:paraId="61E21422" w14:textId="77777777" w:rsidR="00FC1D0D" w:rsidRPr="00B27271" w:rsidRDefault="00FC1D0D" w:rsidP="00FC1D0D">
      <w:pPr>
        <w:pStyle w:val="B5"/>
        <w:rPr>
          <w:noProof/>
        </w:rPr>
      </w:pPr>
      <w:r w:rsidRPr="00B27271">
        <w:rPr>
          <w:noProof/>
          <w:lang w:eastAsia="ko-KR"/>
        </w:rPr>
        <w:t>5&gt;</w:t>
      </w:r>
      <w:r w:rsidRPr="00B27271">
        <w:rPr>
          <w:noProof/>
        </w:rPr>
        <w:tab/>
        <w:t>instruct the physical layer to signal the SR on one valid PUCCH resource for SR;</w:t>
      </w:r>
    </w:p>
    <w:p w14:paraId="392B548A" w14:textId="77777777" w:rsidR="00FC1D0D" w:rsidRPr="00B27271" w:rsidRDefault="00FC1D0D" w:rsidP="00FC1D0D">
      <w:pPr>
        <w:pStyle w:val="B5"/>
        <w:rPr>
          <w:noProof/>
        </w:rPr>
      </w:pPr>
      <w:r w:rsidRPr="00B27271">
        <w:rPr>
          <w:noProof/>
          <w:lang w:eastAsia="ko-KR"/>
        </w:rPr>
        <w:t>5&gt;</w:t>
      </w:r>
      <w:r w:rsidRPr="00B27271">
        <w:rPr>
          <w:noProof/>
        </w:rPr>
        <w:tab/>
        <w:t>if LBT failure indication is not received from lower layers:</w:t>
      </w:r>
    </w:p>
    <w:p w14:paraId="4E56F318"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78B8CC10" w14:textId="77777777" w:rsidR="00FC1D0D" w:rsidRPr="00B27271" w:rsidRDefault="00FC1D0D" w:rsidP="00FC1D0D">
      <w:pPr>
        <w:pStyle w:val="B6"/>
        <w:rPr>
          <w:noProof/>
        </w:rPr>
      </w:pPr>
      <w:r w:rsidRPr="00B27271">
        <w:rPr>
          <w:noProof/>
          <w:lang w:eastAsia="ko-KR"/>
        </w:rPr>
        <w:t>6&gt;</w:t>
      </w:r>
      <w:r w:rsidRPr="00B27271">
        <w:rPr>
          <w:noProof/>
        </w:rPr>
        <w:tab/>
        <w:t xml:space="preserve">start the </w:t>
      </w:r>
      <w:r w:rsidRPr="00B27271">
        <w:rPr>
          <w:i/>
          <w:noProof/>
        </w:rPr>
        <w:t>sr-ProhibitTimer</w:t>
      </w:r>
      <w:r w:rsidRPr="00B27271">
        <w:rPr>
          <w:noProof/>
        </w:rPr>
        <w:t>.</w:t>
      </w:r>
    </w:p>
    <w:p w14:paraId="647974AD" w14:textId="77777777" w:rsidR="00FC1D0D" w:rsidRPr="00B27271" w:rsidRDefault="00FC1D0D" w:rsidP="00FC1D0D">
      <w:pPr>
        <w:pStyle w:val="B5"/>
        <w:rPr>
          <w:lang w:eastAsia="ko-KR"/>
        </w:rPr>
      </w:pPr>
      <w:r w:rsidRPr="00B27271">
        <w:t>5&gt;</w:t>
      </w:r>
      <w:r w:rsidRPr="00B27271">
        <w:tab/>
        <w:t xml:space="preserve">else </w:t>
      </w:r>
      <w:r w:rsidRPr="00B27271">
        <w:rPr>
          <w:lang w:eastAsia="ko-KR"/>
        </w:rPr>
        <w:t xml:space="preserve">if </w:t>
      </w:r>
      <w:r w:rsidRPr="00B27271">
        <w:rPr>
          <w:i/>
          <w:lang w:eastAsia="ko-KR"/>
        </w:rPr>
        <w:t>lbt-FailureRecoveryConfig</w:t>
      </w:r>
      <w:r w:rsidRPr="00B27271">
        <w:rPr>
          <w:lang w:eastAsia="ko-KR"/>
        </w:rPr>
        <w:t xml:space="preserve"> is not configured:</w:t>
      </w:r>
    </w:p>
    <w:p w14:paraId="227DFC39"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5641D559" w14:textId="77777777" w:rsidR="00FC1D0D" w:rsidRPr="00B27271" w:rsidRDefault="00FC1D0D" w:rsidP="00FC1D0D">
      <w:pPr>
        <w:pStyle w:val="B4"/>
        <w:rPr>
          <w:noProof/>
        </w:rPr>
      </w:pPr>
      <w:r w:rsidRPr="00B27271">
        <w:rPr>
          <w:noProof/>
          <w:lang w:eastAsia="ko-KR"/>
        </w:rPr>
        <w:lastRenderedPageBreak/>
        <w:t>4&gt;</w:t>
      </w:r>
      <w:r w:rsidRPr="00B27271">
        <w:rPr>
          <w:noProof/>
        </w:rPr>
        <w:tab/>
        <w:t>else:</w:t>
      </w:r>
    </w:p>
    <w:p w14:paraId="36A28B7A" w14:textId="77777777" w:rsidR="00FC1D0D" w:rsidRPr="00B27271" w:rsidRDefault="00FC1D0D" w:rsidP="00FC1D0D">
      <w:pPr>
        <w:pStyle w:val="B5"/>
        <w:rPr>
          <w:noProof/>
        </w:rPr>
      </w:pPr>
      <w:r w:rsidRPr="00B27271">
        <w:rPr>
          <w:noProof/>
          <w:lang w:eastAsia="ko-KR"/>
        </w:rPr>
        <w:t>5&gt;</w:t>
      </w:r>
      <w:r w:rsidRPr="00B27271">
        <w:rPr>
          <w:noProof/>
        </w:rPr>
        <w:tab/>
        <w:t>notify RRC to release PUCCH for all Serving Cells;</w:t>
      </w:r>
    </w:p>
    <w:p w14:paraId="14CDA07D" w14:textId="77777777" w:rsidR="00FC1D0D" w:rsidRPr="00B27271" w:rsidRDefault="00FC1D0D" w:rsidP="00FC1D0D">
      <w:pPr>
        <w:pStyle w:val="B5"/>
        <w:rPr>
          <w:noProof/>
        </w:rPr>
      </w:pPr>
      <w:r w:rsidRPr="00B27271">
        <w:rPr>
          <w:noProof/>
          <w:lang w:eastAsia="ko-KR"/>
        </w:rPr>
        <w:t>5&gt;</w:t>
      </w:r>
      <w:r w:rsidRPr="00B27271">
        <w:rPr>
          <w:noProof/>
        </w:rPr>
        <w:tab/>
        <w:t>notify RRC to release SRS for all Serving Cells;</w:t>
      </w:r>
    </w:p>
    <w:p w14:paraId="2F9294BB"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configured downlink assignments and uplink grants;</w:t>
      </w:r>
    </w:p>
    <w:p w14:paraId="2560A20D"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w:t>
      </w:r>
      <w:r w:rsidRPr="00B27271">
        <w:t>PUSCH resources for semi-persistent CSI reporting</w:t>
      </w:r>
      <w:r w:rsidRPr="00B27271">
        <w:rPr>
          <w:noProof/>
        </w:rPr>
        <w:t>;</w:t>
      </w:r>
    </w:p>
    <w:p w14:paraId="07359794" w14:textId="77777777" w:rsidR="00FC1D0D" w:rsidRPr="00B27271" w:rsidRDefault="00FC1D0D" w:rsidP="00FC1D0D">
      <w:pPr>
        <w:pStyle w:val="B5"/>
        <w:rPr>
          <w:noProof/>
        </w:rPr>
      </w:pPr>
      <w:r w:rsidRPr="00B27271">
        <w:rPr>
          <w:noProof/>
          <w:lang w:eastAsia="ko-KR"/>
        </w:rPr>
        <w:t>5&gt;</w:t>
      </w:r>
      <w:r w:rsidRPr="00B27271">
        <w:rPr>
          <w:noProof/>
        </w:rPr>
        <w:tab/>
        <w:t xml:space="preserve">if </w:t>
      </w:r>
      <w:r w:rsidRPr="00B27271">
        <w:rPr>
          <w:i/>
          <w:iCs/>
          <w:noProof/>
        </w:rPr>
        <w:t>rach-LessHO</w:t>
      </w:r>
      <w:r w:rsidRPr="00B27271">
        <w:rPr>
          <w:noProof/>
        </w:rPr>
        <w:t xml:space="preserve"> is not configured and if there is no ongoing RACH-less LTM cell switch:</w:t>
      </w:r>
    </w:p>
    <w:p w14:paraId="2E04CDDA" w14:textId="77777777" w:rsidR="00FC1D0D" w:rsidRPr="00B27271" w:rsidRDefault="00FC1D0D" w:rsidP="00FC1D0D">
      <w:pPr>
        <w:pStyle w:val="B6"/>
        <w:rPr>
          <w:noProof/>
        </w:rPr>
      </w:pPr>
      <w:r w:rsidRPr="00B27271">
        <w:rPr>
          <w:noProof/>
        </w:rPr>
        <w:t>6&gt;</w:t>
      </w:r>
      <w:r w:rsidRPr="00B27271">
        <w:rPr>
          <w:noProof/>
        </w:rPr>
        <w:tab/>
        <w:t>initiate a Random Access procedure (see clause 5.1) on the SpCell and cancel all pending SRs.</w:t>
      </w:r>
    </w:p>
    <w:p w14:paraId="0959E9CF" w14:textId="77777777" w:rsidR="00FC1D0D" w:rsidRPr="00B27271" w:rsidRDefault="00FC1D0D" w:rsidP="00FC1D0D">
      <w:pPr>
        <w:pStyle w:val="B3"/>
        <w:rPr>
          <w:noProof/>
        </w:rPr>
      </w:pPr>
      <w:r w:rsidRPr="00B27271">
        <w:rPr>
          <w:noProof/>
        </w:rPr>
        <w:t>3&gt;</w:t>
      </w:r>
      <w:r w:rsidRPr="00B27271">
        <w:rPr>
          <w:noProof/>
        </w:rPr>
        <w:tab/>
        <w:t>else:</w:t>
      </w:r>
    </w:p>
    <w:p w14:paraId="596B53DC" w14:textId="77777777" w:rsidR="00FC1D0D" w:rsidRPr="00B27271" w:rsidRDefault="00FC1D0D" w:rsidP="00FC1D0D">
      <w:pPr>
        <w:pStyle w:val="B4"/>
        <w:rPr>
          <w:noProof/>
        </w:rPr>
      </w:pPr>
      <w:r w:rsidRPr="00B27271">
        <w:rPr>
          <w:noProof/>
        </w:rPr>
        <w:t>4&gt;</w:t>
      </w:r>
      <w:r w:rsidRPr="00B27271">
        <w:rPr>
          <w:noProof/>
        </w:rPr>
        <w:tab/>
        <w:t>consider the SR transmission as a de-prioritized SR transmission.</w:t>
      </w:r>
    </w:p>
    <w:p w14:paraId="057CF877" w14:textId="77777777" w:rsidR="00FC1D0D" w:rsidRPr="00B27271" w:rsidRDefault="00FC1D0D" w:rsidP="00FC1D0D">
      <w:pPr>
        <w:pStyle w:val="NO"/>
        <w:rPr>
          <w:noProof/>
        </w:rPr>
      </w:pPr>
      <w:r w:rsidRPr="00B27271">
        <w:rPr>
          <w:noProof/>
        </w:rPr>
        <w:t>NOTE 1:</w:t>
      </w:r>
      <w:r w:rsidRPr="00B27271">
        <w:rPr>
          <w:noProof/>
        </w:rPr>
        <w:tab/>
      </w:r>
      <w:r w:rsidRPr="00B27271">
        <w:rPr>
          <w:rFonts w:eastAsia="Malgun Gothic"/>
          <w:noProof/>
        </w:rPr>
        <w:t xml:space="preserve">Except for the cases specified in NOTE 3 below, </w:t>
      </w:r>
      <w:r w:rsidRPr="00B27271">
        <w:rPr>
          <w:noProof/>
        </w:rPr>
        <w:t xml:space="preserve">the selection of which valid PUCCH resource for SR to signal SR on when the MAC entity has more than one </w:t>
      </w:r>
      <w:r w:rsidRPr="00B27271">
        <w:rPr>
          <w:noProof/>
          <w:lang w:eastAsia="ko-KR"/>
        </w:rPr>
        <w:t xml:space="preserve">overlapping </w:t>
      </w:r>
      <w:r w:rsidRPr="00B27271">
        <w:rPr>
          <w:noProof/>
        </w:rPr>
        <w:t xml:space="preserve">valid PUCCH resource for </w:t>
      </w:r>
      <w:r w:rsidRPr="00B27271">
        <w:rPr>
          <w:noProof/>
          <w:lang w:eastAsia="ko-KR"/>
        </w:rPr>
        <w:t xml:space="preserve">the </w:t>
      </w:r>
      <w:r w:rsidRPr="00B27271">
        <w:rPr>
          <w:noProof/>
        </w:rPr>
        <w:t xml:space="preserve">SR </w:t>
      </w:r>
      <w:r w:rsidRPr="00B27271">
        <w:rPr>
          <w:noProof/>
          <w:lang w:eastAsia="ko-KR"/>
        </w:rPr>
        <w:t xml:space="preserve">transmission occasion </w:t>
      </w:r>
      <w:r w:rsidRPr="00B27271">
        <w:rPr>
          <w:noProof/>
        </w:rPr>
        <w:t>is left to UE implementation.</w:t>
      </w:r>
    </w:p>
    <w:p w14:paraId="2654A308" w14:textId="77777777" w:rsidR="00FC1D0D" w:rsidRPr="00B27271" w:rsidRDefault="00FC1D0D" w:rsidP="00FC1D0D">
      <w:pPr>
        <w:pStyle w:val="NO"/>
        <w:rPr>
          <w:noProof/>
        </w:rPr>
      </w:pPr>
      <w:r w:rsidRPr="00B27271">
        <w:rPr>
          <w:noProof/>
        </w:rPr>
        <w:t>NOTE 2:</w:t>
      </w:r>
      <w:r w:rsidRPr="00B27271">
        <w:rPr>
          <w:noProof/>
        </w:rPr>
        <w:tab/>
        <w:t xml:space="preserve">If more than one individual SR triggers an instruction from the MAC entity to the PHY layer to signal the SR on the same valid PUCCH resource, the </w:t>
      </w:r>
      <w:r w:rsidRPr="00B27271">
        <w:rPr>
          <w:i/>
          <w:iCs/>
          <w:noProof/>
        </w:rPr>
        <w:t>SR_COUNTER</w:t>
      </w:r>
      <w:r w:rsidRPr="00B27271">
        <w:rPr>
          <w:noProof/>
        </w:rPr>
        <w:t xml:space="preserve"> for the relevant SR configuration is incremented only once.</w:t>
      </w:r>
    </w:p>
    <w:p w14:paraId="17FF2D6B" w14:textId="77777777" w:rsidR="00FC1D0D" w:rsidRPr="00B27271" w:rsidRDefault="00FC1D0D" w:rsidP="00FC1D0D">
      <w:pPr>
        <w:pStyle w:val="NO"/>
        <w:rPr>
          <w:noProof/>
        </w:rPr>
      </w:pPr>
      <w:r w:rsidRPr="00B27271">
        <w:rPr>
          <w:noProof/>
        </w:rPr>
        <w:t>NOTE 3:</w:t>
      </w:r>
      <w:r w:rsidRPr="00B2727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37E2E99" w14:textId="77777777" w:rsidR="00FC1D0D" w:rsidRPr="00B27271" w:rsidRDefault="00FC1D0D" w:rsidP="00FC1D0D">
      <w:pPr>
        <w:pStyle w:val="NO"/>
        <w:rPr>
          <w:lang w:eastAsia="ko-KR"/>
        </w:rPr>
      </w:pPr>
      <w:r w:rsidRPr="00B27271">
        <w:rPr>
          <w:lang w:eastAsia="ko-KR"/>
        </w:rPr>
        <w:t>NOTE 4:</w:t>
      </w:r>
      <w:r w:rsidRPr="00B2727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ACE7D6D" w14:textId="77777777" w:rsidR="00FC1D0D" w:rsidRPr="00B27271" w:rsidRDefault="00FC1D0D" w:rsidP="00FC1D0D">
      <w:pPr>
        <w:pStyle w:val="NO"/>
        <w:rPr>
          <w:lang w:eastAsia="ko-KR"/>
        </w:rPr>
      </w:pPr>
      <w:r w:rsidRPr="00B27271">
        <w:t>NOTE 5:</w:t>
      </w:r>
      <w:r w:rsidRPr="00B27271">
        <w:tab/>
        <w:t xml:space="preserve">If the MAC entity is configured with </w:t>
      </w:r>
      <w:r w:rsidRPr="00B27271">
        <w:rPr>
          <w:i/>
          <w:iCs/>
        </w:rPr>
        <w:t>lch-basedPrioritization</w:t>
      </w:r>
      <w:r w:rsidRPr="00B2727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EAE69E8" w14:textId="77777777" w:rsidR="00FC1D0D" w:rsidRPr="00B27271" w:rsidRDefault="00FC1D0D" w:rsidP="00FC1D0D">
      <w:pPr>
        <w:pStyle w:val="NO"/>
      </w:pPr>
      <w:bookmarkStart w:id="195" w:name="_Hlk39177277"/>
      <w:r w:rsidRPr="00B27271">
        <w:t>NOTE 6:</w:t>
      </w:r>
      <w:r w:rsidRPr="00B27271">
        <w:tab/>
        <w:t>When the MAC entity has PUCCH resource for pending SR for SCell beam failure recovery overlapping with PUCCH resource for pending SR for beam failure recovery of a BFD-RS set for the SR transmission occasion, it is up to UE implementation to select PUCCH resource for SCell beam failure recovery or PUCCH resource for beam failure recovery of a BFD-RS set.</w:t>
      </w:r>
    </w:p>
    <w:p w14:paraId="7421C2AB" w14:textId="77777777" w:rsidR="00FC1D0D" w:rsidRPr="00B27271" w:rsidRDefault="00FC1D0D" w:rsidP="00FC1D0D">
      <w:pPr>
        <w:pStyle w:val="NO"/>
      </w:pPr>
      <w:r w:rsidRPr="00B27271">
        <w:rPr>
          <w:lang w:eastAsia="zh-CN"/>
        </w:rPr>
        <w:t>NOTE 7:</w:t>
      </w:r>
      <w:r w:rsidRPr="00B27271">
        <w:rPr>
          <w:lang w:eastAsia="zh-CN"/>
        </w:rPr>
        <w:tab/>
        <w:t>I</w:t>
      </w:r>
      <w:r w:rsidRPr="00B27271">
        <w:t xml:space="preserve">f an SL-SCH resource overlaps with the PUCCH resource for the SR transmission occasion for the pending SR triggered </w:t>
      </w:r>
      <w:r w:rsidRPr="00B27271">
        <w:rPr>
          <w:lang w:eastAsia="zh-CN"/>
        </w:rPr>
        <w:t xml:space="preserve">by Uu MAC CEs except BSR/SL-BSR MAC CE, </w:t>
      </w:r>
      <w:r w:rsidRPr="00B27271">
        <w:t>and the MAC entity is not able to perform this SR transmission simultaneously with the transmission of the SL-SCH resource</w:t>
      </w:r>
      <w:r w:rsidRPr="00B27271">
        <w:rPr>
          <w:lang w:eastAsia="zh-CN"/>
        </w:rPr>
        <w:t xml:space="preserve">, it is left to UE implementation to determine </w:t>
      </w:r>
      <w:r w:rsidRPr="00B27271">
        <w:t>whether this SR transmission is prioritized over the SL transmission</w:t>
      </w:r>
      <w:r w:rsidRPr="00B27271">
        <w:rPr>
          <w:lang w:eastAsia="zh-CN"/>
        </w:rPr>
        <w:t>.</w:t>
      </w:r>
    </w:p>
    <w:p w14:paraId="4E360EB5" w14:textId="77777777" w:rsidR="00FC1D0D" w:rsidRPr="00B27271" w:rsidRDefault="00FC1D0D" w:rsidP="00FC1D0D">
      <w:r w:rsidRPr="00B27271">
        <w:t>The MAC entity may stop, if any, ongoing Random Access procedure due to a pending SR for BSR, which was initiated by the MAC entity prior to the MAC PDU assembly and which has no valid PUCCH resources configured, if:</w:t>
      </w:r>
    </w:p>
    <w:p w14:paraId="0ADF27E0"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E0961FE" w14:textId="77777777" w:rsidR="00FC1D0D" w:rsidRPr="00B27271" w:rsidRDefault="00FC1D0D" w:rsidP="00FC1D0D">
      <w:pPr>
        <w:pStyle w:val="B1"/>
      </w:pPr>
      <w:r w:rsidRPr="00B27271">
        <w:t>-</w:t>
      </w:r>
      <w:r w:rsidRPr="00B27271">
        <w:tab/>
      </w:r>
      <w:proofErr w:type="gramStart"/>
      <w:r w:rsidRPr="00B27271">
        <w:t>the</w:t>
      </w:r>
      <w:proofErr w:type="gramEnd"/>
      <w:r w:rsidRPr="00B27271">
        <w:t xml:space="preserve"> UL grant(s) can accommodate all pending data available for transmission.</w:t>
      </w:r>
    </w:p>
    <w:p w14:paraId="390107CB" w14:textId="77777777" w:rsidR="00FC1D0D" w:rsidRPr="00B27271" w:rsidRDefault="00FC1D0D" w:rsidP="00FC1D0D">
      <w:r w:rsidRPr="00B27271">
        <w:lastRenderedPageBreak/>
        <w:t>The MAC entity may stop, if any, ongoing Random Access procedure due to a pending SR for SL-BSR, which has no valid PUCCH resources configured, if:</w:t>
      </w:r>
    </w:p>
    <w:p w14:paraId="7794CB43"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w:t>
      </w:r>
      <w:r w:rsidRPr="00B27271">
        <w:rPr>
          <w:lang w:eastAsia="zh-CN"/>
        </w:rPr>
        <w:t>and the ongoing Random Access procedure was initiated by the MAC entity prior to the MAC PDU assembly,</w:t>
      </w:r>
      <w:r w:rsidRPr="00B27271">
        <w:t xml:space="preserve"> and this PDU includes an SL-BSR MAC CE which contains buffer status up to (and including) the last event that triggered an SL-BSR (see clause 5.22.1.6) prior to the MAC PDU assembly; or</w:t>
      </w:r>
    </w:p>
    <w:p w14:paraId="2246C559" w14:textId="77777777" w:rsidR="00FC1D0D" w:rsidRPr="00B27271" w:rsidRDefault="00FC1D0D" w:rsidP="00FC1D0D">
      <w:pPr>
        <w:pStyle w:val="B1"/>
      </w:pPr>
      <w:r w:rsidRPr="00B27271">
        <w:t>-</w:t>
      </w:r>
      <w:r w:rsidRPr="00B27271">
        <w:tab/>
        <w:t>the SL grant(s) can accommodate all pending data available for transmission</w:t>
      </w:r>
      <w:r w:rsidRPr="00B27271">
        <w:rPr>
          <w:lang w:eastAsia="zh-CN"/>
        </w:rPr>
        <w:t xml:space="preserve">, and the ongoing Random Access procedure </w:t>
      </w:r>
      <w:r w:rsidRPr="00B27271">
        <w:t>was initiated by the MAC entity prior to the sidelink MAC PDU assembly.</w:t>
      </w:r>
    </w:p>
    <w:p w14:paraId="100DB27D" w14:textId="77777777" w:rsidR="00FC1D0D" w:rsidRPr="00B27271" w:rsidRDefault="00FC1D0D" w:rsidP="00FC1D0D">
      <w:r w:rsidRPr="00B27271">
        <w:t xml:space="preserve">The MAC entity may stop, if any, ongoing Random Access procedure due to a pending SR for </w:t>
      </w:r>
      <w:r w:rsidRPr="00B27271">
        <w:rPr>
          <w:noProof/>
        </w:rPr>
        <w:t>SL-CSI reporting</w:t>
      </w:r>
      <w:r w:rsidRPr="00B27271">
        <w:t>, which has no valid PUCCH resources configured, if:</w:t>
      </w:r>
    </w:p>
    <w:p w14:paraId="78852000" w14:textId="77777777" w:rsidR="00FC1D0D" w:rsidRPr="00B27271" w:rsidRDefault="00FC1D0D" w:rsidP="00FC1D0D">
      <w:pPr>
        <w:pStyle w:val="B1"/>
      </w:pPr>
      <w:r w:rsidRPr="00B27271">
        <w:t>-</w:t>
      </w:r>
      <w:r w:rsidRPr="00B27271">
        <w:tab/>
      </w:r>
      <w:proofErr w:type="gramStart"/>
      <w:r w:rsidRPr="00B27271">
        <w:t>the</w:t>
      </w:r>
      <w:proofErr w:type="gramEnd"/>
      <w:r w:rsidRPr="00B27271">
        <w:t xml:space="preserve"> SL grant can accommodate </w:t>
      </w:r>
      <w:r w:rsidRPr="00B27271">
        <w:rPr>
          <w:noProof/>
        </w:rPr>
        <w:t>SL-CSI reporting MAC CE</w:t>
      </w:r>
      <w:r w:rsidRPr="00B27271">
        <w:t xml:space="preserve"> for transmission.</w:t>
      </w:r>
    </w:p>
    <w:p w14:paraId="2629A1DA" w14:textId="77777777" w:rsidR="00FC1D0D" w:rsidRPr="00B27271" w:rsidRDefault="00FC1D0D" w:rsidP="00FC1D0D">
      <w:r w:rsidRPr="00B27271">
        <w:t xml:space="preserve">The MAC entity may stop, if any, ongoing Random Access procedure due to a pending SR for </w:t>
      </w:r>
      <w:r w:rsidRPr="00B27271">
        <w:rPr>
          <w:noProof/>
        </w:rPr>
        <w:t>SL-DRX command indication</w:t>
      </w:r>
      <w:r w:rsidRPr="00B27271">
        <w:t>, which has no valid PUCCH resources configured, if:</w:t>
      </w:r>
    </w:p>
    <w:p w14:paraId="2632F9CB" w14:textId="77777777" w:rsidR="00FC1D0D" w:rsidRPr="00B27271" w:rsidRDefault="00FC1D0D" w:rsidP="00FC1D0D">
      <w:pPr>
        <w:pStyle w:val="B1"/>
      </w:pPr>
      <w:r w:rsidRPr="00B27271">
        <w:t>-</w:t>
      </w:r>
      <w:r w:rsidRPr="00B27271">
        <w:tab/>
      </w:r>
      <w:proofErr w:type="gramStart"/>
      <w:r w:rsidRPr="00B27271">
        <w:t>the</w:t>
      </w:r>
      <w:proofErr w:type="gramEnd"/>
      <w:r w:rsidRPr="00B27271">
        <w:t xml:space="preserve"> SL grant can accommodate </w:t>
      </w:r>
      <w:r w:rsidRPr="00B27271">
        <w:rPr>
          <w:noProof/>
        </w:rPr>
        <w:t>SL-DRX command indication</w:t>
      </w:r>
      <w:r w:rsidRPr="00B27271">
        <w:t xml:space="preserve"> for transmission.</w:t>
      </w:r>
    </w:p>
    <w:p w14:paraId="0CA5B32C" w14:textId="77777777" w:rsidR="00FC1D0D" w:rsidRPr="00B27271" w:rsidRDefault="00FC1D0D" w:rsidP="00FC1D0D">
      <w:r w:rsidRPr="00B27271">
        <w:t xml:space="preserve">The MAC entity may stop, if any, ongoing Random Access procedure due to a pending SR for BFR of </w:t>
      </w:r>
      <w:proofErr w:type="gramStart"/>
      <w:r w:rsidRPr="00B27271">
        <w:t>an</w:t>
      </w:r>
      <w:proofErr w:type="gramEnd"/>
      <w:r w:rsidRPr="00B27271">
        <w:t xml:space="preserve"> SCell, which has no valid PUCCH resources configured, if:</w:t>
      </w:r>
    </w:p>
    <w:p w14:paraId="4BD74AF8"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1D63D779" w14:textId="77777777" w:rsidR="00FC1D0D" w:rsidRPr="00B27271" w:rsidRDefault="00FC1D0D" w:rsidP="00FC1D0D">
      <w:pPr>
        <w:pStyle w:val="B1"/>
      </w:pPr>
      <w:r w:rsidRPr="00B27271">
        <w:t>-</w:t>
      </w:r>
      <w:r w:rsidRPr="00B27271">
        <w:tab/>
      </w:r>
      <w:proofErr w:type="gramStart"/>
      <w:r w:rsidRPr="00B27271">
        <w:t>the</w:t>
      </w:r>
      <w:proofErr w:type="gramEnd"/>
      <w:r w:rsidRPr="00B27271">
        <w:t xml:space="preserve"> SCell is deactivated (as specified in clause 5.9) and all triggered BFRs for SCells are cancelled.</w:t>
      </w:r>
    </w:p>
    <w:p w14:paraId="1A4E0C75" w14:textId="77777777" w:rsidR="00FC1D0D" w:rsidRPr="00B27271" w:rsidRDefault="00FC1D0D" w:rsidP="00FC1D0D">
      <w:r w:rsidRPr="00B27271">
        <w:t>The MAC entity may stop, if any, ongoing Random Access procedure due to a pending SR for BFR of a BFD-RS set of a Serving Cell, which has no valid PUCCH resources configured, if:</w:t>
      </w:r>
    </w:p>
    <w:p w14:paraId="3F40B3A1"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037FA23"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consistent LBT failure recovery, which has no valid PUCCH resources configured, if:</w:t>
      </w:r>
    </w:p>
    <w:p w14:paraId="6E83D19A"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an LBT failure MAC CE that indicates consistent LBT failure for all the SCells that triggered consistent LBT failure; or</w:t>
      </w:r>
      <w:bookmarkEnd w:id="195"/>
    </w:p>
    <w:p w14:paraId="520CE653" w14:textId="77777777" w:rsidR="00FC1D0D" w:rsidRPr="00B27271" w:rsidRDefault="00FC1D0D" w:rsidP="00FC1D0D">
      <w:pPr>
        <w:pStyle w:val="B1"/>
        <w:rPr>
          <w:lang w:eastAsia="ko-KR"/>
        </w:rPr>
      </w:pPr>
      <w:r w:rsidRPr="00B27271">
        <w:rPr>
          <w:lang w:eastAsia="ko-KR"/>
        </w:rPr>
        <w:t>-</w:t>
      </w:r>
      <w:r w:rsidRPr="00B27271">
        <w:rPr>
          <w:lang w:eastAsia="ko-KR"/>
        </w:rPr>
        <w:tab/>
      </w:r>
      <w:proofErr w:type="gramStart"/>
      <w:r w:rsidRPr="00B27271">
        <w:rPr>
          <w:lang w:eastAsia="ko-KR"/>
        </w:rPr>
        <w:t>all</w:t>
      </w:r>
      <w:proofErr w:type="gramEnd"/>
      <w:r w:rsidRPr="00B27271">
        <w:rPr>
          <w:lang w:eastAsia="ko-KR"/>
        </w:rPr>
        <w:t xml:space="preserve"> the SCells that triggered consistent LBT failure recovery are deactivated (see clause 5.9).</w:t>
      </w:r>
    </w:p>
    <w:p w14:paraId="53ECCED9" w14:textId="77777777" w:rsidR="00FC1D0D" w:rsidRPr="00B27271" w:rsidRDefault="00FC1D0D" w:rsidP="00FC1D0D">
      <w:r w:rsidRPr="00B27271">
        <w:t>The MAC entity may stop, if any, ongoing Random Access procedure due to a pending SR for Sidelink consistent LBT failure recovery, which has no valid PUCCH resources configured, if one of the following conditions is met:</w:t>
      </w:r>
    </w:p>
    <w:p w14:paraId="3EC84CB9"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an SL LBT failure MAC CE that indicates Sidelink consistent LBT failure; or</w:t>
      </w:r>
    </w:p>
    <w:p w14:paraId="253432A5" w14:textId="77777777" w:rsidR="00FC1D0D" w:rsidRPr="00B27271" w:rsidRDefault="00FC1D0D" w:rsidP="00FC1D0D">
      <w:pPr>
        <w:pStyle w:val="B1"/>
      </w:pPr>
      <w:r w:rsidRPr="00B27271">
        <w:t>-</w:t>
      </w:r>
      <w:r w:rsidRPr="00B27271">
        <w:tab/>
      </w:r>
      <w:proofErr w:type="gramStart"/>
      <w:r w:rsidRPr="00B27271">
        <w:t>all</w:t>
      </w:r>
      <w:proofErr w:type="gramEnd"/>
      <w:r w:rsidRPr="00B27271">
        <w:t xml:space="preserve"> the triggered Sidelink consistent LBT failure recovery are cancelled (see clause 5.31.2).</w:t>
      </w:r>
    </w:p>
    <w:p w14:paraId="5E87AAD2" w14:textId="77777777" w:rsidR="00FC1D0D" w:rsidRPr="00B27271" w:rsidRDefault="00FC1D0D" w:rsidP="00FC1D0D">
      <w:pPr>
        <w:rPr>
          <w:lang w:eastAsia="ko-KR"/>
        </w:rPr>
      </w:pPr>
      <w:r w:rsidRPr="00B27271">
        <w:rPr>
          <w:lang w:eastAsia="ko-KR"/>
        </w:rPr>
        <w:t>The MAC entity may stop, if any, ongoing Random Access procedure due to a pending SR for positioning measurement gap activation/deactivation request, which has no valid PUCCH resources configured, if:</w:t>
      </w:r>
    </w:p>
    <w:p w14:paraId="15B1340D" w14:textId="77777777" w:rsidR="00FC1D0D" w:rsidRPr="00B27271" w:rsidRDefault="00FC1D0D" w:rsidP="00FC1D0D">
      <w:pPr>
        <w:pStyle w:val="B1"/>
        <w:rPr>
          <w:lang w:eastAsia="ko-KR"/>
        </w:rPr>
      </w:pPr>
      <w:r w:rsidRPr="00B27271">
        <w:rPr>
          <w:lang w:eastAsia="ko-KR"/>
        </w:rPr>
        <w:t>-</w:t>
      </w:r>
      <w:r w:rsidRPr="00B27271">
        <w:rPr>
          <w:lang w:eastAsia="ko-KR"/>
        </w:rPr>
        <w:tab/>
        <w:t>the Positioning Measurement Gap Activation/Deactivation Request MAC CE that triggers the SR corresponding to the Random Access procedure has already been cancelled.</w:t>
      </w:r>
    </w:p>
    <w:p w14:paraId="4A269091" w14:textId="77777777" w:rsidR="00FC1D0D" w:rsidRPr="00B27271" w:rsidRDefault="00FC1D0D" w:rsidP="00FC1D0D">
      <w:pPr>
        <w:rPr>
          <w:noProof/>
        </w:rPr>
      </w:pPr>
      <w:r w:rsidRPr="00B27271">
        <w:t xml:space="preserve">The MAC entity may stop, if any, ongoing </w:t>
      </w:r>
      <w:r w:rsidRPr="00B27271">
        <w:rPr>
          <w:noProof/>
        </w:rPr>
        <w:t xml:space="preserve">Random Access procedure due to a pending SR for </w:t>
      </w:r>
      <w:r w:rsidRPr="00B27271">
        <w:rPr>
          <w:lang w:eastAsia="ko-KR"/>
        </w:rPr>
        <w:t>Timing Advance report</w:t>
      </w:r>
      <w:r w:rsidRPr="00B27271">
        <w:rPr>
          <w:noProof/>
        </w:rPr>
        <w:t>, which has no valid PUCCH resources configured, if:</w:t>
      </w:r>
    </w:p>
    <w:p w14:paraId="4484ED35" w14:textId="77777777" w:rsidR="00FC1D0D" w:rsidRPr="00B27271" w:rsidRDefault="00FC1D0D" w:rsidP="00FC1D0D">
      <w:pPr>
        <w:pStyle w:val="B1"/>
        <w:rPr>
          <w:lang w:eastAsia="ko-KR"/>
        </w:rPr>
      </w:pPr>
      <w:r w:rsidRPr="00B27271">
        <w:rPr>
          <w:lang w:eastAsia="ko-KR"/>
        </w:rPr>
        <w:lastRenderedPageBreak/>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 </w:t>
      </w:r>
      <w:r w:rsidRPr="00B27271">
        <w:rPr>
          <w:lang w:eastAsia="ko-KR"/>
        </w:rPr>
        <w:t>Timing Advance Report</w:t>
      </w:r>
      <w:r w:rsidRPr="00B27271">
        <w:rPr>
          <w:noProof/>
        </w:rPr>
        <w:t xml:space="preserve"> MAC CE (see clause 5.4.8)</w:t>
      </w:r>
      <w:r w:rsidRPr="00B27271">
        <w:rPr>
          <w:lang w:eastAsia="ko-KR"/>
        </w:rPr>
        <w:t>.</w:t>
      </w:r>
    </w:p>
    <w:p w14:paraId="3A8CDEA0"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DSR, which has no valid PUCCH resources configured, if:</w:t>
      </w:r>
    </w:p>
    <w:p w14:paraId="494567D5" w14:textId="77777777" w:rsidR="00FC1D0D" w:rsidRPr="00B27271" w:rsidRDefault="00FC1D0D" w:rsidP="00FC1D0D">
      <w:pPr>
        <w:pStyle w:val="B1"/>
        <w:rPr>
          <w:noProof/>
        </w:rPr>
      </w:pPr>
      <w:r w:rsidRPr="00B27271">
        <w:rPr>
          <w:noProof/>
        </w:rPr>
        <w:t>-</w:t>
      </w:r>
      <w:r w:rsidRPr="00B27271">
        <w:rPr>
          <w:noProof/>
        </w:rPr>
        <w:tab/>
        <w:t>a MAC PDU is transmitted using a UL grant other than a UL grant provided by Random Access Response or a UL grant determined as specified in clause 5.1.2a for the transmission of the MSGA payload, and this PDU includes either a DSR MAC CE or all the PDCP SDUs associated with the DSR (see clause 5.4.9); or</w:t>
      </w:r>
    </w:p>
    <w:p w14:paraId="06AD29B4" w14:textId="77777777" w:rsidR="00FC1D0D" w:rsidRPr="00B27271" w:rsidRDefault="00FC1D0D" w:rsidP="00FC1D0D">
      <w:pPr>
        <w:pStyle w:val="B1"/>
        <w:rPr>
          <w:lang w:eastAsia="ko-KR"/>
        </w:rPr>
      </w:pPr>
      <w:r w:rsidRPr="00B27271">
        <w:rPr>
          <w:noProof/>
        </w:rPr>
        <w:t>-</w:t>
      </w:r>
      <w:r w:rsidRPr="00B27271">
        <w:rPr>
          <w:noProof/>
        </w:rPr>
        <w:tab/>
        <w:t>all the PDCP SDUs associated with the DSR have been discarded (see clause 5.4.9).</w:t>
      </w:r>
    </w:p>
    <w:p w14:paraId="3C259144" w14:textId="77777777" w:rsidR="00FC1D0D" w:rsidRPr="00B27271" w:rsidRDefault="00FC1D0D" w:rsidP="00FC1D0D">
      <w:pPr>
        <w:textAlignment w:val="auto"/>
      </w:pPr>
      <w:r w:rsidRPr="00B27271">
        <w:t xml:space="preserve">The MAC entity may stop, if any, ongoing Random Access procedure due to a pending SR for </w:t>
      </w:r>
      <w:r w:rsidRPr="00B27271">
        <w:rPr>
          <w:lang w:eastAsia="ko-KR"/>
        </w:rPr>
        <w:t>SL-PRS Resource Request</w:t>
      </w:r>
      <w:r w:rsidRPr="00B27271">
        <w:t>, which has no valid PUCCH resources configured, if:</w:t>
      </w:r>
    </w:p>
    <w:p w14:paraId="0842C45C"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t>a MAC PDU is transmitted using a UL grant other than a UL grant provided by Random Access Response</w:t>
      </w:r>
      <w:r w:rsidRPr="00B27271">
        <w:rPr>
          <w:lang w:eastAsia="ko-KR"/>
        </w:rPr>
        <w:t xml:space="preserve"> </w:t>
      </w:r>
      <w:r w:rsidRPr="00B27271">
        <w:t xml:space="preserve">or a UL grant determined </w:t>
      </w:r>
      <w:r w:rsidRPr="00B27271">
        <w:rPr>
          <w:lang w:eastAsia="ko-KR"/>
        </w:rPr>
        <w:t>as specified in clause 5.1.2a for the transmission of the MSGA payload, and</w:t>
      </w:r>
      <w:r w:rsidRPr="00B27271">
        <w:t xml:space="preserve"> this PDU includes a </w:t>
      </w:r>
      <w:r w:rsidRPr="00B27271">
        <w:rPr>
          <w:lang w:eastAsia="ko-KR"/>
        </w:rPr>
        <w:t>SL-PRS Resource Request MAC CE</w:t>
      </w:r>
      <w:r w:rsidRPr="00B27271">
        <w:t xml:space="preserve"> (see clause 5.22.1.12)</w:t>
      </w:r>
      <w:r w:rsidRPr="00B27271">
        <w:rPr>
          <w:lang w:eastAsia="ko-KR"/>
        </w:rPr>
        <w:t>.</w:t>
      </w:r>
    </w:p>
    <w:p w14:paraId="396AFA95" w14:textId="77777777" w:rsidR="00A36F0B" w:rsidRDefault="00A36F0B" w:rsidP="00A36F0B">
      <w:pPr>
        <w:textAlignment w:val="auto"/>
        <w:rPr>
          <w:ins w:id="196" w:author="vivo-Chenli" w:date="2025-08-15T16:41:00Z"/>
        </w:rPr>
      </w:pPr>
      <w:ins w:id="197" w:author="vivo-Chenli" w:date="2025-08-15T16:41:00Z">
        <w:r>
          <w:t xml:space="preserve">The MAC entity may stop, if any, ongoing Random Access procedure due to a pending SR for </w:t>
        </w:r>
        <w:r>
          <w:rPr>
            <w:lang w:eastAsia="ko-KR"/>
          </w:rPr>
          <w:t>Event Triggered L1 Measurement Report</w:t>
        </w:r>
        <w:r>
          <w:t>, which has no valid PUCCH resources configured, if:</w:t>
        </w:r>
      </w:ins>
    </w:p>
    <w:p w14:paraId="581C098F" w14:textId="77777777" w:rsidR="00A36F0B" w:rsidRDefault="00A36F0B" w:rsidP="00A36F0B">
      <w:pPr>
        <w:pStyle w:val="B1"/>
        <w:rPr>
          <w:ins w:id="198" w:author="vivo-Chenli" w:date="2025-08-15T16:41:00Z"/>
          <w:lang w:eastAsia="ko-KR"/>
        </w:rPr>
      </w:pPr>
      <w:ins w:id="199" w:author="vivo-Chenli" w:date="2025-08-15T16:41:00Z">
        <w:r>
          <w:rPr>
            <w:lang w:eastAsia="ko-KR"/>
          </w:rPr>
          <w:t>-</w:t>
        </w:r>
        <w:r>
          <w:rPr>
            <w:lang w:eastAsia="ko-KR"/>
          </w:rPr>
          <w:tab/>
        </w:r>
        <w:r>
          <w:t>a MAC PDU is transmitted using an UL grant other than an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(Truncated) Event Triggered</w:t>
        </w:r>
        <w:r w:rsidRPr="00AA6C65">
          <w:t xml:space="preserve"> </w:t>
        </w:r>
        <w:r>
          <w:t>L1 Measurement Report</w:t>
        </w:r>
        <w:r>
          <w:rPr>
            <w:lang w:eastAsia="ko-KR"/>
          </w:rPr>
          <w:t xml:space="preserve"> MAC CE</w:t>
        </w:r>
        <w:r>
          <w:t xml:space="preserve"> (see clause 5.x)</w:t>
        </w:r>
        <w:r>
          <w:rPr>
            <w:lang w:eastAsia="ko-KR"/>
          </w:rPr>
          <w:t>.</w:t>
        </w:r>
      </w:ins>
    </w:p>
    <w:p w14:paraId="23E00F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B72C2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F24A1D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553E2A28" w14:textId="77777777" w:rsidR="000576D1" w:rsidRDefault="000576D1" w:rsidP="000576D1">
      <w:pPr>
        <w:pStyle w:val="3"/>
        <w:rPr>
          <w:lang w:eastAsia="ko-KR"/>
        </w:rPr>
      </w:pPr>
      <w:bookmarkStart w:id="200" w:name="_Toc178200524"/>
      <w:r>
        <w:rPr>
          <w:lang w:eastAsia="ko-KR"/>
        </w:rPr>
        <w:t>5.4.5</w:t>
      </w:r>
      <w:r>
        <w:rPr>
          <w:lang w:eastAsia="ko-KR"/>
        </w:rPr>
        <w:tab/>
      </w:r>
      <w:commentRangeStart w:id="201"/>
      <w:commentRangeStart w:id="202"/>
      <w:commentRangeStart w:id="203"/>
      <w:commentRangeStart w:id="204"/>
      <w:commentRangeStart w:id="205"/>
      <w:commentRangeStart w:id="206"/>
      <w:commentRangeStart w:id="207"/>
      <w:commentRangeStart w:id="208"/>
      <w:commentRangeStart w:id="209"/>
      <w:r>
        <w:rPr>
          <w:lang w:eastAsia="ko-KR"/>
        </w:rPr>
        <w:t>Buffer Status Reporting</w:t>
      </w:r>
      <w:commentRangeEnd w:id="201"/>
      <w:r>
        <w:rPr>
          <w:rStyle w:val="a5"/>
          <w:rFonts w:eastAsiaTheme="majorEastAsia"/>
        </w:rPr>
        <w:commentReference w:id="201"/>
      </w:r>
      <w:bookmarkEnd w:id="200"/>
      <w:commentRangeEnd w:id="202"/>
      <w:r>
        <w:rPr>
          <w:rStyle w:val="a5"/>
          <w:rFonts w:eastAsiaTheme="majorEastAsia"/>
        </w:rPr>
        <w:commentReference w:id="202"/>
      </w:r>
      <w:commentRangeEnd w:id="203"/>
      <w:r>
        <w:rPr>
          <w:rStyle w:val="a5"/>
          <w:rFonts w:eastAsiaTheme="majorEastAsia"/>
        </w:rPr>
        <w:commentReference w:id="203"/>
      </w:r>
      <w:commentRangeEnd w:id="204"/>
      <w:r>
        <w:rPr>
          <w:rStyle w:val="a5"/>
          <w:rFonts w:eastAsiaTheme="majorEastAsia"/>
        </w:rPr>
        <w:commentReference w:id="204"/>
      </w:r>
      <w:commentRangeEnd w:id="205"/>
      <w:r>
        <w:rPr>
          <w:rStyle w:val="a5"/>
          <w:rFonts w:eastAsiaTheme="majorEastAsia"/>
        </w:rPr>
        <w:commentReference w:id="205"/>
      </w:r>
      <w:commentRangeEnd w:id="206"/>
      <w:r>
        <w:rPr>
          <w:rStyle w:val="a5"/>
          <w:rFonts w:eastAsiaTheme="majorEastAsia"/>
        </w:rPr>
        <w:commentReference w:id="206"/>
      </w:r>
      <w:commentRangeEnd w:id="207"/>
      <w:r>
        <w:rPr>
          <w:rStyle w:val="a5"/>
          <w:rFonts w:eastAsiaTheme="majorEastAsia"/>
        </w:rPr>
        <w:commentReference w:id="207"/>
      </w:r>
      <w:commentRangeEnd w:id="208"/>
      <w:r>
        <w:rPr>
          <w:rStyle w:val="a5"/>
          <w:rFonts w:eastAsiaTheme="majorEastAsia"/>
        </w:rPr>
        <w:commentReference w:id="208"/>
      </w:r>
      <w:commentRangeEnd w:id="209"/>
      <w:r>
        <w:rPr>
          <w:rStyle w:val="a5"/>
          <w:rFonts w:ascii="Times New Roman" w:hAnsi="Times New Roman"/>
        </w:rPr>
        <w:commentReference w:id="209"/>
      </w:r>
    </w:p>
    <w:p w14:paraId="66F53FC2"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7546F67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E6ADE0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4D5348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4563D61" w14:textId="77777777" w:rsidR="00353638" w:rsidRPr="00B27271" w:rsidRDefault="00353638" w:rsidP="00353638">
      <w:pPr>
        <w:pStyle w:val="3"/>
        <w:rPr>
          <w:lang w:eastAsia="ko-KR"/>
        </w:rPr>
      </w:pPr>
      <w:bookmarkStart w:id="210" w:name="_Toc201677609"/>
      <w:r w:rsidRPr="00B27271">
        <w:rPr>
          <w:lang w:eastAsia="ko-KR"/>
        </w:rPr>
        <w:t>5.8.2</w:t>
      </w:r>
      <w:r w:rsidRPr="00B27271">
        <w:rPr>
          <w:lang w:eastAsia="ko-KR"/>
        </w:rPr>
        <w:tab/>
        <w:t>Uplink</w:t>
      </w:r>
      <w:bookmarkEnd w:id="210"/>
    </w:p>
    <w:p w14:paraId="7B7D59CC" w14:textId="77777777" w:rsidR="00353638" w:rsidRPr="00B27271" w:rsidRDefault="00353638" w:rsidP="00353638">
      <w:pPr>
        <w:rPr>
          <w:noProof/>
          <w:lang w:eastAsia="ko-KR"/>
        </w:rPr>
      </w:pPr>
      <w:r w:rsidRPr="00B27271">
        <w:rPr>
          <w:noProof/>
          <w:lang w:eastAsia="ko-KR"/>
        </w:rPr>
        <w:t>There are two types of transmission without dynamic grant:</w:t>
      </w:r>
    </w:p>
    <w:p w14:paraId="12EAE3B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582EC004"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14893FCF" w14:textId="77777777" w:rsidR="00353638" w:rsidRPr="00B27271" w:rsidRDefault="00353638" w:rsidP="00353638">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7061A051" w14:textId="77777777" w:rsidR="00353638" w:rsidRPr="00B27271" w:rsidRDefault="00353638" w:rsidP="00353638">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6C504580" w14:textId="77777777" w:rsidR="00353638" w:rsidRPr="00B27271" w:rsidRDefault="00353638" w:rsidP="00353638">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5E8725ED" w14:textId="77777777" w:rsidR="00353638" w:rsidRPr="00B27271" w:rsidRDefault="00353638" w:rsidP="00353638">
      <w:pPr>
        <w:rPr>
          <w:noProof/>
          <w:lang w:eastAsia="ko-KR"/>
        </w:rPr>
      </w:pPr>
      <w:r w:rsidRPr="00B27271">
        <w:rPr>
          <w:noProof/>
          <w:lang w:eastAsia="ko-KR"/>
        </w:rPr>
        <w:t>RRC configures the following parameters when the configured grant Type 1 is configured:</w:t>
      </w:r>
    </w:p>
    <w:p w14:paraId="01C6DAA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44BE0AAF" w14:textId="77777777" w:rsidR="00353638" w:rsidRPr="00B27271" w:rsidRDefault="00353638" w:rsidP="00353638">
      <w:pPr>
        <w:pStyle w:val="B1"/>
        <w:rPr>
          <w:noProof/>
          <w:lang w:eastAsia="ko-KR"/>
        </w:rPr>
      </w:pPr>
      <w:r w:rsidRPr="00B27271">
        <w:rPr>
          <w:noProof/>
          <w:lang w:eastAsia="ko-KR"/>
        </w:rPr>
        <w:lastRenderedPageBreak/>
        <w:t>-</w:t>
      </w:r>
      <w:r w:rsidRPr="00B27271">
        <w:rPr>
          <w:noProof/>
          <w:lang w:eastAsia="ko-KR"/>
        </w:rPr>
        <w:tab/>
      </w:r>
      <w:proofErr w:type="gramStart"/>
      <w:r w:rsidRPr="00B27271">
        <w:rPr>
          <w:i/>
        </w:rPr>
        <w:t>cg-SDT-CS-RNTI</w:t>
      </w:r>
      <w:proofErr w:type="gramEnd"/>
      <w:r w:rsidRPr="00B27271">
        <w:rPr>
          <w:noProof/>
          <w:lang w:eastAsia="ko-KR"/>
        </w:rPr>
        <w:t>: CS-RNTI for CG-SDT retransmission;</w:t>
      </w:r>
    </w:p>
    <w:p w14:paraId="49ACBE42" w14:textId="77777777" w:rsidR="00353638" w:rsidRPr="00B27271" w:rsidRDefault="00353638" w:rsidP="00353638">
      <w:pPr>
        <w:pStyle w:val="B1"/>
        <w:rPr>
          <w:lang w:eastAsia="ko-KR"/>
        </w:rPr>
      </w:pPr>
      <w:r w:rsidRPr="00B27271">
        <w:rPr>
          <w:lang w:eastAsia="ko-KR"/>
        </w:rPr>
        <w:t>-</w:t>
      </w:r>
      <w:r w:rsidRPr="00B27271">
        <w:rPr>
          <w:lang w:eastAsia="ko-KR"/>
        </w:rPr>
        <w:tab/>
      </w:r>
      <w:proofErr w:type="gramStart"/>
      <w:r w:rsidRPr="00B27271">
        <w:rPr>
          <w:i/>
          <w:lang w:eastAsia="ko-KR"/>
        </w:rPr>
        <w:t>cg-SDT-RSRP-ThresholdSSB</w:t>
      </w:r>
      <w:proofErr w:type="gramEnd"/>
      <w:r w:rsidRPr="00B27271">
        <w:rPr>
          <w:lang w:eastAsia="ko-KR"/>
        </w:rPr>
        <w:t>: an RSRP threshold configured for SSB selection for CG-SDT;</w:t>
      </w:r>
    </w:p>
    <w:p w14:paraId="030BBCED" w14:textId="77777777" w:rsidR="00353638" w:rsidRPr="00B27271" w:rsidRDefault="00353638" w:rsidP="00353638">
      <w:pPr>
        <w:pStyle w:val="B1"/>
        <w:rPr>
          <w:lang w:eastAsia="ko-KR"/>
        </w:rPr>
      </w:pPr>
      <w:r w:rsidRPr="00B27271">
        <w:rPr>
          <w:lang w:eastAsia="ko-KR"/>
        </w:rPr>
        <w:t>-</w:t>
      </w:r>
      <w:r w:rsidRPr="00B27271">
        <w:rPr>
          <w:lang w:eastAsia="ko-KR"/>
        </w:rPr>
        <w:tab/>
      </w:r>
      <w:proofErr w:type="gramStart"/>
      <w:r w:rsidRPr="00B27271">
        <w:rPr>
          <w:i/>
          <w:lang w:eastAsia="ko-KR"/>
        </w:rPr>
        <w:t>cg-RRC-RSRP-ThresholdSSB</w:t>
      </w:r>
      <w:proofErr w:type="gramEnd"/>
      <w:r w:rsidRPr="00B27271">
        <w:rPr>
          <w:lang w:eastAsia="ko-KR"/>
        </w:rPr>
        <w:t>: an RSRP threshold configured for SSB selection for RACH-less handover;</w:t>
      </w:r>
    </w:p>
    <w:p w14:paraId="745B867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76438B0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18399B0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r w:rsidRPr="00B27271">
        <w:rPr>
          <w:rFonts w:eastAsia="Malgun Gothic"/>
          <w:i/>
          <w:lang w:eastAsia="ko-KR"/>
        </w:rPr>
        <w:t>startSymbol</w:t>
      </w:r>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74FD55C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35CF8A68"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75FD81B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966EDDA"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1CBF950C"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7CC5A075" w14:textId="77777777" w:rsidR="00353638" w:rsidRPr="00B27271" w:rsidRDefault="00353638" w:rsidP="00353638">
      <w:pPr>
        <w:rPr>
          <w:noProof/>
          <w:lang w:eastAsia="ko-KR"/>
        </w:rPr>
      </w:pPr>
      <w:r w:rsidRPr="00B27271">
        <w:rPr>
          <w:noProof/>
          <w:lang w:eastAsia="ko-KR"/>
        </w:rPr>
        <w:t>RRC configures the following parameters when the configured grant Type 2 is configured:</w:t>
      </w:r>
    </w:p>
    <w:p w14:paraId="44A9A41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3B07C185"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3397DEA3"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6444EC74"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433004CB"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434B3BE" w14:textId="77777777" w:rsidR="00353638" w:rsidRPr="00B27271" w:rsidRDefault="00353638" w:rsidP="00353638">
      <w:pPr>
        <w:rPr>
          <w:noProof/>
          <w:lang w:eastAsia="ko-KR"/>
        </w:rPr>
      </w:pPr>
      <w:r w:rsidRPr="00B27271">
        <w:rPr>
          <w:noProof/>
          <w:lang w:eastAsia="ko-KR"/>
        </w:rPr>
        <w:t>RRC configures the following parameter when retransmissions on configured uplink grant is configured:</w:t>
      </w:r>
    </w:p>
    <w:p w14:paraId="14E04B4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7BB3BE2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39939BB7"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6EC98D86" w14:textId="77777777" w:rsidR="00353638" w:rsidRPr="00B27271" w:rsidRDefault="00353638" w:rsidP="00353638">
      <w:pPr>
        <w:rPr>
          <w:noProof/>
          <w:lang w:eastAsia="ko-KR"/>
        </w:rPr>
      </w:pPr>
      <w:r w:rsidRPr="00B27271">
        <w:rPr>
          <w:noProof/>
          <w:lang w:eastAsia="ko-KR"/>
        </w:rPr>
        <w:t>RRC configures the following parameter when a multi-PUSCH configured grant is configured:</w:t>
      </w:r>
    </w:p>
    <w:p w14:paraId="454749E9" w14:textId="77777777" w:rsidR="00353638" w:rsidRPr="00B27271" w:rsidRDefault="00353638" w:rsidP="00353638">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EB4FC7" w14:textId="77777777" w:rsidR="00353638" w:rsidRPr="00B27271" w:rsidRDefault="00353638" w:rsidP="00353638">
      <w:pPr>
        <w:rPr>
          <w:lang w:eastAsia="ko-KR"/>
        </w:rPr>
      </w:pPr>
      <w:r w:rsidRPr="00B27271">
        <w:rPr>
          <w:lang w:eastAsia="ko-KR"/>
        </w:rPr>
        <w:t>RRC configures the following parameter when UTO-UCI (as specified in clause 9.3 in TS 38.213 [6]) is configured for a configured grant:</w:t>
      </w:r>
    </w:p>
    <w:p w14:paraId="106060DC" w14:textId="77777777" w:rsidR="00353638" w:rsidRPr="00B27271" w:rsidRDefault="00353638" w:rsidP="00353638">
      <w:pPr>
        <w:pStyle w:val="B1"/>
        <w:rPr>
          <w:noProof/>
          <w:lang w:eastAsia="ko-KR"/>
        </w:rPr>
      </w:pPr>
      <w:r w:rsidRPr="00B27271">
        <w:rPr>
          <w:i/>
          <w:iCs/>
          <w:lang w:eastAsia="ko-KR"/>
        </w:rPr>
        <w:t>-</w:t>
      </w:r>
      <w:r w:rsidRPr="00B27271">
        <w:rPr>
          <w:i/>
          <w:iCs/>
          <w:lang w:eastAsia="ko-KR"/>
        </w:rPr>
        <w:tab/>
      </w:r>
      <w:proofErr w:type="gramStart"/>
      <w:r w:rsidRPr="00B27271">
        <w:rPr>
          <w:i/>
          <w:iCs/>
          <w:lang w:eastAsia="ko-KR"/>
        </w:rPr>
        <w:t>nrofBitsInUTO-UCI</w:t>
      </w:r>
      <w:proofErr w:type="gramEnd"/>
      <w:r w:rsidRPr="00B27271">
        <w:rPr>
          <w:lang w:eastAsia="ko-KR"/>
        </w:rPr>
        <w:t>: number of bits in a UTO-UCI bitmap.</w:t>
      </w:r>
    </w:p>
    <w:p w14:paraId="5C708A0C" w14:textId="77777777" w:rsidR="00353638" w:rsidRPr="00B27271" w:rsidRDefault="00353638" w:rsidP="00353638">
      <w:pPr>
        <w:rPr>
          <w:noProof/>
          <w:lang w:eastAsia="ko-KR"/>
        </w:rPr>
      </w:pPr>
      <w:r w:rsidRPr="00B27271">
        <w:rPr>
          <w:noProof/>
          <w:lang w:eastAsia="ko-KR"/>
        </w:rPr>
        <w:t>For a configured uplink grant, the MAC entity shall:</w:t>
      </w:r>
    </w:p>
    <w:p w14:paraId="646CDC0D" w14:textId="77777777" w:rsidR="00353638" w:rsidRPr="00B27271" w:rsidRDefault="00353638" w:rsidP="00353638">
      <w:pPr>
        <w:pStyle w:val="B1"/>
      </w:pPr>
      <w:r w:rsidRPr="00B27271">
        <w:lastRenderedPageBreak/>
        <w:t>1&gt;</w:t>
      </w:r>
      <w:r w:rsidRPr="00B27271">
        <w:tab/>
        <w:t>if its associated configured grant is configured with UTO-UCI and it has not been indicated to the lower layers as unused for PUSCH transmission; or</w:t>
      </w:r>
    </w:p>
    <w:p w14:paraId="3F42DBEE" w14:textId="77777777" w:rsidR="00353638" w:rsidRPr="00B27271" w:rsidRDefault="00353638" w:rsidP="00353638">
      <w:pPr>
        <w:pStyle w:val="B1"/>
      </w:pPr>
      <w:r w:rsidRPr="00B27271">
        <w:t>1&gt;</w:t>
      </w:r>
      <w:r w:rsidRPr="00B27271">
        <w:tab/>
        <w:t>if its associated configured grant is not configured with UTO-UCI:</w:t>
      </w:r>
    </w:p>
    <w:p w14:paraId="02FC00F2" w14:textId="77777777" w:rsidR="00353638" w:rsidRPr="00B27271" w:rsidRDefault="00353638" w:rsidP="00353638">
      <w:pPr>
        <w:pStyle w:val="B2"/>
      </w:pPr>
      <w:r w:rsidRPr="00B27271">
        <w:t>2&gt;</w:t>
      </w:r>
      <w:r w:rsidRPr="00B27271">
        <w:tab/>
        <w:t>if it is associated with a multi-PUSCH configured grant and meets the validity conditions specified in the clause 6.1 in TS 38.214 [7]; or</w:t>
      </w:r>
    </w:p>
    <w:p w14:paraId="18BD0255" w14:textId="77777777" w:rsidR="00353638" w:rsidRPr="00B27271" w:rsidRDefault="00353638" w:rsidP="00353638">
      <w:pPr>
        <w:pStyle w:val="B2"/>
      </w:pPr>
      <w:r w:rsidRPr="00B27271">
        <w:t>2&gt;</w:t>
      </w:r>
      <w:r w:rsidRPr="00B27271">
        <w:tab/>
        <w:t>if it is not associated with a multi-PUSCH configured grant:</w:t>
      </w:r>
    </w:p>
    <w:p w14:paraId="260F361F" w14:textId="77777777" w:rsidR="00353638" w:rsidRPr="00B27271" w:rsidRDefault="00353638" w:rsidP="00353638">
      <w:pPr>
        <w:pStyle w:val="B3"/>
      </w:pPr>
      <w:r w:rsidRPr="00B27271">
        <w:t>3&gt;</w:t>
      </w:r>
      <w:r w:rsidRPr="00B27271">
        <w:tab/>
        <w:t>consider it available for use.</w:t>
      </w:r>
    </w:p>
    <w:p w14:paraId="309C196E" w14:textId="77777777" w:rsidR="00353638" w:rsidRPr="00B27271" w:rsidRDefault="00353638" w:rsidP="00353638">
      <w:pPr>
        <w:rPr>
          <w:noProof/>
          <w:lang w:eastAsia="ko-KR"/>
        </w:rPr>
      </w:pPr>
      <w:r w:rsidRPr="00B27271">
        <w:rPr>
          <w:noProof/>
          <w:lang w:eastAsia="ko-KR"/>
        </w:rPr>
        <w:t>The MAC entity shall not include the UL-SCH resource of a configured uplink grant not available for use in its procedures (e.g. in clauses 5.4.1 and 5.4.4).</w:t>
      </w:r>
    </w:p>
    <w:p w14:paraId="6F886674" w14:textId="77777777" w:rsidR="00353638" w:rsidRPr="00B27271" w:rsidRDefault="00353638" w:rsidP="00353638">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5ECF53A5" w14:textId="77777777" w:rsidR="00353638" w:rsidRPr="00B27271" w:rsidRDefault="00353638" w:rsidP="00353638">
      <w:pPr>
        <w:rPr>
          <w:noProof/>
          <w:lang w:eastAsia="ko-KR"/>
        </w:rPr>
      </w:pPr>
      <w:r w:rsidRPr="00B27271">
        <w:rPr>
          <w:noProof/>
          <w:lang w:eastAsia="ko-KR"/>
        </w:rPr>
        <w:t>Upon configuration of a configured grant Type 1 for a BWP of a Serving Cell by upper layers, the MAC entity shall:</w:t>
      </w:r>
    </w:p>
    <w:p w14:paraId="52C8C32C"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7AF44DD7"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095B2FAA" w14:textId="77777777" w:rsidR="00353638" w:rsidRPr="00B27271" w:rsidRDefault="00353638" w:rsidP="00353638">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r w:rsidRPr="00B27271">
        <w:rPr>
          <w:rFonts w:eastAsia="Malgun Gothic"/>
          <w:i/>
          <w:lang w:eastAsia="ko-KR"/>
        </w:rPr>
        <w:t>startSymbol</w:t>
      </w:r>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0A40384B" w14:textId="77777777" w:rsidR="00353638" w:rsidRPr="00B27271" w:rsidRDefault="00353638" w:rsidP="00353638">
      <w:pPr>
        <w:pStyle w:val="B1"/>
        <w:rPr>
          <w:noProof/>
          <w:lang w:eastAsia="zh-CN"/>
        </w:rPr>
      </w:pPr>
      <w:r w:rsidRPr="00B27271">
        <w:rPr>
          <w:noProof/>
          <w:lang w:eastAsia="zh-CN"/>
        </w:rPr>
        <w:t>1&gt;</w:t>
      </w:r>
      <w:r w:rsidRPr="00B27271">
        <w:rPr>
          <w:noProof/>
          <w:lang w:eastAsia="zh-CN"/>
        </w:rPr>
        <w:tab/>
        <w:t>else:</w:t>
      </w:r>
    </w:p>
    <w:p w14:paraId="5CBC5D2D" w14:textId="77777777" w:rsidR="00353638" w:rsidRPr="00B27271" w:rsidRDefault="00353638" w:rsidP="00353638">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r w:rsidRPr="00B27271">
        <w:rPr>
          <w:rFonts w:eastAsia="Malgun Gothic"/>
          <w:i/>
          <w:lang w:eastAsia="ko-KR"/>
        </w:rPr>
        <w:t>startSymbol</w:t>
      </w:r>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414F6F93"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1F782748" w14:textId="77777777" w:rsidR="00353638" w:rsidRPr="00B27271" w:rsidRDefault="00353638" w:rsidP="00353638">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Malgun Gothic"/>
          <w:i/>
          <w:lang w:eastAsia="ko-KR"/>
        </w:rPr>
        <w:t>timeReferenceSFN</w:t>
      </w:r>
      <w:r w:rsidRPr="00B27271">
        <w:rPr>
          <w:rFonts w:eastAsia="Malgun Gothic"/>
          <w:lang w:eastAsia="ko-KR"/>
        </w:rPr>
        <w:t xml:space="preserve"> × </w:t>
      </w:r>
      <w:r w:rsidRPr="00B27271">
        <w:rPr>
          <w:rFonts w:eastAsia="Malgun Gothic"/>
          <w:i/>
          <w:lang w:eastAsia="ko-KR"/>
        </w:rPr>
        <w:t>numberOfSlotsPerFrame</w:t>
      </w:r>
      <w:r w:rsidRPr="00B27271">
        <w:rPr>
          <w:rFonts w:eastAsia="Malgun Gothic"/>
          <w:lang w:eastAsia="ko-KR"/>
        </w:rPr>
        <w:t xml:space="preserve"> × </w:t>
      </w:r>
      <w:r w:rsidRPr="00B27271">
        <w:rPr>
          <w:rFonts w:eastAsia="Malgun Gothic"/>
          <w:i/>
          <w:lang w:eastAsia="ko-KR"/>
        </w:rPr>
        <w:t>numberOfSymbolsPerSlot</w:t>
      </w:r>
      <w:r w:rsidRPr="00B27271">
        <w:rPr>
          <w:rFonts w:eastAsia="Malgun Gothic"/>
          <w:lang w:eastAsia="ko-KR"/>
        </w:rPr>
        <w:br/>
      </w:r>
      <w:r w:rsidRPr="00B27271">
        <w:rPr>
          <w:rFonts w:eastAsia="Malgun Gothic"/>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5F87B691"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7473C877" w14:textId="77777777" w:rsidR="00353638" w:rsidRPr="00B27271" w:rsidRDefault="00353638" w:rsidP="00353638">
      <w:pPr>
        <w:pStyle w:val="EQ"/>
        <w:rPr>
          <w:lang w:eastAsia="ko-KR"/>
        </w:rPr>
      </w:pPr>
      <w:r w:rsidRPr="00B27271">
        <w:rPr>
          <w:lang w:eastAsia="ko-KR"/>
        </w:rPr>
        <w:tab/>
        <w:t xml:space="preserve">[(H-SFN × </w:t>
      </w:r>
      <w:r w:rsidRPr="00B27271">
        <w:rPr>
          <w:i/>
          <w:lang w:eastAsia="ko-KR"/>
        </w:rPr>
        <w:t xml:space="preserve">numberOfSFNperH-SFN </w:t>
      </w:r>
      <w:r w:rsidRPr="00B27271">
        <w:rPr>
          <w:lang w:eastAsia="ko-KR"/>
        </w:rPr>
        <w:t xml:space="preserve">+ 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Malgun Gothic"/>
          <w:i/>
          <w:lang w:eastAsia="ko-KR"/>
        </w:rPr>
        <w:t xml:space="preserve">timeReferenceHyperSFN </w:t>
      </w:r>
      <w:r w:rsidRPr="00B27271">
        <w:rPr>
          <w:lang w:eastAsia="ko-KR"/>
        </w:rPr>
        <w:t xml:space="preserve">× </w:t>
      </w:r>
      <w:r w:rsidRPr="00B27271">
        <w:rPr>
          <w:i/>
          <w:lang w:eastAsia="ko-KR"/>
        </w:rPr>
        <w:t>numberOfSFNperH-SFN +</w:t>
      </w:r>
      <w:r w:rsidRPr="00B27271">
        <w:rPr>
          <w:rFonts w:eastAsia="Malgun Gothic"/>
          <w:i/>
          <w:lang w:eastAsia="ko-KR"/>
        </w:rPr>
        <w:t xml:space="preserve"> timeReferenceSFN</w:t>
      </w:r>
      <w:r w:rsidRPr="00B27271">
        <w:rPr>
          <w:rFonts w:eastAsia="Malgun Gothic"/>
          <w:iCs/>
          <w:lang w:eastAsia="ko-KR"/>
        </w:rPr>
        <w:t>)</w:t>
      </w:r>
      <w:r w:rsidRPr="00B27271">
        <w:rPr>
          <w:lang w:eastAsia="ko-KR"/>
        </w:rPr>
        <w:br/>
      </w:r>
      <w:r w:rsidRPr="00B27271">
        <w:rPr>
          <w:rFonts w:eastAsia="Malgun Gothic"/>
          <w:lang w:eastAsia="ko-KR"/>
        </w:rPr>
        <w:tab/>
        <w:t xml:space="preserve">× </w:t>
      </w:r>
      <w:r w:rsidRPr="00B27271">
        <w:rPr>
          <w:rFonts w:eastAsia="Malgun Gothic"/>
          <w:i/>
          <w:lang w:eastAsia="ko-KR"/>
        </w:rPr>
        <w:t>numberOfSlotsPerFrame</w:t>
      </w:r>
      <w:r w:rsidRPr="00B27271">
        <w:rPr>
          <w:rFonts w:eastAsia="Malgun Gothic"/>
          <w:lang w:eastAsia="ko-KR"/>
        </w:rPr>
        <w:t xml:space="preserve"> × </w:t>
      </w:r>
      <w:r w:rsidRPr="00B27271">
        <w:rPr>
          <w:rFonts w:eastAsia="Malgun Gothic"/>
          <w:i/>
          <w:lang w:eastAsia="ko-KR"/>
        </w:rPr>
        <w:t>numberOfSymbolsPerSlot</w:t>
      </w:r>
      <w:r w:rsidRPr="00B27271">
        <w:rPr>
          <w:rFonts w:eastAsia="Malgun Gothic"/>
          <w:lang w:eastAsia="ko-KR"/>
        </w:rPr>
        <w:br/>
      </w:r>
      <w:r w:rsidRPr="00B27271">
        <w:rPr>
          <w:rFonts w:eastAsia="Malgun Gothic"/>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iCs/>
          <w:lang w:eastAsia="ko-KR"/>
        </w:rPr>
        <w:t>cg-SDT-PeriodicityExt</w:t>
      </w:r>
      <w:r w:rsidRPr="00B27271">
        <w:rPr>
          <w:lang w:eastAsia="ko-KR"/>
        </w:rPr>
        <w:t>)</w:t>
      </w:r>
      <w:r w:rsidRPr="00B27271">
        <w:rPr>
          <w:lang w:eastAsia="ko-KR"/>
        </w:rPr>
        <w:br/>
      </w:r>
      <w:r w:rsidRPr="00B27271">
        <w:rPr>
          <w:lang w:eastAsia="ko-KR"/>
        </w:rPr>
        <w:tab/>
        <w:t xml:space="preserve">modulo (1024 ×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18DE7DBC" w14:textId="77777777" w:rsidR="00353638" w:rsidRPr="00B27271" w:rsidRDefault="00353638" w:rsidP="00353638">
      <w:pPr>
        <w:rPr>
          <w:lang w:eastAsia="zh-CN"/>
        </w:rPr>
      </w:pPr>
      <w:r w:rsidRPr="00B27271">
        <w:rPr>
          <w:lang w:eastAsia="zh-CN"/>
        </w:rPr>
        <w:t>For a multi-PUSCH configured grant Type 1,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2A8A5C8E" w14:textId="77777777" w:rsidR="00353638" w:rsidRPr="00B27271" w:rsidRDefault="00353638" w:rsidP="00353638">
      <w:pPr>
        <w:rPr>
          <w:lang w:eastAsia="zh-CN"/>
        </w:rPr>
      </w:pPr>
      <w:r w:rsidRPr="00B27271">
        <w:rPr>
          <w:lang w:eastAsia="zh-CN"/>
        </w:rPr>
        <w:lastRenderedPageBreak/>
        <w:t xml:space="preserve">For an uplink grant configured for configured grant Type 1 for CG-SDT on the selected uplink carrier as in clause 5.27, when CG-SDT is triggered and not terminated,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190D8376"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if, after initial transmission for CG-SDT with CCCH message has been performed according to clause 5.4.1, PDCCH addressed to the MAC entity's C-RNTI has not been received:</w:t>
      </w:r>
    </w:p>
    <w:p w14:paraId="36791179"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5DA00CFF"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601F7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32DBBB9C"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consider this configured uplink grant as valid.</w:t>
      </w:r>
    </w:p>
    <w:p w14:paraId="32B92C5C"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w:t>
      </w:r>
      <w:r w:rsidRPr="00B27271">
        <w:rPr>
          <w:rFonts w:eastAsia="宋体"/>
          <w:lang w:eastAsia="zh-CN"/>
        </w:rPr>
        <w:t>at least one</w:t>
      </w:r>
      <w:r w:rsidRPr="00B27271">
        <w:rPr>
          <w:lang w:eastAsia="zh-CN"/>
        </w:rPr>
        <w:t xml:space="preserve"> SSB corresponding to the configured uplink grant </w:t>
      </w:r>
      <w:r w:rsidRPr="00B27271">
        <w:rPr>
          <w:rFonts w:eastAsia="宋体"/>
          <w:lang w:eastAsia="zh-CN"/>
        </w:rPr>
        <w:t>with SS-RSRP</w:t>
      </w:r>
      <w:r w:rsidRPr="00B27271">
        <w:rPr>
          <w:lang w:eastAsia="zh-CN"/>
        </w:rPr>
        <w:t xml:space="preserve"> above the </w:t>
      </w:r>
      <w:r w:rsidRPr="00B27271">
        <w:rPr>
          <w:i/>
          <w:lang w:eastAsia="zh-CN"/>
        </w:rPr>
        <w:t>cg-SDT-RSRP-ThresholdSSB</w:t>
      </w:r>
      <w:r w:rsidRPr="00B27271">
        <w:rPr>
          <w:rFonts w:eastAsia="宋体"/>
          <w:iCs/>
          <w:lang w:eastAsia="zh-CN"/>
        </w:rPr>
        <w:t xml:space="preserve"> is available</w:t>
      </w:r>
      <w:r w:rsidRPr="00B27271">
        <w:rPr>
          <w:lang w:eastAsia="zh-CN"/>
        </w:rPr>
        <w:t>:</w:t>
      </w:r>
    </w:p>
    <w:p w14:paraId="04E7935A"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if this is the initial transmission of CG-SDT with CCCH message after the CG-SDT procedure is initiated as in clause 5.27 (i.e., initial transmission for CG-SDT):</w:t>
      </w:r>
    </w:p>
    <w:p w14:paraId="430C9393"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select an SSB with SS-RSRP above </w:t>
      </w:r>
      <w:r w:rsidRPr="00B27271">
        <w:rPr>
          <w:rFonts w:eastAsia="宋体"/>
          <w:i/>
          <w:lang w:eastAsia="zh-CN"/>
        </w:rPr>
        <w:t>cg-SDT-RSRP-ThresholdSSB</w:t>
      </w:r>
      <w:r w:rsidRPr="00B27271">
        <w:rPr>
          <w:rFonts w:eastAsia="宋体"/>
          <w:lang w:eastAsia="zh-CN"/>
        </w:rPr>
        <w:t xml:space="preserve"> amongst the SSB(s) associated with the configured uplink grant.</w:t>
      </w:r>
    </w:p>
    <w:p w14:paraId="54864ADD"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else if PDCCH addressed to C-RNTI has been received after the initial transmission of CG-SDT with CCCH message (i.e., subsequent new transmission for CG-SDT):</w:t>
      </w:r>
    </w:p>
    <w:p w14:paraId="3EF2DFAB"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if SS-RSRP of the SSB selected for the previous transmission for CG-SDT is above </w:t>
      </w:r>
      <w:r w:rsidRPr="00B27271">
        <w:rPr>
          <w:rFonts w:eastAsia="宋体"/>
          <w:i/>
          <w:lang w:eastAsia="zh-CN"/>
        </w:rPr>
        <w:t>cg-SDT-RSRP-ThresholdSSB</w:t>
      </w:r>
      <w:r w:rsidRPr="00B27271">
        <w:rPr>
          <w:rFonts w:eastAsia="宋体"/>
          <w:lang w:eastAsia="zh-CN"/>
        </w:rPr>
        <w:t xml:space="preserve"> and this SSB is associated with this configured uplink grant:</w:t>
      </w:r>
    </w:p>
    <w:p w14:paraId="067B85BB"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select this SSB.</w:t>
      </w:r>
    </w:p>
    <w:p w14:paraId="4BC60BE8"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else if SS-RSRP of the SSB selected for the previous transmission for CG-SDT is not above </w:t>
      </w:r>
      <w:r w:rsidRPr="00B27271">
        <w:rPr>
          <w:rFonts w:eastAsia="宋体"/>
          <w:i/>
          <w:lang w:eastAsia="zh-CN"/>
        </w:rPr>
        <w:t>cg-SDT-RSRP-ThresholdSSB</w:t>
      </w:r>
      <w:r w:rsidRPr="00B27271">
        <w:rPr>
          <w:rFonts w:eastAsia="宋体"/>
          <w:lang w:eastAsia="zh-CN"/>
        </w:rPr>
        <w:t>:</w:t>
      </w:r>
    </w:p>
    <w:p w14:paraId="07C3AD3C"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 xml:space="preserve">select an SSB with SS-RSRP above </w:t>
      </w:r>
      <w:r w:rsidRPr="00B27271">
        <w:rPr>
          <w:rFonts w:eastAsia="宋体"/>
          <w:i/>
          <w:lang w:eastAsia="zh-CN"/>
        </w:rPr>
        <w:t>cg-SDT-RSRP-ThresholdSSB</w:t>
      </w:r>
      <w:r w:rsidRPr="00B27271">
        <w:rPr>
          <w:rFonts w:eastAsia="宋体"/>
          <w:lang w:eastAsia="zh-CN"/>
        </w:rPr>
        <w:t xml:space="preserve"> amongst the SSB(s) associated with the configured uplink grant.</w:t>
      </w:r>
    </w:p>
    <w:p w14:paraId="78D98420" w14:textId="77777777" w:rsidR="00353638" w:rsidRPr="00B27271" w:rsidRDefault="00353638" w:rsidP="00353638">
      <w:pPr>
        <w:pStyle w:val="B2"/>
        <w:rPr>
          <w:lang w:eastAsia="zh-CN"/>
        </w:rPr>
      </w:pPr>
      <w:r w:rsidRPr="00B27271">
        <w:rPr>
          <w:lang w:eastAsia="zh-CN"/>
        </w:rPr>
        <w:t>2&gt;</w:t>
      </w:r>
      <w:r w:rsidRPr="00B27271">
        <w:rPr>
          <w:lang w:eastAsia="zh-CN"/>
        </w:rPr>
        <w:tab/>
        <w:t>if SSB is selected above:</w:t>
      </w:r>
    </w:p>
    <w:p w14:paraId="4BAEBBB5" w14:textId="77777777" w:rsidR="00353638" w:rsidRPr="00B27271" w:rsidRDefault="00353638" w:rsidP="00353638">
      <w:pPr>
        <w:pStyle w:val="B3"/>
        <w:rPr>
          <w:lang w:eastAsia="zh-CN"/>
        </w:rPr>
      </w:pPr>
      <w:r w:rsidRPr="00B27271">
        <w:rPr>
          <w:lang w:eastAsia="zh-CN"/>
        </w:rPr>
        <w:t>3&gt;</w:t>
      </w:r>
      <w:r w:rsidRPr="00B27271">
        <w:rPr>
          <w:lang w:eastAsia="zh-CN"/>
        </w:rPr>
        <w:tab/>
        <w:t>indicate the SSB index to the lower layer;</w:t>
      </w:r>
    </w:p>
    <w:p w14:paraId="0963E0CE" w14:textId="77777777" w:rsidR="00353638" w:rsidRPr="00B27271" w:rsidRDefault="00353638" w:rsidP="00353638">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57B3EE57" w14:textId="77777777" w:rsidR="00353638" w:rsidRPr="00B27271" w:rsidRDefault="00353638" w:rsidP="00353638">
      <w:pPr>
        <w:rPr>
          <w:lang w:eastAsia="zh-CN"/>
        </w:rPr>
      </w:pPr>
      <w:r w:rsidRPr="00B27271">
        <w:rPr>
          <w:lang w:eastAsia="zh-CN"/>
        </w:rPr>
        <w:t>The MAC entity shall:</w:t>
      </w:r>
    </w:p>
    <w:p w14:paraId="2CCB5F97" w14:textId="77777777" w:rsidR="00353638" w:rsidRPr="00B27271" w:rsidRDefault="00353638" w:rsidP="00353638">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cg-SDT-RSRP-ThresholdSSB</w:t>
      </w:r>
      <w:r w:rsidRPr="00B27271">
        <w:rPr>
          <w:lang w:eastAsia="zh-CN"/>
        </w:rPr>
        <w:t xml:space="preserve"> is available:</w:t>
      </w:r>
    </w:p>
    <w:p w14:paraId="111EF17C" w14:textId="77777777" w:rsidR="00353638" w:rsidRPr="00B27271" w:rsidRDefault="00353638" w:rsidP="00353638">
      <w:pPr>
        <w:pStyle w:val="B2"/>
        <w:rPr>
          <w:lang w:eastAsia="zh-CN"/>
        </w:rPr>
      </w:pPr>
      <w:r w:rsidRPr="00B27271">
        <w:rPr>
          <w:rFonts w:eastAsia="宋体"/>
        </w:rPr>
        <w:t>2&gt;</w:t>
      </w:r>
      <w:r w:rsidRPr="00B27271">
        <w:rPr>
          <w:rFonts w:eastAsia="宋体"/>
        </w:rPr>
        <w:tab/>
        <w:t>if PDCCH addressed to C-RNTI after the initial transmission of the CG-SDT with CCCH message has been received</w:t>
      </w:r>
      <w:r w:rsidRPr="00B27271">
        <w:rPr>
          <w:lang w:eastAsia="zh-CN"/>
        </w:rPr>
        <w:t>:</w:t>
      </w:r>
    </w:p>
    <w:p w14:paraId="6B22DC6A" w14:textId="77777777" w:rsidR="00353638" w:rsidRPr="00B27271" w:rsidRDefault="00353638" w:rsidP="00353638">
      <w:pPr>
        <w:pStyle w:val="B3"/>
        <w:rPr>
          <w:lang w:eastAsia="zh-CN"/>
        </w:rPr>
      </w:pPr>
      <w:r w:rsidRPr="00B27271">
        <w:rPr>
          <w:lang w:eastAsia="zh-CN"/>
        </w:rPr>
        <w:t>3&gt;</w:t>
      </w:r>
      <w:r w:rsidRPr="00B27271">
        <w:rPr>
          <w:lang w:eastAsia="zh-CN"/>
        </w:rPr>
        <w:tab/>
        <w:t>if there is data available for transmission for at least one RB configured for SDT:</w:t>
      </w:r>
    </w:p>
    <w:p w14:paraId="336EBB74" w14:textId="77777777" w:rsidR="00353638" w:rsidRPr="00B27271" w:rsidRDefault="00353638" w:rsidP="00353638">
      <w:pPr>
        <w:pStyle w:val="B4"/>
        <w:rPr>
          <w:rFonts w:eastAsia="等线"/>
          <w:lang w:eastAsia="zh-CN"/>
        </w:rPr>
      </w:pPr>
      <w:proofErr w:type="gramStart"/>
      <w:r w:rsidRPr="00B27271">
        <w:rPr>
          <w:lang w:eastAsia="zh-CN"/>
        </w:rPr>
        <w:t>4&gt;</w:t>
      </w:r>
      <w:r w:rsidRPr="00B27271">
        <w:rPr>
          <w:lang w:eastAsia="zh-CN"/>
        </w:rPr>
        <w:tab/>
        <w:t>initiate Random Access procedure</w:t>
      </w:r>
      <w:r w:rsidRPr="00B27271">
        <w:rPr>
          <w:rFonts w:eastAsia="等线"/>
          <w:lang w:eastAsia="zh-CN"/>
        </w:rPr>
        <w:t xml:space="preserve"> in clause 5.1.</w:t>
      </w:r>
      <w:proofErr w:type="gramEnd"/>
    </w:p>
    <w:p w14:paraId="3A1A2F2D" w14:textId="77777777" w:rsidR="00353638" w:rsidRPr="00B27271" w:rsidRDefault="00353638" w:rsidP="00353638">
      <w:pPr>
        <w:pStyle w:val="NO"/>
        <w:rPr>
          <w:rFonts w:eastAsia="等线"/>
          <w:lang w:eastAsia="zh-CN"/>
        </w:rPr>
      </w:pPr>
      <w:r w:rsidRPr="00B27271">
        <w:rPr>
          <w:lang w:eastAsia="ko-KR"/>
        </w:rPr>
        <w:t>NOTE 1:</w:t>
      </w:r>
      <w:r w:rsidRPr="00B27271">
        <w:rPr>
          <w:lang w:eastAsia="ko-KR"/>
        </w:rPr>
        <w:tab/>
        <w:t>Void.</w:t>
      </w:r>
    </w:p>
    <w:p w14:paraId="1990A99E" w14:textId="77777777" w:rsidR="00353638" w:rsidRPr="00B27271" w:rsidRDefault="00353638" w:rsidP="00353638">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xml:space="preserve">,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5DC7C4D3" w14:textId="10EEF1F6" w:rsidR="00353638" w:rsidRPr="00B27271" w:rsidRDefault="00353638" w:rsidP="00353638">
      <w:pPr>
        <w:pStyle w:val="B1"/>
        <w:rPr>
          <w:lang w:eastAsia="zh-CN"/>
        </w:rPr>
      </w:pPr>
      <w:r w:rsidRPr="00B27271">
        <w:rPr>
          <w:rFonts w:eastAsia="等线"/>
          <w:lang w:eastAsia="zh-CN"/>
        </w:rPr>
        <w:t>1&gt;</w:t>
      </w:r>
      <w:r w:rsidRPr="00B27271">
        <w:rPr>
          <w:rFonts w:eastAsia="等线"/>
          <w:lang w:eastAsia="zh-CN"/>
        </w:rPr>
        <w:tab/>
        <w:t xml:space="preserve">if </w:t>
      </w:r>
      <w:r w:rsidRPr="00B27271">
        <w:rPr>
          <w:rFonts w:eastAsia="宋体"/>
          <w:lang w:eastAsia="zh-CN"/>
        </w:rPr>
        <w:t>an</w:t>
      </w:r>
      <w:r w:rsidRPr="00B27271">
        <w:rPr>
          <w:lang w:eastAsia="zh-CN"/>
        </w:rPr>
        <w:t xml:space="preserve"> SSB</w:t>
      </w:r>
      <w:r w:rsidRPr="00B27271">
        <w:rPr>
          <w:rFonts w:eastAsia="等线"/>
          <w:lang w:eastAsia="zh-CN"/>
        </w:rPr>
        <w:t xml:space="preserve"> corresponding to the configured UL grant has the same SSB index as the SSB</w:t>
      </w:r>
      <w:r w:rsidRPr="00B27271">
        <w:rPr>
          <w:rFonts w:eastAsia="宋体"/>
          <w:lang w:eastAsia="zh-CN"/>
        </w:rPr>
        <w:t xml:space="preserve"> associated with the TCI state indicated by the UL </w:t>
      </w:r>
      <w:r w:rsidRPr="00B27271">
        <w:rPr>
          <w:lang w:eastAsia="zh-CN"/>
        </w:rPr>
        <w:t>TCI state ID field, if present, or by the TCI state ID field otherwise,</w:t>
      </w:r>
      <w:r w:rsidRPr="00B27271">
        <w:rPr>
          <w:rFonts w:eastAsia="宋体"/>
          <w:lang w:eastAsia="zh-CN"/>
        </w:rPr>
        <w:t xml:space="preserve"> in the </w:t>
      </w:r>
      <w:ins w:id="211" w:author="vivo-Chenli" w:date="2025-08-15T16:45:00Z">
        <w:r w:rsidR="00213680">
          <w:t xml:space="preserve">(Enhanced) </w:t>
        </w:r>
      </w:ins>
      <w:r w:rsidRPr="00B27271">
        <w:rPr>
          <w:rFonts w:eastAsia="宋体"/>
          <w:lang w:eastAsia="zh-CN"/>
        </w:rPr>
        <w:t xml:space="preserve">LTM Cell Switch Command MAC CE, </w:t>
      </w:r>
      <w:r w:rsidRPr="00B27271">
        <w:rPr>
          <w:noProof/>
          <w:lang w:eastAsia="ko-KR"/>
        </w:rPr>
        <w:t>as specified in clause</w:t>
      </w:r>
      <w:r w:rsidRPr="00B27271">
        <w:rPr>
          <w:rFonts w:eastAsia="宋体"/>
          <w:lang w:eastAsia="zh-CN"/>
        </w:rPr>
        <w:t xml:space="preserve"> 21.1 in TS 38.213 [6]</w:t>
      </w:r>
      <w:r w:rsidRPr="00B27271">
        <w:rPr>
          <w:rFonts w:eastAsia="等线"/>
          <w:lang w:eastAsia="zh-CN"/>
        </w:rPr>
        <w:t>:</w:t>
      </w:r>
    </w:p>
    <w:p w14:paraId="53D6B5DB" w14:textId="5C67BF22" w:rsidR="00353638" w:rsidRPr="00B27271" w:rsidRDefault="00353638" w:rsidP="00353638">
      <w:pPr>
        <w:pStyle w:val="B2"/>
        <w:rPr>
          <w:lang w:eastAsia="zh-CN"/>
        </w:rPr>
      </w:pPr>
      <w:r w:rsidRPr="00B27271">
        <w:rPr>
          <w:lang w:eastAsia="zh-CN"/>
        </w:rPr>
        <w:t>2&gt;</w:t>
      </w:r>
      <w:r w:rsidRPr="00B27271">
        <w:rPr>
          <w:lang w:eastAsia="zh-CN"/>
        </w:rPr>
        <w:tab/>
        <w:t xml:space="preserve">select the </w:t>
      </w:r>
      <w:r w:rsidRPr="00B27271">
        <w:rPr>
          <w:rFonts w:eastAsia="宋体"/>
          <w:lang w:eastAsia="zh-CN"/>
        </w:rPr>
        <w:t xml:space="preserve">SSB associated with the TCI state indicated by </w:t>
      </w:r>
      <w:ins w:id="212" w:author="vivo-Chenli" w:date="2025-08-15T16:45:00Z">
        <w:r w:rsidR="00213680">
          <w:t xml:space="preserve">(Enhanced) </w:t>
        </w:r>
      </w:ins>
      <w:r w:rsidRPr="00B27271">
        <w:rPr>
          <w:rFonts w:eastAsia="宋体"/>
          <w:lang w:eastAsia="zh-CN"/>
        </w:rPr>
        <w:t>LTM Cell Switch Command MAC CE.</w:t>
      </w:r>
    </w:p>
    <w:p w14:paraId="6F0B7F47" w14:textId="77777777" w:rsidR="00353638" w:rsidRPr="00B27271" w:rsidRDefault="00353638" w:rsidP="00353638">
      <w:pPr>
        <w:pStyle w:val="B2"/>
        <w:rPr>
          <w:lang w:eastAsia="zh-CN"/>
        </w:rPr>
      </w:pPr>
      <w:r w:rsidRPr="00B27271">
        <w:rPr>
          <w:lang w:eastAsia="zh-CN"/>
        </w:rPr>
        <w:lastRenderedPageBreak/>
        <w:t>2&gt;</w:t>
      </w:r>
      <w:r w:rsidRPr="00B27271">
        <w:rPr>
          <w:lang w:eastAsia="zh-CN"/>
        </w:rPr>
        <w:tab/>
        <w:t>indicate the SSB index to the lower layer;</w:t>
      </w:r>
    </w:p>
    <w:p w14:paraId="271EB623"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valid.</w:t>
      </w:r>
    </w:p>
    <w:p w14:paraId="48DB7C05" w14:textId="77777777" w:rsidR="00213680" w:rsidRDefault="00213680" w:rsidP="00213680">
      <w:pPr>
        <w:pStyle w:val="B1"/>
        <w:rPr>
          <w:ins w:id="213" w:author="vivo-Chenli" w:date="2025-08-15T16:45:00Z"/>
          <w:lang w:eastAsia="zh-CN"/>
        </w:rPr>
      </w:pPr>
      <w:ins w:id="214" w:author="vivo-Chenli" w:date="2025-08-15T16:45:00Z">
        <w:r>
          <w:rPr>
            <w:rFonts w:eastAsia="等线"/>
            <w:lang w:eastAsia="zh-CN"/>
          </w:rPr>
          <w:t>1&gt;</w:t>
        </w:r>
        <w:r>
          <w:rPr>
            <w:rFonts w:eastAsia="等线"/>
            <w:lang w:eastAsia="zh-CN"/>
          </w:rPr>
          <w:tab/>
          <w:t xml:space="preserve">if </w:t>
        </w:r>
        <w:r>
          <w:rPr>
            <w:rFonts w:eastAsia="宋体"/>
            <w:lang w:eastAsia="zh-CN"/>
          </w:rPr>
          <w:t>an SSB</w:t>
        </w:r>
        <w:r>
          <w:rPr>
            <w:lang w:eastAsia="zh-CN"/>
          </w:rPr>
          <w:t xml:space="preserve"> </w:t>
        </w:r>
        <w:r>
          <w:rPr>
            <w:rFonts w:eastAsia="等线"/>
            <w:lang w:eastAsia="zh-CN"/>
          </w:rPr>
          <w:t>corresponding to the configured UL grant has the same SSB index as the selected SSB or the SSB associated with the selected CSI-RS according to 5.y.3</w:t>
        </w:r>
        <w:r>
          <w:rPr>
            <w:rFonts w:eastAsia="宋体"/>
            <w:lang w:eastAsia="zh-CN"/>
          </w:rPr>
          <w:t xml:space="preserve">, </w:t>
        </w:r>
        <w:r>
          <w:rPr>
            <w:lang w:eastAsia="ko-KR"/>
          </w:rPr>
          <w:t>as specified in</w:t>
        </w:r>
        <w:r w:rsidRPr="00567588">
          <w:t xml:space="preserve"> </w:t>
        </w:r>
        <w:r w:rsidRPr="00567588">
          <w:rPr>
            <w:lang w:eastAsia="ko-KR"/>
          </w:rPr>
          <w:t>clause 21.1 in TS 38.213 [6]</w:t>
        </w:r>
        <w:r>
          <w:rPr>
            <w:rFonts w:eastAsia="等线"/>
            <w:lang w:eastAsia="zh-CN"/>
          </w:rPr>
          <w:t>:</w:t>
        </w:r>
      </w:ins>
    </w:p>
    <w:p w14:paraId="27319AB8" w14:textId="77777777" w:rsidR="00213680" w:rsidRDefault="00213680" w:rsidP="00213680">
      <w:pPr>
        <w:pStyle w:val="B2"/>
        <w:rPr>
          <w:ins w:id="215" w:author="vivo-Chenli" w:date="2025-08-15T16:45:00Z"/>
          <w:lang w:eastAsia="zh-CN"/>
        </w:rPr>
      </w:pPr>
      <w:ins w:id="216" w:author="vivo-Chenli" w:date="2025-08-15T16:45:00Z">
        <w:r>
          <w:rPr>
            <w:lang w:eastAsia="zh-CN"/>
          </w:rPr>
          <w:t>2&gt;</w:t>
        </w:r>
        <w:r>
          <w:rPr>
            <w:lang w:eastAsia="zh-CN"/>
          </w:rPr>
          <w:tab/>
          <w:t>indicate the SSB index to the lower layer;</w:t>
        </w:r>
      </w:ins>
    </w:p>
    <w:p w14:paraId="35094296" w14:textId="77777777" w:rsidR="00213680" w:rsidRDefault="00213680" w:rsidP="00213680">
      <w:pPr>
        <w:pStyle w:val="B2"/>
        <w:rPr>
          <w:ins w:id="217" w:author="vivo-Chenli" w:date="2025-08-15T16:45:00Z"/>
          <w:lang w:eastAsia="zh-CN"/>
        </w:rPr>
      </w:pPr>
      <w:ins w:id="218" w:author="vivo-Chenli" w:date="2025-08-15T16:45:00Z">
        <w:r>
          <w:rPr>
            <w:lang w:eastAsia="zh-CN"/>
          </w:rPr>
          <w:t>2&gt;</w:t>
        </w:r>
        <w:r>
          <w:rPr>
            <w:lang w:eastAsia="zh-CN"/>
          </w:rPr>
          <w:tab/>
          <w:t>consider this configured uplink grant as valid.</w:t>
        </w:r>
      </w:ins>
    </w:p>
    <w:p w14:paraId="603E338E" w14:textId="77777777" w:rsidR="00353638" w:rsidRPr="00B27271" w:rsidRDefault="00353638" w:rsidP="00353638">
      <w:pPr>
        <w:pStyle w:val="B1"/>
        <w:rPr>
          <w:rFonts w:eastAsia="宋体"/>
        </w:rPr>
      </w:pPr>
      <w:r w:rsidRPr="00B27271">
        <w:rPr>
          <w:lang w:eastAsia="zh-CN"/>
        </w:rPr>
        <w:t>1&gt;</w:t>
      </w:r>
      <w:r w:rsidRPr="00B27271">
        <w:rPr>
          <w:lang w:eastAsia="zh-CN"/>
        </w:rPr>
        <w:tab/>
        <w:t>else:</w:t>
      </w:r>
    </w:p>
    <w:p w14:paraId="4D4CBC6E"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not valid.</w:t>
      </w:r>
    </w:p>
    <w:p w14:paraId="13E5ACBE" w14:textId="77777777" w:rsidR="00353638" w:rsidRPr="00B27271" w:rsidRDefault="00353638" w:rsidP="00353638">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6D20B443" w14:textId="77777777" w:rsidR="00353638" w:rsidRPr="00B27271" w:rsidRDefault="00353638" w:rsidP="00353638">
      <w:pPr>
        <w:pStyle w:val="NO"/>
        <w:rPr>
          <w:rFonts w:eastAsia="等线"/>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1AB053DF" w14:textId="77777777" w:rsidR="00353638" w:rsidRPr="00B27271" w:rsidRDefault="00353638" w:rsidP="00353638">
      <w:pPr>
        <w:rPr>
          <w:lang w:eastAsia="zh-CN"/>
        </w:rPr>
      </w:pPr>
      <w:r w:rsidRPr="00B27271">
        <w:rPr>
          <w:lang w:eastAsia="zh-CN"/>
        </w:rPr>
        <w:t xml:space="preserve">For the uplink grant configured for configured grant Type 1 for RACH-less handover, if the configured </w:t>
      </w:r>
      <w:r w:rsidRPr="00B27271">
        <w:rPr>
          <w:rFonts w:eastAsia="宋体"/>
          <w:lang w:eastAsia="zh-CN"/>
        </w:rPr>
        <w:t>uplink</w:t>
      </w:r>
      <w:r w:rsidRPr="00B27271">
        <w:rPr>
          <w:lang w:eastAsia="zh-CN"/>
        </w:rPr>
        <w:t xml:space="preserve"> grant is valid according to TS 38.214 [7] for which the above formula is satisfied and </w:t>
      </w:r>
      <w:r w:rsidRPr="00B27271">
        <w:rPr>
          <w:rFonts w:eastAsia="等线"/>
          <w:lang w:eastAsia="zh-CN"/>
        </w:rPr>
        <w:t>RACH-less handover is not successfully completed</w:t>
      </w:r>
      <w:r w:rsidRPr="00B27271">
        <w:rPr>
          <w:lang w:eastAsia="zh-CN"/>
        </w:rPr>
        <w:t>, the MAC entity shall:</w:t>
      </w:r>
    </w:p>
    <w:p w14:paraId="798E4A48"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 xml:space="preserve">if the </w:t>
      </w:r>
      <w:r w:rsidRPr="00B27271">
        <w:rPr>
          <w:rFonts w:eastAsiaTheme="minorEastAsia"/>
          <w:lang w:eastAsia="zh-CN"/>
        </w:rPr>
        <w:t>first PUSCH</w:t>
      </w:r>
      <w:r w:rsidRPr="00B27271">
        <w:rPr>
          <w:rFonts w:eastAsia="等线"/>
          <w:lang w:eastAsia="zh-CN"/>
        </w:rPr>
        <w:t xml:space="preserve"> transmission of RACH-less handover has been performed according to clause 5.4.1 and 5.33:</w:t>
      </w:r>
    </w:p>
    <w:p w14:paraId="62C495CE"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等线"/>
          <w:lang w:eastAsia="zh-CN"/>
        </w:rPr>
        <w:t xml:space="preserve"> transmission of RACH-less handover (i.e., retransmission of the first PUSCH transmission of RACH-less handover):</w:t>
      </w:r>
    </w:p>
    <w:p w14:paraId="2AB3DE2C"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515F0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46530025"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consider this configured uplink grant as valid.</w:t>
      </w:r>
    </w:p>
    <w:p w14:paraId="79397024"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cg-RRC-RSRP-ThresholdSSB</w:t>
      </w:r>
      <w:r w:rsidRPr="00B27271">
        <w:rPr>
          <w:lang w:eastAsia="zh-CN"/>
        </w:rPr>
        <w:t xml:space="preserve"> is available:</w:t>
      </w:r>
    </w:p>
    <w:p w14:paraId="2B901A14" w14:textId="77777777" w:rsidR="00353638" w:rsidRPr="00B27271" w:rsidRDefault="00353638" w:rsidP="00353638">
      <w:pPr>
        <w:pStyle w:val="B2"/>
        <w:rPr>
          <w:lang w:eastAsia="zh-CN"/>
        </w:rPr>
      </w:pPr>
      <w:r w:rsidRPr="00B27271">
        <w:rPr>
          <w:lang w:eastAsia="zh-CN"/>
        </w:rPr>
        <w:t>2&gt;</w:t>
      </w:r>
      <w:r w:rsidRPr="00B27271">
        <w:rPr>
          <w:lang w:eastAsia="zh-CN"/>
        </w:rPr>
        <w:tab/>
      </w:r>
      <w:r w:rsidRPr="00B27271">
        <w:rPr>
          <w:rFonts w:eastAsia="宋体"/>
          <w:lang w:eastAsia="zh-CN"/>
        </w:rPr>
        <w:t xml:space="preserve">select an SSB with SS-RSRP above </w:t>
      </w:r>
      <w:r w:rsidRPr="00B27271">
        <w:rPr>
          <w:i/>
          <w:iCs/>
          <w:lang w:eastAsia="zh-CN"/>
        </w:rPr>
        <w:t>cg-RRC-RSRP-ThresholdSSB</w:t>
      </w:r>
      <w:r w:rsidRPr="00B27271">
        <w:rPr>
          <w:lang w:eastAsia="zh-CN"/>
        </w:rPr>
        <w:t xml:space="preserve"> </w:t>
      </w:r>
      <w:r w:rsidRPr="00B27271">
        <w:rPr>
          <w:rFonts w:eastAsia="宋体"/>
          <w:lang w:eastAsia="zh-CN"/>
        </w:rPr>
        <w:t>amongst the SSB(s) associated with the configured uplink grant;</w:t>
      </w:r>
    </w:p>
    <w:p w14:paraId="524534A0" w14:textId="77777777" w:rsidR="00353638" w:rsidRPr="00B27271" w:rsidRDefault="00353638" w:rsidP="00353638">
      <w:pPr>
        <w:pStyle w:val="B2"/>
        <w:rPr>
          <w:rFonts w:eastAsia="宋体"/>
        </w:rPr>
      </w:pPr>
      <w:r w:rsidRPr="00B27271">
        <w:rPr>
          <w:rFonts w:eastAsia="宋体"/>
        </w:rPr>
        <w:t>2&gt;</w:t>
      </w:r>
      <w:r w:rsidRPr="00B27271">
        <w:rPr>
          <w:rFonts w:eastAsia="宋体"/>
        </w:rPr>
        <w:tab/>
        <w:t>indicate the selected SSB index to the lower layer;</w:t>
      </w:r>
    </w:p>
    <w:p w14:paraId="4400C347" w14:textId="77777777" w:rsidR="00353638" w:rsidRPr="00B27271" w:rsidRDefault="00353638" w:rsidP="00353638">
      <w:pPr>
        <w:pStyle w:val="B2"/>
        <w:rPr>
          <w:rFonts w:eastAsia="宋体"/>
        </w:rPr>
      </w:pPr>
      <w:r w:rsidRPr="00B27271">
        <w:rPr>
          <w:rFonts w:eastAsia="宋体"/>
        </w:rPr>
        <w:t>2&gt;</w:t>
      </w:r>
      <w:r w:rsidRPr="00B27271">
        <w:rPr>
          <w:rFonts w:eastAsia="宋体"/>
        </w:rPr>
        <w:tab/>
        <w:t>consider this configured uplink grant as valid.</w:t>
      </w:r>
    </w:p>
    <w:p w14:paraId="6C505CDF" w14:textId="77777777" w:rsidR="00353638" w:rsidRPr="00B27271" w:rsidRDefault="00353638" w:rsidP="00353638">
      <w:pPr>
        <w:rPr>
          <w:lang w:eastAsia="zh-CN"/>
        </w:rPr>
      </w:pPr>
      <w:r w:rsidRPr="00B27271">
        <w:rPr>
          <w:lang w:eastAsia="zh-CN"/>
        </w:rPr>
        <w:t>The MAC entity shall:</w:t>
      </w:r>
    </w:p>
    <w:p w14:paraId="6207CE4C" w14:textId="77777777" w:rsidR="00353638" w:rsidRPr="00B27271" w:rsidRDefault="00353638" w:rsidP="00353638">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cg-RRC-RSRP-ThresholdSSB</w:t>
      </w:r>
      <w:r w:rsidRPr="00B27271">
        <w:rPr>
          <w:lang w:eastAsia="zh-CN"/>
        </w:rPr>
        <w:t xml:space="preserve"> is available:</w:t>
      </w:r>
    </w:p>
    <w:p w14:paraId="60821A0A" w14:textId="77777777" w:rsidR="00353638" w:rsidRPr="00B27271" w:rsidRDefault="00353638" w:rsidP="00353638">
      <w:pPr>
        <w:pStyle w:val="B2"/>
        <w:rPr>
          <w:rFonts w:eastAsia="宋体"/>
        </w:rPr>
      </w:pPr>
      <w:proofErr w:type="gramStart"/>
      <w:r w:rsidRPr="00B27271">
        <w:rPr>
          <w:rFonts w:eastAsia="宋体"/>
        </w:rPr>
        <w:t>2&gt;</w:t>
      </w:r>
      <w:r w:rsidRPr="00B27271">
        <w:rPr>
          <w:rFonts w:eastAsia="宋体"/>
        </w:rPr>
        <w:tab/>
        <w:t>initiate Random Access procedure in clause 5.1.</w:t>
      </w:r>
      <w:proofErr w:type="gramEnd"/>
    </w:p>
    <w:p w14:paraId="7A2DE911" w14:textId="77777777" w:rsidR="00353638" w:rsidRPr="00B27271" w:rsidRDefault="00353638" w:rsidP="00353638">
      <w:pPr>
        <w:pStyle w:val="NO"/>
        <w:rPr>
          <w:rFonts w:eastAsia="等线"/>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cg-RRC-RSRP-ThresholdSSB</w:t>
      </w:r>
      <w:r w:rsidRPr="00B27271">
        <w:rPr>
          <w:iCs/>
          <w:lang w:eastAsia="zh-CN"/>
        </w:rPr>
        <w:t xml:space="preserve"> or </w:t>
      </w:r>
      <w:r w:rsidRPr="00B27271">
        <w:rPr>
          <w:i/>
          <w:lang w:eastAsia="zh-CN"/>
        </w:rPr>
        <w:t>cg-SDT-RSRP-ThresholdSSB</w:t>
      </w:r>
      <w:r w:rsidRPr="00B27271">
        <w:rPr>
          <w:lang w:eastAsia="ko-KR"/>
        </w:rPr>
        <w:t>, the UE uses the latest unfiltered L1-RSRP measurement.</w:t>
      </w:r>
    </w:p>
    <w:p w14:paraId="4E531F8B" w14:textId="77777777" w:rsidR="00353638" w:rsidRPr="00B27271" w:rsidRDefault="00353638" w:rsidP="00353638">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5EE06C3" w14:textId="77777777" w:rsidR="00353638" w:rsidRPr="00B27271" w:rsidRDefault="00353638" w:rsidP="00353638">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[(SFN</w:t>
      </w:r>
      <w:r w:rsidRPr="00B27271">
        <w:rPr>
          <w:vertAlign w:val="subscript"/>
          <w:lang w:eastAsia="ko-KR"/>
        </w:rPr>
        <w:t>start time</w:t>
      </w:r>
      <w:r w:rsidRPr="00B27271">
        <w:rPr>
          <w:lang w:eastAsia="ko-KR"/>
        </w:rPr>
        <w:t xml:space="preserve">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slot</w:t>
      </w:r>
      <w:r w:rsidRPr="00B27271">
        <w:rPr>
          <w:vertAlign w:val="subscript"/>
          <w:lang w:eastAsia="ko-KR"/>
        </w:rPr>
        <w:t>start time</w:t>
      </w:r>
      <w:r w:rsidRPr="00B27271">
        <w:rPr>
          <w:lang w:eastAsia="ko-KR"/>
        </w:rPr>
        <w:t xml:space="preserve"> × </w:t>
      </w:r>
      <w:r w:rsidRPr="00B27271">
        <w:rPr>
          <w:i/>
          <w:lang w:eastAsia="ko-KR"/>
        </w:rPr>
        <w:t>numberOfSymbolsPerSlot</w:t>
      </w:r>
      <w:r w:rsidRPr="00B27271">
        <w:rPr>
          <w:lang w:eastAsia="ko-KR"/>
        </w:rPr>
        <w:t xml:space="preserve"> + symbol</w:t>
      </w:r>
      <w:r w:rsidRPr="00B27271">
        <w:rPr>
          <w:vertAlign w:val="subscript"/>
          <w:lang w:eastAsia="ko-KR"/>
        </w:rPr>
        <w:t>start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77865CEC" w14:textId="77777777" w:rsidR="00353638" w:rsidRPr="00B27271" w:rsidRDefault="00353638" w:rsidP="00353638">
      <w:pPr>
        <w:rPr>
          <w:noProof/>
          <w:lang w:eastAsia="ko-KR"/>
        </w:rPr>
      </w:pPr>
      <w:r w:rsidRPr="00B27271">
        <w:rPr>
          <w:noProof/>
          <w:lang w:eastAsia="ko-KR"/>
        </w:rPr>
        <w:lastRenderedPageBreak/>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78A7D420" w14:textId="77777777" w:rsidR="00353638" w:rsidRPr="00B27271" w:rsidRDefault="00353638" w:rsidP="00353638">
      <w:pPr>
        <w:rPr>
          <w:lang w:eastAsia="zh-CN"/>
        </w:rPr>
      </w:pPr>
      <w:r w:rsidRPr="00B27271">
        <w:rPr>
          <w:lang w:eastAsia="zh-CN"/>
        </w:rPr>
        <w:t>For a multi-PUSCH configured grant Type 2,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5981BC58"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61236B63" w14:textId="77777777" w:rsidR="00353638" w:rsidRPr="00B27271" w:rsidRDefault="00353638" w:rsidP="00353638">
      <w:pPr>
        <w:pStyle w:val="NO"/>
        <w:rPr>
          <w:noProof/>
          <w:lang w:eastAsia="ko-KR"/>
        </w:rPr>
      </w:pPr>
      <w:r w:rsidRPr="00B27271">
        <w:rPr>
          <w:rFonts w:eastAsiaTheme="minorEastAsia"/>
          <w:lang w:eastAsia="en-US"/>
        </w:rPr>
        <w:t>NOTE 2:</w:t>
      </w:r>
      <w:r w:rsidRPr="00B27271">
        <w:rPr>
          <w:rFonts w:eastAsiaTheme="minorEastAsia"/>
          <w:noProof/>
          <w:lang w:eastAsia="en-US"/>
        </w:rPr>
        <w:tab/>
        <w:t>In case of unaligned SFN across carriers in a cell group</w:t>
      </w:r>
      <w:r w:rsidRPr="00B27271">
        <w:rPr>
          <w:rFonts w:eastAsiaTheme="minorEastAsia"/>
          <w:lang w:eastAsia="en-US"/>
        </w:rPr>
        <w:t>, the SFN of the concerned Serving Cell is used to calculate the occurrences of configured uplink grants.</w:t>
      </w:r>
    </w:p>
    <w:p w14:paraId="26DB92A1" w14:textId="77777777" w:rsidR="00353638" w:rsidRPr="00B27271" w:rsidRDefault="00353638" w:rsidP="00353638">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094DFE9" w14:textId="77777777" w:rsidR="00353638" w:rsidRPr="00B27271" w:rsidRDefault="00353638" w:rsidP="00353638">
      <w:pPr>
        <w:rPr>
          <w:noProof/>
          <w:lang w:eastAsia="ko-KR"/>
        </w:rPr>
      </w:pPr>
      <w:r w:rsidRPr="00B27271">
        <w:rPr>
          <w:noProof/>
          <w:lang w:eastAsia="ko-KR"/>
        </w:rPr>
        <w:t>The MAC entity shall:</w:t>
      </w:r>
    </w:p>
    <w:p w14:paraId="7A5EDB09"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2405EFF7" w14:textId="77777777" w:rsidR="00353638" w:rsidRPr="00B27271" w:rsidRDefault="00353638" w:rsidP="00353638">
      <w:pPr>
        <w:pStyle w:val="B1"/>
        <w:rPr>
          <w:noProof/>
        </w:rPr>
      </w:pPr>
      <w:r w:rsidRPr="00B27271">
        <w:rPr>
          <w:noProof/>
          <w:lang w:eastAsia="ko-KR"/>
        </w:rPr>
        <w:t>1&gt;</w:t>
      </w:r>
      <w:r w:rsidRPr="00B27271">
        <w:rPr>
          <w:noProof/>
        </w:rPr>
        <w:tab/>
        <w:t>if the MAC entity has UL resources allocated for new transmission:</w:t>
      </w:r>
    </w:p>
    <w:p w14:paraId="12D3AEC6" w14:textId="77777777" w:rsidR="00353638" w:rsidRPr="00B27271" w:rsidRDefault="00353638" w:rsidP="00353638">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r w:rsidRPr="00B27271">
        <w:rPr>
          <w:i/>
        </w:rPr>
        <w:t>configuredGrantConfigToAddModList</w:t>
      </w:r>
      <w:r w:rsidRPr="00B27271">
        <w:rPr>
          <w:rFonts w:eastAsia="Malgun Gothic"/>
          <w:noProof/>
          <w:lang w:eastAsia="ko-KR"/>
        </w:rPr>
        <w:t>:</w:t>
      </w:r>
    </w:p>
    <w:p w14:paraId="5DE4A5D0" w14:textId="77777777" w:rsidR="00353638" w:rsidRPr="00B27271" w:rsidRDefault="00353638" w:rsidP="00353638">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27BA0C22" w14:textId="77777777" w:rsidR="00353638" w:rsidRPr="00B27271" w:rsidRDefault="00353638" w:rsidP="00353638">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27703996" w14:textId="77777777" w:rsidR="00353638" w:rsidRPr="00B27271" w:rsidRDefault="00353638" w:rsidP="00353638">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75E030A" w14:textId="77777777" w:rsidR="00353638" w:rsidRPr="00B27271" w:rsidRDefault="00353638" w:rsidP="00353638">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CA75E6B" w14:textId="77777777" w:rsidR="00353638" w:rsidRPr="00B27271" w:rsidRDefault="00353638" w:rsidP="00353638">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0BDDE2CD" w14:textId="77777777" w:rsidR="00353638" w:rsidRPr="00B27271" w:rsidRDefault="00353638" w:rsidP="00353638">
      <w:pPr>
        <w:rPr>
          <w:noProof/>
          <w:lang w:eastAsia="ko-KR"/>
        </w:rPr>
      </w:pPr>
      <w:r w:rsidRPr="00B27271">
        <w:rPr>
          <w:noProof/>
          <w:lang w:eastAsia="ko-KR"/>
        </w:rPr>
        <w:t>Retransmissions use:</w:t>
      </w:r>
    </w:p>
    <w:p w14:paraId="5A52813A"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repetition of configured uplink grants; or</w:t>
      </w:r>
    </w:p>
    <w:p w14:paraId="2A34751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received uplink grants addressed to CS-RNTI; or</w:t>
      </w:r>
    </w:p>
    <w:p w14:paraId="397D108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proofErr w:type="gramStart"/>
      <w:r w:rsidRPr="00B27271">
        <w:rPr>
          <w:lang w:eastAsia="ko-KR"/>
        </w:rPr>
        <w:t>configured</w:t>
      </w:r>
      <w:proofErr w:type="gramEnd"/>
      <w:r w:rsidRPr="00B27271">
        <w:rPr>
          <w:lang w:eastAsia="ko-KR"/>
        </w:rPr>
        <w:t xml:space="preserve"> uplink grants with </w:t>
      </w:r>
      <w:r w:rsidRPr="00B27271">
        <w:rPr>
          <w:i/>
          <w:iCs/>
          <w:lang w:eastAsia="ko-KR"/>
        </w:rPr>
        <w:t>cg-RetransmissionTimer</w:t>
      </w:r>
      <w:r w:rsidRPr="00B27271">
        <w:rPr>
          <w:lang w:eastAsia="ko-KR"/>
        </w:rPr>
        <w:t>,</w:t>
      </w:r>
      <w:r w:rsidRPr="00B27271">
        <w:rPr>
          <w:i/>
          <w:lang w:eastAsia="ko-KR"/>
        </w:rPr>
        <w:t xml:space="preserve"> cg-RRC-RetransmissionTimer</w:t>
      </w:r>
      <w:r w:rsidRPr="00B27271">
        <w:rPr>
          <w:lang w:eastAsia="ko-KR"/>
        </w:rPr>
        <w:t xml:space="preserve"> or </w:t>
      </w:r>
      <w:r w:rsidRPr="00B27271">
        <w:rPr>
          <w:i/>
          <w:lang w:eastAsia="ko-KR"/>
        </w:rPr>
        <w:t>cg-SDT-RetransmissionTimer</w:t>
      </w:r>
      <w:r w:rsidRPr="00B27271">
        <w:rPr>
          <w:lang w:eastAsia="ko-KR"/>
        </w:rPr>
        <w:t xml:space="preserve"> configured</w:t>
      </w:r>
      <w:r w:rsidRPr="00B27271">
        <w:rPr>
          <w:noProof/>
          <w:lang w:eastAsia="ko-KR"/>
        </w:rPr>
        <w:t>.</w:t>
      </w:r>
    </w:p>
    <w:p w14:paraId="5F72B86A"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F19B6F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88CF042"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C34D2DB" w14:textId="77777777" w:rsidR="00CB4B82" w:rsidRPr="00B27271" w:rsidRDefault="00CB4B82" w:rsidP="00CB4B82">
      <w:pPr>
        <w:pStyle w:val="2"/>
        <w:rPr>
          <w:lang w:eastAsia="ko-KR"/>
        </w:rPr>
      </w:pPr>
      <w:bookmarkStart w:id="219" w:name="_Toc29239856"/>
      <w:bookmarkStart w:id="220" w:name="_Toc37296216"/>
      <w:bookmarkStart w:id="221" w:name="_Toc46490343"/>
      <w:bookmarkStart w:id="222" w:name="_Toc52752038"/>
      <w:bookmarkStart w:id="223" w:name="_Toc52796500"/>
      <w:bookmarkStart w:id="224" w:name="_Toc201677614"/>
      <w:r w:rsidRPr="00B27271">
        <w:rPr>
          <w:lang w:eastAsia="ko-KR"/>
        </w:rPr>
        <w:t>5.12</w:t>
      </w:r>
      <w:r w:rsidRPr="00B27271">
        <w:rPr>
          <w:lang w:eastAsia="ko-KR"/>
        </w:rPr>
        <w:tab/>
        <w:t>MAC Reset</w:t>
      </w:r>
      <w:bookmarkEnd w:id="219"/>
      <w:bookmarkEnd w:id="220"/>
      <w:bookmarkEnd w:id="221"/>
      <w:bookmarkEnd w:id="222"/>
      <w:bookmarkEnd w:id="223"/>
      <w:bookmarkEnd w:id="224"/>
    </w:p>
    <w:p w14:paraId="5189EDC1" w14:textId="77777777" w:rsidR="00CB4B82" w:rsidRPr="00B27271" w:rsidRDefault="00CB4B82" w:rsidP="00CB4B82">
      <w:r w:rsidRPr="00B27271">
        <w:t xml:space="preserve">If a reset of the MAC entity is requested by upper layers upon receiving </w:t>
      </w:r>
      <w:r w:rsidRPr="00B27271">
        <w:rPr>
          <w:i/>
          <w:iCs/>
        </w:rPr>
        <w:t xml:space="preserve">RRCResume </w:t>
      </w:r>
      <w:r w:rsidRPr="00B27271">
        <w:t>or</w:t>
      </w:r>
      <w:r w:rsidRPr="00B27271">
        <w:rPr>
          <w:i/>
          <w:iCs/>
        </w:rPr>
        <w:t xml:space="preserve"> RRCSetup</w:t>
      </w:r>
      <w:r w:rsidRPr="00B27271">
        <w:t>, the MAC entity shall:</w:t>
      </w:r>
    </w:p>
    <w:p w14:paraId="3372E8EB" w14:textId="77777777" w:rsidR="00CB4B82" w:rsidRPr="00B27271" w:rsidRDefault="00CB4B82" w:rsidP="00CB4B82">
      <w:pPr>
        <w:pStyle w:val="B1"/>
        <w:rPr>
          <w:lang w:eastAsia="ko-KR"/>
        </w:rPr>
      </w:pPr>
      <w:r w:rsidRPr="00B27271">
        <w:rPr>
          <w:lang w:eastAsia="ko-KR"/>
        </w:rPr>
        <w:t>1&gt;</w:t>
      </w:r>
      <w:r w:rsidRPr="00B27271">
        <w:rPr>
          <w:lang w:eastAsia="ko-KR"/>
        </w:rPr>
        <w:tab/>
        <w:t>stop the MBS multicast DRX timers;</w:t>
      </w:r>
    </w:p>
    <w:p w14:paraId="5A5E571C"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DL HARQ processes used for MBS multicast;</w:t>
      </w:r>
    </w:p>
    <w:p w14:paraId="7040C1E8" w14:textId="77777777" w:rsidR="00CB4B82" w:rsidRPr="00B27271" w:rsidRDefault="00CB4B82" w:rsidP="00CB4B82">
      <w:pPr>
        <w:pStyle w:val="B1"/>
        <w:rPr>
          <w:lang w:eastAsia="ko-KR"/>
        </w:rPr>
      </w:pPr>
      <w:r w:rsidRPr="00B27271">
        <w:rPr>
          <w:lang w:eastAsia="ko-KR"/>
        </w:rPr>
        <w:t>1&gt;</w:t>
      </w:r>
      <w:r w:rsidRPr="00B27271">
        <w:rPr>
          <w:lang w:eastAsia="ko-KR"/>
        </w:rPr>
        <w:tab/>
        <w:t>for each DL HARQ process used for MBS multicast, consider the next received transmission for a TB as the very first transmission.</w:t>
      </w:r>
    </w:p>
    <w:p w14:paraId="7F5BE155" w14:textId="77777777" w:rsidR="00CB4B82" w:rsidRPr="00B27271" w:rsidRDefault="00CB4B82" w:rsidP="00CB4B82">
      <w:r w:rsidRPr="00B27271">
        <w:lastRenderedPageBreak/>
        <w:t xml:space="preserve">Otherwise, if a reset of the MAC entity is requested by upper layers or the reset of the MAC entity is triggered due to SCG deactivation as defined in clause 5.29, the </w:t>
      </w:r>
      <w:r w:rsidRPr="00B27271">
        <w:rPr>
          <w:noProof/>
        </w:rPr>
        <w:t>MAC entity</w:t>
      </w:r>
      <w:r w:rsidRPr="00B27271">
        <w:t xml:space="preserve"> shall:</w:t>
      </w:r>
    </w:p>
    <w:p w14:paraId="02E0640E"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756B2F65" w14:textId="77777777" w:rsidR="00CB4B82" w:rsidRPr="00B27271" w:rsidRDefault="00CB4B82" w:rsidP="00CB4B82">
      <w:pPr>
        <w:pStyle w:val="B2"/>
      </w:pPr>
      <w:r w:rsidRPr="00B27271">
        <w:rPr>
          <w:lang w:eastAsia="ko-KR"/>
        </w:rPr>
        <w:t>2&gt;</w:t>
      </w:r>
      <w:r w:rsidRPr="00B27271">
        <w:tab/>
        <w:t xml:space="preserve">initialize </w:t>
      </w:r>
      <w:r w:rsidRPr="00B27271">
        <w:rPr>
          <w:i/>
        </w:rPr>
        <w:t>Bj</w:t>
      </w:r>
      <w:r w:rsidRPr="00B27271">
        <w:t xml:space="preserve"> for each logical channel to zero;</w:t>
      </w:r>
    </w:p>
    <w:p w14:paraId="2C062C62" w14:textId="77777777" w:rsidR="00CB4B82" w:rsidRPr="00B27271" w:rsidRDefault="00CB4B82" w:rsidP="00CB4B82">
      <w:pPr>
        <w:pStyle w:val="B1"/>
        <w:rPr>
          <w:lang w:eastAsia="fr-FR"/>
        </w:rPr>
      </w:pPr>
      <w:r w:rsidRPr="00B27271">
        <w:rPr>
          <w:lang w:eastAsia="fr-FR"/>
        </w:rPr>
        <w:t>1&gt;</w:t>
      </w:r>
      <w:r w:rsidRPr="00B27271">
        <w:rPr>
          <w:lang w:eastAsia="fr-FR"/>
        </w:rPr>
        <w:tab/>
        <w:t xml:space="preserve">initialize </w:t>
      </w:r>
      <w:r w:rsidRPr="00B27271">
        <w:rPr>
          <w:i/>
          <w:lang w:eastAsia="fr-FR"/>
        </w:rPr>
        <w:t>SBj</w:t>
      </w:r>
      <w:r w:rsidRPr="00B27271">
        <w:rPr>
          <w:lang w:eastAsia="fr-FR"/>
        </w:rPr>
        <w:t xml:space="preserve"> for each logical channel to zero if Sidelink resource allocation mode 1 is configured by RRC;</w:t>
      </w:r>
    </w:p>
    <w:p w14:paraId="03E16B5F"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iCs/>
          <w:lang w:eastAsia="ko-KR"/>
        </w:rPr>
        <w:t xml:space="preserve"> </w:t>
      </w:r>
      <w:r w:rsidRPr="00B27271">
        <w:rPr>
          <w:lang w:eastAsia="ko-KR"/>
        </w:rPr>
        <w:t xml:space="preserve">with value </w:t>
      </w:r>
      <w:r w:rsidRPr="00B27271">
        <w:rPr>
          <w:i/>
          <w:iCs/>
          <w:lang w:eastAsia="ko-KR"/>
        </w:rPr>
        <w:t>true</w:t>
      </w:r>
      <w:r w:rsidRPr="00B27271">
        <w:rPr>
          <w:iCs/>
          <w:lang w:eastAsia="ko-KR"/>
        </w:rPr>
        <w:t xml:space="preserve"> </w:t>
      </w:r>
      <w:r w:rsidRPr="00B27271">
        <w:rPr>
          <w:lang w:eastAsia="ko-KR"/>
        </w:rPr>
        <w:t>is configured for the deactivated SCG:</w:t>
      </w:r>
    </w:p>
    <w:p w14:paraId="79E0BEBA" w14:textId="77777777" w:rsidR="00CB4B82" w:rsidRPr="00B27271" w:rsidRDefault="00CB4B82" w:rsidP="00CB4B82">
      <w:pPr>
        <w:pStyle w:val="B2"/>
        <w:rPr>
          <w:lang w:eastAsia="ko-KR"/>
        </w:rPr>
      </w:pPr>
      <w:r w:rsidRPr="00B27271">
        <w:rPr>
          <w:lang w:eastAsia="ko-KR"/>
        </w:rPr>
        <w:t>2&gt;</w:t>
      </w:r>
      <w:r w:rsidRPr="00B27271">
        <w:rPr>
          <w:lang w:eastAsia="ko-KR"/>
        </w:rPr>
        <w:tab/>
        <w:t xml:space="preserve">stop (if running) all timers except </w:t>
      </w:r>
      <w:r w:rsidRPr="00B27271">
        <w:rPr>
          <w:i/>
          <w:iCs/>
          <w:lang w:eastAsia="ko-KR"/>
        </w:rPr>
        <w:t>beamFailureDetectionTimer</w:t>
      </w:r>
      <w:r w:rsidRPr="00B27271">
        <w:rPr>
          <w:lang w:eastAsia="ko-KR"/>
        </w:rPr>
        <w:t xml:space="preserve"> associated with PSCell and </w:t>
      </w:r>
      <w:r w:rsidRPr="00B27271">
        <w:rPr>
          <w:i/>
          <w:iCs/>
          <w:lang w:eastAsia="ko-KR"/>
        </w:rPr>
        <w:t>timeAlignmentTimer</w:t>
      </w:r>
      <w:r w:rsidRPr="00B27271">
        <w:rPr>
          <w:lang w:eastAsia="ko-KR"/>
        </w:rPr>
        <w:t>s.</w:t>
      </w:r>
    </w:p>
    <w:p w14:paraId="216FF059" w14:textId="77777777" w:rsidR="00FC7237" w:rsidRDefault="00FC7237" w:rsidP="00FC7237">
      <w:pPr>
        <w:pStyle w:val="B1"/>
        <w:rPr>
          <w:ins w:id="225" w:author="vivo-Chenli" w:date="2025-08-15T16:46:00Z"/>
          <w:lang w:eastAsia="ko-KR"/>
        </w:rPr>
      </w:pPr>
      <w:ins w:id="226" w:author="vivo-Chenli" w:date="2025-08-15T16:46:00Z">
        <w:r>
          <w:rPr>
            <w:lang w:eastAsia="ko-KR"/>
          </w:rPr>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 or triggered by LTM while there is CLTM candidate configuration(s), or triggered by handover while there is CLTM candidate configuration(s)</w:t>
        </w:r>
        <w:r>
          <w:rPr>
            <w:lang w:eastAsia="ko-KR"/>
          </w:rPr>
          <w:t>:</w:t>
        </w:r>
      </w:ins>
    </w:p>
    <w:p w14:paraId="5E645109" w14:textId="77777777" w:rsidR="00FC7237" w:rsidRDefault="00FC7237" w:rsidP="00FC7237">
      <w:pPr>
        <w:pStyle w:val="B2"/>
        <w:rPr>
          <w:ins w:id="227" w:author="vivo-Chenli" w:date="2025-08-15T16:46:00Z"/>
        </w:rPr>
      </w:pPr>
      <w:ins w:id="228" w:author="vivo-Chenli" w:date="2025-08-15T16:46:00Z">
        <w:r>
          <w:t>2&gt;</w:t>
        </w:r>
        <w:r>
          <w:tab/>
          <w:t xml:space="preserve">stop (if running) all timers, except MBS broadcast DRX timers, </w:t>
        </w:r>
        <w:commentRangeStart w:id="229"/>
        <w:r>
          <w:rPr>
            <w:i/>
            <w:iCs/>
            <w:lang w:eastAsia="ko-KR"/>
          </w:rPr>
          <w:t>ltm-Candidate-</w:t>
        </w:r>
        <w:r>
          <w:rPr>
            <w:i/>
            <w:iCs/>
            <w:lang w:eastAsia="zh-CN"/>
          </w:rPr>
          <w:t>TimeAlignmentTimers</w:t>
        </w:r>
        <w:r>
          <w:rPr>
            <w:lang w:eastAsia="zh-CN"/>
          </w:rPr>
          <w:t xml:space="preserve">, and </w:t>
        </w:r>
        <w:r>
          <w:rPr>
            <w:i/>
            <w:iCs/>
            <w:lang w:eastAsia="ko-KR"/>
          </w:rPr>
          <w:t>tm-Candidate-</w:t>
        </w:r>
        <w:r>
          <w:rPr>
            <w:i/>
            <w:iCs/>
            <w:lang w:eastAsia="zh-CN"/>
          </w:rPr>
          <w:t>TimeAlignmentTimerTAG2</w:t>
        </w:r>
      </w:ins>
      <w:commentRangeEnd w:id="229"/>
      <w:r w:rsidR="00F67701">
        <w:rPr>
          <w:rStyle w:val="a5"/>
        </w:rPr>
        <w:commentReference w:id="229"/>
      </w:r>
      <w:ins w:id="230" w:author="vivo-Chenli" w:date="2025-08-15T16:46:00Z">
        <w:r>
          <w:rPr>
            <w:lang w:eastAsia="zh-CN"/>
          </w:rPr>
          <w:t>, if configured</w:t>
        </w:r>
        <w:r>
          <w:t>;</w:t>
        </w:r>
      </w:ins>
    </w:p>
    <w:p w14:paraId="4985A3C8" w14:textId="77777777" w:rsidR="00FC7237" w:rsidRDefault="00FC7237" w:rsidP="00FC7237">
      <w:pPr>
        <w:pStyle w:val="B2"/>
        <w:rPr>
          <w:ins w:id="231" w:author="vivo-Chenli" w:date="2025-08-15T16:46:00Z"/>
        </w:rPr>
      </w:pPr>
      <w:ins w:id="232" w:author="vivo-Chenli" w:date="2025-08-15T16:46:00Z">
        <w:r>
          <w:t>2&gt;</w:t>
        </w:r>
        <w:r>
          <w:tab/>
          <w:t xml:space="preserve">consider all </w:t>
        </w:r>
        <w:r>
          <w:rPr>
            <w:i/>
          </w:rPr>
          <w:t>timeAlignmentTimer</w:t>
        </w:r>
        <w:r>
          <w:rPr>
            <w:iCs/>
          </w:rPr>
          <w:t xml:space="preserve">s </w:t>
        </w:r>
        <w:r>
          <w:t>as expired and perform the corresponding actions in clause 5.2;</w:t>
        </w:r>
      </w:ins>
    </w:p>
    <w:p w14:paraId="3E01CDA5" w14:textId="77777777" w:rsidR="00CB4B82" w:rsidRPr="00B27271" w:rsidRDefault="00CB4B82" w:rsidP="00CB4B82">
      <w:pPr>
        <w:pStyle w:val="B1"/>
        <w:rPr>
          <w:lang w:eastAsia="ko-KR"/>
        </w:rPr>
      </w:pPr>
      <w:r w:rsidRPr="00B27271">
        <w:rPr>
          <w:lang w:eastAsia="ko-KR"/>
        </w:rPr>
        <w:t>1&gt;</w:t>
      </w:r>
      <w:r w:rsidRPr="00B27271">
        <w:rPr>
          <w:lang w:eastAsia="ko-KR"/>
        </w:rPr>
        <w:tab/>
        <w:t>else:</w:t>
      </w:r>
    </w:p>
    <w:p w14:paraId="663B1851" w14:textId="77777777" w:rsidR="00CB4B82" w:rsidRPr="00B27271" w:rsidRDefault="00CB4B82" w:rsidP="00CB4B82">
      <w:pPr>
        <w:pStyle w:val="B2"/>
      </w:pPr>
      <w:r w:rsidRPr="00B27271">
        <w:t>2&gt;</w:t>
      </w:r>
      <w:r w:rsidRPr="00B27271">
        <w:tab/>
        <w:t>stop (if running) all timers, except MBS broadcast DRX timers;</w:t>
      </w:r>
    </w:p>
    <w:p w14:paraId="0420D26A" w14:textId="77777777" w:rsidR="00CB4B82" w:rsidRPr="00B27271" w:rsidRDefault="00CB4B82" w:rsidP="00CB4B82">
      <w:pPr>
        <w:pStyle w:val="B2"/>
      </w:pPr>
      <w:r w:rsidRPr="00B27271">
        <w:t>2&gt;</w:t>
      </w:r>
      <w:r w:rsidRPr="00B27271">
        <w:tab/>
        <w:t xml:space="preserve">consider all </w:t>
      </w:r>
      <w:r w:rsidRPr="00B27271">
        <w:rPr>
          <w:i/>
          <w:noProof/>
        </w:rPr>
        <w:t>timeAlignmentTimer</w:t>
      </w:r>
      <w:r w:rsidRPr="00B27271">
        <w:rPr>
          <w:iCs/>
          <w:noProof/>
        </w:rPr>
        <w:t>s,</w:t>
      </w:r>
      <w:r w:rsidRPr="00B27271">
        <w:rPr>
          <w:iCs/>
          <w:noProof/>
          <w:lang w:eastAsia="zh-CN"/>
        </w:rPr>
        <w:t xml:space="preserve"> </w:t>
      </w:r>
      <w:r w:rsidRPr="00B27271">
        <w:rPr>
          <w:i/>
          <w:iCs/>
          <w:noProof/>
          <w:lang w:eastAsia="zh-CN"/>
        </w:rPr>
        <w:t>inactivePosSRS-TimeAlignmentTimer</w:t>
      </w:r>
      <w:r w:rsidRPr="00B27271">
        <w:rPr>
          <w:iCs/>
          <w:noProof/>
          <w:lang w:eastAsia="zh-CN"/>
        </w:rPr>
        <w:t>,</w:t>
      </w:r>
      <w:r w:rsidRPr="00B27271">
        <w:t xml:space="preserve"> </w:t>
      </w:r>
      <w:r w:rsidRPr="00B27271">
        <w:rPr>
          <w:iCs/>
        </w:rPr>
        <w:t xml:space="preserve">and </w:t>
      </w:r>
      <w:r w:rsidRPr="00B27271">
        <w:rPr>
          <w:i/>
          <w:iCs/>
        </w:rPr>
        <w:t>cg-SDT-TimeAlignmentTimer</w:t>
      </w:r>
      <w:r w:rsidRPr="00B27271">
        <w:rPr>
          <w:iCs/>
        </w:rPr>
        <w:t xml:space="preserve">, if configured, </w:t>
      </w:r>
      <w:r w:rsidRPr="00B27271">
        <w:t>as expired and perform the corresponding actions in clause 5.2;</w:t>
      </w:r>
    </w:p>
    <w:p w14:paraId="7A34F110" w14:textId="77777777" w:rsidR="00CB4B82" w:rsidRPr="00B27271" w:rsidRDefault="00CB4B82" w:rsidP="00CB4B82">
      <w:pPr>
        <w:pStyle w:val="B1"/>
      </w:pPr>
      <w:r w:rsidRPr="00B27271">
        <w:t>1&gt;</w:t>
      </w:r>
      <w:r w:rsidRPr="00B27271">
        <w:tab/>
        <w:t>set the NDIs for all uplink HARQ processes to the value 0;</w:t>
      </w:r>
    </w:p>
    <w:p w14:paraId="5C10FABB" w14:textId="77777777" w:rsidR="00CB4B82" w:rsidRPr="00B27271" w:rsidRDefault="00CB4B82" w:rsidP="00CB4B82">
      <w:pPr>
        <w:pStyle w:val="B1"/>
      </w:pPr>
      <w:r w:rsidRPr="00B27271">
        <w:t>1&gt;</w:t>
      </w:r>
      <w:r w:rsidRPr="00B27271">
        <w:tab/>
        <w:t xml:space="preserve">sets the NDIs for all HARQ process IDs to the value 0 for </w:t>
      </w:r>
      <w:r w:rsidRPr="00B27271">
        <w:rPr>
          <w:noProof/>
        </w:rPr>
        <w:t xml:space="preserve">monitoring PDCCH in </w:t>
      </w:r>
      <w:r w:rsidRPr="00B27271">
        <w:t>Sidelink resource allocation mode 1;</w:t>
      </w:r>
    </w:p>
    <w:p w14:paraId="126FC4F5" w14:textId="77777777" w:rsidR="00CB4B82" w:rsidRPr="00B27271" w:rsidRDefault="00CB4B82" w:rsidP="00CB4B82">
      <w:pPr>
        <w:pStyle w:val="B1"/>
      </w:pPr>
      <w:r w:rsidRPr="00B27271">
        <w:t>1&gt;</w:t>
      </w:r>
      <w:r w:rsidRPr="00B27271">
        <w:tab/>
        <w:t>stop, if any, ongoing Random Access procedure;</w:t>
      </w:r>
    </w:p>
    <w:p w14:paraId="64E3A97E" w14:textId="77777777" w:rsidR="00CB4B82" w:rsidRPr="00B27271" w:rsidRDefault="00CB4B82" w:rsidP="00CB4B82">
      <w:pPr>
        <w:pStyle w:val="B1"/>
      </w:pPr>
      <w:r w:rsidRPr="00B27271">
        <w:t>1&gt;</w:t>
      </w:r>
      <w:r w:rsidRPr="00B27271">
        <w:tab/>
      </w:r>
      <w:r w:rsidRPr="00B27271">
        <w:rPr>
          <w:rFonts w:eastAsia="PMingLiU"/>
          <w:noProof/>
          <w:lang w:eastAsia="zh-TW"/>
        </w:rPr>
        <w:t xml:space="preserve">discard explicitly signalled </w:t>
      </w:r>
      <w:r w:rsidRPr="00B27271">
        <w:rPr>
          <w:rFonts w:eastAsia="PMingLiU"/>
          <w:iCs/>
          <w:noProof/>
          <w:lang w:eastAsia="zh-TW"/>
        </w:rPr>
        <w:t>contention-free Random Access Resources for 4-step RA type and 2-step RA type</w:t>
      </w:r>
      <w:r w:rsidRPr="00B27271">
        <w:rPr>
          <w:rFonts w:eastAsia="PMingLiU"/>
          <w:noProof/>
          <w:lang w:eastAsia="zh-TW"/>
        </w:rPr>
        <w:t>, if any</w:t>
      </w:r>
      <w:r w:rsidRPr="00B27271">
        <w:rPr>
          <w:noProof/>
          <w:lang w:eastAsia="zh-TW"/>
        </w:rPr>
        <w:t xml:space="preserve">, except the </w:t>
      </w:r>
      <w:r w:rsidRPr="00B27271">
        <w:rPr>
          <w:iCs/>
          <w:noProof/>
          <w:lang w:eastAsia="zh-TW"/>
        </w:rPr>
        <w:t>contention-free Random Access Resources signalled in the LTM Cell Switch Command</w:t>
      </w:r>
      <w:r w:rsidRPr="00B27271">
        <w:rPr>
          <w:rFonts w:eastAsia="PMingLiU"/>
          <w:noProof/>
          <w:lang w:eastAsia="zh-TW"/>
        </w:rPr>
        <w:t>;</w:t>
      </w:r>
    </w:p>
    <w:p w14:paraId="0CEA3359" w14:textId="77777777" w:rsidR="00CB4B82" w:rsidRPr="00B27271" w:rsidRDefault="00CB4B82" w:rsidP="00CB4B82">
      <w:pPr>
        <w:pStyle w:val="B1"/>
      </w:pPr>
      <w:r w:rsidRPr="00B27271">
        <w:t>1&gt;</w:t>
      </w:r>
      <w:r w:rsidRPr="00B27271">
        <w:tab/>
        <w:t>flush Msg3 buffer;</w:t>
      </w:r>
    </w:p>
    <w:p w14:paraId="0FC09861" w14:textId="77777777" w:rsidR="00CB4B82" w:rsidRPr="00B27271" w:rsidRDefault="00CB4B82" w:rsidP="00CB4B82">
      <w:pPr>
        <w:pStyle w:val="B1"/>
      </w:pPr>
      <w:r w:rsidRPr="00B27271">
        <w:t>1&gt;</w:t>
      </w:r>
      <w:r w:rsidRPr="00B27271">
        <w:tab/>
        <w:t>flush MSGA buffer;</w:t>
      </w:r>
    </w:p>
    <w:p w14:paraId="6AA279CF" w14:textId="77777777" w:rsidR="00CB4B82" w:rsidRPr="00B27271" w:rsidRDefault="00CB4B82" w:rsidP="00CB4B82">
      <w:pPr>
        <w:pStyle w:val="B1"/>
      </w:pPr>
      <w:r w:rsidRPr="00B27271">
        <w:t>1&gt;</w:t>
      </w:r>
      <w:r w:rsidRPr="00B27271">
        <w:tab/>
        <w:t>cancel, if any, triggered Scheduling Request procedure;</w:t>
      </w:r>
    </w:p>
    <w:p w14:paraId="7627D95B" w14:textId="77777777" w:rsidR="00CB4B82" w:rsidRPr="00B27271" w:rsidRDefault="00CB4B82" w:rsidP="00CB4B82">
      <w:pPr>
        <w:pStyle w:val="B1"/>
      </w:pPr>
      <w:r w:rsidRPr="00B27271">
        <w:t>1&gt;</w:t>
      </w:r>
      <w:r w:rsidRPr="00B27271">
        <w:tab/>
        <w:t>cancel, if any, triggered Buffer Status Reporting procedure;</w:t>
      </w:r>
    </w:p>
    <w:p w14:paraId="71CA6C1F" w14:textId="77777777" w:rsidR="00CB4B82" w:rsidRPr="00B27271" w:rsidRDefault="00CB4B82" w:rsidP="00CB4B82">
      <w:pPr>
        <w:pStyle w:val="B1"/>
      </w:pPr>
      <w:r w:rsidRPr="00B27271">
        <w:t>1&gt;</w:t>
      </w:r>
      <w:r w:rsidRPr="00B27271">
        <w:tab/>
        <w:t>cancel, if any, triggered Delay Status Reporting procedure;</w:t>
      </w:r>
    </w:p>
    <w:p w14:paraId="7DA2C909" w14:textId="77777777" w:rsidR="00CB4B82" w:rsidRPr="00B27271" w:rsidRDefault="00CB4B82" w:rsidP="00CB4B82">
      <w:pPr>
        <w:pStyle w:val="B1"/>
      </w:pPr>
      <w:r w:rsidRPr="00B27271">
        <w:t>1&gt;</w:t>
      </w:r>
      <w:r w:rsidRPr="00B27271">
        <w:tab/>
        <w:t>cancel, if any, triggered Power Headroom Reporting procedure;</w:t>
      </w:r>
    </w:p>
    <w:p w14:paraId="69074E23" w14:textId="77777777" w:rsidR="00CB4B82" w:rsidRPr="00B27271" w:rsidRDefault="00CB4B82" w:rsidP="00CB4B82">
      <w:pPr>
        <w:pStyle w:val="B1"/>
      </w:pPr>
      <w:r w:rsidRPr="00B27271">
        <w:t>1&gt;</w:t>
      </w:r>
      <w:r w:rsidRPr="00B27271">
        <w:tab/>
        <w:t>cancel, if any, triggered consistent LBT failure;</w:t>
      </w:r>
    </w:p>
    <w:p w14:paraId="584D75E5" w14:textId="77777777" w:rsidR="00CB4B82" w:rsidRPr="00B27271" w:rsidRDefault="00CB4B82" w:rsidP="00CB4B82">
      <w:pPr>
        <w:pStyle w:val="B1"/>
      </w:pPr>
      <w:r w:rsidRPr="00B27271">
        <w:t>1&gt;</w:t>
      </w:r>
      <w:r w:rsidRPr="00B27271">
        <w:tab/>
        <w:t>cancel, if any, triggered Sidelink consistent LBT failure;</w:t>
      </w:r>
    </w:p>
    <w:p w14:paraId="2EB0C296" w14:textId="77777777" w:rsidR="00CB4B82" w:rsidRPr="00B27271" w:rsidRDefault="00CB4B82" w:rsidP="00CB4B82">
      <w:pPr>
        <w:pStyle w:val="B1"/>
      </w:pPr>
      <w:r w:rsidRPr="00B27271">
        <w:t>1&gt;</w:t>
      </w:r>
      <w:r w:rsidRPr="00B27271">
        <w:tab/>
        <w:t>cancel, if any, triggered BFR;</w:t>
      </w:r>
    </w:p>
    <w:p w14:paraId="4E25B9A7" w14:textId="77777777" w:rsidR="00CB4B82" w:rsidRPr="00B27271" w:rsidRDefault="00CB4B82" w:rsidP="00CB4B82">
      <w:pPr>
        <w:pStyle w:val="B1"/>
      </w:pPr>
      <w:r w:rsidRPr="00B27271">
        <w:t>1&gt;</w:t>
      </w:r>
      <w:r w:rsidRPr="00B27271">
        <w:tab/>
        <w:t>cancel, if any, triggered Sidelink Buffer Status Reporting procedure;</w:t>
      </w:r>
    </w:p>
    <w:p w14:paraId="1850083F" w14:textId="77777777" w:rsidR="00CB4B82" w:rsidRPr="00B27271" w:rsidRDefault="00CB4B82" w:rsidP="00CB4B82">
      <w:pPr>
        <w:pStyle w:val="B1"/>
      </w:pPr>
      <w:r w:rsidRPr="00B27271">
        <w:t>1&gt;</w:t>
      </w:r>
      <w:r w:rsidRPr="00B27271">
        <w:tab/>
        <w:t xml:space="preserve">cancel, if any, triggered </w:t>
      </w:r>
      <w:r w:rsidRPr="00B27271">
        <w:rPr>
          <w:lang w:eastAsia="ko-KR"/>
        </w:rPr>
        <w:t>Pre-emptive Buffer Status Reporting</w:t>
      </w:r>
      <w:r w:rsidRPr="00B27271">
        <w:t xml:space="preserve"> procedure;</w:t>
      </w:r>
    </w:p>
    <w:p w14:paraId="515924CA" w14:textId="77777777" w:rsidR="00CB4B82" w:rsidRPr="00B27271" w:rsidRDefault="00CB4B82" w:rsidP="00CB4B82">
      <w:pPr>
        <w:pStyle w:val="B1"/>
      </w:pPr>
      <w:r w:rsidRPr="00B27271">
        <w:t>1&gt;</w:t>
      </w:r>
      <w:r w:rsidRPr="00B27271">
        <w:tab/>
        <w:t xml:space="preserve">cancel, if any, triggered </w:t>
      </w:r>
      <w:r w:rsidRPr="00B27271">
        <w:rPr>
          <w:lang w:eastAsia="ko-KR"/>
        </w:rPr>
        <w:t>Timing Advance Reporting</w:t>
      </w:r>
      <w:r w:rsidRPr="00B27271">
        <w:t xml:space="preserve"> procedure;</w:t>
      </w:r>
    </w:p>
    <w:p w14:paraId="63E5334B" w14:textId="77777777" w:rsidR="00CB4B82" w:rsidRPr="00B27271" w:rsidRDefault="00CB4B82" w:rsidP="00CB4B82">
      <w:pPr>
        <w:pStyle w:val="B1"/>
      </w:pPr>
      <w:r w:rsidRPr="00B27271">
        <w:t>1&gt;</w:t>
      </w:r>
      <w:r w:rsidRPr="00B27271">
        <w:tab/>
        <w:t>cancel, if any, triggered Recommended bit rate query procedure;</w:t>
      </w:r>
    </w:p>
    <w:p w14:paraId="6AEDC33F"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uplink grant confirmation</w:t>
      </w:r>
      <w:r w:rsidRPr="00B27271">
        <w:t>;</w:t>
      </w:r>
    </w:p>
    <w:p w14:paraId="3E684385" w14:textId="77777777" w:rsidR="00CB4B82" w:rsidRPr="00B27271" w:rsidRDefault="00CB4B82" w:rsidP="00CB4B82">
      <w:pPr>
        <w:pStyle w:val="B1"/>
      </w:pPr>
      <w:r w:rsidRPr="00B27271">
        <w:lastRenderedPageBreak/>
        <w:t>1&gt;</w:t>
      </w:r>
      <w:r w:rsidRPr="00B27271">
        <w:tab/>
        <w:t xml:space="preserve">cancel, if any, triggered </w:t>
      </w:r>
      <w:r w:rsidRPr="00B27271">
        <w:rPr>
          <w:lang w:eastAsia="ko-KR"/>
        </w:rPr>
        <w:t>configured sidelink grant confirmation</w:t>
      </w:r>
      <w:r w:rsidRPr="00B27271">
        <w:t>;</w:t>
      </w:r>
    </w:p>
    <w:p w14:paraId="40F31411" w14:textId="77777777" w:rsidR="00CB4B82" w:rsidRPr="00B27271" w:rsidRDefault="00CB4B82" w:rsidP="00CB4B82">
      <w:pPr>
        <w:pStyle w:val="B1"/>
      </w:pPr>
      <w:r w:rsidRPr="00B27271">
        <w:t>1&gt;</w:t>
      </w:r>
      <w:r w:rsidRPr="00B27271">
        <w:tab/>
        <w:t xml:space="preserve">clear, if any, </w:t>
      </w:r>
      <w:r w:rsidRPr="00B27271">
        <w:rPr>
          <w:lang w:eastAsia="ko-KR"/>
        </w:rPr>
        <w:t>configured sidelink grants</w:t>
      </w:r>
      <w:r w:rsidRPr="00B27271">
        <w:t>;</w:t>
      </w:r>
    </w:p>
    <w:p w14:paraId="4855A658" w14:textId="77777777" w:rsidR="00CB4B82" w:rsidRPr="00B27271" w:rsidRDefault="00CB4B82" w:rsidP="00CB4B82">
      <w:pPr>
        <w:pStyle w:val="B1"/>
      </w:pPr>
      <w:r w:rsidRPr="00B27271">
        <w:t>1&gt;</w:t>
      </w:r>
      <w:r w:rsidRPr="00B27271">
        <w:tab/>
        <w:t xml:space="preserve">cancel, if any, triggered </w:t>
      </w:r>
      <w:r w:rsidRPr="00B27271">
        <w:rPr>
          <w:lang w:eastAsia="ko-KR"/>
        </w:rPr>
        <w:t>Desired Guard Symbol query</w:t>
      </w:r>
      <w:r w:rsidRPr="00B27271">
        <w:t>;</w:t>
      </w:r>
    </w:p>
    <w:p w14:paraId="18DB5377"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Positioning Measurement Gap Activation/Deactivation Request procedure;</w:t>
      </w:r>
    </w:p>
    <w:p w14:paraId="311DB960" w14:textId="77777777" w:rsidR="00CB4B82" w:rsidRPr="00B27271" w:rsidRDefault="00CB4B82" w:rsidP="00CB4B82">
      <w:pPr>
        <w:pStyle w:val="B1"/>
      </w:pPr>
      <w:r w:rsidRPr="00B27271">
        <w:t>1&gt;</w:t>
      </w:r>
      <w:r w:rsidRPr="00B27271">
        <w:tab/>
        <w:t>cancel, if any, triggered SDT procedure;</w:t>
      </w:r>
    </w:p>
    <w:p w14:paraId="5C5D53BE"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IAB-MT Recommended Beam Indication query;</w:t>
      </w:r>
    </w:p>
    <w:p w14:paraId="03627EE3"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DL TX Power Adjustment query;</w:t>
      </w:r>
    </w:p>
    <w:p w14:paraId="74AA7C4A"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IAB-MT PSD range query;</w:t>
      </w:r>
    </w:p>
    <w:p w14:paraId="4B6F1B11"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Case-6 Timing Request query;</w:t>
      </w:r>
    </w:p>
    <w:p w14:paraId="006E4282" w14:textId="77777777" w:rsidR="00CB4B82" w:rsidRPr="00B27271" w:rsidRDefault="00CB4B82" w:rsidP="00CB4B82">
      <w:pPr>
        <w:pStyle w:val="B1"/>
        <w:rPr>
          <w:lang w:eastAsia="zh-CN"/>
        </w:rPr>
      </w:pPr>
      <w:r w:rsidRPr="00B27271">
        <w:rPr>
          <w:rFonts w:eastAsia="等线"/>
          <w:lang w:eastAsia="zh-CN"/>
        </w:rPr>
        <w:t>1&gt;</w:t>
      </w:r>
      <w:r w:rsidRPr="00B27271">
        <w:rPr>
          <w:rFonts w:eastAsia="等线"/>
          <w:lang w:eastAsia="zh-CN"/>
        </w:rPr>
        <w:tab/>
        <w:t>cancel, if any, triggered SL-PRS resource request;</w:t>
      </w:r>
    </w:p>
    <w:p w14:paraId="292913AA" w14:textId="77777777" w:rsidR="00357181" w:rsidRDefault="00357181" w:rsidP="00357181">
      <w:pPr>
        <w:pStyle w:val="B1"/>
        <w:rPr>
          <w:ins w:id="233" w:author="vivo-Chenli" w:date="2025-08-15T16:46:00Z"/>
          <w:lang w:eastAsia="zh-CN"/>
        </w:rPr>
      </w:pPr>
      <w:ins w:id="234" w:author="vivo-Chenli" w:date="2025-08-15T16:46:00Z">
        <w:r>
          <w:rPr>
            <w:rFonts w:eastAsia="等线"/>
            <w:lang w:eastAsia="zh-CN"/>
          </w:rPr>
          <w:t>1&gt;</w:t>
        </w:r>
        <w:r>
          <w:rPr>
            <w:rFonts w:eastAsia="等线"/>
            <w:lang w:eastAsia="zh-CN"/>
          </w:rPr>
          <w:tab/>
          <w:t>cancel, if any, triggered Event Triggered L1 Measurement Report;</w:t>
        </w:r>
      </w:ins>
    </w:p>
    <w:p w14:paraId="20FA14D9" w14:textId="77777777" w:rsidR="00CB4B82" w:rsidRPr="00B27271" w:rsidRDefault="00CB4B82" w:rsidP="00CB4B82">
      <w:pPr>
        <w:pStyle w:val="B1"/>
      </w:pPr>
      <w:r w:rsidRPr="00B27271">
        <w:t>1&gt;</w:t>
      </w:r>
      <w:r w:rsidRPr="00B27271">
        <w:tab/>
        <w:t>flush the soft buffers for all DL HARQ processes, except for the DL HARQ process being used for MBS broadcast;</w:t>
      </w:r>
    </w:p>
    <w:p w14:paraId="34FE9556" w14:textId="77777777" w:rsidR="00CB4B82" w:rsidRPr="00B27271" w:rsidRDefault="00CB4B82" w:rsidP="00CB4B82">
      <w:pPr>
        <w:pStyle w:val="B1"/>
      </w:pPr>
      <w:r w:rsidRPr="00B27271">
        <w:t>1&gt;</w:t>
      </w:r>
      <w:r w:rsidRPr="00B27271">
        <w:tab/>
        <w:t>for each DL HARQ process, except for the DL HARQ process being used for MBS broadcast, consider the next received transmission for a TB as the very first transmission;</w:t>
      </w:r>
    </w:p>
    <w:p w14:paraId="25B3D4AE" w14:textId="77777777" w:rsidR="00CB4B82" w:rsidRPr="00B27271" w:rsidRDefault="00CB4B82" w:rsidP="00CB4B82">
      <w:pPr>
        <w:pStyle w:val="B1"/>
        <w:rPr>
          <w:lang w:eastAsia="ko-KR"/>
        </w:rPr>
      </w:pPr>
      <w:r w:rsidRPr="00B27271">
        <w:t>1&gt;</w:t>
      </w:r>
      <w:r w:rsidRPr="00B27271">
        <w:tab/>
        <w:t>release, if any, Temporary C-RNTI</w:t>
      </w:r>
      <w:r w:rsidRPr="00B27271">
        <w:rPr>
          <w:lang w:eastAsia="ko-KR"/>
        </w:rPr>
        <w:t>;</w:t>
      </w:r>
    </w:p>
    <w:p w14:paraId="7EF2DD87" w14:textId="77777777" w:rsidR="00CB4B82" w:rsidRPr="00B27271" w:rsidRDefault="00CB4B82" w:rsidP="00CB4B82">
      <w:pPr>
        <w:pStyle w:val="B1"/>
        <w:rPr>
          <w:lang w:eastAsia="zh-CN"/>
        </w:rPr>
      </w:pPr>
      <w:r w:rsidRPr="00B27271">
        <w:rPr>
          <w:lang w:eastAsia="zh-CN"/>
        </w:rPr>
        <w:t>1&gt;</w:t>
      </w:r>
      <w:r w:rsidRPr="00B27271">
        <w:rPr>
          <w:lang w:eastAsia="zh-CN"/>
        </w:rPr>
        <w:tab/>
        <w:t>clear, if any, Differential Koffset;</w:t>
      </w:r>
    </w:p>
    <w:p w14:paraId="46298315"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lang w:eastAsia="ko-KR"/>
        </w:rPr>
        <w:t xml:space="preserve"> with value </w:t>
      </w:r>
      <w:r w:rsidRPr="00B27271">
        <w:rPr>
          <w:i/>
          <w:iCs/>
          <w:lang w:eastAsia="ko-KR"/>
        </w:rPr>
        <w:t>true</w:t>
      </w:r>
      <w:r w:rsidRPr="00B27271">
        <w:rPr>
          <w:lang w:eastAsia="ko-KR"/>
        </w:rPr>
        <w:t xml:space="preserve"> is not configured; or</w:t>
      </w:r>
    </w:p>
    <w:p w14:paraId="4196A89A"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4BCEEBF8" w14:textId="77777777" w:rsidR="00CB4B82" w:rsidRPr="00B27271" w:rsidRDefault="00CB4B82" w:rsidP="00CB4B82">
      <w:pPr>
        <w:pStyle w:val="B2"/>
        <w:rPr>
          <w:lang w:eastAsia="ko-KR"/>
        </w:rPr>
      </w:pPr>
      <w:r w:rsidRPr="00B27271">
        <w:rPr>
          <w:lang w:eastAsia="ko-KR"/>
        </w:rPr>
        <w:t>2&gt;</w:t>
      </w:r>
      <w:r w:rsidRPr="00B27271">
        <w:rPr>
          <w:lang w:eastAsia="ko-KR"/>
        </w:rPr>
        <w:tab/>
        <w:t xml:space="preserve">reset all </w:t>
      </w:r>
      <w:r w:rsidRPr="00B27271">
        <w:rPr>
          <w:i/>
          <w:lang w:eastAsia="ko-KR"/>
        </w:rPr>
        <w:t>BFI_COUNTER</w:t>
      </w:r>
      <w:r w:rsidRPr="00B27271">
        <w:rPr>
          <w:lang w:eastAsia="ko-KR"/>
        </w:rPr>
        <w:t>s;</w:t>
      </w:r>
    </w:p>
    <w:p w14:paraId="78DA3868" w14:textId="77777777" w:rsidR="005146ED" w:rsidRDefault="00CB4B82" w:rsidP="00CB4B82">
      <w:pPr>
        <w:pStyle w:val="B1"/>
        <w:rPr>
          <w:ins w:id="235" w:author="vivo-Chenli" w:date="2025-08-15T16:46:00Z"/>
          <w:iCs/>
          <w:lang w:eastAsia="ko-KR"/>
        </w:rPr>
      </w:pPr>
      <w:r w:rsidRPr="00B27271">
        <w:rPr>
          <w:lang w:eastAsia="ko-KR"/>
        </w:rPr>
        <w:t>1&gt;</w:t>
      </w:r>
      <w:r w:rsidRPr="00B27271">
        <w:rPr>
          <w:lang w:eastAsia="ko-KR"/>
        </w:rPr>
        <w:tab/>
        <w:t xml:space="preserve">reset all </w:t>
      </w:r>
      <w:r w:rsidRPr="00B27271">
        <w:rPr>
          <w:i/>
          <w:lang w:eastAsia="ko-KR"/>
        </w:rPr>
        <w:t>LBT_COUNTERs</w:t>
      </w:r>
      <w:ins w:id="236" w:author="vivo-Chenli" w:date="2025-08-15T16:46:00Z">
        <w:r w:rsidR="005146ED">
          <w:rPr>
            <w:iCs/>
            <w:lang w:eastAsia="ko-KR"/>
          </w:rPr>
          <w:t>;</w:t>
        </w:r>
      </w:ins>
    </w:p>
    <w:p w14:paraId="78F6C081" w14:textId="77777777" w:rsidR="005146ED" w:rsidRDefault="005146ED" w:rsidP="005146ED">
      <w:pPr>
        <w:pStyle w:val="B1"/>
        <w:rPr>
          <w:ins w:id="237" w:author="vivo-Chenli" w:date="2025-08-15T16:46:00Z"/>
          <w:lang w:eastAsia="ko-KR"/>
        </w:rPr>
      </w:pPr>
      <w:ins w:id="238" w:author="vivo-Chenli" w:date="2025-08-15T16:46:00Z">
        <w:r>
          <w:rPr>
            <w:lang w:eastAsia="ko-KR"/>
          </w:rPr>
          <w:t>1&gt;</w:t>
        </w:r>
        <w:r>
          <w:rPr>
            <w:lang w:eastAsia="ko-KR"/>
          </w:rPr>
          <w:tab/>
          <w:t>reset TTT for event triggered L1 measurement report triggering condition evaluation;</w:t>
        </w:r>
      </w:ins>
    </w:p>
    <w:p w14:paraId="2D4411FF" w14:textId="77777777" w:rsidR="005146ED" w:rsidRDefault="005146ED" w:rsidP="005146ED">
      <w:pPr>
        <w:pStyle w:val="B1"/>
        <w:rPr>
          <w:ins w:id="239" w:author="vivo-Chenli" w:date="2025-08-15T16:46:00Z"/>
          <w:lang w:eastAsia="ko-KR"/>
        </w:rPr>
      </w:pPr>
      <w:ins w:id="240" w:author="vivo-Chenli" w:date="2025-08-15T16:46:00Z">
        <w:r>
          <w:rPr>
            <w:lang w:eastAsia="ko-KR"/>
          </w:rPr>
          <w:t>1&gt;</w:t>
        </w:r>
        <w:r>
          <w:rPr>
            <w:lang w:eastAsia="ko-KR"/>
          </w:rPr>
          <w:tab/>
          <w:t xml:space="preserve">reset all </w:t>
        </w:r>
        <w:r>
          <w:rPr>
            <w:rFonts w:eastAsia="MS Mincho"/>
            <w:i/>
            <w:iCs/>
            <w:lang w:eastAsia="zh-CN"/>
          </w:rPr>
          <w:t>MR_SENT_COUNTER</w:t>
        </w:r>
        <w:r>
          <w:rPr>
            <w:lang w:eastAsia="ko-KR"/>
          </w:rPr>
          <w:t>;</w:t>
        </w:r>
      </w:ins>
    </w:p>
    <w:p w14:paraId="2773244D" w14:textId="77777777" w:rsidR="005146ED" w:rsidRDefault="005146ED" w:rsidP="005146ED">
      <w:pPr>
        <w:pStyle w:val="B1"/>
        <w:rPr>
          <w:ins w:id="241" w:author="vivo-Chenli" w:date="2025-08-15T16:46:00Z"/>
          <w:lang w:eastAsia="ko-KR"/>
        </w:rPr>
      </w:pPr>
      <w:ins w:id="242" w:author="vivo-Chenli" w:date="2025-08-15T16:46:00Z">
        <w:r>
          <w:rPr>
            <w:lang w:eastAsia="ko-KR"/>
          </w:rPr>
          <w:t>1&gt;</w:t>
        </w:r>
        <w:r>
          <w:rPr>
            <w:lang w:eastAsia="ko-KR"/>
          </w:rPr>
          <w:tab/>
          <w:t xml:space="preserve">clear all </w:t>
        </w:r>
        <w:r>
          <w:rPr>
            <w:rFonts w:eastAsia="MS Mincho"/>
            <w:i/>
            <w:iCs/>
            <w:lang w:eastAsia="zh-CN"/>
          </w:rPr>
          <w:t>BEAM_ENTERING_LIST</w:t>
        </w:r>
        <w:r>
          <w:rPr>
            <w:lang w:eastAsia="ko-KR"/>
          </w:rPr>
          <w:t>;</w:t>
        </w:r>
      </w:ins>
    </w:p>
    <w:p w14:paraId="07446E73" w14:textId="77777777" w:rsidR="005146ED" w:rsidRDefault="005146ED" w:rsidP="005146ED">
      <w:pPr>
        <w:pStyle w:val="B1"/>
        <w:rPr>
          <w:ins w:id="243" w:author="vivo-Chenli" w:date="2025-08-15T16:46:00Z"/>
          <w:lang w:eastAsia="ko-KR"/>
        </w:rPr>
      </w:pPr>
      <w:ins w:id="244" w:author="vivo-Chenli" w:date="2025-08-15T16:46:00Z">
        <w:r>
          <w:rPr>
            <w:lang w:eastAsia="ko-KR"/>
          </w:rPr>
          <w:t>1&gt;</w:t>
        </w:r>
        <w:r>
          <w:rPr>
            <w:lang w:eastAsia="ko-KR"/>
          </w:rPr>
          <w:tab/>
          <w:t xml:space="preserve">clear all </w:t>
        </w:r>
        <w:r>
          <w:rPr>
            <w:rFonts w:eastAsia="MS Mincho"/>
            <w:i/>
            <w:iCs/>
            <w:lang w:eastAsia="zh-CN"/>
          </w:rPr>
          <w:t>BEAM_LEAVING_LIST</w:t>
        </w:r>
        <w:r>
          <w:rPr>
            <w:lang w:eastAsia="ko-KR"/>
          </w:rPr>
          <w:t>;</w:t>
        </w:r>
      </w:ins>
    </w:p>
    <w:p w14:paraId="674DE866" w14:textId="77777777" w:rsidR="005146ED" w:rsidRDefault="005146ED" w:rsidP="005146ED">
      <w:pPr>
        <w:pStyle w:val="B1"/>
        <w:rPr>
          <w:ins w:id="245" w:author="vivo-Chenli" w:date="2025-08-15T16:46:00Z"/>
          <w:lang w:eastAsia="ko-KR"/>
        </w:rPr>
      </w:pPr>
      <w:ins w:id="246" w:author="vivo-Chenli" w:date="2025-08-15T16:46:00Z">
        <w:r>
          <w:rPr>
            <w:lang w:eastAsia="ko-KR"/>
          </w:rPr>
          <w:t>1&gt;</w:t>
        </w:r>
        <w:r>
          <w:rPr>
            <w:lang w:eastAsia="ko-KR"/>
          </w:rPr>
          <w:tab/>
          <w:t xml:space="preserve">clear all </w:t>
        </w:r>
        <w:r>
          <w:rPr>
            <w:rFonts w:eastAsia="MS Mincho"/>
            <w:i/>
            <w:iCs/>
            <w:lang w:eastAsia="zh-CN"/>
          </w:rPr>
          <w:t>BEAM_REPORTED_LIST</w:t>
        </w:r>
        <w:r>
          <w:rPr>
            <w:lang w:eastAsia="ko-KR"/>
          </w:rPr>
          <w:t>;</w:t>
        </w:r>
      </w:ins>
    </w:p>
    <w:p w14:paraId="5C3F62A2" w14:textId="37256982" w:rsidR="00CB4B82" w:rsidRPr="006919AB" w:rsidRDefault="005146ED" w:rsidP="005146ED">
      <w:pPr>
        <w:pStyle w:val="B1"/>
        <w:rPr>
          <w:lang w:val="en-US" w:eastAsia="zh-CN"/>
        </w:rPr>
      </w:pPr>
      <w:ins w:id="247" w:author="vivo-Chenli" w:date="2025-08-15T16:46:00Z">
        <w:r>
          <w:rPr>
            <w:lang w:eastAsia="ko-KR"/>
          </w:rPr>
          <w:t>1&gt;</w:t>
        </w:r>
        <w:r>
          <w:rPr>
            <w:lang w:eastAsia="ko-KR"/>
          </w:rPr>
          <w:tab/>
          <w:t>clear all</w:t>
        </w:r>
        <w:r>
          <w:rPr>
            <w:i/>
          </w:rPr>
          <w:t xml:space="preserve"> MR_LIST</w:t>
        </w:r>
      </w:ins>
      <w:r w:rsidR="00CB4B82" w:rsidRPr="00B27271">
        <w:rPr>
          <w:lang w:eastAsia="ko-KR"/>
        </w:rPr>
        <w:t>.</w:t>
      </w:r>
    </w:p>
    <w:p w14:paraId="06B7BD04" w14:textId="77777777" w:rsidR="00CB4B82" w:rsidRPr="00B27271" w:rsidRDefault="00CB4B82" w:rsidP="00CB4B82">
      <w:r w:rsidRPr="00B27271">
        <w:t xml:space="preserve">If a Sidelink specific reset of the MAC entity is requested for a PC5-RRC connection by upper layers, the </w:t>
      </w:r>
      <w:r w:rsidRPr="00B27271">
        <w:rPr>
          <w:noProof/>
        </w:rPr>
        <w:t>MAC entity</w:t>
      </w:r>
      <w:r w:rsidRPr="00B27271">
        <w:t xml:space="preserve"> shall:</w:t>
      </w:r>
    </w:p>
    <w:p w14:paraId="51DB05F6"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Sidelink processes for all TB(s) associated to the PC5-RRC connection;</w:t>
      </w:r>
    </w:p>
    <w:p w14:paraId="5A80A17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consider all Sidelink processes for all TB(s) associated to the </w:t>
      </w:r>
      <w:r w:rsidRPr="00B27271">
        <w:t>PC5-RRC connection</w:t>
      </w:r>
      <w:r w:rsidRPr="00B27271">
        <w:rPr>
          <w:lang w:eastAsia="ko-KR"/>
        </w:rPr>
        <w:t xml:space="preserve"> as unoccupied;</w:t>
      </w:r>
    </w:p>
    <w:p w14:paraId="13BEDF59"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Scheduling Request procedure only associated to the PC5-RRC connection;</w:t>
      </w:r>
    </w:p>
    <w:p w14:paraId="1C8B04A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Sidelink </w:t>
      </w:r>
      <w:r w:rsidRPr="00B27271">
        <w:t>Buffer Status Reporting procedure</w:t>
      </w:r>
      <w:r w:rsidRPr="00B27271">
        <w:rPr>
          <w:lang w:eastAsia="ko-KR"/>
        </w:rPr>
        <w:t xml:space="preserve"> only associated to the PC5-RRC connection;</w:t>
      </w:r>
    </w:p>
    <w:p w14:paraId="1C3DE0F8"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CSI Reporting procedure associated to the PC5-RRC connection;</w:t>
      </w:r>
    </w:p>
    <w:p w14:paraId="0CEC5853"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DRX Command Indication procedure associated to the PC5-RRC connection;</w:t>
      </w:r>
    </w:p>
    <w:p w14:paraId="62050D8A"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IUC-Request transmission procedure associated to the PC5-RRC connection;</w:t>
      </w:r>
    </w:p>
    <w:p w14:paraId="76E55978" w14:textId="77777777" w:rsidR="00CB4B82" w:rsidRPr="00B27271" w:rsidRDefault="00CB4B82" w:rsidP="00CB4B82">
      <w:pPr>
        <w:pStyle w:val="B1"/>
        <w:rPr>
          <w:lang w:eastAsia="ko-KR"/>
        </w:rPr>
      </w:pPr>
      <w:r w:rsidRPr="00B27271">
        <w:rPr>
          <w:lang w:eastAsia="ko-KR"/>
        </w:rPr>
        <w:lastRenderedPageBreak/>
        <w:t>1&gt;</w:t>
      </w:r>
      <w:r w:rsidRPr="00B27271">
        <w:rPr>
          <w:lang w:eastAsia="ko-KR"/>
        </w:rPr>
        <w:tab/>
        <w:t>cancel, if any, triggered Sidelink IUC-Information Reporting procedure associated to the PC5-RRC connection;</w:t>
      </w:r>
    </w:p>
    <w:p w14:paraId="57A657D7" w14:textId="77777777" w:rsidR="00CB4B82" w:rsidRPr="00B27271" w:rsidRDefault="00CB4B82" w:rsidP="00CB4B82">
      <w:pPr>
        <w:pStyle w:val="B1"/>
        <w:rPr>
          <w:lang w:eastAsia="ko-KR"/>
        </w:rPr>
      </w:pPr>
      <w:r w:rsidRPr="00B27271">
        <w:rPr>
          <w:lang w:eastAsia="ko-KR"/>
        </w:rPr>
        <w:t>1&gt;</w:t>
      </w:r>
      <w:r w:rsidRPr="00B27271">
        <w:rPr>
          <w:lang w:eastAsia="ko-KR"/>
        </w:rPr>
        <w:tab/>
        <w:t>stop (if running) all timers associated to the PC5-RRC connection;</w:t>
      </w:r>
    </w:p>
    <w:p w14:paraId="2384A7B4" w14:textId="77777777" w:rsidR="00CB4B82" w:rsidRPr="00B27271" w:rsidRDefault="00CB4B82" w:rsidP="00CB4B82">
      <w:pPr>
        <w:pStyle w:val="B1"/>
        <w:rPr>
          <w:lang w:eastAsia="ko-KR"/>
        </w:rPr>
      </w:pPr>
      <w:r w:rsidRPr="00B27271">
        <w:rPr>
          <w:lang w:eastAsia="ko-KR"/>
        </w:rPr>
        <w:t>1&gt;</w:t>
      </w:r>
      <w:r w:rsidRPr="00B27271">
        <w:rPr>
          <w:lang w:eastAsia="ko-KR"/>
        </w:rPr>
        <w:tab/>
        <w:t xml:space="preserve">reset the </w:t>
      </w:r>
      <w:r w:rsidRPr="00B27271">
        <w:rPr>
          <w:i/>
          <w:iCs/>
          <w:lang w:eastAsia="ko-KR"/>
        </w:rPr>
        <w:t>numConsecutiveDTX</w:t>
      </w:r>
      <w:r w:rsidRPr="00B27271">
        <w:rPr>
          <w:lang w:eastAsia="ko-KR"/>
        </w:rPr>
        <w:t xml:space="preserve"> associated to the PC5-RRC connection;</w:t>
      </w:r>
    </w:p>
    <w:p w14:paraId="33225AA4" w14:textId="77777777" w:rsidR="00CB4B82" w:rsidRPr="00B27271" w:rsidRDefault="00CB4B82" w:rsidP="00CB4B82">
      <w:pPr>
        <w:pStyle w:val="B1"/>
        <w:rPr>
          <w:lang w:eastAsia="ko-KR"/>
        </w:rPr>
      </w:pPr>
      <w:r w:rsidRPr="00B27271">
        <w:rPr>
          <w:lang w:eastAsia="ko-KR"/>
        </w:rPr>
        <w:t>1&gt;</w:t>
      </w:r>
      <w:r w:rsidRPr="00B27271">
        <w:rPr>
          <w:lang w:eastAsia="ko-KR"/>
        </w:rPr>
        <w:tab/>
        <w:t xml:space="preserve">initialize </w:t>
      </w:r>
      <w:r w:rsidRPr="00B27271">
        <w:rPr>
          <w:i/>
          <w:iCs/>
          <w:lang w:eastAsia="ko-KR"/>
        </w:rPr>
        <w:t>SBj</w:t>
      </w:r>
      <w:r w:rsidRPr="00B27271">
        <w:rPr>
          <w:lang w:eastAsia="ko-KR"/>
        </w:rPr>
        <w:t xml:space="preserve"> for each logical channel associated to the PC5-RRC connection to zero.</w:t>
      </w:r>
    </w:p>
    <w:p w14:paraId="1F9AE2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3E6BED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63509A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6D8A8FA" w14:textId="77777777" w:rsidR="00095829" w:rsidRPr="00B27271" w:rsidRDefault="00095829" w:rsidP="00095829">
      <w:pPr>
        <w:pStyle w:val="2"/>
        <w:rPr>
          <w:lang w:eastAsia="ko-KR"/>
        </w:rPr>
      </w:pPr>
      <w:bookmarkStart w:id="248" w:name="_Toc29239861"/>
      <w:bookmarkStart w:id="249" w:name="_Toc37296223"/>
      <w:bookmarkStart w:id="250" w:name="_Toc46490350"/>
      <w:bookmarkStart w:id="251" w:name="_Toc52752045"/>
      <w:bookmarkStart w:id="252" w:name="_Toc52796507"/>
      <w:bookmarkStart w:id="253" w:name="_Toc201677622"/>
      <w:r w:rsidRPr="00B27271">
        <w:rPr>
          <w:lang w:eastAsia="ko-KR"/>
        </w:rPr>
        <w:t>5.17</w:t>
      </w:r>
      <w:r w:rsidRPr="00B27271">
        <w:rPr>
          <w:lang w:eastAsia="ko-KR"/>
        </w:rPr>
        <w:tab/>
        <w:t>Beam Failure Detection and Recovery procedure</w:t>
      </w:r>
      <w:bookmarkEnd w:id="248"/>
      <w:bookmarkEnd w:id="249"/>
      <w:bookmarkEnd w:id="250"/>
      <w:bookmarkEnd w:id="251"/>
      <w:bookmarkEnd w:id="252"/>
      <w:bookmarkEnd w:id="253"/>
    </w:p>
    <w:p w14:paraId="60D74BEB" w14:textId="77777777" w:rsidR="00095829" w:rsidRPr="00B27271" w:rsidRDefault="00095829" w:rsidP="00095829">
      <w:pPr>
        <w:rPr>
          <w:lang w:eastAsia="ko-KR"/>
        </w:rPr>
      </w:pPr>
      <w:r w:rsidRPr="00B27271">
        <w:rPr>
          <w:lang w:eastAsia="ko-KR"/>
        </w:rPr>
        <w:t xml:space="preserve">The MAC entity may be configured by RRC </w:t>
      </w:r>
      <w:r w:rsidRPr="00B27271">
        <w:rPr>
          <w:rFonts w:eastAsia="Malgun Gothic"/>
          <w:lang w:eastAsia="ko-KR"/>
        </w:rPr>
        <w:t>per Serving Cell</w:t>
      </w:r>
      <w:r w:rsidRPr="00B27271">
        <w:rPr>
          <w:lang w:eastAsia="ko-KR"/>
        </w:rPr>
        <w:t xml:space="preserve"> </w:t>
      </w:r>
      <w:r w:rsidRPr="00B27271">
        <w:rPr>
          <w:rFonts w:eastAsiaTheme="minorEastAsia"/>
          <w:lang w:eastAsia="zh-CN"/>
        </w:rPr>
        <w:t>or per BFD-RS set</w:t>
      </w:r>
      <w:r w:rsidRPr="00B27271">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B27271">
        <w:rPr>
          <w:i/>
          <w:lang w:eastAsia="ko-KR"/>
        </w:rPr>
        <w:t>beamFailureRecoveryConfig</w:t>
      </w:r>
      <w:r w:rsidRPr="00B27271">
        <w:rPr>
          <w:lang w:eastAsia="ko-KR"/>
        </w:rPr>
        <w:t xml:space="preserve"> is reconfigured by upper layers during an ongoing Random Access procedure for beam failure recovery</w:t>
      </w:r>
      <w:r w:rsidRPr="00B27271">
        <w:rPr>
          <w:rFonts w:eastAsia="Malgun Gothic"/>
          <w:lang w:eastAsia="ko-KR"/>
        </w:rPr>
        <w:t xml:space="preserve"> for SpCell</w:t>
      </w:r>
      <w:r w:rsidRPr="00B27271">
        <w:rPr>
          <w:lang w:eastAsia="ko-KR"/>
        </w:rPr>
        <w:t>, the MAC entity shall stop the ongoing Random Access procedure and initiate a Random Access procedure using the new configuration.</w:t>
      </w:r>
      <w:r w:rsidRPr="00B27271">
        <w:rPr>
          <w:lang w:eastAsia="zh-CN"/>
        </w:rPr>
        <w:t xml:space="preserve"> The Serving Cell is configured with two BFD-RS sets if</w:t>
      </w:r>
      <w:bookmarkStart w:id="254" w:name="OLE_LINK7"/>
      <w:r w:rsidRPr="00B27271">
        <w:rPr>
          <w:lang w:eastAsia="zh-CN"/>
        </w:rPr>
        <w:t xml:space="preserve"> and only if </w:t>
      </w:r>
      <w:r w:rsidRPr="00B27271">
        <w:rPr>
          <w:i/>
        </w:rPr>
        <w:t>failureDetectionSet</w:t>
      </w:r>
      <w:bookmarkEnd w:id="254"/>
      <w:r w:rsidRPr="00B27271">
        <w:rPr>
          <w:i/>
        </w:rPr>
        <w:t xml:space="preserve">1 </w:t>
      </w:r>
      <w:r w:rsidRPr="00B27271">
        <w:rPr>
          <w:lang w:eastAsia="zh-CN"/>
        </w:rPr>
        <w:t xml:space="preserve">and </w:t>
      </w:r>
      <w:r w:rsidRPr="00B27271">
        <w:rPr>
          <w:i/>
          <w:lang w:eastAsia="zh-CN"/>
        </w:rPr>
        <w:t>failureDetectionSet2</w:t>
      </w:r>
      <w:r w:rsidRPr="00B27271">
        <w:rPr>
          <w:lang w:eastAsia="zh-CN"/>
        </w:rPr>
        <w:t xml:space="preserve"> are configured for the active DL BWP of the Serving Cell. When the SCG is deactivated, the UE performs beam failure detection on the PSCell if </w:t>
      </w:r>
      <w:r w:rsidRPr="00B27271">
        <w:rPr>
          <w:i/>
          <w:iCs/>
          <w:lang w:eastAsia="zh-CN"/>
        </w:rPr>
        <w:t>bfd-and-RLM</w:t>
      </w:r>
      <w:r w:rsidRPr="00B27271">
        <w:rPr>
          <w:lang w:eastAsia="zh-CN"/>
        </w:rPr>
        <w:t xml:space="preserve"> is set to </w:t>
      </w:r>
      <w:r w:rsidRPr="00B27271">
        <w:rPr>
          <w:i/>
          <w:iCs/>
          <w:lang w:eastAsia="zh-CN"/>
        </w:rPr>
        <w:t>true</w:t>
      </w:r>
      <w:r w:rsidRPr="00B27271">
        <w:rPr>
          <w:iCs/>
          <w:lang w:eastAsia="zh-CN"/>
        </w:rPr>
        <w:t>.</w:t>
      </w:r>
    </w:p>
    <w:p w14:paraId="3E88730D" w14:textId="77777777" w:rsidR="00095829" w:rsidRPr="00B27271" w:rsidRDefault="00095829" w:rsidP="00095829">
      <w:pPr>
        <w:rPr>
          <w:lang w:eastAsia="ko-KR"/>
        </w:rPr>
      </w:pPr>
      <w:r w:rsidRPr="00B27271">
        <w:rPr>
          <w:lang w:eastAsia="ko-KR"/>
        </w:rPr>
        <w:t xml:space="preserve">RRC configures the following parameters in the </w:t>
      </w:r>
      <w:r w:rsidRPr="00B27271">
        <w:rPr>
          <w:i/>
          <w:lang w:eastAsia="zh-CN"/>
        </w:rPr>
        <w:t>beamFailureRecoveryConfig</w:t>
      </w:r>
      <w:r w:rsidRPr="00B27271">
        <w:rPr>
          <w:lang w:eastAsia="ko-KR"/>
        </w:rPr>
        <w:t xml:space="preserve">, </w:t>
      </w:r>
      <w:r w:rsidRPr="00B27271">
        <w:rPr>
          <w:i/>
          <w:lang w:eastAsia="zh-CN"/>
        </w:rPr>
        <w:t>beamFailureRecoverySpCellConfig</w:t>
      </w:r>
      <w:r w:rsidRPr="00B27271">
        <w:rPr>
          <w:lang w:eastAsia="ko-KR"/>
        </w:rPr>
        <w:t xml:space="preserve">, </w:t>
      </w:r>
      <w:r w:rsidRPr="00B27271">
        <w:rPr>
          <w:i/>
          <w:lang w:eastAsia="zh-CN"/>
        </w:rPr>
        <w:t>beamFailureRecoverySCellConfig</w:t>
      </w:r>
      <w:r w:rsidRPr="00B27271">
        <w:rPr>
          <w:lang w:eastAsia="ko-KR"/>
        </w:rPr>
        <w:t xml:space="preserve"> and the </w:t>
      </w:r>
      <w:r w:rsidRPr="00B27271">
        <w:rPr>
          <w:i/>
          <w:lang w:eastAsia="zh-CN"/>
        </w:rPr>
        <w:t>r</w:t>
      </w:r>
      <w:r w:rsidRPr="00B27271">
        <w:rPr>
          <w:i/>
          <w:lang w:eastAsia="ko-KR"/>
        </w:rPr>
        <w:t>adioLinkMonitoringConfig</w:t>
      </w:r>
      <w:r w:rsidRPr="00B27271">
        <w:rPr>
          <w:lang w:eastAsia="ko-KR"/>
        </w:rPr>
        <w:t xml:space="preserve"> for the Beam Failure Detection and Recovery procedure:</w:t>
      </w:r>
    </w:p>
    <w:p w14:paraId="13B29D28"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beamFailureInstanceMaxCount</w:t>
      </w:r>
      <w:proofErr w:type="gramEnd"/>
      <w:r w:rsidRPr="00B27271">
        <w:rPr>
          <w:lang w:eastAsia="ko-KR"/>
        </w:rPr>
        <w:t xml:space="preserve"> for the beam failure detection (per Serving Cell or per BFD-RS set of Serving Cell configured with two BFD-RS sets);</w:t>
      </w:r>
    </w:p>
    <w:p w14:paraId="4643BC6E"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beamFailureDetectionTimer</w:t>
      </w:r>
      <w:proofErr w:type="gramEnd"/>
      <w:r w:rsidRPr="00B27271">
        <w:rPr>
          <w:lang w:eastAsia="ko-KR"/>
        </w:rPr>
        <w:t xml:space="preserve"> for the beam failure detection (per Serving Cell or per BFD-RS set of Serving Cell configured with two BFD-RS sets);</w:t>
      </w:r>
    </w:p>
    <w:p w14:paraId="2FA0AAF1"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beamFailureRecoveryTimer</w:t>
      </w:r>
      <w:proofErr w:type="gramEnd"/>
      <w:r w:rsidRPr="00B27271">
        <w:rPr>
          <w:lang w:eastAsia="ko-KR"/>
        </w:rPr>
        <w:t xml:space="preserve"> for the beam failure recovery procedure</w:t>
      </w:r>
      <w:r w:rsidRPr="00B27271">
        <w:rPr>
          <w:lang w:eastAsia="zh-CN"/>
        </w:rPr>
        <w:t xml:space="preserve"> for SpCell</w:t>
      </w:r>
      <w:r w:rsidRPr="00B27271">
        <w:rPr>
          <w:lang w:eastAsia="ko-KR"/>
        </w:rPr>
        <w:t>;</w:t>
      </w:r>
    </w:p>
    <w:p w14:paraId="41CAB75E"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rsrp-ThresholdSSB</w:t>
      </w:r>
      <w:proofErr w:type="gramEnd"/>
      <w:r w:rsidRPr="00B27271">
        <w:rPr>
          <w:lang w:eastAsia="ko-KR"/>
        </w:rPr>
        <w:t>: an RSRP threshold for the SpCell beam failure recovery;</w:t>
      </w:r>
    </w:p>
    <w:p w14:paraId="18E9667F"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rsrp-ThresholdBFR</w:t>
      </w:r>
      <w:proofErr w:type="gramEnd"/>
      <w:r w:rsidRPr="00B27271">
        <w:rPr>
          <w:lang w:eastAsia="ko-KR"/>
        </w:rPr>
        <w:t>: an RSRP threshold for the SCell beam failure recovery or for the beam failure recovery of BFD-RS set of Serving Cell;</w:t>
      </w:r>
    </w:p>
    <w:p w14:paraId="4D0DC557"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powerRampingStep</w:t>
      </w:r>
      <w:proofErr w:type="gramEnd"/>
      <w:r w:rsidRPr="00B27271">
        <w:rPr>
          <w:lang w:eastAsia="ko-KR"/>
        </w:rPr>
        <w:t xml:space="preserve">: </w:t>
      </w:r>
      <w:r w:rsidRPr="00B27271">
        <w:rPr>
          <w:i/>
          <w:lang w:eastAsia="ko-KR"/>
        </w:rPr>
        <w:t>powerRampingStep</w:t>
      </w:r>
      <w:r w:rsidRPr="00B27271">
        <w:rPr>
          <w:lang w:eastAsia="ko-KR"/>
        </w:rPr>
        <w:t xml:space="preserve"> for the SpCell beam failure recovery;</w:t>
      </w:r>
    </w:p>
    <w:p w14:paraId="24588515"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powerRampingStepHighPriority</w:t>
      </w:r>
      <w:proofErr w:type="gramEnd"/>
      <w:r w:rsidRPr="00B27271">
        <w:rPr>
          <w:lang w:eastAsia="ko-KR"/>
        </w:rPr>
        <w:t xml:space="preserve">: </w:t>
      </w:r>
      <w:r w:rsidRPr="00B27271">
        <w:rPr>
          <w:i/>
          <w:lang w:eastAsia="ko-KR"/>
        </w:rPr>
        <w:t>powerRampingStepHighPriority</w:t>
      </w:r>
      <w:r w:rsidRPr="00B27271">
        <w:rPr>
          <w:lang w:eastAsia="ko-KR"/>
        </w:rPr>
        <w:t xml:space="preserve"> for the SpCell beam failure recovery;</w:t>
      </w:r>
    </w:p>
    <w:p w14:paraId="72F62E5F"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preambleReceivedTargetPower</w:t>
      </w:r>
      <w:proofErr w:type="gramEnd"/>
      <w:r w:rsidRPr="00B27271">
        <w:rPr>
          <w:lang w:eastAsia="ko-KR"/>
        </w:rPr>
        <w:t xml:space="preserve">: </w:t>
      </w:r>
      <w:r w:rsidRPr="00B27271">
        <w:rPr>
          <w:i/>
          <w:lang w:eastAsia="ko-KR"/>
        </w:rPr>
        <w:t>preambleReceivedTargetPower</w:t>
      </w:r>
      <w:r w:rsidRPr="00B27271">
        <w:rPr>
          <w:lang w:eastAsia="ko-KR"/>
        </w:rPr>
        <w:t xml:space="preserve"> for the SpCell beam failure recovery;</w:t>
      </w:r>
    </w:p>
    <w:p w14:paraId="695DF81B"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preambleTransMax</w:t>
      </w:r>
      <w:proofErr w:type="gramEnd"/>
      <w:r w:rsidRPr="00B27271">
        <w:rPr>
          <w:lang w:eastAsia="ko-KR"/>
        </w:rPr>
        <w:t xml:space="preserve">: </w:t>
      </w:r>
      <w:r w:rsidRPr="00B27271">
        <w:rPr>
          <w:i/>
          <w:lang w:eastAsia="ko-KR"/>
        </w:rPr>
        <w:t>preambleTransMax</w:t>
      </w:r>
      <w:r w:rsidRPr="00B27271">
        <w:rPr>
          <w:lang w:eastAsia="ko-KR"/>
        </w:rPr>
        <w:t xml:space="preserve"> for the SpCell beam failure recovery;</w:t>
      </w:r>
    </w:p>
    <w:p w14:paraId="55041EEA"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scalingFactorBI</w:t>
      </w:r>
      <w:proofErr w:type="gramEnd"/>
      <w:r w:rsidRPr="00B27271">
        <w:rPr>
          <w:lang w:eastAsia="ko-KR"/>
        </w:rPr>
        <w:t xml:space="preserve">: </w:t>
      </w:r>
      <w:r w:rsidRPr="00B27271">
        <w:rPr>
          <w:i/>
          <w:lang w:eastAsia="ko-KR"/>
        </w:rPr>
        <w:t>scalingFactorBI</w:t>
      </w:r>
      <w:r w:rsidRPr="00B27271">
        <w:rPr>
          <w:lang w:eastAsia="ko-KR"/>
        </w:rPr>
        <w:t xml:space="preserve"> for the SpCell beam failure recovery;</w:t>
      </w:r>
    </w:p>
    <w:p w14:paraId="1A22E18F"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ssb-perRACH-Occasion</w:t>
      </w:r>
      <w:proofErr w:type="gramEnd"/>
      <w:r w:rsidRPr="00B27271">
        <w:rPr>
          <w:lang w:eastAsia="ko-KR"/>
        </w:rPr>
        <w:t xml:space="preserve">: </w:t>
      </w:r>
      <w:r w:rsidRPr="00B27271">
        <w:rPr>
          <w:i/>
          <w:lang w:eastAsia="ko-KR"/>
        </w:rPr>
        <w:t>ssb-perRACH-Occasion</w:t>
      </w:r>
      <w:r w:rsidRPr="00B27271">
        <w:rPr>
          <w:lang w:eastAsia="ko-KR"/>
        </w:rPr>
        <w:t xml:space="preserve"> for the SpCell beam failure recovery using contention-free Random Access Resources;</w:t>
      </w:r>
    </w:p>
    <w:p w14:paraId="4733E9AA"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ra-ResponseWindow</w:t>
      </w:r>
      <w:proofErr w:type="gramEnd"/>
      <w:r w:rsidRPr="00B27271">
        <w:rPr>
          <w:lang w:eastAsia="ko-KR"/>
        </w:rPr>
        <w:t>: the time window to monitor response(s) for the SpCell beam failure recovery using contention-free Random Access Resources;</w:t>
      </w:r>
    </w:p>
    <w:p w14:paraId="2D97F9DF"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prach-ConfigurationIndex</w:t>
      </w:r>
      <w:proofErr w:type="gramEnd"/>
      <w:r w:rsidRPr="00B27271">
        <w:rPr>
          <w:lang w:eastAsia="ko-KR"/>
        </w:rPr>
        <w:t xml:space="preserve">: </w:t>
      </w:r>
      <w:r w:rsidRPr="00B27271">
        <w:rPr>
          <w:i/>
          <w:lang w:eastAsia="ko-KR"/>
        </w:rPr>
        <w:t>prach-ConfigurationIndex</w:t>
      </w:r>
      <w:r w:rsidRPr="00B27271">
        <w:rPr>
          <w:lang w:eastAsia="ko-KR"/>
        </w:rPr>
        <w:t xml:space="preserve"> for the SpCell beam failure recovery using contention-free Random Access Resources;</w:t>
      </w:r>
    </w:p>
    <w:p w14:paraId="3A59B50E"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lang w:eastAsia="ko-KR"/>
        </w:rPr>
        <w:t>ra-ssb-OccasionMaskIndex</w:t>
      </w:r>
      <w:proofErr w:type="gramEnd"/>
      <w:r w:rsidRPr="00B27271">
        <w:rPr>
          <w:lang w:eastAsia="ko-KR"/>
        </w:rPr>
        <w:t xml:space="preserve">: </w:t>
      </w:r>
      <w:r w:rsidRPr="00B27271">
        <w:rPr>
          <w:i/>
          <w:lang w:eastAsia="ko-KR"/>
        </w:rPr>
        <w:t>ra-ssb-OccasionMaskIndex</w:t>
      </w:r>
      <w:r w:rsidRPr="00B27271">
        <w:rPr>
          <w:lang w:eastAsia="ko-KR"/>
        </w:rPr>
        <w:t xml:space="preserve"> for the SpCell beam failure recovery using contention-free Random Access Resources;</w:t>
      </w:r>
    </w:p>
    <w:p w14:paraId="1E83BA25" w14:textId="77777777" w:rsidR="00095829" w:rsidRPr="00B27271" w:rsidRDefault="00095829" w:rsidP="00095829">
      <w:pPr>
        <w:pStyle w:val="B1"/>
        <w:rPr>
          <w:lang w:eastAsia="ko-KR"/>
        </w:rPr>
      </w:pPr>
      <w:r w:rsidRPr="00B27271">
        <w:rPr>
          <w:lang w:eastAsia="ko-KR"/>
        </w:rPr>
        <w:lastRenderedPageBreak/>
        <w:t>-</w:t>
      </w:r>
      <w:r w:rsidRPr="00B27271">
        <w:rPr>
          <w:lang w:eastAsia="ko-KR"/>
        </w:rPr>
        <w:tab/>
      </w:r>
      <w:proofErr w:type="gramStart"/>
      <w:r w:rsidRPr="00B27271">
        <w:rPr>
          <w:i/>
          <w:lang w:eastAsia="ko-KR"/>
        </w:rPr>
        <w:t>ra-OccasionList</w:t>
      </w:r>
      <w:proofErr w:type="gramEnd"/>
      <w:r w:rsidRPr="00B27271">
        <w:rPr>
          <w:lang w:eastAsia="ko-KR"/>
        </w:rPr>
        <w:t xml:space="preserve">: </w:t>
      </w:r>
      <w:r w:rsidRPr="00B27271">
        <w:rPr>
          <w:i/>
          <w:lang w:eastAsia="ko-KR"/>
        </w:rPr>
        <w:t>ra-OccasionList</w:t>
      </w:r>
      <w:r w:rsidRPr="00B27271">
        <w:rPr>
          <w:lang w:eastAsia="ko-KR"/>
        </w:rPr>
        <w:t xml:space="preserve"> for the SpCell beam failure recovery using contention-free Random Access Resources;</w:t>
      </w:r>
    </w:p>
    <w:p w14:paraId="3E88F209"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rPr>
        <w:t>candidateBeamRSList</w:t>
      </w:r>
      <w:proofErr w:type="gramEnd"/>
      <w:r w:rsidRPr="00B27271">
        <w:rPr>
          <w:lang w:eastAsia="ko-KR"/>
        </w:rPr>
        <w:t>: list of candidate beams for SpCell beam failure recovery;</w:t>
      </w:r>
    </w:p>
    <w:p w14:paraId="26BA1FE2"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candidateBeamRS-List-r16</w:t>
      </w:r>
      <w:r w:rsidRPr="00B27271">
        <w:rPr>
          <w:lang w:eastAsia="ko-KR"/>
        </w:rPr>
        <w:t>: list of candidate beams for SCell beam failure recovery or list of candidate beams for beam failure recovery of a Serving Cell for BFD-RS set one;</w:t>
      </w:r>
    </w:p>
    <w:p w14:paraId="4D65E80F" w14:textId="77777777" w:rsidR="00095829" w:rsidRPr="00B27271" w:rsidRDefault="00095829" w:rsidP="00095829">
      <w:pPr>
        <w:pStyle w:val="B1"/>
        <w:rPr>
          <w:lang w:eastAsia="ko-KR"/>
        </w:rPr>
      </w:pPr>
      <w:r w:rsidRPr="00B27271">
        <w:rPr>
          <w:lang w:eastAsia="ko-KR"/>
        </w:rPr>
        <w:t>-</w:t>
      </w:r>
      <w:r w:rsidRPr="00B27271">
        <w:rPr>
          <w:lang w:eastAsia="ko-KR"/>
        </w:rPr>
        <w:tab/>
      </w:r>
      <w:proofErr w:type="gramStart"/>
      <w:r w:rsidRPr="00B27271">
        <w:rPr>
          <w:i/>
          <w:iCs/>
          <w:lang w:eastAsia="ko-KR"/>
        </w:rPr>
        <w:t>candidateBeamRS-List2-r17</w:t>
      </w:r>
      <w:proofErr w:type="gramEnd"/>
      <w:r w:rsidRPr="00B27271">
        <w:rPr>
          <w:lang w:eastAsia="ko-KR"/>
        </w:rPr>
        <w:t>: list of candidate beams for beam failure recovery of a Serving Cell for BFD-RS set two.</w:t>
      </w:r>
    </w:p>
    <w:p w14:paraId="598461D0" w14:textId="77777777" w:rsidR="00095829" w:rsidRPr="00B27271" w:rsidRDefault="00095829" w:rsidP="00095829">
      <w:pPr>
        <w:rPr>
          <w:lang w:eastAsia="ko-KR"/>
        </w:rPr>
      </w:pPr>
      <w:r w:rsidRPr="00B27271">
        <w:rPr>
          <w:lang w:eastAsia="ko-KR"/>
        </w:rPr>
        <w:t>The following UE variables are used for the beam failure detection procedure:</w:t>
      </w:r>
    </w:p>
    <w:p w14:paraId="46A944A6"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BFI_COUNTER</w:t>
      </w:r>
      <w:r w:rsidRPr="00B27271">
        <w:rPr>
          <w:lang w:eastAsia="ko-KR"/>
        </w:rPr>
        <w:t xml:space="preserve"> (per Serving Cell</w:t>
      </w:r>
      <w:r w:rsidRPr="00B27271">
        <w:t xml:space="preserve"> </w:t>
      </w:r>
      <w:r w:rsidRPr="00B27271">
        <w:rPr>
          <w:lang w:eastAsia="ko-KR"/>
        </w:rPr>
        <w:t>or per BFD-RS set of Serving Cell configured with two BFD-RS sets): counter for beam failure instance indication which is initially set to 0.</w:t>
      </w:r>
    </w:p>
    <w:p w14:paraId="66BB7735" w14:textId="77777777" w:rsidR="00095829" w:rsidRPr="00B27271" w:rsidRDefault="00095829" w:rsidP="00095829">
      <w:pPr>
        <w:rPr>
          <w:lang w:eastAsia="ko-KR"/>
        </w:rPr>
      </w:pPr>
      <w:r w:rsidRPr="00B27271">
        <w:rPr>
          <w:lang w:eastAsia="ko-KR"/>
        </w:rPr>
        <w:t>The MAC entity shall</w:t>
      </w:r>
      <w:r w:rsidRPr="00B27271">
        <w:rPr>
          <w:rFonts w:eastAsia="Malgun Gothic"/>
          <w:lang w:eastAsia="ko-KR"/>
        </w:rPr>
        <w:t xml:space="preserve"> for each Serving Cell configured for beam failure detection</w:t>
      </w:r>
      <w:r w:rsidRPr="00B27271">
        <w:rPr>
          <w:lang w:eastAsia="ko-KR"/>
        </w:rPr>
        <w:t>:</w:t>
      </w:r>
    </w:p>
    <w:p w14:paraId="40D92377" w14:textId="77777777" w:rsidR="00095829" w:rsidRPr="00B27271" w:rsidRDefault="00095829" w:rsidP="00095829">
      <w:pPr>
        <w:pStyle w:val="B1"/>
        <w:rPr>
          <w:lang w:eastAsia="ko-KR"/>
        </w:rPr>
      </w:pPr>
      <w:r w:rsidRPr="00B27271">
        <w:rPr>
          <w:lang w:eastAsia="ko-KR"/>
        </w:rPr>
        <w:t>1&gt;</w:t>
      </w:r>
      <w:r w:rsidRPr="00B27271">
        <w:rPr>
          <w:lang w:eastAsia="ko-KR"/>
        </w:rPr>
        <w:tab/>
        <w:t>if the Serving Cell is configured with two BFD-RS sets:</w:t>
      </w:r>
    </w:p>
    <w:p w14:paraId="653265B1"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for a BFD-RS set has been received from lower layers:</w:t>
      </w:r>
    </w:p>
    <w:p w14:paraId="597432D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r w:rsidRPr="00B27271">
        <w:rPr>
          <w:i/>
          <w:iCs/>
          <w:lang w:eastAsia="ko-KR"/>
        </w:rPr>
        <w:t>beamFailureDetectionTimer</w:t>
      </w:r>
      <w:r w:rsidRPr="00B27271">
        <w:rPr>
          <w:iCs/>
          <w:lang w:eastAsia="ko-KR"/>
        </w:rPr>
        <w:t xml:space="preserve"> </w:t>
      </w:r>
      <w:r w:rsidRPr="00B27271">
        <w:rPr>
          <w:lang w:eastAsia="ko-KR"/>
        </w:rPr>
        <w:t>of the BFD-RS set;</w:t>
      </w:r>
    </w:p>
    <w:p w14:paraId="59CFE98D"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iCs/>
          <w:lang w:eastAsia="ko-KR"/>
        </w:rPr>
        <w:t>BFI_COUNTER</w:t>
      </w:r>
      <w:r w:rsidRPr="00B27271">
        <w:rPr>
          <w:lang w:eastAsia="ko-KR"/>
        </w:rPr>
        <w:t xml:space="preserve"> of the BFD-RS set by 1;</w:t>
      </w:r>
    </w:p>
    <w:p w14:paraId="183FB8F1"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iCs/>
          <w:lang w:eastAsia="ko-KR"/>
        </w:rPr>
        <w:t>BFI_COUNTER</w:t>
      </w:r>
      <w:r w:rsidRPr="00B27271">
        <w:rPr>
          <w:lang w:eastAsia="ko-KR"/>
        </w:rPr>
        <w:t xml:space="preserve"> of the BFD-RS set &gt;= </w:t>
      </w:r>
      <w:r w:rsidRPr="00B27271">
        <w:rPr>
          <w:i/>
          <w:iCs/>
          <w:lang w:eastAsia="ko-KR"/>
        </w:rPr>
        <w:t>beamFailureInstanceMaxCount</w:t>
      </w:r>
      <w:r w:rsidRPr="00B27271">
        <w:rPr>
          <w:lang w:eastAsia="ko-KR"/>
        </w:rPr>
        <w:t>:</w:t>
      </w:r>
    </w:p>
    <w:p w14:paraId="5FA6AC8C" w14:textId="77777777" w:rsidR="00095829" w:rsidRPr="00B27271" w:rsidRDefault="00095829" w:rsidP="00095829">
      <w:pPr>
        <w:pStyle w:val="B4"/>
        <w:rPr>
          <w:lang w:eastAsia="ko-KR"/>
        </w:rPr>
      </w:pPr>
      <w:r w:rsidRPr="00B27271">
        <w:rPr>
          <w:lang w:eastAsia="ko-KR"/>
        </w:rPr>
        <w:t>4&gt;</w:t>
      </w:r>
      <w:r w:rsidRPr="00B27271">
        <w:rPr>
          <w:lang w:eastAsia="ko-KR"/>
        </w:rPr>
        <w:tab/>
        <w:t>trigger a BFR for this BFD-RS set of the Serving Cell;</w:t>
      </w:r>
    </w:p>
    <w:p w14:paraId="18365D24" w14:textId="77777777" w:rsidR="00095829" w:rsidRPr="00B27271" w:rsidRDefault="00095829" w:rsidP="00095829">
      <w:pPr>
        <w:pStyle w:val="B2"/>
        <w:rPr>
          <w:lang w:eastAsia="ko-KR"/>
        </w:rPr>
      </w:pPr>
      <w:r w:rsidRPr="00B27271">
        <w:rPr>
          <w:lang w:eastAsia="ko-KR"/>
        </w:rPr>
        <w:t>2&gt;</w:t>
      </w:r>
      <w:r w:rsidRPr="00B27271">
        <w:rPr>
          <w:lang w:eastAsia="ko-KR"/>
        </w:rPr>
        <w:tab/>
        <w:t>if BFR is triggered for both BFD-RS sets of the SpCell and the Beam Failure Recovery procedure is not successfully completed for any of the BFD-RS sets:</w:t>
      </w:r>
    </w:p>
    <w:p w14:paraId="789FDF3A" w14:textId="77777777" w:rsidR="00095829" w:rsidRPr="00B27271" w:rsidRDefault="00095829" w:rsidP="00095829">
      <w:pPr>
        <w:pStyle w:val="B3"/>
        <w:rPr>
          <w:lang w:eastAsia="ko-KR"/>
        </w:rPr>
      </w:pPr>
      <w:r w:rsidRPr="00B27271">
        <w:rPr>
          <w:lang w:eastAsia="ko-KR"/>
        </w:rPr>
        <w:t>3&gt;</w:t>
      </w:r>
      <w:r w:rsidRPr="00B27271">
        <w:rPr>
          <w:lang w:eastAsia="ko-KR"/>
        </w:rPr>
        <w:tab/>
        <w:t>initiate a Random Access procedure (see clause 5.1) on the SpCell;</w:t>
      </w:r>
    </w:p>
    <w:p w14:paraId="2843BA45"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SpCell and the Random Access procedure initiated for beam failure recovery of both BFD-RS sets of SpCell is successfully completed (see clause 5.1):</w:t>
      </w:r>
    </w:p>
    <w:p w14:paraId="494DA8D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SpCell to 0.</w:t>
      </w:r>
    </w:p>
    <w:p w14:paraId="4352BCF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5827EB1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i/>
          <w:iCs/>
          <w:lang w:eastAsia="ko-KR"/>
        </w:rPr>
        <w:t>beamFailureDetectionTimer</w:t>
      </w:r>
      <w:r w:rsidRPr="00B27271">
        <w:rPr>
          <w:lang w:eastAsia="ko-KR"/>
        </w:rPr>
        <w:t xml:space="preserve"> of a BFD-RS set expires; or</w:t>
      </w:r>
    </w:p>
    <w:p w14:paraId="0E724392"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w:t>
      </w:r>
      <w:r w:rsidRPr="00B27271">
        <w:rPr>
          <w:i/>
          <w:iCs/>
          <w:lang w:eastAsia="ko-KR"/>
        </w:rPr>
        <w:t>beamFailureDetectionTimer</w:t>
      </w:r>
      <w:r w:rsidRPr="00B27271">
        <w:rPr>
          <w:lang w:eastAsia="ko-KR"/>
        </w:rPr>
        <w:t xml:space="preserve">, </w:t>
      </w:r>
      <w:r w:rsidRPr="00B27271">
        <w:rPr>
          <w:i/>
          <w:iCs/>
          <w:lang w:eastAsia="ko-KR"/>
        </w:rPr>
        <w:t>beamFailureInstanceMaxCount</w:t>
      </w:r>
      <w:r w:rsidRPr="00B27271">
        <w:rPr>
          <w:lang w:eastAsia="ko-KR"/>
        </w:rPr>
        <w:t xml:space="preserve">, or any of the reference signals used for beam failure detection is reconfigured by upper layers </w:t>
      </w:r>
      <w:r w:rsidRPr="00B27271">
        <w:rPr>
          <w:lang w:eastAsia="zh-CN"/>
        </w:rPr>
        <w:t>or by the BFD-RS Indication MAC CE</w:t>
      </w:r>
      <w:r w:rsidRPr="00B27271">
        <w:rPr>
          <w:lang w:eastAsia="ko-KR"/>
        </w:rPr>
        <w:t xml:space="preserve"> associated with a BFD-RS set of the Serving Cell; or</w:t>
      </w:r>
    </w:p>
    <w:p w14:paraId="509701B1"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a BFD-RS set of the Serving Cell used for beam failure detection is changed:</w:t>
      </w:r>
    </w:p>
    <w:p w14:paraId="4C28D25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551A5B26" w14:textId="77777777" w:rsidR="00095829" w:rsidRPr="00B27271" w:rsidRDefault="00095829" w:rsidP="00095829">
      <w:pPr>
        <w:pStyle w:val="B2"/>
        <w:rPr>
          <w:lang w:eastAsia="ko-KR"/>
        </w:rPr>
      </w:pPr>
      <w:r w:rsidRPr="00B27271">
        <w:rPr>
          <w:lang w:eastAsia="ko-KR"/>
        </w:rPr>
        <w:t>2&gt;</w:t>
      </w:r>
      <w:r w:rsidRPr="00B27271">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a BFD-RS set of the Serving Cell:</w:t>
      </w:r>
    </w:p>
    <w:p w14:paraId="6F27B132"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60C5B6AF"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for this BFD-RS set and cancel all the triggered BFRs of this BFD-RS set of the Serving Cell.</w:t>
      </w:r>
    </w:p>
    <w:p w14:paraId="1BFE4A97"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SCell and the SCell is deactivated as specified in clause 5.9:</w:t>
      </w:r>
    </w:p>
    <w:p w14:paraId="058055B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SCell to 0;</w:t>
      </w:r>
    </w:p>
    <w:p w14:paraId="2765965D"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of all BFD-RS sets of the Serving Cell.</w:t>
      </w:r>
    </w:p>
    <w:p w14:paraId="7F4646CC" w14:textId="77777777" w:rsidR="00095829" w:rsidRPr="00B27271" w:rsidRDefault="00095829" w:rsidP="00095829">
      <w:pPr>
        <w:pStyle w:val="B1"/>
        <w:rPr>
          <w:lang w:eastAsia="ko-KR"/>
        </w:rPr>
      </w:pPr>
      <w:r w:rsidRPr="00B27271">
        <w:rPr>
          <w:lang w:eastAsia="ko-KR"/>
        </w:rPr>
        <w:lastRenderedPageBreak/>
        <w:t>1&gt;</w:t>
      </w:r>
      <w:r w:rsidRPr="00B27271">
        <w:rPr>
          <w:lang w:eastAsia="ko-KR"/>
        </w:rPr>
        <w:tab/>
        <w:t>else:</w:t>
      </w:r>
    </w:p>
    <w:p w14:paraId="4616F838"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has been received from lower layers:</w:t>
      </w:r>
    </w:p>
    <w:p w14:paraId="7A3D5CC6"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r w:rsidRPr="00B27271">
        <w:rPr>
          <w:i/>
          <w:lang w:eastAsia="ko-KR"/>
        </w:rPr>
        <w:t>beamFailureDetectionTimer</w:t>
      </w:r>
      <w:r w:rsidRPr="00B27271">
        <w:rPr>
          <w:lang w:eastAsia="ko-KR"/>
        </w:rPr>
        <w:t>;</w:t>
      </w:r>
    </w:p>
    <w:p w14:paraId="1F1D0F5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lang w:eastAsia="ko-KR"/>
        </w:rPr>
        <w:t>BFI_COUNTER</w:t>
      </w:r>
      <w:r w:rsidRPr="00B27271">
        <w:rPr>
          <w:lang w:eastAsia="ko-KR"/>
        </w:rPr>
        <w:t xml:space="preserve"> by 1;</w:t>
      </w:r>
    </w:p>
    <w:p w14:paraId="38E3514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lang w:eastAsia="ko-KR"/>
        </w:rPr>
        <w:t>BFI_COUNTER</w:t>
      </w:r>
      <w:r w:rsidRPr="00B27271">
        <w:rPr>
          <w:lang w:eastAsia="ko-KR"/>
        </w:rPr>
        <w:t xml:space="preserve"> &gt;= </w:t>
      </w:r>
      <w:r w:rsidRPr="00B27271">
        <w:rPr>
          <w:i/>
          <w:lang w:eastAsia="ko-KR"/>
        </w:rPr>
        <w:t>beamFailureInstanceMaxCount</w:t>
      </w:r>
      <w:r w:rsidRPr="00B27271">
        <w:rPr>
          <w:lang w:eastAsia="ko-KR"/>
        </w:rPr>
        <w:t>:</w:t>
      </w:r>
    </w:p>
    <w:p w14:paraId="03B2F41B" w14:textId="77777777" w:rsidR="00095829" w:rsidRPr="00B27271" w:rsidRDefault="00095829" w:rsidP="00095829">
      <w:pPr>
        <w:pStyle w:val="B4"/>
        <w:rPr>
          <w:lang w:eastAsia="ko-KR"/>
        </w:rPr>
      </w:pPr>
      <w:r w:rsidRPr="00B27271">
        <w:rPr>
          <w:lang w:eastAsia="ko-KR"/>
        </w:rPr>
        <w:t>4&gt;</w:t>
      </w:r>
      <w:r w:rsidRPr="00B27271">
        <w:rPr>
          <w:lang w:eastAsia="ko-KR"/>
        </w:rPr>
        <w:tab/>
        <w:t>if the Serving Cell is SCell:</w:t>
      </w:r>
    </w:p>
    <w:p w14:paraId="034B7053" w14:textId="77777777" w:rsidR="00095829" w:rsidRPr="00B27271" w:rsidRDefault="00095829" w:rsidP="00095829">
      <w:pPr>
        <w:pStyle w:val="B5"/>
        <w:rPr>
          <w:noProof/>
          <w:lang w:eastAsia="ko-KR"/>
        </w:rPr>
      </w:pPr>
      <w:r w:rsidRPr="00B27271">
        <w:rPr>
          <w:noProof/>
          <w:lang w:eastAsia="ko-KR"/>
        </w:rPr>
        <w:t>5&gt;</w:t>
      </w:r>
      <w:r w:rsidRPr="00B27271">
        <w:rPr>
          <w:noProof/>
          <w:lang w:eastAsia="ko-KR"/>
        </w:rPr>
        <w:tab/>
        <w:t>trigger a BFR for this Serving Cell;</w:t>
      </w:r>
    </w:p>
    <w:p w14:paraId="0020E2B1" w14:textId="77777777" w:rsidR="00095829" w:rsidRPr="00B27271" w:rsidRDefault="00095829" w:rsidP="00095829">
      <w:pPr>
        <w:pStyle w:val="B4"/>
        <w:rPr>
          <w:lang w:eastAsia="ko-KR"/>
        </w:rPr>
      </w:pPr>
      <w:r w:rsidRPr="00B27271">
        <w:rPr>
          <w:lang w:eastAsia="ko-KR"/>
        </w:rPr>
        <w:t>4&gt;</w:t>
      </w:r>
      <w:r w:rsidRPr="00B27271">
        <w:rPr>
          <w:lang w:eastAsia="ko-KR"/>
        </w:rPr>
        <w:tab/>
        <w:t>else if the Serving Cell is PSCell and, the SCG is deactivated:</w:t>
      </w:r>
    </w:p>
    <w:p w14:paraId="08A55F2C" w14:textId="77777777" w:rsidR="00095829" w:rsidRPr="00B27271" w:rsidRDefault="00095829" w:rsidP="00095829">
      <w:pPr>
        <w:pStyle w:val="B5"/>
        <w:rPr>
          <w:lang w:eastAsia="ko-KR"/>
        </w:rPr>
      </w:pPr>
      <w:r w:rsidRPr="00B27271">
        <w:rPr>
          <w:lang w:eastAsia="ko-KR"/>
        </w:rPr>
        <w:t>5&gt;</w:t>
      </w:r>
      <w:r w:rsidRPr="00B27271">
        <w:rPr>
          <w:lang w:eastAsia="ko-KR"/>
        </w:rPr>
        <w:tab/>
        <w:t>if beam failure of the PSCell has not been indicated to upper layers since the SCG was deactivated or since the deactivated SCG was last reconfigured with BFD-RS:</w:t>
      </w:r>
    </w:p>
    <w:p w14:paraId="4B40CE4E" w14:textId="77777777" w:rsidR="00095829" w:rsidRPr="00B27271" w:rsidRDefault="00095829" w:rsidP="00095829">
      <w:pPr>
        <w:pStyle w:val="B6"/>
        <w:rPr>
          <w:lang w:eastAsia="ko-KR"/>
        </w:rPr>
      </w:pPr>
      <w:r w:rsidRPr="00B27271">
        <w:rPr>
          <w:lang w:eastAsia="ko-KR"/>
        </w:rPr>
        <w:t>6&gt;</w:t>
      </w:r>
      <w:r w:rsidRPr="00B27271">
        <w:rPr>
          <w:lang w:eastAsia="ko-KR"/>
        </w:rPr>
        <w:tab/>
        <w:t>indicate beam failure of the PSCell to upper layers.</w:t>
      </w:r>
    </w:p>
    <w:p w14:paraId="10376030" w14:textId="77777777" w:rsidR="00095829" w:rsidRPr="00B27271" w:rsidRDefault="00095829" w:rsidP="00095829">
      <w:pPr>
        <w:pStyle w:val="NO"/>
        <w:rPr>
          <w:lang w:eastAsia="ko-KR"/>
        </w:rPr>
      </w:pPr>
      <w:r w:rsidRPr="00B27271">
        <w:rPr>
          <w:lang w:eastAsia="ko-KR"/>
        </w:rPr>
        <w:t>NOTE:</w:t>
      </w:r>
      <w:r w:rsidRPr="00B27271">
        <w:rPr>
          <w:lang w:eastAsia="ko-KR"/>
        </w:rPr>
        <w:tab/>
        <w:t xml:space="preserve">After beam failure is indicated to upper layers, the UE may stop the </w:t>
      </w:r>
      <w:r w:rsidRPr="00B27271">
        <w:rPr>
          <w:i/>
          <w:iCs/>
          <w:lang w:eastAsia="ko-KR"/>
        </w:rPr>
        <w:t>beamFailureDetectionTimer</w:t>
      </w:r>
      <w:r w:rsidRPr="00B27271">
        <w:rPr>
          <w:lang w:eastAsia="ko-KR"/>
        </w:rPr>
        <w:t xml:space="preserve"> and lower layer beam failure indication while </w:t>
      </w:r>
      <w:r w:rsidRPr="00B27271">
        <w:rPr>
          <w:i/>
          <w:lang w:eastAsia="ko-KR"/>
        </w:rPr>
        <w:t>BFI_COUNTER</w:t>
      </w:r>
      <w:r w:rsidRPr="00B27271">
        <w:rPr>
          <w:lang w:eastAsia="ko-KR"/>
        </w:rPr>
        <w:t xml:space="preserve"> &gt;= </w:t>
      </w:r>
      <w:r w:rsidRPr="00B27271">
        <w:rPr>
          <w:i/>
          <w:lang w:eastAsia="ko-KR"/>
        </w:rPr>
        <w:t>beamFailureInstanceMaxCount</w:t>
      </w:r>
      <w:r w:rsidRPr="00B27271">
        <w:rPr>
          <w:lang w:eastAsia="ko-KR"/>
        </w:rPr>
        <w:t xml:space="preserve"> for the deactivated SCG.</w:t>
      </w:r>
    </w:p>
    <w:p w14:paraId="3771CC08" w14:textId="77777777" w:rsidR="00095829" w:rsidRPr="00B27271" w:rsidRDefault="00095829" w:rsidP="00095829">
      <w:pPr>
        <w:pStyle w:val="B4"/>
        <w:rPr>
          <w:lang w:eastAsia="ko-KR"/>
        </w:rPr>
      </w:pPr>
      <w:r w:rsidRPr="00B27271">
        <w:rPr>
          <w:lang w:eastAsia="ko-KR"/>
        </w:rPr>
        <w:t>4&gt;</w:t>
      </w:r>
      <w:r w:rsidRPr="00B27271">
        <w:rPr>
          <w:lang w:eastAsia="ko-KR"/>
        </w:rPr>
        <w:tab/>
        <w:t>else:</w:t>
      </w:r>
    </w:p>
    <w:p w14:paraId="23AD2A65" w14:textId="77777777" w:rsidR="00095829" w:rsidRPr="00B27271" w:rsidRDefault="00095829" w:rsidP="00095829">
      <w:pPr>
        <w:pStyle w:val="B5"/>
        <w:rPr>
          <w:lang w:eastAsia="ko-KR"/>
        </w:rPr>
      </w:pPr>
      <w:r w:rsidRPr="00B27271">
        <w:rPr>
          <w:lang w:eastAsia="ko-KR"/>
        </w:rPr>
        <w:t>5&gt;</w:t>
      </w:r>
      <w:r w:rsidRPr="00B27271">
        <w:rPr>
          <w:lang w:eastAsia="ko-KR"/>
        </w:rPr>
        <w:tab/>
        <w:t>initiate a Random Access procedure (see clause 5.1) on the SpCell;</w:t>
      </w:r>
    </w:p>
    <w:p w14:paraId="45403637" w14:textId="77777777" w:rsidR="00095829" w:rsidRPr="00B27271" w:rsidRDefault="00095829" w:rsidP="00095829">
      <w:pPr>
        <w:pStyle w:val="B5"/>
        <w:rPr>
          <w:lang w:eastAsia="ko-KR"/>
        </w:rPr>
      </w:pPr>
      <w:r w:rsidRPr="00B27271">
        <w:rPr>
          <w:lang w:eastAsia="ko-KR"/>
        </w:rPr>
        <w:t>5&gt;</w:t>
      </w:r>
      <w:r w:rsidRPr="00B27271">
        <w:rPr>
          <w:lang w:eastAsia="ko-KR"/>
        </w:rPr>
        <w:tab/>
        <w:t>if beam failure is detected for an NCR-MT:</w:t>
      </w:r>
    </w:p>
    <w:p w14:paraId="4B6CA76F" w14:textId="77777777" w:rsidR="00095829" w:rsidRPr="00B27271" w:rsidRDefault="00095829" w:rsidP="00095829">
      <w:pPr>
        <w:pStyle w:val="B6"/>
        <w:rPr>
          <w:lang w:eastAsia="ko-KR"/>
        </w:rPr>
      </w:pPr>
      <w:r w:rsidRPr="00B27271">
        <w:rPr>
          <w:lang w:eastAsia="ko-KR"/>
        </w:rPr>
        <w:t>6&gt;</w:t>
      </w:r>
      <w:r w:rsidRPr="00B27271">
        <w:rPr>
          <w:lang w:eastAsia="ko-KR"/>
        </w:rPr>
        <w:tab/>
        <w:t>indicate to NCR-Fwd to cease forwarding.</w:t>
      </w:r>
    </w:p>
    <w:p w14:paraId="226023CB"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i/>
          <w:iCs/>
          <w:lang w:eastAsia="ko-KR"/>
        </w:rPr>
        <w:t>beamFailureDetectionTimer</w:t>
      </w:r>
      <w:r w:rsidRPr="00B27271">
        <w:rPr>
          <w:lang w:eastAsia="ko-KR"/>
        </w:rPr>
        <w:t xml:space="preserve"> expires; or</w:t>
      </w:r>
    </w:p>
    <w:p w14:paraId="5D49EDBF" w14:textId="77777777" w:rsidR="00095829" w:rsidRPr="00B27271" w:rsidRDefault="00095829" w:rsidP="00095829">
      <w:pPr>
        <w:ind w:left="851" w:hanging="284"/>
        <w:rPr>
          <w:lang w:eastAsia="ko-KR"/>
        </w:rPr>
      </w:pPr>
      <w:r w:rsidRPr="00B27271">
        <w:rPr>
          <w:lang w:eastAsia="ko-KR"/>
        </w:rPr>
        <w:t>2&gt;</w:t>
      </w:r>
      <w:r w:rsidRPr="00B27271">
        <w:rPr>
          <w:lang w:eastAsia="ko-KR"/>
        </w:rPr>
        <w:tab/>
        <w:t xml:space="preserve">if </w:t>
      </w:r>
      <w:r w:rsidRPr="00B27271">
        <w:rPr>
          <w:i/>
          <w:iCs/>
          <w:lang w:eastAsia="ko-KR"/>
        </w:rPr>
        <w:t>beamFailureDetectionTimer</w:t>
      </w:r>
      <w:r w:rsidRPr="00B27271">
        <w:rPr>
          <w:lang w:eastAsia="ko-KR"/>
        </w:rPr>
        <w:t xml:space="preserve">, </w:t>
      </w:r>
      <w:r w:rsidRPr="00B27271">
        <w:rPr>
          <w:i/>
          <w:iCs/>
          <w:lang w:eastAsia="ko-KR"/>
        </w:rPr>
        <w:t>beamFailureInstanceMaxCount</w:t>
      </w:r>
      <w:r w:rsidRPr="00B27271">
        <w:rPr>
          <w:lang w:eastAsia="ko-KR"/>
        </w:rPr>
        <w:t>, or any of the reference signals used for beam failure detection is reconfigured by upper layers</w:t>
      </w:r>
      <w:r w:rsidRPr="00B27271">
        <w:rPr>
          <w:rFonts w:eastAsia="Malgun Gothic"/>
          <w:lang w:eastAsia="ko-KR"/>
        </w:rPr>
        <w:t xml:space="preserve"> associated with this Serving Cell; or</w:t>
      </w:r>
    </w:p>
    <w:p w14:paraId="7832B1C4"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this Serving Cell used for beam failure detection is changed:</w:t>
      </w:r>
    </w:p>
    <w:p w14:paraId="4BDAB64C"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20905276"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rFonts w:eastAsia="Malgun Gothic"/>
          <w:lang w:eastAsia="ko-KR"/>
        </w:rPr>
        <w:t>Serving Cell is SpCell and the</w:t>
      </w:r>
      <w:r w:rsidRPr="00B27271">
        <w:rPr>
          <w:lang w:eastAsia="ko-KR"/>
        </w:rPr>
        <w:t xml:space="preserve"> Random Access procedure initiated for SpCell beam failure recovery is successfully completed (see clause 5.1):</w:t>
      </w:r>
    </w:p>
    <w:p w14:paraId="5BB82BF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437B9E4A"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stop the </w:t>
      </w:r>
      <w:r w:rsidRPr="00B27271">
        <w:rPr>
          <w:i/>
          <w:lang w:eastAsia="ko-KR"/>
        </w:rPr>
        <w:t>beamFailureRecoveryTimer</w:t>
      </w:r>
      <w:r w:rsidRPr="00B27271">
        <w:rPr>
          <w:lang w:eastAsia="ko-KR"/>
        </w:rPr>
        <w:t>, if configured;</w:t>
      </w:r>
    </w:p>
    <w:p w14:paraId="78744483" w14:textId="77777777" w:rsidR="00095829" w:rsidRPr="00B27271" w:rsidRDefault="00095829" w:rsidP="00095829">
      <w:pPr>
        <w:pStyle w:val="B3"/>
        <w:rPr>
          <w:lang w:eastAsia="ko-KR"/>
        </w:rPr>
      </w:pPr>
      <w:r w:rsidRPr="00B27271">
        <w:rPr>
          <w:lang w:eastAsia="ko-KR"/>
        </w:rPr>
        <w:t>3&gt;</w:t>
      </w:r>
      <w:r w:rsidRPr="00B27271">
        <w:rPr>
          <w:lang w:eastAsia="ko-KR"/>
        </w:rPr>
        <w:tab/>
        <w:t>if the Random Access procedure was triggered by beam failure recovery for NCR-MT:</w:t>
      </w:r>
    </w:p>
    <w:p w14:paraId="1F75484F" w14:textId="77777777" w:rsidR="00095829" w:rsidRPr="00B27271" w:rsidRDefault="00095829" w:rsidP="00095829">
      <w:pPr>
        <w:pStyle w:val="B4"/>
        <w:rPr>
          <w:lang w:eastAsia="ko-KR"/>
        </w:rPr>
      </w:pPr>
      <w:r w:rsidRPr="00B27271">
        <w:rPr>
          <w:lang w:eastAsia="ko-KR"/>
        </w:rPr>
        <w:t>4&gt;</w:t>
      </w:r>
      <w:r w:rsidRPr="00B27271">
        <w:rPr>
          <w:lang w:eastAsia="ko-KR"/>
        </w:rPr>
        <w:tab/>
        <w:t>indicate to NCR-Fwd to resume forwarding using the last forwarding configuration received by NCR-MT as part of side control information before beam failure detection;</w:t>
      </w:r>
    </w:p>
    <w:p w14:paraId="7163B5C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194133D1" w14:textId="77777777" w:rsidR="00095829" w:rsidRPr="00B27271" w:rsidRDefault="00095829" w:rsidP="00095829">
      <w:pPr>
        <w:pStyle w:val="B2"/>
        <w:rPr>
          <w:lang w:eastAsia="ko-KR"/>
        </w:rPr>
      </w:pPr>
      <w:r w:rsidRPr="00B27271">
        <w:rPr>
          <w:lang w:eastAsia="ko-KR"/>
        </w:rPr>
        <w:t>2&gt;</w:t>
      </w:r>
      <w:r w:rsidRPr="00B27271">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B27271">
        <w:t>; or</w:t>
      </w:r>
    </w:p>
    <w:p w14:paraId="756D861B" w14:textId="77777777" w:rsidR="00095829" w:rsidRPr="00B27271" w:rsidRDefault="00095829" w:rsidP="00095829">
      <w:pPr>
        <w:pStyle w:val="B2"/>
        <w:rPr>
          <w:lang w:eastAsia="ko-KR"/>
        </w:rPr>
      </w:pPr>
      <w:r w:rsidRPr="00B27271">
        <w:t>2&gt;</w:t>
      </w:r>
      <w:r w:rsidRPr="00B27271">
        <w:tab/>
        <w:t>if the SCell is deactivated as specified in clause 5.9</w:t>
      </w:r>
      <w:r w:rsidRPr="00B27271">
        <w:rPr>
          <w:lang w:eastAsia="ko-KR"/>
        </w:rPr>
        <w:t>:</w:t>
      </w:r>
    </w:p>
    <w:p w14:paraId="05BEA7F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7E3E1613"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for this Serving Cell.</w:t>
      </w:r>
    </w:p>
    <w:p w14:paraId="07CCD7B8" w14:textId="77777777" w:rsidR="00095829" w:rsidRDefault="00095829" w:rsidP="00095829">
      <w:pPr>
        <w:spacing w:line="256" w:lineRule="auto"/>
        <w:rPr>
          <w:rFonts w:eastAsia="Malgun Gothic"/>
          <w:lang w:eastAsia="ko-KR"/>
        </w:rPr>
      </w:pPr>
      <w:r>
        <w:rPr>
          <w:rFonts w:eastAsia="Malgun Gothic"/>
          <w:lang w:eastAsia="ko-KR"/>
        </w:rPr>
        <w:t>The MAC entity shall:</w:t>
      </w:r>
    </w:p>
    <w:p w14:paraId="2A6788BA" w14:textId="77777777" w:rsidR="00095829" w:rsidRPr="00B27271" w:rsidRDefault="00095829" w:rsidP="00095829">
      <w:pPr>
        <w:pStyle w:val="B1"/>
        <w:rPr>
          <w:rFonts w:eastAsiaTheme="minorEastAsia"/>
          <w:lang w:eastAsia="ko-KR"/>
        </w:rPr>
      </w:pPr>
      <w:r w:rsidRPr="00B27271">
        <w:rPr>
          <w:lang w:eastAsia="ko-KR"/>
        </w:rPr>
        <w:lastRenderedPageBreak/>
        <w:t>1&gt;</w:t>
      </w:r>
      <w:r w:rsidRPr="00B27271">
        <w:rPr>
          <w:lang w:eastAsia="ko-KR"/>
        </w:rPr>
        <w:tab/>
        <w:t>if the Beam Failure Recovery procedure determines that at least one BFR has been triggered and not cancelled</w:t>
      </w:r>
      <w:r w:rsidRPr="00B27271">
        <w:rPr>
          <w:rFonts w:eastAsia="宋体"/>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B27271">
        <w:rPr>
          <w:lang w:eastAsia="ko-KR"/>
        </w:rPr>
        <w:t>:</w:t>
      </w:r>
    </w:p>
    <w:p w14:paraId="60F5005D" w14:textId="77777777" w:rsidR="00095829" w:rsidRPr="00B27271" w:rsidRDefault="00095829" w:rsidP="00095829">
      <w:pPr>
        <w:pStyle w:val="B2"/>
        <w:rPr>
          <w:lang w:eastAsia="ko-KR"/>
        </w:rPr>
      </w:pPr>
      <w:r w:rsidRPr="00B27271">
        <w:rPr>
          <w:lang w:eastAsia="ko-KR"/>
        </w:rPr>
        <w:t>2&gt;</w:t>
      </w:r>
      <w:r w:rsidRPr="00B27271">
        <w:rPr>
          <w:lang w:eastAsia="ko-KR"/>
        </w:rPr>
        <w:tab/>
        <w:t>if UL-SCH resources are available for a new transmission and if the UL-SCH resources can accommodate the BFR MAC CE plus its subheader as a result of LCP:</w:t>
      </w:r>
    </w:p>
    <w:p w14:paraId="321BE3DA" w14:textId="77777777" w:rsidR="00095829" w:rsidRPr="00B27271" w:rsidRDefault="00095829" w:rsidP="00095829">
      <w:pPr>
        <w:pStyle w:val="B3"/>
        <w:rPr>
          <w:lang w:eastAsia="ko-KR"/>
        </w:rPr>
      </w:pPr>
      <w:r w:rsidRPr="00B27271">
        <w:rPr>
          <w:lang w:eastAsia="ko-KR"/>
        </w:rPr>
        <w:t>3&gt;</w:t>
      </w:r>
      <w:r w:rsidRPr="00B27271">
        <w:rPr>
          <w:lang w:eastAsia="ko-KR"/>
        </w:rPr>
        <w:tab/>
        <w:t>instruct the Multiplexing and Assembly procedure to generate the BFR MAC CE.</w:t>
      </w:r>
    </w:p>
    <w:p w14:paraId="7300E388" w14:textId="77777777" w:rsidR="00095829" w:rsidRPr="00B27271" w:rsidRDefault="00095829" w:rsidP="00095829">
      <w:pPr>
        <w:pStyle w:val="B2"/>
        <w:rPr>
          <w:lang w:eastAsia="ko-KR"/>
        </w:rPr>
      </w:pPr>
      <w:r w:rsidRPr="00B27271">
        <w:t>2&gt;</w:t>
      </w:r>
      <w:r w:rsidRPr="00B27271">
        <w:tab/>
        <w:t>else</w:t>
      </w:r>
      <w:r w:rsidRPr="00B27271">
        <w:rPr>
          <w:lang w:eastAsia="ko-KR"/>
        </w:rPr>
        <w:t xml:space="preserve"> if UL-SCH resources are available for a new transmission and</w:t>
      </w:r>
      <w:r w:rsidRPr="00B27271">
        <w:t xml:space="preserve"> if the UL-SCH resources can accommodate the Truncated BFR MAC CE plus its subheader as a result of LCP:</w:t>
      </w:r>
    </w:p>
    <w:p w14:paraId="0425C13C" w14:textId="77777777" w:rsidR="00095829" w:rsidRPr="00B27271" w:rsidRDefault="00095829" w:rsidP="00095829">
      <w:pPr>
        <w:pStyle w:val="B3"/>
        <w:rPr>
          <w:lang w:eastAsia="en-US"/>
        </w:rPr>
      </w:pPr>
      <w:r w:rsidRPr="00B27271">
        <w:t>3&gt;</w:t>
      </w:r>
      <w:r w:rsidRPr="00B27271">
        <w:tab/>
        <w:t>instruct the Multiplexing and Assembly procedure to generate the Truncated BFR MAC CE.</w:t>
      </w:r>
    </w:p>
    <w:p w14:paraId="3772D2C5" w14:textId="77777777" w:rsidR="00095829" w:rsidRPr="00B27271" w:rsidRDefault="00095829" w:rsidP="00095829">
      <w:pPr>
        <w:pStyle w:val="B2"/>
        <w:rPr>
          <w:lang w:eastAsia="ko-KR"/>
        </w:rPr>
      </w:pPr>
      <w:r w:rsidRPr="00B27271">
        <w:rPr>
          <w:lang w:eastAsia="ko-KR"/>
        </w:rPr>
        <w:t>2&gt;</w:t>
      </w:r>
      <w:r w:rsidRPr="00B27271">
        <w:rPr>
          <w:lang w:eastAsia="ko-KR"/>
        </w:rPr>
        <w:tab/>
        <w:t>else:</w:t>
      </w:r>
    </w:p>
    <w:p w14:paraId="4B0C9D57" w14:textId="77777777" w:rsidR="00095829" w:rsidRPr="00B27271" w:rsidRDefault="00095829" w:rsidP="00095829">
      <w:pPr>
        <w:pStyle w:val="B3"/>
        <w:rPr>
          <w:lang w:eastAsia="ko-KR"/>
        </w:rPr>
      </w:pPr>
      <w:r w:rsidRPr="00B27271">
        <w:rPr>
          <w:lang w:eastAsia="ko-KR"/>
        </w:rPr>
        <w:t>3&gt;</w:t>
      </w:r>
      <w:r w:rsidRPr="00B27271">
        <w:rPr>
          <w:lang w:eastAsia="ko-KR"/>
        </w:rPr>
        <w:tab/>
        <w:t>trigger the SR for SCell beam failure recovery</w:t>
      </w:r>
      <w:r w:rsidRPr="00B27271">
        <w:rPr>
          <w:rFonts w:eastAsiaTheme="minorEastAsia"/>
          <w:lang w:eastAsia="ko-KR"/>
        </w:rPr>
        <w:t xml:space="preserve"> for each SCell for which BFR has been triggered, not cancelled</w:t>
      </w:r>
      <w:r w:rsidRPr="00B27271">
        <w:rPr>
          <w:rFonts w:eastAsia="宋体"/>
          <w:lang w:eastAsia="zh-CN"/>
        </w:rPr>
        <w:t>, and for which evaluation of the candidate beams according to the requirements as specified in TS 38.133 [11] has been completed</w:t>
      </w:r>
      <w:r w:rsidRPr="00B27271">
        <w:rPr>
          <w:lang w:eastAsia="ko-KR"/>
        </w:rPr>
        <w:t>.</w:t>
      </w:r>
    </w:p>
    <w:p w14:paraId="3DFD0146"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any BFD-RS set has been triggered and not cancelled for an SCell for which evaluation of the candidate beams according to the requirements as specified in TS 38.133 [11] has been completed; or</w:t>
      </w:r>
    </w:p>
    <w:p w14:paraId="2E26BF22"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1F7F59FD"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3AC0231"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if UL-SCH resources are available for a new transmission and if the UL-SCH resources can accommodate the Enhanced BFR MAC CE plus its subheader as a result of LCP:</w:t>
      </w:r>
    </w:p>
    <w:p w14:paraId="28DD165A"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Enhanced BFR MAC CE.</w:t>
      </w:r>
    </w:p>
    <w:p w14:paraId="44AF3A9C"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 if UL-SCH resources are available for a new transmission and if the UL-SCH resources can accommodate the Truncated Enhanced BFR MAC CE plus its subheader as a result of LCP:</w:t>
      </w:r>
    </w:p>
    <w:p w14:paraId="11684A31"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Truncated Enhanced BFR MAC CE.</w:t>
      </w:r>
    </w:p>
    <w:p w14:paraId="68F2F345"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w:t>
      </w:r>
    </w:p>
    <w:p w14:paraId="4B6B841E"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6B85BDF"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19A96636" w14:textId="77777777" w:rsidR="00095829" w:rsidRPr="00B27271" w:rsidRDefault="00095829" w:rsidP="00095829">
      <w:pPr>
        <w:rPr>
          <w:lang w:eastAsia="ko-KR"/>
        </w:rPr>
      </w:pPr>
      <w:r w:rsidRPr="00B27271">
        <w:rPr>
          <w:rFonts w:eastAsia="Malgun Gothic"/>
          <w:lang w:eastAsia="ko-KR"/>
        </w:rPr>
        <w:t xml:space="preserve">All BFRs triggered for </w:t>
      </w:r>
      <w:proofErr w:type="gramStart"/>
      <w:r w:rsidRPr="00B27271">
        <w:rPr>
          <w:rFonts w:eastAsia="Malgun Gothic"/>
          <w:lang w:eastAsia="ko-KR"/>
        </w:rPr>
        <w:t>an</w:t>
      </w:r>
      <w:proofErr w:type="gramEnd"/>
      <w:r w:rsidRPr="00B27271">
        <w:rPr>
          <w:rFonts w:eastAsia="Malgun Gothic"/>
          <w:lang w:eastAsia="ko-KR"/>
        </w:rPr>
        <w:t xml:space="preserve"> SCell shall be cancelled when a MAC PDU is transmitted and this PDU includes a MAC CE for BFR which contains beam failure information of that SCell.</w:t>
      </w:r>
      <w:r w:rsidRPr="00B27271">
        <w:t xml:space="preserve"> </w:t>
      </w:r>
      <w:r w:rsidRPr="00B27271">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532244F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BB8C9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0D822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C92D8BD" w14:textId="77777777" w:rsidR="007B7F47" w:rsidRPr="00B27271" w:rsidRDefault="007B7F47" w:rsidP="007B7F47">
      <w:pPr>
        <w:pStyle w:val="3"/>
        <w:rPr>
          <w:lang w:eastAsia="ko-KR"/>
        </w:rPr>
      </w:pPr>
      <w:bookmarkStart w:id="255" w:name="_Toc29239863"/>
      <w:bookmarkStart w:id="256" w:name="_Toc37296225"/>
      <w:bookmarkStart w:id="257" w:name="_Toc46490352"/>
      <w:bookmarkStart w:id="258" w:name="_Toc52752047"/>
      <w:bookmarkStart w:id="259" w:name="_Toc52796509"/>
      <w:bookmarkStart w:id="260" w:name="_Toc201677624"/>
      <w:r w:rsidRPr="00B27271">
        <w:rPr>
          <w:lang w:eastAsia="ko-KR"/>
        </w:rPr>
        <w:lastRenderedPageBreak/>
        <w:t>5.18.1</w:t>
      </w:r>
      <w:r w:rsidRPr="00B27271">
        <w:rPr>
          <w:lang w:eastAsia="ko-KR"/>
        </w:rPr>
        <w:tab/>
      </w:r>
      <w:r w:rsidRPr="00B27271">
        <w:t>General</w:t>
      </w:r>
      <w:bookmarkEnd w:id="255"/>
      <w:bookmarkEnd w:id="256"/>
      <w:bookmarkEnd w:id="257"/>
      <w:bookmarkEnd w:id="258"/>
      <w:bookmarkEnd w:id="259"/>
      <w:bookmarkEnd w:id="260"/>
    </w:p>
    <w:p w14:paraId="2891C432" w14:textId="77777777" w:rsidR="007B7F47" w:rsidRPr="00B27271" w:rsidRDefault="007B7F47" w:rsidP="007B7F47">
      <w:pPr>
        <w:rPr>
          <w:lang w:eastAsia="ko-KR"/>
        </w:rPr>
      </w:pPr>
      <w:r w:rsidRPr="00B27271">
        <w:rPr>
          <w:lang w:eastAsia="ko-KR"/>
        </w:rPr>
        <w:t>This clause specifies the requirements upon reception or transmission of the following MAC CEs:</w:t>
      </w:r>
    </w:p>
    <w:p w14:paraId="7B207D9D" w14:textId="77777777" w:rsidR="007B7F47" w:rsidRPr="00B27271" w:rsidRDefault="007B7F47" w:rsidP="007B7F47">
      <w:pPr>
        <w:pStyle w:val="B1"/>
        <w:rPr>
          <w:lang w:eastAsia="ko-KR"/>
        </w:rPr>
      </w:pPr>
      <w:r w:rsidRPr="00B27271">
        <w:rPr>
          <w:lang w:eastAsia="ko-KR"/>
        </w:rPr>
        <w:t>-</w:t>
      </w:r>
      <w:r w:rsidRPr="00B27271">
        <w:rPr>
          <w:lang w:eastAsia="ko-KR"/>
        </w:rPr>
        <w:tab/>
        <w:t>SP CSI-RS/CSI-IM Resource Set Activation/Deactivation MAC CE;</w:t>
      </w:r>
    </w:p>
    <w:p w14:paraId="287FECDE" w14:textId="77777777" w:rsidR="007B7F47" w:rsidRPr="00B27271" w:rsidRDefault="007B7F47" w:rsidP="007B7F47">
      <w:pPr>
        <w:pStyle w:val="B1"/>
        <w:rPr>
          <w:lang w:eastAsia="ko-KR"/>
        </w:rPr>
      </w:pPr>
      <w:r w:rsidRPr="00B27271">
        <w:rPr>
          <w:lang w:eastAsia="ko-KR"/>
        </w:rPr>
        <w:t>-</w:t>
      </w:r>
      <w:r w:rsidRPr="00B27271">
        <w:rPr>
          <w:lang w:eastAsia="ko-KR"/>
        </w:rPr>
        <w:tab/>
        <w:t>Aperiodic CSI Trigger State Subselection MAC CE;</w:t>
      </w:r>
    </w:p>
    <w:p w14:paraId="4EAECBCD" w14:textId="77777777" w:rsidR="007B7F47" w:rsidRPr="00B27271" w:rsidRDefault="007B7F47" w:rsidP="007B7F47">
      <w:pPr>
        <w:pStyle w:val="B1"/>
        <w:rPr>
          <w:lang w:eastAsia="ko-KR"/>
        </w:rPr>
      </w:pPr>
      <w:r w:rsidRPr="00B27271">
        <w:rPr>
          <w:lang w:eastAsia="ko-KR"/>
        </w:rPr>
        <w:t>-</w:t>
      </w:r>
      <w:r w:rsidRPr="00B27271">
        <w:rPr>
          <w:lang w:eastAsia="ko-KR"/>
        </w:rPr>
        <w:tab/>
        <w:t>TCI States Activation/Deactivation for UE-specific PDSCH MAC CE;</w:t>
      </w:r>
    </w:p>
    <w:p w14:paraId="22CD586F" w14:textId="77777777" w:rsidR="007B7F47" w:rsidRPr="00B27271" w:rsidRDefault="007B7F47" w:rsidP="007B7F47">
      <w:pPr>
        <w:pStyle w:val="B1"/>
        <w:rPr>
          <w:lang w:eastAsia="ko-KR"/>
        </w:rPr>
      </w:pPr>
      <w:r w:rsidRPr="00B27271">
        <w:rPr>
          <w:lang w:eastAsia="ko-KR"/>
        </w:rPr>
        <w:t>-</w:t>
      </w:r>
      <w:r w:rsidRPr="00B27271">
        <w:rPr>
          <w:lang w:eastAsia="ko-KR"/>
        </w:rPr>
        <w:tab/>
        <w:t>TCI State Indication for UE-specific PDCCH MAC CE;</w:t>
      </w:r>
    </w:p>
    <w:p w14:paraId="3AC64F73" w14:textId="77777777" w:rsidR="007B7F47" w:rsidRPr="00B27271" w:rsidRDefault="007B7F47" w:rsidP="007B7F47">
      <w:pPr>
        <w:pStyle w:val="B1"/>
        <w:rPr>
          <w:lang w:eastAsia="ko-KR"/>
        </w:rPr>
      </w:pPr>
      <w:r w:rsidRPr="00B27271">
        <w:rPr>
          <w:lang w:eastAsia="ko-KR"/>
        </w:rPr>
        <w:t>-</w:t>
      </w:r>
      <w:r w:rsidRPr="00B27271">
        <w:rPr>
          <w:lang w:eastAsia="ko-KR"/>
        </w:rPr>
        <w:tab/>
        <w:t>SP CSI reporting on PUCCH Activation/Deactivation MAC CE;</w:t>
      </w:r>
    </w:p>
    <w:p w14:paraId="64E2C04C" w14:textId="77777777" w:rsidR="007B7F47" w:rsidRPr="00B27271" w:rsidRDefault="007B7F47" w:rsidP="007B7F47">
      <w:pPr>
        <w:pStyle w:val="B1"/>
        <w:rPr>
          <w:lang w:eastAsia="ko-KR"/>
        </w:rPr>
      </w:pPr>
      <w:r w:rsidRPr="00B27271">
        <w:rPr>
          <w:lang w:eastAsia="ko-KR"/>
        </w:rPr>
        <w:t>-</w:t>
      </w:r>
      <w:r w:rsidRPr="00B27271">
        <w:rPr>
          <w:lang w:eastAsia="ko-KR"/>
        </w:rPr>
        <w:tab/>
        <w:t>Enhanced SP CSI reporting on PUCCH Activation/Deactivation MAC CE;</w:t>
      </w:r>
    </w:p>
    <w:p w14:paraId="69F8156C" w14:textId="77777777" w:rsidR="007B7F47" w:rsidRPr="00B27271" w:rsidRDefault="007B7F47" w:rsidP="007B7F47">
      <w:pPr>
        <w:pStyle w:val="B1"/>
        <w:rPr>
          <w:lang w:eastAsia="ko-KR"/>
        </w:rPr>
      </w:pPr>
      <w:r w:rsidRPr="00B27271">
        <w:rPr>
          <w:lang w:eastAsia="ko-KR"/>
        </w:rPr>
        <w:t>-</w:t>
      </w:r>
      <w:r w:rsidRPr="00B27271">
        <w:rPr>
          <w:lang w:eastAsia="ko-KR"/>
        </w:rPr>
        <w:tab/>
        <w:t>SP SRS Activation/Deactivation MAC CE;</w:t>
      </w:r>
    </w:p>
    <w:p w14:paraId="6D5ACD10"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MAC CE;</w:t>
      </w:r>
    </w:p>
    <w:p w14:paraId="4F79D02E" w14:textId="77777777" w:rsidR="007B7F47" w:rsidRPr="00B27271" w:rsidRDefault="007B7F47" w:rsidP="007B7F47">
      <w:pPr>
        <w:pStyle w:val="B1"/>
        <w:rPr>
          <w:lang w:eastAsia="ko-KR"/>
        </w:rPr>
      </w:pPr>
      <w:r w:rsidRPr="00B27271">
        <w:rPr>
          <w:lang w:eastAsia="ko-KR"/>
        </w:rPr>
        <w:t>-</w:t>
      </w:r>
      <w:r w:rsidRPr="00B27271">
        <w:rPr>
          <w:lang w:eastAsia="ko-KR"/>
        </w:rPr>
        <w:tab/>
        <w:t>Enhanced PUCCH spatial relation Activation/Deactivation MAC CE;</w:t>
      </w:r>
    </w:p>
    <w:p w14:paraId="0F3447CF" w14:textId="77777777" w:rsidR="007B7F47" w:rsidRPr="00B27271" w:rsidRDefault="007B7F47" w:rsidP="007B7F47">
      <w:pPr>
        <w:pStyle w:val="B1"/>
        <w:rPr>
          <w:lang w:eastAsia="ko-KR"/>
        </w:rPr>
      </w:pPr>
      <w:r w:rsidRPr="00B27271">
        <w:rPr>
          <w:lang w:eastAsia="ko-KR"/>
        </w:rPr>
        <w:t>-</w:t>
      </w:r>
      <w:r w:rsidRPr="00B27271">
        <w:rPr>
          <w:lang w:eastAsia="ko-KR"/>
        </w:rPr>
        <w:tab/>
        <w:t>SP ZP CSI-RS Resource Set Activation/Deactivation MAC CE;</w:t>
      </w:r>
    </w:p>
    <w:p w14:paraId="63B39488" w14:textId="77777777" w:rsidR="007B7F47" w:rsidRPr="00B27271" w:rsidRDefault="007B7F47" w:rsidP="007B7F47">
      <w:pPr>
        <w:pStyle w:val="B1"/>
        <w:rPr>
          <w:lang w:eastAsia="ko-KR"/>
        </w:rPr>
      </w:pPr>
      <w:r w:rsidRPr="00B27271">
        <w:rPr>
          <w:lang w:eastAsia="ko-KR"/>
        </w:rPr>
        <w:t>-</w:t>
      </w:r>
      <w:r w:rsidRPr="00B27271">
        <w:rPr>
          <w:lang w:eastAsia="ko-KR"/>
        </w:rPr>
        <w:tab/>
        <w:t>Recommended Bit Rate MAC CE;</w:t>
      </w:r>
    </w:p>
    <w:p w14:paraId="7B56186B" w14:textId="77777777" w:rsidR="007B7F47" w:rsidRPr="00B27271" w:rsidRDefault="007B7F47" w:rsidP="007B7F47">
      <w:pPr>
        <w:pStyle w:val="B1"/>
        <w:rPr>
          <w:lang w:eastAsia="ko-KR"/>
        </w:rPr>
      </w:pPr>
      <w:r w:rsidRPr="00B27271">
        <w:rPr>
          <w:lang w:eastAsia="ko-KR"/>
        </w:rPr>
        <w:t>-</w:t>
      </w:r>
      <w:r w:rsidRPr="00B27271">
        <w:rPr>
          <w:lang w:eastAsia="ko-KR"/>
        </w:rPr>
        <w:tab/>
        <w:t>Enhanced SP/AP SRS Spatial Relation Indication MAC CE;</w:t>
      </w:r>
    </w:p>
    <w:p w14:paraId="30F3BA1B" w14:textId="77777777" w:rsidR="007B7F47" w:rsidRPr="00B27271" w:rsidRDefault="007B7F47" w:rsidP="007B7F47">
      <w:pPr>
        <w:pStyle w:val="B1"/>
        <w:rPr>
          <w:lang w:eastAsia="ko-KR"/>
        </w:rPr>
      </w:pPr>
      <w:r w:rsidRPr="00B27271">
        <w:rPr>
          <w:lang w:eastAsia="ko-KR"/>
        </w:rPr>
        <w:t>-</w:t>
      </w:r>
      <w:r w:rsidRPr="00B27271">
        <w:rPr>
          <w:lang w:eastAsia="ko-KR"/>
        </w:rPr>
        <w:tab/>
        <w:t>SRS Pathloss Reference RS Update MAC CE;</w:t>
      </w:r>
    </w:p>
    <w:p w14:paraId="113773C1" w14:textId="77777777" w:rsidR="007B7F47" w:rsidRPr="00B27271" w:rsidRDefault="007B7F47" w:rsidP="007B7F47">
      <w:pPr>
        <w:pStyle w:val="B1"/>
        <w:rPr>
          <w:lang w:eastAsia="ko-KR"/>
        </w:rPr>
      </w:pPr>
      <w:r w:rsidRPr="00B27271">
        <w:rPr>
          <w:lang w:eastAsia="ko-KR"/>
        </w:rPr>
        <w:t>-</w:t>
      </w:r>
      <w:r w:rsidRPr="00B27271">
        <w:rPr>
          <w:lang w:eastAsia="ko-KR"/>
        </w:rPr>
        <w:tab/>
        <w:t>PUSCH Pathloss Reference RS Update MAC CE;</w:t>
      </w:r>
    </w:p>
    <w:p w14:paraId="176073B4" w14:textId="77777777" w:rsidR="007B7F47" w:rsidRPr="00B27271" w:rsidRDefault="007B7F47" w:rsidP="007B7F47">
      <w:pPr>
        <w:pStyle w:val="B1"/>
        <w:rPr>
          <w:lang w:eastAsia="ko-KR"/>
        </w:rPr>
      </w:pPr>
      <w:r w:rsidRPr="00B27271">
        <w:rPr>
          <w:lang w:eastAsia="ko-KR"/>
        </w:rPr>
        <w:t>-</w:t>
      </w:r>
      <w:r w:rsidRPr="00B27271">
        <w:rPr>
          <w:lang w:eastAsia="ko-KR"/>
        </w:rPr>
        <w:tab/>
        <w:t>Serving Cell set based SRS Spatial Relation Indication MAC CE;</w:t>
      </w:r>
    </w:p>
    <w:p w14:paraId="6A4389E5" w14:textId="77777777" w:rsidR="007B7F47" w:rsidRPr="00B27271" w:rsidRDefault="007B7F47" w:rsidP="007B7F47">
      <w:pPr>
        <w:pStyle w:val="B1"/>
        <w:rPr>
          <w:lang w:eastAsia="ko-KR"/>
        </w:rPr>
      </w:pPr>
      <w:r w:rsidRPr="00B27271">
        <w:rPr>
          <w:lang w:eastAsia="ko-KR"/>
        </w:rPr>
        <w:t>-</w:t>
      </w:r>
      <w:r w:rsidRPr="00B27271">
        <w:rPr>
          <w:lang w:eastAsia="ko-KR"/>
        </w:rPr>
        <w:tab/>
        <w:t>SP Positioning SRS Activation/Deactivation MAC CE;</w:t>
      </w:r>
    </w:p>
    <w:p w14:paraId="3C0DF74D" w14:textId="77777777" w:rsidR="007B7F47" w:rsidRPr="00B27271" w:rsidRDefault="007B7F47" w:rsidP="007B7F47">
      <w:pPr>
        <w:pStyle w:val="B1"/>
        <w:rPr>
          <w:lang w:eastAsia="ko-KR"/>
        </w:rPr>
      </w:pPr>
      <w:r w:rsidRPr="00B27271">
        <w:rPr>
          <w:lang w:eastAsia="ko-KR"/>
        </w:rPr>
        <w:t>-</w:t>
      </w:r>
      <w:r w:rsidRPr="00B27271">
        <w:rPr>
          <w:lang w:eastAsia="ko-KR"/>
        </w:rPr>
        <w:tab/>
        <w:t>Timing Delta MAC CE;</w:t>
      </w:r>
    </w:p>
    <w:p w14:paraId="7ED50808" w14:textId="77777777" w:rsidR="007B7F47" w:rsidRPr="00B27271" w:rsidRDefault="007B7F47" w:rsidP="007B7F47">
      <w:pPr>
        <w:pStyle w:val="B1"/>
        <w:rPr>
          <w:lang w:eastAsia="ko-KR"/>
        </w:rPr>
      </w:pPr>
      <w:r w:rsidRPr="00B27271">
        <w:rPr>
          <w:lang w:eastAsia="ko-KR"/>
        </w:rPr>
        <w:t>-</w:t>
      </w:r>
      <w:r w:rsidRPr="00B27271">
        <w:rPr>
          <w:lang w:eastAsia="ko-KR"/>
        </w:rPr>
        <w:tab/>
        <w:t>Guard Symbols MAC CEs;</w:t>
      </w:r>
    </w:p>
    <w:p w14:paraId="4DA20A8D" w14:textId="77777777" w:rsidR="007B7F47" w:rsidRPr="00B27271" w:rsidRDefault="007B7F47" w:rsidP="007B7F47">
      <w:pPr>
        <w:pStyle w:val="B1"/>
        <w:rPr>
          <w:lang w:eastAsia="ko-KR"/>
        </w:rPr>
      </w:pPr>
      <w:r w:rsidRPr="00B27271">
        <w:rPr>
          <w:lang w:eastAsia="ko-KR"/>
        </w:rPr>
        <w:t>-</w:t>
      </w:r>
      <w:r w:rsidRPr="00B27271">
        <w:rPr>
          <w:lang w:eastAsia="ko-KR"/>
        </w:rPr>
        <w:tab/>
        <w:t>Positioning Measurement Gap Activation/Deactivation Command MAC CE;</w:t>
      </w:r>
    </w:p>
    <w:p w14:paraId="5C7B8F93" w14:textId="77777777" w:rsidR="007B7F47" w:rsidRPr="00B27271" w:rsidRDefault="007B7F47" w:rsidP="007B7F47">
      <w:pPr>
        <w:pStyle w:val="B1"/>
        <w:rPr>
          <w:lang w:eastAsia="ko-KR"/>
        </w:rPr>
      </w:pPr>
      <w:r w:rsidRPr="00B27271">
        <w:rPr>
          <w:lang w:eastAsia="ko-KR"/>
        </w:rPr>
        <w:t>-</w:t>
      </w:r>
      <w:r w:rsidRPr="00B27271">
        <w:rPr>
          <w:lang w:eastAsia="ko-KR"/>
        </w:rPr>
        <w:tab/>
        <w:t>PPW Activation/Deactivation Command MAC CE;</w:t>
      </w:r>
    </w:p>
    <w:p w14:paraId="0B3FD7C4"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for multiple TRP PUCCH repetition MAC CE;</w:t>
      </w:r>
    </w:p>
    <w:p w14:paraId="2B453A1E" w14:textId="77777777" w:rsidR="007B7F47" w:rsidRPr="00B27271" w:rsidRDefault="007B7F47" w:rsidP="007B7F47">
      <w:pPr>
        <w:pStyle w:val="B1"/>
        <w:rPr>
          <w:lang w:eastAsia="ko-KR"/>
        </w:rPr>
      </w:pPr>
      <w:r w:rsidRPr="00B27271">
        <w:rPr>
          <w:lang w:eastAsia="ko-KR"/>
        </w:rPr>
        <w:t>-</w:t>
      </w:r>
      <w:r w:rsidRPr="00B27271">
        <w:rPr>
          <w:lang w:eastAsia="ko-KR"/>
        </w:rPr>
        <w:tab/>
        <w:t>PUCCH Power Control Set Update for multiple TRP PUCCH repetition MAC CE;</w:t>
      </w:r>
    </w:p>
    <w:p w14:paraId="19D3686B" w14:textId="77777777" w:rsidR="007B7F47" w:rsidRPr="00B27271" w:rsidRDefault="007B7F47" w:rsidP="007B7F47">
      <w:pPr>
        <w:pStyle w:val="B1"/>
        <w:rPr>
          <w:lang w:eastAsia="ko-KR"/>
        </w:rPr>
      </w:pPr>
      <w:r w:rsidRPr="00B27271">
        <w:rPr>
          <w:lang w:eastAsia="ko-KR"/>
        </w:rPr>
        <w:t>-</w:t>
      </w:r>
      <w:r w:rsidRPr="00B27271">
        <w:rPr>
          <w:lang w:eastAsia="ko-KR"/>
        </w:rPr>
        <w:tab/>
        <w:t>Unified TCI States Activation/Deactivation MAC CE;</w:t>
      </w:r>
    </w:p>
    <w:p w14:paraId="5E598A57" w14:textId="77777777" w:rsidR="007B7F47" w:rsidRPr="00B27271" w:rsidRDefault="007B7F47" w:rsidP="007B7F47">
      <w:pPr>
        <w:pStyle w:val="B1"/>
        <w:rPr>
          <w:lang w:eastAsia="ko-KR"/>
        </w:rPr>
      </w:pPr>
      <w:r w:rsidRPr="00B27271">
        <w:rPr>
          <w:lang w:eastAsia="ko-KR"/>
        </w:rPr>
        <w:t>-</w:t>
      </w:r>
      <w:r w:rsidRPr="00B27271">
        <w:rPr>
          <w:lang w:eastAsia="ko-KR"/>
        </w:rPr>
        <w:tab/>
        <w:t>Differential Koffset MAC CE;</w:t>
      </w:r>
    </w:p>
    <w:p w14:paraId="2C1D11A9" w14:textId="77777777" w:rsidR="007B7F47" w:rsidRPr="00B27271" w:rsidRDefault="007B7F47" w:rsidP="007B7F47">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23B4301" w14:textId="77777777" w:rsidR="007B7F47" w:rsidRPr="00B27271" w:rsidRDefault="007B7F47" w:rsidP="007B7F47">
      <w:pPr>
        <w:pStyle w:val="B1"/>
        <w:rPr>
          <w:lang w:eastAsia="ko-KR"/>
        </w:rPr>
      </w:pPr>
      <w:r w:rsidRPr="00B27271">
        <w:rPr>
          <w:lang w:eastAsia="ko-KR"/>
        </w:rPr>
        <w:t>-</w:t>
      </w:r>
      <w:r w:rsidRPr="00B27271">
        <w:rPr>
          <w:lang w:eastAsia="ko-KR"/>
        </w:rPr>
        <w:tab/>
        <w:t>DL TX Power Adjustment MAC CEs;</w:t>
      </w:r>
    </w:p>
    <w:p w14:paraId="6686698F" w14:textId="77777777" w:rsidR="007B7F47" w:rsidRPr="00B27271" w:rsidRDefault="007B7F47" w:rsidP="007B7F47">
      <w:pPr>
        <w:pStyle w:val="B1"/>
        <w:rPr>
          <w:lang w:eastAsia="ko-KR"/>
        </w:rPr>
      </w:pPr>
      <w:r w:rsidRPr="00B27271">
        <w:rPr>
          <w:lang w:eastAsia="ko-KR"/>
        </w:rPr>
        <w:t>-</w:t>
      </w:r>
      <w:r w:rsidRPr="00B27271">
        <w:rPr>
          <w:lang w:eastAsia="ko-KR"/>
        </w:rPr>
        <w:tab/>
        <w:t>Child IAB-DU Restricted Beam Indication MAC CE;</w:t>
      </w:r>
    </w:p>
    <w:p w14:paraId="4D8C77E1" w14:textId="77777777" w:rsidR="007B7F47" w:rsidRPr="00B27271" w:rsidRDefault="007B7F47" w:rsidP="007B7F47">
      <w:pPr>
        <w:pStyle w:val="B1"/>
      </w:pPr>
      <w:r w:rsidRPr="00B27271">
        <w:rPr>
          <w:lang w:eastAsia="ko-KR"/>
        </w:rPr>
        <w:t>-</w:t>
      </w:r>
      <w:r w:rsidRPr="00B27271">
        <w:rPr>
          <w:lang w:eastAsia="ko-KR"/>
        </w:rPr>
        <w:tab/>
        <w:t>Timing Case Indication MAC CE;</w:t>
      </w:r>
    </w:p>
    <w:p w14:paraId="20DFBFEB" w14:textId="77777777" w:rsidR="007B7F47" w:rsidRPr="00B27271" w:rsidRDefault="007B7F47" w:rsidP="007B7F47">
      <w:pPr>
        <w:pStyle w:val="B1"/>
        <w:rPr>
          <w:lang w:eastAsia="ko-KR"/>
        </w:rPr>
      </w:pPr>
      <w:r w:rsidRPr="00B27271">
        <w:rPr>
          <w:lang w:eastAsia="ko-KR"/>
        </w:rPr>
        <w:t>-</w:t>
      </w:r>
      <w:r w:rsidRPr="00B27271">
        <w:rPr>
          <w:lang w:eastAsia="ko-KR"/>
        </w:rPr>
        <w:tab/>
        <w:t>PSI-Based SDU Discard Activation/Deactivation MAC CE;</w:t>
      </w:r>
    </w:p>
    <w:p w14:paraId="42D2514B" w14:textId="77777777" w:rsidR="007B7F47" w:rsidRPr="00B27271" w:rsidRDefault="007B7F47" w:rsidP="007B7F47">
      <w:pPr>
        <w:pStyle w:val="B1"/>
        <w:rPr>
          <w:lang w:eastAsia="ko-KR"/>
        </w:rPr>
      </w:pPr>
      <w:r w:rsidRPr="00B27271">
        <w:rPr>
          <w:lang w:eastAsia="ko-KR"/>
        </w:rPr>
        <w:t>-</w:t>
      </w:r>
      <w:r w:rsidRPr="00B27271">
        <w:rPr>
          <w:lang w:eastAsia="ko-KR"/>
        </w:rPr>
        <w:tab/>
        <w:t>BFD-RS Indication MAC CE;</w:t>
      </w:r>
    </w:p>
    <w:p w14:paraId="1985898F" w14:textId="77777777" w:rsidR="007B7F47" w:rsidRPr="00B27271" w:rsidRDefault="007B7F47" w:rsidP="007B7F47">
      <w:pPr>
        <w:pStyle w:val="B1"/>
        <w:rPr>
          <w:lang w:eastAsia="ko-KR"/>
        </w:rPr>
      </w:pPr>
      <w:r w:rsidRPr="00B27271">
        <w:rPr>
          <w:lang w:eastAsia="ko-KR"/>
        </w:rPr>
        <w:t>-</w:t>
      </w:r>
      <w:r w:rsidRPr="00B27271">
        <w:rPr>
          <w:lang w:eastAsia="ko-KR"/>
        </w:rPr>
        <w:tab/>
        <w:t>IAB-MT Recommended Beam Indication MAC CE;</w:t>
      </w:r>
    </w:p>
    <w:p w14:paraId="32FAE839" w14:textId="77777777" w:rsidR="007B7F47" w:rsidRPr="00B27271" w:rsidRDefault="007B7F47" w:rsidP="007B7F47">
      <w:pPr>
        <w:pStyle w:val="B1"/>
        <w:rPr>
          <w:lang w:eastAsia="ko-KR"/>
        </w:rPr>
      </w:pPr>
      <w:r w:rsidRPr="00B27271">
        <w:rPr>
          <w:lang w:eastAsia="ko-KR"/>
        </w:rPr>
        <w:t>-</w:t>
      </w:r>
      <w:r w:rsidRPr="00B27271">
        <w:rPr>
          <w:lang w:eastAsia="ko-KR"/>
        </w:rPr>
        <w:tab/>
        <w:t>UL PSD range adjustment for IAB MAC CE;</w:t>
      </w:r>
    </w:p>
    <w:p w14:paraId="5EABB22A" w14:textId="77777777" w:rsidR="007B7F47" w:rsidRPr="00B27271" w:rsidRDefault="007B7F47" w:rsidP="007B7F47">
      <w:pPr>
        <w:pStyle w:val="B1"/>
        <w:rPr>
          <w:lang w:eastAsia="ko-KR"/>
        </w:rPr>
      </w:pPr>
      <w:r w:rsidRPr="00B27271">
        <w:rPr>
          <w:lang w:eastAsia="ko-KR"/>
        </w:rPr>
        <w:t>-</w:t>
      </w:r>
      <w:r w:rsidRPr="00B27271">
        <w:rPr>
          <w:lang w:eastAsia="ko-KR"/>
        </w:rPr>
        <w:tab/>
        <w:t>Case-6 Timing Request MAC CE;</w:t>
      </w:r>
    </w:p>
    <w:p w14:paraId="7BDEDED4"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NCR Backhaul Link Beam Indication MAC CEs;</w:t>
      </w:r>
    </w:p>
    <w:p w14:paraId="30176899" w14:textId="77777777" w:rsidR="007B7F47" w:rsidRPr="00B27271" w:rsidRDefault="007B7F47" w:rsidP="007B7F47">
      <w:pPr>
        <w:pStyle w:val="B1"/>
        <w:rPr>
          <w:lang w:eastAsia="ko-KR"/>
        </w:rPr>
      </w:pPr>
      <w:r w:rsidRPr="00B27271">
        <w:rPr>
          <w:lang w:eastAsia="ko-KR"/>
        </w:rPr>
        <w:t>-</w:t>
      </w:r>
      <w:r w:rsidRPr="00B27271">
        <w:rPr>
          <w:lang w:eastAsia="ko-KR"/>
        </w:rPr>
        <w:tab/>
        <w:t>NCR Access Link Beam Indication MAC CE;</w:t>
      </w:r>
    </w:p>
    <w:p w14:paraId="0D14798C" w14:textId="77777777" w:rsidR="007B7F47" w:rsidRPr="00B27271" w:rsidRDefault="007B7F47" w:rsidP="007B7F47">
      <w:pPr>
        <w:pStyle w:val="B1"/>
      </w:pPr>
      <w:r w:rsidRPr="00B27271">
        <w:t>-</w:t>
      </w:r>
      <w:r w:rsidRPr="00B27271">
        <w:tab/>
        <w:t>Enhanced Unified TCI States Activation/Deactivation MAC CE</w:t>
      </w:r>
      <w:r w:rsidRPr="00B27271">
        <w:rPr>
          <w:lang w:eastAsia="ko-KR"/>
        </w:rPr>
        <w:t>;</w:t>
      </w:r>
    </w:p>
    <w:p w14:paraId="658799AB" w14:textId="77777777" w:rsidR="007B7F47" w:rsidRPr="00B27271" w:rsidRDefault="007B7F47" w:rsidP="007B7F47">
      <w:pPr>
        <w:pStyle w:val="B1"/>
        <w:rPr>
          <w:lang w:eastAsia="ko-KR"/>
        </w:rPr>
      </w:pPr>
      <w:r w:rsidRPr="00B27271">
        <w:rPr>
          <w:lang w:eastAsia="ko-KR"/>
        </w:rPr>
        <w:t>-</w:t>
      </w:r>
      <w:r w:rsidRPr="00B27271">
        <w:rPr>
          <w:lang w:eastAsia="ko-KR"/>
        </w:rPr>
        <w:tab/>
        <w:t>LTM Cell Switch Command MAC CE;</w:t>
      </w:r>
    </w:p>
    <w:p w14:paraId="1E1F1C99" w14:textId="77777777" w:rsidR="007B7F47" w:rsidRPr="00B27271" w:rsidRDefault="007B7F47" w:rsidP="007B7F47">
      <w:pPr>
        <w:pStyle w:val="B1"/>
        <w:rPr>
          <w:lang w:eastAsia="ko-KR"/>
        </w:rPr>
      </w:pPr>
      <w:r w:rsidRPr="00B27271">
        <w:rPr>
          <w:lang w:eastAsia="ko-KR"/>
        </w:rPr>
        <w:t>-</w:t>
      </w:r>
      <w:r w:rsidRPr="00B27271">
        <w:rPr>
          <w:lang w:eastAsia="ko-KR"/>
        </w:rPr>
        <w:tab/>
        <w:t>Candidate Cell TCI States Activation/Deactivation MAC CE;</w:t>
      </w:r>
    </w:p>
    <w:p w14:paraId="4D2536DA" w14:textId="77777777" w:rsidR="007B7F47" w:rsidRDefault="007B7F47" w:rsidP="007B7F47">
      <w:pPr>
        <w:pStyle w:val="B1"/>
        <w:rPr>
          <w:ins w:id="261" w:author="vivo-Chenli" w:date="2025-08-15T16:48:00Z"/>
          <w:lang w:eastAsia="ko-KR"/>
        </w:rPr>
      </w:pPr>
      <w:r w:rsidRPr="00B27271">
        <w:rPr>
          <w:lang w:eastAsia="ko-KR"/>
        </w:rPr>
        <w:t>-</w:t>
      </w:r>
      <w:r w:rsidRPr="00B27271">
        <w:rPr>
          <w:lang w:eastAsia="ko-KR"/>
        </w:rPr>
        <w:tab/>
        <w:t>Aggregated SP Positioning SRS Activation/Deactivation MAC CE</w:t>
      </w:r>
      <w:ins w:id="262" w:author="vivo-Chenli" w:date="2025-08-15T16:48:00Z">
        <w:r>
          <w:rPr>
            <w:lang w:eastAsia="ko-KR"/>
          </w:rPr>
          <w:t>;</w:t>
        </w:r>
      </w:ins>
    </w:p>
    <w:p w14:paraId="27B62EBA" w14:textId="77777777" w:rsidR="007B7F47" w:rsidRDefault="007B7F47" w:rsidP="007B7F47">
      <w:pPr>
        <w:pStyle w:val="B1"/>
        <w:rPr>
          <w:ins w:id="263" w:author="vivo-Chenli" w:date="2025-08-15T16:48:00Z"/>
          <w:lang w:eastAsia="ko-KR"/>
        </w:rPr>
      </w:pPr>
      <w:ins w:id="264" w:author="vivo-Chenli" w:date="2025-08-15T16:48:00Z">
        <w:r>
          <w:rPr>
            <w:lang w:eastAsia="ko-KR"/>
          </w:rPr>
          <w:t>-</w:t>
        </w:r>
        <w:r>
          <w:rPr>
            <w:lang w:eastAsia="ko-KR"/>
          </w:rPr>
          <w:tab/>
          <w:t>Enhanced LTM Cell Switch Command MAC CE;</w:t>
        </w:r>
      </w:ins>
    </w:p>
    <w:p w14:paraId="2A98ED81" w14:textId="6965DC38" w:rsidR="007B7F47" w:rsidRPr="00B27271" w:rsidRDefault="007B7F47" w:rsidP="007B7F47">
      <w:pPr>
        <w:pStyle w:val="B1"/>
        <w:rPr>
          <w:lang w:eastAsia="ko-KR"/>
        </w:rPr>
      </w:pPr>
      <w:ins w:id="265" w:author="vivo-Chenli" w:date="2025-08-15T16:48:00Z">
        <w:r>
          <w:rPr>
            <w:lang w:eastAsia="ko-KR"/>
          </w:rPr>
          <w:t>-</w:t>
        </w:r>
        <w:r>
          <w:rPr>
            <w:lang w:eastAsia="ko-KR"/>
          </w:rPr>
          <w:tab/>
          <w:t>SP CSI-RS/CSI-IM Resource Set Activation/Deactivation for Candidate Cell MAC CE</w:t>
        </w:r>
      </w:ins>
      <w:r w:rsidRPr="00B27271">
        <w:rPr>
          <w:lang w:eastAsia="ko-KR"/>
        </w:rPr>
        <w:t>.</w:t>
      </w:r>
    </w:p>
    <w:p w14:paraId="3B0E793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54CFF6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EF1D1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300CDF" w14:textId="2914552F" w:rsidR="009152FB" w:rsidRPr="00B27271" w:rsidRDefault="009152FB" w:rsidP="009152FB">
      <w:pPr>
        <w:pStyle w:val="3"/>
        <w:rPr>
          <w:lang w:eastAsia="ko-KR"/>
        </w:rPr>
      </w:pPr>
      <w:bookmarkStart w:id="266" w:name="_Toc201677658"/>
      <w:r w:rsidRPr="00B27271">
        <w:rPr>
          <w:lang w:eastAsia="ko-KR"/>
        </w:rPr>
        <w:t>5.18.35</w:t>
      </w:r>
      <w:r w:rsidRPr="00B27271">
        <w:rPr>
          <w:lang w:eastAsia="ko-KR"/>
        </w:rPr>
        <w:tab/>
      </w:r>
      <w:ins w:id="267" w:author="vivo-Chenli" w:date="2025-08-15T16:52:00Z">
        <w:r w:rsidR="000C08F5">
          <w:rPr>
            <w:lang w:eastAsia="ko-KR"/>
          </w:rPr>
          <w:t xml:space="preserve">(Enhanced) </w:t>
        </w:r>
      </w:ins>
      <w:r w:rsidRPr="00B27271">
        <w:rPr>
          <w:lang w:eastAsia="ko-KR"/>
        </w:rPr>
        <w:t>LTM Cell Switch Command</w:t>
      </w:r>
      <w:bookmarkEnd w:id="266"/>
    </w:p>
    <w:p w14:paraId="456AC497" w14:textId="2C40E295" w:rsidR="009152FB" w:rsidRPr="00B27271" w:rsidRDefault="009152FB" w:rsidP="009152FB">
      <w:pPr>
        <w:rPr>
          <w:lang w:eastAsia="ko-KR"/>
        </w:rPr>
      </w:pPr>
      <w:r w:rsidRPr="00B27271">
        <w:rPr>
          <w:lang w:eastAsia="ko-KR"/>
        </w:rPr>
        <w:t>The network may instruct the UE to perform LTM cell switch procedure by sending the LTM Cell Switch Command MAC CE described in clause 6.1.3.75</w:t>
      </w:r>
      <w:ins w:id="268" w:author="vivo-Chenli" w:date="2025-08-15T16:52:00Z">
        <w:r w:rsidR="000C08F5">
          <w:rPr>
            <w:lang w:eastAsia="ko-KR"/>
          </w:rPr>
          <w:t xml:space="preserve"> or the Enhanced LTM Cell Switch Command MAC CE described in clause 6.1.3.75a.</w:t>
        </w:r>
        <w:r w:rsidR="000C08F5" w:rsidRPr="009C7BCD">
          <w:rPr>
            <w:lang w:eastAsia="ko-KR"/>
          </w:rPr>
          <w:t xml:space="preserve"> </w:t>
        </w:r>
        <w:r w:rsidR="000C08F5">
          <w:rPr>
            <w:lang w:eastAsia="ko-KR"/>
          </w:rPr>
          <w:t xml:space="preserve">The Enhanced LTM Cell Switch Command MAC CE is used </w:t>
        </w:r>
        <w:r w:rsidR="000C08F5">
          <w:rPr>
            <w:lang w:val="en-US" w:eastAsia="fr-FR"/>
          </w:rPr>
          <w:t xml:space="preserve">for MAC entity associated with MCG </w:t>
        </w:r>
        <w:r w:rsidR="000C08F5">
          <w:t xml:space="preserve">if the value of </w:t>
        </w:r>
        <w:r w:rsidR="000C08F5">
          <w:rPr>
            <w:i/>
            <w:iCs/>
          </w:rPr>
          <w:t xml:space="preserve">ltm-NoSecurityChangeID </w:t>
        </w:r>
        <w:r w:rsidR="000C08F5">
          <w:t xml:space="preserve">contained within the </w:t>
        </w:r>
        <w:r w:rsidR="000C08F5">
          <w:rPr>
            <w:i/>
            <w:iCs/>
          </w:rPr>
          <w:t>LTM-Candidate</w:t>
        </w:r>
        <w:r w:rsidR="000C08F5">
          <w:t xml:space="preserve"> associated with target configuration ID in </w:t>
        </w:r>
        <w:r w:rsidR="000C08F5">
          <w:rPr>
            <w:i/>
          </w:rPr>
          <w:t>ltm-Config</w:t>
        </w:r>
        <w:r w:rsidR="000C08F5">
          <w:rPr>
            <w:iCs/>
          </w:rPr>
          <w:t xml:space="preserve"> </w:t>
        </w:r>
        <w:r w:rsidR="000C08F5">
          <w:t xml:space="preserve">is not equal to the value of stored </w:t>
        </w:r>
        <w:r w:rsidR="000C08F5">
          <w:rPr>
            <w:i/>
            <w:iCs/>
          </w:rPr>
          <w:t xml:space="preserve">ltm-ServingCellNoSecurityChangeID </w:t>
        </w:r>
        <w:r w:rsidR="000C08F5">
          <w:rPr>
            <w:lang w:eastAsia="fr-FR"/>
          </w:rPr>
          <w:t xml:space="preserve">as specified in TS 38.331 [5]. </w:t>
        </w:r>
        <w:r w:rsidR="000C08F5">
          <w:rPr>
            <w:rFonts w:eastAsia="等线"/>
            <w:lang w:val="en-US" w:eastAsia="zh-CN"/>
          </w:rPr>
          <w:t xml:space="preserve">Otherwise, the </w:t>
        </w:r>
        <w:r w:rsidR="000C08F5">
          <w:rPr>
            <w:lang w:eastAsia="ko-KR"/>
          </w:rPr>
          <w:t xml:space="preserve">LTM Cell Switch MAC CE </w:t>
        </w:r>
        <w:r w:rsidR="000C08F5">
          <w:rPr>
            <w:rFonts w:eastAsia="等线"/>
            <w:lang w:val="en-US" w:eastAsia="zh-CN"/>
          </w:rPr>
          <w:t>is used</w:t>
        </w:r>
      </w:ins>
      <w:r w:rsidRPr="00B27271">
        <w:rPr>
          <w:lang w:eastAsia="ko-KR"/>
        </w:rPr>
        <w:t>.</w:t>
      </w:r>
    </w:p>
    <w:p w14:paraId="2C04BF2E" w14:textId="77777777" w:rsidR="009152FB" w:rsidRPr="00B27271" w:rsidRDefault="009152FB" w:rsidP="009152FB">
      <w:pPr>
        <w:rPr>
          <w:lang w:eastAsia="ko-KR"/>
        </w:rPr>
      </w:pPr>
      <w:r w:rsidRPr="00B27271">
        <w:rPr>
          <w:lang w:eastAsia="ko-KR"/>
        </w:rPr>
        <w:t>The MAC entity shall:</w:t>
      </w:r>
    </w:p>
    <w:p w14:paraId="4D2717E2" w14:textId="4DC5A5CE" w:rsidR="009152FB" w:rsidRPr="00B27271" w:rsidRDefault="009152FB" w:rsidP="009152FB">
      <w:pPr>
        <w:pStyle w:val="B1"/>
        <w:rPr>
          <w:lang w:eastAsia="ko-KR"/>
        </w:rPr>
      </w:pPr>
      <w:r w:rsidRPr="00B27271">
        <w:t>1&gt;</w:t>
      </w:r>
      <w:r w:rsidRPr="00B27271">
        <w:tab/>
        <w:t xml:space="preserve">if the </w:t>
      </w:r>
      <w:r w:rsidRPr="00B27271">
        <w:rPr>
          <w:noProof/>
          <w:lang w:eastAsia="zh-CN"/>
        </w:rPr>
        <w:t>MAC entity</w:t>
      </w:r>
      <w:r w:rsidRPr="00B27271">
        <w:t xml:space="preserve"> receives an</w:t>
      </w:r>
      <w:r w:rsidRPr="00B27271">
        <w:rPr>
          <w:lang w:eastAsia="ko-KR"/>
        </w:rPr>
        <w:t xml:space="preserve"> </w:t>
      </w:r>
      <w:ins w:id="269" w:author="vivo-Chenli" w:date="2025-08-15T16:52:00Z">
        <w:r w:rsidR="00EE6E1F">
          <w:rPr>
            <w:lang w:eastAsia="ko-KR"/>
          </w:rPr>
          <w:t xml:space="preserve">(Enhanced) </w:t>
        </w:r>
      </w:ins>
      <w:r w:rsidRPr="00B27271">
        <w:rPr>
          <w:lang w:eastAsia="ko-KR"/>
        </w:rPr>
        <w:t>LTM Cell Switch Command MAC CE</w:t>
      </w:r>
      <w:r w:rsidRPr="00B27271">
        <w:t xml:space="preserve"> </w:t>
      </w:r>
      <w:r w:rsidRPr="00B27271">
        <w:rPr>
          <w:lang w:eastAsia="ko-KR"/>
        </w:rPr>
        <w:t>on a Serving Cell:</w:t>
      </w:r>
    </w:p>
    <w:p w14:paraId="6FCC2093" w14:textId="25FED442" w:rsidR="009152FB" w:rsidRPr="00B27271" w:rsidRDefault="009152FB" w:rsidP="009152FB">
      <w:pPr>
        <w:pStyle w:val="B2"/>
        <w:rPr>
          <w:lang w:eastAsia="zh-CN"/>
        </w:rPr>
      </w:pPr>
      <w:r w:rsidRPr="00B27271">
        <w:t>2&gt;</w:t>
      </w:r>
      <w:r w:rsidRPr="00B27271">
        <w:rPr>
          <w:lang w:eastAsia="zh-CN"/>
        </w:rPr>
        <w:tab/>
        <w:t>indicate to upper layers that the</w:t>
      </w:r>
      <w:r w:rsidRPr="00B27271">
        <w:rPr>
          <w:lang w:eastAsia="ko-KR"/>
        </w:rPr>
        <w:t xml:space="preserve"> LTM cell switch procedure is triggered</w:t>
      </w:r>
      <w:r w:rsidRPr="00B27271">
        <w:rPr>
          <w:lang w:eastAsia="zh-CN"/>
        </w:rPr>
        <w:t xml:space="preserve"> and the </w:t>
      </w:r>
      <w:r w:rsidRPr="00B27271">
        <w:t xml:space="preserve">Target Configuration ID included in the </w:t>
      </w:r>
      <w:r w:rsidRPr="00B27271">
        <w:rPr>
          <w:lang w:eastAsia="ko-KR"/>
        </w:rPr>
        <w:t xml:space="preserve">LTM Cell Switch Command </w:t>
      </w:r>
      <w:r w:rsidRPr="00B27271">
        <w:t>MAC CE</w:t>
      </w:r>
      <w:r w:rsidRPr="00B27271">
        <w:rPr>
          <w:lang w:eastAsia="zh-CN"/>
        </w:rPr>
        <w:t>;</w:t>
      </w:r>
      <w:ins w:id="270" w:author="vivo-Chenli" w:date="2025-08-15T16:52:00Z">
        <w:r w:rsidR="00EE6E1F" w:rsidRPr="00EE6E1F">
          <w:rPr>
            <w:lang w:eastAsia="zh-CN"/>
          </w:rPr>
          <w:t xml:space="preserve"> </w:t>
        </w:r>
        <w:r w:rsidR="00EE6E1F">
          <w:rPr>
            <w:lang w:eastAsia="zh-CN"/>
          </w:rPr>
          <w:t>or indicate to upper layers that the</w:t>
        </w:r>
        <w:r w:rsidR="00EE6E1F">
          <w:rPr>
            <w:lang w:eastAsia="ko-KR"/>
          </w:rPr>
          <w:t xml:space="preserve"> LTM cell switch procedure is triggered, </w:t>
        </w:r>
        <w:r w:rsidR="00EE6E1F">
          <w:rPr>
            <w:lang w:eastAsia="zh-CN"/>
          </w:rPr>
          <w:t xml:space="preserve">the </w:t>
        </w:r>
        <w:r w:rsidR="00EE6E1F">
          <w:t xml:space="preserve">Target Configuration ID and the NCC value included in the Enhanced </w:t>
        </w:r>
        <w:r w:rsidR="00EE6E1F">
          <w:rPr>
            <w:lang w:eastAsia="ko-KR"/>
          </w:rPr>
          <w:t xml:space="preserve">LTM Cell Switch Command </w:t>
        </w:r>
        <w:r w:rsidR="00EE6E1F">
          <w:t>MAC CE</w:t>
        </w:r>
        <w:r w:rsidR="00EE6E1F">
          <w:rPr>
            <w:lang w:eastAsia="zh-CN"/>
          </w:rPr>
          <w:t>;</w:t>
        </w:r>
      </w:ins>
    </w:p>
    <w:p w14:paraId="3C1770C0" w14:textId="6A59488F" w:rsidR="00EE6E1F" w:rsidDel="00ED1F89" w:rsidRDefault="00EE6E1F" w:rsidP="00EE6E1F">
      <w:pPr>
        <w:pStyle w:val="EditorsNote"/>
        <w:ind w:left="1701" w:hanging="1417"/>
        <w:rPr>
          <w:ins w:id="271" w:author="vivo-Chenli" w:date="2025-08-15T16:52:00Z"/>
          <w:del w:id="272" w:author="vivo-Chenli-After RAN2#131-1" w:date="2025-09-02T00:39:00Z"/>
          <w:lang w:eastAsia="zh-CN"/>
        </w:rPr>
      </w:pPr>
      <w:ins w:id="273" w:author="vivo-Chenli" w:date="2025-08-15T16:52:00Z">
        <w:del w:id="274" w:author="vivo-Chenli-After RAN2#131-1" w:date="2025-09-02T00:39:00Z">
          <w:r w:rsidDel="00ED1F89">
            <w:rPr>
              <w:lang w:eastAsia="zh-CN"/>
            </w:rPr>
            <w:delText>Editor’s NOTE: FFS for the case when CLTM candidate TAT timer is running, an (Enhanced) LTM Cell switch Command MAC CE is received.</w:delText>
          </w:r>
        </w:del>
      </w:ins>
    </w:p>
    <w:p w14:paraId="050AA1B0" w14:textId="495C9601" w:rsidR="009152FB" w:rsidRPr="00B27271" w:rsidRDefault="00002A07" w:rsidP="009152FB">
      <w:pPr>
        <w:pStyle w:val="B2"/>
        <w:rPr>
          <w:lang w:eastAsia="zh-CN"/>
        </w:rPr>
      </w:pPr>
      <w:r>
        <w:rPr>
          <w:lang w:eastAsia="zh-CN"/>
        </w:rPr>
        <w:t>2&gt;</w:t>
      </w:r>
      <w:r w:rsidR="009152FB" w:rsidRPr="00B27271">
        <w:rPr>
          <w:lang w:eastAsia="zh-CN"/>
        </w:rPr>
        <w:tab/>
        <w:t xml:space="preserve">if the MAC reset operation as specified in clause 5.12 is performed, as </w:t>
      </w:r>
      <w:r w:rsidR="009152FB" w:rsidRPr="00B27271">
        <w:t>requested by upper layers:</w:t>
      </w:r>
    </w:p>
    <w:p w14:paraId="03E9A133" w14:textId="77777777" w:rsidR="009152FB" w:rsidRPr="00B27271" w:rsidRDefault="009152FB" w:rsidP="009152FB">
      <w:pPr>
        <w:pStyle w:val="B3"/>
      </w:pPr>
      <w:r w:rsidRPr="00B27271">
        <w:t>3&gt;</w:t>
      </w:r>
      <w:r w:rsidRPr="00B27271">
        <w:tab/>
        <w:t>if Timing Advance Command value (hexa-decimal) is not set as FFF:</w:t>
      </w:r>
    </w:p>
    <w:p w14:paraId="34D9E736"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2687D99C"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44B40B17"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4A1A4DE4"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6E2B0A2D" w14:textId="77777777" w:rsidR="009152FB" w:rsidRPr="00B27271" w:rsidRDefault="009152FB" w:rsidP="009152FB">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04326533"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measured Timing Advance (see clause 5.2);</w:t>
      </w:r>
    </w:p>
    <w:p w14:paraId="1C610AF4"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51EDF9AC"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31901CD1"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00AE55E5" w14:textId="4C2C2EE4" w:rsidR="009152FB" w:rsidRPr="00B27271" w:rsidRDefault="009152FB" w:rsidP="009152FB">
      <w:pPr>
        <w:pStyle w:val="B3"/>
        <w:rPr>
          <w:lang w:eastAsia="zh-CN"/>
        </w:rPr>
      </w:pPr>
      <w:r w:rsidRPr="00B27271">
        <w:rPr>
          <w:lang w:eastAsia="zh-CN"/>
        </w:rPr>
        <w:lastRenderedPageBreak/>
        <w:t>3&gt;</w:t>
      </w:r>
      <w:r w:rsidRPr="00B27271">
        <w:rPr>
          <w:lang w:eastAsia="zh-CN"/>
        </w:rPr>
        <w:tab/>
        <w:t>indicate to lower layers the information regarding the TCI state information included in the LTM Cell Switch Command MAC CE</w:t>
      </w:r>
      <w:ins w:id="275" w:author="vivo-Chenli" w:date="2025-08-15T16:52:00Z">
        <w:r w:rsidR="00BF58C9">
          <w:rPr>
            <w:lang w:eastAsia="zh-CN"/>
          </w:rPr>
          <w:t xml:space="preserve"> or the Enhanced LTM Cell Switch Command MAC CE</w:t>
        </w:r>
      </w:ins>
      <w:r w:rsidRPr="00B27271">
        <w:rPr>
          <w:lang w:eastAsia="zh-CN"/>
        </w:rPr>
        <w:t>.</w:t>
      </w:r>
    </w:p>
    <w:p w14:paraId="505E56C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E332DF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D0901C" w14:textId="77777777" w:rsidR="002F4F48" w:rsidRPr="00B27271" w:rsidRDefault="002F4F48" w:rsidP="002F4F48">
      <w:pPr>
        <w:pStyle w:val="3"/>
        <w:rPr>
          <w:lang w:eastAsia="ko-KR"/>
        </w:rPr>
      </w:pPr>
      <w:bookmarkStart w:id="276" w:name="_Toc201677660"/>
      <w:r w:rsidRPr="00B27271">
        <w:rPr>
          <w:lang w:eastAsia="ko-KR"/>
        </w:rPr>
        <w:t>5.18.37</w:t>
      </w:r>
      <w:r w:rsidRPr="00B27271">
        <w:rPr>
          <w:lang w:eastAsia="ko-KR"/>
        </w:rPr>
        <w:tab/>
        <w:t>Activation/Deactivation of Aggregated Semi-Persistent Positioning SRS</w:t>
      </w:r>
      <w:bookmarkEnd w:id="276"/>
    </w:p>
    <w:p w14:paraId="69356C7E" w14:textId="77777777" w:rsidR="002F4F48" w:rsidRPr="00B27271" w:rsidRDefault="002F4F48" w:rsidP="002F4F48">
      <w:pPr>
        <w:rPr>
          <w:lang w:eastAsia="ko-KR"/>
        </w:rPr>
      </w:pPr>
      <w:r w:rsidRPr="00B27271">
        <w:rPr>
          <w:lang w:eastAsia="ko-KR"/>
        </w:rPr>
        <w:t xml:space="preserve">The network may activate and deactivate the configured aggregated </w:t>
      </w:r>
      <w:r w:rsidRPr="00B27271">
        <w:rPr>
          <w:rFonts w:eastAsia="宋体"/>
          <w:lang w:eastAsia="zh-CN"/>
        </w:rPr>
        <w:t>resource sets</w:t>
      </w:r>
      <w:r w:rsidRPr="00B27271">
        <w:rPr>
          <w:lang w:eastAsia="ko-KR"/>
        </w:rPr>
        <w:t xml:space="preserve"> of Semi-Persistent Positioning SRS by sending the Aggregated SP Positioning SRS Activation/Deactivation MAC CE described in clause 6.1.3.83. The configured </w:t>
      </w:r>
      <w:r w:rsidRPr="00B27271">
        <w:rPr>
          <w:rFonts w:eastAsia="宋体"/>
          <w:lang w:eastAsia="zh-CN"/>
        </w:rPr>
        <w:t xml:space="preserve">aggregated SP positioning SRS resource sets </w:t>
      </w:r>
      <w:r w:rsidRPr="00B27271">
        <w:rPr>
          <w:lang w:eastAsia="ko-KR"/>
        </w:rPr>
        <w:t>are initially deactivated upon (re-)configuration by upper layers and after reconfiguration with sync.</w:t>
      </w:r>
    </w:p>
    <w:p w14:paraId="41901463" w14:textId="77777777" w:rsidR="002F4F48" w:rsidRPr="00B27271" w:rsidRDefault="002F4F48" w:rsidP="002F4F48">
      <w:pPr>
        <w:rPr>
          <w:lang w:eastAsia="ko-KR"/>
        </w:rPr>
      </w:pPr>
      <w:r w:rsidRPr="00B27271">
        <w:rPr>
          <w:lang w:eastAsia="ko-KR"/>
        </w:rPr>
        <w:t>The MAC entity shall:</w:t>
      </w:r>
    </w:p>
    <w:p w14:paraId="4F6AE20C" w14:textId="77777777" w:rsidR="002F4F48" w:rsidRPr="00B27271" w:rsidRDefault="002F4F48" w:rsidP="002F4F48">
      <w:pPr>
        <w:pStyle w:val="B1"/>
        <w:rPr>
          <w:lang w:eastAsia="ko-KR"/>
        </w:rPr>
      </w:pPr>
      <w:r w:rsidRPr="00B27271">
        <w:t>1&gt;</w:t>
      </w:r>
      <w:r w:rsidRPr="00B27271">
        <w:tab/>
        <w:t xml:space="preserve">if the </w:t>
      </w:r>
      <w:r w:rsidRPr="00B27271">
        <w:rPr>
          <w:noProof/>
          <w:lang w:eastAsia="zh-CN"/>
        </w:rPr>
        <w:t>MAC entity</w:t>
      </w:r>
      <w:r w:rsidRPr="00B27271">
        <w:t xml:space="preserve"> receives an Aggregated </w:t>
      </w:r>
      <w:r w:rsidRPr="00B27271">
        <w:rPr>
          <w:lang w:eastAsia="ko-KR"/>
        </w:rPr>
        <w:t>SP Positioning SRS Activation/Deactivation</w:t>
      </w:r>
      <w:r w:rsidRPr="00B27271">
        <w:t xml:space="preserve"> MAC CE</w:t>
      </w:r>
      <w:r w:rsidRPr="00B27271">
        <w:rPr>
          <w:lang w:eastAsia="ko-KR"/>
        </w:rPr>
        <w:t>:</w:t>
      </w:r>
    </w:p>
    <w:p w14:paraId="526EB628" w14:textId="77777777" w:rsidR="002F4F48" w:rsidRPr="00B27271" w:rsidRDefault="002F4F48" w:rsidP="002F4F48">
      <w:pPr>
        <w:pStyle w:val="B2"/>
      </w:pPr>
      <w:r w:rsidRPr="00B27271">
        <w:t>2&gt;</w:t>
      </w:r>
      <w:r w:rsidRPr="00B27271">
        <w:tab/>
        <w:t xml:space="preserve">indicate to lower layers the information regarding the Aggregated SP </w:t>
      </w:r>
      <w:r w:rsidRPr="00B27271">
        <w:rPr>
          <w:lang w:eastAsia="ko-KR"/>
        </w:rPr>
        <w:t>Positioning</w:t>
      </w:r>
      <w:r w:rsidRPr="00B27271">
        <w:t xml:space="preserve"> SRS Activation/Deactivation MAC CE.</w:t>
      </w:r>
    </w:p>
    <w:p w14:paraId="4EA4A865" w14:textId="77777777" w:rsidR="002F4F48" w:rsidRDefault="002F4F48" w:rsidP="002F4F48">
      <w:pPr>
        <w:pStyle w:val="3"/>
        <w:rPr>
          <w:ins w:id="277" w:author="vivo-Chenli" w:date="2025-08-15T16:53:00Z"/>
          <w:lang w:eastAsia="ko-KR"/>
        </w:rPr>
      </w:pPr>
      <w:ins w:id="278" w:author="vivo-Chenli" w:date="2025-08-15T16:53:00Z">
        <w:r>
          <w:rPr>
            <w:lang w:eastAsia="ko-KR"/>
          </w:rPr>
          <w:t>5.</w:t>
        </w:r>
        <w:r>
          <w:rPr>
            <w:rFonts w:eastAsia="宋体"/>
            <w:lang w:eastAsia="zh-CN"/>
          </w:rPr>
          <w:t>18</w:t>
        </w:r>
        <w:proofErr w:type="gramStart"/>
        <w:r>
          <w:rPr>
            <w:rFonts w:eastAsia="宋体"/>
            <w:lang w:eastAsia="zh-CN"/>
          </w:rPr>
          <w:t>.x</w:t>
        </w:r>
        <w:proofErr w:type="gramEnd"/>
        <w:r>
          <w:rPr>
            <w:lang w:eastAsia="ko-KR"/>
          </w:rPr>
          <w:tab/>
        </w:r>
        <w:r>
          <w:t>Activation</w:t>
        </w:r>
        <w:r>
          <w:rPr>
            <w:lang w:eastAsia="ko-KR"/>
          </w:rPr>
          <w:t xml:space="preserve">/Deactivation of Semi-persistent CSI-RS/CSI-IM </w:t>
        </w:r>
        <w:commentRangeStart w:id="279"/>
        <w:commentRangeStart w:id="280"/>
        <w:commentRangeStart w:id="281"/>
        <w:r>
          <w:rPr>
            <w:lang w:eastAsia="ko-KR"/>
          </w:rPr>
          <w:t xml:space="preserve">resource set </w:t>
        </w:r>
        <w:commentRangeEnd w:id="279"/>
        <w:r>
          <w:rPr>
            <w:rStyle w:val="a5"/>
            <w:rFonts w:ascii="Times New Roman" w:hAnsi="Times New Roman"/>
          </w:rPr>
          <w:commentReference w:id="279"/>
        </w:r>
        <w:commentRangeEnd w:id="280"/>
        <w:r>
          <w:rPr>
            <w:rStyle w:val="a5"/>
            <w:rFonts w:ascii="Times New Roman" w:hAnsi="Times New Roman"/>
          </w:rPr>
          <w:commentReference w:id="280"/>
        </w:r>
        <w:commentRangeEnd w:id="281"/>
        <w:r>
          <w:rPr>
            <w:rStyle w:val="a5"/>
            <w:rFonts w:ascii="Times New Roman" w:hAnsi="Times New Roman"/>
          </w:rPr>
          <w:commentReference w:id="281"/>
        </w:r>
        <w:r>
          <w:rPr>
            <w:lang w:eastAsia="ko-KR"/>
          </w:rPr>
          <w:t>for candidate cell</w:t>
        </w:r>
      </w:ins>
    </w:p>
    <w:p w14:paraId="1DDD10E5" w14:textId="0D274A6A" w:rsidR="002F4F48" w:rsidDel="00B63906" w:rsidRDefault="002F4F48" w:rsidP="002F4F48">
      <w:pPr>
        <w:rPr>
          <w:ins w:id="282" w:author="vivo-Chenli" w:date="2025-08-15T16:53:00Z"/>
          <w:del w:id="283" w:author="vivo-Chenli-After RAN2#131-1" w:date="2025-09-02T00:02:00Z"/>
        </w:rPr>
      </w:pPr>
      <w:ins w:id="284" w:author="vivo-Chenli" w:date="2025-08-15T16:53:00Z">
        <w:r>
          <w:rPr>
            <w:lang w:eastAsia="ko-KR"/>
          </w:rPr>
          <w:t xml:space="preserve">The network may activate or deactivate the configured Semi-persistent CSI-RS/CSI-IM resource sets for a candidate cell by sending the SP CSI-RS/CSI-IM Resource Set Activation/Deactivation for Candidate Cell MAC CE described in clause 6.1.3.12a. </w:t>
        </w:r>
        <w:r w:rsidRPr="001F5B49">
          <w:rPr>
            <w:lang w:eastAsia="ko-KR"/>
          </w:rPr>
          <w:t>The configured Semi-persistent CSI-RS</w:t>
        </w:r>
        <w:r>
          <w:rPr>
            <w:lang w:eastAsia="ko-KR"/>
          </w:rPr>
          <w:t>/CSI-IM</w:t>
        </w:r>
        <w:r w:rsidRPr="001F5B49">
          <w:rPr>
            <w:lang w:eastAsia="ko-KR"/>
          </w:rPr>
          <w:t xml:space="preserve"> resource sets are initially deactivated upon (re-)configuration by upper layers</w:t>
        </w:r>
        <w:r w:rsidRPr="005279A5">
          <w:rPr>
            <w:lang w:eastAsia="ko-KR"/>
          </w:rPr>
          <w:t xml:space="preserve"> </w:t>
        </w:r>
        <w:r>
          <w:rPr>
            <w:lang w:eastAsia="ko-KR"/>
          </w:rPr>
          <w:t>and after reconfiguration with sync</w:t>
        </w:r>
        <w:r w:rsidRPr="00DA35D1">
          <w:rPr>
            <w:lang w:eastAsia="fr-FR"/>
          </w:rPr>
          <w:t xml:space="preserve"> </w:t>
        </w:r>
        <w:r>
          <w:rPr>
            <w:lang w:eastAsia="fr-FR"/>
          </w:rPr>
          <w:t>that is not triggered by LTM</w:t>
        </w:r>
        <w:r w:rsidRPr="00B23680">
          <w:rPr>
            <w:i/>
            <w:iCs/>
            <w:lang w:eastAsia="ko-KR"/>
          </w:rPr>
          <w:t>.</w:t>
        </w:r>
        <w:r w:rsidRPr="00DA35D1">
          <w:rPr>
            <w:lang w:eastAsia="ko-KR"/>
          </w:rPr>
          <w:t xml:space="preserve"> </w:t>
        </w:r>
        <w:r>
          <w:rPr>
            <w:lang w:eastAsia="ko-KR"/>
          </w:rPr>
          <w:t>After reconfiguration with sync</w:t>
        </w:r>
        <w:r w:rsidRPr="00DA35D1">
          <w:rPr>
            <w:lang w:eastAsia="fr-FR"/>
          </w:rPr>
          <w:t xml:space="preserve"> </w:t>
        </w:r>
        <w:r>
          <w:rPr>
            <w:lang w:eastAsia="fr-FR"/>
          </w:rPr>
          <w:t xml:space="preserve">that is triggered by LTM, </w:t>
        </w:r>
        <w:r>
          <w:rPr>
            <w:lang w:eastAsia="ko-KR"/>
          </w:rPr>
          <w:t>t</w:t>
        </w:r>
        <w:r w:rsidRPr="001F5B49">
          <w:rPr>
            <w:lang w:eastAsia="ko-KR"/>
          </w:rPr>
          <w:t>he configured Semi-persistent CSI-RS</w:t>
        </w:r>
        <w:r>
          <w:rPr>
            <w:lang w:eastAsia="ko-KR"/>
          </w:rPr>
          <w:t>/CSI-IM</w:t>
        </w:r>
        <w:r w:rsidRPr="001F5B49">
          <w:rPr>
            <w:lang w:eastAsia="ko-KR"/>
          </w:rPr>
          <w:t xml:space="preserve"> resource sets </w:t>
        </w:r>
        <w:r>
          <w:rPr>
            <w:lang w:eastAsia="ko-KR"/>
          </w:rPr>
          <w:t xml:space="preserve">for all candidate cell(s), except the target cell, </w:t>
        </w:r>
        <w:r w:rsidRPr="001F5B49">
          <w:rPr>
            <w:lang w:eastAsia="ko-KR"/>
          </w:rPr>
          <w:t>are deactivated</w:t>
        </w:r>
        <w:r>
          <w:rPr>
            <w:lang w:eastAsia="ko-KR"/>
          </w:rPr>
          <w:t>.</w:t>
        </w:r>
      </w:ins>
      <w:ins w:id="285" w:author="vivo-Chenli-After RAN2#131-1" w:date="2025-09-02T00:01:00Z">
        <w:r w:rsidR="00BA21D8" w:rsidRPr="00BA21D8">
          <w:t xml:space="preserve"> </w:t>
        </w:r>
        <w:r w:rsidR="00BA21D8">
          <w:rPr>
            <w:lang w:eastAsia="ko-KR"/>
          </w:rPr>
          <w:t xml:space="preserve">After </w:t>
        </w:r>
        <w:r w:rsidR="00503C85">
          <w:t xml:space="preserve">CSI reporting </w:t>
        </w:r>
      </w:ins>
      <w:ins w:id="286" w:author="vivo-Chenli-After RAN2#131-1" w:date="2025-09-02T00:07:00Z">
        <w:r w:rsidR="007D20D1">
          <w:t>at</w:t>
        </w:r>
      </w:ins>
      <w:ins w:id="287" w:author="vivo-Chenli-After RAN2#131-1" w:date="2025-09-02T00:08:00Z">
        <w:r w:rsidR="00D1467D">
          <w:t xml:space="preserve"> the</w:t>
        </w:r>
      </w:ins>
      <w:ins w:id="288" w:author="vivo-Chenli-After RAN2#131-1" w:date="2025-09-02T00:07:00Z">
        <w:r w:rsidR="007D20D1">
          <w:t xml:space="preserve"> target cell after </w:t>
        </w:r>
      </w:ins>
      <w:ins w:id="289" w:author="vivo-Chenli-After RAN2#131-1" w:date="2025-09-02T00:08:00Z">
        <w:r w:rsidR="00BE7D85">
          <w:t xml:space="preserve">or during </w:t>
        </w:r>
        <w:r w:rsidR="007D20D1">
          <w:t>cell switch</w:t>
        </w:r>
      </w:ins>
      <w:ins w:id="290" w:author="vivo-Chenli-After RAN2#131-1" w:date="2025-09-02T00:07:00Z">
        <w:r w:rsidR="007D20D1">
          <w:rPr>
            <w:lang w:eastAsia="fr-FR"/>
          </w:rPr>
          <w:t xml:space="preserve"> triggered by LTM</w:t>
        </w:r>
      </w:ins>
      <w:ins w:id="291" w:author="vivo-Chenli-After RAN2#131-1" w:date="2025-09-02T00:01:00Z">
        <w:r w:rsidR="00BA21D8">
          <w:rPr>
            <w:lang w:eastAsia="fr-FR"/>
          </w:rPr>
          <w:t xml:space="preserve">, </w:t>
        </w:r>
        <w:r w:rsidR="00BA21D8">
          <w:rPr>
            <w:lang w:eastAsia="ko-KR"/>
          </w:rPr>
          <w:t>t</w:t>
        </w:r>
        <w:r w:rsidR="00BA21D8" w:rsidRPr="001F5B49">
          <w:rPr>
            <w:lang w:eastAsia="ko-KR"/>
          </w:rPr>
          <w:t>he configured Semi-persistent CSI-RS</w:t>
        </w:r>
        <w:r w:rsidR="00BA21D8">
          <w:rPr>
            <w:lang w:eastAsia="ko-KR"/>
          </w:rPr>
          <w:t>/CSI-IM</w:t>
        </w:r>
        <w:r w:rsidR="00BA21D8" w:rsidRPr="001F5B49">
          <w:rPr>
            <w:lang w:eastAsia="ko-KR"/>
          </w:rPr>
          <w:t xml:space="preserve"> resource sets </w:t>
        </w:r>
        <w:r w:rsidR="00BA21D8">
          <w:rPr>
            <w:lang w:eastAsia="ko-KR"/>
          </w:rPr>
          <w:t>for the target cell</w:t>
        </w:r>
      </w:ins>
      <w:ins w:id="292" w:author="vivo-Chenli-After RAN2#131-1" w:date="2025-09-02T00:02:00Z">
        <w:r w:rsidR="003C25FD">
          <w:rPr>
            <w:lang w:eastAsia="ko-KR"/>
          </w:rPr>
          <w:t xml:space="preserve"> </w:t>
        </w:r>
        <w:r w:rsidR="00D34808">
          <w:rPr>
            <w:lang w:eastAsia="ko-KR"/>
          </w:rPr>
          <w:t xml:space="preserve">is </w:t>
        </w:r>
      </w:ins>
      <w:ins w:id="293" w:author="vivo-Chenli-After RAN2#131-1" w:date="2025-09-02T00:01:00Z">
        <w:r w:rsidR="00BA21D8" w:rsidRPr="001F5B49">
          <w:rPr>
            <w:lang w:eastAsia="ko-KR"/>
          </w:rPr>
          <w:t>deactivated</w:t>
        </w:r>
        <w:r w:rsidR="00BA21D8">
          <w:rPr>
            <w:lang w:eastAsia="ko-KR"/>
          </w:rPr>
          <w:t>.</w:t>
        </w:r>
        <w:r w:rsidR="00BA21D8" w:rsidRPr="00BA21D8">
          <w:t xml:space="preserve"> </w:t>
        </w:r>
      </w:ins>
    </w:p>
    <w:p w14:paraId="44DDF1BD" w14:textId="6F4842A8" w:rsidR="002F4F48" w:rsidDel="004575FE" w:rsidRDefault="002F4F48" w:rsidP="002F4F48">
      <w:pPr>
        <w:pStyle w:val="EditorsNote"/>
        <w:ind w:leftChars="232" w:left="1881" w:hanging="1417"/>
        <w:rPr>
          <w:ins w:id="294" w:author="vivo-Chenli" w:date="2025-08-15T16:53:00Z"/>
          <w:del w:id="295" w:author="vivo-Chenli-After RAN2#131-1" w:date="2025-09-02T00:02:00Z"/>
          <w:lang w:eastAsia="zh-CN"/>
        </w:rPr>
      </w:pPr>
      <w:ins w:id="296" w:author="vivo-Chenli" w:date="2025-08-15T16:53:00Z">
        <w:del w:id="297" w:author="vivo-Chenli-After RAN2#131-1" w:date="2025-09-02T00:02:00Z">
          <w:r w:rsidDel="004575FE">
            <w:rPr>
              <w:lang w:eastAsia="zh-CN"/>
            </w:rPr>
            <w:delText xml:space="preserve">Editor’s NOTE: </w:delText>
          </w:r>
          <w:r w:rsidDel="004575FE">
            <w:rPr>
              <w:lang w:eastAsia="ko-KR"/>
            </w:rPr>
            <w:delText>After reconfiguration with sync</w:delText>
          </w:r>
          <w:r w:rsidRPr="00DA35D1" w:rsidDel="004575FE">
            <w:rPr>
              <w:lang w:eastAsia="fr-FR"/>
            </w:rPr>
            <w:delText xml:space="preserve"> </w:delText>
          </w:r>
          <w:r w:rsidDel="004575FE">
            <w:rPr>
              <w:lang w:eastAsia="fr-FR"/>
            </w:rPr>
            <w:delText xml:space="preserve">that is triggered by LTM, it is FFS how to handle the </w:delText>
          </w:r>
          <w:r w:rsidRPr="001F5B49" w:rsidDel="004575FE">
            <w:rPr>
              <w:lang w:eastAsia="ko-KR"/>
            </w:rPr>
            <w:delText>configured Semi-persistent CSI-RS</w:delText>
          </w:r>
          <w:r w:rsidDel="004575FE">
            <w:rPr>
              <w:lang w:eastAsia="ko-KR"/>
            </w:rPr>
            <w:delText>/CSI-IM</w:delText>
          </w:r>
          <w:r w:rsidRPr="001F5B49" w:rsidDel="004575FE">
            <w:rPr>
              <w:lang w:eastAsia="ko-KR"/>
            </w:rPr>
            <w:delText xml:space="preserve"> resource sets </w:delText>
          </w:r>
          <w:r w:rsidDel="004575FE">
            <w:rPr>
              <w:lang w:eastAsia="ko-KR"/>
            </w:rPr>
            <w:delText xml:space="preserve">for target cell. </w:delText>
          </w:r>
        </w:del>
      </w:ins>
    </w:p>
    <w:p w14:paraId="118FC39E" w14:textId="77777777" w:rsidR="002F4F48" w:rsidRDefault="002F4F48" w:rsidP="002F4F48">
      <w:pPr>
        <w:rPr>
          <w:ins w:id="298" w:author="vivo-Chenli" w:date="2025-08-15T16:53:00Z"/>
          <w:lang w:eastAsia="ko-KR"/>
        </w:rPr>
      </w:pPr>
    </w:p>
    <w:p w14:paraId="535043B6" w14:textId="77777777" w:rsidR="002F4F48" w:rsidRDefault="002F4F48" w:rsidP="002F4F48">
      <w:pPr>
        <w:rPr>
          <w:ins w:id="299" w:author="vivo-Chenli" w:date="2025-08-15T16:53:00Z"/>
          <w:lang w:eastAsia="ko-KR"/>
        </w:rPr>
      </w:pPr>
      <w:ins w:id="300" w:author="vivo-Chenli" w:date="2025-08-15T16:53:00Z">
        <w:r>
          <w:rPr>
            <w:lang w:eastAsia="ko-KR"/>
          </w:rPr>
          <w:t>The MAC entity shall:</w:t>
        </w:r>
      </w:ins>
    </w:p>
    <w:p w14:paraId="4942899D" w14:textId="77777777" w:rsidR="002F4F48" w:rsidRDefault="002F4F48" w:rsidP="002F4F48">
      <w:pPr>
        <w:pStyle w:val="B1"/>
        <w:rPr>
          <w:ins w:id="301" w:author="vivo-Chenli" w:date="2025-08-15T16:53:00Z"/>
          <w:lang w:eastAsia="ko-KR"/>
        </w:rPr>
      </w:pPr>
      <w:ins w:id="302" w:author="vivo-Chenli" w:date="2025-08-15T16:53:00Z">
        <w:r>
          <w:t>1&gt;</w:t>
        </w:r>
        <w:r>
          <w:tab/>
          <w:t xml:space="preserve">if the </w:t>
        </w:r>
        <w:r>
          <w:rPr>
            <w:lang w:eastAsia="zh-CN"/>
          </w:rPr>
          <w:t>MAC entity</w:t>
        </w:r>
        <w:r>
          <w:t xml:space="preserve"> receives an </w:t>
        </w:r>
        <w:r>
          <w:rPr>
            <w:lang w:eastAsia="ko-KR"/>
          </w:rPr>
          <w:t>SP CSI-RS/CSI-IM Resource Set Activation/Deactivation for Candidate Cell MAC CE:</w:t>
        </w:r>
      </w:ins>
    </w:p>
    <w:p w14:paraId="18A6267A" w14:textId="77777777" w:rsidR="002F4F48" w:rsidRDefault="002F4F48" w:rsidP="002F4F48">
      <w:pPr>
        <w:pStyle w:val="B2"/>
        <w:rPr>
          <w:ins w:id="303" w:author="vivo-Chenli" w:date="2025-08-15T16:53:00Z"/>
          <w:rFonts w:eastAsia="宋体"/>
          <w:lang w:eastAsia="zh-CN"/>
        </w:rPr>
      </w:pPr>
      <w:ins w:id="304" w:author="vivo-Chenli" w:date="2025-08-15T16:53:00Z">
        <w:r>
          <w:t>2&gt;</w:t>
        </w:r>
        <w:r>
          <w:tab/>
        </w:r>
        <w:r>
          <w:rPr>
            <w:lang w:eastAsia="ko-KR"/>
          </w:rPr>
          <w:t>indicate to lower layers the information regarding the SP CSI-RS/CSI-IM Resource Set Activation/Deactivation for Candidate Cell MAC CE</w:t>
        </w:r>
        <w:r>
          <w:rPr>
            <w:lang w:eastAsia="zh-CN"/>
          </w:rPr>
          <w:t>.</w:t>
        </w:r>
      </w:ins>
    </w:p>
    <w:p w14:paraId="1C7810C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527D81D"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249AB11F"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7841C1B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DB1BE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6DDB58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250EFA" w14:textId="77777777" w:rsidR="00664CE1" w:rsidRDefault="00664CE1" w:rsidP="00664CE1">
      <w:pPr>
        <w:pStyle w:val="2"/>
        <w:rPr>
          <w:ins w:id="305" w:author="vivo-Chenli" w:date="2025-08-15T16:54:00Z"/>
          <w:lang w:eastAsia="ko-KR"/>
        </w:rPr>
      </w:pPr>
      <w:proofErr w:type="gramStart"/>
      <w:ins w:id="306" w:author="vivo-Chenli" w:date="2025-08-15T16:54:00Z">
        <w:r>
          <w:rPr>
            <w:lang w:eastAsia="ko-KR"/>
          </w:rPr>
          <w:lastRenderedPageBreak/>
          <w:t>5.x</w:t>
        </w:r>
        <w:proofErr w:type="gramEnd"/>
        <w:r>
          <w:rPr>
            <w:lang w:eastAsia="ko-KR"/>
          </w:rPr>
          <w:tab/>
          <w:t>L1 measurement and event triggered report</w:t>
        </w:r>
      </w:ins>
    </w:p>
    <w:p w14:paraId="38BC611E" w14:textId="77777777" w:rsidR="00664CE1" w:rsidRDefault="00664CE1" w:rsidP="00664CE1">
      <w:pPr>
        <w:pStyle w:val="3"/>
        <w:rPr>
          <w:ins w:id="307" w:author="vivo-Chenli" w:date="2025-08-15T16:54:00Z"/>
        </w:rPr>
      </w:pPr>
      <w:proofErr w:type="gramStart"/>
      <w:ins w:id="308" w:author="vivo-Chenli" w:date="2025-08-15T16:54:00Z">
        <w:r>
          <w:t>5.x.1</w:t>
        </w:r>
        <w:proofErr w:type="gramEnd"/>
        <w:r>
          <w:tab/>
          <w:t>Introduction</w:t>
        </w:r>
      </w:ins>
    </w:p>
    <w:p w14:paraId="2DE67CA3" w14:textId="77777777" w:rsidR="00664CE1" w:rsidRPr="0073457F" w:rsidRDefault="00664CE1" w:rsidP="00664CE1">
      <w:pPr>
        <w:rPr>
          <w:ins w:id="309" w:author="vivo-Chenli" w:date="2025-08-15T16:54:00Z"/>
          <w:i/>
        </w:rPr>
      </w:pPr>
      <w:ins w:id="310" w:author="vivo-Chenli" w:date="2025-08-15T16:54:00Z">
        <w:r>
          <w:t xml:space="preserve">The network may configure an RRC_CONNECTED UE to perform L1 beam level measurements for LTM candidate cell(s) and/or serving cell. The network may configure the UE to report them in accordance with the event triggered L1 measurement configuration. </w:t>
        </w:r>
        <w:r>
          <w:rPr>
            <w:iCs/>
          </w:rPr>
          <w:t>The measurement report is used</w:t>
        </w:r>
        <w:r>
          <w:rPr>
            <w:rFonts w:eastAsia="宋体" w:hint="eastAsia"/>
          </w:rPr>
          <w:t xml:space="preserve"> for indicating to serving gNB of the </w:t>
        </w:r>
        <w:r>
          <w:rPr>
            <w:rFonts w:eastAsia="宋体"/>
          </w:rPr>
          <w:t>L1</w:t>
        </w:r>
        <w:r>
          <w:rPr>
            <w:rFonts w:eastAsia="宋体" w:hint="eastAsia"/>
          </w:rPr>
          <w:t xml:space="preserve"> measurement results </w:t>
        </w:r>
        <w:r>
          <w:rPr>
            <w:rFonts w:eastAsia="宋体"/>
          </w:rPr>
          <w:t>from the</w:t>
        </w:r>
        <w:r>
          <w:rPr>
            <w:rFonts w:eastAsia="宋体" w:hint="eastAsia"/>
          </w:rPr>
          <w:t xml:space="preserve"> </w:t>
        </w:r>
        <w:r>
          <w:rPr>
            <w:rFonts w:eastAsia="宋体"/>
          </w:rPr>
          <w:t>serving cell and/or candidate</w:t>
        </w:r>
        <w:r>
          <w:rPr>
            <w:rFonts w:eastAsia="宋体" w:hint="eastAsia"/>
          </w:rPr>
          <w:t xml:space="preserve"> cell</w:t>
        </w:r>
        <w:r>
          <w:rPr>
            <w:rFonts w:eastAsia="宋体"/>
          </w:rPr>
          <w:t>(</w:t>
        </w:r>
        <w:r>
          <w:rPr>
            <w:rFonts w:eastAsia="宋体" w:hint="eastAsia"/>
          </w:rPr>
          <w:t>s</w:t>
        </w:r>
        <w:r>
          <w:rPr>
            <w:rFonts w:eastAsia="宋体"/>
          </w:rPr>
          <w:t>).</w:t>
        </w:r>
        <w:r>
          <w:rPr>
            <w:iCs/>
          </w:rPr>
          <w:t xml:space="preserve"> </w:t>
        </w:r>
        <w:r>
          <w:t>The measurement configuration is provided by means of RRC dedicated signalling</w:t>
        </w:r>
        <w:r>
          <w:rPr>
            <w:i/>
          </w:rPr>
          <w:t>.</w:t>
        </w:r>
        <w:r>
          <w:rPr>
            <w:iCs/>
          </w:rPr>
          <w:t xml:space="preserve"> </w:t>
        </w:r>
      </w:ins>
    </w:p>
    <w:p w14:paraId="7E4850A7" w14:textId="77777777" w:rsidR="00664CE1" w:rsidRDefault="00664CE1" w:rsidP="00664CE1">
      <w:pPr>
        <w:rPr>
          <w:ins w:id="311" w:author="vivo-Chenli" w:date="2025-08-15T16:54:00Z"/>
        </w:rPr>
      </w:pPr>
      <w:ins w:id="312" w:author="vivo-Chenli" w:date="2025-08-15T16:54:00Z">
        <w:r>
          <w:t>The network may configure the UE to report the following measurement information based on SS/PBCH block(s):</w:t>
        </w:r>
      </w:ins>
    </w:p>
    <w:p w14:paraId="374B15E6" w14:textId="77777777" w:rsidR="00664CE1" w:rsidRDefault="00664CE1" w:rsidP="00664CE1">
      <w:pPr>
        <w:pStyle w:val="B1"/>
        <w:rPr>
          <w:ins w:id="313" w:author="vivo-Chenli" w:date="2025-08-15T16:54:00Z"/>
        </w:rPr>
      </w:pPr>
      <w:ins w:id="314" w:author="vivo-Chenli" w:date="2025-08-15T16:54:00Z">
        <w:r>
          <w:t>-</w:t>
        </w:r>
        <w:r>
          <w:tab/>
          <w:t>Measurement results per SS/PBCH block;</w:t>
        </w:r>
      </w:ins>
    </w:p>
    <w:p w14:paraId="5693DC83" w14:textId="77777777" w:rsidR="00664CE1" w:rsidRDefault="00664CE1" w:rsidP="00664CE1">
      <w:pPr>
        <w:pStyle w:val="B1"/>
        <w:rPr>
          <w:ins w:id="315" w:author="vivo-Chenli" w:date="2025-08-15T16:54:00Z"/>
        </w:rPr>
      </w:pPr>
      <w:ins w:id="316" w:author="vivo-Chenli" w:date="2025-08-15T16:54:00Z">
        <w:r>
          <w:t>-</w:t>
        </w:r>
        <w:r>
          <w:tab/>
          <w:t>SS/PBCH block(s) resource indicator (SSBRI).</w:t>
        </w:r>
      </w:ins>
    </w:p>
    <w:p w14:paraId="017F8421" w14:textId="77777777" w:rsidR="00664CE1" w:rsidRDefault="00664CE1" w:rsidP="00664CE1">
      <w:pPr>
        <w:rPr>
          <w:ins w:id="317" w:author="vivo-Chenli" w:date="2025-08-15T16:54:00Z"/>
        </w:rPr>
      </w:pPr>
      <w:ins w:id="318" w:author="vivo-Chenli" w:date="2025-08-15T16:54:00Z">
        <w:r>
          <w:t>The network may configure the UE to report the following measurement information based on CSI-RS resources:</w:t>
        </w:r>
      </w:ins>
    </w:p>
    <w:p w14:paraId="13FCA71B" w14:textId="77777777" w:rsidR="00664CE1" w:rsidRDefault="00664CE1" w:rsidP="00664CE1">
      <w:pPr>
        <w:pStyle w:val="B1"/>
        <w:rPr>
          <w:ins w:id="319" w:author="vivo-Chenli" w:date="2025-08-15T16:54:00Z"/>
        </w:rPr>
      </w:pPr>
      <w:ins w:id="320" w:author="vivo-Chenli" w:date="2025-08-15T16:54:00Z">
        <w:r>
          <w:t>-</w:t>
        </w:r>
        <w:r>
          <w:tab/>
          <w:t>Measurement results per CSI-RS resource;</w:t>
        </w:r>
      </w:ins>
    </w:p>
    <w:p w14:paraId="5EA3645D" w14:textId="77777777" w:rsidR="00664CE1" w:rsidRDefault="00664CE1" w:rsidP="00664CE1">
      <w:pPr>
        <w:pStyle w:val="B1"/>
        <w:rPr>
          <w:ins w:id="321" w:author="vivo-Chenli" w:date="2025-08-15T16:54:00Z"/>
        </w:rPr>
      </w:pPr>
      <w:ins w:id="322" w:author="vivo-Chenli" w:date="2025-08-15T16:54:00Z">
        <w:r>
          <w:t>-</w:t>
        </w:r>
        <w:r>
          <w:tab/>
          <w:t>CSI-RS resource indicator (CRI).</w:t>
        </w:r>
      </w:ins>
    </w:p>
    <w:p w14:paraId="3D4E39E9" w14:textId="77777777" w:rsidR="00664CE1" w:rsidRDefault="00664CE1" w:rsidP="00664CE1">
      <w:pPr>
        <w:rPr>
          <w:ins w:id="323" w:author="vivo-Chenli" w:date="2025-08-15T16:54:00Z"/>
        </w:rPr>
      </w:pPr>
      <w:ins w:id="324" w:author="vivo-Chenli" w:date="2025-08-15T16:54:00Z">
        <w:r>
          <w:t xml:space="preserve">The RRC configures the following parameters in the </w:t>
        </w:r>
        <w:r>
          <w:rPr>
            <w:rFonts w:hint="eastAsia"/>
            <w:i/>
          </w:rPr>
          <w:t>LTM-CSI-ReportConfig</w:t>
        </w:r>
        <w:r>
          <w:t xml:space="preserve"> </w:t>
        </w:r>
        <w:commentRangeStart w:id="325"/>
        <w:r>
          <w:rPr>
            <w:rFonts w:hint="eastAsia"/>
          </w:rPr>
          <w:t xml:space="preserve">and </w:t>
        </w:r>
        <w:r>
          <w:rPr>
            <w:rFonts w:hint="eastAsia"/>
            <w:i/>
            <w:iCs/>
          </w:rPr>
          <w:t>LTM-CSI-ResourceConfig</w:t>
        </w:r>
        <w:r>
          <w:t xml:space="preserve"> </w:t>
        </w:r>
      </w:ins>
      <w:commentRangeEnd w:id="325"/>
      <w:r w:rsidR="00CD3B2E">
        <w:rPr>
          <w:rStyle w:val="a5"/>
        </w:rPr>
        <w:commentReference w:id="325"/>
      </w:r>
      <w:ins w:id="326" w:author="vivo-Chenli" w:date="2025-08-15T16:54:00Z">
        <w:r>
          <w:t>for event triggered L1 measurement and corresponding reporting procedure:</w:t>
        </w:r>
      </w:ins>
    </w:p>
    <w:p w14:paraId="7D107403" w14:textId="77777777" w:rsidR="00664CE1" w:rsidRDefault="00664CE1" w:rsidP="00664CE1">
      <w:pPr>
        <w:pStyle w:val="B1"/>
        <w:rPr>
          <w:ins w:id="327" w:author="vivo-Chenli" w:date="2025-08-15T16:54:00Z"/>
          <w:lang w:eastAsia="ko-KR"/>
        </w:rPr>
      </w:pPr>
      <w:ins w:id="328" w:author="vivo-Chenli" w:date="2025-08-15T16:54:00Z">
        <w:r>
          <w:rPr>
            <w:lang w:eastAsia="ko-KR"/>
          </w:rPr>
          <w:t>-</w:t>
        </w:r>
        <w:r>
          <w:rPr>
            <w:lang w:eastAsia="ko-KR"/>
          </w:rPr>
          <w:tab/>
        </w:r>
        <w:r w:rsidRPr="00F524FE">
          <w:rPr>
            <w:i/>
            <w:iCs/>
            <w:lang w:eastAsia="ko-KR"/>
          </w:rPr>
          <w:t>LTM-CSI-ReportConfig</w:t>
        </w:r>
        <w:r w:rsidRPr="00F524FE">
          <w:rPr>
            <w:lang w:eastAsia="ko-KR"/>
          </w:rPr>
          <w:t xml:space="preserve"> </w:t>
        </w:r>
        <w:r>
          <w:t>for the event-triggered measurement report;</w:t>
        </w:r>
      </w:ins>
    </w:p>
    <w:p w14:paraId="7B3F8528" w14:textId="77777777" w:rsidR="00664CE1" w:rsidRDefault="00664CE1" w:rsidP="00664CE1">
      <w:pPr>
        <w:pStyle w:val="B1"/>
        <w:rPr>
          <w:ins w:id="329" w:author="vivo-Chenli" w:date="2025-08-15T16:54:00Z"/>
        </w:rPr>
      </w:pPr>
      <w:ins w:id="330" w:author="vivo-Chenli" w:date="2025-08-15T16:54:00Z">
        <w:r>
          <w:rPr>
            <w:lang w:eastAsia="ko-KR"/>
          </w:rPr>
          <w:t>-</w:t>
        </w:r>
        <w:r>
          <w:rPr>
            <w:lang w:eastAsia="ko-KR"/>
          </w:rPr>
          <w:tab/>
        </w:r>
        <w:proofErr w:type="gramStart"/>
        <w:r w:rsidRPr="00F524FE">
          <w:rPr>
            <w:i/>
            <w:iCs/>
            <w:lang w:eastAsia="ko-KR"/>
          </w:rPr>
          <w:t>eventTriggered</w:t>
        </w:r>
        <w:proofErr w:type="gramEnd"/>
        <w:r>
          <w:rPr>
            <w:lang w:eastAsia="ko-KR"/>
          </w:rPr>
          <w:t xml:space="preserve"> for the </w:t>
        </w:r>
        <w:r>
          <w:t>event-triggered measurement report;</w:t>
        </w:r>
      </w:ins>
    </w:p>
    <w:p w14:paraId="4EE4494A" w14:textId="77777777" w:rsidR="00664CE1" w:rsidRDefault="00664CE1" w:rsidP="00664CE1">
      <w:pPr>
        <w:pStyle w:val="B1"/>
        <w:rPr>
          <w:ins w:id="331" w:author="vivo-Chenli" w:date="2025-08-15T16:54:00Z"/>
          <w:lang w:eastAsia="ko-KR"/>
        </w:rPr>
      </w:pPr>
      <w:ins w:id="332" w:author="vivo-Chenli" w:date="2025-08-15T16:54:00Z">
        <w:r>
          <w:rPr>
            <w:lang w:eastAsia="ko-KR"/>
          </w:rPr>
          <w:t>-</w:t>
        </w:r>
        <w:r>
          <w:rPr>
            <w:lang w:eastAsia="ko-KR"/>
          </w:rPr>
          <w:tab/>
        </w:r>
        <w:r w:rsidRPr="00446D6B">
          <w:rPr>
            <w:i/>
            <w:iCs/>
            <w:lang w:eastAsia="ko-KR"/>
          </w:rPr>
          <w:t>eventLTM2</w:t>
        </w:r>
        <w:r>
          <w:rPr>
            <w:lang w:eastAsia="ko-KR"/>
          </w:rPr>
          <w:t xml:space="preserve">, </w:t>
        </w:r>
        <w:r w:rsidRPr="00446D6B">
          <w:rPr>
            <w:i/>
            <w:iCs/>
            <w:lang w:eastAsia="ko-KR"/>
          </w:rPr>
          <w:t>eventLTM3</w:t>
        </w:r>
        <w:r>
          <w:rPr>
            <w:lang w:eastAsia="ko-KR"/>
          </w:rPr>
          <w:t xml:space="preserve">, </w:t>
        </w:r>
        <w:r w:rsidRPr="00446D6B">
          <w:rPr>
            <w:i/>
            <w:iCs/>
            <w:lang w:eastAsia="ko-KR"/>
          </w:rPr>
          <w:t>eventLTM4</w:t>
        </w:r>
        <w:r>
          <w:rPr>
            <w:lang w:eastAsia="ko-KR"/>
          </w:rPr>
          <w:t xml:space="preserve">, </w:t>
        </w:r>
        <w:r w:rsidRPr="00446D6B">
          <w:rPr>
            <w:i/>
            <w:iCs/>
            <w:lang w:eastAsia="ko-KR"/>
          </w:rPr>
          <w:t>eventLTM5</w:t>
        </w:r>
        <w:r>
          <w:rPr>
            <w:lang w:eastAsia="ko-KR"/>
          </w:rPr>
          <w:t xml:space="preserve">: events for the </w:t>
        </w:r>
        <w:r>
          <w:t>event-triggered measurement report;</w:t>
        </w:r>
      </w:ins>
    </w:p>
    <w:p w14:paraId="26DC7C2B" w14:textId="77777777" w:rsidR="00664CE1" w:rsidRDefault="00664CE1" w:rsidP="00664CE1">
      <w:pPr>
        <w:pStyle w:val="B1"/>
        <w:rPr>
          <w:ins w:id="333" w:author="vivo-Chenli" w:date="2025-08-15T16:54:00Z"/>
          <w:lang w:eastAsia="ko-KR"/>
        </w:rPr>
      </w:pPr>
      <w:ins w:id="334" w:author="vivo-Chenli" w:date="2025-08-15T16:54:00Z">
        <w:r>
          <w:rPr>
            <w:lang w:eastAsia="ko-KR"/>
          </w:rPr>
          <w:t>-</w:t>
        </w:r>
        <w:r>
          <w:rPr>
            <w:lang w:eastAsia="ko-KR"/>
          </w:rPr>
          <w:tab/>
        </w:r>
        <w:r w:rsidRPr="00446D6B">
          <w:rPr>
            <w:i/>
            <w:iCs/>
            <w:lang w:eastAsia="ko-KR"/>
          </w:rPr>
          <w:t>timeToTrigger</w:t>
        </w:r>
        <w:r>
          <w:rPr>
            <w:lang w:eastAsia="ko-KR"/>
          </w:rPr>
          <w:t>: t</w:t>
        </w:r>
        <w:r w:rsidRPr="009E4ECB">
          <w:rPr>
            <w:lang w:eastAsia="ko-KR"/>
          </w:rPr>
          <w:t>ime during which an entering/leaving condition needs to be consistently satisfied for</w:t>
        </w:r>
        <w:r>
          <w:rPr>
            <w:lang w:eastAsia="ko-KR"/>
          </w:rPr>
          <w:t xml:space="preserve"> reporting</w:t>
        </w:r>
        <w:r w:rsidRPr="009E4ECB">
          <w:rPr>
            <w:lang w:eastAsia="ko-KR"/>
          </w:rPr>
          <w:t xml:space="preserve"> </w:t>
        </w:r>
        <w:r>
          <w:t xml:space="preserve">event triggered L1 measurement </w:t>
        </w:r>
        <w:r>
          <w:rPr>
            <w:lang w:eastAsia="ko-KR"/>
          </w:rPr>
          <w:t>report;</w:t>
        </w:r>
      </w:ins>
    </w:p>
    <w:p w14:paraId="739440C1" w14:textId="77777777" w:rsidR="00664CE1" w:rsidRDefault="00664CE1" w:rsidP="00664CE1">
      <w:pPr>
        <w:pStyle w:val="B1"/>
        <w:rPr>
          <w:ins w:id="335" w:author="vivo-Chenli" w:date="2025-08-15T16:54:00Z"/>
          <w:lang w:eastAsia="ko-KR"/>
        </w:rPr>
      </w:pPr>
      <w:ins w:id="336" w:author="vivo-Chenli" w:date="2025-08-15T16:54:00Z">
        <w:r>
          <w:rPr>
            <w:lang w:eastAsia="ko-KR"/>
          </w:rPr>
          <w:t>-</w:t>
        </w:r>
        <w:r>
          <w:rPr>
            <w:lang w:eastAsia="ko-KR"/>
          </w:rPr>
          <w:tab/>
        </w:r>
        <w:proofErr w:type="gramStart"/>
        <w:r w:rsidRPr="00446D6B">
          <w:rPr>
            <w:i/>
            <w:iCs/>
            <w:lang w:eastAsia="ko-KR"/>
          </w:rPr>
          <w:t>ltm-CandidateReportConfigList</w:t>
        </w:r>
        <w:proofErr w:type="gramEnd"/>
        <w:r>
          <w:rPr>
            <w:lang w:eastAsia="ko-KR"/>
          </w:rPr>
          <w:t xml:space="preserve">: </w:t>
        </w:r>
        <w:r w:rsidRPr="009E4ECB">
          <w:rPr>
            <w:lang w:eastAsia="ko-KR"/>
          </w:rPr>
          <w:t>List of report configurations for LTM candidate IDs</w:t>
        </w:r>
        <w:r>
          <w:rPr>
            <w:lang w:eastAsia="ko-KR"/>
          </w:rPr>
          <w:t>;</w:t>
        </w:r>
      </w:ins>
    </w:p>
    <w:p w14:paraId="198522BA" w14:textId="77777777" w:rsidR="00664CE1" w:rsidRDefault="00664CE1" w:rsidP="00664CE1">
      <w:pPr>
        <w:pStyle w:val="B1"/>
        <w:rPr>
          <w:ins w:id="337" w:author="vivo-Chenli" w:date="2025-08-15T16:54:00Z"/>
          <w:lang w:eastAsia="ko-KR"/>
        </w:rPr>
      </w:pPr>
      <w:ins w:id="338" w:author="vivo-Chenli" w:date="2025-08-15T16:54:00Z">
        <w:r>
          <w:rPr>
            <w:lang w:eastAsia="ko-KR"/>
          </w:rPr>
          <w:t>-</w:t>
        </w:r>
        <w:r>
          <w:rPr>
            <w:lang w:eastAsia="ko-KR"/>
          </w:rPr>
          <w:tab/>
        </w:r>
        <w:proofErr w:type="gramStart"/>
        <w:r w:rsidRPr="00446D6B">
          <w:rPr>
            <w:i/>
            <w:iCs/>
            <w:lang w:eastAsia="ko-KR"/>
          </w:rPr>
          <w:t>ltm-</w:t>
        </w:r>
        <w:r w:rsidRPr="00995D7E">
          <w:rPr>
            <w:i/>
            <w:iCs/>
            <w:lang w:eastAsia="ko-KR"/>
          </w:rPr>
          <w:t>EventTriggeredPeriodicReport</w:t>
        </w:r>
        <w:proofErr w:type="gramEnd"/>
        <w:r>
          <w:rPr>
            <w:lang w:eastAsia="ko-KR"/>
          </w:rPr>
          <w:t xml:space="preserve">: </w:t>
        </w:r>
        <w:r w:rsidRPr="009E4ECB">
          <w:rPr>
            <w:lang w:eastAsia="ko-KR"/>
          </w:rPr>
          <w:t>whether the event</w:t>
        </w:r>
        <w:r>
          <w:rPr>
            <w:lang w:eastAsia="ko-KR"/>
          </w:rPr>
          <w:t xml:space="preserve"> </w:t>
        </w:r>
        <w:r w:rsidRPr="009E4ECB">
          <w:rPr>
            <w:lang w:eastAsia="ko-KR"/>
          </w:rPr>
          <w:t xml:space="preserve">triggered </w:t>
        </w:r>
        <w:r>
          <w:rPr>
            <w:lang w:eastAsia="ko-KR"/>
          </w:rPr>
          <w:t xml:space="preserve">L1 </w:t>
        </w:r>
        <w:r w:rsidRPr="009E4ECB">
          <w:rPr>
            <w:lang w:eastAsia="ko-KR"/>
          </w:rPr>
          <w:t xml:space="preserve">measurement report is sent periodically </w:t>
        </w:r>
        <w:r>
          <w:rPr>
            <w:lang w:eastAsia="ko-KR"/>
          </w:rPr>
          <w:t>if</w:t>
        </w:r>
        <w:r w:rsidRPr="009E4ECB">
          <w:rPr>
            <w:lang w:eastAsia="ko-KR"/>
          </w:rPr>
          <w:t xml:space="preserve"> an LTM event is triggered</w:t>
        </w:r>
        <w:r>
          <w:rPr>
            <w:lang w:eastAsia="ko-KR"/>
          </w:rPr>
          <w:t>;</w:t>
        </w:r>
      </w:ins>
    </w:p>
    <w:p w14:paraId="239201BA" w14:textId="77777777" w:rsidR="00664CE1" w:rsidRDefault="00664CE1" w:rsidP="00664CE1">
      <w:pPr>
        <w:pStyle w:val="B1"/>
        <w:rPr>
          <w:ins w:id="339" w:author="vivo-Chenli" w:date="2025-08-15T16:54:00Z"/>
          <w:lang w:eastAsia="ko-KR"/>
        </w:rPr>
      </w:pPr>
      <w:ins w:id="340" w:author="vivo-Chenli" w:date="2025-08-15T16:54:00Z">
        <w:r>
          <w:rPr>
            <w:lang w:eastAsia="ko-KR"/>
          </w:rPr>
          <w:t>-</w:t>
        </w:r>
        <w:r>
          <w:rPr>
            <w:lang w:eastAsia="ko-KR"/>
          </w:rPr>
          <w:tab/>
        </w:r>
        <w:proofErr w:type="gramStart"/>
        <w:r w:rsidRPr="00446D6B">
          <w:rPr>
            <w:i/>
            <w:iCs/>
            <w:lang w:eastAsia="ko-KR"/>
          </w:rPr>
          <w:t>reportOnLeave</w:t>
        </w:r>
        <w:proofErr w:type="gramEnd"/>
        <w:r>
          <w:rPr>
            <w:lang w:eastAsia="ko-KR"/>
          </w:rPr>
          <w:t xml:space="preserve">: </w:t>
        </w:r>
        <w:r>
          <w:rPr>
            <w:rFonts w:eastAsia="等线"/>
            <w:bCs/>
            <w:iCs/>
            <w:szCs w:val="22"/>
            <w:lang w:eastAsia="zh-CN"/>
          </w:rPr>
          <w:t>whether the event triggered L1 measurement report shall be triggered when leaving condition for a event is satisfied;</w:t>
        </w:r>
      </w:ins>
    </w:p>
    <w:p w14:paraId="33591357" w14:textId="77777777" w:rsidR="00664CE1" w:rsidRDefault="00664CE1" w:rsidP="00664CE1">
      <w:pPr>
        <w:pStyle w:val="B1"/>
        <w:rPr>
          <w:ins w:id="341" w:author="vivo-Chenli" w:date="2025-08-15T16:54:00Z"/>
          <w:bCs/>
          <w:iCs/>
        </w:rPr>
      </w:pPr>
      <w:ins w:id="342" w:author="vivo-Chenli" w:date="2025-08-15T16:54:00Z">
        <w:r>
          <w:rPr>
            <w:lang w:eastAsia="ko-KR"/>
          </w:rPr>
          <w:t>-</w:t>
        </w:r>
        <w:r>
          <w:rPr>
            <w:lang w:eastAsia="ko-KR"/>
          </w:rPr>
          <w:tab/>
        </w:r>
        <w:proofErr w:type="gramStart"/>
        <w:r w:rsidRPr="00446D6B">
          <w:rPr>
            <w:i/>
            <w:iCs/>
          </w:rPr>
          <w:t>ltm-</w:t>
        </w:r>
        <w:r>
          <w:rPr>
            <w:i/>
            <w:iCs/>
          </w:rPr>
          <w:t>EventTriggeredReport</w:t>
        </w:r>
        <w:r w:rsidRPr="00446D6B">
          <w:rPr>
            <w:i/>
            <w:iCs/>
          </w:rPr>
          <w:t>ReportContent</w:t>
        </w:r>
        <w:proofErr w:type="gramEnd"/>
        <w:r>
          <w:rPr>
            <w:lang w:eastAsia="ko-KR"/>
          </w:rPr>
          <w:t xml:space="preserve">: </w:t>
        </w:r>
        <w:r w:rsidRPr="000B7163">
          <w:rPr>
            <w:bCs/>
            <w:iCs/>
          </w:rPr>
          <w:t>the content of the</w:t>
        </w:r>
        <w:r w:rsidRPr="005B5C6B">
          <w:rPr>
            <w:rFonts w:eastAsia="等线"/>
            <w:bCs/>
            <w:iCs/>
            <w:szCs w:val="22"/>
            <w:lang w:eastAsia="zh-CN"/>
          </w:rPr>
          <w:t xml:space="preserve"> </w:t>
        </w:r>
        <w:r>
          <w:rPr>
            <w:rFonts w:eastAsia="等线"/>
            <w:bCs/>
            <w:iCs/>
            <w:szCs w:val="22"/>
            <w:lang w:eastAsia="zh-CN"/>
          </w:rPr>
          <w:t>event triggered</w:t>
        </w:r>
        <w:r w:rsidRPr="000B7163">
          <w:rPr>
            <w:bCs/>
            <w:iCs/>
          </w:rPr>
          <w:t xml:space="preserve"> L1 measurement report</w:t>
        </w:r>
        <w:commentRangeStart w:id="343"/>
        <w:r>
          <w:rPr>
            <w:bCs/>
            <w:iCs/>
          </w:rPr>
          <w:t>.</w:t>
        </w:r>
      </w:ins>
      <w:commentRangeEnd w:id="343"/>
      <w:r w:rsidR="005041E8">
        <w:rPr>
          <w:rStyle w:val="a5"/>
        </w:rPr>
        <w:commentReference w:id="343"/>
      </w:r>
    </w:p>
    <w:p w14:paraId="7B47B11E" w14:textId="77777777" w:rsidR="00664CE1" w:rsidRDefault="00664CE1" w:rsidP="00664CE1">
      <w:pPr>
        <w:pStyle w:val="EditorsNote"/>
        <w:ind w:left="1701" w:hanging="1417"/>
        <w:rPr>
          <w:ins w:id="344" w:author="vivo-Chenli" w:date="2025-08-15T16:54:00Z"/>
          <w:lang w:eastAsia="zh-CN"/>
        </w:rPr>
      </w:pPr>
    </w:p>
    <w:p w14:paraId="0862B4CD" w14:textId="77777777" w:rsidR="00664CE1" w:rsidRDefault="00664CE1" w:rsidP="00664CE1">
      <w:pPr>
        <w:pStyle w:val="3"/>
        <w:rPr>
          <w:ins w:id="345" w:author="vivo-Chenli" w:date="2025-08-15T16:54:00Z"/>
        </w:rPr>
      </w:pPr>
      <w:proofErr w:type="gramStart"/>
      <w:ins w:id="346" w:author="vivo-Chenli" w:date="2025-08-15T16:54:00Z">
        <w:r>
          <w:t>5.x.2</w:t>
        </w:r>
        <w:proofErr w:type="gramEnd"/>
        <w:r>
          <w:tab/>
          <w:t xml:space="preserve">Performing measurement </w:t>
        </w:r>
      </w:ins>
    </w:p>
    <w:p w14:paraId="4DBEDB56" w14:textId="059BBC59" w:rsidR="00664CE1" w:rsidRDefault="00664CE1" w:rsidP="00664CE1">
      <w:pPr>
        <w:rPr>
          <w:ins w:id="347" w:author="vivo-Chenli" w:date="2025-08-15T16:54:00Z"/>
        </w:rPr>
      </w:pPr>
      <w:ins w:id="348" w:author="vivo-Chenli" w:date="2025-08-15T16:54:00Z">
        <w:r>
          <w:t xml:space="preserve">An RRC_CONNECTED UE obtains L1 beam level measurement results by measuring one or multiple RSs as configured by the network as specified in </w:t>
        </w:r>
        <w:commentRangeStart w:id="349"/>
        <w:r w:rsidR="005A75E0">
          <w:t xml:space="preserve">in </w:t>
        </w:r>
      </w:ins>
      <w:commentRangeEnd w:id="349"/>
      <w:r w:rsidR="005041E8">
        <w:rPr>
          <w:rStyle w:val="a5"/>
        </w:rPr>
        <w:commentReference w:id="349"/>
      </w:r>
      <w:ins w:id="350" w:author="vivo-Chenli" w:date="2025-08-15T16:54:00Z">
        <w:r w:rsidR="005A75E0">
          <w:t>TS 38.214</w:t>
        </w:r>
        <w:r>
          <w:t xml:space="preserve"> for the LTM candidate cell(s) with the candidate ID configured in </w:t>
        </w:r>
        <w:r w:rsidRPr="00446D6B">
          <w:rPr>
            <w:i/>
            <w:iCs/>
            <w:lang w:eastAsia="ko-KR"/>
          </w:rPr>
          <w:t>ltm-CandidateReportConfigList</w:t>
        </w:r>
        <w:r w:rsidRPr="007E0D71">
          <w:t xml:space="preserve"> </w:t>
        </w:r>
        <w:r w:rsidRPr="007E0D71">
          <w:rPr>
            <w:lang w:eastAsia="ko-KR"/>
          </w:rPr>
          <w:t xml:space="preserve">for evaluation of reporting </w:t>
        </w:r>
        <w:r>
          <w:rPr>
            <w:lang w:eastAsia="ko-KR"/>
          </w:rPr>
          <w:t>criteria</w:t>
        </w:r>
        <w:r>
          <w:t xml:space="preserve">. For each L1 beam level measurement result in RRC_CONNECTED, the UE applies the layer 1 filtering by implementation, before using the measured results for evaluation of reporting criteria and measurement reporting. </w:t>
        </w:r>
      </w:ins>
      <w:ins w:id="351" w:author="vivo-Chenli-After RAN2#131-1" w:date="2025-09-02T00:24:00Z">
        <w:r w:rsidR="00EE1F94" w:rsidRPr="00EE1F94">
          <w:t xml:space="preserve">When </w:t>
        </w:r>
      </w:ins>
      <w:ins w:id="352" w:author="vivo-Chenli-After RAN2#131-1" w:date="2025-09-02T10:15:00Z">
        <w:r w:rsidR="0056105A">
          <w:t xml:space="preserve">the UE has two indicated </w:t>
        </w:r>
      </w:ins>
      <w:ins w:id="353" w:author="vivo-Chenli-After RAN2#131-1" w:date="2025-09-02T09:53:00Z">
        <w:r w:rsidR="003C3C52">
          <w:rPr>
            <w:i/>
            <w:iCs/>
          </w:rPr>
          <w:t>TCI-sta</w:t>
        </w:r>
      </w:ins>
      <w:ins w:id="354" w:author="vivo-Chenli-After RAN2#131-1" w:date="2025-09-02T09:54:00Z">
        <w:r w:rsidR="003C3C52">
          <w:rPr>
            <w:i/>
            <w:iCs/>
          </w:rPr>
          <w:t>tes</w:t>
        </w:r>
      </w:ins>
      <w:ins w:id="355" w:author="vivo-Chenli-After RAN2#131-1" w:date="2025-09-02T00:24:00Z">
        <w:r w:rsidR="00EE1F94" w:rsidRPr="00EE1F94">
          <w:t xml:space="preserve">, the best beam of the current beams </w:t>
        </w:r>
      </w:ins>
      <w:ins w:id="356" w:author="vivo-Chenli-After RAN2#131-1" w:date="2025-09-02T00:28:00Z">
        <w:r w:rsidR="00FC0037">
          <w:t>of serving cell</w:t>
        </w:r>
      </w:ins>
      <w:ins w:id="357" w:author="vivo-Chenli-After RAN2#131-1" w:date="2025-09-02T09:55:00Z">
        <w:r w:rsidR="001A6551">
          <w:t xml:space="preserve"> is used</w:t>
        </w:r>
      </w:ins>
      <w:ins w:id="358" w:author="vivo-Chenli-After RAN2#131-1" w:date="2025-09-02T00:28:00Z">
        <w:r w:rsidR="00FC0037" w:rsidRPr="00FC0037">
          <w:t xml:space="preserve"> </w:t>
        </w:r>
        <w:r w:rsidR="00FC0037" w:rsidRPr="00EE1F94">
          <w:t>for LTM event evaluation</w:t>
        </w:r>
        <w:r w:rsidR="00FC0037">
          <w:t>, wh</w:t>
        </w:r>
      </w:ins>
      <w:ins w:id="359" w:author="vivo-Chenli-After RAN2#131-1" w:date="2025-09-02T00:29:00Z">
        <w:r w:rsidR="00FC0037">
          <w:t>ere the current beam</w:t>
        </w:r>
        <w:r w:rsidR="009663A0">
          <w:t>s are</w:t>
        </w:r>
      </w:ins>
      <w:ins w:id="360" w:author="vivo-Chenli-After RAN2#131-1" w:date="2025-09-02T00:28:00Z">
        <w:r w:rsidR="00FC0037" w:rsidRPr="00FC0037">
          <w:t xml:space="preserve"> the beam</w:t>
        </w:r>
      </w:ins>
      <w:ins w:id="361" w:author="vivo-Chenli-After RAN2#131-1" w:date="2025-09-02T00:29:00Z">
        <w:r w:rsidR="009663A0">
          <w:t>s</w:t>
        </w:r>
      </w:ins>
      <w:ins w:id="362" w:author="vivo-Chenli-After RAN2#131-1" w:date="2025-09-02T00:28:00Z">
        <w:r w:rsidR="00FC0037" w:rsidRPr="00FC0037">
          <w:t xml:space="preserve"> corresponds to the RS</w:t>
        </w:r>
      </w:ins>
      <w:ins w:id="363" w:author="vivo-Chenli-After RAN2#131-1" w:date="2025-09-02T00:29:00Z">
        <w:r w:rsidR="009663A0">
          <w:t>(s)</w:t>
        </w:r>
      </w:ins>
      <w:ins w:id="364" w:author="vivo-Chenli-After RAN2#131-1" w:date="2025-09-02T00:28:00Z">
        <w:r w:rsidR="00FC0037" w:rsidRPr="00FC0037">
          <w:t xml:space="preserve"> configured in the indicated TCI State or the RS QCLed with the RS configured in the indicated TCI State </w:t>
        </w:r>
        <w:commentRangeStart w:id="365"/>
        <w:r w:rsidR="00FC0037" w:rsidRPr="00FC0037">
          <w:t>indicated by TCI State</w:t>
        </w:r>
      </w:ins>
      <w:commentRangeEnd w:id="365"/>
      <w:r w:rsidR="009925A3">
        <w:rPr>
          <w:rStyle w:val="a5"/>
        </w:rPr>
        <w:commentReference w:id="365"/>
      </w:r>
      <w:ins w:id="366" w:author="vivo-Chenli-After RAN2#131-1" w:date="2025-09-02T00:28:00Z">
        <w:r w:rsidR="00FC0037" w:rsidRPr="00FC0037">
          <w:t xml:space="preserve"> in the serving cell as defined in clause 5.1.5 in TS 38.214</w:t>
        </w:r>
      </w:ins>
      <w:ins w:id="367" w:author="vivo-Chenli-After RAN2#131-1" w:date="2025-09-02T00:24:00Z">
        <w:r w:rsidR="00EE1F94" w:rsidRPr="00EE1F94">
          <w:t>. It is up to the UE implementation how to choose the best beam.</w:t>
        </w:r>
        <w:r w:rsidR="00EE1F94">
          <w:t xml:space="preserve"> </w:t>
        </w:r>
      </w:ins>
      <w:ins w:id="368" w:author="vivo-Chenli" w:date="2025-08-15T16:54:00Z">
        <w:r>
          <w:t>The MAC entity performs the evaluation of reporting criteria as specified in 5.x.3 based on the L1 measurement results from lower layer.</w:t>
        </w:r>
        <w:r w:rsidRPr="009468C6">
          <w:t xml:space="preserve"> </w:t>
        </w:r>
        <w:r>
          <w:t xml:space="preserve">For the LTM candidate cell(s) with the candidate ID not configured in </w:t>
        </w:r>
        <w:r w:rsidRPr="00446D6B">
          <w:rPr>
            <w:i/>
            <w:iCs/>
            <w:lang w:eastAsia="ko-KR"/>
          </w:rPr>
          <w:t>ltm-CandidateReportConfigList</w:t>
        </w:r>
        <w:r>
          <w:rPr>
            <w:lang w:eastAsia="ko-KR"/>
          </w:rPr>
          <w:t xml:space="preserve">, the UE is not required to perform and event evaluation in 5.x.3 on the RSs belonging to the candidate ID for the corresponding event. </w:t>
        </w:r>
      </w:ins>
    </w:p>
    <w:p w14:paraId="2DF15B4B" w14:textId="77777777" w:rsidR="00664CE1" w:rsidRDefault="00664CE1" w:rsidP="00664CE1">
      <w:pPr>
        <w:rPr>
          <w:ins w:id="369" w:author="vivo-Chenli" w:date="2025-08-15T16:54:00Z"/>
        </w:rPr>
      </w:pPr>
      <w:ins w:id="370" w:author="vivo-Chenli" w:date="2025-08-15T16:54:00Z">
        <w:r>
          <w:t>For L1 beam level event triggered measurements report, the network can configure SS/PBCH block(s) or CSI-RS as event evaluation RS type, and L1-RSRP as trigger quantity. Reporting quantity is the same as the trigger quantity.</w:t>
        </w:r>
      </w:ins>
    </w:p>
    <w:p w14:paraId="1291E5BB" w14:textId="77777777" w:rsidR="00664CE1" w:rsidRDefault="00664CE1" w:rsidP="00664CE1">
      <w:pPr>
        <w:rPr>
          <w:ins w:id="371" w:author="vivo-Chenli" w:date="2025-08-15T16:54:00Z"/>
        </w:rPr>
      </w:pPr>
    </w:p>
    <w:p w14:paraId="0226E565" w14:textId="77777777" w:rsidR="00664CE1" w:rsidRDefault="00664CE1" w:rsidP="00664CE1">
      <w:pPr>
        <w:pStyle w:val="3"/>
        <w:rPr>
          <w:ins w:id="372" w:author="vivo-Chenli" w:date="2025-08-15T16:54:00Z"/>
        </w:rPr>
      </w:pPr>
      <w:proofErr w:type="gramStart"/>
      <w:ins w:id="373" w:author="vivo-Chenli" w:date="2025-08-15T16:54:00Z">
        <w:r>
          <w:t>5.x.3</w:t>
        </w:r>
        <w:proofErr w:type="gramEnd"/>
        <w:r>
          <w:tab/>
          <w:t>Measurement report triggering</w:t>
        </w:r>
      </w:ins>
    </w:p>
    <w:p w14:paraId="293AF87C" w14:textId="77777777" w:rsidR="00664CE1" w:rsidRDefault="00664CE1" w:rsidP="00664CE1">
      <w:pPr>
        <w:pStyle w:val="4"/>
        <w:rPr>
          <w:ins w:id="374" w:author="vivo-Chenli" w:date="2025-08-15T16:54:00Z"/>
        </w:rPr>
      </w:pPr>
      <w:proofErr w:type="gramStart"/>
      <w:ins w:id="375" w:author="vivo-Chenli" w:date="2025-08-15T16:54:00Z">
        <w:r>
          <w:t>5.x.3.1</w:t>
        </w:r>
        <w:proofErr w:type="gramEnd"/>
        <w:r>
          <w:tab/>
          <w:t>General</w:t>
        </w:r>
      </w:ins>
    </w:p>
    <w:p w14:paraId="565B67A4" w14:textId="77777777" w:rsidR="00664CE1" w:rsidRDefault="00664CE1" w:rsidP="00664CE1">
      <w:pPr>
        <w:rPr>
          <w:ins w:id="376" w:author="vivo-Chenli" w:date="2025-08-15T16:54:00Z"/>
        </w:rPr>
      </w:pPr>
      <w:ins w:id="377" w:author="vivo-Chenli" w:date="2025-08-15T16:54:00Z">
        <w:r>
          <w:t>The UE maintains the following UE variables for event triggered L1 measurement and report procedure:</w:t>
        </w:r>
      </w:ins>
    </w:p>
    <w:p w14:paraId="0BA3F112" w14:textId="77777777" w:rsidR="00664CE1" w:rsidRDefault="00664CE1" w:rsidP="00664CE1">
      <w:pPr>
        <w:pStyle w:val="B1"/>
        <w:rPr>
          <w:ins w:id="378" w:author="vivo-Chenli" w:date="2025-08-15T16:54:00Z"/>
          <w:rFonts w:eastAsia="MS Mincho"/>
          <w:lang w:eastAsia="zh-CN"/>
        </w:rPr>
      </w:pPr>
      <w:ins w:id="379" w:author="vivo-Chenli" w:date="2025-08-15T16:54:00Z">
        <w:r>
          <w:rPr>
            <w:rFonts w:eastAsia="MS Mincho"/>
            <w:lang w:eastAsia="zh-CN"/>
          </w:rPr>
          <w:t>-</w:t>
        </w:r>
        <w:r>
          <w:rPr>
            <w:rFonts w:eastAsia="MS Mincho"/>
            <w:lang w:eastAsia="zh-CN"/>
          </w:rPr>
          <w:tab/>
        </w:r>
        <w:r>
          <w:rPr>
            <w:i/>
          </w:rPr>
          <w:t>MR_LIST</w:t>
        </w:r>
        <w:r>
          <w:rPr>
            <w:rFonts w:eastAsia="MS Mincho"/>
            <w:lang w:eastAsia="zh-CN"/>
          </w:rPr>
          <w:t>:</w:t>
        </w:r>
        <w:r>
          <w:rPr>
            <w:rFonts w:eastAsia="MS Mincho" w:hint="eastAsia"/>
            <w:lang w:eastAsia="zh-CN"/>
          </w:rPr>
          <w:t xml:space="preserve"> </w:t>
        </w:r>
        <w:r>
          <w:rPr>
            <w:rFonts w:eastAsia="MS Mincho"/>
            <w:lang w:eastAsia="zh-CN"/>
          </w:rPr>
          <w:t xml:space="preserve">includes the list of event triggered </w:t>
        </w:r>
        <w:r>
          <w:rPr>
            <w:rFonts w:eastAsia="MS Mincho" w:hint="eastAsia"/>
            <w:lang w:eastAsia="zh-CN"/>
          </w:rPr>
          <w:t xml:space="preserve">L1 </w:t>
        </w:r>
        <w:r>
          <w:rPr>
            <w:rFonts w:eastAsia="MS Mincho"/>
            <w:lang w:eastAsia="zh-CN"/>
          </w:rPr>
          <w:t xml:space="preserve">measurement report </w:t>
        </w:r>
        <w:r>
          <w:rPr>
            <w:rFonts w:eastAsia="MS Mincho" w:hint="eastAsia"/>
            <w:lang w:eastAsia="zh-CN"/>
          </w:rPr>
          <w:t>information</w:t>
        </w:r>
        <w:r>
          <w:rPr>
            <w:rFonts w:eastAsia="MS Mincho"/>
            <w:lang w:eastAsia="zh-CN"/>
          </w:rPr>
          <w:t xml:space="preserve">, including RS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L1 measurement result, and type of reporting RS(s) as defined in 6.1.3.x, </w:t>
        </w:r>
        <w:commentRangeStart w:id="380"/>
        <w:r>
          <w:rPr>
            <w:rFonts w:eastAsia="MS Mincho"/>
            <w:lang w:eastAsia="zh-CN"/>
          </w:rPr>
          <w:t>for</w:t>
        </w:r>
        <w:r>
          <w:rPr>
            <w:rFonts w:eastAsia="MS Mincho" w:hint="eastAsia"/>
            <w:lang w:eastAsia="zh-CN"/>
          </w:rPr>
          <w:t xml:space="preserve"> which </w:t>
        </w:r>
        <w:r>
          <w:rPr>
            <w:rFonts w:eastAsia="MS Mincho"/>
            <w:lang w:eastAsia="zh-CN"/>
          </w:rPr>
          <w:t>the L1 measurement report triggering conditions have been met for TTT</w:t>
        </w:r>
      </w:ins>
      <w:commentRangeEnd w:id="380"/>
      <w:r w:rsidR="005041E8">
        <w:rPr>
          <w:rStyle w:val="a5"/>
        </w:rPr>
        <w:commentReference w:id="380"/>
      </w:r>
      <w:ins w:id="381" w:author="vivo-Chenli" w:date="2025-08-15T16:54:00Z">
        <w:r>
          <w:rPr>
            <w:rFonts w:eastAsia="MS Mincho"/>
            <w:lang w:eastAsia="zh-CN"/>
          </w:rPr>
          <w:t xml:space="preserve">. Each entry in the list is associated with </w:t>
        </w:r>
        <w:proofErr w:type="gramStart"/>
        <w:r>
          <w:rPr>
            <w:rFonts w:eastAsia="MS Mincho"/>
            <w:lang w:eastAsia="zh-CN"/>
          </w:rPr>
          <w:t>a</w:t>
        </w:r>
        <w:proofErr w:type="gramEnd"/>
        <w:r>
          <w:rPr>
            <w:rFonts w:eastAsia="MS Mincho"/>
            <w:lang w:eastAsia="zh-CN"/>
          </w:rPr>
          <w:t xml:space="preserve"> </w:t>
        </w:r>
        <w:r>
          <w:rPr>
            <w:rFonts w:eastAsia="等线"/>
            <w:i/>
            <w:iCs/>
          </w:rPr>
          <w:t>ltm-CSI-ReportConfigId</w:t>
        </w:r>
        <w:r>
          <w:rPr>
            <w:rFonts w:eastAsia="MS Mincho"/>
            <w:lang w:eastAsia="zh-CN"/>
          </w:rPr>
          <w:t>;</w:t>
        </w:r>
      </w:ins>
    </w:p>
    <w:p w14:paraId="2B6407FF" w14:textId="77777777" w:rsidR="00664CE1" w:rsidRDefault="00664CE1" w:rsidP="00664CE1">
      <w:pPr>
        <w:pStyle w:val="B1"/>
        <w:rPr>
          <w:ins w:id="382" w:author="vivo-Chenli" w:date="2025-08-15T16:54:00Z"/>
          <w:rFonts w:eastAsia="MS Mincho"/>
          <w:lang w:eastAsia="zh-CN"/>
        </w:rPr>
      </w:pPr>
      <w:ins w:id="383" w:author="vivo-Chenli" w:date="2025-08-15T16:54:00Z">
        <w:r>
          <w:rPr>
            <w:rFonts w:eastAsia="MS Mincho"/>
            <w:lang w:eastAsia="zh-CN"/>
          </w:rPr>
          <w:t>-</w:t>
        </w:r>
        <w:r>
          <w:rPr>
            <w:rFonts w:eastAsia="MS Mincho"/>
            <w:lang w:eastAsia="zh-CN"/>
          </w:rPr>
          <w:tab/>
        </w:r>
        <w:r>
          <w:rPr>
            <w:rFonts w:eastAsia="MS Mincho"/>
            <w:i/>
            <w:iCs/>
            <w:lang w:eastAsia="zh-CN"/>
          </w:rPr>
          <w:t>MR_SENT_COUNTER</w:t>
        </w:r>
        <w:r>
          <w:rPr>
            <w:rFonts w:eastAsia="MS Mincho"/>
            <w:lang w:eastAsia="zh-CN"/>
          </w:rPr>
          <w:t xml:space="preserve">: represents the </w:t>
        </w:r>
        <w:r>
          <w:rPr>
            <w:rFonts w:eastAsia="MS Mincho" w:hint="eastAsia"/>
            <w:lang w:eastAsia="zh-CN"/>
          </w:rPr>
          <w:t xml:space="preserve">number of </w:t>
        </w:r>
        <w:r>
          <w:rPr>
            <w:rFonts w:eastAsia="MS Mincho"/>
            <w:lang w:eastAsia="zh-CN"/>
          </w:rPr>
          <w:t xml:space="preserve">event triggered </w:t>
        </w:r>
        <w:r>
          <w:rPr>
            <w:rFonts w:eastAsia="MS Mincho" w:hint="eastAsia"/>
            <w:lang w:eastAsia="zh-CN"/>
          </w:rPr>
          <w:t xml:space="preserve">L1 measurement report </w:t>
        </w:r>
        <w:r>
          <w:rPr>
            <w:rFonts w:eastAsia="MS Mincho"/>
            <w:lang w:eastAsia="zh-CN"/>
          </w:rPr>
          <w:t xml:space="preserve">performed by UE if </w:t>
        </w:r>
        <w:r>
          <w:rPr>
            <w:rFonts w:eastAsia="MS Mincho" w:hint="eastAsia"/>
            <w:lang w:eastAsia="zh-CN"/>
          </w:rPr>
          <w:t xml:space="preserve">the </w:t>
        </w:r>
        <w:r>
          <w:rPr>
            <w:rFonts w:eastAsia="MS Mincho"/>
            <w:lang w:eastAsia="zh-CN"/>
          </w:rPr>
          <w:t>triggering</w:t>
        </w:r>
        <w:r>
          <w:rPr>
            <w:rFonts w:eastAsia="MS Mincho" w:hint="eastAsia"/>
            <w:lang w:eastAsia="zh-CN"/>
          </w:rPr>
          <w:t xml:space="preserve"> condition</w:t>
        </w:r>
        <w:r>
          <w:rPr>
            <w:rFonts w:eastAsia="MS Mincho"/>
            <w:lang w:eastAsia="zh-CN"/>
          </w:rPr>
          <w:t xml:space="preserve"> for the corresponding event</w:t>
        </w:r>
        <w:r>
          <w:rPr>
            <w:rFonts w:eastAsia="MS Mincho" w:hint="eastAsia"/>
            <w:lang w:eastAsia="zh-CN"/>
          </w:rPr>
          <w:t xml:space="preserve"> is met</w:t>
        </w:r>
        <w:r>
          <w:rPr>
            <w:rFonts w:eastAsia="MS Mincho"/>
            <w:lang w:eastAsia="zh-CN"/>
          </w:rPr>
          <w:t xml:space="preserve"> for TTT for each </w:t>
        </w:r>
        <w:r>
          <w:rPr>
            <w:rFonts w:eastAsia="等线"/>
            <w:i/>
            <w:iCs/>
          </w:rPr>
          <w:t>ltm-CSI-ReportConfigId</w:t>
        </w:r>
        <w:r>
          <w:rPr>
            <w:rFonts w:eastAsia="MS Mincho"/>
            <w:lang w:eastAsia="zh-CN"/>
          </w:rPr>
          <w:t>;</w:t>
        </w:r>
      </w:ins>
    </w:p>
    <w:p w14:paraId="37938DEA" w14:textId="77777777" w:rsidR="00664CE1" w:rsidRDefault="00664CE1" w:rsidP="00664CE1">
      <w:pPr>
        <w:pStyle w:val="B1"/>
        <w:rPr>
          <w:ins w:id="384" w:author="vivo-Chenli" w:date="2025-08-15T16:54:00Z"/>
          <w:rFonts w:eastAsia="MS Mincho"/>
          <w:lang w:eastAsia="zh-CN"/>
        </w:rPr>
      </w:pPr>
      <w:ins w:id="385" w:author="vivo-Chenli" w:date="2025-08-15T16:54:00Z">
        <w:r>
          <w:rPr>
            <w:rFonts w:eastAsia="MS Mincho"/>
            <w:lang w:eastAsia="zh-CN"/>
          </w:rPr>
          <w:t>-</w:t>
        </w:r>
        <w:r>
          <w:rPr>
            <w:rFonts w:eastAsia="MS Mincho"/>
            <w:lang w:eastAsia="zh-CN"/>
          </w:rPr>
          <w:tab/>
        </w:r>
        <w:r>
          <w:rPr>
            <w:rFonts w:eastAsia="MS Mincho"/>
            <w:i/>
            <w:iCs/>
            <w:lang w:eastAsia="zh-CN"/>
          </w:rPr>
          <w:t>BEAM_ENTERING_LIST</w:t>
        </w:r>
        <w:r>
          <w:rPr>
            <w:rFonts w:eastAsia="MS Mincho"/>
            <w:lang w:eastAsia="zh-CN"/>
          </w:rPr>
          <w:t>:</w:t>
        </w:r>
        <w:r>
          <w:rPr>
            <w:rFonts w:eastAsia="MS Mincho" w:hint="eastAsia"/>
            <w:lang w:eastAsia="zh-CN"/>
          </w:rPr>
          <w:t xml:space="preserve"> </w:t>
        </w:r>
        <w:r>
          <w:rPr>
            <w:rFonts w:eastAsia="MS Mincho"/>
            <w:lang w:eastAsia="zh-CN"/>
          </w:rPr>
          <w:t xml:space="preserve">includes the reference signaling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for each </w:t>
        </w:r>
        <w:r>
          <w:rPr>
            <w:rFonts w:eastAsia="等线"/>
            <w:i/>
            <w:iCs/>
          </w:rPr>
          <w:t>ltm-CSI-ReportConfigId</w:t>
        </w:r>
        <w:r>
          <w:rPr>
            <w:rFonts w:eastAsia="MS Mincho"/>
            <w:lang w:eastAsia="zh-CN"/>
          </w:rPr>
          <w:t>, for</w:t>
        </w:r>
        <w:r>
          <w:rPr>
            <w:rFonts w:eastAsia="MS Mincho" w:hint="eastAsia"/>
            <w:lang w:eastAsia="zh-CN"/>
          </w:rPr>
          <w:t xml:space="preserve"> which </w:t>
        </w:r>
        <w:r>
          <w:rPr>
            <w:rFonts w:eastAsia="MS Mincho"/>
            <w:lang w:eastAsia="zh-CN"/>
          </w:rPr>
          <w:t>the L1 measurement report entering conditions have been met for TTT for the triggered L1 measurement report;</w:t>
        </w:r>
      </w:ins>
    </w:p>
    <w:p w14:paraId="32B82067" w14:textId="77777777" w:rsidR="00664CE1" w:rsidRPr="00421C96" w:rsidRDefault="00664CE1" w:rsidP="00664CE1">
      <w:pPr>
        <w:pStyle w:val="B1"/>
        <w:rPr>
          <w:ins w:id="386" w:author="vivo-Chenli" w:date="2025-08-15T16:54:00Z"/>
          <w:rFonts w:eastAsia="MS Mincho"/>
          <w:lang w:eastAsia="zh-CN"/>
        </w:rPr>
      </w:pPr>
      <w:ins w:id="387"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LEAVING</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signaling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r w:rsidRPr="00421C96">
          <w:rPr>
            <w:rFonts w:eastAsia="MS Mincho"/>
            <w:i/>
            <w:iCs/>
            <w:lang w:eastAsia="zh-CN"/>
          </w:rPr>
          <w:t>ltm-CSI-ReportConfigId</w:t>
        </w:r>
        <w:r w:rsidRPr="00421C96">
          <w:rPr>
            <w:rFonts w:eastAsia="MS Mincho"/>
            <w:lang w:eastAsia="zh-CN"/>
          </w:rPr>
          <w:t>, for</w:t>
        </w:r>
        <w:r w:rsidRPr="00421C96">
          <w:rPr>
            <w:rFonts w:eastAsia="MS Mincho" w:hint="eastAsia"/>
            <w:lang w:eastAsia="zh-CN"/>
          </w:rPr>
          <w:t xml:space="preserve"> which</w:t>
        </w:r>
        <w:r w:rsidRPr="00AA6CA9">
          <w:rPr>
            <w:rFonts w:eastAsia="MS Mincho"/>
          </w:rPr>
          <w:t xml:space="preserve"> </w:t>
        </w:r>
        <w:r w:rsidRPr="00F3351C">
          <w:rPr>
            <w:rFonts w:eastAsia="MS Mincho"/>
          </w:rPr>
          <w:t>has been reported in the (Truncated) L1 measurement report MAC CE</w:t>
        </w:r>
        <w:r>
          <w:rPr>
            <w:rFonts w:eastAsia="MS Mincho"/>
          </w:rPr>
          <w:t>, and</w:t>
        </w:r>
        <w:r w:rsidRPr="00421C96">
          <w:rPr>
            <w:rFonts w:eastAsia="MS Mincho" w:hint="eastAsia"/>
            <w:lang w:eastAsia="zh-CN"/>
          </w:rPr>
          <w:t xml:space="preserve">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been met for TTT</w:t>
        </w:r>
        <w:r>
          <w:rPr>
            <w:rFonts w:eastAsia="MS Mincho"/>
            <w:lang w:eastAsia="zh-CN"/>
          </w:rPr>
          <w:t xml:space="preserve"> for the triggered</w:t>
        </w:r>
        <w:r w:rsidRPr="00FD6450">
          <w:rPr>
            <w:rFonts w:eastAsia="MS Mincho"/>
            <w:lang w:eastAsia="zh-CN"/>
          </w:rPr>
          <w:t xml:space="preserve"> </w:t>
        </w:r>
        <w:r>
          <w:rPr>
            <w:rFonts w:eastAsia="MS Mincho"/>
            <w:lang w:eastAsia="zh-CN"/>
          </w:rPr>
          <w:t>L1 measurement report</w:t>
        </w:r>
        <w:r w:rsidRPr="00421C96">
          <w:rPr>
            <w:rFonts w:eastAsia="MS Mincho"/>
            <w:lang w:eastAsia="zh-CN"/>
          </w:rPr>
          <w:t>;</w:t>
        </w:r>
      </w:ins>
    </w:p>
    <w:p w14:paraId="5CBFD374" w14:textId="77777777" w:rsidR="00664CE1" w:rsidRDefault="00664CE1" w:rsidP="00664CE1">
      <w:pPr>
        <w:pStyle w:val="B1"/>
        <w:rPr>
          <w:ins w:id="388" w:author="vivo-Chenli" w:date="2025-08-15T16:54:00Z"/>
          <w:rFonts w:eastAsia="MS Mincho"/>
          <w:lang w:eastAsia="zh-CN"/>
        </w:rPr>
      </w:pPr>
      <w:ins w:id="389"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REPORTED</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signaling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r w:rsidRPr="00421C96">
          <w:rPr>
            <w:rFonts w:eastAsia="MS Mincho"/>
            <w:i/>
            <w:iCs/>
            <w:lang w:eastAsia="zh-CN"/>
          </w:rPr>
          <w:t>ltm-CSI-ReportConfigId</w:t>
        </w:r>
        <w:r w:rsidRPr="00421C96">
          <w:rPr>
            <w:rFonts w:eastAsia="MS Mincho"/>
            <w:lang w:eastAsia="zh-CN"/>
          </w:rPr>
          <w:t>, 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 xml:space="preserve">CE, and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w:t>
        </w:r>
        <w:r>
          <w:rPr>
            <w:rFonts w:eastAsia="MS Mincho"/>
            <w:lang w:eastAsia="zh-CN"/>
          </w:rPr>
          <w:t xml:space="preserve">not </w:t>
        </w:r>
        <w:r w:rsidRPr="00421C96">
          <w:rPr>
            <w:rFonts w:eastAsia="MS Mincho"/>
            <w:lang w:eastAsia="zh-CN"/>
          </w:rPr>
          <w:t>been met for TTT</w:t>
        </w:r>
        <w:r>
          <w:rPr>
            <w:rFonts w:eastAsia="MS Mincho"/>
            <w:lang w:eastAsia="zh-CN"/>
          </w:rPr>
          <w:t>.</w:t>
        </w:r>
      </w:ins>
    </w:p>
    <w:p w14:paraId="461FE048" w14:textId="77777777" w:rsidR="00664CE1" w:rsidRDefault="00664CE1" w:rsidP="00664CE1">
      <w:pPr>
        <w:rPr>
          <w:ins w:id="390" w:author="vivo-Chenli" w:date="2025-08-15T16:54:00Z"/>
          <w:lang w:val="en-US"/>
        </w:rPr>
      </w:pPr>
      <w:ins w:id="391" w:author="vivo-Chenli" w:date="2025-08-15T16:54:00Z">
        <w:r>
          <w:t>Unless explicitly specified otherwise, it is up to UE implementation how to store these variables.</w:t>
        </w:r>
      </w:ins>
    </w:p>
    <w:p w14:paraId="4FEC0D83" w14:textId="77777777" w:rsidR="00664CE1" w:rsidRDefault="00664CE1" w:rsidP="00664CE1">
      <w:pPr>
        <w:rPr>
          <w:ins w:id="392" w:author="vivo-Chenli" w:date="2025-08-15T16:54:00Z"/>
          <w:rFonts w:eastAsia="等线"/>
        </w:rPr>
      </w:pPr>
      <w:ins w:id="393" w:author="vivo-Chenli" w:date="2025-08-15T16:54:00Z">
        <w:r>
          <w:rPr>
            <w:rFonts w:eastAsia="等线"/>
          </w:rPr>
          <w:t>The MAC entity shall</w:t>
        </w:r>
        <w:r>
          <w:rPr>
            <w:rFonts w:eastAsia="等线" w:hint="eastAsia"/>
          </w:rPr>
          <w:t xml:space="preserve"> </w:t>
        </w:r>
        <w:r>
          <w:rPr>
            <w:rFonts w:eastAsia="等线"/>
          </w:rPr>
          <w:t>for LTM event evaluation</w:t>
        </w:r>
        <w:r>
          <w:rPr>
            <w:rFonts w:eastAsia="等线" w:hint="eastAsia"/>
          </w:rPr>
          <w:t xml:space="preserve"> procedure</w:t>
        </w:r>
        <w:r>
          <w:rPr>
            <w:rFonts w:eastAsia="等线"/>
          </w:rPr>
          <w:t>:</w:t>
        </w:r>
      </w:ins>
    </w:p>
    <w:p w14:paraId="2DCF2EE3" w14:textId="77777777" w:rsidR="00664CE1" w:rsidRDefault="00664CE1" w:rsidP="00664CE1">
      <w:pPr>
        <w:pStyle w:val="B1"/>
        <w:rPr>
          <w:ins w:id="394" w:author="vivo-Chenli" w:date="2025-08-15T16:54:00Z"/>
        </w:rPr>
      </w:pPr>
      <w:ins w:id="395" w:author="vivo-Chenli" w:date="2025-08-15T16:54:00Z">
        <w:r>
          <w:t>1&gt;</w:t>
        </w:r>
        <w:r>
          <w:tab/>
          <w:t xml:space="preserve">for each </w:t>
        </w:r>
        <w:r>
          <w:rPr>
            <w:rFonts w:eastAsia="等线"/>
            <w:i/>
            <w:iCs/>
          </w:rPr>
          <w:t>ltm-CSI-ReportConfigId</w:t>
        </w:r>
        <w:r>
          <w:rPr>
            <w:rFonts w:eastAsia="等线"/>
          </w:rPr>
          <w:t xml:space="preserve"> </w:t>
        </w:r>
        <w:r>
          <w:t xml:space="preserve">included in the </w:t>
        </w:r>
        <w:r>
          <w:rPr>
            <w:i/>
            <w:iCs/>
          </w:rPr>
          <w:t>LTM-CSI-ReportConfig</w:t>
        </w:r>
        <w:r>
          <w:t>:</w:t>
        </w:r>
      </w:ins>
    </w:p>
    <w:p w14:paraId="00467B35" w14:textId="77777777" w:rsidR="00664CE1" w:rsidRDefault="00664CE1" w:rsidP="00664CE1">
      <w:pPr>
        <w:pStyle w:val="B2"/>
        <w:rPr>
          <w:ins w:id="396" w:author="vivo-Chenli" w:date="2025-08-15T16:54:00Z"/>
        </w:rPr>
      </w:pPr>
      <w:ins w:id="397" w:author="vivo-Chenli" w:date="2025-08-15T16:54:00Z">
        <w:r>
          <w:t>2&gt;</w:t>
        </w:r>
        <w:r>
          <w:tab/>
          <w:t xml:space="preserve">if the corresponding </w:t>
        </w:r>
        <w:r>
          <w:rPr>
            <w:i/>
            <w:iCs/>
          </w:rPr>
          <w:t>ltm-ReportConfigType</w:t>
        </w:r>
        <w:r>
          <w:t xml:space="preserve"> is set to </w:t>
        </w:r>
        <w:commentRangeStart w:id="398"/>
        <w:commentRangeStart w:id="399"/>
        <w:commentRangeStart w:id="400"/>
        <w:commentRangeStart w:id="401"/>
        <w:r>
          <w:rPr>
            <w:i/>
          </w:rPr>
          <w:t>eventTriggered</w:t>
        </w:r>
        <w:commentRangeEnd w:id="398"/>
        <w:r>
          <w:rPr>
            <w:rStyle w:val="a5"/>
          </w:rPr>
          <w:commentReference w:id="398"/>
        </w:r>
        <w:commentRangeEnd w:id="399"/>
        <w:r>
          <w:rPr>
            <w:rStyle w:val="a5"/>
          </w:rPr>
          <w:commentReference w:id="399"/>
        </w:r>
        <w:commentRangeEnd w:id="400"/>
        <w:r>
          <w:rPr>
            <w:rStyle w:val="a5"/>
          </w:rPr>
          <w:commentReference w:id="400"/>
        </w:r>
        <w:commentRangeEnd w:id="401"/>
        <w:r>
          <w:rPr>
            <w:rStyle w:val="a5"/>
          </w:rPr>
          <w:commentReference w:id="401"/>
        </w:r>
        <w:r>
          <w:rPr>
            <w:i/>
          </w:rPr>
          <w:t xml:space="preserve"> </w:t>
        </w:r>
        <w:r>
          <w:rPr>
            <w:iCs/>
          </w:rPr>
          <w:t xml:space="preserve">and there is </w:t>
        </w:r>
        <w:r w:rsidRPr="00741304">
          <w:rPr>
            <w:i/>
            <w:iCs/>
          </w:rPr>
          <w:t>ltm-EventTriggeredReportContent</w:t>
        </w:r>
        <w:r>
          <w:t xml:space="preserve"> configuration:</w:t>
        </w:r>
      </w:ins>
    </w:p>
    <w:p w14:paraId="2AF15155" w14:textId="77777777" w:rsidR="00664CE1" w:rsidRDefault="00664CE1" w:rsidP="00664CE1">
      <w:pPr>
        <w:pStyle w:val="B3"/>
        <w:rPr>
          <w:ins w:id="402" w:author="vivo-Chenli" w:date="2025-08-15T16:54:00Z"/>
        </w:rPr>
      </w:pPr>
      <w:ins w:id="403" w:author="vivo-Chenli" w:date="2025-08-15T16:54:00Z">
        <w:r>
          <w:t>3&gt;</w:t>
        </w:r>
        <w:r>
          <w:tab/>
        </w:r>
        <w:r>
          <w:tab/>
          <w:t xml:space="preserve">if the </w:t>
        </w:r>
        <w:r>
          <w:rPr>
            <w:i/>
            <w:iCs/>
          </w:rPr>
          <w:t>eventLTM2</w:t>
        </w:r>
        <w:r>
          <w:t xml:space="preserve"> is configured in the corresponding </w:t>
        </w:r>
        <w:r>
          <w:rPr>
            <w:rFonts w:eastAsia="等线"/>
            <w:i/>
            <w:iCs/>
          </w:rPr>
          <w:t>ltm-CSI-ReportConfigId</w:t>
        </w:r>
        <w:r>
          <w:t>:</w:t>
        </w:r>
      </w:ins>
    </w:p>
    <w:p w14:paraId="06CA02C0" w14:textId="77777777" w:rsidR="00664CE1" w:rsidRDefault="00664CE1" w:rsidP="00664CE1">
      <w:pPr>
        <w:pStyle w:val="B4"/>
        <w:rPr>
          <w:ins w:id="404" w:author="vivo-Chenli" w:date="2025-08-15T16:54:00Z"/>
        </w:rPr>
      </w:pPr>
      <w:ins w:id="405" w:author="vivo-Chenli" w:date="2025-08-15T16:54:00Z">
        <w:r>
          <w:t xml:space="preserve">4&gt; consider only the current beam of serving cell, i.e. the beam corresponds to the RS </w:t>
        </w:r>
        <w:r w:rsidRPr="00364BF1">
          <w:t xml:space="preserve">configured in the indicated TCI </w:t>
        </w:r>
        <w:r>
          <w:t>S</w:t>
        </w:r>
        <w:r w:rsidRPr="00364BF1">
          <w:t xml:space="preserve">tate </w:t>
        </w:r>
        <w:commentRangeStart w:id="406"/>
        <w:commentRangeStart w:id="407"/>
        <w:commentRangeStart w:id="408"/>
        <w:r>
          <w:t>or the RS QCLed with the RS configured in the indicated TCI State</w:t>
        </w:r>
        <w:commentRangeEnd w:id="406"/>
        <w:r>
          <w:rPr>
            <w:rStyle w:val="a5"/>
          </w:rPr>
          <w:commentReference w:id="406"/>
        </w:r>
        <w:commentRangeEnd w:id="407"/>
        <w:r>
          <w:rPr>
            <w:rStyle w:val="a5"/>
          </w:rPr>
          <w:commentReference w:id="407"/>
        </w:r>
        <w:commentRangeEnd w:id="408"/>
        <w:r>
          <w:rPr>
            <w:rStyle w:val="a5"/>
          </w:rPr>
          <w:commentReference w:id="408"/>
        </w:r>
        <w:r>
          <w:t xml:space="preserve"> indicated by TCI State in the serving cell as defined in clause 5.1.5 in TS 38.214, with the same RS type as the beam of LTM candidate cell, </w:t>
        </w:r>
        <w:r>
          <w:rPr>
            <w:rFonts w:eastAsia="等线"/>
          </w:rPr>
          <w:t xml:space="preserve">i.e. the RSs configured in </w:t>
        </w:r>
        <w:r>
          <w:rPr>
            <w:rFonts w:eastAsia="等线"/>
            <w:i/>
            <w:iCs/>
          </w:rPr>
          <w:t>LTM-CSI-ResourceConfig</w:t>
        </w:r>
        <w:r>
          <w:rPr>
            <w:rFonts w:eastAsia="等线"/>
          </w:rPr>
          <w:t xml:space="preserve"> which associated with this </w:t>
        </w:r>
        <w:r>
          <w:rPr>
            <w:rFonts w:eastAsia="等线"/>
            <w:i/>
            <w:iCs/>
          </w:rPr>
          <w:t>ltm-CSI-ReportConfigId</w:t>
        </w:r>
        <w:r>
          <w:t>, to be applicable;</w:t>
        </w:r>
      </w:ins>
    </w:p>
    <w:p w14:paraId="0ED82B96" w14:textId="77777777" w:rsidR="00664CE1" w:rsidRDefault="00664CE1" w:rsidP="00664CE1">
      <w:pPr>
        <w:pStyle w:val="B3"/>
        <w:rPr>
          <w:ins w:id="409" w:author="vivo-Chenli" w:date="2025-08-15T16:54:00Z"/>
        </w:rPr>
      </w:pPr>
      <w:ins w:id="410" w:author="vivo-Chenli" w:date="2025-08-15T16:54:00Z">
        <w:r>
          <w:t>3&gt;</w:t>
        </w:r>
        <w:r>
          <w:tab/>
        </w:r>
        <w:r>
          <w:tab/>
          <w:t xml:space="preserve">if the </w:t>
        </w:r>
        <w:r>
          <w:rPr>
            <w:i/>
            <w:iCs/>
          </w:rPr>
          <w:t>eventLTM3</w:t>
        </w:r>
        <w:r>
          <w:t xml:space="preserve">, </w:t>
        </w:r>
        <w:r>
          <w:rPr>
            <w:i/>
            <w:iCs/>
          </w:rPr>
          <w:t xml:space="preserve">eventLTM4, </w:t>
        </w:r>
        <w:r>
          <w:t>or</w:t>
        </w:r>
        <w:r>
          <w:rPr>
            <w:i/>
            <w:iCs/>
          </w:rPr>
          <w:t xml:space="preserve"> eventLTM5</w:t>
        </w:r>
        <w:r>
          <w:t xml:space="preserve"> is configured in the corresponding </w:t>
        </w:r>
        <w:r>
          <w:rPr>
            <w:rFonts w:eastAsia="等线"/>
            <w:i/>
            <w:iCs/>
          </w:rPr>
          <w:t>ltm-CSI-ReportConfigId</w:t>
        </w:r>
        <w:r>
          <w:t>:</w:t>
        </w:r>
      </w:ins>
    </w:p>
    <w:p w14:paraId="160CD6F0" w14:textId="77777777" w:rsidR="00664CE1" w:rsidRDefault="00664CE1" w:rsidP="00664CE1">
      <w:pPr>
        <w:pStyle w:val="B4"/>
        <w:rPr>
          <w:ins w:id="411" w:author="vivo-Chenli" w:date="2025-08-15T16:54:00Z"/>
        </w:rPr>
      </w:pPr>
      <w:bookmarkStart w:id="412" w:name="_Hlk207717187"/>
      <w:ins w:id="413" w:author="vivo-Chenli" w:date="2025-08-15T16:54:00Z">
        <w:r>
          <w:t xml:space="preserve">4&gt; consider any beam of </w:t>
        </w:r>
        <w:r>
          <w:rPr>
            <w:rFonts w:eastAsia="等线" w:hint="eastAsia"/>
          </w:rPr>
          <w:t>LTM candidate cell</w:t>
        </w:r>
        <w:r w:rsidRPr="00D0088F">
          <w:t xml:space="preserve"> </w:t>
        </w:r>
        <w:r>
          <w:t xml:space="preserve">(except the serving cell) </w:t>
        </w:r>
        <w:commentRangeStart w:id="414"/>
        <w:r>
          <w:t xml:space="preserve">configured in </w:t>
        </w:r>
        <w:r>
          <w:rPr>
            <w:i/>
            <w:iCs/>
            <w:lang w:eastAsia="ko-KR"/>
          </w:rPr>
          <w:t>ltm-CandidateReportConfigList</w:t>
        </w:r>
        <w:r>
          <w:rPr>
            <w:rFonts w:eastAsia="等线"/>
          </w:rPr>
          <w:t xml:space="preserve">, i.e. the RSs configured in </w:t>
        </w:r>
        <w:r>
          <w:rPr>
            <w:rFonts w:eastAsia="等线"/>
            <w:i/>
            <w:iCs/>
          </w:rPr>
          <w:t>LTM-CSI-ResourceConfig</w:t>
        </w:r>
        <w:r>
          <w:rPr>
            <w:rFonts w:eastAsia="等线"/>
          </w:rPr>
          <w:t xml:space="preserve"> which associated with this </w:t>
        </w:r>
        <w:r>
          <w:rPr>
            <w:rFonts w:eastAsia="等线"/>
            <w:i/>
            <w:iCs/>
          </w:rPr>
          <w:t>ltm-CSI-ReportConfigId</w:t>
        </w:r>
      </w:ins>
      <w:commentRangeEnd w:id="414"/>
      <w:r w:rsidR="00387222">
        <w:rPr>
          <w:rStyle w:val="a5"/>
        </w:rPr>
        <w:commentReference w:id="414"/>
      </w:r>
      <w:ins w:id="415" w:author="vivo-Chenli" w:date="2025-08-15T16:54:00Z">
        <w:r>
          <w:rPr>
            <w:rFonts w:eastAsia="等线"/>
          </w:rPr>
          <w:t>, to be applicable;</w:t>
        </w:r>
      </w:ins>
    </w:p>
    <w:bookmarkEnd w:id="412"/>
    <w:p w14:paraId="059E6692" w14:textId="77777777" w:rsidR="00664CE1" w:rsidRDefault="00664CE1" w:rsidP="00664CE1">
      <w:pPr>
        <w:pStyle w:val="B2"/>
        <w:rPr>
          <w:ins w:id="416" w:author="vivo-Chenli" w:date="2025-08-15T16:54:00Z"/>
        </w:rPr>
      </w:pPr>
      <w:ins w:id="417" w:author="vivo-Chenli" w:date="2025-08-15T16:54:00Z">
        <w:r>
          <w:t>2&gt;</w:t>
        </w:r>
        <w:r>
          <w:tab/>
          <w:t xml:space="preserve">if the entry condition for the event associated with </w:t>
        </w:r>
        <w:r>
          <w:rPr>
            <w:i/>
            <w:iCs/>
          </w:rPr>
          <w:t>ltm-CSI-ReportConfigId</w:t>
        </w:r>
        <w:r>
          <w:t xml:space="preserve"> is fulfilled for one or more applicable beams, i.e. reference signalling associated with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t xml:space="preserve">, which is not in the </w:t>
        </w:r>
        <w:r>
          <w:rPr>
            <w:i/>
            <w:iCs/>
          </w:rPr>
          <w:t>BEAM_ENTERING_LIST</w:t>
        </w:r>
        <w:r>
          <w:t xml:space="preserve"> and not in the </w:t>
        </w:r>
        <w:r>
          <w:rPr>
            <w:i/>
            <w:iCs/>
          </w:rPr>
          <w:t>BEAM_REPORTED_LIST</w:t>
        </w:r>
        <w:r>
          <w:t>,</w:t>
        </w:r>
        <w:r>
          <w:rPr>
            <w:i/>
            <w:iCs/>
          </w:rPr>
          <w:t xml:space="preserve"> </w:t>
        </w:r>
        <w:r>
          <w:t xml:space="preserve">for the measurement from lower layer during </w:t>
        </w:r>
        <w:r>
          <w:rPr>
            <w:i/>
          </w:rPr>
          <w:t>timeToTrigger</w:t>
        </w:r>
        <w:r>
          <w:t xml:space="preserve"> defined for this event:</w:t>
        </w:r>
      </w:ins>
    </w:p>
    <w:p w14:paraId="28D1970D" w14:textId="77777777" w:rsidR="00664CE1" w:rsidRDefault="00664CE1" w:rsidP="00664CE1">
      <w:pPr>
        <w:pStyle w:val="B3"/>
        <w:rPr>
          <w:ins w:id="418" w:author="vivo-Chenli" w:date="2025-08-15T16:54:00Z"/>
        </w:rPr>
      </w:pPr>
      <w:ins w:id="419" w:author="vivo-Chenli" w:date="2025-08-15T16:54:00Z">
        <w:r>
          <w:t>3&gt;</w:t>
        </w:r>
        <w:r>
          <w:tab/>
          <w:t xml:space="preserve">if the </w:t>
        </w:r>
        <w:r>
          <w:rPr>
            <w:i/>
          </w:rPr>
          <w:t>MR_LIST</w:t>
        </w:r>
        <w:r>
          <w:t xml:space="preserve"> does not include a measurement reporting entry for this </w:t>
        </w:r>
        <w:r>
          <w:rPr>
            <w:rFonts w:eastAsia="等线"/>
            <w:i/>
            <w:iCs/>
          </w:rPr>
          <w:t>ltm-CSI-ReportConfigId</w:t>
        </w:r>
        <w:r>
          <w:t xml:space="preserve"> (a first RS triggers the event):</w:t>
        </w:r>
      </w:ins>
    </w:p>
    <w:p w14:paraId="0B9CA76A" w14:textId="77777777" w:rsidR="00664CE1" w:rsidRDefault="00664CE1" w:rsidP="00664CE1">
      <w:pPr>
        <w:pStyle w:val="B4"/>
        <w:rPr>
          <w:ins w:id="420" w:author="vivo-Chenli" w:date="2025-08-15T16:54:00Z"/>
        </w:rPr>
      </w:pPr>
      <w:ins w:id="421" w:author="vivo-Chenli" w:date="2025-08-15T16:54:00Z">
        <w:r>
          <w:t>4&gt;</w:t>
        </w:r>
        <w:r>
          <w:tab/>
          <w:t xml:space="preserve">include a measurement reporting entry in the </w:t>
        </w:r>
        <w:r>
          <w:rPr>
            <w:i/>
          </w:rPr>
          <w:t>MR_LIST</w:t>
        </w:r>
        <w:r>
          <w:t xml:space="preserve"> for this </w:t>
        </w:r>
        <w:r>
          <w:rPr>
            <w:rFonts w:eastAsia="等线"/>
            <w:i/>
            <w:iCs/>
          </w:rPr>
          <w:t>ltm-CSI-ReportConfigId</w:t>
        </w:r>
        <w:r>
          <w:t>;</w:t>
        </w:r>
      </w:ins>
    </w:p>
    <w:p w14:paraId="13CF513F" w14:textId="77777777" w:rsidR="00664CE1" w:rsidRDefault="00664CE1" w:rsidP="00664CE1">
      <w:pPr>
        <w:pStyle w:val="B3"/>
        <w:rPr>
          <w:ins w:id="422" w:author="vivo-Chenli" w:date="2025-08-15T16:54:00Z"/>
        </w:rPr>
      </w:pPr>
      <w:ins w:id="423" w:author="vivo-Chenli" w:date="2025-08-15T16:54:00Z">
        <w:r>
          <w:t>3&gt;</w:t>
        </w:r>
        <w:r>
          <w:tab/>
          <w:t xml:space="preserve">include the SSBRI or CRI </w:t>
        </w:r>
        <w:bookmarkStart w:id="424" w:name="_Hlk197525024"/>
        <w:r>
          <w:t>of the concerned beam(s)</w:t>
        </w:r>
        <w:bookmarkEnd w:id="424"/>
        <w:r>
          <w:t xml:space="preserve"> in the </w:t>
        </w:r>
        <w:r>
          <w:rPr>
            <w:i/>
            <w:iCs/>
          </w:rPr>
          <w:t xml:space="preserve">BEAM_ENTERING_LIST </w:t>
        </w:r>
        <w:r>
          <w:t xml:space="preserve">for this </w:t>
        </w:r>
        <w:r>
          <w:rPr>
            <w:i/>
            <w:iCs/>
          </w:rPr>
          <w:t>ltm-CSI-ReportConfigId</w:t>
        </w:r>
        <w:r>
          <w:t xml:space="preserve">; </w:t>
        </w:r>
      </w:ins>
    </w:p>
    <w:p w14:paraId="0ACB0B6B" w14:textId="59AD649F" w:rsidR="00D6163D" w:rsidRDefault="00D6163D" w:rsidP="00D6163D">
      <w:pPr>
        <w:pStyle w:val="B3"/>
        <w:rPr>
          <w:ins w:id="425" w:author="vivo-Chenli-After RAN2#131-1" w:date="2025-09-01T22:15:00Z"/>
        </w:rPr>
      </w:pPr>
      <w:commentRangeStart w:id="426"/>
      <w:ins w:id="427" w:author="vivo-Chenli-After RAN2#131-1" w:date="2025-09-01T22:15:00Z">
        <w:r>
          <w:lastRenderedPageBreak/>
          <w:t xml:space="preserve">3&gt; if the beam is in </w:t>
        </w:r>
        <w:r w:rsidRPr="00A4295C">
          <w:rPr>
            <w:i/>
            <w:iCs/>
          </w:rPr>
          <w:t>BEAM_</w:t>
        </w:r>
      </w:ins>
      <w:ins w:id="428" w:author="vivo-Chenli-After RAN2#131-1" w:date="2025-09-01T22:45:00Z">
        <w:r>
          <w:rPr>
            <w:i/>
            <w:iCs/>
          </w:rPr>
          <w:t>LEAVING</w:t>
        </w:r>
      </w:ins>
      <w:ins w:id="429" w:author="vivo-Chenli-After RAN2#131-1" w:date="2025-09-01T22:15:00Z">
        <w:r w:rsidRPr="00A4295C">
          <w:rPr>
            <w:i/>
            <w:iCs/>
          </w:rPr>
          <w:t>_LIS</w:t>
        </w:r>
        <w:commentRangeStart w:id="430"/>
        <w:r w:rsidRPr="00A4295C">
          <w:rPr>
            <w:i/>
            <w:iCs/>
          </w:rPr>
          <w:t>T</w:t>
        </w:r>
      </w:ins>
      <w:commentRangeEnd w:id="430"/>
      <w:r w:rsidR="009B0C07">
        <w:rPr>
          <w:rStyle w:val="a5"/>
        </w:rPr>
        <w:commentReference w:id="430"/>
      </w:r>
      <w:ins w:id="431" w:author="vivo-Chenli-After RAN2#131-1" w:date="2025-09-01T22:15:00Z">
        <w:r>
          <w:t xml:space="preserve"> </w:t>
        </w:r>
      </w:ins>
      <w:commentRangeEnd w:id="426"/>
      <w:ins w:id="432" w:author="vivo-Chenli-After RAN2#131-1" w:date="2025-09-01T23:02:00Z">
        <w:r w:rsidR="00D013B1">
          <w:rPr>
            <w:rStyle w:val="a5"/>
          </w:rPr>
          <w:commentReference w:id="426"/>
        </w:r>
      </w:ins>
    </w:p>
    <w:p w14:paraId="2A81C65D" w14:textId="116F27CE" w:rsidR="00D6163D" w:rsidRDefault="00D6163D" w:rsidP="00D6163D">
      <w:pPr>
        <w:pStyle w:val="B4"/>
        <w:rPr>
          <w:ins w:id="433" w:author="vivo-Chenli-After RAN2#131-1" w:date="2025-09-01T22:15:00Z"/>
        </w:rPr>
      </w:pPr>
      <w:ins w:id="434" w:author="vivo-Chenli-After RAN2#131-1" w:date="2025-09-01T22:15:00Z">
        <w:r>
          <w:t xml:space="preserve">4&gt; remove the concerned beam(s) in the </w:t>
        </w:r>
        <w:r w:rsidRPr="0054404E">
          <w:rPr>
            <w:i/>
            <w:iCs/>
          </w:rPr>
          <w:t>BEAM_</w:t>
        </w:r>
      </w:ins>
      <w:ins w:id="435" w:author="vivo-Chenli-After RAN2#131-1" w:date="2025-09-01T22:45:00Z">
        <w:r w:rsidR="000F0B44">
          <w:rPr>
            <w:i/>
            <w:iCs/>
          </w:rPr>
          <w:t>LE</w:t>
        </w:r>
      </w:ins>
      <w:ins w:id="436" w:author="vivo-Chenli-After RAN2#131-1" w:date="2025-09-01T22:46:00Z">
        <w:r w:rsidR="000F0B44">
          <w:rPr>
            <w:i/>
            <w:iCs/>
          </w:rPr>
          <w:t>AVING</w:t>
        </w:r>
      </w:ins>
      <w:ins w:id="437" w:author="vivo-Chenli-After RAN2#131-1" w:date="2025-09-01T22:15:00Z">
        <w:r w:rsidRPr="0054404E">
          <w:rPr>
            <w:i/>
            <w:iCs/>
          </w:rPr>
          <w:t>_LIST</w:t>
        </w:r>
        <w:r>
          <w:t xml:space="preserve"> for this </w:t>
        </w:r>
        <w:commentRangeStart w:id="438"/>
        <w:r>
          <w:t>ltm-CSI-ReportConfigId</w:t>
        </w:r>
      </w:ins>
      <w:commentRangeEnd w:id="438"/>
      <w:r w:rsidR="008129EB">
        <w:rPr>
          <w:rStyle w:val="a5"/>
        </w:rPr>
        <w:commentReference w:id="438"/>
      </w:r>
      <w:ins w:id="439" w:author="vivo-Chenli-After RAN2#131-1" w:date="2025-09-01T22:15:00Z">
        <w:r>
          <w:t>;</w:t>
        </w:r>
      </w:ins>
    </w:p>
    <w:p w14:paraId="706B7706" w14:textId="33A035B7" w:rsidR="00907D43" w:rsidRPr="00721A9F" w:rsidRDefault="00907D43" w:rsidP="00907D43">
      <w:pPr>
        <w:pStyle w:val="B4"/>
        <w:rPr>
          <w:ins w:id="440" w:author="vivo-Chenli-After RAN2#131-1" w:date="2025-09-01T22:49:00Z"/>
        </w:rPr>
      </w:pPr>
      <w:ins w:id="441" w:author="vivo-Chenli-After RAN2#131-1" w:date="2025-09-01T22:49:00Z">
        <w:r w:rsidRPr="00721A9F">
          <w:t xml:space="preserve">4&gt; include the SSBRI or CRI of the concerned beam(s) in the </w:t>
        </w:r>
        <w:r w:rsidRPr="00721A9F">
          <w:rPr>
            <w:i/>
            <w:iCs/>
          </w:rPr>
          <w:t>BEAM_</w:t>
        </w:r>
      </w:ins>
      <w:ins w:id="442" w:author="vivo-Chenli-After RAN2#131-1" w:date="2025-09-01T22:50:00Z">
        <w:r w:rsidRPr="00721A9F">
          <w:rPr>
            <w:i/>
            <w:iCs/>
          </w:rPr>
          <w:t>REPORTING</w:t>
        </w:r>
      </w:ins>
      <w:ins w:id="443" w:author="vivo-Chenli-After RAN2#131-1" w:date="2025-09-01T22:49:00Z">
        <w:r w:rsidRPr="00721A9F">
          <w:rPr>
            <w:i/>
            <w:iCs/>
          </w:rPr>
          <w:t>_LIST</w:t>
        </w:r>
        <w:r w:rsidRPr="00721A9F">
          <w:t xml:space="preserve"> for this </w:t>
        </w:r>
        <w:commentRangeStart w:id="444"/>
        <w:r w:rsidRPr="00721A9F">
          <w:t>ltm-CSI-ReportConfigId</w:t>
        </w:r>
      </w:ins>
      <w:commentRangeEnd w:id="444"/>
      <w:r w:rsidR="00AB471D">
        <w:rPr>
          <w:rStyle w:val="a5"/>
        </w:rPr>
        <w:commentReference w:id="444"/>
      </w:r>
      <w:ins w:id="445" w:author="vivo-Chenli-After RAN2#131-1" w:date="2025-09-01T22:49:00Z">
        <w:r w:rsidRPr="00721A9F">
          <w:t xml:space="preserve">; </w:t>
        </w:r>
      </w:ins>
    </w:p>
    <w:p w14:paraId="136C9928" w14:textId="77777777" w:rsidR="00664CE1" w:rsidRDefault="00664CE1" w:rsidP="00664CE1">
      <w:pPr>
        <w:pStyle w:val="B3"/>
        <w:rPr>
          <w:ins w:id="446" w:author="vivo-Chenli" w:date="2025-08-15T16:54:00Z"/>
        </w:rPr>
      </w:pPr>
      <w:ins w:id="447" w:author="vivo-Chenli" w:date="2025-08-15T16:54:00Z">
        <w:r>
          <w:t>3&gt;</w:t>
        </w:r>
        <w:r>
          <w:tab/>
          <w:t>initiate the measurement reporting procedure, as specified in 5.x.4.</w:t>
        </w:r>
      </w:ins>
    </w:p>
    <w:p w14:paraId="483C6102" w14:textId="77777777" w:rsidR="00664CE1" w:rsidRDefault="00664CE1" w:rsidP="00664CE1">
      <w:pPr>
        <w:pStyle w:val="B2"/>
        <w:rPr>
          <w:ins w:id="448" w:author="vivo-Chenli" w:date="2025-08-15T16:54:00Z"/>
        </w:rPr>
      </w:pPr>
      <w:ins w:id="449" w:author="vivo-Chenli" w:date="2025-08-15T16:54:00Z">
        <w:r>
          <w:t>2&gt;</w:t>
        </w:r>
        <w:r>
          <w:tab/>
          <w:t xml:space="preserve">else if the leaving condition for the event associated with </w:t>
        </w:r>
        <w:r>
          <w:rPr>
            <w:i/>
            <w:iCs/>
          </w:rPr>
          <w:t>ltm-CSI-ReportConfigId</w:t>
        </w:r>
        <w:r>
          <w:t xml:space="preserve"> is fulfilled for one or more </w:t>
        </w:r>
        <w:bookmarkStart w:id="450" w:name="_GoBack"/>
        <w:bookmarkEnd w:id="450"/>
        <w:r>
          <w:t xml:space="preserve">applicable beams included in the </w:t>
        </w:r>
        <w:r>
          <w:rPr>
            <w:i/>
            <w:iCs/>
          </w:rPr>
          <w:t>BEAM_ENTERING_LIST</w:t>
        </w:r>
        <w:r>
          <w:t xml:space="preserve"> or </w:t>
        </w:r>
        <w:r>
          <w:rPr>
            <w:i/>
            <w:iCs/>
          </w:rPr>
          <w:t>BEAM_REPORTED_LIST</w:t>
        </w:r>
        <w:r w:rsidRPr="00951157" w:rsidDel="00DC7A41">
          <w:rPr>
            <w:i/>
            <w:iCs/>
          </w:rPr>
          <w:t xml:space="preserve"> </w:t>
        </w:r>
        <w:r>
          <w:t xml:space="preserve">for the measurement from lower layer during </w:t>
        </w:r>
        <w:r>
          <w:rPr>
            <w:i/>
          </w:rPr>
          <w:t xml:space="preserve">timeToTrigger </w:t>
        </w:r>
        <w:r>
          <w:t>defined for this event:</w:t>
        </w:r>
      </w:ins>
    </w:p>
    <w:p w14:paraId="4F625C86" w14:textId="77777777" w:rsidR="00664CE1" w:rsidRDefault="00664CE1" w:rsidP="00664CE1">
      <w:pPr>
        <w:pStyle w:val="B3"/>
        <w:rPr>
          <w:ins w:id="451" w:author="vivo-Chenli" w:date="2025-08-15T16:54:00Z"/>
        </w:rPr>
      </w:pPr>
      <w:commentRangeStart w:id="452"/>
      <w:commentRangeStart w:id="453"/>
      <w:ins w:id="454" w:author="vivo-Chenli" w:date="2025-08-15T16:54:00Z">
        <w:r>
          <w:t>3&gt;</w:t>
        </w:r>
        <w:r>
          <w:tab/>
          <w:t xml:space="preserve">if the </w:t>
        </w:r>
        <w:r>
          <w:rPr>
            <w:i/>
          </w:rPr>
          <w:t>MR_LIST</w:t>
        </w:r>
        <w:r>
          <w:t xml:space="preserve"> does not include a measurement reporting entry for this </w:t>
        </w:r>
        <w:r>
          <w:rPr>
            <w:rFonts w:eastAsia="等线"/>
            <w:i/>
            <w:iCs/>
          </w:rPr>
          <w:t>ltm-CSI-ReportConfigId</w:t>
        </w:r>
        <w:r>
          <w:t xml:space="preserve"> (a first RS triggers the event):</w:t>
        </w:r>
      </w:ins>
    </w:p>
    <w:p w14:paraId="0B844F82" w14:textId="77777777" w:rsidR="00664CE1" w:rsidRDefault="00664CE1" w:rsidP="00664CE1">
      <w:pPr>
        <w:pStyle w:val="B4"/>
        <w:rPr>
          <w:ins w:id="455" w:author="vivo-Chenli" w:date="2025-08-15T16:54:00Z"/>
        </w:rPr>
      </w:pPr>
      <w:ins w:id="456" w:author="vivo-Chenli" w:date="2025-08-15T16:54:00Z">
        <w:r>
          <w:t>4&gt;</w:t>
        </w:r>
        <w:r>
          <w:tab/>
          <w:t xml:space="preserve">include </w:t>
        </w:r>
        <w:bookmarkStart w:id="457" w:name="_Hlk207718114"/>
        <w:r>
          <w:t xml:space="preserve">a measurement reporting entry in the </w:t>
        </w:r>
        <w:r>
          <w:rPr>
            <w:i/>
          </w:rPr>
          <w:t>MR_LIST</w:t>
        </w:r>
        <w:r>
          <w:t xml:space="preserve"> for this </w:t>
        </w:r>
        <w:r>
          <w:rPr>
            <w:rFonts w:eastAsia="等线"/>
            <w:i/>
            <w:iCs/>
          </w:rPr>
          <w:t>ltm-CSI-ReportConfigId</w:t>
        </w:r>
        <w:bookmarkEnd w:id="457"/>
        <w:r>
          <w:t>;</w:t>
        </w:r>
      </w:ins>
      <w:commentRangeEnd w:id="452"/>
      <w:r w:rsidR="00AB471D">
        <w:rPr>
          <w:rStyle w:val="a5"/>
        </w:rPr>
        <w:commentReference w:id="452"/>
      </w:r>
      <w:commentRangeEnd w:id="453"/>
      <w:r w:rsidR="00C8766B">
        <w:rPr>
          <w:rStyle w:val="a5"/>
        </w:rPr>
        <w:commentReference w:id="453"/>
      </w:r>
    </w:p>
    <w:p w14:paraId="597BA1C1" w14:textId="77777777" w:rsidR="00A4295C" w:rsidRDefault="00A4295C" w:rsidP="00A4295C">
      <w:pPr>
        <w:pStyle w:val="B3"/>
        <w:rPr>
          <w:ins w:id="458" w:author="vivo-Chenli-After RAN2#131-1" w:date="2025-09-01T22:15:00Z"/>
        </w:rPr>
      </w:pPr>
      <w:commentRangeStart w:id="459"/>
      <w:ins w:id="460" w:author="vivo-Chenli-After RAN2#131-1" w:date="2025-09-01T22:15:00Z">
        <w:r>
          <w:t xml:space="preserve">3&gt; if the beam is in </w:t>
        </w:r>
        <w:r w:rsidRPr="00A4295C">
          <w:rPr>
            <w:i/>
            <w:iCs/>
          </w:rPr>
          <w:t>BEAM_ENTERING_LIST</w:t>
        </w:r>
        <w:r>
          <w:t xml:space="preserve"> </w:t>
        </w:r>
      </w:ins>
      <w:commentRangeEnd w:id="459"/>
      <w:ins w:id="461" w:author="vivo-Chenli-After RAN2#131-1" w:date="2025-09-01T23:03:00Z">
        <w:r w:rsidR="00992EF7">
          <w:rPr>
            <w:rStyle w:val="a5"/>
          </w:rPr>
          <w:commentReference w:id="459"/>
        </w:r>
      </w:ins>
    </w:p>
    <w:p w14:paraId="76F94770" w14:textId="77777777" w:rsidR="00A4295C" w:rsidRDefault="00A4295C" w:rsidP="00A4295C">
      <w:pPr>
        <w:pStyle w:val="B4"/>
        <w:rPr>
          <w:ins w:id="462" w:author="vivo-Chenli-After RAN2#131-1" w:date="2025-09-01T22:15:00Z"/>
        </w:rPr>
      </w:pPr>
      <w:ins w:id="463" w:author="vivo-Chenli-After RAN2#131-1" w:date="2025-09-01T22:15:00Z">
        <w:r>
          <w:t xml:space="preserve">4&gt; remove the concerned beam(s) in the </w:t>
        </w:r>
        <w:r w:rsidRPr="0054404E">
          <w:rPr>
            <w:i/>
            <w:iCs/>
          </w:rPr>
          <w:t>BEAM_ENTERING_LIST</w:t>
        </w:r>
        <w:r>
          <w:t xml:space="preserve"> for this </w:t>
        </w:r>
        <w:commentRangeStart w:id="464"/>
        <w:r>
          <w:t>ltm-CSI-ReportConfigId</w:t>
        </w:r>
      </w:ins>
      <w:commentRangeEnd w:id="464"/>
      <w:r w:rsidR="00AB471D">
        <w:rPr>
          <w:rStyle w:val="a5"/>
        </w:rPr>
        <w:commentReference w:id="464"/>
      </w:r>
      <w:ins w:id="465" w:author="vivo-Chenli-After RAN2#131-1" w:date="2025-09-01T22:15:00Z">
        <w:r>
          <w:t>;</w:t>
        </w:r>
      </w:ins>
    </w:p>
    <w:p w14:paraId="54369B15" w14:textId="77777777" w:rsidR="00A4295C" w:rsidRDefault="00A4295C" w:rsidP="00A4295C">
      <w:pPr>
        <w:pStyle w:val="B3"/>
        <w:rPr>
          <w:ins w:id="466" w:author="vivo-Chenli-After RAN2#131-1" w:date="2025-09-01T22:15:00Z"/>
        </w:rPr>
      </w:pPr>
      <w:ins w:id="467" w:author="vivo-Chenli-After RAN2#131-1" w:date="2025-09-01T22:15:00Z">
        <w:r>
          <w:t xml:space="preserve">3&gt; if the beam is in </w:t>
        </w:r>
        <w:r w:rsidRPr="0054404E">
          <w:rPr>
            <w:i/>
            <w:iCs/>
          </w:rPr>
          <w:t>BEAM_REPORTED_LIST</w:t>
        </w:r>
      </w:ins>
    </w:p>
    <w:p w14:paraId="4DE85729" w14:textId="77777777" w:rsidR="00A4295C" w:rsidRDefault="00A4295C" w:rsidP="00A4295C">
      <w:pPr>
        <w:pStyle w:val="B4"/>
        <w:rPr>
          <w:ins w:id="468" w:author="vivo-Chenli-After RAN2#131-1" w:date="2025-09-01T22:15:00Z"/>
        </w:rPr>
      </w:pPr>
      <w:ins w:id="469" w:author="vivo-Chenli-After RAN2#131-1" w:date="2025-09-01T22:15:00Z">
        <w:r>
          <w:t xml:space="preserve">4&gt; remove the concerned beam(s) in the </w:t>
        </w:r>
        <w:r w:rsidRPr="0054404E">
          <w:rPr>
            <w:i/>
            <w:iCs/>
          </w:rPr>
          <w:t>BEAM_REPORTED_LIST</w:t>
        </w:r>
        <w:r>
          <w:t xml:space="preserve"> for this </w:t>
        </w:r>
        <w:commentRangeStart w:id="470"/>
        <w:r>
          <w:t>ltm-CSI-ReportConfigId</w:t>
        </w:r>
      </w:ins>
      <w:commentRangeEnd w:id="470"/>
      <w:r w:rsidR="00AB471D">
        <w:rPr>
          <w:rStyle w:val="a5"/>
        </w:rPr>
        <w:commentReference w:id="470"/>
      </w:r>
      <w:ins w:id="471" w:author="vivo-Chenli-After RAN2#131-1" w:date="2025-09-01T22:15:00Z">
        <w:r>
          <w:t>;</w:t>
        </w:r>
      </w:ins>
    </w:p>
    <w:p w14:paraId="65649443" w14:textId="77777777" w:rsidR="00A4295C" w:rsidRDefault="00A4295C" w:rsidP="00A4295C">
      <w:pPr>
        <w:pStyle w:val="B4"/>
        <w:rPr>
          <w:ins w:id="472" w:author="vivo-Chenli-After RAN2#131-1" w:date="2025-09-01T22:15:00Z"/>
        </w:rPr>
      </w:pPr>
      <w:ins w:id="473" w:author="vivo-Chenli-After RAN2#131-1" w:date="2025-09-01T22:15:00Z">
        <w:r>
          <w:t xml:space="preserve">4&gt; include the SSBRI or CRI of the concerned beam(s) in the </w:t>
        </w:r>
        <w:r w:rsidRPr="0054404E">
          <w:rPr>
            <w:i/>
            <w:iCs/>
          </w:rPr>
          <w:t>BEAM_LEAVING_LIST</w:t>
        </w:r>
        <w:r>
          <w:t xml:space="preserve"> for this </w:t>
        </w:r>
        <w:commentRangeStart w:id="474"/>
        <w:r>
          <w:t>ltm-CSI-ReportConfigId</w:t>
        </w:r>
      </w:ins>
      <w:commentRangeEnd w:id="474"/>
      <w:r w:rsidR="00AB471D">
        <w:rPr>
          <w:rStyle w:val="a5"/>
        </w:rPr>
        <w:commentReference w:id="474"/>
      </w:r>
      <w:ins w:id="475" w:author="vivo-Chenli-After RAN2#131-1" w:date="2025-09-01T22:15:00Z">
        <w:r>
          <w:t xml:space="preserve">; </w:t>
        </w:r>
      </w:ins>
    </w:p>
    <w:p w14:paraId="6947DA8A" w14:textId="3608D002" w:rsidR="00664CE1" w:rsidRDefault="00664CE1" w:rsidP="00A4295C">
      <w:pPr>
        <w:pStyle w:val="B3"/>
        <w:rPr>
          <w:ins w:id="476" w:author="vivo-Chenli" w:date="2025-08-15T16:54:00Z"/>
        </w:rPr>
      </w:pPr>
      <w:ins w:id="477" w:author="vivo-Chenli" w:date="2025-08-15T16:54:00Z">
        <w:r>
          <w:t>3&gt;</w:t>
        </w:r>
        <w:r>
          <w:tab/>
          <w:t xml:space="preserve">if </w:t>
        </w:r>
        <w:r>
          <w:rPr>
            <w:i/>
            <w:iCs/>
          </w:rPr>
          <w:t>reportOnLeave</w:t>
        </w:r>
        <w:r>
          <w:t xml:space="preserve"> is set to </w:t>
        </w:r>
        <w:r>
          <w:rPr>
            <w:i/>
            <w:iCs/>
            <w:lang w:eastAsia="en-GB"/>
          </w:rPr>
          <w:t>true</w:t>
        </w:r>
        <w:r>
          <w:t xml:space="preserve"> for this </w:t>
        </w:r>
        <w:r>
          <w:rPr>
            <w:rFonts w:eastAsia="等线"/>
            <w:i/>
            <w:iCs/>
          </w:rPr>
          <w:t>ltm-CSI-ReportConfigId</w:t>
        </w:r>
        <w:r>
          <w:t>:</w:t>
        </w:r>
      </w:ins>
    </w:p>
    <w:p w14:paraId="0497CCC8" w14:textId="77777777" w:rsidR="00664CE1" w:rsidRDefault="00664CE1" w:rsidP="00664CE1">
      <w:pPr>
        <w:pStyle w:val="B4"/>
        <w:rPr>
          <w:ins w:id="478" w:author="vivo-Chenli" w:date="2025-08-15T16:54:00Z"/>
        </w:rPr>
      </w:pPr>
      <w:ins w:id="479" w:author="vivo-Chenli" w:date="2025-08-15T16:54:00Z">
        <w:r>
          <w:t>4&gt;</w:t>
        </w:r>
        <w:r>
          <w:tab/>
          <w:t>initiate the measurement reporting procedure, as specified in 5.x.4;</w:t>
        </w:r>
      </w:ins>
    </w:p>
    <w:p w14:paraId="4E97D6AB" w14:textId="77777777" w:rsidR="00664CE1" w:rsidRDefault="00664CE1" w:rsidP="00664CE1">
      <w:pPr>
        <w:pStyle w:val="B2"/>
        <w:rPr>
          <w:ins w:id="480" w:author="vivo-Chenli" w:date="2025-08-15T16:54:00Z"/>
        </w:rPr>
      </w:pPr>
      <w:ins w:id="481" w:author="vivo-Chenli" w:date="2025-08-15T16:54:00Z">
        <w:r>
          <w:t>2&gt;</w:t>
        </w:r>
        <w:r>
          <w:tab/>
          <w:t xml:space="preserve">upon expiry of the periodical reporting timer for this </w:t>
        </w:r>
        <w:r>
          <w:rPr>
            <w:rFonts w:eastAsia="等线"/>
            <w:i/>
            <w:iCs/>
          </w:rPr>
          <w:t>ltm-CSI-ReportConfigId</w:t>
        </w:r>
        <w:r>
          <w:t>:</w:t>
        </w:r>
      </w:ins>
    </w:p>
    <w:p w14:paraId="321338EF" w14:textId="77777777" w:rsidR="00664CE1" w:rsidRDefault="00664CE1" w:rsidP="00664CE1">
      <w:pPr>
        <w:pStyle w:val="B3"/>
        <w:rPr>
          <w:ins w:id="482" w:author="vivo-Chenli" w:date="2025-08-15T16:54:00Z"/>
        </w:rPr>
      </w:pPr>
      <w:ins w:id="483" w:author="vivo-Chenli" w:date="2025-08-15T16:54:00Z">
        <w:r>
          <w:t>3&gt;</w:t>
        </w:r>
        <w:r>
          <w:tab/>
          <w:t>initiate the measurement reporting procedure, as specified in 5.x.4.</w:t>
        </w:r>
      </w:ins>
    </w:p>
    <w:p w14:paraId="267C085C" w14:textId="77777777" w:rsidR="00664CE1" w:rsidRDefault="00664CE1" w:rsidP="00664CE1">
      <w:pPr>
        <w:pStyle w:val="NO"/>
        <w:ind w:leftChars="232" w:left="1315"/>
        <w:rPr>
          <w:ins w:id="484" w:author="vivo-Chenli" w:date="2025-08-15T16:54:00Z"/>
          <w:lang w:eastAsia="ko-KR"/>
        </w:rPr>
      </w:pPr>
      <w:ins w:id="485" w:author="vivo-Chenli" w:date="2025-08-15T16:54:00Z">
        <w:r>
          <w:rPr>
            <w:lang w:eastAsia="ko-KR"/>
          </w:rPr>
          <w:t>NOTE x:</w:t>
        </w:r>
        <w:r>
          <w:rPr>
            <w:lang w:eastAsia="ko-KR"/>
          </w:rPr>
          <w:tab/>
        </w:r>
        <w:r>
          <w:rPr>
            <w:i/>
          </w:rPr>
          <w:t xml:space="preserve">timeToTrigger </w:t>
        </w:r>
        <w:r>
          <w:rPr>
            <w:lang w:eastAsia="ko-KR"/>
          </w:rPr>
          <w:t>is not restarted if the current beam of serving cell changes and the entry condition is still met with the new current beam.</w:t>
        </w:r>
      </w:ins>
    </w:p>
    <w:p w14:paraId="7F597B99" w14:textId="77777777" w:rsidR="00664CE1" w:rsidRDefault="00664CE1" w:rsidP="00664CE1">
      <w:pPr>
        <w:pStyle w:val="NO"/>
        <w:ind w:leftChars="232" w:left="1315"/>
        <w:rPr>
          <w:ins w:id="486" w:author="vivo-Chenli" w:date="2025-08-15T16:54:00Z"/>
          <w:lang w:eastAsia="ko-KR"/>
        </w:rPr>
      </w:pPr>
      <w:ins w:id="487" w:author="vivo-Chenli" w:date="2025-08-15T16:54:00Z">
        <w:r>
          <w:rPr>
            <w:lang w:eastAsia="ko-KR"/>
          </w:rPr>
          <w:t>NOTE y:</w:t>
        </w:r>
        <w:r>
          <w:rPr>
            <w:lang w:eastAsia="ko-KR"/>
          </w:rPr>
          <w:tab/>
          <w:t xml:space="preserve">To evaluate the L1 measurement reporting triggering event, the UE uses the latest </w:t>
        </w:r>
        <w:r>
          <w:rPr>
            <w:i/>
            <w:iCs/>
            <w:lang w:eastAsia="ko-KR"/>
          </w:rPr>
          <w:t>L1-RSRP</w:t>
        </w:r>
        <w:r>
          <w:rPr>
            <w:lang w:eastAsia="ko-KR"/>
          </w:rPr>
          <w:t xml:space="preserve"> measurement from lower layer.</w:t>
        </w:r>
      </w:ins>
    </w:p>
    <w:p w14:paraId="26E7960B" w14:textId="77777777" w:rsidR="00664CE1" w:rsidRDefault="00664CE1" w:rsidP="00664CE1">
      <w:pPr>
        <w:ind w:leftChars="90" w:left="180"/>
        <w:rPr>
          <w:ins w:id="488" w:author="vivo-Chenli" w:date="2025-08-15T16:54:00Z"/>
          <w:lang w:eastAsia="ko-KR"/>
        </w:rPr>
      </w:pPr>
    </w:p>
    <w:p w14:paraId="1D73E868" w14:textId="77777777" w:rsidR="00664CE1" w:rsidRDefault="00664CE1" w:rsidP="00664CE1">
      <w:pPr>
        <w:pStyle w:val="4"/>
        <w:rPr>
          <w:ins w:id="489" w:author="vivo-Chenli" w:date="2025-08-15T16:54:00Z"/>
        </w:rPr>
      </w:pPr>
      <w:bookmarkStart w:id="490" w:name="_Toc60776887"/>
      <w:bookmarkStart w:id="491" w:name="_Toc178104631"/>
      <w:proofErr w:type="gramStart"/>
      <w:ins w:id="492" w:author="vivo-Chenli" w:date="2025-08-15T16:54:00Z">
        <w:r>
          <w:t>5.x.3.2</w:t>
        </w:r>
        <w:proofErr w:type="gramEnd"/>
        <w:r>
          <w:tab/>
          <w:t xml:space="preserve">Event LTM2 (Beam of </w:t>
        </w:r>
        <w:commentRangeStart w:id="493"/>
        <w:r>
          <w:t>serving cell</w:t>
        </w:r>
      </w:ins>
      <w:commentRangeEnd w:id="493"/>
      <w:r w:rsidR="00CC71D3">
        <w:rPr>
          <w:rStyle w:val="a5"/>
          <w:rFonts w:ascii="Times New Roman" w:hAnsi="Times New Roman"/>
        </w:rPr>
        <w:commentReference w:id="493"/>
      </w:r>
      <w:ins w:id="494" w:author="vivo-Chenli" w:date="2025-08-15T16:54:00Z">
        <w:r>
          <w:t xml:space="preserve"> becomes worse than threshold)</w:t>
        </w:r>
        <w:bookmarkEnd w:id="490"/>
        <w:bookmarkEnd w:id="491"/>
      </w:ins>
    </w:p>
    <w:p w14:paraId="02A7B168" w14:textId="77777777" w:rsidR="00664CE1" w:rsidRDefault="00664CE1" w:rsidP="00664CE1">
      <w:pPr>
        <w:rPr>
          <w:ins w:id="495" w:author="vivo-Chenli" w:date="2025-08-15T16:54:00Z"/>
        </w:rPr>
      </w:pPr>
      <w:ins w:id="496" w:author="vivo-Chenli" w:date="2025-08-15T16:54:00Z">
        <w:r>
          <w:t>The UE shall:</w:t>
        </w:r>
      </w:ins>
    </w:p>
    <w:p w14:paraId="764D8B2A" w14:textId="77777777" w:rsidR="00664CE1" w:rsidRDefault="00664CE1" w:rsidP="00664CE1">
      <w:pPr>
        <w:pStyle w:val="B1"/>
        <w:rPr>
          <w:ins w:id="497" w:author="vivo-Chenli" w:date="2025-08-15T16:54:00Z"/>
        </w:rPr>
      </w:pPr>
      <w:ins w:id="498" w:author="vivo-Chenli" w:date="2025-08-15T16:54:00Z">
        <w:r>
          <w:t>1&gt;</w:t>
        </w:r>
        <w:r>
          <w:tab/>
          <w:t>consider the entering condition for this event to be satisfied when condition LTM2-1, as specified below, is fulfilled;</w:t>
        </w:r>
      </w:ins>
    </w:p>
    <w:p w14:paraId="17E0C6CB" w14:textId="77777777" w:rsidR="00664CE1" w:rsidRDefault="00664CE1" w:rsidP="00664CE1">
      <w:pPr>
        <w:pStyle w:val="B1"/>
        <w:rPr>
          <w:ins w:id="499" w:author="vivo-Chenli" w:date="2025-08-15T16:54:00Z"/>
        </w:rPr>
      </w:pPr>
      <w:ins w:id="500" w:author="vivo-Chenli" w:date="2025-08-15T16:54:00Z">
        <w:r>
          <w:t>1&gt;</w:t>
        </w:r>
        <w:r>
          <w:tab/>
          <w:t>consider the leaving condition for this event to be satisfied when condition LTM2-2, as specified below, is fulfilled;</w:t>
        </w:r>
      </w:ins>
    </w:p>
    <w:p w14:paraId="25371FF5" w14:textId="77777777" w:rsidR="00664CE1" w:rsidRDefault="00664CE1" w:rsidP="00664CE1">
      <w:pPr>
        <w:rPr>
          <w:ins w:id="501" w:author="vivo-Chenli" w:date="2025-08-15T16:54:00Z"/>
        </w:rPr>
      </w:pPr>
      <w:ins w:id="502" w:author="vivo-Chenli" w:date="2025-08-15T16:54:00Z">
        <w:r>
          <w:rPr>
            <w:lang w:eastAsia="ko-KR"/>
          </w:rPr>
          <w:t>Inequality</w:t>
        </w:r>
        <w:r>
          <w:t xml:space="preserve"> LTM2-1 (Entering condition)</w:t>
        </w:r>
      </w:ins>
    </w:p>
    <w:p w14:paraId="4ED1B50C" w14:textId="77777777" w:rsidR="00664CE1" w:rsidRDefault="00664CE1" w:rsidP="00664CE1">
      <w:pPr>
        <w:pStyle w:val="EQ"/>
        <w:rPr>
          <w:ins w:id="503" w:author="vivo-Chenli" w:date="2025-08-15T16:54:00Z"/>
          <w:i/>
        </w:rPr>
      </w:pPr>
      <w:ins w:id="504" w:author="vivo-Chenli" w:date="2025-08-15T16:54:00Z">
        <w:r>
          <w:rPr>
            <w:i/>
          </w:rPr>
          <w:t>Ms + Hys &lt; Thresh</w:t>
        </w:r>
      </w:ins>
    </w:p>
    <w:p w14:paraId="5E1B6C4B" w14:textId="77777777" w:rsidR="00664CE1" w:rsidRDefault="00664CE1" w:rsidP="00664CE1">
      <w:pPr>
        <w:rPr>
          <w:ins w:id="505" w:author="vivo-Chenli" w:date="2025-08-15T16:54:00Z"/>
        </w:rPr>
      </w:pPr>
      <w:ins w:id="506" w:author="vivo-Chenli" w:date="2025-08-15T16:54:00Z">
        <w:r>
          <w:rPr>
            <w:lang w:eastAsia="ko-KR"/>
          </w:rPr>
          <w:t>Inequality</w:t>
        </w:r>
        <w:r>
          <w:t xml:space="preserve"> LTM2-2 (Leaving condition)</w:t>
        </w:r>
      </w:ins>
    </w:p>
    <w:p w14:paraId="5D165867" w14:textId="77777777" w:rsidR="00664CE1" w:rsidRDefault="00664CE1" w:rsidP="00664CE1">
      <w:pPr>
        <w:pStyle w:val="EQ"/>
        <w:rPr>
          <w:ins w:id="507" w:author="vivo-Chenli" w:date="2025-08-15T16:54:00Z"/>
          <w:i/>
        </w:rPr>
      </w:pPr>
      <w:ins w:id="508" w:author="vivo-Chenli" w:date="2025-08-15T16:54:00Z">
        <w:r>
          <w:rPr>
            <w:i/>
          </w:rPr>
          <w:t>Ms – Hys &gt; Thresh</w:t>
        </w:r>
      </w:ins>
    </w:p>
    <w:p w14:paraId="3D4A5B7B" w14:textId="77777777" w:rsidR="00664CE1" w:rsidRDefault="00664CE1" w:rsidP="00664CE1">
      <w:pPr>
        <w:rPr>
          <w:ins w:id="509" w:author="vivo-Chenli" w:date="2025-08-15T16:54:00Z"/>
        </w:rPr>
      </w:pPr>
      <w:ins w:id="510" w:author="vivo-Chenli" w:date="2025-08-15T16:54:00Z">
        <w:r>
          <w:t>The variables in the formula are defined as follows:</w:t>
        </w:r>
      </w:ins>
    </w:p>
    <w:p w14:paraId="68A46562" w14:textId="7810FFC9" w:rsidR="00664CE1" w:rsidRDefault="00664CE1" w:rsidP="00664CE1">
      <w:pPr>
        <w:pStyle w:val="B1"/>
        <w:rPr>
          <w:ins w:id="511" w:author="vivo-Chenli" w:date="2025-08-15T16:54:00Z"/>
        </w:rPr>
      </w:pPr>
      <w:ins w:id="512"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i.e. corresponding to the RS </w:t>
        </w:r>
        <w:r>
          <w:lastRenderedPageBreak/>
          <w:t xml:space="preserve">configured in the indicated TCI state or the RS QCLed with the RS configured in the indicated TCI state in the serving cell as defined in clause 5.1.5 in TS 38.214, with the same RS type as the beam of LTM candidate cell, </w:t>
        </w:r>
        <w:r>
          <w:rPr>
            <w:rFonts w:eastAsia="等线"/>
          </w:rPr>
          <w:t xml:space="preserve">i.e. the RSs configured in </w:t>
        </w:r>
        <w:r>
          <w:rPr>
            <w:rFonts w:eastAsia="等线"/>
            <w:i/>
            <w:iCs/>
          </w:rPr>
          <w:t>LTM-CSI-ResourceConfig</w:t>
        </w:r>
        <w:r>
          <w:t>.</w:t>
        </w:r>
      </w:ins>
    </w:p>
    <w:p w14:paraId="05D2496E" w14:textId="77777777" w:rsidR="00664CE1" w:rsidRDefault="00664CE1" w:rsidP="00664CE1">
      <w:pPr>
        <w:pStyle w:val="B1"/>
        <w:rPr>
          <w:ins w:id="513" w:author="vivo-Chenli" w:date="2025-08-15T16:54:00Z"/>
        </w:rPr>
      </w:pPr>
      <w:ins w:id="514"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F57B8DB" w14:textId="77777777" w:rsidR="00664CE1" w:rsidRDefault="00664CE1" w:rsidP="00664CE1">
      <w:pPr>
        <w:pStyle w:val="B1"/>
        <w:rPr>
          <w:ins w:id="515" w:author="vivo-Chenli" w:date="2025-08-15T16:54:00Z"/>
        </w:rPr>
      </w:pPr>
      <w:ins w:id="516" w:author="vivo-Chenli" w:date="2025-08-15T16:54:00Z">
        <w:r>
          <w:rPr>
            <w:b/>
            <w:i/>
          </w:rPr>
          <w:t>Thresh</w:t>
        </w:r>
        <w:r>
          <w:t xml:space="preserve"> is the threshold parameter for this event (i.e. </w:t>
        </w:r>
        <w:r>
          <w:rPr>
            <w:i/>
          </w:rPr>
          <w:t xml:space="preserve">ltm2-Threshold </w:t>
        </w:r>
        <w:r>
          <w:t xml:space="preserve">as defined within </w:t>
        </w:r>
        <w:r w:rsidRPr="00FA12FA">
          <w:rPr>
            <w:i/>
            <w:iCs/>
          </w:rPr>
          <w:t>LTM-CSI-ReportConfig</w:t>
        </w:r>
        <w:r>
          <w:t xml:space="preserve"> for this event).</w:t>
        </w:r>
      </w:ins>
    </w:p>
    <w:p w14:paraId="135B96BB" w14:textId="77777777" w:rsidR="00664CE1" w:rsidRDefault="00664CE1" w:rsidP="00664CE1">
      <w:pPr>
        <w:pStyle w:val="B1"/>
        <w:rPr>
          <w:ins w:id="517" w:author="vivo-Chenli" w:date="2025-08-15T16:54:00Z"/>
        </w:rPr>
      </w:pPr>
      <w:ins w:id="518" w:author="vivo-Chenli" w:date="2025-08-15T16:54:00Z">
        <w:r>
          <w:rPr>
            <w:b/>
            <w:i/>
          </w:rPr>
          <w:t xml:space="preserve">Ms </w:t>
        </w:r>
        <w:r>
          <w:t xml:space="preserve">is expressed in dBm </w:t>
        </w:r>
        <w:r>
          <w:rPr>
            <w:lang w:eastAsia="ko-KR"/>
          </w:rPr>
          <w:t>in case of RSRP</w:t>
        </w:r>
        <w:r>
          <w:t>.</w:t>
        </w:r>
      </w:ins>
    </w:p>
    <w:p w14:paraId="3BB25070" w14:textId="77777777" w:rsidR="00664CE1" w:rsidRDefault="00664CE1" w:rsidP="00664CE1">
      <w:pPr>
        <w:pStyle w:val="B1"/>
        <w:rPr>
          <w:ins w:id="519" w:author="vivo-Chenli" w:date="2025-08-15T16:54:00Z"/>
        </w:rPr>
      </w:pPr>
      <w:ins w:id="520" w:author="vivo-Chenli" w:date="2025-08-15T16:54:00Z">
        <w:r>
          <w:rPr>
            <w:b/>
            <w:i/>
          </w:rPr>
          <w:t xml:space="preserve">Hys </w:t>
        </w:r>
        <w:r>
          <w:t>is expressed in dB.</w:t>
        </w:r>
      </w:ins>
    </w:p>
    <w:p w14:paraId="42C49D9F" w14:textId="77777777" w:rsidR="00664CE1" w:rsidRDefault="00664CE1" w:rsidP="00664CE1">
      <w:pPr>
        <w:pStyle w:val="B1"/>
        <w:rPr>
          <w:ins w:id="521" w:author="vivo-Chenli" w:date="2025-08-15T16:54:00Z"/>
          <w:lang w:eastAsia="ko-KR"/>
        </w:rPr>
      </w:pPr>
      <w:ins w:id="522" w:author="vivo-Chenli" w:date="2025-08-15T16:54:00Z">
        <w:r>
          <w:rPr>
            <w:b/>
            <w:i/>
          </w:rPr>
          <w:t>Thres</w:t>
        </w:r>
        <w:r>
          <w:rPr>
            <w:b/>
            <w:i/>
            <w:lang w:eastAsia="ko-KR"/>
          </w:rPr>
          <w:t xml:space="preserve">h </w:t>
        </w:r>
        <w:r>
          <w:rPr>
            <w:lang w:eastAsia="ko-KR"/>
          </w:rPr>
          <w:t>is</w:t>
        </w:r>
        <w:r>
          <w:t xml:space="preserve"> expressed in the same unit as </w:t>
        </w:r>
        <w:r>
          <w:rPr>
            <w:b/>
            <w:i/>
          </w:rPr>
          <w:t>Ms</w:t>
        </w:r>
        <w:r>
          <w:t>.</w:t>
        </w:r>
      </w:ins>
    </w:p>
    <w:p w14:paraId="0BDFBACD" w14:textId="77777777" w:rsidR="00664CE1" w:rsidRDefault="00664CE1" w:rsidP="00664CE1">
      <w:pPr>
        <w:pStyle w:val="4"/>
        <w:rPr>
          <w:ins w:id="523" w:author="vivo-Chenli" w:date="2025-08-15T16:54:00Z"/>
        </w:rPr>
      </w:pPr>
      <w:proofErr w:type="gramStart"/>
      <w:ins w:id="524" w:author="vivo-Chenli" w:date="2025-08-15T16:54:00Z">
        <w:r>
          <w:t>5.x.3.3</w:t>
        </w:r>
        <w:proofErr w:type="gramEnd"/>
        <w:r>
          <w:tab/>
          <w:t>Event LTM3 (Beam of candidate cell becomes offset better than beam of serving cell)</w:t>
        </w:r>
      </w:ins>
    </w:p>
    <w:p w14:paraId="210DFC61" w14:textId="77777777" w:rsidR="00664CE1" w:rsidRDefault="00664CE1" w:rsidP="00664CE1">
      <w:pPr>
        <w:rPr>
          <w:ins w:id="525" w:author="vivo-Chenli" w:date="2025-08-15T16:54:00Z"/>
        </w:rPr>
      </w:pPr>
      <w:ins w:id="526" w:author="vivo-Chenli" w:date="2025-08-15T16:54:00Z">
        <w:r>
          <w:t>The UE shall:</w:t>
        </w:r>
      </w:ins>
    </w:p>
    <w:p w14:paraId="3097C7AB" w14:textId="77777777" w:rsidR="00664CE1" w:rsidRDefault="00664CE1" w:rsidP="00664CE1">
      <w:pPr>
        <w:pStyle w:val="B1"/>
        <w:rPr>
          <w:ins w:id="527" w:author="vivo-Chenli" w:date="2025-08-15T16:54:00Z"/>
        </w:rPr>
      </w:pPr>
      <w:ins w:id="528" w:author="vivo-Chenli" w:date="2025-08-15T16:54:00Z">
        <w:r>
          <w:t>1&gt;</w:t>
        </w:r>
        <w:r>
          <w:tab/>
          <w:t>consider the entering condition for this event to be satisfied when condition LTM3-1, as specified below, is fulfilled;</w:t>
        </w:r>
      </w:ins>
    </w:p>
    <w:p w14:paraId="49D3A7F6" w14:textId="77777777" w:rsidR="00664CE1" w:rsidRDefault="00664CE1" w:rsidP="00664CE1">
      <w:pPr>
        <w:pStyle w:val="B1"/>
        <w:rPr>
          <w:ins w:id="529" w:author="vivo-Chenli" w:date="2025-08-15T16:54:00Z"/>
        </w:rPr>
      </w:pPr>
      <w:ins w:id="530" w:author="vivo-Chenli" w:date="2025-08-15T16:54:00Z">
        <w:r>
          <w:t>1&gt;</w:t>
        </w:r>
        <w:r>
          <w:tab/>
          <w:t>consider the leaving condition for this event to be satisfied when condition LTM3-2, as specified below, is fulfilled;</w:t>
        </w:r>
      </w:ins>
    </w:p>
    <w:p w14:paraId="57DF7516" w14:textId="77777777" w:rsidR="00664CE1" w:rsidRDefault="00664CE1" w:rsidP="00664CE1">
      <w:pPr>
        <w:rPr>
          <w:ins w:id="531" w:author="vivo-Chenli" w:date="2025-08-15T16:54:00Z"/>
        </w:rPr>
      </w:pPr>
      <w:ins w:id="532" w:author="vivo-Chenli" w:date="2025-08-15T16:54:00Z">
        <w:r>
          <w:rPr>
            <w:lang w:eastAsia="ko-KR"/>
          </w:rPr>
          <w:t>Inequality</w:t>
        </w:r>
        <w:r>
          <w:t xml:space="preserve"> LTM3-1 (Entering condition)</w:t>
        </w:r>
      </w:ins>
    </w:p>
    <w:p w14:paraId="329BBC56" w14:textId="77777777" w:rsidR="00664CE1" w:rsidRDefault="00664CE1" w:rsidP="00664CE1">
      <w:pPr>
        <w:pStyle w:val="EQ"/>
        <w:rPr>
          <w:ins w:id="533" w:author="vivo-Chenli" w:date="2025-08-15T16:54:00Z"/>
          <w:i/>
          <w:iCs/>
        </w:rPr>
      </w:pPr>
      <w:ins w:id="534" w:author="vivo-Chenli" w:date="2025-08-15T16:54:00Z">
        <w:r>
          <w:rPr>
            <w:i/>
            <w:iCs/>
          </w:rPr>
          <w:t>Mn + Obn</w:t>
        </w:r>
        <w:r>
          <w:t xml:space="preserve"> </w:t>
        </w:r>
        <w:r>
          <w:rPr>
            <w:i/>
            <w:iCs/>
          </w:rPr>
          <w:t>– Hys &gt; Ms + Obs + Off</w:t>
        </w:r>
      </w:ins>
    </w:p>
    <w:p w14:paraId="1B9505F0" w14:textId="77777777" w:rsidR="00664CE1" w:rsidRDefault="00664CE1" w:rsidP="00664CE1">
      <w:pPr>
        <w:rPr>
          <w:ins w:id="535" w:author="vivo-Chenli" w:date="2025-08-15T16:54:00Z"/>
        </w:rPr>
      </w:pPr>
      <w:ins w:id="536" w:author="vivo-Chenli" w:date="2025-08-15T16:54:00Z">
        <w:r>
          <w:rPr>
            <w:lang w:eastAsia="ko-KR"/>
          </w:rPr>
          <w:t>Inequality</w:t>
        </w:r>
        <w:r>
          <w:t xml:space="preserve"> LTM3-2 (Leaving condition)</w:t>
        </w:r>
      </w:ins>
    </w:p>
    <w:p w14:paraId="3F1181BC" w14:textId="77777777" w:rsidR="00664CE1" w:rsidRDefault="00664CE1" w:rsidP="00664CE1">
      <w:pPr>
        <w:pStyle w:val="EQ"/>
        <w:rPr>
          <w:ins w:id="537" w:author="vivo-Chenli" w:date="2025-08-15T16:54:00Z"/>
          <w:i/>
          <w:iCs/>
        </w:rPr>
      </w:pPr>
      <w:ins w:id="538" w:author="vivo-Chenli" w:date="2025-08-15T16:54:00Z">
        <w:r>
          <w:rPr>
            <w:i/>
            <w:iCs/>
          </w:rPr>
          <w:t>Mn + Obn + Hys &lt; Ms + Obs + Off</w:t>
        </w:r>
      </w:ins>
    </w:p>
    <w:p w14:paraId="1DAACFF5" w14:textId="77777777" w:rsidR="00664CE1" w:rsidRDefault="00664CE1" w:rsidP="00664CE1">
      <w:pPr>
        <w:rPr>
          <w:ins w:id="539" w:author="vivo-Chenli" w:date="2025-08-15T16:54:00Z"/>
        </w:rPr>
      </w:pPr>
      <w:ins w:id="540" w:author="vivo-Chenli" w:date="2025-08-15T16:54:00Z">
        <w:r>
          <w:t>The variables in the formula are defined as follows:</w:t>
        </w:r>
      </w:ins>
    </w:p>
    <w:p w14:paraId="3CF8A87F" w14:textId="77777777" w:rsidR="00664CE1" w:rsidRDefault="00664CE1" w:rsidP="00664CE1">
      <w:pPr>
        <w:pStyle w:val="B1"/>
        <w:rPr>
          <w:ins w:id="541" w:author="vivo-Chenli" w:date="2025-08-15T16:54:00Z"/>
        </w:rPr>
      </w:pPr>
      <w:ins w:id="542" w:author="vivo-Chenli" w:date="2025-08-15T16:54:00Z">
        <w:r>
          <w:rPr>
            <w:b/>
            <w:i/>
          </w:rPr>
          <w:t xml:space="preserve">Mn </w:t>
        </w:r>
        <w:r>
          <w:t>is the beam measurement quantity of the LTM candidate cell based on SS/PBCH block or CSI-RS, not taking into account any offsets.</w:t>
        </w:r>
      </w:ins>
    </w:p>
    <w:p w14:paraId="2A64D659" w14:textId="77777777" w:rsidR="00664CE1" w:rsidRDefault="00664CE1" w:rsidP="00664CE1">
      <w:pPr>
        <w:pStyle w:val="B1"/>
        <w:rPr>
          <w:ins w:id="543" w:author="vivo-Chenli" w:date="2025-08-15T16:54:00Z"/>
        </w:rPr>
      </w:pPr>
      <w:ins w:id="544" w:author="vivo-Chenli" w:date="2025-08-15T16:54:00Z">
        <w:r w:rsidRPr="00FA12FA">
          <w:rPr>
            <w:b/>
            <w:i/>
          </w:rPr>
          <w:t xml:space="preserve">Obn </w:t>
        </w:r>
        <w:r w:rsidRPr="00FA12FA">
          <w:t xml:space="preserve">is the offset of the LTM candidate cell (i.e. </w:t>
        </w:r>
        <w:r>
          <w:rPr>
            <w:i/>
            <w:iCs/>
          </w:rPr>
          <w:t>candidateSpecificOffset</w:t>
        </w:r>
        <w:r w:rsidRPr="00FA12FA">
          <w:t xml:space="preserve"> as defined in </w:t>
        </w:r>
        <w:r w:rsidRPr="00FA12FA">
          <w:rPr>
            <w:i/>
            <w:iCs/>
          </w:rPr>
          <w:t>LTM-CSI-ReportConfig</w:t>
        </w:r>
        <w:r w:rsidRPr="00FA12FA">
          <w:t xml:space="preserve"> for this event)</w:t>
        </w:r>
        <w:r>
          <w:t>. One offset is applied to all beam(s) associated with the LTM candidate cell</w:t>
        </w:r>
        <w:r w:rsidRPr="00FA12FA">
          <w:t>.</w:t>
        </w:r>
      </w:ins>
    </w:p>
    <w:p w14:paraId="797FCF5F" w14:textId="700C57DF" w:rsidR="00664CE1" w:rsidRDefault="00664CE1" w:rsidP="00664CE1">
      <w:pPr>
        <w:pStyle w:val="B1"/>
        <w:rPr>
          <w:ins w:id="545" w:author="vivo-Chenli" w:date="2025-08-15T16:54:00Z"/>
        </w:rPr>
      </w:pPr>
      <w:ins w:id="546" w:author="vivo-Chenli" w:date="2025-08-15T16:54:00Z">
        <w:r>
          <w:rPr>
            <w:b/>
            <w:i/>
          </w:rPr>
          <w:t xml:space="preserve">Ms </w:t>
        </w:r>
        <w:r>
          <w:t>is the beam measurement quantity of the serving cell based on SS/PBCH block or CSI-RS, not taking into account any offsets. The beam associated with this event is the current beam, i.e corresponding to the RS configured in the indicated TCI state or the RS QCLed with the RS configured in the indicated TCI State in the serving cell as defined in clause 5.1.5 in TS 38.214 in the serving cell.</w:t>
        </w:r>
      </w:ins>
    </w:p>
    <w:p w14:paraId="374374CF" w14:textId="77777777" w:rsidR="00664CE1" w:rsidRDefault="00664CE1" w:rsidP="00664CE1">
      <w:pPr>
        <w:pStyle w:val="B1"/>
        <w:rPr>
          <w:ins w:id="547" w:author="vivo-Chenli" w:date="2025-08-15T16:54:00Z"/>
        </w:rPr>
      </w:pPr>
      <w:ins w:id="548" w:author="vivo-Chenli" w:date="2025-08-15T16:54:00Z">
        <w:r>
          <w:rPr>
            <w:b/>
            <w:i/>
          </w:rPr>
          <w:t xml:space="preserve">Obs </w:t>
        </w:r>
        <w:r>
          <w:t xml:space="preserve">is the offset of the beam of the serving cell (i.e. </w:t>
        </w:r>
        <w:r>
          <w:rPr>
            <w:i/>
            <w:iCs/>
          </w:rPr>
          <w:t>candidateSpecificOffsetS</w:t>
        </w:r>
        <w:r>
          <w:t xml:space="preserve"> as defined in </w:t>
        </w:r>
        <w:r>
          <w:rPr>
            <w:i/>
            <w:iCs/>
          </w:rPr>
          <w:t>LTM-CSI-ReportConfig</w:t>
        </w:r>
        <w:r>
          <w:t xml:space="preserve"> for this event).</w:t>
        </w:r>
      </w:ins>
    </w:p>
    <w:p w14:paraId="31E5086F" w14:textId="77777777" w:rsidR="00664CE1" w:rsidRDefault="00664CE1" w:rsidP="00664CE1">
      <w:pPr>
        <w:pStyle w:val="B1"/>
        <w:rPr>
          <w:ins w:id="549" w:author="vivo-Chenli" w:date="2025-08-15T16:54:00Z"/>
        </w:rPr>
      </w:pPr>
      <w:ins w:id="550" w:author="vivo-Chenli" w:date="2025-08-15T16:54:00Z">
        <w:r>
          <w:rPr>
            <w:b/>
            <w:i/>
          </w:rPr>
          <w:t>Hys</w:t>
        </w:r>
        <w:r>
          <w:t xml:space="preserve"> is the hysteresis parameter for this event (i.e. </w:t>
        </w:r>
        <w:r>
          <w:rPr>
            <w:i/>
          </w:rPr>
          <w:t xml:space="preserve">hysteresis </w:t>
        </w:r>
        <w:r>
          <w:t>as defined within</w:t>
        </w:r>
        <w:r w:rsidRPr="00FA12FA">
          <w:t xml:space="preserve"> </w:t>
        </w:r>
        <w:r w:rsidRPr="00FA12FA">
          <w:rPr>
            <w:i/>
            <w:iCs/>
          </w:rPr>
          <w:t>LTM-CSI-ReportConfig</w:t>
        </w:r>
        <w:r>
          <w:t xml:space="preserve"> for this event).</w:t>
        </w:r>
      </w:ins>
    </w:p>
    <w:p w14:paraId="3A815EFE" w14:textId="77777777" w:rsidR="00664CE1" w:rsidRDefault="00664CE1" w:rsidP="00664CE1">
      <w:pPr>
        <w:pStyle w:val="B1"/>
        <w:rPr>
          <w:ins w:id="551" w:author="vivo-Chenli" w:date="2025-08-15T16:54:00Z"/>
        </w:rPr>
      </w:pPr>
      <w:ins w:id="552" w:author="vivo-Chenli" w:date="2025-08-15T16:54:00Z">
        <w:r>
          <w:rPr>
            <w:b/>
            <w:i/>
          </w:rPr>
          <w:t>Off</w:t>
        </w:r>
        <w:r>
          <w:t xml:space="preserve"> is the offset parameter for this event (i.e. </w:t>
        </w:r>
        <w:r>
          <w:rPr>
            <w:i/>
          </w:rPr>
          <w:t>ltm3-</w:t>
        </w:r>
        <w:r w:rsidRPr="000C6D06">
          <w:rPr>
            <w:bCs/>
            <w:i/>
          </w:rPr>
          <w:t>Offset</w:t>
        </w:r>
        <w:r>
          <w:rPr>
            <w:i/>
          </w:rPr>
          <w:t xml:space="preserve"> </w:t>
        </w:r>
        <w:r>
          <w:t xml:space="preserve">as defined within </w:t>
        </w:r>
        <w:r w:rsidRPr="00FA12FA">
          <w:rPr>
            <w:i/>
            <w:iCs/>
          </w:rPr>
          <w:t>LTM-CSI-ReportConfig</w:t>
        </w:r>
        <w:r>
          <w:t xml:space="preserve"> for this event).</w:t>
        </w:r>
      </w:ins>
    </w:p>
    <w:p w14:paraId="102619DB" w14:textId="77777777" w:rsidR="00664CE1" w:rsidRDefault="00664CE1" w:rsidP="00664CE1">
      <w:pPr>
        <w:pStyle w:val="B1"/>
        <w:rPr>
          <w:ins w:id="553" w:author="vivo-Chenli" w:date="2025-08-15T16:54:00Z"/>
        </w:rPr>
      </w:pPr>
      <w:ins w:id="554" w:author="vivo-Chenli" w:date="2025-08-15T16:54:00Z">
        <w:r>
          <w:rPr>
            <w:b/>
            <w:i/>
          </w:rPr>
          <w:t xml:space="preserve">Mn, Ms </w:t>
        </w:r>
        <w:r>
          <w:t>are expressed in dBm</w:t>
        </w:r>
        <w:r>
          <w:rPr>
            <w:lang w:eastAsia="ko-KR"/>
          </w:rPr>
          <w:t xml:space="preserve"> in case of RSRP</w:t>
        </w:r>
        <w:r>
          <w:t>.</w:t>
        </w:r>
      </w:ins>
    </w:p>
    <w:p w14:paraId="20BAA966" w14:textId="77777777" w:rsidR="00664CE1" w:rsidRDefault="00664CE1" w:rsidP="00664CE1">
      <w:pPr>
        <w:pStyle w:val="B1"/>
        <w:rPr>
          <w:ins w:id="555" w:author="vivo-Chenli" w:date="2025-08-15T16:54:00Z"/>
        </w:rPr>
      </w:pPr>
      <w:ins w:id="556" w:author="vivo-Chenli" w:date="2025-08-15T16:54:00Z">
        <w:r>
          <w:rPr>
            <w:b/>
            <w:i/>
          </w:rPr>
          <w:t>Obn</w:t>
        </w:r>
        <w:r>
          <w:t xml:space="preserve">, </w:t>
        </w:r>
        <w:r>
          <w:rPr>
            <w:b/>
            <w:i/>
          </w:rPr>
          <w:t>Obs</w:t>
        </w:r>
        <w:r>
          <w:t xml:space="preserve">, </w:t>
        </w:r>
        <w:r>
          <w:rPr>
            <w:b/>
            <w:i/>
          </w:rPr>
          <w:t>Hys</w:t>
        </w:r>
        <w:r>
          <w:t xml:space="preserve">, </w:t>
        </w:r>
        <w:r>
          <w:rPr>
            <w:b/>
            <w:i/>
          </w:rPr>
          <w:t>Off</w:t>
        </w:r>
        <w:r>
          <w:t xml:space="preserve"> are expressed in dB.</w:t>
        </w:r>
      </w:ins>
    </w:p>
    <w:p w14:paraId="3401626E" w14:textId="77777777" w:rsidR="00664CE1" w:rsidRDefault="00664CE1" w:rsidP="00664CE1">
      <w:pPr>
        <w:ind w:leftChars="90" w:left="180"/>
        <w:rPr>
          <w:ins w:id="557" w:author="vivo-Chenli" w:date="2025-08-15T16:54:00Z"/>
          <w:lang w:eastAsia="ko-KR"/>
        </w:rPr>
      </w:pPr>
    </w:p>
    <w:p w14:paraId="3429EE87" w14:textId="77777777" w:rsidR="00664CE1" w:rsidRDefault="00664CE1" w:rsidP="00664CE1">
      <w:pPr>
        <w:pStyle w:val="4"/>
        <w:rPr>
          <w:ins w:id="558" w:author="vivo-Chenli" w:date="2025-08-15T16:54:00Z"/>
        </w:rPr>
      </w:pPr>
      <w:proofErr w:type="gramStart"/>
      <w:ins w:id="559" w:author="vivo-Chenli" w:date="2025-08-15T16:54:00Z">
        <w:r>
          <w:lastRenderedPageBreak/>
          <w:t>5.x.3.4</w:t>
        </w:r>
        <w:proofErr w:type="gramEnd"/>
        <w:r>
          <w:tab/>
          <w:t>Event LTM4 (Beam of candidate cell becomes better than absolute threshold)</w:t>
        </w:r>
      </w:ins>
    </w:p>
    <w:p w14:paraId="47B07F58" w14:textId="77777777" w:rsidR="00664CE1" w:rsidRDefault="00664CE1" w:rsidP="00664CE1">
      <w:pPr>
        <w:rPr>
          <w:ins w:id="560" w:author="vivo-Chenli" w:date="2025-08-15T16:54:00Z"/>
        </w:rPr>
      </w:pPr>
      <w:ins w:id="561" w:author="vivo-Chenli" w:date="2025-08-15T16:54:00Z">
        <w:r>
          <w:t>The UE shall:</w:t>
        </w:r>
      </w:ins>
    </w:p>
    <w:p w14:paraId="591225B0" w14:textId="77777777" w:rsidR="00664CE1" w:rsidRDefault="00664CE1" w:rsidP="00664CE1">
      <w:pPr>
        <w:pStyle w:val="B1"/>
        <w:rPr>
          <w:ins w:id="562" w:author="vivo-Chenli" w:date="2025-08-15T16:54:00Z"/>
        </w:rPr>
      </w:pPr>
      <w:ins w:id="563" w:author="vivo-Chenli" w:date="2025-08-15T16:54:00Z">
        <w:r>
          <w:t>1&gt;</w:t>
        </w:r>
        <w:r>
          <w:tab/>
          <w:t>consider the entering condition for this event to be satisfied when condition LTM4-1, as specified below, is fulfilled;</w:t>
        </w:r>
      </w:ins>
    </w:p>
    <w:p w14:paraId="283CBF29" w14:textId="77777777" w:rsidR="00664CE1" w:rsidRDefault="00664CE1" w:rsidP="00664CE1">
      <w:pPr>
        <w:pStyle w:val="B1"/>
        <w:rPr>
          <w:ins w:id="564" w:author="vivo-Chenli" w:date="2025-08-15T16:54:00Z"/>
        </w:rPr>
      </w:pPr>
      <w:ins w:id="565" w:author="vivo-Chenli" w:date="2025-08-15T16:54:00Z">
        <w:r>
          <w:t>1&gt;</w:t>
        </w:r>
        <w:r>
          <w:tab/>
          <w:t>consider the leaving condition for this event to be satisfied when condition LTM4-2, as specified below, is fulfilled.</w:t>
        </w:r>
      </w:ins>
    </w:p>
    <w:p w14:paraId="3D7E42CA" w14:textId="77777777" w:rsidR="00664CE1" w:rsidRDefault="00664CE1" w:rsidP="00664CE1">
      <w:pPr>
        <w:rPr>
          <w:ins w:id="566" w:author="vivo-Chenli" w:date="2025-08-15T16:54:00Z"/>
        </w:rPr>
      </w:pPr>
      <w:ins w:id="567" w:author="vivo-Chenli" w:date="2025-08-15T16:54:00Z">
        <w:r>
          <w:rPr>
            <w:lang w:eastAsia="ko-KR"/>
          </w:rPr>
          <w:t>Inequality</w:t>
        </w:r>
        <w:r>
          <w:t xml:space="preserve"> LTM4-1 (Entering condition)</w:t>
        </w:r>
      </w:ins>
    </w:p>
    <w:p w14:paraId="2FD51062" w14:textId="77777777" w:rsidR="00664CE1" w:rsidRDefault="00664CE1" w:rsidP="00664CE1">
      <w:pPr>
        <w:pStyle w:val="EQ"/>
        <w:rPr>
          <w:ins w:id="568" w:author="vivo-Chenli" w:date="2025-08-15T16:54:00Z"/>
          <w:i/>
          <w:iCs/>
        </w:rPr>
      </w:pPr>
      <w:ins w:id="569" w:author="vivo-Chenli" w:date="2025-08-15T16:54:00Z">
        <w:r>
          <w:rPr>
            <w:i/>
            <w:iCs/>
          </w:rPr>
          <w:t>Mn + Obn</w:t>
        </w:r>
        <w:r>
          <w:t xml:space="preserve"> </w:t>
        </w:r>
        <w:r>
          <w:rPr>
            <w:i/>
            <w:iCs/>
          </w:rPr>
          <w:t>– Hys &gt; Thresh</w:t>
        </w:r>
      </w:ins>
    </w:p>
    <w:p w14:paraId="1BE240A4" w14:textId="77777777" w:rsidR="00664CE1" w:rsidRDefault="00664CE1" w:rsidP="00664CE1">
      <w:pPr>
        <w:rPr>
          <w:ins w:id="570" w:author="vivo-Chenli" w:date="2025-08-15T16:54:00Z"/>
        </w:rPr>
      </w:pPr>
      <w:ins w:id="571" w:author="vivo-Chenli" w:date="2025-08-15T16:54:00Z">
        <w:r>
          <w:rPr>
            <w:lang w:eastAsia="ko-KR"/>
          </w:rPr>
          <w:t>Inequality</w:t>
        </w:r>
        <w:r>
          <w:t xml:space="preserve"> LTM4-2 (Leaving condition)</w:t>
        </w:r>
      </w:ins>
    </w:p>
    <w:p w14:paraId="51D6A087" w14:textId="77777777" w:rsidR="00664CE1" w:rsidRDefault="00664CE1" w:rsidP="00664CE1">
      <w:pPr>
        <w:pStyle w:val="EQ"/>
        <w:rPr>
          <w:ins w:id="572" w:author="vivo-Chenli" w:date="2025-08-15T16:54:00Z"/>
          <w:i/>
          <w:iCs/>
        </w:rPr>
      </w:pPr>
      <w:ins w:id="573" w:author="vivo-Chenli" w:date="2025-08-15T16:54:00Z">
        <w:r>
          <w:rPr>
            <w:i/>
            <w:iCs/>
          </w:rPr>
          <w:t>Mn + Obn</w:t>
        </w:r>
        <w:r>
          <w:t xml:space="preserve"> </w:t>
        </w:r>
        <w:r>
          <w:rPr>
            <w:i/>
            <w:iCs/>
          </w:rPr>
          <w:t>+ Hys &lt; Thresh</w:t>
        </w:r>
      </w:ins>
    </w:p>
    <w:p w14:paraId="31D949CA" w14:textId="77777777" w:rsidR="00664CE1" w:rsidRDefault="00664CE1" w:rsidP="00664CE1">
      <w:pPr>
        <w:rPr>
          <w:ins w:id="574" w:author="vivo-Chenli" w:date="2025-08-15T16:54:00Z"/>
        </w:rPr>
      </w:pPr>
      <w:ins w:id="575" w:author="vivo-Chenli" w:date="2025-08-15T16:54:00Z">
        <w:r>
          <w:t>The variables in the formula are defined as follows:</w:t>
        </w:r>
      </w:ins>
    </w:p>
    <w:p w14:paraId="77F08FB0" w14:textId="77777777" w:rsidR="00664CE1" w:rsidRDefault="00664CE1" w:rsidP="00664CE1">
      <w:pPr>
        <w:pStyle w:val="B1"/>
        <w:rPr>
          <w:ins w:id="576" w:author="vivo-Chenli" w:date="2025-08-15T16:54:00Z"/>
        </w:rPr>
      </w:pPr>
      <w:ins w:id="577" w:author="vivo-Chenli" w:date="2025-08-15T16:54:00Z">
        <w:r>
          <w:rPr>
            <w:b/>
            <w:i/>
          </w:rPr>
          <w:t xml:space="preserve">Mn </w:t>
        </w:r>
        <w:r>
          <w:t>is the beam measurement quantity of the LTM candidate cell based on SS/PBCH block or CSI-RS, not taking into account any offsets.</w:t>
        </w:r>
      </w:ins>
    </w:p>
    <w:p w14:paraId="62C553D0" w14:textId="77777777" w:rsidR="00664CE1" w:rsidRDefault="00664CE1" w:rsidP="00664CE1">
      <w:pPr>
        <w:pStyle w:val="B1"/>
        <w:rPr>
          <w:ins w:id="578" w:author="vivo-Chenli" w:date="2025-08-15T16:54:00Z"/>
        </w:rPr>
      </w:pPr>
      <w:ins w:id="579" w:author="vivo-Chenli" w:date="2025-08-15T16:54:00Z">
        <w:r>
          <w:rPr>
            <w:b/>
            <w:i/>
          </w:rPr>
          <w:t xml:space="preserve">Obn </w:t>
        </w:r>
        <w:r>
          <w:t xml:space="preserve">is the offset of the beam of the LTM candidate cell (i.e. </w:t>
        </w:r>
        <w:commentRangeStart w:id="580"/>
        <w:r>
          <w:t>[</w:t>
        </w:r>
        <w:r>
          <w:rPr>
            <w:i/>
            <w:iCs/>
          </w:rPr>
          <w:t>beamIndividualOffsetN</w:t>
        </w:r>
        <w:r>
          <w:rPr>
            <w:iCs/>
          </w:rPr>
          <w:t>]</w:t>
        </w:r>
        <w:r>
          <w:t xml:space="preserve"> </w:t>
        </w:r>
      </w:ins>
      <w:commentRangeEnd w:id="580"/>
      <w:r w:rsidR="00AB471D">
        <w:rPr>
          <w:rStyle w:val="a5"/>
        </w:rPr>
        <w:commentReference w:id="580"/>
      </w:r>
      <w:ins w:id="581" w:author="vivo-Chenli" w:date="2025-08-15T16:54:00Z">
        <w:r>
          <w:t xml:space="preserve">as defined in </w:t>
        </w:r>
        <w:r w:rsidRPr="00FA12FA">
          <w:rPr>
            <w:i/>
            <w:iCs/>
          </w:rPr>
          <w:t>LTM-CSI-ReportConfig</w:t>
        </w:r>
        <w:r>
          <w:t xml:space="preserve"> for this event</w:t>
        </w:r>
        <w:r w:rsidRPr="00FA12FA">
          <w:t>)</w:t>
        </w:r>
        <w:r>
          <w:t>. One offset is applied to all beam(s) associated with the LTM candidate cell.</w:t>
        </w:r>
      </w:ins>
    </w:p>
    <w:p w14:paraId="472D3C96" w14:textId="77777777" w:rsidR="00664CE1" w:rsidRDefault="00664CE1" w:rsidP="00664CE1">
      <w:pPr>
        <w:pStyle w:val="B1"/>
        <w:rPr>
          <w:ins w:id="582" w:author="vivo-Chenli" w:date="2025-08-15T16:54:00Z"/>
        </w:rPr>
      </w:pPr>
      <w:ins w:id="583"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2D7A2128" w14:textId="77777777" w:rsidR="00664CE1" w:rsidRDefault="00664CE1" w:rsidP="00664CE1">
      <w:pPr>
        <w:pStyle w:val="B1"/>
        <w:rPr>
          <w:ins w:id="584" w:author="vivo-Chenli" w:date="2025-08-15T16:54:00Z"/>
        </w:rPr>
      </w:pPr>
      <w:ins w:id="585" w:author="vivo-Chenli" w:date="2025-08-15T16:54:00Z">
        <w:r>
          <w:rPr>
            <w:b/>
            <w:i/>
          </w:rPr>
          <w:t>Off</w:t>
        </w:r>
        <w:r>
          <w:t xml:space="preserve"> is the offset parameter for this event (i.e. </w:t>
        </w:r>
        <w:r>
          <w:rPr>
            <w:i/>
          </w:rPr>
          <w:t xml:space="preserve">ltm4-Offset </w:t>
        </w:r>
        <w:r>
          <w:t xml:space="preserve">as defined within </w:t>
        </w:r>
        <w:r w:rsidRPr="00FA12FA">
          <w:rPr>
            <w:i/>
            <w:iCs/>
          </w:rPr>
          <w:t>LTM-CSI-ReportConfig</w:t>
        </w:r>
        <w:r>
          <w:t xml:space="preserve"> for this event).</w:t>
        </w:r>
      </w:ins>
    </w:p>
    <w:p w14:paraId="4156CD21" w14:textId="77777777" w:rsidR="00664CE1" w:rsidRDefault="00664CE1" w:rsidP="00664CE1">
      <w:pPr>
        <w:pStyle w:val="B1"/>
        <w:rPr>
          <w:ins w:id="586" w:author="vivo-Chenli" w:date="2025-08-15T16:54:00Z"/>
        </w:rPr>
      </w:pPr>
      <w:ins w:id="587" w:author="vivo-Chenli" w:date="2025-08-15T16:54:00Z">
        <w:r>
          <w:rPr>
            <w:b/>
            <w:i/>
          </w:rPr>
          <w:t xml:space="preserve">Mn </w:t>
        </w:r>
        <w:r>
          <w:t>is expressed in dBm</w:t>
        </w:r>
        <w:r>
          <w:rPr>
            <w:lang w:eastAsia="ko-KR"/>
          </w:rPr>
          <w:t xml:space="preserve"> in case of RSRP</w:t>
        </w:r>
        <w:r>
          <w:t>.</w:t>
        </w:r>
      </w:ins>
    </w:p>
    <w:p w14:paraId="3A083D69" w14:textId="77777777" w:rsidR="00664CE1" w:rsidRDefault="00664CE1" w:rsidP="00664CE1">
      <w:pPr>
        <w:pStyle w:val="B1"/>
        <w:rPr>
          <w:ins w:id="588" w:author="vivo-Chenli" w:date="2025-08-15T16:54:00Z"/>
        </w:rPr>
      </w:pPr>
      <w:ins w:id="589" w:author="vivo-Chenli" w:date="2025-08-15T16:54:00Z">
        <w:r>
          <w:rPr>
            <w:b/>
            <w:i/>
          </w:rPr>
          <w:t xml:space="preserve">Obn, Hys </w:t>
        </w:r>
        <w:r>
          <w:t>are expressed in dB.</w:t>
        </w:r>
      </w:ins>
    </w:p>
    <w:p w14:paraId="6928B77D" w14:textId="77777777" w:rsidR="00664CE1" w:rsidRDefault="00664CE1" w:rsidP="00664CE1">
      <w:pPr>
        <w:pStyle w:val="B1"/>
        <w:rPr>
          <w:ins w:id="590" w:author="vivo-Chenli" w:date="2025-08-15T16:54:00Z"/>
          <w:lang w:eastAsia="ko-KR"/>
        </w:rPr>
      </w:pPr>
      <w:ins w:id="591" w:author="vivo-Chenli" w:date="2025-08-15T16:54:00Z">
        <w:r>
          <w:rPr>
            <w:b/>
            <w:i/>
          </w:rPr>
          <w:t>Thres</w:t>
        </w:r>
        <w:r>
          <w:rPr>
            <w:b/>
            <w:i/>
            <w:lang w:eastAsia="ko-KR"/>
          </w:rPr>
          <w:t xml:space="preserve">h </w:t>
        </w:r>
        <w:r>
          <w:rPr>
            <w:lang w:eastAsia="ko-KR"/>
          </w:rPr>
          <w:t>is</w:t>
        </w:r>
        <w:r>
          <w:t xml:space="preserve"> expressed in the same unit as </w:t>
        </w:r>
        <w:r>
          <w:rPr>
            <w:b/>
            <w:i/>
          </w:rPr>
          <w:t>Mn</w:t>
        </w:r>
        <w:r>
          <w:t>.</w:t>
        </w:r>
      </w:ins>
    </w:p>
    <w:p w14:paraId="5A142826" w14:textId="77777777" w:rsidR="00664CE1" w:rsidRDefault="00664CE1" w:rsidP="00664CE1">
      <w:pPr>
        <w:ind w:leftChars="90" w:left="180"/>
        <w:rPr>
          <w:ins w:id="592" w:author="vivo-Chenli" w:date="2025-08-15T16:54:00Z"/>
          <w:lang w:eastAsia="ko-KR"/>
        </w:rPr>
      </w:pPr>
    </w:p>
    <w:p w14:paraId="52552FAB" w14:textId="77777777" w:rsidR="00664CE1" w:rsidRDefault="00664CE1" w:rsidP="00664CE1">
      <w:pPr>
        <w:pStyle w:val="4"/>
        <w:rPr>
          <w:ins w:id="593" w:author="vivo-Chenli" w:date="2025-08-15T16:54:00Z"/>
        </w:rPr>
      </w:pPr>
      <w:proofErr w:type="gramStart"/>
      <w:ins w:id="594" w:author="vivo-Chenli" w:date="2025-08-15T16:54:00Z">
        <w:r>
          <w:t>5.x.3.5</w:t>
        </w:r>
        <w:proofErr w:type="gramEnd"/>
        <w:r>
          <w:tab/>
          <w:t>Event LTM5 (Beam of serving cell becomes worse than threshold1 and Beam of candidate cell becomes better than threshold2)</w:t>
        </w:r>
      </w:ins>
    </w:p>
    <w:p w14:paraId="2912823F" w14:textId="77777777" w:rsidR="00664CE1" w:rsidRDefault="00664CE1" w:rsidP="00664CE1">
      <w:pPr>
        <w:rPr>
          <w:ins w:id="595" w:author="vivo-Chenli" w:date="2025-08-15T16:54:00Z"/>
        </w:rPr>
      </w:pPr>
      <w:ins w:id="596" w:author="vivo-Chenli" w:date="2025-08-15T16:54:00Z">
        <w:r>
          <w:t>The UE shall:</w:t>
        </w:r>
      </w:ins>
    </w:p>
    <w:p w14:paraId="461B7D88" w14:textId="77777777" w:rsidR="00664CE1" w:rsidRDefault="00664CE1" w:rsidP="00664CE1">
      <w:pPr>
        <w:pStyle w:val="B1"/>
        <w:rPr>
          <w:ins w:id="597" w:author="vivo-Chenli" w:date="2025-08-15T16:54:00Z"/>
        </w:rPr>
      </w:pPr>
      <w:ins w:id="598" w:author="vivo-Chenli" w:date="2025-08-15T16:54:00Z">
        <w:r>
          <w:t>1&gt;</w:t>
        </w:r>
        <w:r>
          <w:tab/>
          <w:t>consider the entering condition for this event to be satisfied when both condition LTM5-1 and condition LTM5-2, as specified below, are fulfilled;</w:t>
        </w:r>
      </w:ins>
    </w:p>
    <w:p w14:paraId="27ABB1A9" w14:textId="77777777" w:rsidR="00664CE1" w:rsidRDefault="00664CE1" w:rsidP="00664CE1">
      <w:pPr>
        <w:pStyle w:val="B1"/>
        <w:rPr>
          <w:ins w:id="599" w:author="vivo-Chenli" w:date="2025-08-15T16:54:00Z"/>
        </w:rPr>
      </w:pPr>
      <w:ins w:id="600" w:author="vivo-Chenli" w:date="2025-08-15T16:54:00Z">
        <w:r>
          <w:t>1&gt;</w:t>
        </w:r>
        <w:r>
          <w:tab/>
          <w:t>consider the leaving condition for this event to be satisfied when condition LTM5-3 or condition LTM5-4, i.e. at least one of the two, as specified below, is fulfilled;</w:t>
        </w:r>
      </w:ins>
    </w:p>
    <w:p w14:paraId="00CB5F6A" w14:textId="77777777" w:rsidR="00664CE1" w:rsidRDefault="00664CE1" w:rsidP="00664CE1">
      <w:pPr>
        <w:rPr>
          <w:ins w:id="601" w:author="vivo-Chenli" w:date="2025-08-15T16:54:00Z"/>
        </w:rPr>
      </w:pPr>
      <w:ins w:id="602" w:author="vivo-Chenli" w:date="2025-08-15T16:54:00Z">
        <w:r>
          <w:rPr>
            <w:lang w:eastAsia="ko-KR"/>
          </w:rPr>
          <w:t>Inequality</w:t>
        </w:r>
        <w:r>
          <w:t xml:space="preserve"> LTM5-1 (Entering condition 1)</w:t>
        </w:r>
      </w:ins>
    </w:p>
    <w:p w14:paraId="15180FC5" w14:textId="77777777" w:rsidR="00664CE1" w:rsidRDefault="00664CE1" w:rsidP="00664CE1">
      <w:pPr>
        <w:pStyle w:val="EQ"/>
        <w:rPr>
          <w:ins w:id="603" w:author="vivo-Chenli" w:date="2025-08-15T16:54:00Z"/>
          <w:i/>
          <w:iCs/>
        </w:rPr>
      </w:pPr>
      <w:ins w:id="604" w:author="vivo-Chenli" w:date="2025-08-15T16:54:00Z">
        <w:r>
          <w:rPr>
            <w:i/>
            <w:iCs/>
          </w:rPr>
          <w:t>Ms + Hys &lt; Thresh1</w:t>
        </w:r>
      </w:ins>
    </w:p>
    <w:p w14:paraId="5721BD20" w14:textId="77777777" w:rsidR="00664CE1" w:rsidRDefault="00664CE1" w:rsidP="00664CE1">
      <w:pPr>
        <w:rPr>
          <w:ins w:id="605" w:author="vivo-Chenli" w:date="2025-08-15T16:54:00Z"/>
        </w:rPr>
      </w:pPr>
      <w:ins w:id="606" w:author="vivo-Chenli" w:date="2025-08-15T16:54:00Z">
        <w:r>
          <w:rPr>
            <w:lang w:eastAsia="ko-KR"/>
          </w:rPr>
          <w:t>Inequality</w:t>
        </w:r>
        <w:r>
          <w:t xml:space="preserve"> LTM5-2 (Entering condition 2)</w:t>
        </w:r>
      </w:ins>
    </w:p>
    <w:p w14:paraId="446161AF" w14:textId="77777777" w:rsidR="00664CE1" w:rsidRDefault="00664CE1" w:rsidP="00664CE1">
      <w:pPr>
        <w:pStyle w:val="EQ"/>
        <w:rPr>
          <w:ins w:id="607" w:author="vivo-Chenli" w:date="2025-08-15T16:54:00Z"/>
          <w:i/>
          <w:iCs/>
        </w:rPr>
      </w:pPr>
      <w:ins w:id="608" w:author="vivo-Chenli" w:date="2025-08-15T16:54:00Z">
        <w:r>
          <w:rPr>
            <w:i/>
            <w:iCs/>
          </w:rPr>
          <w:t>Mn + Obn</w:t>
        </w:r>
        <w:r>
          <w:t xml:space="preserve"> </w:t>
        </w:r>
        <w:r>
          <w:rPr>
            <w:i/>
            <w:iCs/>
          </w:rPr>
          <w:t>– Hys &gt; Thresh2</w:t>
        </w:r>
      </w:ins>
    </w:p>
    <w:p w14:paraId="66ED4BB1" w14:textId="77777777" w:rsidR="00664CE1" w:rsidRDefault="00664CE1" w:rsidP="00664CE1">
      <w:pPr>
        <w:rPr>
          <w:ins w:id="609" w:author="vivo-Chenli" w:date="2025-08-15T16:54:00Z"/>
        </w:rPr>
      </w:pPr>
      <w:ins w:id="610" w:author="vivo-Chenli" w:date="2025-08-15T16:54:00Z">
        <w:r>
          <w:rPr>
            <w:lang w:eastAsia="ko-KR"/>
          </w:rPr>
          <w:t>Inequality</w:t>
        </w:r>
        <w:r>
          <w:t xml:space="preserve"> LTM5-3 (Leaving condition 1)</w:t>
        </w:r>
      </w:ins>
    </w:p>
    <w:p w14:paraId="387DAC54" w14:textId="77777777" w:rsidR="00664CE1" w:rsidRDefault="00664CE1" w:rsidP="00664CE1">
      <w:pPr>
        <w:pStyle w:val="EQ"/>
        <w:rPr>
          <w:ins w:id="611" w:author="vivo-Chenli" w:date="2025-08-15T16:54:00Z"/>
          <w:i/>
          <w:iCs/>
        </w:rPr>
      </w:pPr>
      <w:ins w:id="612" w:author="vivo-Chenli" w:date="2025-08-15T16:54:00Z">
        <w:r>
          <w:rPr>
            <w:i/>
            <w:iCs/>
          </w:rPr>
          <w:t>Ms – Hys &gt; Thresh1</w:t>
        </w:r>
      </w:ins>
    </w:p>
    <w:p w14:paraId="4848E2FD" w14:textId="77777777" w:rsidR="00664CE1" w:rsidRDefault="00664CE1" w:rsidP="00664CE1">
      <w:pPr>
        <w:rPr>
          <w:ins w:id="613" w:author="vivo-Chenli" w:date="2025-08-15T16:54:00Z"/>
        </w:rPr>
      </w:pPr>
      <w:ins w:id="614" w:author="vivo-Chenli" w:date="2025-08-15T16:54:00Z">
        <w:r>
          <w:rPr>
            <w:lang w:eastAsia="ko-KR"/>
          </w:rPr>
          <w:t>Inequality</w:t>
        </w:r>
        <w:r>
          <w:t xml:space="preserve"> LTM5-4 (Leaving condition 2)</w:t>
        </w:r>
      </w:ins>
    </w:p>
    <w:p w14:paraId="2F38E0E6" w14:textId="77777777" w:rsidR="00664CE1" w:rsidRDefault="00664CE1" w:rsidP="00664CE1">
      <w:pPr>
        <w:pStyle w:val="EQ"/>
        <w:rPr>
          <w:ins w:id="615" w:author="vivo-Chenli" w:date="2025-08-15T16:54:00Z"/>
          <w:i/>
          <w:iCs/>
        </w:rPr>
      </w:pPr>
      <w:ins w:id="616" w:author="vivo-Chenli" w:date="2025-08-15T16:54:00Z">
        <w:r>
          <w:rPr>
            <w:i/>
            <w:iCs/>
          </w:rPr>
          <w:t>Mn + Obn</w:t>
        </w:r>
        <w:r>
          <w:t xml:space="preserve"> </w:t>
        </w:r>
        <w:r>
          <w:rPr>
            <w:i/>
            <w:iCs/>
          </w:rPr>
          <w:t>+ Hys &lt; Thresh2</w:t>
        </w:r>
      </w:ins>
    </w:p>
    <w:p w14:paraId="34189AFE" w14:textId="77777777" w:rsidR="00664CE1" w:rsidRDefault="00664CE1" w:rsidP="00664CE1">
      <w:pPr>
        <w:rPr>
          <w:ins w:id="617" w:author="vivo-Chenli" w:date="2025-08-15T16:54:00Z"/>
        </w:rPr>
      </w:pPr>
      <w:ins w:id="618" w:author="vivo-Chenli" w:date="2025-08-15T16:54:00Z">
        <w:r>
          <w:lastRenderedPageBreak/>
          <w:t>The variables in the formula are defined as follows:</w:t>
        </w:r>
      </w:ins>
    </w:p>
    <w:p w14:paraId="2EFEC808" w14:textId="77777777" w:rsidR="00664CE1" w:rsidRDefault="00664CE1" w:rsidP="00664CE1">
      <w:pPr>
        <w:pStyle w:val="B1"/>
        <w:rPr>
          <w:ins w:id="619" w:author="vivo-Chenli" w:date="2025-08-15T16:54:00Z"/>
        </w:rPr>
      </w:pPr>
      <w:ins w:id="620" w:author="vivo-Chenli" w:date="2025-08-15T16:54:00Z">
        <w:r>
          <w:rPr>
            <w:b/>
            <w:i/>
          </w:rPr>
          <w:t xml:space="preserve">Ms </w:t>
        </w:r>
        <w:r>
          <w:t>is the beam measurement quantity of the serving cell based on SS/PBCH block or CSI-RS, not taking into account any offsets. The beam associated with this event is the current beam, i.e corresponding to the RS configured in the indicated TCI state or the RS QCLed with the RS configured in the indicated TCI State in the serving cell, as defined in clause 5.1.5 in TS 38.214.</w:t>
        </w:r>
      </w:ins>
    </w:p>
    <w:p w14:paraId="7F4CB8DD" w14:textId="77777777" w:rsidR="00664CE1" w:rsidRDefault="00664CE1" w:rsidP="00664CE1">
      <w:pPr>
        <w:pStyle w:val="B1"/>
        <w:rPr>
          <w:ins w:id="621" w:author="vivo-Chenli" w:date="2025-08-15T16:54:00Z"/>
        </w:rPr>
      </w:pPr>
      <w:ins w:id="622" w:author="vivo-Chenli" w:date="2025-08-15T16:54:00Z">
        <w:r>
          <w:rPr>
            <w:b/>
            <w:i/>
          </w:rPr>
          <w:t xml:space="preserve">Mn </w:t>
        </w:r>
        <w:r>
          <w:t>is the beam measurement quantity of the LTM candidate cell based on SS/PBCH block or CSI-RS, not taking into account any offsets.</w:t>
        </w:r>
      </w:ins>
    </w:p>
    <w:p w14:paraId="3D5CEDF2" w14:textId="77777777" w:rsidR="00664CE1" w:rsidRDefault="00664CE1" w:rsidP="00664CE1">
      <w:pPr>
        <w:pStyle w:val="B1"/>
        <w:rPr>
          <w:ins w:id="623" w:author="vivo-Chenli" w:date="2025-08-15T16:54:00Z"/>
        </w:rPr>
      </w:pPr>
      <w:ins w:id="624" w:author="vivo-Chenli" w:date="2025-08-15T16:54:00Z">
        <w:r>
          <w:rPr>
            <w:b/>
            <w:i/>
          </w:rPr>
          <w:t xml:space="preserve">Obn </w:t>
        </w:r>
        <w:r>
          <w:t xml:space="preserve">is the offset of the LTM candidate cell (i.e. </w:t>
        </w:r>
        <w:commentRangeStart w:id="625"/>
        <w:r>
          <w:t>[</w:t>
        </w:r>
        <w:r>
          <w:rPr>
            <w:i/>
            <w:iCs/>
          </w:rPr>
          <w:t>beamIndividualOffsetN</w:t>
        </w:r>
        <w:r>
          <w:rPr>
            <w:iCs/>
          </w:rPr>
          <w:t>]</w:t>
        </w:r>
        <w:r>
          <w:t xml:space="preserve"> </w:t>
        </w:r>
      </w:ins>
      <w:commentRangeEnd w:id="625"/>
      <w:r w:rsidR="00AB471D">
        <w:rPr>
          <w:rStyle w:val="a5"/>
        </w:rPr>
        <w:commentReference w:id="625"/>
      </w:r>
      <w:ins w:id="626" w:author="vivo-Chenli" w:date="2025-08-15T16:54:00Z">
        <w:r>
          <w:t xml:space="preserve">as defined in </w:t>
        </w:r>
        <w:r w:rsidRPr="00FA12FA">
          <w:rPr>
            <w:i/>
            <w:iCs/>
          </w:rPr>
          <w:t>LTM-CSI-ReportConfig</w:t>
        </w:r>
        <w:r>
          <w:t xml:space="preserve"> for this event</w:t>
        </w:r>
        <w:r w:rsidRPr="00FA12FA">
          <w:t>)</w:t>
        </w:r>
        <w:r>
          <w:t>. One offset is applied to all beam(s) associated with the LTM candidate cell.</w:t>
        </w:r>
      </w:ins>
    </w:p>
    <w:p w14:paraId="312139E7" w14:textId="77777777" w:rsidR="00664CE1" w:rsidRDefault="00664CE1" w:rsidP="00664CE1">
      <w:pPr>
        <w:pStyle w:val="B1"/>
        <w:rPr>
          <w:ins w:id="627" w:author="vivo-Chenli" w:date="2025-08-15T16:54:00Z"/>
        </w:rPr>
      </w:pPr>
      <w:ins w:id="628"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2B7165A" w14:textId="77777777" w:rsidR="00664CE1" w:rsidRDefault="00664CE1" w:rsidP="00664CE1">
      <w:pPr>
        <w:pStyle w:val="B1"/>
        <w:rPr>
          <w:ins w:id="629" w:author="vivo-Chenli" w:date="2025-08-15T16:54:00Z"/>
        </w:rPr>
      </w:pPr>
      <w:ins w:id="630" w:author="vivo-Chenli" w:date="2025-08-15T16:54:00Z">
        <w:r>
          <w:rPr>
            <w:b/>
            <w:i/>
          </w:rPr>
          <w:t>Thresh1</w:t>
        </w:r>
        <w:r>
          <w:t xml:space="preserve"> is the threshold parameter for this event (i.e. ltm5</w:t>
        </w:r>
        <w:r>
          <w:rPr>
            <w:i/>
          </w:rPr>
          <w:t xml:space="preserve">-Threshold1 </w:t>
        </w:r>
        <w:r>
          <w:t xml:space="preserve">as defined within </w:t>
        </w:r>
        <w:r w:rsidRPr="00FA12FA">
          <w:rPr>
            <w:i/>
            <w:iCs/>
          </w:rPr>
          <w:t>LTM-CSI-ReportConfig</w:t>
        </w:r>
        <w:r>
          <w:t xml:space="preserve"> for this event).</w:t>
        </w:r>
      </w:ins>
    </w:p>
    <w:p w14:paraId="24E166D2" w14:textId="77777777" w:rsidR="00664CE1" w:rsidRDefault="00664CE1" w:rsidP="00664CE1">
      <w:pPr>
        <w:pStyle w:val="B1"/>
        <w:rPr>
          <w:ins w:id="631" w:author="vivo-Chenli" w:date="2025-08-15T16:54:00Z"/>
        </w:rPr>
      </w:pPr>
      <w:ins w:id="632" w:author="vivo-Chenli" w:date="2025-08-15T16:54:00Z">
        <w:r>
          <w:rPr>
            <w:b/>
            <w:i/>
          </w:rPr>
          <w:t>Thresh2</w:t>
        </w:r>
        <w:r>
          <w:t xml:space="preserve"> is the threshold parameter for this event (i.e. ltm5</w:t>
        </w:r>
        <w:r>
          <w:rPr>
            <w:i/>
          </w:rPr>
          <w:t xml:space="preserve">-Threshold2 </w:t>
        </w:r>
        <w:r>
          <w:t xml:space="preserve">as defined within </w:t>
        </w:r>
        <w:r w:rsidRPr="00FA12FA">
          <w:rPr>
            <w:i/>
            <w:iCs/>
          </w:rPr>
          <w:t>LTM-CSI-ReportConfig</w:t>
        </w:r>
        <w:r>
          <w:t xml:space="preserve"> for this event).</w:t>
        </w:r>
      </w:ins>
    </w:p>
    <w:p w14:paraId="76323DE2" w14:textId="77777777" w:rsidR="00664CE1" w:rsidRDefault="00664CE1" w:rsidP="00664CE1">
      <w:pPr>
        <w:pStyle w:val="B1"/>
        <w:rPr>
          <w:ins w:id="633" w:author="vivo-Chenli" w:date="2025-08-15T16:54:00Z"/>
        </w:rPr>
      </w:pPr>
      <w:ins w:id="634" w:author="vivo-Chenli" w:date="2025-08-15T16:54:00Z">
        <w:r>
          <w:rPr>
            <w:b/>
            <w:i/>
          </w:rPr>
          <w:t xml:space="preserve">Mn, Ms </w:t>
        </w:r>
        <w:r>
          <w:t>are expressed in dBm</w:t>
        </w:r>
        <w:r>
          <w:rPr>
            <w:lang w:eastAsia="ko-KR"/>
          </w:rPr>
          <w:t xml:space="preserve"> in case of RSRP</w:t>
        </w:r>
        <w:r>
          <w:t>.</w:t>
        </w:r>
      </w:ins>
    </w:p>
    <w:p w14:paraId="007CFEC4" w14:textId="77777777" w:rsidR="00664CE1" w:rsidRDefault="00664CE1" w:rsidP="00664CE1">
      <w:pPr>
        <w:pStyle w:val="B1"/>
        <w:rPr>
          <w:ins w:id="635" w:author="vivo-Chenli" w:date="2025-08-15T16:54:00Z"/>
        </w:rPr>
      </w:pPr>
      <w:ins w:id="636" w:author="vivo-Chenli" w:date="2025-08-15T16:54:00Z">
        <w:r>
          <w:rPr>
            <w:b/>
            <w:i/>
          </w:rPr>
          <w:t>Obn</w:t>
        </w:r>
        <w:r>
          <w:t xml:space="preserve">, </w:t>
        </w:r>
        <w:r>
          <w:rPr>
            <w:b/>
            <w:i/>
          </w:rPr>
          <w:t>Hys</w:t>
        </w:r>
        <w:r>
          <w:t xml:space="preserve"> are expressed in dB.</w:t>
        </w:r>
      </w:ins>
    </w:p>
    <w:p w14:paraId="56465BD3" w14:textId="77777777" w:rsidR="00664CE1" w:rsidRDefault="00664CE1" w:rsidP="00664CE1">
      <w:pPr>
        <w:pStyle w:val="B1"/>
        <w:rPr>
          <w:ins w:id="637" w:author="vivo-Chenli" w:date="2025-08-15T16:54:00Z"/>
          <w:lang w:eastAsia="ko-KR"/>
        </w:rPr>
      </w:pPr>
      <w:ins w:id="638" w:author="vivo-Chenli" w:date="2025-08-15T16:54:00Z">
        <w:r>
          <w:rPr>
            <w:b/>
            <w:i/>
            <w:lang w:eastAsia="ko-KR"/>
          </w:rPr>
          <w:t xml:space="preserve">Thresh1 </w:t>
        </w:r>
        <w:r>
          <w:rPr>
            <w:lang w:eastAsia="ko-KR"/>
          </w:rPr>
          <w:t>is</w:t>
        </w:r>
        <w:r>
          <w:t xml:space="preserve"> expressed in the same unit as </w:t>
        </w:r>
        <w:r>
          <w:rPr>
            <w:b/>
            <w:i/>
          </w:rPr>
          <w:t>Ms</w:t>
        </w:r>
        <w:r>
          <w:t>.</w:t>
        </w:r>
      </w:ins>
    </w:p>
    <w:p w14:paraId="643D9773" w14:textId="77777777" w:rsidR="00664CE1" w:rsidRDefault="00664CE1" w:rsidP="00664CE1">
      <w:pPr>
        <w:pStyle w:val="B1"/>
        <w:rPr>
          <w:ins w:id="639" w:author="vivo-Chenli" w:date="2025-08-15T16:54:00Z"/>
        </w:rPr>
      </w:pPr>
      <w:ins w:id="640" w:author="vivo-Chenli" w:date="2025-08-15T16:54:00Z">
        <w:r>
          <w:rPr>
            <w:b/>
            <w:i/>
            <w:lang w:eastAsia="ko-KR"/>
          </w:rPr>
          <w:t xml:space="preserve">Thresh2 </w:t>
        </w:r>
        <w:r>
          <w:rPr>
            <w:lang w:eastAsia="ko-KR"/>
          </w:rPr>
          <w:t>is</w:t>
        </w:r>
        <w:r>
          <w:t xml:space="preserve"> expressed in the same unit as </w:t>
        </w:r>
        <w:r>
          <w:rPr>
            <w:b/>
            <w:i/>
          </w:rPr>
          <w:t>Mn</w:t>
        </w:r>
        <w:r>
          <w:t>.</w:t>
        </w:r>
      </w:ins>
    </w:p>
    <w:p w14:paraId="29E80E5D" w14:textId="77777777" w:rsidR="00664CE1" w:rsidRDefault="00664CE1" w:rsidP="00664CE1">
      <w:pPr>
        <w:pStyle w:val="3"/>
        <w:rPr>
          <w:ins w:id="641" w:author="vivo-Chenli" w:date="2025-08-15T16:54:00Z"/>
        </w:rPr>
      </w:pPr>
      <w:proofErr w:type="gramStart"/>
      <w:ins w:id="642" w:author="vivo-Chenli" w:date="2025-08-15T16:54:00Z">
        <w:r>
          <w:t>5.x.4</w:t>
        </w:r>
        <w:proofErr w:type="gramEnd"/>
        <w:r>
          <w:tab/>
          <w:t>Measurement report</w:t>
        </w:r>
      </w:ins>
    </w:p>
    <w:p w14:paraId="467BDBBA" w14:textId="77777777" w:rsidR="00664CE1" w:rsidRDefault="00664CE1" w:rsidP="00664CE1">
      <w:pPr>
        <w:rPr>
          <w:ins w:id="643" w:author="vivo-Chenli" w:date="2025-08-15T16:54:00Z"/>
        </w:rPr>
      </w:pPr>
      <w:ins w:id="644" w:author="vivo-Chenli" w:date="2025-08-15T16:54:00Z">
        <w:r>
          <w:t xml:space="preserve">The purpose of this procedure is to transfer L1 measurement results from the UE to the network. </w:t>
        </w:r>
      </w:ins>
    </w:p>
    <w:p w14:paraId="18A95586" w14:textId="77777777" w:rsidR="00664CE1" w:rsidRDefault="00664CE1" w:rsidP="00664CE1">
      <w:pPr>
        <w:rPr>
          <w:ins w:id="645" w:author="vivo-Chenli" w:date="2025-08-15T16:54:00Z"/>
          <w:lang w:eastAsia="ko-KR"/>
        </w:rPr>
      </w:pPr>
      <w:ins w:id="646" w:author="vivo-Chenli" w:date="2025-08-15T16:54:00Z">
        <w:r>
          <w:rPr>
            <w:lang w:eastAsia="ko-KR"/>
          </w:rPr>
          <w:t xml:space="preserve">RRC controls the </w:t>
        </w:r>
        <w:r>
          <w:t xml:space="preserve">event triggered L1 beam level measurement </w:t>
        </w:r>
        <w:r>
          <w:rPr>
            <w:lang w:eastAsia="ko-KR"/>
          </w:rPr>
          <w:t>reporting by configuring the following parameter:</w:t>
        </w:r>
      </w:ins>
    </w:p>
    <w:p w14:paraId="3342BF2F" w14:textId="77777777" w:rsidR="00664CE1" w:rsidRDefault="00664CE1" w:rsidP="00664CE1">
      <w:pPr>
        <w:pStyle w:val="B1"/>
        <w:rPr>
          <w:ins w:id="647" w:author="vivo-Chenli" w:date="2025-08-15T16:54:00Z"/>
          <w:lang w:eastAsia="ko-KR"/>
        </w:rPr>
      </w:pPr>
      <w:ins w:id="648" w:author="vivo-Chenli" w:date="2025-08-15T16:54:00Z">
        <w:r>
          <w:rPr>
            <w:lang w:eastAsia="ko-KR"/>
          </w:rPr>
          <w:t>-</w:t>
        </w:r>
        <w:r>
          <w:rPr>
            <w:lang w:eastAsia="ko-KR"/>
          </w:rPr>
          <w:tab/>
        </w:r>
        <w:proofErr w:type="gramStart"/>
        <w:r w:rsidRPr="00F11DA7">
          <w:rPr>
            <w:rFonts w:eastAsia="等线"/>
            <w:i/>
            <w:iCs/>
            <w:lang w:eastAsia="zh-CN"/>
          </w:rPr>
          <w:t>reportInterval</w:t>
        </w:r>
        <w:proofErr w:type="gramEnd"/>
        <w:r>
          <w:rPr>
            <w:lang w:eastAsia="ko-KR"/>
          </w:rPr>
          <w:t>:</w:t>
        </w:r>
        <w:r w:rsidRPr="00BD666B">
          <w:t xml:space="preserve"> </w:t>
        </w:r>
        <w:r w:rsidRPr="00BD666B">
          <w:rPr>
            <w:lang w:eastAsia="ko-KR"/>
          </w:rPr>
          <w:t>the periodicity of the event-triggered periodic measurement report</w:t>
        </w:r>
        <w:r>
          <w:rPr>
            <w:lang w:eastAsia="ko-KR"/>
          </w:rPr>
          <w:t>;</w:t>
        </w:r>
      </w:ins>
    </w:p>
    <w:p w14:paraId="22AD4F2F" w14:textId="77777777" w:rsidR="00664CE1" w:rsidRDefault="00664CE1" w:rsidP="00664CE1">
      <w:pPr>
        <w:pStyle w:val="B1"/>
        <w:rPr>
          <w:ins w:id="649" w:author="vivo-Chenli" w:date="2025-08-15T16:54:00Z"/>
          <w:rFonts w:eastAsia="等线"/>
          <w:lang w:eastAsia="zh-CN"/>
        </w:rPr>
      </w:pPr>
      <w:ins w:id="650" w:author="vivo-Chenli" w:date="2025-08-15T16:54:00Z">
        <w:r>
          <w:rPr>
            <w:lang w:eastAsia="ko-KR"/>
          </w:rPr>
          <w:t>-</w:t>
        </w:r>
        <w:r>
          <w:rPr>
            <w:lang w:eastAsia="ko-KR"/>
          </w:rPr>
          <w:tab/>
        </w:r>
        <w:proofErr w:type="gramStart"/>
        <w:r w:rsidRPr="00F11DA7">
          <w:rPr>
            <w:rFonts w:eastAsia="等线"/>
            <w:i/>
            <w:iCs/>
            <w:lang w:eastAsia="zh-CN"/>
          </w:rPr>
          <w:t>reportAmount</w:t>
        </w:r>
        <w:proofErr w:type="gramEnd"/>
        <w:r>
          <w:rPr>
            <w:rFonts w:eastAsia="等线"/>
            <w:lang w:eastAsia="zh-CN"/>
          </w:rPr>
          <w:t>:</w:t>
        </w:r>
        <w:r w:rsidRPr="00BD666B">
          <w:t xml:space="preserve"> </w:t>
        </w:r>
        <w:r>
          <w:t>n</w:t>
        </w:r>
        <w:r w:rsidRPr="00BD666B">
          <w:rPr>
            <w:rFonts w:eastAsia="等线"/>
            <w:lang w:eastAsia="zh-CN"/>
          </w:rPr>
          <w:t>umber of measurement reports needs to be transmitted after the event is triggered</w:t>
        </w:r>
        <w:r>
          <w:rPr>
            <w:rFonts w:eastAsia="等线"/>
            <w:lang w:eastAsia="zh-CN"/>
          </w:rPr>
          <w:t>;</w:t>
        </w:r>
      </w:ins>
    </w:p>
    <w:p w14:paraId="6DC38122" w14:textId="77777777" w:rsidR="00664CE1" w:rsidRDefault="00664CE1" w:rsidP="00664CE1">
      <w:pPr>
        <w:pStyle w:val="B1"/>
        <w:rPr>
          <w:ins w:id="651" w:author="vivo-Chenli" w:date="2025-08-15T16:54:00Z"/>
          <w:lang w:eastAsia="ko-KR"/>
        </w:rPr>
      </w:pPr>
      <w:ins w:id="652" w:author="vivo-Chenli" w:date="2025-08-15T16:54:00Z">
        <w:r>
          <w:rPr>
            <w:lang w:eastAsia="ko-KR"/>
          </w:rPr>
          <w:t>-</w:t>
        </w:r>
        <w:r>
          <w:rPr>
            <w:lang w:eastAsia="ko-KR"/>
          </w:rPr>
          <w:tab/>
        </w:r>
        <w:r w:rsidRPr="00F11DA7">
          <w:rPr>
            <w:i/>
            <w:iCs/>
            <w:lang w:eastAsia="ko-KR"/>
          </w:rPr>
          <w:t>maxNumberOfReportedBeams</w:t>
        </w:r>
        <w:r>
          <w:rPr>
            <w:lang w:eastAsia="ko-KR"/>
          </w:rPr>
          <w:t>:</w:t>
        </w:r>
        <w:r w:rsidRPr="00BD666B">
          <w:t xml:space="preserve"> </w:t>
        </w:r>
        <w:r>
          <w:t>number of beams whose measurements can be reported in the event triggered L1 measurement report by MAC CE</w:t>
        </w:r>
        <w:r w:rsidRPr="0008137B">
          <w:t xml:space="preserve"> regardless whether or not the report includes the current beam</w:t>
        </w:r>
        <w:r>
          <w:t>;</w:t>
        </w:r>
      </w:ins>
    </w:p>
    <w:p w14:paraId="003DE500" w14:textId="77777777" w:rsidR="00664CE1" w:rsidRDefault="00664CE1" w:rsidP="00664CE1">
      <w:pPr>
        <w:pStyle w:val="B1"/>
        <w:rPr>
          <w:ins w:id="653" w:author="vivo-Chenli" w:date="2025-08-15T16:54:00Z"/>
          <w:lang w:eastAsia="ko-KR"/>
        </w:rPr>
      </w:pPr>
      <w:ins w:id="654" w:author="vivo-Chenli" w:date="2025-08-15T16:54:00Z">
        <w:r>
          <w:rPr>
            <w:lang w:eastAsia="ko-KR"/>
          </w:rPr>
          <w:t>-</w:t>
        </w:r>
        <w:r>
          <w:rPr>
            <w:lang w:eastAsia="ko-KR"/>
          </w:rPr>
          <w:tab/>
        </w:r>
        <w:proofErr w:type="gramStart"/>
        <w:r>
          <w:rPr>
            <w:i/>
            <w:iCs/>
            <w:lang w:eastAsia="ko-KR"/>
          </w:rPr>
          <w:t>allowReportAnyBeam</w:t>
        </w:r>
        <w:proofErr w:type="gramEnd"/>
        <w:r>
          <w:rPr>
            <w:lang w:eastAsia="ko-KR"/>
          </w:rPr>
          <w:t xml:space="preserve">: </w:t>
        </w:r>
        <w:r>
          <w:rPr>
            <w:rFonts w:eastAsia="等线"/>
            <w:bCs/>
            <w:iCs/>
            <w:lang w:eastAsia="zh-CN"/>
          </w:rPr>
          <w:t>whether the UE can report the measurement results for the beams not satisfying the conditions of the events;</w:t>
        </w:r>
      </w:ins>
    </w:p>
    <w:p w14:paraId="6186D6FD" w14:textId="77777777" w:rsidR="00664CE1" w:rsidRDefault="00664CE1" w:rsidP="00664CE1">
      <w:pPr>
        <w:pStyle w:val="B1"/>
        <w:rPr>
          <w:ins w:id="655" w:author="vivo-Chenli" w:date="2025-08-15T16:54:00Z"/>
          <w:lang w:eastAsia="ko-KR"/>
        </w:rPr>
      </w:pPr>
      <w:ins w:id="656" w:author="vivo-Chenli" w:date="2025-08-15T16:54:00Z">
        <w:r>
          <w:rPr>
            <w:lang w:eastAsia="ko-KR"/>
          </w:rPr>
          <w:t>-</w:t>
        </w:r>
        <w:r>
          <w:rPr>
            <w:lang w:eastAsia="ko-KR"/>
          </w:rPr>
          <w:tab/>
        </w:r>
        <w:proofErr w:type="gramStart"/>
        <w:r w:rsidRPr="00F11DA7">
          <w:rPr>
            <w:i/>
            <w:iCs/>
            <w:lang w:eastAsia="ko-KR"/>
          </w:rPr>
          <w:t>reportCurrentBeam</w:t>
        </w:r>
        <w:proofErr w:type="gramEnd"/>
        <w:r>
          <w:rPr>
            <w:lang w:eastAsia="ko-KR"/>
          </w:rPr>
          <w:t xml:space="preserve">: </w:t>
        </w:r>
        <w:r w:rsidRPr="00983924">
          <w:rPr>
            <w:lang w:eastAsia="ko-KR"/>
          </w:rPr>
          <w:t xml:space="preserve">whether the UE </w:t>
        </w:r>
        <w:r>
          <w:rPr>
            <w:lang w:eastAsia="ko-KR"/>
          </w:rPr>
          <w:t>is required to</w:t>
        </w:r>
        <w:r w:rsidRPr="00983924">
          <w:rPr>
            <w:lang w:eastAsia="ko-KR"/>
          </w:rPr>
          <w:t xml:space="preserve"> report the measurement result of the current beam</w:t>
        </w:r>
        <w:r>
          <w:rPr>
            <w:lang w:eastAsia="ko-KR"/>
          </w:rPr>
          <w:t>;</w:t>
        </w:r>
      </w:ins>
    </w:p>
    <w:p w14:paraId="0CF28547" w14:textId="77777777" w:rsidR="00664CE1" w:rsidRDefault="00664CE1" w:rsidP="00664CE1">
      <w:pPr>
        <w:pStyle w:val="B1"/>
        <w:rPr>
          <w:ins w:id="657" w:author="vivo-Chenli" w:date="2025-08-15T16:54:00Z"/>
        </w:rPr>
      </w:pPr>
      <w:ins w:id="658" w:author="vivo-Chenli" w:date="2025-08-15T16:54:00Z">
        <w:r>
          <w:rPr>
            <w:lang w:eastAsia="ko-KR"/>
          </w:rPr>
          <w:t>-</w:t>
        </w:r>
        <w:r>
          <w:rPr>
            <w:lang w:eastAsia="ko-KR"/>
          </w:rPr>
          <w:tab/>
        </w:r>
        <w:proofErr w:type="gramStart"/>
        <w:r w:rsidRPr="00F11DA7">
          <w:rPr>
            <w:i/>
            <w:iCs/>
          </w:rPr>
          <w:t>ltm-CandidateReportConfigId</w:t>
        </w:r>
        <w:proofErr w:type="gramEnd"/>
        <w:r>
          <w:t>:</w:t>
        </w:r>
        <w:r w:rsidRPr="00F11DA7">
          <w:t xml:space="preserve"> LTM candidate cell ID for which the UE is required to measure reference signal and perform LTM event </w:t>
        </w:r>
        <w:r>
          <w:t>evaluation;</w:t>
        </w:r>
      </w:ins>
    </w:p>
    <w:p w14:paraId="4EEF9CBB" w14:textId="77777777" w:rsidR="00664CE1" w:rsidRDefault="00664CE1" w:rsidP="00664CE1">
      <w:pPr>
        <w:pStyle w:val="B1"/>
        <w:rPr>
          <w:ins w:id="659" w:author="vivo-Chenli" w:date="2025-08-15T16:54:00Z"/>
          <w:rFonts w:eastAsia="等线"/>
          <w:bCs/>
          <w:iCs/>
          <w:lang w:val="en-US" w:eastAsia="zh-CN"/>
        </w:rPr>
      </w:pPr>
      <w:ins w:id="660" w:author="vivo-Chenli" w:date="2025-08-15T16:54:00Z">
        <w:r>
          <w:rPr>
            <w:lang w:eastAsia="ko-KR"/>
          </w:rPr>
          <w:t>-</w:t>
        </w:r>
        <w:r>
          <w:rPr>
            <w:lang w:eastAsia="ko-KR"/>
          </w:rPr>
          <w:tab/>
        </w:r>
        <w:proofErr w:type="gramStart"/>
        <w:r w:rsidRPr="009E3C28">
          <w:rPr>
            <w:i/>
            <w:iCs/>
          </w:rPr>
          <w:t>candidateSpecificOffset</w:t>
        </w:r>
        <w:proofErr w:type="gramEnd"/>
        <w:r w:rsidRPr="009E3C28">
          <w:t>:</w:t>
        </w:r>
        <w:r w:rsidRPr="009E3C28">
          <w:rPr>
            <w:rFonts w:eastAsia="等线" w:hint="eastAsia"/>
            <w:bCs/>
            <w:iCs/>
            <w:lang w:val="en-US" w:eastAsia="zh-CN"/>
          </w:rPr>
          <w:t xml:space="preserve"> </w:t>
        </w:r>
        <w:r>
          <w:rPr>
            <w:rFonts w:eastAsia="等线"/>
            <w:bCs/>
            <w:iCs/>
            <w:lang w:val="en-US" w:eastAsia="zh-CN"/>
          </w:rPr>
          <w:t xml:space="preserve">offset for event condition that is applicable for all the reference signals belonging to the candidate cell with the candidate cell ID </w:t>
        </w:r>
        <w:r>
          <w:rPr>
            <w:rFonts w:eastAsia="等线"/>
            <w:bCs/>
            <w:i/>
            <w:lang w:val="en-US" w:eastAsia="zh-CN"/>
          </w:rPr>
          <w:t>ltm-CandidateReportConfigId</w:t>
        </w:r>
        <w:r>
          <w:rPr>
            <w:rFonts w:eastAsia="等线"/>
            <w:bCs/>
            <w:iCs/>
            <w:lang w:val="en-US" w:eastAsia="zh-CN"/>
          </w:rPr>
          <w:t>;</w:t>
        </w:r>
      </w:ins>
    </w:p>
    <w:p w14:paraId="595C84A7" w14:textId="77777777" w:rsidR="00664CE1" w:rsidRPr="00825EB8" w:rsidRDefault="00664CE1" w:rsidP="00664CE1">
      <w:pPr>
        <w:pStyle w:val="B1"/>
        <w:rPr>
          <w:ins w:id="661" w:author="vivo-Chenli" w:date="2025-08-15T16:54:00Z"/>
          <w:iCs/>
          <w:color w:val="993366"/>
        </w:rPr>
      </w:pPr>
      <w:ins w:id="662" w:author="vivo-Chenli" w:date="2025-08-15T16:54:00Z">
        <w:r>
          <w:rPr>
            <w:lang w:eastAsia="ko-KR"/>
          </w:rPr>
          <w:t>-</w:t>
        </w:r>
        <w:r>
          <w:rPr>
            <w:lang w:eastAsia="ko-KR"/>
          </w:rPr>
          <w:tab/>
        </w:r>
        <w:proofErr w:type="gramStart"/>
        <w:r>
          <w:rPr>
            <w:i/>
            <w:iCs/>
          </w:rPr>
          <w:t>candidateSpecificOffsetS</w:t>
        </w:r>
        <w:proofErr w:type="gramEnd"/>
        <w:r>
          <w:t>:</w:t>
        </w:r>
        <w:r w:rsidRPr="00F11DA7">
          <w:t xml:space="preserve"> </w:t>
        </w:r>
        <w:r>
          <w:rPr>
            <w:rFonts w:eastAsia="等线"/>
            <w:bCs/>
            <w:iCs/>
            <w:lang w:val="en-US"/>
          </w:rPr>
          <w:t xml:space="preserve">offset for event condition that is applicable for all the reference signals belonging to the serving cell </w:t>
        </w:r>
        <w:commentRangeStart w:id="663"/>
        <w:r>
          <w:rPr>
            <w:rFonts w:eastAsia="等线"/>
            <w:bCs/>
            <w:iCs/>
            <w:lang w:val="en-US"/>
          </w:rPr>
          <w:t xml:space="preserve">with the candidate cell ID </w:t>
        </w:r>
        <w:r>
          <w:rPr>
            <w:rFonts w:eastAsia="等线"/>
            <w:bCs/>
            <w:i/>
            <w:lang w:val="en-US"/>
          </w:rPr>
          <w:t>ltm-CandidateReportConfigId</w:t>
        </w:r>
      </w:ins>
      <w:commentRangeEnd w:id="663"/>
      <w:r w:rsidR="00C915B0">
        <w:rPr>
          <w:rStyle w:val="a5"/>
        </w:rPr>
        <w:commentReference w:id="663"/>
      </w:r>
      <w:ins w:id="664" w:author="vivo-Chenli" w:date="2025-08-15T16:54:00Z">
        <w:r>
          <w:rPr>
            <w:rFonts w:eastAsia="等线"/>
            <w:bCs/>
            <w:iCs/>
            <w:lang w:val="en-US"/>
          </w:rPr>
          <w:t>;</w:t>
        </w:r>
      </w:ins>
    </w:p>
    <w:p w14:paraId="4D59E8E3" w14:textId="77777777" w:rsidR="00664CE1" w:rsidRDefault="00664CE1" w:rsidP="00664CE1">
      <w:pPr>
        <w:pStyle w:val="B1"/>
        <w:rPr>
          <w:ins w:id="665" w:author="vivo-Chenli" w:date="2025-08-15T16:54:00Z"/>
        </w:rPr>
      </w:pPr>
      <w:ins w:id="666" w:author="vivo-Chenli" w:date="2025-08-15T16:54:00Z">
        <w:r>
          <w:rPr>
            <w:lang w:eastAsia="ko-KR"/>
          </w:rPr>
          <w:t>-</w:t>
        </w:r>
        <w:r>
          <w:rPr>
            <w:lang w:eastAsia="ko-KR"/>
          </w:rPr>
          <w:tab/>
        </w:r>
        <w:proofErr w:type="gramStart"/>
        <w:r w:rsidRPr="00F11DA7">
          <w:rPr>
            <w:i/>
            <w:iCs/>
          </w:rPr>
          <w:t>reportQuantity</w:t>
        </w:r>
        <w:proofErr w:type="gramEnd"/>
        <w:r>
          <w:t>:</w:t>
        </w:r>
        <w:r w:rsidRPr="00F11DA7">
          <w:t xml:space="preserve"> the report quantity for the CSI report</w:t>
        </w:r>
        <w:r>
          <w:t>.</w:t>
        </w:r>
      </w:ins>
    </w:p>
    <w:p w14:paraId="0D482DBA" w14:textId="77777777" w:rsidR="00664CE1" w:rsidRDefault="00664CE1" w:rsidP="00664CE1">
      <w:pPr>
        <w:pStyle w:val="B1"/>
        <w:ind w:left="0" w:firstLine="0"/>
        <w:rPr>
          <w:ins w:id="667" w:author="vivo-Chenli" w:date="2025-08-15T16:54:00Z"/>
          <w:lang w:eastAsia="zh-CN"/>
        </w:rPr>
      </w:pPr>
      <w:ins w:id="668" w:author="vivo-Chenli" w:date="2025-08-15T16:54:00Z">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Pr>
            <w:rFonts w:eastAsiaTheme="minorEastAsia"/>
            <w:lang w:eastAsia="zh-CN"/>
          </w:rPr>
          <w:t xml:space="preserve">for each </w:t>
        </w:r>
        <w:r w:rsidRPr="000619E9">
          <w:rPr>
            <w:rFonts w:eastAsiaTheme="minorEastAsia"/>
            <w:i/>
            <w:iCs/>
            <w:lang w:eastAsia="zh-CN"/>
          </w:rPr>
          <w:t>ltm-CSI-ReportConfigId</w:t>
        </w:r>
        <w:r w:rsidRPr="000619E9">
          <w:rPr>
            <w:rFonts w:eastAsiaTheme="minorEastAsia"/>
            <w:lang w:eastAsia="zh-CN"/>
          </w:rPr>
          <w:t xml:space="preserve"> included in the </w:t>
        </w:r>
        <w:r w:rsidRPr="000619E9">
          <w:rPr>
            <w:rFonts w:eastAsiaTheme="minorEastAsia"/>
            <w:i/>
            <w:iCs/>
            <w:lang w:eastAsia="zh-CN"/>
          </w:rPr>
          <w:t>LTM-CSI-ReportConfig</w:t>
        </w:r>
        <w:r>
          <w:rPr>
            <w:rFonts w:eastAsiaTheme="minorEastAsia"/>
            <w:lang w:eastAsia="zh-CN"/>
          </w:rPr>
          <w:t xml:space="preserve">, </w:t>
        </w:r>
        <w:r>
          <w:rPr>
            <w:rFonts w:eastAsiaTheme="minorEastAsia" w:hint="eastAsia"/>
            <w:lang w:eastAsia="zh-CN"/>
          </w:rPr>
          <w:t>t</w:t>
        </w:r>
        <w:r>
          <w:rPr>
            <w:lang w:eastAsia="zh-CN"/>
          </w:rPr>
          <w:t>he MAC entity shall:</w:t>
        </w:r>
      </w:ins>
    </w:p>
    <w:p w14:paraId="250EE335" w14:textId="77777777" w:rsidR="00664CE1" w:rsidRDefault="00664CE1" w:rsidP="00664CE1">
      <w:pPr>
        <w:pStyle w:val="B1"/>
        <w:rPr>
          <w:ins w:id="669" w:author="vivo-Chenli" w:date="2025-08-15T16:54:00Z"/>
        </w:rPr>
      </w:pPr>
      <w:ins w:id="670" w:author="vivo-Chenli" w:date="2025-08-15T16:54:00Z">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ins>
    </w:p>
    <w:p w14:paraId="472F294B" w14:textId="77777777" w:rsidR="00664CE1" w:rsidRDefault="00664CE1" w:rsidP="00664CE1">
      <w:pPr>
        <w:pStyle w:val="B2"/>
        <w:rPr>
          <w:ins w:id="671" w:author="vivo-Chenli" w:date="2025-08-15T16:54:00Z"/>
        </w:rPr>
      </w:pPr>
      <w:ins w:id="672" w:author="vivo-Chenli" w:date="2025-08-15T16:54:00Z">
        <w:r>
          <w:lastRenderedPageBreak/>
          <w:t>2&gt;</w:t>
        </w:r>
        <w:r>
          <w:tab/>
        </w:r>
        <w:r>
          <w:rPr>
            <w:rFonts w:eastAsiaTheme="minorEastAsia"/>
            <w:lang w:eastAsia="zh-CN"/>
          </w:rPr>
          <w:t>if</w:t>
        </w:r>
        <w:r>
          <w:rPr>
            <w:rFonts w:eastAsiaTheme="minorEastAsia" w:hint="eastAsia"/>
            <w:lang w:eastAsia="zh-CN"/>
          </w:rPr>
          <w:t xml:space="preserv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L1 measurement report MAC CE plus its subheader as a result of logical channel prioritization</w:t>
        </w:r>
        <w:r>
          <w:t>:</w:t>
        </w:r>
      </w:ins>
    </w:p>
    <w:p w14:paraId="774FEF32" w14:textId="77777777" w:rsidR="00664CE1" w:rsidRDefault="00664CE1" w:rsidP="00664CE1">
      <w:pPr>
        <w:pStyle w:val="B3"/>
        <w:rPr>
          <w:ins w:id="673" w:author="vivo-Chenli" w:date="2025-08-15T16:54:00Z"/>
        </w:rPr>
      </w:pPr>
      <w:ins w:id="674" w:author="vivo-Chenli" w:date="2025-08-15T16:54: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bookmarkStart w:id="675" w:name="_Hlk196927027"/>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r w:rsidRPr="00B329A5">
          <w:rPr>
            <w:rFonts w:eastAsiaTheme="minorEastAsia"/>
            <w:i/>
            <w:iCs/>
            <w:lang w:eastAsia="zh-CN"/>
          </w:rPr>
          <w:t>ltm-CSI-ReportConfigId</w:t>
        </w:r>
        <w:bookmarkEnd w:id="675"/>
        <w:r>
          <w:rPr>
            <w:rFonts w:eastAsiaTheme="minorEastAsia"/>
            <w:lang w:eastAsia="zh-CN"/>
          </w:rPr>
          <w:t xml:space="preserve"> as befined in clause 6.1.3.x according to the measurement report information in the </w:t>
        </w:r>
        <w:r w:rsidRPr="003A1216">
          <w:rPr>
            <w:rFonts w:eastAsiaTheme="minorEastAsia"/>
            <w:i/>
            <w:iCs/>
            <w:lang w:eastAsia="zh-CN"/>
          </w:rPr>
          <w:t>MR_LIST</w:t>
        </w:r>
        <w:r>
          <w:t>;</w:t>
        </w:r>
      </w:ins>
    </w:p>
    <w:p w14:paraId="50983FE8" w14:textId="77777777" w:rsidR="00664CE1" w:rsidRDefault="00664CE1" w:rsidP="00664CE1">
      <w:pPr>
        <w:pStyle w:val="B3"/>
        <w:rPr>
          <w:ins w:id="676" w:author="vivo-Chenli" w:date="2025-08-15T16:54:00Z"/>
          <w:rFonts w:eastAsiaTheme="minorEastAsia"/>
          <w:lang w:eastAsia="zh-CN"/>
        </w:rPr>
      </w:pPr>
      <w:ins w:id="677" w:author="vivo-Chenli" w:date="2025-08-15T16:54:00Z">
        <w:r>
          <w:t>3&gt;</w:t>
        </w:r>
        <w:r>
          <w:rPr>
            <w:rFonts w:eastAsiaTheme="minorEastAsia"/>
            <w:lang w:eastAsia="zh-CN"/>
          </w:rPr>
          <w:t xml:space="preserve"> </w:t>
        </w:r>
        <w:r>
          <w:t>i</w:t>
        </w:r>
        <w:r>
          <w:rPr>
            <w:rFonts w:eastAsia="等线" w:hint="eastAsia"/>
          </w:rPr>
          <w:t xml:space="preserve">f </w:t>
        </w:r>
        <w:r>
          <w:rPr>
            <w:rFonts w:eastAsia="等线"/>
            <w:i/>
            <w:iCs/>
          </w:rPr>
          <w:t>reportAmount</w:t>
        </w:r>
        <w:r>
          <w:rPr>
            <w:rFonts w:eastAsia="等线" w:hint="eastAsia"/>
            <w:i/>
            <w:iCs/>
          </w:rPr>
          <w:t xml:space="preserve"> </w:t>
        </w:r>
        <w:r>
          <w:rPr>
            <w:rFonts w:eastAsia="等线" w:hint="eastAsia"/>
          </w:rPr>
          <w:t xml:space="preserve">is configured </w:t>
        </w:r>
        <w:r>
          <w:rPr>
            <w:rFonts w:eastAsia="等线"/>
          </w:rPr>
          <w:t xml:space="preserve">in the </w:t>
        </w:r>
        <w:r>
          <w:rPr>
            <w:rFonts w:eastAsia="等线" w:hint="eastAsia"/>
            <w:i/>
            <w:iCs/>
            <w:lang w:eastAsia="zh-CN"/>
          </w:rPr>
          <w:t>L</w:t>
        </w:r>
        <w:r>
          <w:rPr>
            <w:rFonts w:eastAsia="等线"/>
            <w:i/>
            <w:iCs/>
            <w:lang w:eastAsia="zh-CN"/>
          </w:rPr>
          <w:t>TM-EventTriggeredPeriodicReport</w:t>
        </w:r>
        <w:r>
          <w:rPr>
            <w:rFonts w:eastAsia="等线"/>
            <w:lang w:eastAsia="zh-CN"/>
          </w:rPr>
          <w:t xml:space="preserve"> </w:t>
        </w:r>
        <w:r>
          <w:rPr>
            <w:rFonts w:eastAsia="等线" w:hint="eastAsia"/>
          </w:rPr>
          <w:t>by RRC</w:t>
        </w:r>
        <w:r>
          <w:rPr>
            <w:rFonts w:eastAsiaTheme="minorEastAsia"/>
            <w:lang w:eastAsia="zh-CN"/>
          </w:rPr>
          <w:t>:</w:t>
        </w:r>
      </w:ins>
    </w:p>
    <w:p w14:paraId="7BD8931A" w14:textId="77777777" w:rsidR="00664CE1" w:rsidRDefault="00664CE1" w:rsidP="00664CE1">
      <w:pPr>
        <w:pStyle w:val="B4"/>
        <w:rPr>
          <w:ins w:id="678" w:author="vivo-Chenli" w:date="2025-08-15T16:54:00Z"/>
        </w:rPr>
      </w:pPr>
      <w:ins w:id="679" w:author="vivo-Chenli" w:date="2025-08-15T16:54:00Z">
        <w:r>
          <w:t>4&gt;</w:t>
        </w:r>
        <w:r>
          <w:rPr>
            <w:lang w:eastAsia="zh-CN"/>
          </w:rPr>
          <w:t xml:space="preserve"> </w:t>
        </w:r>
        <w:r w:rsidRPr="00F25861">
          <w:rPr>
            <w:lang w:eastAsia="zh-CN"/>
          </w:rPr>
          <w:t xml:space="preserve">if at least one L1 measurement report associated with the </w:t>
        </w:r>
        <w:r w:rsidRPr="00F25861">
          <w:rPr>
            <w:i/>
            <w:iCs/>
            <w:lang w:eastAsia="zh-CN"/>
          </w:rPr>
          <w:t>ltm-CSI-ReportConfigId</w:t>
        </w:r>
        <w:r w:rsidRPr="00F25861">
          <w:rPr>
            <w:lang w:eastAsia="zh-CN"/>
          </w:rPr>
          <w:t xml:space="preserve"> </w:t>
        </w:r>
        <w:r w:rsidRPr="00F25861">
          <w:rPr>
            <w:rFonts w:hint="eastAsia"/>
            <w:lang w:eastAsia="zh-CN"/>
          </w:rPr>
          <w:t xml:space="preserve">has been triggered </w:t>
        </w:r>
        <w:r w:rsidRPr="00F25861">
          <w:rPr>
            <w:lang w:eastAsia="zh-CN"/>
          </w:rPr>
          <w:t xml:space="preserve">due to the reason other than the expiry of the periodical reporting timer and </w:t>
        </w:r>
        <w:r w:rsidRPr="00F25861">
          <w:rPr>
            <w:rFonts w:hint="eastAsia"/>
            <w:lang w:eastAsia="zh-CN"/>
          </w:rPr>
          <w:t>the</w:t>
        </w:r>
        <w:r w:rsidRPr="00F25861">
          <w:rPr>
            <w:lang w:eastAsia="zh-CN"/>
          </w:rPr>
          <w:t xml:space="preserve"> L1 measurement report </w:t>
        </w:r>
        <w:r w:rsidRPr="00F25861">
          <w:rPr>
            <w:rFonts w:hint="eastAsia"/>
            <w:lang w:eastAsia="zh-CN"/>
          </w:rPr>
          <w:t>is</w:t>
        </w:r>
        <w:r w:rsidRPr="00F25861">
          <w:rPr>
            <w:lang w:eastAsia="zh-CN"/>
          </w:rPr>
          <w:t xml:space="preserve"> not cancelled</w:t>
        </w:r>
        <w:r>
          <w:rPr>
            <w:lang w:eastAsia="zh-CN"/>
          </w:rPr>
          <w:t>:</w:t>
        </w:r>
      </w:ins>
    </w:p>
    <w:p w14:paraId="3E9034E5" w14:textId="77777777" w:rsidR="00664CE1" w:rsidRDefault="00664CE1" w:rsidP="00664CE1">
      <w:pPr>
        <w:pStyle w:val="B5"/>
        <w:overflowPunct/>
        <w:autoSpaceDE/>
        <w:autoSpaceDN/>
        <w:adjustRightInd/>
        <w:textAlignment w:val="auto"/>
        <w:rPr>
          <w:ins w:id="680" w:author="vivo-Chenli" w:date="2025-08-15T16:54:00Z"/>
        </w:rPr>
      </w:pPr>
      <w:ins w:id="681" w:author="vivo-Chenli" w:date="2025-08-15T16:54:00Z">
        <w:r>
          <w:t>5&gt;</w:t>
        </w:r>
        <w:r>
          <w:tab/>
        </w:r>
        <w:r>
          <w:rPr>
            <w:rFonts w:eastAsia="等线"/>
          </w:rPr>
          <w:t>set the MR_SENT_COUNTER</w:t>
        </w:r>
        <w:r>
          <w:t xml:space="preserve"> </w:t>
        </w:r>
        <w:r>
          <w:rPr>
            <w:rFonts w:eastAsia="等线" w:hint="eastAsia"/>
          </w:rPr>
          <w:t>to 0</w:t>
        </w:r>
        <w:r>
          <w:rPr>
            <w:rFonts w:eastAsia="等线"/>
          </w:rPr>
          <w:t xml:space="preserve"> </w:t>
        </w:r>
        <w:r>
          <w:rPr>
            <w:rFonts w:eastAsia="等线" w:hint="eastAsia"/>
          </w:rPr>
          <w:t xml:space="preserve">for this </w:t>
        </w:r>
        <w:commentRangeStart w:id="682"/>
        <w:r>
          <w:rPr>
            <w:rFonts w:eastAsia="等线"/>
          </w:rPr>
          <w:t>ltm-</w:t>
        </w:r>
        <w:r w:rsidRPr="003A0B9B">
          <w:rPr>
            <w:rFonts w:eastAsia="Malgun Gothic"/>
          </w:rPr>
          <w:t>CSI-ReportConfigId</w:t>
        </w:r>
      </w:ins>
      <w:commentRangeEnd w:id="682"/>
      <w:r w:rsidR="00EC0002">
        <w:rPr>
          <w:rStyle w:val="a5"/>
        </w:rPr>
        <w:commentReference w:id="682"/>
      </w:r>
      <w:ins w:id="683" w:author="vivo-Chenli" w:date="2025-08-15T16:54:00Z">
        <w:r w:rsidRPr="003A0B9B">
          <w:rPr>
            <w:rFonts w:eastAsia="Malgun Gothic"/>
          </w:rPr>
          <w:t>;</w:t>
        </w:r>
      </w:ins>
    </w:p>
    <w:p w14:paraId="3D4A1720" w14:textId="77777777" w:rsidR="00664CE1" w:rsidRDefault="00664CE1" w:rsidP="00664CE1">
      <w:pPr>
        <w:pStyle w:val="B4"/>
        <w:rPr>
          <w:ins w:id="684" w:author="vivo-Chenli" w:date="2025-08-15T16:54:00Z"/>
          <w:rFonts w:eastAsiaTheme="minorEastAsia"/>
          <w:lang w:eastAsia="zh-CN"/>
        </w:rPr>
      </w:pPr>
      <w:ins w:id="685" w:author="vivo-Chenli" w:date="2025-08-15T16:54:00Z">
        <w:r>
          <w:t>4&gt;</w:t>
        </w:r>
        <w:r>
          <w:rPr>
            <w:rFonts w:eastAsiaTheme="minorEastAsia"/>
            <w:lang w:eastAsia="zh-CN"/>
          </w:rPr>
          <w:t xml:space="preserve"> increment the </w:t>
        </w:r>
        <w:r>
          <w:rPr>
            <w:rFonts w:eastAsia="MS Mincho"/>
            <w:i/>
            <w:iCs/>
            <w:lang w:eastAsia="zh-CN"/>
          </w:rPr>
          <w:t>MR_SENT_COUNTER</w:t>
        </w:r>
        <w:r w:rsidRPr="007504F3">
          <w:t xml:space="preserve"> </w:t>
        </w:r>
        <w:r>
          <w:t xml:space="preserve">associated with the </w:t>
        </w:r>
        <w:r>
          <w:rPr>
            <w:i/>
            <w:iCs/>
          </w:rPr>
          <w:t>ltm-CSI-ReportConfigId</w:t>
        </w:r>
        <w:r>
          <w:rPr>
            <w:rFonts w:eastAsiaTheme="minorEastAsia"/>
            <w:lang w:eastAsia="zh-CN"/>
          </w:rPr>
          <w:t xml:space="preserve"> by 1;</w:t>
        </w:r>
      </w:ins>
    </w:p>
    <w:p w14:paraId="5E65E99C" w14:textId="77777777" w:rsidR="00664CE1" w:rsidRDefault="00664CE1" w:rsidP="00664CE1">
      <w:pPr>
        <w:pStyle w:val="B4"/>
        <w:rPr>
          <w:ins w:id="686" w:author="vivo-Chenli" w:date="2025-08-15T16:54:00Z"/>
          <w:rFonts w:eastAsiaTheme="minorEastAsia"/>
          <w:lang w:eastAsia="zh-CN"/>
        </w:rPr>
      </w:pPr>
      <w:ins w:id="687" w:author="vivo-Chenli" w:date="2025-08-15T16:54:00Z">
        <w:r>
          <w:t>4&gt;</w:t>
        </w:r>
        <w:r>
          <w:rPr>
            <w:rFonts w:eastAsiaTheme="minorEastAsia"/>
            <w:lang w:eastAsia="zh-CN"/>
          </w:rPr>
          <w:t xml:space="preserve"> stop</w:t>
        </w:r>
        <w:r>
          <w:t xml:space="preserve"> the periodical reporting timer, if running</w:t>
        </w:r>
        <w:r>
          <w:rPr>
            <w:rFonts w:eastAsiaTheme="minorEastAsia"/>
            <w:lang w:eastAsia="zh-CN"/>
          </w:rPr>
          <w:t>;</w:t>
        </w:r>
      </w:ins>
    </w:p>
    <w:p w14:paraId="06BFEE5A" w14:textId="77777777" w:rsidR="00664CE1" w:rsidRDefault="00664CE1" w:rsidP="00664CE1">
      <w:pPr>
        <w:pStyle w:val="B4"/>
        <w:rPr>
          <w:ins w:id="688" w:author="vivo-Chenli" w:date="2025-08-15T16:54:00Z"/>
          <w:iCs/>
        </w:rPr>
      </w:pPr>
      <w:ins w:id="689" w:author="vivo-Chenli" w:date="2025-08-15T16:54:00Z">
        <w:r>
          <w:t>4&gt;</w:t>
        </w:r>
        <w:r>
          <w:rPr>
            <w:rFonts w:eastAsiaTheme="minorEastAsia"/>
            <w:lang w:eastAsia="zh-CN"/>
          </w:rPr>
          <w:t xml:space="preserve"> </w:t>
        </w:r>
        <w:r>
          <w:t>i</w:t>
        </w:r>
        <w:r>
          <w:rPr>
            <w:rFonts w:eastAsia="等线" w:hint="eastAsia"/>
          </w:rPr>
          <w:t xml:space="preserve">f </w:t>
        </w:r>
        <w:r>
          <w:rPr>
            <w:rFonts w:eastAsia="等线"/>
            <w:i/>
            <w:iCs/>
          </w:rPr>
          <w:t>reportAmount</w:t>
        </w:r>
        <w:r>
          <w:rPr>
            <w:rFonts w:eastAsia="等线" w:hint="eastAsia"/>
            <w:i/>
            <w:iCs/>
          </w:rPr>
          <w:t xml:space="preserve"> </w:t>
        </w:r>
        <w:r>
          <w:rPr>
            <w:rFonts w:eastAsia="等线" w:hint="eastAsia"/>
          </w:rPr>
          <w:t xml:space="preserve">is configured </w:t>
        </w:r>
        <w:r>
          <w:rPr>
            <w:rFonts w:eastAsia="等线"/>
          </w:rPr>
          <w:t>in RRC, and</w:t>
        </w:r>
        <w:r>
          <w:rPr>
            <w:rFonts w:eastAsia="等线"/>
            <w:lang w:eastAsia="zh-CN"/>
          </w:rPr>
          <w:t xml:space="preserve"> </w:t>
        </w:r>
        <w:r>
          <w:rPr>
            <w:lang w:eastAsia="zh-CN"/>
          </w:rPr>
          <w:t xml:space="preserve">the </w:t>
        </w:r>
        <w:r>
          <w:rPr>
            <w:rFonts w:eastAsia="MS Mincho"/>
            <w:i/>
            <w:iCs/>
            <w:lang w:eastAsia="zh-CN"/>
          </w:rPr>
          <w:t>MR_SENT_COUNTER</w:t>
        </w:r>
        <w:r>
          <w:rPr>
            <w:rFonts w:eastAsiaTheme="minorEastAsia"/>
            <w:lang w:eastAsia="zh-CN"/>
          </w:rPr>
          <w:t xml:space="preserve"> </w:t>
        </w:r>
        <w:r>
          <w:rPr>
            <w:lang w:eastAsia="zh-CN"/>
          </w:rPr>
          <w:t xml:space="preserve">as defined </w:t>
        </w:r>
        <w:r>
          <w:t xml:space="preserve">for this </w:t>
        </w:r>
        <w:r>
          <w:rPr>
            <w:i/>
            <w:iCs/>
          </w:rPr>
          <w:t>ltm-CSI-ReportConfigId</w:t>
        </w:r>
        <w:r>
          <w:rPr>
            <w:lang w:eastAsia="zh-CN"/>
          </w:rPr>
          <w:t xml:space="preserve"> is less than </w:t>
        </w:r>
        <w:r>
          <w:rPr>
            <w:i/>
            <w:lang w:eastAsia="zh-CN"/>
          </w:rPr>
          <w:t>reportAmount</w:t>
        </w:r>
        <w:r>
          <w:rPr>
            <w:iCs/>
          </w:rPr>
          <w:t>:</w:t>
        </w:r>
      </w:ins>
    </w:p>
    <w:p w14:paraId="0C279CA9" w14:textId="77777777" w:rsidR="00664CE1" w:rsidRDefault="00664CE1" w:rsidP="00664CE1">
      <w:pPr>
        <w:pStyle w:val="B5"/>
        <w:overflowPunct/>
        <w:autoSpaceDE/>
        <w:autoSpaceDN/>
        <w:adjustRightInd/>
        <w:textAlignment w:val="auto"/>
        <w:rPr>
          <w:ins w:id="690" w:author="vivo-Chenli" w:date="2025-08-15T16:54:00Z"/>
        </w:rPr>
      </w:pPr>
      <w:ins w:id="691" w:author="vivo-Chenli" w:date="2025-08-15T16:54:00Z">
        <w:r>
          <w:t>5&gt;</w:t>
        </w:r>
        <w:r>
          <w:rPr>
            <w:lang w:eastAsia="zh-CN"/>
          </w:rPr>
          <w:t xml:space="preserve"> restart the periodical reporting timer with the value of </w:t>
        </w:r>
        <w:r>
          <w:rPr>
            <w:rFonts w:eastAsia="等线"/>
            <w:i/>
            <w:iCs/>
            <w:lang w:eastAsia="zh-CN"/>
          </w:rPr>
          <w:t>reportInterval</w:t>
        </w:r>
        <w:r>
          <w:t xml:space="preserve"> for this </w:t>
        </w:r>
        <w:r>
          <w:rPr>
            <w:i/>
            <w:iCs/>
          </w:rPr>
          <w:t>ltm-CSI-ReportConfigId</w:t>
        </w:r>
        <w:r>
          <w:rPr>
            <w:lang w:eastAsia="zh-CN"/>
          </w:rPr>
          <w:t xml:space="preserve"> as defined within the corresponding </w:t>
        </w:r>
        <w:r>
          <w:rPr>
            <w:rFonts w:hint="eastAsia"/>
            <w:i/>
            <w:lang w:eastAsia="zh-CN"/>
          </w:rPr>
          <w:t>LTM-CSI-</w:t>
        </w:r>
        <w:r>
          <w:rPr>
            <w:i/>
            <w:lang w:eastAsia="zh-CN"/>
          </w:rPr>
          <w:t>reportConfig</w:t>
        </w:r>
        <w:r>
          <w:t>;</w:t>
        </w:r>
      </w:ins>
    </w:p>
    <w:p w14:paraId="66B1A814" w14:textId="77777777" w:rsidR="00664CE1" w:rsidRDefault="00664CE1" w:rsidP="00664CE1">
      <w:pPr>
        <w:pStyle w:val="B3"/>
        <w:rPr>
          <w:ins w:id="692" w:author="vivo-Chenli" w:date="2025-08-15T16:54:00Z"/>
          <w:rFonts w:eastAsiaTheme="minorEastAsia"/>
          <w:lang w:eastAsia="zh-CN"/>
        </w:rPr>
      </w:pPr>
      <w:ins w:id="693" w:author="vivo-Chenli" w:date="2025-08-15T16:54:00Z">
        <w:r>
          <w:t>3&gt;</w:t>
        </w:r>
        <w:r>
          <w:rPr>
            <w:rFonts w:eastAsiaTheme="minorEastAsia"/>
            <w:lang w:eastAsia="zh-CN"/>
          </w:rPr>
          <w:t xml:space="preserve"> </w:t>
        </w:r>
        <w:r>
          <w:t xml:space="preserve">include the SSBRI or CRI in the </w:t>
        </w:r>
        <w:r>
          <w:rPr>
            <w:i/>
            <w:iCs/>
          </w:rPr>
          <w:t>BEAM_ENTERING_LIST</w:t>
        </w:r>
        <w:r w:rsidRPr="00115DE7">
          <w:t xml:space="preserve"> </w:t>
        </w:r>
        <w:r>
          <w:t xml:space="preserve">for this </w:t>
        </w:r>
        <w:r>
          <w:rPr>
            <w:i/>
            <w:iCs/>
          </w:rPr>
          <w:t>ltm-CSI-ReportConfigId</w:t>
        </w:r>
        <w:r w:rsidRPr="00314CE7">
          <w:t>,</w:t>
        </w:r>
        <w:r>
          <w:t xml:space="preserve"> if any, into the</w:t>
        </w:r>
        <w:r w:rsidRPr="00F32E0E">
          <w:rPr>
            <w:i/>
            <w:iCs/>
          </w:rPr>
          <w:t xml:space="preserve"> </w:t>
        </w:r>
        <w:r>
          <w:rPr>
            <w:i/>
            <w:iCs/>
          </w:rPr>
          <w:t>BEAM_REPORTED_LIST</w:t>
        </w:r>
        <w:r>
          <w:t xml:space="preserve"> for this </w:t>
        </w:r>
        <w:r>
          <w:rPr>
            <w:i/>
            <w:iCs/>
          </w:rPr>
          <w:t>ltm-CSI-ReportConfigId</w:t>
        </w:r>
        <w:r>
          <w:rPr>
            <w:rFonts w:eastAsiaTheme="minorEastAsia"/>
            <w:lang w:eastAsia="zh-CN"/>
          </w:rPr>
          <w:t>;</w:t>
        </w:r>
      </w:ins>
    </w:p>
    <w:p w14:paraId="4889F94E" w14:textId="77777777" w:rsidR="00664CE1" w:rsidRPr="00934522" w:rsidRDefault="00664CE1" w:rsidP="00664CE1">
      <w:pPr>
        <w:pStyle w:val="B3"/>
        <w:rPr>
          <w:ins w:id="694" w:author="vivo-Chenli" w:date="2025-08-15T16:54:00Z"/>
        </w:rPr>
      </w:pPr>
      <w:ins w:id="695" w:author="vivo-Chenli" w:date="2025-08-15T16:54:00Z">
        <w:r>
          <w:t>3&gt;</w:t>
        </w:r>
        <w:r>
          <w:rPr>
            <w:rFonts w:eastAsiaTheme="minorEastAsia"/>
            <w:lang w:eastAsia="zh-CN"/>
          </w:rPr>
          <w:t xml:space="preserve"> clear the </w:t>
        </w:r>
        <w:r>
          <w:rPr>
            <w:i/>
            <w:iCs/>
          </w:rPr>
          <w:t>BEAM_ENTERING_LIST</w:t>
        </w:r>
        <w:r w:rsidRPr="00DF5799">
          <w:t xml:space="preserve"> </w:t>
        </w:r>
        <w:r>
          <w:t xml:space="preserve">for this </w:t>
        </w:r>
        <w:r>
          <w:rPr>
            <w:i/>
            <w:iCs/>
          </w:rPr>
          <w:t>ltm-CSI-ReportConfigId</w:t>
        </w:r>
        <w:r>
          <w:rPr>
            <w:rFonts w:eastAsiaTheme="minorEastAsia"/>
            <w:lang w:eastAsia="zh-CN"/>
          </w:rPr>
          <w:t>;</w:t>
        </w:r>
      </w:ins>
    </w:p>
    <w:p w14:paraId="702E10B5" w14:textId="77777777" w:rsidR="00664CE1" w:rsidRDefault="00664CE1" w:rsidP="00664CE1">
      <w:pPr>
        <w:pStyle w:val="B3"/>
        <w:rPr>
          <w:ins w:id="696" w:author="vivo-Chenli" w:date="2025-08-15T16:54:00Z"/>
          <w:rFonts w:eastAsiaTheme="minorEastAsia"/>
          <w:lang w:eastAsia="zh-CN"/>
        </w:rPr>
      </w:pPr>
      <w:ins w:id="697" w:author="vivo-Chenli" w:date="2025-08-15T16:54:00Z">
        <w:r>
          <w:t>3&gt;</w:t>
        </w:r>
        <w:r>
          <w:rPr>
            <w:rFonts w:eastAsiaTheme="minorEastAsia"/>
            <w:lang w:eastAsia="zh-CN"/>
          </w:rPr>
          <w:t xml:space="preserve"> clear the </w:t>
        </w:r>
        <w:r>
          <w:rPr>
            <w:i/>
            <w:iCs/>
          </w:rPr>
          <w:t>BEAM_LEAVING_LIST</w:t>
        </w:r>
        <w:r w:rsidRPr="00DF5799">
          <w:t xml:space="preserve"> </w:t>
        </w:r>
        <w:r>
          <w:t xml:space="preserve">for this </w:t>
        </w:r>
        <w:r>
          <w:rPr>
            <w:i/>
            <w:iCs/>
          </w:rPr>
          <w:t>ltm-CSI-ReportConfigId</w:t>
        </w:r>
        <w:r>
          <w:rPr>
            <w:rFonts w:eastAsiaTheme="minorEastAsia"/>
            <w:lang w:eastAsia="zh-CN"/>
          </w:rPr>
          <w:t>;</w:t>
        </w:r>
      </w:ins>
    </w:p>
    <w:p w14:paraId="3243D4C2" w14:textId="77777777" w:rsidR="00664CE1" w:rsidRDefault="00664CE1" w:rsidP="00664CE1">
      <w:pPr>
        <w:pStyle w:val="B3"/>
        <w:rPr>
          <w:ins w:id="698" w:author="vivo-Chenli" w:date="2025-08-15T16:54:00Z"/>
        </w:rPr>
      </w:pPr>
      <w:ins w:id="699" w:author="vivo-Chenli" w:date="2025-08-15T16:54:00Z">
        <w:r>
          <w:t>3&gt;</w:t>
        </w:r>
        <w:r>
          <w:tab/>
          <w:t xml:space="preserve">if the </w:t>
        </w:r>
        <w:r>
          <w:rPr>
            <w:i/>
            <w:iCs/>
          </w:rPr>
          <w:t xml:space="preserve">BEAM_REPORTED_LIST </w:t>
        </w:r>
        <w:r>
          <w:t xml:space="preserve">for this </w:t>
        </w:r>
        <w:r>
          <w:rPr>
            <w:rFonts w:eastAsia="等线"/>
            <w:i/>
            <w:iCs/>
          </w:rPr>
          <w:t>ltm-CSI-ReportConfigId</w:t>
        </w:r>
        <w:r>
          <w:t xml:space="preserve"> is empty:</w:t>
        </w:r>
      </w:ins>
    </w:p>
    <w:p w14:paraId="6F45EA9E" w14:textId="77777777" w:rsidR="00664CE1" w:rsidRDefault="00664CE1" w:rsidP="00664CE1">
      <w:pPr>
        <w:pStyle w:val="B4"/>
        <w:rPr>
          <w:ins w:id="700" w:author="vivo-Chenli" w:date="2025-08-15T16:54:00Z"/>
        </w:rPr>
      </w:pPr>
      <w:ins w:id="701" w:author="vivo-Chenli" w:date="2025-08-15T16:54:00Z">
        <w:r>
          <w:t>4&gt;</w:t>
        </w:r>
        <w:r>
          <w:tab/>
          <w:t xml:space="preserve">remove the measurement reporting entry within the </w:t>
        </w:r>
        <w:r>
          <w:rPr>
            <w:i/>
          </w:rPr>
          <w:t>MR_LIST</w:t>
        </w:r>
        <w:r>
          <w:t xml:space="preserve"> for this </w:t>
        </w:r>
        <w:r>
          <w:rPr>
            <w:rFonts w:eastAsia="等线"/>
            <w:i/>
            <w:iCs/>
          </w:rPr>
          <w:t>ltm-CSI-ReportConfigId</w:t>
        </w:r>
        <w:r>
          <w:t>;</w:t>
        </w:r>
      </w:ins>
    </w:p>
    <w:p w14:paraId="6846AEED" w14:textId="77777777" w:rsidR="00664CE1" w:rsidRPr="00934522" w:rsidRDefault="00664CE1" w:rsidP="00664CE1">
      <w:pPr>
        <w:pStyle w:val="B4"/>
        <w:rPr>
          <w:ins w:id="702" w:author="vivo-Chenli" w:date="2025-08-15T16:54:00Z"/>
        </w:rPr>
      </w:pPr>
      <w:ins w:id="703" w:author="vivo-Chenli" w:date="2025-08-15T16:54:00Z">
        <w:r>
          <w:t>4&gt;</w:t>
        </w:r>
        <w:r>
          <w:tab/>
          <w:t xml:space="preserve">stop </w:t>
        </w:r>
        <w:r>
          <w:rPr>
            <w:lang w:eastAsia="zh-CN"/>
          </w:rPr>
          <w:t xml:space="preserve">the periodical reporting timer </w:t>
        </w:r>
        <w:r>
          <w:t xml:space="preserve">for this </w:t>
        </w:r>
        <w:r>
          <w:rPr>
            <w:i/>
            <w:iCs/>
          </w:rPr>
          <w:t>ltm-CSI-ReportConfigId</w:t>
        </w:r>
        <w:r>
          <w:t>, if running;</w:t>
        </w:r>
      </w:ins>
    </w:p>
    <w:p w14:paraId="7AB199ED" w14:textId="77777777" w:rsidR="00664CE1" w:rsidRDefault="00664CE1" w:rsidP="00664CE1">
      <w:pPr>
        <w:pStyle w:val="B3"/>
        <w:rPr>
          <w:ins w:id="704" w:author="vivo-Chenli" w:date="2025-08-15T16:54:00Z"/>
          <w:rFonts w:eastAsiaTheme="minorEastAsia"/>
          <w:lang w:eastAsia="zh-CN"/>
        </w:rPr>
      </w:pPr>
      <w:ins w:id="705" w:author="vivo-Chenli" w:date="2025-08-15T16:54:00Z">
        <w:r>
          <w:t>3&gt;</w:t>
        </w:r>
        <w:r>
          <w:rPr>
            <w:rFonts w:eastAsiaTheme="minorEastAsia"/>
            <w:lang w:eastAsia="zh-CN"/>
          </w:rPr>
          <w:t xml:space="preserve"> </w:t>
        </w:r>
        <w:commentRangeStart w:id="706"/>
        <w:commentRangeStart w:id="707"/>
        <w:r>
          <w:rPr>
            <w:rFonts w:eastAsiaTheme="minorEastAsia"/>
            <w:lang w:eastAsia="zh-CN"/>
          </w:rPr>
          <w:t xml:space="preserve">cancel </w:t>
        </w:r>
        <w:commentRangeEnd w:id="706"/>
        <w:r>
          <w:rPr>
            <w:rStyle w:val="a5"/>
          </w:rPr>
          <w:commentReference w:id="706"/>
        </w:r>
        <w:commentRangeEnd w:id="707"/>
        <w:r>
          <w:rPr>
            <w:rStyle w:val="a5"/>
          </w:rPr>
          <w:commentReference w:id="707"/>
        </w:r>
        <w:r>
          <w:rPr>
            <w:rFonts w:eastAsiaTheme="minorEastAsia" w:hint="eastAsia"/>
            <w:lang w:eastAsia="zh-CN"/>
          </w:rPr>
          <w:t>the</w:t>
        </w:r>
        <w:r>
          <w:rPr>
            <w:rFonts w:eastAsiaTheme="minorEastAsia"/>
            <w:lang w:eastAsia="zh-CN"/>
          </w:rPr>
          <w:t xml:space="preserve"> triggered</w:t>
        </w:r>
        <w:r>
          <w:rPr>
            <w:rFonts w:eastAsiaTheme="minorEastAsia" w:hint="eastAsia"/>
            <w:lang w:eastAsia="zh-CN"/>
          </w:rPr>
          <w:t xml:space="preserve"> </w:t>
        </w:r>
        <w:r>
          <w:t>L1 measurement report</w:t>
        </w:r>
        <w:r>
          <w:rPr>
            <w:rFonts w:eastAsiaTheme="minorEastAsia"/>
            <w:lang w:eastAsia="zh-CN"/>
          </w:rPr>
          <w:t>;</w:t>
        </w:r>
      </w:ins>
    </w:p>
    <w:p w14:paraId="0A6B2584" w14:textId="77777777" w:rsidR="00664CE1" w:rsidRDefault="00664CE1" w:rsidP="00664CE1">
      <w:pPr>
        <w:pStyle w:val="B2"/>
        <w:rPr>
          <w:ins w:id="708" w:author="vivo-Chenli" w:date="2025-08-15T16:54:00Z"/>
        </w:rPr>
      </w:pPr>
      <w:ins w:id="709" w:author="vivo-Chenli" w:date="2025-08-15T16:54: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Truncated L1 measurement report MAC CE plus its subheader as a result of logical channel prioritization</w:t>
        </w:r>
        <w:r>
          <w:t>:</w:t>
        </w:r>
      </w:ins>
    </w:p>
    <w:p w14:paraId="4B8AFBB7" w14:textId="77777777" w:rsidR="00664CE1" w:rsidRDefault="00664CE1" w:rsidP="00664CE1">
      <w:pPr>
        <w:pStyle w:val="B3"/>
        <w:rPr>
          <w:ins w:id="710" w:author="vivo-Chenli" w:date="2025-08-15T16:54:00Z"/>
          <w:rFonts w:eastAsiaTheme="minorEastAsia"/>
          <w:lang w:eastAsia="zh-CN"/>
        </w:rPr>
      </w:pPr>
      <w:ins w:id="711" w:author="vivo-Chenli" w:date="2025-08-15T16:54:00Z">
        <w:r>
          <w:t>3&gt;</w:t>
        </w:r>
        <w:r>
          <w:tab/>
          <w:t>i</w:t>
        </w:r>
        <w:r>
          <w:rPr>
            <w:rFonts w:eastAsiaTheme="minorEastAsia" w:hint="eastAsia"/>
            <w:lang w:eastAsia="zh-CN"/>
          </w:rPr>
          <w:t>nstruct the Multiplexing and Assembly procedure to generate the Truncated L1 measurement report MAC CE</w:t>
        </w:r>
        <w:r w:rsidRPr="00B329A5">
          <w:rPr>
            <w:rFonts w:eastAsiaTheme="minorEastAsia" w:hint="eastAsia"/>
            <w:lang w:eastAsia="zh-CN"/>
          </w:rPr>
          <w:t xml:space="preserve"> associated</w:t>
        </w:r>
        <w:r w:rsidRPr="00B329A5">
          <w:rPr>
            <w:rFonts w:eastAsiaTheme="minorEastAsia"/>
            <w:lang w:eastAsia="zh-CN"/>
          </w:rPr>
          <w:t xml:space="preserve"> with the </w:t>
        </w:r>
        <w:r w:rsidRPr="00B329A5">
          <w:rPr>
            <w:rFonts w:eastAsiaTheme="minorEastAsia"/>
            <w:i/>
            <w:iCs/>
            <w:lang w:eastAsia="zh-CN"/>
          </w:rPr>
          <w:t>ltm-CSI-ReportConfigId</w:t>
        </w:r>
        <w:r>
          <w:rPr>
            <w:rFonts w:eastAsiaTheme="minorEastAsia"/>
            <w:lang w:eastAsia="zh-CN"/>
          </w:rPr>
          <w:t xml:space="preserve"> as defined in clause 6.1.3.x according to the measurement report information in the </w:t>
        </w:r>
        <w:r w:rsidRPr="003A1216">
          <w:rPr>
            <w:rFonts w:eastAsiaTheme="minorEastAsia"/>
            <w:i/>
            <w:iCs/>
            <w:lang w:eastAsia="zh-CN"/>
          </w:rPr>
          <w:t>MR_LIST</w:t>
        </w:r>
        <w:r w:rsidRPr="00E90AC9">
          <w:rPr>
            <w:rFonts w:eastAsiaTheme="minorEastAsia"/>
            <w:lang w:eastAsia="zh-CN"/>
          </w:rPr>
          <w:t xml:space="preserve"> </w:t>
        </w:r>
        <w:commentRangeStart w:id="712"/>
        <w:r>
          <w:rPr>
            <w:rFonts w:eastAsiaTheme="minorEastAsia"/>
            <w:lang w:eastAsia="zh-CN"/>
          </w:rPr>
          <w:t>be</w:t>
        </w:r>
      </w:ins>
      <w:commentRangeEnd w:id="712"/>
      <w:r w:rsidR="000903BF">
        <w:rPr>
          <w:rStyle w:val="a5"/>
        </w:rPr>
        <w:commentReference w:id="712"/>
      </w:r>
      <w:ins w:id="713" w:author="vivo-Chenli" w:date="2025-08-15T16:54:00Z">
        <w:r>
          <w:rPr>
            <w:rFonts w:eastAsiaTheme="minorEastAsia"/>
            <w:lang w:eastAsia="zh-CN"/>
          </w:rPr>
          <w:t xml:space="preserve"> selecting the </w:t>
        </w:r>
        <w:r>
          <w:t>RS(s) based on a decreasing order of the priority for the type of beam: RS(s) in</w:t>
        </w:r>
        <w:r w:rsidRPr="00E90AC9">
          <w:rPr>
            <w:i/>
            <w:iCs/>
          </w:rPr>
          <w:t xml:space="preserve"> </w:t>
        </w:r>
        <w:r>
          <w:rPr>
            <w:i/>
            <w:iCs/>
          </w:rPr>
          <w:t>BEAM_ENTERING_LIST</w:t>
        </w:r>
        <w:r>
          <w:t>, RS(s) in</w:t>
        </w:r>
        <w:r w:rsidRPr="00E90AC9">
          <w:rPr>
            <w:i/>
            <w:iCs/>
          </w:rPr>
          <w:t xml:space="preserve"> </w:t>
        </w:r>
        <w:r>
          <w:rPr>
            <w:i/>
            <w:iCs/>
          </w:rPr>
          <w:t>BEAM_LEAVING_LIST</w:t>
        </w:r>
        <w:r>
          <w:t>,</w:t>
        </w:r>
        <w:r w:rsidRPr="00E90AC9">
          <w:t xml:space="preserve"> </w:t>
        </w:r>
        <w:r>
          <w:t>RS(s) in</w:t>
        </w:r>
        <w:r w:rsidRPr="00E90AC9">
          <w:rPr>
            <w:i/>
            <w:iCs/>
          </w:rPr>
          <w:t xml:space="preserve"> </w:t>
        </w:r>
        <w:r>
          <w:rPr>
            <w:i/>
            <w:iCs/>
          </w:rPr>
          <w:t>BEAM_REPORTED_LIST</w:t>
        </w:r>
        <w:r>
          <w:t xml:space="preserve">, and other RS(s) not in these three </w:t>
        </w:r>
        <w:commentRangeStart w:id="714"/>
        <w:r>
          <w:t>lists</w:t>
        </w:r>
      </w:ins>
      <w:commentRangeEnd w:id="714"/>
      <w:r w:rsidR="000D0881">
        <w:rPr>
          <w:rStyle w:val="a5"/>
        </w:rPr>
        <w:commentReference w:id="714"/>
      </w:r>
      <w:ins w:id="715" w:author="vivo-Chenli" w:date="2025-08-15T16:54:00Z">
        <w:r>
          <w:t>;</w:t>
        </w:r>
        <w:commentRangeStart w:id="716"/>
        <w:commentRangeStart w:id="717"/>
        <w:commentRangeEnd w:id="716"/>
        <w:r>
          <w:rPr>
            <w:rStyle w:val="a5"/>
          </w:rPr>
          <w:commentReference w:id="716"/>
        </w:r>
        <w:commentRangeEnd w:id="717"/>
        <w:r>
          <w:rPr>
            <w:rStyle w:val="a5"/>
          </w:rPr>
          <w:commentReference w:id="717"/>
        </w:r>
      </w:ins>
    </w:p>
    <w:p w14:paraId="2DE76F40" w14:textId="77777777" w:rsidR="00664CE1" w:rsidRDefault="00664CE1" w:rsidP="00664CE1">
      <w:pPr>
        <w:pStyle w:val="B2"/>
        <w:rPr>
          <w:ins w:id="718" w:author="vivo-Chenli" w:date="2025-08-15T16:54:00Z"/>
          <w:rFonts w:eastAsiaTheme="minorEastAsia"/>
          <w:lang w:eastAsia="zh-CN"/>
        </w:rPr>
      </w:pPr>
      <w:ins w:id="719" w:author="vivo-Chenli" w:date="2025-08-15T16:54:00Z">
        <w:r>
          <w:t>2&gt;</w:t>
        </w:r>
        <w:r>
          <w:rPr>
            <w:rFonts w:eastAsiaTheme="minorEastAsia"/>
            <w:lang w:eastAsia="zh-CN"/>
          </w:rPr>
          <w:t xml:space="preserve"> else:</w:t>
        </w:r>
      </w:ins>
    </w:p>
    <w:p w14:paraId="22A3C6F0" w14:textId="77777777" w:rsidR="00664CE1" w:rsidRDefault="00664CE1" w:rsidP="00664CE1">
      <w:pPr>
        <w:pStyle w:val="B3"/>
        <w:rPr>
          <w:ins w:id="720" w:author="vivo-Chenli" w:date="2025-08-15T16:54:00Z"/>
        </w:rPr>
      </w:pPr>
      <w:ins w:id="721" w:author="vivo-Chenli" w:date="2025-08-15T16:54:00Z">
        <w:r>
          <w:t>3&gt;</w:t>
        </w:r>
        <w:r>
          <w:tab/>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 configured</w:t>
        </w:r>
        <w:r>
          <w:rPr>
            <w:rFonts w:eastAsiaTheme="minorEastAsia"/>
          </w:rPr>
          <w:t>:</w:t>
        </w:r>
      </w:ins>
    </w:p>
    <w:p w14:paraId="0013B31E" w14:textId="77777777" w:rsidR="00664CE1" w:rsidRDefault="00664CE1" w:rsidP="00664CE1">
      <w:pPr>
        <w:pStyle w:val="B4"/>
        <w:rPr>
          <w:ins w:id="722" w:author="vivo-Chenli" w:date="2025-08-15T16:54:00Z"/>
        </w:rPr>
      </w:pPr>
      <w:ins w:id="723" w:author="vivo-Chenli" w:date="2025-08-15T16:54:00Z">
        <w:r>
          <w:t>4&gt;</w:t>
        </w:r>
        <w:r>
          <w:tab/>
        </w:r>
        <w:r>
          <w:rPr>
            <w:lang w:eastAsia="ko-KR"/>
          </w:rPr>
          <w:t xml:space="preserve">trigger the SR </w:t>
        </w:r>
        <w:r>
          <w:rPr>
            <w:rFonts w:eastAsiaTheme="minorEastAsia" w:hint="eastAsia"/>
          </w:rPr>
          <w:t>using the dedicated SR configuration for L1 measurement report</w:t>
        </w:r>
        <w:r>
          <w:rPr>
            <w:rFonts w:eastAsiaTheme="minorEastAsia"/>
          </w:rPr>
          <w:t>;</w:t>
        </w:r>
      </w:ins>
    </w:p>
    <w:p w14:paraId="0ECB35C8" w14:textId="77777777" w:rsidR="00664CE1" w:rsidRDefault="00664CE1" w:rsidP="00664CE1">
      <w:pPr>
        <w:pStyle w:val="B3"/>
        <w:rPr>
          <w:ins w:id="724" w:author="vivo-Chenli" w:date="2025-08-15T16:54:00Z"/>
        </w:rPr>
      </w:pPr>
      <w:ins w:id="725" w:author="vivo-Chenli" w:date="2025-08-15T16:54:00Z">
        <w:r>
          <w:t>3&gt;</w:t>
        </w:r>
        <w:r>
          <w:tab/>
          <w:t>else:</w:t>
        </w:r>
      </w:ins>
    </w:p>
    <w:p w14:paraId="24DAEFC2" w14:textId="77777777" w:rsidR="00664CE1" w:rsidRDefault="00664CE1" w:rsidP="00664CE1">
      <w:pPr>
        <w:pStyle w:val="B4"/>
        <w:rPr>
          <w:ins w:id="726" w:author="vivo-Chenli" w:date="2025-08-15T16:54:00Z"/>
        </w:rPr>
      </w:pPr>
      <w:ins w:id="727" w:author="vivo-Chenli" w:date="2025-08-15T16:54:00Z">
        <w:r>
          <w:t>4&gt;</w:t>
        </w:r>
        <w:r>
          <w:tab/>
          <w:t xml:space="preserve">initiate a Random Access procedure (see clause 5.1) on the SpCell and cancel </w:t>
        </w:r>
        <w:r>
          <w:rPr>
            <w:lang w:eastAsia="ko-KR"/>
          </w:rPr>
          <w:t xml:space="preserve">the </w:t>
        </w:r>
        <w:r>
          <w:t>pending SR</w:t>
        </w:r>
        <w:r>
          <w:rPr>
            <w:lang w:eastAsia="ko-KR"/>
          </w:rPr>
          <w:t xml:space="preserve"> </w:t>
        </w:r>
        <w:commentRangeStart w:id="728"/>
        <w:r>
          <w:rPr>
            <w:lang w:eastAsia="ko-KR"/>
          </w:rPr>
          <w:t>trigger</w:t>
        </w:r>
      </w:ins>
      <w:commentRangeEnd w:id="728"/>
      <w:r w:rsidR="000903BF">
        <w:rPr>
          <w:rStyle w:val="a5"/>
        </w:rPr>
        <w:commentReference w:id="728"/>
      </w:r>
      <w:ins w:id="729" w:author="vivo-Chenli" w:date="2025-08-15T16:54:00Z">
        <w:r>
          <w:rPr>
            <w:lang w:eastAsia="ko-KR"/>
          </w:rPr>
          <w:t>;</w:t>
        </w:r>
      </w:ins>
    </w:p>
    <w:p w14:paraId="7E2CAC26" w14:textId="77777777" w:rsidR="00664CE1" w:rsidRPr="00934522" w:rsidRDefault="00664CE1" w:rsidP="00664CE1">
      <w:pPr>
        <w:pStyle w:val="B3"/>
        <w:rPr>
          <w:ins w:id="730" w:author="vivo-Chenli" w:date="2025-08-15T16:54:00Z"/>
        </w:rPr>
      </w:pPr>
      <w:ins w:id="731" w:author="vivo-Chenli" w:date="2025-08-15T16:54:00Z">
        <w:r>
          <w:t>3&gt;</w:t>
        </w:r>
        <w:r>
          <w:tab/>
          <w:t xml:space="preserve">stop </w:t>
        </w:r>
        <w:r>
          <w:rPr>
            <w:lang w:eastAsia="zh-CN"/>
          </w:rPr>
          <w:t xml:space="preserve">the periodical reporting timer </w:t>
        </w:r>
        <w:r>
          <w:t xml:space="preserve">for this </w:t>
        </w:r>
        <w:r>
          <w:rPr>
            <w:i/>
            <w:iCs/>
          </w:rPr>
          <w:t>ltm-CSI-ReportConfigId</w:t>
        </w:r>
        <w:r>
          <w:t>, if running.</w:t>
        </w:r>
      </w:ins>
    </w:p>
    <w:p w14:paraId="12D53128" w14:textId="77777777" w:rsidR="00664CE1" w:rsidRDefault="00664CE1" w:rsidP="00664CE1">
      <w:pPr>
        <w:pStyle w:val="B4"/>
        <w:ind w:leftChars="657" w:left="1598"/>
        <w:rPr>
          <w:ins w:id="732" w:author="vivo-Chenli" w:date="2025-08-15T16:54:00Z"/>
        </w:rPr>
      </w:pPr>
    </w:p>
    <w:p w14:paraId="17CB8F0B" w14:textId="77777777" w:rsidR="00664CE1" w:rsidRDefault="00664CE1" w:rsidP="00664CE1">
      <w:pPr>
        <w:pStyle w:val="NO"/>
        <w:rPr>
          <w:ins w:id="733" w:author="vivo-Chenli" w:date="2025-08-15T16:54:00Z"/>
          <w:rFonts w:eastAsia="等线"/>
          <w:lang w:eastAsia="zh-CN"/>
        </w:rPr>
      </w:pPr>
      <w:commentRangeStart w:id="734"/>
      <w:commentRangeStart w:id="735"/>
      <w:ins w:id="736" w:author="vivo-Chenli" w:date="2025-08-15T16:54:00Z">
        <w:r>
          <w:rPr>
            <w:lang w:eastAsia="ko-KR"/>
          </w:rPr>
          <w:lastRenderedPageBreak/>
          <w:t>NOTE X</w:t>
        </w:r>
        <w:commentRangeEnd w:id="734"/>
        <w:r>
          <w:rPr>
            <w:rStyle w:val="a5"/>
          </w:rPr>
          <w:commentReference w:id="734"/>
        </w:r>
        <w:commentRangeEnd w:id="735"/>
        <w:r>
          <w:rPr>
            <w:rStyle w:val="a5"/>
          </w:rPr>
          <w:commentReference w:id="735"/>
        </w:r>
        <w:r>
          <w:rPr>
            <w:lang w:eastAsia="ko-KR"/>
          </w:rPr>
          <w:t>:</w:t>
        </w:r>
        <w:r>
          <w:rPr>
            <w:lang w:eastAsia="ko-KR"/>
          </w:rPr>
          <w:tab/>
          <w:t xml:space="preserve">After sending a </w:t>
        </w:r>
        <w:r>
          <w:rPr>
            <w:rFonts w:eastAsiaTheme="minorEastAsia" w:hint="eastAsia"/>
            <w:lang w:eastAsia="zh-CN"/>
          </w:rPr>
          <w:t>Truncated L1 measurement report MAC CE</w:t>
        </w:r>
        <w:r>
          <w:rPr>
            <w:rFonts w:eastAsia="等线"/>
            <w:lang w:eastAsia="zh-CN"/>
          </w:rPr>
          <w:t>,</w:t>
        </w:r>
        <w:r w:rsidRPr="00BE5847">
          <w:rPr>
            <w:rFonts w:eastAsia="等线"/>
            <w:lang w:eastAsia="zh-CN"/>
          </w:rPr>
          <w:t xml:space="preserve"> </w:t>
        </w:r>
        <w:r>
          <w:rPr>
            <w:rFonts w:eastAsia="等线"/>
            <w:lang w:eastAsia="zh-CN"/>
          </w:rPr>
          <w:t xml:space="preserve">if the subsequent UL grant is still not big enough to fit all the remaining beams, it is up to UE implementation to select the beam(s) which were not included in the previous MAC CE. </w:t>
        </w:r>
      </w:ins>
    </w:p>
    <w:p w14:paraId="773B65B8" w14:textId="77777777" w:rsidR="00664CE1" w:rsidRDefault="00664CE1" w:rsidP="00664CE1">
      <w:pPr>
        <w:pStyle w:val="NO"/>
        <w:rPr>
          <w:ins w:id="737" w:author="vivo-Chenli" w:date="2025-08-15T16:54:00Z"/>
          <w:rFonts w:eastAsia="等线"/>
          <w:lang w:eastAsia="zh-CN"/>
        </w:rPr>
      </w:pPr>
      <w:ins w:id="738" w:author="vivo-Chenli" w:date="2025-08-15T16:54:00Z">
        <w:r>
          <w:rPr>
            <w:lang w:eastAsia="ko-KR"/>
          </w:rPr>
          <w:t>NOTE Y:</w:t>
        </w:r>
        <w:r w:rsidRPr="00830A7C">
          <w:t xml:space="preserve"> </w:t>
        </w:r>
        <w:r>
          <w:t>I</w:t>
        </w:r>
        <w:r w:rsidRPr="00D63474">
          <w:t xml:space="preserve">f more than one </w:t>
        </w:r>
        <w:r>
          <w:t xml:space="preserve">triggering </w:t>
        </w:r>
        <w:r w:rsidRPr="00D63474">
          <w:t xml:space="preserve">events </w:t>
        </w:r>
        <w:r>
          <w:t>for L1</w:t>
        </w:r>
        <w:r w:rsidRPr="00830A7C">
          <w:rPr>
            <w:rFonts w:eastAsiaTheme="minorEastAsia" w:hint="eastAsia"/>
            <w:lang w:eastAsia="zh-CN"/>
          </w:rPr>
          <w:t xml:space="preserve"> </w:t>
        </w:r>
        <w:r>
          <w:rPr>
            <w:rFonts w:eastAsiaTheme="minorEastAsia" w:hint="eastAsia"/>
            <w:lang w:eastAsia="zh-CN"/>
          </w:rPr>
          <w:t xml:space="preserve">measurement report </w:t>
        </w:r>
        <w:r w:rsidRPr="00D63474">
          <w:t>are</w:t>
        </w:r>
        <w:r>
          <w:t xml:space="preserve"> pending and the </w:t>
        </w:r>
        <w:r w:rsidRPr="00D63474">
          <w:t xml:space="preserve">UL grant is not sufficient for all regular </w:t>
        </w:r>
        <w:r>
          <w:t>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w:t>
        </w:r>
        <w:r>
          <w:rPr>
            <w:rFonts w:eastAsia="等线"/>
            <w:lang w:eastAsia="zh-CN"/>
          </w:rPr>
          <w:t xml:space="preserve">it is up to UE implementation </w:t>
        </w:r>
        <w:r w:rsidRPr="00D63474">
          <w:t>how to handle/include</w:t>
        </w:r>
        <w:r>
          <w:t xml:space="preserve"> the 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and/or </w:t>
        </w:r>
        <w:r>
          <w:rPr>
            <w:rFonts w:eastAsiaTheme="minorEastAsia" w:hint="eastAsia"/>
            <w:lang w:eastAsia="zh-CN"/>
          </w:rPr>
          <w:t xml:space="preserve">Truncated </w:t>
        </w:r>
        <w:r>
          <w:t>L1</w:t>
        </w:r>
        <w:r w:rsidRPr="00830A7C">
          <w:rPr>
            <w:rFonts w:eastAsiaTheme="minorEastAsia" w:hint="eastAsia"/>
            <w:lang w:eastAsia="zh-CN"/>
          </w:rPr>
          <w:t xml:space="preserve"> </w:t>
        </w:r>
        <w:r>
          <w:rPr>
            <w:rFonts w:eastAsiaTheme="minorEastAsia" w:hint="eastAsia"/>
            <w:lang w:eastAsia="zh-CN"/>
          </w:rPr>
          <w:t>measurement report MAC CE</w:t>
        </w:r>
        <w:r w:rsidRPr="00D63474">
          <w:t>.</w:t>
        </w:r>
      </w:ins>
    </w:p>
    <w:p w14:paraId="3CBA440C" w14:textId="6543AFA9" w:rsidR="00664CE1" w:rsidRDefault="00664CE1" w:rsidP="00664CE1">
      <w:pPr>
        <w:pStyle w:val="NO"/>
        <w:rPr>
          <w:ins w:id="739" w:author="vivo-Chenli" w:date="2025-08-15T16:54:00Z"/>
          <w:rFonts w:eastAsia="等线"/>
          <w:lang w:eastAsia="zh-CN"/>
        </w:rPr>
      </w:pPr>
      <w:ins w:id="740" w:author="vivo-Chenli" w:date="2025-08-15T16:54:00Z">
        <w:r>
          <w:rPr>
            <w:lang w:eastAsia="ko-KR"/>
          </w:rPr>
          <w:t>NOTE Z:</w:t>
        </w:r>
        <w:r w:rsidRPr="00830A7C">
          <w:t xml:space="preserve"> </w:t>
        </w:r>
        <w:r w:rsidRPr="000663FB">
          <w:t>When a</w:t>
        </w:r>
        <w:r>
          <w:t xml:space="preserve"> measurement report is triggered by entry condition for one or more RS(s), and included in the</w:t>
        </w:r>
        <w:r w:rsidRPr="007B5960">
          <w:rPr>
            <w:i/>
            <w:iCs/>
          </w:rPr>
          <w:t xml:space="preserve"> </w:t>
        </w:r>
        <w:r>
          <w:rPr>
            <w:i/>
            <w:iCs/>
          </w:rPr>
          <w:t>BEAM_ENTERING_LIST</w:t>
        </w:r>
        <w:commentRangeStart w:id="741"/>
        <w:commentRangeStart w:id="742"/>
        <w:commentRangeStart w:id="743"/>
        <w:commentRangeEnd w:id="741"/>
        <w:r>
          <w:rPr>
            <w:rStyle w:val="a5"/>
          </w:rPr>
          <w:commentReference w:id="741"/>
        </w:r>
        <w:commentRangeEnd w:id="742"/>
        <w:r>
          <w:rPr>
            <w:rStyle w:val="a5"/>
          </w:rPr>
          <w:commentReference w:id="742"/>
        </w:r>
        <w:commentRangeEnd w:id="743"/>
        <w:r>
          <w:rPr>
            <w:rStyle w:val="a5"/>
          </w:rPr>
          <w:commentReference w:id="743"/>
        </w:r>
        <w:r>
          <w:t xml:space="preserve">, another measurement report is triggered by </w:t>
        </w:r>
        <w:commentRangeStart w:id="744"/>
        <w:r>
          <w:t>exit</w:t>
        </w:r>
      </w:ins>
      <w:commentRangeEnd w:id="744"/>
      <w:r w:rsidR="000903BF">
        <w:rPr>
          <w:rStyle w:val="a5"/>
        </w:rPr>
        <w:commentReference w:id="744"/>
      </w:r>
      <w:ins w:id="745" w:author="vivo-Chenli" w:date="2025-08-15T16:54:00Z">
        <w:r>
          <w:t xml:space="preserve"> condition for the same RS(s)</w:t>
        </w:r>
        <w:proofErr w:type="gramStart"/>
        <w:r>
          <w:t>,</w:t>
        </w:r>
        <w:proofErr w:type="gramEnd"/>
        <w:r>
          <w:t xml:space="preserve"> all the corresponding measurement reports are cancelled. </w:t>
        </w:r>
        <w:r w:rsidRPr="000663FB">
          <w:t>When a</w:t>
        </w:r>
        <w:r>
          <w:t xml:space="preserve"> measurement report is triggered by </w:t>
        </w:r>
        <w:commentRangeStart w:id="746"/>
        <w:r>
          <w:t>exit</w:t>
        </w:r>
      </w:ins>
      <w:commentRangeEnd w:id="746"/>
      <w:r w:rsidR="000903BF">
        <w:rPr>
          <w:rStyle w:val="a5"/>
        </w:rPr>
        <w:commentReference w:id="746"/>
      </w:r>
      <w:ins w:id="747" w:author="vivo-Chenli" w:date="2025-08-15T16:54:00Z">
        <w:r>
          <w:t xml:space="preserve"> condition for one or more RS(s), and included in the</w:t>
        </w:r>
        <w:r w:rsidRPr="007B5960">
          <w:rPr>
            <w:i/>
            <w:iCs/>
          </w:rPr>
          <w:t xml:space="preserve"> </w:t>
        </w:r>
        <w:r>
          <w:rPr>
            <w:i/>
            <w:iCs/>
          </w:rPr>
          <w:t>BEAM_</w:t>
        </w:r>
        <w:r w:rsidR="00FE0B19">
          <w:rPr>
            <w:i/>
            <w:iCs/>
          </w:rPr>
          <w:t>LEAVING</w:t>
        </w:r>
        <w:r>
          <w:rPr>
            <w:i/>
            <w:iCs/>
          </w:rPr>
          <w:t>_LIST</w:t>
        </w:r>
        <w:r>
          <w:t>, another measurement report is triggered by entry condition for the same RS(s)</w:t>
        </w:r>
        <w:proofErr w:type="gramStart"/>
        <w:r>
          <w:t>,</w:t>
        </w:r>
        <w:proofErr w:type="gramEnd"/>
        <w:r>
          <w:t xml:space="preserve"> all the corresponding measurement reports are cancelled.</w:t>
        </w:r>
      </w:ins>
    </w:p>
    <w:p w14:paraId="4B7E9EB4" w14:textId="77777777" w:rsidR="00A50DF6" w:rsidRDefault="00A50DF6" w:rsidP="00A50DF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D1521B" w14:textId="77777777" w:rsidR="00664CE1" w:rsidRDefault="00664CE1" w:rsidP="00664CE1">
      <w:pPr>
        <w:rPr>
          <w:ins w:id="748" w:author="vivo-Chenli" w:date="2025-08-15T16:54:00Z"/>
          <w:lang w:eastAsia="ko-KR"/>
        </w:rPr>
      </w:pPr>
    </w:p>
    <w:p w14:paraId="0947B62C" w14:textId="77777777" w:rsidR="00664CE1" w:rsidRDefault="00664CE1" w:rsidP="00664CE1">
      <w:pPr>
        <w:pStyle w:val="2"/>
        <w:rPr>
          <w:ins w:id="749" w:author="vivo-Chenli" w:date="2025-08-15T16:54:00Z"/>
          <w:lang w:eastAsia="ko-KR"/>
        </w:rPr>
      </w:pPr>
      <w:proofErr w:type="gramStart"/>
      <w:ins w:id="750" w:author="vivo-Chenli" w:date="2025-08-15T16:54:00Z">
        <w:r>
          <w:rPr>
            <w:lang w:eastAsia="ko-KR"/>
          </w:rPr>
          <w:t>5.y</w:t>
        </w:r>
        <w:proofErr w:type="gramEnd"/>
        <w:r>
          <w:rPr>
            <w:lang w:eastAsia="ko-KR"/>
          </w:rPr>
          <w:tab/>
          <w:t>Conditional LTM</w:t>
        </w:r>
      </w:ins>
    </w:p>
    <w:p w14:paraId="1F2459BA" w14:textId="77777777" w:rsidR="00664CE1" w:rsidRDefault="00664CE1" w:rsidP="00664CE1">
      <w:pPr>
        <w:pStyle w:val="3"/>
        <w:rPr>
          <w:ins w:id="751" w:author="vivo-Chenli" w:date="2025-08-15T16:54:00Z"/>
        </w:rPr>
      </w:pPr>
      <w:proofErr w:type="gramStart"/>
      <w:ins w:id="752" w:author="vivo-Chenli" w:date="2025-08-15T16:54:00Z">
        <w:r>
          <w:t>5.y.1</w:t>
        </w:r>
        <w:proofErr w:type="gramEnd"/>
        <w:r>
          <w:tab/>
          <w:t>Introduction</w:t>
        </w:r>
      </w:ins>
    </w:p>
    <w:p w14:paraId="509300B2" w14:textId="77777777" w:rsidR="00664CE1" w:rsidRDefault="00664CE1" w:rsidP="00664CE1">
      <w:pPr>
        <w:rPr>
          <w:ins w:id="753" w:author="vivo-Chenli" w:date="2025-08-15T16:54:00Z"/>
        </w:rPr>
      </w:pPr>
      <w:ins w:id="754" w:author="vivo-Chenli" w:date="2025-08-15T16:54:00Z">
        <w:r>
          <w:t>The UE may perform conditional LTM by using the L1 or L3 measurement for LTM cell switch conditions evaluation in accordance with the reconfiguration for conditional LTM. The RRC configures the following parameters for L1 trigger condition for CLTM procedure:</w:t>
        </w:r>
      </w:ins>
    </w:p>
    <w:p w14:paraId="328E9B7C" w14:textId="77777777" w:rsidR="00664CE1" w:rsidRDefault="00664CE1" w:rsidP="00664CE1">
      <w:pPr>
        <w:pStyle w:val="B1"/>
        <w:rPr>
          <w:ins w:id="755" w:author="vivo-Chenli" w:date="2025-08-15T16:54:00Z"/>
          <w:lang w:eastAsia="ko-KR"/>
        </w:rPr>
      </w:pPr>
      <w:ins w:id="756" w:author="vivo-Chenli" w:date="2025-08-15T16:54:00Z">
        <w:r>
          <w:rPr>
            <w:lang w:eastAsia="ko-KR"/>
          </w:rPr>
          <w:t>-</w:t>
        </w:r>
        <w:r>
          <w:rPr>
            <w:lang w:eastAsia="ko-KR"/>
          </w:rPr>
          <w:tab/>
        </w:r>
        <w:proofErr w:type="gramStart"/>
        <w:r w:rsidRPr="002B35B1">
          <w:rPr>
            <w:i/>
            <w:iCs/>
            <w:lang w:eastAsia="ko-KR"/>
          </w:rPr>
          <w:t>ltm-ExecutionCondition</w:t>
        </w:r>
        <w:proofErr w:type="gramEnd"/>
        <w:r>
          <w:rPr>
            <w:lang w:eastAsia="ko-KR"/>
          </w:rPr>
          <w:t xml:space="preserve"> and </w:t>
        </w:r>
        <w:r w:rsidRPr="001E647B">
          <w:rPr>
            <w:i/>
            <w:iCs/>
            <w:lang w:eastAsia="ko-KR"/>
          </w:rPr>
          <w:t>ltm-ServingCellExecutionCondition</w:t>
        </w:r>
        <w:r w:rsidRPr="009609B2">
          <w:rPr>
            <w:lang w:eastAsia="ko-KR"/>
          </w:rPr>
          <w:t xml:space="preserve"> </w:t>
        </w:r>
        <w:r>
          <w:t>for conditional LTM cell switch execution condition.</w:t>
        </w:r>
      </w:ins>
    </w:p>
    <w:p w14:paraId="23EFB053" w14:textId="77777777" w:rsidR="00664CE1" w:rsidRDefault="00664CE1" w:rsidP="00664CE1">
      <w:pPr>
        <w:rPr>
          <w:ins w:id="757" w:author="vivo-Chenli" w:date="2025-08-15T16:54:00Z"/>
          <w:lang w:eastAsia="ko-KR"/>
        </w:rPr>
      </w:pPr>
    </w:p>
    <w:p w14:paraId="3D4C368C" w14:textId="77777777" w:rsidR="00664CE1" w:rsidRDefault="00664CE1" w:rsidP="00664CE1">
      <w:pPr>
        <w:pStyle w:val="3"/>
        <w:rPr>
          <w:ins w:id="758" w:author="vivo-Chenli" w:date="2025-08-15T16:54:00Z"/>
        </w:rPr>
      </w:pPr>
      <w:proofErr w:type="gramStart"/>
      <w:ins w:id="759" w:author="vivo-Chenli" w:date="2025-08-15T16:54:00Z">
        <w:r>
          <w:t>5.y.2</w:t>
        </w:r>
        <w:proofErr w:type="gramEnd"/>
        <w:r>
          <w:tab/>
          <w:t>L1 measurement based Conditional LTM triggering condition evaluation</w:t>
        </w:r>
      </w:ins>
    </w:p>
    <w:p w14:paraId="2FD55CE5" w14:textId="77777777" w:rsidR="00664CE1" w:rsidRDefault="00664CE1" w:rsidP="00664CE1">
      <w:pPr>
        <w:rPr>
          <w:ins w:id="760" w:author="vivo-Chenli" w:date="2025-08-15T16:54:00Z"/>
          <w:lang w:eastAsia="ko-KR"/>
        </w:rPr>
      </w:pPr>
      <w:ins w:id="761" w:author="vivo-Chenli" w:date="2025-08-15T16:54:00Z">
        <w:r>
          <w:rPr>
            <w:rFonts w:eastAsia="Malgun Gothic"/>
            <w:lang w:eastAsia="ko-KR"/>
          </w:rPr>
          <w:t xml:space="preserve">Upon indication from upper layers to </w:t>
        </w:r>
        <w:r>
          <w:t xml:space="preserve">initiate the LTM cell switch conditions evaluation based on L1 measurements according to the indicated field </w:t>
        </w:r>
        <w:r>
          <w:rPr>
            <w:i/>
            <w:iCs/>
            <w:color w:val="000000" w:themeColor="text1"/>
          </w:rPr>
          <w:t>ltm-ServingCellExecutionCondition</w:t>
        </w:r>
        <w:commentRangeStart w:id="762"/>
        <w:r>
          <w:rPr>
            <w:color w:val="000000" w:themeColor="text1"/>
          </w:rPr>
          <w:t>,</w:t>
        </w:r>
      </w:ins>
      <w:commentRangeEnd w:id="762"/>
      <w:r w:rsidR="00EA0C88">
        <w:rPr>
          <w:rStyle w:val="a5"/>
        </w:rPr>
        <w:commentReference w:id="762"/>
      </w:r>
      <w:ins w:id="763" w:author="vivo-Chenli" w:date="2025-08-15T16:54:00Z">
        <w:r>
          <w:rPr>
            <w:color w:val="000000" w:themeColor="text1"/>
          </w:rPr>
          <w:t xml:space="preserve"> t</w:t>
        </w:r>
        <w:r>
          <w:rPr>
            <w:lang w:eastAsia="ko-KR"/>
          </w:rPr>
          <w:t>he MAC entity shall</w:t>
        </w:r>
        <w:r>
          <w:rPr>
            <w:rFonts w:eastAsia="等线" w:hint="eastAsia"/>
          </w:rPr>
          <w:t xml:space="preserve"> for the </w:t>
        </w:r>
        <w:r>
          <w:rPr>
            <w:rFonts w:eastAsia="等线"/>
          </w:rPr>
          <w:t>PCell</w:t>
        </w:r>
        <w:r>
          <w:rPr>
            <w:rFonts w:eastAsia="等线" w:hint="eastAsia"/>
          </w:rPr>
          <w:t xml:space="preserve"> configured </w:t>
        </w:r>
        <w:r>
          <w:rPr>
            <w:rFonts w:eastAsia="等线"/>
          </w:rPr>
          <w:t xml:space="preserve">for conditional LTM </w:t>
        </w:r>
        <w:r>
          <w:rPr>
            <w:rFonts w:eastAsia="等线" w:hint="eastAsia"/>
          </w:rPr>
          <w:t>procedure</w:t>
        </w:r>
        <w:r>
          <w:rPr>
            <w:lang w:eastAsia="ko-KR"/>
          </w:rPr>
          <w:t>:</w:t>
        </w:r>
      </w:ins>
    </w:p>
    <w:p w14:paraId="27599456" w14:textId="77777777" w:rsidR="00664CE1" w:rsidRDefault="00664CE1" w:rsidP="00664CE1">
      <w:pPr>
        <w:pStyle w:val="B1"/>
        <w:rPr>
          <w:ins w:id="764" w:author="vivo-Chenli" w:date="2025-08-15T16:54:00Z"/>
        </w:rPr>
      </w:pPr>
      <w:ins w:id="765" w:author="vivo-Chenli" w:date="2025-08-15T16:54:00Z">
        <w:r>
          <w:t>1&gt;</w:t>
        </w:r>
        <w:r>
          <w:tab/>
        </w:r>
        <w:r>
          <w:rPr>
            <w:rFonts w:eastAsia="MS Mincho"/>
          </w:rPr>
          <w:t xml:space="preserve">for each entry within the </w:t>
        </w:r>
        <w:commentRangeStart w:id="766"/>
        <w:r>
          <w:rPr>
            <w:i/>
            <w:iCs/>
          </w:rPr>
          <w:t>LTM-ExecutionCondition</w:t>
        </w:r>
      </w:ins>
      <w:commentRangeEnd w:id="766"/>
      <w:r w:rsidR="00EA0C88">
        <w:rPr>
          <w:rStyle w:val="a5"/>
        </w:rPr>
        <w:commentReference w:id="766"/>
      </w:r>
      <w:ins w:id="767" w:author="vivo-Chenli" w:date="2025-08-15T16:54:00Z">
        <w:r>
          <w:t>:</w:t>
        </w:r>
      </w:ins>
    </w:p>
    <w:p w14:paraId="329C643C" w14:textId="77777777" w:rsidR="00664CE1" w:rsidRDefault="00664CE1" w:rsidP="00664CE1">
      <w:pPr>
        <w:pStyle w:val="B2"/>
        <w:rPr>
          <w:ins w:id="768" w:author="vivo-Chenli" w:date="2025-08-15T16:54:00Z"/>
        </w:rPr>
      </w:pPr>
      <w:ins w:id="769" w:author="vivo-Chenli" w:date="2025-08-15T16:54:00Z">
        <w:r>
          <w:t>2&gt;</w:t>
        </w:r>
        <w:r>
          <w:tab/>
          <w:t xml:space="preserve">if the </w:t>
        </w:r>
        <w:r>
          <w:rPr>
            <w:i/>
            <w:iCs/>
          </w:rPr>
          <w:t xml:space="preserve">LTM3 </w:t>
        </w:r>
        <w:r>
          <w:t>or</w:t>
        </w:r>
        <w:r>
          <w:rPr>
            <w:i/>
            <w:iCs/>
          </w:rPr>
          <w:t xml:space="preserve"> LTM5</w:t>
        </w:r>
        <w:r>
          <w:t xml:space="preserve"> is configured in the corresponding </w:t>
        </w:r>
        <w:r>
          <w:rPr>
            <w:rFonts w:eastAsia="等线"/>
            <w:i/>
            <w:iCs/>
          </w:rPr>
          <w:t>ltm-CSI-ReportConfigId</w:t>
        </w:r>
        <w:r>
          <w:rPr>
            <w:rFonts w:eastAsia="等线"/>
          </w:rPr>
          <w:t xml:space="preserve"> for</w:t>
        </w:r>
        <w:r>
          <w:rPr>
            <w:rFonts w:eastAsia="MS Mincho"/>
            <w:i/>
            <w:iCs/>
          </w:rPr>
          <w:t xml:space="preserve"> l1-Conditions</w:t>
        </w:r>
        <w:r>
          <w:t>:</w:t>
        </w:r>
      </w:ins>
    </w:p>
    <w:p w14:paraId="34BE2618" w14:textId="77777777" w:rsidR="00664CE1" w:rsidRDefault="00664CE1" w:rsidP="00664CE1">
      <w:pPr>
        <w:pStyle w:val="B3"/>
        <w:rPr>
          <w:ins w:id="770" w:author="vivo-Chenli" w:date="2025-08-15T16:54:00Z"/>
        </w:rPr>
      </w:pPr>
      <w:ins w:id="771" w:author="vivo-Chenli" w:date="2025-08-15T16:54:00Z">
        <w:r>
          <w:t>3&gt;</w:t>
        </w:r>
        <w:r>
          <w:tab/>
        </w:r>
        <w:r>
          <w:tab/>
          <w:t xml:space="preserve">consider all beams of </w:t>
        </w:r>
        <w:r>
          <w:rPr>
            <w:rFonts w:eastAsia="等线" w:hint="eastAsia"/>
          </w:rPr>
          <w:t>LTM candidate cell</w:t>
        </w:r>
        <w:r>
          <w:rPr>
            <w:rFonts w:eastAsia="等线"/>
          </w:rPr>
          <w:t xml:space="preserve"> </w:t>
        </w:r>
        <w:r>
          <w:rPr>
            <w:rFonts w:eastAsia="等线" w:hint="eastAsia"/>
            <w:lang w:eastAsia="zh-CN"/>
          </w:rPr>
          <w:t>indicated by the</w:t>
        </w:r>
        <w:r w:rsidRPr="001B1A32">
          <w:t xml:space="preserve"> </w:t>
        </w:r>
        <w:r>
          <w:rPr>
            <w:i/>
            <w:iCs/>
          </w:rPr>
          <w:t>ltm-CandidateId</w:t>
        </w:r>
        <w:r>
          <w:rPr>
            <w:rFonts w:eastAsia="等线" w:hint="eastAsia"/>
            <w:lang w:eastAsia="zh-CN"/>
          </w:rPr>
          <w:t xml:space="preserve"> within this </w:t>
        </w:r>
        <w:r>
          <w:rPr>
            <w:i/>
            <w:iCs/>
          </w:rPr>
          <w:t>LTM-ExecutionCondition</w:t>
        </w:r>
        <w:r>
          <w:rPr>
            <w:rFonts w:eastAsia="等线"/>
          </w:rPr>
          <w:t xml:space="preserve"> and </w:t>
        </w:r>
        <w:r w:rsidRPr="001B1A32">
          <w:rPr>
            <w:rFonts w:eastAsia="等线"/>
            <w:lang w:eastAsia="zh-CN"/>
          </w:rPr>
          <w:t xml:space="preserve">associated </w:t>
        </w:r>
        <w:r>
          <w:rPr>
            <w:rFonts w:eastAsia="等线"/>
            <w:lang w:eastAsia="zh-CN"/>
          </w:rPr>
          <w:t xml:space="preserve">with </w:t>
        </w:r>
        <w:r w:rsidRPr="001B1A32">
          <w:rPr>
            <w:rFonts w:eastAsia="等线"/>
            <w:i/>
            <w:iCs/>
            <w:lang w:eastAsia="zh-CN"/>
          </w:rPr>
          <w:t>LTM-CSI-ResourceConfigId</w:t>
        </w:r>
        <w:r>
          <w:rPr>
            <w:rFonts w:eastAsia="等线" w:hint="eastAsia"/>
            <w:lang w:eastAsia="zh-CN"/>
          </w:rPr>
          <w:t xml:space="preserve"> </w:t>
        </w:r>
        <w:r w:rsidRPr="00AB2D2C">
          <w:rPr>
            <w:rFonts w:eastAsia="等线"/>
            <w:lang w:eastAsia="zh-CN"/>
          </w:rPr>
          <w:t xml:space="preserve">which is associated with the </w:t>
        </w:r>
        <w:r w:rsidRPr="00AB2D2C">
          <w:rPr>
            <w:rFonts w:eastAsia="等线"/>
            <w:i/>
            <w:iCs/>
            <w:lang w:eastAsia="zh-CN"/>
          </w:rPr>
          <w:t>LTM-CSI-ReportConfigId</w:t>
        </w:r>
        <w:r w:rsidRPr="00AB2D2C">
          <w:rPr>
            <w:rFonts w:eastAsia="等线"/>
            <w:lang w:eastAsia="zh-CN"/>
          </w:rPr>
          <w:t xml:space="preserve"> for </w:t>
        </w:r>
        <w:r w:rsidRPr="00FB5AF5">
          <w:rPr>
            <w:rFonts w:eastAsia="等线"/>
            <w:i/>
            <w:iCs/>
            <w:lang w:eastAsia="zh-CN"/>
          </w:rPr>
          <w:t>l1-Conditions</w:t>
        </w:r>
        <w:r w:rsidRPr="00AB2D2C">
          <w:rPr>
            <w:rFonts w:eastAsia="等线"/>
            <w:lang w:eastAsia="zh-CN"/>
          </w:rPr>
          <w:t xml:space="preserve"> within the</w:t>
        </w:r>
        <w:r>
          <w:rPr>
            <w:rFonts w:eastAsia="等线"/>
            <w:lang w:eastAsia="zh-CN"/>
          </w:rPr>
          <w:t xml:space="preserve"> </w:t>
        </w:r>
        <w:r w:rsidRPr="00FB5AF5">
          <w:rPr>
            <w:rFonts w:eastAsia="等线"/>
            <w:i/>
            <w:iCs/>
            <w:lang w:eastAsia="zh-CN"/>
          </w:rPr>
          <w:t>LTM-ExecutionCondition</w:t>
        </w:r>
        <w:r>
          <w:rPr>
            <w:rFonts w:eastAsia="等线"/>
            <w:lang w:eastAsia="zh-CN"/>
          </w:rPr>
          <w:t xml:space="preserve"> </w:t>
        </w:r>
        <w:r>
          <w:rPr>
            <w:rFonts w:eastAsia="等线"/>
          </w:rPr>
          <w:t>to be applicable;</w:t>
        </w:r>
      </w:ins>
    </w:p>
    <w:p w14:paraId="7DC82774" w14:textId="77777777" w:rsidR="00664CE1" w:rsidRDefault="00664CE1" w:rsidP="00664CE1">
      <w:pPr>
        <w:pStyle w:val="B3"/>
        <w:rPr>
          <w:ins w:id="772" w:author="vivo-Chenli" w:date="2025-08-15T16:54:00Z"/>
        </w:rPr>
      </w:pPr>
      <w:ins w:id="773" w:author="vivo-Chenli" w:date="2025-08-15T16:54:00Z">
        <w:r>
          <w:t>3&gt;</w:t>
        </w:r>
        <w:r>
          <w:tab/>
        </w:r>
        <w:r>
          <w:tab/>
          <w:t xml:space="preserve">if the entry condition for the event associated with </w:t>
        </w:r>
        <w:r>
          <w:rPr>
            <w:i/>
            <w:iCs/>
          </w:rPr>
          <w:t>ltm-CSI-ReportConfigId</w:t>
        </w:r>
        <w:r>
          <w:t xml:space="preserve"> is fulfilled for TTT for one or more applicable beams, i.e. reference signalling associated with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t xml:space="preserve">, for the measurement from lower layer during </w:t>
        </w:r>
        <w:r>
          <w:rPr>
            <w:i/>
          </w:rPr>
          <w:t>timeToTrigger</w:t>
        </w:r>
        <w:r>
          <w:t xml:space="preserve"> defined for this event;</w:t>
        </w:r>
      </w:ins>
    </w:p>
    <w:p w14:paraId="029E8AF3" w14:textId="77777777" w:rsidR="00664CE1" w:rsidRDefault="00664CE1" w:rsidP="00664CE1">
      <w:pPr>
        <w:pStyle w:val="B4"/>
        <w:rPr>
          <w:ins w:id="774" w:author="vivo-Chenli" w:date="2025-08-15T16:54:00Z"/>
        </w:rPr>
      </w:pPr>
      <w:ins w:id="775" w:author="vivo-Chenli" w:date="2025-08-15T16:54:00Z">
        <w:r>
          <w:t xml:space="preserve">4&gt; consider </w:t>
        </w:r>
        <w:r>
          <w:rPr>
            <w:rFonts w:eastAsia="MS Mincho"/>
          </w:rPr>
          <w:t>the event associated with</w:t>
        </w:r>
        <w:r>
          <w:rPr>
            <w:rFonts w:eastAsia="MS Mincho"/>
            <w:i/>
            <w:iCs/>
          </w:rPr>
          <w:t xml:space="preserve"> </w:t>
        </w:r>
        <w:r>
          <w:rPr>
            <w:i/>
            <w:iCs/>
          </w:rPr>
          <w:t>LTM-CSI-ReportConfigId</w:t>
        </w:r>
        <w:r>
          <w:t xml:space="preserve"> </w:t>
        </w:r>
        <w:r>
          <w:rPr>
            <w:rFonts w:eastAsia="MS Mincho"/>
          </w:rPr>
          <w:t xml:space="preserve">to be fulfilled for the </w:t>
        </w:r>
        <w:r>
          <w:rPr>
            <w:i/>
            <w:iCs/>
          </w:rPr>
          <w:t>ltm-CandidateId</w:t>
        </w:r>
        <w:r>
          <w:t xml:space="preserve"> associated </w:t>
        </w:r>
        <w:r>
          <w:rPr>
            <w:rFonts w:eastAsia="MS Mincho"/>
          </w:rPr>
          <w:t>with</w:t>
        </w:r>
        <w:r>
          <w:rPr>
            <w:rFonts w:eastAsia="MS Mincho"/>
            <w:i/>
            <w:iCs/>
          </w:rPr>
          <w:t xml:space="preserve"> </w:t>
        </w:r>
        <w:r>
          <w:rPr>
            <w:i/>
            <w:iCs/>
          </w:rPr>
          <w:t>LTM-CSI-ReportConfigId</w:t>
        </w:r>
        <w:r>
          <w:t>;</w:t>
        </w:r>
      </w:ins>
    </w:p>
    <w:p w14:paraId="17453EDB" w14:textId="77777777" w:rsidR="00664CE1" w:rsidRDefault="00664CE1" w:rsidP="00664CE1">
      <w:pPr>
        <w:pStyle w:val="B4"/>
        <w:rPr>
          <w:ins w:id="776" w:author="vivo-Chenli" w:date="2025-08-15T16:54:00Z"/>
        </w:rPr>
      </w:pPr>
      <w:ins w:id="777" w:author="vivo-Chenli" w:date="2025-08-15T16:54:00Z">
        <w:r>
          <w:t xml:space="preserve">4&gt; perform the CLTM execution procedure for the LTM candidate configuration associated with </w:t>
        </w:r>
        <w:r>
          <w:rPr>
            <w:i/>
            <w:iCs/>
          </w:rPr>
          <w:t>ltm-CandidateId</w:t>
        </w:r>
        <w:r>
          <w:rPr>
            <w:rFonts w:eastAsia="MS Mincho"/>
          </w:rPr>
          <w:t xml:space="preserve"> </w:t>
        </w:r>
        <w:r>
          <w:t>according to the procedure specified in 5.y.3;</w:t>
        </w:r>
      </w:ins>
    </w:p>
    <w:p w14:paraId="56892257" w14:textId="77777777" w:rsidR="00664CE1" w:rsidRDefault="00664CE1" w:rsidP="00664CE1">
      <w:pPr>
        <w:ind w:leftChars="90" w:left="180"/>
        <w:rPr>
          <w:ins w:id="778" w:author="vivo-Chenli" w:date="2025-08-15T16:54:00Z"/>
          <w:lang w:eastAsia="ko-KR"/>
        </w:rPr>
      </w:pPr>
    </w:p>
    <w:p w14:paraId="65F738B9" w14:textId="77777777" w:rsidR="00664CE1" w:rsidRDefault="00664CE1" w:rsidP="00664CE1">
      <w:pPr>
        <w:pStyle w:val="3"/>
        <w:rPr>
          <w:ins w:id="779" w:author="vivo-Chenli" w:date="2025-08-15T16:54:00Z"/>
        </w:rPr>
      </w:pPr>
      <w:proofErr w:type="gramStart"/>
      <w:ins w:id="780" w:author="vivo-Chenli" w:date="2025-08-15T16:54:00Z">
        <w:r>
          <w:lastRenderedPageBreak/>
          <w:t>5.y.3</w:t>
        </w:r>
        <w:proofErr w:type="gramEnd"/>
        <w:r>
          <w:tab/>
          <w:t>Conditional LTM execution</w:t>
        </w:r>
      </w:ins>
    </w:p>
    <w:p w14:paraId="5847F83B" w14:textId="77777777" w:rsidR="00664CE1" w:rsidRDefault="00664CE1" w:rsidP="00664CE1">
      <w:pPr>
        <w:rPr>
          <w:ins w:id="781" w:author="vivo-Chenli" w:date="2025-08-15T16:54:00Z"/>
          <w:lang w:eastAsia="ko-KR"/>
        </w:rPr>
      </w:pPr>
      <w:ins w:id="782" w:author="vivo-Chenli" w:date="2025-08-15T16:54:00Z">
        <w:r>
          <w:rPr>
            <w:rFonts w:eastAsia="等线"/>
            <w:lang w:eastAsia="zh-CN"/>
          </w:rPr>
          <w:t xml:space="preserve">The </w:t>
        </w:r>
        <w:r>
          <w:t xml:space="preserve">conditional LTM cell switch procedure is triggered </w:t>
        </w:r>
        <w:r>
          <w:rPr>
            <w:lang w:eastAsia="ko-KR"/>
          </w:rPr>
          <w:t>when:</w:t>
        </w:r>
      </w:ins>
    </w:p>
    <w:p w14:paraId="5C0AE645" w14:textId="77777777" w:rsidR="00664CE1" w:rsidRDefault="00664CE1" w:rsidP="00664CE1">
      <w:pPr>
        <w:pStyle w:val="B1"/>
        <w:rPr>
          <w:ins w:id="783" w:author="vivo-Chenli" w:date="2025-08-15T16:54:00Z"/>
        </w:rPr>
      </w:pPr>
      <w:ins w:id="784" w:author="vivo-Chenli" w:date="2025-08-15T16:54:00Z">
        <w:r>
          <w:rPr>
            <w:rFonts w:eastAsia="Malgun Gothic"/>
            <w:lang w:eastAsia="ko-KR"/>
          </w:rPr>
          <w:t>-</w:t>
        </w:r>
        <w:r>
          <w:rPr>
            <w:rFonts w:eastAsia="Malgun Gothic"/>
            <w:lang w:eastAsia="ko-KR"/>
          </w:rPr>
          <w:tab/>
        </w:r>
        <w:r>
          <w:t xml:space="preserve">the </w:t>
        </w:r>
        <w:r>
          <w:rPr>
            <w:lang w:eastAsia="zh-CN"/>
          </w:rPr>
          <w:t xml:space="preserve">MAC entity determines that the </w:t>
        </w:r>
        <w:r>
          <w:rPr>
            <w:lang w:eastAsia="ko-KR"/>
          </w:rPr>
          <w:t>event for conditional LTM is satisfied based on L1 measurements as specified in clause 5.y.2</w:t>
        </w:r>
        <w:r>
          <w:rPr>
            <w:rFonts w:eastAsia="Malgun Gothic"/>
            <w:lang w:eastAsia="ko-KR"/>
          </w:rPr>
          <w:t>; or</w:t>
        </w:r>
      </w:ins>
    </w:p>
    <w:p w14:paraId="2930C20E" w14:textId="77777777" w:rsidR="00664CE1" w:rsidRDefault="00664CE1" w:rsidP="00664CE1">
      <w:pPr>
        <w:pStyle w:val="B1"/>
        <w:rPr>
          <w:ins w:id="785" w:author="vivo-Chenli" w:date="2025-08-15T16:54:00Z"/>
        </w:rPr>
      </w:pPr>
      <w:ins w:id="786" w:author="vivo-Chenli" w:date="2025-08-15T16:54:00Z">
        <w:r>
          <w:rPr>
            <w:rFonts w:eastAsia="Malgun Gothic"/>
            <w:lang w:eastAsia="ko-KR"/>
          </w:rPr>
          <w:t>-</w:t>
        </w:r>
        <w:r>
          <w:rPr>
            <w:rFonts w:eastAsia="Malgun Gothic"/>
            <w:lang w:eastAsia="ko-KR"/>
          </w:rPr>
          <w:tab/>
        </w:r>
        <w:proofErr w:type="gramStart"/>
        <w:r>
          <w:rPr>
            <w:lang w:eastAsia="zh-CN"/>
          </w:rPr>
          <w:t>the</w:t>
        </w:r>
        <w:proofErr w:type="gramEnd"/>
        <w:r>
          <w:rPr>
            <w:lang w:eastAsia="zh-CN"/>
          </w:rPr>
          <w:t xml:space="preserve"> </w:t>
        </w:r>
        <w:commentRangeStart w:id="787"/>
        <w:r>
          <w:rPr>
            <w:lang w:eastAsia="ko-KR"/>
          </w:rPr>
          <w:t>event</w:t>
        </w:r>
      </w:ins>
      <w:commentRangeEnd w:id="787"/>
      <w:r w:rsidR="00EA0C88">
        <w:rPr>
          <w:rStyle w:val="a5"/>
        </w:rPr>
        <w:commentReference w:id="787"/>
      </w:r>
      <w:ins w:id="788" w:author="vivo-Chenli" w:date="2025-08-15T16:54:00Z">
        <w:r>
          <w:rPr>
            <w:lang w:eastAsia="ko-KR"/>
          </w:rPr>
          <w:t xml:space="preserve"> for conditional LTM is satisfied based on L3 measurements</w:t>
        </w:r>
        <w:r>
          <w:rPr>
            <w:rFonts w:eastAsia="Malgun Gothic"/>
            <w:lang w:eastAsia="ko-KR"/>
          </w:rPr>
          <w:t xml:space="preserve"> indicated by upper layers.</w:t>
        </w:r>
      </w:ins>
    </w:p>
    <w:p w14:paraId="4E915685" w14:textId="77777777" w:rsidR="00664CE1" w:rsidRDefault="00664CE1" w:rsidP="00664CE1">
      <w:pPr>
        <w:ind w:leftChars="90" w:left="180"/>
        <w:rPr>
          <w:ins w:id="789" w:author="vivo-Chenli" w:date="2025-08-15T16:54:00Z"/>
          <w:rFonts w:eastAsia="等线"/>
          <w:lang w:eastAsia="zh-CN"/>
        </w:rPr>
      </w:pPr>
    </w:p>
    <w:p w14:paraId="38B11870" w14:textId="77777777" w:rsidR="00664CE1" w:rsidRDefault="00664CE1" w:rsidP="00664CE1">
      <w:pPr>
        <w:rPr>
          <w:ins w:id="790" w:author="vivo-Chenli" w:date="2025-08-15T16:54:00Z"/>
          <w:lang w:eastAsia="ko-KR"/>
        </w:rPr>
      </w:pPr>
      <w:ins w:id="791" w:author="vivo-Chenli" w:date="2025-08-15T16:54:00Z">
        <w:r>
          <w:rPr>
            <w:lang w:eastAsia="ko-KR"/>
          </w:rPr>
          <w:t>The MAC entity shall:</w:t>
        </w:r>
      </w:ins>
    </w:p>
    <w:p w14:paraId="7D035EA5" w14:textId="77777777" w:rsidR="00664CE1" w:rsidRDefault="00664CE1" w:rsidP="00664CE1">
      <w:pPr>
        <w:pStyle w:val="B1"/>
        <w:rPr>
          <w:ins w:id="792" w:author="vivo-Chenli" w:date="2025-08-15T16:54:00Z"/>
        </w:rPr>
      </w:pPr>
      <w:ins w:id="793" w:author="vivo-Chenli" w:date="2025-08-15T16:54:00Z">
        <w:r>
          <w:t>1&gt;</w:t>
        </w:r>
        <w:r>
          <w:tab/>
          <w:t xml:space="preserve">if </w:t>
        </w:r>
        <w:r>
          <w:rPr>
            <w:lang w:eastAsia="zh-CN"/>
          </w:rPr>
          <w:t xml:space="preserve">the </w:t>
        </w:r>
        <w:r>
          <w:rPr>
            <w:lang w:eastAsia="ko-KR"/>
          </w:rPr>
          <w:t>event for conditional LTM is satisfied based on L1 measurements as specified in clause 5.y.2</w:t>
        </w:r>
        <w:r>
          <w:t>:</w:t>
        </w:r>
      </w:ins>
    </w:p>
    <w:p w14:paraId="0552D79B" w14:textId="77777777" w:rsidR="00664CE1" w:rsidRPr="005A2C50" w:rsidRDefault="00664CE1" w:rsidP="00664CE1">
      <w:pPr>
        <w:pStyle w:val="B2"/>
        <w:rPr>
          <w:ins w:id="794" w:author="vivo-Chenli" w:date="2025-08-15T16:54:00Z"/>
        </w:rPr>
      </w:pPr>
      <w:ins w:id="795" w:author="vivo-Chenli" w:date="2025-08-15T16:54:00Z">
        <w:r w:rsidRPr="005A2C50">
          <w:t>2&gt;</w:t>
        </w:r>
        <w:r w:rsidRPr="005A2C50">
          <w:rPr>
            <w:lang w:eastAsia="zh-CN"/>
          </w:rPr>
          <w:tab/>
          <w:t xml:space="preserve">select </w:t>
        </w:r>
        <w:r>
          <w:rPr>
            <w:lang w:eastAsia="zh-CN"/>
          </w:rPr>
          <w:t xml:space="preserve">the SSB(s) or CSI-RS(s) corresponding to the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rPr>
            <w:lang w:eastAsia="zh-CN"/>
          </w:rPr>
          <w:t xml:space="preserve"> in which the satisfied event is included;</w:t>
        </w:r>
      </w:ins>
    </w:p>
    <w:p w14:paraId="56260BEE" w14:textId="77777777" w:rsidR="00664CE1" w:rsidRDefault="00664CE1" w:rsidP="00664CE1">
      <w:pPr>
        <w:pStyle w:val="B2"/>
        <w:rPr>
          <w:ins w:id="796" w:author="vivo-Chenli" w:date="2025-08-15T16:54:00Z"/>
        </w:rPr>
      </w:pPr>
      <w:ins w:id="797" w:author="vivo-Chenli" w:date="2025-08-15T16:54:00Z">
        <w:r>
          <w:t>2&gt;</w:t>
        </w:r>
        <w:r>
          <w:rPr>
            <w:lang w:eastAsia="zh-CN"/>
          </w:rPr>
          <w:tab/>
          <w:t xml:space="preserve">indicate to upper layers that the </w:t>
        </w:r>
        <w:r>
          <w:rPr>
            <w:lang w:eastAsia="ko-KR"/>
          </w:rPr>
          <w:t xml:space="preserve">event for </w:t>
        </w:r>
        <w:r>
          <w:rPr>
            <w:lang w:eastAsia="zh-CN"/>
          </w:rPr>
          <w:t>the</w:t>
        </w:r>
        <w:r>
          <w:rPr>
            <w:lang w:eastAsia="ko-KR"/>
          </w:rPr>
          <w:t xml:space="preserve"> LTM cell switch procedure is triggered, and</w:t>
        </w:r>
        <w:r>
          <w:rPr>
            <w:lang w:eastAsia="zh-CN"/>
          </w:rPr>
          <w:t xml:space="preserve"> the Target </w:t>
        </w:r>
        <w:r>
          <w:t xml:space="preserve">Configuration ID, corresponding to </w:t>
        </w:r>
        <w:r>
          <w:rPr>
            <w:i/>
            <w:iCs/>
          </w:rPr>
          <w:t>ltm-CandidateId</w:t>
        </w:r>
        <w:r>
          <w:rPr>
            <w:iCs/>
          </w:rPr>
          <w:t xml:space="preserve"> minus 1, </w:t>
        </w:r>
        <w:r>
          <w:t>for which the associated</w:t>
        </w:r>
        <w:r>
          <w:rPr>
            <w:lang w:eastAsia="ko-KR"/>
          </w:rPr>
          <w:t xml:space="preserve"> L1 measurement based event is satisfied.</w:t>
        </w:r>
      </w:ins>
    </w:p>
    <w:p w14:paraId="0CA49343" w14:textId="77777777" w:rsidR="00664CE1" w:rsidRDefault="00664CE1" w:rsidP="00664CE1">
      <w:pPr>
        <w:pStyle w:val="B1"/>
        <w:rPr>
          <w:ins w:id="798" w:author="vivo-Chenli" w:date="2025-08-15T16:54:00Z"/>
          <w:lang w:eastAsia="zh-CN"/>
        </w:rPr>
      </w:pPr>
      <w:ins w:id="799" w:author="vivo-Chenli" w:date="2025-08-15T16:54:00Z">
        <w:r w:rsidRPr="0091584B">
          <w:rPr>
            <w:lang w:eastAsia="zh-CN"/>
          </w:rPr>
          <w:t>1&gt;</w:t>
        </w:r>
        <w:r w:rsidRPr="0091584B">
          <w:rPr>
            <w:lang w:eastAsia="zh-CN"/>
          </w:rPr>
          <w:tab/>
          <w:t xml:space="preserve">if the MAC reset operation as specified in clause 5.12 is performed, as </w:t>
        </w:r>
        <w:r w:rsidRPr="0091584B">
          <w:t>requested by upper layers:</w:t>
        </w:r>
      </w:ins>
    </w:p>
    <w:p w14:paraId="20B2371A" w14:textId="77777777" w:rsidR="00664CE1" w:rsidRDefault="00664CE1" w:rsidP="00664CE1">
      <w:pPr>
        <w:pStyle w:val="B2"/>
        <w:rPr>
          <w:ins w:id="800" w:author="vivo-Chenli" w:date="2025-08-15T16:54:00Z"/>
        </w:rPr>
      </w:pPr>
      <w:ins w:id="801" w:author="vivo-Chenli" w:date="2025-08-15T16:54:00Z">
        <w:r>
          <w:t>2&gt;</w:t>
        </w:r>
        <w:r>
          <w:tab/>
          <w:t xml:space="preserve">acquire </w:t>
        </w:r>
        <w:r>
          <w:rPr>
            <w:rFonts w:eastAsia="Malgun Gothic"/>
            <w:lang w:eastAsia="ko-KR"/>
          </w:rPr>
          <w:t>the</w:t>
        </w:r>
        <w:r>
          <w:t xml:space="preserve"> </w:t>
        </w:r>
        <w:r>
          <w:rPr>
            <w:lang w:eastAsia="zh-CN"/>
          </w:rPr>
          <w:t xml:space="preserve">Target </w:t>
        </w:r>
        <w:r>
          <w:t xml:space="preserve">Configuration ID </w:t>
        </w:r>
        <w:r>
          <w:rPr>
            <w:rFonts w:eastAsia="Malgun Gothic"/>
            <w:lang w:eastAsia="ko-KR"/>
          </w:rPr>
          <w:t xml:space="preserve">from upper layers, if any, for the satisfied </w:t>
        </w:r>
        <w:r>
          <w:t xml:space="preserve">L3 measurement based </w:t>
        </w:r>
        <w:commentRangeStart w:id="802"/>
        <w:r>
          <w:t>event</w:t>
        </w:r>
      </w:ins>
      <w:commentRangeEnd w:id="802"/>
      <w:r w:rsidR="00EA0C88">
        <w:rPr>
          <w:rStyle w:val="a5"/>
        </w:rPr>
        <w:commentReference w:id="802"/>
      </w:r>
      <w:ins w:id="803" w:author="vivo-Chenli" w:date="2025-08-15T16:54:00Z">
        <w:r>
          <w:t>;</w:t>
        </w:r>
      </w:ins>
    </w:p>
    <w:p w14:paraId="6FF8980A" w14:textId="77777777" w:rsidR="00664CE1" w:rsidRDefault="00664CE1" w:rsidP="00664CE1">
      <w:pPr>
        <w:pStyle w:val="B2"/>
        <w:rPr>
          <w:ins w:id="804" w:author="vivo-Chenli" w:date="2025-08-15T16:54:00Z"/>
        </w:rPr>
      </w:pPr>
      <w:ins w:id="805" w:author="vivo-Chenli" w:date="2025-08-15T16:54:00Z">
        <w:r w:rsidRPr="00CF598F">
          <w:t>2&gt;</w:t>
        </w:r>
        <w:r w:rsidRPr="00CF598F">
          <w:tab/>
        </w:r>
        <w:r>
          <w:t>if the event for conditional LTM is satisfied based on L1 measurement</w:t>
        </w:r>
        <w:r>
          <w:rPr>
            <w:lang w:eastAsia="ko-KR"/>
          </w:rPr>
          <w:t>:</w:t>
        </w:r>
      </w:ins>
    </w:p>
    <w:p w14:paraId="2EEDAF4B" w14:textId="77777777" w:rsidR="00664CE1" w:rsidRDefault="00664CE1" w:rsidP="00664CE1">
      <w:pPr>
        <w:pStyle w:val="B3"/>
        <w:rPr>
          <w:ins w:id="806" w:author="vivo-Chenli" w:date="2025-08-15T16:54:00Z"/>
        </w:rPr>
      </w:pPr>
      <w:ins w:id="807"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 if</w:t>
        </w:r>
        <w:r w:rsidRPr="00DF7C56">
          <w:t xml:space="preserve"> two TAGs are not configured for the CLTM </w:t>
        </w:r>
        <w:r>
          <w:t>target</w:t>
        </w:r>
        <w:r w:rsidRPr="00DF7C56">
          <w:t xml:space="preserve"> cell</w:t>
        </w:r>
        <w:r>
          <w:t xml:space="preserve">, and if the </w:t>
        </w:r>
        <w:r>
          <w:rPr>
            <w:i/>
            <w:iCs/>
            <w:lang w:eastAsia="ko-KR"/>
          </w:rPr>
          <w:t>ltm-Candidate-</w:t>
        </w:r>
        <w:r>
          <w:rPr>
            <w:i/>
            <w:iCs/>
            <w:lang w:eastAsia="zh-CN"/>
          </w:rPr>
          <w:t xml:space="preserve">TimeAlignmentTimer </w:t>
        </w:r>
        <w:r>
          <w:t>associated with the CLTM target cell is running in the first available CG occasion corresponding to one of the selected SSB/CSI-RS for initial uplink transmission according to clause 5.8.2:</w:t>
        </w:r>
      </w:ins>
    </w:p>
    <w:p w14:paraId="6F6AAD3B" w14:textId="77777777" w:rsidR="00664CE1" w:rsidRDefault="00664CE1" w:rsidP="00664CE1">
      <w:pPr>
        <w:pStyle w:val="B4"/>
        <w:rPr>
          <w:ins w:id="808" w:author="vivo-Chenli" w:date="2025-08-15T16:54:00Z"/>
          <w:lang w:eastAsia="ko-KR"/>
        </w:rPr>
      </w:pPr>
      <w:ins w:id="809" w:author="vivo-Chenli" w:date="2025-08-15T16:54:00Z">
        <w:r>
          <w:rPr>
            <w:rFonts w:eastAsia="Malgun Gothic"/>
          </w:rPr>
          <w:t>4&gt;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(see clause </w:t>
        </w:r>
        <w:commentRangeStart w:id="810"/>
        <w:commentRangeStart w:id="811"/>
        <w:r>
          <w:rPr>
            <w:lang w:eastAsia="zh-CN"/>
          </w:rPr>
          <w:t>5.2</w:t>
        </w:r>
        <w:commentRangeEnd w:id="810"/>
        <w:r>
          <w:rPr>
            <w:rStyle w:val="a5"/>
          </w:rPr>
          <w:commentReference w:id="810"/>
        </w:r>
        <w:commentRangeEnd w:id="811"/>
        <w:r>
          <w:rPr>
            <w:rStyle w:val="a5"/>
          </w:rPr>
          <w:commentReference w:id="811"/>
        </w:r>
        <w:r>
          <w:rPr>
            <w:lang w:eastAsia="zh-CN"/>
          </w:rPr>
          <w:t>);</w:t>
        </w:r>
      </w:ins>
    </w:p>
    <w:p w14:paraId="6A849A3B" w14:textId="77777777" w:rsidR="00664CE1" w:rsidRDefault="00664CE1" w:rsidP="00664CE1">
      <w:pPr>
        <w:pStyle w:val="B4"/>
        <w:rPr>
          <w:ins w:id="812" w:author="vivo-Chenli" w:date="2025-08-15T16:54:00Z"/>
          <w:rFonts w:eastAsia="Malgun Gothic"/>
        </w:rPr>
      </w:pPr>
      <w:ins w:id="813" w:author="vivo-Chenli" w:date="2025-08-15T16:54:00Z">
        <w:r>
          <w:rPr>
            <w:rFonts w:eastAsia="Malgun Gothic"/>
          </w:rPr>
          <w:t>4&gt;</w:t>
        </w:r>
        <w:r>
          <w:rPr>
            <w:rFonts w:eastAsia="Malgun Gothic"/>
          </w:rPr>
          <w:tab/>
          <w:t>consider the RACH-less CLTM cell switch to be ongoing;</w:t>
        </w:r>
      </w:ins>
    </w:p>
    <w:p w14:paraId="7C1DB58D" w14:textId="77777777" w:rsidR="00664CE1" w:rsidRDefault="00664CE1" w:rsidP="00664CE1">
      <w:pPr>
        <w:pStyle w:val="B3"/>
        <w:rPr>
          <w:ins w:id="814" w:author="vivo-Chenli" w:date="2025-08-15T16:54:00Z"/>
        </w:rPr>
      </w:pPr>
      <w:ins w:id="815"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w:t>
        </w:r>
        <w:r w:rsidRPr="00153FC6">
          <w:t xml:space="preserve"> </w:t>
        </w:r>
        <w:r>
          <w:t>if</w:t>
        </w:r>
        <w:r w:rsidRPr="00DF7C56">
          <w:t xml:space="preserve"> two TAGs are configured for the CLTM </w:t>
        </w:r>
        <w:r>
          <w:t>target</w:t>
        </w:r>
        <w:r w:rsidRPr="00DF7C56">
          <w:t xml:space="preserve"> cell</w:t>
        </w:r>
        <w:r>
          <w:t xml:space="preserve">, and if the </w:t>
        </w:r>
        <w:r>
          <w:rPr>
            <w:i/>
            <w:iCs/>
            <w:lang w:eastAsia="ko-KR"/>
          </w:rPr>
          <w:t>ltm-Candidate-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 xml:space="preserve">for the TAG associated with the TCI state associated with </w:t>
        </w:r>
        <w:commentRangeStart w:id="816"/>
        <w:r>
          <w:t xml:space="preserve">one </w:t>
        </w:r>
      </w:ins>
      <w:commentRangeEnd w:id="816"/>
      <w:r w:rsidR="00007B06">
        <w:rPr>
          <w:rStyle w:val="a5"/>
        </w:rPr>
        <w:commentReference w:id="816"/>
      </w:r>
      <w:ins w:id="817" w:author="vivo-Chenli" w:date="2025-08-15T16:54:00Z">
        <w:r>
          <w:t>the selected SSB/CSI-RS</w:t>
        </w:r>
        <w:r>
          <w:rPr>
            <w:rFonts w:eastAsia="宋体"/>
            <w:iCs/>
            <w:lang w:eastAsia="zh-CN"/>
          </w:rPr>
          <w:t xml:space="preserve"> </w:t>
        </w:r>
        <w:r>
          <w:t xml:space="preserve">is running, </w:t>
        </w:r>
        <w:r w:rsidRPr="0091584B">
          <w:t xml:space="preserve">in the first available CG occasion </w:t>
        </w:r>
        <w:r>
          <w:t xml:space="preserve">corresponding to the same selected SSB/CSI-RS </w:t>
        </w:r>
        <w:r w:rsidRPr="0091584B">
          <w:t xml:space="preserve">for initial </w:t>
        </w:r>
        <w:r>
          <w:t>uplink</w:t>
        </w:r>
        <w:r w:rsidRPr="0091584B">
          <w:t xml:space="preserve"> transmission according to clause 5.8.</w:t>
        </w:r>
        <w:r>
          <w:t>2:</w:t>
        </w:r>
      </w:ins>
    </w:p>
    <w:p w14:paraId="1ACAE68C" w14:textId="77777777" w:rsidR="00664CE1" w:rsidRDefault="00664CE1" w:rsidP="00664CE1">
      <w:pPr>
        <w:pStyle w:val="B4"/>
        <w:rPr>
          <w:ins w:id="818" w:author="vivo-Chenli" w:date="2025-08-15T16:54:00Z"/>
          <w:lang w:eastAsia="zh-CN"/>
        </w:rPr>
      </w:pPr>
      <w:ins w:id="819" w:author="vivo-Chenli" w:date="2025-08-15T16:54:00Z">
        <w:r>
          <w:rPr>
            <w:rFonts w:eastAsia="Malgun Gothic"/>
          </w:rPr>
          <w:t>4&gt;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74FB5A4E" w14:textId="77777777" w:rsidR="00664CE1" w:rsidRDefault="00664CE1" w:rsidP="00664CE1">
      <w:pPr>
        <w:pStyle w:val="B4"/>
        <w:rPr>
          <w:ins w:id="820" w:author="vivo-Chenli" w:date="2025-08-15T16:54:00Z"/>
          <w:rFonts w:eastAsia="Malgun Gothic"/>
        </w:rPr>
      </w:pPr>
      <w:ins w:id="821" w:author="vivo-Chenli" w:date="2025-08-15T16:54:00Z">
        <w:r>
          <w:rPr>
            <w:rFonts w:eastAsia="Malgun Gothic"/>
          </w:rPr>
          <w:t>4&gt;</w:t>
        </w:r>
        <w:r>
          <w:rPr>
            <w:rFonts w:eastAsia="Malgun Gothic"/>
          </w:rPr>
          <w:tab/>
          <w:t>consider the RACH-less CLTM cell switch to be ongoing;</w:t>
        </w:r>
      </w:ins>
    </w:p>
    <w:p w14:paraId="69C44D2E" w14:textId="77777777" w:rsidR="00664CE1" w:rsidRDefault="00664CE1" w:rsidP="00664CE1">
      <w:pPr>
        <w:pStyle w:val="B3"/>
        <w:rPr>
          <w:ins w:id="822" w:author="vivo-Chenli" w:date="2025-08-15T16:54:00Z"/>
        </w:rPr>
      </w:pPr>
      <w:ins w:id="823" w:author="vivo-Chenli" w:date="2025-08-15T16:54:00Z">
        <w:r>
          <w:t>3&gt;</w:t>
        </w:r>
        <w:r>
          <w:tab/>
          <w:t>else if the UE is configured with UE-based Timing Advance measurement as specified in TS 38.331 [5] and the UE has successfully measured the Timing Advance for the CLTM tartget cell (i.e. the SpCell corresponding to the target configuration indicated by Target Configuration ID), and the measured Timing Advance is valid in the first available CG occasion corresponding to one of the selected SSB or CSI-RS for initial uplink transmission according to clause 5.8.2:</w:t>
        </w:r>
      </w:ins>
    </w:p>
    <w:p w14:paraId="2AD1DED0" w14:textId="77777777" w:rsidR="00664CE1" w:rsidRDefault="00664CE1" w:rsidP="00664CE1">
      <w:pPr>
        <w:pStyle w:val="B4"/>
        <w:rPr>
          <w:ins w:id="824" w:author="vivo-Chenli" w:date="2025-08-15T16:54:00Z"/>
          <w:rFonts w:eastAsia="Malgun Gothic"/>
        </w:rPr>
      </w:pPr>
      <w:ins w:id="825" w:author="vivo-Chenli" w:date="2025-08-15T16:54:00Z">
        <w:r>
          <w:rPr>
            <w:rFonts w:eastAsia="Malgun Gothic"/>
          </w:rPr>
          <w:t>4&gt;</w:t>
        </w:r>
        <w:r>
          <w:rPr>
            <w:rFonts w:eastAsia="Malgun Gothic"/>
          </w:rPr>
          <w:tab/>
          <w:t>process the measured Timing Advance (see clause 5.2);</w:t>
        </w:r>
      </w:ins>
    </w:p>
    <w:p w14:paraId="505DAA21" w14:textId="77777777" w:rsidR="00664CE1" w:rsidDel="00FB7DD4" w:rsidRDefault="00664CE1" w:rsidP="00664CE1">
      <w:pPr>
        <w:pStyle w:val="B4"/>
        <w:rPr>
          <w:ins w:id="826" w:author="vivo-Chenli" w:date="2025-08-15T16:54:00Z"/>
          <w:del w:id="827" w:author="vivo-Chenli-After RAN2#130" w:date="2025-06-17T11:35:00Z"/>
          <w:rFonts w:eastAsia="Malgun Gothic"/>
        </w:rPr>
      </w:pPr>
      <w:commentRangeStart w:id="828"/>
      <w:ins w:id="829" w:author="vivo-Chenli" w:date="2025-08-15T16:54:00Z">
        <w:r>
          <w:rPr>
            <w:rFonts w:eastAsia="Malgun Gothic"/>
          </w:rPr>
          <w:t>4&gt;</w:t>
        </w:r>
      </w:ins>
      <w:commentRangeEnd w:id="828"/>
      <w:r w:rsidR="00BE109D">
        <w:rPr>
          <w:rStyle w:val="a5"/>
        </w:rPr>
        <w:commentReference w:id="828"/>
      </w:r>
      <w:ins w:id="830" w:author="vivo-Chenli" w:date="2025-08-15T16:54:00Z">
        <w:r>
          <w:rPr>
            <w:rFonts w:eastAsia="Malgun Gothic"/>
          </w:rPr>
          <w:tab/>
          <w:t>consider the RACH-less CLTM cell switch to be ongoing;</w:t>
        </w:r>
        <w:commentRangeStart w:id="831"/>
      </w:ins>
    </w:p>
    <w:p w14:paraId="3454824A" w14:textId="77777777" w:rsidR="00664CE1" w:rsidRDefault="00664CE1" w:rsidP="00664CE1">
      <w:pPr>
        <w:pStyle w:val="B3"/>
        <w:rPr>
          <w:ins w:id="832" w:author="vivo-Chenli" w:date="2025-08-15T16:54:00Z"/>
        </w:rPr>
      </w:pPr>
      <w:ins w:id="833" w:author="vivo-Chenli" w:date="2025-08-15T16:54:00Z">
        <w:r>
          <w:t>3&gt;</w:t>
        </w:r>
      </w:ins>
      <w:commentRangeEnd w:id="831"/>
      <w:r w:rsidR="00BE109D">
        <w:rPr>
          <w:rStyle w:val="a5"/>
        </w:rPr>
        <w:commentReference w:id="831"/>
      </w:r>
      <w:ins w:id="834" w:author="vivo-Chenli" w:date="2025-08-15T16:54:00Z">
        <w:r>
          <w:tab/>
          <w:t>else:</w:t>
        </w:r>
      </w:ins>
    </w:p>
    <w:p w14:paraId="2917239B" w14:textId="77777777" w:rsidR="00664CE1" w:rsidRPr="008D7310" w:rsidRDefault="00664CE1" w:rsidP="00664CE1">
      <w:pPr>
        <w:pStyle w:val="B4"/>
        <w:rPr>
          <w:ins w:id="835" w:author="vivo-Chenli" w:date="2025-08-15T16:54:00Z"/>
          <w:rFonts w:eastAsiaTheme="minorEastAsia"/>
        </w:rPr>
      </w:pPr>
      <w:ins w:id="836" w:author="vivo-Chenli" w:date="2025-08-15T16:54:00Z">
        <w:r>
          <w:rPr>
            <w:rFonts w:eastAsia="Malgun Gothic"/>
          </w:rPr>
          <w:t>4&gt;</w:t>
        </w:r>
        <w:r>
          <w:rPr>
            <w:rFonts w:eastAsia="Malgun Gothic"/>
          </w:rPr>
          <w:tab/>
        </w:r>
        <w:r>
          <w:t>initiate a Random Access procedure (see clause 5.1) on the SpCell;</w:t>
        </w:r>
      </w:ins>
    </w:p>
    <w:p w14:paraId="77BDB929" w14:textId="77777777" w:rsidR="00664CE1" w:rsidRDefault="00664CE1" w:rsidP="00664CE1">
      <w:pPr>
        <w:pStyle w:val="B4"/>
        <w:rPr>
          <w:ins w:id="837" w:author="vivo-Chenli" w:date="2025-08-15T16:54:00Z"/>
          <w:rFonts w:eastAsia="Malgun Gothic"/>
        </w:rPr>
      </w:pPr>
      <w:ins w:id="838" w:author="vivo-Chenli" w:date="2025-08-15T16:54:00Z">
        <w:r>
          <w:rPr>
            <w:rFonts w:eastAsia="Malgun Gothic"/>
          </w:rPr>
          <w:t>4&gt;</w:t>
        </w:r>
        <w:r>
          <w:rPr>
            <w:rFonts w:eastAsia="Malgun Gothic"/>
          </w:rPr>
          <w:tab/>
          <w:t>consider the RACH-based CLTM cell switch to be ongoing;</w:t>
        </w:r>
      </w:ins>
    </w:p>
    <w:p w14:paraId="44756184" w14:textId="77777777" w:rsidR="00664CE1" w:rsidRDefault="00664CE1" w:rsidP="00664CE1">
      <w:pPr>
        <w:pStyle w:val="NO"/>
        <w:rPr>
          <w:ins w:id="839" w:author="vivo-Chenli" w:date="2025-08-15T16:54:00Z"/>
        </w:rPr>
      </w:pPr>
      <w:ins w:id="840" w:author="vivo-Chenli" w:date="2025-08-15T16:54:00Z">
        <w:r>
          <w:lastRenderedPageBreak/>
          <w:t>NOTE X:</w:t>
        </w:r>
        <w:r>
          <w:tab/>
          <w:t>For L1 measurement based RACH-less CLTM, w</w:t>
        </w:r>
        <w:r w:rsidRPr="004332FE">
          <w:t xml:space="preserve">hen multiple </w:t>
        </w:r>
        <w:r>
          <w:t xml:space="preserve">SSBs/CSI-RSs </w:t>
        </w:r>
        <w:r w:rsidRPr="004332FE">
          <w:t xml:space="preserve">satisfy the </w:t>
        </w:r>
        <w:r>
          <w:rPr>
            <w:lang w:eastAsia="ko-KR"/>
          </w:rPr>
          <w:t>event for conditional LTM</w:t>
        </w:r>
        <w:r w:rsidRPr="004332FE">
          <w:t xml:space="preserve">, it is up to UE implementation to select a </w:t>
        </w:r>
        <w:r>
          <w:t xml:space="preserve">SSB/CSI-RS that satisfies the event </w:t>
        </w:r>
        <w:r w:rsidRPr="004332FE">
          <w:t>and perform CLTM.</w:t>
        </w:r>
        <w:r>
          <w:t xml:space="preserve"> </w:t>
        </w:r>
      </w:ins>
    </w:p>
    <w:p w14:paraId="662AD619" w14:textId="77777777" w:rsidR="00664CE1" w:rsidRDefault="00664CE1" w:rsidP="00664CE1">
      <w:pPr>
        <w:pStyle w:val="B2"/>
        <w:rPr>
          <w:ins w:id="841" w:author="vivo-Chenli" w:date="2025-08-15T16:54:00Z"/>
        </w:rPr>
      </w:pPr>
    </w:p>
    <w:p w14:paraId="1464726C" w14:textId="77777777" w:rsidR="00664CE1" w:rsidRDefault="00664CE1" w:rsidP="00664CE1">
      <w:pPr>
        <w:pStyle w:val="B2"/>
        <w:rPr>
          <w:ins w:id="842" w:author="vivo-Chenli" w:date="2025-08-15T16:54:00Z"/>
        </w:rPr>
      </w:pPr>
      <w:ins w:id="843" w:author="vivo-Chenli" w:date="2025-08-15T16:54:00Z">
        <w:r w:rsidRPr="00CF598F">
          <w:t>2&gt;</w:t>
        </w:r>
        <w:r w:rsidRPr="00CF598F">
          <w:tab/>
        </w:r>
        <w:r>
          <w:t xml:space="preserve">if the </w:t>
        </w:r>
        <w:commentRangeStart w:id="844"/>
        <w:r>
          <w:t>event</w:t>
        </w:r>
      </w:ins>
      <w:commentRangeEnd w:id="844"/>
      <w:r w:rsidR="00EA0C88">
        <w:rPr>
          <w:rStyle w:val="a5"/>
        </w:rPr>
        <w:commentReference w:id="844"/>
      </w:r>
      <w:ins w:id="845" w:author="vivo-Chenli" w:date="2025-08-15T16:54:00Z">
        <w:r>
          <w:t xml:space="preserve"> for conditional LTM is </w:t>
        </w:r>
        <w:commentRangeStart w:id="846"/>
        <w:commentRangeStart w:id="847"/>
        <w:r>
          <w:t>satisfied based on L3 measurement</w:t>
        </w:r>
        <w:commentRangeEnd w:id="846"/>
        <w:r>
          <w:rPr>
            <w:rStyle w:val="a5"/>
          </w:rPr>
          <w:commentReference w:id="846"/>
        </w:r>
        <w:commentRangeEnd w:id="847"/>
        <w:r>
          <w:rPr>
            <w:rStyle w:val="a5"/>
          </w:rPr>
          <w:commentReference w:id="847"/>
        </w:r>
        <w:r>
          <w:rPr>
            <w:lang w:eastAsia="ko-KR"/>
          </w:rPr>
          <w:t>:</w:t>
        </w:r>
      </w:ins>
    </w:p>
    <w:p w14:paraId="6C865DF1" w14:textId="3910AE08" w:rsidR="00664CE1" w:rsidDel="008D7B26" w:rsidRDefault="00664CE1" w:rsidP="00664CE1">
      <w:pPr>
        <w:pStyle w:val="EditorsNote"/>
        <w:ind w:leftChars="232" w:left="1881" w:hanging="1417"/>
        <w:rPr>
          <w:ins w:id="848" w:author="vivo-Chenli" w:date="2025-08-15T16:54:00Z"/>
          <w:del w:id="849" w:author="vivo-Chenli-After RAN2#131-1" w:date="2025-09-01T23:54:00Z"/>
          <w:lang w:eastAsia="zh-CN"/>
        </w:rPr>
      </w:pPr>
      <w:bookmarkStart w:id="850" w:name="_Hlk201763060"/>
      <w:ins w:id="851" w:author="vivo-Chenli" w:date="2025-08-15T16:54:00Z">
        <w:del w:id="852" w:author="vivo-Chenli-After RAN2#131-1" w:date="2025-09-01T23:54:00Z">
          <w:r w:rsidDel="008D7B26">
            <w:rPr>
              <w:lang w:eastAsia="zh-CN"/>
            </w:rPr>
            <w:delText>Editor’s NOTE: Currently,</w:delText>
          </w:r>
          <w:r w:rsidRPr="00AC0AAF" w:rsidDel="008D7B26">
            <w:rPr>
              <w:lang w:eastAsia="zh-CN"/>
            </w:rPr>
            <w:delText xml:space="preserve"> CG resource is only associated with SSBs</w:delText>
          </w:r>
          <w:r w:rsidDel="008D7B26">
            <w:rPr>
              <w:lang w:eastAsia="zh-CN"/>
            </w:rPr>
            <w:delText>. FFS whether support CG resource associated with CSI-RS.</w:delText>
          </w:r>
        </w:del>
      </w:ins>
    </w:p>
    <w:bookmarkEnd w:id="850"/>
    <w:p w14:paraId="79CED60A" w14:textId="77777777" w:rsidR="00664CE1" w:rsidRDefault="00664CE1" w:rsidP="00664CE1">
      <w:pPr>
        <w:pStyle w:val="B3"/>
        <w:rPr>
          <w:ins w:id="853" w:author="vivo-Chenli" w:date="2025-08-15T16:54:00Z"/>
          <w:lang w:eastAsia="zh-CN"/>
        </w:rPr>
      </w:pPr>
      <w:ins w:id="854"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not configured for the CLTM </w:t>
        </w:r>
        <w:r>
          <w:t>target</w:t>
        </w:r>
        <w:r w:rsidRPr="00DF7C56">
          <w:t xml:space="preserve"> cell</w:t>
        </w:r>
        <w: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r w:rsidRPr="007003CC">
          <w:rPr>
            <w:i/>
            <w:iCs/>
            <w:lang w:eastAsia="zh-CN"/>
          </w:rPr>
          <w:t>ThresholdSSB</w:t>
        </w:r>
        <w:r>
          <w:t xml:space="preserve"> and amongst the SSBs associated with </w:t>
        </w:r>
        <w:r w:rsidRPr="00CF598F">
          <w:rPr>
            <w:lang w:eastAsia="zh-CN"/>
          </w:rPr>
          <w:t>the CG</w:t>
        </w:r>
        <w:r>
          <w:rPr>
            <w:lang w:eastAsia="zh-CN"/>
          </w:rPr>
          <w:t xml:space="preserve"> is available:</w:t>
        </w:r>
      </w:ins>
    </w:p>
    <w:p w14:paraId="0EF648A1" w14:textId="77777777" w:rsidR="00664CE1" w:rsidRDefault="00664CE1" w:rsidP="00664CE1">
      <w:pPr>
        <w:pStyle w:val="B4"/>
        <w:rPr>
          <w:ins w:id="855" w:author="vivo-Chenli" w:date="2025-08-15T16:54:00Z"/>
          <w:rFonts w:eastAsia="Malgun Gothic"/>
        </w:rPr>
      </w:pPr>
      <w:commentRangeStart w:id="856"/>
      <w:ins w:id="857"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commentRangeEnd w:id="856"/>
        <w:r>
          <w:rPr>
            <w:rStyle w:val="a5"/>
          </w:rPr>
          <w:commentReference w:id="856"/>
        </w:r>
      </w:ins>
    </w:p>
    <w:p w14:paraId="194CF9DE" w14:textId="77777777" w:rsidR="00664CE1" w:rsidRDefault="00664CE1" w:rsidP="00664CE1">
      <w:pPr>
        <w:pStyle w:val="B4"/>
        <w:rPr>
          <w:ins w:id="858" w:author="vivo-Chenli" w:date="2025-08-15T16:54:00Z"/>
        </w:rPr>
      </w:pPr>
      <w:ins w:id="859" w:author="vivo-Chenli" w:date="2025-08-15T16:54:00Z">
        <w:r>
          <w:rPr>
            <w:rFonts w:eastAsia="Malgun Gothic"/>
          </w:rPr>
          <w:t>4&gt;</w:t>
        </w:r>
        <w:r>
          <w:rPr>
            <w:rFonts w:eastAsia="Malgun Gothic"/>
          </w:rPr>
          <w:tab/>
        </w:r>
        <w:r w:rsidRPr="007003CC">
          <w:rPr>
            <w:iCs/>
          </w:rPr>
          <w:t>if</w:t>
        </w:r>
        <w:r>
          <w:t xml:space="preserve"> the </w:t>
        </w:r>
        <w:r>
          <w:rPr>
            <w:i/>
            <w:iCs/>
            <w:lang w:eastAsia="ko-KR"/>
          </w:rPr>
          <w:t>ltm-Candidate-</w:t>
        </w:r>
        <w:r>
          <w:rPr>
            <w:i/>
            <w:iCs/>
            <w:lang w:eastAsia="zh-CN"/>
          </w:rPr>
          <w:t xml:space="preserve">TimeAlignmentTimer </w:t>
        </w:r>
        <w:r>
          <w:t>associated with the CLTM target cell is running in the</w:t>
        </w:r>
        <w:r>
          <w:rPr>
            <w:rFonts w:eastAsia="Malgun Gothic"/>
          </w:rPr>
          <w:tab/>
        </w:r>
        <w:r>
          <w:t>first available CG occasion corresponding to one of the seleted SSB for initial uplink transmission according to clause 5.8.2:</w:t>
        </w:r>
      </w:ins>
    </w:p>
    <w:p w14:paraId="391A8806" w14:textId="77777777" w:rsidR="00664CE1" w:rsidRDefault="00664CE1" w:rsidP="00664CE1">
      <w:pPr>
        <w:pStyle w:val="B5"/>
        <w:overflowPunct/>
        <w:autoSpaceDE/>
        <w:autoSpaceDN/>
        <w:adjustRightInd/>
        <w:textAlignment w:val="auto"/>
        <w:rPr>
          <w:ins w:id="860" w:author="vivo-Chenli" w:date="2025-08-15T16:54:00Z"/>
          <w:lang w:eastAsia="zh-CN"/>
        </w:rPr>
      </w:pPr>
      <w:ins w:id="861" w:author="vivo-Chenli" w:date="2025-08-15T16:54:00Z">
        <w:r>
          <w:rPr>
            <w:rFonts w:eastAsia="Malgun Gothic"/>
          </w:rPr>
          <w:t>5&gt;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(see clause 5.2);</w:t>
        </w:r>
      </w:ins>
    </w:p>
    <w:p w14:paraId="49E127DE" w14:textId="77777777" w:rsidR="00664CE1" w:rsidRDefault="00664CE1" w:rsidP="00664CE1">
      <w:pPr>
        <w:pStyle w:val="B5"/>
        <w:overflowPunct/>
        <w:autoSpaceDE/>
        <w:autoSpaceDN/>
        <w:adjustRightInd/>
        <w:textAlignment w:val="auto"/>
        <w:rPr>
          <w:ins w:id="862" w:author="vivo-Chenli" w:date="2025-08-15T16:54:00Z"/>
          <w:rFonts w:eastAsia="Malgun Gothic"/>
        </w:rPr>
      </w:pPr>
      <w:ins w:id="863" w:author="vivo-Chenli" w:date="2025-08-15T16:54:00Z">
        <w:r>
          <w:rPr>
            <w:rFonts w:eastAsia="Malgun Gothic"/>
          </w:rPr>
          <w:t>5&gt;</w:t>
        </w:r>
        <w:r>
          <w:rPr>
            <w:rFonts w:eastAsia="Malgun Gothic"/>
          </w:rPr>
          <w:tab/>
          <w:t>consider the RACH-less CLTM cell switch to be ongoing;</w:t>
        </w:r>
      </w:ins>
    </w:p>
    <w:p w14:paraId="5DC359BF" w14:textId="77777777" w:rsidR="00664CE1" w:rsidRDefault="00664CE1" w:rsidP="00664CE1">
      <w:pPr>
        <w:pStyle w:val="B3"/>
        <w:rPr>
          <w:ins w:id="864" w:author="vivo-Chenli" w:date="2025-08-15T16:54:00Z"/>
          <w:lang w:eastAsia="zh-CN"/>
        </w:rPr>
      </w:pPr>
      <w:ins w:id="865"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configured for the CLTM </w:t>
        </w:r>
        <w:r>
          <w:t>target</w:t>
        </w:r>
        <w:r w:rsidRPr="00DF7C56">
          <w:t xml:space="preserve"> cell</w:t>
        </w:r>
        <w:r>
          <w:t>,</w:t>
        </w:r>
        <w:r w:rsidRPr="00CC5853">
          <w:rPr>
            <w:lang w:eastAsia="ko-KR"/>
          </w:rP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r w:rsidRPr="007003CC">
          <w:rPr>
            <w:i/>
            <w:iCs/>
            <w:lang w:eastAsia="zh-CN"/>
          </w:rPr>
          <w:t>ThresholdSSB</w:t>
        </w:r>
        <w:r>
          <w:t xml:space="preserve"> and amongst the SSBs associated with </w:t>
        </w:r>
        <w:r w:rsidRPr="00CF598F">
          <w:rPr>
            <w:lang w:eastAsia="zh-CN"/>
          </w:rPr>
          <w:t>the CG</w:t>
        </w:r>
        <w:r>
          <w:rPr>
            <w:lang w:eastAsia="zh-CN"/>
          </w:rPr>
          <w:t xml:space="preserve"> is available:</w:t>
        </w:r>
      </w:ins>
    </w:p>
    <w:p w14:paraId="2A56D605" w14:textId="77777777" w:rsidR="00664CE1" w:rsidRDefault="00664CE1" w:rsidP="00664CE1">
      <w:pPr>
        <w:pStyle w:val="B4"/>
        <w:rPr>
          <w:ins w:id="866" w:author="vivo-Chenli" w:date="2025-08-15T16:54:00Z"/>
          <w:rFonts w:eastAsia="Malgun Gothic"/>
        </w:rPr>
      </w:pPr>
      <w:ins w:id="867"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605D4B4A" w14:textId="77777777" w:rsidR="00664CE1" w:rsidRDefault="00664CE1" w:rsidP="00664CE1">
      <w:pPr>
        <w:pStyle w:val="B4"/>
        <w:rPr>
          <w:ins w:id="868" w:author="vivo-Chenli" w:date="2025-08-15T16:54:00Z"/>
        </w:rPr>
      </w:pPr>
      <w:ins w:id="869" w:author="vivo-Chenli" w:date="2025-08-15T16:54:00Z">
        <w:r>
          <w:rPr>
            <w:rFonts w:eastAsia="Malgun Gothic"/>
          </w:rPr>
          <w:t>4&gt;</w:t>
        </w:r>
        <w:r>
          <w:rPr>
            <w:rFonts w:eastAsia="Malgun Gothic"/>
          </w:rPr>
          <w:tab/>
        </w:r>
        <w:r>
          <w:t xml:space="preserve">if the </w:t>
        </w:r>
        <w:r>
          <w:rPr>
            <w:i/>
            <w:iCs/>
            <w:lang w:eastAsia="ko-KR"/>
          </w:rPr>
          <w:t>ltm-Candidate-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associated with the CLTM target cell</w:t>
        </w:r>
        <w:r w:rsidRPr="00607FEF">
          <w:t xml:space="preserve"> </w:t>
        </w:r>
        <w:r>
          <w:t xml:space="preserve">for the TAG associated with the TCI state asscociated with one of the selected SSB is running </w:t>
        </w:r>
        <w:r w:rsidRPr="0091584B">
          <w:t>in the first available CG occasion</w:t>
        </w:r>
        <w:r w:rsidRPr="00A85C16">
          <w:t xml:space="preserve"> </w:t>
        </w:r>
        <w:r>
          <w:t>corresponding to the same seleted SSB</w:t>
        </w:r>
        <w:r w:rsidRPr="0091584B">
          <w:t xml:space="preserve"> for initial</w:t>
        </w:r>
        <w:r>
          <w:t xml:space="preserve"> uplink</w:t>
        </w:r>
        <w:r w:rsidRPr="0091584B">
          <w:t xml:space="preserve"> transmission according to clause 5.8.</w:t>
        </w:r>
        <w:r>
          <w:t>2:</w:t>
        </w:r>
      </w:ins>
    </w:p>
    <w:p w14:paraId="761E4F0A" w14:textId="77777777" w:rsidR="00664CE1" w:rsidRDefault="00664CE1" w:rsidP="00664CE1">
      <w:pPr>
        <w:pStyle w:val="B5"/>
        <w:overflowPunct/>
        <w:autoSpaceDE/>
        <w:autoSpaceDN/>
        <w:adjustRightInd/>
        <w:textAlignment w:val="auto"/>
        <w:rPr>
          <w:ins w:id="870" w:author="vivo-Chenli" w:date="2025-08-15T16:54:00Z"/>
          <w:lang w:eastAsia="zh-CN"/>
        </w:rPr>
      </w:pPr>
      <w:ins w:id="871" w:author="vivo-Chenli" w:date="2025-08-15T16:54:00Z">
        <w:r>
          <w:rPr>
            <w:rFonts w:eastAsia="Malgun Gothic"/>
          </w:rPr>
          <w:t>5&gt;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03CB27D3" w14:textId="77777777" w:rsidR="00664CE1" w:rsidRDefault="00664CE1" w:rsidP="00664CE1">
      <w:pPr>
        <w:pStyle w:val="B5"/>
        <w:overflowPunct/>
        <w:autoSpaceDE/>
        <w:autoSpaceDN/>
        <w:adjustRightInd/>
        <w:textAlignment w:val="auto"/>
        <w:rPr>
          <w:ins w:id="872" w:author="vivo-Chenli" w:date="2025-08-15T16:54:00Z"/>
          <w:rFonts w:eastAsia="Malgun Gothic"/>
        </w:rPr>
      </w:pPr>
      <w:ins w:id="873" w:author="vivo-Chenli" w:date="2025-08-15T16:54:00Z">
        <w:r>
          <w:rPr>
            <w:rFonts w:eastAsia="Malgun Gothic"/>
          </w:rPr>
          <w:t>5&gt;</w:t>
        </w:r>
        <w:r>
          <w:rPr>
            <w:rFonts w:eastAsia="Malgun Gothic"/>
          </w:rPr>
          <w:tab/>
          <w:t>consider the RACH-less CLTM cell switch to be ongoing;</w:t>
        </w:r>
      </w:ins>
    </w:p>
    <w:p w14:paraId="23C3806D" w14:textId="77777777" w:rsidR="00664CE1" w:rsidRDefault="00664CE1" w:rsidP="00664CE1">
      <w:pPr>
        <w:pStyle w:val="B3"/>
        <w:rPr>
          <w:ins w:id="874" w:author="vivo-Chenli" w:date="2025-08-15T16:54:00Z"/>
        </w:rPr>
      </w:pPr>
      <w:ins w:id="875" w:author="vivo-Chenli" w:date="2025-08-15T16:54:00Z">
        <w:r>
          <w:t>3&gt;</w:t>
        </w:r>
        <w:r>
          <w:tab/>
          <w:t xml:space="preserve">else if the UE is configured with UE-based Timing Advance measurement as specified in TS 38.331 [5] and the UE has successfully measured the Timing Advance for the CLTM target cell </w:t>
        </w:r>
        <w:r w:rsidRPr="00E015A1">
          <w:t>(i.e. the SpCell corresponding to the target configuration indicated by Target Configuration ID</w:t>
        </w:r>
        <w:r>
          <w:t>):</w:t>
        </w:r>
      </w:ins>
    </w:p>
    <w:p w14:paraId="1E22A6F9" w14:textId="77777777" w:rsidR="00664CE1" w:rsidRDefault="00664CE1" w:rsidP="00664CE1">
      <w:pPr>
        <w:pStyle w:val="B4"/>
        <w:rPr>
          <w:ins w:id="876" w:author="vivo-Chenli" w:date="2025-08-15T16:54:00Z"/>
          <w:rFonts w:eastAsia="Malgun Gothic"/>
        </w:rPr>
      </w:pPr>
      <w:ins w:id="877"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326C5BF9" w14:textId="77777777" w:rsidR="00664CE1" w:rsidRDefault="00664CE1" w:rsidP="00664CE1">
      <w:pPr>
        <w:pStyle w:val="B4"/>
        <w:rPr>
          <w:ins w:id="878" w:author="vivo-Chenli" w:date="2025-08-15T16:54:00Z"/>
        </w:rPr>
      </w:pPr>
      <w:ins w:id="879" w:author="vivo-Chenli" w:date="2025-08-15T16:54:00Z">
        <w:r>
          <w:rPr>
            <w:rFonts w:eastAsia="Malgun Gothic"/>
          </w:rPr>
          <w:t>4&gt;</w:t>
        </w:r>
        <w:r>
          <w:rPr>
            <w:rFonts w:eastAsia="Malgun Gothic"/>
          </w:rPr>
          <w:tab/>
          <w:t xml:space="preserve">if the </w:t>
        </w:r>
        <w:r>
          <w:t>measured Timing Advance is valid in the first available CG occasion corresponding to one of the selected SSB(s) for initial uplink transmission according to clause 5.8.2:</w:t>
        </w:r>
      </w:ins>
    </w:p>
    <w:p w14:paraId="02113E2C" w14:textId="77777777" w:rsidR="00664CE1" w:rsidRDefault="00664CE1" w:rsidP="00664CE1">
      <w:pPr>
        <w:pStyle w:val="B5"/>
        <w:overflowPunct/>
        <w:autoSpaceDE/>
        <w:autoSpaceDN/>
        <w:adjustRightInd/>
        <w:textAlignment w:val="auto"/>
        <w:rPr>
          <w:ins w:id="880" w:author="vivo-Chenli" w:date="2025-08-15T16:54:00Z"/>
          <w:rFonts w:eastAsia="Malgun Gothic"/>
        </w:rPr>
      </w:pPr>
      <w:ins w:id="881" w:author="vivo-Chenli" w:date="2025-08-15T16:54:00Z">
        <w:r>
          <w:rPr>
            <w:rFonts w:eastAsia="Malgun Gothic"/>
          </w:rPr>
          <w:t>5&gt;</w:t>
        </w:r>
        <w:r>
          <w:rPr>
            <w:rFonts w:eastAsia="Malgun Gothic"/>
          </w:rPr>
          <w:tab/>
          <w:t>process the measured Timing Advance (see clause 5.2);</w:t>
        </w:r>
      </w:ins>
    </w:p>
    <w:p w14:paraId="6A8AC1DF" w14:textId="77777777" w:rsidR="00664CE1" w:rsidDel="00FB7DD4" w:rsidRDefault="00664CE1" w:rsidP="00664CE1">
      <w:pPr>
        <w:pStyle w:val="B5"/>
        <w:overflowPunct/>
        <w:autoSpaceDE/>
        <w:autoSpaceDN/>
        <w:adjustRightInd/>
        <w:textAlignment w:val="auto"/>
        <w:rPr>
          <w:ins w:id="882" w:author="vivo-Chenli" w:date="2025-08-15T16:54:00Z"/>
          <w:del w:id="883" w:author="vivo-Chenli-After RAN2#130" w:date="2025-06-17T11:35:00Z"/>
          <w:rFonts w:eastAsia="Malgun Gothic"/>
        </w:rPr>
      </w:pPr>
      <w:commentRangeStart w:id="884"/>
      <w:ins w:id="885" w:author="vivo-Chenli" w:date="2025-08-15T16:54:00Z">
        <w:r>
          <w:rPr>
            <w:rFonts w:eastAsia="Malgun Gothic"/>
          </w:rPr>
          <w:t>5&gt;</w:t>
        </w:r>
      </w:ins>
      <w:commentRangeEnd w:id="884"/>
      <w:r w:rsidR="00BE109D">
        <w:rPr>
          <w:rStyle w:val="a5"/>
        </w:rPr>
        <w:commentReference w:id="884"/>
      </w:r>
      <w:ins w:id="886" w:author="vivo-Chenli" w:date="2025-08-15T16:54:00Z">
        <w:r>
          <w:rPr>
            <w:rFonts w:eastAsia="Malgun Gothic"/>
          </w:rPr>
          <w:tab/>
          <w:t>consider the RACH-less CLTM cell switch to be ongoing;</w:t>
        </w:r>
        <w:commentRangeStart w:id="887"/>
      </w:ins>
    </w:p>
    <w:p w14:paraId="683C8870" w14:textId="77777777" w:rsidR="00664CE1" w:rsidRDefault="00664CE1" w:rsidP="00664CE1">
      <w:pPr>
        <w:pStyle w:val="B3"/>
        <w:rPr>
          <w:ins w:id="888" w:author="vivo-Chenli" w:date="2025-08-15T16:54:00Z"/>
        </w:rPr>
      </w:pPr>
      <w:ins w:id="889" w:author="vivo-Chenli" w:date="2025-08-15T16:54:00Z">
        <w:r>
          <w:t>3&gt;</w:t>
        </w:r>
      </w:ins>
      <w:commentRangeEnd w:id="887"/>
      <w:r w:rsidR="00BE109D">
        <w:rPr>
          <w:rStyle w:val="a5"/>
        </w:rPr>
        <w:commentReference w:id="887"/>
      </w:r>
      <w:ins w:id="890" w:author="vivo-Chenli" w:date="2025-08-15T16:54:00Z">
        <w:r>
          <w:tab/>
          <w:t>else:</w:t>
        </w:r>
      </w:ins>
    </w:p>
    <w:p w14:paraId="754B2E44" w14:textId="77777777" w:rsidR="00664CE1" w:rsidRPr="008D7310" w:rsidRDefault="00664CE1" w:rsidP="00664CE1">
      <w:pPr>
        <w:pStyle w:val="B4"/>
        <w:rPr>
          <w:ins w:id="891" w:author="vivo-Chenli" w:date="2025-08-15T16:54:00Z"/>
          <w:rFonts w:eastAsiaTheme="minorEastAsia"/>
        </w:rPr>
      </w:pPr>
      <w:ins w:id="892" w:author="vivo-Chenli" w:date="2025-08-15T16:54:00Z">
        <w:r>
          <w:rPr>
            <w:rFonts w:eastAsia="Malgun Gothic"/>
          </w:rPr>
          <w:t>4&gt;</w:t>
        </w:r>
        <w:r>
          <w:rPr>
            <w:rFonts w:eastAsia="Malgun Gothic"/>
          </w:rPr>
          <w:tab/>
        </w:r>
        <w:r>
          <w:t>initiate a Random Access procedure (see clause 5.1) on the SpCell;</w:t>
        </w:r>
      </w:ins>
    </w:p>
    <w:p w14:paraId="603AD106" w14:textId="77777777" w:rsidR="00664CE1" w:rsidRDefault="00664CE1" w:rsidP="00664CE1">
      <w:pPr>
        <w:pStyle w:val="B4"/>
        <w:rPr>
          <w:ins w:id="893" w:author="vivo-Chenli" w:date="2025-08-15T16:54:00Z"/>
          <w:rFonts w:eastAsia="Malgun Gothic"/>
        </w:rPr>
      </w:pPr>
      <w:ins w:id="894" w:author="vivo-Chenli" w:date="2025-08-15T16:54:00Z">
        <w:r>
          <w:rPr>
            <w:rFonts w:eastAsia="Malgun Gothic"/>
          </w:rPr>
          <w:t>4&gt;</w:t>
        </w:r>
        <w:r>
          <w:rPr>
            <w:rFonts w:eastAsia="Malgun Gothic"/>
          </w:rPr>
          <w:tab/>
          <w:t>consider the RACH-based CLTM cell switch to be ongoing;</w:t>
        </w:r>
      </w:ins>
    </w:p>
    <w:p w14:paraId="4B71C9CA" w14:textId="77777777" w:rsidR="00664CE1" w:rsidRDefault="00664CE1" w:rsidP="00664CE1">
      <w:pPr>
        <w:pStyle w:val="NO"/>
        <w:ind w:leftChars="232" w:left="1315"/>
        <w:rPr>
          <w:ins w:id="895" w:author="vivo-Chenli" w:date="2025-08-15T16:54:00Z"/>
        </w:rPr>
      </w:pPr>
      <w:ins w:id="896" w:author="vivo-Chenli" w:date="2025-08-15T16:54:00Z">
        <w:r>
          <w:lastRenderedPageBreak/>
          <w:t>NOTE Y:</w:t>
        </w:r>
        <w:r>
          <w:tab/>
          <w:t>For L3 measurement based RACH-less CLTM, if there are multiple selected RSs</w:t>
        </w:r>
        <w:r w:rsidRPr="00012431">
          <w:rPr>
            <w:lang w:eastAsia="zh-CN"/>
          </w:rPr>
          <w:t xml:space="preserve"> </w:t>
        </w:r>
        <w:r>
          <w:rPr>
            <w:lang w:eastAsia="zh-CN"/>
          </w:rPr>
          <w:t xml:space="preserve">corresponding to the CG </w:t>
        </w:r>
        <w:r>
          <w:rPr>
            <w:rFonts w:eastAsia="宋体"/>
            <w:lang w:eastAsia="zh-CN"/>
          </w:rPr>
          <w:t xml:space="preserve">with the measurement </w:t>
        </w:r>
        <w:r>
          <w:rPr>
            <w:lang w:eastAsia="zh-CN"/>
          </w:rPr>
          <w:t xml:space="preserve">above the </w:t>
        </w:r>
        <w:r>
          <w:rPr>
            <w:i/>
            <w:lang w:eastAsia="zh-CN"/>
          </w:rPr>
          <w:t>cg-LTM-RSRP-ThresholdSSB</w:t>
        </w:r>
        <w:r>
          <w:rPr>
            <w:rFonts w:eastAsia="宋体"/>
            <w:iCs/>
            <w:lang w:eastAsia="zh-CN"/>
          </w:rPr>
          <w:t>,</w:t>
        </w:r>
        <w:r w:rsidRPr="004332FE">
          <w:t xml:space="preserve"> it is up to UE implementation to select </w:t>
        </w:r>
        <w:r>
          <w:t xml:space="preserve">one of them to </w:t>
        </w:r>
        <w:r w:rsidRPr="004332FE">
          <w:t>perform C</w:t>
        </w:r>
        <w:commentRangeStart w:id="897"/>
        <w:r w:rsidRPr="004332FE">
          <w:t>-</w:t>
        </w:r>
      </w:ins>
      <w:commentRangeEnd w:id="897"/>
      <w:r w:rsidR="00FE6DB8">
        <w:rPr>
          <w:rStyle w:val="a5"/>
        </w:rPr>
        <w:commentReference w:id="897"/>
      </w:r>
      <w:ins w:id="898" w:author="vivo-Chenli" w:date="2025-08-15T16:54:00Z">
        <w:r w:rsidRPr="004332FE">
          <w:t>LTM.</w:t>
        </w:r>
        <w:r>
          <w:t xml:space="preserve"> </w:t>
        </w:r>
      </w:ins>
    </w:p>
    <w:p w14:paraId="675738D3" w14:textId="77777777" w:rsidR="00664CE1" w:rsidRDefault="00664CE1" w:rsidP="00664CE1">
      <w:pPr>
        <w:pStyle w:val="B2"/>
        <w:ind w:leftChars="373" w:left="1030"/>
        <w:rPr>
          <w:ins w:id="899" w:author="vivo-Chenli" w:date="2025-08-15T16:54:00Z"/>
          <w:lang w:eastAsia="ko-KR"/>
        </w:rPr>
      </w:pPr>
    </w:p>
    <w:p w14:paraId="182BECD1" w14:textId="77777777" w:rsidR="00664CE1" w:rsidRDefault="00664CE1" w:rsidP="00664CE1">
      <w:pPr>
        <w:pStyle w:val="B2"/>
        <w:rPr>
          <w:ins w:id="900" w:author="vivo-Chenli" w:date="2025-08-15T16:54:00Z"/>
          <w:lang w:eastAsia="ko-KR"/>
        </w:rPr>
      </w:pPr>
      <w:ins w:id="901" w:author="vivo-Chenli" w:date="2025-08-15T16:54:00Z">
        <w:r>
          <w:rPr>
            <w:lang w:eastAsia="ko-KR"/>
          </w:rPr>
          <w:t>2&gt;</w:t>
        </w:r>
        <w:r>
          <w:rPr>
            <w:lang w:eastAsia="ko-KR"/>
          </w:rPr>
          <w:tab/>
          <w:t xml:space="preserve">if </w:t>
        </w:r>
        <w:r>
          <w:rPr>
            <w:rFonts w:eastAsia="Malgun Gothic"/>
          </w:rPr>
          <w:t>the RACH-less CLTM cell switch is considered to be ongoing</w:t>
        </w:r>
        <w:r>
          <w:rPr>
            <w:lang w:eastAsia="ko-KR"/>
          </w:rPr>
          <w:t>:</w:t>
        </w:r>
      </w:ins>
    </w:p>
    <w:p w14:paraId="6828D28F" w14:textId="77777777" w:rsidR="00664CE1" w:rsidRDefault="00664CE1" w:rsidP="00664CE1">
      <w:pPr>
        <w:pStyle w:val="B3"/>
        <w:rPr>
          <w:ins w:id="902" w:author="vivo-Chenli" w:date="2025-08-15T16:54:00Z"/>
          <w:rFonts w:eastAsia="Malgun Gothic"/>
        </w:rPr>
      </w:pPr>
      <w:ins w:id="903" w:author="vivo-Chenli" w:date="2025-08-15T16:54:00Z">
        <w:r>
          <w:rPr>
            <w:rFonts w:eastAsia="Malgun Gothic"/>
          </w:rPr>
          <w:t>3&gt;</w:t>
        </w:r>
        <w:r>
          <w:rPr>
            <w:rFonts w:eastAsia="Malgun Gothic"/>
          </w:rPr>
          <w:tab/>
        </w:r>
        <w:r>
          <w:t>attempt to</w:t>
        </w:r>
        <w:r>
          <w:rPr>
            <w:rFonts w:eastAsia="Malgun Gothic"/>
          </w:rPr>
          <w:t xml:space="preserve"> select a configured uplink grant for uplink transmission according to clause 5.8.2;</w:t>
        </w:r>
      </w:ins>
    </w:p>
    <w:p w14:paraId="0122A07A" w14:textId="77777777" w:rsidR="00664CE1" w:rsidRDefault="00664CE1" w:rsidP="00664CE1">
      <w:pPr>
        <w:pStyle w:val="B3"/>
        <w:rPr>
          <w:ins w:id="904" w:author="vivo-Chenli" w:date="2025-08-15T16:54:00Z"/>
          <w:rFonts w:eastAsia="Malgun Gothic"/>
        </w:rPr>
      </w:pPr>
      <w:ins w:id="905" w:author="vivo-Chenli" w:date="2025-08-15T16:54:00Z">
        <w:r>
          <w:rPr>
            <w:rFonts w:eastAsia="Malgun Gothic"/>
          </w:rPr>
          <w:t>3&gt;</w:t>
        </w:r>
        <w:r>
          <w:rPr>
            <w:rFonts w:eastAsia="Malgun Gothic"/>
          </w:rPr>
          <w:tab/>
          <w:t>if a valid configured uplink grant is selected:</w:t>
        </w:r>
      </w:ins>
    </w:p>
    <w:p w14:paraId="28732AB5" w14:textId="77777777" w:rsidR="00664CE1" w:rsidRDefault="00664CE1" w:rsidP="00664CE1">
      <w:pPr>
        <w:pStyle w:val="B4"/>
        <w:rPr>
          <w:ins w:id="906" w:author="vivo-Chenli" w:date="2025-08-15T16:54:00Z"/>
          <w:rFonts w:eastAsia="Malgun Gothic"/>
        </w:rPr>
      </w:pPr>
      <w:ins w:id="907" w:author="vivo-Chenli" w:date="2025-08-15T16:54:00Z">
        <w:r>
          <w:rPr>
            <w:rFonts w:eastAsia="Malgun Gothic"/>
          </w:rPr>
          <w:t>4&gt; perform uplink transmission in the available CG occasion for RACH-less CLTM cell switch according to clause 5.8.2;</w:t>
        </w:r>
      </w:ins>
    </w:p>
    <w:p w14:paraId="653A390B" w14:textId="77777777" w:rsidR="00664CE1" w:rsidRDefault="00664CE1" w:rsidP="00664CE1">
      <w:pPr>
        <w:pStyle w:val="B4"/>
        <w:rPr>
          <w:ins w:id="908" w:author="vivo-Chenli" w:date="2025-08-15T16:54:00Z"/>
          <w:rFonts w:eastAsia="Malgun Gothic"/>
        </w:rPr>
      </w:pPr>
      <w:ins w:id="909" w:author="vivo-Chenli" w:date="2025-08-15T16:54:00Z">
        <w:r>
          <w:rPr>
            <w:rFonts w:eastAsia="Malgun Gothic"/>
          </w:rPr>
          <w:t>4&gt; monitor the PDCCH as specified in clause 5.7 and TS 38.213 [6];</w:t>
        </w:r>
      </w:ins>
    </w:p>
    <w:p w14:paraId="05AB57CB" w14:textId="41D4F565" w:rsidR="00664CE1" w:rsidRDefault="00664CE1" w:rsidP="00664CE1">
      <w:pPr>
        <w:pStyle w:val="B2"/>
        <w:rPr>
          <w:ins w:id="910" w:author="vivo-Chenli" w:date="2025-08-15T16:54:00Z"/>
          <w:lang w:eastAsia="ko-KR"/>
        </w:rPr>
      </w:pPr>
      <w:ins w:id="911" w:author="vivo-Chenli" w:date="2025-08-15T16:54:00Z">
        <w:r>
          <w:rPr>
            <w:lang w:eastAsia="ko-KR"/>
          </w:rPr>
          <w:t>2&gt;</w:t>
        </w:r>
        <w:r>
          <w:rPr>
            <w:lang w:eastAsia="ko-KR"/>
          </w:rPr>
          <w:tab/>
          <w:t xml:space="preserve">if </w:t>
        </w:r>
        <w:r>
          <w:rPr>
            <w:rFonts w:eastAsia="Malgun Gothic"/>
          </w:rPr>
          <w:t xml:space="preserve">the </w:t>
        </w:r>
        <w:r>
          <w:rPr>
            <w:i/>
            <w:iCs/>
            <w:lang w:eastAsia="zh-CN"/>
          </w:rPr>
          <w:t xml:space="preserve">TimeAlignmentTimer </w:t>
        </w:r>
        <w:r>
          <w:rPr>
            <w:iCs/>
            <w:lang w:eastAsia="zh-CN"/>
          </w:rPr>
          <w:t xml:space="preserve">associated with PTAG expires while the </w:t>
        </w:r>
        <w:r>
          <w:rPr>
            <w:rFonts w:eastAsia="Malgun Gothic"/>
          </w:rPr>
          <w:t>RACH-</w:t>
        </w:r>
        <w:r w:rsidR="009C493D">
          <w:rPr>
            <w:rFonts w:eastAsia="Malgun Gothic"/>
          </w:rPr>
          <w:t xml:space="preserve">less </w:t>
        </w:r>
        <w:r>
          <w:rPr>
            <w:rFonts w:eastAsia="Malgun Gothic"/>
          </w:rPr>
          <w:t>CLTM cell switch is ongoing</w:t>
        </w:r>
        <w:r>
          <w:rPr>
            <w:lang w:eastAsia="ko-KR"/>
          </w:rPr>
          <w:t>:</w:t>
        </w:r>
      </w:ins>
    </w:p>
    <w:p w14:paraId="1953BB0C" w14:textId="77777777" w:rsidR="00664CE1" w:rsidRPr="00EC4203" w:rsidRDefault="00664CE1" w:rsidP="00664CE1">
      <w:pPr>
        <w:pStyle w:val="B3"/>
        <w:rPr>
          <w:ins w:id="912" w:author="vivo-Chenli" w:date="2025-08-15T16:54:00Z"/>
          <w:rFonts w:eastAsia="Malgun Gothic"/>
        </w:rPr>
      </w:pPr>
      <w:ins w:id="913" w:author="vivo-Chenli" w:date="2025-08-15T16:54:00Z">
        <w:r>
          <w:rPr>
            <w:rFonts w:eastAsia="Malgun Gothic"/>
          </w:rPr>
          <w:t>3</w:t>
        </w:r>
        <w:r w:rsidRPr="00EC4203">
          <w:rPr>
            <w:rFonts w:eastAsia="Malgun Gothic"/>
          </w:rPr>
          <w:t>&gt;</w:t>
        </w:r>
        <w:r w:rsidRPr="00EC4203">
          <w:rPr>
            <w:rFonts w:eastAsia="Malgun Gothic"/>
          </w:rPr>
          <w:tab/>
          <w:t>initiate a Random Access procedure (see clause 5.1) on the SpCell;</w:t>
        </w:r>
      </w:ins>
    </w:p>
    <w:p w14:paraId="3C3B8CF5" w14:textId="77777777" w:rsidR="00664CE1" w:rsidRPr="00EC4203" w:rsidRDefault="00664CE1" w:rsidP="00664CE1">
      <w:pPr>
        <w:pStyle w:val="B3"/>
        <w:rPr>
          <w:ins w:id="914" w:author="vivo-Chenli" w:date="2025-08-15T16:54:00Z"/>
          <w:rFonts w:eastAsia="Malgun Gothic"/>
        </w:rPr>
      </w:pPr>
      <w:ins w:id="915" w:author="vivo-Chenli" w:date="2025-08-15T16:54:00Z">
        <w:r>
          <w:rPr>
            <w:rFonts w:eastAsia="Malgun Gothic"/>
          </w:rPr>
          <w:t>3</w:t>
        </w:r>
        <w:r w:rsidRPr="00EC4203">
          <w:rPr>
            <w:rFonts w:eastAsia="Malgun Gothic"/>
          </w:rPr>
          <w:t>&gt;</w:t>
        </w:r>
        <w:r w:rsidRPr="00EC4203">
          <w:rPr>
            <w:rFonts w:eastAsia="Malgun Gothic"/>
          </w:rPr>
          <w:tab/>
          <w:t>consider the RACH-based CLTM cell switch to be ongoing.</w:t>
        </w:r>
      </w:ins>
    </w:p>
    <w:p w14:paraId="539B656D" w14:textId="77777777" w:rsidR="00664CE1" w:rsidRDefault="00664CE1" w:rsidP="00664CE1">
      <w:pPr>
        <w:pStyle w:val="B2"/>
        <w:rPr>
          <w:ins w:id="916" w:author="vivo-Chenli" w:date="2025-08-15T16:54:00Z"/>
          <w:rFonts w:eastAsia="Malgun Gothic"/>
        </w:rPr>
      </w:pPr>
      <w:commentRangeStart w:id="917"/>
      <w:commentRangeStart w:id="918"/>
      <w:commentRangeEnd w:id="917"/>
      <w:ins w:id="919" w:author="vivo-Chenli" w:date="2025-08-15T16:54:00Z">
        <w:r>
          <w:rPr>
            <w:rStyle w:val="a5"/>
          </w:rPr>
          <w:commentReference w:id="917"/>
        </w:r>
        <w:commentRangeEnd w:id="918"/>
        <w:r>
          <w:rPr>
            <w:rStyle w:val="a5"/>
          </w:rPr>
          <w:commentReference w:id="918"/>
        </w:r>
      </w:ins>
    </w:p>
    <w:p w14:paraId="0B8ED8F3" w14:textId="77777777" w:rsidR="00664CE1" w:rsidRDefault="00664CE1" w:rsidP="00664CE1">
      <w:pPr>
        <w:pStyle w:val="NO"/>
        <w:rPr>
          <w:ins w:id="920" w:author="vivo-Chenli" w:date="2025-08-15T16:54:00Z"/>
        </w:rPr>
      </w:pPr>
      <w:ins w:id="921" w:author="vivo-Chenli" w:date="2025-08-15T16:54:00Z">
        <w:r>
          <w:t>NOTE Z:</w:t>
        </w:r>
        <w:r>
          <w:tab/>
          <w:t>For RACH-based CLTM, if there are multiple selected RSs</w:t>
        </w:r>
        <w:r>
          <w:rPr>
            <w:rFonts w:eastAsia="宋体"/>
            <w:iCs/>
            <w:lang w:eastAsia="zh-CN"/>
          </w:rPr>
          <w:t>,</w:t>
        </w:r>
        <w:r w:rsidRPr="004332FE">
          <w:t xml:space="preserve"> it is up to UE implementation to select </w:t>
        </w:r>
        <w:r>
          <w:t xml:space="preserve">one of them to </w:t>
        </w:r>
        <w:r w:rsidRPr="004332FE">
          <w:t>perform C</w:t>
        </w:r>
        <w:commentRangeStart w:id="922"/>
        <w:r w:rsidRPr="004332FE">
          <w:t>-</w:t>
        </w:r>
      </w:ins>
      <w:commentRangeEnd w:id="922"/>
      <w:r w:rsidR="00FE6DB8">
        <w:rPr>
          <w:rStyle w:val="a5"/>
        </w:rPr>
        <w:commentReference w:id="922"/>
      </w:r>
      <w:ins w:id="923" w:author="vivo-Chenli" w:date="2025-08-15T16:54:00Z">
        <w:r w:rsidRPr="004332FE">
          <w:t>LTM.</w:t>
        </w:r>
      </w:ins>
    </w:p>
    <w:p w14:paraId="328A196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22F1FAF"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4DF743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7AFEC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DC42DDA" w14:textId="77777777" w:rsidR="00005351" w:rsidRDefault="00005351" w:rsidP="00005351">
      <w:pPr>
        <w:pStyle w:val="4"/>
        <w:rPr>
          <w:ins w:id="924" w:author="vivo-Chenli" w:date="2025-08-15T16:54:00Z"/>
        </w:rPr>
      </w:pPr>
      <w:ins w:id="925" w:author="vivo-Chenli" w:date="2025-08-15T16:54:00Z">
        <w:r>
          <w:t>6.1.3.</w:t>
        </w:r>
        <w:r>
          <w:rPr>
            <w:lang w:eastAsia="ko-KR"/>
          </w:rPr>
          <w:t>4x</w:t>
        </w:r>
        <w:r>
          <w:tab/>
        </w:r>
        <w:commentRangeStart w:id="926"/>
        <w:commentRangeStart w:id="927"/>
        <w:r>
          <w:t xml:space="preserve">LTM Candidate </w:t>
        </w:r>
        <w:commentRangeEnd w:id="926"/>
        <w:r>
          <w:rPr>
            <w:rStyle w:val="a5"/>
            <w:rFonts w:ascii="Times New Roman" w:hAnsi="Times New Roman"/>
          </w:rPr>
          <w:commentReference w:id="926"/>
        </w:r>
        <w:commentRangeEnd w:id="927"/>
        <w:r>
          <w:rPr>
            <w:rStyle w:val="a5"/>
            <w:rFonts w:ascii="Times New Roman" w:hAnsi="Times New Roman"/>
          </w:rPr>
          <w:commentReference w:id="927"/>
        </w:r>
        <w:r>
          <w:t>Timing Advance Command MAC CE</w:t>
        </w:r>
      </w:ins>
    </w:p>
    <w:p w14:paraId="6A200A8A" w14:textId="77777777" w:rsidR="00005351" w:rsidRDefault="00005351" w:rsidP="00005351">
      <w:pPr>
        <w:rPr>
          <w:ins w:id="928" w:author="vivo-Chenli" w:date="2025-08-15T16:54:00Z"/>
        </w:rPr>
      </w:pPr>
      <w:ins w:id="929" w:author="vivo-Chenli" w:date="2025-08-15T16:54:00Z">
        <w:r>
          <w:t xml:space="preserve">The LTM Candidate Timing Advance Command MAC </w:t>
        </w:r>
        <w:r>
          <w:rPr>
            <w:lang w:eastAsia="ko-KR"/>
          </w:rPr>
          <w:t>CE</w:t>
        </w:r>
        <w:r>
          <w:t xml:space="preserve"> is identified by MAC subheader with eLCID as specified in </w:t>
        </w:r>
        <w:r>
          <w:rPr>
            <w:lang w:eastAsia="ko-KR"/>
          </w:rPr>
          <w:t>T</w:t>
        </w:r>
        <w:r>
          <w:t>able 6.2.1-1b.</w:t>
        </w:r>
      </w:ins>
    </w:p>
    <w:p w14:paraId="6A414432" w14:textId="77777777" w:rsidR="00005351" w:rsidRDefault="00005351" w:rsidP="00005351">
      <w:pPr>
        <w:rPr>
          <w:ins w:id="930" w:author="vivo-Chenli" w:date="2025-08-15T16:54:00Z"/>
        </w:rPr>
      </w:pPr>
      <w:ins w:id="931" w:author="vivo-Chenli" w:date="2025-08-15T16:54:00Z">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4x</w:t>
        </w:r>
        <w:r>
          <w:t>-1):</w:t>
        </w:r>
      </w:ins>
    </w:p>
    <w:p w14:paraId="64E219DD" w14:textId="77777777" w:rsidR="00005351" w:rsidRDefault="00005351" w:rsidP="00005351">
      <w:pPr>
        <w:pStyle w:val="B1"/>
        <w:rPr>
          <w:ins w:id="932" w:author="vivo-Chenli" w:date="2025-08-15T16:54:00Z"/>
          <w:lang w:eastAsia="ko-KR"/>
        </w:rPr>
      </w:pPr>
      <w:ins w:id="933" w:author="vivo-Chenli" w:date="2025-08-15T16:54:00Z">
        <w:r>
          <w:rPr>
            <w:lang w:eastAsia="ko-KR"/>
          </w:rPr>
          <w:t>-</w:t>
        </w:r>
        <w:r>
          <w:rPr>
            <w:lang w:eastAsia="ko-KR"/>
          </w:rPr>
          <w:tab/>
          <w:t xml:space="preserve">Candidate Config ID: This field indicates the index of the corresponding CLTM candidate configuration, corresponding to </w:t>
        </w:r>
        <w:r>
          <w:rPr>
            <w:i/>
            <w:iCs/>
            <w:lang w:eastAsia="ko-KR"/>
          </w:rPr>
          <w:t xml:space="preserve">ltm-CandidateID </w:t>
        </w:r>
        <w:r>
          <w:rPr>
            <w:lang w:eastAsia="ko-KR"/>
          </w:rPr>
          <w:t xml:space="preserve">minus 1 as specified in TS 38.331 [5]. </w:t>
        </w:r>
        <w:r>
          <w:t>The length of the field is 3 bits;</w:t>
        </w:r>
      </w:ins>
    </w:p>
    <w:p w14:paraId="51071C1C" w14:textId="77777777" w:rsidR="00005351" w:rsidRDefault="00005351" w:rsidP="00005351">
      <w:pPr>
        <w:pStyle w:val="B1"/>
        <w:rPr>
          <w:ins w:id="934" w:author="vivo-Chenli" w:date="2025-08-15T16:54:00Z"/>
          <w:lang w:eastAsia="en-US"/>
        </w:rPr>
      </w:pPr>
      <w:ins w:id="935" w:author="vivo-Chenli" w:date="2025-08-15T16:54:00Z">
        <w:r>
          <w:rPr>
            <w:lang w:eastAsia="ko-KR"/>
          </w:rPr>
          <w:t>-</w:t>
        </w:r>
        <w:r>
          <w:tab/>
          <w:t>TI: If two TAGs are configured for the CLTM candidate cell corresponding to Candidate Config ID, this field indicates one of the two TAGs to which the Timing Advance Command is applied. The field set to 0 indicates the tag2-Id and the field set to 1 indicates the tag-Id of the CLTM candidate cell.</w:t>
        </w:r>
        <w:r w:rsidRPr="00DD1090">
          <w:t xml:space="preserve"> </w:t>
        </w:r>
        <w:r>
          <w:t>If two TAGs are not configured for the CLTM candidate cell indicated by the latest PDCCH order before UE receives this MAC CE, the R bit is present instead;</w:t>
        </w:r>
      </w:ins>
    </w:p>
    <w:p w14:paraId="18CE3C6F" w14:textId="77777777" w:rsidR="00005351" w:rsidRDefault="00005351" w:rsidP="00005351">
      <w:pPr>
        <w:pStyle w:val="B1"/>
        <w:rPr>
          <w:ins w:id="936" w:author="vivo-Chenli" w:date="2025-08-15T16:54:00Z"/>
        </w:rPr>
      </w:pPr>
      <w:ins w:id="937" w:author="vivo-Chenli" w:date="2025-08-15T16:54:00Z">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used to control the amount of timing adjustment that MAC entity has to apply (as specified in TS 38.213 [6]) </w:t>
        </w:r>
        <w:r>
          <w:rPr>
            <w:rFonts w:hint="eastAsia"/>
          </w:rPr>
          <w:t xml:space="preserve">when UE </w:t>
        </w:r>
        <w:r>
          <w:rPr>
            <w:lang w:eastAsia="ko-KR"/>
          </w:rPr>
          <w:t>switches to the candidate cell during CLTM</w:t>
        </w:r>
        <w:r>
          <w:t xml:space="preserve">. The length of the field is </w:t>
        </w:r>
        <w:r>
          <w:rPr>
            <w:lang w:eastAsia="ko-KR"/>
          </w:rPr>
          <w:t xml:space="preserve">12 </w:t>
        </w:r>
        <w:r>
          <w:t>bits;</w:t>
        </w:r>
      </w:ins>
    </w:p>
    <w:p w14:paraId="3AF13522" w14:textId="77777777" w:rsidR="00005351" w:rsidRDefault="00005351" w:rsidP="00005351">
      <w:pPr>
        <w:pStyle w:val="B1"/>
        <w:rPr>
          <w:ins w:id="938" w:author="vivo-Chenli" w:date="2025-08-15T16:54:00Z"/>
        </w:rPr>
      </w:pPr>
      <w:ins w:id="939" w:author="vivo-Chenli" w:date="2025-08-15T16:54:00Z">
        <w:r>
          <w:t>-</w:t>
        </w:r>
        <w:r>
          <w:tab/>
          <w:t xml:space="preserve">R: Reserved </w:t>
        </w:r>
        <w:proofErr w:type="gramStart"/>
        <w:r>
          <w:t>bit,</w:t>
        </w:r>
        <w:proofErr w:type="gramEnd"/>
        <w:r>
          <w:t xml:space="preserve"> set to </w:t>
        </w:r>
        <w:r>
          <w:rPr>
            <w:lang w:eastAsia="ko-KR"/>
          </w:rPr>
          <w:t>0</w:t>
        </w:r>
        <w:r>
          <w:t>.</w:t>
        </w:r>
      </w:ins>
    </w:p>
    <w:p w14:paraId="529025C7" w14:textId="77777777" w:rsidR="00005351" w:rsidRDefault="00005351" w:rsidP="00005351">
      <w:pPr>
        <w:pStyle w:val="B1"/>
        <w:ind w:leftChars="232" w:left="748"/>
        <w:rPr>
          <w:ins w:id="940" w:author="vivo-Chenli" w:date="2025-08-15T16:54:00Z"/>
        </w:rPr>
      </w:pPr>
    </w:p>
    <w:p w14:paraId="7F06279E" w14:textId="77777777" w:rsidR="00005351" w:rsidRDefault="00005351" w:rsidP="00005351">
      <w:pPr>
        <w:pStyle w:val="TH"/>
        <w:rPr>
          <w:ins w:id="941" w:author="vivo-Chenli" w:date="2025-08-15T16:54:00Z"/>
          <w:lang w:eastAsia="ko-KR"/>
        </w:rPr>
      </w:pPr>
      <w:ins w:id="942" w:author="vivo-Chenli" w:date="2025-08-15T16:54:00Z">
        <w:r>
          <w:rPr>
            <w:noProof/>
          </w:rPr>
          <w:object w:dxaOrig="5721" w:dyaOrig="1611" w14:anchorId="1CC9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9pt;height:80.1pt;mso-width-percent:0;mso-height-percent:0;mso-width-percent:0;mso-height-percent:0" o:ole="">
              <v:imagedata r:id="rId16" o:title=""/>
            </v:shape>
            <o:OLEObject Type="Embed" ProgID="Visio.Drawing.15" ShapeID="_x0000_i1025" DrawAspect="Content" ObjectID="_1818509759" r:id="rId17"/>
          </w:object>
        </w:r>
      </w:ins>
    </w:p>
    <w:p w14:paraId="2A2AE0EB" w14:textId="77777777" w:rsidR="00005351" w:rsidRDefault="00005351" w:rsidP="00005351">
      <w:pPr>
        <w:pStyle w:val="TF"/>
        <w:rPr>
          <w:ins w:id="943" w:author="vivo-Chenli" w:date="2025-08-15T16:54:00Z"/>
          <w:lang w:eastAsia="ko-KR"/>
        </w:rPr>
      </w:pPr>
      <w:ins w:id="944" w:author="vivo-Chenli" w:date="2025-08-15T16:54:00Z">
        <w:r>
          <w:rPr>
            <w:lang w:eastAsia="ko-KR"/>
          </w:rPr>
          <w:t xml:space="preserve">Figure 6.1.3.4x-1: LTM Candidate Timing Advance Command MAC CE </w:t>
        </w:r>
      </w:ins>
    </w:p>
    <w:p w14:paraId="4A09A64D"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F3DA96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B9958B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1BDF7B1" w14:textId="77777777" w:rsidR="004A7DE1" w:rsidRDefault="004A7DE1" w:rsidP="004A7DE1">
      <w:pPr>
        <w:pStyle w:val="4"/>
        <w:rPr>
          <w:ins w:id="945" w:author="vivo-Chenli" w:date="2025-08-15T16:54:00Z"/>
          <w:lang w:eastAsia="ko-KR"/>
        </w:rPr>
      </w:pPr>
      <w:ins w:id="946" w:author="vivo-Chenli" w:date="2025-08-15T16:54:00Z">
        <w:r>
          <w:rPr>
            <w:lang w:eastAsia="ko-KR"/>
          </w:rPr>
          <w:t>6.1.3.12a</w:t>
        </w:r>
        <w:r>
          <w:rPr>
            <w:lang w:eastAsia="ko-KR"/>
          </w:rPr>
          <w:tab/>
        </w:r>
        <w:bookmarkStart w:id="947" w:name="_Hlk196380844"/>
        <w:r>
          <w:rPr>
            <w:lang w:eastAsia="ko-KR"/>
          </w:rPr>
          <w:t>SP CSI-RS/CSI-IM Resource Set Activation/Deactivation for Candidate Cell MAC CE</w:t>
        </w:r>
        <w:bookmarkEnd w:id="947"/>
      </w:ins>
    </w:p>
    <w:p w14:paraId="0FD40A22" w14:textId="77777777" w:rsidR="004A7DE1" w:rsidRDefault="004A7DE1" w:rsidP="004A7DE1">
      <w:pPr>
        <w:rPr>
          <w:ins w:id="948" w:author="vivo-Chenli" w:date="2025-08-15T16:54:00Z"/>
          <w:lang w:eastAsia="ko-KR"/>
        </w:rPr>
      </w:pPr>
      <w:ins w:id="949" w:author="vivo-Chenli" w:date="2025-08-15T16:54:00Z">
        <w:r>
          <w:rPr>
            <w:lang w:eastAsia="ko-KR"/>
          </w:rPr>
          <w:t>The SP CSI-RS/CSI-IM Resource Set Activation/Deactivation for Candidate Cell MAC CE is identified by a MAC subheader with eLCID as specified in Table 6.2.1-1b. It has a variable size and consists of the following fields</w:t>
        </w:r>
        <w:r>
          <w:rPr>
            <w:lang w:eastAsia="zh-CN"/>
          </w:rPr>
          <w:t xml:space="preserve"> (</w:t>
        </w:r>
        <w:r>
          <w:rPr>
            <w:lang w:eastAsia="ko-KR"/>
          </w:rPr>
          <w:t>Figure 6.1.3.12a-1)</w:t>
        </w:r>
        <w:r>
          <w:rPr>
            <w:lang w:eastAsia="zh-CN"/>
          </w:rPr>
          <w:t>:</w:t>
        </w:r>
      </w:ins>
    </w:p>
    <w:p w14:paraId="5495831B" w14:textId="4F012224" w:rsidR="004A7DE1" w:rsidRDefault="004A7DE1" w:rsidP="004A7DE1">
      <w:pPr>
        <w:pStyle w:val="B1"/>
        <w:rPr>
          <w:ins w:id="950" w:author="vivo-Chenli" w:date="2025-08-15T16:54:00Z"/>
        </w:rPr>
      </w:pPr>
      <w:ins w:id="951" w:author="vivo-Chenli" w:date="2025-08-15T16:54:00Z">
        <w:r>
          <w:t>-</w:t>
        </w:r>
        <w:r>
          <w:tab/>
        </w:r>
        <w:r>
          <w:rPr>
            <w:lang w:eastAsia="ko-KR"/>
          </w:rPr>
          <w:t>A/D</w:t>
        </w:r>
        <w:r>
          <w:t xml:space="preserve">: This field indicates whether to activate or deactivate indicated </w:t>
        </w:r>
        <w:commentRangeStart w:id="952"/>
        <w:commentRangeStart w:id="953"/>
        <w:commentRangeStart w:id="954"/>
        <w:r>
          <w:t xml:space="preserve">SP CSI-RS resource set for the candidate cell(s) associated with the CSI Resource Configuration </w:t>
        </w:r>
        <w:commentRangeStart w:id="955"/>
        <w:r>
          <w:t>Index</w:t>
        </w:r>
      </w:ins>
      <w:commentRangeEnd w:id="955"/>
      <w:r w:rsidR="00F67701">
        <w:rPr>
          <w:rStyle w:val="a5"/>
        </w:rPr>
        <w:commentReference w:id="955"/>
      </w:r>
      <w:ins w:id="956" w:author="vivo-Chenli-After RAN2#131-1" w:date="2025-09-01T23:21:00Z">
        <w:r w:rsidR="00B2369B">
          <w:t>, or SP CSI-RS and CSI-IM</w:t>
        </w:r>
        <w:r w:rsidR="004F721B" w:rsidRPr="004F721B">
          <w:t xml:space="preserve"> </w:t>
        </w:r>
        <w:r w:rsidR="004F721B">
          <w:t>resource set for the candidate cell(s) associated with the CSI Resource Configuration</w:t>
        </w:r>
        <w:r w:rsidR="008B5B84">
          <w:t xml:space="preserve"> ID1 and ID2, respectively</w:t>
        </w:r>
      </w:ins>
      <w:ins w:id="957" w:author="vivo-Chenli" w:date="2025-08-15T16:54:00Z">
        <w:r>
          <w:t>.</w:t>
        </w:r>
        <w:commentRangeEnd w:id="952"/>
        <w:r>
          <w:rPr>
            <w:rStyle w:val="a5"/>
          </w:rPr>
          <w:commentReference w:id="952"/>
        </w:r>
        <w:commentRangeEnd w:id="953"/>
        <w:r>
          <w:rPr>
            <w:rStyle w:val="a5"/>
          </w:rPr>
          <w:commentReference w:id="953"/>
        </w:r>
        <w:commentRangeEnd w:id="954"/>
        <w:r>
          <w:rPr>
            <w:rStyle w:val="a5"/>
          </w:rPr>
          <w:commentReference w:id="954"/>
        </w:r>
        <w:r>
          <w:t xml:space="preserve"> The field is set to 1 to indicate activation, otherwise it indicates deactivation;</w:t>
        </w:r>
      </w:ins>
    </w:p>
    <w:p w14:paraId="06D38AF6" w14:textId="27925182" w:rsidR="004A7DE1" w:rsidRDefault="004A7DE1" w:rsidP="004A7DE1">
      <w:pPr>
        <w:pStyle w:val="B1"/>
        <w:rPr>
          <w:ins w:id="958" w:author="vivo-Chenli" w:date="2025-08-15T16:54:00Z"/>
        </w:rPr>
      </w:pPr>
      <w:ins w:id="959" w:author="vivo-Chenli" w:date="2025-08-15T16:54:00Z">
        <w:r>
          <w:t>-</w:t>
        </w:r>
        <w:r>
          <w:tab/>
          <w:t>CSI Resource Configuration</w:t>
        </w:r>
      </w:ins>
      <w:ins w:id="960" w:author="vivo-Chenli-After RAN2#131-1" w:date="2025-09-01T23:30:00Z">
        <w:r w:rsidR="000D7622">
          <w:t xml:space="preserve"> ID</w:t>
        </w:r>
      </w:ins>
      <w:ins w:id="961" w:author="vivo-Chenli-After RAN2#131-1" w:date="2025-09-01T23:31:00Z">
        <w:r w:rsidR="009F6DCB">
          <w:t>1</w:t>
        </w:r>
      </w:ins>
      <w:ins w:id="962" w:author="vivo-Chenli" w:date="2025-08-15T16:54:00Z">
        <w:r>
          <w:t xml:space="preserve">: </w:t>
        </w:r>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LTM-CSI-ResourceConfigId</w:t>
        </w:r>
        <w:r>
          <w:rPr>
            <w:lang w:eastAsia="ko-KR"/>
          </w:rPr>
          <w:t xml:space="preserve"> minus 1</w:t>
        </w:r>
        <w:r>
          <w:rPr>
            <w:i/>
            <w:iCs/>
            <w:lang w:eastAsia="ko-KR"/>
          </w:rPr>
          <w:t xml:space="preserve"> </w:t>
        </w:r>
        <w:r>
          <w:rPr>
            <w:lang w:eastAsia="ko-KR"/>
          </w:rPr>
          <w:t>as specified in TS 38.331 [5]</w:t>
        </w:r>
      </w:ins>
      <w:ins w:id="963" w:author="vivo-Chenli-After RAN2#131-1" w:date="2025-09-01T23:44:00Z">
        <w:r w:rsidR="00C913C3">
          <w:rPr>
            <w:lang w:eastAsia="ko-KR"/>
          </w:rPr>
          <w:t xml:space="preserve"> asso</w:t>
        </w:r>
      </w:ins>
      <w:ins w:id="964" w:author="vivo-Chenli-After RAN2#131-1" w:date="2025-09-01T23:45:00Z">
        <w:r w:rsidR="00C913C3">
          <w:rPr>
            <w:lang w:eastAsia="ko-KR"/>
          </w:rPr>
          <w:t xml:space="preserve">ciated with </w:t>
        </w:r>
      </w:ins>
      <w:ins w:id="965" w:author="vivo-Chenli-After RAN2#131-1" w:date="2025-09-01T23:46:00Z">
        <w:r w:rsidR="00C913C3">
          <w:rPr>
            <w:lang w:eastAsia="ko-KR"/>
          </w:rPr>
          <w:t xml:space="preserve">SP CSI-RS resource </w:t>
        </w:r>
      </w:ins>
      <w:ins w:id="966" w:author="vivo-Chenli-After RAN2#131-1" w:date="2025-09-01T23:47:00Z">
        <w:r w:rsidR="007A34E9">
          <w:rPr>
            <w:lang w:eastAsia="ko-KR"/>
          </w:rPr>
          <w:t>set</w:t>
        </w:r>
        <w:r w:rsidR="00C913C3">
          <w:rPr>
            <w:lang w:eastAsia="ko-KR"/>
          </w:rPr>
          <w:t xml:space="preserve"> for the candidate cell(s)</w:t>
        </w:r>
      </w:ins>
      <w:ins w:id="967" w:author="vivo-Chenli" w:date="2025-08-15T16:54:00Z">
        <w:r>
          <w:rPr>
            <w:lang w:eastAsia="ko-KR"/>
          </w:rPr>
          <w:t xml:space="preserve">, </w:t>
        </w:r>
        <w:r>
          <w:rPr>
            <w:rFonts w:eastAsia="宋体"/>
            <w:lang w:eastAsia="zh-CN"/>
          </w:rPr>
          <w:t>for which the MAC CE applies. The length of the field is 7</w:t>
        </w:r>
        <w:r w:rsidRPr="005B7EC7">
          <w:rPr>
            <w:rFonts w:eastAsia="宋体"/>
            <w:lang w:eastAsia="zh-CN"/>
          </w:rPr>
          <w:t xml:space="preserve"> bits</w:t>
        </w:r>
        <w:r>
          <w:rPr>
            <w:rFonts w:eastAsia="宋体"/>
            <w:lang w:eastAsia="zh-CN"/>
          </w:rPr>
          <w:t>;</w:t>
        </w:r>
      </w:ins>
    </w:p>
    <w:p w14:paraId="0118C9DD" w14:textId="794E2D47" w:rsidR="009F6DCB" w:rsidRDefault="009F6DCB" w:rsidP="009F6DCB">
      <w:pPr>
        <w:pStyle w:val="B1"/>
        <w:rPr>
          <w:ins w:id="968" w:author="vivo-Chenli-After RAN2#131-1" w:date="2025-09-01T23:31:00Z"/>
        </w:rPr>
      </w:pPr>
      <w:ins w:id="969" w:author="vivo-Chenli-After RAN2#131-1" w:date="2025-09-01T23:31:00Z">
        <w:r>
          <w:t>-</w:t>
        </w:r>
        <w:r>
          <w:tab/>
          <w:t xml:space="preserve">CSI Resource Configuration ID2: </w:t>
        </w:r>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LTM-CSI-ResourceConfigId</w:t>
        </w:r>
        <w:r>
          <w:rPr>
            <w:lang w:eastAsia="ko-KR"/>
          </w:rPr>
          <w:t xml:space="preserve"> minus 1</w:t>
        </w:r>
        <w:r>
          <w:rPr>
            <w:i/>
            <w:iCs/>
            <w:lang w:eastAsia="ko-KR"/>
          </w:rPr>
          <w:t xml:space="preserve"> </w:t>
        </w:r>
        <w:r>
          <w:rPr>
            <w:lang w:eastAsia="ko-KR"/>
          </w:rPr>
          <w:t>as specified in TS 38.331 [5]</w:t>
        </w:r>
      </w:ins>
      <w:ins w:id="970" w:author="vivo-Chenli-After RAN2#131-1" w:date="2025-09-01T23:47:00Z">
        <w:r w:rsidR="00904EBE" w:rsidRPr="00904EBE">
          <w:rPr>
            <w:lang w:eastAsia="ko-KR"/>
          </w:rPr>
          <w:t xml:space="preserve"> </w:t>
        </w:r>
        <w:r w:rsidR="00904EBE">
          <w:rPr>
            <w:lang w:eastAsia="ko-KR"/>
          </w:rPr>
          <w:t>associated with SP CSI</w:t>
        </w:r>
        <w:r w:rsidR="00BC7C6F">
          <w:rPr>
            <w:lang w:eastAsia="ko-KR"/>
          </w:rPr>
          <w:t xml:space="preserve">-IM </w:t>
        </w:r>
        <w:r w:rsidR="00904EBE">
          <w:rPr>
            <w:lang w:eastAsia="ko-KR"/>
          </w:rPr>
          <w:t xml:space="preserve">resource </w:t>
        </w:r>
        <w:r w:rsidR="007A34E9">
          <w:rPr>
            <w:lang w:eastAsia="ko-KR"/>
          </w:rPr>
          <w:t>set</w:t>
        </w:r>
        <w:r w:rsidR="00904EBE">
          <w:rPr>
            <w:lang w:eastAsia="ko-KR"/>
          </w:rPr>
          <w:t xml:space="preserve"> for the candidate cell(s)</w:t>
        </w:r>
      </w:ins>
      <w:ins w:id="971" w:author="vivo-Chenli-After RAN2#131-1" w:date="2025-09-01T23:31:00Z">
        <w:r>
          <w:rPr>
            <w:lang w:eastAsia="ko-KR"/>
          </w:rPr>
          <w:t xml:space="preserve">, </w:t>
        </w:r>
        <w:r>
          <w:rPr>
            <w:rFonts w:eastAsia="宋体"/>
            <w:lang w:eastAsia="zh-CN"/>
          </w:rPr>
          <w:t xml:space="preserve">for which the MAC CE applies. </w:t>
        </w:r>
      </w:ins>
      <w:commentRangeStart w:id="972"/>
      <w:ins w:id="973" w:author="vivo-Chenli-After RAN2#131-1" w:date="2025-09-01T23:49:00Z">
        <w:r w:rsidR="000E003F">
          <w:rPr>
            <w:lang w:eastAsia="ko-KR"/>
          </w:rPr>
          <w:t xml:space="preserve">If </w:t>
        </w:r>
        <w:r w:rsidR="000E003F">
          <w:t xml:space="preserve">the </w:t>
        </w:r>
      </w:ins>
      <w:ins w:id="974" w:author="vivo-Chenli-After RAN2#131-1" w:date="2025-09-01T23:50:00Z">
        <w:r w:rsidR="000E003F">
          <w:t>SP CSI-IM resource set for the candidate cell(s) is not configured in TS 38.331</w:t>
        </w:r>
      </w:ins>
      <w:commentRangeEnd w:id="972"/>
      <w:r w:rsidR="00AF692C">
        <w:rPr>
          <w:rStyle w:val="a5"/>
        </w:rPr>
        <w:commentReference w:id="972"/>
      </w:r>
      <w:ins w:id="975" w:author="vivo-Chenli-After RAN2#131-1" w:date="2025-09-01T23:50:00Z">
        <w:r w:rsidR="000E003F">
          <w:t xml:space="preserve"> [5], </w:t>
        </w:r>
      </w:ins>
      <w:ins w:id="976" w:author="vivo-Chenli-After RAN2#131-1" w:date="2025-09-01T23:49:00Z">
        <w:r w:rsidR="000E003F">
          <w:t>th</w:t>
        </w:r>
      </w:ins>
      <w:ins w:id="977" w:author="vivo-Chenli-After RAN2#131-1" w:date="2025-09-01T23:50:00Z">
        <w:r w:rsidR="000E003F">
          <w:t xml:space="preserve">is field and the reserved bit in the same </w:t>
        </w:r>
      </w:ins>
      <w:ins w:id="978" w:author="vivo-Chenli-After RAN2#131-1" w:date="2025-09-01T23:51:00Z">
        <w:r w:rsidR="006064EE">
          <w:t>octet</w:t>
        </w:r>
      </w:ins>
      <w:ins w:id="979" w:author="vivo-Chenli-After RAN2#131-1" w:date="2025-09-01T23:50:00Z">
        <w:r w:rsidR="000E003F">
          <w:t xml:space="preserve"> </w:t>
        </w:r>
      </w:ins>
      <w:ins w:id="980" w:author="vivo-Chenli-After RAN2#131-1" w:date="2025-09-01T23:51:00Z">
        <w:r w:rsidR="000E003F">
          <w:t xml:space="preserve">are absent. </w:t>
        </w:r>
      </w:ins>
      <w:ins w:id="981" w:author="vivo-Chenli-After RAN2#131-1" w:date="2025-09-01T23:31:00Z">
        <w:r>
          <w:rPr>
            <w:rFonts w:eastAsia="宋体"/>
            <w:lang w:eastAsia="zh-CN"/>
          </w:rPr>
          <w:t>The length of the field is 7</w:t>
        </w:r>
        <w:r w:rsidRPr="005B7EC7">
          <w:rPr>
            <w:rFonts w:eastAsia="宋体"/>
            <w:lang w:eastAsia="zh-CN"/>
          </w:rPr>
          <w:t xml:space="preserve"> bits</w:t>
        </w:r>
        <w:r>
          <w:rPr>
            <w:rFonts w:eastAsia="宋体"/>
            <w:lang w:eastAsia="zh-CN"/>
          </w:rPr>
          <w:t>;</w:t>
        </w:r>
      </w:ins>
    </w:p>
    <w:p w14:paraId="7C86C546" w14:textId="77777777" w:rsidR="004A7DE1" w:rsidRDefault="004A7DE1" w:rsidP="004A7DE1">
      <w:pPr>
        <w:pStyle w:val="B1"/>
        <w:rPr>
          <w:ins w:id="982" w:author="vivo-Chenli" w:date="2025-08-15T16:54:00Z"/>
        </w:rPr>
      </w:pPr>
      <w:ins w:id="983" w:author="vivo-Chenli" w:date="2025-08-15T16:54:00Z">
        <w:r>
          <w:t>-</w:t>
        </w:r>
        <w:r>
          <w:tab/>
        </w:r>
        <w:r>
          <w:rPr>
            <w:lang w:eastAsia="ko-KR"/>
          </w:rPr>
          <w:t>T</w:t>
        </w:r>
        <w:r>
          <w:t>CI State ID</w:t>
        </w:r>
        <w:r>
          <w:rPr>
            <w:vertAlign w:val="subscript"/>
          </w:rPr>
          <w:t>i</w:t>
        </w:r>
        <w:r>
          <w:t xml:space="preserve">: This field contains </w:t>
        </w:r>
        <w:r>
          <w:rPr>
            <w:i/>
          </w:rPr>
          <w:t>TCI-StateId</w:t>
        </w:r>
        <w:r>
          <w:t xml:space="preserve">, as specified in TS 38.331 [5], of a TCI State, which is used as QCL source for the resource within the </w:t>
        </w:r>
        <w:r>
          <w:rPr>
            <w:lang w:eastAsia="ko-KR"/>
          </w:rPr>
          <w:t xml:space="preserve">Semi Persistent </w:t>
        </w:r>
        <w:r>
          <w:t xml:space="preserve">NZP CSI-RS resource set </w:t>
        </w:r>
        <w:r>
          <w:rPr>
            <w:lang w:eastAsia="ko-KR"/>
          </w:rPr>
          <w:t xml:space="preserve">corresponding to </w:t>
        </w:r>
        <w:r w:rsidRPr="009312E3">
          <w:rPr>
            <w:i/>
            <w:iCs/>
            <w:lang w:eastAsia="ko-KR"/>
          </w:rPr>
          <w:t>LTM-CSI-ResourceConfigId</w:t>
        </w:r>
        <w:r>
          <w:rPr>
            <w:i/>
            <w:iCs/>
            <w:lang w:eastAsia="ko-KR"/>
          </w:rPr>
          <w:t xml:space="preserve"> </w:t>
        </w:r>
        <w:r>
          <w:rPr>
            <w:lang w:eastAsia="ko-KR"/>
          </w:rPr>
          <w:t>as specified in TS 38.331 [5]</w:t>
        </w:r>
        <w:r>
          <w:t xml:space="preserve">. </w:t>
        </w:r>
        <w:r>
          <w:rPr>
            <w:lang w:eastAsia="ko-KR"/>
          </w:rPr>
          <w:t>T</w:t>
        </w:r>
        <w:r>
          <w:t>CI State ID</w:t>
        </w:r>
        <w:r>
          <w:rPr>
            <w:vertAlign w:val="subscript"/>
          </w:rPr>
          <w:t>0</w:t>
        </w:r>
        <w:r>
          <w:t xml:space="preserve"> indicates TCI State for the first resource within the </w:t>
        </w:r>
        <w:r>
          <w:rPr>
            <w:lang w:eastAsia="ko-KR"/>
          </w:rPr>
          <w:t xml:space="preserve">Semi Persistent </w:t>
        </w:r>
        <w:r>
          <w:t xml:space="preserve">NZP CSI-RS resource set, </w:t>
        </w:r>
        <w:r>
          <w:rPr>
            <w:lang w:eastAsia="ko-KR"/>
          </w:rPr>
          <w:t>T</w:t>
        </w:r>
        <w:r>
          <w:t>CI State ID</w:t>
        </w:r>
        <w:r>
          <w:rPr>
            <w:vertAlign w:val="subscript"/>
          </w:rPr>
          <w:t>1</w:t>
        </w:r>
        <w:r>
          <w:t xml:space="preserve"> for the second one and so on.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 The length of the field is 7 bits;</w:t>
        </w:r>
      </w:ins>
    </w:p>
    <w:p w14:paraId="594AFA53" w14:textId="77777777" w:rsidR="004A7DE1" w:rsidRPr="004E3B73" w:rsidRDefault="004A7DE1" w:rsidP="004A7DE1">
      <w:pPr>
        <w:pStyle w:val="B1"/>
        <w:rPr>
          <w:ins w:id="984" w:author="vivo-Chenli" w:date="2025-08-15T16:54:00Z"/>
          <w:lang w:val="en-US" w:eastAsia="zh-CN"/>
        </w:rPr>
      </w:pPr>
      <w:ins w:id="985" w:author="vivo-Chenli" w:date="2025-08-15T16:54:00Z">
        <w:r>
          <w:rPr>
            <w:lang w:eastAsia="ko-KR"/>
          </w:rPr>
          <w:t>-</w:t>
        </w:r>
        <w:r>
          <w:rPr>
            <w:lang w:eastAsia="ko-KR"/>
          </w:rPr>
          <w:tab/>
          <w:t xml:space="preserve">R: Reserved </w:t>
        </w:r>
        <w:proofErr w:type="gramStart"/>
        <w:r>
          <w:rPr>
            <w:lang w:eastAsia="ko-KR"/>
          </w:rPr>
          <w:t>bit,</w:t>
        </w:r>
        <w:proofErr w:type="gramEnd"/>
        <w:r>
          <w:rPr>
            <w:lang w:eastAsia="ko-KR"/>
          </w:rPr>
          <w:t xml:space="preserve"> set to 0.</w:t>
        </w:r>
      </w:ins>
    </w:p>
    <w:p w14:paraId="0D00FFF6" w14:textId="0156727D" w:rsidR="00C7484D" w:rsidRDefault="00C7484D" w:rsidP="004A7DE1">
      <w:pPr>
        <w:pStyle w:val="B1"/>
        <w:jc w:val="center"/>
        <w:rPr>
          <w:ins w:id="986" w:author="vivo-Chenli" w:date="2025-08-15T16:54:00Z"/>
          <w:lang w:eastAsia="ko-KR"/>
        </w:rPr>
      </w:pPr>
      <w:r>
        <w:object w:dxaOrig="5741" w:dyaOrig="3321" w14:anchorId="59D5FCF7">
          <v:shape id="_x0000_i1026" type="#_x0000_t75" style="width:286.45pt;height:166.35pt" o:ole="">
            <v:imagedata r:id="rId18" o:title=""/>
          </v:shape>
          <o:OLEObject Type="Embed" ProgID="Visio.Drawing.15" ShapeID="_x0000_i1026" DrawAspect="Content" ObjectID="_1818509760" r:id="rId19"/>
        </w:object>
      </w:r>
    </w:p>
    <w:p w14:paraId="33E48BB3" w14:textId="77777777" w:rsidR="004A7DE1" w:rsidRDefault="004A7DE1" w:rsidP="004A7DE1">
      <w:pPr>
        <w:pStyle w:val="TF"/>
        <w:rPr>
          <w:ins w:id="987" w:author="vivo-Chenli" w:date="2025-08-15T16:54:00Z"/>
          <w:lang w:eastAsia="ko-KR"/>
        </w:rPr>
      </w:pPr>
      <w:ins w:id="988" w:author="vivo-Chenli" w:date="2025-08-15T16:54:00Z">
        <w:r>
          <w:rPr>
            <w:lang w:eastAsia="ko-KR"/>
          </w:rPr>
          <w:t>Figure 6.1.3.12a-1: SP CSI-RS/CSI-IM Resource Set Activation/Deactivation for Candidate Cell MAC CE</w:t>
        </w:r>
      </w:ins>
    </w:p>
    <w:p w14:paraId="2D49AD74"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E9002F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5CFD1E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E2E30D1" w14:textId="77777777" w:rsidR="004A7DE1" w:rsidRDefault="004A7DE1" w:rsidP="004A7DE1">
      <w:pPr>
        <w:pStyle w:val="4"/>
        <w:rPr>
          <w:ins w:id="989" w:author="vivo-Chenli" w:date="2025-08-15T16:55:00Z"/>
        </w:rPr>
      </w:pPr>
      <w:ins w:id="990" w:author="vivo-Chenli" w:date="2025-08-15T16:55:00Z">
        <w:r>
          <w:t>6.1.3.75a</w:t>
        </w:r>
        <w:r>
          <w:tab/>
          <w:t>Enhanced LTM Cell Switch Command MAC CE</w:t>
        </w:r>
      </w:ins>
    </w:p>
    <w:p w14:paraId="5D13A6C7" w14:textId="77777777" w:rsidR="004A7DE1" w:rsidRDefault="004A7DE1" w:rsidP="004A7DE1">
      <w:pPr>
        <w:rPr>
          <w:ins w:id="991" w:author="vivo-Chenli" w:date="2025-08-15T16:55:00Z"/>
          <w:lang w:eastAsia="zh-CN"/>
        </w:rPr>
      </w:pPr>
      <w:ins w:id="992" w:author="vivo-Chenli" w:date="2025-08-15T16:55:00Z">
        <w:r>
          <w:rPr>
            <w:lang w:eastAsia="zh-CN"/>
          </w:rPr>
          <w:t xml:space="preserve">The Enhanced </w:t>
        </w:r>
        <w:r>
          <w:t>LTM Cell Switch Command MAC CE is</w:t>
        </w:r>
        <w:r>
          <w:rPr>
            <w:lang w:eastAsia="zh-CN"/>
          </w:rPr>
          <w:t xml:space="preserve"> identified by MAC subheader with eLCID as specified in Table 6.2.1-1b. It has a variable size with following fields (</w:t>
        </w:r>
        <w:r>
          <w:rPr>
            <w:lang w:eastAsia="ko-KR"/>
          </w:rPr>
          <w:t>Figure 6.1.3.75a-1)</w:t>
        </w:r>
        <w:r>
          <w:rPr>
            <w:lang w:eastAsia="zh-CN"/>
          </w:rPr>
          <w:t>:</w:t>
        </w:r>
      </w:ins>
    </w:p>
    <w:p w14:paraId="55F20CDD" w14:textId="77777777" w:rsidR="004A7DE1" w:rsidRDefault="004A7DE1" w:rsidP="004A7DE1">
      <w:pPr>
        <w:pStyle w:val="B1"/>
        <w:rPr>
          <w:ins w:id="993" w:author="vivo-Chenli" w:date="2025-08-15T16:55:00Z"/>
          <w:lang w:eastAsia="ko-KR"/>
        </w:rPr>
      </w:pPr>
      <w:ins w:id="994" w:author="vivo-Chenli" w:date="2025-08-15T16:55:00Z">
        <w:r>
          <w:rPr>
            <w:rFonts w:eastAsia="宋体"/>
            <w:lang w:eastAsia="zh-CN"/>
          </w:rPr>
          <w:t>-</w:t>
        </w:r>
        <w:r>
          <w:rPr>
            <w:rFonts w:eastAsia="宋体"/>
            <w:lang w:eastAsia="zh-CN"/>
          </w:rPr>
          <w:tab/>
          <w:t xml:space="preserve">R: Reserved </w:t>
        </w:r>
        <w:proofErr w:type="gramStart"/>
        <w:r>
          <w:rPr>
            <w:rFonts w:eastAsia="宋体"/>
            <w:lang w:eastAsia="zh-CN"/>
          </w:rPr>
          <w:t>bit,</w:t>
        </w:r>
        <w:proofErr w:type="gramEnd"/>
        <w:r>
          <w:rPr>
            <w:rFonts w:eastAsia="宋体"/>
            <w:lang w:eastAsia="zh-CN"/>
          </w:rPr>
          <w:t xml:space="preserve"> set to 0;</w:t>
        </w:r>
      </w:ins>
    </w:p>
    <w:p w14:paraId="41E45BB1" w14:textId="77777777" w:rsidR="004A7DE1" w:rsidRDefault="004A7DE1" w:rsidP="004A7DE1">
      <w:pPr>
        <w:pStyle w:val="B1"/>
        <w:rPr>
          <w:ins w:id="995" w:author="vivo-Chenli" w:date="2025-08-15T16:55:00Z"/>
        </w:rPr>
      </w:pPr>
      <w:ins w:id="996" w:author="vivo-Chenli" w:date="2025-08-15T16:55:00Z">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as specified in TS 38.331 [5]. The length of the field is 3 bits;</w:t>
        </w:r>
      </w:ins>
    </w:p>
    <w:p w14:paraId="709E743B" w14:textId="77777777" w:rsidR="004A7DE1" w:rsidRDefault="004A7DE1" w:rsidP="004A7DE1">
      <w:pPr>
        <w:pStyle w:val="B1"/>
        <w:rPr>
          <w:ins w:id="997" w:author="vivo-Chenli" w:date="2025-08-15T16:55:00Z"/>
        </w:rPr>
      </w:pPr>
      <w:ins w:id="998" w:author="vivo-Chenli" w:date="2025-08-15T16:55:00Z">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ins>
    </w:p>
    <w:p w14:paraId="09DE00F6" w14:textId="77777777" w:rsidR="004A7DE1" w:rsidRDefault="004A7DE1" w:rsidP="004A7DE1">
      <w:pPr>
        <w:pStyle w:val="B1"/>
        <w:rPr>
          <w:ins w:id="999" w:author="vivo-Chenli" w:date="2025-08-15T16:55:00Z"/>
          <w:lang w:eastAsia="fr-FR"/>
        </w:rPr>
      </w:pPr>
      <w:ins w:id="1000" w:author="vivo-Chenli" w:date="2025-08-15T16:55:00Z">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proofErr w:type="gramStart"/>
        <w:r>
          <w:rPr>
            <w:i/>
            <w:lang w:eastAsia="fr-FR" w:bidi="ar"/>
          </w:rPr>
          <w:t>joint</w:t>
        </w:r>
        <w:proofErr w:type="gramEnd"/>
        <w:r>
          <w:rPr>
            <w:lang w:eastAsia="fr-FR"/>
          </w:rPr>
          <w:t xml:space="preserve">, this field is for joint TCI state, otherwise, this field is for downlink TCI state. </w:t>
        </w:r>
        <w:r>
          <w:t xml:space="preserve">The length of the field is </w:t>
        </w:r>
        <w:r>
          <w:rPr>
            <w:lang w:eastAsia="ko-KR"/>
          </w:rPr>
          <w:t>7</w:t>
        </w:r>
        <w:r>
          <w:t xml:space="preserve"> bits;</w:t>
        </w:r>
      </w:ins>
    </w:p>
    <w:p w14:paraId="24D784DB" w14:textId="77777777" w:rsidR="004A7DE1" w:rsidRDefault="004A7DE1" w:rsidP="004A7DE1">
      <w:pPr>
        <w:pStyle w:val="B1"/>
        <w:rPr>
          <w:ins w:id="1001" w:author="vivo-Chenli" w:date="2025-08-15T16:55:00Z"/>
          <w:lang w:eastAsia="fr-FR"/>
        </w:rPr>
      </w:pPr>
      <w:ins w:id="1002" w:author="vivo-Chenli" w:date="2025-08-15T16:55:00Z">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ins>
    </w:p>
    <w:p w14:paraId="7B1094D4" w14:textId="77777777" w:rsidR="004A7DE1" w:rsidRDefault="004A7DE1" w:rsidP="004A7DE1">
      <w:pPr>
        <w:pStyle w:val="B1"/>
        <w:rPr>
          <w:ins w:id="1003" w:author="vivo-Chenli" w:date="2025-08-15T16:55:00Z"/>
          <w:lang w:eastAsia="fr-FR"/>
        </w:rPr>
      </w:pPr>
      <w:ins w:id="1004" w:author="vivo-Chenli" w:date="2025-08-15T16:55:00Z">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等线"/>
            <w:lang w:eastAsia="zh-CN"/>
          </w:rPr>
          <w:t>Repetition number field</w:t>
        </w:r>
        <w:r>
          <w:rPr>
            <w:lang w:eastAsia="ko-KR"/>
          </w:rPr>
          <w:t xml:space="preserve">. If </w:t>
        </w:r>
        <w:r>
          <w:t>the value of this field is set to 0, the Random Access Preamble index field, S/U field, SS/PBCH index field, PRACH Mask index</w:t>
        </w:r>
        <w:r>
          <w:rPr>
            <w:lang w:eastAsia="ko-KR"/>
          </w:rPr>
          <w:t xml:space="preserve"> field, </w:t>
        </w:r>
        <w:r>
          <w:rPr>
            <w:rFonts w:eastAsia="等线"/>
            <w:lang w:eastAsia="zh-CN"/>
          </w:rPr>
          <w:t xml:space="preserve">Repetition number field </w:t>
        </w:r>
        <w:r>
          <w:t>are</w:t>
        </w:r>
        <w:r>
          <w:rPr>
            <w:rFonts w:eastAsia="等线"/>
            <w:lang w:eastAsia="zh-CN"/>
          </w:rPr>
          <w:t xml:space="preserve"> absent, and </w:t>
        </w:r>
        <w:r>
          <w:rPr>
            <w:rFonts w:eastAsia="等线"/>
            <w:lang w:val="en-US" w:eastAsia="zh-CN"/>
          </w:rPr>
          <w:t xml:space="preserve">the corresponding bits for </w:t>
        </w:r>
        <w:r>
          <w:t xml:space="preserve">S/U field and </w:t>
        </w:r>
        <w:r>
          <w:rPr>
            <w:rFonts w:eastAsia="等线"/>
            <w:lang w:eastAsia="zh-CN"/>
          </w:rPr>
          <w:t>Repetition number fi</w:t>
        </w:r>
        <w:r w:rsidRPr="00AC2E32">
          <w:rPr>
            <w:rFonts w:eastAsia="等线"/>
            <w:lang w:eastAsia="zh-CN"/>
          </w:rPr>
          <w:t>e</w:t>
        </w:r>
        <w:r>
          <w:rPr>
            <w:rFonts w:eastAsia="等线"/>
            <w:lang w:eastAsia="zh-CN"/>
          </w:rPr>
          <w:t>ld</w:t>
        </w:r>
        <w:r>
          <w:rPr>
            <w:rFonts w:eastAsia="等线"/>
            <w:lang w:val="en-US" w:eastAsia="zh-CN"/>
          </w:rPr>
          <w:t xml:space="preserve"> are reserved.</w:t>
        </w:r>
      </w:ins>
    </w:p>
    <w:p w14:paraId="462A8FF6" w14:textId="77777777" w:rsidR="004A7DE1" w:rsidRDefault="004A7DE1" w:rsidP="004A7DE1">
      <w:pPr>
        <w:pStyle w:val="B1"/>
        <w:rPr>
          <w:ins w:id="1005" w:author="vivo-Chenli" w:date="2025-08-15T16:55:00Z"/>
        </w:rPr>
      </w:pPr>
      <w:ins w:id="1006" w:author="vivo-Chenli" w:date="2025-08-15T16:55:00Z">
        <w:r>
          <w:rPr>
            <w:rFonts w:eastAsia="等线"/>
            <w:lang w:eastAsia="zh-CN"/>
          </w:rPr>
          <w:t>-</w:t>
        </w:r>
        <w:r>
          <w:rPr>
            <w:rFonts w:eastAsia="等线"/>
            <w:lang w:eastAsia="zh-CN"/>
          </w:rPr>
          <w:tab/>
          <w:t xml:space="preserve">NCC value: This field indicates the NCC value </w:t>
        </w:r>
        <w:r>
          <w:rPr>
            <w:iCs/>
          </w:rPr>
          <w:t>used to update the K</w:t>
        </w:r>
        <w:r>
          <w:rPr>
            <w:iCs/>
            <w:vertAlign w:val="subscript"/>
          </w:rPr>
          <w:t>gNB</w:t>
        </w:r>
        <w:r>
          <w:rPr>
            <w:iCs/>
          </w:rPr>
          <w:t xml:space="preserve"> key. </w:t>
        </w:r>
        <w:r>
          <w:t>T</w:t>
        </w:r>
        <w:r>
          <w:rPr>
            <w:lang w:eastAsia="fr-FR"/>
          </w:rPr>
          <w:t xml:space="preserve">he NCC value is identified by </w:t>
        </w:r>
        <w:r>
          <w:rPr>
            <w:i/>
            <w:iCs/>
            <w:lang w:eastAsia="fr-FR"/>
          </w:rPr>
          <w:t>NextHopChainingCount</w:t>
        </w:r>
        <w:r>
          <w:rPr>
            <w:lang w:eastAsia="fr-FR"/>
          </w:rPr>
          <w:t xml:space="preserve"> as specified in TS 38.331 [5]. </w:t>
        </w:r>
        <w:r>
          <w:rPr>
            <w:rFonts w:eastAsia="等线"/>
            <w:lang w:eastAsia="zh-CN"/>
          </w:rPr>
          <w:t>The length of the field is 3 bits</w:t>
        </w:r>
        <w:r>
          <w:t>.</w:t>
        </w:r>
      </w:ins>
    </w:p>
    <w:p w14:paraId="69E1AF73" w14:textId="77777777" w:rsidR="004A7DE1" w:rsidRDefault="004A7DE1" w:rsidP="004A7DE1">
      <w:pPr>
        <w:pStyle w:val="B1"/>
        <w:rPr>
          <w:ins w:id="1007" w:author="vivo-Chenli" w:date="2025-08-15T16:55:00Z"/>
        </w:rPr>
      </w:pPr>
      <w:ins w:id="1008" w:author="vivo-Chenli" w:date="2025-08-15T16:55:00Z">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ins>
    </w:p>
    <w:p w14:paraId="1214BBE0" w14:textId="77777777" w:rsidR="004A7DE1" w:rsidRDefault="004A7DE1" w:rsidP="004A7DE1">
      <w:pPr>
        <w:pStyle w:val="B1"/>
        <w:rPr>
          <w:ins w:id="1009" w:author="vivo-Chenli" w:date="2025-08-15T16:55:00Z"/>
        </w:rPr>
      </w:pPr>
      <w:ins w:id="1010" w:author="vivo-Chenli" w:date="2025-08-15T16:55:00Z">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ins>
    </w:p>
    <w:p w14:paraId="407845D5" w14:textId="77777777" w:rsidR="004A7DE1" w:rsidRDefault="004A7DE1" w:rsidP="004A7DE1">
      <w:pPr>
        <w:pStyle w:val="B1"/>
        <w:rPr>
          <w:ins w:id="1011" w:author="vivo-Chenli" w:date="2025-08-15T16:55:00Z"/>
        </w:rPr>
      </w:pPr>
      <w:ins w:id="1012" w:author="vivo-Chenli" w:date="2025-08-15T16:55:00Z">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ins>
    </w:p>
    <w:p w14:paraId="611BE4D4" w14:textId="77777777" w:rsidR="004A7DE1" w:rsidRDefault="004A7DE1" w:rsidP="004A7DE1">
      <w:pPr>
        <w:pStyle w:val="B1"/>
        <w:rPr>
          <w:ins w:id="1013" w:author="vivo-Chenli" w:date="2025-08-15T16:55:00Z"/>
        </w:rPr>
      </w:pPr>
      <w:ins w:id="1014" w:author="vivo-Chenli" w:date="2025-08-15T16:55:00Z">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bits;</w:t>
        </w:r>
      </w:ins>
    </w:p>
    <w:p w14:paraId="06267ACD" w14:textId="77777777" w:rsidR="004A7DE1" w:rsidRDefault="004A7DE1" w:rsidP="004A7DE1">
      <w:pPr>
        <w:pStyle w:val="B1"/>
        <w:rPr>
          <w:ins w:id="1015" w:author="vivo-Chenli" w:date="2025-08-15T16:55:00Z"/>
          <w:rFonts w:eastAsia="等线"/>
          <w:lang w:eastAsia="zh-CN"/>
        </w:rPr>
      </w:pPr>
      <w:ins w:id="1016" w:author="vivo-Chenli" w:date="2025-08-15T16:55:00Z">
        <w:r>
          <w:rPr>
            <w:rFonts w:eastAsia="等线"/>
            <w:lang w:eastAsia="zh-CN"/>
          </w:rPr>
          <w:lastRenderedPageBreak/>
          <w:t>-</w:t>
        </w:r>
        <w:r>
          <w:rPr>
            <w:rFonts w:eastAsia="等线"/>
            <w:lang w:eastAsia="zh-CN"/>
          </w:rPr>
          <w:tab/>
          <w:t>Repetition number: This field indicates the Msg1 repetition number to be applied</w:t>
        </w:r>
        <w:r>
          <w:t xml:space="preserve"> to the </w:t>
        </w:r>
        <w:r>
          <w:rPr>
            <w:lang w:eastAsia="ko-KR"/>
          </w:rPr>
          <w:t>contention-free Random Access</w:t>
        </w:r>
        <w:r>
          <w:rPr>
            <w:rFonts w:eastAsia="等线"/>
            <w:lang w:eastAsia="zh-CN"/>
          </w:rPr>
          <w:t xml:space="preserve">. If this field is set to 0, </w:t>
        </w:r>
        <w:r>
          <w:t>Msg1 repetition number</w:t>
        </w:r>
        <w:r>
          <w:rPr>
            <w:rFonts w:eastAsia="等线"/>
            <w:lang w:eastAsia="zh-CN"/>
          </w:rPr>
          <w:t xml:space="preserve"> does not apply. If this field is set to 1, the </w:t>
        </w:r>
        <w:r>
          <w:rPr>
            <w:lang w:eastAsia="ko-KR"/>
          </w:rPr>
          <w:t>Msg1 repetition number is 2.</w:t>
        </w:r>
        <w:r>
          <w:rPr>
            <w:rFonts w:eastAsia="等线"/>
            <w:lang w:eastAsia="zh-CN"/>
          </w:rPr>
          <w:t xml:space="preserve"> If this field is set to 2, the </w:t>
        </w:r>
        <w:r>
          <w:rPr>
            <w:lang w:eastAsia="ko-KR"/>
          </w:rPr>
          <w:t xml:space="preserve">Msg1 repetition number is 4. </w:t>
        </w:r>
        <w:r>
          <w:rPr>
            <w:rFonts w:eastAsia="等线"/>
            <w:lang w:eastAsia="zh-CN"/>
          </w:rPr>
          <w:t xml:space="preserve">If this field is set to 3, the </w:t>
        </w:r>
        <w:r>
          <w:rPr>
            <w:lang w:eastAsia="ko-KR"/>
          </w:rPr>
          <w:t>Msg1 repetition number is 8</w:t>
        </w:r>
        <w:r>
          <w:rPr>
            <w:rFonts w:eastAsia="等线"/>
            <w:lang w:eastAsia="zh-CN"/>
          </w:rPr>
          <w:t>. The length of the field is 2 bits;</w:t>
        </w:r>
      </w:ins>
    </w:p>
    <w:p w14:paraId="0D41BF86" w14:textId="77777777" w:rsidR="004A7DE1" w:rsidRDefault="004A7DE1" w:rsidP="004A7DE1">
      <w:pPr>
        <w:pStyle w:val="NO"/>
        <w:ind w:left="1136"/>
        <w:rPr>
          <w:ins w:id="1017" w:author="vivo-Chenli" w:date="2025-08-15T16:55:00Z"/>
        </w:rPr>
      </w:pPr>
      <w:ins w:id="1018" w:author="vivo-Chenli" w:date="2025-08-15T16:55:00Z">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Random Access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r>
          <w:t>.</w:t>
        </w:r>
      </w:ins>
    </w:p>
    <w:commentRangeStart w:id="1019"/>
    <w:commentRangeStart w:id="1020"/>
    <w:p w14:paraId="2E5D423C" w14:textId="77777777" w:rsidR="004A7DE1" w:rsidRDefault="004A7DE1" w:rsidP="004A7DE1">
      <w:pPr>
        <w:pStyle w:val="TH"/>
        <w:rPr>
          <w:ins w:id="1021" w:author="vivo-Chenli" w:date="2025-08-15T16:55:00Z"/>
          <w:noProof/>
        </w:rPr>
      </w:pPr>
      <w:ins w:id="1022" w:author="vivo-Chenli" w:date="2025-08-15T16:55:00Z">
        <w:r>
          <w:rPr>
            <w:noProof/>
          </w:rPr>
          <w:object w:dxaOrig="5660" w:dyaOrig="4430" w14:anchorId="60A8FE3C">
            <v:shape id="_x0000_i1027" type="#_x0000_t75" alt="" style="width:282.6pt;height:219.45pt;mso-width-percent:0;mso-height-percent:0;mso-width-percent:0;mso-height-percent:0" o:ole="">
              <v:imagedata r:id="rId20" o:title=""/>
            </v:shape>
            <o:OLEObject Type="Embed" ProgID="Visio.Drawing.15" ShapeID="_x0000_i1027" DrawAspect="Content" ObjectID="_1818509761" r:id="rId21"/>
          </w:object>
        </w:r>
      </w:ins>
      <w:commentRangeEnd w:id="1019"/>
      <w:ins w:id="1023" w:author="vivo-Chenli" w:date="2025-08-15T16:55:00Z">
        <w:r>
          <w:rPr>
            <w:rStyle w:val="a5"/>
            <w:rFonts w:ascii="Times New Roman" w:hAnsi="Times New Roman"/>
            <w:b w:val="0"/>
          </w:rPr>
          <w:commentReference w:id="1019"/>
        </w:r>
        <w:commentRangeEnd w:id="1020"/>
        <w:r>
          <w:rPr>
            <w:rStyle w:val="a5"/>
            <w:rFonts w:ascii="Times New Roman" w:hAnsi="Times New Roman"/>
            <w:b w:val="0"/>
          </w:rPr>
          <w:commentReference w:id="1020"/>
        </w:r>
      </w:ins>
    </w:p>
    <w:p w14:paraId="4AC2C75F" w14:textId="77777777" w:rsidR="004A7DE1" w:rsidRDefault="004A7DE1" w:rsidP="004A7DE1">
      <w:pPr>
        <w:pStyle w:val="TF"/>
        <w:ind w:leftChars="90" w:left="180"/>
        <w:rPr>
          <w:ins w:id="1024" w:author="vivo-Chenli" w:date="2025-08-15T16:55:00Z"/>
          <w:lang w:eastAsia="ko-KR"/>
        </w:rPr>
      </w:pPr>
      <w:ins w:id="1025" w:author="vivo-Chenli" w:date="2025-08-15T16:55:00Z">
        <w:r>
          <w:rPr>
            <w:lang w:eastAsia="ko-KR"/>
          </w:rPr>
          <w:t xml:space="preserve">Figure 6.1.3.75a-1: Enhanced </w:t>
        </w:r>
        <w:r>
          <w:t>LTM Cell Switch Command MAC CE</w:t>
        </w:r>
      </w:ins>
    </w:p>
    <w:p w14:paraId="2D675D9B" w14:textId="77777777" w:rsidR="004A7DE1" w:rsidRDefault="004A7DE1" w:rsidP="004A7DE1">
      <w:pPr>
        <w:pStyle w:val="NO"/>
        <w:rPr>
          <w:ins w:id="1026" w:author="vivo-Chenli" w:date="2025-08-15T16:55:00Z"/>
          <w:lang w:eastAsia="ko-KR"/>
        </w:rPr>
      </w:pPr>
      <w:ins w:id="1027" w:author="vivo-Chenli" w:date="2025-08-15T16:55:00Z">
        <w:r>
          <w:rPr>
            <w:lang w:eastAsia="ko-KR"/>
          </w:rPr>
          <w:t>NOTE 2:</w:t>
        </w:r>
        <w:r>
          <w:rPr>
            <w:lang w:eastAsia="ko-KR"/>
          </w:rPr>
          <w:tab/>
          <w:t xml:space="preserve">If UE receives the Enhanced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procedure of handling Enhanced LTM Cell Switch Command MAC CE in clause 5.18.35 does not apply.</w:t>
        </w:r>
      </w:ins>
    </w:p>
    <w:p w14:paraId="3071DEA1"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B769AA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6EC4FE" w14:textId="77777777" w:rsidR="00D1203F" w:rsidRDefault="00D1203F" w:rsidP="00D1203F">
      <w:pPr>
        <w:pStyle w:val="4"/>
        <w:rPr>
          <w:ins w:id="1028" w:author="vivo-Chenli" w:date="2025-08-15T16:55:00Z"/>
          <w:lang w:eastAsia="ko-KR"/>
        </w:rPr>
      </w:pPr>
      <w:ins w:id="1029" w:author="vivo-Chenli" w:date="2025-08-15T16:55:00Z">
        <w:r>
          <w:rPr>
            <w:lang w:eastAsia="ko-KR"/>
          </w:rPr>
          <w:t>6.1.3</w:t>
        </w:r>
        <w:proofErr w:type="gramStart"/>
        <w:r>
          <w:rPr>
            <w:lang w:eastAsia="ko-KR"/>
          </w:rPr>
          <w:t>.x</w:t>
        </w:r>
        <w:proofErr w:type="gramEnd"/>
        <w:r>
          <w:rPr>
            <w:lang w:eastAsia="ko-KR"/>
          </w:rPr>
          <w:tab/>
          <w:t>Event Triggered</w:t>
        </w:r>
        <w:r w:rsidRPr="009E02F1">
          <w:rPr>
            <w:lang w:eastAsia="ko-KR"/>
          </w:rPr>
          <w:t xml:space="preserve"> </w:t>
        </w:r>
        <w:r>
          <w:rPr>
            <w:lang w:eastAsia="ko-KR"/>
          </w:rPr>
          <w:t>L1 Measurement Report MAC CE</w:t>
        </w:r>
      </w:ins>
    </w:p>
    <w:p w14:paraId="4C883A49" w14:textId="77777777" w:rsidR="00D1203F" w:rsidRDefault="00D1203F" w:rsidP="00D1203F">
      <w:pPr>
        <w:rPr>
          <w:ins w:id="1030" w:author="vivo-Chenli" w:date="2025-08-15T16:55:00Z"/>
          <w:lang w:eastAsia="ko-KR"/>
        </w:rPr>
      </w:pPr>
      <w:ins w:id="1031" w:author="vivo-Chenli" w:date="2025-08-15T16:55:00Z">
        <w:r>
          <w:rPr>
            <w:lang w:eastAsia="ko-KR"/>
          </w:rPr>
          <w:t>Event triggered L1 measurement report MAC CE consists of either:</w:t>
        </w:r>
      </w:ins>
    </w:p>
    <w:p w14:paraId="2130DFA8" w14:textId="77777777" w:rsidR="00D1203F" w:rsidRDefault="00D1203F" w:rsidP="00D1203F">
      <w:pPr>
        <w:pStyle w:val="B1"/>
        <w:rPr>
          <w:ins w:id="1032" w:author="vivo-Chenli" w:date="2025-08-15T16:55:00Z"/>
          <w:lang w:eastAsia="ko-KR"/>
        </w:rPr>
      </w:pPr>
      <w:ins w:id="1033" w:author="vivo-Chenli" w:date="2025-08-15T16:55:00Z">
        <w:r>
          <w:rPr>
            <w:lang w:eastAsia="ko-KR"/>
          </w:rPr>
          <w:t>-</w:t>
        </w:r>
        <w:r>
          <w:rPr>
            <w:lang w:eastAsia="ko-KR"/>
          </w:rPr>
          <w:tab/>
        </w:r>
        <w:proofErr w:type="gramStart"/>
        <w:r>
          <w:rPr>
            <w:lang w:eastAsia="ko-KR"/>
          </w:rPr>
          <w:t>event</w:t>
        </w:r>
        <w:proofErr w:type="gramEnd"/>
        <w:r>
          <w:rPr>
            <w:lang w:eastAsia="ko-KR"/>
          </w:rPr>
          <w:t xml:space="preserve"> triggered</w:t>
        </w:r>
        <w:r w:rsidRPr="008E061A">
          <w:rPr>
            <w:lang w:eastAsia="ko-KR"/>
          </w:rPr>
          <w:t xml:space="preserve"> </w:t>
        </w:r>
        <w:r>
          <w:rPr>
            <w:lang w:eastAsia="ko-KR"/>
          </w:rPr>
          <w:t>L1 measurement report format (variable size); or</w:t>
        </w:r>
      </w:ins>
    </w:p>
    <w:p w14:paraId="6B010167" w14:textId="77777777" w:rsidR="00D1203F" w:rsidRDefault="00D1203F" w:rsidP="00D1203F">
      <w:pPr>
        <w:pStyle w:val="B1"/>
        <w:rPr>
          <w:ins w:id="1034" w:author="vivo-Chenli" w:date="2025-08-15T16:55:00Z"/>
          <w:lang w:eastAsia="ko-KR"/>
        </w:rPr>
      </w:pPr>
      <w:ins w:id="1035" w:author="vivo-Chenli" w:date="2025-08-15T16:55:00Z">
        <w:r>
          <w:rPr>
            <w:lang w:eastAsia="ko-KR"/>
          </w:rPr>
          <w:t>-</w:t>
        </w:r>
        <w:r>
          <w:rPr>
            <w:lang w:eastAsia="ko-KR"/>
          </w:rPr>
          <w:tab/>
        </w:r>
        <w:proofErr w:type="gramStart"/>
        <w:r>
          <w:rPr>
            <w:lang w:eastAsia="ko-KR"/>
          </w:rPr>
          <w:t>truncated</w:t>
        </w:r>
        <w:proofErr w:type="gramEnd"/>
        <w:r>
          <w:rPr>
            <w:lang w:eastAsia="ko-KR"/>
          </w:rPr>
          <w:t xml:space="preserve"> event triggered</w:t>
        </w:r>
        <w:r w:rsidRPr="008E061A">
          <w:rPr>
            <w:lang w:eastAsia="ko-KR"/>
          </w:rPr>
          <w:t xml:space="preserve"> </w:t>
        </w:r>
        <w:r>
          <w:rPr>
            <w:lang w:eastAsia="ko-KR"/>
          </w:rPr>
          <w:t>L1 measurement report format (variable size).</w:t>
        </w:r>
      </w:ins>
    </w:p>
    <w:p w14:paraId="209FB04D" w14:textId="77777777" w:rsidR="00D1203F" w:rsidRDefault="00D1203F" w:rsidP="00D1203F">
      <w:pPr>
        <w:rPr>
          <w:ins w:id="1036" w:author="vivo-Chenli" w:date="2025-08-15T16:55:00Z"/>
          <w:lang w:eastAsia="ko-KR"/>
        </w:rPr>
      </w:pPr>
      <w:ins w:id="1037" w:author="vivo-Chenli" w:date="2025-08-15T16:55:00Z">
        <w:r>
          <w:rPr>
            <w:lang w:eastAsia="ko-KR"/>
          </w:rPr>
          <w:t>The event triggered L1 measurement report formats are identified by MAC subheaders with an eLCIDs as specified in Table 6.2.1-2b.</w:t>
        </w:r>
      </w:ins>
    </w:p>
    <w:p w14:paraId="293B3265" w14:textId="77777777" w:rsidR="00D1203F" w:rsidRDefault="00D1203F" w:rsidP="00D1203F">
      <w:pPr>
        <w:rPr>
          <w:ins w:id="1038" w:author="vivo-Chenli" w:date="2025-08-15T16:55:00Z"/>
        </w:rPr>
      </w:pPr>
      <w:ins w:id="1039" w:author="vivo-Chenli" w:date="2025-08-15T16:55:00Z">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r>
          <w:rPr>
            <w:i/>
            <w:iCs/>
          </w:rPr>
          <w:t>reportCurrentBeam</w:t>
        </w:r>
        <w:r>
          <w:t xml:space="preserve">. </w:t>
        </w:r>
      </w:ins>
    </w:p>
    <w:p w14:paraId="5F091DE9" w14:textId="7FC67A0F" w:rsidR="00D1203F" w:rsidDel="006A1CDF" w:rsidRDefault="00D1203F" w:rsidP="00D1203F">
      <w:pPr>
        <w:pStyle w:val="EditorsNote"/>
        <w:ind w:left="1701" w:hanging="1417"/>
        <w:rPr>
          <w:ins w:id="1040" w:author="vivo-Chenli" w:date="2025-08-15T16:55:00Z"/>
          <w:del w:id="1041" w:author="vivo-Chenli-After RAN2#131-1" w:date="2025-09-02T00:35:00Z"/>
          <w:lang w:eastAsia="zh-CN"/>
        </w:rPr>
      </w:pPr>
      <w:ins w:id="1042" w:author="vivo-Chenli" w:date="2025-08-15T16:55:00Z">
        <w:del w:id="1043" w:author="vivo-Chenli-After RAN2#131-1" w:date="2025-09-02T00:35:00Z">
          <w:r w:rsidDel="006A1CDF">
            <w:rPr>
              <w:lang w:eastAsia="zh-CN"/>
            </w:rPr>
            <w:delText>Editor’s NOTE: It is working assumption:</w:delText>
          </w:r>
          <w:r w:rsidRPr="0086522D" w:rsidDel="006A1CDF">
            <w:rPr>
              <w:i/>
              <w:iCs/>
              <w:lang w:eastAsia="zh-CN"/>
            </w:rPr>
            <w:delText xml:space="preserve"> </w:delText>
          </w:r>
          <w:r w:rsidRPr="005A2C50" w:rsidDel="006A1CDF">
            <w:rPr>
              <w:i/>
              <w:iCs/>
              <w:lang w:eastAsia="zh-CN"/>
            </w:rPr>
            <w:delTex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delText>
          </w:r>
          <w:r w:rsidDel="006A1CDF">
            <w:rPr>
              <w:lang w:eastAsia="zh-CN"/>
            </w:rPr>
            <w:delText>.</w:delText>
          </w:r>
        </w:del>
      </w:ins>
    </w:p>
    <w:p w14:paraId="7BCD6FF2" w14:textId="77777777" w:rsidR="00D1203F" w:rsidRDefault="00D1203F" w:rsidP="00D1203F">
      <w:pPr>
        <w:rPr>
          <w:ins w:id="1044" w:author="vivo-Chenli" w:date="2025-08-15T16:55:00Z"/>
          <w:lang w:eastAsia="ko-KR"/>
        </w:rPr>
      </w:pPr>
      <w:ins w:id="1045" w:author="vivo-Chenli" w:date="2025-08-15T16:55:00Z">
        <w:r>
          <w:rPr>
            <w:lang w:eastAsia="ko-KR"/>
          </w:rPr>
          <w:t>The fields in the (truncated) event triggered L1 measurement report MAC CE are defined as follows:</w:t>
        </w:r>
      </w:ins>
    </w:p>
    <w:p w14:paraId="134CA43B" w14:textId="77777777" w:rsidR="00D1203F" w:rsidRDefault="00D1203F" w:rsidP="00D1203F">
      <w:pPr>
        <w:pStyle w:val="B1"/>
        <w:rPr>
          <w:ins w:id="1046" w:author="vivo-Chenli" w:date="2025-08-15T16:55:00Z"/>
          <w:lang w:eastAsia="ko-KR"/>
        </w:rPr>
      </w:pPr>
      <w:ins w:id="1047" w:author="vivo-Chenli" w:date="2025-08-15T16:55:00Z">
        <w:r>
          <w:rPr>
            <w:lang w:eastAsia="ko-KR"/>
          </w:rPr>
          <w:lastRenderedPageBreak/>
          <w:t>-</w:t>
        </w:r>
        <w:r>
          <w:rPr>
            <w:lang w:eastAsia="ko-KR"/>
          </w:rPr>
          <w:tab/>
          <w:t>Report ID: This field indicates corresponding measurement report ID for</w:t>
        </w:r>
        <w:r>
          <w:t xml:space="preserve"> this </w:t>
        </w:r>
        <w:r>
          <w:rPr>
            <w:i/>
            <w:iCs/>
          </w:rPr>
          <w:t>ltm-CSI-ReportConfigId</w:t>
        </w:r>
        <w:r>
          <w:rPr>
            <w:lang w:eastAsia="ko-KR"/>
          </w:rPr>
          <w:t xml:space="preserve"> associated with this event triggered measurement report. </w:t>
        </w:r>
        <w:r>
          <w:t>The length of the Report ID field is 6 bits;</w:t>
        </w:r>
      </w:ins>
    </w:p>
    <w:p w14:paraId="7E453516" w14:textId="51107994" w:rsidR="00D1203F" w:rsidRDefault="00D1203F" w:rsidP="00D1203F">
      <w:pPr>
        <w:pStyle w:val="B1"/>
        <w:rPr>
          <w:ins w:id="1048" w:author="vivo-Chenli" w:date="2025-08-15T16:55:00Z"/>
        </w:rPr>
      </w:pPr>
      <w:ins w:id="1049" w:author="vivo-Chenli" w:date="2025-08-15T16:55:00Z">
        <w:r>
          <w:rPr>
            <w:lang w:eastAsia="ko-KR"/>
          </w:rPr>
          <w:t>-</w:t>
        </w:r>
        <w:r>
          <w:rPr>
            <w:lang w:eastAsia="ko-KR"/>
          </w:rPr>
          <w:tab/>
          <w:t>Type</w:t>
        </w:r>
        <w:r w:rsidRPr="00FC6019">
          <w:rPr>
            <w:vertAlign w:val="subscript"/>
            <w:lang w:eastAsia="ko-KR"/>
          </w:rPr>
          <w:t>i</w:t>
        </w:r>
        <w:r>
          <w:rPr>
            <w:lang w:eastAsia="ko-KR"/>
          </w:rPr>
          <w:t>: This field indicates the type of the RS i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r w:rsidRPr="003667B1">
          <w:rPr>
            <w:i/>
            <w:iCs/>
          </w:rPr>
          <w:t>allowReportAnyBeam</w:t>
        </w:r>
        <w:r>
          <w:t xml:space="preserve"> specified in TS 38.331 [5], i.e. the RS(s) with Type set to neither 00, 01, nor 1</w:t>
        </w:r>
        <w:r w:rsidR="00D80B80">
          <w:t>0</w:t>
        </w:r>
        <w:r>
          <w:t>. The RS(s) not satisfying the event for</w:t>
        </w:r>
        <w:r w:rsidRPr="00752323">
          <w:rPr>
            <w:bCs/>
          </w:rPr>
          <w:t xml:space="preserve"> </w:t>
        </w:r>
        <w:r>
          <w:t xml:space="preserve">TTT is selected based on the decending order of measured quantity. The RS(s) included in the </w:t>
        </w:r>
        <w:commentRangeStart w:id="1050"/>
        <w:r>
          <w:t>truncated</w:t>
        </w:r>
      </w:ins>
      <w:commentRangeEnd w:id="1050"/>
      <w:r w:rsidR="00C46735">
        <w:rPr>
          <w:rStyle w:val="a5"/>
        </w:rPr>
        <w:commentReference w:id="1050"/>
      </w:r>
      <w:ins w:id="1051" w:author="vivo-Chenli" w:date="2025-08-15T16:55:00Z">
        <w:r>
          <w:t xml:space="preserve"> </w:t>
        </w:r>
        <w:r w:rsidRPr="000973E3">
          <w:t xml:space="preserve">event triggered L1 measurement report MAC CE </w:t>
        </w:r>
        <w:r>
          <w:t xml:space="preserve">are selected based on a decreasing order of the priority for the type of beam: 00, 01, 10, </w:t>
        </w:r>
        <w:proofErr w:type="gramStart"/>
        <w:r>
          <w:t>11</w:t>
        </w:r>
        <w:proofErr w:type="gramEnd"/>
        <w:r>
          <w:t xml:space="preserve">.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ins>
    </w:p>
    <w:p w14:paraId="40127C09" w14:textId="77777777" w:rsidR="00D1203F" w:rsidRDefault="00D1203F" w:rsidP="00D1203F">
      <w:pPr>
        <w:pStyle w:val="B1"/>
        <w:rPr>
          <w:ins w:id="1052" w:author="vivo-Chenli" w:date="2025-08-15T16:55:00Z"/>
        </w:rPr>
      </w:pPr>
    </w:p>
    <w:p w14:paraId="202D469B" w14:textId="6C9191F0" w:rsidR="00D1203F" w:rsidRDefault="00D1203F" w:rsidP="00D1203F">
      <w:pPr>
        <w:pStyle w:val="B1"/>
        <w:rPr>
          <w:ins w:id="1053" w:author="vivo-Chenli" w:date="2025-08-15T16:55:00Z"/>
        </w:rPr>
      </w:pPr>
      <w:ins w:id="1054" w:author="vivo-Chenli" w:date="2025-08-15T16:55:00Z">
        <w:r>
          <w:t>NOTE 3:</w:t>
        </w:r>
        <w:r>
          <w:tab/>
          <w:t xml:space="preserve">For the measurement report triggered by LTM2, the RS with Type of 00 is the current beam, which is always included in the last </w:t>
        </w:r>
        <w:r w:rsidRPr="00DD6BF0">
          <w:t>octet</w:t>
        </w:r>
      </w:ins>
      <w:ins w:id="1055" w:author="vivo-Chenli-After RAN2#131-1" w:date="2025-09-02T00:34:00Z">
        <w:r w:rsidR="00053B2E">
          <w:t xml:space="preserve">, i.e. </w:t>
        </w:r>
        <w:r w:rsidR="00CE0D77">
          <w:t>the current RS of serving cell and the corresponding RS type are not included in the first two octets</w:t>
        </w:r>
      </w:ins>
      <w:ins w:id="1056" w:author="vivo-Chenli" w:date="2025-08-15T16:55:00Z">
        <w:r>
          <w:t>.</w:t>
        </w:r>
      </w:ins>
    </w:p>
    <w:p w14:paraId="03FA59EA" w14:textId="77777777" w:rsidR="00D1203F" w:rsidRDefault="00D1203F" w:rsidP="00D1203F">
      <w:pPr>
        <w:pStyle w:val="B1"/>
        <w:rPr>
          <w:ins w:id="1057" w:author="vivo-Chenli" w:date="2025-08-15T16:55:00Z"/>
          <w:lang w:eastAsia="ko-KR"/>
        </w:rPr>
      </w:pPr>
      <w:ins w:id="1058" w:author="vivo-Chenli" w:date="2025-08-15T16:55:00Z">
        <w:r>
          <w:rPr>
            <w:lang w:eastAsia="ko-KR"/>
          </w:rPr>
          <w:t>-</w:t>
        </w:r>
        <w:r>
          <w:rPr>
            <w:lang w:eastAsia="ko-KR"/>
          </w:rPr>
          <w:tab/>
          <w:t>RSRI</w:t>
        </w:r>
        <w:r>
          <w:rPr>
            <w:vertAlign w:val="subscript"/>
            <w:lang w:eastAsia="ko-KR"/>
          </w:rPr>
          <w:t>i</w:t>
        </w:r>
        <w:r>
          <w:rPr>
            <w:lang w:eastAsia="ko-KR"/>
          </w:rPr>
          <w:t xml:space="preserve">: This field indicates the reference signaling resource index of the beam i of LTM candidate cell for the event triggered L1 measurement report (i.e. SS/PBCH Block Resource indicator (SSBRI) or CSI-RS resource indicator (CRI)). The maximum number of non-serving RS reported is configured by </w:t>
        </w:r>
        <w:r>
          <w:rPr>
            <w:i/>
            <w:iCs/>
          </w:rPr>
          <w:t>maxNumberOfReportedBeams</w:t>
        </w:r>
        <w:r>
          <w:t xml:space="preserve"> 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ins>
    </w:p>
    <w:p w14:paraId="365822ED" w14:textId="77777777" w:rsidR="00D1203F" w:rsidRPr="00C11846" w:rsidRDefault="00D1203F" w:rsidP="00D1203F">
      <w:pPr>
        <w:pStyle w:val="B1"/>
        <w:rPr>
          <w:ins w:id="1059" w:author="vivo-Chenli" w:date="2025-08-15T16:55:00Z"/>
          <w:lang w:eastAsia="ko-KR"/>
        </w:rPr>
      </w:pPr>
      <w:ins w:id="1060" w:author="vivo-Chenli" w:date="2025-08-15T16:55:00Z">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ins>
    </w:p>
    <w:p w14:paraId="6E40AB6C" w14:textId="77777777" w:rsidR="00D1203F" w:rsidRPr="00C11846" w:rsidRDefault="00D1203F" w:rsidP="00D1203F">
      <w:pPr>
        <w:pStyle w:val="B1"/>
        <w:rPr>
          <w:ins w:id="1061" w:author="vivo-Chenli" w:date="2025-08-15T16:55:00Z"/>
          <w:lang w:eastAsia="ko-KR"/>
        </w:rPr>
      </w:pPr>
      <w:ins w:id="1062" w:author="vivo-Chenli" w:date="2025-08-15T16:55:00Z">
        <w:r>
          <w:rPr>
            <w:lang w:eastAsia="ko-KR"/>
          </w:rPr>
          <w:t>-</w:t>
        </w:r>
        <w:r>
          <w:rPr>
            <w:lang w:eastAsia="ko-KR"/>
          </w:rPr>
          <w:tab/>
          <w:t>DiffRSRP</w:t>
        </w:r>
        <w:r>
          <w:rPr>
            <w:vertAlign w:val="subscript"/>
            <w:lang w:eastAsia="ko-KR"/>
          </w:rPr>
          <w:t>i</w:t>
        </w:r>
        <w:r>
          <w:rPr>
            <w:lang w:eastAsia="ko-KR"/>
          </w:rPr>
          <w:t>: This field indicates the derived differential measured quantity</w:t>
        </w:r>
        <w:r w:rsidRPr="002E2E4D">
          <w:rPr>
            <w:lang w:eastAsia="ko-KR"/>
          </w:rPr>
          <w:t xml:space="preserve"> </w:t>
        </w:r>
        <w:r>
          <w:rPr>
            <w:lang w:eastAsia="ko-KR"/>
          </w:rPr>
          <w:t xml:space="preserve">for the beam i of LTM candidate cell based on SS/PBCH block or CSI-RS (i.e. the L1-RSRP) </w:t>
        </w:r>
        <w:r>
          <w:t>as described in TS 38.215 [24], with the reference of measured quality of the first beam</w:t>
        </w:r>
        <w:r>
          <w:rPr>
            <w:lang w:eastAsia="ko-KR"/>
          </w:rPr>
          <w:t xml:space="preserve">. </w:t>
        </w:r>
        <w:r>
          <w:t xml:space="preserve">The length of the </w:t>
        </w:r>
        <w:r>
          <w:rPr>
            <w:lang w:eastAsia="ko-KR"/>
          </w:rPr>
          <w:t>DiffRSRP</w:t>
        </w:r>
        <w:r>
          <w:rPr>
            <w:vertAlign w:val="subscript"/>
            <w:lang w:eastAsia="ko-KR"/>
          </w:rPr>
          <w:t>i</w:t>
        </w:r>
        <w:r>
          <w:t xml:space="preserve"> field is 4</w:t>
        </w:r>
        <w:r>
          <w:rPr>
            <w:lang w:eastAsia="ko-KR"/>
          </w:rPr>
          <w:t xml:space="preserve"> bits; </w:t>
        </w:r>
      </w:ins>
    </w:p>
    <w:p w14:paraId="41FD3975" w14:textId="239159A0" w:rsidR="00D1203F" w:rsidRDefault="00D1203F" w:rsidP="00D1203F">
      <w:pPr>
        <w:pStyle w:val="B1"/>
        <w:rPr>
          <w:ins w:id="1063" w:author="vivo-Chenli" w:date="2025-08-15T16:55:00Z"/>
          <w:lang w:eastAsia="ko-KR"/>
        </w:rPr>
      </w:pPr>
      <w:ins w:id="1064" w:author="vivo-Chenli" w:date="2025-08-15T16:55:00Z">
        <w:r>
          <w:rPr>
            <w:lang w:eastAsia="ko-KR"/>
          </w:rPr>
          <w:t>-</w:t>
        </w:r>
        <w:r>
          <w:rPr>
            <w:lang w:eastAsia="ko-KR"/>
          </w:rPr>
          <w:tab/>
          <w:t>RSRP</w:t>
        </w:r>
        <w:r>
          <w:rPr>
            <w:vertAlign w:val="subscript"/>
            <w:lang w:eastAsia="ko-KR"/>
          </w:rPr>
          <w:t>serving</w:t>
        </w:r>
        <w:r>
          <w:rPr>
            <w:lang w:eastAsia="ko-KR"/>
          </w:rPr>
          <w:t>: This field indicates the measured quantity based on SS/PBCH block or CSI-RS (i.e. the L1-RSRP) for current RS of serving cell</w:t>
        </w:r>
        <w:r>
          <w:t xml:space="preserve"> as described in TS 38.215 [24]</w:t>
        </w:r>
      </w:ins>
      <w:ins w:id="1065" w:author="vivo-Chenli-After RAN2#131-1" w:date="2025-09-02T00:31:00Z">
        <w:r w:rsidR="00654BFD" w:rsidRPr="00654BFD">
          <w:t xml:space="preserve"> used for LTM event </w:t>
        </w:r>
        <w:r w:rsidR="00654BFD">
          <w:t xml:space="preserve">evaluation in </w:t>
        </w:r>
        <w:r w:rsidR="003837F3">
          <w:rPr>
            <w:bCs/>
          </w:rPr>
          <w:t xml:space="preserve">clause </w:t>
        </w:r>
        <w:r w:rsidR="00654BFD">
          <w:t>5.x.2</w:t>
        </w:r>
      </w:ins>
      <w:ins w:id="1066" w:author="vivo-Chenli" w:date="2025-08-15T16:55:00Z">
        <w:r>
          <w:t xml:space="preserve">, if UE is configured to report the measurement result of current RS of the serving cell by </w:t>
        </w:r>
        <w:r>
          <w:rPr>
            <w:i/>
            <w:iCs/>
          </w:rPr>
          <w:t>reportCurrentBeam</w:t>
        </w:r>
        <w:r>
          <w:rPr>
            <w:lang w:eastAsia="ko-KR"/>
          </w:rPr>
          <w:t xml:space="preserve">. </w:t>
        </w:r>
        <w:r>
          <w:t xml:space="preserve">The length of the </w:t>
        </w:r>
        <w:r>
          <w:rPr>
            <w:lang w:eastAsia="ko-KR"/>
          </w:rPr>
          <w:t>RSRP</w:t>
        </w:r>
        <w:r>
          <w:rPr>
            <w:vertAlign w:val="subscript"/>
            <w:lang w:eastAsia="ko-KR"/>
          </w:rPr>
          <w:t>serving</w:t>
        </w:r>
        <w:r>
          <w:t xml:space="preserve"> field is </w:t>
        </w:r>
        <w:r>
          <w:rPr>
            <w:lang w:eastAsia="ko-KR"/>
          </w:rPr>
          <w:t>7 bits;</w:t>
        </w:r>
      </w:ins>
    </w:p>
    <w:p w14:paraId="2A9214A6" w14:textId="77777777" w:rsidR="00D1203F" w:rsidRDefault="00D1203F" w:rsidP="00D1203F">
      <w:pPr>
        <w:pStyle w:val="B1"/>
        <w:rPr>
          <w:ins w:id="1067" w:author="vivo-Chenli" w:date="2025-08-15T16:55:00Z"/>
        </w:rPr>
      </w:pPr>
      <w:ins w:id="1068" w:author="vivo-Chenli" w:date="2025-08-15T16:55:00Z">
        <w:r>
          <w:t>-</w:t>
        </w:r>
        <w:r>
          <w:tab/>
          <w:t xml:space="preserve">R: Reserved </w:t>
        </w:r>
        <w:proofErr w:type="gramStart"/>
        <w:r>
          <w:t>bit,</w:t>
        </w:r>
        <w:proofErr w:type="gramEnd"/>
        <w:r>
          <w:t xml:space="preserve"> set to </w:t>
        </w:r>
        <w:r>
          <w:rPr>
            <w:lang w:eastAsia="ko-KR"/>
          </w:rPr>
          <w:t>0</w:t>
        </w:r>
        <w:r>
          <w:t>.</w:t>
        </w:r>
      </w:ins>
    </w:p>
    <w:p w14:paraId="412EE14C" w14:textId="77777777" w:rsidR="00D1203F" w:rsidRDefault="00D1203F" w:rsidP="00D1203F">
      <w:pPr>
        <w:keepNext/>
        <w:keepLines/>
        <w:spacing w:before="60"/>
        <w:jc w:val="center"/>
        <w:rPr>
          <w:ins w:id="1069" w:author="vivo-Chenli" w:date="2025-08-15T16:55:00Z"/>
          <w:bCs/>
          <w:lang w:eastAsia="ko-KR"/>
        </w:rPr>
      </w:pPr>
      <w:ins w:id="1070" w:author="vivo-Chenli" w:date="2025-08-15T16:55:00Z">
        <w:r>
          <w:rPr>
            <w:noProof/>
          </w:rPr>
          <w:object w:dxaOrig="5731" w:dyaOrig="5551" w14:anchorId="57732C13">
            <v:shape id="_x0000_i1028" type="#_x0000_t75" alt="" style="width:4in;height:281.05pt;mso-width-percent:0;mso-height-percent:0;mso-width-percent:0;mso-height-percent:0" o:ole="">
              <v:imagedata r:id="rId22" o:title=""/>
            </v:shape>
            <o:OLEObject Type="Embed" ProgID="Visio.Drawing.15" ShapeID="_x0000_i1028" DrawAspect="Content" ObjectID="_1818509762" r:id="rId23"/>
          </w:object>
        </w:r>
      </w:ins>
    </w:p>
    <w:p w14:paraId="3E85F4E7" w14:textId="77777777" w:rsidR="00D1203F" w:rsidRDefault="00D1203F" w:rsidP="00D1203F">
      <w:pPr>
        <w:pStyle w:val="TF"/>
        <w:rPr>
          <w:ins w:id="1071" w:author="vivo-Chenli" w:date="2025-08-15T16:55:00Z"/>
        </w:rPr>
      </w:pPr>
      <w:ins w:id="1072" w:author="vivo-Chenli" w:date="2025-08-15T16:55:00Z">
        <w:r>
          <w:t xml:space="preserve">Figure 6.1.3.x-1: event triggered L1 measurement report and truncated event triggered L1 measurement report MAC CE </w:t>
        </w:r>
      </w:ins>
    </w:p>
    <w:p w14:paraId="36A8444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04FCBE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B3C5D5" w14:textId="77777777" w:rsidR="00F42CAD" w:rsidRPr="00B27271" w:rsidRDefault="00F42CAD" w:rsidP="00F42CAD">
      <w:pPr>
        <w:pStyle w:val="3"/>
        <w:rPr>
          <w:lang w:eastAsia="ko-KR"/>
        </w:rPr>
      </w:pPr>
      <w:bookmarkStart w:id="1073" w:name="_Toc29239902"/>
      <w:bookmarkStart w:id="1074" w:name="_Toc37296319"/>
      <w:bookmarkStart w:id="1075" w:name="_Toc46490450"/>
      <w:bookmarkStart w:id="1076" w:name="_Toc52752145"/>
      <w:bookmarkStart w:id="1077" w:name="_Toc52796607"/>
      <w:bookmarkStart w:id="1078" w:name="_Toc201677824"/>
      <w:r w:rsidRPr="00B27271">
        <w:rPr>
          <w:lang w:eastAsia="ko-KR"/>
        </w:rPr>
        <w:t>6.2.1</w:t>
      </w:r>
      <w:r w:rsidRPr="00B27271">
        <w:rPr>
          <w:lang w:eastAsia="ko-KR"/>
        </w:rPr>
        <w:tab/>
        <w:t>MAC subheader for DL-SCH and UL-SCH</w:t>
      </w:r>
      <w:bookmarkEnd w:id="1073"/>
      <w:bookmarkEnd w:id="1074"/>
      <w:bookmarkEnd w:id="1075"/>
      <w:bookmarkEnd w:id="1076"/>
      <w:bookmarkEnd w:id="1077"/>
      <w:bookmarkEnd w:id="1078"/>
    </w:p>
    <w:p w14:paraId="5CB929EF" w14:textId="77777777" w:rsidR="00F42CAD" w:rsidRPr="00B27271" w:rsidRDefault="00F42CAD" w:rsidP="00F42CAD">
      <w:pPr>
        <w:rPr>
          <w:lang w:eastAsia="ko-KR"/>
        </w:rPr>
      </w:pPr>
      <w:r w:rsidRPr="00B27271">
        <w:rPr>
          <w:lang w:eastAsia="ko-KR"/>
        </w:rPr>
        <w:t>The MAC subheader consists of the following fields:</w:t>
      </w:r>
    </w:p>
    <w:p w14:paraId="468AA072" w14:textId="77777777" w:rsidR="00F42CAD" w:rsidRPr="00B27271" w:rsidRDefault="00F42CAD" w:rsidP="00F42CAD">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079" w:name="_Hlk97830562"/>
      <w:r w:rsidRPr="00B27271">
        <w:rPr>
          <w:noProof/>
        </w:rPr>
        <w:t xml:space="preserve"> and 6.2.1-1c</w:t>
      </w:r>
      <w:bookmarkEnd w:id="1079"/>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4F3A2176" w14:textId="77777777" w:rsidR="00F42CAD" w:rsidRPr="00B27271" w:rsidRDefault="00F42CAD" w:rsidP="00F42CAD">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042282DD" w14:textId="77777777" w:rsidR="00F42CAD" w:rsidRPr="00B27271" w:rsidRDefault="00F42CAD" w:rsidP="00F42CAD">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B030757" w14:textId="77777777" w:rsidR="00F42CAD" w:rsidRPr="00B27271" w:rsidRDefault="00F42CAD" w:rsidP="00F42CAD">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7E3D7123" w14:textId="77777777" w:rsidR="00F42CAD" w:rsidRPr="00B27271" w:rsidRDefault="00F42CAD" w:rsidP="00F42CAD">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162A586F" w14:textId="77777777" w:rsidR="00F42CAD" w:rsidRPr="00B27271" w:rsidRDefault="00F42CAD" w:rsidP="00F42CAD">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w:t>
      </w:r>
      <w:r w:rsidRPr="00B27271">
        <w:rPr>
          <w:noProof/>
        </w:rPr>
        <w:lastRenderedPageBreak/>
        <w:t xml:space="preserve">of the F field is 1 bit. </w:t>
      </w:r>
      <w:r w:rsidRPr="00B27271">
        <w:rPr>
          <w:noProof/>
          <w:lang w:eastAsia="ko-KR"/>
        </w:rPr>
        <w:t>The value 0 indicates 8 bits of the Length field. The value 1 indicates 16 bits of the Length field</w:t>
      </w:r>
      <w:r w:rsidRPr="00B27271">
        <w:rPr>
          <w:noProof/>
        </w:rPr>
        <w:t>;</w:t>
      </w:r>
    </w:p>
    <w:p w14:paraId="718F5298" w14:textId="77777777" w:rsidR="00F42CAD" w:rsidRPr="00B27271" w:rsidRDefault="00F42CAD" w:rsidP="00F42CAD">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22607ADF" w14:textId="77777777" w:rsidR="00F42CAD" w:rsidRPr="00B27271" w:rsidRDefault="00F42CAD" w:rsidP="00F42CAD">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6A5674FB" w14:textId="77777777" w:rsidR="00F42CAD" w:rsidRPr="00B27271" w:rsidRDefault="00F42CAD" w:rsidP="00F42CAD">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11D2B553" w14:textId="77777777" w:rsidR="00F42CAD" w:rsidRPr="00B27271" w:rsidRDefault="00F42CAD" w:rsidP="00F42CAD">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42CAD" w:rsidRPr="00B27271" w14:paraId="4BFAE9E3" w14:textId="77777777" w:rsidTr="00CD3B2E">
        <w:trPr>
          <w:jc w:val="center"/>
        </w:trPr>
        <w:tc>
          <w:tcPr>
            <w:tcW w:w="1701" w:type="dxa"/>
          </w:tcPr>
          <w:p w14:paraId="5B82F975" w14:textId="77777777" w:rsidR="00F42CAD" w:rsidRPr="00B27271" w:rsidRDefault="00F42CAD" w:rsidP="00CD3B2E">
            <w:pPr>
              <w:pStyle w:val="TAH"/>
              <w:rPr>
                <w:noProof/>
                <w:lang w:eastAsia="ko-KR"/>
              </w:rPr>
            </w:pPr>
            <w:r w:rsidRPr="00B27271">
              <w:rPr>
                <w:noProof/>
                <w:lang w:eastAsia="ko-KR"/>
              </w:rPr>
              <w:t>Codepoint/Index</w:t>
            </w:r>
          </w:p>
        </w:tc>
        <w:tc>
          <w:tcPr>
            <w:tcW w:w="5670" w:type="dxa"/>
          </w:tcPr>
          <w:p w14:paraId="4AA8E235"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AEA8220" w14:textId="77777777" w:rsidTr="00CD3B2E">
        <w:trPr>
          <w:jc w:val="center"/>
        </w:trPr>
        <w:tc>
          <w:tcPr>
            <w:tcW w:w="1701" w:type="dxa"/>
          </w:tcPr>
          <w:p w14:paraId="73EB931C" w14:textId="77777777" w:rsidR="00F42CAD" w:rsidRPr="00B27271" w:rsidRDefault="00F42CAD" w:rsidP="00CD3B2E">
            <w:pPr>
              <w:pStyle w:val="TAC"/>
              <w:rPr>
                <w:noProof/>
                <w:lang w:eastAsia="ko-KR"/>
              </w:rPr>
            </w:pPr>
            <w:r w:rsidRPr="00B27271">
              <w:rPr>
                <w:noProof/>
                <w:lang w:eastAsia="ko-KR"/>
              </w:rPr>
              <w:t>0</w:t>
            </w:r>
          </w:p>
        </w:tc>
        <w:tc>
          <w:tcPr>
            <w:tcW w:w="5670" w:type="dxa"/>
          </w:tcPr>
          <w:p w14:paraId="2F779DB9" w14:textId="77777777" w:rsidR="00F42CAD" w:rsidRPr="00B27271" w:rsidRDefault="00F42CAD" w:rsidP="00CD3B2E">
            <w:pPr>
              <w:pStyle w:val="TAL"/>
              <w:rPr>
                <w:noProof/>
                <w:lang w:eastAsia="ko-KR"/>
              </w:rPr>
            </w:pPr>
            <w:r w:rsidRPr="00B27271">
              <w:rPr>
                <w:noProof/>
                <w:lang w:eastAsia="ko-KR"/>
              </w:rPr>
              <w:t>CCCH</w:t>
            </w:r>
          </w:p>
        </w:tc>
      </w:tr>
      <w:tr w:rsidR="00F42CAD" w:rsidRPr="00B27271" w14:paraId="5F6B41AD" w14:textId="77777777" w:rsidTr="00CD3B2E">
        <w:trPr>
          <w:jc w:val="center"/>
        </w:trPr>
        <w:tc>
          <w:tcPr>
            <w:tcW w:w="1701" w:type="dxa"/>
          </w:tcPr>
          <w:p w14:paraId="318EB6C7" w14:textId="77777777" w:rsidR="00F42CAD" w:rsidRPr="00B27271" w:rsidRDefault="00F42CAD" w:rsidP="00CD3B2E">
            <w:pPr>
              <w:pStyle w:val="TAC"/>
              <w:rPr>
                <w:noProof/>
                <w:lang w:eastAsia="ko-KR"/>
              </w:rPr>
            </w:pPr>
            <w:r w:rsidRPr="00B27271">
              <w:rPr>
                <w:noProof/>
                <w:lang w:eastAsia="ko-KR"/>
              </w:rPr>
              <w:t>1–32</w:t>
            </w:r>
          </w:p>
        </w:tc>
        <w:tc>
          <w:tcPr>
            <w:tcW w:w="5670" w:type="dxa"/>
          </w:tcPr>
          <w:p w14:paraId="4B06D020" w14:textId="77777777" w:rsidR="00F42CAD" w:rsidRPr="00B27271" w:rsidRDefault="00F42CAD" w:rsidP="00CD3B2E">
            <w:pPr>
              <w:pStyle w:val="TAL"/>
              <w:rPr>
                <w:noProof/>
                <w:lang w:eastAsia="ko-KR"/>
              </w:rPr>
            </w:pPr>
            <w:r w:rsidRPr="00B27271">
              <w:rPr>
                <w:noProof/>
                <w:lang w:eastAsia="ko-KR"/>
              </w:rPr>
              <w:t>Identity of the logical channel of DCCH, DTCH and multicast MTCH</w:t>
            </w:r>
          </w:p>
        </w:tc>
      </w:tr>
      <w:tr w:rsidR="00F42CAD" w:rsidRPr="00B27271" w14:paraId="33B64FFA" w14:textId="77777777" w:rsidTr="00CD3B2E">
        <w:trPr>
          <w:jc w:val="center"/>
        </w:trPr>
        <w:tc>
          <w:tcPr>
            <w:tcW w:w="1701" w:type="dxa"/>
          </w:tcPr>
          <w:p w14:paraId="30C372D3" w14:textId="77777777" w:rsidR="00F42CAD" w:rsidRPr="00B27271" w:rsidRDefault="00F42CAD" w:rsidP="00CD3B2E">
            <w:pPr>
              <w:pStyle w:val="TAC"/>
              <w:rPr>
                <w:noProof/>
                <w:lang w:eastAsia="ko-KR"/>
              </w:rPr>
            </w:pPr>
            <w:r w:rsidRPr="00B27271">
              <w:rPr>
                <w:noProof/>
                <w:lang w:eastAsia="ko-KR"/>
              </w:rPr>
              <w:t>33</w:t>
            </w:r>
          </w:p>
        </w:tc>
        <w:tc>
          <w:tcPr>
            <w:tcW w:w="5670" w:type="dxa"/>
          </w:tcPr>
          <w:p w14:paraId="5518CE7C"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11C54A1F" w14:textId="77777777" w:rsidTr="00CD3B2E">
        <w:trPr>
          <w:jc w:val="center"/>
        </w:trPr>
        <w:tc>
          <w:tcPr>
            <w:tcW w:w="1701" w:type="dxa"/>
          </w:tcPr>
          <w:p w14:paraId="7426F6FE" w14:textId="77777777" w:rsidR="00F42CAD" w:rsidRPr="00B27271" w:rsidRDefault="00F42CAD" w:rsidP="00CD3B2E">
            <w:pPr>
              <w:pStyle w:val="TAC"/>
              <w:rPr>
                <w:noProof/>
                <w:lang w:eastAsia="ko-KR"/>
              </w:rPr>
            </w:pPr>
            <w:r w:rsidRPr="00B27271">
              <w:rPr>
                <w:noProof/>
                <w:lang w:eastAsia="ko-KR"/>
              </w:rPr>
              <w:t>34</w:t>
            </w:r>
          </w:p>
        </w:tc>
        <w:tc>
          <w:tcPr>
            <w:tcW w:w="5670" w:type="dxa"/>
          </w:tcPr>
          <w:p w14:paraId="15DE71E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29D2997A" w14:textId="77777777" w:rsidTr="00CD3B2E">
        <w:trPr>
          <w:jc w:val="center"/>
        </w:trPr>
        <w:tc>
          <w:tcPr>
            <w:tcW w:w="1701" w:type="dxa"/>
          </w:tcPr>
          <w:p w14:paraId="58B94381" w14:textId="77777777" w:rsidR="00F42CAD" w:rsidRPr="00B27271" w:rsidRDefault="00F42CAD" w:rsidP="00CD3B2E">
            <w:pPr>
              <w:pStyle w:val="TAC"/>
              <w:rPr>
                <w:noProof/>
                <w:lang w:eastAsia="ko-KR"/>
              </w:rPr>
            </w:pPr>
            <w:r w:rsidRPr="00B27271">
              <w:rPr>
                <w:noProof/>
                <w:lang w:eastAsia="ko-KR"/>
              </w:rPr>
              <w:t>35–46</w:t>
            </w:r>
          </w:p>
        </w:tc>
        <w:tc>
          <w:tcPr>
            <w:tcW w:w="5670" w:type="dxa"/>
          </w:tcPr>
          <w:p w14:paraId="565F8733"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082CB609" w14:textId="77777777" w:rsidTr="00CD3B2E">
        <w:trPr>
          <w:jc w:val="center"/>
        </w:trPr>
        <w:tc>
          <w:tcPr>
            <w:tcW w:w="1701" w:type="dxa"/>
          </w:tcPr>
          <w:p w14:paraId="0F56B105" w14:textId="77777777" w:rsidR="00F42CAD" w:rsidRPr="00B27271" w:rsidRDefault="00F42CAD" w:rsidP="00CD3B2E">
            <w:pPr>
              <w:pStyle w:val="TAC"/>
              <w:rPr>
                <w:noProof/>
                <w:lang w:eastAsia="ko-KR"/>
              </w:rPr>
            </w:pPr>
            <w:r w:rsidRPr="00B27271">
              <w:rPr>
                <w:noProof/>
                <w:lang w:eastAsia="ko-KR"/>
              </w:rPr>
              <w:t>47</w:t>
            </w:r>
          </w:p>
        </w:tc>
        <w:tc>
          <w:tcPr>
            <w:tcW w:w="5670" w:type="dxa"/>
          </w:tcPr>
          <w:p w14:paraId="0BD1BC2D" w14:textId="77777777" w:rsidR="00F42CAD" w:rsidRPr="00B27271" w:rsidRDefault="00F42CAD" w:rsidP="00CD3B2E">
            <w:pPr>
              <w:pStyle w:val="TAL"/>
            </w:pPr>
            <w:r w:rsidRPr="00B27271">
              <w:rPr>
                <w:noProof/>
                <w:lang w:eastAsia="ko-KR"/>
              </w:rPr>
              <w:t>Recommended bit rate</w:t>
            </w:r>
          </w:p>
        </w:tc>
      </w:tr>
      <w:tr w:rsidR="00F42CAD" w:rsidRPr="00B27271" w14:paraId="754233A1" w14:textId="77777777" w:rsidTr="00CD3B2E">
        <w:trPr>
          <w:jc w:val="center"/>
        </w:trPr>
        <w:tc>
          <w:tcPr>
            <w:tcW w:w="1701" w:type="dxa"/>
          </w:tcPr>
          <w:p w14:paraId="365026C6" w14:textId="77777777" w:rsidR="00F42CAD" w:rsidRPr="00B27271" w:rsidRDefault="00F42CAD" w:rsidP="00CD3B2E">
            <w:pPr>
              <w:pStyle w:val="TAC"/>
              <w:rPr>
                <w:noProof/>
                <w:lang w:eastAsia="ko-KR"/>
              </w:rPr>
            </w:pPr>
            <w:r w:rsidRPr="00B27271">
              <w:rPr>
                <w:noProof/>
                <w:lang w:eastAsia="ko-KR"/>
              </w:rPr>
              <w:t>48</w:t>
            </w:r>
          </w:p>
        </w:tc>
        <w:tc>
          <w:tcPr>
            <w:tcW w:w="5670" w:type="dxa"/>
          </w:tcPr>
          <w:p w14:paraId="3BEC59EA" w14:textId="77777777" w:rsidR="00F42CAD" w:rsidRPr="00B27271" w:rsidRDefault="00F42CAD" w:rsidP="00CD3B2E">
            <w:pPr>
              <w:pStyle w:val="TAL"/>
              <w:rPr>
                <w:noProof/>
                <w:lang w:eastAsia="ko-KR"/>
              </w:rPr>
            </w:pPr>
            <w:r w:rsidRPr="00B27271">
              <w:t xml:space="preserve">SP ZP CSI-RS Resource Set </w:t>
            </w:r>
            <w:r w:rsidRPr="00B27271">
              <w:rPr>
                <w:noProof/>
                <w:lang w:eastAsia="ko-KR"/>
              </w:rPr>
              <w:t>Activation/Deactivation</w:t>
            </w:r>
          </w:p>
        </w:tc>
      </w:tr>
      <w:tr w:rsidR="00F42CAD" w:rsidRPr="00B27271" w14:paraId="14A0D1A9" w14:textId="77777777" w:rsidTr="00CD3B2E">
        <w:trPr>
          <w:jc w:val="center"/>
        </w:trPr>
        <w:tc>
          <w:tcPr>
            <w:tcW w:w="1701" w:type="dxa"/>
          </w:tcPr>
          <w:p w14:paraId="07C3AE96" w14:textId="77777777" w:rsidR="00F42CAD" w:rsidRPr="00B27271" w:rsidRDefault="00F42CAD" w:rsidP="00CD3B2E">
            <w:pPr>
              <w:pStyle w:val="TAC"/>
              <w:rPr>
                <w:noProof/>
                <w:lang w:eastAsia="ko-KR"/>
              </w:rPr>
            </w:pPr>
            <w:r w:rsidRPr="00B27271">
              <w:rPr>
                <w:noProof/>
                <w:lang w:eastAsia="ko-KR"/>
              </w:rPr>
              <w:t>49</w:t>
            </w:r>
          </w:p>
        </w:tc>
        <w:tc>
          <w:tcPr>
            <w:tcW w:w="5670" w:type="dxa"/>
          </w:tcPr>
          <w:p w14:paraId="790D7725" w14:textId="77777777" w:rsidR="00F42CAD" w:rsidRPr="00B27271" w:rsidRDefault="00F42CAD" w:rsidP="00CD3B2E">
            <w:pPr>
              <w:pStyle w:val="TAL"/>
              <w:rPr>
                <w:noProof/>
                <w:lang w:eastAsia="ko-KR"/>
              </w:rPr>
            </w:pPr>
            <w:r w:rsidRPr="00B27271">
              <w:rPr>
                <w:noProof/>
                <w:lang w:eastAsia="ko-KR"/>
              </w:rPr>
              <w:t>PUCCH spatial relation Activation/Deactivation</w:t>
            </w:r>
          </w:p>
        </w:tc>
      </w:tr>
      <w:tr w:rsidR="00F42CAD" w:rsidRPr="00B27271" w14:paraId="0FDFE690" w14:textId="77777777" w:rsidTr="00CD3B2E">
        <w:trPr>
          <w:jc w:val="center"/>
        </w:trPr>
        <w:tc>
          <w:tcPr>
            <w:tcW w:w="1701" w:type="dxa"/>
          </w:tcPr>
          <w:p w14:paraId="789806C0" w14:textId="77777777" w:rsidR="00F42CAD" w:rsidRPr="00B27271" w:rsidRDefault="00F42CAD" w:rsidP="00CD3B2E">
            <w:pPr>
              <w:pStyle w:val="TAC"/>
              <w:rPr>
                <w:noProof/>
                <w:lang w:eastAsia="ko-KR"/>
              </w:rPr>
            </w:pPr>
            <w:r w:rsidRPr="00B27271">
              <w:rPr>
                <w:noProof/>
                <w:lang w:eastAsia="ko-KR"/>
              </w:rPr>
              <w:t>50</w:t>
            </w:r>
          </w:p>
        </w:tc>
        <w:tc>
          <w:tcPr>
            <w:tcW w:w="5670" w:type="dxa"/>
          </w:tcPr>
          <w:p w14:paraId="7B47E317" w14:textId="77777777" w:rsidR="00F42CAD" w:rsidRPr="00B27271" w:rsidRDefault="00F42CAD" w:rsidP="00CD3B2E">
            <w:pPr>
              <w:pStyle w:val="TAL"/>
              <w:rPr>
                <w:noProof/>
                <w:lang w:eastAsia="ko-KR"/>
              </w:rPr>
            </w:pPr>
            <w:r w:rsidRPr="00B27271">
              <w:rPr>
                <w:lang w:eastAsia="ko-KR"/>
              </w:rPr>
              <w:t xml:space="preserve">SP SRS Activation/Deactivation </w:t>
            </w:r>
          </w:p>
        </w:tc>
      </w:tr>
      <w:tr w:rsidR="00F42CAD" w:rsidRPr="00B27271" w14:paraId="333B652D" w14:textId="77777777" w:rsidTr="00CD3B2E">
        <w:trPr>
          <w:jc w:val="center"/>
        </w:trPr>
        <w:tc>
          <w:tcPr>
            <w:tcW w:w="1701" w:type="dxa"/>
          </w:tcPr>
          <w:p w14:paraId="1B9CE9DF" w14:textId="77777777" w:rsidR="00F42CAD" w:rsidRPr="00B27271" w:rsidRDefault="00F42CAD" w:rsidP="00CD3B2E">
            <w:pPr>
              <w:pStyle w:val="TAC"/>
              <w:rPr>
                <w:noProof/>
                <w:lang w:eastAsia="ko-KR"/>
              </w:rPr>
            </w:pPr>
            <w:r w:rsidRPr="00B27271">
              <w:rPr>
                <w:noProof/>
                <w:lang w:eastAsia="ko-KR"/>
              </w:rPr>
              <w:t>51</w:t>
            </w:r>
          </w:p>
        </w:tc>
        <w:tc>
          <w:tcPr>
            <w:tcW w:w="5670" w:type="dxa"/>
          </w:tcPr>
          <w:p w14:paraId="6DC4D565" w14:textId="77777777" w:rsidR="00F42CAD" w:rsidRPr="00B27271" w:rsidRDefault="00F42CAD" w:rsidP="00CD3B2E">
            <w:pPr>
              <w:pStyle w:val="TAL"/>
              <w:rPr>
                <w:noProof/>
                <w:lang w:eastAsia="ko-KR"/>
              </w:rPr>
            </w:pPr>
            <w:r w:rsidRPr="00B27271">
              <w:rPr>
                <w:lang w:eastAsia="ko-KR"/>
              </w:rPr>
              <w:t>SP CSI reporting on PUCCH Activation/Deactivation</w:t>
            </w:r>
          </w:p>
        </w:tc>
      </w:tr>
      <w:tr w:rsidR="00F42CAD" w:rsidRPr="00B27271" w14:paraId="6D2EADD4" w14:textId="77777777" w:rsidTr="00CD3B2E">
        <w:trPr>
          <w:jc w:val="center"/>
        </w:trPr>
        <w:tc>
          <w:tcPr>
            <w:tcW w:w="1701" w:type="dxa"/>
          </w:tcPr>
          <w:p w14:paraId="08A52EF7" w14:textId="77777777" w:rsidR="00F42CAD" w:rsidRPr="00B27271" w:rsidRDefault="00F42CAD" w:rsidP="00CD3B2E">
            <w:pPr>
              <w:pStyle w:val="TAC"/>
              <w:rPr>
                <w:noProof/>
                <w:lang w:eastAsia="ko-KR"/>
              </w:rPr>
            </w:pPr>
            <w:r w:rsidRPr="00B27271">
              <w:rPr>
                <w:noProof/>
                <w:lang w:eastAsia="ko-KR"/>
              </w:rPr>
              <w:t>52</w:t>
            </w:r>
          </w:p>
        </w:tc>
        <w:tc>
          <w:tcPr>
            <w:tcW w:w="5670" w:type="dxa"/>
          </w:tcPr>
          <w:p w14:paraId="44077560" w14:textId="77777777" w:rsidR="00F42CAD" w:rsidRPr="00B27271" w:rsidRDefault="00F42CAD" w:rsidP="00CD3B2E">
            <w:pPr>
              <w:pStyle w:val="TAL"/>
              <w:rPr>
                <w:noProof/>
                <w:lang w:eastAsia="ko-KR"/>
              </w:rPr>
            </w:pPr>
            <w:r w:rsidRPr="00B27271">
              <w:rPr>
                <w:lang w:eastAsia="ko-KR"/>
              </w:rPr>
              <w:t>TCI State Indication for UE-specific PDCCH</w:t>
            </w:r>
          </w:p>
        </w:tc>
      </w:tr>
      <w:tr w:rsidR="00F42CAD" w:rsidRPr="00B27271" w14:paraId="32F63CEE" w14:textId="77777777" w:rsidTr="00CD3B2E">
        <w:trPr>
          <w:jc w:val="center"/>
        </w:trPr>
        <w:tc>
          <w:tcPr>
            <w:tcW w:w="1701" w:type="dxa"/>
          </w:tcPr>
          <w:p w14:paraId="32CF8292" w14:textId="77777777" w:rsidR="00F42CAD" w:rsidRPr="00B27271" w:rsidRDefault="00F42CAD" w:rsidP="00CD3B2E">
            <w:pPr>
              <w:pStyle w:val="TAC"/>
              <w:rPr>
                <w:noProof/>
                <w:lang w:eastAsia="ko-KR"/>
              </w:rPr>
            </w:pPr>
            <w:r w:rsidRPr="00B27271">
              <w:rPr>
                <w:noProof/>
                <w:lang w:eastAsia="ko-KR"/>
              </w:rPr>
              <w:t>53</w:t>
            </w:r>
          </w:p>
        </w:tc>
        <w:tc>
          <w:tcPr>
            <w:tcW w:w="5670" w:type="dxa"/>
          </w:tcPr>
          <w:p w14:paraId="5DD0EBE3" w14:textId="77777777" w:rsidR="00F42CAD" w:rsidRPr="00B27271" w:rsidRDefault="00F42CAD" w:rsidP="00CD3B2E">
            <w:pPr>
              <w:pStyle w:val="TAL"/>
              <w:rPr>
                <w:noProof/>
                <w:lang w:eastAsia="ko-KR"/>
              </w:rPr>
            </w:pPr>
            <w:r w:rsidRPr="00B27271">
              <w:rPr>
                <w:lang w:eastAsia="ko-KR"/>
              </w:rPr>
              <w:t>TCI States Activation/Deactivation for UE-specific PDSCH</w:t>
            </w:r>
          </w:p>
        </w:tc>
      </w:tr>
      <w:tr w:rsidR="00F42CAD" w:rsidRPr="00B27271" w14:paraId="53ADCD1C" w14:textId="77777777" w:rsidTr="00CD3B2E">
        <w:trPr>
          <w:jc w:val="center"/>
        </w:trPr>
        <w:tc>
          <w:tcPr>
            <w:tcW w:w="1701" w:type="dxa"/>
          </w:tcPr>
          <w:p w14:paraId="2B8C4BA8" w14:textId="77777777" w:rsidR="00F42CAD" w:rsidRPr="00B27271" w:rsidRDefault="00F42CAD" w:rsidP="00CD3B2E">
            <w:pPr>
              <w:pStyle w:val="TAC"/>
              <w:rPr>
                <w:noProof/>
                <w:lang w:eastAsia="ko-KR"/>
              </w:rPr>
            </w:pPr>
            <w:r w:rsidRPr="00B27271">
              <w:rPr>
                <w:noProof/>
                <w:lang w:eastAsia="ko-KR"/>
              </w:rPr>
              <w:t>54</w:t>
            </w:r>
          </w:p>
        </w:tc>
        <w:tc>
          <w:tcPr>
            <w:tcW w:w="5670" w:type="dxa"/>
          </w:tcPr>
          <w:p w14:paraId="403F33AA" w14:textId="77777777" w:rsidR="00F42CAD" w:rsidRPr="00B27271" w:rsidRDefault="00F42CAD" w:rsidP="00CD3B2E">
            <w:pPr>
              <w:pStyle w:val="TAL"/>
              <w:rPr>
                <w:noProof/>
                <w:lang w:eastAsia="ko-KR"/>
              </w:rPr>
            </w:pPr>
            <w:r w:rsidRPr="00B27271">
              <w:rPr>
                <w:lang w:eastAsia="ko-KR"/>
              </w:rPr>
              <w:t>Aperiodic CSI Trigger State Subselection</w:t>
            </w:r>
          </w:p>
        </w:tc>
      </w:tr>
      <w:tr w:rsidR="00F42CAD" w:rsidRPr="00B27271" w14:paraId="51CCA417" w14:textId="77777777" w:rsidTr="00CD3B2E">
        <w:trPr>
          <w:jc w:val="center"/>
        </w:trPr>
        <w:tc>
          <w:tcPr>
            <w:tcW w:w="1701" w:type="dxa"/>
          </w:tcPr>
          <w:p w14:paraId="4DA28888" w14:textId="77777777" w:rsidR="00F42CAD" w:rsidRPr="00B27271" w:rsidRDefault="00F42CAD" w:rsidP="00CD3B2E">
            <w:pPr>
              <w:pStyle w:val="TAC"/>
              <w:rPr>
                <w:noProof/>
                <w:lang w:eastAsia="ko-KR"/>
              </w:rPr>
            </w:pPr>
            <w:r w:rsidRPr="00B27271">
              <w:rPr>
                <w:noProof/>
                <w:lang w:eastAsia="ko-KR"/>
              </w:rPr>
              <w:t>55</w:t>
            </w:r>
          </w:p>
        </w:tc>
        <w:tc>
          <w:tcPr>
            <w:tcW w:w="5670" w:type="dxa"/>
          </w:tcPr>
          <w:p w14:paraId="6F5CAFAE" w14:textId="77777777" w:rsidR="00F42CAD" w:rsidRPr="00B27271" w:rsidRDefault="00F42CAD" w:rsidP="00CD3B2E">
            <w:pPr>
              <w:pStyle w:val="TAL"/>
              <w:rPr>
                <w:noProof/>
                <w:lang w:eastAsia="ko-KR"/>
              </w:rPr>
            </w:pPr>
            <w:r w:rsidRPr="00B27271">
              <w:rPr>
                <w:lang w:eastAsia="ko-KR"/>
              </w:rPr>
              <w:t>SP CSI-RS/CSI-IM Resource Set Activation/Deactivation</w:t>
            </w:r>
          </w:p>
        </w:tc>
      </w:tr>
      <w:tr w:rsidR="00F42CAD" w:rsidRPr="00B27271" w14:paraId="0C4F9563" w14:textId="77777777" w:rsidTr="00CD3B2E">
        <w:trPr>
          <w:jc w:val="center"/>
        </w:trPr>
        <w:tc>
          <w:tcPr>
            <w:tcW w:w="1701" w:type="dxa"/>
          </w:tcPr>
          <w:p w14:paraId="32BFE631" w14:textId="77777777" w:rsidR="00F42CAD" w:rsidRPr="00B27271" w:rsidRDefault="00F42CAD" w:rsidP="00CD3B2E">
            <w:pPr>
              <w:pStyle w:val="TAC"/>
              <w:rPr>
                <w:noProof/>
                <w:lang w:eastAsia="ko-KR"/>
              </w:rPr>
            </w:pPr>
            <w:r w:rsidRPr="00B27271">
              <w:rPr>
                <w:noProof/>
                <w:lang w:eastAsia="ko-KR"/>
              </w:rPr>
              <w:t>56</w:t>
            </w:r>
          </w:p>
        </w:tc>
        <w:tc>
          <w:tcPr>
            <w:tcW w:w="5670" w:type="dxa"/>
          </w:tcPr>
          <w:p w14:paraId="06EEA57E" w14:textId="77777777" w:rsidR="00F42CAD" w:rsidRPr="00B27271" w:rsidRDefault="00F42CAD" w:rsidP="00CD3B2E">
            <w:pPr>
              <w:pStyle w:val="TAL"/>
              <w:rPr>
                <w:noProof/>
                <w:lang w:eastAsia="ko-KR"/>
              </w:rPr>
            </w:pPr>
            <w:r w:rsidRPr="00B27271">
              <w:rPr>
                <w:noProof/>
                <w:lang w:eastAsia="ko-KR"/>
              </w:rPr>
              <w:t>Duplication Activation/Deactivation</w:t>
            </w:r>
          </w:p>
        </w:tc>
      </w:tr>
      <w:tr w:rsidR="00F42CAD" w:rsidRPr="00B27271" w14:paraId="759423CE" w14:textId="77777777" w:rsidTr="00CD3B2E">
        <w:trPr>
          <w:jc w:val="center"/>
        </w:trPr>
        <w:tc>
          <w:tcPr>
            <w:tcW w:w="1701" w:type="dxa"/>
          </w:tcPr>
          <w:p w14:paraId="6422BCCC" w14:textId="77777777" w:rsidR="00F42CAD" w:rsidRPr="00B27271" w:rsidRDefault="00F42CAD" w:rsidP="00CD3B2E">
            <w:pPr>
              <w:pStyle w:val="TAC"/>
              <w:rPr>
                <w:noProof/>
                <w:lang w:eastAsia="ko-KR"/>
              </w:rPr>
            </w:pPr>
            <w:r w:rsidRPr="00B27271">
              <w:rPr>
                <w:noProof/>
                <w:lang w:eastAsia="ko-KR"/>
              </w:rPr>
              <w:t>57</w:t>
            </w:r>
          </w:p>
        </w:tc>
        <w:tc>
          <w:tcPr>
            <w:tcW w:w="5670" w:type="dxa"/>
          </w:tcPr>
          <w:p w14:paraId="23B1C30A" w14:textId="77777777" w:rsidR="00F42CAD" w:rsidRPr="00B27271" w:rsidRDefault="00F42CAD" w:rsidP="00CD3B2E">
            <w:pPr>
              <w:pStyle w:val="TAL"/>
              <w:rPr>
                <w:noProof/>
                <w:lang w:eastAsia="ko-KR"/>
              </w:rPr>
            </w:pPr>
            <w:r w:rsidRPr="00B27271">
              <w:rPr>
                <w:noProof/>
                <w:lang w:eastAsia="ko-KR"/>
              </w:rPr>
              <w:t>SCell Activation/Deactivation (four octets)</w:t>
            </w:r>
          </w:p>
        </w:tc>
      </w:tr>
      <w:tr w:rsidR="00F42CAD" w:rsidRPr="00B27271" w14:paraId="5A4DA391" w14:textId="77777777" w:rsidTr="00CD3B2E">
        <w:trPr>
          <w:jc w:val="center"/>
        </w:trPr>
        <w:tc>
          <w:tcPr>
            <w:tcW w:w="1701" w:type="dxa"/>
          </w:tcPr>
          <w:p w14:paraId="4F2E997C" w14:textId="77777777" w:rsidR="00F42CAD" w:rsidRPr="00B27271" w:rsidRDefault="00F42CAD" w:rsidP="00CD3B2E">
            <w:pPr>
              <w:pStyle w:val="TAC"/>
              <w:rPr>
                <w:noProof/>
                <w:lang w:eastAsia="ko-KR"/>
              </w:rPr>
            </w:pPr>
            <w:r w:rsidRPr="00B27271">
              <w:rPr>
                <w:noProof/>
                <w:lang w:eastAsia="ko-KR"/>
              </w:rPr>
              <w:t>58</w:t>
            </w:r>
          </w:p>
        </w:tc>
        <w:tc>
          <w:tcPr>
            <w:tcW w:w="5670" w:type="dxa"/>
          </w:tcPr>
          <w:p w14:paraId="49C3096E" w14:textId="77777777" w:rsidR="00F42CAD" w:rsidRPr="00B27271" w:rsidRDefault="00F42CAD" w:rsidP="00CD3B2E">
            <w:pPr>
              <w:pStyle w:val="TAL"/>
              <w:rPr>
                <w:noProof/>
                <w:lang w:eastAsia="ko-KR"/>
              </w:rPr>
            </w:pPr>
            <w:r w:rsidRPr="00B27271">
              <w:rPr>
                <w:noProof/>
                <w:lang w:eastAsia="ko-KR"/>
              </w:rPr>
              <w:t>SCell Activation/Deactivation (one octet)</w:t>
            </w:r>
          </w:p>
        </w:tc>
      </w:tr>
      <w:tr w:rsidR="00F42CAD" w:rsidRPr="00B27271" w14:paraId="6F79117A" w14:textId="77777777" w:rsidTr="00CD3B2E">
        <w:trPr>
          <w:jc w:val="center"/>
        </w:trPr>
        <w:tc>
          <w:tcPr>
            <w:tcW w:w="1701" w:type="dxa"/>
          </w:tcPr>
          <w:p w14:paraId="6F88CD03" w14:textId="77777777" w:rsidR="00F42CAD" w:rsidRPr="00B27271" w:rsidRDefault="00F42CAD" w:rsidP="00CD3B2E">
            <w:pPr>
              <w:pStyle w:val="TAC"/>
              <w:rPr>
                <w:noProof/>
                <w:lang w:eastAsia="ko-KR"/>
              </w:rPr>
            </w:pPr>
            <w:r w:rsidRPr="00B27271">
              <w:rPr>
                <w:noProof/>
                <w:lang w:eastAsia="ko-KR"/>
              </w:rPr>
              <w:t>59</w:t>
            </w:r>
          </w:p>
        </w:tc>
        <w:tc>
          <w:tcPr>
            <w:tcW w:w="5670" w:type="dxa"/>
          </w:tcPr>
          <w:p w14:paraId="6E2DD609" w14:textId="77777777" w:rsidR="00F42CAD" w:rsidRPr="00B27271" w:rsidRDefault="00F42CAD" w:rsidP="00CD3B2E">
            <w:pPr>
              <w:pStyle w:val="TAL"/>
              <w:rPr>
                <w:noProof/>
                <w:lang w:eastAsia="ko-KR"/>
              </w:rPr>
            </w:pPr>
            <w:r w:rsidRPr="00B27271">
              <w:rPr>
                <w:noProof/>
                <w:lang w:eastAsia="ko-KR"/>
              </w:rPr>
              <w:t>Long DRX Command</w:t>
            </w:r>
          </w:p>
        </w:tc>
      </w:tr>
      <w:tr w:rsidR="00F42CAD" w:rsidRPr="00B27271" w14:paraId="090C7282" w14:textId="77777777" w:rsidTr="00CD3B2E">
        <w:trPr>
          <w:jc w:val="center"/>
        </w:trPr>
        <w:tc>
          <w:tcPr>
            <w:tcW w:w="1701" w:type="dxa"/>
          </w:tcPr>
          <w:p w14:paraId="12A0590E" w14:textId="77777777" w:rsidR="00F42CAD" w:rsidRPr="00B27271" w:rsidRDefault="00F42CAD" w:rsidP="00CD3B2E">
            <w:pPr>
              <w:pStyle w:val="TAC"/>
              <w:rPr>
                <w:noProof/>
                <w:lang w:eastAsia="ko-KR"/>
              </w:rPr>
            </w:pPr>
            <w:r w:rsidRPr="00B27271">
              <w:rPr>
                <w:noProof/>
                <w:lang w:eastAsia="ko-KR"/>
              </w:rPr>
              <w:t>60</w:t>
            </w:r>
          </w:p>
        </w:tc>
        <w:tc>
          <w:tcPr>
            <w:tcW w:w="5670" w:type="dxa"/>
          </w:tcPr>
          <w:p w14:paraId="2C851892" w14:textId="77777777" w:rsidR="00F42CAD" w:rsidRPr="00B27271" w:rsidRDefault="00F42CAD" w:rsidP="00CD3B2E">
            <w:pPr>
              <w:pStyle w:val="TAL"/>
              <w:rPr>
                <w:noProof/>
                <w:lang w:eastAsia="ko-KR"/>
              </w:rPr>
            </w:pPr>
            <w:r w:rsidRPr="00B27271">
              <w:rPr>
                <w:noProof/>
                <w:lang w:eastAsia="ko-KR"/>
              </w:rPr>
              <w:t>DRX Command</w:t>
            </w:r>
          </w:p>
        </w:tc>
      </w:tr>
      <w:tr w:rsidR="00F42CAD" w:rsidRPr="00B27271" w14:paraId="6820B0FB" w14:textId="77777777" w:rsidTr="00CD3B2E">
        <w:trPr>
          <w:jc w:val="center"/>
        </w:trPr>
        <w:tc>
          <w:tcPr>
            <w:tcW w:w="1701" w:type="dxa"/>
          </w:tcPr>
          <w:p w14:paraId="3D91940F" w14:textId="77777777" w:rsidR="00F42CAD" w:rsidRPr="00B27271" w:rsidRDefault="00F42CAD" w:rsidP="00CD3B2E">
            <w:pPr>
              <w:pStyle w:val="TAC"/>
              <w:rPr>
                <w:noProof/>
                <w:lang w:eastAsia="ko-KR"/>
              </w:rPr>
            </w:pPr>
            <w:r w:rsidRPr="00B27271">
              <w:rPr>
                <w:noProof/>
                <w:lang w:eastAsia="ko-KR"/>
              </w:rPr>
              <w:t>61</w:t>
            </w:r>
          </w:p>
        </w:tc>
        <w:tc>
          <w:tcPr>
            <w:tcW w:w="5670" w:type="dxa"/>
          </w:tcPr>
          <w:p w14:paraId="14E9CB15" w14:textId="77777777" w:rsidR="00F42CAD" w:rsidRPr="00B27271" w:rsidRDefault="00F42CAD" w:rsidP="00CD3B2E">
            <w:pPr>
              <w:pStyle w:val="TAL"/>
              <w:rPr>
                <w:noProof/>
                <w:lang w:eastAsia="ko-KR"/>
              </w:rPr>
            </w:pPr>
            <w:r w:rsidRPr="00B27271">
              <w:rPr>
                <w:noProof/>
                <w:lang w:eastAsia="ko-KR"/>
              </w:rPr>
              <w:t>Timing Advance Command</w:t>
            </w:r>
          </w:p>
        </w:tc>
      </w:tr>
      <w:tr w:rsidR="00F42CAD" w:rsidRPr="00B27271" w14:paraId="3EDE4F72" w14:textId="77777777" w:rsidTr="00CD3B2E">
        <w:trPr>
          <w:jc w:val="center"/>
        </w:trPr>
        <w:tc>
          <w:tcPr>
            <w:tcW w:w="1701" w:type="dxa"/>
          </w:tcPr>
          <w:p w14:paraId="49326A8B" w14:textId="77777777" w:rsidR="00F42CAD" w:rsidRPr="00B27271" w:rsidRDefault="00F42CAD" w:rsidP="00CD3B2E">
            <w:pPr>
              <w:pStyle w:val="TAC"/>
              <w:rPr>
                <w:noProof/>
                <w:lang w:eastAsia="ko-KR"/>
              </w:rPr>
            </w:pPr>
            <w:r w:rsidRPr="00B27271">
              <w:rPr>
                <w:noProof/>
                <w:lang w:eastAsia="ko-KR"/>
              </w:rPr>
              <w:t>62</w:t>
            </w:r>
          </w:p>
        </w:tc>
        <w:tc>
          <w:tcPr>
            <w:tcW w:w="5670" w:type="dxa"/>
          </w:tcPr>
          <w:p w14:paraId="2E2E3CC6" w14:textId="77777777" w:rsidR="00F42CAD" w:rsidRPr="00B27271" w:rsidRDefault="00F42CAD" w:rsidP="00CD3B2E">
            <w:pPr>
              <w:pStyle w:val="TAL"/>
              <w:rPr>
                <w:noProof/>
                <w:lang w:eastAsia="ko-KR"/>
              </w:rPr>
            </w:pPr>
            <w:r w:rsidRPr="00B27271">
              <w:rPr>
                <w:noProof/>
                <w:lang w:eastAsia="ko-KR"/>
              </w:rPr>
              <w:t>UE Contention Resolution Identity</w:t>
            </w:r>
          </w:p>
        </w:tc>
      </w:tr>
      <w:tr w:rsidR="00F42CAD" w:rsidRPr="00B27271" w14:paraId="7B88064F" w14:textId="77777777" w:rsidTr="00CD3B2E">
        <w:trPr>
          <w:jc w:val="center"/>
        </w:trPr>
        <w:tc>
          <w:tcPr>
            <w:tcW w:w="1701" w:type="dxa"/>
          </w:tcPr>
          <w:p w14:paraId="719AA83F" w14:textId="77777777" w:rsidR="00F42CAD" w:rsidRPr="00B27271" w:rsidRDefault="00F42CAD" w:rsidP="00CD3B2E">
            <w:pPr>
              <w:pStyle w:val="TAC"/>
              <w:rPr>
                <w:noProof/>
                <w:lang w:eastAsia="ko-KR"/>
              </w:rPr>
            </w:pPr>
            <w:r w:rsidRPr="00B27271">
              <w:rPr>
                <w:noProof/>
                <w:lang w:eastAsia="ko-KR"/>
              </w:rPr>
              <w:t>63</w:t>
            </w:r>
          </w:p>
        </w:tc>
        <w:tc>
          <w:tcPr>
            <w:tcW w:w="5670" w:type="dxa"/>
          </w:tcPr>
          <w:p w14:paraId="55355EF0" w14:textId="77777777" w:rsidR="00F42CAD" w:rsidRPr="00B27271" w:rsidRDefault="00F42CAD" w:rsidP="00CD3B2E">
            <w:pPr>
              <w:pStyle w:val="TAL"/>
              <w:rPr>
                <w:noProof/>
                <w:lang w:eastAsia="ko-KR"/>
              </w:rPr>
            </w:pPr>
            <w:r w:rsidRPr="00B27271">
              <w:rPr>
                <w:noProof/>
                <w:lang w:eastAsia="ko-KR"/>
              </w:rPr>
              <w:t>Padding</w:t>
            </w:r>
          </w:p>
        </w:tc>
      </w:tr>
    </w:tbl>
    <w:p w14:paraId="2C66FED5" w14:textId="77777777" w:rsidR="00F42CAD" w:rsidRPr="00B27271" w:rsidRDefault="00F42CAD" w:rsidP="00F42CAD">
      <w:pPr>
        <w:rPr>
          <w:noProof/>
          <w:lang w:eastAsia="ko-KR"/>
        </w:rPr>
      </w:pPr>
    </w:p>
    <w:p w14:paraId="064B0E38" w14:textId="77777777" w:rsidR="00F42CAD" w:rsidRPr="00B27271" w:rsidRDefault="00F42CAD" w:rsidP="00F42CAD">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413DA62D"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086D2FD9"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FD13F78"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97CBBCD"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35020A94"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51CEC2E"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9D86C3"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347CFF7" w14:textId="77777777" w:rsidR="00F42CAD" w:rsidRPr="00B27271" w:rsidRDefault="00F42CAD" w:rsidP="00CD3B2E">
            <w:pPr>
              <w:pStyle w:val="TAL"/>
              <w:rPr>
                <w:noProof/>
                <w:lang w:eastAsia="ko-KR"/>
              </w:rPr>
            </w:pPr>
            <w:r w:rsidRPr="00B27271">
              <w:rPr>
                <w:noProof/>
                <w:lang w:eastAsia="ko-KR"/>
              </w:rPr>
              <w:t>Identity of the logical channel</w:t>
            </w:r>
          </w:p>
        </w:tc>
      </w:tr>
    </w:tbl>
    <w:p w14:paraId="2A5C8D0F" w14:textId="77777777" w:rsidR="00F42CAD" w:rsidRPr="00B27271" w:rsidRDefault="00F42CAD" w:rsidP="00F42CAD">
      <w:pPr>
        <w:rPr>
          <w:noProof/>
          <w:lang w:eastAsia="ko-KR"/>
        </w:rPr>
      </w:pPr>
    </w:p>
    <w:p w14:paraId="3B9C4241" w14:textId="77777777" w:rsidR="00F42CAD" w:rsidRPr="00B27271" w:rsidRDefault="00F42CAD" w:rsidP="00F42CAD">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03DE1A05" w14:textId="77777777" w:rsidTr="00CD3B2E">
        <w:trPr>
          <w:jc w:val="center"/>
        </w:trPr>
        <w:tc>
          <w:tcPr>
            <w:tcW w:w="1701" w:type="dxa"/>
          </w:tcPr>
          <w:p w14:paraId="74A68E3A" w14:textId="77777777" w:rsidR="00F42CAD" w:rsidRPr="00B27271" w:rsidRDefault="00F42CAD" w:rsidP="00CD3B2E">
            <w:pPr>
              <w:pStyle w:val="TAH"/>
              <w:rPr>
                <w:noProof/>
                <w:lang w:eastAsia="ko-KR"/>
              </w:rPr>
            </w:pPr>
            <w:r w:rsidRPr="00B27271">
              <w:rPr>
                <w:noProof/>
                <w:lang w:eastAsia="ko-KR"/>
              </w:rPr>
              <w:t>Codepoint</w:t>
            </w:r>
          </w:p>
        </w:tc>
        <w:tc>
          <w:tcPr>
            <w:tcW w:w="1701" w:type="dxa"/>
          </w:tcPr>
          <w:p w14:paraId="34AB4660" w14:textId="77777777" w:rsidR="00F42CAD" w:rsidRPr="00B27271" w:rsidRDefault="00F42CAD" w:rsidP="00CD3B2E">
            <w:pPr>
              <w:pStyle w:val="TAH"/>
              <w:rPr>
                <w:noProof/>
                <w:lang w:eastAsia="ko-KR"/>
              </w:rPr>
            </w:pPr>
            <w:r w:rsidRPr="00B27271">
              <w:rPr>
                <w:noProof/>
                <w:lang w:eastAsia="ko-KR"/>
              </w:rPr>
              <w:t>Index</w:t>
            </w:r>
          </w:p>
        </w:tc>
        <w:tc>
          <w:tcPr>
            <w:tcW w:w="3969" w:type="dxa"/>
          </w:tcPr>
          <w:p w14:paraId="29B79BBB"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4D411F22" w14:textId="77777777" w:rsidTr="00CD3B2E">
        <w:tblPrEx>
          <w:tblLook w:val="04A0" w:firstRow="1" w:lastRow="0" w:firstColumn="1" w:lastColumn="0" w:noHBand="0" w:noVBand="1"/>
        </w:tblPrEx>
        <w:trPr>
          <w:jc w:val="center"/>
        </w:trPr>
        <w:tc>
          <w:tcPr>
            <w:tcW w:w="1701" w:type="dxa"/>
          </w:tcPr>
          <w:p w14:paraId="7A98F76C" w14:textId="5BA26FCC" w:rsidR="00F42CAD" w:rsidRPr="00B27271" w:rsidRDefault="00F42CAD" w:rsidP="00CD3B2E">
            <w:pPr>
              <w:pStyle w:val="TAC"/>
              <w:rPr>
                <w:rFonts w:eastAsia="Malgun Gothic"/>
                <w:lang w:eastAsia="ko-KR"/>
              </w:rPr>
            </w:pPr>
            <w:r w:rsidRPr="00B27271">
              <w:rPr>
                <w:rFonts w:eastAsia="Malgun Gothic"/>
                <w:lang w:eastAsia="ko-KR"/>
              </w:rPr>
              <w:t>0 to 21</w:t>
            </w:r>
            <w:ins w:id="1080" w:author="vivo-Chenli" w:date="2025-08-15T16:56:00Z">
              <w:r>
                <w:rPr>
                  <w:rFonts w:eastAsia="Malgun Gothic"/>
                  <w:lang w:eastAsia="ko-KR"/>
                </w:rPr>
                <w:t>2</w:t>
              </w:r>
            </w:ins>
            <w:del w:id="1081" w:author="vivo-Chenli" w:date="2025-08-15T16:56:00Z">
              <w:r w:rsidRPr="00B27271" w:rsidDel="00F42CAD">
                <w:rPr>
                  <w:rFonts w:eastAsia="Malgun Gothic"/>
                  <w:lang w:eastAsia="ko-KR"/>
                </w:rPr>
                <w:delText>5</w:delText>
              </w:r>
            </w:del>
          </w:p>
        </w:tc>
        <w:tc>
          <w:tcPr>
            <w:tcW w:w="1701" w:type="dxa"/>
          </w:tcPr>
          <w:p w14:paraId="5958E09F" w14:textId="01A7C4A6" w:rsidR="00F42CAD" w:rsidRPr="00B27271" w:rsidRDefault="00F42CAD" w:rsidP="00CD3B2E">
            <w:pPr>
              <w:pStyle w:val="TAC"/>
              <w:rPr>
                <w:rFonts w:eastAsia="Malgun Gothic"/>
                <w:lang w:eastAsia="ko-KR"/>
              </w:rPr>
            </w:pPr>
            <w:r w:rsidRPr="00B27271">
              <w:rPr>
                <w:rFonts w:eastAsia="Malgun Gothic"/>
                <w:lang w:eastAsia="ko-KR"/>
              </w:rPr>
              <w:t>64 to 27</w:t>
            </w:r>
            <w:ins w:id="1082" w:author="vivo-Chenli" w:date="2025-08-15T16:56:00Z">
              <w:r>
                <w:rPr>
                  <w:rFonts w:eastAsia="Malgun Gothic"/>
                  <w:lang w:eastAsia="ko-KR"/>
                </w:rPr>
                <w:t>6</w:t>
              </w:r>
            </w:ins>
            <w:del w:id="1083" w:author="vivo-Chenli" w:date="2025-08-15T16:56:00Z">
              <w:r w:rsidRPr="00B27271" w:rsidDel="00F42CAD">
                <w:rPr>
                  <w:rFonts w:eastAsia="Malgun Gothic"/>
                  <w:lang w:eastAsia="ko-KR"/>
                </w:rPr>
                <w:delText>9</w:delText>
              </w:r>
            </w:del>
          </w:p>
        </w:tc>
        <w:tc>
          <w:tcPr>
            <w:tcW w:w="3969" w:type="dxa"/>
          </w:tcPr>
          <w:p w14:paraId="41AE0D4D" w14:textId="77777777" w:rsidR="00F42CAD" w:rsidRPr="00B27271" w:rsidRDefault="00F42CAD" w:rsidP="00CD3B2E">
            <w:pPr>
              <w:pStyle w:val="TAL"/>
            </w:pPr>
            <w:r w:rsidRPr="00B27271">
              <w:t>Reserved</w:t>
            </w:r>
          </w:p>
        </w:tc>
      </w:tr>
      <w:tr w:rsidR="00F42CAD" w:rsidRPr="00B27271" w14:paraId="267661EA" w14:textId="77777777" w:rsidTr="00CD3B2E">
        <w:tblPrEx>
          <w:tblLook w:val="04A0" w:firstRow="1" w:lastRow="0" w:firstColumn="1" w:lastColumn="0" w:noHBand="0" w:noVBand="1"/>
        </w:tblPrEx>
        <w:trPr>
          <w:jc w:val="center"/>
          <w:ins w:id="1084" w:author="vivo-Chenli" w:date="2025-08-15T16:56:00Z"/>
        </w:trPr>
        <w:tc>
          <w:tcPr>
            <w:tcW w:w="1701" w:type="dxa"/>
          </w:tcPr>
          <w:p w14:paraId="13CA48D9" w14:textId="4E2DCD51" w:rsidR="00F42CAD" w:rsidRPr="00B27271" w:rsidRDefault="00F42CAD" w:rsidP="00F42CAD">
            <w:pPr>
              <w:pStyle w:val="TAC"/>
              <w:rPr>
                <w:ins w:id="1085" w:author="vivo-Chenli" w:date="2025-08-15T16:56:00Z"/>
                <w:rFonts w:eastAsia="Malgun Gothic"/>
                <w:lang w:eastAsia="ko-KR"/>
              </w:rPr>
            </w:pPr>
            <w:ins w:id="1086" w:author="vivo-Chenli" w:date="2025-08-15T16:56:00Z">
              <w:r>
                <w:rPr>
                  <w:rFonts w:eastAsia="Malgun Gothic"/>
                  <w:lang w:eastAsia="ko-KR"/>
                </w:rPr>
                <w:t>213</w:t>
              </w:r>
            </w:ins>
          </w:p>
        </w:tc>
        <w:tc>
          <w:tcPr>
            <w:tcW w:w="1701" w:type="dxa"/>
          </w:tcPr>
          <w:p w14:paraId="5259737D" w14:textId="4E2A7C69" w:rsidR="00F42CAD" w:rsidRPr="00B27271" w:rsidRDefault="00F42CAD" w:rsidP="00F42CAD">
            <w:pPr>
              <w:pStyle w:val="TAC"/>
              <w:rPr>
                <w:ins w:id="1087" w:author="vivo-Chenli" w:date="2025-08-15T16:56:00Z"/>
                <w:rFonts w:eastAsia="Malgun Gothic"/>
                <w:lang w:eastAsia="ko-KR"/>
              </w:rPr>
            </w:pPr>
            <w:ins w:id="1088" w:author="vivo-Chenli" w:date="2025-08-15T16:56:00Z">
              <w:r>
                <w:rPr>
                  <w:rFonts w:eastAsia="Malgun Gothic"/>
                  <w:lang w:eastAsia="ko-KR"/>
                </w:rPr>
                <w:t>277</w:t>
              </w:r>
            </w:ins>
          </w:p>
        </w:tc>
        <w:tc>
          <w:tcPr>
            <w:tcW w:w="3969" w:type="dxa"/>
          </w:tcPr>
          <w:p w14:paraId="4CB06743" w14:textId="4EF395C5" w:rsidR="00F42CAD" w:rsidRPr="00B27271" w:rsidRDefault="00F42CAD" w:rsidP="00F42CAD">
            <w:pPr>
              <w:pStyle w:val="TAL"/>
              <w:rPr>
                <w:ins w:id="1089" w:author="vivo-Chenli" w:date="2025-08-15T16:56:00Z"/>
              </w:rPr>
            </w:pPr>
            <w:ins w:id="1090" w:author="vivo-Chenli" w:date="2025-08-15T16:56:00Z">
              <w:r>
                <w:rPr>
                  <w:lang w:eastAsia="ko-KR"/>
                </w:rPr>
                <w:t>SP CSI-RS/CSI-IM Resource Set Activation/Deactivation for Candidate Cell</w:t>
              </w:r>
            </w:ins>
          </w:p>
        </w:tc>
      </w:tr>
      <w:tr w:rsidR="00F42CAD" w:rsidRPr="00B27271" w14:paraId="5225640D" w14:textId="77777777" w:rsidTr="00CD3B2E">
        <w:tblPrEx>
          <w:tblLook w:val="04A0" w:firstRow="1" w:lastRow="0" w:firstColumn="1" w:lastColumn="0" w:noHBand="0" w:noVBand="1"/>
        </w:tblPrEx>
        <w:trPr>
          <w:jc w:val="center"/>
          <w:ins w:id="1091" w:author="vivo-Chenli" w:date="2025-08-15T16:56:00Z"/>
        </w:trPr>
        <w:tc>
          <w:tcPr>
            <w:tcW w:w="1701" w:type="dxa"/>
          </w:tcPr>
          <w:p w14:paraId="499E6A34" w14:textId="71C5874C" w:rsidR="00F42CAD" w:rsidRPr="00B27271" w:rsidRDefault="00F42CAD" w:rsidP="00F42CAD">
            <w:pPr>
              <w:pStyle w:val="TAC"/>
              <w:rPr>
                <w:ins w:id="1092" w:author="vivo-Chenli" w:date="2025-08-15T16:56:00Z"/>
                <w:rFonts w:eastAsia="Malgun Gothic"/>
                <w:lang w:eastAsia="ko-KR"/>
              </w:rPr>
            </w:pPr>
            <w:ins w:id="1093" w:author="vivo-Chenli" w:date="2025-08-15T16:56:00Z">
              <w:r>
                <w:rPr>
                  <w:rFonts w:eastAsia="Malgun Gothic"/>
                  <w:lang w:eastAsia="ko-KR"/>
                </w:rPr>
                <w:t>214</w:t>
              </w:r>
            </w:ins>
          </w:p>
        </w:tc>
        <w:tc>
          <w:tcPr>
            <w:tcW w:w="1701" w:type="dxa"/>
          </w:tcPr>
          <w:p w14:paraId="5D5D3A5C" w14:textId="41E45B8E" w:rsidR="00F42CAD" w:rsidRPr="00B27271" w:rsidRDefault="00F42CAD" w:rsidP="00F42CAD">
            <w:pPr>
              <w:pStyle w:val="TAC"/>
              <w:rPr>
                <w:ins w:id="1094" w:author="vivo-Chenli" w:date="2025-08-15T16:56:00Z"/>
                <w:rFonts w:eastAsia="Malgun Gothic"/>
                <w:lang w:eastAsia="ko-KR"/>
              </w:rPr>
            </w:pPr>
            <w:ins w:id="1095" w:author="vivo-Chenli" w:date="2025-08-15T16:56:00Z">
              <w:r>
                <w:rPr>
                  <w:rFonts w:eastAsia="Malgun Gothic"/>
                  <w:lang w:eastAsia="ko-KR"/>
                </w:rPr>
                <w:t>278</w:t>
              </w:r>
            </w:ins>
          </w:p>
        </w:tc>
        <w:tc>
          <w:tcPr>
            <w:tcW w:w="3969" w:type="dxa"/>
          </w:tcPr>
          <w:p w14:paraId="5C94C3B8" w14:textId="7099349E" w:rsidR="00F42CAD" w:rsidRPr="00B27271" w:rsidRDefault="00F42CAD" w:rsidP="00F42CAD">
            <w:pPr>
              <w:pStyle w:val="TAL"/>
              <w:rPr>
                <w:ins w:id="1096" w:author="vivo-Chenli" w:date="2025-08-15T16:56:00Z"/>
              </w:rPr>
            </w:pPr>
            <w:ins w:id="1097" w:author="vivo-Chenli" w:date="2025-08-15T16:56:00Z">
              <w:r>
                <w:t xml:space="preserve">Enhanced LTM Cell Switch Command </w:t>
              </w:r>
            </w:ins>
          </w:p>
        </w:tc>
      </w:tr>
      <w:tr w:rsidR="00F42CAD" w:rsidRPr="00B27271" w14:paraId="0964EC9E" w14:textId="77777777" w:rsidTr="00CD3B2E">
        <w:tblPrEx>
          <w:tblLook w:val="04A0" w:firstRow="1" w:lastRow="0" w:firstColumn="1" w:lastColumn="0" w:noHBand="0" w:noVBand="1"/>
        </w:tblPrEx>
        <w:trPr>
          <w:jc w:val="center"/>
          <w:ins w:id="1098" w:author="vivo-Chenli" w:date="2025-08-15T16:56:00Z"/>
        </w:trPr>
        <w:tc>
          <w:tcPr>
            <w:tcW w:w="1701" w:type="dxa"/>
          </w:tcPr>
          <w:p w14:paraId="43717743" w14:textId="40849007" w:rsidR="00F42CAD" w:rsidRPr="00B27271" w:rsidRDefault="00F42CAD" w:rsidP="00F42CAD">
            <w:pPr>
              <w:pStyle w:val="TAC"/>
              <w:rPr>
                <w:ins w:id="1099" w:author="vivo-Chenli" w:date="2025-08-15T16:56:00Z"/>
                <w:rFonts w:eastAsia="Malgun Gothic"/>
                <w:lang w:eastAsia="ko-KR"/>
              </w:rPr>
            </w:pPr>
            <w:ins w:id="1100" w:author="vivo-Chenli" w:date="2025-08-15T16:56:00Z">
              <w:r>
                <w:rPr>
                  <w:rFonts w:eastAsia="Malgun Gothic"/>
                  <w:lang w:eastAsia="ko-KR"/>
                </w:rPr>
                <w:t>215</w:t>
              </w:r>
            </w:ins>
          </w:p>
        </w:tc>
        <w:tc>
          <w:tcPr>
            <w:tcW w:w="1701" w:type="dxa"/>
          </w:tcPr>
          <w:p w14:paraId="72F91ECD" w14:textId="3896357C" w:rsidR="00F42CAD" w:rsidRPr="00B27271" w:rsidRDefault="00F42CAD" w:rsidP="00F42CAD">
            <w:pPr>
              <w:pStyle w:val="TAC"/>
              <w:rPr>
                <w:ins w:id="1101" w:author="vivo-Chenli" w:date="2025-08-15T16:56:00Z"/>
                <w:rFonts w:eastAsia="Malgun Gothic"/>
                <w:lang w:eastAsia="ko-KR"/>
              </w:rPr>
            </w:pPr>
            <w:ins w:id="1102" w:author="vivo-Chenli" w:date="2025-08-15T16:56:00Z">
              <w:r>
                <w:rPr>
                  <w:rFonts w:eastAsia="Malgun Gothic"/>
                  <w:lang w:eastAsia="ko-KR"/>
                </w:rPr>
                <w:t>279</w:t>
              </w:r>
            </w:ins>
          </w:p>
        </w:tc>
        <w:tc>
          <w:tcPr>
            <w:tcW w:w="3969" w:type="dxa"/>
          </w:tcPr>
          <w:p w14:paraId="5A1F9A07" w14:textId="758EA0D3" w:rsidR="00F42CAD" w:rsidRPr="00B27271" w:rsidRDefault="00F42CAD" w:rsidP="00F42CAD">
            <w:pPr>
              <w:pStyle w:val="TAL"/>
              <w:rPr>
                <w:ins w:id="1103" w:author="vivo-Chenli" w:date="2025-08-15T16:56:00Z"/>
              </w:rPr>
            </w:pPr>
            <w:ins w:id="1104" w:author="vivo-Chenli" w:date="2025-08-15T16:56:00Z">
              <w:r>
                <w:t>LTM Candidate Timing Advance Command MAC CE</w:t>
              </w:r>
            </w:ins>
          </w:p>
        </w:tc>
      </w:tr>
      <w:tr w:rsidR="00F42CAD" w:rsidRPr="00B27271" w14:paraId="348E9906" w14:textId="77777777" w:rsidTr="00CD3B2E">
        <w:tblPrEx>
          <w:tblLook w:val="04A0" w:firstRow="1" w:lastRow="0" w:firstColumn="1" w:lastColumn="0" w:noHBand="0" w:noVBand="1"/>
        </w:tblPrEx>
        <w:trPr>
          <w:jc w:val="center"/>
        </w:trPr>
        <w:tc>
          <w:tcPr>
            <w:tcW w:w="1701" w:type="dxa"/>
          </w:tcPr>
          <w:p w14:paraId="56544539" w14:textId="77777777" w:rsidR="00F42CAD" w:rsidRPr="00B27271" w:rsidRDefault="00F42CAD" w:rsidP="00CD3B2E">
            <w:pPr>
              <w:pStyle w:val="TAC"/>
              <w:rPr>
                <w:rFonts w:eastAsia="Malgun Gothic"/>
                <w:lang w:eastAsia="ko-KR"/>
              </w:rPr>
            </w:pPr>
            <w:r w:rsidRPr="00B27271">
              <w:rPr>
                <w:rFonts w:eastAsia="Malgun Gothic"/>
                <w:lang w:eastAsia="ko-KR"/>
              </w:rPr>
              <w:t>216</w:t>
            </w:r>
          </w:p>
        </w:tc>
        <w:tc>
          <w:tcPr>
            <w:tcW w:w="1701" w:type="dxa"/>
          </w:tcPr>
          <w:p w14:paraId="79F08ECB" w14:textId="77777777" w:rsidR="00F42CAD" w:rsidRPr="00B27271" w:rsidRDefault="00F42CAD" w:rsidP="00CD3B2E">
            <w:pPr>
              <w:pStyle w:val="TAC"/>
              <w:rPr>
                <w:rFonts w:eastAsia="Malgun Gothic"/>
                <w:lang w:eastAsia="ko-KR"/>
              </w:rPr>
            </w:pPr>
            <w:r w:rsidRPr="00B27271">
              <w:rPr>
                <w:rFonts w:eastAsia="Malgun Gothic"/>
                <w:lang w:eastAsia="ko-KR"/>
              </w:rPr>
              <w:t>280</w:t>
            </w:r>
          </w:p>
        </w:tc>
        <w:tc>
          <w:tcPr>
            <w:tcW w:w="3969" w:type="dxa"/>
          </w:tcPr>
          <w:p w14:paraId="1CA301F3" w14:textId="77777777" w:rsidR="00F42CAD" w:rsidRPr="00B27271" w:rsidRDefault="00F42CAD" w:rsidP="00CD3B2E">
            <w:pPr>
              <w:pStyle w:val="TAL"/>
            </w:pPr>
            <w:r w:rsidRPr="00B27271">
              <w:rPr>
                <w:lang w:eastAsia="ko-KR"/>
              </w:rPr>
              <w:t>Aggregated SP Positioning SRS Activation/Deactivation</w:t>
            </w:r>
          </w:p>
        </w:tc>
      </w:tr>
      <w:tr w:rsidR="00F42CAD" w:rsidRPr="00B27271" w14:paraId="227E0E57" w14:textId="77777777" w:rsidTr="00CD3B2E">
        <w:tblPrEx>
          <w:tblLook w:val="04A0" w:firstRow="1" w:lastRow="0" w:firstColumn="1" w:lastColumn="0" w:noHBand="0" w:noVBand="1"/>
        </w:tblPrEx>
        <w:trPr>
          <w:jc w:val="center"/>
        </w:trPr>
        <w:tc>
          <w:tcPr>
            <w:tcW w:w="1701" w:type="dxa"/>
          </w:tcPr>
          <w:p w14:paraId="5D915B89" w14:textId="77777777" w:rsidR="00F42CAD" w:rsidRPr="00B27271" w:rsidRDefault="00F42CAD" w:rsidP="00CD3B2E">
            <w:pPr>
              <w:pStyle w:val="TAC"/>
              <w:rPr>
                <w:rFonts w:eastAsia="Malgun Gothic"/>
                <w:lang w:eastAsia="ko-KR"/>
              </w:rPr>
            </w:pPr>
            <w:r w:rsidRPr="00B27271">
              <w:rPr>
                <w:rFonts w:eastAsia="Malgun Gothic"/>
                <w:lang w:eastAsia="ko-KR"/>
              </w:rPr>
              <w:t>217</w:t>
            </w:r>
          </w:p>
        </w:tc>
        <w:tc>
          <w:tcPr>
            <w:tcW w:w="1701" w:type="dxa"/>
          </w:tcPr>
          <w:p w14:paraId="2C71873D" w14:textId="77777777" w:rsidR="00F42CAD" w:rsidRPr="00B27271" w:rsidRDefault="00F42CAD" w:rsidP="00CD3B2E">
            <w:pPr>
              <w:pStyle w:val="TAC"/>
              <w:rPr>
                <w:rFonts w:eastAsia="Malgun Gothic"/>
                <w:lang w:eastAsia="ko-KR"/>
              </w:rPr>
            </w:pPr>
            <w:r w:rsidRPr="00B27271">
              <w:rPr>
                <w:rFonts w:eastAsia="Malgun Gothic"/>
                <w:lang w:eastAsia="ko-KR"/>
              </w:rPr>
              <w:t>281</w:t>
            </w:r>
          </w:p>
        </w:tc>
        <w:tc>
          <w:tcPr>
            <w:tcW w:w="3969" w:type="dxa"/>
          </w:tcPr>
          <w:p w14:paraId="1A5DFB4A" w14:textId="77777777" w:rsidR="00F42CAD" w:rsidRPr="00B27271" w:rsidRDefault="00F42CAD" w:rsidP="00CD3B2E">
            <w:pPr>
              <w:pStyle w:val="TAL"/>
            </w:pPr>
            <w:r w:rsidRPr="00B27271">
              <w:t>Enhanced SP CSI reporting on PUCCH Activation/Deactivation</w:t>
            </w:r>
          </w:p>
        </w:tc>
      </w:tr>
      <w:tr w:rsidR="00F42CAD" w:rsidRPr="00B27271" w14:paraId="31EC7621" w14:textId="77777777" w:rsidTr="00CD3B2E">
        <w:tblPrEx>
          <w:tblLook w:val="04A0" w:firstRow="1" w:lastRow="0" w:firstColumn="1" w:lastColumn="0" w:noHBand="0" w:noVBand="1"/>
        </w:tblPrEx>
        <w:trPr>
          <w:jc w:val="center"/>
        </w:trPr>
        <w:tc>
          <w:tcPr>
            <w:tcW w:w="1701" w:type="dxa"/>
          </w:tcPr>
          <w:p w14:paraId="58F8EBE2" w14:textId="77777777" w:rsidR="00F42CAD" w:rsidRPr="00B27271" w:rsidRDefault="00F42CAD" w:rsidP="00CD3B2E">
            <w:pPr>
              <w:pStyle w:val="TAC"/>
              <w:rPr>
                <w:rFonts w:eastAsia="Malgun Gothic"/>
                <w:lang w:eastAsia="ko-KR"/>
              </w:rPr>
            </w:pPr>
            <w:r w:rsidRPr="00B27271">
              <w:rPr>
                <w:rFonts w:eastAsia="Malgun Gothic"/>
                <w:lang w:eastAsia="ko-KR"/>
              </w:rPr>
              <w:t>218</w:t>
            </w:r>
          </w:p>
        </w:tc>
        <w:tc>
          <w:tcPr>
            <w:tcW w:w="1701" w:type="dxa"/>
          </w:tcPr>
          <w:p w14:paraId="607E137E" w14:textId="77777777" w:rsidR="00F42CAD" w:rsidRPr="00B27271" w:rsidRDefault="00F42CAD" w:rsidP="00CD3B2E">
            <w:pPr>
              <w:pStyle w:val="TAC"/>
              <w:rPr>
                <w:rFonts w:eastAsia="Malgun Gothic"/>
                <w:lang w:eastAsia="ko-KR"/>
              </w:rPr>
            </w:pPr>
            <w:r w:rsidRPr="00B27271">
              <w:rPr>
                <w:rFonts w:eastAsia="Malgun Gothic"/>
                <w:lang w:eastAsia="ko-KR"/>
              </w:rPr>
              <w:t>282</w:t>
            </w:r>
          </w:p>
        </w:tc>
        <w:tc>
          <w:tcPr>
            <w:tcW w:w="3969" w:type="dxa"/>
          </w:tcPr>
          <w:p w14:paraId="5FBEB32C" w14:textId="77777777" w:rsidR="00F42CAD" w:rsidRPr="00B27271" w:rsidRDefault="00F42CAD" w:rsidP="00CD3B2E">
            <w:pPr>
              <w:pStyle w:val="TAL"/>
            </w:pPr>
            <w:r w:rsidRPr="00B27271">
              <w:t>Cross-RRH TCI State Indication for UE-specific PDCCH</w:t>
            </w:r>
          </w:p>
        </w:tc>
      </w:tr>
      <w:tr w:rsidR="00F42CAD" w:rsidRPr="00B27271" w14:paraId="64418EAC" w14:textId="77777777" w:rsidTr="00CD3B2E">
        <w:tblPrEx>
          <w:tblLook w:val="04A0" w:firstRow="1" w:lastRow="0" w:firstColumn="1" w:lastColumn="0" w:noHBand="0" w:noVBand="1"/>
        </w:tblPrEx>
        <w:trPr>
          <w:jc w:val="center"/>
        </w:trPr>
        <w:tc>
          <w:tcPr>
            <w:tcW w:w="1701" w:type="dxa"/>
          </w:tcPr>
          <w:p w14:paraId="577C8CFB" w14:textId="77777777" w:rsidR="00F42CAD" w:rsidRPr="00B27271" w:rsidRDefault="00F42CAD" w:rsidP="00CD3B2E">
            <w:pPr>
              <w:pStyle w:val="TAC"/>
              <w:rPr>
                <w:rFonts w:eastAsia="Malgun Gothic"/>
                <w:lang w:eastAsia="ko-KR"/>
              </w:rPr>
            </w:pPr>
            <w:r w:rsidRPr="00B27271">
              <w:rPr>
                <w:lang w:eastAsia="zh-CN"/>
              </w:rPr>
              <w:t>219</w:t>
            </w:r>
          </w:p>
        </w:tc>
        <w:tc>
          <w:tcPr>
            <w:tcW w:w="1701" w:type="dxa"/>
          </w:tcPr>
          <w:p w14:paraId="60394D7A" w14:textId="77777777" w:rsidR="00F42CAD" w:rsidRPr="00B27271" w:rsidRDefault="00F42CAD" w:rsidP="00CD3B2E">
            <w:pPr>
              <w:pStyle w:val="TAC"/>
              <w:rPr>
                <w:rFonts w:eastAsia="Malgun Gothic"/>
                <w:lang w:eastAsia="ko-KR"/>
              </w:rPr>
            </w:pPr>
            <w:r w:rsidRPr="00B27271">
              <w:rPr>
                <w:lang w:eastAsia="zh-CN"/>
              </w:rPr>
              <w:t>283</w:t>
            </w:r>
          </w:p>
        </w:tc>
        <w:tc>
          <w:tcPr>
            <w:tcW w:w="3969" w:type="dxa"/>
          </w:tcPr>
          <w:p w14:paraId="115E286D" w14:textId="77777777" w:rsidR="00F42CAD" w:rsidRPr="00B27271" w:rsidRDefault="00F42CAD" w:rsidP="00CD3B2E">
            <w:pPr>
              <w:pStyle w:val="TAL"/>
            </w:pPr>
            <w:r w:rsidRPr="00B27271">
              <w:t>LTM Cell Switch Command</w:t>
            </w:r>
          </w:p>
        </w:tc>
      </w:tr>
      <w:tr w:rsidR="00F42CAD" w:rsidRPr="00B27271" w14:paraId="7AFF7866" w14:textId="77777777" w:rsidTr="00CD3B2E">
        <w:tblPrEx>
          <w:tblLook w:val="04A0" w:firstRow="1" w:lastRow="0" w:firstColumn="1" w:lastColumn="0" w:noHBand="0" w:noVBand="1"/>
        </w:tblPrEx>
        <w:trPr>
          <w:jc w:val="center"/>
        </w:trPr>
        <w:tc>
          <w:tcPr>
            <w:tcW w:w="1701" w:type="dxa"/>
          </w:tcPr>
          <w:p w14:paraId="420B5BB6" w14:textId="77777777" w:rsidR="00F42CAD" w:rsidRPr="00B27271" w:rsidRDefault="00F42CAD" w:rsidP="00CD3B2E">
            <w:pPr>
              <w:pStyle w:val="TAC"/>
              <w:rPr>
                <w:rFonts w:eastAsia="Malgun Gothic"/>
                <w:lang w:eastAsia="ko-KR"/>
              </w:rPr>
            </w:pPr>
            <w:r w:rsidRPr="00B27271">
              <w:rPr>
                <w:lang w:eastAsia="zh-CN"/>
              </w:rPr>
              <w:t>220</w:t>
            </w:r>
          </w:p>
        </w:tc>
        <w:tc>
          <w:tcPr>
            <w:tcW w:w="1701" w:type="dxa"/>
          </w:tcPr>
          <w:p w14:paraId="48CA3F4A" w14:textId="77777777" w:rsidR="00F42CAD" w:rsidRPr="00B27271" w:rsidRDefault="00F42CAD" w:rsidP="00CD3B2E">
            <w:pPr>
              <w:pStyle w:val="TAC"/>
              <w:rPr>
                <w:rFonts w:eastAsia="Malgun Gothic"/>
                <w:lang w:eastAsia="ko-KR"/>
              </w:rPr>
            </w:pPr>
            <w:r w:rsidRPr="00B27271">
              <w:rPr>
                <w:lang w:eastAsia="zh-CN"/>
              </w:rPr>
              <w:t>284</w:t>
            </w:r>
          </w:p>
        </w:tc>
        <w:tc>
          <w:tcPr>
            <w:tcW w:w="3969" w:type="dxa"/>
          </w:tcPr>
          <w:p w14:paraId="11EAE27C" w14:textId="77777777" w:rsidR="00F42CAD" w:rsidRPr="00B27271" w:rsidRDefault="00F42CAD" w:rsidP="00CD3B2E">
            <w:pPr>
              <w:pStyle w:val="TAL"/>
            </w:pPr>
            <w:r w:rsidRPr="00B27271">
              <w:t>Candidate Cell TCI States Activation/Deactivation</w:t>
            </w:r>
          </w:p>
        </w:tc>
      </w:tr>
      <w:tr w:rsidR="00F42CAD" w:rsidRPr="00B27271" w14:paraId="5B3A239F" w14:textId="77777777" w:rsidTr="00CD3B2E">
        <w:tblPrEx>
          <w:tblLook w:val="04A0" w:firstRow="1" w:lastRow="0" w:firstColumn="1" w:lastColumn="0" w:noHBand="0" w:noVBand="1"/>
        </w:tblPrEx>
        <w:trPr>
          <w:jc w:val="center"/>
        </w:trPr>
        <w:tc>
          <w:tcPr>
            <w:tcW w:w="1701" w:type="dxa"/>
          </w:tcPr>
          <w:p w14:paraId="35BADA97" w14:textId="77777777" w:rsidR="00F42CAD" w:rsidRPr="00B27271" w:rsidRDefault="00F42CAD" w:rsidP="00CD3B2E">
            <w:pPr>
              <w:pStyle w:val="TAC"/>
              <w:rPr>
                <w:rFonts w:eastAsia="Malgun Gothic"/>
                <w:lang w:eastAsia="ko-KR"/>
              </w:rPr>
            </w:pPr>
            <w:r w:rsidRPr="00B27271">
              <w:rPr>
                <w:rFonts w:eastAsia="Malgun Gothic"/>
                <w:lang w:eastAsia="ko-KR"/>
              </w:rPr>
              <w:t>221</w:t>
            </w:r>
          </w:p>
        </w:tc>
        <w:tc>
          <w:tcPr>
            <w:tcW w:w="1701" w:type="dxa"/>
          </w:tcPr>
          <w:p w14:paraId="5C609E4F" w14:textId="77777777" w:rsidR="00F42CAD" w:rsidRPr="00B27271" w:rsidRDefault="00F42CAD" w:rsidP="00CD3B2E">
            <w:pPr>
              <w:pStyle w:val="TAC"/>
              <w:rPr>
                <w:rFonts w:eastAsia="Malgun Gothic"/>
                <w:lang w:eastAsia="ko-KR"/>
              </w:rPr>
            </w:pPr>
            <w:r w:rsidRPr="00B27271">
              <w:rPr>
                <w:rFonts w:eastAsia="Malgun Gothic"/>
                <w:lang w:eastAsia="ko-KR"/>
              </w:rPr>
              <w:t>285</w:t>
            </w:r>
          </w:p>
        </w:tc>
        <w:tc>
          <w:tcPr>
            <w:tcW w:w="3969" w:type="dxa"/>
          </w:tcPr>
          <w:p w14:paraId="01A6132C" w14:textId="77777777" w:rsidR="00F42CAD" w:rsidRPr="00B27271" w:rsidRDefault="00F42CAD" w:rsidP="00CD3B2E">
            <w:pPr>
              <w:pStyle w:val="TAL"/>
            </w:pPr>
            <w:r w:rsidRPr="00B27271">
              <w:t>PSI-Based SDU Discard Activation/Deactivation</w:t>
            </w:r>
          </w:p>
        </w:tc>
      </w:tr>
      <w:tr w:rsidR="00F42CAD" w:rsidRPr="00B27271" w14:paraId="6693B13E" w14:textId="77777777" w:rsidTr="00CD3B2E">
        <w:tblPrEx>
          <w:tblLook w:val="04A0" w:firstRow="1" w:lastRow="0" w:firstColumn="1" w:lastColumn="0" w:noHBand="0" w:noVBand="1"/>
        </w:tblPrEx>
        <w:trPr>
          <w:jc w:val="center"/>
        </w:trPr>
        <w:tc>
          <w:tcPr>
            <w:tcW w:w="1701" w:type="dxa"/>
          </w:tcPr>
          <w:p w14:paraId="60758425" w14:textId="77777777" w:rsidR="00F42CAD" w:rsidRPr="00B27271" w:rsidRDefault="00F42CAD" w:rsidP="00CD3B2E">
            <w:pPr>
              <w:pStyle w:val="TAC"/>
              <w:rPr>
                <w:rFonts w:eastAsia="Malgun Gothic"/>
                <w:lang w:eastAsia="ko-KR"/>
              </w:rPr>
            </w:pPr>
            <w:r w:rsidRPr="00B27271">
              <w:rPr>
                <w:rFonts w:eastAsia="Malgun Gothic"/>
                <w:lang w:eastAsia="ko-KR"/>
              </w:rPr>
              <w:t>222</w:t>
            </w:r>
          </w:p>
        </w:tc>
        <w:tc>
          <w:tcPr>
            <w:tcW w:w="1701" w:type="dxa"/>
          </w:tcPr>
          <w:p w14:paraId="175B6EA3" w14:textId="77777777" w:rsidR="00F42CAD" w:rsidRPr="00B27271" w:rsidRDefault="00F42CAD" w:rsidP="00CD3B2E">
            <w:pPr>
              <w:pStyle w:val="TAC"/>
              <w:rPr>
                <w:rFonts w:eastAsia="Malgun Gothic"/>
                <w:lang w:eastAsia="ko-KR"/>
              </w:rPr>
            </w:pPr>
            <w:r w:rsidRPr="00B27271">
              <w:rPr>
                <w:rFonts w:eastAsia="Malgun Gothic"/>
                <w:lang w:eastAsia="ko-KR"/>
              </w:rPr>
              <w:t>286</w:t>
            </w:r>
          </w:p>
        </w:tc>
        <w:tc>
          <w:tcPr>
            <w:tcW w:w="3969" w:type="dxa"/>
          </w:tcPr>
          <w:p w14:paraId="29B02BF9" w14:textId="77777777" w:rsidR="00F42CAD" w:rsidRPr="00B27271" w:rsidRDefault="00F42CAD" w:rsidP="00CD3B2E">
            <w:pPr>
              <w:pStyle w:val="TAL"/>
            </w:pPr>
            <w:r w:rsidRPr="00B27271">
              <w:rPr>
                <w:rFonts w:eastAsia="Malgun Gothic"/>
                <w:lang w:eastAsia="ko-KR"/>
              </w:rPr>
              <w:t>Enhanced Unified TCI states Activation/Deactivation MAC CE for Joint TCI States</w:t>
            </w:r>
          </w:p>
        </w:tc>
      </w:tr>
      <w:tr w:rsidR="00F42CAD" w:rsidRPr="00B27271" w14:paraId="74CB2C4B" w14:textId="77777777" w:rsidTr="00CD3B2E">
        <w:tblPrEx>
          <w:tblLook w:val="04A0" w:firstRow="1" w:lastRow="0" w:firstColumn="1" w:lastColumn="0" w:noHBand="0" w:noVBand="1"/>
        </w:tblPrEx>
        <w:trPr>
          <w:jc w:val="center"/>
        </w:trPr>
        <w:tc>
          <w:tcPr>
            <w:tcW w:w="1701" w:type="dxa"/>
          </w:tcPr>
          <w:p w14:paraId="4B0383CB" w14:textId="77777777" w:rsidR="00F42CAD" w:rsidRPr="00B27271" w:rsidRDefault="00F42CAD" w:rsidP="00CD3B2E">
            <w:pPr>
              <w:pStyle w:val="TAC"/>
              <w:rPr>
                <w:rFonts w:eastAsia="Malgun Gothic"/>
                <w:lang w:eastAsia="ko-KR"/>
              </w:rPr>
            </w:pPr>
            <w:r w:rsidRPr="00B27271">
              <w:rPr>
                <w:rFonts w:eastAsia="Malgun Gothic"/>
                <w:lang w:eastAsia="ko-KR"/>
              </w:rPr>
              <w:t>223</w:t>
            </w:r>
          </w:p>
        </w:tc>
        <w:tc>
          <w:tcPr>
            <w:tcW w:w="1701" w:type="dxa"/>
          </w:tcPr>
          <w:p w14:paraId="60E3EEA4" w14:textId="77777777" w:rsidR="00F42CAD" w:rsidRPr="00B27271" w:rsidRDefault="00F42CAD" w:rsidP="00CD3B2E">
            <w:pPr>
              <w:pStyle w:val="TAC"/>
              <w:rPr>
                <w:rFonts w:eastAsia="Malgun Gothic"/>
                <w:lang w:eastAsia="ko-KR"/>
              </w:rPr>
            </w:pPr>
            <w:r w:rsidRPr="00B27271">
              <w:rPr>
                <w:rFonts w:eastAsia="Malgun Gothic"/>
                <w:lang w:eastAsia="ko-KR"/>
              </w:rPr>
              <w:t>287</w:t>
            </w:r>
          </w:p>
        </w:tc>
        <w:tc>
          <w:tcPr>
            <w:tcW w:w="3969" w:type="dxa"/>
          </w:tcPr>
          <w:p w14:paraId="2346F900" w14:textId="77777777" w:rsidR="00F42CAD" w:rsidRPr="00B27271" w:rsidRDefault="00F42CAD" w:rsidP="00CD3B2E">
            <w:pPr>
              <w:pStyle w:val="TAL"/>
            </w:pPr>
            <w:r w:rsidRPr="00B27271">
              <w:rPr>
                <w:rFonts w:eastAsia="Malgun Gothic"/>
                <w:lang w:eastAsia="ko-KR"/>
              </w:rPr>
              <w:t>Enhanced Unified TCI states Activation/Deactivation MAC CE for Separate TCI States</w:t>
            </w:r>
          </w:p>
        </w:tc>
      </w:tr>
      <w:tr w:rsidR="00F42CAD" w:rsidRPr="00B27271" w14:paraId="340AC203" w14:textId="77777777" w:rsidTr="00CD3B2E">
        <w:tblPrEx>
          <w:tblLook w:val="04A0" w:firstRow="1" w:lastRow="0" w:firstColumn="1" w:lastColumn="0" w:noHBand="0" w:noVBand="1"/>
        </w:tblPrEx>
        <w:trPr>
          <w:jc w:val="center"/>
        </w:trPr>
        <w:tc>
          <w:tcPr>
            <w:tcW w:w="1701" w:type="dxa"/>
          </w:tcPr>
          <w:p w14:paraId="316F3B66" w14:textId="77777777" w:rsidR="00F42CAD" w:rsidRPr="00B27271" w:rsidRDefault="00F42CAD" w:rsidP="00CD3B2E">
            <w:pPr>
              <w:pStyle w:val="TAC"/>
              <w:rPr>
                <w:rFonts w:eastAsia="Malgun Gothic"/>
                <w:lang w:eastAsia="ko-KR"/>
              </w:rPr>
            </w:pPr>
            <w:r w:rsidRPr="00B27271">
              <w:rPr>
                <w:rFonts w:eastAsia="Malgun Gothic"/>
                <w:lang w:eastAsia="ko-KR"/>
              </w:rPr>
              <w:t>224</w:t>
            </w:r>
          </w:p>
        </w:tc>
        <w:tc>
          <w:tcPr>
            <w:tcW w:w="1701" w:type="dxa"/>
          </w:tcPr>
          <w:p w14:paraId="13467F2A" w14:textId="77777777" w:rsidR="00F42CAD" w:rsidRPr="00B27271" w:rsidRDefault="00F42CAD" w:rsidP="00CD3B2E">
            <w:pPr>
              <w:pStyle w:val="TAC"/>
              <w:rPr>
                <w:rFonts w:eastAsia="Malgun Gothic"/>
                <w:lang w:eastAsia="ko-KR"/>
              </w:rPr>
            </w:pPr>
            <w:r w:rsidRPr="00B27271">
              <w:rPr>
                <w:rFonts w:eastAsia="Malgun Gothic"/>
                <w:lang w:eastAsia="ko-KR"/>
              </w:rPr>
              <w:t>288</w:t>
            </w:r>
          </w:p>
        </w:tc>
        <w:tc>
          <w:tcPr>
            <w:tcW w:w="3969" w:type="dxa"/>
          </w:tcPr>
          <w:p w14:paraId="12893033" w14:textId="77777777" w:rsidR="00F42CAD" w:rsidRPr="00B27271" w:rsidRDefault="00F42CAD" w:rsidP="00CD3B2E">
            <w:pPr>
              <w:pStyle w:val="TAL"/>
            </w:pPr>
            <w:r w:rsidRPr="00B27271">
              <w:t>NCR Access Link Beam Indication</w:t>
            </w:r>
          </w:p>
        </w:tc>
      </w:tr>
      <w:tr w:rsidR="00F42CAD" w:rsidRPr="00B27271" w14:paraId="79F6B0FE" w14:textId="77777777" w:rsidTr="00CD3B2E">
        <w:tblPrEx>
          <w:tblLook w:val="04A0" w:firstRow="1" w:lastRow="0" w:firstColumn="1" w:lastColumn="0" w:noHBand="0" w:noVBand="1"/>
        </w:tblPrEx>
        <w:trPr>
          <w:jc w:val="center"/>
        </w:trPr>
        <w:tc>
          <w:tcPr>
            <w:tcW w:w="1701" w:type="dxa"/>
          </w:tcPr>
          <w:p w14:paraId="1BC1AA62" w14:textId="77777777" w:rsidR="00F42CAD" w:rsidRPr="00B27271" w:rsidRDefault="00F42CAD" w:rsidP="00CD3B2E">
            <w:pPr>
              <w:pStyle w:val="TAC"/>
              <w:rPr>
                <w:rFonts w:eastAsia="Malgun Gothic"/>
                <w:lang w:eastAsia="ko-KR"/>
              </w:rPr>
            </w:pPr>
            <w:r w:rsidRPr="00B27271">
              <w:rPr>
                <w:rFonts w:eastAsia="Malgun Gothic"/>
                <w:lang w:eastAsia="ko-KR"/>
              </w:rPr>
              <w:t>225</w:t>
            </w:r>
          </w:p>
        </w:tc>
        <w:tc>
          <w:tcPr>
            <w:tcW w:w="1701" w:type="dxa"/>
          </w:tcPr>
          <w:p w14:paraId="6FB23B67" w14:textId="77777777" w:rsidR="00F42CAD" w:rsidRPr="00B27271" w:rsidRDefault="00F42CAD" w:rsidP="00CD3B2E">
            <w:pPr>
              <w:pStyle w:val="TAC"/>
              <w:rPr>
                <w:rFonts w:eastAsia="Malgun Gothic"/>
                <w:lang w:eastAsia="ko-KR"/>
              </w:rPr>
            </w:pPr>
            <w:r w:rsidRPr="00B27271">
              <w:rPr>
                <w:rFonts w:eastAsia="Malgun Gothic"/>
                <w:lang w:eastAsia="ko-KR"/>
              </w:rPr>
              <w:t>289</w:t>
            </w:r>
          </w:p>
        </w:tc>
        <w:tc>
          <w:tcPr>
            <w:tcW w:w="3969" w:type="dxa"/>
          </w:tcPr>
          <w:p w14:paraId="239DDB67" w14:textId="77777777" w:rsidR="00F42CAD" w:rsidRPr="00B27271" w:rsidRDefault="00F42CAD" w:rsidP="00CD3B2E">
            <w:pPr>
              <w:pStyle w:val="TAL"/>
            </w:pPr>
            <w:r w:rsidRPr="00B27271">
              <w:t>NCR Downlink Backhaul Link Beam Indication</w:t>
            </w:r>
          </w:p>
        </w:tc>
      </w:tr>
      <w:tr w:rsidR="00F42CAD" w:rsidRPr="00B27271" w14:paraId="28716903" w14:textId="77777777" w:rsidTr="00CD3B2E">
        <w:tblPrEx>
          <w:tblLook w:val="04A0" w:firstRow="1" w:lastRow="0" w:firstColumn="1" w:lastColumn="0" w:noHBand="0" w:noVBand="1"/>
        </w:tblPrEx>
        <w:trPr>
          <w:jc w:val="center"/>
        </w:trPr>
        <w:tc>
          <w:tcPr>
            <w:tcW w:w="1701" w:type="dxa"/>
          </w:tcPr>
          <w:p w14:paraId="07F0F16B" w14:textId="77777777" w:rsidR="00F42CAD" w:rsidRPr="00B27271" w:rsidRDefault="00F42CAD" w:rsidP="00CD3B2E">
            <w:pPr>
              <w:pStyle w:val="TAC"/>
              <w:rPr>
                <w:rFonts w:eastAsia="Malgun Gothic"/>
                <w:lang w:eastAsia="ko-KR"/>
              </w:rPr>
            </w:pPr>
            <w:r w:rsidRPr="00B27271">
              <w:rPr>
                <w:rFonts w:eastAsia="Malgun Gothic"/>
                <w:lang w:eastAsia="ko-KR"/>
              </w:rPr>
              <w:t>226</w:t>
            </w:r>
          </w:p>
        </w:tc>
        <w:tc>
          <w:tcPr>
            <w:tcW w:w="1701" w:type="dxa"/>
          </w:tcPr>
          <w:p w14:paraId="416A5423" w14:textId="77777777" w:rsidR="00F42CAD" w:rsidRPr="00B27271" w:rsidRDefault="00F42CAD" w:rsidP="00CD3B2E">
            <w:pPr>
              <w:pStyle w:val="TAC"/>
              <w:rPr>
                <w:rFonts w:eastAsia="Malgun Gothic"/>
                <w:lang w:eastAsia="ko-KR"/>
              </w:rPr>
            </w:pPr>
            <w:r w:rsidRPr="00B27271">
              <w:rPr>
                <w:rFonts w:eastAsia="Malgun Gothic"/>
                <w:lang w:eastAsia="ko-KR"/>
              </w:rPr>
              <w:t>290</w:t>
            </w:r>
          </w:p>
        </w:tc>
        <w:tc>
          <w:tcPr>
            <w:tcW w:w="3969" w:type="dxa"/>
          </w:tcPr>
          <w:p w14:paraId="272A9A62" w14:textId="77777777" w:rsidR="00F42CAD" w:rsidRPr="00B27271" w:rsidRDefault="00F42CAD" w:rsidP="00CD3B2E">
            <w:pPr>
              <w:pStyle w:val="TAL"/>
            </w:pPr>
            <w:r w:rsidRPr="00B27271">
              <w:t>NCR Uplink Backhaul Link Beam Indication</w:t>
            </w:r>
          </w:p>
        </w:tc>
      </w:tr>
      <w:tr w:rsidR="00F42CAD" w:rsidRPr="00B27271" w14:paraId="2DB5982E" w14:textId="77777777" w:rsidTr="00CD3B2E">
        <w:tblPrEx>
          <w:tblLook w:val="04A0" w:firstRow="1" w:lastRow="0" w:firstColumn="1" w:lastColumn="0" w:noHBand="0" w:noVBand="1"/>
        </w:tblPrEx>
        <w:trPr>
          <w:jc w:val="center"/>
        </w:trPr>
        <w:tc>
          <w:tcPr>
            <w:tcW w:w="1701" w:type="dxa"/>
          </w:tcPr>
          <w:p w14:paraId="21D64F8A" w14:textId="77777777" w:rsidR="00F42CAD" w:rsidRPr="00B27271" w:rsidRDefault="00F42CAD" w:rsidP="00CD3B2E">
            <w:pPr>
              <w:pStyle w:val="TAC"/>
              <w:rPr>
                <w:rFonts w:eastAsia="Malgun Gothic"/>
                <w:lang w:eastAsia="ko-KR"/>
              </w:rPr>
            </w:pPr>
            <w:r w:rsidRPr="00B27271">
              <w:rPr>
                <w:rFonts w:eastAsia="Malgun Gothic"/>
                <w:lang w:eastAsia="ko-KR"/>
              </w:rPr>
              <w:t>227</w:t>
            </w:r>
          </w:p>
        </w:tc>
        <w:tc>
          <w:tcPr>
            <w:tcW w:w="1701" w:type="dxa"/>
          </w:tcPr>
          <w:p w14:paraId="35B6247F" w14:textId="77777777" w:rsidR="00F42CAD" w:rsidRPr="00B27271" w:rsidRDefault="00F42CAD" w:rsidP="00CD3B2E">
            <w:pPr>
              <w:pStyle w:val="TAC"/>
              <w:rPr>
                <w:rFonts w:eastAsia="Malgun Gothic"/>
                <w:lang w:eastAsia="ko-KR"/>
              </w:rPr>
            </w:pPr>
            <w:r w:rsidRPr="00B27271">
              <w:rPr>
                <w:rFonts w:eastAsia="Malgun Gothic"/>
                <w:lang w:eastAsia="ko-KR"/>
              </w:rPr>
              <w:t>291</w:t>
            </w:r>
          </w:p>
        </w:tc>
        <w:tc>
          <w:tcPr>
            <w:tcW w:w="3969" w:type="dxa"/>
          </w:tcPr>
          <w:p w14:paraId="27A2DAEE" w14:textId="77777777" w:rsidR="00F42CAD" w:rsidRPr="00B27271" w:rsidRDefault="00F42CAD" w:rsidP="00CD3B2E">
            <w:pPr>
              <w:pStyle w:val="TAL"/>
            </w:pPr>
            <w:r w:rsidRPr="00B27271">
              <w:rPr>
                <w:rFonts w:eastAsia="Malgun Gothic"/>
                <w:lang w:eastAsia="ko-KR"/>
              </w:rPr>
              <w:t>Serving Cell Set based SRS TCI State Indication</w:t>
            </w:r>
          </w:p>
        </w:tc>
      </w:tr>
      <w:tr w:rsidR="00F42CAD" w:rsidRPr="00B27271" w14:paraId="4D94EC39" w14:textId="77777777" w:rsidTr="00CD3B2E">
        <w:tblPrEx>
          <w:tblLook w:val="04A0" w:firstRow="1" w:lastRow="0" w:firstColumn="1" w:lastColumn="0" w:noHBand="0" w:noVBand="1"/>
        </w:tblPrEx>
        <w:trPr>
          <w:jc w:val="center"/>
        </w:trPr>
        <w:tc>
          <w:tcPr>
            <w:tcW w:w="1701" w:type="dxa"/>
          </w:tcPr>
          <w:p w14:paraId="2A9BEDA3" w14:textId="77777777" w:rsidR="00F42CAD" w:rsidRPr="00B27271" w:rsidRDefault="00F42CAD" w:rsidP="00CD3B2E">
            <w:pPr>
              <w:pStyle w:val="TAC"/>
              <w:rPr>
                <w:rFonts w:eastAsia="Malgun Gothic"/>
                <w:lang w:eastAsia="ko-KR"/>
              </w:rPr>
            </w:pPr>
            <w:r w:rsidRPr="00B27271">
              <w:rPr>
                <w:rFonts w:eastAsia="Malgun Gothic"/>
                <w:lang w:eastAsia="ko-KR"/>
              </w:rPr>
              <w:t>228</w:t>
            </w:r>
          </w:p>
        </w:tc>
        <w:tc>
          <w:tcPr>
            <w:tcW w:w="1701" w:type="dxa"/>
          </w:tcPr>
          <w:p w14:paraId="3AF84049" w14:textId="77777777" w:rsidR="00F42CAD" w:rsidRPr="00B27271" w:rsidRDefault="00F42CAD" w:rsidP="00CD3B2E">
            <w:pPr>
              <w:pStyle w:val="TAC"/>
              <w:rPr>
                <w:rFonts w:eastAsia="Malgun Gothic"/>
                <w:lang w:eastAsia="ko-KR"/>
              </w:rPr>
            </w:pPr>
            <w:r w:rsidRPr="00B27271">
              <w:rPr>
                <w:rFonts w:eastAsia="Malgun Gothic"/>
                <w:lang w:eastAsia="ko-KR"/>
              </w:rPr>
              <w:t>292</w:t>
            </w:r>
          </w:p>
        </w:tc>
        <w:tc>
          <w:tcPr>
            <w:tcW w:w="3969" w:type="dxa"/>
          </w:tcPr>
          <w:p w14:paraId="60C70197" w14:textId="77777777" w:rsidR="00F42CAD" w:rsidRPr="00B27271" w:rsidRDefault="00F42CAD" w:rsidP="00CD3B2E">
            <w:pPr>
              <w:pStyle w:val="TAL"/>
            </w:pPr>
            <w:r w:rsidRPr="00B27271">
              <w:rPr>
                <w:rFonts w:eastAsia="Malgun Gothic"/>
                <w:lang w:eastAsia="ko-KR"/>
              </w:rPr>
              <w:t>SP/AP SRS TCI State Indication</w:t>
            </w:r>
          </w:p>
        </w:tc>
      </w:tr>
      <w:tr w:rsidR="00F42CAD" w:rsidRPr="00B27271" w14:paraId="7107881F" w14:textId="77777777" w:rsidTr="00CD3B2E">
        <w:tblPrEx>
          <w:tblLook w:val="04A0" w:firstRow="1" w:lastRow="0" w:firstColumn="1" w:lastColumn="0" w:noHBand="0" w:noVBand="1"/>
        </w:tblPrEx>
        <w:trPr>
          <w:jc w:val="center"/>
        </w:trPr>
        <w:tc>
          <w:tcPr>
            <w:tcW w:w="1701" w:type="dxa"/>
          </w:tcPr>
          <w:p w14:paraId="653735E6" w14:textId="77777777" w:rsidR="00F42CAD" w:rsidRPr="00B27271" w:rsidRDefault="00F42CAD" w:rsidP="00CD3B2E">
            <w:pPr>
              <w:pStyle w:val="TAC"/>
              <w:rPr>
                <w:rFonts w:eastAsia="Malgun Gothic"/>
                <w:lang w:eastAsia="ko-KR"/>
              </w:rPr>
            </w:pPr>
            <w:r w:rsidRPr="00B27271">
              <w:rPr>
                <w:rFonts w:eastAsia="Malgun Gothic"/>
                <w:lang w:eastAsia="ko-KR"/>
              </w:rPr>
              <w:t>229</w:t>
            </w:r>
          </w:p>
        </w:tc>
        <w:tc>
          <w:tcPr>
            <w:tcW w:w="1701" w:type="dxa"/>
          </w:tcPr>
          <w:p w14:paraId="121BA7AD" w14:textId="77777777" w:rsidR="00F42CAD" w:rsidRPr="00B27271" w:rsidRDefault="00F42CAD" w:rsidP="00CD3B2E">
            <w:pPr>
              <w:pStyle w:val="TAC"/>
              <w:rPr>
                <w:rFonts w:eastAsia="Malgun Gothic"/>
                <w:lang w:eastAsia="ko-KR"/>
              </w:rPr>
            </w:pPr>
            <w:r w:rsidRPr="00B27271">
              <w:rPr>
                <w:rFonts w:eastAsia="Malgun Gothic"/>
                <w:lang w:eastAsia="ko-KR"/>
              </w:rPr>
              <w:t>293</w:t>
            </w:r>
          </w:p>
        </w:tc>
        <w:tc>
          <w:tcPr>
            <w:tcW w:w="3969" w:type="dxa"/>
          </w:tcPr>
          <w:p w14:paraId="49FC59A2" w14:textId="77777777" w:rsidR="00F42CAD" w:rsidRPr="00B27271" w:rsidRDefault="00F42CAD" w:rsidP="00CD3B2E">
            <w:pPr>
              <w:pStyle w:val="TAL"/>
            </w:pPr>
            <w:r w:rsidRPr="00B27271">
              <w:rPr>
                <w:rFonts w:eastAsia="Malgun Gothic"/>
                <w:lang w:eastAsia="ko-KR"/>
              </w:rPr>
              <w:t>BFD-RS Indication</w:t>
            </w:r>
          </w:p>
        </w:tc>
      </w:tr>
      <w:tr w:rsidR="00F42CAD" w:rsidRPr="00B27271" w14:paraId="6CF48FF9" w14:textId="77777777" w:rsidTr="00CD3B2E">
        <w:tblPrEx>
          <w:tblLook w:val="04A0" w:firstRow="1" w:lastRow="0" w:firstColumn="1" w:lastColumn="0" w:noHBand="0" w:noVBand="1"/>
        </w:tblPrEx>
        <w:trPr>
          <w:jc w:val="center"/>
        </w:trPr>
        <w:tc>
          <w:tcPr>
            <w:tcW w:w="1701" w:type="dxa"/>
          </w:tcPr>
          <w:p w14:paraId="48FDF929" w14:textId="77777777" w:rsidR="00F42CAD" w:rsidRPr="00B27271" w:rsidRDefault="00F42CAD" w:rsidP="00CD3B2E">
            <w:pPr>
              <w:pStyle w:val="TAC"/>
              <w:rPr>
                <w:rFonts w:eastAsia="Malgun Gothic"/>
                <w:lang w:eastAsia="ko-KR"/>
              </w:rPr>
            </w:pPr>
            <w:r w:rsidRPr="00B27271">
              <w:rPr>
                <w:rFonts w:eastAsia="Malgun Gothic"/>
                <w:lang w:eastAsia="ko-KR"/>
              </w:rPr>
              <w:t>230</w:t>
            </w:r>
          </w:p>
        </w:tc>
        <w:tc>
          <w:tcPr>
            <w:tcW w:w="1701" w:type="dxa"/>
          </w:tcPr>
          <w:p w14:paraId="524C62F3" w14:textId="77777777" w:rsidR="00F42CAD" w:rsidRPr="00B27271" w:rsidRDefault="00F42CAD" w:rsidP="00CD3B2E">
            <w:pPr>
              <w:pStyle w:val="TAC"/>
              <w:rPr>
                <w:rFonts w:eastAsia="Malgun Gothic"/>
                <w:lang w:eastAsia="ko-KR"/>
              </w:rPr>
            </w:pPr>
            <w:r w:rsidRPr="00B27271">
              <w:rPr>
                <w:rFonts w:eastAsia="Malgun Gothic"/>
                <w:lang w:eastAsia="ko-KR"/>
              </w:rPr>
              <w:t>294</w:t>
            </w:r>
          </w:p>
        </w:tc>
        <w:tc>
          <w:tcPr>
            <w:tcW w:w="3969" w:type="dxa"/>
          </w:tcPr>
          <w:p w14:paraId="577CE1F0" w14:textId="77777777" w:rsidR="00F42CAD" w:rsidRPr="00B27271" w:rsidRDefault="00F42CAD" w:rsidP="00CD3B2E">
            <w:pPr>
              <w:pStyle w:val="TAL"/>
            </w:pPr>
            <w:r w:rsidRPr="00B27271">
              <w:rPr>
                <w:lang w:eastAsia="ko-KR"/>
              </w:rPr>
              <w:t>Differential Koffset</w:t>
            </w:r>
          </w:p>
        </w:tc>
      </w:tr>
      <w:tr w:rsidR="00F42CAD" w:rsidRPr="00B27271" w14:paraId="11D9D2E1" w14:textId="77777777" w:rsidTr="00CD3B2E">
        <w:tblPrEx>
          <w:tblLook w:val="04A0" w:firstRow="1" w:lastRow="0" w:firstColumn="1" w:lastColumn="0" w:noHBand="0" w:noVBand="1"/>
        </w:tblPrEx>
        <w:trPr>
          <w:jc w:val="center"/>
        </w:trPr>
        <w:tc>
          <w:tcPr>
            <w:tcW w:w="1701" w:type="dxa"/>
          </w:tcPr>
          <w:p w14:paraId="7D4430D9" w14:textId="77777777" w:rsidR="00F42CAD" w:rsidRPr="00B27271" w:rsidRDefault="00F42CAD" w:rsidP="00CD3B2E">
            <w:pPr>
              <w:pStyle w:val="TAC"/>
              <w:rPr>
                <w:lang w:eastAsia="zh-CN"/>
              </w:rPr>
            </w:pPr>
            <w:r w:rsidRPr="00B27271">
              <w:rPr>
                <w:lang w:eastAsia="zh-CN"/>
              </w:rPr>
              <w:t>231</w:t>
            </w:r>
          </w:p>
        </w:tc>
        <w:tc>
          <w:tcPr>
            <w:tcW w:w="1701" w:type="dxa"/>
          </w:tcPr>
          <w:p w14:paraId="3C12FC87" w14:textId="77777777" w:rsidR="00F42CAD" w:rsidRPr="00B27271" w:rsidRDefault="00F42CAD" w:rsidP="00CD3B2E">
            <w:pPr>
              <w:pStyle w:val="TAC"/>
              <w:rPr>
                <w:lang w:eastAsia="zh-CN"/>
              </w:rPr>
            </w:pPr>
            <w:r w:rsidRPr="00B27271">
              <w:rPr>
                <w:lang w:eastAsia="zh-CN"/>
              </w:rPr>
              <w:t>295</w:t>
            </w:r>
          </w:p>
        </w:tc>
        <w:tc>
          <w:tcPr>
            <w:tcW w:w="3969" w:type="dxa"/>
          </w:tcPr>
          <w:p w14:paraId="3F6E9F16"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42CAD" w:rsidRPr="00B27271" w14:paraId="46F2987A" w14:textId="77777777" w:rsidTr="00CD3B2E">
        <w:tblPrEx>
          <w:tblLook w:val="04A0" w:firstRow="1" w:lastRow="0" w:firstColumn="1" w:lastColumn="0" w:noHBand="0" w:noVBand="1"/>
        </w:tblPrEx>
        <w:trPr>
          <w:jc w:val="center"/>
        </w:trPr>
        <w:tc>
          <w:tcPr>
            <w:tcW w:w="1701" w:type="dxa"/>
          </w:tcPr>
          <w:p w14:paraId="6C7BCAF1" w14:textId="77777777" w:rsidR="00F42CAD" w:rsidRPr="00B27271" w:rsidRDefault="00F42CAD" w:rsidP="00CD3B2E">
            <w:pPr>
              <w:pStyle w:val="TAC"/>
              <w:rPr>
                <w:lang w:eastAsia="zh-CN"/>
              </w:rPr>
            </w:pPr>
            <w:r w:rsidRPr="00B27271">
              <w:rPr>
                <w:lang w:eastAsia="zh-CN"/>
              </w:rPr>
              <w:t>232</w:t>
            </w:r>
          </w:p>
        </w:tc>
        <w:tc>
          <w:tcPr>
            <w:tcW w:w="1701" w:type="dxa"/>
          </w:tcPr>
          <w:p w14:paraId="64256B25" w14:textId="77777777" w:rsidR="00F42CAD" w:rsidRPr="00B27271" w:rsidRDefault="00F42CAD" w:rsidP="00CD3B2E">
            <w:pPr>
              <w:pStyle w:val="TAC"/>
              <w:rPr>
                <w:lang w:eastAsia="zh-CN"/>
              </w:rPr>
            </w:pPr>
            <w:r w:rsidRPr="00B27271">
              <w:rPr>
                <w:lang w:eastAsia="zh-CN"/>
              </w:rPr>
              <w:t>296</w:t>
            </w:r>
          </w:p>
        </w:tc>
        <w:tc>
          <w:tcPr>
            <w:tcW w:w="3969" w:type="dxa"/>
          </w:tcPr>
          <w:p w14:paraId="0A8C645A"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42CAD" w:rsidRPr="00B27271" w14:paraId="5F43E79E" w14:textId="77777777" w:rsidTr="00CD3B2E">
        <w:tblPrEx>
          <w:tblLook w:val="04A0" w:firstRow="1" w:lastRow="0" w:firstColumn="1" w:lastColumn="0" w:noHBand="0" w:noVBand="1"/>
        </w:tblPrEx>
        <w:trPr>
          <w:jc w:val="center"/>
        </w:trPr>
        <w:tc>
          <w:tcPr>
            <w:tcW w:w="1701" w:type="dxa"/>
          </w:tcPr>
          <w:p w14:paraId="63D05A9B" w14:textId="77777777" w:rsidR="00F42CAD" w:rsidRPr="00B27271" w:rsidRDefault="00F42CAD" w:rsidP="00CD3B2E">
            <w:pPr>
              <w:pStyle w:val="TAC"/>
              <w:rPr>
                <w:rFonts w:eastAsia="Malgun Gothic"/>
                <w:lang w:eastAsia="ko-KR"/>
              </w:rPr>
            </w:pPr>
            <w:r w:rsidRPr="00B27271">
              <w:rPr>
                <w:rFonts w:eastAsia="Malgun Gothic"/>
                <w:lang w:eastAsia="ko-KR"/>
              </w:rPr>
              <w:t>233</w:t>
            </w:r>
          </w:p>
        </w:tc>
        <w:tc>
          <w:tcPr>
            <w:tcW w:w="1701" w:type="dxa"/>
          </w:tcPr>
          <w:p w14:paraId="4B30E7CA" w14:textId="77777777" w:rsidR="00F42CAD" w:rsidRPr="00B27271" w:rsidRDefault="00F42CAD" w:rsidP="00CD3B2E">
            <w:pPr>
              <w:pStyle w:val="TAC"/>
              <w:rPr>
                <w:rFonts w:eastAsia="Malgun Gothic"/>
                <w:lang w:eastAsia="ko-KR"/>
              </w:rPr>
            </w:pPr>
            <w:r w:rsidRPr="00B27271">
              <w:rPr>
                <w:rFonts w:eastAsia="Malgun Gothic"/>
                <w:lang w:eastAsia="ko-KR"/>
              </w:rPr>
              <w:t>297</w:t>
            </w:r>
          </w:p>
        </w:tc>
        <w:tc>
          <w:tcPr>
            <w:tcW w:w="3969" w:type="dxa"/>
          </w:tcPr>
          <w:p w14:paraId="2E391769" w14:textId="77777777" w:rsidR="00F42CAD" w:rsidRPr="00B27271" w:rsidRDefault="00F42CAD" w:rsidP="00CD3B2E">
            <w:pPr>
              <w:pStyle w:val="TAL"/>
            </w:pPr>
            <w:r w:rsidRPr="00B27271">
              <w:rPr>
                <w:rFonts w:eastAsia="Malgun Gothic"/>
                <w:lang w:eastAsia="ko-KR"/>
              </w:rPr>
              <w:t>Unified TCI States Activation/Deactivation</w:t>
            </w:r>
          </w:p>
        </w:tc>
      </w:tr>
      <w:tr w:rsidR="00F42CAD" w:rsidRPr="00B27271" w14:paraId="3DB8474F" w14:textId="77777777" w:rsidTr="00CD3B2E">
        <w:tblPrEx>
          <w:tblLook w:val="04A0" w:firstRow="1" w:lastRow="0" w:firstColumn="1" w:lastColumn="0" w:noHBand="0" w:noVBand="1"/>
        </w:tblPrEx>
        <w:trPr>
          <w:jc w:val="center"/>
        </w:trPr>
        <w:tc>
          <w:tcPr>
            <w:tcW w:w="1701" w:type="dxa"/>
          </w:tcPr>
          <w:p w14:paraId="4B197562" w14:textId="77777777" w:rsidR="00F42CAD" w:rsidRPr="00B27271" w:rsidRDefault="00F42CAD" w:rsidP="00CD3B2E">
            <w:pPr>
              <w:pStyle w:val="TAC"/>
              <w:rPr>
                <w:rFonts w:eastAsia="Malgun Gothic"/>
                <w:lang w:eastAsia="ko-KR"/>
              </w:rPr>
            </w:pPr>
            <w:r w:rsidRPr="00B27271">
              <w:rPr>
                <w:rFonts w:eastAsia="Malgun Gothic"/>
                <w:lang w:eastAsia="ko-KR"/>
              </w:rPr>
              <w:t>234</w:t>
            </w:r>
          </w:p>
        </w:tc>
        <w:tc>
          <w:tcPr>
            <w:tcW w:w="1701" w:type="dxa"/>
          </w:tcPr>
          <w:p w14:paraId="2AB91A67" w14:textId="77777777" w:rsidR="00F42CAD" w:rsidRPr="00B27271" w:rsidRDefault="00F42CAD" w:rsidP="00CD3B2E">
            <w:pPr>
              <w:pStyle w:val="TAC"/>
              <w:rPr>
                <w:rFonts w:eastAsia="Malgun Gothic"/>
                <w:lang w:eastAsia="ko-KR"/>
              </w:rPr>
            </w:pPr>
            <w:r w:rsidRPr="00B27271">
              <w:rPr>
                <w:rFonts w:eastAsia="Malgun Gothic"/>
                <w:lang w:eastAsia="ko-KR"/>
              </w:rPr>
              <w:t>298</w:t>
            </w:r>
          </w:p>
        </w:tc>
        <w:tc>
          <w:tcPr>
            <w:tcW w:w="3969" w:type="dxa"/>
          </w:tcPr>
          <w:p w14:paraId="1A36A72E" w14:textId="77777777" w:rsidR="00F42CAD" w:rsidRPr="00B27271" w:rsidRDefault="00F42CAD" w:rsidP="00CD3B2E">
            <w:pPr>
              <w:pStyle w:val="TAL"/>
            </w:pPr>
            <w:r w:rsidRPr="00B27271">
              <w:rPr>
                <w:rFonts w:eastAsia="Malgun Gothic"/>
                <w:lang w:eastAsia="ko-KR"/>
              </w:rPr>
              <w:t xml:space="preserve">PUCCH Power Control Set Update for </w:t>
            </w:r>
            <w:r w:rsidRPr="00B27271">
              <w:t>multiple TRP PUCCH repetition</w:t>
            </w:r>
          </w:p>
        </w:tc>
      </w:tr>
      <w:tr w:rsidR="00F42CAD" w:rsidRPr="00B27271" w14:paraId="1159BE2F" w14:textId="77777777" w:rsidTr="00CD3B2E">
        <w:tblPrEx>
          <w:tblLook w:val="04A0" w:firstRow="1" w:lastRow="0" w:firstColumn="1" w:lastColumn="0" w:noHBand="0" w:noVBand="1"/>
        </w:tblPrEx>
        <w:trPr>
          <w:jc w:val="center"/>
        </w:trPr>
        <w:tc>
          <w:tcPr>
            <w:tcW w:w="1701" w:type="dxa"/>
          </w:tcPr>
          <w:p w14:paraId="619472FF" w14:textId="77777777" w:rsidR="00F42CAD" w:rsidRPr="00B27271" w:rsidRDefault="00F42CAD" w:rsidP="00CD3B2E">
            <w:pPr>
              <w:pStyle w:val="TAC"/>
              <w:rPr>
                <w:rFonts w:eastAsia="Malgun Gothic"/>
                <w:lang w:eastAsia="ko-KR"/>
              </w:rPr>
            </w:pPr>
            <w:r w:rsidRPr="00B27271">
              <w:rPr>
                <w:rFonts w:eastAsia="Malgun Gothic"/>
                <w:lang w:eastAsia="ko-KR"/>
              </w:rPr>
              <w:t>235</w:t>
            </w:r>
          </w:p>
        </w:tc>
        <w:tc>
          <w:tcPr>
            <w:tcW w:w="1701" w:type="dxa"/>
          </w:tcPr>
          <w:p w14:paraId="170C7D8D" w14:textId="77777777" w:rsidR="00F42CAD" w:rsidRPr="00B27271" w:rsidRDefault="00F42CAD" w:rsidP="00CD3B2E">
            <w:pPr>
              <w:pStyle w:val="TAC"/>
              <w:rPr>
                <w:rFonts w:eastAsia="Malgun Gothic"/>
                <w:lang w:eastAsia="ko-KR"/>
              </w:rPr>
            </w:pPr>
            <w:r w:rsidRPr="00B27271">
              <w:rPr>
                <w:rFonts w:eastAsia="Malgun Gothic"/>
                <w:lang w:eastAsia="ko-KR"/>
              </w:rPr>
              <w:t>299</w:t>
            </w:r>
          </w:p>
        </w:tc>
        <w:tc>
          <w:tcPr>
            <w:tcW w:w="3969" w:type="dxa"/>
          </w:tcPr>
          <w:p w14:paraId="553946B0" w14:textId="77777777" w:rsidR="00F42CAD" w:rsidRPr="00B27271" w:rsidRDefault="00F42CAD" w:rsidP="00CD3B2E">
            <w:pPr>
              <w:pStyle w:val="TAL"/>
            </w:pPr>
            <w:r w:rsidRPr="00B27271">
              <w:rPr>
                <w:lang w:eastAsia="ko-KR"/>
              </w:rPr>
              <w:t xml:space="preserve">PUCCH spatial relation Activation/Deactivation </w:t>
            </w:r>
            <w:r w:rsidRPr="00B27271">
              <w:t>for multiple TRP PUCCH repetition</w:t>
            </w:r>
          </w:p>
        </w:tc>
      </w:tr>
      <w:tr w:rsidR="00F42CAD" w:rsidRPr="00B27271" w14:paraId="1F42E47F" w14:textId="77777777" w:rsidTr="00CD3B2E">
        <w:tblPrEx>
          <w:tblLook w:val="04A0" w:firstRow="1" w:lastRow="0" w:firstColumn="1" w:lastColumn="0" w:noHBand="0" w:noVBand="1"/>
        </w:tblPrEx>
        <w:trPr>
          <w:jc w:val="center"/>
        </w:trPr>
        <w:tc>
          <w:tcPr>
            <w:tcW w:w="1701" w:type="dxa"/>
          </w:tcPr>
          <w:p w14:paraId="3AE1C84C" w14:textId="77777777" w:rsidR="00F42CAD" w:rsidRPr="00B27271" w:rsidRDefault="00F42CAD" w:rsidP="00CD3B2E">
            <w:pPr>
              <w:pStyle w:val="TAC"/>
              <w:rPr>
                <w:rFonts w:eastAsia="Malgun Gothic"/>
                <w:lang w:eastAsia="ko-KR"/>
              </w:rPr>
            </w:pPr>
            <w:r w:rsidRPr="00B27271">
              <w:rPr>
                <w:rFonts w:eastAsia="Malgun Gothic"/>
                <w:lang w:eastAsia="ko-KR"/>
              </w:rPr>
              <w:t>236</w:t>
            </w:r>
          </w:p>
        </w:tc>
        <w:tc>
          <w:tcPr>
            <w:tcW w:w="1701" w:type="dxa"/>
          </w:tcPr>
          <w:p w14:paraId="02CDE06F" w14:textId="77777777" w:rsidR="00F42CAD" w:rsidRPr="00B27271" w:rsidRDefault="00F42CAD" w:rsidP="00CD3B2E">
            <w:pPr>
              <w:pStyle w:val="TAC"/>
              <w:rPr>
                <w:rFonts w:eastAsia="Malgun Gothic"/>
                <w:lang w:eastAsia="ko-KR"/>
              </w:rPr>
            </w:pPr>
            <w:r w:rsidRPr="00B27271">
              <w:rPr>
                <w:rFonts w:eastAsia="Malgun Gothic"/>
                <w:lang w:eastAsia="ko-KR"/>
              </w:rPr>
              <w:t>300</w:t>
            </w:r>
          </w:p>
        </w:tc>
        <w:tc>
          <w:tcPr>
            <w:tcW w:w="3969" w:type="dxa"/>
          </w:tcPr>
          <w:p w14:paraId="2F27A71E" w14:textId="77777777" w:rsidR="00F42CAD" w:rsidRPr="00B27271" w:rsidRDefault="00F42CAD" w:rsidP="00CD3B2E">
            <w:pPr>
              <w:pStyle w:val="TAL"/>
            </w:pPr>
            <w:r w:rsidRPr="00B27271">
              <w:t>Enhanced TCI States Indication for UE-specific PDCCH</w:t>
            </w:r>
          </w:p>
        </w:tc>
      </w:tr>
      <w:tr w:rsidR="00F42CAD" w:rsidRPr="00B27271" w14:paraId="5330C460" w14:textId="77777777" w:rsidTr="00CD3B2E">
        <w:tblPrEx>
          <w:tblLook w:val="04A0" w:firstRow="1" w:lastRow="0" w:firstColumn="1" w:lastColumn="0" w:noHBand="0" w:noVBand="1"/>
        </w:tblPrEx>
        <w:trPr>
          <w:jc w:val="center"/>
        </w:trPr>
        <w:tc>
          <w:tcPr>
            <w:tcW w:w="1701" w:type="dxa"/>
          </w:tcPr>
          <w:p w14:paraId="6444A843" w14:textId="77777777" w:rsidR="00F42CAD" w:rsidRPr="00B27271" w:rsidRDefault="00F42CAD" w:rsidP="00CD3B2E">
            <w:pPr>
              <w:pStyle w:val="TAC"/>
              <w:rPr>
                <w:rFonts w:eastAsia="Malgun Gothic"/>
                <w:lang w:eastAsia="ko-KR"/>
              </w:rPr>
            </w:pPr>
            <w:r w:rsidRPr="00B27271">
              <w:rPr>
                <w:lang w:eastAsia="ko-KR"/>
              </w:rPr>
              <w:t>237</w:t>
            </w:r>
          </w:p>
        </w:tc>
        <w:tc>
          <w:tcPr>
            <w:tcW w:w="1701" w:type="dxa"/>
          </w:tcPr>
          <w:p w14:paraId="38F80129" w14:textId="77777777" w:rsidR="00F42CAD" w:rsidRPr="00B27271" w:rsidRDefault="00F42CAD" w:rsidP="00CD3B2E">
            <w:pPr>
              <w:pStyle w:val="TAC"/>
              <w:rPr>
                <w:rFonts w:eastAsia="Malgun Gothic"/>
                <w:lang w:eastAsia="ko-KR"/>
              </w:rPr>
            </w:pPr>
            <w:r w:rsidRPr="00B27271">
              <w:rPr>
                <w:lang w:eastAsia="ko-KR"/>
              </w:rPr>
              <w:t>301</w:t>
            </w:r>
          </w:p>
        </w:tc>
        <w:tc>
          <w:tcPr>
            <w:tcW w:w="3969" w:type="dxa"/>
          </w:tcPr>
          <w:p w14:paraId="1D514E2D" w14:textId="77777777" w:rsidR="00F42CAD" w:rsidRPr="00B27271" w:rsidRDefault="00F42CAD" w:rsidP="00CD3B2E">
            <w:pPr>
              <w:pStyle w:val="TAL"/>
            </w:pPr>
            <w:r w:rsidRPr="00B27271">
              <w:rPr>
                <w:lang w:eastAsia="zh-CN"/>
              </w:rPr>
              <w:t>Positioning Measurement Gap Activation/Deactivation Command</w:t>
            </w:r>
          </w:p>
        </w:tc>
      </w:tr>
      <w:tr w:rsidR="00F42CAD" w:rsidRPr="00B27271" w14:paraId="2686A3FD" w14:textId="77777777" w:rsidTr="00CD3B2E">
        <w:tblPrEx>
          <w:tblLook w:val="04A0" w:firstRow="1" w:lastRow="0" w:firstColumn="1" w:lastColumn="0" w:noHBand="0" w:noVBand="1"/>
        </w:tblPrEx>
        <w:trPr>
          <w:jc w:val="center"/>
        </w:trPr>
        <w:tc>
          <w:tcPr>
            <w:tcW w:w="1701" w:type="dxa"/>
          </w:tcPr>
          <w:p w14:paraId="10EA8147" w14:textId="77777777" w:rsidR="00F42CAD" w:rsidRPr="00B27271" w:rsidRDefault="00F42CAD" w:rsidP="00CD3B2E">
            <w:pPr>
              <w:pStyle w:val="TAC"/>
              <w:rPr>
                <w:rFonts w:eastAsia="Malgun Gothic"/>
                <w:lang w:eastAsia="ko-KR"/>
              </w:rPr>
            </w:pPr>
            <w:r w:rsidRPr="00B27271">
              <w:rPr>
                <w:lang w:eastAsia="ko-KR"/>
              </w:rPr>
              <w:t>238</w:t>
            </w:r>
          </w:p>
        </w:tc>
        <w:tc>
          <w:tcPr>
            <w:tcW w:w="1701" w:type="dxa"/>
          </w:tcPr>
          <w:p w14:paraId="0F6E3193" w14:textId="77777777" w:rsidR="00F42CAD" w:rsidRPr="00B27271" w:rsidRDefault="00F42CAD" w:rsidP="00CD3B2E">
            <w:pPr>
              <w:pStyle w:val="TAC"/>
              <w:rPr>
                <w:rFonts w:eastAsia="Malgun Gothic"/>
                <w:lang w:eastAsia="ko-KR"/>
              </w:rPr>
            </w:pPr>
            <w:r w:rsidRPr="00B27271">
              <w:rPr>
                <w:lang w:eastAsia="ko-KR"/>
              </w:rPr>
              <w:t>302</w:t>
            </w:r>
          </w:p>
        </w:tc>
        <w:tc>
          <w:tcPr>
            <w:tcW w:w="3969" w:type="dxa"/>
          </w:tcPr>
          <w:p w14:paraId="11709166" w14:textId="77777777" w:rsidR="00F42CAD" w:rsidRPr="00B27271" w:rsidRDefault="00F42CAD" w:rsidP="00CD3B2E">
            <w:pPr>
              <w:pStyle w:val="TAL"/>
            </w:pPr>
            <w:r w:rsidRPr="00B27271">
              <w:rPr>
                <w:lang w:eastAsia="zh-CN"/>
              </w:rPr>
              <w:t>PPW Activation/Deactivation Command</w:t>
            </w:r>
          </w:p>
        </w:tc>
      </w:tr>
      <w:tr w:rsidR="00F42CAD" w:rsidRPr="00B27271" w14:paraId="0CFC2D6D" w14:textId="77777777" w:rsidTr="00CD3B2E">
        <w:tblPrEx>
          <w:tblLook w:val="04A0" w:firstRow="1" w:lastRow="0" w:firstColumn="1" w:lastColumn="0" w:noHBand="0" w:noVBand="1"/>
        </w:tblPrEx>
        <w:trPr>
          <w:jc w:val="center"/>
        </w:trPr>
        <w:tc>
          <w:tcPr>
            <w:tcW w:w="1701" w:type="dxa"/>
          </w:tcPr>
          <w:p w14:paraId="164DE1A7" w14:textId="77777777" w:rsidR="00F42CAD" w:rsidRPr="00B27271" w:rsidRDefault="00F42CAD" w:rsidP="00CD3B2E">
            <w:pPr>
              <w:pStyle w:val="TAC"/>
              <w:rPr>
                <w:rFonts w:eastAsia="Malgun Gothic"/>
                <w:lang w:eastAsia="ko-KR"/>
              </w:rPr>
            </w:pPr>
            <w:r w:rsidRPr="00B27271">
              <w:rPr>
                <w:rFonts w:eastAsia="Malgun Gothic"/>
                <w:lang w:eastAsia="ko-KR"/>
              </w:rPr>
              <w:t>239</w:t>
            </w:r>
          </w:p>
        </w:tc>
        <w:tc>
          <w:tcPr>
            <w:tcW w:w="1701" w:type="dxa"/>
          </w:tcPr>
          <w:p w14:paraId="44D674BF" w14:textId="77777777" w:rsidR="00F42CAD" w:rsidRPr="00B27271" w:rsidRDefault="00F42CAD" w:rsidP="00CD3B2E">
            <w:pPr>
              <w:pStyle w:val="TAC"/>
              <w:rPr>
                <w:rFonts w:eastAsia="Malgun Gothic"/>
                <w:lang w:eastAsia="ko-KR"/>
              </w:rPr>
            </w:pPr>
            <w:r w:rsidRPr="00B27271">
              <w:rPr>
                <w:rFonts w:eastAsia="Malgun Gothic"/>
                <w:lang w:eastAsia="ko-KR"/>
              </w:rPr>
              <w:t>303</w:t>
            </w:r>
          </w:p>
        </w:tc>
        <w:tc>
          <w:tcPr>
            <w:tcW w:w="3969" w:type="dxa"/>
          </w:tcPr>
          <w:p w14:paraId="72499C40" w14:textId="77777777" w:rsidR="00F42CAD" w:rsidRPr="00B27271" w:rsidRDefault="00F42CAD" w:rsidP="00CD3B2E">
            <w:pPr>
              <w:pStyle w:val="TAL"/>
            </w:pPr>
            <w:r w:rsidRPr="00B27271">
              <w:t>DL Tx Power Adjustment</w:t>
            </w:r>
          </w:p>
        </w:tc>
      </w:tr>
      <w:tr w:rsidR="00F42CAD" w:rsidRPr="00B27271" w14:paraId="2880061F" w14:textId="77777777" w:rsidTr="00CD3B2E">
        <w:tblPrEx>
          <w:tblLook w:val="04A0" w:firstRow="1" w:lastRow="0" w:firstColumn="1" w:lastColumn="0" w:noHBand="0" w:noVBand="1"/>
        </w:tblPrEx>
        <w:trPr>
          <w:jc w:val="center"/>
        </w:trPr>
        <w:tc>
          <w:tcPr>
            <w:tcW w:w="1701" w:type="dxa"/>
          </w:tcPr>
          <w:p w14:paraId="416770E9" w14:textId="77777777" w:rsidR="00F42CAD" w:rsidRPr="00B27271" w:rsidRDefault="00F42CAD" w:rsidP="00CD3B2E">
            <w:pPr>
              <w:pStyle w:val="TAC"/>
              <w:rPr>
                <w:rFonts w:eastAsia="Malgun Gothic"/>
                <w:lang w:eastAsia="ko-KR"/>
              </w:rPr>
            </w:pPr>
            <w:r w:rsidRPr="00B27271">
              <w:rPr>
                <w:rFonts w:eastAsia="Malgun Gothic"/>
                <w:lang w:eastAsia="ko-KR"/>
              </w:rPr>
              <w:t>240</w:t>
            </w:r>
          </w:p>
        </w:tc>
        <w:tc>
          <w:tcPr>
            <w:tcW w:w="1701" w:type="dxa"/>
          </w:tcPr>
          <w:p w14:paraId="38636AF8" w14:textId="77777777" w:rsidR="00F42CAD" w:rsidRPr="00B27271" w:rsidRDefault="00F42CAD" w:rsidP="00CD3B2E">
            <w:pPr>
              <w:pStyle w:val="TAC"/>
              <w:rPr>
                <w:rFonts w:eastAsia="Malgun Gothic"/>
                <w:lang w:eastAsia="ko-KR"/>
              </w:rPr>
            </w:pPr>
            <w:r w:rsidRPr="00B27271">
              <w:rPr>
                <w:rFonts w:eastAsia="Malgun Gothic"/>
                <w:lang w:eastAsia="ko-KR"/>
              </w:rPr>
              <w:t>304</w:t>
            </w:r>
          </w:p>
        </w:tc>
        <w:tc>
          <w:tcPr>
            <w:tcW w:w="3969" w:type="dxa"/>
          </w:tcPr>
          <w:p w14:paraId="590B7B24" w14:textId="77777777" w:rsidR="00F42CAD" w:rsidRPr="00B27271" w:rsidRDefault="00F42CAD" w:rsidP="00CD3B2E">
            <w:pPr>
              <w:pStyle w:val="TAL"/>
            </w:pPr>
            <w:r w:rsidRPr="00B27271">
              <w:t>Timing Case Indication</w:t>
            </w:r>
          </w:p>
        </w:tc>
      </w:tr>
      <w:tr w:rsidR="00F42CAD" w:rsidRPr="00B27271" w14:paraId="414ED4BD" w14:textId="77777777" w:rsidTr="00CD3B2E">
        <w:tblPrEx>
          <w:tblLook w:val="04A0" w:firstRow="1" w:lastRow="0" w:firstColumn="1" w:lastColumn="0" w:noHBand="0" w:noVBand="1"/>
        </w:tblPrEx>
        <w:trPr>
          <w:jc w:val="center"/>
        </w:trPr>
        <w:tc>
          <w:tcPr>
            <w:tcW w:w="1701" w:type="dxa"/>
          </w:tcPr>
          <w:p w14:paraId="52779845" w14:textId="77777777" w:rsidR="00F42CAD" w:rsidRPr="00B27271" w:rsidRDefault="00F42CAD" w:rsidP="00CD3B2E">
            <w:pPr>
              <w:pStyle w:val="TAC"/>
              <w:rPr>
                <w:rFonts w:eastAsia="Malgun Gothic"/>
                <w:lang w:eastAsia="ko-KR"/>
              </w:rPr>
            </w:pPr>
            <w:r w:rsidRPr="00B27271">
              <w:rPr>
                <w:rFonts w:eastAsia="Malgun Gothic"/>
                <w:lang w:eastAsia="ko-KR"/>
              </w:rPr>
              <w:t>241</w:t>
            </w:r>
          </w:p>
        </w:tc>
        <w:tc>
          <w:tcPr>
            <w:tcW w:w="1701" w:type="dxa"/>
          </w:tcPr>
          <w:p w14:paraId="51197412" w14:textId="77777777" w:rsidR="00F42CAD" w:rsidRPr="00B27271" w:rsidRDefault="00F42CAD" w:rsidP="00CD3B2E">
            <w:pPr>
              <w:pStyle w:val="TAC"/>
              <w:rPr>
                <w:rFonts w:eastAsia="Malgun Gothic"/>
                <w:lang w:eastAsia="ko-KR"/>
              </w:rPr>
            </w:pPr>
            <w:r w:rsidRPr="00B27271">
              <w:rPr>
                <w:rFonts w:eastAsia="Malgun Gothic"/>
                <w:lang w:eastAsia="ko-KR"/>
              </w:rPr>
              <w:t>305</w:t>
            </w:r>
          </w:p>
        </w:tc>
        <w:tc>
          <w:tcPr>
            <w:tcW w:w="3969" w:type="dxa"/>
          </w:tcPr>
          <w:p w14:paraId="5886AAAF" w14:textId="77777777" w:rsidR="00F42CAD" w:rsidRPr="00B27271" w:rsidRDefault="00F42CAD" w:rsidP="00CD3B2E">
            <w:pPr>
              <w:pStyle w:val="TAL"/>
            </w:pPr>
            <w:r w:rsidRPr="00B27271">
              <w:t>Child IAB-DU Restricted Beam Indication</w:t>
            </w:r>
          </w:p>
        </w:tc>
      </w:tr>
      <w:tr w:rsidR="00F42CAD" w:rsidRPr="00B27271" w14:paraId="40269DEB" w14:textId="77777777" w:rsidTr="00CD3B2E">
        <w:tblPrEx>
          <w:tblLook w:val="04A0" w:firstRow="1" w:lastRow="0" w:firstColumn="1" w:lastColumn="0" w:noHBand="0" w:noVBand="1"/>
        </w:tblPrEx>
        <w:trPr>
          <w:jc w:val="center"/>
        </w:trPr>
        <w:tc>
          <w:tcPr>
            <w:tcW w:w="1701" w:type="dxa"/>
          </w:tcPr>
          <w:p w14:paraId="08443659" w14:textId="77777777" w:rsidR="00F42CAD" w:rsidRPr="00B27271" w:rsidRDefault="00F42CAD" w:rsidP="00CD3B2E">
            <w:pPr>
              <w:pStyle w:val="TAC"/>
              <w:rPr>
                <w:rFonts w:eastAsia="Malgun Gothic"/>
                <w:lang w:eastAsia="ko-KR"/>
              </w:rPr>
            </w:pPr>
            <w:r w:rsidRPr="00B27271">
              <w:rPr>
                <w:rFonts w:eastAsia="Malgun Gothic"/>
                <w:lang w:eastAsia="ko-KR"/>
              </w:rPr>
              <w:t>242</w:t>
            </w:r>
          </w:p>
        </w:tc>
        <w:tc>
          <w:tcPr>
            <w:tcW w:w="1701" w:type="dxa"/>
          </w:tcPr>
          <w:p w14:paraId="3BE5A616" w14:textId="77777777" w:rsidR="00F42CAD" w:rsidRPr="00B27271" w:rsidRDefault="00F42CAD" w:rsidP="00CD3B2E">
            <w:pPr>
              <w:pStyle w:val="TAC"/>
              <w:rPr>
                <w:rFonts w:eastAsia="Malgun Gothic"/>
                <w:lang w:eastAsia="ko-KR"/>
              </w:rPr>
            </w:pPr>
            <w:r w:rsidRPr="00B27271">
              <w:rPr>
                <w:rFonts w:eastAsia="Malgun Gothic"/>
                <w:lang w:eastAsia="ko-KR"/>
              </w:rPr>
              <w:t>306</w:t>
            </w:r>
          </w:p>
        </w:tc>
        <w:tc>
          <w:tcPr>
            <w:tcW w:w="3969" w:type="dxa"/>
          </w:tcPr>
          <w:p w14:paraId="742164D8" w14:textId="77777777" w:rsidR="00F42CAD" w:rsidRPr="00B27271" w:rsidRDefault="00F42CAD" w:rsidP="00CD3B2E">
            <w:pPr>
              <w:pStyle w:val="TAL"/>
            </w:pPr>
            <w:r w:rsidRPr="00B27271">
              <w:rPr>
                <w:lang w:eastAsia="ko-KR"/>
              </w:rPr>
              <w:t>Case-7 Timing advance offset</w:t>
            </w:r>
          </w:p>
        </w:tc>
      </w:tr>
      <w:tr w:rsidR="00F42CAD" w:rsidRPr="00B27271" w14:paraId="37DEF850" w14:textId="77777777" w:rsidTr="00CD3B2E">
        <w:tblPrEx>
          <w:tblLook w:val="04A0" w:firstRow="1" w:lastRow="0" w:firstColumn="1" w:lastColumn="0" w:noHBand="0" w:noVBand="1"/>
        </w:tblPrEx>
        <w:trPr>
          <w:jc w:val="center"/>
        </w:trPr>
        <w:tc>
          <w:tcPr>
            <w:tcW w:w="1701" w:type="dxa"/>
          </w:tcPr>
          <w:p w14:paraId="24850622" w14:textId="77777777" w:rsidR="00F42CAD" w:rsidRPr="00B27271" w:rsidRDefault="00F42CAD" w:rsidP="00CD3B2E">
            <w:pPr>
              <w:pStyle w:val="TAC"/>
              <w:rPr>
                <w:rFonts w:eastAsia="Malgun Gothic"/>
                <w:lang w:eastAsia="ko-KR"/>
              </w:rPr>
            </w:pPr>
            <w:r w:rsidRPr="00B27271">
              <w:rPr>
                <w:rFonts w:eastAsia="Malgun Gothic"/>
                <w:lang w:eastAsia="ko-KR"/>
              </w:rPr>
              <w:t>243</w:t>
            </w:r>
          </w:p>
        </w:tc>
        <w:tc>
          <w:tcPr>
            <w:tcW w:w="1701" w:type="dxa"/>
          </w:tcPr>
          <w:p w14:paraId="1E48FDF3" w14:textId="77777777" w:rsidR="00F42CAD" w:rsidRPr="00B27271" w:rsidRDefault="00F42CAD" w:rsidP="00CD3B2E">
            <w:pPr>
              <w:pStyle w:val="TAC"/>
              <w:rPr>
                <w:rFonts w:eastAsia="Malgun Gothic"/>
                <w:lang w:eastAsia="ko-KR"/>
              </w:rPr>
            </w:pPr>
            <w:r w:rsidRPr="00B27271">
              <w:rPr>
                <w:rFonts w:eastAsia="Malgun Gothic"/>
                <w:lang w:eastAsia="ko-KR"/>
              </w:rPr>
              <w:t>307</w:t>
            </w:r>
          </w:p>
        </w:tc>
        <w:tc>
          <w:tcPr>
            <w:tcW w:w="3969" w:type="dxa"/>
          </w:tcPr>
          <w:p w14:paraId="71432492" w14:textId="77777777" w:rsidR="00F42CAD" w:rsidRPr="00B27271" w:rsidRDefault="00F42CAD" w:rsidP="00CD3B2E">
            <w:pPr>
              <w:pStyle w:val="TAL"/>
            </w:pPr>
            <w:r w:rsidRPr="00B27271">
              <w:rPr>
                <w:lang w:eastAsia="ko-KR"/>
              </w:rPr>
              <w:t>Provided Guard Symbols for Case-6 timing</w:t>
            </w:r>
          </w:p>
        </w:tc>
      </w:tr>
      <w:tr w:rsidR="00F42CAD" w:rsidRPr="00B27271" w14:paraId="188EB630" w14:textId="77777777" w:rsidTr="00CD3B2E">
        <w:tblPrEx>
          <w:tblLook w:val="04A0" w:firstRow="1" w:lastRow="0" w:firstColumn="1" w:lastColumn="0" w:noHBand="0" w:noVBand="1"/>
        </w:tblPrEx>
        <w:trPr>
          <w:jc w:val="center"/>
        </w:trPr>
        <w:tc>
          <w:tcPr>
            <w:tcW w:w="1701" w:type="dxa"/>
          </w:tcPr>
          <w:p w14:paraId="7FE8F7E4" w14:textId="77777777" w:rsidR="00F42CAD" w:rsidRPr="00B27271" w:rsidRDefault="00F42CAD" w:rsidP="00CD3B2E">
            <w:pPr>
              <w:pStyle w:val="TAC"/>
              <w:rPr>
                <w:rFonts w:eastAsia="Malgun Gothic"/>
                <w:lang w:eastAsia="ko-KR"/>
              </w:rPr>
            </w:pPr>
            <w:r w:rsidRPr="00B27271">
              <w:rPr>
                <w:rFonts w:eastAsia="Malgun Gothic"/>
                <w:lang w:eastAsia="ko-KR"/>
              </w:rPr>
              <w:t>244</w:t>
            </w:r>
          </w:p>
        </w:tc>
        <w:tc>
          <w:tcPr>
            <w:tcW w:w="1701" w:type="dxa"/>
          </w:tcPr>
          <w:p w14:paraId="277AD613" w14:textId="77777777" w:rsidR="00F42CAD" w:rsidRPr="00B27271" w:rsidRDefault="00F42CAD" w:rsidP="00CD3B2E">
            <w:pPr>
              <w:pStyle w:val="TAC"/>
              <w:rPr>
                <w:rFonts w:eastAsia="Malgun Gothic"/>
                <w:lang w:eastAsia="ko-KR"/>
              </w:rPr>
            </w:pPr>
            <w:r w:rsidRPr="00B27271">
              <w:rPr>
                <w:rFonts w:eastAsia="Malgun Gothic"/>
                <w:lang w:eastAsia="ko-KR"/>
              </w:rPr>
              <w:t>308</w:t>
            </w:r>
          </w:p>
        </w:tc>
        <w:tc>
          <w:tcPr>
            <w:tcW w:w="3969" w:type="dxa"/>
          </w:tcPr>
          <w:p w14:paraId="2E734E47" w14:textId="77777777" w:rsidR="00F42CAD" w:rsidRPr="00B27271" w:rsidRDefault="00F42CAD" w:rsidP="00CD3B2E">
            <w:pPr>
              <w:pStyle w:val="TAL"/>
            </w:pPr>
            <w:r w:rsidRPr="00B27271">
              <w:rPr>
                <w:lang w:eastAsia="ko-KR"/>
              </w:rPr>
              <w:t>Provided Guard Symbols for Case-7 timing</w:t>
            </w:r>
          </w:p>
        </w:tc>
      </w:tr>
      <w:tr w:rsidR="00F42CAD" w:rsidRPr="00B27271" w14:paraId="6C6AA3F0" w14:textId="77777777" w:rsidTr="00CD3B2E">
        <w:tblPrEx>
          <w:tblLook w:val="04A0" w:firstRow="1" w:lastRow="0" w:firstColumn="1" w:lastColumn="0" w:noHBand="0" w:noVBand="1"/>
        </w:tblPrEx>
        <w:trPr>
          <w:jc w:val="center"/>
        </w:trPr>
        <w:tc>
          <w:tcPr>
            <w:tcW w:w="1701" w:type="dxa"/>
          </w:tcPr>
          <w:p w14:paraId="35F01259" w14:textId="77777777" w:rsidR="00F42CAD" w:rsidRPr="00B27271" w:rsidRDefault="00F42CAD" w:rsidP="00CD3B2E">
            <w:pPr>
              <w:pStyle w:val="TAC"/>
              <w:rPr>
                <w:rFonts w:eastAsia="Malgun Gothic"/>
                <w:lang w:eastAsia="ko-KR"/>
              </w:rPr>
            </w:pPr>
            <w:r w:rsidRPr="00B27271">
              <w:rPr>
                <w:rFonts w:eastAsia="Malgun Gothic"/>
                <w:lang w:eastAsia="ko-KR"/>
              </w:rPr>
              <w:t>245</w:t>
            </w:r>
          </w:p>
        </w:tc>
        <w:tc>
          <w:tcPr>
            <w:tcW w:w="1701" w:type="dxa"/>
          </w:tcPr>
          <w:p w14:paraId="55FCC20A" w14:textId="77777777" w:rsidR="00F42CAD" w:rsidRPr="00B27271" w:rsidRDefault="00F42CAD" w:rsidP="00CD3B2E">
            <w:pPr>
              <w:pStyle w:val="TAC"/>
              <w:rPr>
                <w:rFonts w:eastAsia="Malgun Gothic"/>
                <w:lang w:eastAsia="ko-KR"/>
              </w:rPr>
            </w:pPr>
            <w:r w:rsidRPr="00B27271">
              <w:rPr>
                <w:rFonts w:eastAsia="Malgun Gothic"/>
                <w:lang w:eastAsia="ko-KR"/>
              </w:rPr>
              <w:t>309</w:t>
            </w:r>
          </w:p>
        </w:tc>
        <w:tc>
          <w:tcPr>
            <w:tcW w:w="3969" w:type="dxa"/>
          </w:tcPr>
          <w:p w14:paraId="5CACCE13" w14:textId="77777777" w:rsidR="00F42CAD" w:rsidRPr="00B27271" w:rsidRDefault="00F42CAD" w:rsidP="00CD3B2E">
            <w:pPr>
              <w:pStyle w:val="TAL"/>
              <w:rPr>
                <w:lang w:eastAsia="ko-KR"/>
              </w:rPr>
            </w:pPr>
            <w:r w:rsidRPr="00B27271">
              <w:t>Serving Cell Set based SRS Spatial Relation Indication</w:t>
            </w:r>
          </w:p>
        </w:tc>
      </w:tr>
      <w:tr w:rsidR="00F42CAD" w:rsidRPr="00B27271" w14:paraId="1B6A30A7" w14:textId="77777777" w:rsidTr="00CD3B2E">
        <w:tblPrEx>
          <w:tblLook w:val="04A0" w:firstRow="1" w:lastRow="0" w:firstColumn="1" w:lastColumn="0" w:noHBand="0" w:noVBand="1"/>
        </w:tblPrEx>
        <w:trPr>
          <w:jc w:val="center"/>
        </w:trPr>
        <w:tc>
          <w:tcPr>
            <w:tcW w:w="1701" w:type="dxa"/>
          </w:tcPr>
          <w:p w14:paraId="522023C0" w14:textId="77777777" w:rsidR="00F42CAD" w:rsidRPr="00B27271" w:rsidRDefault="00F42CAD" w:rsidP="00CD3B2E">
            <w:pPr>
              <w:pStyle w:val="TAC"/>
              <w:rPr>
                <w:rFonts w:eastAsia="Malgun Gothic"/>
                <w:lang w:eastAsia="ko-KR"/>
              </w:rPr>
            </w:pPr>
            <w:r w:rsidRPr="00B27271">
              <w:rPr>
                <w:rFonts w:eastAsia="Malgun Gothic"/>
                <w:lang w:eastAsia="ko-KR"/>
              </w:rPr>
              <w:t>246</w:t>
            </w:r>
          </w:p>
        </w:tc>
        <w:tc>
          <w:tcPr>
            <w:tcW w:w="1701" w:type="dxa"/>
          </w:tcPr>
          <w:p w14:paraId="36085671" w14:textId="77777777" w:rsidR="00F42CAD" w:rsidRPr="00B27271" w:rsidRDefault="00F42CAD" w:rsidP="00CD3B2E">
            <w:pPr>
              <w:pStyle w:val="TAC"/>
              <w:rPr>
                <w:rFonts w:eastAsia="Malgun Gothic"/>
                <w:lang w:eastAsia="ko-KR"/>
              </w:rPr>
            </w:pPr>
            <w:r w:rsidRPr="00B27271">
              <w:rPr>
                <w:rFonts w:eastAsia="Malgun Gothic"/>
                <w:lang w:eastAsia="ko-KR"/>
              </w:rPr>
              <w:t>310</w:t>
            </w:r>
          </w:p>
        </w:tc>
        <w:tc>
          <w:tcPr>
            <w:tcW w:w="3969" w:type="dxa"/>
          </w:tcPr>
          <w:p w14:paraId="78E8F0C8" w14:textId="77777777" w:rsidR="00F42CAD" w:rsidRPr="00B27271" w:rsidRDefault="00F42CAD" w:rsidP="00CD3B2E">
            <w:pPr>
              <w:pStyle w:val="TAL"/>
              <w:rPr>
                <w:lang w:eastAsia="ko-KR"/>
              </w:rPr>
            </w:pPr>
            <w:r w:rsidRPr="00B27271">
              <w:t>PUSCH Pathloss Reference RS Update</w:t>
            </w:r>
          </w:p>
        </w:tc>
      </w:tr>
      <w:tr w:rsidR="00F42CAD" w:rsidRPr="00B27271" w14:paraId="1693FCE3" w14:textId="77777777" w:rsidTr="00CD3B2E">
        <w:tblPrEx>
          <w:tblLook w:val="04A0" w:firstRow="1" w:lastRow="0" w:firstColumn="1" w:lastColumn="0" w:noHBand="0" w:noVBand="1"/>
        </w:tblPrEx>
        <w:trPr>
          <w:jc w:val="center"/>
        </w:trPr>
        <w:tc>
          <w:tcPr>
            <w:tcW w:w="1701" w:type="dxa"/>
          </w:tcPr>
          <w:p w14:paraId="53D94438" w14:textId="77777777" w:rsidR="00F42CAD" w:rsidRPr="00B27271" w:rsidRDefault="00F42CAD" w:rsidP="00CD3B2E">
            <w:pPr>
              <w:pStyle w:val="TAC"/>
              <w:rPr>
                <w:rFonts w:eastAsia="Malgun Gothic"/>
                <w:lang w:eastAsia="ko-KR"/>
              </w:rPr>
            </w:pPr>
            <w:r w:rsidRPr="00B27271">
              <w:rPr>
                <w:rFonts w:eastAsia="Malgun Gothic"/>
                <w:lang w:eastAsia="ko-KR"/>
              </w:rPr>
              <w:t>247</w:t>
            </w:r>
          </w:p>
        </w:tc>
        <w:tc>
          <w:tcPr>
            <w:tcW w:w="1701" w:type="dxa"/>
          </w:tcPr>
          <w:p w14:paraId="511AF21B" w14:textId="77777777" w:rsidR="00F42CAD" w:rsidRPr="00B27271" w:rsidRDefault="00F42CAD" w:rsidP="00CD3B2E">
            <w:pPr>
              <w:pStyle w:val="TAC"/>
              <w:rPr>
                <w:rFonts w:eastAsia="Malgun Gothic"/>
                <w:lang w:eastAsia="ko-KR"/>
              </w:rPr>
            </w:pPr>
            <w:r w:rsidRPr="00B27271">
              <w:rPr>
                <w:rFonts w:eastAsia="Malgun Gothic"/>
                <w:lang w:eastAsia="ko-KR"/>
              </w:rPr>
              <w:t>311</w:t>
            </w:r>
          </w:p>
        </w:tc>
        <w:tc>
          <w:tcPr>
            <w:tcW w:w="3969" w:type="dxa"/>
          </w:tcPr>
          <w:p w14:paraId="11C6E6E1" w14:textId="77777777" w:rsidR="00F42CAD" w:rsidRPr="00B27271" w:rsidRDefault="00F42CAD" w:rsidP="00CD3B2E">
            <w:pPr>
              <w:pStyle w:val="TAL"/>
              <w:rPr>
                <w:lang w:eastAsia="ko-KR"/>
              </w:rPr>
            </w:pPr>
            <w:r w:rsidRPr="00B27271">
              <w:t>SRS Pathloss Reference RS Update</w:t>
            </w:r>
          </w:p>
        </w:tc>
      </w:tr>
      <w:tr w:rsidR="00F42CAD" w:rsidRPr="00B27271" w14:paraId="47911EC1" w14:textId="77777777" w:rsidTr="00CD3B2E">
        <w:tblPrEx>
          <w:tblLook w:val="04A0" w:firstRow="1" w:lastRow="0" w:firstColumn="1" w:lastColumn="0" w:noHBand="0" w:noVBand="1"/>
        </w:tblPrEx>
        <w:trPr>
          <w:jc w:val="center"/>
        </w:trPr>
        <w:tc>
          <w:tcPr>
            <w:tcW w:w="1701" w:type="dxa"/>
          </w:tcPr>
          <w:p w14:paraId="46595E51" w14:textId="77777777" w:rsidR="00F42CAD" w:rsidRPr="00B27271" w:rsidRDefault="00F42CAD" w:rsidP="00CD3B2E">
            <w:pPr>
              <w:pStyle w:val="TAC"/>
              <w:rPr>
                <w:rFonts w:eastAsia="Malgun Gothic"/>
                <w:lang w:eastAsia="ko-KR"/>
              </w:rPr>
            </w:pPr>
            <w:r w:rsidRPr="00B27271">
              <w:rPr>
                <w:rFonts w:eastAsia="Malgun Gothic"/>
                <w:lang w:eastAsia="ko-KR"/>
              </w:rPr>
              <w:t>248</w:t>
            </w:r>
          </w:p>
        </w:tc>
        <w:tc>
          <w:tcPr>
            <w:tcW w:w="1701" w:type="dxa"/>
          </w:tcPr>
          <w:p w14:paraId="6D8418B3" w14:textId="77777777" w:rsidR="00F42CAD" w:rsidRPr="00B27271" w:rsidRDefault="00F42CAD" w:rsidP="00CD3B2E">
            <w:pPr>
              <w:pStyle w:val="TAC"/>
              <w:rPr>
                <w:rFonts w:eastAsia="Malgun Gothic"/>
                <w:lang w:eastAsia="ko-KR"/>
              </w:rPr>
            </w:pPr>
            <w:r w:rsidRPr="00B27271">
              <w:rPr>
                <w:rFonts w:eastAsia="Malgun Gothic"/>
                <w:lang w:eastAsia="ko-KR"/>
              </w:rPr>
              <w:t>312</w:t>
            </w:r>
          </w:p>
        </w:tc>
        <w:tc>
          <w:tcPr>
            <w:tcW w:w="3969" w:type="dxa"/>
          </w:tcPr>
          <w:p w14:paraId="7FB46B9B" w14:textId="77777777" w:rsidR="00F42CAD" w:rsidRPr="00B27271" w:rsidRDefault="00F42CAD" w:rsidP="00CD3B2E">
            <w:pPr>
              <w:pStyle w:val="TAL"/>
              <w:rPr>
                <w:lang w:eastAsia="ko-KR"/>
              </w:rPr>
            </w:pPr>
            <w:r w:rsidRPr="00B27271">
              <w:t>Enhanced SP/AP SRS Spatial Relation Indication</w:t>
            </w:r>
          </w:p>
        </w:tc>
      </w:tr>
      <w:tr w:rsidR="00F42CAD" w:rsidRPr="00B27271" w14:paraId="7C350BAD" w14:textId="77777777" w:rsidTr="00CD3B2E">
        <w:tblPrEx>
          <w:tblLook w:val="04A0" w:firstRow="1" w:lastRow="0" w:firstColumn="1" w:lastColumn="0" w:noHBand="0" w:noVBand="1"/>
        </w:tblPrEx>
        <w:trPr>
          <w:jc w:val="center"/>
        </w:trPr>
        <w:tc>
          <w:tcPr>
            <w:tcW w:w="1701" w:type="dxa"/>
          </w:tcPr>
          <w:p w14:paraId="2555BF49" w14:textId="77777777" w:rsidR="00F42CAD" w:rsidRPr="00B27271" w:rsidRDefault="00F42CAD" w:rsidP="00CD3B2E">
            <w:pPr>
              <w:pStyle w:val="TAC"/>
              <w:rPr>
                <w:rFonts w:eastAsia="Malgun Gothic"/>
                <w:lang w:eastAsia="ko-KR"/>
              </w:rPr>
            </w:pPr>
            <w:r w:rsidRPr="00B27271">
              <w:rPr>
                <w:rFonts w:eastAsia="Malgun Gothic"/>
                <w:lang w:eastAsia="ko-KR"/>
              </w:rPr>
              <w:t>249</w:t>
            </w:r>
          </w:p>
        </w:tc>
        <w:tc>
          <w:tcPr>
            <w:tcW w:w="1701" w:type="dxa"/>
          </w:tcPr>
          <w:p w14:paraId="65981FF2" w14:textId="77777777" w:rsidR="00F42CAD" w:rsidRPr="00B27271" w:rsidRDefault="00F42CAD" w:rsidP="00CD3B2E">
            <w:pPr>
              <w:pStyle w:val="TAC"/>
              <w:rPr>
                <w:rFonts w:eastAsia="Malgun Gothic"/>
                <w:lang w:eastAsia="ko-KR"/>
              </w:rPr>
            </w:pPr>
            <w:r w:rsidRPr="00B27271">
              <w:rPr>
                <w:rFonts w:eastAsia="Malgun Gothic"/>
                <w:lang w:eastAsia="ko-KR"/>
              </w:rPr>
              <w:t>313</w:t>
            </w:r>
          </w:p>
        </w:tc>
        <w:tc>
          <w:tcPr>
            <w:tcW w:w="3969" w:type="dxa"/>
          </w:tcPr>
          <w:p w14:paraId="180E6B3F" w14:textId="77777777" w:rsidR="00F42CAD" w:rsidRPr="00B27271" w:rsidRDefault="00F42CAD" w:rsidP="00CD3B2E">
            <w:pPr>
              <w:pStyle w:val="TAL"/>
              <w:rPr>
                <w:lang w:eastAsia="ko-KR"/>
              </w:rPr>
            </w:pPr>
            <w:r w:rsidRPr="00B27271">
              <w:t>Enhanced PUCCH Spatial Relation Activation/Deactivation</w:t>
            </w:r>
          </w:p>
        </w:tc>
      </w:tr>
      <w:tr w:rsidR="00F42CAD" w:rsidRPr="00B27271" w14:paraId="7C1A4478" w14:textId="77777777" w:rsidTr="00CD3B2E">
        <w:tblPrEx>
          <w:tblLook w:val="04A0" w:firstRow="1" w:lastRow="0" w:firstColumn="1" w:lastColumn="0" w:noHBand="0" w:noVBand="1"/>
        </w:tblPrEx>
        <w:trPr>
          <w:jc w:val="center"/>
        </w:trPr>
        <w:tc>
          <w:tcPr>
            <w:tcW w:w="1701" w:type="dxa"/>
          </w:tcPr>
          <w:p w14:paraId="1A0DEA1B" w14:textId="77777777" w:rsidR="00F42CAD" w:rsidRPr="00B27271" w:rsidRDefault="00F42CAD" w:rsidP="00CD3B2E">
            <w:pPr>
              <w:pStyle w:val="TAC"/>
              <w:rPr>
                <w:rFonts w:eastAsia="Malgun Gothic"/>
                <w:lang w:eastAsia="ko-KR"/>
              </w:rPr>
            </w:pPr>
            <w:r w:rsidRPr="00B27271">
              <w:rPr>
                <w:rFonts w:eastAsia="Malgun Gothic"/>
                <w:lang w:eastAsia="ko-KR"/>
              </w:rPr>
              <w:t>250</w:t>
            </w:r>
          </w:p>
        </w:tc>
        <w:tc>
          <w:tcPr>
            <w:tcW w:w="1701" w:type="dxa"/>
          </w:tcPr>
          <w:p w14:paraId="22DAC3D6" w14:textId="77777777" w:rsidR="00F42CAD" w:rsidRPr="00B27271" w:rsidRDefault="00F42CAD" w:rsidP="00CD3B2E">
            <w:pPr>
              <w:pStyle w:val="TAC"/>
              <w:rPr>
                <w:rFonts w:eastAsia="Malgun Gothic"/>
                <w:lang w:eastAsia="ko-KR"/>
              </w:rPr>
            </w:pPr>
            <w:r w:rsidRPr="00B27271">
              <w:rPr>
                <w:rFonts w:eastAsia="Malgun Gothic"/>
                <w:lang w:eastAsia="ko-KR"/>
              </w:rPr>
              <w:t>314</w:t>
            </w:r>
          </w:p>
        </w:tc>
        <w:tc>
          <w:tcPr>
            <w:tcW w:w="3969" w:type="dxa"/>
          </w:tcPr>
          <w:p w14:paraId="3D979ACB" w14:textId="77777777" w:rsidR="00F42CAD" w:rsidRPr="00B27271" w:rsidRDefault="00F42CAD" w:rsidP="00CD3B2E">
            <w:pPr>
              <w:pStyle w:val="TAL"/>
              <w:rPr>
                <w:lang w:eastAsia="ko-KR"/>
              </w:rPr>
            </w:pPr>
            <w:r w:rsidRPr="00B27271">
              <w:t>Enhanced TCI States Activation/Deactivation for UE-specific PDSCH</w:t>
            </w:r>
          </w:p>
        </w:tc>
      </w:tr>
      <w:tr w:rsidR="00F42CAD" w:rsidRPr="00B27271" w14:paraId="1C769169" w14:textId="77777777" w:rsidTr="00CD3B2E">
        <w:tblPrEx>
          <w:tblLook w:val="04A0" w:firstRow="1" w:lastRow="0" w:firstColumn="1" w:lastColumn="0" w:noHBand="0" w:noVBand="1"/>
        </w:tblPrEx>
        <w:trPr>
          <w:jc w:val="center"/>
        </w:trPr>
        <w:tc>
          <w:tcPr>
            <w:tcW w:w="1701" w:type="dxa"/>
          </w:tcPr>
          <w:p w14:paraId="16C1B0EC" w14:textId="77777777" w:rsidR="00F42CAD" w:rsidRPr="00B27271" w:rsidRDefault="00F42CAD" w:rsidP="00CD3B2E">
            <w:pPr>
              <w:pStyle w:val="TAC"/>
              <w:rPr>
                <w:rFonts w:eastAsia="Malgun Gothic"/>
                <w:lang w:eastAsia="ko-KR"/>
              </w:rPr>
            </w:pPr>
            <w:r w:rsidRPr="00B27271">
              <w:rPr>
                <w:rFonts w:eastAsia="Malgun Gothic"/>
                <w:lang w:eastAsia="ko-KR"/>
              </w:rPr>
              <w:t>251</w:t>
            </w:r>
          </w:p>
        </w:tc>
        <w:tc>
          <w:tcPr>
            <w:tcW w:w="1701" w:type="dxa"/>
          </w:tcPr>
          <w:p w14:paraId="1FAD14FE" w14:textId="77777777" w:rsidR="00F42CAD" w:rsidRPr="00B27271" w:rsidRDefault="00F42CAD" w:rsidP="00CD3B2E">
            <w:pPr>
              <w:pStyle w:val="TAC"/>
              <w:rPr>
                <w:rFonts w:eastAsia="Malgun Gothic"/>
                <w:lang w:eastAsia="ko-KR"/>
              </w:rPr>
            </w:pPr>
            <w:r w:rsidRPr="00B27271">
              <w:rPr>
                <w:rFonts w:eastAsia="Malgun Gothic"/>
                <w:lang w:eastAsia="ko-KR"/>
              </w:rPr>
              <w:t>315</w:t>
            </w:r>
          </w:p>
        </w:tc>
        <w:tc>
          <w:tcPr>
            <w:tcW w:w="3969" w:type="dxa"/>
          </w:tcPr>
          <w:p w14:paraId="4E0B2425" w14:textId="77777777" w:rsidR="00F42CAD" w:rsidRPr="00B27271" w:rsidRDefault="00F42CAD" w:rsidP="00CD3B2E">
            <w:pPr>
              <w:pStyle w:val="TAL"/>
            </w:pPr>
            <w:r w:rsidRPr="00B27271">
              <w:rPr>
                <w:rFonts w:eastAsia="Malgun Gothic"/>
                <w:noProof/>
                <w:lang w:eastAsia="ko-KR"/>
              </w:rPr>
              <w:t>Duplication RLC Activation/Deactivation</w:t>
            </w:r>
          </w:p>
        </w:tc>
      </w:tr>
      <w:tr w:rsidR="00F42CAD" w:rsidRPr="00B27271" w14:paraId="6B282F4B" w14:textId="77777777" w:rsidTr="00CD3B2E">
        <w:tblPrEx>
          <w:tblLook w:val="04A0" w:firstRow="1" w:lastRow="0" w:firstColumn="1" w:lastColumn="0" w:noHBand="0" w:noVBand="1"/>
        </w:tblPrEx>
        <w:trPr>
          <w:jc w:val="center"/>
        </w:trPr>
        <w:tc>
          <w:tcPr>
            <w:tcW w:w="1701" w:type="dxa"/>
          </w:tcPr>
          <w:p w14:paraId="0BB52730" w14:textId="77777777" w:rsidR="00F42CAD" w:rsidRPr="00B27271" w:rsidRDefault="00F42CAD" w:rsidP="00CD3B2E">
            <w:pPr>
              <w:pStyle w:val="TAC"/>
              <w:rPr>
                <w:rFonts w:eastAsia="Malgun Gothic"/>
                <w:lang w:eastAsia="ko-KR"/>
              </w:rPr>
            </w:pPr>
            <w:r w:rsidRPr="00B27271">
              <w:rPr>
                <w:rFonts w:eastAsia="Malgun Gothic"/>
                <w:lang w:eastAsia="ko-KR"/>
              </w:rPr>
              <w:t>252</w:t>
            </w:r>
          </w:p>
        </w:tc>
        <w:tc>
          <w:tcPr>
            <w:tcW w:w="1701" w:type="dxa"/>
          </w:tcPr>
          <w:p w14:paraId="3FAD1F33" w14:textId="77777777" w:rsidR="00F42CAD" w:rsidRPr="00B27271" w:rsidRDefault="00F42CAD" w:rsidP="00CD3B2E">
            <w:pPr>
              <w:pStyle w:val="TAC"/>
              <w:rPr>
                <w:rFonts w:eastAsia="Malgun Gothic"/>
                <w:lang w:eastAsia="ko-KR"/>
              </w:rPr>
            </w:pPr>
            <w:r w:rsidRPr="00B27271">
              <w:rPr>
                <w:rFonts w:eastAsia="Malgun Gothic"/>
                <w:lang w:eastAsia="ko-KR"/>
              </w:rPr>
              <w:t>316</w:t>
            </w:r>
          </w:p>
        </w:tc>
        <w:tc>
          <w:tcPr>
            <w:tcW w:w="3969" w:type="dxa"/>
          </w:tcPr>
          <w:p w14:paraId="6F92BB4B" w14:textId="77777777" w:rsidR="00F42CAD" w:rsidRPr="00B27271" w:rsidRDefault="00F42CAD" w:rsidP="00CD3B2E">
            <w:pPr>
              <w:pStyle w:val="TAL"/>
              <w:rPr>
                <w:rFonts w:eastAsia="Malgun Gothic"/>
                <w:noProof/>
                <w:lang w:eastAsia="ko-KR"/>
              </w:rPr>
            </w:pPr>
            <w:r w:rsidRPr="00B27271">
              <w:rPr>
                <w:noProof/>
                <w:lang w:eastAsia="ko-KR"/>
              </w:rPr>
              <w:t>Absolute Timing Advance Command</w:t>
            </w:r>
          </w:p>
        </w:tc>
      </w:tr>
      <w:tr w:rsidR="00F42CAD" w:rsidRPr="00B27271" w14:paraId="43586F92" w14:textId="77777777" w:rsidTr="00CD3B2E">
        <w:tblPrEx>
          <w:tblLook w:val="04A0" w:firstRow="1" w:lastRow="0" w:firstColumn="1" w:lastColumn="0" w:noHBand="0" w:noVBand="1"/>
        </w:tblPrEx>
        <w:trPr>
          <w:jc w:val="center"/>
        </w:trPr>
        <w:tc>
          <w:tcPr>
            <w:tcW w:w="1701" w:type="dxa"/>
          </w:tcPr>
          <w:p w14:paraId="7FAB449B" w14:textId="77777777" w:rsidR="00F42CAD" w:rsidRPr="00B27271" w:rsidRDefault="00F42CAD" w:rsidP="00CD3B2E">
            <w:pPr>
              <w:pStyle w:val="TAC"/>
              <w:rPr>
                <w:rFonts w:eastAsia="Malgun Gothic"/>
                <w:lang w:eastAsia="ko-KR"/>
              </w:rPr>
            </w:pPr>
            <w:r w:rsidRPr="00B27271">
              <w:rPr>
                <w:rFonts w:eastAsia="Malgun Gothic"/>
                <w:lang w:eastAsia="ko-KR"/>
              </w:rPr>
              <w:lastRenderedPageBreak/>
              <w:t>253</w:t>
            </w:r>
          </w:p>
        </w:tc>
        <w:tc>
          <w:tcPr>
            <w:tcW w:w="1701" w:type="dxa"/>
          </w:tcPr>
          <w:p w14:paraId="6873F1F5" w14:textId="77777777" w:rsidR="00F42CAD" w:rsidRPr="00B27271" w:rsidRDefault="00F42CAD" w:rsidP="00CD3B2E">
            <w:pPr>
              <w:pStyle w:val="TAC"/>
              <w:rPr>
                <w:rFonts w:eastAsia="Malgun Gothic"/>
                <w:lang w:eastAsia="ko-KR"/>
              </w:rPr>
            </w:pPr>
            <w:r w:rsidRPr="00B27271">
              <w:rPr>
                <w:rFonts w:eastAsia="Malgun Gothic"/>
                <w:lang w:eastAsia="ko-KR"/>
              </w:rPr>
              <w:t>317</w:t>
            </w:r>
          </w:p>
        </w:tc>
        <w:tc>
          <w:tcPr>
            <w:tcW w:w="3969" w:type="dxa"/>
          </w:tcPr>
          <w:p w14:paraId="43162363" w14:textId="77777777" w:rsidR="00F42CAD" w:rsidRPr="00B27271" w:rsidRDefault="00F42CAD" w:rsidP="00CD3B2E">
            <w:pPr>
              <w:pStyle w:val="TAL"/>
              <w:rPr>
                <w:noProof/>
                <w:lang w:eastAsia="ko-KR"/>
              </w:rPr>
            </w:pPr>
            <w:r w:rsidRPr="00B27271">
              <w:rPr>
                <w:noProof/>
                <w:lang w:eastAsia="ko-KR"/>
              </w:rPr>
              <w:t>SP Positioning SRS Activation/Deactivation</w:t>
            </w:r>
          </w:p>
        </w:tc>
      </w:tr>
      <w:tr w:rsidR="00F42CAD" w:rsidRPr="00B27271" w14:paraId="451F8D0D" w14:textId="77777777" w:rsidTr="00CD3B2E">
        <w:trPr>
          <w:jc w:val="center"/>
        </w:trPr>
        <w:tc>
          <w:tcPr>
            <w:tcW w:w="1701" w:type="dxa"/>
          </w:tcPr>
          <w:p w14:paraId="32BD0F61" w14:textId="77777777" w:rsidR="00F42CAD" w:rsidRPr="00B27271" w:rsidRDefault="00F42CAD" w:rsidP="00CD3B2E">
            <w:pPr>
              <w:pStyle w:val="TAC"/>
              <w:rPr>
                <w:noProof/>
                <w:lang w:eastAsia="ko-KR"/>
              </w:rPr>
            </w:pPr>
            <w:r w:rsidRPr="00B27271">
              <w:rPr>
                <w:noProof/>
                <w:lang w:eastAsia="ko-KR"/>
              </w:rPr>
              <w:t>254</w:t>
            </w:r>
          </w:p>
        </w:tc>
        <w:tc>
          <w:tcPr>
            <w:tcW w:w="1701" w:type="dxa"/>
          </w:tcPr>
          <w:p w14:paraId="1A03BFD4" w14:textId="77777777" w:rsidR="00F42CAD" w:rsidRPr="00B27271" w:rsidRDefault="00F42CAD" w:rsidP="00CD3B2E">
            <w:pPr>
              <w:pStyle w:val="TAC"/>
              <w:rPr>
                <w:noProof/>
                <w:lang w:eastAsia="ko-KR"/>
              </w:rPr>
            </w:pPr>
            <w:r w:rsidRPr="00B27271">
              <w:rPr>
                <w:noProof/>
                <w:lang w:eastAsia="ko-KR"/>
              </w:rPr>
              <w:t>318</w:t>
            </w:r>
          </w:p>
        </w:tc>
        <w:tc>
          <w:tcPr>
            <w:tcW w:w="3969" w:type="dxa"/>
          </w:tcPr>
          <w:p w14:paraId="1CE2D55A" w14:textId="77777777" w:rsidR="00F42CAD" w:rsidRPr="00B27271" w:rsidRDefault="00F42CAD" w:rsidP="00CD3B2E">
            <w:pPr>
              <w:pStyle w:val="TAL"/>
              <w:rPr>
                <w:noProof/>
                <w:lang w:eastAsia="ko-KR"/>
              </w:rPr>
            </w:pPr>
            <w:r w:rsidRPr="00B27271">
              <w:rPr>
                <w:noProof/>
                <w:lang w:eastAsia="ko-KR"/>
              </w:rPr>
              <w:t>Provided Guard Symbols</w:t>
            </w:r>
          </w:p>
        </w:tc>
      </w:tr>
      <w:tr w:rsidR="00F42CAD" w:rsidRPr="00B27271" w14:paraId="31744253" w14:textId="77777777" w:rsidTr="00CD3B2E">
        <w:trPr>
          <w:jc w:val="center"/>
        </w:trPr>
        <w:tc>
          <w:tcPr>
            <w:tcW w:w="1701" w:type="dxa"/>
          </w:tcPr>
          <w:p w14:paraId="6672FDC4" w14:textId="77777777" w:rsidR="00F42CAD" w:rsidRPr="00B27271" w:rsidRDefault="00F42CAD" w:rsidP="00CD3B2E">
            <w:pPr>
              <w:pStyle w:val="TAC"/>
              <w:rPr>
                <w:noProof/>
                <w:lang w:eastAsia="ko-KR"/>
              </w:rPr>
            </w:pPr>
            <w:r w:rsidRPr="00B27271">
              <w:rPr>
                <w:noProof/>
                <w:lang w:eastAsia="ko-KR"/>
              </w:rPr>
              <w:t>255</w:t>
            </w:r>
          </w:p>
        </w:tc>
        <w:tc>
          <w:tcPr>
            <w:tcW w:w="1701" w:type="dxa"/>
          </w:tcPr>
          <w:p w14:paraId="647E446F" w14:textId="77777777" w:rsidR="00F42CAD" w:rsidRPr="00B27271" w:rsidRDefault="00F42CAD" w:rsidP="00CD3B2E">
            <w:pPr>
              <w:pStyle w:val="TAC"/>
              <w:rPr>
                <w:noProof/>
                <w:lang w:eastAsia="ko-KR"/>
              </w:rPr>
            </w:pPr>
            <w:r w:rsidRPr="00B27271">
              <w:rPr>
                <w:noProof/>
                <w:lang w:eastAsia="ko-KR"/>
              </w:rPr>
              <w:t>319</w:t>
            </w:r>
          </w:p>
        </w:tc>
        <w:tc>
          <w:tcPr>
            <w:tcW w:w="3969" w:type="dxa"/>
          </w:tcPr>
          <w:p w14:paraId="5B14364E" w14:textId="77777777" w:rsidR="00F42CAD" w:rsidRPr="00B27271" w:rsidRDefault="00F42CAD" w:rsidP="00CD3B2E">
            <w:pPr>
              <w:pStyle w:val="TAL"/>
              <w:rPr>
                <w:noProof/>
                <w:lang w:eastAsia="ko-KR"/>
              </w:rPr>
            </w:pPr>
            <w:r w:rsidRPr="00B27271">
              <w:rPr>
                <w:noProof/>
                <w:lang w:eastAsia="ko-KR"/>
              </w:rPr>
              <w:t>Timing Delta</w:t>
            </w:r>
          </w:p>
        </w:tc>
      </w:tr>
    </w:tbl>
    <w:p w14:paraId="54214AE2" w14:textId="77777777" w:rsidR="00F42CAD" w:rsidRPr="00B27271" w:rsidRDefault="00F42CAD" w:rsidP="00F42CAD">
      <w:pPr>
        <w:jc w:val="center"/>
        <w:rPr>
          <w:rFonts w:eastAsia="Malgun Gothic"/>
          <w:noProof/>
          <w:lang w:eastAsia="ko-KR"/>
        </w:rPr>
      </w:pPr>
    </w:p>
    <w:p w14:paraId="1C42AD0D" w14:textId="77777777" w:rsidR="00F42CAD" w:rsidRPr="00B27271" w:rsidRDefault="00F42CAD" w:rsidP="00F42CAD">
      <w:pPr>
        <w:pStyle w:val="TH"/>
        <w:rPr>
          <w:lang w:eastAsia="ko-KR"/>
        </w:rPr>
      </w:pPr>
      <w:r w:rsidRPr="00B27271">
        <w:rPr>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42CAD" w:rsidRPr="00B27271" w14:paraId="62656903" w14:textId="77777777" w:rsidTr="00CD3B2E">
        <w:trPr>
          <w:jc w:val="center"/>
        </w:trPr>
        <w:tc>
          <w:tcPr>
            <w:tcW w:w="1701" w:type="dxa"/>
          </w:tcPr>
          <w:p w14:paraId="44F5833F" w14:textId="77777777" w:rsidR="00F42CAD" w:rsidRPr="00B27271" w:rsidRDefault="00F42CAD" w:rsidP="00CD3B2E">
            <w:pPr>
              <w:pStyle w:val="TAH"/>
              <w:rPr>
                <w:lang w:eastAsia="ko-KR"/>
              </w:rPr>
            </w:pPr>
            <w:r w:rsidRPr="00B27271">
              <w:rPr>
                <w:lang w:eastAsia="ko-KR"/>
              </w:rPr>
              <w:t>Codepoint/Index</w:t>
            </w:r>
          </w:p>
        </w:tc>
        <w:tc>
          <w:tcPr>
            <w:tcW w:w="5670" w:type="dxa"/>
          </w:tcPr>
          <w:p w14:paraId="19B8D238" w14:textId="77777777" w:rsidR="00F42CAD" w:rsidRPr="00B27271" w:rsidRDefault="00F42CAD" w:rsidP="00CD3B2E">
            <w:pPr>
              <w:pStyle w:val="TAH"/>
              <w:rPr>
                <w:lang w:eastAsia="ko-KR"/>
              </w:rPr>
            </w:pPr>
            <w:r w:rsidRPr="00B27271">
              <w:rPr>
                <w:lang w:eastAsia="ko-KR"/>
              </w:rPr>
              <w:t>LCID values</w:t>
            </w:r>
          </w:p>
        </w:tc>
      </w:tr>
      <w:tr w:rsidR="00F42CAD" w:rsidRPr="00B27271" w14:paraId="2B48482B" w14:textId="77777777" w:rsidTr="00CD3B2E">
        <w:trPr>
          <w:jc w:val="center"/>
        </w:trPr>
        <w:tc>
          <w:tcPr>
            <w:tcW w:w="1701" w:type="dxa"/>
          </w:tcPr>
          <w:p w14:paraId="677A7A8B" w14:textId="77777777" w:rsidR="00F42CAD" w:rsidRPr="00B27271" w:rsidRDefault="00F42CAD" w:rsidP="00CD3B2E">
            <w:pPr>
              <w:pStyle w:val="TAC"/>
              <w:rPr>
                <w:lang w:eastAsia="ko-KR"/>
              </w:rPr>
            </w:pPr>
            <w:r w:rsidRPr="00B27271">
              <w:rPr>
                <w:lang w:eastAsia="ko-KR"/>
              </w:rPr>
              <w:t>0</w:t>
            </w:r>
          </w:p>
        </w:tc>
        <w:tc>
          <w:tcPr>
            <w:tcW w:w="5670" w:type="dxa"/>
          </w:tcPr>
          <w:p w14:paraId="60BC1A42" w14:textId="77777777" w:rsidR="00F42CAD" w:rsidRPr="00B27271" w:rsidRDefault="00F42CAD" w:rsidP="00CD3B2E">
            <w:pPr>
              <w:pStyle w:val="TAL"/>
              <w:rPr>
                <w:lang w:eastAsia="ko-KR"/>
              </w:rPr>
            </w:pPr>
            <w:r w:rsidRPr="00B27271">
              <w:rPr>
                <w:lang w:eastAsia="ko-KR"/>
              </w:rPr>
              <w:t>Broadcast MCCH or multicast MCCH</w:t>
            </w:r>
          </w:p>
        </w:tc>
      </w:tr>
      <w:tr w:rsidR="00F42CAD" w:rsidRPr="00B27271" w14:paraId="79164494" w14:textId="77777777" w:rsidTr="00CD3B2E">
        <w:trPr>
          <w:jc w:val="center"/>
        </w:trPr>
        <w:tc>
          <w:tcPr>
            <w:tcW w:w="1701" w:type="dxa"/>
          </w:tcPr>
          <w:p w14:paraId="0F056C92" w14:textId="77777777" w:rsidR="00F42CAD" w:rsidRPr="00B27271" w:rsidRDefault="00F42CAD" w:rsidP="00CD3B2E">
            <w:pPr>
              <w:pStyle w:val="TAC"/>
              <w:rPr>
                <w:lang w:eastAsia="ko-KR"/>
              </w:rPr>
            </w:pPr>
            <w:r w:rsidRPr="00B27271">
              <w:rPr>
                <w:lang w:eastAsia="ko-KR"/>
              </w:rPr>
              <w:t>1–32</w:t>
            </w:r>
          </w:p>
        </w:tc>
        <w:tc>
          <w:tcPr>
            <w:tcW w:w="5670" w:type="dxa"/>
          </w:tcPr>
          <w:p w14:paraId="5E22D36F" w14:textId="77777777" w:rsidR="00F42CAD" w:rsidRPr="00B27271" w:rsidRDefault="00F42CAD" w:rsidP="00CD3B2E">
            <w:pPr>
              <w:pStyle w:val="TAL"/>
              <w:rPr>
                <w:lang w:eastAsia="ko-KR"/>
              </w:rPr>
            </w:pPr>
            <w:r w:rsidRPr="00B27271">
              <w:rPr>
                <w:lang w:eastAsia="ko-KR"/>
              </w:rPr>
              <w:t>Identity of the logical channel of broadcast MTCH</w:t>
            </w:r>
          </w:p>
        </w:tc>
      </w:tr>
      <w:tr w:rsidR="00F42CAD" w:rsidRPr="00B27271" w14:paraId="31A675DB" w14:textId="77777777" w:rsidTr="00CD3B2E">
        <w:trPr>
          <w:jc w:val="center"/>
        </w:trPr>
        <w:tc>
          <w:tcPr>
            <w:tcW w:w="1701" w:type="dxa"/>
          </w:tcPr>
          <w:p w14:paraId="6651DA40" w14:textId="77777777" w:rsidR="00F42CAD" w:rsidRPr="00B27271" w:rsidRDefault="00F42CAD" w:rsidP="00CD3B2E">
            <w:pPr>
              <w:pStyle w:val="TAC"/>
              <w:rPr>
                <w:lang w:eastAsia="ko-KR"/>
              </w:rPr>
            </w:pPr>
            <w:r w:rsidRPr="00B27271">
              <w:rPr>
                <w:lang w:eastAsia="ko-KR"/>
              </w:rPr>
              <w:t>33–63</w:t>
            </w:r>
          </w:p>
        </w:tc>
        <w:tc>
          <w:tcPr>
            <w:tcW w:w="5670" w:type="dxa"/>
          </w:tcPr>
          <w:p w14:paraId="6D2EA615" w14:textId="77777777" w:rsidR="00F42CAD" w:rsidRPr="00B27271" w:rsidRDefault="00F42CAD" w:rsidP="00CD3B2E">
            <w:pPr>
              <w:pStyle w:val="TAL"/>
              <w:rPr>
                <w:lang w:eastAsia="ko-KR"/>
              </w:rPr>
            </w:pPr>
            <w:r w:rsidRPr="00B27271">
              <w:rPr>
                <w:lang w:eastAsia="ko-KR"/>
              </w:rPr>
              <w:t>Reserved</w:t>
            </w:r>
          </w:p>
        </w:tc>
      </w:tr>
    </w:tbl>
    <w:p w14:paraId="5A0420B5" w14:textId="77777777" w:rsidR="00F42CAD" w:rsidRPr="00B27271" w:rsidRDefault="00F42CAD" w:rsidP="00F42CAD">
      <w:pPr>
        <w:jc w:val="center"/>
        <w:rPr>
          <w:noProof/>
          <w:lang w:eastAsia="ko-KR"/>
        </w:rPr>
      </w:pPr>
    </w:p>
    <w:p w14:paraId="6B67AAE6" w14:textId="77777777" w:rsidR="00F42CAD" w:rsidRPr="00B27271" w:rsidRDefault="00F42CAD" w:rsidP="00F42CAD">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42CAD" w:rsidRPr="00B27271" w14:paraId="11593A49" w14:textId="77777777" w:rsidTr="00CD3B2E">
        <w:trPr>
          <w:jc w:val="center"/>
        </w:trPr>
        <w:tc>
          <w:tcPr>
            <w:tcW w:w="1980" w:type="dxa"/>
          </w:tcPr>
          <w:p w14:paraId="03143005" w14:textId="77777777" w:rsidR="00F42CAD" w:rsidRPr="00B27271" w:rsidRDefault="00F42CAD" w:rsidP="00CD3B2E">
            <w:pPr>
              <w:pStyle w:val="TAH"/>
              <w:rPr>
                <w:noProof/>
                <w:lang w:eastAsia="ko-KR"/>
              </w:rPr>
            </w:pPr>
            <w:r w:rsidRPr="00B27271">
              <w:rPr>
                <w:noProof/>
                <w:lang w:eastAsia="ko-KR"/>
              </w:rPr>
              <w:t>Codepoint/Index</w:t>
            </w:r>
          </w:p>
        </w:tc>
        <w:tc>
          <w:tcPr>
            <w:tcW w:w="7222" w:type="dxa"/>
          </w:tcPr>
          <w:p w14:paraId="3882EA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67FBF93" w14:textId="77777777" w:rsidTr="00CD3B2E">
        <w:trPr>
          <w:jc w:val="center"/>
        </w:trPr>
        <w:tc>
          <w:tcPr>
            <w:tcW w:w="1980" w:type="dxa"/>
          </w:tcPr>
          <w:p w14:paraId="271DB2ED" w14:textId="77777777" w:rsidR="00F42CAD" w:rsidRPr="00B27271" w:rsidRDefault="00F42CAD" w:rsidP="00CD3B2E">
            <w:pPr>
              <w:pStyle w:val="TAC"/>
              <w:rPr>
                <w:noProof/>
                <w:lang w:eastAsia="ko-KR"/>
              </w:rPr>
            </w:pPr>
            <w:r w:rsidRPr="00B27271">
              <w:rPr>
                <w:noProof/>
                <w:lang w:eastAsia="ko-KR"/>
              </w:rPr>
              <w:t>0</w:t>
            </w:r>
          </w:p>
        </w:tc>
        <w:tc>
          <w:tcPr>
            <w:tcW w:w="7222" w:type="dxa"/>
          </w:tcPr>
          <w:p w14:paraId="3965EE9D" w14:textId="77777777" w:rsidR="00F42CAD" w:rsidRPr="00B27271" w:rsidRDefault="00F42CAD" w:rsidP="00CD3B2E">
            <w:pPr>
              <w:pStyle w:val="TAL"/>
              <w:rPr>
                <w:noProof/>
                <w:lang w:eastAsia="ko-KR"/>
              </w:rPr>
            </w:pPr>
            <w:r w:rsidRPr="00B27271">
              <w:rPr>
                <w:noProof/>
                <w:lang w:eastAsia="ko-KR"/>
              </w:rPr>
              <w:t>CCCH of size 64 bits, except for an (e)RedCap UE</w:t>
            </w:r>
          </w:p>
        </w:tc>
      </w:tr>
      <w:tr w:rsidR="00F42CAD" w:rsidRPr="00B27271" w14:paraId="3F75FEEA" w14:textId="77777777" w:rsidTr="00CD3B2E">
        <w:trPr>
          <w:jc w:val="center"/>
        </w:trPr>
        <w:tc>
          <w:tcPr>
            <w:tcW w:w="1980" w:type="dxa"/>
          </w:tcPr>
          <w:p w14:paraId="3DE52945" w14:textId="77777777" w:rsidR="00F42CAD" w:rsidRPr="00B27271" w:rsidRDefault="00F42CAD" w:rsidP="00CD3B2E">
            <w:pPr>
              <w:pStyle w:val="TAC"/>
              <w:rPr>
                <w:noProof/>
                <w:lang w:eastAsia="ko-KR"/>
              </w:rPr>
            </w:pPr>
            <w:r w:rsidRPr="00B27271">
              <w:rPr>
                <w:noProof/>
                <w:lang w:eastAsia="ko-KR"/>
              </w:rPr>
              <w:t>1–32</w:t>
            </w:r>
          </w:p>
        </w:tc>
        <w:tc>
          <w:tcPr>
            <w:tcW w:w="7222" w:type="dxa"/>
          </w:tcPr>
          <w:p w14:paraId="1B6CFEC1" w14:textId="77777777" w:rsidR="00F42CAD" w:rsidRPr="00B27271" w:rsidRDefault="00F42CAD" w:rsidP="00CD3B2E">
            <w:pPr>
              <w:pStyle w:val="TAL"/>
              <w:rPr>
                <w:noProof/>
                <w:lang w:eastAsia="ko-KR"/>
              </w:rPr>
            </w:pPr>
            <w:r w:rsidRPr="00B27271">
              <w:rPr>
                <w:noProof/>
                <w:lang w:eastAsia="ko-KR"/>
              </w:rPr>
              <w:t>Identity of the logical channel of DCCH and DTCH</w:t>
            </w:r>
          </w:p>
        </w:tc>
      </w:tr>
      <w:tr w:rsidR="00F42CAD" w:rsidRPr="00B27271" w14:paraId="590F9415" w14:textId="77777777" w:rsidTr="00CD3B2E">
        <w:trPr>
          <w:jc w:val="center"/>
        </w:trPr>
        <w:tc>
          <w:tcPr>
            <w:tcW w:w="1980" w:type="dxa"/>
          </w:tcPr>
          <w:p w14:paraId="2CC137D1" w14:textId="77777777" w:rsidR="00F42CAD" w:rsidRPr="00B27271" w:rsidRDefault="00F42CAD" w:rsidP="00CD3B2E">
            <w:pPr>
              <w:pStyle w:val="TAC"/>
              <w:rPr>
                <w:noProof/>
                <w:lang w:eastAsia="ko-KR"/>
              </w:rPr>
            </w:pPr>
            <w:r w:rsidRPr="00B27271">
              <w:rPr>
                <w:noProof/>
                <w:lang w:eastAsia="ko-KR"/>
              </w:rPr>
              <w:t>33</w:t>
            </w:r>
          </w:p>
        </w:tc>
        <w:tc>
          <w:tcPr>
            <w:tcW w:w="7222" w:type="dxa"/>
          </w:tcPr>
          <w:p w14:paraId="0B871A7B"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45B9D833" w14:textId="77777777" w:rsidTr="00CD3B2E">
        <w:trPr>
          <w:jc w:val="center"/>
        </w:trPr>
        <w:tc>
          <w:tcPr>
            <w:tcW w:w="1980" w:type="dxa"/>
          </w:tcPr>
          <w:p w14:paraId="45B0DAB2" w14:textId="77777777" w:rsidR="00F42CAD" w:rsidRPr="00B27271" w:rsidRDefault="00F42CAD" w:rsidP="00CD3B2E">
            <w:pPr>
              <w:pStyle w:val="TAC"/>
              <w:rPr>
                <w:noProof/>
                <w:lang w:eastAsia="ko-KR"/>
              </w:rPr>
            </w:pPr>
            <w:r w:rsidRPr="00B27271">
              <w:rPr>
                <w:noProof/>
                <w:lang w:eastAsia="ko-KR"/>
              </w:rPr>
              <w:t>34</w:t>
            </w:r>
          </w:p>
        </w:tc>
        <w:tc>
          <w:tcPr>
            <w:tcW w:w="7222" w:type="dxa"/>
          </w:tcPr>
          <w:p w14:paraId="2CC2BC2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30F21019" w14:textId="77777777" w:rsidTr="00CD3B2E">
        <w:trPr>
          <w:jc w:val="center"/>
        </w:trPr>
        <w:tc>
          <w:tcPr>
            <w:tcW w:w="1980" w:type="dxa"/>
          </w:tcPr>
          <w:p w14:paraId="05A7EBCE" w14:textId="77777777" w:rsidR="00F42CAD" w:rsidRPr="00B27271" w:rsidRDefault="00F42CAD" w:rsidP="00CD3B2E">
            <w:pPr>
              <w:pStyle w:val="TAC"/>
              <w:rPr>
                <w:noProof/>
                <w:lang w:eastAsia="zh-CN"/>
              </w:rPr>
            </w:pPr>
            <w:r w:rsidRPr="00B27271">
              <w:rPr>
                <w:noProof/>
                <w:lang w:eastAsia="zh-CN"/>
              </w:rPr>
              <w:t>35</w:t>
            </w:r>
          </w:p>
        </w:tc>
        <w:tc>
          <w:tcPr>
            <w:tcW w:w="7222" w:type="dxa"/>
          </w:tcPr>
          <w:p w14:paraId="160DF80F" w14:textId="77777777" w:rsidR="00F42CAD" w:rsidRPr="00B27271" w:rsidRDefault="00F42CAD" w:rsidP="00CD3B2E">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42CAD" w:rsidRPr="00B27271" w14:paraId="64593838" w14:textId="77777777" w:rsidTr="00CD3B2E">
        <w:trPr>
          <w:jc w:val="center"/>
        </w:trPr>
        <w:tc>
          <w:tcPr>
            <w:tcW w:w="1980" w:type="dxa"/>
          </w:tcPr>
          <w:p w14:paraId="51604ED8" w14:textId="77777777" w:rsidR="00F42CAD" w:rsidRPr="00B27271" w:rsidRDefault="00F42CAD" w:rsidP="00CD3B2E">
            <w:pPr>
              <w:pStyle w:val="TAC"/>
              <w:rPr>
                <w:noProof/>
                <w:lang w:eastAsia="zh-CN"/>
              </w:rPr>
            </w:pPr>
            <w:r w:rsidRPr="00B27271">
              <w:rPr>
                <w:noProof/>
                <w:lang w:eastAsia="zh-CN"/>
              </w:rPr>
              <w:t>36</w:t>
            </w:r>
          </w:p>
        </w:tc>
        <w:tc>
          <w:tcPr>
            <w:tcW w:w="7222" w:type="dxa"/>
          </w:tcPr>
          <w:p w14:paraId="76BDA469" w14:textId="77777777" w:rsidR="00F42CAD" w:rsidRPr="00B27271" w:rsidRDefault="00F42CAD" w:rsidP="00CD3B2E">
            <w:pPr>
              <w:pStyle w:val="TAL"/>
              <w:rPr>
                <w:noProof/>
                <w:lang w:eastAsia="zh-CN"/>
              </w:rPr>
            </w:pPr>
            <w:r w:rsidRPr="00B27271">
              <w:rPr>
                <w:noProof/>
                <w:lang w:eastAsia="zh-CN"/>
              </w:rPr>
              <w:t>CCCH of size 64 bits for a RedCap UE</w:t>
            </w:r>
          </w:p>
        </w:tc>
      </w:tr>
      <w:tr w:rsidR="00F42CAD" w:rsidRPr="00B27271" w14:paraId="4055DDF0" w14:textId="77777777" w:rsidTr="00CD3B2E">
        <w:trPr>
          <w:jc w:val="center"/>
        </w:trPr>
        <w:tc>
          <w:tcPr>
            <w:tcW w:w="1980" w:type="dxa"/>
          </w:tcPr>
          <w:p w14:paraId="4DCEA1B9" w14:textId="77777777" w:rsidR="00F42CAD" w:rsidRPr="00B27271" w:rsidRDefault="00F42CAD" w:rsidP="00CD3B2E">
            <w:pPr>
              <w:pStyle w:val="TAC"/>
              <w:rPr>
                <w:noProof/>
                <w:lang w:eastAsia="ko-KR"/>
              </w:rPr>
            </w:pPr>
            <w:r w:rsidRPr="00B27271">
              <w:rPr>
                <w:noProof/>
                <w:lang w:eastAsia="ko-KR"/>
              </w:rPr>
              <w:t>37–42</w:t>
            </w:r>
          </w:p>
        </w:tc>
        <w:tc>
          <w:tcPr>
            <w:tcW w:w="7222" w:type="dxa"/>
          </w:tcPr>
          <w:p w14:paraId="0B1F06D5"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C5DC21C" w14:textId="77777777" w:rsidTr="00CD3B2E">
        <w:trPr>
          <w:jc w:val="center"/>
        </w:trPr>
        <w:tc>
          <w:tcPr>
            <w:tcW w:w="1980" w:type="dxa"/>
          </w:tcPr>
          <w:p w14:paraId="393021BF" w14:textId="77777777" w:rsidR="00F42CAD" w:rsidRPr="00B27271" w:rsidRDefault="00F42CAD" w:rsidP="00CD3B2E">
            <w:pPr>
              <w:pStyle w:val="TAC"/>
              <w:rPr>
                <w:noProof/>
                <w:lang w:eastAsia="ko-KR"/>
              </w:rPr>
            </w:pPr>
            <w:r w:rsidRPr="00B27271">
              <w:rPr>
                <w:lang w:eastAsia="ko-KR"/>
              </w:rPr>
              <w:t>43</w:t>
            </w:r>
          </w:p>
        </w:tc>
        <w:tc>
          <w:tcPr>
            <w:tcW w:w="7222" w:type="dxa"/>
          </w:tcPr>
          <w:p w14:paraId="068B62E6" w14:textId="77777777" w:rsidR="00F42CAD" w:rsidRPr="00B27271" w:rsidRDefault="00F42CAD" w:rsidP="00CD3B2E">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42CAD" w:rsidRPr="00B27271" w14:paraId="3AE81CD9" w14:textId="77777777" w:rsidTr="00CD3B2E">
        <w:trPr>
          <w:jc w:val="center"/>
        </w:trPr>
        <w:tc>
          <w:tcPr>
            <w:tcW w:w="1980" w:type="dxa"/>
          </w:tcPr>
          <w:p w14:paraId="23EC7AA0" w14:textId="77777777" w:rsidR="00F42CAD" w:rsidRPr="00B27271" w:rsidRDefault="00F42CAD" w:rsidP="00CD3B2E">
            <w:pPr>
              <w:pStyle w:val="TAC"/>
              <w:rPr>
                <w:noProof/>
                <w:lang w:eastAsia="ko-KR"/>
              </w:rPr>
            </w:pPr>
            <w:r w:rsidRPr="00B27271">
              <w:rPr>
                <w:noProof/>
                <w:lang w:eastAsia="ko-KR"/>
              </w:rPr>
              <w:t>44</w:t>
            </w:r>
          </w:p>
        </w:tc>
        <w:tc>
          <w:tcPr>
            <w:tcW w:w="7222" w:type="dxa"/>
          </w:tcPr>
          <w:p w14:paraId="4229066B" w14:textId="77777777" w:rsidR="00F42CAD" w:rsidRPr="00B27271" w:rsidRDefault="00F42CAD" w:rsidP="00CD3B2E">
            <w:pPr>
              <w:pStyle w:val="TAL"/>
              <w:rPr>
                <w:noProof/>
                <w:lang w:eastAsia="ko-KR"/>
              </w:rPr>
            </w:pPr>
            <w:r w:rsidRPr="00B27271">
              <w:rPr>
                <w:noProof/>
                <w:lang w:eastAsia="ko-KR"/>
              </w:rPr>
              <w:t>Timing Advance Report</w:t>
            </w:r>
          </w:p>
        </w:tc>
      </w:tr>
      <w:tr w:rsidR="00F42CAD" w:rsidRPr="00B27271" w14:paraId="2E108014" w14:textId="77777777" w:rsidTr="00CD3B2E">
        <w:trPr>
          <w:jc w:val="center"/>
        </w:trPr>
        <w:tc>
          <w:tcPr>
            <w:tcW w:w="1980" w:type="dxa"/>
          </w:tcPr>
          <w:p w14:paraId="75A792D6" w14:textId="77777777" w:rsidR="00F42CAD" w:rsidRPr="00B27271" w:rsidRDefault="00F42CAD" w:rsidP="00CD3B2E">
            <w:pPr>
              <w:pStyle w:val="TAC"/>
              <w:rPr>
                <w:noProof/>
                <w:lang w:eastAsia="ko-KR"/>
              </w:rPr>
            </w:pPr>
            <w:r w:rsidRPr="00B27271">
              <w:rPr>
                <w:noProof/>
                <w:lang w:eastAsia="ko-KR"/>
              </w:rPr>
              <w:t>45</w:t>
            </w:r>
          </w:p>
        </w:tc>
        <w:tc>
          <w:tcPr>
            <w:tcW w:w="7222" w:type="dxa"/>
          </w:tcPr>
          <w:p w14:paraId="38B90C0F" w14:textId="77777777" w:rsidR="00F42CAD" w:rsidRPr="00B27271" w:rsidRDefault="00F42CAD" w:rsidP="00CD3B2E">
            <w:pPr>
              <w:pStyle w:val="TAL"/>
              <w:rPr>
                <w:noProof/>
                <w:lang w:eastAsia="ko-KR"/>
              </w:rPr>
            </w:pPr>
            <w:r w:rsidRPr="00B27271">
              <w:rPr>
                <w:noProof/>
              </w:rPr>
              <w:t xml:space="preserve">Truncated </w:t>
            </w:r>
            <w:r w:rsidRPr="00B27271">
              <w:rPr>
                <w:noProof/>
                <w:lang w:eastAsia="ko-KR"/>
              </w:rPr>
              <w:t>Sidelink BSR</w:t>
            </w:r>
          </w:p>
        </w:tc>
      </w:tr>
      <w:tr w:rsidR="00F42CAD" w:rsidRPr="00B27271" w14:paraId="170C733F" w14:textId="77777777" w:rsidTr="00CD3B2E">
        <w:trPr>
          <w:jc w:val="center"/>
        </w:trPr>
        <w:tc>
          <w:tcPr>
            <w:tcW w:w="1980" w:type="dxa"/>
          </w:tcPr>
          <w:p w14:paraId="4A0E56EE" w14:textId="77777777" w:rsidR="00F42CAD" w:rsidRPr="00B27271" w:rsidRDefault="00F42CAD" w:rsidP="00CD3B2E">
            <w:pPr>
              <w:pStyle w:val="TAC"/>
              <w:rPr>
                <w:noProof/>
                <w:lang w:eastAsia="ko-KR"/>
              </w:rPr>
            </w:pPr>
            <w:r w:rsidRPr="00B27271">
              <w:rPr>
                <w:noProof/>
                <w:lang w:eastAsia="ko-KR"/>
              </w:rPr>
              <w:t>46</w:t>
            </w:r>
          </w:p>
        </w:tc>
        <w:tc>
          <w:tcPr>
            <w:tcW w:w="7222" w:type="dxa"/>
          </w:tcPr>
          <w:p w14:paraId="2329D63C" w14:textId="77777777" w:rsidR="00F42CAD" w:rsidRPr="00B27271" w:rsidRDefault="00F42CAD" w:rsidP="00CD3B2E">
            <w:pPr>
              <w:pStyle w:val="TAL"/>
              <w:rPr>
                <w:noProof/>
                <w:lang w:eastAsia="ko-KR"/>
              </w:rPr>
            </w:pPr>
            <w:r w:rsidRPr="00B27271">
              <w:rPr>
                <w:noProof/>
                <w:lang w:eastAsia="ko-KR"/>
              </w:rPr>
              <w:t>Sidelink BSR</w:t>
            </w:r>
          </w:p>
        </w:tc>
      </w:tr>
      <w:tr w:rsidR="00F42CAD" w:rsidRPr="00B27271" w14:paraId="2DD8B2B7" w14:textId="77777777" w:rsidTr="00CD3B2E">
        <w:trPr>
          <w:jc w:val="center"/>
        </w:trPr>
        <w:tc>
          <w:tcPr>
            <w:tcW w:w="1980" w:type="dxa"/>
          </w:tcPr>
          <w:p w14:paraId="53ADFB3F" w14:textId="77777777" w:rsidR="00F42CAD" w:rsidRPr="00B27271" w:rsidRDefault="00F42CAD" w:rsidP="00CD3B2E">
            <w:pPr>
              <w:pStyle w:val="TAC"/>
              <w:rPr>
                <w:noProof/>
                <w:lang w:eastAsia="ko-KR"/>
              </w:rPr>
            </w:pPr>
            <w:r w:rsidRPr="00B27271">
              <w:rPr>
                <w:noProof/>
                <w:lang w:eastAsia="ko-KR"/>
              </w:rPr>
              <w:t>47</w:t>
            </w:r>
          </w:p>
        </w:tc>
        <w:tc>
          <w:tcPr>
            <w:tcW w:w="7222" w:type="dxa"/>
          </w:tcPr>
          <w:p w14:paraId="548C850A" w14:textId="77777777" w:rsidR="00F42CAD" w:rsidRPr="00B27271" w:rsidRDefault="00F42CAD" w:rsidP="00CD3B2E">
            <w:pPr>
              <w:pStyle w:val="TAL"/>
              <w:rPr>
                <w:noProof/>
                <w:lang w:eastAsia="ko-KR"/>
              </w:rPr>
            </w:pPr>
            <w:r w:rsidRPr="00B27271">
              <w:rPr>
                <w:rFonts w:eastAsia="Malgun Gothic"/>
                <w:noProof/>
                <w:lang w:eastAsia="ko-KR"/>
              </w:rPr>
              <w:t>Reserved</w:t>
            </w:r>
          </w:p>
        </w:tc>
      </w:tr>
      <w:tr w:rsidR="00F42CAD" w:rsidRPr="00B27271" w14:paraId="191C8E58" w14:textId="77777777" w:rsidTr="00CD3B2E">
        <w:trPr>
          <w:jc w:val="center"/>
        </w:trPr>
        <w:tc>
          <w:tcPr>
            <w:tcW w:w="1980" w:type="dxa"/>
          </w:tcPr>
          <w:p w14:paraId="6D4CE767" w14:textId="77777777" w:rsidR="00F42CAD" w:rsidRPr="00B27271" w:rsidRDefault="00F42CAD" w:rsidP="00CD3B2E">
            <w:pPr>
              <w:pStyle w:val="TAC"/>
              <w:rPr>
                <w:noProof/>
                <w:lang w:eastAsia="ko-KR"/>
              </w:rPr>
            </w:pPr>
            <w:r w:rsidRPr="00B27271">
              <w:rPr>
                <w:noProof/>
                <w:lang w:eastAsia="ko-KR"/>
              </w:rPr>
              <w:t>48</w:t>
            </w:r>
          </w:p>
        </w:tc>
        <w:tc>
          <w:tcPr>
            <w:tcW w:w="7222" w:type="dxa"/>
          </w:tcPr>
          <w:p w14:paraId="3A563ADA" w14:textId="77777777" w:rsidR="00F42CAD" w:rsidRPr="00B27271" w:rsidRDefault="00F42CAD" w:rsidP="00CD3B2E">
            <w:pPr>
              <w:pStyle w:val="TAL"/>
              <w:rPr>
                <w:noProof/>
                <w:lang w:eastAsia="ko-KR"/>
              </w:rPr>
            </w:pPr>
            <w:r w:rsidRPr="00B27271">
              <w:rPr>
                <w:noProof/>
                <w:lang w:eastAsia="ko-KR"/>
              </w:rPr>
              <w:t>LBT failure (four octets)</w:t>
            </w:r>
          </w:p>
        </w:tc>
      </w:tr>
      <w:tr w:rsidR="00F42CAD" w:rsidRPr="00B27271" w14:paraId="1391DF55" w14:textId="77777777" w:rsidTr="00CD3B2E">
        <w:trPr>
          <w:jc w:val="center"/>
        </w:trPr>
        <w:tc>
          <w:tcPr>
            <w:tcW w:w="1980" w:type="dxa"/>
          </w:tcPr>
          <w:p w14:paraId="778D94F1" w14:textId="77777777" w:rsidR="00F42CAD" w:rsidRPr="00B27271" w:rsidRDefault="00F42CAD" w:rsidP="00CD3B2E">
            <w:pPr>
              <w:pStyle w:val="TAC"/>
              <w:rPr>
                <w:noProof/>
                <w:lang w:eastAsia="ko-KR"/>
              </w:rPr>
            </w:pPr>
            <w:r w:rsidRPr="00B27271">
              <w:rPr>
                <w:noProof/>
                <w:lang w:eastAsia="ko-KR"/>
              </w:rPr>
              <w:t>49</w:t>
            </w:r>
          </w:p>
        </w:tc>
        <w:tc>
          <w:tcPr>
            <w:tcW w:w="7222" w:type="dxa"/>
          </w:tcPr>
          <w:p w14:paraId="0D97CCA0" w14:textId="77777777" w:rsidR="00F42CAD" w:rsidRPr="00B27271" w:rsidRDefault="00F42CAD" w:rsidP="00CD3B2E">
            <w:pPr>
              <w:pStyle w:val="TAL"/>
              <w:rPr>
                <w:noProof/>
                <w:lang w:eastAsia="ko-KR"/>
              </w:rPr>
            </w:pPr>
            <w:r w:rsidRPr="00B27271">
              <w:rPr>
                <w:noProof/>
                <w:lang w:eastAsia="ko-KR"/>
              </w:rPr>
              <w:t>LBT failure (one octet)</w:t>
            </w:r>
          </w:p>
        </w:tc>
      </w:tr>
      <w:tr w:rsidR="00F42CAD" w:rsidRPr="00B27271" w14:paraId="3BE75669" w14:textId="77777777" w:rsidTr="00CD3B2E">
        <w:trPr>
          <w:jc w:val="center"/>
        </w:trPr>
        <w:tc>
          <w:tcPr>
            <w:tcW w:w="1980" w:type="dxa"/>
          </w:tcPr>
          <w:p w14:paraId="5E31851C" w14:textId="77777777" w:rsidR="00F42CAD" w:rsidRPr="00B27271" w:rsidRDefault="00F42CAD" w:rsidP="00CD3B2E">
            <w:pPr>
              <w:pStyle w:val="TAC"/>
              <w:rPr>
                <w:noProof/>
                <w:lang w:eastAsia="ko-KR"/>
              </w:rPr>
            </w:pPr>
            <w:r w:rsidRPr="00B27271">
              <w:rPr>
                <w:noProof/>
                <w:lang w:eastAsia="ko-KR"/>
              </w:rPr>
              <w:t>50</w:t>
            </w:r>
          </w:p>
        </w:tc>
        <w:tc>
          <w:tcPr>
            <w:tcW w:w="7222" w:type="dxa"/>
          </w:tcPr>
          <w:p w14:paraId="2CCC7D15" w14:textId="77777777" w:rsidR="00F42CAD" w:rsidRPr="00B27271" w:rsidRDefault="00F42CAD" w:rsidP="00CD3B2E">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6B608513" w14:textId="77777777" w:rsidTr="00CD3B2E">
        <w:trPr>
          <w:jc w:val="center"/>
        </w:trPr>
        <w:tc>
          <w:tcPr>
            <w:tcW w:w="1980" w:type="dxa"/>
          </w:tcPr>
          <w:p w14:paraId="34EAD46F" w14:textId="77777777" w:rsidR="00F42CAD" w:rsidRPr="00B27271" w:rsidRDefault="00F42CAD" w:rsidP="00CD3B2E">
            <w:pPr>
              <w:pStyle w:val="TAC"/>
              <w:rPr>
                <w:noProof/>
                <w:lang w:eastAsia="ko-KR"/>
              </w:rPr>
            </w:pPr>
            <w:r w:rsidRPr="00B27271">
              <w:rPr>
                <w:noProof/>
                <w:lang w:eastAsia="ko-KR"/>
              </w:rPr>
              <w:t>51</w:t>
            </w:r>
          </w:p>
        </w:tc>
        <w:tc>
          <w:tcPr>
            <w:tcW w:w="7222" w:type="dxa"/>
          </w:tcPr>
          <w:p w14:paraId="2FE47B72" w14:textId="77777777" w:rsidR="00F42CAD" w:rsidRPr="00B27271" w:rsidRDefault="00F42CAD" w:rsidP="00CD3B2E">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1222968F" w14:textId="77777777" w:rsidTr="00CD3B2E">
        <w:trPr>
          <w:jc w:val="center"/>
        </w:trPr>
        <w:tc>
          <w:tcPr>
            <w:tcW w:w="1980" w:type="dxa"/>
          </w:tcPr>
          <w:p w14:paraId="70DE20BC" w14:textId="77777777" w:rsidR="00F42CAD" w:rsidRPr="00B27271" w:rsidDel="00C77ADE" w:rsidRDefault="00F42CAD" w:rsidP="00CD3B2E">
            <w:pPr>
              <w:pStyle w:val="TAC"/>
              <w:rPr>
                <w:noProof/>
                <w:lang w:eastAsia="ko-KR"/>
              </w:rPr>
            </w:pPr>
            <w:r w:rsidRPr="00B27271">
              <w:rPr>
                <w:noProof/>
                <w:lang w:eastAsia="ko-KR"/>
              </w:rPr>
              <w:t>52</w:t>
            </w:r>
          </w:p>
        </w:tc>
        <w:tc>
          <w:tcPr>
            <w:tcW w:w="7222" w:type="dxa"/>
          </w:tcPr>
          <w:p w14:paraId="149ACFCD" w14:textId="77777777" w:rsidR="00F42CAD" w:rsidRPr="00B27271" w:rsidRDefault="00F42CAD" w:rsidP="00CD3B2E">
            <w:pPr>
              <w:pStyle w:val="TAL"/>
              <w:rPr>
                <w:noProof/>
                <w:lang w:eastAsia="ko-KR"/>
              </w:rPr>
            </w:pPr>
            <w:r w:rsidRPr="00B27271">
              <w:rPr>
                <w:noProof/>
                <w:lang w:eastAsia="ko-KR"/>
              </w:rPr>
              <w:t>CCCH of size 48 bits, except for an (e)RedCap UE</w:t>
            </w:r>
          </w:p>
        </w:tc>
      </w:tr>
      <w:tr w:rsidR="00F42CAD" w:rsidRPr="00B27271" w14:paraId="31EE17A3" w14:textId="77777777" w:rsidTr="00CD3B2E">
        <w:trPr>
          <w:jc w:val="center"/>
        </w:trPr>
        <w:tc>
          <w:tcPr>
            <w:tcW w:w="1980" w:type="dxa"/>
          </w:tcPr>
          <w:p w14:paraId="53F6B06F" w14:textId="77777777" w:rsidR="00F42CAD" w:rsidRPr="00B27271" w:rsidRDefault="00F42CAD" w:rsidP="00CD3B2E">
            <w:pPr>
              <w:pStyle w:val="TAC"/>
              <w:rPr>
                <w:noProof/>
                <w:lang w:eastAsia="ko-KR"/>
              </w:rPr>
            </w:pPr>
            <w:r w:rsidRPr="00B27271">
              <w:rPr>
                <w:noProof/>
                <w:lang w:eastAsia="ko-KR"/>
              </w:rPr>
              <w:t>53</w:t>
            </w:r>
          </w:p>
        </w:tc>
        <w:tc>
          <w:tcPr>
            <w:tcW w:w="7222" w:type="dxa"/>
          </w:tcPr>
          <w:p w14:paraId="39DB6CEA" w14:textId="77777777" w:rsidR="00F42CAD" w:rsidRPr="00B27271" w:rsidRDefault="00F42CAD" w:rsidP="00CD3B2E">
            <w:pPr>
              <w:pStyle w:val="TAL"/>
              <w:rPr>
                <w:noProof/>
                <w:lang w:eastAsia="ko-KR"/>
              </w:rPr>
            </w:pPr>
            <w:r w:rsidRPr="00B27271">
              <w:rPr>
                <w:noProof/>
                <w:lang w:eastAsia="ko-KR"/>
              </w:rPr>
              <w:t>Recommended bit rate query</w:t>
            </w:r>
          </w:p>
        </w:tc>
      </w:tr>
      <w:tr w:rsidR="00F42CAD" w:rsidRPr="00B27271" w14:paraId="7184ECAD" w14:textId="77777777" w:rsidTr="00CD3B2E">
        <w:trPr>
          <w:jc w:val="center"/>
        </w:trPr>
        <w:tc>
          <w:tcPr>
            <w:tcW w:w="1980" w:type="dxa"/>
          </w:tcPr>
          <w:p w14:paraId="160D9EC3" w14:textId="77777777" w:rsidR="00F42CAD" w:rsidRPr="00B27271" w:rsidDel="00EC5CCA" w:rsidRDefault="00F42CAD" w:rsidP="00CD3B2E">
            <w:pPr>
              <w:pStyle w:val="TAC"/>
              <w:rPr>
                <w:noProof/>
                <w:lang w:eastAsia="ko-KR"/>
              </w:rPr>
            </w:pPr>
            <w:r w:rsidRPr="00B27271">
              <w:rPr>
                <w:noProof/>
                <w:lang w:eastAsia="ko-KR"/>
              </w:rPr>
              <w:t>54</w:t>
            </w:r>
          </w:p>
        </w:tc>
        <w:tc>
          <w:tcPr>
            <w:tcW w:w="7222" w:type="dxa"/>
          </w:tcPr>
          <w:p w14:paraId="23904A73" w14:textId="77777777" w:rsidR="00F42CAD" w:rsidRPr="00B27271" w:rsidRDefault="00F42CAD" w:rsidP="00CD3B2E">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42CAD" w:rsidRPr="00B27271" w14:paraId="0CEDC416" w14:textId="77777777" w:rsidTr="00CD3B2E">
        <w:trPr>
          <w:jc w:val="center"/>
        </w:trPr>
        <w:tc>
          <w:tcPr>
            <w:tcW w:w="1980" w:type="dxa"/>
          </w:tcPr>
          <w:p w14:paraId="13788CF4" w14:textId="77777777" w:rsidR="00F42CAD" w:rsidRPr="00B27271" w:rsidRDefault="00F42CAD" w:rsidP="00CD3B2E">
            <w:pPr>
              <w:pStyle w:val="TAC"/>
              <w:rPr>
                <w:noProof/>
                <w:lang w:eastAsia="ko-KR"/>
              </w:rPr>
            </w:pPr>
            <w:r w:rsidRPr="00B27271">
              <w:rPr>
                <w:noProof/>
                <w:lang w:eastAsia="ko-KR"/>
              </w:rPr>
              <w:t>55</w:t>
            </w:r>
          </w:p>
        </w:tc>
        <w:tc>
          <w:tcPr>
            <w:tcW w:w="7222" w:type="dxa"/>
          </w:tcPr>
          <w:p w14:paraId="12C439E5" w14:textId="77777777" w:rsidR="00F42CAD" w:rsidRPr="00B27271" w:rsidRDefault="00F42CAD" w:rsidP="00CD3B2E">
            <w:pPr>
              <w:pStyle w:val="TAL"/>
              <w:rPr>
                <w:noProof/>
                <w:lang w:eastAsia="ko-KR"/>
              </w:rPr>
            </w:pPr>
            <w:r w:rsidRPr="00B27271">
              <w:rPr>
                <w:noProof/>
                <w:lang w:eastAsia="ko-KR"/>
              </w:rPr>
              <w:t>Configured Grant Confirmation</w:t>
            </w:r>
          </w:p>
        </w:tc>
      </w:tr>
      <w:tr w:rsidR="00F42CAD" w:rsidRPr="00B27271" w14:paraId="26400020" w14:textId="77777777" w:rsidTr="00CD3B2E">
        <w:trPr>
          <w:jc w:val="center"/>
        </w:trPr>
        <w:tc>
          <w:tcPr>
            <w:tcW w:w="1980" w:type="dxa"/>
          </w:tcPr>
          <w:p w14:paraId="188834D2" w14:textId="77777777" w:rsidR="00F42CAD" w:rsidRPr="00B27271" w:rsidRDefault="00F42CAD" w:rsidP="00CD3B2E">
            <w:pPr>
              <w:pStyle w:val="TAC"/>
              <w:rPr>
                <w:noProof/>
                <w:lang w:eastAsia="ko-KR"/>
              </w:rPr>
            </w:pPr>
            <w:r w:rsidRPr="00B27271">
              <w:rPr>
                <w:noProof/>
                <w:lang w:eastAsia="ko-KR"/>
              </w:rPr>
              <w:t>56</w:t>
            </w:r>
          </w:p>
        </w:tc>
        <w:tc>
          <w:tcPr>
            <w:tcW w:w="7222" w:type="dxa"/>
          </w:tcPr>
          <w:p w14:paraId="3C5F11F0" w14:textId="77777777" w:rsidR="00F42CAD" w:rsidRPr="00B27271" w:rsidRDefault="00F42CAD" w:rsidP="00CD3B2E">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42CAD" w:rsidRPr="00B27271" w14:paraId="24006F6B" w14:textId="77777777" w:rsidTr="00CD3B2E">
        <w:trPr>
          <w:jc w:val="center"/>
        </w:trPr>
        <w:tc>
          <w:tcPr>
            <w:tcW w:w="1980" w:type="dxa"/>
          </w:tcPr>
          <w:p w14:paraId="0051A099" w14:textId="77777777" w:rsidR="00F42CAD" w:rsidRPr="00B27271" w:rsidRDefault="00F42CAD" w:rsidP="00CD3B2E">
            <w:pPr>
              <w:pStyle w:val="TAC"/>
              <w:rPr>
                <w:noProof/>
                <w:lang w:eastAsia="ko-KR"/>
              </w:rPr>
            </w:pPr>
            <w:r w:rsidRPr="00B27271">
              <w:rPr>
                <w:noProof/>
                <w:lang w:eastAsia="ko-KR"/>
              </w:rPr>
              <w:t>57</w:t>
            </w:r>
          </w:p>
        </w:tc>
        <w:tc>
          <w:tcPr>
            <w:tcW w:w="7222" w:type="dxa"/>
          </w:tcPr>
          <w:p w14:paraId="568AC04F" w14:textId="77777777" w:rsidR="00F42CAD" w:rsidRPr="00B27271" w:rsidRDefault="00F42CAD" w:rsidP="00CD3B2E">
            <w:pPr>
              <w:pStyle w:val="TAL"/>
              <w:rPr>
                <w:noProof/>
                <w:lang w:eastAsia="ko-KR"/>
              </w:rPr>
            </w:pPr>
            <w:r w:rsidRPr="00B27271">
              <w:rPr>
                <w:noProof/>
                <w:lang w:eastAsia="ko-KR"/>
              </w:rPr>
              <w:t>Single Entry PHR</w:t>
            </w:r>
          </w:p>
        </w:tc>
      </w:tr>
      <w:tr w:rsidR="00F42CAD" w:rsidRPr="00B27271" w14:paraId="1F2FF643" w14:textId="77777777" w:rsidTr="00CD3B2E">
        <w:trPr>
          <w:jc w:val="center"/>
        </w:trPr>
        <w:tc>
          <w:tcPr>
            <w:tcW w:w="1980" w:type="dxa"/>
          </w:tcPr>
          <w:p w14:paraId="3FBF2022" w14:textId="77777777" w:rsidR="00F42CAD" w:rsidRPr="00B27271" w:rsidRDefault="00F42CAD" w:rsidP="00CD3B2E">
            <w:pPr>
              <w:pStyle w:val="TAC"/>
              <w:rPr>
                <w:noProof/>
                <w:lang w:eastAsia="ko-KR"/>
              </w:rPr>
            </w:pPr>
            <w:r w:rsidRPr="00B27271">
              <w:rPr>
                <w:noProof/>
                <w:lang w:eastAsia="ko-KR"/>
              </w:rPr>
              <w:t>58</w:t>
            </w:r>
          </w:p>
        </w:tc>
        <w:tc>
          <w:tcPr>
            <w:tcW w:w="7222" w:type="dxa"/>
          </w:tcPr>
          <w:p w14:paraId="22407E09" w14:textId="77777777" w:rsidR="00F42CAD" w:rsidRPr="00B27271" w:rsidRDefault="00F42CAD" w:rsidP="00CD3B2E">
            <w:pPr>
              <w:pStyle w:val="TAL"/>
              <w:rPr>
                <w:noProof/>
                <w:lang w:eastAsia="ko-KR"/>
              </w:rPr>
            </w:pPr>
            <w:r w:rsidRPr="00B27271">
              <w:rPr>
                <w:noProof/>
                <w:lang w:eastAsia="ko-KR"/>
              </w:rPr>
              <w:t>C-RNTI</w:t>
            </w:r>
          </w:p>
        </w:tc>
      </w:tr>
      <w:tr w:rsidR="00F42CAD" w:rsidRPr="00B27271" w14:paraId="117B1172" w14:textId="77777777" w:rsidTr="00CD3B2E">
        <w:trPr>
          <w:jc w:val="center"/>
        </w:trPr>
        <w:tc>
          <w:tcPr>
            <w:tcW w:w="1980" w:type="dxa"/>
          </w:tcPr>
          <w:p w14:paraId="0E073DC3" w14:textId="77777777" w:rsidR="00F42CAD" w:rsidRPr="00B27271" w:rsidRDefault="00F42CAD" w:rsidP="00CD3B2E">
            <w:pPr>
              <w:pStyle w:val="TAC"/>
              <w:rPr>
                <w:noProof/>
                <w:lang w:eastAsia="ko-KR"/>
              </w:rPr>
            </w:pPr>
            <w:r w:rsidRPr="00B27271">
              <w:rPr>
                <w:noProof/>
                <w:lang w:eastAsia="ko-KR"/>
              </w:rPr>
              <w:t>59</w:t>
            </w:r>
          </w:p>
        </w:tc>
        <w:tc>
          <w:tcPr>
            <w:tcW w:w="7222" w:type="dxa"/>
          </w:tcPr>
          <w:p w14:paraId="46D91803" w14:textId="77777777" w:rsidR="00F42CAD" w:rsidRPr="00B27271" w:rsidRDefault="00F42CAD" w:rsidP="00CD3B2E">
            <w:pPr>
              <w:pStyle w:val="TAL"/>
              <w:rPr>
                <w:noProof/>
                <w:lang w:eastAsia="ko-KR"/>
              </w:rPr>
            </w:pPr>
            <w:r w:rsidRPr="00B27271">
              <w:rPr>
                <w:noProof/>
                <w:lang w:eastAsia="ko-KR"/>
              </w:rPr>
              <w:t>Short Truncated BSR</w:t>
            </w:r>
          </w:p>
        </w:tc>
      </w:tr>
      <w:tr w:rsidR="00F42CAD" w:rsidRPr="00B27271" w14:paraId="2860961D" w14:textId="77777777" w:rsidTr="00CD3B2E">
        <w:trPr>
          <w:jc w:val="center"/>
        </w:trPr>
        <w:tc>
          <w:tcPr>
            <w:tcW w:w="1980" w:type="dxa"/>
          </w:tcPr>
          <w:p w14:paraId="3958FA89" w14:textId="77777777" w:rsidR="00F42CAD" w:rsidRPr="00B27271" w:rsidRDefault="00F42CAD" w:rsidP="00CD3B2E">
            <w:pPr>
              <w:pStyle w:val="TAC"/>
              <w:rPr>
                <w:noProof/>
                <w:lang w:eastAsia="ko-KR"/>
              </w:rPr>
            </w:pPr>
            <w:r w:rsidRPr="00B27271">
              <w:rPr>
                <w:noProof/>
                <w:lang w:eastAsia="ko-KR"/>
              </w:rPr>
              <w:t>60</w:t>
            </w:r>
          </w:p>
        </w:tc>
        <w:tc>
          <w:tcPr>
            <w:tcW w:w="7222" w:type="dxa"/>
          </w:tcPr>
          <w:p w14:paraId="2590357C" w14:textId="77777777" w:rsidR="00F42CAD" w:rsidRPr="00B27271" w:rsidRDefault="00F42CAD" w:rsidP="00CD3B2E">
            <w:pPr>
              <w:pStyle w:val="TAL"/>
              <w:rPr>
                <w:noProof/>
                <w:lang w:eastAsia="ko-KR"/>
              </w:rPr>
            </w:pPr>
            <w:r w:rsidRPr="00B27271">
              <w:rPr>
                <w:noProof/>
                <w:lang w:eastAsia="ko-KR"/>
              </w:rPr>
              <w:t>Long Truncated BSR</w:t>
            </w:r>
          </w:p>
        </w:tc>
      </w:tr>
      <w:tr w:rsidR="00F42CAD" w:rsidRPr="00B27271" w14:paraId="57073D48" w14:textId="77777777" w:rsidTr="00CD3B2E">
        <w:trPr>
          <w:jc w:val="center"/>
        </w:trPr>
        <w:tc>
          <w:tcPr>
            <w:tcW w:w="1980" w:type="dxa"/>
          </w:tcPr>
          <w:p w14:paraId="1C6B95A1" w14:textId="77777777" w:rsidR="00F42CAD" w:rsidRPr="00B27271" w:rsidRDefault="00F42CAD" w:rsidP="00CD3B2E">
            <w:pPr>
              <w:pStyle w:val="TAC"/>
              <w:rPr>
                <w:noProof/>
                <w:lang w:eastAsia="ko-KR"/>
              </w:rPr>
            </w:pPr>
            <w:r w:rsidRPr="00B27271">
              <w:rPr>
                <w:noProof/>
                <w:lang w:eastAsia="ko-KR"/>
              </w:rPr>
              <w:t>61</w:t>
            </w:r>
          </w:p>
        </w:tc>
        <w:tc>
          <w:tcPr>
            <w:tcW w:w="7222" w:type="dxa"/>
          </w:tcPr>
          <w:p w14:paraId="6657F2B7" w14:textId="77777777" w:rsidR="00F42CAD" w:rsidRPr="00B27271" w:rsidRDefault="00F42CAD" w:rsidP="00CD3B2E">
            <w:pPr>
              <w:pStyle w:val="TAL"/>
              <w:rPr>
                <w:noProof/>
                <w:lang w:eastAsia="ko-KR"/>
              </w:rPr>
            </w:pPr>
            <w:r w:rsidRPr="00B27271">
              <w:rPr>
                <w:noProof/>
                <w:lang w:eastAsia="ko-KR"/>
              </w:rPr>
              <w:t>Short BSR</w:t>
            </w:r>
          </w:p>
        </w:tc>
      </w:tr>
      <w:tr w:rsidR="00F42CAD" w:rsidRPr="00B27271" w14:paraId="0D397049" w14:textId="77777777" w:rsidTr="00CD3B2E">
        <w:trPr>
          <w:jc w:val="center"/>
        </w:trPr>
        <w:tc>
          <w:tcPr>
            <w:tcW w:w="1980" w:type="dxa"/>
          </w:tcPr>
          <w:p w14:paraId="4BC6D516" w14:textId="77777777" w:rsidR="00F42CAD" w:rsidRPr="00B27271" w:rsidRDefault="00F42CAD" w:rsidP="00CD3B2E">
            <w:pPr>
              <w:pStyle w:val="TAC"/>
              <w:rPr>
                <w:noProof/>
                <w:lang w:eastAsia="ko-KR"/>
              </w:rPr>
            </w:pPr>
            <w:r w:rsidRPr="00B27271">
              <w:rPr>
                <w:noProof/>
                <w:lang w:eastAsia="ko-KR"/>
              </w:rPr>
              <w:t>62</w:t>
            </w:r>
          </w:p>
        </w:tc>
        <w:tc>
          <w:tcPr>
            <w:tcW w:w="7222" w:type="dxa"/>
          </w:tcPr>
          <w:p w14:paraId="25E99658" w14:textId="77777777" w:rsidR="00F42CAD" w:rsidRPr="00B27271" w:rsidRDefault="00F42CAD" w:rsidP="00CD3B2E">
            <w:pPr>
              <w:pStyle w:val="TAL"/>
              <w:rPr>
                <w:noProof/>
                <w:lang w:eastAsia="ko-KR"/>
              </w:rPr>
            </w:pPr>
            <w:r w:rsidRPr="00B27271">
              <w:rPr>
                <w:noProof/>
                <w:lang w:eastAsia="ko-KR"/>
              </w:rPr>
              <w:t>Long BSR</w:t>
            </w:r>
          </w:p>
        </w:tc>
      </w:tr>
      <w:tr w:rsidR="00F42CAD" w:rsidRPr="00B27271" w14:paraId="22693B0D" w14:textId="77777777" w:rsidTr="00CD3B2E">
        <w:trPr>
          <w:jc w:val="center"/>
        </w:trPr>
        <w:tc>
          <w:tcPr>
            <w:tcW w:w="1980" w:type="dxa"/>
          </w:tcPr>
          <w:p w14:paraId="6F954A7A" w14:textId="77777777" w:rsidR="00F42CAD" w:rsidRPr="00B27271" w:rsidRDefault="00F42CAD" w:rsidP="00CD3B2E">
            <w:pPr>
              <w:pStyle w:val="TAC"/>
              <w:rPr>
                <w:noProof/>
                <w:lang w:eastAsia="ko-KR"/>
              </w:rPr>
            </w:pPr>
            <w:r w:rsidRPr="00B27271">
              <w:rPr>
                <w:noProof/>
                <w:lang w:eastAsia="ko-KR"/>
              </w:rPr>
              <w:t>63</w:t>
            </w:r>
          </w:p>
        </w:tc>
        <w:tc>
          <w:tcPr>
            <w:tcW w:w="7222" w:type="dxa"/>
          </w:tcPr>
          <w:p w14:paraId="4D571FBC" w14:textId="77777777" w:rsidR="00F42CAD" w:rsidRPr="00B27271" w:rsidRDefault="00F42CAD" w:rsidP="00CD3B2E">
            <w:pPr>
              <w:pStyle w:val="TAL"/>
              <w:rPr>
                <w:noProof/>
                <w:lang w:eastAsia="ko-KR"/>
              </w:rPr>
            </w:pPr>
            <w:r w:rsidRPr="00B27271">
              <w:rPr>
                <w:noProof/>
                <w:lang w:eastAsia="ko-KR"/>
              </w:rPr>
              <w:t>Padding</w:t>
            </w:r>
          </w:p>
        </w:tc>
      </w:tr>
      <w:tr w:rsidR="00F42CAD" w:rsidRPr="00B27271" w14:paraId="59E50CE9" w14:textId="77777777" w:rsidTr="00CD3B2E">
        <w:trPr>
          <w:jc w:val="center"/>
        </w:trPr>
        <w:tc>
          <w:tcPr>
            <w:tcW w:w="9202" w:type="dxa"/>
            <w:gridSpan w:val="2"/>
          </w:tcPr>
          <w:p w14:paraId="3A0B2DB3" w14:textId="77777777" w:rsidR="00F42CAD" w:rsidRPr="00B27271" w:rsidRDefault="00F42CAD" w:rsidP="00CD3B2E">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432D1B2A" w14:textId="77777777" w:rsidR="00F42CAD" w:rsidRPr="00B27271" w:rsidRDefault="00F42CAD" w:rsidP="00F42CAD">
      <w:pPr>
        <w:rPr>
          <w:noProof/>
          <w:lang w:eastAsia="ko-KR"/>
        </w:rPr>
      </w:pPr>
    </w:p>
    <w:p w14:paraId="3477EFE7" w14:textId="77777777" w:rsidR="00F42CAD" w:rsidRPr="00B27271" w:rsidRDefault="00F42CAD" w:rsidP="00F42CAD">
      <w:pPr>
        <w:pStyle w:val="TH"/>
        <w:rPr>
          <w:noProof/>
          <w:lang w:eastAsia="ko-KR"/>
        </w:rPr>
      </w:pPr>
      <w:bookmarkStart w:id="1105"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2DEC6951"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83B3BFE"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3797FA1"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21FCCF"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7B355E5F"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61911347"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59D763E"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CDEE22" w14:textId="77777777" w:rsidR="00F42CAD" w:rsidRPr="00B27271" w:rsidRDefault="00F42CAD" w:rsidP="00CD3B2E">
            <w:pPr>
              <w:pStyle w:val="TAL"/>
              <w:rPr>
                <w:noProof/>
                <w:lang w:eastAsia="ko-KR"/>
              </w:rPr>
            </w:pPr>
            <w:r w:rsidRPr="00B27271">
              <w:rPr>
                <w:noProof/>
                <w:lang w:eastAsia="ko-KR"/>
              </w:rPr>
              <w:t>Identity of the logical channel</w:t>
            </w:r>
          </w:p>
        </w:tc>
      </w:tr>
      <w:bookmarkEnd w:id="1105"/>
    </w:tbl>
    <w:p w14:paraId="4972626A" w14:textId="77777777" w:rsidR="00F42CAD" w:rsidRPr="00B27271" w:rsidRDefault="00F42CAD" w:rsidP="00F42CAD">
      <w:pPr>
        <w:rPr>
          <w:lang w:eastAsia="ko-KR"/>
        </w:rPr>
      </w:pPr>
    </w:p>
    <w:p w14:paraId="443658BF" w14:textId="77777777" w:rsidR="00F42CAD" w:rsidRPr="00B27271" w:rsidRDefault="00F42CAD" w:rsidP="00F42CAD">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42CAD" w:rsidRPr="00B27271" w14:paraId="512C681C" w14:textId="77777777" w:rsidTr="00CD3B2E">
        <w:trPr>
          <w:jc w:val="center"/>
        </w:trPr>
        <w:tc>
          <w:tcPr>
            <w:tcW w:w="1271" w:type="dxa"/>
          </w:tcPr>
          <w:p w14:paraId="73F761DD" w14:textId="77777777" w:rsidR="00F42CAD" w:rsidRPr="00B27271" w:rsidRDefault="00F42CAD" w:rsidP="00CD3B2E">
            <w:pPr>
              <w:pStyle w:val="TAH"/>
              <w:rPr>
                <w:noProof/>
                <w:lang w:eastAsia="ko-KR"/>
              </w:rPr>
            </w:pPr>
            <w:r w:rsidRPr="00B27271">
              <w:rPr>
                <w:noProof/>
                <w:lang w:eastAsia="ko-KR"/>
              </w:rPr>
              <w:t>Codepoint</w:t>
            </w:r>
          </w:p>
        </w:tc>
        <w:tc>
          <w:tcPr>
            <w:tcW w:w="1134" w:type="dxa"/>
          </w:tcPr>
          <w:p w14:paraId="74724A40" w14:textId="77777777" w:rsidR="00F42CAD" w:rsidRPr="00B27271" w:rsidRDefault="00F42CAD" w:rsidP="00CD3B2E">
            <w:pPr>
              <w:pStyle w:val="TAH"/>
              <w:rPr>
                <w:noProof/>
                <w:lang w:eastAsia="ko-KR"/>
              </w:rPr>
            </w:pPr>
            <w:r w:rsidRPr="00B27271">
              <w:rPr>
                <w:noProof/>
                <w:lang w:eastAsia="ko-KR"/>
              </w:rPr>
              <w:t>Index</w:t>
            </w:r>
          </w:p>
        </w:tc>
        <w:tc>
          <w:tcPr>
            <w:tcW w:w="5812" w:type="dxa"/>
          </w:tcPr>
          <w:p w14:paraId="5F9779E6"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53A6FE34" w14:textId="77777777" w:rsidTr="00CD3B2E">
        <w:tblPrEx>
          <w:tblLook w:val="04A0" w:firstRow="1" w:lastRow="0" w:firstColumn="1" w:lastColumn="0" w:noHBand="0" w:noVBand="1"/>
        </w:tblPrEx>
        <w:trPr>
          <w:jc w:val="center"/>
        </w:trPr>
        <w:tc>
          <w:tcPr>
            <w:tcW w:w="1271" w:type="dxa"/>
          </w:tcPr>
          <w:p w14:paraId="2FA2E82B" w14:textId="702D4310" w:rsidR="00F42CAD" w:rsidRPr="00B27271" w:rsidRDefault="00F42CAD" w:rsidP="00CD3B2E">
            <w:pPr>
              <w:pStyle w:val="TAC"/>
              <w:rPr>
                <w:rFonts w:eastAsia="Malgun Gothic"/>
                <w:lang w:eastAsia="ko-KR"/>
              </w:rPr>
            </w:pPr>
            <w:r w:rsidRPr="00B27271">
              <w:rPr>
                <w:rFonts w:eastAsia="Malgun Gothic"/>
                <w:lang w:eastAsia="ko-KR"/>
              </w:rPr>
              <w:t>0 to 21</w:t>
            </w:r>
            <w:ins w:id="1106" w:author="vivo-Chenli" w:date="2025-08-15T16:57:00Z">
              <w:r w:rsidR="00023539">
                <w:rPr>
                  <w:rFonts w:eastAsia="Malgun Gothic"/>
                  <w:lang w:eastAsia="ko-KR"/>
                </w:rPr>
                <w:t>6</w:t>
              </w:r>
            </w:ins>
            <w:del w:id="1107" w:author="vivo-Chenli" w:date="2025-08-15T16:57:00Z">
              <w:r w:rsidRPr="00B27271" w:rsidDel="00023539">
                <w:rPr>
                  <w:rFonts w:eastAsia="Malgun Gothic"/>
                  <w:lang w:eastAsia="ko-KR"/>
                </w:rPr>
                <w:delText>8</w:delText>
              </w:r>
            </w:del>
          </w:p>
        </w:tc>
        <w:tc>
          <w:tcPr>
            <w:tcW w:w="1134" w:type="dxa"/>
          </w:tcPr>
          <w:p w14:paraId="17B185FA" w14:textId="19F1E6BB" w:rsidR="00F42CAD" w:rsidRPr="00B27271" w:rsidRDefault="00F42CAD" w:rsidP="00CD3B2E">
            <w:pPr>
              <w:pStyle w:val="TAC"/>
              <w:rPr>
                <w:rFonts w:eastAsia="Malgun Gothic"/>
                <w:lang w:eastAsia="ko-KR"/>
              </w:rPr>
            </w:pPr>
            <w:r w:rsidRPr="00B27271">
              <w:rPr>
                <w:rFonts w:eastAsia="Malgun Gothic"/>
                <w:lang w:eastAsia="ko-KR"/>
              </w:rPr>
              <w:t>64 to 28</w:t>
            </w:r>
            <w:ins w:id="1108" w:author="vivo-Chenli" w:date="2025-08-15T16:57:00Z">
              <w:r w:rsidR="00023539">
                <w:rPr>
                  <w:rFonts w:eastAsia="Malgun Gothic"/>
                  <w:lang w:eastAsia="ko-KR"/>
                </w:rPr>
                <w:t>0</w:t>
              </w:r>
            </w:ins>
            <w:del w:id="1109" w:author="vivo-Chenli" w:date="2025-08-15T16:57:00Z">
              <w:r w:rsidRPr="00B27271" w:rsidDel="00023539">
                <w:rPr>
                  <w:rFonts w:eastAsia="Malgun Gothic"/>
                  <w:lang w:eastAsia="ko-KR"/>
                </w:rPr>
                <w:delText>2</w:delText>
              </w:r>
            </w:del>
          </w:p>
        </w:tc>
        <w:tc>
          <w:tcPr>
            <w:tcW w:w="5812" w:type="dxa"/>
          </w:tcPr>
          <w:p w14:paraId="106D7ED2" w14:textId="77777777" w:rsidR="00F42CAD" w:rsidRPr="00B27271" w:rsidRDefault="00F42CAD" w:rsidP="00CD3B2E">
            <w:pPr>
              <w:pStyle w:val="TAL"/>
              <w:rPr>
                <w:lang w:eastAsia="ko-KR"/>
              </w:rPr>
            </w:pPr>
            <w:r w:rsidRPr="00B27271">
              <w:rPr>
                <w:lang w:eastAsia="ko-KR"/>
              </w:rPr>
              <w:t>Reserved</w:t>
            </w:r>
          </w:p>
        </w:tc>
      </w:tr>
      <w:tr w:rsidR="00023539" w:rsidRPr="00B27271" w14:paraId="50EB12BA" w14:textId="77777777" w:rsidTr="00CD3B2E">
        <w:tblPrEx>
          <w:tblLook w:val="04A0" w:firstRow="1" w:lastRow="0" w:firstColumn="1" w:lastColumn="0" w:noHBand="0" w:noVBand="1"/>
        </w:tblPrEx>
        <w:trPr>
          <w:jc w:val="center"/>
          <w:ins w:id="1110" w:author="vivo-Chenli" w:date="2025-08-15T16:57:00Z"/>
        </w:trPr>
        <w:tc>
          <w:tcPr>
            <w:tcW w:w="1271" w:type="dxa"/>
          </w:tcPr>
          <w:p w14:paraId="46BF3D4C" w14:textId="21D3EFF1" w:rsidR="00023539" w:rsidRPr="00B27271" w:rsidRDefault="00023539" w:rsidP="00023539">
            <w:pPr>
              <w:pStyle w:val="TAC"/>
              <w:rPr>
                <w:ins w:id="1111" w:author="vivo-Chenli" w:date="2025-08-15T16:57:00Z"/>
                <w:rFonts w:eastAsia="Malgun Gothic"/>
                <w:lang w:eastAsia="ko-KR"/>
              </w:rPr>
            </w:pPr>
            <w:ins w:id="1112" w:author="vivo-Chenli" w:date="2025-08-15T16:57:00Z">
              <w:r>
                <w:rPr>
                  <w:rFonts w:eastAsia="Malgun Gothic"/>
                  <w:lang w:eastAsia="ko-KR"/>
                </w:rPr>
                <w:t>217</w:t>
              </w:r>
            </w:ins>
          </w:p>
        </w:tc>
        <w:tc>
          <w:tcPr>
            <w:tcW w:w="1134" w:type="dxa"/>
          </w:tcPr>
          <w:p w14:paraId="319F61F4" w14:textId="5AA8BC74" w:rsidR="00023539" w:rsidRPr="00B27271" w:rsidRDefault="00023539" w:rsidP="00023539">
            <w:pPr>
              <w:pStyle w:val="TAC"/>
              <w:rPr>
                <w:ins w:id="1113" w:author="vivo-Chenli" w:date="2025-08-15T16:57:00Z"/>
                <w:rFonts w:eastAsia="Malgun Gothic"/>
                <w:lang w:eastAsia="ko-KR"/>
              </w:rPr>
            </w:pPr>
            <w:ins w:id="1114" w:author="vivo-Chenli" w:date="2025-08-15T16:57:00Z">
              <w:r>
                <w:rPr>
                  <w:rFonts w:eastAsia="Malgun Gothic"/>
                  <w:lang w:eastAsia="ko-KR"/>
                </w:rPr>
                <w:t>281</w:t>
              </w:r>
            </w:ins>
          </w:p>
        </w:tc>
        <w:tc>
          <w:tcPr>
            <w:tcW w:w="5812" w:type="dxa"/>
          </w:tcPr>
          <w:p w14:paraId="4A7DA335" w14:textId="1652880F" w:rsidR="00023539" w:rsidRPr="00B27271" w:rsidRDefault="00023539" w:rsidP="00023539">
            <w:pPr>
              <w:pStyle w:val="TAL"/>
              <w:rPr>
                <w:ins w:id="1115" w:author="vivo-Chenli" w:date="2025-08-15T16:57:00Z"/>
                <w:lang w:eastAsia="ko-KR"/>
              </w:rPr>
            </w:pPr>
            <w:ins w:id="1116" w:author="vivo-Chenli" w:date="2025-08-15T16:57:00Z">
              <w:r>
                <w:rPr>
                  <w:lang w:eastAsia="ko-KR"/>
                </w:rPr>
                <w:t>Event Triggered L1 Measurement Report</w:t>
              </w:r>
            </w:ins>
          </w:p>
        </w:tc>
      </w:tr>
      <w:tr w:rsidR="00023539" w:rsidRPr="00B27271" w14:paraId="0F80639C" w14:textId="77777777" w:rsidTr="00CD3B2E">
        <w:tblPrEx>
          <w:tblLook w:val="04A0" w:firstRow="1" w:lastRow="0" w:firstColumn="1" w:lastColumn="0" w:noHBand="0" w:noVBand="1"/>
        </w:tblPrEx>
        <w:trPr>
          <w:jc w:val="center"/>
          <w:ins w:id="1117" w:author="vivo-Chenli" w:date="2025-08-15T16:57:00Z"/>
        </w:trPr>
        <w:tc>
          <w:tcPr>
            <w:tcW w:w="1271" w:type="dxa"/>
          </w:tcPr>
          <w:p w14:paraId="08696444" w14:textId="773A59B9" w:rsidR="00023539" w:rsidRPr="00B27271" w:rsidRDefault="00023539" w:rsidP="00023539">
            <w:pPr>
              <w:pStyle w:val="TAC"/>
              <w:rPr>
                <w:ins w:id="1118" w:author="vivo-Chenli" w:date="2025-08-15T16:57:00Z"/>
                <w:rFonts w:eastAsia="Malgun Gothic"/>
                <w:lang w:eastAsia="ko-KR"/>
              </w:rPr>
            </w:pPr>
            <w:ins w:id="1119" w:author="vivo-Chenli" w:date="2025-08-15T16:57:00Z">
              <w:r>
                <w:rPr>
                  <w:rFonts w:eastAsia="Malgun Gothic"/>
                  <w:lang w:eastAsia="ko-KR"/>
                </w:rPr>
                <w:t>218</w:t>
              </w:r>
            </w:ins>
          </w:p>
        </w:tc>
        <w:tc>
          <w:tcPr>
            <w:tcW w:w="1134" w:type="dxa"/>
          </w:tcPr>
          <w:p w14:paraId="4E384418" w14:textId="149109D7" w:rsidR="00023539" w:rsidRPr="00B27271" w:rsidRDefault="00023539" w:rsidP="00023539">
            <w:pPr>
              <w:pStyle w:val="TAC"/>
              <w:rPr>
                <w:ins w:id="1120" w:author="vivo-Chenli" w:date="2025-08-15T16:57:00Z"/>
                <w:rFonts w:eastAsia="Malgun Gothic"/>
                <w:lang w:eastAsia="ko-KR"/>
              </w:rPr>
            </w:pPr>
            <w:ins w:id="1121" w:author="vivo-Chenli" w:date="2025-08-15T16:57:00Z">
              <w:r>
                <w:rPr>
                  <w:rFonts w:eastAsia="Malgun Gothic"/>
                  <w:lang w:eastAsia="ko-KR"/>
                </w:rPr>
                <w:t>282</w:t>
              </w:r>
            </w:ins>
          </w:p>
        </w:tc>
        <w:tc>
          <w:tcPr>
            <w:tcW w:w="5812" w:type="dxa"/>
          </w:tcPr>
          <w:p w14:paraId="5F9919D2" w14:textId="1B334BDC" w:rsidR="00023539" w:rsidRPr="00B27271" w:rsidRDefault="00023539" w:rsidP="00023539">
            <w:pPr>
              <w:pStyle w:val="TAL"/>
              <w:rPr>
                <w:ins w:id="1122" w:author="vivo-Chenli" w:date="2025-08-15T16:57:00Z"/>
                <w:lang w:eastAsia="ko-KR"/>
              </w:rPr>
            </w:pPr>
            <w:ins w:id="1123" w:author="vivo-Chenli" w:date="2025-08-15T16:57:00Z">
              <w:r>
                <w:rPr>
                  <w:lang w:eastAsia="ko-KR"/>
                </w:rPr>
                <w:t>Truncated Event Triggered L1 Measurement Report</w:t>
              </w:r>
            </w:ins>
          </w:p>
        </w:tc>
      </w:tr>
      <w:tr w:rsidR="00023539" w:rsidRPr="00B27271" w14:paraId="5DB1331D" w14:textId="77777777" w:rsidTr="00CD3B2E">
        <w:tblPrEx>
          <w:tblLook w:val="04A0" w:firstRow="1" w:lastRow="0" w:firstColumn="1" w:lastColumn="0" w:noHBand="0" w:noVBand="1"/>
        </w:tblPrEx>
        <w:trPr>
          <w:jc w:val="center"/>
        </w:trPr>
        <w:tc>
          <w:tcPr>
            <w:tcW w:w="1271" w:type="dxa"/>
          </w:tcPr>
          <w:p w14:paraId="4872E868" w14:textId="77777777" w:rsidR="00023539" w:rsidRPr="00B27271" w:rsidRDefault="00023539" w:rsidP="00023539">
            <w:pPr>
              <w:pStyle w:val="TAC"/>
              <w:rPr>
                <w:rFonts w:eastAsia="Malgun Gothic"/>
                <w:lang w:eastAsia="ko-KR"/>
              </w:rPr>
            </w:pPr>
            <w:r w:rsidRPr="00B27271">
              <w:rPr>
                <w:rFonts w:eastAsia="Malgun Gothic"/>
                <w:lang w:eastAsia="ko-KR"/>
              </w:rPr>
              <w:t>219</w:t>
            </w:r>
          </w:p>
        </w:tc>
        <w:tc>
          <w:tcPr>
            <w:tcW w:w="1134" w:type="dxa"/>
          </w:tcPr>
          <w:p w14:paraId="7B4ABD9C" w14:textId="77777777" w:rsidR="00023539" w:rsidRPr="00B27271" w:rsidRDefault="00023539" w:rsidP="00023539">
            <w:pPr>
              <w:pStyle w:val="TAC"/>
              <w:rPr>
                <w:rFonts w:eastAsia="Malgun Gothic"/>
                <w:lang w:eastAsia="ko-KR"/>
              </w:rPr>
            </w:pPr>
            <w:r w:rsidRPr="00B27271">
              <w:rPr>
                <w:rFonts w:eastAsia="Malgun Gothic"/>
                <w:lang w:eastAsia="ko-KR"/>
              </w:rPr>
              <w:t>283</w:t>
            </w:r>
          </w:p>
        </w:tc>
        <w:tc>
          <w:tcPr>
            <w:tcW w:w="5812" w:type="dxa"/>
          </w:tcPr>
          <w:p w14:paraId="7D591616" w14:textId="77777777" w:rsidR="00023539" w:rsidRPr="00B27271" w:rsidRDefault="00023539" w:rsidP="00023539">
            <w:pPr>
              <w:pStyle w:val="TAL"/>
              <w:rPr>
                <w:lang w:eastAsia="ko-KR"/>
              </w:rPr>
            </w:pPr>
            <w:r w:rsidRPr="00B27271">
              <w:rPr>
                <w:lang w:eastAsia="ko-KR"/>
              </w:rPr>
              <w:t>Enhanced Multiple Entry PHR for multiple TRP STx2P (four octets Ci)</w:t>
            </w:r>
          </w:p>
        </w:tc>
      </w:tr>
      <w:tr w:rsidR="00023539" w:rsidRPr="00B27271" w14:paraId="0BFAF1E4" w14:textId="77777777" w:rsidTr="00CD3B2E">
        <w:tblPrEx>
          <w:tblLook w:val="04A0" w:firstRow="1" w:lastRow="0" w:firstColumn="1" w:lastColumn="0" w:noHBand="0" w:noVBand="1"/>
        </w:tblPrEx>
        <w:trPr>
          <w:jc w:val="center"/>
        </w:trPr>
        <w:tc>
          <w:tcPr>
            <w:tcW w:w="1271" w:type="dxa"/>
          </w:tcPr>
          <w:p w14:paraId="7202D9BE" w14:textId="77777777" w:rsidR="00023539" w:rsidRPr="00B27271" w:rsidRDefault="00023539" w:rsidP="00023539">
            <w:pPr>
              <w:pStyle w:val="TAC"/>
              <w:rPr>
                <w:rFonts w:eastAsia="Malgun Gothic"/>
                <w:lang w:eastAsia="ko-KR"/>
              </w:rPr>
            </w:pPr>
            <w:r w:rsidRPr="00B27271">
              <w:rPr>
                <w:rFonts w:eastAsia="Malgun Gothic"/>
                <w:lang w:eastAsia="ko-KR"/>
              </w:rPr>
              <w:t>220</w:t>
            </w:r>
          </w:p>
        </w:tc>
        <w:tc>
          <w:tcPr>
            <w:tcW w:w="1134" w:type="dxa"/>
          </w:tcPr>
          <w:p w14:paraId="726831AD" w14:textId="77777777" w:rsidR="00023539" w:rsidRPr="00B27271" w:rsidRDefault="00023539" w:rsidP="00023539">
            <w:pPr>
              <w:pStyle w:val="TAC"/>
              <w:rPr>
                <w:rFonts w:eastAsia="Malgun Gothic"/>
                <w:lang w:eastAsia="ko-KR"/>
              </w:rPr>
            </w:pPr>
            <w:r w:rsidRPr="00B27271">
              <w:rPr>
                <w:rFonts w:eastAsia="Malgun Gothic"/>
                <w:lang w:eastAsia="ko-KR"/>
              </w:rPr>
              <w:t>284</w:t>
            </w:r>
          </w:p>
        </w:tc>
        <w:tc>
          <w:tcPr>
            <w:tcW w:w="5812" w:type="dxa"/>
          </w:tcPr>
          <w:p w14:paraId="2246AA2B" w14:textId="77777777" w:rsidR="00023539" w:rsidRPr="00B27271" w:rsidRDefault="00023539" w:rsidP="00023539">
            <w:pPr>
              <w:pStyle w:val="TAL"/>
              <w:rPr>
                <w:lang w:eastAsia="ko-KR"/>
              </w:rPr>
            </w:pPr>
            <w:r w:rsidRPr="00B27271">
              <w:rPr>
                <w:lang w:eastAsia="ko-KR"/>
              </w:rPr>
              <w:t>Enhanced Multiple Entry PHR for multiple TRP STx2P (one octets Ci)</w:t>
            </w:r>
          </w:p>
        </w:tc>
      </w:tr>
      <w:tr w:rsidR="00023539" w:rsidRPr="00B27271" w14:paraId="5D3F2E3E" w14:textId="77777777" w:rsidTr="00CD3B2E">
        <w:tblPrEx>
          <w:tblLook w:val="04A0" w:firstRow="1" w:lastRow="0" w:firstColumn="1" w:lastColumn="0" w:noHBand="0" w:noVBand="1"/>
        </w:tblPrEx>
        <w:trPr>
          <w:jc w:val="center"/>
        </w:trPr>
        <w:tc>
          <w:tcPr>
            <w:tcW w:w="1271" w:type="dxa"/>
          </w:tcPr>
          <w:p w14:paraId="351E6922" w14:textId="77777777" w:rsidR="00023539" w:rsidRPr="00B27271" w:rsidRDefault="00023539" w:rsidP="00023539">
            <w:pPr>
              <w:pStyle w:val="TAC"/>
              <w:rPr>
                <w:rFonts w:eastAsia="Malgun Gothic"/>
                <w:lang w:eastAsia="ko-KR"/>
              </w:rPr>
            </w:pPr>
            <w:r w:rsidRPr="00B27271">
              <w:rPr>
                <w:rFonts w:eastAsia="Malgun Gothic"/>
                <w:lang w:eastAsia="ko-KR"/>
              </w:rPr>
              <w:t>221</w:t>
            </w:r>
          </w:p>
        </w:tc>
        <w:tc>
          <w:tcPr>
            <w:tcW w:w="1134" w:type="dxa"/>
          </w:tcPr>
          <w:p w14:paraId="6AB404C2" w14:textId="77777777" w:rsidR="00023539" w:rsidRPr="00B27271" w:rsidRDefault="00023539" w:rsidP="00023539">
            <w:pPr>
              <w:pStyle w:val="TAC"/>
              <w:rPr>
                <w:rFonts w:eastAsia="Malgun Gothic"/>
                <w:lang w:eastAsia="ko-KR"/>
              </w:rPr>
            </w:pPr>
            <w:r w:rsidRPr="00B27271">
              <w:rPr>
                <w:rFonts w:eastAsia="Malgun Gothic"/>
                <w:lang w:eastAsia="ko-KR"/>
              </w:rPr>
              <w:t>285</w:t>
            </w:r>
          </w:p>
        </w:tc>
        <w:tc>
          <w:tcPr>
            <w:tcW w:w="5812" w:type="dxa"/>
          </w:tcPr>
          <w:p w14:paraId="1727644A" w14:textId="77777777" w:rsidR="00023539" w:rsidRPr="00B27271" w:rsidRDefault="00023539" w:rsidP="00023539">
            <w:pPr>
              <w:pStyle w:val="TAL"/>
              <w:rPr>
                <w:lang w:eastAsia="ko-KR"/>
              </w:rPr>
            </w:pPr>
            <w:r w:rsidRPr="00B27271">
              <w:rPr>
                <w:lang w:eastAsia="ko-KR"/>
              </w:rPr>
              <w:t>Enhanced Single Entry PHR for multiple TRP STx2P</w:t>
            </w:r>
          </w:p>
        </w:tc>
      </w:tr>
      <w:tr w:rsidR="00023539" w:rsidRPr="00B27271" w14:paraId="3CC57609" w14:textId="77777777" w:rsidTr="00CD3B2E">
        <w:tblPrEx>
          <w:tblLook w:val="04A0" w:firstRow="1" w:lastRow="0" w:firstColumn="1" w:lastColumn="0" w:noHBand="0" w:noVBand="1"/>
        </w:tblPrEx>
        <w:trPr>
          <w:jc w:val="center"/>
        </w:trPr>
        <w:tc>
          <w:tcPr>
            <w:tcW w:w="1271" w:type="dxa"/>
          </w:tcPr>
          <w:p w14:paraId="5BDDE5AD" w14:textId="77777777" w:rsidR="00023539" w:rsidRPr="00B27271" w:rsidRDefault="00023539" w:rsidP="00023539">
            <w:pPr>
              <w:pStyle w:val="TAC"/>
              <w:rPr>
                <w:rFonts w:eastAsia="Malgun Gothic"/>
                <w:lang w:eastAsia="ko-KR"/>
              </w:rPr>
            </w:pPr>
            <w:r w:rsidRPr="00B27271">
              <w:rPr>
                <w:lang w:eastAsia="ko-KR"/>
              </w:rPr>
              <w:t>222</w:t>
            </w:r>
          </w:p>
        </w:tc>
        <w:tc>
          <w:tcPr>
            <w:tcW w:w="1134" w:type="dxa"/>
          </w:tcPr>
          <w:p w14:paraId="6AC0FFED" w14:textId="77777777" w:rsidR="00023539" w:rsidRPr="00B27271" w:rsidRDefault="00023539" w:rsidP="00023539">
            <w:pPr>
              <w:pStyle w:val="TAC"/>
              <w:rPr>
                <w:rFonts w:eastAsia="Malgun Gothic"/>
                <w:lang w:eastAsia="ko-KR"/>
              </w:rPr>
            </w:pPr>
            <w:r w:rsidRPr="00B27271">
              <w:rPr>
                <w:lang w:eastAsia="ko-KR"/>
              </w:rPr>
              <w:t>286</w:t>
            </w:r>
          </w:p>
        </w:tc>
        <w:tc>
          <w:tcPr>
            <w:tcW w:w="5812" w:type="dxa"/>
          </w:tcPr>
          <w:p w14:paraId="09271E63" w14:textId="77777777" w:rsidR="00023539" w:rsidRPr="00B27271" w:rsidRDefault="00023539" w:rsidP="00023539">
            <w:pPr>
              <w:pStyle w:val="TAL"/>
              <w:rPr>
                <w:lang w:eastAsia="ko-KR"/>
              </w:rPr>
            </w:pPr>
            <w:r w:rsidRPr="00B27271">
              <w:rPr>
                <w:rFonts w:eastAsia="Malgun Gothic"/>
                <w:lang w:eastAsia="ko-KR"/>
              </w:rPr>
              <w:t>SL LBT Failure</w:t>
            </w:r>
          </w:p>
        </w:tc>
      </w:tr>
      <w:tr w:rsidR="00023539" w:rsidRPr="00B27271" w14:paraId="3347A94C" w14:textId="77777777" w:rsidTr="00CD3B2E">
        <w:tblPrEx>
          <w:tblLook w:val="04A0" w:firstRow="1" w:lastRow="0" w:firstColumn="1" w:lastColumn="0" w:noHBand="0" w:noVBand="1"/>
        </w:tblPrEx>
        <w:trPr>
          <w:jc w:val="center"/>
        </w:trPr>
        <w:tc>
          <w:tcPr>
            <w:tcW w:w="1271" w:type="dxa"/>
          </w:tcPr>
          <w:p w14:paraId="7E4E0857" w14:textId="77777777" w:rsidR="00023539" w:rsidRPr="00B27271" w:rsidRDefault="00023539" w:rsidP="00023539">
            <w:pPr>
              <w:pStyle w:val="TAC"/>
              <w:rPr>
                <w:rFonts w:eastAsia="Malgun Gothic"/>
                <w:lang w:eastAsia="ko-KR"/>
              </w:rPr>
            </w:pPr>
            <w:r w:rsidRPr="00B27271">
              <w:rPr>
                <w:rFonts w:eastAsia="Malgun Gothic"/>
                <w:lang w:eastAsia="ko-KR"/>
              </w:rPr>
              <w:t>223</w:t>
            </w:r>
          </w:p>
        </w:tc>
        <w:tc>
          <w:tcPr>
            <w:tcW w:w="1134" w:type="dxa"/>
          </w:tcPr>
          <w:p w14:paraId="12A2DFFA" w14:textId="77777777" w:rsidR="00023539" w:rsidRPr="00B27271" w:rsidRDefault="00023539" w:rsidP="00023539">
            <w:pPr>
              <w:pStyle w:val="TAC"/>
              <w:rPr>
                <w:rFonts w:eastAsia="Malgun Gothic"/>
                <w:lang w:eastAsia="ko-KR"/>
              </w:rPr>
            </w:pPr>
            <w:r w:rsidRPr="00B27271">
              <w:rPr>
                <w:rFonts w:eastAsia="Malgun Gothic"/>
                <w:lang w:eastAsia="ko-KR"/>
              </w:rPr>
              <w:t>287</w:t>
            </w:r>
          </w:p>
        </w:tc>
        <w:tc>
          <w:tcPr>
            <w:tcW w:w="5812" w:type="dxa"/>
          </w:tcPr>
          <w:p w14:paraId="0D7742BB" w14:textId="77777777" w:rsidR="00023539" w:rsidRPr="00B27271" w:rsidRDefault="00023539" w:rsidP="0002353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023539" w:rsidRPr="00B27271" w14:paraId="51DB739B" w14:textId="77777777" w:rsidTr="00CD3B2E">
        <w:tblPrEx>
          <w:tblLook w:val="04A0" w:firstRow="1" w:lastRow="0" w:firstColumn="1" w:lastColumn="0" w:noHBand="0" w:noVBand="1"/>
        </w:tblPrEx>
        <w:trPr>
          <w:jc w:val="center"/>
        </w:trPr>
        <w:tc>
          <w:tcPr>
            <w:tcW w:w="1271" w:type="dxa"/>
          </w:tcPr>
          <w:p w14:paraId="5F368646" w14:textId="77777777" w:rsidR="00023539" w:rsidRPr="00B27271" w:rsidRDefault="00023539" w:rsidP="00023539">
            <w:pPr>
              <w:pStyle w:val="TAC"/>
              <w:rPr>
                <w:rFonts w:eastAsia="Malgun Gothic"/>
                <w:lang w:eastAsia="ko-KR"/>
              </w:rPr>
            </w:pPr>
            <w:r w:rsidRPr="00B27271">
              <w:rPr>
                <w:rFonts w:eastAsia="Malgun Gothic"/>
                <w:lang w:eastAsia="ko-KR"/>
              </w:rPr>
              <w:t>224</w:t>
            </w:r>
          </w:p>
        </w:tc>
        <w:tc>
          <w:tcPr>
            <w:tcW w:w="1134" w:type="dxa"/>
          </w:tcPr>
          <w:p w14:paraId="49CA1813" w14:textId="77777777" w:rsidR="00023539" w:rsidRPr="00B27271" w:rsidRDefault="00023539" w:rsidP="00023539">
            <w:pPr>
              <w:pStyle w:val="TAC"/>
              <w:rPr>
                <w:rFonts w:eastAsia="Malgun Gothic"/>
                <w:lang w:eastAsia="ko-KR"/>
              </w:rPr>
            </w:pPr>
            <w:r w:rsidRPr="00B27271">
              <w:rPr>
                <w:rFonts w:eastAsia="Malgun Gothic"/>
                <w:lang w:eastAsia="ko-KR"/>
              </w:rPr>
              <w:t>288</w:t>
            </w:r>
          </w:p>
        </w:tc>
        <w:tc>
          <w:tcPr>
            <w:tcW w:w="5812" w:type="dxa"/>
          </w:tcPr>
          <w:p w14:paraId="690A7946" w14:textId="77777777" w:rsidR="00023539" w:rsidRPr="00B27271" w:rsidRDefault="00023539" w:rsidP="0002353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023539" w:rsidRPr="00B27271" w14:paraId="6B0CC27E" w14:textId="77777777" w:rsidTr="00CD3B2E">
        <w:tblPrEx>
          <w:tblLook w:val="04A0" w:firstRow="1" w:lastRow="0" w:firstColumn="1" w:lastColumn="0" w:noHBand="0" w:noVBand="1"/>
        </w:tblPrEx>
        <w:trPr>
          <w:jc w:val="center"/>
        </w:trPr>
        <w:tc>
          <w:tcPr>
            <w:tcW w:w="1271" w:type="dxa"/>
          </w:tcPr>
          <w:p w14:paraId="6AEEE0D7" w14:textId="77777777" w:rsidR="00023539" w:rsidRPr="00B27271" w:rsidRDefault="00023539" w:rsidP="00023539">
            <w:pPr>
              <w:pStyle w:val="TAC"/>
              <w:rPr>
                <w:rFonts w:eastAsia="Malgun Gothic"/>
                <w:lang w:eastAsia="ko-KR"/>
              </w:rPr>
            </w:pPr>
            <w:r w:rsidRPr="00B27271">
              <w:rPr>
                <w:rFonts w:eastAsia="Malgun Gothic"/>
                <w:lang w:eastAsia="ko-KR"/>
              </w:rPr>
              <w:t>225</w:t>
            </w:r>
          </w:p>
        </w:tc>
        <w:tc>
          <w:tcPr>
            <w:tcW w:w="1134" w:type="dxa"/>
          </w:tcPr>
          <w:p w14:paraId="693488A5" w14:textId="77777777" w:rsidR="00023539" w:rsidRPr="00B27271" w:rsidRDefault="00023539" w:rsidP="00023539">
            <w:pPr>
              <w:pStyle w:val="TAC"/>
              <w:rPr>
                <w:rFonts w:eastAsia="Malgun Gothic"/>
                <w:lang w:eastAsia="ko-KR"/>
              </w:rPr>
            </w:pPr>
            <w:r w:rsidRPr="00B27271">
              <w:rPr>
                <w:rFonts w:eastAsia="Malgun Gothic"/>
                <w:lang w:eastAsia="ko-KR"/>
              </w:rPr>
              <w:t>289</w:t>
            </w:r>
          </w:p>
        </w:tc>
        <w:tc>
          <w:tcPr>
            <w:tcW w:w="5812" w:type="dxa"/>
          </w:tcPr>
          <w:p w14:paraId="1F6B1B8D" w14:textId="77777777" w:rsidR="00023539" w:rsidRPr="00B27271" w:rsidRDefault="00023539" w:rsidP="00023539">
            <w:pPr>
              <w:pStyle w:val="TAL"/>
              <w:rPr>
                <w:lang w:eastAsia="ko-KR"/>
              </w:rPr>
            </w:pPr>
            <w:r w:rsidRPr="00B27271">
              <w:rPr>
                <w:lang w:eastAsia="ko-KR"/>
              </w:rPr>
              <w:t>Single Entry PHR with assumed PUSCH</w:t>
            </w:r>
          </w:p>
        </w:tc>
      </w:tr>
      <w:tr w:rsidR="00023539" w:rsidRPr="00B27271" w14:paraId="45E32762" w14:textId="77777777" w:rsidTr="00CD3B2E">
        <w:tblPrEx>
          <w:tblLook w:val="04A0" w:firstRow="1" w:lastRow="0" w:firstColumn="1" w:lastColumn="0" w:noHBand="0" w:noVBand="1"/>
        </w:tblPrEx>
        <w:trPr>
          <w:jc w:val="center"/>
        </w:trPr>
        <w:tc>
          <w:tcPr>
            <w:tcW w:w="1271" w:type="dxa"/>
          </w:tcPr>
          <w:p w14:paraId="638E468B" w14:textId="77777777" w:rsidR="00023539" w:rsidRPr="00B27271" w:rsidRDefault="00023539" w:rsidP="00023539">
            <w:pPr>
              <w:pStyle w:val="TAC"/>
              <w:rPr>
                <w:rFonts w:eastAsia="Malgun Gothic"/>
                <w:lang w:eastAsia="ko-KR"/>
              </w:rPr>
            </w:pPr>
            <w:r w:rsidRPr="00B27271">
              <w:rPr>
                <w:rFonts w:eastAsia="Malgun Gothic"/>
                <w:lang w:eastAsia="ko-KR"/>
              </w:rPr>
              <w:t>226</w:t>
            </w:r>
          </w:p>
        </w:tc>
        <w:tc>
          <w:tcPr>
            <w:tcW w:w="1134" w:type="dxa"/>
          </w:tcPr>
          <w:p w14:paraId="64353C8D" w14:textId="77777777" w:rsidR="00023539" w:rsidRPr="00B27271" w:rsidRDefault="00023539" w:rsidP="00023539">
            <w:pPr>
              <w:pStyle w:val="TAC"/>
              <w:rPr>
                <w:rFonts w:eastAsia="Malgun Gothic"/>
                <w:lang w:eastAsia="ko-KR"/>
              </w:rPr>
            </w:pPr>
            <w:r w:rsidRPr="00B27271">
              <w:rPr>
                <w:rFonts w:eastAsia="等线"/>
                <w:noProof/>
                <w:lang w:eastAsia="zh-CN"/>
              </w:rPr>
              <w:t>290</w:t>
            </w:r>
          </w:p>
        </w:tc>
        <w:tc>
          <w:tcPr>
            <w:tcW w:w="5812" w:type="dxa"/>
          </w:tcPr>
          <w:p w14:paraId="6960E94D" w14:textId="77777777" w:rsidR="00023539" w:rsidRPr="00B27271" w:rsidRDefault="00023539" w:rsidP="00023539">
            <w:pPr>
              <w:pStyle w:val="TAL"/>
              <w:rPr>
                <w:lang w:eastAsia="ko-KR"/>
              </w:rPr>
            </w:pPr>
            <w:r w:rsidRPr="00B27271">
              <w:rPr>
                <w:rFonts w:eastAsia="等线"/>
                <w:noProof/>
                <w:lang w:eastAsia="zh-CN"/>
              </w:rPr>
              <w:t>SL-PRS Resource Request</w:t>
            </w:r>
          </w:p>
        </w:tc>
      </w:tr>
      <w:tr w:rsidR="00023539" w:rsidRPr="00B27271" w14:paraId="19916F10" w14:textId="77777777" w:rsidTr="00CD3B2E">
        <w:tblPrEx>
          <w:tblLook w:val="04A0" w:firstRow="1" w:lastRow="0" w:firstColumn="1" w:lastColumn="0" w:noHBand="0" w:noVBand="1"/>
        </w:tblPrEx>
        <w:trPr>
          <w:jc w:val="center"/>
        </w:trPr>
        <w:tc>
          <w:tcPr>
            <w:tcW w:w="1271" w:type="dxa"/>
          </w:tcPr>
          <w:p w14:paraId="366AB078" w14:textId="77777777" w:rsidR="00023539" w:rsidRPr="00B27271" w:rsidRDefault="00023539" w:rsidP="00023539">
            <w:pPr>
              <w:pStyle w:val="TAC"/>
              <w:rPr>
                <w:rFonts w:eastAsia="Malgun Gothic"/>
                <w:lang w:eastAsia="ko-KR"/>
              </w:rPr>
            </w:pPr>
            <w:r w:rsidRPr="00B27271">
              <w:rPr>
                <w:rFonts w:eastAsia="Malgun Gothic"/>
                <w:lang w:eastAsia="ko-KR"/>
              </w:rPr>
              <w:t>227</w:t>
            </w:r>
          </w:p>
        </w:tc>
        <w:tc>
          <w:tcPr>
            <w:tcW w:w="1134" w:type="dxa"/>
          </w:tcPr>
          <w:p w14:paraId="3600CB94" w14:textId="77777777" w:rsidR="00023539" w:rsidRPr="00B27271" w:rsidRDefault="00023539" w:rsidP="00023539">
            <w:pPr>
              <w:pStyle w:val="TAC"/>
              <w:rPr>
                <w:rFonts w:eastAsia="Malgun Gothic"/>
                <w:lang w:eastAsia="ko-KR"/>
              </w:rPr>
            </w:pPr>
            <w:r w:rsidRPr="00B27271">
              <w:rPr>
                <w:rFonts w:eastAsia="Malgun Gothic"/>
                <w:lang w:eastAsia="ko-KR"/>
              </w:rPr>
              <w:t>291</w:t>
            </w:r>
          </w:p>
        </w:tc>
        <w:tc>
          <w:tcPr>
            <w:tcW w:w="5812" w:type="dxa"/>
          </w:tcPr>
          <w:p w14:paraId="578EBA64" w14:textId="77777777" w:rsidR="00023539" w:rsidRPr="00B27271" w:rsidRDefault="00023539" w:rsidP="00023539">
            <w:pPr>
              <w:pStyle w:val="TAL"/>
              <w:rPr>
                <w:lang w:eastAsia="ko-KR"/>
              </w:rPr>
            </w:pPr>
            <w:r w:rsidRPr="00B27271">
              <w:t>Refined Long BSR</w:t>
            </w:r>
          </w:p>
        </w:tc>
      </w:tr>
      <w:tr w:rsidR="00023539" w:rsidRPr="00B27271" w14:paraId="05A3ECB3" w14:textId="77777777" w:rsidTr="00CD3B2E">
        <w:tblPrEx>
          <w:tblLook w:val="04A0" w:firstRow="1" w:lastRow="0" w:firstColumn="1" w:lastColumn="0" w:noHBand="0" w:noVBand="1"/>
        </w:tblPrEx>
        <w:trPr>
          <w:jc w:val="center"/>
        </w:trPr>
        <w:tc>
          <w:tcPr>
            <w:tcW w:w="1271" w:type="dxa"/>
          </w:tcPr>
          <w:p w14:paraId="7B5E7F64" w14:textId="77777777" w:rsidR="00023539" w:rsidRPr="00B27271" w:rsidRDefault="00023539" w:rsidP="00023539">
            <w:pPr>
              <w:pStyle w:val="TAC"/>
              <w:rPr>
                <w:rFonts w:eastAsia="Malgun Gothic"/>
                <w:lang w:eastAsia="ko-KR"/>
              </w:rPr>
            </w:pPr>
            <w:r w:rsidRPr="00B27271">
              <w:rPr>
                <w:rFonts w:eastAsia="Malgun Gothic"/>
                <w:lang w:eastAsia="ko-KR"/>
              </w:rPr>
              <w:t>228</w:t>
            </w:r>
          </w:p>
        </w:tc>
        <w:tc>
          <w:tcPr>
            <w:tcW w:w="1134" w:type="dxa"/>
          </w:tcPr>
          <w:p w14:paraId="734A2393" w14:textId="77777777" w:rsidR="00023539" w:rsidRPr="00B27271" w:rsidRDefault="00023539" w:rsidP="00023539">
            <w:pPr>
              <w:pStyle w:val="TAC"/>
              <w:rPr>
                <w:rFonts w:eastAsia="Malgun Gothic"/>
                <w:lang w:eastAsia="ko-KR"/>
              </w:rPr>
            </w:pPr>
            <w:r w:rsidRPr="00B27271">
              <w:rPr>
                <w:rFonts w:eastAsia="Malgun Gothic"/>
                <w:lang w:eastAsia="ko-KR"/>
              </w:rPr>
              <w:t>292</w:t>
            </w:r>
          </w:p>
        </w:tc>
        <w:tc>
          <w:tcPr>
            <w:tcW w:w="5812" w:type="dxa"/>
          </w:tcPr>
          <w:p w14:paraId="7E43AF2A" w14:textId="77777777" w:rsidR="00023539" w:rsidRPr="00B27271" w:rsidRDefault="00023539" w:rsidP="00023539">
            <w:pPr>
              <w:pStyle w:val="TAL"/>
              <w:rPr>
                <w:lang w:eastAsia="ko-KR"/>
              </w:rPr>
            </w:pPr>
            <w:r w:rsidRPr="00B27271">
              <w:t>Delay Status Report</w:t>
            </w:r>
          </w:p>
        </w:tc>
      </w:tr>
      <w:tr w:rsidR="00023539" w:rsidRPr="00B27271" w14:paraId="320A8F59" w14:textId="77777777" w:rsidTr="00CD3B2E">
        <w:tblPrEx>
          <w:tblLook w:val="04A0" w:firstRow="1" w:lastRow="0" w:firstColumn="1" w:lastColumn="0" w:noHBand="0" w:noVBand="1"/>
        </w:tblPrEx>
        <w:trPr>
          <w:jc w:val="center"/>
        </w:trPr>
        <w:tc>
          <w:tcPr>
            <w:tcW w:w="1271" w:type="dxa"/>
          </w:tcPr>
          <w:p w14:paraId="7CBC4E0A" w14:textId="77777777" w:rsidR="00023539" w:rsidRPr="00B27271" w:rsidRDefault="00023539" w:rsidP="00023539">
            <w:pPr>
              <w:pStyle w:val="TAC"/>
              <w:rPr>
                <w:rFonts w:eastAsia="Malgun Gothic"/>
                <w:lang w:eastAsia="ko-KR"/>
              </w:rPr>
            </w:pPr>
            <w:r w:rsidRPr="00B27271">
              <w:rPr>
                <w:rFonts w:eastAsia="Malgun Gothic"/>
                <w:lang w:eastAsia="ko-KR"/>
              </w:rPr>
              <w:t>229</w:t>
            </w:r>
          </w:p>
        </w:tc>
        <w:tc>
          <w:tcPr>
            <w:tcW w:w="1134" w:type="dxa"/>
          </w:tcPr>
          <w:p w14:paraId="5F0ACC9E" w14:textId="77777777" w:rsidR="00023539" w:rsidRPr="00B27271" w:rsidRDefault="00023539" w:rsidP="00023539">
            <w:pPr>
              <w:pStyle w:val="TAC"/>
              <w:rPr>
                <w:rFonts w:eastAsia="Malgun Gothic"/>
                <w:lang w:eastAsia="ko-KR"/>
              </w:rPr>
            </w:pPr>
            <w:r w:rsidRPr="00B27271">
              <w:rPr>
                <w:rFonts w:eastAsia="Malgun Gothic"/>
                <w:lang w:eastAsia="ko-KR"/>
              </w:rPr>
              <w:t>293</w:t>
            </w:r>
          </w:p>
        </w:tc>
        <w:tc>
          <w:tcPr>
            <w:tcW w:w="5812" w:type="dxa"/>
          </w:tcPr>
          <w:p w14:paraId="3C58B452" w14:textId="77777777" w:rsidR="00023539" w:rsidRPr="00B27271" w:rsidRDefault="00023539" w:rsidP="0002353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023539" w:rsidRPr="00B27271" w14:paraId="3ED57725" w14:textId="77777777" w:rsidTr="00CD3B2E">
        <w:tblPrEx>
          <w:tblLook w:val="04A0" w:firstRow="1" w:lastRow="0" w:firstColumn="1" w:lastColumn="0" w:noHBand="0" w:noVBand="1"/>
        </w:tblPrEx>
        <w:trPr>
          <w:jc w:val="center"/>
        </w:trPr>
        <w:tc>
          <w:tcPr>
            <w:tcW w:w="1271" w:type="dxa"/>
          </w:tcPr>
          <w:p w14:paraId="5A2A0FD7" w14:textId="77777777" w:rsidR="00023539" w:rsidRPr="00B27271" w:rsidRDefault="00023539" w:rsidP="00023539">
            <w:pPr>
              <w:pStyle w:val="TAC"/>
              <w:rPr>
                <w:rFonts w:eastAsia="Malgun Gothic"/>
                <w:lang w:eastAsia="ko-KR"/>
              </w:rPr>
            </w:pPr>
            <w:r w:rsidRPr="00B27271">
              <w:rPr>
                <w:rFonts w:eastAsia="Malgun Gothic"/>
                <w:lang w:eastAsia="ko-KR"/>
              </w:rPr>
              <w:t>230</w:t>
            </w:r>
          </w:p>
        </w:tc>
        <w:tc>
          <w:tcPr>
            <w:tcW w:w="1134" w:type="dxa"/>
          </w:tcPr>
          <w:p w14:paraId="1AAE8206" w14:textId="77777777" w:rsidR="00023539" w:rsidRPr="00B27271" w:rsidRDefault="00023539" w:rsidP="00023539">
            <w:pPr>
              <w:pStyle w:val="TAC"/>
              <w:rPr>
                <w:rFonts w:eastAsia="Malgun Gothic"/>
                <w:lang w:eastAsia="ko-KR"/>
              </w:rPr>
            </w:pPr>
            <w:r w:rsidRPr="00B27271">
              <w:rPr>
                <w:rFonts w:eastAsia="Malgun Gothic"/>
                <w:lang w:eastAsia="ko-KR"/>
              </w:rPr>
              <w:t>294</w:t>
            </w:r>
          </w:p>
        </w:tc>
        <w:tc>
          <w:tcPr>
            <w:tcW w:w="5812" w:type="dxa"/>
          </w:tcPr>
          <w:p w14:paraId="33BEEEA1" w14:textId="77777777" w:rsidR="00023539" w:rsidRPr="00B27271" w:rsidRDefault="00023539" w:rsidP="0002353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023539" w:rsidRPr="00B27271" w14:paraId="3C735DDB" w14:textId="77777777" w:rsidTr="00CD3B2E">
        <w:tblPrEx>
          <w:tblLook w:val="04A0" w:firstRow="1" w:lastRow="0" w:firstColumn="1" w:lastColumn="0" w:noHBand="0" w:noVBand="1"/>
        </w:tblPrEx>
        <w:trPr>
          <w:jc w:val="center"/>
        </w:trPr>
        <w:tc>
          <w:tcPr>
            <w:tcW w:w="1271" w:type="dxa"/>
          </w:tcPr>
          <w:p w14:paraId="1E48AC6C" w14:textId="77777777" w:rsidR="00023539" w:rsidRPr="00B27271" w:rsidRDefault="00023539" w:rsidP="00023539">
            <w:pPr>
              <w:pStyle w:val="TAC"/>
              <w:rPr>
                <w:rFonts w:eastAsia="Malgun Gothic"/>
                <w:lang w:eastAsia="ko-KR"/>
              </w:rPr>
            </w:pPr>
            <w:r w:rsidRPr="00B27271">
              <w:rPr>
                <w:rFonts w:eastAsia="Malgun Gothic"/>
                <w:lang w:eastAsia="ko-KR"/>
              </w:rPr>
              <w:t>231</w:t>
            </w:r>
          </w:p>
        </w:tc>
        <w:tc>
          <w:tcPr>
            <w:tcW w:w="1134" w:type="dxa"/>
          </w:tcPr>
          <w:p w14:paraId="650B66E0" w14:textId="77777777" w:rsidR="00023539" w:rsidRPr="00B27271" w:rsidRDefault="00023539" w:rsidP="00023539">
            <w:pPr>
              <w:pStyle w:val="TAC"/>
              <w:rPr>
                <w:rFonts w:eastAsia="Malgun Gothic"/>
                <w:lang w:eastAsia="ko-KR"/>
              </w:rPr>
            </w:pPr>
            <w:r w:rsidRPr="00B27271">
              <w:rPr>
                <w:rFonts w:eastAsia="Malgun Gothic"/>
                <w:lang w:eastAsia="ko-KR"/>
              </w:rPr>
              <w:t>295</w:t>
            </w:r>
          </w:p>
        </w:tc>
        <w:tc>
          <w:tcPr>
            <w:tcW w:w="5812" w:type="dxa"/>
          </w:tcPr>
          <w:p w14:paraId="01768FB2" w14:textId="77777777" w:rsidR="00023539" w:rsidRPr="00B27271" w:rsidRDefault="00023539" w:rsidP="00023539">
            <w:pPr>
              <w:pStyle w:val="TAL"/>
              <w:rPr>
                <w:lang w:eastAsia="ko-KR"/>
              </w:rPr>
            </w:pPr>
            <w:r w:rsidRPr="00B27271">
              <w:rPr>
                <w:lang w:eastAsia="ko-KR"/>
              </w:rPr>
              <w:t>Enhanced Single Entry PHR for multiple TRP</w:t>
            </w:r>
          </w:p>
        </w:tc>
      </w:tr>
      <w:tr w:rsidR="00023539" w:rsidRPr="00B27271" w14:paraId="535C4220" w14:textId="77777777" w:rsidTr="00CD3B2E">
        <w:tblPrEx>
          <w:tblLook w:val="04A0" w:firstRow="1" w:lastRow="0" w:firstColumn="1" w:lastColumn="0" w:noHBand="0" w:noVBand="1"/>
        </w:tblPrEx>
        <w:trPr>
          <w:jc w:val="center"/>
        </w:trPr>
        <w:tc>
          <w:tcPr>
            <w:tcW w:w="1271" w:type="dxa"/>
          </w:tcPr>
          <w:p w14:paraId="30E46B42" w14:textId="77777777" w:rsidR="00023539" w:rsidRPr="00B27271" w:rsidRDefault="00023539" w:rsidP="00023539">
            <w:pPr>
              <w:pStyle w:val="TAC"/>
              <w:rPr>
                <w:rFonts w:eastAsia="Malgun Gothic"/>
                <w:lang w:eastAsia="ko-KR"/>
              </w:rPr>
            </w:pPr>
            <w:r w:rsidRPr="00B27271">
              <w:rPr>
                <w:rFonts w:eastAsia="Malgun Gothic"/>
                <w:lang w:eastAsia="ko-KR"/>
              </w:rPr>
              <w:t>232</w:t>
            </w:r>
          </w:p>
        </w:tc>
        <w:tc>
          <w:tcPr>
            <w:tcW w:w="1134" w:type="dxa"/>
          </w:tcPr>
          <w:p w14:paraId="45F399F8" w14:textId="77777777" w:rsidR="00023539" w:rsidRPr="00B27271" w:rsidRDefault="00023539" w:rsidP="00023539">
            <w:pPr>
              <w:pStyle w:val="TAC"/>
              <w:rPr>
                <w:rFonts w:eastAsia="Malgun Gothic"/>
                <w:lang w:eastAsia="ko-KR"/>
              </w:rPr>
            </w:pPr>
            <w:r w:rsidRPr="00B27271">
              <w:rPr>
                <w:rFonts w:eastAsia="Malgun Gothic"/>
                <w:lang w:eastAsia="ko-KR"/>
              </w:rPr>
              <w:t>296</w:t>
            </w:r>
          </w:p>
        </w:tc>
        <w:tc>
          <w:tcPr>
            <w:tcW w:w="5812" w:type="dxa"/>
          </w:tcPr>
          <w:p w14:paraId="2D669483" w14:textId="77777777" w:rsidR="00023539" w:rsidRPr="00B27271" w:rsidRDefault="00023539" w:rsidP="0002353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023539" w:rsidRPr="00B27271" w14:paraId="2F87A2CA" w14:textId="77777777" w:rsidTr="00CD3B2E">
        <w:tblPrEx>
          <w:tblLook w:val="04A0" w:firstRow="1" w:lastRow="0" w:firstColumn="1" w:lastColumn="0" w:noHBand="0" w:noVBand="1"/>
        </w:tblPrEx>
        <w:trPr>
          <w:jc w:val="center"/>
        </w:trPr>
        <w:tc>
          <w:tcPr>
            <w:tcW w:w="1271" w:type="dxa"/>
          </w:tcPr>
          <w:p w14:paraId="1561ABFB" w14:textId="77777777" w:rsidR="00023539" w:rsidRPr="00B27271" w:rsidRDefault="00023539" w:rsidP="00023539">
            <w:pPr>
              <w:pStyle w:val="TAC"/>
              <w:rPr>
                <w:rFonts w:eastAsia="Malgun Gothic"/>
                <w:lang w:eastAsia="ko-KR"/>
              </w:rPr>
            </w:pPr>
            <w:r w:rsidRPr="00B27271">
              <w:rPr>
                <w:rFonts w:eastAsia="Malgun Gothic"/>
                <w:lang w:eastAsia="ko-KR"/>
              </w:rPr>
              <w:t>233</w:t>
            </w:r>
          </w:p>
        </w:tc>
        <w:tc>
          <w:tcPr>
            <w:tcW w:w="1134" w:type="dxa"/>
          </w:tcPr>
          <w:p w14:paraId="5F0F744E" w14:textId="77777777" w:rsidR="00023539" w:rsidRPr="00B27271" w:rsidRDefault="00023539" w:rsidP="00023539">
            <w:pPr>
              <w:pStyle w:val="TAC"/>
              <w:rPr>
                <w:rFonts w:eastAsia="Malgun Gothic"/>
                <w:lang w:eastAsia="ko-KR"/>
              </w:rPr>
            </w:pPr>
            <w:r w:rsidRPr="00B27271">
              <w:rPr>
                <w:rFonts w:eastAsia="Malgun Gothic"/>
                <w:lang w:eastAsia="ko-KR"/>
              </w:rPr>
              <w:t>297</w:t>
            </w:r>
          </w:p>
        </w:tc>
        <w:tc>
          <w:tcPr>
            <w:tcW w:w="5812" w:type="dxa"/>
          </w:tcPr>
          <w:p w14:paraId="6EEDB00C" w14:textId="77777777" w:rsidR="00023539" w:rsidRPr="00B27271" w:rsidRDefault="00023539" w:rsidP="0002353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023539" w:rsidRPr="00B27271" w14:paraId="002E2509" w14:textId="77777777" w:rsidTr="00CD3B2E">
        <w:tblPrEx>
          <w:tblLook w:val="04A0" w:firstRow="1" w:lastRow="0" w:firstColumn="1" w:lastColumn="0" w:noHBand="0" w:noVBand="1"/>
        </w:tblPrEx>
        <w:trPr>
          <w:jc w:val="center"/>
        </w:trPr>
        <w:tc>
          <w:tcPr>
            <w:tcW w:w="1271" w:type="dxa"/>
          </w:tcPr>
          <w:p w14:paraId="017CDE8D" w14:textId="77777777" w:rsidR="00023539" w:rsidRPr="00B27271" w:rsidRDefault="00023539" w:rsidP="00023539">
            <w:pPr>
              <w:pStyle w:val="TAC"/>
              <w:rPr>
                <w:rFonts w:eastAsia="Malgun Gothic"/>
                <w:lang w:eastAsia="ko-KR"/>
              </w:rPr>
            </w:pPr>
            <w:r w:rsidRPr="00B27271">
              <w:rPr>
                <w:rFonts w:eastAsia="Malgun Gothic"/>
                <w:lang w:eastAsia="ko-KR"/>
              </w:rPr>
              <w:t>234</w:t>
            </w:r>
          </w:p>
        </w:tc>
        <w:tc>
          <w:tcPr>
            <w:tcW w:w="1134" w:type="dxa"/>
          </w:tcPr>
          <w:p w14:paraId="2E727F6C" w14:textId="77777777" w:rsidR="00023539" w:rsidRPr="00B27271" w:rsidRDefault="00023539" w:rsidP="00023539">
            <w:pPr>
              <w:pStyle w:val="TAC"/>
              <w:rPr>
                <w:rFonts w:eastAsia="Malgun Gothic"/>
                <w:lang w:eastAsia="ko-KR"/>
              </w:rPr>
            </w:pPr>
            <w:r w:rsidRPr="00B27271">
              <w:rPr>
                <w:rFonts w:eastAsia="Malgun Gothic"/>
                <w:lang w:eastAsia="ko-KR"/>
              </w:rPr>
              <w:t>298</w:t>
            </w:r>
          </w:p>
        </w:tc>
        <w:tc>
          <w:tcPr>
            <w:tcW w:w="5812" w:type="dxa"/>
          </w:tcPr>
          <w:p w14:paraId="798F0E8D" w14:textId="77777777" w:rsidR="00023539" w:rsidRPr="00B27271" w:rsidRDefault="00023539" w:rsidP="00023539">
            <w:pPr>
              <w:pStyle w:val="TAL"/>
              <w:rPr>
                <w:lang w:eastAsia="ko-KR"/>
              </w:rPr>
            </w:pPr>
            <w:r w:rsidRPr="00B27271">
              <w:rPr>
                <w:lang w:eastAsia="ko-KR"/>
              </w:rPr>
              <w:t>Enhanced Single Entry PHR</w:t>
            </w:r>
          </w:p>
        </w:tc>
      </w:tr>
      <w:tr w:rsidR="00023539" w:rsidRPr="00B27271" w14:paraId="230B65ED" w14:textId="77777777" w:rsidTr="00CD3B2E">
        <w:tblPrEx>
          <w:tblLook w:val="04A0" w:firstRow="1" w:lastRow="0" w:firstColumn="1" w:lastColumn="0" w:noHBand="0" w:noVBand="1"/>
        </w:tblPrEx>
        <w:trPr>
          <w:jc w:val="center"/>
        </w:trPr>
        <w:tc>
          <w:tcPr>
            <w:tcW w:w="1271" w:type="dxa"/>
          </w:tcPr>
          <w:p w14:paraId="054F720F" w14:textId="77777777" w:rsidR="00023539" w:rsidRPr="00B27271" w:rsidRDefault="00023539" w:rsidP="00023539">
            <w:pPr>
              <w:pStyle w:val="TAC"/>
              <w:rPr>
                <w:rFonts w:eastAsia="Malgun Gothic"/>
                <w:lang w:eastAsia="ko-KR"/>
              </w:rPr>
            </w:pPr>
            <w:r w:rsidRPr="00B27271">
              <w:rPr>
                <w:rFonts w:eastAsia="Malgun Gothic"/>
                <w:lang w:eastAsia="ko-KR"/>
              </w:rPr>
              <w:t>235</w:t>
            </w:r>
          </w:p>
        </w:tc>
        <w:tc>
          <w:tcPr>
            <w:tcW w:w="1134" w:type="dxa"/>
          </w:tcPr>
          <w:p w14:paraId="53D76E3C" w14:textId="77777777" w:rsidR="00023539" w:rsidRPr="00B27271" w:rsidRDefault="00023539" w:rsidP="00023539">
            <w:pPr>
              <w:pStyle w:val="TAC"/>
              <w:rPr>
                <w:rFonts w:eastAsia="Malgun Gothic"/>
                <w:lang w:eastAsia="ko-KR"/>
              </w:rPr>
            </w:pPr>
            <w:r w:rsidRPr="00B27271">
              <w:rPr>
                <w:rFonts w:eastAsia="Malgun Gothic"/>
                <w:lang w:eastAsia="ko-KR"/>
              </w:rPr>
              <w:t>299</w:t>
            </w:r>
          </w:p>
        </w:tc>
        <w:tc>
          <w:tcPr>
            <w:tcW w:w="5812" w:type="dxa"/>
          </w:tcPr>
          <w:p w14:paraId="0AACD245"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023539" w:rsidRPr="00B27271" w14:paraId="2C3B6EC9" w14:textId="77777777" w:rsidTr="00CD3B2E">
        <w:tblPrEx>
          <w:tblLook w:val="04A0" w:firstRow="1" w:lastRow="0" w:firstColumn="1" w:lastColumn="0" w:noHBand="0" w:noVBand="1"/>
        </w:tblPrEx>
        <w:trPr>
          <w:jc w:val="center"/>
        </w:trPr>
        <w:tc>
          <w:tcPr>
            <w:tcW w:w="1271" w:type="dxa"/>
          </w:tcPr>
          <w:p w14:paraId="07520C2B" w14:textId="77777777" w:rsidR="00023539" w:rsidRPr="00B27271" w:rsidRDefault="00023539" w:rsidP="00023539">
            <w:pPr>
              <w:pStyle w:val="TAC"/>
              <w:rPr>
                <w:rFonts w:eastAsia="Malgun Gothic"/>
                <w:lang w:eastAsia="ko-KR"/>
              </w:rPr>
            </w:pPr>
            <w:r w:rsidRPr="00B27271">
              <w:rPr>
                <w:rFonts w:eastAsia="Malgun Gothic"/>
                <w:lang w:eastAsia="ko-KR"/>
              </w:rPr>
              <w:t>236</w:t>
            </w:r>
          </w:p>
        </w:tc>
        <w:tc>
          <w:tcPr>
            <w:tcW w:w="1134" w:type="dxa"/>
          </w:tcPr>
          <w:p w14:paraId="71A983A4" w14:textId="77777777" w:rsidR="00023539" w:rsidRPr="00B27271" w:rsidRDefault="00023539" w:rsidP="00023539">
            <w:pPr>
              <w:pStyle w:val="TAC"/>
              <w:rPr>
                <w:rFonts w:eastAsia="Malgun Gothic"/>
                <w:lang w:eastAsia="ko-KR"/>
              </w:rPr>
            </w:pPr>
            <w:r w:rsidRPr="00B27271">
              <w:rPr>
                <w:rFonts w:eastAsia="Malgun Gothic"/>
                <w:lang w:eastAsia="ko-KR"/>
              </w:rPr>
              <w:t>300</w:t>
            </w:r>
          </w:p>
        </w:tc>
        <w:tc>
          <w:tcPr>
            <w:tcW w:w="5812" w:type="dxa"/>
          </w:tcPr>
          <w:p w14:paraId="0F2C295C"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550658CF" w14:textId="77777777" w:rsidTr="00CD3B2E">
        <w:tblPrEx>
          <w:tblLook w:val="04A0" w:firstRow="1" w:lastRow="0" w:firstColumn="1" w:lastColumn="0" w:noHBand="0" w:noVBand="1"/>
        </w:tblPrEx>
        <w:trPr>
          <w:jc w:val="center"/>
        </w:trPr>
        <w:tc>
          <w:tcPr>
            <w:tcW w:w="1271" w:type="dxa"/>
          </w:tcPr>
          <w:p w14:paraId="7F15EFFB" w14:textId="77777777" w:rsidR="00023539" w:rsidRPr="00B27271" w:rsidRDefault="00023539" w:rsidP="00023539">
            <w:pPr>
              <w:pStyle w:val="TAC"/>
              <w:rPr>
                <w:rFonts w:eastAsia="Malgun Gothic"/>
                <w:lang w:eastAsia="ko-KR"/>
              </w:rPr>
            </w:pPr>
            <w:r w:rsidRPr="00B27271">
              <w:rPr>
                <w:rFonts w:eastAsia="Malgun Gothic"/>
                <w:lang w:eastAsia="ko-KR"/>
              </w:rPr>
              <w:t>237</w:t>
            </w:r>
          </w:p>
        </w:tc>
        <w:tc>
          <w:tcPr>
            <w:tcW w:w="1134" w:type="dxa"/>
          </w:tcPr>
          <w:p w14:paraId="07A45DA8" w14:textId="77777777" w:rsidR="00023539" w:rsidRPr="00B27271" w:rsidRDefault="00023539" w:rsidP="00023539">
            <w:pPr>
              <w:pStyle w:val="TAC"/>
              <w:rPr>
                <w:rFonts w:eastAsia="Malgun Gothic"/>
                <w:lang w:eastAsia="ko-KR"/>
              </w:rPr>
            </w:pPr>
            <w:r w:rsidRPr="00B27271">
              <w:rPr>
                <w:rFonts w:eastAsia="Malgun Gothic"/>
                <w:lang w:eastAsia="ko-KR"/>
              </w:rPr>
              <w:t>301</w:t>
            </w:r>
          </w:p>
        </w:tc>
        <w:tc>
          <w:tcPr>
            <w:tcW w:w="5812" w:type="dxa"/>
          </w:tcPr>
          <w:p w14:paraId="47A9B80B" w14:textId="77777777" w:rsidR="00023539" w:rsidRPr="00B27271" w:rsidRDefault="00023539" w:rsidP="0002353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63C9CDF2" w14:textId="77777777" w:rsidTr="00CD3B2E">
        <w:tblPrEx>
          <w:tblLook w:val="04A0" w:firstRow="1" w:lastRow="0" w:firstColumn="1" w:lastColumn="0" w:noHBand="0" w:noVBand="1"/>
        </w:tblPrEx>
        <w:trPr>
          <w:jc w:val="center"/>
        </w:trPr>
        <w:tc>
          <w:tcPr>
            <w:tcW w:w="1271" w:type="dxa"/>
          </w:tcPr>
          <w:p w14:paraId="6F89DCBB" w14:textId="77777777" w:rsidR="00023539" w:rsidRPr="00B27271" w:rsidRDefault="00023539" w:rsidP="00023539">
            <w:pPr>
              <w:pStyle w:val="TAC"/>
              <w:rPr>
                <w:rFonts w:eastAsia="Malgun Gothic"/>
                <w:lang w:eastAsia="ko-KR"/>
              </w:rPr>
            </w:pPr>
            <w:r w:rsidRPr="00B27271">
              <w:rPr>
                <w:lang w:eastAsia="ko-KR"/>
              </w:rPr>
              <w:t>238</w:t>
            </w:r>
          </w:p>
        </w:tc>
        <w:tc>
          <w:tcPr>
            <w:tcW w:w="1134" w:type="dxa"/>
          </w:tcPr>
          <w:p w14:paraId="16E5E27B" w14:textId="77777777" w:rsidR="00023539" w:rsidRPr="00B27271" w:rsidRDefault="00023539" w:rsidP="00023539">
            <w:pPr>
              <w:pStyle w:val="TAC"/>
              <w:rPr>
                <w:rFonts w:eastAsia="Malgun Gothic"/>
                <w:lang w:eastAsia="ko-KR"/>
              </w:rPr>
            </w:pPr>
            <w:r w:rsidRPr="00B27271">
              <w:rPr>
                <w:lang w:eastAsia="ko-KR"/>
              </w:rPr>
              <w:t>302</w:t>
            </w:r>
          </w:p>
        </w:tc>
        <w:tc>
          <w:tcPr>
            <w:tcW w:w="5812" w:type="dxa"/>
          </w:tcPr>
          <w:p w14:paraId="0C2E3592" w14:textId="77777777" w:rsidR="00023539" w:rsidRPr="00B27271" w:rsidRDefault="00023539" w:rsidP="00023539">
            <w:pPr>
              <w:pStyle w:val="TAL"/>
              <w:rPr>
                <w:lang w:eastAsia="ko-KR"/>
              </w:rPr>
            </w:pPr>
            <w:r w:rsidRPr="00B27271">
              <w:rPr>
                <w:lang w:eastAsia="zh-CN"/>
              </w:rPr>
              <w:t>Positioning Measurement Gap Activation/Deactivation Request</w:t>
            </w:r>
          </w:p>
        </w:tc>
      </w:tr>
      <w:tr w:rsidR="00023539" w:rsidRPr="00B27271" w14:paraId="020EC333" w14:textId="77777777" w:rsidTr="00CD3B2E">
        <w:tblPrEx>
          <w:tblLook w:val="04A0" w:firstRow="1" w:lastRow="0" w:firstColumn="1" w:lastColumn="0" w:noHBand="0" w:noVBand="1"/>
        </w:tblPrEx>
        <w:trPr>
          <w:jc w:val="center"/>
        </w:trPr>
        <w:tc>
          <w:tcPr>
            <w:tcW w:w="1271" w:type="dxa"/>
          </w:tcPr>
          <w:p w14:paraId="4FEEA7B0" w14:textId="77777777" w:rsidR="00023539" w:rsidRPr="00B27271" w:rsidRDefault="00023539" w:rsidP="00023539">
            <w:pPr>
              <w:pStyle w:val="TAC"/>
              <w:rPr>
                <w:rFonts w:eastAsia="Malgun Gothic"/>
                <w:lang w:eastAsia="ko-KR"/>
              </w:rPr>
            </w:pPr>
            <w:r w:rsidRPr="00B27271">
              <w:rPr>
                <w:rFonts w:eastAsia="Malgun Gothic"/>
                <w:lang w:eastAsia="ko-KR"/>
              </w:rPr>
              <w:t>239</w:t>
            </w:r>
          </w:p>
        </w:tc>
        <w:tc>
          <w:tcPr>
            <w:tcW w:w="1134" w:type="dxa"/>
          </w:tcPr>
          <w:p w14:paraId="11A3DE90" w14:textId="77777777" w:rsidR="00023539" w:rsidRPr="00B27271" w:rsidRDefault="00023539" w:rsidP="00023539">
            <w:pPr>
              <w:pStyle w:val="TAC"/>
              <w:rPr>
                <w:rFonts w:eastAsia="Malgun Gothic"/>
                <w:lang w:eastAsia="ko-KR"/>
              </w:rPr>
            </w:pPr>
            <w:r w:rsidRPr="00B27271">
              <w:rPr>
                <w:rFonts w:eastAsia="Malgun Gothic"/>
                <w:lang w:eastAsia="ko-KR"/>
              </w:rPr>
              <w:t>303</w:t>
            </w:r>
          </w:p>
        </w:tc>
        <w:tc>
          <w:tcPr>
            <w:tcW w:w="5812" w:type="dxa"/>
          </w:tcPr>
          <w:p w14:paraId="569DE2B3" w14:textId="77777777" w:rsidR="00023539" w:rsidRPr="00B27271" w:rsidRDefault="00023539" w:rsidP="00023539">
            <w:pPr>
              <w:pStyle w:val="TAL"/>
              <w:rPr>
                <w:lang w:eastAsia="ko-KR"/>
              </w:rPr>
            </w:pPr>
            <w:r w:rsidRPr="00B27271">
              <w:rPr>
                <w:lang w:eastAsia="ko-KR"/>
              </w:rPr>
              <w:t>IAB-MT Recommended Beam Indication</w:t>
            </w:r>
          </w:p>
        </w:tc>
      </w:tr>
      <w:tr w:rsidR="00023539" w:rsidRPr="00B27271" w14:paraId="19D0DF4C" w14:textId="77777777" w:rsidTr="00CD3B2E">
        <w:tblPrEx>
          <w:tblLook w:val="04A0" w:firstRow="1" w:lastRow="0" w:firstColumn="1" w:lastColumn="0" w:noHBand="0" w:noVBand="1"/>
        </w:tblPrEx>
        <w:trPr>
          <w:jc w:val="center"/>
        </w:trPr>
        <w:tc>
          <w:tcPr>
            <w:tcW w:w="1271" w:type="dxa"/>
          </w:tcPr>
          <w:p w14:paraId="0B632AA9" w14:textId="77777777" w:rsidR="00023539" w:rsidRPr="00B27271" w:rsidRDefault="00023539" w:rsidP="00023539">
            <w:pPr>
              <w:pStyle w:val="TAC"/>
              <w:rPr>
                <w:rFonts w:eastAsia="Malgun Gothic"/>
                <w:lang w:eastAsia="ko-KR"/>
              </w:rPr>
            </w:pPr>
            <w:r w:rsidRPr="00B27271">
              <w:rPr>
                <w:rFonts w:eastAsia="Malgun Gothic"/>
                <w:lang w:eastAsia="ko-KR"/>
              </w:rPr>
              <w:t>240</w:t>
            </w:r>
          </w:p>
        </w:tc>
        <w:tc>
          <w:tcPr>
            <w:tcW w:w="1134" w:type="dxa"/>
          </w:tcPr>
          <w:p w14:paraId="76685289" w14:textId="77777777" w:rsidR="00023539" w:rsidRPr="00B27271" w:rsidRDefault="00023539" w:rsidP="00023539">
            <w:pPr>
              <w:pStyle w:val="TAC"/>
              <w:rPr>
                <w:rFonts w:eastAsia="Malgun Gothic"/>
                <w:lang w:eastAsia="ko-KR"/>
              </w:rPr>
            </w:pPr>
            <w:r w:rsidRPr="00B27271">
              <w:rPr>
                <w:rFonts w:eastAsia="Malgun Gothic"/>
                <w:lang w:eastAsia="ko-KR"/>
              </w:rPr>
              <w:t>304</w:t>
            </w:r>
          </w:p>
        </w:tc>
        <w:tc>
          <w:tcPr>
            <w:tcW w:w="5812" w:type="dxa"/>
          </w:tcPr>
          <w:p w14:paraId="1B334AFF" w14:textId="77777777" w:rsidR="00023539" w:rsidRPr="00B27271" w:rsidRDefault="00023539" w:rsidP="00023539">
            <w:pPr>
              <w:pStyle w:val="TAL"/>
              <w:rPr>
                <w:lang w:eastAsia="ko-KR"/>
              </w:rPr>
            </w:pPr>
            <w:r w:rsidRPr="00B27271">
              <w:rPr>
                <w:lang w:eastAsia="ko-KR"/>
              </w:rPr>
              <w:t>Desired IAB-MT PSD range</w:t>
            </w:r>
          </w:p>
        </w:tc>
      </w:tr>
      <w:tr w:rsidR="00023539" w:rsidRPr="00B27271" w14:paraId="20E4DBB6" w14:textId="77777777" w:rsidTr="00CD3B2E">
        <w:tblPrEx>
          <w:tblLook w:val="04A0" w:firstRow="1" w:lastRow="0" w:firstColumn="1" w:lastColumn="0" w:noHBand="0" w:noVBand="1"/>
        </w:tblPrEx>
        <w:trPr>
          <w:jc w:val="center"/>
        </w:trPr>
        <w:tc>
          <w:tcPr>
            <w:tcW w:w="1271" w:type="dxa"/>
          </w:tcPr>
          <w:p w14:paraId="7D132519" w14:textId="77777777" w:rsidR="00023539" w:rsidRPr="00B27271" w:rsidRDefault="00023539" w:rsidP="00023539">
            <w:pPr>
              <w:pStyle w:val="TAC"/>
              <w:rPr>
                <w:rFonts w:eastAsia="Malgun Gothic"/>
                <w:lang w:eastAsia="ko-KR"/>
              </w:rPr>
            </w:pPr>
            <w:r w:rsidRPr="00B27271">
              <w:rPr>
                <w:rFonts w:eastAsia="Malgun Gothic"/>
                <w:lang w:eastAsia="ko-KR"/>
              </w:rPr>
              <w:t>241</w:t>
            </w:r>
          </w:p>
        </w:tc>
        <w:tc>
          <w:tcPr>
            <w:tcW w:w="1134" w:type="dxa"/>
          </w:tcPr>
          <w:p w14:paraId="62831CA7" w14:textId="77777777" w:rsidR="00023539" w:rsidRPr="00B27271" w:rsidRDefault="00023539" w:rsidP="00023539">
            <w:pPr>
              <w:pStyle w:val="TAC"/>
              <w:rPr>
                <w:rFonts w:eastAsia="Malgun Gothic"/>
                <w:lang w:eastAsia="ko-KR"/>
              </w:rPr>
            </w:pPr>
            <w:r w:rsidRPr="00B27271">
              <w:rPr>
                <w:rFonts w:eastAsia="Malgun Gothic"/>
                <w:lang w:eastAsia="ko-KR"/>
              </w:rPr>
              <w:t>305</w:t>
            </w:r>
          </w:p>
        </w:tc>
        <w:tc>
          <w:tcPr>
            <w:tcW w:w="5812" w:type="dxa"/>
          </w:tcPr>
          <w:p w14:paraId="5AEF1426" w14:textId="77777777" w:rsidR="00023539" w:rsidRPr="00B27271" w:rsidRDefault="00023539" w:rsidP="00023539">
            <w:pPr>
              <w:pStyle w:val="TAL"/>
              <w:rPr>
                <w:lang w:eastAsia="ko-KR"/>
              </w:rPr>
            </w:pPr>
            <w:r w:rsidRPr="00B27271">
              <w:rPr>
                <w:lang w:eastAsia="ko-KR"/>
              </w:rPr>
              <w:t>Desired DL Tx Power Adjustment</w:t>
            </w:r>
          </w:p>
        </w:tc>
      </w:tr>
      <w:tr w:rsidR="00023539" w:rsidRPr="00B27271" w14:paraId="74F4A9CF" w14:textId="77777777" w:rsidTr="00CD3B2E">
        <w:tblPrEx>
          <w:tblLook w:val="04A0" w:firstRow="1" w:lastRow="0" w:firstColumn="1" w:lastColumn="0" w:noHBand="0" w:noVBand="1"/>
        </w:tblPrEx>
        <w:trPr>
          <w:jc w:val="center"/>
        </w:trPr>
        <w:tc>
          <w:tcPr>
            <w:tcW w:w="1271" w:type="dxa"/>
          </w:tcPr>
          <w:p w14:paraId="06CD89CC" w14:textId="77777777" w:rsidR="00023539" w:rsidRPr="00B27271" w:rsidRDefault="00023539" w:rsidP="00023539">
            <w:pPr>
              <w:pStyle w:val="TAC"/>
              <w:rPr>
                <w:rFonts w:eastAsia="Malgun Gothic"/>
                <w:lang w:eastAsia="ko-KR"/>
              </w:rPr>
            </w:pPr>
            <w:r w:rsidRPr="00B27271">
              <w:rPr>
                <w:rFonts w:eastAsia="Malgun Gothic"/>
                <w:lang w:eastAsia="ko-KR"/>
              </w:rPr>
              <w:t>242</w:t>
            </w:r>
          </w:p>
        </w:tc>
        <w:tc>
          <w:tcPr>
            <w:tcW w:w="1134" w:type="dxa"/>
          </w:tcPr>
          <w:p w14:paraId="162BFED3" w14:textId="77777777" w:rsidR="00023539" w:rsidRPr="00B27271" w:rsidRDefault="00023539" w:rsidP="00023539">
            <w:pPr>
              <w:pStyle w:val="TAC"/>
              <w:rPr>
                <w:rFonts w:eastAsia="Malgun Gothic"/>
                <w:lang w:eastAsia="ko-KR"/>
              </w:rPr>
            </w:pPr>
            <w:r w:rsidRPr="00B27271">
              <w:rPr>
                <w:rFonts w:eastAsia="Malgun Gothic"/>
                <w:lang w:eastAsia="ko-KR"/>
              </w:rPr>
              <w:t>306</w:t>
            </w:r>
          </w:p>
        </w:tc>
        <w:tc>
          <w:tcPr>
            <w:tcW w:w="5812" w:type="dxa"/>
          </w:tcPr>
          <w:p w14:paraId="30DBA278" w14:textId="77777777" w:rsidR="00023539" w:rsidRPr="00B27271" w:rsidRDefault="00023539" w:rsidP="00023539">
            <w:pPr>
              <w:pStyle w:val="TAL"/>
              <w:rPr>
                <w:lang w:eastAsia="ko-KR"/>
              </w:rPr>
            </w:pPr>
            <w:r w:rsidRPr="00B27271">
              <w:rPr>
                <w:lang w:eastAsia="ko-KR"/>
              </w:rPr>
              <w:t>Case-6 Timing Request</w:t>
            </w:r>
          </w:p>
        </w:tc>
      </w:tr>
      <w:tr w:rsidR="00023539" w:rsidRPr="00B27271" w14:paraId="1934828A" w14:textId="77777777" w:rsidTr="00CD3B2E">
        <w:tblPrEx>
          <w:tblLook w:val="04A0" w:firstRow="1" w:lastRow="0" w:firstColumn="1" w:lastColumn="0" w:noHBand="0" w:noVBand="1"/>
        </w:tblPrEx>
        <w:trPr>
          <w:jc w:val="center"/>
        </w:trPr>
        <w:tc>
          <w:tcPr>
            <w:tcW w:w="1271" w:type="dxa"/>
          </w:tcPr>
          <w:p w14:paraId="692370B1" w14:textId="77777777" w:rsidR="00023539" w:rsidRPr="00B27271" w:rsidRDefault="00023539" w:rsidP="00023539">
            <w:pPr>
              <w:pStyle w:val="TAC"/>
              <w:rPr>
                <w:rFonts w:eastAsia="Malgun Gothic"/>
                <w:lang w:eastAsia="ko-KR"/>
              </w:rPr>
            </w:pPr>
            <w:r w:rsidRPr="00B27271">
              <w:rPr>
                <w:rFonts w:eastAsia="Malgun Gothic"/>
                <w:lang w:eastAsia="ko-KR"/>
              </w:rPr>
              <w:t>243</w:t>
            </w:r>
          </w:p>
        </w:tc>
        <w:tc>
          <w:tcPr>
            <w:tcW w:w="1134" w:type="dxa"/>
          </w:tcPr>
          <w:p w14:paraId="0FA7384E" w14:textId="77777777" w:rsidR="00023539" w:rsidRPr="00B27271" w:rsidRDefault="00023539" w:rsidP="00023539">
            <w:pPr>
              <w:pStyle w:val="TAC"/>
              <w:rPr>
                <w:rFonts w:eastAsia="Malgun Gothic"/>
                <w:lang w:eastAsia="ko-KR"/>
              </w:rPr>
            </w:pPr>
            <w:r w:rsidRPr="00B27271">
              <w:rPr>
                <w:rFonts w:eastAsia="Malgun Gothic"/>
                <w:lang w:eastAsia="ko-KR"/>
              </w:rPr>
              <w:t>307</w:t>
            </w:r>
          </w:p>
        </w:tc>
        <w:tc>
          <w:tcPr>
            <w:tcW w:w="5812" w:type="dxa"/>
          </w:tcPr>
          <w:p w14:paraId="1D27C16F" w14:textId="77777777" w:rsidR="00023539" w:rsidRPr="00B27271" w:rsidRDefault="00023539" w:rsidP="00023539">
            <w:pPr>
              <w:pStyle w:val="TAL"/>
              <w:rPr>
                <w:lang w:eastAsia="ko-KR"/>
              </w:rPr>
            </w:pPr>
            <w:r w:rsidRPr="00B27271">
              <w:rPr>
                <w:lang w:eastAsia="ko-KR"/>
              </w:rPr>
              <w:t>Desired Guard Symbols for Case 6 timing</w:t>
            </w:r>
          </w:p>
        </w:tc>
      </w:tr>
      <w:tr w:rsidR="00023539" w:rsidRPr="00B27271" w14:paraId="36672EB3" w14:textId="77777777" w:rsidTr="00CD3B2E">
        <w:tblPrEx>
          <w:tblLook w:val="04A0" w:firstRow="1" w:lastRow="0" w:firstColumn="1" w:lastColumn="0" w:noHBand="0" w:noVBand="1"/>
        </w:tblPrEx>
        <w:trPr>
          <w:jc w:val="center"/>
        </w:trPr>
        <w:tc>
          <w:tcPr>
            <w:tcW w:w="1271" w:type="dxa"/>
          </w:tcPr>
          <w:p w14:paraId="0E8098FD" w14:textId="77777777" w:rsidR="00023539" w:rsidRPr="00B27271" w:rsidRDefault="00023539" w:rsidP="00023539">
            <w:pPr>
              <w:pStyle w:val="TAC"/>
              <w:rPr>
                <w:rFonts w:eastAsia="Malgun Gothic"/>
                <w:lang w:eastAsia="ko-KR"/>
              </w:rPr>
            </w:pPr>
            <w:r w:rsidRPr="00B27271">
              <w:rPr>
                <w:rFonts w:eastAsia="Malgun Gothic"/>
                <w:lang w:eastAsia="ko-KR"/>
              </w:rPr>
              <w:t>244</w:t>
            </w:r>
          </w:p>
        </w:tc>
        <w:tc>
          <w:tcPr>
            <w:tcW w:w="1134" w:type="dxa"/>
          </w:tcPr>
          <w:p w14:paraId="7679E5DE" w14:textId="77777777" w:rsidR="00023539" w:rsidRPr="00B27271" w:rsidRDefault="00023539" w:rsidP="00023539">
            <w:pPr>
              <w:pStyle w:val="TAC"/>
              <w:rPr>
                <w:rFonts w:eastAsia="Malgun Gothic"/>
                <w:lang w:eastAsia="ko-KR"/>
              </w:rPr>
            </w:pPr>
            <w:r w:rsidRPr="00B27271">
              <w:rPr>
                <w:rFonts w:eastAsia="Malgun Gothic"/>
                <w:lang w:eastAsia="ko-KR"/>
              </w:rPr>
              <w:t>308</w:t>
            </w:r>
          </w:p>
        </w:tc>
        <w:tc>
          <w:tcPr>
            <w:tcW w:w="5812" w:type="dxa"/>
          </w:tcPr>
          <w:p w14:paraId="3D746C2F" w14:textId="77777777" w:rsidR="00023539" w:rsidRPr="00B27271" w:rsidRDefault="00023539" w:rsidP="00023539">
            <w:pPr>
              <w:pStyle w:val="TAL"/>
              <w:rPr>
                <w:lang w:eastAsia="ko-KR"/>
              </w:rPr>
            </w:pPr>
            <w:r w:rsidRPr="00B27271">
              <w:rPr>
                <w:lang w:eastAsia="ko-KR"/>
              </w:rPr>
              <w:t>Desired Guard Symbols for Case 7 timing</w:t>
            </w:r>
          </w:p>
        </w:tc>
      </w:tr>
      <w:tr w:rsidR="00023539" w:rsidRPr="00B27271" w14:paraId="4E9F1FA2" w14:textId="77777777" w:rsidTr="00CD3B2E">
        <w:tblPrEx>
          <w:tblLook w:val="04A0" w:firstRow="1" w:lastRow="0" w:firstColumn="1" w:lastColumn="0" w:noHBand="0" w:noVBand="1"/>
        </w:tblPrEx>
        <w:trPr>
          <w:jc w:val="center"/>
        </w:trPr>
        <w:tc>
          <w:tcPr>
            <w:tcW w:w="1271" w:type="dxa"/>
          </w:tcPr>
          <w:p w14:paraId="2F776AE3" w14:textId="77777777" w:rsidR="00023539" w:rsidRPr="00B27271" w:rsidRDefault="00023539" w:rsidP="00023539">
            <w:pPr>
              <w:pStyle w:val="TAC"/>
              <w:rPr>
                <w:rFonts w:eastAsia="Malgun Gothic"/>
                <w:lang w:eastAsia="ko-KR"/>
              </w:rPr>
            </w:pPr>
            <w:r w:rsidRPr="00B27271">
              <w:rPr>
                <w:rFonts w:eastAsia="Malgun Gothic"/>
                <w:lang w:eastAsia="ko-KR"/>
              </w:rPr>
              <w:t>245</w:t>
            </w:r>
          </w:p>
        </w:tc>
        <w:tc>
          <w:tcPr>
            <w:tcW w:w="1134" w:type="dxa"/>
          </w:tcPr>
          <w:p w14:paraId="134C427C" w14:textId="77777777" w:rsidR="00023539" w:rsidRPr="00B27271" w:rsidRDefault="00023539" w:rsidP="00023539">
            <w:pPr>
              <w:pStyle w:val="TAC"/>
              <w:rPr>
                <w:rFonts w:eastAsia="Malgun Gothic"/>
                <w:lang w:eastAsia="ko-KR"/>
              </w:rPr>
            </w:pPr>
            <w:r w:rsidRPr="00B27271">
              <w:rPr>
                <w:rFonts w:eastAsia="Malgun Gothic"/>
                <w:lang w:eastAsia="ko-KR"/>
              </w:rPr>
              <w:t>309</w:t>
            </w:r>
          </w:p>
        </w:tc>
        <w:tc>
          <w:tcPr>
            <w:tcW w:w="5812" w:type="dxa"/>
          </w:tcPr>
          <w:p w14:paraId="6F9F557A" w14:textId="77777777" w:rsidR="00023539" w:rsidRPr="00B27271" w:rsidRDefault="00023539" w:rsidP="00023539">
            <w:pPr>
              <w:pStyle w:val="TAL"/>
              <w:rPr>
                <w:lang w:eastAsia="ko-KR"/>
              </w:rPr>
            </w:pPr>
            <w:r w:rsidRPr="00B27271">
              <w:rPr>
                <w:lang w:eastAsia="ko-KR"/>
              </w:rPr>
              <w:t>Extended Short Truncated BSR</w:t>
            </w:r>
          </w:p>
        </w:tc>
      </w:tr>
      <w:tr w:rsidR="00023539" w:rsidRPr="00B27271" w14:paraId="76176297" w14:textId="77777777" w:rsidTr="00CD3B2E">
        <w:tblPrEx>
          <w:tblLook w:val="04A0" w:firstRow="1" w:lastRow="0" w:firstColumn="1" w:lastColumn="0" w:noHBand="0" w:noVBand="1"/>
        </w:tblPrEx>
        <w:trPr>
          <w:jc w:val="center"/>
        </w:trPr>
        <w:tc>
          <w:tcPr>
            <w:tcW w:w="1271" w:type="dxa"/>
          </w:tcPr>
          <w:p w14:paraId="498D5C7F" w14:textId="77777777" w:rsidR="00023539" w:rsidRPr="00B27271" w:rsidRDefault="00023539" w:rsidP="00023539">
            <w:pPr>
              <w:pStyle w:val="TAC"/>
              <w:rPr>
                <w:rFonts w:eastAsia="Malgun Gothic"/>
                <w:lang w:eastAsia="ko-KR"/>
              </w:rPr>
            </w:pPr>
            <w:r w:rsidRPr="00B27271">
              <w:rPr>
                <w:rFonts w:eastAsia="Malgun Gothic"/>
                <w:lang w:eastAsia="ko-KR"/>
              </w:rPr>
              <w:t>246</w:t>
            </w:r>
          </w:p>
        </w:tc>
        <w:tc>
          <w:tcPr>
            <w:tcW w:w="1134" w:type="dxa"/>
          </w:tcPr>
          <w:p w14:paraId="4F225B63" w14:textId="77777777" w:rsidR="00023539" w:rsidRPr="00B27271" w:rsidRDefault="00023539" w:rsidP="00023539">
            <w:pPr>
              <w:pStyle w:val="TAC"/>
              <w:rPr>
                <w:rFonts w:eastAsia="Malgun Gothic"/>
                <w:lang w:eastAsia="ko-KR"/>
              </w:rPr>
            </w:pPr>
            <w:r w:rsidRPr="00B27271">
              <w:rPr>
                <w:rFonts w:eastAsia="Malgun Gothic"/>
                <w:lang w:eastAsia="ko-KR"/>
              </w:rPr>
              <w:t>310</w:t>
            </w:r>
          </w:p>
        </w:tc>
        <w:tc>
          <w:tcPr>
            <w:tcW w:w="5812" w:type="dxa"/>
          </w:tcPr>
          <w:p w14:paraId="7418CA57" w14:textId="77777777" w:rsidR="00023539" w:rsidRPr="00B27271" w:rsidRDefault="00023539" w:rsidP="00023539">
            <w:pPr>
              <w:pStyle w:val="TAL"/>
              <w:rPr>
                <w:lang w:eastAsia="ko-KR"/>
              </w:rPr>
            </w:pPr>
            <w:r w:rsidRPr="00B27271">
              <w:rPr>
                <w:lang w:eastAsia="ko-KR"/>
              </w:rPr>
              <w:t>Extended Long Truncated BSR</w:t>
            </w:r>
          </w:p>
        </w:tc>
      </w:tr>
      <w:tr w:rsidR="00023539" w:rsidRPr="00B27271" w14:paraId="7E356B11" w14:textId="77777777" w:rsidTr="00CD3B2E">
        <w:tblPrEx>
          <w:tblLook w:val="04A0" w:firstRow="1" w:lastRow="0" w:firstColumn="1" w:lastColumn="0" w:noHBand="0" w:noVBand="1"/>
        </w:tblPrEx>
        <w:trPr>
          <w:jc w:val="center"/>
        </w:trPr>
        <w:tc>
          <w:tcPr>
            <w:tcW w:w="1271" w:type="dxa"/>
          </w:tcPr>
          <w:p w14:paraId="7A2E25C6" w14:textId="77777777" w:rsidR="00023539" w:rsidRPr="00B27271" w:rsidRDefault="00023539" w:rsidP="00023539">
            <w:pPr>
              <w:pStyle w:val="TAC"/>
              <w:rPr>
                <w:rFonts w:eastAsia="Malgun Gothic"/>
                <w:lang w:eastAsia="ko-KR"/>
              </w:rPr>
            </w:pPr>
            <w:r w:rsidRPr="00B27271">
              <w:rPr>
                <w:rFonts w:eastAsia="Malgun Gothic"/>
                <w:lang w:eastAsia="ko-KR"/>
              </w:rPr>
              <w:t>247</w:t>
            </w:r>
          </w:p>
        </w:tc>
        <w:tc>
          <w:tcPr>
            <w:tcW w:w="1134" w:type="dxa"/>
          </w:tcPr>
          <w:p w14:paraId="576C24EC" w14:textId="77777777" w:rsidR="00023539" w:rsidRPr="00B27271" w:rsidRDefault="00023539" w:rsidP="00023539">
            <w:pPr>
              <w:pStyle w:val="TAC"/>
              <w:rPr>
                <w:rFonts w:eastAsia="Malgun Gothic"/>
                <w:lang w:eastAsia="ko-KR"/>
              </w:rPr>
            </w:pPr>
            <w:r w:rsidRPr="00B27271">
              <w:rPr>
                <w:rFonts w:eastAsia="Malgun Gothic"/>
                <w:lang w:eastAsia="ko-KR"/>
              </w:rPr>
              <w:t>311</w:t>
            </w:r>
          </w:p>
        </w:tc>
        <w:tc>
          <w:tcPr>
            <w:tcW w:w="5812" w:type="dxa"/>
          </w:tcPr>
          <w:p w14:paraId="6AD165A5" w14:textId="77777777" w:rsidR="00023539" w:rsidRPr="00B27271" w:rsidRDefault="00023539" w:rsidP="00023539">
            <w:pPr>
              <w:pStyle w:val="TAL"/>
              <w:rPr>
                <w:lang w:eastAsia="ko-KR"/>
              </w:rPr>
            </w:pPr>
            <w:r w:rsidRPr="00B27271">
              <w:rPr>
                <w:lang w:eastAsia="ko-KR"/>
              </w:rPr>
              <w:t>Extended Short BSR</w:t>
            </w:r>
          </w:p>
        </w:tc>
      </w:tr>
      <w:tr w:rsidR="00023539" w:rsidRPr="00B27271" w14:paraId="056ADDD6" w14:textId="77777777" w:rsidTr="00CD3B2E">
        <w:tblPrEx>
          <w:tblLook w:val="04A0" w:firstRow="1" w:lastRow="0" w:firstColumn="1" w:lastColumn="0" w:noHBand="0" w:noVBand="1"/>
        </w:tblPrEx>
        <w:trPr>
          <w:jc w:val="center"/>
        </w:trPr>
        <w:tc>
          <w:tcPr>
            <w:tcW w:w="1271" w:type="dxa"/>
          </w:tcPr>
          <w:p w14:paraId="62595C64" w14:textId="77777777" w:rsidR="00023539" w:rsidRPr="00B27271" w:rsidRDefault="00023539" w:rsidP="00023539">
            <w:pPr>
              <w:pStyle w:val="TAC"/>
              <w:rPr>
                <w:rFonts w:eastAsia="Malgun Gothic"/>
                <w:lang w:eastAsia="ko-KR"/>
              </w:rPr>
            </w:pPr>
            <w:r w:rsidRPr="00B27271">
              <w:rPr>
                <w:rFonts w:eastAsia="Malgun Gothic"/>
                <w:lang w:eastAsia="ko-KR"/>
              </w:rPr>
              <w:t>248</w:t>
            </w:r>
          </w:p>
        </w:tc>
        <w:tc>
          <w:tcPr>
            <w:tcW w:w="1134" w:type="dxa"/>
          </w:tcPr>
          <w:p w14:paraId="193A53DA" w14:textId="77777777" w:rsidR="00023539" w:rsidRPr="00B27271" w:rsidRDefault="00023539" w:rsidP="00023539">
            <w:pPr>
              <w:pStyle w:val="TAC"/>
              <w:rPr>
                <w:rFonts w:eastAsia="Malgun Gothic"/>
                <w:lang w:eastAsia="ko-KR"/>
              </w:rPr>
            </w:pPr>
            <w:r w:rsidRPr="00B27271">
              <w:rPr>
                <w:rFonts w:eastAsia="Malgun Gothic"/>
                <w:lang w:eastAsia="ko-KR"/>
              </w:rPr>
              <w:t>312</w:t>
            </w:r>
          </w:p>
        </w:tc>
        <w:tc>
          <w:tcPr>
            <w:tcW w:w="5812" w:type="dxa"/>
          </w:tcPr>
          <w:p w14:paraId="6DAF9EC5" w14:textId="77777777" w:rsidR="00023539" w:rsidRPr="00B27271" w:rsidRDefault="00023539" w:rsidP="00023539">
            <w:pPr>
              <w:pStyle w:val="TAL"/>
              <w:rPr>
                <w:lang w:eastAsia="ko-KR"/>
              </w:rPr>
            </w:pPr>
            <w:r w:rsidRPr="00B27271">
              <w:rPr>
                <w:lang w:eastAsia="ko-KR"/>
              </w:rPr>
              <w:t>Extended Long BSR</w:t>
            </w:r>
          </w:p>
        </w:tc>
      </w:tr>
      <w:tr w:rsidR="00023539" w:rsidRPr="00B27271" w14:paraId="170AE31A" w14:textId="77777777" w:rsidTr="00CD3B2E">
        <w:tblPrEx>
          <w:tblLook w:val="04A0" w:firstRow="1" w:lastRow="0" w:firstColumn="1" w:lastColumn="0" w:noHBand="0" w:noVBand="1"/>
        </w:tblPrEx>
        <w:trPr>
          <w:jc w:val="center"/>
        </w:trPr>
        <w:tc>
          <w:tcPr>
            <w:tcW w:w="1271" w:type="dxa"/>
          </w:tcPr>
          <w:p w14:paraId="6FCD0E5D" w14:textId="77777777" w:rsidR="00023539" w:rsidRPr="00B27271" w:rsidRDefault="00023539" w:rsidP="00023539">
            <w:pPr>
              <w:pStyle w:val="TAC"/>
              <w:rPr>
                <w:rFonts w:eastAsia="Malgun Gothic"/>
                <w:lang w:eastAsia="ko-KR"/>
              </w:rPr>
            </w:pPr>
            <w:r w:rsidRPr="00B27271">
              <w:rPr>
                <w:rFonts w:eastAsia="Malgun Gothic"/>
                <w:lang w:eastAsia="ko-KR"/>
              </w:rPr>
              <w:t>249</w:t>
            </w:r>
          </w:p>
        </w:tc>
        <w:tc>
          <w:tcPr>
            <w:tcW w:w="1134" w:type="dxa"/>
          </w:tcPr>
          <w:p w14:paraId="28AD0BC2" w14:textId="77777777" w:rsidR="00023539" w:rsidRPr="00B27271" w:rsidRDefault="00023539" w:rsidP="00023539">
            <w:pPr>
              <w:pStyle w:val="TAC"/>
              <w:rPr>
                <w:rFonts w:eastAsia="Malgun Gothic"/>
                <w:lang w:eastAsia="ko-KR"/>
              </w:rPr>
            </w:pPr>
            <w:r w:rsidRPr="00B27271">
              <w:rPr>
                <w:rFonts w:eastAsia="Malgun Gothic"/>
                <w:lang w:eastAsia="ko-KR"/>
              </w:rPr>
              <w:t>313</w:t>
            </w:r>
          </w:p>
        </w:tc>
        <w:tc>
          <w:tcPr>
            <w:tcW w:w="5812" w:type="dxa"/>
          </w:tcPr>
          <w:p w14:paraId="11A8E2A1" w14:textId="77777777" w:rsidR="00023539" w:rsidRPr="00B27271" w:rsidRDefault="00023539" w:rsidP="00023539">
            <w:pPr>
              <w:pStyle w:val="TAL"/>
              <w:rPr>
                <w:lang w:eastAsia="ko-KR"/>
              </w:rPr>
            </w:pPr>
            <w:r w:rsidRPr="00B27271">
              <w:rPr>
                <w:lang w:eastAsia="ko-KR"/>
              </w:rPr>
              <w:t>Extended Pre-emptive BSR</w:t>
            </w:r>
          </w:p>
        </w:tc>
      </w:tr>
      <w:tr w:rsidR="00023539" w:rsidRPr="00B27271" w14:paraId="7744F9D8" w14:textId="77777777" w:rsidTr="00CD3B2E">
        <w:tblPrEx>
          <w:tblLook w:val="04A0" w:firstRow="1" w:lastRow="0" w:firstColumn="1" w:lastColumn="0" w:noHBand="0" w:noVBand="1"/>
        </w:tblPrEx>
        <w:trPr>
          <w:jc w:val="center"/>
        </w:trPr>
        <w:tc>
          <w:tcPr>
            <w:tcW w:w="1271" w:type="dxa"/>
          </w:tcPr>
          <w:p w14:paraId="17B72128" w14:textId="77777777" w:rsidR="00023539" w:rsidRPr="00B27271" w:rsidRDefault="00023539" w:rsidP="00023539">
            <w:pPr>
              <w:pStyle w:val="TAC"/>
              <w:rPr>
                <w:rFonts w:eastAsia="Malgun Gothic"/>
                <w:lang w:eastAsia="ko-KR"/>
              </w:rPr>
            </w:pPr>
            <w:r w:rsidRPr="00B27271">
              <w:rPr>
                <w:rFonts w:eastAsia="Malgun Gothic"/>
                <w:lang w:eastAsia="ko-KR"/>
              </w:rPr>
              <w:t>250</w:t>
            </w:r>
          </w:p>
        </w:tc>
        <w:tc>
          <w:tcPr>
            <w:tcW w:w="1134" w:type="dxa"/>
          </w:tcPr>
          <w:p w14:paraId="677FC4A9" w14:textId="77777777" w:rsidR="00023539" w:rsidRPr="00B27271" w:rsidRDefault="00023539" w:rsidP="00023539">
            <w:pPr>
              <w:pStyle w:val="TAC"/>
              <w:rPr>
                <w:rFonts w:eastAsia="Malgun Gothic"/>
                <w:lang w:eastAsia="ko-KR"/>
              </w:rPr>
            </w:pPr>
            <w:r w:rsidRPr="00B27271">
              <w:rPr>
                <w:rFonts w:eastAsia="Malgun Gothic"/>
                <w:lang w:eastAsia="ko-KR"/>
              </w:rPr>
              <w:t>314</w:t>
            </w:r>
          </w:p>
        </w:tc>
        <w:tc>
          <w:tcPr>
            <w:tcW w:w="5812" w:type="dxa"/>
          </w:tcPr>
          <w:p w14:paraId="2BA86C06" w14:textId="77777777" w:rsidR="00023539" w:rsidRPr="00B27271" w:rsidRDefault="00023539" w:rsidP="0002353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6A3A15F8" w14:textId="77777777" w:rsidTr="00CD3B2E">
        <w:tblPrEx>
          <w:tblLook w:val="04A0" w:firstRow="1" w:lastRow="0" w:firstColumn="1" w:lastColumn="0" w:noHBand="0" w:noVBand="1"/>
        </w:tblPrEx>
        <w:trPr>
          <w:jc w:val="center"/>
        </w:trPr>
        <w:tc>
          <w:tcPr>
            <w:tcW w:w="1271" w:type="dxa"/>
          </w:tcPr>
          <w:p w14:paraId="2C31C13E" w14:textId="77777777" w:rsidR="00023539" w:rsidRPr="00B27271" w:rsidRDefault="00023539" w:rsidP="00023539">
            <w:pPr>
              <w:pStyle w:val="TAC"/>
              <w:rPr>
                <w:rFonts w:eastAsia="Malgun Gothic"/>
                <w:lang w:eastAsia="ko-KR"/>
              </w:rPr>
            </w:pPr>
            <w:r w:rsidRPr="00B27271">
              <w:rPr>
                <w:rFonts w:eastAsia="Malgun Gothic"/>
                <w:lang w:eastAsia="ko-KR"/>
              </w:rPr>
              <w:t>251</w:t>
            </w:r>
          </w:p>
        </w:tc>
        <w:tc>
          <w:tcPr>
            <w:tcW w:w="1134" w:type="dxa"/>
          </w:tcPr>
          <w:p w14:paraId="0BCF1F0C" w14:textId="77777777" w:rsidR="00023539" w:rsidRPr="00B27271" w:rsidRDefault="00023539" w:rsidP="00023539">
            <w:pPr>
              <w:pStyle w:val="TAC"/>
              <w:rPr>
                <w:rFonts w:eastAsia="Malgun Gothic"/>
                <w:lang w:eastAsia="ko-KR"/>
              </w:rPr>
            </w:pPr>
            <w:r w:rsidRPr="00B27271">
              <w:rPr>
                <w:rFonts w:eastAsia="Malgun Gothic"/>
                <w:lang w:eastAsia="ko-KR"/>
              </w:rPr>
              <w:t>315</w:t>
            </w:r>
          </w:p>
        </w:tc>
        <w:tc>
          <w:tcPr>
            <w:tcW w:w="5812" w:type="dxa"/>
          </w:tcPr>
          <w:p w14:paraId="23E6D9B1" w14:textId="77777777" w:rsidR="00023539" w:rsidRPr="00B27271" w:rsidRDefault="00023539" w:rsidP="0002353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165D3397" w14:textId="77777777" w:rsidTr="00CD3B2E">
        <w:tblPrEx>
          <w:tblLook w:val="04A0" w:firstRow="1" w:lastRow="0" w:firstColumn="1" w:lastColumn="0" w:noHBand="0" w:noVBand="1"/>
        </w:tblPrEx>
        <w:trPr>
          <w:jc w:val="center"/>
        </w:trPr>
        <w:tc>
          <w:tcPr>
            <w:tcW w:w="1271" w:type="dxa"/>
          </w:tcPr>
          <w:p w14:paraId="5169AD8C" w14:textId="77777777" w:rsidR="00023539" w:rsidRPr="00B27271" w:rsidRDefault="00023539" w:rsidP="00023539">
            <w:pPr>
              <w:pStyle w:val="TAC"/>
              <w:rPr>
                <w:rFonts w:eastAsia="Malgun Gothic"/>
                <w:lang w:eastAsia="ko-KR"/>
              </w:rPr>
            </w:pPr>
            <w:r w:rsidRPr="00B27271">
              <w:rPr>
                <w:rFonts w:eastAsia="Malgun Gothic"/>
                <w:lang w:eastAsia="ko-KR"/>
              </w:rPr>
              <w:t>252</w:t>
            </w:r>
          </w:p>
        </w:tc>
        <w:tc>
          <w:tcPr>
            <w:tcW w:w="1134" w:type="dxa"/>
          </w:tcPr>
          <w:p w14:paraId="5E33C79F" w14:textId="77777777" w:rsidR="00023539" w:rsidRPr="00B27271" w:rsidRDefault="00023539" w:rsidP="00023539">
            <w:pPr>
              <w:pStyle w:val="TAC"/>
              <w:rPr>
                <w:rFonts w:eastAsia="Malgun Gothic"/>
                <w:lang w:eastAsia="ko-KR"/>
              </w:rPr>
            </w:pPr>
            <w:r w:rsidRPr="00B27271">
              <w:rPr>
                <w:rFonts w:eastAsia="Malgun Gothic"/>
                <w:lang w:eastAsia="ko-KR"/>
              </w:rPr>
              <w:t>316</w:t>
            </w:r>
          </w:p>
        </w:tc>
        <w:tc>
          <w:tcPr>
            <w:tcW w:w="5812" w:type="dxa"/>
          </w:tcPr>
          <w:p w14:paraId="037E10F5" w14:textId="77777777" w:rsidR="00023539" w:rsidRPr="00B27271" w:rsidRDefault="00023539" w:rsidP="00023539">
            <w:pPr>
              <w:pStyle w:val="TAL"/>
              <w:rPr>
                <w:lang w:eastAsia="ko-KR"/>
              </w:rPr>
            </w:pPr>
            <w:r w:rsidRPr="00B27271">
              <w:rPr>
                <w:rFonts w:eastAsia="Malgun Gothic"/>
                <w:noProof/>
                <w:lang w:eastAsia="ko-KR"/>
              </w:rPr>
              <w:t>Multiple Entry Configured Grant Confirmation</w:t>
            </w:r>
          </w:p>
        </w:tc>
      </w:tr>
      <w:tr w:rsidR="00023539" w:rsidRPr="00B27271" w14:paraId="180B242C" w14:textId="77777777" w:rsidTr="00CD3B2E">
        <w:tblPrEx>
          <w:tblLook w:val="04A0" w:firstRow="1" w:lastRow="0" w:firstColumn="1" w:lastColumn="0" w:noHBand="0" w:noVBand="1"/>
        </w:tblPrEx>
        <w:trPr>
          <w:jc w:val="center"/>
        </w:trPr>
        <w:tc>
          <w:tcPr>
            <w:tcW w:w="1271" w:type="dxa"/>
          </w:tcPr>
          <w:p w14:paraId="1090DE42" w14:textId="77777777" w:rsidR="00023539" w:rsidRPr="00B27271" w:rsidRDefault="00023539" w:rsidP="00023539">
            <w:pPr>
              <w:pStyle w:val="TAC"/>
              <w:rPr>
                <w:rFonts w:eastAsia="Malgun Gothic"/>
                <w:lang w:eastAsia="ko-KR"/>
              </w:rPr>
            </w:pPr>
            <w:r w:rsidRPr="00B27271">
              <w:rPr>
                <w:rFonts w:eastAsia="Malgun Gothic"/>
                <w:lang w:eastAsia="ko-KR"/>
              </w:rPr>
              <w:t>253</w:t>
            </w:r>
          </w:p>
        </w:tc>
        <w:tc>
          <w:tcPr>
            <w:tcW w:w="1134" w:type="dxa"/>
          </w:tcPr>
          <w:p w14:paraId="20AB3882" w14:textId="77777777" w:rsidR="00023539" w:rsidRPr="00B27271" w:rsidRDefault="00023539" w:rsidP="00023539">
            <w:pPr>
              <w:pStyle w:val="TAC"/>
              <w:rPr>
                <w:rFonts w:eastAsia="Malgun Gothic"/>
                <w:lang w:eastAsia="ko-KR"/>
              </w:rPr>
            </w:pPr>
            <w:r w:rsidRPr="00B27271">
              <w:rPr>
                <w:rFonts w:eastAsia="Malgun Gothic"/>
                <w:lang w:eastAsia="ko-KR"/>
              </w:rPr>
              <w:t>317</w:t>
            </w:r>
          </w:p>
        </w:tc>
        <w:tc>
          <w:tcPr>
            <w:tcW w:w="5812" w:type="dxa"/>
          </w:tcPr>
          <w:p w14:paraId="63A3A559" w14:textId="77777777" w:rsidR="00023539" w:rsidRPr="00B27271" w:rsidRDefault="00023539" w:rsidP="00023539">
            <w:pPr>
              <w:pStyle w:val="TAL"/>
              <w:rPr>
                <w:rFonts w:eastAsia="Malgun Gothic"/>
                <w:noProof/>
                <w:lang w:eastAsia="ko-KR"/>
              </w:rPr>
            </w:pPr>
            <w:r w:rsidRPr="00B27271">
              <w:rPr>
                <w:rFonts w:eastAsia="Malgun Gothic"/>
                <w:noProof/>
                <w:lang w:eastAsia="ko-KR"/>
              </w:rPr>
              <w:t>Sidelink Configured Grant Confirmation</w:t>
            </w:r>
          </w:p>
        </w:tc>
      </w:tr>
      <w:tr w:rsidR="00023539" w:rsidRPr="00B27271" w14:paraId="20679E41" w14:textId="77777777" w:rsidTr="00CD3B2E">
        <w:trPr>
          <w:jc w:val="center"/>
        </w:trPr>
        <w:tc>
          <w:tcPr>
            <w:tcW w:w="1271" w:type="dxa"/>
          </w:tcPr>
          <w:p w14:paraId="7E77617B" w14:textId="77777777" w:rsidR="00023539" w:rsidRPr="00B27271" w:rsidRDefault="00023539" w:rsidP="00023539">
            <w:pPr>
              <w:pStyle w:val="TAC"/>
              <w:rPr>
                <w:noProof/>
                <w:lang w:eastAsia="ko-KR"/>
              </w:rPr>
            </w:pPr>
            <w:r w:rsidRPr="00B27271">
              <w:rPr>
                <w:noProof/>
                <w:lang w:eastAsia="ko-KR"/>
              </w:rPr>
              <w:t>254</w:t>
            </w:r>
          </w:p>
        </w:tc>
        <w:tc>
          <w:tcPr>
            <w:tcW w:w="1134" w:type="dxa"/>
          </w:tcPr>
          <w:p w14:paraId="44E3A00C" w14:textId="77777777" w:rsidR="00023539" w:rsidRPr="00B27271" w:rsidRDefault="00023539" w:rsidP="00023539">
            <w:pPr>
              <w:pStyle w:val="TAC"/>
              <w:rPr>
                <w:noProof/>
                <w:lang w:eastAsia="ko-KR"/>
              </w:rPr>
            </w:pPr>
            <w:r w:rsidRPr="00B27271">
              <w:rPr>
                <w:noProof/>
                <w:lang w:eastAsia="ko-KR"/>
              </w:rPr>
              <w:t>318</w:t>
            </w:r>
          </w:p>
        </w:tc>
        <w:tc>
          <w:tcPr>
            <w:tcW w:w="5812" w:type="dxa"/>
          </w:tcPr>
          <w:p w14:paraId="6B7FC9A5" w14:textId="77777777" w:rsidR="00023539" w:rsidRPr="00B27271" w:rsidRDefault="00023539" w:rsidP="00023539">
            <w:pPr>
              <w:pStyle w:val="TAL"/>
              <w:rPr>
                <w:noProof/>
                <w:lang w:eastAsia="ko-KR"/>
              </w:rPr>
            </w:pPr>
            <w:r w:rsidRPr="00B27271">
              <w:rPr>
                <w:noProof/>
                <w:lang w:eastAsia="ko-KR"/>
              </w:rPr>
              <w:t>Desired Guard Symbols</w:t>
            </w:r>
          </w:p>
        </w:tc>
      </w:tr>
      <w:tr w:rsidR="00023539" w:rsidRPr="00B27271" w14:paraId="643DEBEA" w14:textId="77777777" w:rsidTr="00CD3B2E">
        <w:trPr>
          <w:jc w:val="center"/>
        </w:trPr>
        <w:tc>
          <w:tcPr>
            <w:tcW w:w="1271" w:type="dxa"/>
          </w:tcPr>
          <w:p w14:paraId="422ED8E3" w14:textId="77777777" w:rsidR="00023539" w:rsidRPr="00B27271" w:rsidRDefault="00023539" w:rsidP="00023539">
            <w:pPr>
              <w:pStyle w:val="TAC"/>
              <w:rPr>
                <w:noProof/>
                <w:lang w:eastAsia="ko-KR"/>
              </w:rPr>
            </w:pPr>
            <w:r w:rsidRPr="00B27271">
              <w:rPr>
                <w:noProof/>
                <w:lang w:eastAsia="ko-KR"/>
              </w:rPr>
              <w:t>255</w:t>
            </w:r>
          </w:p>
        </w:tc>
        <w:tc>
          <w:tcPr>
            <w:tcW w:w="1134" w:type="dxa"/>
          </w:tcPr>
          <w:p w14:paraId="1A435BED" w14:textId="77777777" w:rsidR="00023539" w:rsidRPr="00B27271" w:rsidRDefault="00023539" w:rsidP="00023539">
            <w:pPr>
              <w:pStyle w:val="TAC"/>
              <w:rPr>
                <w:noProof/>
                <w:lang w:eastAsia="ko-KR"/>
              </w:rPr>
            </w:pPr>
            <w:r w:rsidRPr="00B27271">
              <w:rPr>
                <w:noProof/>
                <w:lang w:eastAsia="ko-KR"/>
              </w:rPr>
              <w:t>319</w:t>
            </w:r>
          </w:p>
        </w:tc>
        <w:tc>
          <w:tcPr>
            <w:tcW w:w="5812" w:type="dxa"/>
          </w:tcPr>
          <w:p w14:paraId="252A564F" w14:textId="77777777" w:rsidR="00023539" w:rsidRPr="00B27271" w:rsidRDefault="00023539" w:rsidP="00023539">
            <w:pPr>
              <w:pStyle w:val="TAL"/>
              <w:rPr>
                <w:noProof/>
                <w:lang w:eastAsia="ko-KR"/>
              </w:rPr>
            </w:pPr>
            <w:r w:rsidRPr="00B27271">
              <w:rPr>
                <w:noProof/>
                <w:lang w:eastAsia="ko-KR"/>
              </w:rPr>
              <w:t>Pre-emptive BSR</w:t>
            </w:r>
          </w:p>
        </w:tc>
      </w:tr>
    </w:tbl>
    <w:p w14:paraId="36905A55" w14:textId="77777777" w:rsidR="00F42CAD" w:rsidRPr="00B27271" w:rsidRDefault="00F42CAD" w:rsidP="00F42CAD">
      <w:pPr>
        <w:rPr>
          <w:lang w:eastAsia="ko-KR"/>
        </w:rPr>
      </w:pPr>
    </w:p>
    <w:p w14:paraId="5AE63F0D" w14:textId="77777777" w:rsidR="00F42CAD" w:rsidRPr="00B27271" w:rsidRDefault="00F42CAD" w:rsidP="00F42CAD">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42CAD" w:rsidRPr="00B27271" w14:paraId="598B2E51"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0DBD33" w14:textId="77777777" w:rsidR="00F42CAD" w:rsidRPr="00B27271" w:rsidRDefault="00F42CAD" w:rsidP="00CD3B2E">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00202174" w14:textId="77777777" w:rsidR="00F42CAD" w:rsidRPr="00B27271" w:rsidRDefault="00F42CAD" w:rsidP="00CD3B2E">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6BAFFD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289E1B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B7CBECE" w14:textId="77777777" w:rsidR="00F42CAD" w:rsidRPr="00B27271" w:rsidRDefault="00F42CAD" w:rsidP="00CD3B2E">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BB0B57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52E346E" w14:textId="77777777" w:rsidR="00F42CAD" w:rsidRPr="00B27271" w:rsidRDefault="00F42CAD" w:rsidP="00CD3B2E">
            <w:pPr>
              <w:pStyle w:val="TAL"/>
              <w:rPr>
                <w:noProof/>
                <w:lang w:eastAsia="ko-KR"/>
              </w:rPr>
            </w:pPr>
            <w:r w:rsidRPr="00B27271">
              <w:rPr>
                <w:noProof/>
                <w:lang w:eastAsia="zh-CN"/>
              </w:rPr>
              <w:t xml:space="preserve">CCCH of size 48 bits for an eRedCap UE </w:t>
            </w:r>
          </w:p>
        </w:tc>
      </w:tr>
      <w:tr w:rsidR="00F42CAD" w:rsidRPr="00B27271" w14:paraId="33EAE43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484940A" w14:textId="77777777" w:rsidR="00F42CAD" w:rsidRPr="00B27271" w:rsidRDefault="00F42CAD" w:rsidP="00CD3B2E">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7D301A8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397761AC" w14:textId="77777777" w:rsidR="00F42CAD" w:rsidRPr="00B27271" w:rsidRDefault="00F42CAD" w:rsidP="00CD3B2E">
            <w:pPr>
              <w:pStyle w:val="TAL"/>
              <w:rPr>
                <w:noProof/>
                <w:lang w:eastAsia="ko-KR"/>
              </w:rPr>
            </w:pPr>
            <w:r w:rsidRPr="00B27271">
              <w:rPr>
                <w:noProof/>
                <w:lang w:eastAsia="zh-CN"/>
              </w:rPr>
              <w:t>CCCH of size 64 bits for an eRedCap UE</w:t>
            </w:r>
          </w:p>
        </w:tc>
      </w:tr>
      <w:tr w:rsidR="00F42CAD" w:rsidRPr="00B27271" w14:paraId="7FCCCA67"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541FEED" w14:textId="77777777" w:rsidR="00F42CAD" w:rsidRPr="00B27271" w:rsidRDefault="00F42CAD" w:rsidP="00CD3B2E">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5FDDA7FB"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58238E0" w14:textId="77777777" w:rsidR="00F42CAD" w:rsidRPr="00B27271" w:rsidRDefault="00F42CAD" w:rsidP="00CD3B2E">
            <w:pPr>
              <w:pStyle w:val="TAL"/>
              <w:rPr>
                <w:noProof/>
                <w:lang w:eastAsia="ko-KR"/>
              </w:rPr>
            </w:pPr>
            <w:r w:rsidRPr="00B27271">
              <w:rPr>
                <w:noProof/>
                <w:lang w:eastAsia="zh-CN"/>
              </w:rPr>
              <w:t>CCCH of size 48 bits for PUCCH repetition of Msg4 HARQ-ACK, except for an (e)RedCap UE</w:t>
            </w:r>
          </w:p>
        </w:tc>
      </w:tr>
      <w:tr w:rsidR="00F42CAD" w:rsidRPr="00B27271" w14:paraId="5C4B46C0"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6E7DDA3C" w14:textId="77777777" w:rsidR="00F42CAD" w:rsidRPr="00B27271" w:rsidRDefault="00F42CAD" w:rsidP="00CD3B2E">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D2A23B5"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04A8D6F6" w14:textId="77777777" w:rsidR="00F42CAD" w:rsidRPr="00B27271" w:rsidRDefault="00F42CAD" w:rsidP="00CD3B2E">
            <w:pPr>
              <w:pStyle w:val="TAL"/>
              <w:rPr>
                <w:noProof/>
                <w:lang w:eastAsia="ko-KR"/>
              </w:rPr>
            </w:pPr>
            <w:r w:rsidRPr="00B27271">
              <w:rPr>
                <w:noProof/>
                <w:lang w:eastAsia="zh-CN"/>
              </w:rPr>
              <w:t>CCCH of size 64 bits for PUCCH repetition of Msg4 HARQ-ACK, except for an (e)RedCap UE</w:t>
            </w:r>
          </w:p>
        </w:tc>
      </w:tr>
      <w:tr w:rsidR="00F42CAD" w:rsidRPr="00B27271" w14:paraId="01ADB932"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E6141B" w14:textId="77777777" w:rsidR="00F42CAD" w:rsidRPr="00B27271" w:rsidRDefault="00F42CAD" w:rsidP="00CD3B2E">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B9E404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114AFEC" w14:textId="77777777" w:rsidR="00F42CAD" w:rsidRPr="00B27271" w:rsidRDefault="00F42CAD" w:rsidP="00CD3B2E">
            <w:pPr>
              <w:pStyle w:val="TAL"/>
              <w:rPr>
                <w:noProof/>
                <w:lang w:eastAsia="zh-CN"/>
              </w:rPr>
            </w:pPr>
            <w:r w:rsidRPr="00B27271">
              <w:rPr>
                <w:noProof/>
                <w:lang w:eastAsia="zh-CN"/>
              </w:rPr>
              <w:t>CCCH of size 48 bits for PUCCH repetition of Msg4 HARQ-ACK of a RedCap UE</w:t>
            </w:r>
          </w:p>
        </w:tc>
      </w:tr>
      <w:tr w:rsidR="00F42CAD" w:rsidRPr="00B27271" w14:paraId="5146E6E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0A65915" w14:textId="77777777" w:rsidR="00F42CAD" w:rsidRPr="00B27271" w:rsidRDefault="00F42CAD" w:rsidP="00CD3B2E">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08B42AAA"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02D5706E" w14:textId="77777777" w:rsidR="00F42CAD" w:rsidRPr="00B27271" w:rsidRDefault="00F42CAD" w:rsidP="00CD3B2E">
            <w:pPr>
              <w:pStyle w:val="TAL"/>
              <w:rPr>
                <w:noProof/>
                <w:lang w:eastAsia="zh-CN"/>
              </w:rPr>
            </w:pPr>
            <w:r w:rsidRPr="00B27271">
              <w:rPr>
                <w:noProof/>
                <w:lang w:eastAsia="zh-CN"/>
              </w:rPr>
              <w:t>CCCH of size 64 bits for PUCCH repetition of Msg4 HARQ-ACK of a RedCap UE</w:t>
            </w:r>
          </w:p>
        </w:tc>
      </w:tr>
      <w:tr w:rsidR="00F42CAD" w:rsidRPr="00B27271" w14:paraId="54454B1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8155877" w14:textId="77777777" w:rsidR="00F42CAD" w:rsidRPr="00B27271" w:rsidRDefault="00F42CAD" w:rsidP="00CD3B2E">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5EF856D"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0DE8947" w14:textId="77777777" w:rsidR="00F42CAD" w:rsidRPr="00B27271" w:rsidRDefault="00F42CAD" w:rsidP="00CD3B2E">
            <w:pPr>
              <w:pStyle w:val="TAL"/>
              <w:rPr>
                <w:noProof/>
                <w:lang w:eastAsia="zh-CN"/>
              </w:rPr>
            </w:pPr>
            <w:r w:rsidRPr="00B27271">
              <w:rPr>
                <w:noProof/>
                <w:lang w:eastAsia="zh-CN"/>
              </w:rPr>
              <w:t>CCCH of size 48 bits for PUCCH repetition of Msg4 HARQ-ACK of an eRedCap UE</w:t>
            </w:r>
          </w:p>
        </w:tc>
      </w:tr>
      <w:tr w:rsidR="00F42CAD" w:rsidRPr="00B27271" w14:paraId="0CEDFF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15EE3EA" w14:textId="77777777" w:rsidR="00F42CAD" w:rsidRPr="00B27271" w:rsidRDefault="00F42CAD" w:rsidP="00CD3B2E">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305A35B7"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FCB7FAE" w14:textId="77777777" w:rsidR="00F42CAD" w:rsidRPr="00B27271" w:rsidRDefault="00F42CAD" w:rsidP="00CD3B2E">
            <w:pPr>
              <w:pStyle w:val="TAL"/>
              <w:rPr>
                <w:noProof/>
                <w:lang w:eastAsia="zh-CN"/>
              </w:rPr>
            </w:pPr>
            <w:r w:rsidRPr="00B27271">
              <w:rPr>
                <w:noProof/>
                <w:lang w:eastAsia="zh-CN"/>
              </w:rPr>
              <w:t>CCCH of size 64 bits for PUCCH repetition of Msg4 HARQ-ACK of an eRedCap UE</w:t>
            </w:r>
          </w:p>
        </w:tc>
      </w:tr>
      <w:tr w:rsidR="00F42CAD" w:rsidRPr="00B27271" w14:paraId="6096EEA3"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162618F" w14:textId="77777777" w:rsidR="00F42CAD" w:rsidRPr="00B27271" w:rsidRDefault="00F42CAD" w:rsidP="00CD3B2E">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64579B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25C0E21"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24ED4E0" w14:textId="77777777" w:rsidTr="00CD3B2E">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194DDD93" w14:textId="77777777" w:rsidR="00F42CAD" w:rsidRPr="00B27271" w:rsidRDefault="00F42CAD" w:rsidP="00CD3B2E">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5B3A1BA1" w14:textId="77777777" w:rsidR="00F42CAD" w:rsidRPr="00B27271" w:rsidRDefault="00F42CAD" w:rsidP="00CD3B2E">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5F42D76A" w14:textId="77777777" w:rsidR="00F42CAD" w:rsidRPr="00B27271" w:rsidRDefault="00F42CAD" w:rsidP="00CD3B2E">
            <w:pPr>
              <w:pStyle w:val="TAN"/>
              <w:rPr>
                <w:noProof/>
                <w:lang w:eastAsia="ko-KR"/>
              </w:rPr>
            </w:pPr>
            <w:r w:rsidRPr="00B27271">
              <w:rPr>
                <w:lang w:eastAsia="ko-KR"/>
              </w:rPr>
              <w:t>NOTE 3:</w:t>
            </w:r>
            <w:r w:rsidRPr="00B27271">
              <w:rPr>
                <w:lang w:eastAsia="ko-KR"/>
              </w:rPr>
              <w:tab/>
            </w:r>
            <w:r w:rsidRPr="00B27271">
              <w:rPr>
                <w:rFonts w:eastAsia="宋体"/>
              </w:rPr>
              <w:t xml:space="preserve">For UE capable of </w:t>
            </w:r>
            <w:r w:rsidRPr="00B27271">
              <w:t>PUCCH repetition of Msg4 HARQ-ACK, t</w:t>
            </w:r>
            <w:r w:rsidRPr="00B27271">
              <w:rPr>
                <w:lang w:eastAsia="ko-KR"/>
              </w:rPr>
              <w:t>he MAC entity use</w:t>
            </w:r>
            <w:r w:rsidRPr="00B27271">
              <w:rPr>
                <w:rFonts w:eastAsia="宋体"/>
              </w:rPr>
              <w:t>s</w:t>
            </w:r>
            <w:r w:rsidRPr="00B27271">
              <w:rPr>
                <w:lang w:eastAsia="ko-KR"/>
              </w:rPr>
              <w:t xml:space="preserve"> the code point</w:t>
            </w:r>
            <w:r w:rsidRPr="00B27271">
              <w:rPr>
                <w:rFonts w:eastAsia="宋体"/>
              </w:rPr>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45496746" w14:textId="77777777" w:rsidR="00F42CAD" w:rsidRPr="00B27271" w:rsidRDefault="00F42CAD" w:rsidP="00F42CAD">
      <w:pPr>
        <w:rPr>
          <w:lang w:eastAsia="ko-KR"/>
        </w:rPr>
      </w:pPr>
    </w:p>
    <w:p w14:paraId="30395069"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31F4C5FE" w14:textId="77777777" w:rsidR="001A5025" w:rsidRDefault="001A5025" w:rsidP="001A5025">
      <w:pPr>
        <w:tabs>
          <w:tab w:val="center" w:pos="4536"/>
          <w:tab w:val="right" w:pos="9072"/>
        </w:tabs>
        <w:spacing w:after="0"/>
        <w:jc w:val="both"/>
        <w:rPr>
          <w:rFonts w:ascii="Arial" w:eastAsia="宋体" w:hAnsi="Arial" w:cs="Arial"/>
          <w:b/>
          <w:bCs/>
          <w:sz w:val="22"/>
          <w:szCs w:val="22"/>
          <w:lang w:eastAsia="zh-CN"/>
        </w:rPr>
      </w:pPr>
    </w:p>
    <w:p w14:paraId="52ED21BF" w14:textId="198C1239" w:rsidR="003669F2" w:rsidRPr="00DC1F16" w:rsidRDefault="00B562E1"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w:t>
      </w:r>
      <w:bookmarkStart w:id="1124" w:name="historyclause"/>
    </w:p>
    <w:p w14:paraId="52ED21C0" w14:textId="77777777" w:rsidR="003669F2" w:rsidRDefault="003669F2"/>
    <w:p w14:paraId="52ED21C1" w14:textId="77777777" w:rsidR="003669F2" w:rsidRDefault="003669F2"/>
    <w:p w14:paraId="52ED21C2" w14:textId="77777777" w:rsidR="003669F2" w:rsidRDefault="003669F2"/>
    <w:bookmarkEnd w:id="1124"/>
    <w:p w14:paraId="52ED21C3" w14:textId="77777777" w:rsidR="003669F2" w:rsidRDefault="003669F2">
      <w:pPr>
        <w:pStyle w:val="TH"/>
        <w:spacing w:before="0" w:after="0"/>
        <w:rPr>
          <w:sz w:val="2"/>
          <w:szCs w:val="2"/>
        </w:rPr>
      </w:pPr>
    </w:p>
    <w:p w14:paraId="52ED21C4" w14:textId="77777777" w:rsidR="003669F2" w:rsidRDefault="003669F2"/>
    <w:sectPr w:rsidR="003669F2">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1" w:author="ZTE-Liujing" w:date="2025-07-21T14:31:00Z" w:initials="ZTE">
    <w:p w14:paraId="567FF4D1" w14:textId="77777777" w:rsidR="004E7546" w:rsidRPr="00692F07" w:rsidRDefault="004E7546" w:rsidP="001E2CF1">
      <w:pPr>
        <w:pStyle w:val="a6"/>
        <w:rPr>
          <w:rFonts w:eastAsia="等线"/>
          <w:lang w:eastAsia="zh-CN"/>
        </w:rPr>
      </w:pPr>
      <w:r>
        <w:rPr>
          <w:rStyle w:val="a5"/>
        </w:rPr>
        <w:annotationRef/>
      </w:r>
      <w:r>
        <w:rPr>
          <w:rFonts w:eastAsia="等线"/>
          <w:lang w:eastAsia="zh-CN"/>
        </w:rPr>
        <w:t>IE name needs to be aligned with RRC CR. i.e. ltm-TimeAlignmentTimer.</w:t>
      </w:r>
    </w:p>
  </w:comment>
  <w:comment w:id="72" w:author="Samsung (Anil)" w:date="2025-07-25T09:16:00Z" w:initials="Anil">
    <w:p w14:paraId="05DFCC2C" w14:textId="77777777" w:rsidR="004E7546" w:rsidRDefault="004E7546" w:rsidP="001E2CF1">
      <w:pPr>
        <w:pStyle w:val="a6"/>
      </w:pPr>
      <w:r>
        <w:rPr>
          <w:rStyle w:val="a5"/>
        </w:rPr>
        <w:annotationRef/>
      </w:r>
      <w:r>
        <w:t>We think that it is better to change name in RRC to align with MAC CR. Name used in MAC is clear as this timer is for candidate.</w:t>
      </w:r>
    </w:p>
  </w:comment>
  <w:comment w:id="73" w:author="Apple" w:date="2025-08-02T09:45:00Z" w:initials="MOU">
    <w:p w14:paraId="75A86A14" w14:textId="77777777" w:rsidR="004E7546" w:rsidRDefault="004E7546" w:rsidP="001E2CF1">
      <w:r>
        <w:rPr>
          <w:rStyle w:val="a5"/>
        </w:rPr>
        <w:annotationRef/>
      </w:r>
      <w:r>
        <w:rPr>
          <w:color w:val="000000"/>
        </w:rPr>
        <w:t xml:space="preserve">Alignment is needed. And we also prefer the term used in MAC spec. </w:t>
      </w:r>
    </w:p>
  </w:comment>
  <w:comment w:id="74" w:author="vivo-Chenli-After RAN2#130-2" w:date="2025-08-11T08:37:00Z" w:initials="v">
    <w:p w14:paraId="58FA8703" w14:textId="77777777" w:rsidR="004E7546" w:rsidRPr="00C70778" w:rsidRDefault="004E7546" w:rsidP="001E2CF1">
      <w:pPr>
        <w:pStyle w:val="a6"/>
      </w:pPr>
      <w:r>
        <w:rPr>
          <w:rStyle w:val="a5"/>
        </w:rPr>
        <w:annotationRef/>
      </w:r>
      <w:r>
        <w:t xml:space="preserve">I have changed it to be aligned with RRC. Companies prefer the term here, i.e. </w:t>
      </w:r>
      <w:r>
        <w:rPr>
          <w:i/>
          <w:iCs/>
        </w:rPr>
        <w:t>ltm-Candidate-TimeAlignmentTimer</w:t>
      </w:r>
      <w:r>
        <w:t xml:space="preserve">, could provide comment in RRC running CR. </w:t>
      </w:r>
    </w:p>
  </w:comment>
  <w:comment w:id="75" w:author="ZTE" w:date="2025-09-02T16:29:00Z" w:initials="ZMJ">
    <w:p w14:paraId="75D2C57D" w14:textId="7632D489" w:rsidR="004E7546" w:rsidRDefault="004E7546">
      <w:pPr>
        <w:pStyle w:val="a6"/>
      </w:pPr>
      <w:r>
        <w:rPr>
          <w:rStyle w:val="a5"/>
        </w:rPr>
        <w:annotationRef/>
      </w:r>
      <w:r>
        <w:t xml:space="preserve">Should be </w:t>
      </w:r>
      <w:r w:rsidRPr="002C5E43">
        <w:t>ltm-TimeAlignmentTimer</w:t>
      </w:r>
      <w:r>
        <w:t xml:space="preserve"> to align the term</w:t>
      </w:r>
    </w:p>
  </w:comment>
  <w:comment w:id="86" w:author="ZTE" w:date="2025-09-02T16:31:00Z" w:initials="ZMJ">
    <w:p w14:paraId="171088FA" w14:textId="6AF82D2A" w:rsidR="004E7546" w:rsidRDefault="004E7546">
      <w:pPr>
        <w:pStyle w:val="a6"/>
      </w:pPr>
      <w:r>
        <w:rPr>
          <w:rStyle w:val="a5"/>
        </w:rPr>
        <w:annotationRef/>
      </w:r>
      <w:r>
        <w:t xml:space="preserve">Should be </w:t>
      </w:r>
      <w:r w:rsidRPr="002C5E43">
        <w:t>ltm-TimeAlignmentTimer</w:t>
      </w:r>
      <w:r>
        <w:t xml:space="preserve"> to align the term</w:t>
      </w:r>
    </w:p>
  </w:comment>
  <w:comment w:id="92" w:author="Samsung (Anil)" w:date="2025-07-25T09:17:00Z" w:initials="Anil">
    <w:p w14:paraId="44CAF79A" w14:textId="77777777" w:rsidR="004E7546" w:rsidRDefault="004E7546" w:rsidP="006E38C1">
      <w:pPr>
        <w:pStyle w:val="a6"/>
      </w:pPr>
      <w:r>
        <w:rPr>
          <w:rStyle w:val="a5"/>
        </w:rPr>
        <w:annotationRef/>
      </w:r>
      <w:r>
        <w:t>Why ‘restart’ is needed? In our view start is enough as this timer is anyways reset when cell switch is triggered and after that UE starts this timer as per this procedure.</w:t>
      </w:r>
    </w:p>
  </w:comment>
  <w:comment w:id="93" w:author="Apple" w:date="2025-08-02T10:22:00Z" w:initials="MOU">
    <w:p w14:paraId="3989A783" w14:textId="77777777" w:rsidR="004E7546" w:rsidRDefault="004E7546" w:rsidP="006E38C1">
      <w:r>
        <w:rPr>
          <w:rStyle w:val="a5"/>
        </w:rPr>
        <w:annotationRef/>
      </w:r>
      <w:r>
        <w:rPr>
          <w:color w:val="000000"/>
        </w:rPr>
        <w:t xml:space="preserve">Having “Restart” is fine, </w:t>
      </w:r>
      <w:proofErr w:type="gramStart"/>
      <w:r>
        <w:rPr>
          <w:color w:val="000000"/>
        </w:rPr>
        <w:t>as  in</w:t>
      </w:r>
      <w:proofErr w:type="gramEnd"/>
      <w:r>
        <w:rPr>
          <w:color w:val="000000"/>
        </w:rPr>
        <w:t xml:space="preserve"> previous TAT operation for  (Enhanced) LTM CSC trigger case we also use the “start or restart the </w:t>
      </w:r>
      <w:r>
        <w:rPr>
          <w:i/>
          <w:iCs/>
          <w:color w:val="000000"/>
        </w:rPr>
        <w:t>timeAlignmentTimer</w:t>
      </w:r>
      <w:r>
        <w:rPr>
          <w:color w:val="000000"/>
        </w:rPr>
        <w:t>”.</w:t>
      </w:r>
    </w:p>
  </w:comment>
  <w:comment w:id="94" w:author="vivo-Chenli-After RAN2#130-2" w:date="2025-08-11T09:11:00Z" w:initials="v">
    <w:p w14:paraId="70EC1AE3" w14:textId="77777777" w:rsidR="004E7546" w:rsidRDefault="004E7546" w:rsidP="006E38C1">
      <w:pPr>
        <w:pStyle w:val="a6"/>
      </w:pPr>
      <w:r>
        <w:rPr>
          <w:rStyle w:val="a5"/>
        </w:rPr>
        <w:annotationRef/>
      </w:r>
      <w:r>
        <w:t xml:space="preserve">We are fine with either way, but prefer to keep it similar as in Rel-18.  </w:t>
      </w:r>
    </w:p>
  </w:comment>
  <w:comment w:id="95" w:author="ZTE" w:date="2025-09-02T16:32:00Z" w:initials="ZMJ">
    <w:p w14:paraId="4DE99D6B" w14:textId="2EDEB189" w:rsidR="004E7546" w:rsidRDefault="004E7546">
      <w:pPr>
        <w:pStyle w:val="a6"/>
      </w:pPr>
      <w:r>
        <w:rPr>
          <w:rStyle w:val="a5"/>
        </w:rPr>
        <w:annotationRef/>
      </w:r>
      <w:r>
        <w:t>The same comment as above</w:t>
      </w:r>
    </w:p>
  </w:comment>
  <w:comment w:id="99" w:author="ZTE" w:date="2025-09-02T16:33:00Z" w:initials="ZMJ">
    <w:p w14:paraId="1E9C7461" w14:textId="5504C7E0" w:rsidR="004E7546" w:rsidRDefault="004E7546">
      <w:pPr>
        <w:pStyle w:val="a6"/>
      </w:pPr>
      <w:r>
        <w:rPr>
          <w:rStyle w:val="a5"/>
        </w:rPr>
        <w:annotationRef/>
      </w:r>
      <w:r>
        <w:t>The same comment as above</w:t>
      </w:r>
    </w:p>
  </w:comment>
  <w:comment w:id="105" w:author="ZTE" w:date="2025-09-02T16:33:00Z" w:initials="ZMJ">
    <w:p w14:paraId="3374BA1D" w14:textId="7AF8F1C9" w:rsidR="004E7546" w:rsidRDefault="004E7546">
      <w:pPr>
        <w:pStyle w:val="a6"/>
      </w:pPr>
      <w:r>
        <w:rPr>
          <w:rStyle w:val="a5"/>
        </w:rPr>
        <w:annotationRef/>
      </w:r>
      <w:r>
        <w:t>The same comment as above</w:t>
      </w:r>
    </w:p>
  </w:comment>
  <w:comment w:id="125" w:author="ZTE" w:date="2025-09-02T16:34:00Z" w:initials="ZMJ">
    <w:p w14:paraId="3B60A122" w14:textId="3211F3F2" w:rsidR="004E7546" w:rsidRDefault="004E7546">
      <w:pPr>
        <w:pStyle w:val="a6"/>
      </w:pPr>
      <w:r>
        <w:rPr>
          <w:rStyle w:val="a5"/>
        </w:rPr>
        <w:annotationRef/>
      </w:r>
      <w:r>
        <w:t xml:space="preserve">Should be </w:t>
      </w:r>
      <w:r w:rsidRPr="002C5E43">
        <w:t>ltm-TimeAlignmentTimer</w:t>
      </w:r>
      <w:r>
        <w:t xml:space="preserve"> to align the term </w:t>
      </w:r>
    </w:p>
  </w:comment>
  <w:comment w:id="133" w:author="ZTE" w:date="2025-09-02T16:35:00Z" w:initials="ZMJ">
    <w:p w14:paraId="75C860C7" w14:textId="5EF93947" w:rsidR="004E7546" w:rsidRDefault="004E7546">
      <w:pPr>
        <w:pStyle w:val="a6"/>
      </w:pPr>
      <w:r>
        <w:rPr>
          <w:rStyle w:val="a5"/>
        </w:rPr>
        <w:annotationRef/>
      </w:r>
      <w:r>
        <w:t>The same comment as above</w:t>
      </w:r>
    </w:p>
  </w:comment>
  <w:comment w:id="142" w:author="ZTE" w:date="2025-09-02T16:35:00Z" w:initials="ZMJ">
    <w:p w14:paraId="1A17407F" w14:textId="142D6DD8" w:rsidR="004E7546" w:rsidRDefault="004E7546">
      <w:pPr>
        <w:pStyle w:val="a6"/>
      </w:pPr>
      <w:r>
        <w:rPr>
          <w:rStyle w:val="a5"/>
        </w:rPr>
        <w:annotationRef/>
      </w:r>
      <w:r>
        <w:t>The same comment as above</w:t>
      </w:r>
    </w:p>
  </w:comment>
  <w:comment w:id="156" w:author="ZTE" w:date="2025-09-02T16:36:00Z" w:initials="ZMJ">
    <w:p w14:paraId="75383D52" w14:textId="77777777" w:rsidR="004E7546" w:rsidRDefault="004E7546">
      <w:pPr>
        <w:pStyle w:val="a6"/>
      </w:pPr>
      <w:r>
        <w:rPr>
          <w:rStyle w:val="a5"/>
        </w:rPr>
        <w:annotationRef/>
      </w:r>
      <w:r>
        <w:t>In this meeting, it’s agreed that:</w:t>
      </w:r>
    </w:p>
    <w:p w14:paraId="4E7A661B" w14:textId="77777777" w:rsidR="004E7546" w:rsidRDefault="004E7546" w:rsidP="00F2424F">
      <w:pPr>
        <w:pStyle w:val="Agreement"/>
      </w:pPr>
      <w:r>
        <w:t xml:space="preserve">For C-LTM, if the UE receives more TAs beyond its capability, it’s up to UE implementation to decide which one is released. </w:t>
      </w:r>
    </w:p>
    <w:p w14:paraId="7470BD32" w14:textId="3900B0CC" w:rsidR="004E7546" w:rsidRDefault="004E7546">
      <w:pPr>
        <w:pStyle w:val="a6"/>
      </w:pPr>
      <w:r>
        <w:t>Suggest to add a note to capture this.</w:t>
      </w:r>
    </w:p>
  </w:comment>
  <w:comment w:id="157" w:author="Xiaomi" w:date="2025-09-03T14:53:00Z" w:initials="M">
    <w:p w14:paraId="6699091A" w14:textId="5C3BD6A7" w:rsidR="004E7546" w:rsidRDefault="004E7546">
      <w:pPr>
        <w:pStyle w:val="a6"/>
      </w:pPr>
      <w:r>
        <w:rPr>
          <w:rStyle w:val="a5"/>
        </w:rPr>
        <w:annotationRef/>
      </w:r>
      <w:r w:rsidRPr="00EA0C88">
        <w:t>Agree with ZTE.</w:t>
      </w:r>
    </w:p>
  </w:comment>
  <w:comment w:id="201" w:author="Ericsson - Oskar" w:date="2025-01-28T06:37:00Z" w:initials="E">
    <w:p w14:paraId="4CE42802" w14:textId="77777777" w:rsidR="004E7546" w:rsidRDefault="004E7546" w:rsidP="000576D1">
      <w:r>
        <w:rPr>
          <w:rStyle w:val="a5"/>
          <w:rFonts w:eastAsiaTheme="majorEastAsia"/>
        </w:rPr>
        <w:annotationRef/>
      </w:r>
      <w:r>
        <w:t xml:space="preserve">We think that BSR should be triggered for the case of the L1 report MAC CE. We have agreed that we use the legacy SR procedure as baseline, but we cannot assume that the UE has an UL grant which is big enough to send the report. </w:t>
      </w:r>
    </w:p>
    <w:p w14:paraId="67DFA8A5" w14:textId="77777777" w:rsidR="004E7546" w:rsidRDefault="004E7546" w:rsidP="000576D1"/>
    <w:p w14:paraId="0A55AC91" w14:textId="77777777" w:rsidR="004E7546" w:rsidRDefault="004E7546" w:rsidP="000576D1">
      <w:r>
        <w:t>Therefore, for the case when the special SR is not used, UE should be able to send a BSR others the L1 reporting may contain so little information to be meaningless.</w:t>
      </w:r>
    </w:p>
  </w:comment>
  <w:comment w:id="202" w:author="vivo-Chenli-Before#129" w:date="2025-02-06T23:54:00Z" w:initials="E">
    <w:p w14:paraId="13C9FC5D" w14:textId="77777777" w:rsidR="004E7546" w:rsidRDefault="004E7546" w:rsidP="000576D1">
      <w:pPr>
        <w:pStyle w:val="a6"/>
      </w:pPr>
      <w:r>
        <w:rPr>
          <w:rStyle w:val="a5"/>
          <w:rFonts w:eastAsiaTheme="majorEastAsia"/>
        </w:rPr>
        <w:annotationRef/>
      </w:r>
      <w:r>
        <w:t xml:space="preserve">This could be further discussed. Let’s keep it open by now. </w:t>
      </w:r>
    </w:p>
  </w:comment>
  <w:comment w:id="203" w:author="Rakuten [Subramanya]" w:date="2025-03-20T22:26:00Z" w:initials="E">
    <w:p w14:paraId="46E32C6A" w14:textId="77777777" w:rsidR="004E7546" w:rsidRDefault="004E7546" w:rsidP="000576D1">
      <w:r>
        <w:rPr>
          <w:rStyle w:val="a5"/>
          <w:rFonts w:eastAsiaTheme="majorEastAsia"/>
        </w:rPr>
        <w:annotationRef/>
      </w:r>
      <w:r>
        <w:t>Agree with Ericsson. UE should be able to send a BSR to ask for the necessary UL grants.</w:t>
      </w:r>
    </w:p>
  </w:comment>
  <w:comment w:id="204" w:author="Ericsson" w:date="2025-03-24T22:02:00Z" w:initials="E">
    <w:p w14:paraId="142BB3EE" w14:textId="77777777" w:rsidR="004E7546" w:rsidRDefault="004E7546" w:rsidP="000576D1">
      <w:r>
        <w:rPr>
          <w:rStyle w:val="a5"/>
          <w:rFonts w:eastAsiaTheme="majorEastAsia"/>
        </w:rPr>
        <w:annotationRef/>
      </w:r>
      <w:r>
        <w:t>Yes, our previous comment is still valid.</w:t>
      </w:r>
    </w:p>
  </w:comment>
  <w:comment w:id="205" w:author="vivo-Chenli-After RAN2#129-2" w:date="2025-03-26T11:40:00Z" w:initials="E">
    <w:p w14:paraId="6BA267A2" w14:textId="77777777" w:rsidR="004E7546" w:rsidRDefault="004E7546" w:rsidP="000576D1">
      <w:pPr>
        <w:pStyle w:val="a6"/>
      </w:pPr>
      <w:r>
        <w:rPr>
          <w:rStyle w:val="a5"/>
          <w:rFonts w:eastAsiaTheme="majorEastAsia"/>
        </w:rPr>
        <w:annotationRef/>
      </w:r>
      <w:r>
        <w:t xml:space="preserve">I agree. But I failed to identify which part needs to be updated, as we understand the legacy procedure for BSR is applicable for event triggered L1 measurement report MAC CE. </w:t>
      </w:r>
    </w:p>
  </w:comment>
  <w:comment w:id="206" w:author="Samsung (Anil)" w:date="2025-04-29T10:41:00Z" w:initials="E">
    <w:p w14:paraId="506E9834" w14:textId="77777777" w:rsidR="004E7546" w:rsidRDefault="004E7546" w:rsidP="000576D1">
      <w:pPr>
        <w:pStyle w:val="a6"/>
      </w:pPr>
      <w:r>
        <w:rPr>
          <w:rStyle w:val="a5"/>
          <w:rFonts w:eastAsiaTheme="majorEastAsia"/>
        </w:rPr>
        <w:annotationRef/>
      </w:r>
      <w:r>
        <w:t>We do not see need for new BSR trigger. There are several variable MAC CEs which are triggered in MAC and we use SR to request for grant. This is business as usual.</w:t>
      </w:r>
    </w:p>
  </w:comment>
  <w:comment w:id="207" w:author="vivo-Chenli-After RAN2#129bis-2" w:date="2025-04-30T16:26:00Z" w:initials="E">
    <w:p w14:paraId="3DD1E187" w14:textId="77777777" w:rsidR="004E7546" w:rsidRDefault="004E7546" w:rsidP="000576D1">
      <w:pPr>
        <w:pStyle w:val="a6"/>
      </w:pPr>
      <w:r>
        <w:rPr>
          <w:rStyle w:val="a5"/>
          <w:rFonts w:eastAsiaTheme="majorEastAsia"/>
        </w:rPr>
        <w:annotationRef/>
      </w:r>
      <w:r>
        <w:t xml:space="preserve">I agree with Samsung, and this is our understanding. </w:t>
      </w:r>
    </w:p>
  </w:comment>
  <w:comment w:id="208" w:author="Apple" w:date="2025-04-30T20:08:00Z" w:initials="E">
    <w:p w14:paraId="37C5BB54" w14:textId="77777777" w:rsidR="004E7546" w:rsidRDefault="004E7546" w:rsidP="000576D1">
      <w:r>
        <w:rPr>
          <w:rStyle w:val="a5"/>
          <w:rFonts w:eastAsiaTheme="majorEastAsia"/>
        </w:rPr>
        <w:annotationRef/>
      </w:r>
      <w:r>
        <w:t xml:space="preserve">Same view as Samsung. For LTM measurement report MAC CE, we donot need to trigger BSR reporting. </w:t>
      </w:r>
    </w:p>
  </w:comment>
  <w:comment w:id="209" w:author="Huawei-Yinghao" w:date="2025-08-04T14:13:00Z" w:initials="YG">
    <w:p w14:paraId="37B063B4" w14:textId="77777777" w:rsidR="004E7546" w:rsidRPr="00A018F7" w:rsidRDefault="004E7546" w:rsidP="000576D1">
      <w:pPr>
        <w:pStyle w:val="a6"/>
        <w:rPr>
          <w:rFonts w:eastAsia="等线"/>
          <w:lang w:eastAsia="zh-CN"/>
        </w:rPr>
      </w:pPr>
      <w:r>
        <w:rPr>
          <w:rStyle w:val="a5"/>
        </w:rPr>
        <w:annotationRef/>
      </w:r>
      <w:r>
        <w:rPr>
          <w:rFonts w:eastAsia="等线"/>
          <w:lang w:eastAsia="zh-CN"/>
        </w:rPr>
        <w:t>We have agreed on using truncated event triggered MR report MAC CE if the complete report cannot be sent. It is not likely that the UL grant cannot even accomodate a truncated MAC CE</w:t>
      </w:r>
    </w:p>
  </w:comment>
  <w:comment w:id="229" w:author="ZTE" w:date="2025-09-02T16:44:00Z" w:initials="ZMJ">
    <w:p w14:paraId="41EA196D" w14:textId="559E76F5" w:rsidR="004E7546" w:rsidRPr="00F67701" w:rsidRDefault="004E7546">
      <w:pPr>
        <w:pStyle w:val="a6"/>
      </w:pPr>
      <w:r>
        <w:rPr>
          <w:rStyle w:val="a5"/>
        </w:rPr>
        <w:annotationRef/>
      </w:r>
      <w:r w:rsidRPr="00F67701">
        <w:t>Should be l</w:t>
      </w:r>
      <w:r w:rsidRPr="00F67701">
        <w:rPr>
          <w:iCs/>
          <w:lang w:eastAsia="ko-KR"/>
        </w:rPr>
        <w:t>tm-</w:t>
      </w:r>
      <w:r w:rsidRPr="00F67701">
        <w:rPr>
          <w:iCs/>
          <w:lang w:eastAsia="zh-CN"/>
        </w:rPr>
        <w:t xml:space="preserve"> TimeAlignmentTimer to align with the term</w:t>
      </w:r>
    </w:p>
  </w:comment>
  <w:comment w:id="279" w:author="Nokia" w:date="2025-07-18T13:20:00Z" w:initials="Nokia">
    <w:p w14:paraId="391ED303" w14:textId="77777777" w:rsidR="004E7546" w:rsidRDefault="004E7546" w:rsidP="002F4F48">
      <w:pPr>
        <w:pStyle w:val="a6"/>
      </w:pPr>
      <w:r>
        <w:rPr>
          <w:rStyle w:val="a5"/>
        </w:rPr>
        <w:annotationRef/>
      </w:r>
      <w:r>
        <w:t>Since it has been agreed to use the LTM-CSI-ResourceConfig in the MAC CE - which contains one or more CSI-RSs from one or more candidate cells - there is no resource set linked to a specific candidate cell within the LTM-CSI-ResourceConfig. Therefore, the term CSI-RS "resources" should be used instead of CSI-RS "resource set."</w:t>
      </w:r>
    </w:p>
  </w:comment>
  <w:comment w:id="280" w:author="Huawei-Yinghao" w:date="2025-08-04T14:45:00Z" w:initials="YG">
    <w:p w14:paraId="6E91F8DF" w14:textId="77777777" w:rsidR="004E7546" w:rsidRPr="00157B6A" w:rsidRDefault="004E7546" w:rsidP="002F4F48">
      <w:pPr>
        <w:pStyle w:val="a6"/>
        <w:rPr>
          <w:rFonts w:eastAsia="等线"/>
          <w:lang w:eastAsia="zh-CN"/>
        </w:rPr>
      </w:pPr>
      <w:r>
        <w:rPr>
          <w:rStyle w:val="a5"/>
        </w:rPr>
        <w:annotationRef/>
      </w:r>
      <w:r>
        <w:rPr>
          <w:rFonts w:eastAsia="等线"/>
          <w:lang w:eastAsia="zh-CN"/>
        </w:rPr>
        <w:t xml:space="preserve">Resource set is fine as the wording here. It is defined under </w:t>
      </w:r>
      <w:r w:rsidRPr="00B17738">
        <w:rPr>
          <w:rFonts w:eastAsia="等线"/>
          <w:lang w:eastAsia="zh-CN"/>
        </w:rPr>
        <w:t>LTM-NZP-CSI-RS-ResourceSet-r19</w:t>
      </w:r>
      <w:r>
        <w:rPr>
          <w:rFonts w:eastAsia="等线"/>
          <w:lang w:eastAsia="zh-CN"/>
        </w:rPr>
        <w:t xml:space="preserve"> and </w:t>
      </w:r>
      <w:r w:rsidRPr="00B17738">
        <w:rPr>
          <w:rFonts w:eastAsia="等线"/>
          <w:lang w:eastAsia="zh-CN"/>
        </w:rPr>
        <w:t>LTM-CSI-IM-ResourceSet-r19</w:t>
      </w:r>
    </w:p>
  </w:comment>
  <w:comment w:id="281" w:author="vivo-Chenli-After RAN2#130-2" w:date="2025-08-11T15:39:00Z" w:initials="v">
    <w:p w14:paraId="71057A98" w14:textId="77777777" w:rsidR="004E7546" w:rsidRDefault="004E7546" w:rsidP="002F4F48">
      <w:pPr>
        <w:pStyle w:val="a6"/>
      </w:pPr>
      <w:r>
        <w:rPr>
          <w:rStyle w:val="a5"/>
        </w:rPr>
        <w:annotationRef/>
      </w:r>
      <w:r>
        <w:t>According to the agreement:</w:t>
      </w:r>
    </w:p>
    <w:p w14:paraId="7A3D1586" w14:textId="77777777" w:rsidR="004E7546" w:rsidRPr="009B7AC4" w:rsidRDefault="004E7546" w:rsidP="002F4F48">
      <w:pPr>
        <w:pStyle w:val="a6"/>
        <w:rPr>
          <w:rFonts w:eastAsia="等线"/>
          <w:b/>
          <w:bCs/>
          <w:i/>
          <w:iCs/>
          <w:lang w:eastAsia="zh-CN"/>
        </w:rPr>
      </w:pPr>
      <w:r w:rsidRPr="009B7AC4">
        <w:rPr>
          <w:b/>
          <w:bCs/>
          <w:i/>
          <w:iCs/>
        </w:rPr>
        <w:t>Instead of candidate cell id and SP CSI-RS resource set id, LTM-CSI-ResourceConfigId is included into SP CSI-RS activation/deactivation MAC CE.</w:t>
      </w:r>
    </w:p>
    <w:p w14:paraId="146F9CB6" w14:textId="77777777" w:rsidR="004E7546" w:rsidRDefault="004E7546" w:rsidP="002F4F48">
      <w:pPr>
        <w:pStyle w:val="a6"/>
      </w:pPr>
      <w:proofErr w:type="gramStart"/>
      <w:r>
        <w:rPr>
          <w:rFonts w:eastAsia="等线"/>
          <w:lang w:eastAsia="zh-CN"/>
        </w:rPr>
        <w:t>the</w:t>
      </w:r>
      <w:proofErr w:type="gramEnd"/>
      <w:r>
        <w:rPr>
          <w:rFonts w:eastAsia="等线"/>
          <w:lang w:eastAsia="zh-CN"/>
        </w:rPr>
        <w:t xml:space="preserve"> </w:t>
      </w:r>
      <w:r>
        <w:t>LTM-CSI-ResourceConfigId is associated with</w:t>
      </w:r>
      <w:r w:rsidRPr="00282A88">
        <w:rPr>
          <w:rFonts w:ascii="Courier New" w:hAnsi="Courier New"/>
          <w:noProof/>
          <w:sz w:val="12"/>
          <w:lang w:eastAsia="en-GB"/>
        </w:rPr>
        <w:t xml:space="preserve"> </w:t>
      </w:r>
      <w:r w:rsidRPr="00282A88">
        <w:rPr>
          <w:noProof/>
          <w:sz w:val="12"/>
          <w:lang w:eastAsia="en-GB"/>
        </w:rPr>
        <w:t>LTM-NZP-CSI-RS-ResourceSe</w:t>
      </w:r>
      <w:r>
        <w:rPr>
          <w:noProof/>
          <w:sz w:val="12"/>
          <w:lang w:eastAsia="en-GB"/>
        </w:rPr>
        <w:t>t. So the current “resource set” is correct.</w:t>
      </w:r>
    </w:p>
  </w:comment>
  <w:comment w:id="325" w:author="ZTE" w:date="2025-09-02T14:15:00Z" w:initials="ZMJ">
    <w:p w14:paraId="38371E37" w14:textId="65948138" w:rsidR="004E7546" w:rsidRPr="005041E8" w:rsidRDefault="004E7546">
      <w:pPr>
        <w:pStyle w:val="a6"/>
      </w:pPr>
      <w:r>
        <w:rPr>
          <w:rStyle w:val="a5"/>
        </w:rPr>
        <w:annotationRef/>
      </w:r>
      <w:r w:rsidRPr="005041E8">
        <w:rPr>
          <w:rFonts w:eastAsia="等线"/>
          <w:lang w:eastAsia="zh-CN"/>
        </w:rPr>
        <w:t>The following parameters are only included in LTM-CSI-ReportConfig. The LTM-CSI-ResourceConfig can be removed.</w:t>
      </w:r>
    </w:p>
  </w:comment>
  <w:comment w:id="343" w:author="ZTE" w:date="2025-09-02T14:17:00Z" w:initials="ZMJ">
    <w:p w14:paraId="0508061C" w14:textId="399A2CE7" w:rsidR="004E7546" w:rsidRDefault="004E7546">
      <w:pPr>
        <w:pStyle w:val="a6"/>
      </w:pPr>
      <w:r>
        <w:rPr>
          <w:rStyle w:val="a5"/>
        </w:rPr>
        <w:annotationRef/>
      </w:r>
      <w:r>
        <w:t xml:space="preserve">The description of the IE </w:t>
      </w:r>
      <w:r w:rsidRPr="005041E8">
        <w:t>candidateSpecificOffsetS</w:t>
      </w:r>
      <w:r>
        <w:t xml:space="preserve"> is missing.</w:t>
      </w:r>
    </w:p>
  </w:comment>
  <w:comment w:id="349" w:author="ZTE" w:date="2025-09-02T14:19:00Z" w:initials="ZMJ">
    <w:p w14:paraId="63E996F0" w14:textId="764A3679" w:rsidR="004E7546" w:rsidRDefault="004E7546">
      <w:pPr>
        <w:pStyle w:val="a6"/>
      </w:pPr>
      <w:r>
        <w:rPr>
          <w:rStyle w:val="a5"/>
        </w:rPr>
        <w:annotationRef/>
      </w:r>
      <w:r>
        <w:t>Redundant “in” can be removed.</w:t>
      </w:r>
    </w:p>
  </w:comment>
  <w:comment w:id="365" w:author="Xiaomi" w:date="2025-09-02T18:26:00Z" w:initials="X">
    <w:p w14:paraId="555F08C9" w14:textId="25296A0A" w:rsidR="004E7546" w:rsidRPr="009925A3" w:rsidRDefault="004E7546">
      <w:pPr>
        <w:pStyle w:val="a6"/>
        <w:rPr>
          <w:rFonts w:eastAsia="等线"/>
          <w:lang w:eastAsia="zh-CN"/>
        </w:rPr>
      </w:pPr>
      <w:r>
        <w:rPr>
          <w:rStyle w:val="a5"/>
        </w:rPr>
        <w:annotationRef/>
      </w:r>
      <w:r>
        <w:rPr>
          <w:rFonts w:eastAsia="等线"/>
          <w:lang w:eastAsia="zh-CN"/>
        </w:rPr>
        <w:t>“</w:t>
      </w:r>
      <w:proofErr w:type="gramStart"/>
      <w:r>
        <w:rPr>
          <w:rFonts w:eastAsia="等线"/>
          <w:lang w:eastAsia="zh-CN"/>
        </w:rPr>
        <w:t>indicated</w:t>
      </w:r>
      <w:proofErr w:type="gramEnd"/>
      <w:r>
        <w:rPr>
          <w:rFonts w:eastAsia="等线"/>
          <w:lang w:eastAsia="zh-CN"/>
        </w:rPr>
        <w:t xml:space="preserve"> by TCI state” is duplication? </w:t>
      </w:r>
    </w:p>
  </w:comment>
  <w:comment w:id="380" w:author="ZTE" w:date="2025-09-02T14:29:00Z" w:initials="ZMJ">
    <w:p w14:paraId="7EBA907F" w14:textId="77777777" w:rsidR="004E7546" w:rsidRDefault="004E7546">
      <w:pPr>
        <w:pStyle w:val="a6"/>
      </w:pPr>
      <w:r>
        <w:rPr>
          <w:rStyle w:val="a5"/>
        </w:rPr>
        <w:annotationRef/>
      </w:r>
      <w:r>
        <w:t xml:space="preserve">It’s unclear whether type 4 beam shall also be included in the MR_List or not. If yes, the list can also include the beam for which the condition is not met. </w:t>
      </w:r>
    </w:p>
    <w:p w14:paraId="3E2E73CD" w14:textId="62767B2C" w:rsidR="004E7546" w:rsidRDefault="004E7546">
      <w:pPr>
        <w:pStyle w:val="a6"/>
      </w:pPr>
      <w:r>
        <w:t xml:space="preserve">A possible way is to move this part to the last sentence, i.e. after </w:t>
      </w:r>
      <w:r w:rsidRPr="008129EB">
        <w:t>ltm-CSI-ReportConfigId</w:t>
      </w:r>
      <w:r>
        <w:t>, to avoid the ambiguity.</w:t>
      </w:r>
    </w:p>
  </w:comment>
  <w:comment w:id="398" w:author="Samsung (Anil)" w:date="2025-07-25T10:24:00Z" w:initials="Anil">
    <w:p w14:paraId="65480DF3" w14:textId="77777777" w:rsidR="004E7546" w:rsidRDefault="004E7546" w:rsidP="00664CE1">
      <w:pPr>
        <w:pStyle w:val="a6"/>
      </w:pPr>
      <w:r>
        <w:rPr>
          <w:rStyle w:val="a5"/>
        </w:rPr>
        <w:annotationRef/>
      </w:r>
      <w:r>
        <w:t>Event triggered reporting and Conditional events based on L1 condition seems to be configured in LTM-CSI-ReportConfig.</w:t>
      </w:r>
    </w:p>
    <w:p w14:paraId="184C171F" w14:textId="77777777" w:rsidR="004E7546" w:rsidRDefault="004E7546" w:rsidP="00664CE1">
      <w:pPr>
        <w:pStyle w:val="a6"/>
      </w:pPr>
    </w:p>
    <w:p w14:paraId="3A1FACB2" w14:textId="77777777" w:rsidR="004E7546" w:rsidRDefault="004E7546" w:rsidP="00664CE1">
      <w:pPr>
        <w:pStyle w:val="a6"/>
      </w:pPr>
      <w:r>
        <w:t>So the current text means that the UE will also trigger the MR when L1 condition is applicable</w:t>
      </w:r>
    </w:p>
    <w:p w14:paraId="6C30F77C" w14:textId="77777777" w:rsidR="004E7546" w:rsidRDefault="004E7546" w:rsidP="00664CE1">
      <w:pPr>
        <w:pStyle w:val="a6"/>
      </w:pPr>
    </w:p>
    <w:p w14:paraId="2D93538C" w14:textId="77777777" w:rsidR="004E7546" w:rsidRDefault="004E7546" w:rsidP="00664CE1">
      <w:pPr>
        <w:pStyle w:val="a6"/>
      </w:pPr>
      <w:r>
        <w:t>Need to clarify that UE wouldn’t send L1 MR for the events used for CLTM evaluation.</w:t>
      </w:r>
    </w:p>
    <w:p w14:paraId="07F8F34F" w14:textId="77777777" w:rsidR="004E7546" w:rsidRDefault="004E7546" w:rsidP="00664CE1">
      <w:pPr>
        <w:pStyle w:val="a6"/>
      </w:pPr>
    </w:p>
    <w:p w14:paraId="749AE22E" w14:textId="77777777" w:rsidR="004E7546" w:rsidRDefault="004E7546" w:rsidP="00664CE1">
      <w:pPr>
        <w:pStyle w:val="a6"/>
      </w:pPr>
      <w:r>
        <w:t>Suggest the following text:</w:t>
      </w:r>
    </w:p>
    <w:p w14:paraId="74E3FFA9" w14:textId="77777777" w:rsidR="004E7546" w:rsidRDefault="004E7546" w:rsidP="00664CE1">
      <w:pPr>
        <w:pStyle w:val="a6"/>
      </w:pPr>
    </w:p>
    <w:p w14:paraId="69D3E776" w14:textId="77777777" w:rsidR="004E7546" w:rsidRDefault="004E7546" w:rsidP="00664CE1">
      <w:pPr>
        <w:pStyle w:val="a6"/>
      </w:pPr>
      <w:proofErr w:type="gramStart"/>
      <w:r w:rsidRPr="007F1A5A">
        <w:rPr>
          <w:sz w:val="24"/>
          <w:szCs w:val="24"/>
        </w:rPr>
        <w:t>if</w:t>
      </w:r>
      <w:proofErr w:type="gramEnd"/>
      <w:r w:rsidRPr="007F1A5A">
        <w:rPr>
          <w:sz w:val="24"/>
          <w:szCs w:val="24"/>
        </w:rPr>
        <w:t xml:space="preserve"> the corresponding </w:t>
      </w:r>
      <w:r w:rsidRPr="007F1A5A">
        <w:rPr>
          <w:i/>
          <w:iCs/>
          <w:sz w:val="24"/>
          <w:szCs w:val="24"/>
        </w:rPr>
        <w:t>ltm-ReportConfigType</w:t>
      </w:r>
      <w:r w:rsidRPr="007F1A5A">
        <w:rPr>
          <w:sz w:val="24"/>
          <w:szCs w:val="24"/>
        </w:rPr>
        <w:t xml:space="preserve"> is set to </w:t>
      </w:r>
      <w:r w:rsidRPr="007F1A5A">
        <w:rPr>
          <w:i/>
          <w:sz w:val="24"/>
          <w:szCs w:val="24"/>
        </w:rPr>
        <w:t xml:space="preserve">eventTriggered </w:t>
      </w:r>
      <w:r w:rsidRPr="00AE41AF">
        <w:rPr>
          <w:sz w:val="24"/>
          <w:szCs w:val="24"/>
          <w:highlight w:val="yellow"/>
        </w:rPr>
        <w:t>and the</w:t>
      </w:r>
      <w:r w:rsidRPr="00AE41AF">
        <w:rPr>
          <w:i/>
          <w:sz w:val="24"/>
          <w:szCs w:val="24"/>
          <w:highlight w:val="yellow"/>
        </w:rPr>
        <w:t xml:space="preserve"> </w:t>
      </w:r>
      <w:r w:rsidRPr="00AE41AF">
        <w:rPr>
          <w:rFonts w:eastAsia="等线"/>
          <w:i/>
          <w:iCs/>
          <w:sz w:val="24"/>
          <w:szCs w:val="24"/>
          <w:highlight w:val="yellow"/>
        </w:rPr>
        <w:t xml:space="preserve">ltm-CSI-ReportConfigId </w:t>
      </w:r>
      <w:r w:rsidRPr="00AE41AF">
        <w:rPr>
          <w:rFonts w:eastAsia="等线"/>
          <w:iCs/>
          <w:sz w:val="24"/>
          <w:szCs w:val="24"/>
          <w:highlight w:val="yellow"/>
        </w:rPr>
        <w:t>is not included in the</w:t>
      </w:r>
      <w:r w:rsidRPr="00AE41AF">
        <w:rPr>
          <w:rFonts w:eastAsia="等线"/>
          <w:i/>
          <w:iCs/>
          <w:sz w:val="24"/>
          <w:szCs w:val="24"/>
          <w:highlight w:val="yellow"/>
        </w:rPr>
        <w:t xml:space="preserve"> executionCondition:</w:t>
      </w:r>
    </w:p>
  </w:comment>
  <w:comment w:id="399" w:author="MediaTek (Xiaonan)" w:date="2025-07-29T09:13:00Z" w:initials="MTK">
    <w:p w14:paraId="01637775" w14:textId="77777777" w:rsidR="004E7546" w:rsidRDefault="004E7546" w:rsidP="00664CE1">
      <w:pPr>
        <w:pStyle w:val="a6"/>
      </w:pPr>
      <w:r>
        <w:rPr>
          <w:rStyle w:val="a5"/>
        </w:rPr>
        <w:annotationRef/>
      </w:r>
      <w:r>
        <w:rPr>
          <w:lang w:val="en-US"/>
        </w:rPr>
        <w:t>It seems not clear yet if event triggered MR can configured with CLTM simultaneously. Adding this will exclude this case</w:t>
      </w:r>
    </w:p>
  </w:comment>
  <w:comment w:id="400" w:author="Ericsson" w:date="2025-07-31T11:03:00Z" w:initials="E">
    <w:p w14:paraId="5FEA71F5" w14:textId="77777777" w:rsidR="004E7546" w:rsidRDefault="004E7546" w:rsidP="00664CE1">
      <w:pPr>
        <w:pStyle w:val="a6"/>
      </w:pPr>
      <w:r>
        <w:rPr>
          <w:rStyle w:val="a5"/>
        </w:rPr>
        <w:annotationRef/>
      </w:r>
      <w:r>
        <w:t>Our understanding is similar to Anil. Event Triggere reporting can be configured together with CLTM. Obvisously the event configuration can be different and also the values of parameters.</w:t>
      </w:r>
    </w:p>
  </w:comment>
  <w:comment w:id="401" w:author="vivo-Chenli-After RAN2#130-2" w:date="2025-08-12T14:08:00Z" w:initials="v">
    <w:p w14:paraId="4022B586" w14:textId="77777777" w:rsidR="004E7546" w:rsidRDefault="004E7546" w:rsidP="00664CE1">
      <w:pPr>
        <w:pStyle w:val="a6"/>
      </w:pPr>
      <w:r>
        <w:rPr>
          <w:rStyle w:val="a5"/>
        </w:rPr>
        <w:annotationRef/>
      </w:r>
      <w:r>
        <w:t xml:space="preserve">I agree Event Triggered reporting can be configured together with CLTM. Anil’s suggestion exclude this case. So I added the corresponding EventTriggeredReportContent Configuration to identify this report configuration is for event triggered reporting. </w:t>
      </w:r>
    </w:p>
  </w:comment>
  <w:comment w:id="406" w:author="Fujitsu" w:date="2025-07-30T13:58:00Z" w:initials="FJ">
    <w:p w14:paraId="0E9A9BBE" w14:textId="77777777" w:rsidR="004E7546" w:rsidRDefault="004E7546" w:rsidP="00664CE1">
      <w:pPr>
        <w:pStyle w:val="a6"/>
      </w:pPr>
      <w:r>
        <w:rPr>
          <w:rStyle w:val="a5"/>
        </w:rPr>
        <w:annotationRef/>
      </w:r>
      <w:r>
        <w:t>Need to remove.</w:t>
      </w:r>
    </w:p>
    <w:p w14:paraId="5C557521" w14:textId="77777777" w:rsidR="004E7546" w:rsidRDefault="004E7546" w:rsidP="00664CE1">
      <w:pPr>
        <w:pStyle w:val="a6"/>
      </w:pPr>
      <w:r>
        <w:t xml:space="preserve">Because RS type alignment is required for event LTM3 or LTM5 in which both serving and candidate are measured. </w:t>
      </w:r>
    </w:p>
    <w:p w14:paraId="557B5A2A" w14:textId="77777777" w:rsidR="004E7546" w:rsidRDefault="004E7546" w:rsidP="00664CE1">
      <w:pPr>
        <w:pStyle w:val="a6"/>
      </w:pPr>
      <w:r>
        <w:t xml:space="preserve">For LTM2, only serving beam is measured and thus RS type alignment is not needed. So, current beam is the beam corresponds to the RS configured in the indicated TCI state. No QCLed RS needs to be considered as appliable. </w:t>
      </w:r>
    </w:p>
  </w:comment>
  <w:comment w:id="407" w:author="Apple" w:date="2025-08-02T15:07:00Z" w:initials="MOU">
    <w:p w14:paraId="783EDBAA" w14:textId="77777777" w:rsidR="004E7546" w:rsidRDefault="004E7546" w:rsidP="00664CE1">
      <w:r>
        <w:rPr>
          <w:rStyle w:val="a5"/>
        </w:rPr>
        <w:annotationRef/>
      </w:r>
      <w:r>
        <w:rPr>
          <w:color w:val="000000"/>
        </w:rPr>
        <w:t xml:space="preserve">If RAN1 spec already capture the definition of “current beam”, we can just add RAN1 spec/section as reference, and remove the details. </w:t>
      </w:r>
    </w:p>
  </w:comment>
  <w:comment w:id="408" w:author="vivo-Chenli-After RAN2#130-2" w:date="2025-08-12T14:24:00Z" w:initials="v">
    <w:p w14:paraId="1E7E03DE" w14:textId="77777777" w:rsidR="004E7546" w:rsidRDefault="004E7546" w:rsidP="00664CE1">
      <w:pPr>
        <w:pStyle w:val="a6"/>
        <w:rPr>
          <w:rFonts w:eastAsia="等线"/>
          <w:lang w:eastAsia="zh-CN"/>
        </w:rPr>
      </w:pPr>
      <w:r>
        <w:rPr>
          <w:rStyle w:val="a5"/>
        </w:rPr>
        <w:annotationRef/>
      </w:r>
      <w:r>
        <w:rPr>
          <w:rStyle w:val="a5"/>
        </w:rPr>
        <w:annotationRef/>
      </w:r>
      <w:r>
        <w:rPr>
          <w:rFonts w:eastAsia="等线"/>
          <w:lang w:eastAsia="zh-CN"/>
        </w:rPr>
        <w:t>T</w:t>
      </w:r>
      <w:r>
        <w:rPr>
          <w:rFonts w:eastAsia="等线" w:hint="eastAsia"/>
          <w:lang w:eastAsia="zh-CN"/>
        </w:rPr>
        <w:t>o</w:t>
      </w:r>
      <w:r>
        <w:rPr>
          <w:rFonts w:eastAsia="等线"/>
          <w:lang w:eastAsia="zh-CN"/>
        </w:rPr>
        <w:t xml:space="preserve"> Fujitsu: according to RAN2 agreement:</w:t>
      </w:r>
    </w:p>
    <w:p w14:paraId="63671FE8" w14:textId="77777777" w:rsidR="004E7546" w:rsidRDefault="004E7546" w:rsidP="00664CE1">
      <w:pPr>
        <w:pStyle w:val="Doc-text2"/>
        <w:numPr>
          <w:ilvl w:val="0"/>
          <w:numId w:val="15"/>
        </w:numPr>
        <w:pBdr>
          <w:top w:val="single" w:sz="4" w:space="1" w:color="auto"/>
          <w:left w:val="single" w:sz="4" w:space="31" w:color="auto"/>
          <w:bottom w:val="single" w:sz="4" w:space="1" w:color="auto"/>
          <w:right w:val="single" w:sz="4" w:space="0" w:color="auto"/>
        </w:pBdr>
        <w:ind w:left="357" w:hanging="357"/>
        <w:rPr>
          <w:lang w:val="en-US" w:eastAsia="ko-KR"/>
        </w:rPr>
      </w:pPr>
      <w:r>
        <w:t>(RRC-10) Follow RAN1 agreement which indicate that at least one candidate RS (within the LTM CSI resource configuration) shall be configured for event LTM2.</w:t>
      </w:r>
    </w:p>
    <w:p w14:paraId="063FF355" w14:textId="77777777" w:rsidR="004E7546" w:rsidRDefault="004E7546" w:rsidP="00664CE1">
      <w:pPr>
        <w:pStyle w:val="a6"/>
        <w:rPr>
          <w:rFonts w:eastAsia="等线"/>
          <w:lang w:eastAsia="zh-CN"/>
        </w:rPr>
      </w:pPr>
      <w:proofErr w:type="gramStart"/>
      <w:r>
        <w:rPr>
          <w:rFonts w:eastAsia="等线"/>
          <w:lang w:eastAsia="zh-CN"/>
        </w:rPr>
        <w:t>even</w:t>
      </w:r>
      <w:proofErr w:type="gramEnd"/>
      <w:r>
        <w:rPr>
          <w:rFonts w:eastAsia="等线"/>
          <w:lang w:eastAsia="zh-CN"/>
        </w:rPr>
        <w:t xml:space="preserve"> for LTM2, the</w:t>
      </w:r>
      <w:r w:rsidRPr="00431446">
        <w:rPr>
          <w:rFonts w:eastAsia="等线" w:hint="eastAsia"/>
          <w:lang w:eastAsia="zh-CN"/>
        </w:rPr>
        <w:t xml:space="preserve"> </w:t>
      </w:r>
      <w:r>
        <w:rPr>
          <w:rFonts w:eastAsia="等线"/>
          <w:lang w:eastAsia="zh-CN"/>
        </w:rPr>
        <w:t>RS type of current RS should be determined by the candidate RS within the corresponding report configutation.</w:t>
      </w:r>
    </w:p>
    <w:p w14:paraId="5E66B481" w14:textId="77777777" w:rsidR="004E7546" w:rsidRPr="007E3337" w:rsidRDefault="004E7546" w:rsidP="00664CE1">
      <w:pPr>
        <w:pStyle w:val="a6"/>
        <w:rPr>
          <w:rFonts w:eastAsia="等线"/>
          <w:lang w:eastAsia="zh-CN"/>
        </w:rPr>
      </w:pPr>
      <w:r>
        <w:rPr>
          <w:rFonts w:eastAsia="等线"/>
          <w:lang w:eastAsia="zh-CN"/>
        </w:rPr>
        <w:t>To A</w:t>
      </w:r>
      <w:r>
        <w:rPr>
          <w:rFonts w:eastAsia="等线" w:hint="eastAsia"/>
          <w:lang w:eastAsia="zh-CN"/>
        </w:rPr>
        <w:t>ppl</w:t>
      </w:r>
      <w:r>
        <w:rPr>
          <w:rFonts w:eastAsia="等线"/>
          <w:lang w:eastAsia="zh-CN"/>
        </w:rPr>
        <w:t>e</w:t>
      </w:r>
      <w:r>
        <w:rPr>
          <w:rFonts w:eastAsia="等线" w:hint="eastAsia"/>
          <w:lang w:eastAsia="zh-CN"/>
        </w:rPr>
        <w:t>:</w:t>
      </w:r>
      <w:r>
        <w:rPr>
          <w:rFonts w:eastAsia="等线"/>
          <w:lang w:eastAsia="zh-CN"/>
        </w:rPr>
        <w:t xml:space="preserve"> Current description is added based on previous companies’ comments. </w:t>
      </w:r>
    </w:p>
  </w:comment>
  <w:comment w:id="414" w:author="ZTE" w:date="2025-09-02T14:43:00Z" w:initials="ZMJ">
    <w:p w14:paraId="445F1FC3" w14:textId="77777777" w:rsidR="004E7546" w:rsidRDefault="004E7546">
      <w:pPr>
        <w:pStyle w:val="a6"/>
      </w:pPr>
      <w:r>
        <w:rPr>
          <w:rStyle w:val="a5"/>
        </w:rPr>
        <w:annotationRef/>
      </w:r>
      <w:r>
        <w:t xml:space="preserve">According to the latest RRC CR, if the </w:t>
      </w:r>
      <w:r w:rsidRPr="00387222">
        <w:t>ltm-CandidateReportConfigList</w:t>
      </w:r>
      <w:r>
        <w:t xml:space="preserve"> is absent, the UE shall measure all LTM candidate cells in the associated </w:t>
      </w:r>
      <w:r w:rsidRPr="00387222">
        <w:t>LTM-CSI-ResourceConfig</w:t>
      </w:r>
      <w:r>
        <w:t>.</w:t>
      </w:r>
    </w:p>
    <w:p w14:paraId="6536ED6F" w14:textId="33EDAE1C" w:rsidR="004E7546" w:rsidRDefault="004E7546">
      <w:pPr>
        <w:pStyle w:val="a6"/>
      </w:pPr>
      <w:r>
        <w:t>So suggest to specify both cases to make the spec clearer. For example:</w:t>
      </w:r>
    </w:p>
    <w:p w14:paraId="403D38CC" w14:textId="77777777" w:rsidR="004E7546" w:rsidRDefault="004E7546">
      <w:pPr>
        <w:pStyle w:val="a6"/>
      </w:pPr>
    </w:p>
    <w:p w14:paraId="1616023D" w14:textId="69AE799F" w:rsidR="004E7546" w:rsidRDefault="004E7546" w:rsidP="00387222">
      <w:pPr>
        <w:pStyle w:val="B4"/>
        <w:ind w:left="0" w:firstLine="0"/>
      </w:pPr>
      <w:r>
        <w:t xml:space="preserve">4&gt; if </w:t>
      </w:r>
      <w:r w:rsidRPr="00387222">
        <w:t>ltm-CandidateReportConfigList</w:t>
      </w:r>
      <w:r>
        <w:t xml:space="preserve"> is configured:</w:t>
      </w:r>
    </w:p>
    <w:p w14:paraId="67B03AA2" w14:textId="6794A481" w:rsidR="004E7546" w:rsidRDefault="004E7546" w:rsidP="00387222">
      <w:pPr>
        <w:pStyle w:val="B4"/>
      </w:pPr>
      <w:r>
        <w:t xml:space="preserve">5&gt; consider any beam of </w:t>
      </w:r>
      <w:r>
        <w:rPr>
          <w:rFonts w:eastAsia="等线" w:hint="eastAsia"/>
        </w:rPr>
        <w:t>LTM candidate cell</w:t>
      </w:r>
      <w:r w:rsidRPr="00D0088F">
        <w:t xml:space="preserve"> </w:t>
      </w:r>
      <w:r>
        <w:t xml:space="preserve">(except the serving cell) configured in </w:t>
      </w:r>
      <w:r>
        <w:rPr>
          <w:i/>
          <w:iCs/>
          <w:lang w:eastAsia="ko-KR"/>
        </w:rPr>
        <w:t>ltm-CandidateReportConfigList</w:t>
      </w:r>
      <w:r>
        <w:rPr>
          <w:rFonts w:eastAsia="等线"/>
        </w:rPr>
        <w:t xml:space="preserve">, i.e. the RSs configured in </w:t>
      </w:r>
      <w:r>
        <w:rPr>
          <w:rFonts w:eastAsia="等线"/>
          <w:i/>
          <w:iCs/>
        </w:rPr>
        <w:t>LTM-CSI-ResourceConfig</w:t>
      </w:r>
      <w:r>
        <w:rPr>
          <w:rFonts w:eastAsia="等线"/>
        </w:rPr>
        <w:t xml:space="preserve"> which associated with this </w:t>
      </w:r>
      <w:r>
        <w:rPr>
          <w:rFonts w:eastAsia="等线"/>
          <w:i/>
          <w:iCs/>
        </w:rPr>
        <w:t>ltm-CSI-ReportConfigId</w:t>
      </w:r>
      <w:r>
        <w:rPr>
          <w:rStyle w:val="a5"/>
        </w:rPr>
        <w:annotationRef/>
      </w:r>
      <w:r>
        <w:rPr>
          <w:rFonts w:eastAsia="等线"/>
        </w:rPr>
        <w:t>, to be applicable;</w:t>
      </w:r>
    </w:p>
    <w:p w14:paraId="277D467A" w14:textId="7696BEF0" w:rsidR="004E7546" w:rsidRDefault="004E7546" w:rsidP="00387222">
      <w:pPr>
        <w:pStyle w:val="B4"/>
        <w:ind w:left="0" w:firstLine="0"/>
      </w:pPr>
      <w:r>
        <w:t>4&gt; else:</w:t>
      </w:r>
    </w:p>
    <w:p w14:paraId="24AAABF6" w14:textId="0CBE7504" w:rsidR="004E7546" w:rsidRDefault="004E7546" w:rsidP="00387222">
      <w:pPr>
        <w:pStyle w:val="B4"/>
      </w:pPr>
      <w:r>
        <w:t xml:space="preserve">5&gt; consider any beam of </w:t>
      </w:r>
      <w:r w:rsidRPr="00387222">
        <w:rPr>
          <w:rFonts w:hint="eastAsia"/>
        </w:rPr>
        <w:t>LTM candidate cell</w:t>
      </w:r>
      <w:r w:rsidRPr="00D0088F">
        <w:t xml:space="preserve"> </w:t>
      </w:r>
      <w:r>
        <w:t xml:space="preserve">(except the serving cell), </w:t>
      </w:r>
      <w:r>
        <w:rPr>
          <w:rFonts w:eastAsia="等线"/>
        </w:rPr>
        <w:t xml:space="preserve">i.e. the RSs configured in </w:t>
      </w:r>
      <w:r>
        <w:rPr>
          <w:rFonts w:eastAsia="等线"/>
          <w:i/>
          <w:iCs/>
        </w:rPr>
        <w:t>LTM-CSI-ResourceConfig</w:t>
      </w:r>
      <w:r>
        <w:rPr>
          <w:rFonts w:eastAsia="等线"/>
        </w:rPr>
        <w:t xml:space="preserve"> which associated with this </w:t>
      </w:r>
      <w:r>
        <w:rPr>
          <w:rFonts w:eastAsia="等线"/>
          <w:i/>
          <w:iCs/>
        </w:rPr>
        <w:t>ltm-CSI-ReportConfigId</w:t>
      </w:r>
      <w:r>
        <w:t>, to be applicable</w:t>
      </w:r>
      <w:r w:rsidRPr="00387222">
        <w:t>;</w:t>
      </w:r>
    </w:p>
  </w:comment>
  <w:comment w:id="430" w:author="Xiaomi" w:date="2025-09-02T18:30:00Z" w:initials="X">
    <w:p w14:paraId="13BDD176" w14:textId="42BA7E5E" w:rsidR="004E7546" w:rsidRPr="009B0C07" w:rsidRDefault="004E7546">
      <w:pPr>
        <w:pStyle w:val="a6"/>
        <w:rPr>
          <w:rFonts w:eastAsia="等线"/>
          <w:lang w:eastAsia="zh-CN"/>
        </w:rPr>
      </w:pPr>
      <w:r>
        <w:rPr>
          <w:rStyle w:val="a5"/>
        </w:rPr>
        <w:annotationRef/>
      </w:r>
      <w:r>
        <w:rPr>
          <w:rFonts w:eastAsia="等线"/>
          <w:lang w:eastAsia="zh-CN"/>
        </w:rPr>
        <w:t>“:” is needed at the end of condition. Similar comment for other cases below.</w:t>
      </w:r>
    </w:p>
  </w:comment>
  <w:comment w:id="426" w:author="vivo-Chenli-After RAN2#131-1" w:date="2025-09-01T23:02:00Z" w:initials="v">
    <w:p w14:paraId="74EB4E3C" w14:textId="6FB066F6" w:rsidR="004E7546" w:rsidRDefault="004E7546">
      <w:pPr>
        <w:pStyle w:val="a6"/>
      </w:pPr>
      <w:r>
        <w:rPr>
          <w:rStyle w:val="a5"/>
        </w:rPr>
        <w:annotationRef/>
      </w:r>
      <w:r>
        <w:t xml:space="preserve">To cover the case: </w:t>
      </w:r>
    </w:p>
    <w:p w14:paraId="795B8AFA" w14:textId="77777777" w:rsidR="004E7546" w:rsidRDefault="004E7546">
      <w:pPr>
        <w:pStyle w:val="a6"/>
      </w:pPr>
      <w:proofErr w:type="gramStart"/>
      <w:r>
        <w:t>a</w:t>
      </w:r>
      <w:proofErr w:type="gramEnd"/>
      <w:r>
        <w:t xml:space="preserve"> beam: satisfy enter-&gt; leaving -&gt; enter</w:t>
      </w:r>
    </w:p>
    <w:p w14:paraId="146BA299" w14:textId="77777777" w:rsidR="004E7546" w:rsidRDefault="004E7546">
      <w:pPr>
        <w:pStyle w:val="a6"/>
      </w:pPr>
      <w:proofErr w:type="gramStart"/>
      <w:r>
        <w:t>and</w:t>
      </w:r>
      <w:proofErr w:type="gramEnd"/>
      <w:r>
        <w:t xml:space="preserve"> </w:t>
      </w:r>
    </w:p>
    <w:p w14:paraId="24D25E71" w14:textId="17FC9A83" w:rsidR="004E7546" w:rsidRDefault="004E7546">
      <w:pPr>
        <w:pStyle w:val="a6"/>
      </w:pPr>
      <w:proofErr w:type="gramStart"/>
      <w:r>
        <w:t>a</w:t>
      </w:r>
      <w:proofErr w:type="gramEnd"/>
      <w:r>
        <w:t xml:space="preserve"> beam: in report list -&gt; leaving -&gt; enter </w:t>
      </w:r>
    </w:p>
  </w:comment>
  <w:comment w:id="438" w:author="ZTE" w:date="2025-09-02T15:03:00Z" w:initials="ZMJ">
    <w:p w14:paraId="375E348A" w14:textId="6834B79F" w:rsidR="004E7546" w:rsidRDefault="004E7546">
      <w:pPr>
        <w:pStyle w:val="a6"/>
      </w:pPr>
      <w:r>
        <w:rPr>
          <w:rStyle w:val="a5"/>
        </w:rPr>
        <w:annotationRef/>
      </w:r>
      <w:proofErr w:type="gramStart"/>
      <w:r>
        <w:t>should</w:t>
      </w:r>
      <w:proofErr w:type="gramEnd"/>
      <w:r>
        <w:t xml:space="preserve"> be italic</w:t>
      </w:r>
    </w:p>
  </w:comment>
  <w:comment w:id="444" w:author="ZTE" w:date="2025-09-02T15:05:00Z" w:initials="ZMJ">
    <w:p w14:paraId="6502A485" w14:textId="73E8C687" w:rsidR="004E7546" w:rsidRDefault="004E7546">
      <w:pPr>
        <w:pStyle w:val="a6"/>
      </w:pPr>
      <w:r>
        <w:rPr>
          <w:rStyle w:val="a5"/>
        </w:rPr>
        <w:annotationRef/>
      </w:r>
      <w:proofErr w:type="gramStart"/>
      <w:r>
        <w:t>should</w:t>
      </w:r>
      <w:proofErr w:type="gramEnd"/>
      <w:r>
        <w:t xml:space="preserve"> be italic</w:t>
      </w:r>
    </w:p>
  </w:comment>
  <w:comment w:id="452" w:author="ZTE" w:date="2025-09-02T15:06:00Z" w:initials="ZMJ">
    <w:p w14:paraId="2019CE9E" w14:textId="6C0E3B35" w:rsidR="004E7546" w:rsidRDefault="004E7546">
      <w:pPr>
        <w:pStyle w:val="a6"/>
      </w:pPr>
      <w:r>
        <w:rPr>
          <w:rStyle w:val="a5"/>
        </w:rPr>
        <w:annotationRef/>
      </w:r>
      <w:r>
        <w:t xml:space="preserve">This condition is not needed, if the beam has been included in the </w:t>
      </w:r>
      <w:r w:rsidRPr="00AB471D">
        <w:t>BEAM_ENTERING_LIST or BEAM_REPORTED_LIST</w:t>
      </w:r>
      <w:r>
        <w:t xml:space="preserve">, there must have </w:t>
      </w:r>
      <w:r w:rsidRPr="00AB471D">
        <w:t>a measurement reporting entry in the MR_LIST for this ltm-CSI-ReportConfigId</w:t>
      </w:r>
      <w:r>
        <w:t>.</w:t>
      </w:r>
    </w:p>
  </w:comment>
  <w:comment w:id="453" w:author="CATT" w:date="2025-09-04T16:49:00Z" w:initials="CATT">
    <w:p w14:paraId="665F1ADA" w14:textId="6F9A522D" w:rsidR="00C8766B" w:rsidRPr="00C8766B" w:rsidRDefault="00C8766B">
      <w:pPr>
        <w:pStyle w:val="a6"/>
        <w:rPr>
          <w:rFonts w:eastAsiaTheme="minorEastAsia" w:hint="eastAsia"/>
          <w:lang w:eastAsia="zh-CN"/>
        </w:rPr>
      </w:pPr>
      <w:r>
        <w:rPr>
          <w:rStyle w:val="a5"/>
        </w:rPr>
        <w:annotationRef/>
      </w:r>
      <w:r>
        <w:rPr>
          <w:lang w:eastAsia="zh-CN"/>
        </w:rPr>
        <w:t>A</w:t>
      </w:r>
      <w:r>
        <w:rPr>
          <w:rFonts w:hint="eastAsia"/>
          <w:lang w:eastAsia="zh-CN"/>
        </w:rPr>
        <w:t>gree with ZTE</w:t>
      </w:r>
    </w:p>
  </w:comment>
  <w:comment w:id="459" w:author="vivo-Chenli-After RAN2#131-1" w:date="2025-09-01T23:03:00Z" w:initials="v">
    <w:p w14:paraId="1583503F" w14:textId="77777777" w:rsidR="004E7546" w:rsidRDefault="004E7546">
      <w:pPr>
        <w:pStyle w:val="a6"/>
      </w:pPr>
      <w:r>
        <w:rPr>
          <w:rStyle w:val="a5"/>
        </w:rPr>
        <w:annotationRef/>
      </w:r>
      <w:r>
        <w:t>To cover the case:</w:t>
      </w:r>
    </w:p>
    <w:p w14:paraId="69AA2EE4" w14:textId="7F69A9DD" w:rsidR="004E7546" w:rsidRDefault="004E7546" w:rsidP="00992EF7">
      <w:pPr>
        <w:pStyle w:val="a6"/>
      </w:pPr>
      <w:proofErr w:type="gramStart"/>
      <w:r>
        <w:t>a</w:t>
      </w:r>
      <w:proofErr w:type="gramEnd"/>
      <w:r>
        <w:t xml:space="preserve"> beam: satisfy enter-&gt; leaving </w:t>
      </w:r>
    </w:p>
    <w:p w14:paraId="40D5CEE6" w14:textId="77777777" w:rsidR="004E7546" w:rsidRDefault="004E7546" w:rsidP="00992EF7">
      <w:pPr>
        <w:pStyle w:val="a6"/>
      </w:pPr>
      <w:proofErr w:type="gramStart"/>
      <w:r>
        <w:t>and</w:t>
      </w:r>
      <w:proofErr w:type="gramEnd"/>
      <w:r>
        <w:t xml:space="preserve"> </w:t>
      </w:r>
    </w:p>
    <w:p w14:paraId="0E3CCDFE" w14:textId="3926AF40" w:rsidR="004E7546" w:rsidRDefault="004E7546" w:rsidP="00992EF7">
      <w:pPr>
        <w:pStyle w:val="a6"/>
      </w:pPr>
      <w:proofErr w:type="gramStart"/>
      <w:r>
        <w:t>a</w:t>
      </w:r>
      <w:proofErr w:type="gramEnd"/>
      <w:r>
        <w:t xml:space="preserve"> beam: in report list -&gt; leaving </w:t>
      </w:r>
    </w:p>
  </w:comment>
  <w:comment w:id="464" w:author="ZTE" w:date="2025-09-02T15:09:00Z" w:initials="ZMJ">
    <w:p w14:paraId="0D69E913" w14:textId="657A9CE4" w:rsidR="004E7546" w:rsidRDefault="004E7546">
      <w:pPr>
        <w:pStyle w:val="a6"/>
      </w:pPr>
      <w:r>
        <w:rPr>
          <w:rStyle w:val="a5"/>
        </w:rPr>
        <w:annotationRef/>
      </w:r>
      <w:proofErr w:type="gramStart"/>
      <w:r>
        <w:t>should</w:t>
      </w:r>
      <w:proofErr w:type="gramEnd"/>
      <w:r>
        <w:t xml:space="preserve"> be italic</w:t>
      </w:r>
    </w:p>
  </w:comment>
  <w:comment w:id="470" w:author="ZTE" w:date="2025-09-02T15:09:00Z" w:initials="ZMJ">
    <w:p w14:paraId="22CBD9E3" w14:textId="1CD25BD7" w:rsidR="004E7546" w:rsidRDefault="004E7546">
      <w:pPr>
        <w:pStyle w:val="a6"/>
      </w:pPr>
      <w:r>
        <w:rPr>
          <w:rStyle w:val="a5"/>
        </w:rPr>
        <w:annotationRef/>
      </w:r>
      <w:proofErr w:type="gramStart"/>
      <w:r>
        <w:t>should</w:t>
      </w:r>
      <w:proofErr w:type="gramEnd"/>
      <w:r>
        <w:t xml:space="preserve"> be italic</w:t>
      </w:r>
    </w:p>
  </w:comment>
  <w:comment w:id="474" w:author="ZTE" w:date="2025-09-02T15:10:00Z" w:initials="ZMJ">
    <w:p w14:paraId="41D9E370" w14:textId="74125A75" w:rsidR="004E7546" w:rsidRDefault="004E7546">
      <w:pPr>
        <w:pStyle w:val="a6"/>
      </w:pPr>
      <w:r>
        <w:rPr>
          <w:rStyle w:val="a5"/>
        </w:rPr>
        <w:annotationRef/>
      </w:r>
      <w:proofErr w:type="gramStart"/>
      <w:r>
        <w:t>should</w:t>
      </w:r>
      <w:proofErr w:type="gramEnd"/>
      <w:r>
        <w:t xml:space="preserve"> be italic</w:t>
      </w:r>
    </w:p>
  </w:comment>
  <w:comment w:id="493" w:author="Xiaomi" w:date="2025-09-02T18:44:00Z" w:initials="X">
    <w:p w14:paraId="1389E94B" w14:textId="5F06D20D" w:rsidR="004E7546" w:rsidRPr="00CC71D3" w:rsidRDefault="004E7546">
      <w:pPr>
        <w:pStyle w:val="a6"/>
        <w:rPr>
          <w:rFonts w:eastAsia="等线"/>
          <w:lang w:eastAsia="zh-CN"/>
        </w:rPr>
      </w:pPr>
      <w:r>
        <w:rPr>
          <w:rStyle w:val="a5"/>
        </w:rPr>
        <w:annotationRef/>
      </w:r>
      <w:r>
        <w:rPr>
          <w:rFonts w:eastAsia="等线" w:hint="eastAsia"/>
          <w:lang w:eastAsia="zh-CN"/>
        </w:rPr>
        <w:t>F</w:t>
      </w:r>
      <w:r>
        <w:rPr>
          <w:rFonts w:eastAsia="等线"/>
          <w:lang w:eastAsia="zh-CN"/>
        </w:rPr>
        <w:t>or consistency with RRC CR, it might be better to change “serving cell” to “SpCell” for LTM2/3/5.</w:t>
      </w:r>
    </w:p>
  </w:comment>
  <w:comment w:id="580" w:author="ZTE" w:date="2025-09-02T15:16:00Z" w:initials="ZMJ">
    <w:p w14:paraId="2CAF4E8F" w14:textId="20384758" w:rsidR="004E7546" w:rsidRDefault="004E7546">
      <w:pPr>
        <w:pStyle w:val="a6"/>
      </w:pPr>
      <w:r>
        <w:rPr>
          <w:rStyle w:val="a5"/>
        </w:rPr>
        <w:annotationRef/>
      </w:r>
      <w:proofErr w:type="gramStart"/>
      <w:r>
        <w:t>should</w:t>
      </w:r>
      <w:proofErr w:type="gramEnd"/>
      <w:r>
        <w:t xml:space="preserve"> be </w:t>
      </w:r>
      <w:r w:rsidRPr="00AB471D">
        <w:t>candidateSpecificOffset</w:t>
      </w:r>
    </w:p>
  </w:comment>
  <w:comment w:id="625" w:author="ZTE" w:date="2025-09-02T15:17:00Z" w:initials="ZMJ">
    <w:p w14:paraId="69A1E536" w14:textId="23999B4F" w:rsidR="004E7546" w:rsidRDefault="004E7546">
      <w:pPr>
        <w:pStyle w:val="a6"/>
      </w:pPr>
      <w:r>
        <w:rPr>
          <w:rStyle w:val="a5"/>
        </w:rPr>
        <w:annotationRef/>
      </w:r>
      <w:proofErr w:type="gramStart"/>
      <w:r>
        <w:t>should</w:t>
      </w:r>
      <w:proofErr w:type="gramEnd"/>
      <w:r>
        <w:t xml:space="preserve"> be </w:t>
      </w:r>
      <w:r w:rsidRPr="00AB471D">
        <w:t>candidateSpecificOffset</w:t>
      </w:r>
    </w:p>
  </w:comment>
  <w:comment w:id="663" w:author="ZTE" w:date="2025-09-02T15:21:00Z" w:initials="ZMJ">
    <w:p w14:paraId="47FDC5CC" w14:textId="573A61D4" w:rsidR="004E7546" w:rsidRDefault="004E7546">
      <w:pPr>
        <w:pStyle w:val="a6"/>
      </w:pPr>
      <w:r>
        <w:rPr>
          <w:rStyle w:val="a5"/>
        </w:rPr>
        <w:annotationRef/>
      </w:r>
      <w:r>
        <w:t xml:space="preserve">The offset of serving cell is provided separately, which is not relevant to </w:t>
      </w:r>
      <w:r w:rsidRPr="00C915B0">
        <w:t>ltm-CandidateReportConfigId</w:t>
      </w:r>
      <w:r>
        <w:t>. This sentence can be removed.</w:t>
      </w:r>
      <w:r w:rsidRPr="00C915B0">
        <w:t xml:space="preserve"> </w:t>
      </w:r>
      <w:r>
        <w:t xml:space="preserve">  </w:t>
      </w:r>
    </w:p>
  </w:comment>
  <w:comment w:id="682" w:author="ZTE" w:date="2025-09-02T15:59:00Z" w:initials="ZMJ">
    <w:p w14:paraId="4A524989" w14:textId="410AC460" w:rsidR="004E7546" w:rsidRDefault="004E7546">
      <w:pPr>
        <w:pStyle w:val="a6"/>
      </w:pPr>
      <w:r>
        <w:rPr>
          <w:rStyle w:val="a5"/>
        </w:rPr>
        <w:annotationRef/>
      </w:r>
      <w:proofErr w:type="gramStart"/>
      <w:r>
        <w:t>should</w:t>
      </w:r>
      <w:proofErr w:type="gramEnd"/>
      <w:r>
        <w:t xml:space="preserve"> be italic</w:t>
      </w:r>
    </w:p>
  </w:comment>
  <w:comment w:id="706" w:author="Ofinno (Fasil)" w:date="2025-07-31T17:23:00Z" w:initials="FS">
    <w:p w14:paraId="08531A13" w14:textId="77777777" w:rsidR="004E7546" w:rsidRDefault="004E7546" w:rsidP="00664CE1">
      <w:pPr>
        <w:pStyle w:val="a6"/>
      </w:pPr>
      <w:r>
        <w:rPr>
          <w:rStyle w:val="a5"/>
        </w:rPr>
        <w:annotationRef/>
      </w:r>
      <w:r>
        <w:t xml:space="preserve">We think some action related to cancelling needs to be specified. At least as a note. </w:t>
      </w:r>
    </w:p>
  </w:comment>
  <w:comment w:id="707" w:author="vivo-Chenli-After RAN2#130-2" w:date="2025-08-12T16:24:00Z" w:initials="v">
    <w:p w14:paraId="771C0E1C" w14:textId="77777777" w:rsidR="004E7546" w:rsidRDefault="004E7546" w:rsidP="00664CE1">
      <w:pPr>
        <w:pStyle w:val="a6"/>
      </w:pPr>
      <w:r>
        <w:rPr>
          <w:rStyle w:val="a5"/>
        </w:rPr>
        <w:annotationRef/>
      </w:r>
      <w:r>
        <w:t xml:space="preserve">“Cancel” means the triggered MR will not be triggered, which has been reflected in the above procedure. Not sure what else action is needed. </w:t>
      </w:r>
    </w:p>
  </w:comment>
  <w:comment w:id="712" w:author="ZTE" w:date="2025-09-02T16:01:00Z" w:initials="ZMJ">
    <w:p w14:paraId="40AE2236" w14:textId="184C9F34" w:rsidR="004E7546" w:rsidRDefault="004E7546">
      <w:pPr>
        <w:pStyle w:val="a6"/>
      </w:pPr>
      <w:r>
        <w:rPr>
          <w:rStyle w:val="a5"/>
        </w:rPr>
        <w:annotationRef/>
      </w:r>
      <w:r>
        <w:t>Should be “by”?</w:t>
      </w:r>
    </w:p>
  </w:comment>
  <w:comment w:id="714" w:author="Samsung (Aby)" w:date="2025-09-04T11:34:00Z" w:initials="a">
    <w:p w14:paraId="4370ADEE" w14:textId="77777777" w:rsidR="004E7546" w:rsidRDefault="004E7546" w:rsidP="000D0881">
      <w:pPr>
        <w:overflowPunct/>
        <w:spacing w:after="0"/>
        <w:textAlignment w:val="auto"/>
        <w:rPr>
          <w:rFonts w:eastAsia="Malgun Gothic"/>
          <w:sz w:val="24"/>
          <w:szCs w:val="24"/>
          <w:lang w:val="en-IN" w:eastAsia="en-GB"/>
        </w:rPr>
      </w:pPr>
      <w:r>
        <w:rPr>
          <w:rStyle w:val="a5"/>
        </w:rPr>
        <w:annotationRef/>
      </w:r>
      <w:r>
        <w:rPr>
          <w:rFonts w:eastAsia="Malgun Gothic"/>
          <w:sz w:val="24"/>
          <w:szCs w:val="24"/>
          <w:lang w:val="en-IN" w:eastAsia="en-GB"/>
        </w:rPr>
        <w:t>In the current text, UE will again send the measurements for the RS included in the truncated MR in the next MR.</w:t>
      </w:r>
    </w:p>
    <w:p w14:paraId="3AD6E91C" w14:textId="77777777" w:rsidR="004E7546" w:rsidRDefault="004E7546" w:rsidP="000D0881">
      <w:pPr>
        <w:overflowPunct/>
        <w:spacing w:after="0"/>
        <w:textAlignment w:val="auto"/>
        <w:rPr>
          <w:rFonts w:eastAsia="Malgun Gothic"/>
          <w:sz w:val="24"/>
          <w:szCs w:val="24"/>
          <w:lang w:val="en-IN" w:eastAsia="en-GB"/>
        </w:rPr>
      </w:pPr>
    </w:p>
    <w:p w14:paraId="4466DA56" w14:textId="0D3140C4"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To avoid this, the RS whose measurements are reported in the truncated L1 MR should be removed from BEAM_ENTERING_LIST/BEAM_LEAVING_LIST.</w:t>
      </w:r>
    </w:p>
    <w:p w14:paraId="38D2E112" w14:textId="3270F36F"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BEAM_REPORTED_LIST also need to be updated.</w:t>
      </w:r>
    </w:p>
    <w:p w14:paraId="3237C650" w14:textId="61A1EFDD" w:rsidR="004E7546" w:rsidRDefault="004E7546" w:rsidP="000D0881">
      <w:pPr>
        <w:overflowPunct/>
        <w:spacing w:after="0"/>
        <w:textAlignment w:val="auto"/>
        <w:rPr>
          <w:rFonts w:eastAsia="Malgun Gothic"/>
          <w:sz w:val="24"/>
          <w:szCs w:val="24"/>
          <w:lang w:val="en-IN" w:eastAsia="en-GB"/>
        </w:rPr>
      </w:pPr>
    </w:p>
    <w:p w14:paraId="1C7BCF3F" w14:textId="665F1B36"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So the below is needed.</w:t>
      </w:r>
    </w:p>
    <w:p w14:paraId="0D11427D" w14:textId="77777777" w:rsidR="004E7546" w:rsidRDefault="004E7546" w:rsidP="000D0881">
      <w:pPr>
        <w:overflowPunct/>
        <w:spacing w:after="0"/>
        <w:textAlignment w:val="auto"/>
        <w:rPr>
          <w:rFonts w:eastAsia="Malgun Gothic"/>
          <w:sz w:val="24"/>
          <w:szCs w:val="24"/>
          <w:lang w:val="en-IN" w:eastAsia="en-GB"/>
        </w:rPr>
      </w:pPr>
    </w:p>
    <w:p w14:paraId="6A306BCE" w14:textId="77777777" w:rsidR="004E7546" w:rsidRDefault="004E7546" w:rsidP="000D0881">
      <w:pPr>
        <w:overflowPunct/>
        <w:spacing w:after="0"/>
        <w:textAlignment w:val="auto"/>
        <w:rPr>
          <w:rFonts w:eastAsia="Malgun Gothic"/>
          <w:sz w:val="24"/>
          <w:szCs w:val="24"/>
          <w:lang w:val="en-IN" w:eastAsia="en-GB"/>
        </w:rPr>
      </w:pPr>
      <w:r>
        <w:rPr>
          <w:rStyle w:val="a5"/>
        </w:rPr>
        <w:annotationRef/>
      </w:r>
      <w:r>
        <w:rPr>
          <w:rFonts w:eastAsia="Malgun Gothic"/>
          <w:sz w:val="24"/>
          <w:szCs w:val="24"/>
          <w:lang w:val="en-IN" w:eastAsia="en-GB"/>
        </w:rPr>
        <w:t>2&gt;include the RS(s) from BEAM_ENTERING_LIST whose measurements are reported into BEAM_REPORTED_LIST for this ltm-CSI-ReportConfigId.</w:t>
      </w:r>
    </w:p>
    <w:p w14:paraId="5EA4B917" w14:textId="77777777"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2&gt; remove the RS(s) whose measurements are reported from</w:t>
      </w:r>
    </w:p>
    <w:p w14:paraId="0C1F22EB" w14:textId="705D9FD6" w:rsidR="004E7546" w:rsidRDefault="004E7546" w:rsidP="000D0881">
      <w:pPr>
        <w:pStyle w:val="a6"/>
      </w:pPr>
      <w:r>
        <w:rPr>
          <w:rFonts w:eastAsia="Malgun Gothic"/>
          <w:sz w:val="24"/>
          <w:szCs w:val="24"/>
          <w:lang w:val="en-IN" w:eastAsia="en-GB"/>
        </w:rPr>
        <w:t>BEAM_ENTERING_LIST and/or BEAM_LEAVING LIST for this ltm-CSI-ReportConfigId.</w:t>
      </w:r>
    </w:p>
  </w:comment>
  <w:comment w:id="716" w:author="Apple" w:date="2025-08-02T15:35:00Z" w:initials="MOU">
    <w:p w14:paraId="08FB4395" w14:textId="77777777" w:rsidR="004E7546" w:rsidRDefault="004E7546" w:rsidP="00664CE1">
      <w:r>
        <w:rPr>
          <w:rStyle w:val="a5"/>
        </w:rPr>
        <w:annotationRef/>
      </w:r>
      <w:r>
        <w:rPr>
          <w:color w:val="000000"/>
        </w:rPr>
        <w:t xml:space="preserve">It’s not correct to stop the periodic reporting timer upon truncated MR MAC CE transmission. </w:t>
      </w:r>
    </w:p>
    <w:p w14:paraId="2A5C693F" w14:textId="77777777" w:rsidR="004E7546" w:rsidRDefault="004E7546" w:rsidP="00664CE1"/>
    <w:p w14:paraId="363E5F9E" w14:textId="77777777" w:rsidR="004E7546" w:rsidRDefault="004E7546" w:rsidP="00664CE1">
      <w:r>
        <w:rPr>
          <w:color w:val="000000"/>
        </w:rPr>
        <w:t xml:space="preserve">At least we should add EN and note it as FFS on how to handle the periodical reporting timer when truncated MR MAC CE is transmitted. </w:t>
      </w:r>
    </w:p>
  </w:comment>
  <w:comment w:id="717" w:author="vivo-Chenli-After RAN2#130-2" w:date="2025-08-12T17:35:00Z" w:initials="v">
    <w:p w14:paraId="11E7000D" w14:textId="77777777" w:rsidR="004E7546" w:rsidRDefault="004E7546" w:rsidP="00664CE1">
      <w:pPr>
        <w:pStyle w:val="a6"/>
      </w:pPr>
      <w:r>
        <w:rPr>
          <w:rStyle w:val="a5"/>
        </w:rPr>
        <w:annotationRef/>
      </w:r>
      <w:r>
        <w:t xml:space="preserve">It is true. We donot need to stop the periodic reporting timer upon truncated MR MAC CE transmission. </w:t>
      </w:r>
    </w:p>
    <w:p w14:paraId="65F9A96B" w14:textId="77777777" w:rsidR="004E7546" w:rsidRDefault="004E7546" w:rsidP="00664CE1">
      <w:pPr>
        <w:pStyle w:val="a6"/>
      </w:pPr>
      <w:r>
        <w:t xml:space="preserve">This part is removed. </w:t>
      </w:r>
      <w:proofErr w:type="gramStart"/>
      <w:r>
        <w:t>and</w:t>
      </w:r>
      <w:proofErr w:type="gramEnd"/>
      <w:r>
        <w:t xml:space="preserve"> I did not add any open issue on this. </w:t>
      </w:r>
      <w:r w:rsidRPr="00706187">
        <w:rPr>
          <w:b/>
          <w:bCs/>
        </w:rPr>
        <w:t>Companies want to have special handling on this timer upon truncated MR MAC CE could bring proposal in their contributions.</w:t>
      </w:r>
      <w:r>
        <w:t xml:space="preserve"> </w:t>
      </w:r>
    </w:p>
  </w:comment>
  <w:comment w:id="728" w:author="ZTE" w:date="2025-09-02T16:02:00Z" w:initials="ZMJ">
    <w:p w14:paraId="786B2C11" w14:textId="51DABFD3" w:rsidR="004E7546" w:rsidRDefault="004E7546">
      <w:pPr>
        <w:pStyle w:val="a6"/>
      </w:pPr>
      <w:r>
        <w:rPr>
          <w:rStyle w:val="a5"/>
        </w:rPr>
        <w:annotationRef/>
      </w:r>
      <w:r>
        <w:t>Redundant, can be removed</w:t>
      </w:r>
    </w:p>
  </w:comment>
  <w:comment w:id="734" w:author="Ofinno (Fasil)" w:date="2025-08-05T12:25:00Z" w:initials="FS">
    <w:p w14:paraId="242FDA5E" w14:textId="77777777" w:rsidR="004E7546" w:rsidRDefault="004E7546" w:rsidP="00664CE1">
      <w:pPr>
        <w:pStyle w:val="a6"/>
      </w:pPr>
      <w:r>
        <w:rPr>
          <w:rStyle w:val="a5"/>
        </w:rPr>
        <w:annotationRef/>
      </w:r>
      <w:r>
        <w:t xml:space="preserve">This does not fully capture the below </w:t>
      </w:r>
      <w:proofErr w:type="gramStart"/>
      <w:r>
        <w:t>agreement:</w:t>
      </w:r>
      <w:proofErr w:type="gramEnd"/>
      <w:r>
        <w:t>=&gt; Intention is that the U</w:t>
      </w:r>
      <w:r>
        <w:rPr>
          <w:b/>
          <w:bCs/>
        </w:rPr>
        <w:t>E should be able to report the event-triggered beam(s) that were not included in the truncated MR MAC CE by the following grant.</w:t>
      </w:r>
      <w:r>
        <w:t xml:space="preserve"> </w:t>
      </w:r>
    </w:p>
    <w:p w14:paraId="5AD905BD" w14:textId="77777777" w:rsidR="004E7546" w:rsidRDefault="004E7546" w:rsidP="00664CE1">
      <w:pPr>
        <w:pStyle w:val="a6"/>
      </w:pPr>
    </w:p>
    <w:p w14:paraId="52BE0956" w14:textId="77777777" w:rsidR="004E7546" w:rsidRDefault="004E7546" w:rsidP="00664CE1">
      <w:pPr>
        <w:pStyle w:val="a6"/>
      </w:pPr>
      <w:r>
        <w:t xml:space="preserve">We think there is some gap between truncated L1 MR MAC CE procedure and note X. for example, if there are 10 beams and only 2 beams are reported in the truncated L1 MR MAC CE, then the remaining 8 beams need to be transmitted in the subsequent L1 MR MAC CE. The note only captures the case when the subsequent UL grant is not sufficient to accommodate all the remaining 8 beams, then the UE selects some of these 8 beams. The current note/ procedure does not seem to handle the case where the subsequent UL grant is sufficient for the remaining 8 beams.  </w:t>
      </w:r>
    </w:p>
  </w:comment>
  <w:comment w:id="735" w:author="vivo-Chenli-After RAN2#130-2" w:date="2025-08-12T18:26:00Z" w:initials="v">
    <w:p w14:paraId="5F7914BD" w14:textId="77777777" w:rsidR="004E7546" w:rsidRDefault="004E7546" w:rsidP="00664CE1">
      <w:pPr>
        <w:pStyle w:val="a6"/>
      </w:pPr>
      <w:r>
        <w:rPr>
          <w:rStyle w:val="a5"/>
        </w:rPr>
        <w:annotationRef/>
      </w:r>
      <w:r>
        <w:t>I think it does not matter which/whether all remaining 8 beams are included in the subsequent truncated L1 MR MAC CE. All these 10 beams will be reported later in the normal MAC CE, as the trigger MR will not be cancelled by truncated MAC CE.</w:t>
      </w:r>
    </w:p>
    <w:p w14:paraId="431D7119" w14:textId="77777777" w:rsidR="004E7546" w:rsidRDefault="004E7546" w:rsidP="00664CE1">
      <w:pPr>
        <w:pStyle w:val="a6"/>
      </w:pPr>
      <w:r>
        <w:t>Besides, it is not a typical case for this endless truncated MAC CE. Reasonable NW should provide enough UL grant for MR after receiving a truncated MR MAC CE.</w:t>
      </w:r>
    </w:p>
  </w:comment>
  <w:comment w:id="741" w:author="NEC-Wangda" w:date="2025-07-04T09:35:00Z" w:initials="NEC">
    <w:p w14:paraId="5B88AF23" w14:textId="77777777" w:rsidR="004E7546" w:rsidRDefault="004E7546" w:rsidP="00664CE1">
      <w:pPr>
        <w:pStyle w:val="a6"/>
      </w:pPr>
      <w:r>
        <w:rPr>
          <w:rStyle w:val="a5"/>
        </w:rPr>
        <w:annotationRef/>
      </w:r>
      <w:r>
        <w:rPr>
          <w:rFonts w:eastAsia="等线"/>
          <w:lang w:eastAsia="zh-CN"/>
        </w:rPr>
        <w:t>Even after the UL grant occasion, the measurement report may be still pending if the UL grant cannot accommodate the MR MAC CE for this measurement report, suggest to change to “while the measurement report is pending”</w:t>
      </w:r>
    </w:p>
  </w:comment>
  <w:comment w:id="742" w:author="Samsung (Anil)" w:date="2025-07-25T10:27:00Z" w:initials="Anil">
    <w:p w14:paraId="25B3B080" w14:textId="77777777" w:rsidR="004E7546" w:rsidRDefault="004E7546" w:rsidP="00664CE1">
      <w:pPr>
        <w:pStyle w:val="a6"/>
      </w:pPr>
      <w:r>
        <w:rPr>
          <w:rStyle w:val="a5"/>
        </w:rPr>
        <w:annotationRef/>
      </w:r>
      <w:r>
        <w:t xml:space="preserve">I think the issue in the above comment is valid. But we also need to consider the truncated MR case.  If the UE has send a trunctated MR containing the measurements from the RS, it needs to send MR in this case. So while “the measurement report is pending” may not be suitable. </w:t>
      </w:r>
    </w:p>
    <w:p w14:paraId="7986EFB8" w14:textId="77777777" w:rsidR="004E7546" w:rsidRDefault="004E7546" w:rsidP="00664CE1">
      <w:pPr>
        <w:pStyle w:val="a6"/>
      </w:pPr>
    </w:p>
    <w:p w14:paraId="48A76226" w14:textId="77777777" w:rsidR="004E7546" w:rsidRDefault="004E7546" w:rsidP="00664CE1">
      <w:pPr>
        <w:pStyle w:val="a6"/>
      </w:pPr>
    </w:p>
    <w:p w14:paraId="586D32D4" w14:textId="77777777" w:rsidR="004E7546" w:rsidRDefault="004E7546" w:rsidP="00664CE1">
      <w:pPr>
        <w:pStyle w:val="a6"/>
      </w:pPr>
    </w:p>
    <w:p w14:paraId="7043E5D9" w14:textId="77777777" w:rsidR="004E7546" w:rsidRDefault="004E7546" w:rsidP="00664CE1">
      <w:pPr>
        <w:pStyle w:val="a6"/>
      </w:pPr>
      <w:r>
        <w:t>Also</w:t>
      </w:r>
      <w:proofErr w:type="gramStart"/>
      <w:r>
        <w:t>,if</w:t>
      </w:r>
      <w:proofErr w:type="gramEnd"/>
      <w:r>
        <w:t xml:space="preserve"> the MR_SENT_COUNTER is updated (either incremented or set to zero due to the event fulfilment in another RS), that needs to be reverted back.</w:t>
      </w:r>
    </w:p>
    <w:p w14:paraId="77D5B92E" w14:textId="77777777" w:rsidR="004E7546" w:rsidRDefault="004E7546" w:rsidP="00664CE1">
      <w:pPr>
        <w:pStyle w:val="a6"/>
      </w:pPr>
      <w:r>
        <w:t xml:space="preserve"> </w:t>
      </w:r>
    </w:p>
    <w:p w14:paraId="5D2E0395" w14:textId="77777777" w:rsidR="004E7546" w:rsidRDefault="004E7546" w:rsidP="00664CE1">
      <w:pPr>
        <w:pStyle w:val="a6"/>
      </w:pPr>
      <w:r>
        <w:t>I suggest the following change:</w:t>
      </w:r>
    </w:p>
    <w:p w14:paraId="494C5E4B" w14:textId="77777777" w:rsidR="004E7546" w:rsidRDefault="004E7546" w:rsidP="00664CE1">
      <w:pPr>
        <w:pStyle w:val="a6"/>
      </w:pPr>
    </w:p>
    <w:p w14:paraId="11CA440E" w14:textId="77777777" w:rsidR="004E7546" w:rsidRDefault="004E7546" w:rsidP="00664CE1">
      <w:pPr>
        <w:pStyle w:val="NO"/>
      </w:pPr>
      <w:r w:rsidRPr="00BD14E7">
        <w:rPr>
          <w:lang w:eastAsia="ko-KR"/>
        </w:rPr>
        <w:t>NOTE Z:</w:t>
      </w:r>
      <w:r w:rsidRPr="00BD14E7">
        <w:t xml:space="preserve"> When a measurement report is triggered by entry condition for one or more RS(s), and before the UL grant occasion </w:t>
      </w:r>
      <w:r w:rsidRPr="00E33DFF">
        <w:rPr>
          <w:highlight w:val="yellow"/>
        </w:rPr>
        <w:t xml:space="preserve">enough to accommodate the </w:t>
      </w:r>
      <w:r>
        <w:rPr>
          <w:highlight w:val="yellow"/>
        </w:rPr>
        <w:t xml:space="preserve">(truncated) </w:t>
      </w:r>
      <w:r w:rsidRPr="00E33DFF">
        <w:rPr>
          <w:highlight w:val="yellow"/>
        </w:rPr>
        <w:t>measurement report</w:t>
      </w:r>
      <w:r w:rsidRPr="00BD14E7">
        <w:t xml:space="preserve">, another measurement report is triggered by exit condition for the same RS(s), all these measurement reports are cancelled. When a measurement report is triggered by exit condition for one or more RS(s), and before the UL grant occasion </w:t>
      </w:r>
      <w:r w:rsidRPr="00E33DFF">
        <w:rPr>
          <w:highlight w:val="yellow"/>
        </w:rPr>
        <w:t>enough to accommodate the (truncated) measurement report</w:t>
      </w:r>
      <w:r w:rsidRPr="00BD14E7">
        <w:t xml:space="preserve">, another measurement report is triggered by entry condition for the same RS(s), all these measurement reports are cancelled. </w:t>
      </w:r>
      <w:r w:rsidRPr="00E33DFF">
        <w:rPr>
          <w:highlight w:val="yellow"/>
        </w:rPr>
        <w:t>If the MR_SENT_COUNTER was updated by a cancelled measurement report, UE also reverts back the value of MR_SENT_COUNTER updated by the measurement report.</w:t>
      </w:r>
    </w:p>
    <w:p w14:paraId="17A19AA4" w14:textId="77777777" w:rsidR="004E7546" w:rsidRDefault="004E7546" w:rsidP="00664CE1">
      <w:pPr>
        <w:pStyle w:val="a6"/>
      </w:pPr>
    </w:p>
  </w:comment>
  <w:comment w:id="743" w:author="vivo-Chenli-After RAN2#130-2" w:date="2025-08-12T18:53:00Z" w:initials="v">
    <w:p w14:paraId="2DB638FB" w14:textId="77777777" w:rsidR="004E7546" w:rsidRDefault="004E7546" w:rsidP="00664CE1">
      <w:pPr>
        <w:pStyle w:val="a6"/>
      </w:pPr>
      <w:r>
        <w:rPr>
          <w:rStyle w:val="a5"/>
        </w:rPr>
        <w:annotationRef/>
      </w:r>
      <w:r>
        <w:t xml:space="preserve">Updated based on the suggestion, i.e. by adding “included in the </w:t>
      </w:r>
      <w:r>
        <w:rPr>
          <w:i/>
          <w:iCs/>
        </w:rPr>
        <w:t>BEAM_ENTERING_LIST</w:t>
      </w:r>
      <w:r>
        <w:rPr>
          <w:rStyle w:val="a5"/>
        </w:rPr>
        <w:annotationRef/>
      </w:r>
      <w:r>
        <w:rPr>
          <w:rStyle w:val="a5"/>
        </w:rPr>
        <w:annotationRef/>
      </w:r>
      <w:r>
        <w:t>”.</w:t>
      </w:r>
    </w:p>
    <w:p w14:paraId="42B4BFE3" w14:textId="77777777" w:rsidR="004E7546" w:rsidRDefault="004E7546" w:rsidP="00664CE1">
      <w:pPr>
        <w:pStyle w:val="a6"/>
      </w:pPr>
      <w:r>
        <w:t xml:space="preserve">To Anil: based on the current agreement, if a MR is triggered by beam A, and after truncated MR MAC CE transmission, in case this beam A satisfies the leaving condition for TTT, this MR should be cancelled. </w:t>
      </w:r>
    </w:p>
    <w:p w14:paraId="2B3244FA" w14:textId="77777777" w:rsidR="004E7546" w:rsidRDefault="004E7546" w:rsidP="00664CE1">
      <w:pPr>
        <w:pStyle w:val="a6"/>
      </w:pPr>
      <w:r>
        <w:t xml:space="preserve">Besides, </w:t>
      </w:r>
      <w:r>
        <w:rPr>
          <w:rFonts w:eastAsia="等线"/>
        </w:rPr>
        <w:t>MR_SENT_COUNTER is per-ltm-</w:t>
      </w:r>
      <w:r w:rsidRPr="003A0B9B">
        <w:rPr>
          <w:rFonts w:eastAsia="Malgun Gothic"/>
        </w:rPr>
        <w:t>CSI-ReportConfigId</w:t>
      </w:r>
      <w:r>
        <w:rPr>
          <w:rFonts w:eastAsia="Malgun Gothic"/>
        </w:rPr>
        <w:t>. It is set to 0 only if the normal MR MAC CE is reported. In this case, the corresponding MR is triggered by periodic timer.</w:t>
      </w:r>
    </w:p>
  </w:comment>
  <w:comment w:id="744" w:author="ZTE" w:date="2025-09-02T16:05:00Z" w:initials="ZMJ">
    <w:p w14:paraId="57B0F4C5" w14:textId="5130420E" w:rsidR="004E7546" w:rsidRDefault="004E7546">
      <w:pPr>
        <w:pStyle w:val="a6"/>
      </w:pPr>
      <w:r>
        <w:rPr>
          <w:rStyle w:val="a5"/>
        </w:rPr>
        <w:annotationRef/>
      </w:r>
      <w:r>
        <w:t>Suggest to use “leaving” to align with the text in the spec</w:t>
      </w:r>
    </w:p>
  </w:comment>
  <w:comment w:id="746" w:author="ZTE" w:date="2025-09-02T16:07:00Z" w:initials="ZMJ">
    <w:p w14:paraId="12DE5BD0" w14:textId="0A9749DF" w:rsidR="004E7546" w:rsidRDefault="004E7546">
      <w:pPr>
        <w:pStyle w:val="a6"/>
      </w:pPr>
      <w:r>
        <w:rPr>
          <w:rStyle w:val="a5"/>
        </w:rPr>
        <w:annotationRef/>
      </w:r>
      <w:r>
        <w:t>The same comment as above</w:t>
      </w:r>
    </w:p>
  </w:comment>
  <w:comment w:id="762" w:author="Xiaomi" w:date="2025-09-03T14:54:00Z" w:initials="M">
    <w:p w14:paraId="1958B816" w14:textId="77777777" w:rsidR="004E7546" w:rsidRPr="00EA0C88" w:rsidRDefault="004E7546" w:rsidP="00EA0C88">
      <w:pPr>
        <w:pStyle w:val="a6"/>
        <w:rPr>
          <w:rFonts w:eastAsia="等线"/>
          <w:lang w:eastAsia="zh-CN"/>
        </w:rPr>
      </w:pPr>
      <w:r>
        <w:rPr>
          <w:rStyle w:val="a5"/>
        </w:rPr>
        <w:annotationRef/>
      </w:r>
      <w:r w:rsidRPr="00EA0C88">
        <w:rPr>
          <w:sz w:val="16"/>
          <w:szCs w:val="16"/>
        </w:rPr>
        <w:annotationRef/>
      </w:r>
      <w:r w:rsidRPr="00EA0C88">
        <w:rPr>
          <w:rFonts w:eastAsia="等线"/>
          <w:lang w:eastAsia="zh-CN"/>
        </w:rPr>
        <w:t xml:space="preserve">Suggest to add “or </w:t>
      </w:r>
      <w:r w:rsidRPr="00EA0C88">
        <w:rPr>
          <w:rFonts w:eastAsia="等线"/>
          <w:i/>
          <w:iCs/>
          <w:lang w:eastAsia="zh-CN"/>
        </w:rPr>
        <w:t>ltm-ExecutionCondition</w:t>
      </w:r>
      <w:r w:rsidRPr="00EA0C88">
        <w:rPr>
          <w:rFonts w:eastAsia="等线"/>
          <w:lang w:eastAsia="zh-CN"/>
        </w:rPr>
        <w:t>”</w:t>
      </w:r>
      <w:r w:rsidRPr="00EA0C88">
        <w:rPr>
          <w:rFonts w:eastAsia="等线" w:hint="eastAsia"/>
          <w:lang w:eastAsia="zh-CN"/>
        </w:rPr>
        <w:t>.</w:t>
      </w:r>
      <w:r w:rsidRPr="00EA0C88">
        <w:rPr>
          <w:rFonts w:eastAsia="等线"/>
          <w:lang w:eastAsia="zh-CN"/>
        </w:rPr>
        <w:t xml:space="preserve"> </w:t>
      </w:r>
    </w:p>
    <w:p w14:paraId="7B9AF5E3" w14:textId="77777777" w:rsidR="004E7546" w:rsidRPr="00EA0C88" w:rsidRDefault="004E7546" w:rsidP="00EA0C88">
      <w:pPr>
        <w:rPr>
          <w:rFonts w:eastAsia="等线"/>
          <w:lang w:eastAsia="zh-CN"/>
        </w:rPr>
      </w:pPr>
      <w:r w:rsidRPr="00EA0C88">
        <w:rPr>
          <w:rFonts w:eastAsia="等线" w:hint="eastAsia"/>
          <w:lang w:eastAsia="zh-CN"/>
        </w:rPr>
        <w:t>B</w:t>
      </w:r>
      <w:r w:rsidRPr="00EA0C88">
        <w:rPr>
          <w:rFonts w:eastAsia="等线"/>
          <w:lang w:eastAsia="zh-CN"/>
        </w:rPr>
        <w:t xml:space="preserve">ased on the RRC Running CR, the RRC can request the MAC layer to initiate the LTM cell switch conditions evaluation based on L1 measurements according to the received field </w:t>
      </w:r>
      <w:r w:rsidRPr="00EA0C88">
        <w:rPr>
          <w:rFonts w:eastAsia="等线"/>
          <w:i/>
          <w:iCs/>
          <w:lang w:eastAsia="zh-CN"/>
        </w:rPr>
        <w:t xml:space="preserve">ltm-ExecutionCondition </w:t>
      </w:r>
      <w:r w:rsidRPr="00EA0C88">
        <w:rPr>
          <w:rFonts w:eastAsia="等线"/>
          <w:lang w:eastAsia="zh-CN"/>
        </w:rPr>
        <w:t>for subsequent CLTM.</w:t>
      </w:r>
    </w:p>
    <w:p w14:paraId="02D7F3C3" w14:textId="77777777" w:rsidR="004E7546" w:rsidRPr="00EA0C88" w:rsidRDefault="004E7546" w:rsidP="00EA0C88">
      <w:pPr>
        <w:rPr>
          <w:rFonts w:eastAsia="等线"/>
          <w:lang w:eastAsia="zh-CN"/>
        </w:rPr>
      </w:pPr>
      <w:r w:rsidRPr="00EA0C88">
        <w:rPr>
          <w:rFonts w:eastAsia="等线" w:hint="eastAsia"/>
          <w:lang w:eastAsia="zh-CN"/>
        </w:rPr>
        <w:t>As</w:t>
      </w:r>
      <w:r w:rsidRPr="00EA0C88">
        <w:rPr>
          <w:rFonts w:eastAsia="等线"/>
          <w:lang w:eastAsia="zh-CN"/>
        </w:rPr>
        <w:t xml:space="preserve"> shown below:</w:t>
      </w:r>
    </w:p>
    <w:p w14:paraId="4CD67F89" w14:textId="57283F18" w:rsidR="004E7546" w:rsidRPr="00EA0C88" w:rsidRDefault="004E7546" w:rsidP="00EA0C88">
      <w:pPr>
        <w:rPr>
          <w:rFonts w:eastAsia="等线"/>
          <w:lang w:eastAsia="zh-CN"/>
        </w:rPr>
      </w:pPr>
      <w:r w:rsidRPr="00EA0C88">
        <w:rPr>
          <w:noProof/>
          <w:lang w:val="en-US" w:eastAsia="zh-CN"/>
        </w:rPr>
        <w:drawing>
          <wp:inline distT="0" distB="0" distL="0" distR="0" wp14:anchorId="4485267B" wp14:editId="43222369">
            <wp:extent cx="2352285" cy="666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5215" cy="681822"/>
                    </a:xfrm>
                    <a:prstGeom prst="rect">
                      <a:avLst/>
                    </a:prstGeom>
                  </pic:spPr>
                </pic:pic>
              </a:graphicData>
            </a:graphic>
          </wp:inline>
        </w:drawing>
      </w:r>
    </w:p>
  </w:comment>
  <w:comment w:id="766" w:author="Xiaomi" w:date="2025-09-03T14:55:00Z" w:initials="M">
    <w:p w14:paraId="05106E69" w14:textId="77777777" w:rsidR="004E7546" w:rsidRPr="00EA0C88" w:rsidRDefault="004E7546" w:rsidP="00EA0C88">
      <w:pPr>
        <w:pStyle w:val="a6"/>
        <w:rPr>
          <w:rFonts w:eastAsia="等线"/>
          <w:lang w:eastAsia="zh-CN"/>
        </w:rPr>
      </w:pPr>
      <w:r>
        <w:rPr>
          <w:rStyle w:val="a5"/>
        </w:rPr>
        <w:annotationRef/>
      </w:r>
      <w:r w:rsidRPr="00EA0C88">
        <w:rPr>
          <w:rFonts w:eastAsia="等线"/>
          <w:lang w:eastAsia="zh-CN"/>
        </w:rPr>
        <w:t>Suggest changing it to “</w:t>
      </w:r>
      <w:r w:rsidRPr="00EA0C88">
        <w:rPr>
          <w:rFonts w:eastAsia="等线"/>
          <w:i/>
          <w:iCs/>
          <w:lang w:eastAsia="zh-CN"/>
        </w:rPr>
        <w:t>LTM-ExecutionConditionList</w:t>
      </w:r>
      <w:r w:rsidRPr="00EA0C88">
        <w:rPr>
          <w:rFonts w:eastAsia="等线"/>
          <w:lang w:eastAsia="zh-CN"/>
        </w:rPr>
        <w:t>”.</w:t>
      </w:r>
    </w:p>
    <w:p w14:paraId="62685EF3" w14:textId="77777777" w:rsidR="004E7546" w:rsidRPr="00EA0C88" w:rsidRDefault="004E7546" w:rsidP="00EA0C88">
      <w:pPr>
        <w:rPr>
          <w:rFonts w:eastAsia="等线"/>
          <w:lang w:eastAsia="zh-CN"/>
        </w:rPr>
      </w:pPr>
    </w:p>
    <w:p w14:paraId="410F86DB" w14:textId="68278A87" w:rsidR="004E7546" w:rsidRPr="00EA0C88" w:rsidRDefault="004E7546" w:rsidP="00EA0C88">
      <w:r w:rsidRPr="00EA0C88">
        <w:rPr>
          <w:rFonts w:eastAsia="等线"/>
          <w:lang w:eastAsia="zh-CN"/>
        </w:rPr>
        <w:t xml:space="preserve">According to the RRC Running CR, the </w:t>
      </w:r>
      <w:r w:rsidRPr="00EA0C88">
        <w:rPr>
          <w:rFonts w:eastAsia="等线"/>
          <w:i/>
          <w:iCs/>
          <w:lang w:eastAsia="zh-CN"/>
        </w:rPr>
        <w:t>LTM-ExecutionCondition</w:t>
      </w:r>
      <w:r w:rsidRPr="00EA0C88">
        <w:rPr>
          <w:rFonts w:eastAsia="等线"/>
          <w:lang w:eastAsia="zh-CN"/>
        </w:rPr>
        <w:t xml:space="preserve"> is used to indicate one entry of </w:t>
      </w:r>
      <w:r w:rsidRPr="00EA0C88">
        <w:rPr>
          <w:rFonts w:eastAsia="等线"/>
          <w:i/>
          <w:iCs/>
          <w:lang w:eastAsia="zh-CN"/>
        </w:rPr>
        <w:t>LTM-ExecutionConditionList</w:t>
      </w:r>
      <w:r w:rsidRPr="00EA0C88">
        <w:rPr>
          <w:rFonts w:eastAsia="等线"/>
          <w:lang w:eastAsia="zh-CN"/>
        </w:rPr>
        <w:t>. Hence, we think it shall be “</w:t>
      </w:r>
      <w:r w:rsidRPr="00EA0C88">
        <w:rPr>
          <w:rFonts w:eastAsia="等线"/>
          <w:i/>
          <w:iCs/>
          <w:lang w:eastAsia="zh-CN"/>
        </w:rPr>
        <w:t>LTM-ExecutionConditionList</w:t>
      </w:r>
      <w:r w:rsidRPr="00EA0C88">
        <w:rPr>
          <w:rFonts w:eastAsia="等线"/>
          <w:lang w:eastAsia="zh-CN"/>
        </w:rPr>
        <w:t>” in the sentence.</w:t>
      </w:r>
    </w:p>
  </w:comment>
  <w:comment w:id="787" w:author="Xiaomi" w:date="2025-09-03T14:55:00Z" w:initials="M">
    <w:p w14:paraId="5C618190" w14:textId="77777777" w:rsidR="004E7546" w:rsidRPr="00EA0C88" w:rsidRDefault="004E7546" w:rsidP="00EA0C88">
      <w:pPr>
        <w:pStyle w:val="a6"/>
      </w:pPr>
      <w:r>
        <w:rPr>
          <w:rStyle w:val="a5"/>
        </w:rPr>
        <w:annotationRef/>
      </w:r>
      <w:r w:rsidRPr="00EA0C88">
        <w:t>Suggest changing it to “event(s)”</w:t>
      </w:r>
    </w:p>
    <w:p w14:paraId="046BF16B" w14:textId="23B44A7B" w:rsidR="004E7546" w:rsidRDefault="004E7546" w:rsidP="00EA0C88">
      <w:pPr>
        <w:pStyle w:val="a6"/>
      </w:pPr>
      <w:r w:rsidRPr="00EA0C88">
        <w:rPr>
          <w:rFonts w:eastAsia="等线"/>
          <w:lang w:eastAsia="zh-CN"/>
        </w:rPr>
        <w:t>For L3 condition, it may consist of one or two triggering event(s).</w:t>
      </w:r>
    </w:p>
  </w:comment>
  <w:comment w:id="802" w:author="Xiaomi" w:date="2025-09-03T14:55:00Z" w:initials="M">
    <w:p w14:paraId="2AAED46E" w14:textId="77777777" w:rsidR="004E7546" w:rsidRPr="00EA0C88" w:rsidRDefault="004E7546" w:rsidP="00EA0C88">
      <w:pPr>
        <w:pStyle w:val="a6"/>
      </w:pPr>
      <w:r>
        <w:rPr>
          <w:rStyle w:val="a5"/>
        </w:rPr>
        <w:annotationRef/>
      </w:r>
      <w:r w:rsidRPr="00EA0C88">
        <w:t>Suggest changing it to “event(s)”</w:t>
      </w:r>
    </w:p>
    <w:p w14:paraId="5F4CB78E" w14:textId="101850BD" w:rsidR="004E7546" w:rsidRDefault="004E7546" w:rsidP="00EA0C88">
      <w:pPr>
        <w:pStyle w:val="a6"/>
      </w:pPr>
      <w:r w:rsidRPr="00EA0C88">
        <w:t>For L3 condition, it may consist of one or two triggering event(s).</w:t>
      </w:r>
    </w:p>
  </w:comment>
  <w:comment w:id="810" w:author="Samsung (Anil)" w:date="2025-07-25T10:34:00Z" w:initials="Anil">
    <w:p w14:paraId="3BAC0175" w14:textId="77777777" w:rsidR="004E7546" w:rsidRDefault="004E7546" w:rsidP="00664CE1">
      <w:pPr>
        <w:pStyle w:val="a6"/>
      </w:pPr>
      <w:r>
        <w:rPr>
          <w:rStyle w:val="a5"/>
        </w:rPr>
        <w:annotationRef/>
      </w:r>
      <w:r>
        <w:t>5.2</w:t>
      </w:r>
      <w:proofErr w:type="gramStart"/>
      <w:r>
        <w:t>.x</w:t>
      </w:r>
      <w:proofErr w:type="gramEnd"/>
    </w:p>
  </w:comment>
  <w:comment w:id="811" w:author="vivo-Chenli-After RAN2#130-2" w:date="2025-08-12T23:11:00Z" w:initials="v">
    <w:p w14:paraId="50C0C0D7" w14:textId="77777777" w:rsidR="004E7546" w:rsidRDefault="004E7546" w:rsidP="00664CE1">
      <w:pPr>
        <w:pStyle w:val="a6"/>
      </w:pPr>
      <w:r>
        <w:rPr>
          <w:rStyle w:val="a5"/>
        </w:rPr>
        <w:annotationRef/>
      </w:r>
      <w:r>
        <w:t>Actually, it is 5.2. 5.2x is referred in 5.2.</w:t>
      </w:r>
    </w:p>
  </w:comment>
  <w:comment w:id="816" w:author="ZTE" w:date="2025-09-02T16:18:00Z" w:initials="ZMJ">
    <w:p w14:paraId="770BC481" w14:textId="2DF592D8" w:rsidR="004E7546" w:rsidRDefault="004E7546">
      <w:pPr>
        <w:pStyle w:val="a6"/>
      </w:pPr>
      <w:r>
        <w:rPr>
          <w:rStyle w:val="a5"/>
        </w:rPr>
        <w:annotationRef/>
      </w:r>
      <w:r>
        <w:t>Should be “one of”?</w:t>
      </w:r>
    </w:p>
  </w:comment>
  <w:comment w:id="828" w:author="LGE (Siyoung)" w:date="2025-09-04T10:51:00Z" w:initials="LGE (SY)">
    <w:p w14:paraId="4245B694" w14:textId="77777777" w:rsidR="004E7546" w:rsidRDefault="004E7546" w:rsidP="00BE109D">
      <w:pPr>
        <w:pStyle w:val="a6"/>
      </w:pPr>
      <w:r>
        <w:rPr>
          <w:rStyle w:val="a5"/>
        </w:rPr>
        <w:annotationRef/>
      </w:r>
      <w:r>
        <w:t>Indentation needs to be modified</w:t>
      </w:r>
    </w:p>
  </w:comment>
  <w:comment w:id="831" w:author="LGE (Siyoung)" w:date="2025-09-04T10:51:00Z" w:initials="LGE (SY)">
    <w:p w14:paraId="1396211C" w14:textId="77777777" w:rsidR="004E7546" w:rsidRDefault="004E7546" w:rsidP="00BE109D">
      <w:pPr>
        <w:pStyle w:val="a6"/>
      </w:pPr>
      <w:r>
        <w:rPr>
          <w:rStyle w:val="a5"/>
        </w:rPr>
        <w:annotationRef/>
      </w:r>
      <w:r>
        <w:rPr>
          <w:lang w:val="en-US"/>
        </w:rPr>
        <w:t>Need to change line</w:t>
      </w:r>
    </w:p>
  </w:comment>
  <w:comment w:id="844" w:author="Xiaomi" w:date="2025-09-03T14:56:00Z" w:initials="M">
    <w:p w14:paraId="0C97A166" w14:textId="342B96D3" w:rsidR="004E7546" w:rsidRPr="00EA0C88" w:rsidRDefault="004E7546" w:rsidP="00EA0C88">
      <w:pPr>
        <w:pStyle w:val="a6"/>
      </w:pPr>
      <w:r>
        <w:rPr>
          <w:rStyle w:val="a5"/>
        </w:rPr>
        <w:annotationRef/>
      </w:r>
      <w:r w:rsidRPr="00EA0C88">
        <w:t>Suggest changing it to “event(s)”</w:t>
      </w:r>
    </w:p>
    <w:p w14:paraId="5DDC8A93" w14:textId="301776FC" w:rsidR="004E7546" w:rsidRDefault="004E7546" w:rsidP="00EA0C88">
      <w:pPr>
        <w:pStyle w:val="a6"/>
      </w:pPr>
      <w:r w:rsidRPr="00EA0C88">
        <w:t>For L3 condition, it may consist of one or two triggering event(s).</w:t>
      </w:r>
    </w:p>
  </w:comment>
  <w:comment w:id="846" w:author="Apple" w:date="2025-08-02T15:55:00Z" w:initials="MOU">
    <w:p w14:paraId="548E65AC" w14:textId="77777777" w:rsidR="004E7546" w:rsidRDefault="004E7546" w:rsidP="00664CE1">
      <w:r>
        <w:rPr>
          <w:rStyle w:val="a5"/>
        </w:rPr>
        <w:annotationRef/>
      </w:r>
      <w:r>
        <w:rPr>
          <w:color w:val="000000"/>
        </w:rPr>
        <w:t xml:space="preserve">The L3 measurement event triggered part, and the L1 measurement event triggered part can be merged and simply the description. </w:t>
      </w:r>
    </w:p>
  </w:comment>
  <w:comment w:id="847" w:author="vivo-Chenli-After RAN2#130-2" w:date="2025-08-13T09:00:00Z" w:initials="v">
    <w:p w14:paraId="75DF52BE" w14:textId="77777777" w:rsidR="004E7546" w:rsidRDefault="004E7546" w:rsidP="00664CE1">
      <w:pPr>
        <w:pStyle w:val="a6"/>
      </w:pPr>
      <w:r>
        <w:rPr>
          <w:rStyle w:val="a5"/>
        </w:rPr>
        <w:annotationRef/>
      </w:r>
      <w:r>
        <w:t xml:space="preserve">As several places are different, and the corresponding parts anyway need separate described, it was changed after last meeting based on companies’ comments. </w:t>
      </w:r>
    </w:p>
  </w:comment>
  <w:comment w:id="856" w:author="vivo-Chenli-After RAN2#130-2" w:date="2025-08-13T10:37:00Z" w:initials="v">
    <w:p w14:paraId="40A32C29" w14:textId="77777777" w:rsidR="004E7546" w:rsidRDefault="004E7546" w:rsidP="00664CE1">
      <w:pPr>
        <w:pStyle w:val="a6"/>
      </w:pPr>
      <w:r>
        <w:rPr>
          <w:rStyle w:val="a5"/>
        </w:rPr>
        <w:annotationRef/>
      </w:r>
      <w:r>
        <w:t xml:space="preserve">As 5.8.2 needs the selected SSB, this step should be added before next condition. Similar as below. </w:t>
      </w:r>
    </w:p>
  </w:comment>
  <w:comment w:id="884" w:author="LGE (Siyoung)" w:date="2025-09-04T10:52:00Z" w:initials="LGE (SY)">
    <w:p w14:paraId="1106562C" w14:textId="77777777" w:rsidR="004E7546" w:rsidRDefault="004E7546" w:rsidP="00BE109D">
      <w:pPr>
        <w:pStyle w:val="a6"/>
      </w:pPr>
      <w:r>
        <w:rPr>
          <w:rStyle w:val="a5"/>
        </w:rPr>
        <w:annotationRef/>
      </w:r>
      <w:r>
        <w:rPr>
          <w:lang w:val="en-US"/>
        </w:rPr>
        <w:t>Wrong indentation</w:t>
      </w:r>
    </w:p>
  </w:comment>
  <w:comment w:id="887" w:author="LGE (Siyoung)" w:date="2025-09-04T10:52:00Z" w:initials="LGE (SY)">
    <w:p w14:paraId="43562A0D" w14:textId="77777777" w:rsidR="004E7546" w:rsidRDefault="004E7546" w:rsidP="00BE109D">
      <w:pPr>
        <w:pStyle w:val="a6"/>
      </w:pPr>
      <w:r>
        <w:rPr>
          <w:rStyle w:val="a5"/>
        </w:rPr>
        <w:annotationRef/>
      </w:r>
      <w:r>
        <w:rPr>
          <w:lang w:val="en-US"/>
        </w:rPr>
        <w:t>Need to change line</w:t>
      </w:r>
    </w:p>
  </w:comment>
  <w:comment w:id="897" w:author="ZTE" w:date="2025-09-02T16:23:00Z" w:initials="ZMJ">
    <w:p w14:paraId="777822CB" w14:textId="42AF7226" w:rsidR="004E7546" w:rsidRDefault="004E7546">
      <w:pPr>
        <w:pStyle w:val="a6"/>
      </w:pPr>
      <w:r>
        <w:rPr>
          <w:rStyle w:val="a5"/>
        </w:rPr>
        <w:annotationRef/>
      </w:r>
      <w:r>
        <w:t>Can be removed to align the term</w:t>
      </w:r>
    </w:p>
  </w:comment>
  <w:comment w:id="917" w:author="Fujitsu" w:date="2025-07-30T14:06:00Z" w:initials="FJ">
    <w:p w14:paraId="7174C2E5" w14:textId="77777777" w:rsidR="004E7546" w:rsidRDefault="004E7546" w:rsidP="00664CE1">
      <w:pPr>
        <w:pStyle w:val="a6"/>
      </w:pPr>
      <w:r>
        <w:rPr>
          <w:rStyle w:val="a5"/>
        </w:rPr>
        <w:annotationRef/>
      </w:r>
      <w:r>
        <w:t xml:space="preserve">We wonder if RRC reconfiguration complete message needs be included in this case and how to handle it, if needed. </w:t>
      </w:r>
    </w:p>
    <w:p w14:paraId="2765AED9" w14:textId="77777777" w:rsidR="004E7546" w:rsidRDefault="004E7546" w:rsidP="00664CE1">
      <w:pPr>
        <w:pStyle w:val="a6"/>
      </w:pPr>
      <w:r>
        <w:t>In RACH-less LTM, RRC provides RRC reconfiguration complete message to MAC and indicates MAC reset; after CG grant is determined, MAC PDU including RRC message is obtained from multiplexing and assembly entity as the first UL data;</w:t>
      </w:r>
    </w:p>
    <w:p w14:paraId="02F184CA" w14:textId="77777777" w:rsidR="004E7546" w:rsidRDefault="004E7546" w:rsidP="00664CE1">
      <w:pPr>
        <w:pStyle w:val="a6"/>
      </w:pPr>
      <w:r>
        <w:t>However, in case of RACH-less LTM to RACH-based LTM, there is no MAC PDU including RRC reconfiguration complete message in multiplexing and assembly entity.</w:t>
      </w:r>
    </w:p>
    <w:p w14:paraId="067FF794" w14:textId="77777777" w:rsidR="004E7546" w:rsidRDefault="004E7546" w:rsidP="00664CE1">
      <w:pPr>
        <w:pStyle w:val="a6"/>
      </w:pPr>
      <w:r>
        <w:t xml:space="preserve">In case of 2-step RA fallback 4-step RA, MAC PDU will be included in multiplexing and assembly entity first and then obtained for subsequent transmission. Whether a similar mechanism is used to solve the above issue. Alternatively, MAC indicates this to RRC and thus RRC provides RRC reconfiguration complete message to MAC for RACH-based LTM. </w:t>
      </w:r>
    </w:p>
  </w:comment>
  <w:comment w:id="918" w:author="vivo-Chenli-After RAN2#130-2" w:date="2025-08-13T11:31:00Z" w:initials="v">
    <w:p w14:paraId="76499319" w14:textId="77777777" w:rsidR="004E7546" w:rsidRDefault="004E7546" w:rsidP="00664CE1">
      <w:pPr>
        <w:pStyle w:val="a6"/>
      </w:pPr>
      <w:r>
        <w:rPr>
          <w:rStyle w:val="a5"/>
        </w:rPr>
        <w:annotationRef/>
      </w:r>
      <w:r>
        <w:t>Not sure about the question. Do you mean: how to provide RRCReconfigurationComplete message in case of falling back to RACH-based?</w:t>
      </w:r>
    </w:p>
    <w:p w14:paraId="7F9D2EF7" w14:textId="77777777" w:rsidR="004E7546" w:rsidRDefault="004E7546" w:rsidP="00664CE1">
      <w:pPr>
        <w:pStyle w:val="a6"/>
      </w:pPr>
      <w:r>
        <w:t xml:space="preserve">But anyway, this part has been simplified. </w:t>
      </w:r>
    </w:p>
  </w:comment>
  <w:comment w:id="922" w:author="ZTE" w:date="2025-09-02T16:25:00Z" w:initials="ZMJ">
    <w:p w14:paraId="723C6B72" w14:textId="3580CC17" w:rsidR="004E7546" w:rsidRDefault="004E7546">
      <w:pPr>
        <w:pStyle w:val="a6"/>
      </w:pPr>
      <w:r>
        <w:rPr>
          <w:rStyle w:val="a5"/>
        </w:rPr>
        <w:annotationRef/>
      </w:r>
      <w:r>
        <w:t>Can be removed to align the term</w:t>
      </w:r>
    </w:p>
  </w:comment>
  <w:comment w:id="926" w:author="Ericsson" w:date="2025-07-31T11:09:00Z" w:initials="E">
    <w:p w14:paraId="4A036F69" w14:textId="77777777" w:rsidR="004E7546" w:rsidRDefault="004E7546" w:rsidP="00005351">
      <w:pPr>
        <w:pStyle w:val="a6"/>
      </w:pPr>
      <w:r>
        <w:rPr>
          <w:rStyle w:val="a5"/>
        </w:rPr>
        <w:annotationRef/>
      </w:r>
      <w:r>
        <w:t>Should we call it “Candidate cell” just to align to what we have for the other MAC Ces for LTM (e.g., TCI state activation)?</w:t>
      </w:r>
    </w:p>
  </w:comment>
  <w:comment w:id="927" w:author="vivo-Chenli-After RAN2#130-2" w:date="2025-08-13T11:33:00Z" w:initials="v">
    <w:p w14:paraId="00D5F966" w14:textId="77777777" w:rsidR="004E7546" w:rsidRDefault="004E7546" w:rsidP="00005351">
      <w:pPr>
        <w:pStyle w:val="a6"/>
      </w:pPr>
      <w:r>
        <w:rPr>
          <w:rStyle w:val="a5"/>
        </w:rPr>
        <w:annotationRef/>
      </w:r>
      <w:r>
        <w:t>No preference. Let’s see other companies’ view.</w:t>
      </w:r>
    </w:p>
  </w:comment>
  <w:comment w:id="955" w:author="ZTE" w:date="2025-09-02T16:51:00Z" w:initials="ZMJ">
    <w:p w14:paraId="3B467849" w14:textId="7473F868" w:rsidR="004E7546" w:rsidRDefault="004E7546">
      <w:pPr>
        <w:pStyle w:val="a6"/>
      </w:pPr>
      <w:r>
        <w:rPr>
          <w:rStyle w:val="a5"/>
        </w:rPr>
        <w:annotationRef/>
      </w:r>
      <w:r>
        <w:t>Should be “ID1”?</w:t>
      </w:r>
    </w:p>
  </w:comment>
  <w:comment w:id="952" w:author="Nokia" w:date="2025-07-18T15:23:00Z" w:initials="Nokia">
    <w:p w14:paraId="61D02DD0" w14:textId="77777777" w:rsidR="004E7546" w:rsidRDefault="004E7546" w:rsidP="004A7DE1">
      <w:pPr>
        <w:pStyle w:val="a6"/>
      </w:pPr>
      <w:r>
        <w:rPr>
          <w:rStyle w:val="a5"/>
        </w:rPr>
        <w:annotationRef/>
      </w:r>
      <w:r>
        <w:t>There should be an editor’s note here, as it is still FFS how the CSI-RSs for a particular candidate cell can be activated because the LTM-CSI-ResourceConfigId may contain CSI-RSs from more than one candidate cell.</w:t>
      </w:r>
    </w:p>
  </w:comment>
  <w:comment w:id="953" w:author="vivo-Chenli-After RAN2#130-2" w:date="2025-08-13T11:35:00Z" w:initials="v">
    <w:p w14:paraId="0A7A71F6" w14:textId="77777777" w:rsidR="004E7546" w:rsidRDefault="004E7546" w:rsidP="004A7DE1">
      <w:pPr>
        <w:pStyle w:val="a6"/>
      </w:pPr>
      <w:r>
        <w:rPr>
          <w:rStyle w:val="a5"/>
        </w:rPr>
        <w:annotationRef/>
      </w:r>
      <w:r>
        <w:t>I assume this is related to the LS sent to RAN3, and the issue you mentioned should be handled by RAN3.</w:t>
      </w:r>
    </w:p>
    <w:p w14:paraId="1672A557" w14:textId="77777777" w:rsidR="004E7546" w:rsidRDefault="004E7546" w:rsidP="004A7DE1">
      <w:pPr>
        <w:pStyle w:val="a6"/>
      </w:pPr>
      <w:r>
        <w:t xml:space="preserve">In RAN2, multiple CSI-RSs could be activated by the MAC CE. </w:t>
      </w:r>
    </w:p>
  </w:comment>
  <w:comment w:id="954" w:author="vivo-Chenli-After RAN2#130-3" w:date="2025-08-13T17:27:00Z" w:initials="v">
    <w:p w14:paraId="473DAC35" w14:textId="77777777" w:rsidR="004E7546" w:rsidRDefault="004E7546" w:rsidP="004A7DE1">
      <w:pPr>
        <w:pStyle w:val="a6"/>
      </w:pPr>
      <w:r>
        <w:rPr>
          <w:rStyle w:val="a5"/>
        </w:rPr>
        <w:annotationRef/>
      </w:r>
      <w:r>
        <w:t>Or do you mean we need to indicate the candidate cell ID in the MAC CE?</w:t>
      </w:r>
    </w:p>
    <w:p w14:paraId="24045089" w14:textId="77777777" w:rsidR="004E7546" w:rsidRPr="007D76E1" w:rsidRDefault="004E7546" w:rsidP="004A7DE1">
      <w:pPr>
        <w:pStyle w:val="a6"/>
        <w:rPr>
          <w:lang w:val="en-US"/>
        </w:rPr>
      </w:pPr>
      <w:proofErr w:type="gramStart"/>
      <w:r w:rsidRPr="007D76E1">
        <w:rPr>
          <w:lang w:val="en-US"/>
        </w:rPr>
        <w:t>but</w:t>
      </w:r>
      <w:proofErr w:type="gramEnd"/>
      <w:r w:rsidRPr="007D76E1">
        <w:rPr>
          <w:lang w:val="en-US"/>
        </w:rPr>
        <w:t xml:space="preserve"> it was discussed whether need to indicate the candidate cell. RAN2 has agreed</w:t>
      </w:r>
      <w:r>
        <w:rPr>
          <w:lang w:val="en-US"/>
        </w:rPr>
        <w:t xml:space="preserve"> in RAN2#130</w:t>
      </w:r>
      <w:r w:rsidRPr="007D76E1">
        <w:rPr>
          <w:lang w:val="en-US"/>
        </w:rPr>
        <w:t>:</w:t>
      </w:r>
    </w:p>
    <w:p w14:paraId="54926518" w14:textId="77777777" w:rsidR="004E7546" w:rsidRPr="007D76E1" w:rsidRDefault="004E7546" w:rsidP="004A7DE1">
      <w:pPr>
        <w:pStyle w:val="a6"/>
        <w:rPr>
          <w:lang w:val="en-US"/>
        </w:rPr>
      </w:pPr>
      <w:r w:rsidRPr="007D76E1">
        <w:rPr>
          <w:lang w:val="en-US"/>
        </w:rPr>
        <w:t xml:space="preserve">“Instead of candidate cell id and SP CSI-RS resource set id, </w:t>
      </w:r>
      <w:r w:rsidRPr="007D76E1">
        <w:rPr>
          <w:i/>
          <w:iCs/>
          <w:lang w:val="en-US"/>
        </w:rPr>
        <w:t>LTM-CSI-ResourceConfigId</w:t>
      </w:r>
      <w:r w:rsidRPr="007D76E1">
        <w:rPr>
          <w:lang w:val="en-US"/>
        </w:rPr>
        <w:t xml:space="preserve"> is included into SP CSI-RS activation/deactivation MAC CE.”  </w:t>
      </w:r>
    </w:p>
    <w:p w14:paraId="0F3D34F2" w14:textId="77777777" w:rsidR="004E7546" w:rsidRPr="007D76E1" w:rsidRDefault="004E7546" w:rsidP="004A7DE1">
      <w:pPr>
        <w:pStyle w:val="a6"/>
        <w:rPr>
          <w:lang w:val="en-US"/>
        </w:rPr>
      </w:pPr>
    </w:p>
  </w:comment>
  <w:comment w:id="972" w:author="Xiaomi" w:date="2025-09-02T18:37:00Z" w:initials="X">
    <w:p w14:paraId="73B206E6" w14:textId="34CA3BF7" w:rsidR="004E7546" w:rsidRPr="00081164" w:rsidRDefault="004E7546">
      <w:pPr>
        <w:pStyle w:val="a6"/>
        <w:rPr>
          <w:rFonts w:eastAsia="等线"/>
          <w:lang w:eastAsia="zh-CN"/>
        </w:rPr>
      </w:pPr>
      <w:r>
        <w:rPr>
          <w:rStyle w:val="a5"/>
        </w:rPr>
        <w:annotationRef/>
      </w:r>
      <w:r>
        <w:rPr>
          <w:rFonts w:eastAsia="等线"/>
          <w:lang w:eastAsia="zh-CN"/>
        </w:rPr>
        <w:t xml:space="preserve">Our understanding is that </w:t>
      </w:r>
      <w:r>
        <w:t xml:space="preserve">CSI Resource Configuration ID1 and ID2 refer to </w:t>
      </w:r>
      <w:r w:rsidRPr="00AF692C">
        <w:rPr>
          <w:i/>
          <w:iCs/>
        </w:rPr>
        <w:t>ltm-ResourcesForChannelMeasurement</w:t>
      </w:r>
      <w:r>
        <w:rPr>
          <w:i/>
          <w:iCs/>
        </w:rPr>
        <w:t xml:space="preserve"> </w:t>
      </w:r>
      <w:r>
        <w:t xml:space="preserve">and </w:t>
      </w:r>
      <w:r w:rsidRPr="00AF692C">
        <w:rPr>
          <w:i/>
          <w:iCs/>
        </w:rPr>
        <w:t>ltm-ResourceForInterferenceMeasurements</w:t>
      </w:r>
      <w:r>
        <w:t xml:space="preserve"> in IE </w:t>
      </w:r>
      <w:r w:rsidRPr="00AF692C">
        <w:rPr>
          <w:i/>
          <w:iCs/>
        </w:rPr>
        <w:t>LTM-CSI-ReportConfig</w:t>
      </w:r>
      <w:r>
        <w:t xml:space="preserve">, respectively. Is it possible that same value of </w:t>
      </w:r>
      <w:r w:rsidRPr="00D734C9">
        <w:rPr>
          <w:i/>
          <w:iCs/>
        </w:rPr>
        <w:t>ltm-</w:t>
      </w:r>
      <w:proofErr w:type="gramStart"/>
      <w:r w:rsidRPr="00D734C9">
        <w:rPr>
          <w:i/>
          <w:iCs/>
        </w:rPr>
        <w:t>ResourcesForChannelMeasurement</w:t>
      </w:r>
      <w:r w:rsidRPr="00D734C9">
        <w:t xml:space="preserve"> </w:t>
      </w:r>
      <w:r>
        <w:t xml:space="preserve"> is</w:t>
      </w:r>
      <w:proofErr w:type="gramEnd"/>
      <w:r>
        <w:t xml:space="preserve"> present in multiple </w:t>
      </w:r>
      <w:r w:rsidRPr="00081164">
        <w:rPr>
          <w:i/>
          <w:iCs/>
        </w:rPr>
        <w:t>LTM-CSI-ReportConfig</w:t>
      </w:r>
      <w:r>
        <w:t xml:space="preserve">? If that is the case, does “SP CSI-IM resource set for the candidate cell(s) is not configured” mean that for </w:t>
      </w:r>
      <w:r w:rsidRPr="00D734C9">
        <w:rPr>
          <w:i/>
          <w:iCs/>
        </w:rPr>
        <w:t>ltm-ResourcesForChannelMeasurement</w:t>
      </w:r>
      <w:r w:rsidRPr="00D734C9">
        <w:t xml:space="preserve"> </w:t>
      </w:r>
      <w:r>
        <w:t xml:space="preserve">in all </w:t>
      </w:r>
      <w:r>
        <w:rPr>
          <w:i/>
          <w:iCs/>
        </w:rPr>
        <w:t>LTM-CSI-ReportConfig</w:t>
      </w:r>
      <w:r>
        <w:t xml:space="preserve">, there is no </w:t>
      </w:r>
      <w:r w:rsidRPr="00AF692C">
        <w:rPr>
          <w:i/>
          <w:iCs/>
        </w:rPr>
        <w:t>ltm-ResourceForInterferenceMeasurement</w:t>
      </w:r>
      <w:r>
        <w:rPr>
          <w:i/>
          <w:iCs/>
        </w:rPr>
        <w:t>s</w:t>
      </w:r>
      <w:r w:rsidRPr="00AA3928">
        <w:t xml:space="preserve"> configured?</w:t>
      </w:r>
    </w:p>
  </w:comment>
  <w:comment w:id="1019" w:author="Ericsson" w:date="2025-07-31T11:11:00Z" w:initials="E">
    <w:p w14:paraId="46BECE98" w14:textId="77777777" w:rsidR="004E7546" w:rsidRDefault="004E7546" w:rsidP="004A7DE1">
      <w:pPr>
        <w:pStyle w:val="a6"/>
      </w:pPr>
      <w:r>
        <w:rPr>
          <w:rStyle w:val="a5"/>
        </w:rPr>
        <w:annotationRef/>
      </w:r>
      <w:r>
        <w:t>Re-using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210885E5" w14:textId="77777777" w:rsidR="004E7546" w:rsidRDefault="004E7546" w:rsidP="004A7DE1">
      <w:pPr>
        <w:pStyle w:val="a6"/>
      </w:pPr>
    </w:p>
    <w:p w14:paraId="5F057283" w14:textId="77777777" w:rsidR="004E7546" w:rsidRDefault="004E7546" w:rsidP="004A7DE1">
      <w:pPr>
        <w:pStyle w:val="a6"/>
      </w:pPr>
      <w:r>
        <w:t>This is a very inefficient way of doing things. Because to include 3 bits the network is forced to include 3 octects.</w:t>
      </w:r>
    </w:p>
    <w:p w14:paraId="6F070100" w14:textId="77777777" w:rsidR="004E7546" w:rsidRDefault="004E7546" w:rsidP="004A7DE1">
      <w:pPr>
        <w:pStyle w:val="a6"/>
      </w:pPr>
    </w:p>
    <w:p w14:paraId="7ABE4F0A" w14:textId="77777777" w:rsidR="004E7546" w:rsidRDefault="004E7546" w:rsidP="004A7DE1">
      <w:pPr>
        <w:pStyle w:val="a6"/>
      </w:pPr>
      <w:r>
        <w:t>For this reason, a better way would be to include the NCC in a new octet and use e.g., the spare bit in octect 3 to indicate whether the NCC is present or not. In this way we say 2 octects.</w:t>
      </w:r>
    </w:p>
    <w:p w14:paraId="71EB1E27" w14:textId="77777777" w:rsidR="004E7546" w:rsidRDefault="004E7546" w:rsidP="004A7DE1">
      <w:pPr>
        <w:pStyle w:val="a6"/>
      </w:pPr>
    </w:p>
    <w:p w14:paraId="63F0B12E" w14:textId="77777777" w:rsidR="004E7546" w:rsidRDefault="004E7546" w:rsidP="004A7DE1">
      <w:pPr>
        <w:pStyle w:val="a6"/>
      </w:pPr>
      <w:r>
        <w:t>If we don’t go the way we proposed, then we need to clarify that when the LTM cell switch is rach-less but with security change, then UE should ignore all the field in Octets 5, 6, and 7 except for the NCC value.</w:t>
      </w:r>
    </w:p>
  </w:comment>
  <w:comment w:id="1020" w:author="vivo-Chenli-After RAN2#130-2" w:date="2025-08-13T12:09:00Z" w:initials="v">
    <w:p w14:paraId="23CA2B06" w14:textId="77777777" w:rsidR="004E7546" w:rsidRDefault="004E7546" w:rsidP="004A7DE1">
      <w:pPr>
        <w:pStyle w:val="a6"/>
      </w:pPr>
      <w:r>
        <w:rPr>
          <w:rStyle w:val="a5"/>
        </w:rPr>
        <w:annotationRef/>
      </w:r>
      <w:r>
        <w:t xml:space="preserve">We have field C to indicate whether all you mentioned field is present or not. </w:t>
      </w:r>
      <w:proofErr w:type="gramStart"/>
      <w:r>
        <w:t>so</w:t>
      </w:r>
      <w:proofErr w:type="gramEnd"/>
      <w:r>
        <w:t xml:space="preserve"> no need to define UE behaviour. I think UE just follow the field provided in the MAC CE.</w:t>
      </w:r>
    </w:p>
    <w:p w14:paraId="1DE13B94" w14:textId="77777777" w:rsidR="004E7546" w:rsidRDefault="004E7546" w:rsidP="004A7DE1">
      <w:pPr>
        <w:pStyle w:val="a6"/>
      </w:pPr>
      <w:r>
        <w:t xml:space="preserve">Regarding introducing a bit to indicate whether NCC is present or not, I think it is not needed, as we have agreed that NCC field is mandatory. </w:t>
      </w:r>
    </w:p>
    <w:p w14:paraId="64B771A8" w14:textId="77777777" w:rsidR="004E7546" w:rsidRPr="003A7D5A" w:rsidRDefault="004E7546" w:rsidP="004A7DE1">
      <w:pPr>
        <w:pStyle w:val="a6"/>
        <w:rPr>
          <w:b/>
          <w:bCs/>
        </w:rPr>
      </w:pPr>
      <w:r w:rsidRPr="003A7D5A">
        <w:rPr>
          <w:b/>
          <w:bCs/>
        </w:rPr>
        <w:t xml:space="preserve">Regarding whether to put NCC as a separate OCT, I have no preference. Current format is from companies comments before this version. Let’s see more companies’ views. </w:t>
      </w:r>
    </w:p>
  </w:comment>
  <w:comment w:id="1050" w:author="CATT" w:date="2025-09-04T16:44:00Z" w:initials="CATT">
    <w:p w14:paraId="7CB27D1B" w14:textId="17A41261" w:rsidR="00C46735" w:rsidRPr="00C46735" w:rsidRDefault="00C46735">
      <w:pPr>
        <w:pStyle w:val="a6"/>
        <w:rPr>
          <w:rFonts w:eastAsiaTheme="minorEastAsia" w:hint="eastAsia"/>
          <w:lang w:eastAsia="zh-CN"/>
        </w:rPr>
      </w:pPr>
      <w:r>
        <w:rPr>
          <w:rStyle w:val="a5"/>
        </w:rPr>
        <w:annotationRef/>
      </w:r>
      <w:r>
        <w:rPr>
          <w:rFonts w:eastAsiaTheme="minorEastAsia"/>
          <w:lang w:eastAsia="zh-CN"/>
        </w:rPr>
        <w:t>A</w:t>
      </w:r>
      <w:r>
        <w:rPr>
          <w:rFonts w:eastAsiaTheme="minorEastAsia" w:hint="eastAsia"/>
          <w:lang w:eastAsia="zh-CN"/>
        </w:rPr>
        <w:t>lso needed for normal MR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7FF4D1" w15:done="0"/>
  <w15:commentEx w15:paraId="05DFCC2C" w15:paraIdParent="567FF4D1" w15:done="0"/>
  <w15:commentEx w15:paraId="75A86A14" w15:paraIdParent="567FF4D1" w15:done="0"/>
  <w15:commentEx w15:paraId="58FA8703" w15:paraIdParent="567FF4D1" w15:done="0"/>
  <w15:commentEx w15:paraId="75D2C57D" w15:done="0"/>
  <w15:commentEx w15:paraId="171088FA" w15:done="0"/>
  <w15:commentEx w15:paraId="44CAF79A" w15:done="0"/>
  <w15:commentEx w15:paraId="3989A783" w15:paraIdParent="44CAF79A" w15:done="0"/>
  <w15:commentEx w15:paraId="70EC1AE3" w15:paraIdParent="44CAF79A" w15:done="0"/>
  <w15:commentEx w15:paraId="4DE99D6B" w15:done="0"/>
  <w15:commentEx w15:paraId="1E9C7461" w15:done="0"/>
  <w15:commentEx w15:paraId="3374BA1D" w15:done="0"/>
  <w15:commentEx w15:paraId="3B60A122" w15:done="0"/>
  <w15:commentEx w15:paraId="75C860C7" w15:done="0"/>
  <w15:commentEx w15:paraId="1A17407F" w15:done="0"/>
  <w15:commentEx w15:paraId="7470BD32" w15:done="0"/>
  <w15:commentEx w15:paraId="6699091A" w15:paraIdParent="7470BD32" w15:done="0"/>
  <w15:commentEx w15:paraId="0A55AC91" w15:done="0"/>
  <w15:commentEx w15:paraId="13C9FC5D" w15:paraIdParent="0A55AC91" w15:done="0"/>
  <w15:commentEx w15:paraId="46E32C6A" w15:paraIdParent="0A55AC91" w15:done="0"/>
  <w15:commentEx w15:paraId="142BB3EE" w15:paraIdParent="0A55AC91" w15:done="0"/>
  <w15:commentEx w15:paraId="6BA267A2" w15:paraIdParent="0A55AC91" w15:done="0"/>
  <w15:commentEx w15:paraId="506E9834" w15:paraIdParent="0A55AC91" w15:done="0"/>
  <w15:commentEx w15:paraId="3DD1E187" w15:paraIdParent="0A55AC91" w15:done="0"/>
  <w15:commentEx w15:paraId="37C5BB54" w15:paraIdParent="0A55AC91" w15:done="0"/>
  <w15:commentEx w15:paraId="37B063B4" w15:paraIdParent="0A55AC91" w15:done="0"/>
  <w15:commentEx w15:paraId="41EA196D" w15:done="0"/>
  <w15:commentEx w15:paraId="391ED303" w15:done="0"/>
  <w15:commentEx w15:paraId="6E91F8DF" w15:paraIdParent="391ED303" w15:done="0"/>
  <w15:commentEx w15:paraId="146F9CB6" w15:paraIdParent="6E91F8DF" w15:done="0"/>
  <w15:commentEx w15:paraId="38371E37" w15:done="0"/>
  <w15:commentEx w15:paraId="0508061C" w15:done="0"/>
  <w15:commentEx w15:paraId="63E996F0" w15:done="0"/>
  <w15:commentEx w15:paraId="555F08C9" w15:done="0"/>
  <w15:commentEx w15:paraId="3E2E73CD" w15:done="0"/>
  <w15:commentEx w15:paraId="69D3E776" w15:done="0"/>
  <w15:commentEx w15:paraId="01637775" w15:paraIdParent="69D3E776" w15:done="0"/>
  <w15:commentEx w15:paraId="5FEA71F5" w15:paraIdParent="69D3E776" w15:done="0"/>
  <w15:commentEx w15:paraId="4022B586" w15:paraIdParent="69D3E776" w15:done="0"/>
  <w15:commentEx w15:paraId="557B5A2A" w15:done="0"/>
  <w15:commentEx w15:paraId="783EDBAA" w15:paraIdParent="557B5A2A" w15:done="0"/>
  <w15:commentEx w15:paraId="5E66B481" w15:paraIdParent="557B5A2A" w15:done="0"/>
  <w15:commentEx w15:paraId="24AAABF6" w15:done="0"/>
  <w15:commentEx w15:paraId="13BDD176" w15:done="0"/>
  <w15:commentEx w15:paraId="24D25E71" w15:done="0"/>
  <w15:commentEx w15:paraId="375E348A" w15:done="0"/>
  <w15:commentEx w15:paraId="6502A485" w15:done="0"/>
  <w15:commentEx w15:paraId="2019CE9E" w15:done="0"/>
  <w15:commentEx w15:paraId="0E3CCDFE" w15:done="0"/>
  <w15:commentEx w15:paraId="0D69E913" w15:done="0"/>
  <w15:commentEx w15:paraId="22CBD9E3" w15:done="0"/>
  <w15:commentEx w15:paraId="41D9E370" w15:done="0"/>
  <w15:commentEx w15:paraId="1389E94B" w15:done="0"/>
  <w15:commentEx w15:paraId="2CAF4E8F" w15:done="0"/>
  <w15:commentEx w15:paraId="69A1E536" w15:done="0"/>
  <w15:commentEx w15:paraId="47FDC5CC" w15:done="0"/>
  <w15:commentEx w15:paraId="4A524989" w15:done="0"/>
  <w15:commentEx w15:paraId="08531A13" w15:done="0"/>
  <w15:commentEx w15:paraId="771C0E1C" w15:paraIdParent="08531A13" w15:done="0"/>
  <w15:commentEx w15:paraId="40AE2236" w15:done="0"/>
  <w15:commentEx w15:paraId="0C1F22EB" w15:done="0"/>
  <w15:commentEx w15:paraId="363E5F9E" w15:done="0"/>
  <w15:commentEx w15:paraId="65F9A96B" w15:paraIdParent="363E5F9E" w15:done="0"/>
  <w15:commentEx w15:paraId="786B2C11" w15:done="0"/>
  <w15:commentEx w15:paraId="52BE0956" w15:done="0"/>
  <w15:commentEx w15:paraId="431D7119" w15:paraIdParent="52BE0956" w15:done="0"/>
  <w15:commentEx w15:paraId="5B88AF23" w15:done="0"/>
  <w15:commentEx w15:paraId="17A19AA4" w15:paraIdParent="5B88AF23" w15:done="0"/>
  <w15:commentEx w15:paraId="2B3244FA" w15:paraIdParent="5B88AF23" w15:done="0"/>
  <w15:commentEx w15:paraId="57B0F4C5" w15:done="0"/>
  <w15:commentEx w15:paraId="12DE5BD0" w15:done="0"/>
  <w15:commentEx w15:paraId="4CD67F89" w15:done="0"/>
  <w15:commentEx w15:paraId="410F86DB" w15:done="0"/>
  <w15:commentEx w15:paraId="046BF16B" w15:done="0"/>
  <w15:commentEx w15:paraId="5F4CB78E" w15:done="0"/>
  <w15:commentEx w15:paraId="3BAC0175" w15:done="0"/>
  <w15:commentEx w15:paraId="50C0C0D7" w15:paraIdParent="3BAC0175" w15:done="0"/>
  <w15:commentEx w15:paraId="770BC481" w15:done="0"/>
  <w15:commentEx w15:paraId="4245B694" w15:done="0"/>
  <w15:commentEx w15:paraId="1396211C" w15:done="0"/>
  <w15:commentEx w15:paraId="5DDC8A93" w15:done="0"/>
  <w15:commentEx w15:paraId="548E65AC" w15:done="0"/>
  <w15:commentEx w15:paraId="75DF52BE" w15:paraIdParent="548E65AC" w15:done="0"/>
  <w15:commentEx w15:paraId="40A32C29" w15:done="0"/>
  <w15:commentEx w15:paraId="1106562C" w15:done="0"/>
  <w15:commentEx w15:paraId="43562A0D" w15:done="0"/>
  <w15:commentEx w15:paraId="777822CB" w15:done="0"/>
  <w15:commentEx w15:paraId="067FF794" w15:done="0"/>
  <w15:commentEx w15:paraId="7F9D2EF7" w15:paraIdParent="067FF794" w15:done="0"/>
  <w15:commentEx w15:paraId="723C6B72" w15:done="0"/>
  <w15:commentEx w15:paraId="4A036F69" w15:done="0"/>
  <w15:commentEx w15:paraId="00D5F966" w15:paraIdParent="4A036F69" w15:done="0"/>
  <w15:commentEx w15:paraId="3B467849" w15:done="0"/>
  <w15:commentEx w15:paraId="61D02DD0" w15:done="0"/>
  <w15:commentEx w15:paraId="1672A557" w15:paraIdParent="61D02DD0" w15:done="0"/>
  <w15:commentEx w15:paraId="0F3D34F2" w15:paraIdParent="61D02DD0" w15:done="0"/>
  <w15:commentEx w15:paraId="73B206E6" w15:done="0"/>
  <w15:commentEx w15:paraId="63F0B12E" w15:done="0"/>
  <w15:commentEx w15:paraId="64B771A8" w15:paraIdParent="63F0B1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036FC1" w16cex:dateUtc="2025-08-02T01:45:00Z"/>
  <w16cex:commentExtensible w16cex:durableId="2C442A93" w16cex:dateUtc="2025-08-11T00:37:00Z"/>
  <w16cex:commentExtensible w16cex:durableId="609FE435" w16cex:dateUtc="2025-08-02T02:22:00Z"/>
  <w16cex:commentExtensible w16cex:durableId="2C44324F" w16cex:dateUtc="2025-08-11T01:11:00Z"/>
  <w16cex:commentExtensible w16cex:durableId="2C62D55C" w16cex:dateUtc="2025-09-03T06:53:00Z"/>
  <w16cex:commentExtensible w16cex:durableId="2BEA9365" w16cex:dateUtc="2025-06-04T01:41:00Z"/>
  <w16cex:commentExtensible w16cex:durableId="2BEA936C" w16cex:dateUtc="2025-06-04T01:41:00Z"/>
  <w16cex:commentExtensible w16cex:durableId="2BEA9372" w16cex:dateUtc="2025-06-04T01:41:00Z"/>
  <w16cex:commentExtensible w16cex:durableId="2BEA9377" w16cex:dateUtc="2025-06-04T01:41:00Z"/>
  <w16cex:commentExtensible w16cex:durableId="2BEA937B" w16cex:dateUtc="2025-06-04T01:41:00Z"/>
  <w16cex:commentExtensible w16cex:durableId="2BEA937E" w16cex:dateUtc="2025-06-04T01:41:00Z"/>
  <w16cex:commentExtensible w16cex:durableId="2BEA9380" w16cex:dateUtc="2025-06-04T01:41:00Z"/>
  <w16cex:commentExtensible w16cex:durableId="2BEA9381" w16cex:dateUtc="2025-06-04T01:41:00Z"/>
  <w16cex:commentExtensible w16cex:durableId="2C3B3E9E" w16cex:dateUtc="2025-08-04T06:13:00Z"/>
  <w16cex:commentExtensible w16cex:durableId="555AC0EE" w16cex:dateUtc="2025-07-18T11:20:00Z"/>
  <w16cex:commentExtensible w16cex:durableId="2C3B460E" w16cex:dateUtc="2025-08-04T06:45:00Z"/>
  <w16cex:commentExtensible w16cex:durableId="2C448D1F" w16cex:dateUtc="2025-08-11T07:39:00Z"/>
  <w16cex:commentExtensible w16cex:durableId="2C61B56C" w16cex:dateUtc="2025-09-02T10:26:00Z"/>
  <w16cex:commentExtensible w16cex:durableId="2C330F40" w16cex:dateUtc="2025-07-29T01:13:00Z"/>
  <w16cex:commentExtensible w16cex:durableId="3077E77A" w16cex:dateUtc="2025-07-31T08:03:00Z"/>
  <w16cex:commentExtensible w16cex:durableId="2C45C960" w16cex:dateUtc="2025-08-12T06:08:00Z"/>
  <w16cex:commentExtensible w16cex:durableId="4A0F44E7" w16cex:dateUtc="2025-07-30T05:58:00Z"/>
  <w16cex:commentExtensible w16cex:durableId="75CD7181" w16cex:dateUtc="2025-08-02T07:07:00Z"/>
  <w16cex:commentExtensible w16cex:durableId="2C45CD1E" w16cex:dateUtc="2025-08-12T06:24:00Z"/>
  <w16cex:commentExtensible w16cex:durableId="2C61B635" w16cex:dateUtc="2025-09-02T10:30:00Z"/>
  <w16cex:commentExtensible w16cex:durableId="2C60A485" w16cex:dateUtc="2025-09-01T15:02:00Z"/>
  <w16cex:commentExtensible w16cex:durableId="2C60A4D9" w16cex:dateUtc="2025-09-01T15:03:00Z"/>
  <w16cex:commentExtensible w16cex:durableId="2C61B97D" w16cex:dateUtc="2025-09-02T10:44:00Z"/>
  <w16cex:commentExtensible w16cex:durableId="5FB1B2D8" w16cex:dateUtc="2025-07-31T15:23:00Z"/>
  <w16cex:commentExtensible w16cex:durableId="2C45E942" w16cex:dateUtc="2025-08-12T08:24:00Z"/>
  <w16cex:commentExtensible w16cex:durableId="78E9EA77" w16cex:dateUtc="2025-08-02T07:35:00Z"/>
  <w16cex:commentExtensible w16cex:durableId="2C45F9F4" w16cex:dateUtc="2025-08-12T09:35:00Z"/>
  <w16cex:commentExtensible w16cex:durableId="173E4940" w16cex:dateUtc="2025-08-05T10:25:00Z"/>
  <w16cex:commentExtensible w16cex:durableId="2C4605CB" w16cex:dateUtc="2025-08-12T10:26:00Z"/>
  <w16cex:commentExtensible w16cex:durableId="2C121EFF" w16cex:dateUtc="2025-07-04T01:35:00Z"/>
  <w16cex:commentExtensible w16cex:durableId="2C460C47" w16cex:dateUtc="2025-08-12T10:53:00Z"/>
  <w16cex:commentExtensible w16cex:durableId="2C62D55D" w16cex:dateUtc="2025-09-03T06:54:00Z"/>
  <w16cex:commentExtensible w16cex:durableId="2C62D55E" w16cex:dateUtc="2025-09-03T06:55:00Z"/>
  <w16cex:commentExtensible w16cex:durableId="2C62D566" w16cex:dateUtc="2025-09-03T06:55:00Z"/>
  <w16cex:commentExtensible w16cex:durableId="2C62D57F" w16cex:dateUtc="2025-09-03T06:55:00Z"/>
  <w16cex:commentExtensible w16cex:durableId="2C46488A" w16cex:dateUtc="2025-08-12T15:11:00Z"/>
  <w16cex:commentExtensible w16cex:durableId="1D21EEBB" w16cex:dateUtc="2025-09-04T01:51:00Z"/>
  <w16cex:commentExtensible w16cex:durableId="5E4573A3" w16cex:dateUtc="2025-09-04T01:51:00Z"/>
  <w16cex:commentExtensible w16cex:durableId="2C62D596" w16cex:dateUtc="2025-09-03T06:56:00Z"/>
  <w16cex:commentExtensible w16cex:durableId="592B55F5" w16cex:dateUtc="2025-08-02T07:55:00Z"/>
  <w16cex:commentExtensible w16cex:durableId="2C46D2C7" w16cex:dateUtc="2025-08-13T01:00:00Z"/>
  <w16cex:commentExtensible w16cex:durableId="2C46E96A" w16cex:dateUtc="2025-08-13T02:37:00Z"/>
  <w16cex:commentExtensible w16cex:durableId="2E934DAA" w16cex:dateUtc="2025-09-04T01:52:00Z"/>
  <w16cex:commentExtensible w16cex:durableId="0976DC52" w16cex:dateUtc="2025-09-04T01:52:00Z"/>
  <w16cex:commentExtensible w16cex:durableId="078E539C" w16cex:dateUtc="2025-07-30T06:06:00Z"/>
  <w16cex:commentExtensible w16cex:durableId="2C46F616" w16cex:dateUtc="2025-08-13T03:31:00Z"/>
  <w16cex:commentExtensible w16cex:durableId="4CECC49C" w16cex:dateUtc="2025-07-31T08:09:00Z"/>
  <w16cex:commentExtensible w16cex:durableId="2C46F69C" w16cex:dateUtc="2025-08-13T03:33:00Z"/>
  <w16cex:commentExtensible w16cex:durableId="6240D70B" w16cex:dateUtc="2025-07-18T13:23:00Z"/>
  <w16cex:commentExtensible w16cex:durableId="2C46F6F7" w16cex:dateUtc="2025-08-13T03:35:00Z"/>
  <w16cex:commentExtensible w16cex:durableId="2C474972" w16cex:dateUtc="2025-08-13T09:27:00Z"/>
  <w16cex:commentExtensible w16cex:durableId="2C61B7D8" w16cex:dateUtc="2025-09-02T10:37:00Z"/>
  <w16cex:commentExtensible w16cex:durableId="49733289" w16cex:dateUtc="2025-07-31T08:11:00Z"/>
  <w16cex:commentExtensible w16cex:durableId="2C46FF00" w16cex:dateUtc="2025-08-13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7FF4D1" w16cid:durableId="2C28CDDF"/>
  <w16cid:commentId w16cid:paraId="05DFCC2C" w16cid:durableId="2C2DC9E0"/>
  <w16cid:commentId w16cid:paraId="75A86A14" w16cid:durableId="02036FC1"/>
  <w16cid:commentId w16cid:paraId="58FA8703" w16cid:durableId="2C442A93"/>
  <w16cid:commentId w16cid:paraId="75D2C57D" w16cid:durableId="2C6199E9"/>
  <w16cid:commentId w16cid:paraId="171088FA" w16cid:durableId="2C619A67"/>
  <w16cid:commentId w16cid:paraId="44CAF79A" w16cid:durableId="2C2DCA30"/>
  <w16cid:commentId w16cid:paraId="3989A783" w16cid:durableId="609FE435"/>
  <w16cid:commentId w16cid:paraId="70EC1AE3" w16cid:durableId="2C44324F"/>
  <w16cid:commentId w16cid:paraId="4DE99D6B" w16cid:durableId="2C619AA0"/>
  <w16cid:commentId w16cid:paraId="1E9C7461" w16cid:durableId="2C619AC5"/>
  <w16cid:commentId w16cid:paraId="3374BA1D" w16cid:durableId="2C619AE1"/>
  <w16cid:commentId w16cid:paraId="3B60A122" w16cid:durableId="2C619B26"/>
  <w16cid:commentId w16cid:paraId="75C860C7" w16cid:durableId="2C619B61"/>
  <w16cid:commentId w16cid:paraId="1A17407F" w16cid:durableId="2C619B6B"/>
  <w16cid:commentId w16cid:paraId="7470BD32" w16cid:durableId="2C619BAB"/>
  <w16cid:commentId w16cid:paraId="6699091A" w16cid:durableId="2C62D55C"/>
  <w16cid:commentId w16cid:paraId="0A55AC91" w16cid:durableId="2BEA9365"/>
  <w16cid:commentId w16cid:paraId="13C9FC5D" w16cid:durableId="2BEA936C"/>
  <w16cid:commentId w16cid:paraId="46E32C6A" w16cid:durableId="2BEA9372"/>
  <w16cid:commentId w16cid:paraId="142BB3EE" w16cid:durableId="2BEA9377"/>
  <w16cid:commentId w16cid:paraId="6BA267A2" w16cid:durableId="2BEA937B"/>
  <w16cid:commentId w16cid:paraId="506E9834" w16cid:durableId="2BEA937E"/>
  <w16cid:commentId w16cid:paraId="3DD1E187" w16cid:durableId="2BEA9380"/>
  <w16cid:commentId w16cid:paraId="37C5BB54" w16cid:durableId="2BEA9381"/>
  <w16cid:commentId w16cid:paraId="37B063B4" w16cid:durableId="2C3B3E9E"/>
  <w16cid:commentId w16cid:paraId="41EA196D" w16cid:durableId="2C619D5A"/>
  <w16cid:commentId w16cid:paraId="391ED303" w16cid:durableId="555AC0EE"/>
  <w16cid:commentId w16cid:paraId="6E91F8DF" w16cid:durableId="2C3B460E"/>
  <w16cid:commentId w16cid:paraId="146F9CB6" w16cid:durableId="2C448D1F"/>
  <w16cid:commentId w16cid:paraId="38371E37" w16cid:durableId="2C617A99"/>
  <w16cid:commentId w16cid:paraId="0508061C" w16cid:durableId="2C617AF8"/>
  <w16cid:commentId w16cid:paraId="63E996F0" w16cid:durableId="2C617B63"/>
  <w16cid:commentId w16cid:paraId="555F08C9" w16cid:durableId="2C61B56C"/>
  <w16cid:commentId w16cid:paraId="3E2E73CD" w16cid:durableId="2C617DE6"/>
  <w16cid:commentId w16cid:paraId="69D3E776" w16cid:durableId="2C2DD9C1"/>
  <w16cid:commentId w16cid:paraId="01637775" w16cid:durableId="2C330F40"/>
  <w16cid:commentId w16cid:paraId="5FEA71F5" w16cid:durableId="3077E77A"/>
  <w16cid:commentId w16cid:paraId="4022B586" w16cid:durableId="2C45C960"/>
  <w16cid:commentId w16cid:paraId="557B5A2A" w16cid:durableId="4A0F44E7"/>
  <w16cid:commentId w16cid:paraId="783EDBAA" w16cid:durableId="75CD7181"/>
  <w16cid:commentId w16cid:paraId="5E66B481" w16cid:durableId="2C45CD1E"/>
  <w16cid:commentId w16cid:paraId="24AAABF6" w16cid:durableId="2C618129"/>
  <w16cid:commentId w16cid:paraId="13BDD176" w16cid:durableId="2C61B635"/>
  <w16cid:commentId w16cid:paraId="24D25E71" w16cid:durableId="2C60A485"/>
  <w16cid:commentId w16cid:paraId="375E348A" w16cid:durableId="2C6185D9"/>
  <w16cid:commentId w16cid:paraId="6502A485" w16cid:durableId="2C61862E"/>
  <w16cid:commentId w16cid:paraId="2019CE9E" w16cid:durableId="2C618674"/>
  <w16cid:commentId w16cid:paraId="0E3CCDFE" w16cid:durableId="2C60A4D9"/>
  <w16cid:commentId w16cid:paraId="0D69E913" w16cid:durableId="2C61872E"/>
  <w16cid:commentId w16cid:paraId="22CBD9E3" w16cid:durableId="2C618743"/>
  <w16cid:commentId w16cid:paraId="41D9E370" w16cid:durableId="2C618750"/>
  <w16cid:commentId w16cid:paraId="1389E94B" w16cid:durableId="2C61B97D"/>
  <w16cid:commentId w16cid:paraId="2CAF4E8F" w16cid:durableId="2C6188B5"/>
  <w16cid:commentId w16cid:paraId="69A1E536" w16cid:durableId="2C61890C"/>
  <w16cid:commentId w16cid:paraId="47FDC5CC" w16cid:durableId="2C6189E6"/>
  <w16cid:commentId w16cid:paraId="4A524989" w16cid:durableId="2C6192D0"/>
  <w16cid:commentId w16cid:paraId="08531A13" w16cid:durableId="5FB1B2D8"/>
  <w16cid:commentId w16cid:paraId="771C0E1C" w16cid:durableId="2C45E942"/>
  <w16cid:commentId w16cid:paraId="40AE2236" w16cid:durableId="2C619369"/>
  <w16cid:commentId w16cid:paraId="363E5F9E" w16cid:durableId="78E9EA77"/>
  <w16cid:commentId w16cid:paraId="65F9A96B" w16cid:durableId="2C45F9F4"/>
  <w16cid:commentId w16cid:paraId="786B2C11" w16cid:durableId="2C6193B1"/>
  <w16cid:commentId w16cid:paraId="52BE0956" w16cid:durableId="173E4940"/>
  <w16cid:commentId w16cid:paraId="431D7119" w16cid:durableId="2C4605CB"/>
  <w16cid:commentId w16cid:paraId="5B88AF23" w16cid:durableId="2C121EFF"/>
  <w16cid:commentId w16cid:paraId="17A19AA4" w16cid:durableId="2C2DDA90"/>
  <w16cid:commentId w16cid:paraId="2B3244FA" w16cid:durableId="2C460C47"/>
  <w16cid:commentId w16cid:paraId="57B0F4C5" w16cid:durableId="2C61943D"/>
  <w16cid:commentId w16cid:paraId="12DE5BD0" w16cid:durableId="2C6194AB"/>
  <w16cid:commentId w16cid:paraId="4CD67F89" w16cid:durableId="2C62D55D"/>
  <w16cid:commentId w16cid:paraId="410F86DB" w16cid:durableId="2C62D55E"/>
  <w16cid:commentId w16cid:paraId="046BF16B" w16cid:durableId="2C62D566"/>
  <w16cid:commentId w16cid:paraId="5F4CB78E" w16cid:durableId="2C62D57F"/>
  <w16cid:commentId w16cid:paraId="3BAC0175" w16cid:durableId="2C2DDC3F"/>
  <w16cid:commentId w16cid:paraId="50C0C0D7" w16cid:durableId="2C46488A"/>
  <w16cid:commentId w16cid:paraId="770BC481" w16cid:durableId="2C619763"/>
  <w16cid:commentId w16cid:paraId="4245B694" w16cid:durableId="1D21EEBB"/>
  <w16cid:commentId w16cid:paraId="1396211C" w16cid:durableId="5E4573A3"/>
  <w16cid:commentId w16cid:paraId="5DDC8A93" w16cid:durableId="2C62D596"/>
  <w16cid:commentId w16cid:paraId="548E65AC" w16cid:durableId="592B55F5"/>
  <w16cid:commentId w16cid:paraId="75DF52BE" w16cid:durableId="2C46D2C7"/>
  <w16cid:commentId w16cid:paraId="40A32C29" w16cid:durableId="2C46E96A"/>
  <w16cid:commentId w16cid:paraId="1106562C" w16cid:durableId="2E934DAA"/>
  <w16cid:commentId w16cid:paraId="43562A0D" w16cid:durableId="0976DC52"/>
  <w16cid:commentId w16cid:paraId="777822CB" w16cid:durableId="2C619892"/>
  <w16cid:commentId w16cid:paraId="067FF794" w16cid:durableId="078E539C"/>
  <w16cid:commentId w16cid:paraId="7F9D2EF7" w16cid:durableId="2C46F616"/>
  <w16cid:commentId w16cid:paraId="723C6B72" w16cid:durableId="2C619915"/>
  <w16cid:commentId w16cid:paraId="4A036F69" w16cid:durableId="4CECC49C"/>
  <w16cid:commentId w16cid:paraId="00D5F966" w16cid:durableId="2C46F69C"/>
  <w16cid:commentId w16cid:paraId="3B467849" w16cid:durableId="2C619F19"/>
  <w16cid:commentId w16cid:paraId="61D02DD0" w16cid:durableId="6240D70B"/>
  <w16cid:commentId w16cid:paraId="1672A557" w16cid:durableId="2C46F6F7"/>
  <w16cid:commentId w16cid:paraId="0F3D34F2" w16cid:durableId="2C474972"/>
  <w16cid:commentId w16cid:paraId="73B206E6" w16cid:durableId="2C61B7D8"/>
  <w16cid:commentId w16cid:paraId="63F0B12E" w16cid:durableId="49733289"/>
  <w16cid:commentId w16cid:paraId="64B771A8" w16cid:durableId="2C46FF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7BA10" w14:textId="77777777" w:rsidR="00357B4C" w:rsidRDefault="00357B4C">
      <w:pPr>
        <w:spacing w:after="0"/>
      </w:pPr>
      <w:r>
        <w:separator/>
      </w:r>
    </w:p>
  </w:endnote>
  <w:endnote w:type="continuationSeparator" w:id="0">
    <w:p w14:paraId="7F1BB7C6" w14:textId="77777777" w:rsidR="00357B4C" w:rsidRDefault="00357B4C">
      <w:pPr>
        <w:spacing w:after="0"/>
      </w:pPr>
      <w:r>
        <w:continuationSeparator/>
      </w:r>
    </w:p>
  </w:endnote>
  <w:endnote w:type="continuationNotice" w:id="1">
    <w:p w14:paraId="1A4B9CDC" w14:textId="77777777" w:rsidR="00357B4C" w:rsidRDefault="00357B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D22CA" w14:textId="77777777" w:rsidR="004E7546" w:rsidRDefault="004E7546">
    <w:pPr>
      <w:pStyle w:val="aa"/>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92E8D" w14:textId="77777777" w:rsidR="00357B4C" w:rsidRDefault="00357B4C">
      <w:pPr>
        <w:spacing w:after="0"/>
      </w:pPr>
      <w:r>
        <w:separator/>
      </w:r>
    </w:p>
  </w:footnote>
  <w:footnote w:type="continuationSeparator" w:id="0">
    <w:p w14:paraId="4CAB9854" w14:textId="77777777" w:rsidR="00357B4C" w:rsidRDefault="00357B4C">
      <w:pPr>
        <w:spacing w:after="0"/>
      </w:pPr>
      <w:r>
        <w:continuationSeparator/>
      </w:r>
    </w:p>
  </w:footnote>
  <w:footnote w:type="continuationNotice" w:id="1">
    <w:p w14:paraId="0665C027" w14:textId="77777777" w:rsidR="00357B4C" w:rsidRDefault="00357B4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FFE4D"/>
    <w:multiLevelType w:val="singleLevel"/>
    <w:tmpl w:val="EFFFFE4D"/>
    <w:lvl w:ilvl="0">
      <w:start w:val="1"/>
      <w:numFmt w:val="decimal"/>
      <w:suff w:val="space"/>
      <w:lvlText w:val="%1)"/>
      <w:lvlJc w:val="left"/>
    </w:lvl>
  </w:abstractNum>
  <w:abstractNum w:abstractNumId="1">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B465A"/>
    <w:multiLevelType w:val="hybridMultilevel"/>
    <w:tmpl w:val="028AA896"/>
    <w:lvl w:ilvl="0" w:tplc="B1D01062">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5800B10"/>
    <w:multiLevelType w:val="hybridMultilevel"/>
    <w:tmpl w:val="532E6962"/>
    <w:lvl w:ilvl="0" w:tplc="C130EA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nsid w:val="31154237"/>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39BC1F41"/>
    <w:multiLevelType w:val="hybridMultilevel"/>
    <w:tmpl w:val="46187AB4"/>
    <w:lvl w:ilvl="0" w:tplc="094E45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3FAF7089"/>
    <w:multiLevelType w:val="hybridMultilevel"/>
    <w:tmpl w:val="32763856"/>
    <w:lvl w:ilvl="0" w:tplc="C130D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3C5625"/>
    <w:multiLevelType w:val="hybridMultilevel"/>
    <w:tmpl w:val="8F0E9C80"/>
    <w:lvl w:ilvl="0" w:tplc="2036433C">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E246261"/>
    <w:multiLevelType w:val="hybridMultilevel"/>
    <w:tmpl w:val="C618FCA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11E141B"/>
    <w:multiLevelType w:val="hybridMultilevel"/>
    <w:tmpl w:val="3A6A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057A2B"/>
    <w:multiLevelType w:val="hybridMultilevel"/>
    <w:tmpl w:val="5614AFD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nsid w:val="70146DC0"/>
    <w:multiLevelType w:val="hybridMultilevel"/>
    <w:tmpl w:val="E1341510"/>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43CC61A0">
      <w:numFmt w:val="bullet"/>
      <w:lvlText w:val="-"/>
      <w:lvlJc w:val="left"/>
      <w:pPr>
        <w:ind w:left="2160" w:hanging="360"/>
      </w:pPr>
      <w:rPr>
        <w:rFonts w:ascii="Arial" w:eastAsia="Malgun Gothic"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4872B8"/>
    <w:multiLevelType w:val="hybridMultilevel"/>
    <w:tmpl w:val="C96EF9A6"/>
    <w:lvl w:ilvl="0" w:tplc="AAA874F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14"/>
  </w:num>
  <w:num w:numId="6">
    <w:abstractNumId w:val="9"/>
  </w:num>
  <w:num w:numId="7">
    <w:abstractNumId w:val="1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0"/>
  </w:num>
  <w:num w:numId="13">
    <w:abstractNumId w:val="2"/>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ZTE-Liujing">
    <w15:presenceInfo w15:providerId="None" w15:userId="ZTE-Liujing"/>
  </w15:person>
  <w15:person w15:author="Samsung (Anil)">
    <w15:presenceInfo w15:providerId="None" w15:userId="Samsung (Anil)"/>
  </w15:person>
  <w15:person w15:author="Apple">
    <w15:presenceInfo w15:providerId="None" w15:userId="Apple"/>
  </w15:person>
  <w15:person w15:author="vivo-Chenli-After RAN2#130-2">
    <w15:presenceInfo w15:providerId="None" w15:userId="vivo-Chenli-After RAN2#130-2"/>
  </w15:person>
  <w15:person w15:author="ZTE">
    <w15:presenceInfo w15:providerId="None" w15:userId="ZTE"/>
  </w15:person>
  <w15:person w15:author="vivo-Chenli-After RAN2#131-1">
    <w15:presenceInfo w15:providerId="None" w15:userId="vivo-Chenli-After RAN2#131-1"/>
  </w15:person>
  <w15:person w15:author="Xiaomi">
    <w15:presenceInfo w15:providerId="None" w15:userId="Xiaomi"/>
  </w15:person>
  <w15:person w15:author="Ericsson - Oskar">
    <w15:presenceInfo w15:providerId="None" w15:userId="Ericsson - Oskar"/>
  </w15:person>
  <w15:person w15:author="vivo-Chenli-Before#129">
    <w15:presenceInfo w15:providerId="None" w15:userId="vivo-Chenli-Before#129"/>
  </w15:person>
  <w15:person w15:author="Rakuten [Subramanya]">
    <w15:presenceInfo w15:providerId="None" w15:userId="Rakuten [Subramanya]"/>
  </w15:person>
  <w15:person w15:author="Ericsson">
    <w15:presenceInfo w15:providerId="None" w15:userId="Ericsson"/>
  </w15:person>
  <w15:person w15:author="vivo-Chenli-After RAN2#129-2">
    <w15:presenceInfo w15:providerId="None" w15:userId="vivo-Chenli-After RAN2#129-2"/>
  </w15:person>
  <w15:person w15:author="vivo-Chenli-After RAN2#129bis-2">
    <w15:presenceInfo w15:providerId="None" w15:userId="vivo-Chenli-After RAN2#129bis-2"/>
  </w15:person>
  <w15:person w15:author="Huawei-Yinghao">
    <w15:presenceInfo w15:providerId="None" w15:userId="Huawei-Yinghao"/>
  </w15:person>
  <w15:person w15:author="Nokia">
    <w15:presenceInfo w15:providerId="None" w15:userId="Nokia"/>
  </w15:person>
  <w15:person w15:author="MediaTek (Xiaonan)">
    <w15:presenceInfo w15:providerId="None" w15:userId="MediaTek (Xiaonan)"/>
  </w15:person>
  <w15:person w15:author="Fujitsu">
    <w15:presenceInfo w15:providerId="None" w15:userId="Fujitsu"/>
  </w15:person>
  <w15:person w15:author="Ofinno (Fasil)">
    <w15:presenceInfo w15:providerId="None" w15:userId="Ofinno (Fasil)"/>
  </w15:person>
  <w15:person w15:author="Samsung (Aby)">
    <w15:presenceInfo w15:providerId="None" w15:userId="Samsung (Aby)"/>
  </w15:person>
  <w15:person w15:author="NEC-Wangda">
    <w15:presenceInfo w15:providerId="None" w15:userId="NEC-Wangda"/>
  </w15:person>
  <w15:person w15:author="vivo-Chenli-After RAN2#130">
    <w15:presenceInfo w15:providerId="None" w15:userId="vivo-Chenli-After RAN2#130"/>
  </w15:person>
  <w15:person w15:author="LGE (Siyoung)">
    <w15:presenceInfo w15:providerId="None" w15:userId="LGE (Siyoung)"/>
  </w15:person>
  <w15:person w15:author="vivo-Chenli-After RAN2#130-3">
    <w15:presenceInfo w15:providerId="None" w15:userId="vivo-Chenli-After RAN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BFCDE7F5"/>
    <w:rsid w:val="D6FE3A31"/>
    <w:rsid w:val="DFFF496E"/>
    <w:rsid w:val="EBBF8FDC"/>
    <w:rsid w:val="FBFF7A3F"/>
    <w:rsid w:val="FDB7FBCF"/>
    <w:rsid w:val="FE7DBD86"/>
    <w:rsid w:val="FEFFE54B"/>
    <w:rsid w:val="FFF61029"/>
    <w:rsid w:val="000001BE"/>
    <w:rsid w:val="00000250"/>
    <w:rsid w:val="000008E0"/>
    <w:rsid w:val="00001AA2"/>
    <w:rsid w:val="0000211B"/>
    <w:rsid w:val="00002890"/>
    <w:rsid w:val="00002A07"/>
    <w:rsid w:val="00002F59"/>
    <w:rsid w:val="00003049"/>
    <w:rsid w:val="00003244"/>
    <w:rsid w:val="000032CB"/>
    <w:rsid w:val="000035DE"/>
    <w:rsid w:val="00003D02"/>
    <w:rsid w:val="000040BE"/>
    <w:rsid w:val="00004317"/>
    <w:rsid w:val="000048D5"/>
    <w:rsid w:val="00005351"/>
    <w:rsid w:val="000053EE"/>
    <w:rsid w:val="0000617C"/>
    <w:rsid w:val="000067A7"/>
    <w:rsid w:val="00006AC9"/>
    <w:rsid w:val="00006CF9"/>
    <w:rsid w:val="0000740C"/>
    <w:rsid w:val="0000744C"/>
    <w:rsid w:val="0000768B"/>
    <w:rsid w:val="000078D8"/>
    <w:rsid w:val="00007B06"/>
    <w:rsid w:val="00007DD9"/>
    <w:rsid w:val="00010001"/>
    <w:rsid w:val="0001043A"/>
    <w:rsid w:val="00010AF1"/>
    <w:rsid w:val="00010B7C"/>
    <w:rsid w:val="00010E5F"/>
    <w:rsid w:val="00010E65"/>
    <w:rsid w:val="00010EA4"/>
    <w:rsid w:val="000112CA"/>
    <w:rsid w:val="00011531"/>
    <w:rsid w:val="000117E3"/>
    <w:rsid w:val="00011E86"/>
    <w:rsid w:val="000123A6"/>
    <w:rsid w:val="00012431"/>
    <w:rsid w:val="000125C7"/>
    <w:rsid w:val="00012DFE"/>
    <w:rsid w:val="000136F4"/>
    <w:rsid w:val="00013999"/>
    <w:rsid w:val="00013B57"/>
    <w:rsid w:val="00014202"/>
    <w:rsid w:val="00014A7D"/>
    <w:rsid w:val="00015115"/>
    <w:rsid w:val="00015191"/>
    <w:rsid w:val="00015B6A"/>
    <w:rsid w:val="00015E03"/>
    <w:rsid w:val="00016525"/>
    <w:rsid w:val="00016911"/>
    <w:rsid w:val="00017201"/>
    <w:rsid w:val="00017459"/>
    <w:rsid w:val="00017F7F"/>
    <w:rsid w:val="000200FE"/>
    <w:rsid w:val="0002013B"/>
    <w:rsid w:val="000204BB"/>
    <w:rsid w:val="00020DAA"/>
    <w:rsid w:val="0002114C"/>
    <w:rsid w:val="0002143E"/>
    <w:rsid w:val="000215B8"/>
    <w:rsid w:val="00021920"/>
    <w:rsid w:val="00021D86"/>
    <w:rsid w:val="000220E9"/>
    <w:rsid w:val="000223A5"/>
    <w:rsid w:val="00022549"/>
    <w:rsid w:val="00022D21"/>
    <w:rsid w:val="00022FAA"/>
    <w:rsid w:val="000232AE"/>
    <w:rsid w:val="00023539"/>
    <w:rsid w:val="00023795"/>
    <w:rsid w:val="000238CE"/>
    <w:rsid w:val="000240AA"/>
    <w:rsid w:val="000243D5"/>
    <w:rsid w:val="0002440C"/>
    <w:rsid w:val="00024785"/>
    <w:rsid w:val="000247E4"/>
    <w:rsid w:val="00024D5F"/>
    <w:rsid w:val="000253DC"/>
    <w:rsid w:val="000262B3"/>
    <w:rsid w:val="00026695"/>
    <w:rsid w:val="00026B56"/>
    <w:rsid w:val="00026DDC"/>
    <w:rsid w:val="00027104"/>
    <w:rsid w:val="0002742E"/>
    <w:rsid w:val="000278BA"/>
    <w:rsid w:val="00030779"/>
    <w:rsid w:val="0003102A"/>
    <w:rsid w:val="00031200"/>
    <w:rsid w:val="0003149A"/>
    <w:rsid w:val="000314F8"/>
    <w:rsid w:val="000319DD"/>
    <w:rsid w:val="00031FA7"/>
    <w:rsid w:val="00032775"/>
    <w:rsid w:val="00032791"/>
    <w:rsid w:val="00032DE8"/>
    <w:rsid w:val="000332EC"/>
    <w:rsid w:val="00033397"/>
    <w:rsid w:val="0003532A"/>
    <w:rsid w:val="000355C8"/>
    <w:rsid w:val="00035D50"/>
    <w:rsid w:val="00036940"/>
    <w:rsid w:val="00037320"/>
    <w:rsid w:val="000375EF"/>
    <w:rsid w:val="00037748"/>
    <w:rsid w:val="00037B1F"/>
    <w:rsid w:val="00037FEF"/>
    <w:rsid w:val="00040095"/>
    <w:rsid w:val="0004017E"/>
    <w:rsid w:val="000406C3"/>
    <w:rsid w:val="00040E17"/>
    <w:rsid w:val="0004156C"/>
    <w:rsid w:val="00041614"/>
    <w:rsid w:val="00041C9C"/>
    <w:rsid w:val="00042672"/>
    <w:rsid w:val="000429CC"/>
    <w:rsid w:val="000429E9"/>
    <w:rsid w:val="00042AC9"/>
    <w:rsid w:val="00042D56"/>
    <w:rsid w:val="00042FA6"/>
    <w:rsid w:val="00043516"/>
    <w:rsid w:val="00043660"/>
    <w:rsid w:val="00043A51"/>
    <w:rsid w:val="00044508"/>
    <w:rsid w:val="000446D5"/>
    <w:rsid w:val="00044AA8"/>
    <w:rsid w:val="00044C1C"/>
    <w:rsid w:val="00044D68"/>
    <w:rsid w:val="00044E19"/>
    <w:rsid w:val="000450AB"/>
    <w:rsid w:val="0004520C"/>
    <w:rsid w:val="0004596F"/>
    <w:rsid w:val="00045ED7"/>
    <w:rsid w:val="000464F2"/>
    <w:rsid w:val="0004687F"/>
    <w:rsid w:val="00046E60"/>
    <w:rsid w:val="00046FCF"/>
    <w:rsid w:val="000474E1"/>
    <w:rsid w:val="000479E4"/>
    <w:rsid w:val="00047B49"/>
    <w:rsid w:val="00047C46"/>
    <w:rsid w:val="00050005"/>
    <w:rsid w:val="000504E4"/>
    <w:rsid w:val="000505D8"/>
    <w:rsid w:val="000506B7"/>
    <w:rsid w:val="00050D6C"/>
    <w:rsid w:val="00050E0D"/>
    <w:rsid w:val="00051421"/>
    <w:rsid w:val="00051834"/>
    <w:rsid w:val="000520D6"/>
    <w:rsid w:val="000523C0"/>
    <w:rsid w:val="000525B7"/>
    <w:rsid w:val="00052DBE"/>
    <w:rsid w:val="00052DC2"/>
    <w:rsid w:val="00052E62"/>
    <w:rsid w:val="00052FF2"/>
    <w:rsid w:val="00053266"/>
    <w:rsid w:val="000532D1"/>
    <w:rsid w:val="00053575"/>
    <w:rsid w:val="00053888"/>
    <w:rsid w:val="00053B2E"/>
    <w:rsid w:val="00053B45"/>
    <w:rsid w:val="0005476E"/>
    <w:rsid w:val="00054A22"/>
    <w:rsid w:val="000550E3"/>
    <w:rsid w:val="0005520B"/>
    <w:rsid w:val="00055255"/>
    <w:rsid w:val="00055465"/>
    <w:rsid w:val="000554C6"/>
    <w:rsid w:val="000560A0"/>
    <w:rsid w:val="000563F4"/>
    <w:rsid w:val="000564C6"/>
    <w:rsid w:val="0005661F"/>
    <w:rsid w:val="00056902"/>
    <w:rsid w:val="000569A8"/>
    <w:rsid w:val="00056B12"/>
    <w:rsid w:val="00056B40"/>
    <w:rsid w:val="000571A1"/>
    <w:rsid w:val="00057657"/>
    <w:rsid w:val="000576D1"/>
    <w:rsid w:val="000579BB"/>
    <w:rsid w:val="00057E42"/>
    <w:rsid w:val="00060058"/>
    <w:rsid w:val="00060528"/>
    <w:rsid w:val="00060A81"/>
    <w:rsid w:val="000618AF"/>
    <w:rsid w:val="000618ED"/>
    <w:rsid w:val="000619E9"/>
    <w:rsid w:val="00061AC7"/>
    <w:rsid w:val="00061D0A"/>
    <w:rsid w:val="0006219E"/>
    <w:rsid w:val="000621DD"/>
    <w:rsid w:val="000626C1"/>
    <w:rsid w:val="00063F04"/>
    <w:rsid w:val="0006409F"/>
    <w:rsid w:val="0006414C"/>
    <w:rsid w:val="000646D0"/>
    <w:rsid w:val="00064701"/>
    <w:rsid w:val="00064B12"/>
    <w:rsid w:val="00064B2E"/>
    <w:rsid w:val="00064B66"/>
    <w:rsid w:val="00064C30"/>
    <w:rsid w:val="000652D0"/>
    <w:rsid w:val="000655A6"/>
    <w:rsid w:val="0006566F"/>
    <w:rsid w:val="00065706"/>
    <w:rsid w:val="00066288"/>
    <w:rsid w:val="000663FB"/>
    <w:rsid w:val="00066934"/>
    <w:rsid w:val="00066BD2"/>
    <w:rsid w:val="00066D17"/>
    <w:rsid w:val="000671CA"/>
    <w:rsid w:val="0006757F"/>
    <w:rsid w:val="00067788"/>
    <w:rsid w:val="0006781D"/>
    <w:rsid w:val="00067BE3"/>
    <w:rsid w:val="00067D6B"/>
    <w:rsid w:val="00067EA8"/>
    <w:rsid w:val="000703C3"/>
    <w:rsid w:val="00070B04"/>
    <w:rsid w:val="000712C6"/>
    <w:rsid w:val="00071462"/>
    <w:rsid w:val="00071806"/>
    <w:rsid w:val="00071C09"/>
    <w:rsid w:val="00071C2C"/>
    <w:rsid w:val="00071D71"/>
    <w:rsid w:val="00071DB7"/>
    <w:rsid w:val="00071EFE"/>
    <w:rsid w:val="00071F20"/>
    <w:rsid w:val="00072004"/>
    <w:rsid w:val="00072067"/>
    <w:rsid w:val="00072EE8"/>
    <w:rsid w:val="000730E0"/>
    <w:rsid w:val="00073C3A"/>
    <w:rsid w:val="00074085"/>
    <w:rsid w:val="000743E1"/>
    <w:rsid w:val="00074488"/>
    <w:rsid w:val="00074BEB"/>
    <w:rsid w:val="00074CC9"/>
    <w:rsid w:val="0007525D"/>
    <w:rsid w:val="000757E1"/>
    <w:rsid w:val="00075D4D"/>
    <w:rsid w:val="00075F87"/>
    <w:rsid w:val="0007605B"/>
    <w:rsid w:val="0007610C"/>
    <w:rsid w:val="0007677A"/>
    <w:rsid w:val="0007678B"/>
    <w:rsid w:val="00076914"/>
    <w:rsid w:val="00077294"/>
    <w:rsid w:val="0007772B"/>
    <w:rsid w:val="00077758"/>
    <w:rsid w:val="0007787C"/>
    <w:rsid w:val="00080079"/>
    <w:rsid w:val="00080512"/>
    <w:rsid w:val="0008089A"/>
    <w:rsid w:val="00080B6F"/>
    <w:rsid w:val="00080C0B"/>
    <w:rsid w:val="00081164"/>
    <w:rsid w:val="0008137B"/>
    <w:rsid w:val="00081E2C"/>
    <w:rsid w:val="000822A9"/>
    <w:rsid w:val="00082429"/>
    <w:rsid w:val="00082AE8"/>
    <w:rsid w:val="00082EA6"/>
    <w:rsid w:val="00082EE5"/>
    <w:rsid w:val="00083207"/>
    <w:rsid w:val="00083301"/>
    <w:rsid w:val="000835FB"/>
    <w:rsid w:val="000838B7"/>
    <w:rsid w:val="000838EB"/>
    <w:rsid w:val="00083D3F"/>
    <w:rsid w:val="00083D67"/>
    <w:rsid w:val="0008405A"/>
    <w:rsid w:val="000843A6"/>
    <w:rsid w:val="00084709"/>
    <w:rsid w:val="00084BF5"/>
    <w:rsid w:val="000850DB"/>
    <w:rsid w:val="0008527C"/>
    <w:rsid w:val="00085725"/>
    <w:rsid w:val="0008581F"/>
    <w:rsid w:val="00086513"/>
    <w:rsid w:val="00086838"/>
    <w:rsid w:val="00086D71"/>
    <w:rsid w:val="00087542"/>
    <w:rsid w:val="00087B32"/>
    <w:rsid w:val="00087B61"/>
    <w:rsid w:val="00087ECE"/>
    <w:rsid w:val="000903BF"/>
    <w:rsid w:val="000907A0"/>
    <w:rsid w:val="00090951"/>
    <w:rsid w:val="00090A3B"/>
    <w:rsid w:val="00090FC4"/>
    <w:rsid w:val="000913CB"/>
    <w:rsid w:val="00091520"/>
    <w:rsid w:val="00091E14"/>
    <w:rsid w:val="000921C4"/>
    <w:rsid w:val="0009240A"/>
    <w:rsid w:val="00092781"/>
    <w:rsid w:val="00092F12"/>
    <w:rsid w:val="00093807"/>
    <w:rsid w:val="00093ACD"/>
    <w:rsid w:val="00093F2C"/>
    <w:rsid w:val="00093F4D"/>
    <w:rsid w:val="00094490"/>
    <w:rsid w:val="00094A74"/>
    <w:rsid w:val="00094A76"/>
    <w:rsid w:val="00094BA2"/>
    <w:rsid w:val="00094CBF"/>
    <w:rsid w:val="00094FD3"/>
    <w:rsid w:val="00095035"/>
    <w:rsid w:val="00095499"/>
    <w:rsid w:val="00095585"/>
    <w:rsid w:val="00095829"/>
    <w:rsid w:val="00095874"/>
    <w:rsid w:val="0009597A"/>
    <w:rsid w:val="00095DF0"/>
    <w:rsid w:val="000962AD"/>
    <w:rsid w:val="00096660"/>
    <w:rsid w:val="00096B2D"/>
    <w:rsid w:val="00096C79"/>
    <w:rsid w:val="000973E3"/>
    <w:rsid w:val="000976F9"/>
    <w:rsid w:val="00097A5B"/>
    <w:rsid w:val="000A0288"/>
    <w:rsid w:val="000A05FC"/>
    <w:rsid w:val="000A0660"/>
    <w:rsid w:val="000A0819"/>
    <w:rsid w:val="000A09B5"/>
    <w:rsid w:val="000A11D5"/>
    <w:rsid w:val="000A12CB"/>
    <w:rsid w:val="000A148F"/>
    <w:rsid w:val="000A163B"/>
    <w:rsid w:val="000A1795"/>
    <w:rsid w:val="000A185F"/>
    <w:rsid w:val="000A1FAA"/>
    <w:rsid w:val="000A24DE"/>
    <w:rsid w:val="000A2609"/>
    <w:rsid w:val="000A288E"/>
    <w:rsid w:val="000A2C57"/>
    <w:rsid w:val="000A2DDD"/>
    <w:rsid w:val="000A2E2D"/>
    <w:rsid w:val="000A2EA3"/>
    <w:rsid w:val="000A31F2"/>
    <w:rsid w:val="000A3FC5"/>
    <w:rsid w:val="000A40DF"/>
    <w:rsid w:val="000A41A7"/>
    <w:rsid w:val="000A4709"/>
    <w:rsid w:val="000A4712"/>
    <w:rsid w:val="000A548E"/>
    <w:rsid w:val="000A5642"/>
    <w:rsid w:val="000A56E2"/>
    <w:rsid w:val="000A5DFC"/>
    <w:rsid w:val="000A6065"/>
    <w:rsid w:val="000A623A"/>
    <w:rsid w:val="000A630E"/>
    <w:rsid w:val="000A67A4"/>
    <w:rsid w:val="000A6B95"/>
    <w:rsid w:val="000A6CCD"/>
    <w:rsid w:val="000A6DCB"/>
    <w:rsid w:val="000A752A"/>
    <w:rsid w:val="000A75B3"/>
    <w:rsid w:val="000A771B"/>
    <w:rsid w:val="000A7C32"/>
    <w:rsid w:val="000A7C8C"/>
    <w:rsid w:val="000A7E00"/>
    <w:rsid w:val="000A7E06"/>
    <w:rsid w:val="000B06EF"/>
    <w:rsid w:val="000B0941"/>
    <w:rsid w:val="000B0BEB"/>
    <w:rsid w:val="000B0C8E"/>
    <w:rsid w:val="000B0ED7"/>
    <w:rsid w:val="000B10E9"/>
    <w:rsid w:val="000B13B9"/>
    <w:rsid w:val="000B160D"/>
    <w:rsid w:val="000B1E0E"/>
    <w:rsid w:val="000B1FE7"/>
    <w:rsid w:val="000B24A6"/>
    <w:rsid w:val="000B29CD"/>
    <w:rsid w:val="000B2AEF"/>
    <w:rsid w:val="000B2C13"/>
    <w:rsid w:val="000B33A6"/>
    <w:rsid w:val="000B354E"/>
    <w:rsid w:val="000B36CF"/>
    <w:rsid w:val="000B36E5"/>
    <w:rsid w:val="000B4BBE"/>
    <w:rsid w:val="000B4F03"/>
    <w:rsid w:val="000B4FE6"/>
    <w:rsid w:val="000B541D"/>
    <w:rsid w:val="000B57A5"/>
    <w:rsid w:val="000B5A74"/>
    <w:rsid w:val="000B6114"/>
    <w:rsid w:val="000B6AC7"/>
    <w:rsid w:val="000B6EB4"/>
    <w:rsid w:val="000B7C51"/>
    <w:rsid w:val="000C080D"/>
    <w:rsid w:val="000C08F5"/>
    <w:rsid w:val="000C0A20"/>
    <w:rsid w:val="000C0F5E"/>
    <w:rsid w:val="000C1113"/>
    <w:rsid w:val="000C2211"/>
    <w:rsid w:val="000C237F"/>
    <w:rsid w:val="000C2689"/>
    <w:rsid w:val="000C26FF"/>
    <w:rsid w:val="000C2825"/>
    <w:rsid w:val="000C29C9"/>
    <w:rsid w:val="000C2AC5"/>
    <w:rsid w:val="000C2FFC"/>
    <w:rsid w:val="000C318E"/>
    <w:rsid w:val="000C3ABE"/>
    <w:rsid w:val="000C3B44"/>
    <w:rsid w:val="000C44DF"/>
    <w:rsid w:val="000C466C"/>
    <w:rsid w:val="000C4865"/>
    <w:rsid w:val="000C4982"/>
    <w:rsid w:val="000C5407"/>
    <w:rsid w:val="000C5468"/>
    <w:rsid w:val="000C6C57"/>
    <w:rsid w:val="000C6D06"/>
    <w:rsid w:val="000C7316"/>
    <w:rsid w:val="000C74B3"/>
    <w:rsid w:val="000D02A0"/>
    <w:rsid w:val="000D0881"/>
    <w:rsid w:val="000D0AEC"/>
    <w:rsid w:val="000D0C21"/>
    <w:rsid w:val="000D0D1D"/>
    <w:rsid w:val="000D138D"/>
    <w:rsid w:val="000D1B12"/>
    <w:rsid w:val="000D24D9"/>
    <w:rsid w:val="000D28FB"/>
    <w:rsid w:val="000D2A15"/>
    <w:rsid w:val="000D2EAC"/>
    <w:rsid w:val="000D34FE"/>
    <w:rsid w:val="000D3517"/>
    <w:rsid w:val="000D3A97"/>
    <w:rsid w:val="000D3D2B"/>
    <w:rsid w:val="000D3D86"/>
    <w:rsid w:val="000D3E14"/>
    <w:rsid w:val="000D4166"/>
    <w:rsid w:val="000D434E"/>
    <w:rsid w:val="000D43D5"/>
    <w:rsid w:val="000D45B0"/>
    <w:rsid w:val="000D4923"/>
    <w:rsid w:val="000D4BCF"/>
    <w:rsid w:val="000D4BF8"/>
    <w:rsid w:val="000D58AB"/>
    <w:rsid w:val="000D5902"/>
    <w:rsid w:val="000D5B51"/>
    <w:rsid w:val="000D60A1"/>
    <w:rsid w:val="000D6262"/>
    <w:rsid w:val="000D62B1"/>
    <w:rsid w:val="000D6F3A"/>
    <w:rsid w:val="000D71F2"/>
    <w:rsid w:val="000D7622"/>
    <w:rsid w:val="000D76D9"/>
    <w:rsid w:val="000D7767"/>
    <w:rsid w:val="000D78AE"/>
    <w:rsid w:val="000D7BE1"/>
    <w:rsid w:val="000D7BE6"/>
    <w:rsid w:val="000E003F"/>
    <w:rsid w:val="000E0411"/>
    <w:rsid w:val="000E06A9"/>
    <w:rsid w:val="000E0733"/>
    <w:rsid w:val="000E0867"/>
    <w:rsid w:val="000E0C49"/>
    <w:rsid w:val="000E14D4"/>
    <w:rsid w:val="000E1659"/>
    <w:rsid w:val="000E2858"/>
    <w:rsid w:val="000E3D48"/>
    <w:rsid w:val="000E4210"/>
    <w:rsid w:val="000E4866"/>
    <w:rsid w:val="000E54AF"/>
    <w:rsid w:val="000E5A20"/>
    <w:rsid w:val="000E5D5F"/>
    <w:rsid w:val="000E636E"/>
    <w:rsid w:val="000E64D4"/>
    <w:rsid w:val="000E6A9A"/>
    <w:rsid w:val="000E6B18"/>
    <w:rsid w:val="000E6D8C"/>
    <w:rsid w:val="000E7AE8"/>
    <w:rsid w:val="000F05DF"/>
    <w:rsid w:val="000F064F"/>
    <w:rsid w:val="000F0665"/>
    <w:rsid w:val="000F0768"/>
    <w:rsid w:val="000F0A64"/>
    <w:rsid w:val="000F0B44"/>
    <w:rsid w:val="000F0C24"/>
    <w:rsid w:val="000F1594"/>
    <w:rsid w:val="000F1699"/>
    <w:rsid w:val="000F182B"/>
    <w:rsid w:val="000F1B05"/>
    <w:rsid w:val="000F1FD3"/>
    <w:rsid w:val="000F2407"/>
    <w:rsid w:val="000F276E"/>
    <w:rsid w:val="000F287B"/>
    <w:rsid w:val="000F2B88"/>
    <w:rsid w:val="000F2DB2"/>
    <w:rsid w:val="000F315C"/>
    <w:rsid w:val="000F356E"/>
    <w:rsid w:val="000F3762"/>
    <w:rsid w:val="000F3B30"/>
    <w:rsid w:val="000F41E2"/>
    <w:rsid w:val="000F495F"/>
    <w:rsid w:val="000F4969"/>
    <w:rsid w:val="000F4CCF"/>
    <w:rsid w:val="000F508F"/>
    <w:rsid w:val="000F52CF"/>
    <w:rsid w:val="000F5809"/>
    <w:rsid w:val="000F5CC1"/>
    <w:rsid w:val="000F5DF1"/>
    <w:rsid w:val="000F5E3F"/>
    <w:rsid w:val="000F62F0"/>
    <w:rsid w:val="000F6B3E"/>
    <w:rsid w:val="000F6E24"/>
    <w:rsid w:val="000F6E32"/>
    <w:rsid w:val="000F6E9D"/>
    <w:rsid w:val="000F7971"/>
    <w:rsid w:val="000F7BDD"/>
    <w:rsid w:val="0010013B"/>
    <w:rsid w:val="0010041F"/>
    <w:rsid w:val="001005E6"/>
    <w:rsid w:val="0010100A"/>
    <w:rsid w:val="00101617"/>
    <w:rsid w:val="00101868"/>
    <w:rsid w:val="001020A0"/>
    <w:rsid w:val="001030DF"/>
    <w:rsid w:val="00103138"/>
    <w:rsid w:val="001031C9"/>
    <w:rsid w:val="0010339E"/>
    <w:rsid w:val="001034A2"/>
    <w:rsid w:val="00103566"/>
    <w:rsid w:val="00103B69"/>
    <w:rsid w:val="00103DD8"/>
    <w:rsid w:val="00104030"/>
    <w:rsid w:val="001048CC"/>
    <w:rsid w:val="001048D2"/>
    <w:rsid w:val="00104953"/>
    <w:rsid w:val="0010511E"/>
    <w:rsid w:val="00105D74"/>
    <w:rsid w:val="00105D8D"/>
    <w:rsid w:val="00106EBE"/>
    <w:rsid w:val="00107088"/>
    <w:rsid w:val="001074AB"/>
    <w:rsid w:val="00107672"/>
    <w:rsid w:val="00107DFB"/>
    <w:rsid w:val="00110292"/>
    <w:rsid w:val="00110A2C"/>
    <w:rsid w:val="00110E13"/>
    <w:rsid w:val="0011174D"/>
    <w:rsid w:val="001118EA"/>
    <w:rsid w:val="00111A24"/>
    <w:rsid w:val="00111AD2"/>
    <w:rsid w:val="00111C83"/>
    <w:rsid w:val="00111D46"/>
    <w:rsid w:val="00111F24"/>
    <w:rsid w:val="001120FA"/>
    <w:rsid w:val="001123E2"/>
    <w:rsid w:val="0011245C"/>
    <w:rsid w:val="00112CCA"/>
    <w:rsid w:val="00112CF2"/>
    <w:rsid w:val="0011301A"/>
    <w:rsid w:val="00113323"/>
    <w:rsid w:val="0011341B"/>
    <w:rsid w:val="00113D1E"/>
    <w:rsid w:val="00113FE7"/>
    <w:rsid w:val="001140E6"/>
    <w:rsid w:val="001145A3"/>
    <w:rsid w:val="001146E3"/>
    <w:rsid w:val="00114EBD"/>
    <w:rsid w:val="00114FD8"/>
    <w:rsid w:val="00115575"/>
    <w:rsid w:val="001158A9"/>
    <w:rsid w:val="00115D04"/>
    <w:rsid w:val="00115D4C"/>
    <w:rsid w:val="00115DB6"/>
    <w:rsid w:val="00115DE7"/>
    <w:rsid w:val="00115F55"/>
    <w:rsid w:val="00116042"/>
    <w:rsid w:val="001160F8"/>
    <w:rsid w:val="0011613A"/>
    <w:rsid w:val="0011624B"/>
    <w:rsid w:val="00116370"/>
    <w:rsid w:val="0011655E"/>
    <w:rsid w:val="00116CA6"/>
    <w:rsid w:val="00117133"/>
    <w:rsid w:val="001177C1"/>
    <w:rsid w:val="00117848"/>
    <w:rsid w:val="00117D80"/>
    <w:rsid w:val="00120083"/>
    <w:rsid w:val="001200DC"/>
    <w:rsid w:val="00120432"/>
    <w:rsid w:val="00120992"/>
    <w:rsid w:val="001209D1"/>
    <w:rsid w:val="00120C04"/>
    <w:rsid w:val="0012104F"/>
    <w:rsid w:val="00121791"/>
    <w:rsid w:val="00121920"/>
    <w:rsid w:val="00121BB4"/>
    <w:rsid w:val="00122114"/>
    <w:rsid w:val="00122411"/>
    <w:rsid w:val="00122B2A"/>
    <w:rsid w:val="00122C53"/>
    <w:rsid w:val="00123291"/>
    <w:rsid w:val="001235FA"/>
    <w:rsid w:val="0012386B"/>
    <w:rsid w:val="00123A21"/>
    <w:rsid w:val="00123BC7"/>
    <w:rsid w:val="00123D33"/>
    <w:rsid w:val="00124D17"/>
    <w:rsid w:val="00124F98"/>
    <w:rsid w:val="0012504E"/>
    <w:rsid w:val="00125438"/>
    <w:rsid w:val="00125497"/>
    <w:rsid w:val="001255F1"/>
    <w:rsid w:val="001264C4"/>
    <w:rsid w:val="00126E13"/>
    <w:rsid w:val="00126E92"/>
    <w:rsid w:val="00127053"/>
    <w:rsid w:val="0013004B"/>
    <w:rsid w:val="001305D9"/>
    <w:rsid w:val="00130B90"/>
    <w:rsid w:val="00130BA5"/>
    <w:rsid w:val="00130F07"/>
    <w:rsid w:val="00131102"/>
    <w:rsid w:val="001316C5"/>
    <w:rsid w:val="001320AB"/>
    <w:rsid w:val="00132423"/>
    <w:rsid w:val="001324B0"/>
    <w:rsid w:val="0013267C"/>
    <w:rsid w:val="00132830"/>
    <w:rsid w:val="00132B52"/>
    <w:rsid w:val="00133319"/>
    <w:rsid w:val="001333D8"/>
    <w:rsid w:val="0013386B"/>
    <w:rsid w:val="00133E2C"/>
    <w:rsid w:val="0013413B"/>
    <w:rsid w:val="00134389"/>
    <w:rsid w:val="00134550"/>
    <w:rsid w:val="00134692"/>
    <w:rsid w:val="001348FD"/>
    <w:rsid w:val="00134A51"/>
    <w:rsid w:val="00134A90"/>
    <w:rsid w:val="0013556F"/>
    <w:rsid w:val="00135C14"/>
    <w:rsid w:val="00135D84"/>
    <w:rsid w:val="00135DEB"/>
    <w:rsid w:val="00136B57"/>
    <w:rsid w:val="00136F0D"/>
    <w:rsid w:val="00136FCA"/>
    <w:rsid w:val="0013747D"/>
    <w:rsid w:val="001375B5"/>
    <w:rsid w:val="00137704"/>
    <w:rsid w:val="001377DF"/>
    <w:rsid w:val="0013780C"/>
    <w:rsid w:val="00137A12"/>
    <w:rsid w:val="00137B82"/>
    <w:rsid w:val="00140112"/>
    <w:rsid w:val="0014019D"/>
    <w:rsid w:val="001409D8"/>
    <w:rsid w:val="00140CAA"/>
    <w:rsid w:val="001411F4"/>
    <w:rsid w:val="00141332"/>
    <w:rsid w:val="0014136B"/>
    <w:rsid w:val="0014154A"/>
    <w:rsid w:val="001415C6"/>
    <w:rsid w:val="00141AED"/>
    <w:rsid w:val="00141CB2"/>
    <w:rsid w:val="00141E50"/>
    <w:rsid w:val="00142B94"/>
    <w:rsid w:val="00143185"/>
    <w:rsid w:val="00143760"/>
    <w:rsid w:val="00143AC1"/>
    <w:rsid w:val="00143E2F"/>
    <w:rsid w:val="0014473D"/>
    <w:rsid w:val="00144834"/>
    <w:rsid w:val="00144C7B"/>
    <w:rsid w:val="00145441"/>
    <w:rsid w:val="001459DE"/>
    <w:rsid w:val="00145D68"/>
    <w:rsid w:val="00147641"/>
    <w:rsid w:val="001478B7"/>
    <w:rsid w:val="00147906"/>
    <w:rsid w:val="00147B12"/>
    <w:rsid w:val="00147BD3"/>
    <w:rsid w:val="00147EC0"/>
    <w:rsid w:val="001513A7"/>
    <w:rsid w:val="001515B7"/>
    <w:rsid w:val="00151815"/>
    <w:rsid w:val="00151BE1"/>
    <w:rsid w:val="00152559"/>
    <w:rsid w:val="0015337D"/>
    <w:rsid w:val="00153FC6"/>
    <w:rsid w:val="00154415"/>
    <w:rsid w:val="00154442"/>
    <w:rsid w:val="001545E2"/>
    <w:rsid w:val="001547A7"/>
    <w:rsid w:val="00154C04"/>
    <w:rsid w:val="00154F87"/>
    <w:rsid w:val="001555CC"/>
    <w:rsid w:val="00155778"/>
    <w:rsid w:val="00155A2C"/>
    <w:rsid w:val="00155A56"/>
    <w:rsid w:val="00156422"/>
    <w:rsid w:val="00156574"/>
    <w:rsid w:val="00157B6A"/>
    <w:rsid w:val="00157BEA"/>
    <w:rsid w:val="00157CF5"/>
    <w:rsid w:val="00157D5C"/>
    <w:rsid w:val="00157F38"/>
    <w:rsid w:val="00157FBA"/>
    <w:rsid w:val="00160480"/>
    <w:rsid w:val="001609A2"/>
    <w:rsid w:val="001609EF"/>
    <w:rsid w:val="00160FAC"/>
    <w:rsid w:val="001622B7"/>
    <w:rsid w:val="001628C0"/>
    <w:rsid w:val="001628DE"/>
    <w:rsid w:val="0016399D"/>
    <w:rsid w:val="00163E2A"/>
    <w:rsid w:val="00163FCE"/>
    <w:rsid w:val="00164170"/>
    <w:rsid w:val="00164600"/>
    <w:rsid w:val="0016464F"/>
    <w:rsid w:val="00164823"/>
    <w:rsid w:val="001651B4"/>
    <w:rsid w:val="0016525A"/>
    <w:rsid w:val="001653C9"/>
    <w:rsid w:val="00165659"/>
    <w:rsid w:val="0016579E"/>
    <w:rsid w:val="001657FA"/>
    <w:rsid w:val="00165B55"/>
    <w:rsid w:val="001662DF"/>
    <w:rsid w:val="001666A9"/>
    <w:rsid w:val="00166C50"/>
    <w:rsid w:val="00167168"/>
    <w:rsid w:val="0016742C"/>
    <w:rsid w:val="0017027F"/>
    <w:rsid w:val="0017033B"/>
    <w:rsid w:val="00170924"/>
    <w:rsid w:val="00171568"/>
    <w:rsid w:val="00171A4B"/>
    <w:rsid w:val="00171ED0"/>
    <w:rsid w:val="00171F11"/>
    <w:rsid w:val="0017221C"/>
    <w:rsid w:val="0017253A"/>
    <w:rsid w:val="00172A9E"/>
    <w:rsid w:val="00172AC4"/>
    <w:rsid w:val="0017431C"/>
    <w:rsid w:val="00174CD5"/>
    <w:rsid w:val="00174D5D"/>
    <w:rsid w:val="00174D85"/>
    <w:rsid w:val="00174EC1"/>
    <w:rsid w:val="0017562F"/>
    <w:rsid w:val="001758F7"/>
    <w:rsid w:val="00175F21"/>
    <w:rsid w:val="001761C6"/>
    <w:rsid w:val="0017665A"/>
    <w:rsid w:val="00176CE0"/>
    <w:rsid w:val="00177237"/>
    <w:rsid w:val="00177BCF"/>
    <w:rsid w:val="00177F38"/>
    <w:rsid w:val="001800B0"/>
    <w:rsid w:val="00180348"/>
    <w:rsid w:val="001807CD"/>
    <w:rsid w:val="00180BEC"/>
    <w:rsid w:val="00180C8A"/>
    <w:rsid w:val="00180EC8"/>
    <w:rsid w:val="00181539"/>
    <w:rsid w:val="0018190C"/>
    <w:rsid w:val="00181977"/>
    <w:rsid w:val="00181D53"/>
    <w:rsid w:val="001821C3"/>
    <w:rsid w:val="001823A3"/>
    <w:rsid w:val="00182690"/>
    <w:rsid w:val="0018363C"/>
    <w:rsid w:val="00183807"/>
    <w:rsid w:val="00183A19"/>
    <w:rsid w:val="00183B3F"/>
    <w:rsid w:val="00183D6E"/>
    <w:rsid w:val="00184287"/>
    <w:rsid w:val="0018440C"/>
    <w:rsid w:val="00184520"/>
    <w:rsid w:val="00184FE2"/>
    <w:rsid w:val="00185485"/>
    <w:rsid w:val="0018581F"/>
    <w:rsid w:val="001859A1"/>
    <w:rsid w:val="00186586"/>
    <w:rsid w:val="00186F92"/>
    <w:rsid w:val="00187273"/>
    <w:rsid w:val="00187300"/>
    <w:rsid w:val="0018748D"/>
    <w:rsid w:val="0018790F"/>
    <w:rsid w:val="001906B3"/>
    <w:rsid w:val="0019097A"/>
    <w:rsid w:val="001909F9"/>
    <w:rsid w:val="00190B1E"/>
    <w:rsid w:val="0019101B"/>
    <w:rsid w:val="001911A2"/>
    <w:rsid w:val="0019126B"/>
    <w:rsid w:val="001912B1"/>
    <w:rsid w:val="001915C8"/>
    <w:rsid w:val="001916E8"/>
    <w:rsid w:val="00192B17"/>
    <w:rsid w:val="00193A82"/>
    <w:rsid w:val="001943E4"/>
    <w:rsid w:val="001949F7"/>
    <w:rsid w:val="00194D3D"/>
    <w:rsid w:val="00194D6A"/>
    <w:rsid w:val="00194DFB"/>
    <w:rsid w:val="00194ECC"/>
    <w:rsid w:val="00195061"/>
    <w:rsid w:val="00195154"/>
    <w:rsid w:val="00195475"/>
    <w:rsid w:val="0019572E"/>
    <w:rsid w:val="00195B22"/>
    <w:rsid w:val="00195B58"/>
    <w:rsid w:val="00195BA0"/>
    <w:rsid w:val="00195BA9"/>
    <w:rsid w:val="00195F27"/>
    <w:rsid w:val="00196083"/>
    <w:rsid w:val="001964F9"/>
    <w:rsid w:val="00196854"/>
    <w:rsid w:val="00196AFF"/>
    <w:rsid w:val="00196B15"/>
    <w:rsid w:val="001971A7"/>
    <w:rsid w:val="001975BF"/>
    <w:rsid w:val="00197903"/>
    <w:rsid w:val="00197BAA"/>
    <w:rsid w:val="001A04E0"/>
    <w:rsid w:val="001A0B21"/>
    <w:rsid w:val="001A0E4D"/>
    <w:rsid w:val="001A1680"/>
    <w:rsid w:val="001A1725"/>
    <w:rsid w:val="001A1AF7"/>
    <w:rsid w:val="001A2161"/>
    <w:rsid w:val="001A2363"/>
    <w:rsid w:val="001A279D"/>
    <w:rsid w:val="001A3054"/>
    <w:rsid w:val="001A335A"/>
    <w:rsid w:val="001A347F"/>
    <w:rsid w:val="001A4075"/>
    <w:rsid w:val="001A40D6"/>
    <w:rsid w:val="001A4379"/>
    <w:rsid w:val="001A447C"/>
    <w:rsid w:val="001A46D4"/>
    <w:rsid w:val="001A4ADC"/>
    <w:rsid w:val="001A4C66"/>
    <w:rsid w:val="001A5025"/>
    <w:rsid w:val="001A5137"/>
    <w:rsid w:val="001A5562"/>
    <w:rsid w:val="001A5B5F"/>
    <w:rsid w:val="001A5C2D"/>
    <w:rsid w:val="001A5C64"/>
    <w:rsid w:val="001A6551"/>
    <w:rsid w:val="001A6637"/>
    <w:rsid w:val="001A6C29"/>
    <w:rsid w:val="001A6DDC"/>
    <w:rsid w:val="001A6F66"/>
    <w:rsid w:val="001A75BB"/>
    <w:rsid w:val="001A7EA9"/>
    <w:rsid w:val="001A7EF8"/>
    <w:rsid w:val="001B03BF"/>
    <w:rsid w:val="001B0F5B"/>
    <w:rsid w:val="001B1744"/>
    <w:rsid w:val="001B1A32"/>
    <w:rsid w:val="001B2AA2"/>
    <w:rsid w:val="001B32F9"/>
    <w:rsid w:val="001B33FF"/>
    <w:rsid w:val="001B3506"/>
    <w:rsid w:val="001B38CB"/>
    <w:rsid w:val="001B3A97"/>
    <w:rsid w:val="001B3BE6"/>
    <w:rsid w:val="001B401F"/>
    <w:rsid w:val="001B4283"/>
    <w:rsid w:val="001B4570"/>
    <w:rsid w:val="001B45A6"/>
    <w:rsid w:val="001B4C5C"/>
    <w:rsid w:val="001B512F"/>
    <w:rsid w:val="001B540F"/>
    <w:rsid w:val="001B569E"/>
    <w:rsid w:val="001B5AA8"/>
    <w:rsid w:val="001B624E"/>
    <w:rsid w:val="001B6333"/>
    <w:rsid w:val="001B729F"/>
    <w:rsid w:val="001C00CF"/>
    <w:rsid w:val="001C0667"/>
    <w:rsid w:val="001C07CA"/>
    <w:rsid w:val="001C08D0"/>
    <w:rsid w:val="001C0926"/>
    <w:rsid w:val="001C0C36"/>
    <w:rsid w:val="001C125D"/>
    <w:rsid w:val="001C14C3"/>
    <w:rsid w:val="001C17A5"/>
    <w:rsid w:val="001C17FF"/>
    <w:rsid w:val="001C1EEB"/>
    <w:rsid w:val="001C25AB"/>
    <w:rsid w:val="001C2678"/>
    <w:rsid w:val="001C271D"/>
    <w:rsid w:val="001C27BF"/>
    <w:rsid w:val="001C27EE"/>
    <w:rsid w:val="001C2CF3"/>
    <w:rsid w:val="001C3852"/>
    <w:rsid w:val="001C4616"/>
    <w:rsid w:val="001C4B95"/>
    <w:rsid w:val="001C4ECD"/>
    <w:rsid w:val="001C551C"/>
    <w:rsid w:val="001C555C"/>
    <w:rsid w:val="001C5DB7"/>
    <w:rsid w:val="001C680F"/>
    <w:rsid w:val="001C6C98"/>
    <w:rsid w:val="001C6CE9"/>
    <w:rsid w:val="001C7E59"/>
    <w:rsid w:val="001C7F8C"/>
    <w:rsid w:val="001D02C2"/>
    <w:rsid w:val="001D0565"/>
    <w:rsid w:val="001D082B"/>
    <w:rsid w:val="001D09C1"/>
    <w:rsid w:val="001D1554"/>
    <w:rsid w:val="001D187E"/>
    <w:rsid w:val="001D1A7D"/>
    <w:rsid w:val="001D1C73"/>
    <w:rsid w:val="001D1FC1"/>
    <w:rsid w:val="001D2130"/>
    <w:rsid w:val="001D2164"/>
    <w:rsid w:val="001D24B1"/>
    <w:rsid w:val="001D2A18"/>
    <w:rsid w:val="001D2AD8"/>
    <w:rsid w:val="001D35FC"/>
    <w:rsid w:val="001D38FD"/>
    <w:rsid w:val="001D4020"/>
    <w:rsid w:val="001D432E"/>
    <w:rsid w:val="001D4955"/>
    <w:rsid w:val="001D4A31"/>
    <w:rsid w:val="001D53EE"/>
    <w:rsid w:val="001D556E"/>
    <w:rsid w:val="001D572E"/>
    <w:rsid w:val="001D5A5B"/>
    <w:rsid w:val="001D5AD7"/>
    <w:rsid w:val="001D637E"/>
    <w:rsid w:val="001D63BA"/>
    <w:rsid w:val="001D677E"/>
    <w:rsid w:val="001D6A2C"/>
    <w:rsid w:val="001D6DA5"/>
    <w:rsid w:val="001D73E3"/>
    <w:rsid w:val="001D7CB6"/>
    <w:rsid w:val="001E0758"/>
    <w:rsid w:val="001E0D82"/>
    <w:rsid w:val="001E10BD"/>
    <w:rsid w:val="001E1193"/>
    <w:rsid w:val="001E121A"/>
    <w:rsid w:val="001E1886"/>
    <w:rsid w:val="001E2403"/>
    <w:rsid w:val="001E24AF"/>
    <w:rsid w:val="001E2CF1"/>
    <w:rsid w:val="001E3046"/>
    <w:rsid w:val="001E326A"/>
    <w:rsid w:val="001E3779"/>
    <w:rsid w:val="001E3CE0"/>
    <w:rsid w:val="001E40B7"/>
    <w:rsid w:val="001E4119"/>
    <w:rsid w:val="001E42FB"/>
    <w:rsid w:val="001E435B"/>
    <w:rsid w:val="001E4A82"/>
    <w:rsid w:val="001E4BAF"/>
    <w:rsid w:val="001E4FF7"/>
    <w:rsid w:val="001E55FC"/>
    <w:rsid w:val="001E5DE6"/>
    <w:rsid w:val="001E63A7"/>
    <w:rsid w:val="001E647B"/>
    <w:rsid w:val="001E6631"/>
    <w:rsid w:val="001E679C"/>
    <w:rsid w:val="001E6E34"/>
    <w:rsid w:val="001E701C"/>
    <w:rsid w:val="001E70A0"/>
    <w:rsid w:val="001F001B"/>
    <w:rsid w:val="001F045D"/>
    <w:rsid w:val="001F1042"/>
    <w:rsid w:val="001F168B"/>
    <w:rsid w:val="001F1EB4"/>
    <w:rsid w:val="001F25B2"/>
    <w:rsid w:val="001F3B9C"/>
    <w:rsid w:val="001F3D41"/>
    <w:rsid w:val="001F4504"/>
    <w:rsid w:val="001F50DA"/>
    <w:rsid w:val="001F569A"/>
    <w:rsid w:val="001F5730"/>
    <w:rsid w:val="001F5B49"/>
    <w:rsid w:val="001F5CCE"/>
    <w:rsid w:val="001F61AD"/>
    <w:rsid w:val="001F6632"/>
    <w:rsid w:val="001F663A"/>
    <w:rsid w:val="001F6EBF"/>
    <w:rsid w:val="0020038E"/>
    <w:rsid w:val="002007FC"/>
    <w:rsid w:val="00200876"/>
    <w:rsid w:val="002009C7"/>
    <w:rsid w:val="002011DD"/>
    <w:rsid w:val="002015AF"/>
    <w:rsid w:val="002021E0"/>
    <w:rsid w:val="0020237D"/>
    <w:rsid w:val="002028BE"/>
    <w:rsid w:val="002030EB"/>
    <w:rsid w:val="00203772"/>
    <w:rsid w:val="00204629"/>
    <w:rsid w:val="00204905"/>
    <w:rsid w:val="00204BC2"/>
    <w:rsid w:val="002050D4"/>
    <w:rsid w:val="00205615"/>
    <w:rsid w:val="00205F37"/>
    <w:rsid w:val="00206D75"/>
    <w:rsid w:val="00206DB0"/>
    <w:rsid w:val="00206E13"/>
    <w:rsid w:val="002070BE"/>
    <w:rsid w:val="0020716A"/>
    <w:rsid w:val="00207425"/>
    <w:rsid w:val="00207C1D"/>
    <w:rsid w:val="0021042C"/>
    <w:rsid w:val="00210508"/>
    <w:rsid w:val="002108AB"/>
    <w:rsid w:val="00210B26"/>
    <w:rsid w:val="002112B8"/>
    <w:rsid w:val="002112F9"/>
    <w:rsid w:val="002115C7"/>
    <w:rsid w:val="00212194"/>
    <w:rsid w:val="0021226A"/>
    <w:rsid w:val="00212395"/>
    <w:rsid w:val="0021254D"/>
    <w:rsid w:val="002127B8"/>
    <w:rsid w:val="002133F1"/>
    <w:rsid w:val="00213680"/>
    <w:rsid w:val="00213CCE"/>
    <w:rsid w:val="00214600"/>
    <w:rsid w:val="002146A4"/>
    <w:rsid w:val="002152DB"/>
    <w:rsid w:val="002153F4"/>
    <w:rsid w:val="0021552C"/>
    <w:rsid w:val="00216170"/>
    <w:rsid w:val="00216768"/>
    <w:rsid w:val="00216B67"/>
    <w:rsid w:val="00216CD7"/>
    <w:rsid w:val="00216DAC"/>
    <w:rsid w:val="00216EA1"/>
    <w:rsid w:val="00216F88"/>
    <w:rsid w:val="0021729E"/>
    <w:rsid w:val="00217488"/>
    <w:rsid w:val="002175AB"/>
    <w:rsid w:val="00217E90"/>
    <w:rsid w:val="00220B56"/>
    <w:rsid w:val="0022156B"/>
    <w:rsid w:val="0022163F"/>
    <w:rsid w:val="0022192E"/>
    <w:rsid w:val="00221AB5"/>
    <w:rsid w:val="00222AA1"/>
    <w:rsid w:val="002231B4"/>
    <w:rsid w:val="002231DE"/>
    <w:rsid w:val="0022415B"/>
    <w:rsid w:val="00224556"/>
    <w:rsid w:val="002246AE"/>
    <w:rsid w:val="002246AF"/>
    <w:rsid w:val="002247D4"/>
    <w:rsid w:val="00224B34"/>
    <w:rsid w:val="00224DF4"/>
    <w:rsid w:val="002250B2"/>
    <w:rsid w:val="002254B1"/>
    <w:rsid w:val="002257CB"/>
    <w:rsid w:val="00225B23"/>
    <w:rsid w:val="00225B8A"/>
    <w:rsid w:val="00226155"/>
    <w:rsid w:val="00226707"/>
    <w:rsid w:val="00226748"/>
    <w:rsid w:val="00227187"/>
    <w:rsid w:val="0022777B"/>
    <w:rsid w:val="0022789A"/>
    <w:rsid w:val="00227907"/>
    <w:rsid w:val="002279CA"/>
    <w:rsid w:val="00227F80"/>
    <w:rsid w:val="002302BD"/>
    <w:rsid w:val="002305F0"/>
    <w:rsid w:val="00230C61"/>
    <w:rsid w:val="00230D44"/>
    <w:rsid w:val="0023147E"/>
    <w:rsid w:val="002321D0"/>
    <w:rsid w:val="002327E3"/>
    <w:rsid w:val="00232A84"/>
    <w:rsid w:val="00232D4A"/>
    <w:rsid w:val="0023371C"/>
    <w:rsid w:val="00233AFD"/>
    <w:rsid w:val="002347A2"/>
    <w:rsid w:val="00234847"/>
    <w:rsid w:val="00234BBA"/>
    <w:rsid w:val="002350F3"/>
    <w:rsid w:val="00235EC5"/>
    <w:rsid w:val="00236329"/>
    <w:rsid w:val="00236490"/>
    <w:rsid w:val="00236B1D"/>
    <w:rsid w:val="00236B59"/>
    <w:rsid w:val="002370EC"/>
    <w:rsid w:val="00237759"/>
    <w:rsid w:val="002378EC"/>
    <w:rsid w:val="00237B4D"/>
    <w:rsid w:val="00237C37"/>
    <w:rsid w:val="002403A7"/>
    <w:rsid w:val="002403B0"/>
    <w:rsid w:val="00240448"/>
    <w:rsid w:val="0024103C"/>
    <w:rsid w:val="002414D2"/>
    <w:rsid w:val="00241F61"/>
    <w:rsid w:val="00241FEA"/>
    <w:rsid w:val="002426D9"/>
    <w:rsid w:val="002428A0"/>
    <w:rsid w:val="00242E5F"/>
    <w:rsid w:val="00242EA0"/>
    <w:rsid w:val="00242F2F"/>
    <w:rsid w:val="00242FEB"/>
    <w:rsid w:val="00243C89"/>
    <w:rsid w:val="00243DA0"/>
    <w:rsid w:val="00244060"/>
    <w:rsid w:val="0024445B"/>
    <w:rsid w:val="0024490C"/>
    <w:rsid w:val="00244BA5"/>
    <w:rsid w:val="00244CB5"/>
    <w:rsid w:val="00244D7F"/>
    <w:rsid w:val="00245B5F"/>
    <w:rsid w:val="00245E90"/>
    <w:rsid w:val="002460A8"/>
    <w:rsid w:val="002468E1"/>
    <w:rsid w:val="00247104"/>
    <w:rsid w:val="00247F49"/>
    <w:rsid w:val="0025003F"/>
    <w:rsid w:val="00250854"/>
    <w:rsid w:val="00250D27"/>
    <w:rsid w:val="00250EF4"/>
    <w:rsid w:val="00251897"/>
    <w:rsid w:val="00251A08"/>
    <w:rsid w:val="00251D18"/>
    <w:rsid w:val="00251DA2"/>
    <w:rsid w:val="00251F32"/>
    <w:rsid w:val="002532C9"/>
    <w:rsid w:val="00253367"/>
    <w:rsid w:val="002534D5"/>
    <w:rsid w:val="00253863"/>
    <w:rsid w:val="00253A5B"/>
    <w:rsid w:val="00253D96"/>
    <w:rsid w:val="00254107"/>
    <w:rsid w:val="00254437"/>
    <w:rsid w:val="00254603"/>
    <w:rsid w:val="00254726"/>
    <w:rsid w:val="00254BBC"/>
    <w:rsid w:val="00255950"/>
    <w:rsid w:val="00255A52"/>
    <w:rsid w:val="00255CBB"/>
    <w:rsid w:val="00255EF3"/>
    <w:rsid w:val="00255F5F"/>
    <w:rsid w:val="00256206"/>
    <w:rsid w:val="00256306"/>
    <w:rsid w:val="00256BDF"/>
    <w:rsid w:val="002574D9"/>
    <w:rsid w:val="00257A3C"/>
    <w:rsid w:val="00257B9A"/>
    <w:rsid w:val="0026024E"/>
    <w:rsid w:val="002604F7"/>
    <w:rsid w:val="00261186"/>
    <w:rsid w:val="00261729"/>
    <w:rsid w:val="0026199B"/>
    <w:rsid w:val="00261E11"/>
    <w:rsid w:val="00261F28"/>
    <w:rsid w:val="0026244A"/>
    <w:rsid w:val="002625BA"/>
    <w:rsid w:val="00262A2A"/>
    <w:rsid w:val="00262AC2"/>
    <w:rsid w:val="00262EBE"/>
    <w:rsid w:val="00263606"/>
    <w:rsid w:val="00263B44"/>
    <w:rsid w:val="00263B85"/>
    <w:rsid w:val="00263EA5"/>
    <w:rsid w:val="002643FB"/>
    <w:rsid w:val="00264DE9"/>
    <w:rsid w:val="00265057"/>
    <w:rsid w:val="002654B8"/>
    <w:rsid w:val="0026554D"/>
    <w:rsid w:val="002656A0"/>
    <w:rsid w:val="00265CF6"/>
    <w:rsid w:val="00265EBE"/>
    <w:rsid w:val="0026643A"/>
    <w:rsid w:val="0026647C"/>
    <w:rsid w:val="00266A96"/>
    <w:rsid w:val="0026706D"/>
    <w:rsid w:val="00267397"/>
    <w:rsid w:val="002674C9"/>
    <w:rsid w:val="00267944"/>
    <w:rsid w:val="00267A13"/>
    <w:rsid w:val="00267A2D"/>
    <w:rsid w:val="00267D1E"/>
    <w:rsid w:val="00267FA9"/>
    <w:rsid w:val="00270478"/>
    <w:rsid w:val="002707A3"/>
    <w:rsid w:val="00270918"/>
    <w:rsid w:val="00270BD7"/>
    <w:rsid w:val="00270E56"/>
    <w:rsid w:val="00270F69"/>
    <w:rsid w:val="002711E6"/>
    <w:rsid w:val="00271219"/>
    <w:rsid w:val="00271A5C"/>
    <w:rsid w:val="00271E36"/>
    <w:rsid w:val="00273689"/>
    <w:rsid w:val="00273AD0"/>
    <w:rsid w:val="002741C7"/>
    <w:rsid w:val="00274E79"/>
    <w:rsid w:val="00275C3F"/>
    <w:rsid w:val="0027631F"/>
    <w:rsid w:val="00276902"/>
    <w:rsid w:val="00276B1D"/>
    <w:rsid w:val="00276C5B"/>
    <w:rsid w:val="00276CA6"/>
    <w:rsid w:val="00276EA8"/>
    <w:rsid w:val="00276FE9"/>
    <w:rsid w:val="00277279"/>
    <w:rsid w:val="002777E9"/>
    <w:rsid w:val="00277C0D"/>
    <w:rsid w:val="002805B5"/>
    <w:rsid w:val="00280617"/>
    <w:rsid w:val="00280D5F"/>
    <w:rsid w:val="00280E86"/>
    <w:rsid w:val="002810B3"/>
    <w:rsid w:val="0028149D"/>
    <w:rsid w:val="002826BE"/>
    <w:rsid w:val="0028285A"/>
    <w:rsid w:val="00282D81"/>
    <w:rsid w:val="0028303F"/>
    <w:rsid w:val="0028320F"/>
    <w:rsid w:val="0028353D"/>
    <w:rsid w:val="00284027"/>
    <w:rsid w:val="00284EC2"/>
    <w:rsid w:val="002851B8"/>
    <w:rsid w:val="002855B8"/>
    <w:rsid w:val="00285DBB"/>
    <w:rsid w:val="002865EF"/>
    <w:rsid w:val="00286FAE"/>
    <w:rsid w:val="002874E6"/>
    <w:rsid w:val="00287531"/>
    <w:rsid w:val="00287A3A"/>
    <w:rsid w:val="00287FE3"/>
    <w:rsid w:val="002900B5"/>
    <w:rsid w:val="002902C5"/>
    <w:rsid w:val="002905A3"/>
    <w:rsid w:val="00290BCF"/>
    <w:rsid w:val="00290C6D"/>
    <w:rsid w:val="0029132A"/>
    <w:rsid w:val="00291B50"/>
    <w:rsid w:val="00291F78"/>
    <w:rsid w:val="0029201F"/>
    <w:rsid w:val="00292A41"/>
    <w:rsid w:val="00292D8E"/>
    <w:rsid w:val="00292E1B"/>
    <w:rsid w:val="0029321D"/>
    <w:rsid w:val="002932F6"/>
    <w:rsid w:val="00293302"/>
    <w:rsid w:val="002934AF"/>
    <w:rsid w:val="0029379B"/>
    <w:rsid w:val="00293C6F"/>
    <w:rsid w:val="00293DAC"/>
    <w:rsid w:val="00293E23"/>
    <w:rsid w:val="002942D4"/>
    <w:rsid w:val="002944D5"/>
    <w:rsid w:val="00294AE4"/>
    <w:rsid w:val="00294B62"/>
    <w:rsid w:val="00294F34"/>
    <w:rsid w:val="00294F5E"/>
    <w:rsid w:val="002952D3"/>
    <w:rsid w:val="0029588E"/>
    <w:rsid w:val="00295BA8"/>
    <w:rsid w:val="002962EC"/>
    <w:rsid w:val="00296911"/>
    <w:rsid w:val="0029694C"/>
    <w:rsid w:val="00296D5E"/>
    <w:rsid w:val="00296E57"/>
    <w:rsid w:val="00296F95"/>
    <w:rsid w:val="002976C6"/>
    <w:rsid w:val="00297D14"/>
    <w:rsid w:val="00297F09"/>
    <w:rsid w:val="002A00C9"/>
    <w:rsid w:val="002A016C"/>
    <w:rsid w:val="002A06A5"/>
    <w:rsid w:val="002A0AD7"/>
    <w:rsid w:val="002A0B0A"/>
    <w:rsid w:val="002A0D1F"/>
    <w:rsid w:val="002A0F01"/>
    <w:rsid w:val="002A1052"/>
    <w:rsid w:val="002A20DB"/>
    <w:rsid w:val="002A245C"/>
    <w:rsid w:val="002A2AFD"/>
    <w:rsid w:val="002A2CD2"/>
    <w:rsid w:val="002A2D1E"/>
    <w:rsid w:val="002A2F54"/>
    <w:rsid w:val="002A3081"/>
    <w:rsid w:val="002A3AAF"/>
    <w:rsid w:val="002A4014"/>
    <w:rsid w:val="002A4761"/>
    <w:rsid w:val="002A47D6"/>
    <w:rsid w:val="002A57F6"/>
    <w:rsid w:val="002A5CAC"/>
    <w:rsid w:val="002A5E05"/>
    <w:rsid w:val="002A6350"/>
    <w:rsid w:val="002A6480"/>
    <w:rsid w:val="002A6643"/>
    <w:rsid w:val="002A6C76"/>
    <w:rsid w:val="002A6E61"/>
    <w:rsid w:val="002A71C5"/>
    <w:rsid w:val="002A71FF"/>
    <w:rsid w:val="002A752E"/>
    <w:rsid w:val="002A7B60"/>
    <w:rsid w:val="002B0786"/>
    <w:rsid w:val="002B0E6A"/>
    <w:rsid w:val="002B1534"/>
    <w:rsid w:val="002B1C5D"/>
    <w:rsid w:val="002B1CFE"/>
    <w:rsid w:val="002B1F72"/>
    <w:rsid w:val="002B201F"/>
    <w:rsid w:val="002B239D"/>
    <w:rsid w:val="002B24C1"/>
    <w:rsid w:val="002B26CC"/>
    <w:rsid w:val="002B2871"/>
    <w:rsid w:val="002B2DD1"/>
    <w:rsid w:val="002B2E39"/>
    <w:rsid w:val="002B2F9F"/>
    <w:rsid w:val="002B3257"/>
    <w:rsid w:val="002B35B1"/>
    <w:rsid w:val="002B3B8C"/>
    <w:rsid w:val="002B4741"/>
    <w:rsid w:val="002B4CDF"/>
    <w:rsid w:val="002B4F8F"/>
    <w:rsid w:val="002B500C"/>
    <w:rsid w:val="002B6DE8"/>
    <w:rsid w:val="002B7315"/>
    <w:rsid w:val="002B7633"/>
    <w:rsid w:val="002B7A66"/>
    <w:rsid w:val="002C0393"/>
    <w:rsid w:val="002C0552"/>
    <w:rsid w:val="002C0798"/>
    <w:rsid w:val="002C0A5C"/>
    <w:rsid w:val="002C0C09"/>
    <w:rsid w:val="002C0F59"/>
    <w:rsid w:val="002C11F8"/>
    <w:rsid w:val="002C1286"/>
    <w:rsid w:val="002C1D97"/>
    <w:rsid w:val="002C267D"/>
    <w:rsid w:val="002C2806"/>
    <w:rsid w:val="002C2930"/>
    <w:rsid w:val="002C2DFD"/>
    <w:rsid w:val="002C2E5E"/>
    <w:rsid w:val="002C3162"/>
    <w:rsid w:val="002C384B"/>
    <w:rsid w:val="002C443A"/>
    <w:rsid w:val="002C45F3"/>
    <w:rsid w:val="002C4BC0"/>
    <w:rsid w:val="002C4CFF"/>
    <w:rsid w:val="002C4E3E"/>
    <w:rsid w:val="002C50E3"/>
    <w:rsid w:val="002C539A"/>
    <w:rsid w:val="002C53AF"/>
    <w:rsid w:val="002C5821"/>
    <w:rsid w:val="002C5A6B"/>
    <w:rsid w:val="002C5E43"/>
    <w:rsid w:val="002C5FED"/>
    <w:rsid w:val="002C61D6"/>
    <w:rsid w:val="002C6260"/>
    <w:rsid w:val="002C664D"/>
    <w:rsid w:val="002C679B"/>
    <w:rsid w:val="002C6998"/>
    <w:rsid w:val="002C72AD"/>
    <w:rsid w:val="002C79C5"/>
    <w:rsid w:val="002D0259"/>
    <w:rsid w:val="002D0282"/>
    <w:rsid w:val="002D0426"/>
    <w:rsid w:val="002D10E7"/>
    <w:rsid w:val="002D146F"/>
    <w:rsid w:val="002D19F3"/>
    <w:rsid w:val="002D1EDC"/>
    <w:rsid w:val="002D1FAD"/>
    <w:rsid w:val="002D2210"/>
    <w:rsid w:val="002D25C9"/>
    <w:rsid w:val="002D2648"/>
    <w:rsid w:val="002D30AD"/>
    <w:rsid w:val="002D35A7"/>
    <w:rsid w:val="002D36F6"/>
    <w:rsid w:val="002D3D08"/>
    <w:rsid w:val="002D44A8"/>
    <w:rsid w:val="002D45E2"/>
    <w:rsid w:val="002D4957"/>
    <w:rsid w:val="002D53D8"/>
    <w:rsid w:val="002D5735"/>
    <w:rsid w:val="002D57D5"/>
    <w:rsid w:val="002D58CF"/>
    <w:rsid w:val="002D5909"/>
    <w:rsid w:val="002D6263"/>
    <w:rsid w:val="002D6378"/>
    <w:rsid w:val="002D69A3"/>
    <w:rsid w:val="002D69EC"/>
    <w:rsid w:val="002D7405"/>
    <w:rsid w:val="002D7DFC"/>
    <w:rsid w:val="002D7F9A"/>
    <w:rsid w:val="002E038D"/>
    <w:rsid w:val="002E047D"/>
    <w:rsid w:val="002E0932"/>
    <w:rsid w:val="002E093C"/>
    <w:rsid w:val="002E0AE2"/>
    <w:rsid w:val="002E0D03"/>
    <w:rsid w:val="002E0E06"/>
    <w:rsid w:val="002E0E08"/>
    <w:rsid w:val="002E0FD4"/>
    <w:rsid w:val="002E1400"/>
    <w:rsid w:val="002E14B0"/>
    <w:rsid w:val="002E15BC"/>
    <w:rsid w:val="002E1B47"/>
    <w:rsid w:val="002E1CEE"/>
    <w:rsid w:val="002E1E49"/>
    <w:rsid w:val="002E273C"/>
    <w:rsid w:val="002E2A93"/>
    <w:rsid w:val="002E2C13"/>
    <w:rsid w:val="002E2E4D"/>
    <w:rsid w:val="002E32AB"/>
    <w:rsid w:val="002E3574"/>
    <w:rsid w:val="002E37C4"/>
    <w:rsid w:val="002E3B61"/>
    <w:rsid w:val="002E3DE4"/>
    <w:rsid w:val="002E3DF6"/>
    <w:rsid w:val="002E3F2D"/>
    <w:rsid w:val="002E405C"/>
    <w:rsid w:val="002E468B"/>
    <w:rsid w:val="002E5304"/>
    <w:rsid w:val="002E59EB"/>
    <w:rsid w:val="002E5A3A"/>
    <w:rsid w:val="002E6090"/>
    <w:rsid w:val="002E6C47"/>
    <w:rsid w:val="002E713F"/>
    <w:rsid w:val="002E71C6"/>
    <w:rsid w:val="002E7242"/>
    <w:rsid w:val="002E724C"/>
    <w:rsid w:val="002E7290"/>
    <w:rsid w:val="002E74E8"/>
    <w:rsid w:val="002E7CEC"/>
    <w:rsid w:val="002F01EE"/>
    <w:rsid w:val="002F0421"/>
    <w:rsid w:val="002F06BE"/>
    <w:rsid w:val="002F0E05"/>
    <w:rsid w:val="002F1077"/>
    <w:rsid w:val="002F141E"/>
    <w:rsid w:val="002F1636"/>
    <w:rsid w:val="002F1C39"/>
    <w:rsid w:val="002F1D22"/>
    <w:rsid w:val="002F20AA"/>
    <w:rsid w:val="002F23F9"/>
    <w:rsid w:val="002F248E"/>
    <w:rsid w:val="002F27C0"/>
    <w:rsid w:val="002F2D4D"/>
    <w:rsid w:val="002F3ED8"/>
    <w:rsid w:val="002F4251"/>
    <w:rsid w:val="002F445F"/>
    <w:rsid w:val="002F456E"/>
    <w:rsid w:val="002F4A74"/>
    <w:rsid w:val="002F4AB3"/>
    <w:rsid w:val="002F4B4B"/>
    <w:rsid w:val="002F4F40"/>
    <w:rsid w:val="002F4F48"/>
    <w:rsid w:val="002F4FA3"/>
    <w:rsid w:val="002F59F3"/>
    <w:rsid w:val="002F5B53"/>
    <w:rsid w:val="002F628B"/>
    <w:rsid w:val="002F6336"/>
    <w:rsid w:val="002F66C6"/>
    <w:rsid w:val="002F6AE9"/>
    <w:rsid w:val="002F6C0A"/>
    <w:rsid w:val="002F7318"/>
    <w:rsid w:val="002F75CC"/>
    <w:rsid w:val="002F7A1B"/>
    <w:rsid w:val="0030039B"/>
    <w:rsid w:val="003004B2"/>
    <w:rsid w:val="00300AED"/>
    <w:rsid w:val="0030100A"/>
    <w:rsid w:val="00301856"/>
    <w:rsid w:val="003019AC"/>
    <w:rsid w:val="00301CB7"/>
    <w:rsid w:val="003028FB"/>
    <w:rsid w:val="00302AE6"/>
    <w:rsid w:val="00302B30"/>
    <w:rsid w:val="00302C6A"/>
    <w:rsid w:val="00302F8A"/>
    <w:rsid w:val="00303AE1"/>
    <w:rsid w:val="00303F98"/>
    <w:rsid w:val="00304DEE"/>
    <w:rsid w:val="00304E85"/>
    <w:rsid w:val="00305058"/>
    <w:rsid w:val="003053B4"/>
    <w:rsid w:val="00305C10"/>
    <w:rsid w:val="003060D2"/>
    <w:rsid w:val="00306212"/>
    <w:rsid w:val="00306535"/>
    <w:rsid w:val="00307A28"/>
    <w:rsid w:val="0031014D"/>
    <w:rsid w:val="00310934"/>
    <w:rsid w:val="00311304"/>
    <w:rsid w:val="00311CCC"/>
    <w:rsid w:val="00312061"/>
    <w:rsid w:val="00312927"/>
    <w:rsid w:val="00312DFE"/>
    <w:rsid w:val="00313199"/>
    <w:rsid w:val="003133DA"/>
    <w:rsid w:val="003135EF"/>
    <w:rsid w:val="003137DE"/>
    <w:rsid w:val="00313ECD"/>
    <w:rsid w:val="003140B9"/>
    <w:rsid w:val="00314CAE"/>
    <w:rsid w:val="00314CE7"/>
    <w:rsid w:val="00314EDA"/>
    <w:rsid w:val="00315062"/>
    <w:rsid w:val="00315479"/>
    <w:rsid w:val="003154ED"/>
    <w:rsid w:val="00315A42"/>
    <w:rsid w:val="00315C3B"/>
    <w:rsid w:val="00315E38"/>
    <w:rsid w:val="00315E5A"/>
    <w:rsid w:val="003164E3"/>
    <w:rsid w:val="00316525"/>
    <w:rsid w:val="00316A5A"/>
    <w:rsid w:val="003172DC"/>
    <w:rsid w:val="00317624"/>
    <w:rsid w:val="00317704"/>
    <w:rsid w:val="003177F4"/>
    <w:rsid w:val="00317C79"/>
    <w:rsid w:val="00317E2A"/>
    <w:rsid w:val="00320152"/>
    <w:rsid w:val="00320945"/>
    <w:rsid w:val="003209B3"/>
    <w:rsid w:val="00320B4F"/>
    <w:rsid w:val="00320D0B"/>
    <w:rsid w:val="00321022"/>
    <w:rsid w:val="003210D3"/>
    <w:rsid w:val="00321336"/>
    <w:rsid w:val="0032149E"/>
    <w:rsid w:val="003214D8"/>
    <w:rsid w:val="003217A3"/>
    <w:rsid w:val="0032244D"/>
    <w:rsid w:val="00322B4F"/>
    <w:rsid w:val="003234AE"/>
    <w:rsid w:val="0032362B"/>
    <w:rsid w:val="003236F1"/>
    <w:rsid w:val="00323705"/>
    <w:rsid w:val="00323D80"/>
    <w:rsid w:val="00324F74"/>
    <w:rsid w:val="00324F76"/>
    <w:rsid w:val="003259A4"/>
    <w:rsid w:val="00326033"/>
    <w:rsid w:val="003262AC"/>
    <w:rsid w:val="0032676C"/>
    <w:rsid w:val="00326859"/>
    <w:rsid w:val="00326C49"/>
    <w:rsid w:val="00327029"/>
    <w:rsid w:val="00327C6D"/>
    <w:rsid w:val="00327E14"/>
    <w:rsid w:val="003305AA"/>
    <w:rsid w:val="0033149D"/>
    <w:rsid w:val="00331A93"/>
    <w:rsid w:val="00331AD1"/>
    <w:rsid w:val="0033242A"/>
    <w:rsid w:val="003326B8"/>
    <w:rsid w:val="00332968"/>
    <w:rsid w:val="003330BC"/>
    <w:rsid w:val="0033386F"/>
    <w:rsid w:val="00333EF5"/>
    <w:rsid w:val="003344B2"/>
    <w:rsid w:val="0033513F"/>
    <w:rsid w:val="003351C7"/>
    <w:rsid w:val="0033530B"/>
    <w:rsid w:val="0033556C"/>
    <w:rsid w:val="00335840"/>
    <w:rsid w:val="00335B67"/>
    <w:rsid w:val="00335C70"/>
    <w:rsid w:val="00336046"/>
    <w:rsid w:val="00336374"/>
    <w:rsid w:val="00336DF5"/>
    <w:rsid w:val="003370DB"/>
    <w:rsid w:val="00337206"/>
    <w:rsid w:val="0033733D"/>
    <w:rsid w:val="0033762A"/>
    <w:rsid w:val="00337BFE"/>
    <w:rsid w:val="00337C52"/>
    <w:rsid w:val="00337F43"/>
    <w:rsid w:val="00340B18"/>
    <w:rsid w:val="00340C4D"/>
    <w:rsid w:val="00341749"/>
    <w:rsid w:val="00341E01"/>
    <w:rsid w:val="003423FC"/>
    <w:rsid w:val="003424E3"/>
    <w:rsid w:val="0034271B"/>
    <w:rsid w:val="00342B01"/>
    <w:rsid w:val="00343D74"/>
    <w:rsid w:val="00343E26"/>
    <w:rsid w:val="00343FE7"/>
    <w:rsid w:val="003446CD"/>
    <w:rsid w:val="0034486E"/>
    <w:rsid w:val="00344B6D"/>
    <w:rsid w:val="00344D83"/>
    <w:rsid w:val="00345055"/>
    <w:rsid w:val="00345B7E"/>
    <w:rsid w:val="00345CB3"/>
    <w:rsid w:val="00345D53"/>
    <w:rsid w:val="003466F4"/>
    <w:rsid w:val="00346733"/>
    <w:rsid w:val="0034678E"/>
    <w:rsid w:val="00346C5F"/>
    <w:rsid w:val="0035056E"/>
    <w:rsid w:val="00350777"/>
    <w:rsid w:val="0035178D"/>
    <w:rsid w:val="003518D0"/>
    <w:rsid w:val="00352CBE"/>
    <w:rsid w:val="00352DA0"/>
    <w:rsid w:val="00352E37"/>
    <w:rsid w:val="00353638"/>
    <w:rsid w:val="003536CB"/>
    <w:rsid w:val="00353950"/>
    <w:rsid w:val="00353F38"/>
    <w:rsid w:val="003540B1"/>
    <w:rsid w:val="003541C3"/>
    <w:rsid w:val="0035462D"/>
    <w:rsid w:val="0035475E"/>
    <w:rsid w:val="003548FE"/>
    <w:rsid w:val="00354ABF"/>
    <w:rsid w:val="003553F7"/>
    <w:rsid w:val="003557E3"/>
    <w:rsid w:val="00356152"/>
    <w:rsid w:val="0035618D"/>
    <w:rsid w:val="00356307"/>
    <w:rsid w:val="00356D4F"/>
    <w:rsid w:val="0035712D"/>
    <w:rsid w:val="00357172"/>
    <w:rsid w:val="0035717E"/>
    <w:rsid w:val="00357181"/>
    <w:rsid w:val="0035719F"/>
    <w:rsid w:val="003571C1"/>
    <w:rsid w:val="003575E1"/>
    <w:rsid w:val="00357B2A"/>
    <w:rsid w:val="00357B37"/>
    <w:rsid w:val="00357B4C"/>
    <w:rsid w:val="00357D00"/>
    <w:rsid w:val="0036001A"/>
    <w:rsid w:val="003607C8"/>
    <w:rsid w:val="003607CC"/>
    <w:rsid w:val="0036081B"/>
    <w:rsid w:val="00360EAB"/>
    <w:rsid w:val="003610D2"/>
    <w:rsid w:val="00361578"/>
    <w:rsid w:val="003618AA"/>
    <w:rsid w:val="00361B33"/>
    <w:rsid w:val="00361CA2"/>
    <w:rsid w:val="00362E3F"/>
    <w:rsid w:val="0036330E"/>
    <w:rsid w:val="0036389D"/>
    <w:rsid w:val="00363CE4"/>
    <w:rsid w:val="00363F40"/>
    <w:rsid w:val="00363F86"/>
    <w:rsid w:val="003645D3"/>
    <w:rsid w:val="003646E7"/>
    <w:rsid w:val="00364847"/>
    <w:rsid w:val="0036492B"/>
    <w:rsid w:val="00364BF1"/>
    <w:rsid w:val="00364D21"/>
    <w:rsid w:val="00364E38"/>
    <w:rsid w:val="00365107"/>
    <w:rsid w:val="00365175"/>
    <w:rsid w:val="00365674"/>
    <w:rsid w:val="0036597B"/>
    <w:rsid w:val="0036625F"/>
    <w:rsid w:val="00366276"/>
    <w:rsid w:val="003665BA"/>
    <w:rsid w:val="003666BF"/>
    <w:rsid w:val="003667B1"/>
    <w:rsid w:val="003668F2"/>
    <w:rsid w:val="003669C4"/>
    <w:rsid w:val="003669F2"/>
    <w:rsid w:val="00366D5A"/>
    <w:rsid w:val="003670AC"/>
    <w:rsid w:val="00367184"/>
    <w:rsid w:val="003673CC"/>
    <w:rsid w:val="0037010A"/>
    <w:rsid w:val="00370295"/>
    <w:rsid w:val="0037055F"/>
    <w:rsid w:val="00370799"/>
    <w:rsid w:val="00370E59"/>
    <w:rsid w:val="00371495"/>
    <w:rsid w:val="00371878"/>
    <w:rsid w:val="00371AFC"/>
    <w:rsid w:val="00371C64"/>
    <w:rsid w:val="00371E96"/>
    <w:rsid w:val="00372868"/>
    <w:rsid w:val="00372906"/>
    <w:rsid w:val="00372C01"/>
    <w:rsid w:val="00372D09"/>
    <w:rsid w:val="00372D65"/>
    <w:rsid w:val="00372DA7"/>
    <w:rsid w:val="003735CF"/>
    <w:rsid w:val="00373BB8"/>
    <w:rsid w:val="0037419D"/>
    <w:rsid w:val="00374615"/>
    <w:rsid w:val="00374BB8"/>
    <w:rsid w:val="0037501B"/>
    <w:rsid w:val="0037568C"/>
    <w:rsid w:val="00375BFF"/>
    <w:rsid w:val="00376044"/>
    <w:rsid w:val="00376128"/>
    <w:rsid w:val="0037626A"/>
    <w:rsid w:val="00376573"/>
    <w:rsid w:val="0037661D"/>
    <w:rsid w:val="00376650"/>
    <w:rsid w:val="00376665"/>
    <w:rsid w:val="003768B1"/>
    <w:rsid w:val="00376AE9"/>
    <w:rsid w:val="0037716F"/>
    <w:rsid w:val="00377A50"/>
    <w:rsid w:val="00377F1D"/>
    <w:rsid w:val="003800AA"/>
    <w:rsid w:val="00380CCC"/>
    <w:rsid w:val="00381138"/>
    <w:rsid w:val="0038125C"/>
    <w:rsid w:val="0038125F"/>
    <w:rsid w:val="003812C8"/>
    <w:rsid w:val="003813DC"/>
    <w:rsid w:val="003819BA"/>
    <w:rsid w:val="003820D4"/>
    <w:rsid w:val="003828DB"/>
    <w:rsid w:val="003829D8"/>
    <w:rsid w:val="00382A69"/>
    <w:rsid w:val="00382DC7"/>
    <w:rsid w:val="003834AC"/>
    <w:rsid w:val="00383643"/>
    <w:rsid w:val="003837F3"/>
    <w:rsid w:val="00383951"/>
    <w:rsid w:val="00383C6B"/>
    <w:rsid w:val="00383EE4"/>
    <w:rsid w:val="003840CD"/>
    <w:rsid w:val="00384A6B"/>
    <w:rsid w:val="00386095"/>
    <w:rsid w:val="00386873"/>
    <w:rsid w:val="00387222"/>
    <w:rsid w:val="00387427"/>
    <w:rsid w:val="00387A51"/>
    <w:rsid w:val="003908E9"/>
    <w:rsid w:val="00390FE5"/>
    <w:rsid w:val="00390FFF"/>
    <w:rsid w:val="003912EE"/>
    <w:rsid w:val="003915E3"/>
    <w:rsid w:val="0039294E"/>
    <w:rsid w:val="00392A6C"/>
    <w:rsid w:val="00392B25"/>
    <w:rsid w:val="00393174"/>
    <w:rsid w:val="00393192"/>
    <w:rsid w:val="003933AE"/>
    <w:rsid w:val="003939DE"/>
    <w:rsid w:val="00393C35"/>
    <w:rsid w:val="00394239"/>
    <w:rsid w:val="003942B6"/>
    <w:rsid w:val="00394505"/>
    <w:rsid w:val="003945E5"/>
    <w:rsid w:val="003949ED"/>
    <w:rsid w:val="00394B2E"/>
    <w:rsid w:val="00394B79"/>
    <w:rsid w:val="00394EBA"/>
    <w:rsid w:val="00394FE3"/>
    <w:rsid w:val="00395609"/>
    <w:rsid w:val="003957D5"/>
    <w:rsid w:val="00395980"/>
    <w:rsid w:val="00395A9B"/>
    <w:rsid w:val="00395B59"/>
    <w:rsid w:val="00395E96"/>
    <w:rsid w:val="00396C2E"/>
    <w:rsid w:val="00397F1D"/>
    <w:rsid w:val="00397FFC"/>
    <w:rsid w:val="003A0B9B"/>
    <w:rsid w:val="003A0EBA"/>
    <w:rsid w:val="003A1216"/>
    <w:rsid w:val="003A12F3"/>
    <w:rsid w:val="003A1E36"/>
    <w:rsid w:val="003A1E4A"/>
    <w:rsid w:val="003A302F"/>
    <w:rsid w:val="003A324B"/>
    <w:rsid w:val="003A3586"/>
    <w:rsid w:val="003A3751"/>
    <w:rsid w:val="003A37BA"/>
    <w:rsid w:val="003A3A3C"/>
    <w:rsid w:val="003A3F70"/>
    <w:rsid w:val="003A42DF"/>
    <w:rsid w:val="003A453E"/>
    <w:rsid w:val="003A4FEB"/>
    <w:rsid w:val="003A556B"/>
    <w:rsid w:val="003A563E"/>
    <w:rsid w:val="003A5B03"/>
    <w:rsid w:val="003A5BB6"/>
    <w:rsid w:val="003A614C"/>
    <w:rsid w:val="003A6404"/>
    <w:rsid w:val="003A6804"/>
    <w:rsid w:val="003A6DE9"/>
    <w:rsid w:val="003A711D"/>
    <w:rsid w:val="003A7D5A"/>
    <w:rsid w:val="003B0188"/>
    <w:rsid w:val="003B0717"/>
    <w:rsid w:val="003B0B71"/>
    <w:rsid w:val="003B0BE1"/>
    <w:rsid w:val="003B1063"/>
    <w:rsid w:val="003B13E7"/>
    <w:rsid w:val="003B14B4"/>
    <w:rsid w:val="003B18D8"/>
    <w:rsid w:val="003B2415"/>
    <w:rsid w:val="003B249C"/>
    <w:rsid w:val="003B2615"/>
    <w:rsid w:val="003B26FD"/>
    <w:rsid w:val="003B3232"/>
    <w:rsid w:val="003B32FA"/>
    <w:rsid w:val="003B34F3"/>
    <w:rsid w:val="003B3B94"/>
    <w:rsid w:val="003B3E4C"/>
    <w:rsid w:val="003B40ED"/>
    <w:rsid w:val="003B4173"/>
    <w:rsid w:val="003B418D"/>
    <w:rsid w:val="003B419E"/>
    <w:rsid w:val="003B43E4"/>
    <w:rsid w:val="003B4562"/>
    <w:rsid w:val="003B4619"/>
    <w:rsid w:val="003B4B99"/>
    <w:rsid w:val="003B4DF7"/>
    <w:rsid w:val="003B4EFC"/>
    <w:rsid w:val="003B5827"/>
    <w:rsid w:val="003B5FC1"/>
    <w:rsid w:val="003B6634"/>
    <w:rsid w:val="003B677F"/>
    <w:rsid w:val="003B6A0E"/>
    <w:rsid w:val="003B6E8C"/>
    <w:rsid w:val="003B70CA"/>
    <w:rsid w:val="003B7624"/>
    <w:rsid w:val="003B77F4"/>
    <w:rsid w:val="003B7892"/>
    <w:rsid w:val="003B78FD"/>
    <w:rsid w:val="003B7AB7"/>
    <w:rsid w:val="003B7DF5"/>
    <w:rsid w:val="003B7EA0"/>
    <w:rsid w:val="003B7EE1"/>
    <w:rsid w:val="003B7EF7"/>
    <w:rsid w:val="003C0103"/>
    <w:rsid w:val="003C0148"/>
    <w:rsid w:val="003C0705"/>
    <w:rsid w:val="003C0811"/>
    <w:rsid w:val="003C165A"/>
    <w:rsid w:val="003C1791"/>
    <w:rsid w:val="003C25FD"/>
    <w:rsid w:val="003C2871"/>
    <w:rsid w:val="003C2C0D"/>
    <w:rsid w:val="003C2E52"/>
    <w:rsid w:val="003C30E4"/>
    <w:rsid w:val="003C3233"/>
    <w:rsid w:val="003C340A"/>
    <w:rsid w:val="003C35C4"/>
    <w:rsid w:val="003C36E3"/>
    <w:rsid w:val="003C3971"/>
    <w:rsid w:val="003C3C52"/>
    <w:rsid w:val="003C3ECB"/>
    <w:rsid w:val="003C3F10"/>
    <w:rsid w:val="003C4A39"/>
    <w:rsid w:val="003C4C12"/>
    <w:rsid w:val="003C4D3E"/>
    <w:rsid w:val="003C515A"/>
    <w:rsid w:val="003C51FA"/>
    <w:rsid w:val="003C537D"/>
    <w:rsid w:val="003C5ADF"/>
    <w:rsid w:val="003C5DCC"/>
    <w:rsid w:val="003C61F7"/>
    <w:rsid w:val="003C7002"/>
    <w:rsid w:val="003C73DC"/>
    <w:rsid w:val="003C7672"/>
    <w:rsid w:val="003C7BA5"/>
    <w:rsid w:val="003D003B"/>
    <w:rsid w:val="003D05EF"/>
    <w:rsid w:val="003D0860"/>
    <w:rsid w:val="003D0880"/>
    <w:rsid w:val="003D176C"/>
    <w:rsid w:val="003D1B02"/>
    <w:rsid w:val="003D1D54"/>
    <w:rsid w:val="003D1DFC"/>
    <w:rsid w:val="003D2436"/>
    <w:rsid w:val="003D27C7"/>
    <w:rsid w:val="003D29E1"/>
    <w:rsid w:val="003D2D1C"/>
    <w:rsid w:val="003D31E9"/>
    <w:rsid w:val="003D3289"/>
    <w:rsid w:val="003D3416"/>
    <w:rsid w:val="003D359F"/>
    <w:rsid w:val="003D38FB"/>
    <w:rsid w:val="003D392A"/>
    <w:rsid w:val="003D3C10"/>
    <w:rsid w:val="003D3C59"/>
    <w:rsid w:val="003D40F4"/>
    <w:rsid w:val="003D4289"/>
    <w:rsid w:val="003D4803"/>
    <w:rsid w:val="003D48A6"/>
    <w:rsid w:val="003D4966"/>
    <w:rsid w:val="003D49CF"/>
    <w:rsid w:val="003D4B8D"/>
    <w:rsid w:val="003D4D4C"/>
    <w:rsid w:val="003D4E84"/>
    <w:rsid w:val="003D5427"/>
    <w:rsid w:val="003D5483"/>
    <w:rsid w:val="003D5710"/>
    <w:rsid w:val="003D5E22"/>
    <w:rsid w:val="003D5EBC"/>
    <w:rsid w:val="003D6138"/>
    <w:rsid w:val="003D633B"/>
    <w:rsid w:val="003D69C7"/>
    <w:rsid w:val="003D74E4"/>
    <w:rsid w:val="003D7CFA"/>
    <w:rsid w:val="003E025D"/>
    <w:rsid w:val="003E04A8"/>
    <w:rsid w:val="003E065B"/>
    <w:rsid w:val="003E0902"/>
    <w:rsid w:val="003E0AD3"/>
    <w:rsid w:val="003E0D20"/>
    <w:rsid w:val="003E0F0A"/>
    <w:rsid w:val="003E13E5"/>
    <w:rsid w:val="003E23CC"/>
    <w:rsid w:val="003E25F6"/>
    <w:rsid w:val="003E2C49"/>
    <w:rsid w:val="003E3003"/>
    <w:rsid w:val="003E37C8"/>
    <w:rsid w:val="003E4093"/>
    <w:rsid w:val="003E41FF"/>
    <w:rsid w:val="003E48B5"/>
    <w:rsid w:val="003E49A5"/>
    <w:rsid w:val="003E4D0D"/>
    <w:rsid w:val="003E4E86"/>
    <w:rsid w:val="003E55D3"/>
    <w:rsid w:val="003E5715"/>
    <w:rsid w:val="003E5741"/>
    <w:rsid w:val="003E6426"/>
    <w:rsid w:val="003E66E6"/>
    <w:rsid w:val="003E6963"/>
    <w:rsid w:val="003E6F39"/>
    <w:rsid w:val="003E763D"/>
    <w:rsid w:val="003E766B"/>
    <w:rsid w:val="003E7927"/>
    <w:rsid w:val="003E79D2"/>
    <w:rsid w:val="003E7C56"/>
    <w:rsid w:val="003E7D5B"/>
    <w:rsid w:val="003F045D"/>
    <w:rsid w:val="003F09A4"/>
    <w:rsid w:val="003F09F9"/>
    <w:rsid w:val="003F0F01"/>
    <w:rsid w:val="003F0FC0"/>
    <w:rsid w:val="003F25AF"/>
    <w:rsid w:val="003F2F11"/>
    <w:rsid w:val="003F39BB"/>
    <w:rsid w:val="003F442C"/>
    <w:rsid w:val="003F44D3"/>
    <w:rsid w:val="003F4997"/>
    <w:rsid w:val="003F4B1F"/>
    <w:rsid w:val="003F5781"/>
    <w:rsid w:val="003F588D"/>
    <w:rsid w:val="003F6408"/>
    <w:rsid w:val="003F65C6"/>
    <w:rsid w:val="003F6631"/>
    <w:rsid w:val="003F7055"/>
    <w:rsid w:val="003F752B"/>
    <w:rsid w:val="003F7D78"/>
    <w:rsid w:val="00400201"/>
    <w:rsid w:val="0040058A"/>
    <w:rsid w:val="004005B3"/>
    <w:rsid w:val="00400853"/>
    <w:rsid w:val="00401535"/>
    <w:rsid w:val="00401A91"/>
    <w:rsid w:val="00401E3B"/>
    <w:rsid w:val="00402120"/>
    <w:rsid w:val="004025A2"/>
    <w:rsid w:val="004026BB"/>
    <w:rsid w:val="0040290C"/>
    <w:rsid w:val="00402B31"/>
    <w:rsid w:val="00402B52"/>
    <w:rsid w:val="00402B6E"/>
    <w:rsid w:val="00402E37"/>
    <w:rsid w:val="0040312F"/>
    <w:rsid w:val="004032B8"/>
    <w:rsid w:val="00403822"/>
    <w:rsid w:val="00403970"/>
    <w:rsid w:val="00403A23"/>
    <w:rsid w:val="00403B03"/>
    <w:rsid w:val="00403C16"/>
    <w:rsid w:val="00404024"/>
    <w:rsid w:val="00404574"/>
    <w:rsid w:val="0040485F"/>
    <w:rsid w:val="00404A5D"/>
    <w:rsid w:val="004052CF"/>
    <w:rsid w:val="0040595E"/>
    <w:rsid w:val="00405D74"/>
    <w:rsid w:val="00405F79"/>
    <w:rsid w:val="00406276"/>
    <w:rsid w:val="004063DD"/>
    <w:rsid w:val="00406A27"/>
    <w:rsid w:val="00406AA2"/>
    <w:rsid w:val="00407694"/>
    <w:rsid w:val="00407E2A"/>
    <w:rsid w:val="00410802"/>
    <w:rsid w:val="00410FA1"/>
    <w:rsid w:val="00411107"/>
    <w:rsid w:val="00411311"/>
    <w:rsid w:val="00411393"/>
    <w:rsid w:val="00411627"/>
    <w:rsid w:val="00411F9A"/>
    <w:rsid w:val="00412062"/>
    <w:rsid w:val="00412102"/>
    <w:rsid w:val="00412674"/>
    <w:rsid w:val="0041311E"/>
    <w:rsid w:val="00413153"/>
    <w:rsid w:val="0041317C"/>
    <w:rsid w:val="00413534"/>
    <w:rsid w:val="00414320"/>
    <w:rsid w:val="00414B00"/>
    <w:rsid w:val="00414CE7"/>
    <w:rsid w:val="00414CF9"/>
    <w:rsid w:val="00414E66"/>
    <w:rsid w:val="004151FF"/>
    <w:rsid w:val="004158C8"/>
    <w:rsid w:val="004160C4"/>
    <w:rsid w:val="004164E2"/>
    <w:rsid w:val="004167CD"/>
    <w:rsid w:val="00416D92"/>
    <w:rsid w:val="0041706F"/>
    <w:rsid w:val="00417190"/>
    <w:rsid w:val="0041723D"/>
    <w:rsid w:val="00417464"/>
    <w:rsid w:val="0041755F"/>
    <w:rsid w:val="00417B39"/>
    <w:rsid w:val="0042014F"/>
    <w:rsid w:val="004203D5"/>
    <w:rsid w:val="0042063E"/>
    <w:rsid w:val="00420702"/>
    <w:rsid w:val="00421B20"/>
    <w:rsid w:val="00421C96"/>
    <w:rsid w:val="00421CB0"/>
    <w:rsid w:val="00421CD2"/>
    <w:rsid w:val="004224E3"/>
    <w:rsid w:val="00422A9C"/>
    <w:rsid w:val="00422D67"/>
    <w:rsid w:val="004234B3"/>
    <w:rsid w:val="00423A56"/>
    <w:rsid w:val="00423E63"/>
    <w:rsid w:val="0042457B"/>
    <w:rsid w:val="00425014"/>
    <w:rsid w:val="004253B7"/>
    <w:rsid w:val="00425D59"/>
    <w:rsid w:val="004263DC"/>
    <w:rsid w:val="00426711"/>
    <w:rsid w:val="00426852"/>
    <w:rsid w:val="004269EB"/>
    <w:rsid w:val="00426BCD"/>
    <w:rsid w:val="00426C33"/>
    <w:rsid w:val="004271B7"/>
    <w:rsid w:val="004275E7"/>
    <w:rsid w:val="00427CF1"/>
    <w:rsid w:val="00430815"/>
    <w:rsid w:val="00430991"/>
    <w:rsid w:val="00430B68"/>
    <w:rsid w:val="00431527"/>
    <w:rsid w:val="004315A5"/>
    <w:rsid w:val="00431665"/>
    <w:rsid w:val="00431B78"/>
    <w:rsid w:val="00431D39"/>
    <w:rsid w:val="0043216F"/>
    <w:rsid w:val="004322D9"/>
    <w:rsid w:val="00432BAB"/>
    <w:rsid w:val="00432F4B"/>
    <w:rsid w:val="0043325C"/>
    <w:rsid w:val="004332FE"/>
    <w:rsid w:val="004333BD"/>
    <w:rsid w:val="004336D6"/>
    <w:rsid w:val="00433A4F"/>
    <w:rsid w:val="00433CFD"/>
    <w:rsid w:val="00433E02"/>
    <w:rsid w:val="00434009"/>
    <w:rsid w:val="004341E3"/>
    <w:rsid w:val="00434399"/>
    <w:rsid w:val="00434476"/>
    <w:rsid w:val="00434521"/>
    <w:rsid w:val="0043475B"/>
    <w:rsid w:val="00434C45"/>
    <w:rsid w:val="00434E19"/>
    <w:rsid w:val="00434E48"/>
    <w:rsid w:val="00436357"/>
    <w:rsid w:val="004365AF"/>
    <w:rsid w:val="00436DB8"/>
    <w:rsid w:val="00437BCD"/>
    <w:rsid w:val="00437F34"/>
    <w:rsid w:val="00440A4C"/>
    <w:rsid w:val="00440BD5"/>
    <w:rsid w:val="00440D4A"/>
    <w:rsid w:val="004410A7"/>
    <w:rsid w:val="0044177D"/>
    <w:rsid w:val="004418DA"/>
    <w:rsid w:val="00441E49"/>
    <w:rsid w:val="0044227C"/>
    <w:rsid w:val="004424A2"/>
    <w:rsid w:val="0044258C"/>
    <w:rsid w:val="00442C8B"/>
    <w:rsid w:val="00442D7C"/>
    <w:rsid w:val="00443ED1"/>
    <w:rsid w:val="00443F4C"/>
    <w:rsid w:val="0044465B"/>
    <w:rsid w:val="004446C4"/>
    <w:rsid w:val="00444C42"/>
    <w:rsid w:val="00444DC5"/>
    <w:rsid w:val="004456D4"/>
    <w:rsid w:val="004458C7"/>
    <w:rsid w:val="004459AC"/>
    <w:rsid w:val="0044634B"/>
    <w:rsid w:val="00446B71"/>
    <w:rsid w:val="00446D11"/>
    <w:rsid w:val="00446D6B"/>
    <w:rsid w:val="00446E88"/>
    <w:rsid w:val="00446F4B"/>
    <w:rsid w:val="00447D7D"/>
    <w:rsid w:val="004504E3"/>
    <w:rsid w:val="00450A93"/>
    <w:rsid w:val="00451251"/>
    <w:rsid w:val="00451340"/>
    <w:rsid w:val="0045146B"/>
    <w:rsid w:val="004518E7"/>
    <w:rsid w:val="00451BE9"/>
    <w:rsid w:val="0045238F"/>
    <w:rsid w:val="004523BE"/>
    <w:rsid w:val="00452B7F"/>
    <w:rsid w:val="0045307A"/>
    <w:rsid w:val="00453BA2"/>
    <w:rsid w:val="00453E31"/>
    <w:rsid w:val="00453E33"/>
    <w:rsid w:val="00454417"/>
    <w:rsid w:val="00454751"/>
    <w:rsid w:val="00455053"/>
    <w:rsid w:val="004555F4"/>
    <w:rsid w:val="004557BA"/>
    <w:rsid w:val="00455FED"/>
    <w:rsid w:val="00456453"/>
    <w:rsid w:val="00456464"/>
    <w:rsid w:val="004564CD"/>
    <w:rsid w:val="004572FE"/>
    <w:rsid w:val="004575FE"/>
    <w:rsid w:val="00457A1F"/>
    <w:rsid w:val="00457BC9"/>
    <w:rsid w:val="004600E7"/>
    <w:rsid w:val="004603A8"/>
    <w:rsid w:val="00460D59"/>
    <w:rsid w:val="00460E00"/>
    <w:rsid w:val="00460E9C"/>
    <w:rsid w:val="00460EFC"/>
    <w:rsid w:val="00461426"/>
    <w:rsid w:val="00461D35"/>
    <w:rsid w:val="00462123"/>
    <w:rsid w:val="0046346C"/>
    <w:rsid w:val="00463547"/>
    <w:rsid w:val="004636F5"/>
    <w:rsid w:val="00463DDD"/>
    <w:rsid w:val="00463E45"/>
    <w:rsid w:val="00463FB9"/>
    <w:rsid w:val="004640D6"/>
    <w:rsid w:val="0046469A"/>
    <w:rsid w:val="004646CE"/>
    <w:rsid w:val="004650D1"/>
    <w:rsid w:val="0046514F"/>
    <w:rsid w:val="004653E6"/>
    <w:rsid w:val="004658FD"/>
    <w:rsid w:val="004659D1"/>
    <w:rsid w:val="00465AAC"/>
    <w:rsid w:val="00466276"/>
    <w:rsid w:val="00466422"/>
    <w:rsid w:val="004666CA"/>
    <w:rsid w:val="00466A2C"/>
    <w:rsid w:val="00466AD5"/>
    <w:rsid w:val="00466C05"/>
    <w:rsid w:val="004675EC"/>
    <w:rsid w:val="004677E0"/>
    <w:rsid w:val="0047002E"/>
    <w:rsid w:val="00470878"/>
    <w:rsid w:val="00470AEE"/>
    <w:rsid w:val="00470D27"/>
    <w:rsid w:val="00470EA4"/>
    <w:rsid w:val="00470F50"/>
    <w:rsid w:val="0047172D"/>
    <w:rsid w:val="004717DD"/>
    <w:rsid w:val="00471B6B"/>
    <w:rsid w:val="00471D15"/>
    <w:rsid w:val="00471E8E"/>
    <w:rsid w:val="0047246C"/>
    <w:rsid w:val="00472765"/>
    <w:rsid w:val="00472A8D"/>
    <w:rsid w:val="00472DD6"/>
    <w:rsid w:val="00472F3B"/>
    <w:rsid w:val="004737A0"/>
    <w:rsid w:val="00473FBF"/>
    <w:rsid w:val="00473FF8"/>
    <w:rsid w:val="004740B2"/>
    <w:rsid w:val="004744BE"/>
    <w:rsid w:val="00474BEE"/>
    <w:rsid w:val="00474F75"/>
    <w:rsid w:val="00475673"/>
    <w:rsid w:val="004756AE"/>
    <w:rsid w:val="004756DD"/>
    <w:rsid w:val="0047584F"/>
    <w:rsid w:val="00475EB5"/>
    <w:rsid w:val="0047653F"/>
    <w:rsid w:val="0047670E"/>
    <w:rsid w:val="00476719"/>
    <w:rsid w:val="00476B95"/>
    <w:rsid w:val="00476DE5"/>
    <w:rsid w:val="004771D6"/>
    <w:rsid w:val="00477484"/>
    <w:rsid w:val="004775C7"/>
    <w:rsid w:val="00477C51"/>
    <w:rsid w:val="00480550"/>
    <w:rsid w:val="00480C9C"/>
    <w:rsid w:val="00480E82"/>
    <w:rsid w:val="00481094"/>
    <w:rsid w:val="00481203"/>
    <w:rsid w:val="0048187F"/>
    <w:rsid w:val="0048199E"/>
    <w:rsid w:val="00481ED6"/>
    <w:rsid w:val="00481EF6"/>
    <w:rsid w:val="00482064"/>
    <w:rsid w:val="004831AA"/>
    <w:rsid w:val="00483237"/>
    <w:rsid w:val="004835FC"/>
    <w:rsid w:val="004839E4"/>
    <w:rsid w:val="00484207"/>
    <w:rsid w:val="0048434B"/>
    <w:rsid w:val="004843A9"/>
    <w:rsid w:val="00484493"/>
    <w:rsid w:val="00484747"/>
    <w:rsid w:val="0048495D"/>
    <w:rsid w:val="00484A2F"/>
    <w:rsid w:val="00485070"/>
    <w:rsid w:val="00486643"/>
    <w:rsid w:val="00486802"/>
    <w:rsid w:val="0048680F"/>
    <w:rsid w:val="00486DCB"/>
    <w:rsid w:val="004872C2"/>
    <w:rsid w:val="00487713"/>
    <w:rsid w:val="00487749"/>
    <w:rsid w:val="00487BDE"/>
    <w:rsid w:val="00487FD4"/>
    <w:rsid w:val="00490141"/>
    <w:rsid w:val="004902DF"/>
    <w:rsid w:val="0049058F"/>
    <w:rsid w:val="00490E1E"/>
    <w:rsid w:val="004913AA"/>
    <w:rsid w:val="004915FE"/>
    <w:rsid w:val="004922B1"/>
    <w:rsid w:val="004925C1"/>
    <w:rsid w:val="0049270A"/>
    <w:rsid w:val="00492829"/>
    <w:rsid w:val="00492B2F"/>
    <w:rsid w:val="00492BE2"/>
    <w:rsid w:val="004932EB"/>
    <w:rsid w:val="00493DB8"/>
    <w:rsid w:val="00493DDB"/>
    <w:rsid w:val="00494097"/>
    <w:rsid w:val="004947EE"/>
    <w:rsid w:val="00494C9D"/>
    <w:rsid w:val="00494D2A"/>
    <w:rsid w:val="00494F22"/>
    <w:rsid w:val="00494FD2"/>
    <w:rsid w:val="004956AF"/>
    <w:rsid w:val="00495A2A"/>
    <w:rsid w:val="00495CF5"/>
    <w:rsid w:val="00495D91"/>
    <w:rsid w:val="0049644C"/>
    <w:rsid w:val="00496C88"/>
    <w:rsid w:val="00497304"/>
    <w:rsid w:val="00497F2E"/>
    <w:rsid w:val="004A0277"/>
    <w:rsid w:val="004A093E"/>
    <w:rsid w:val="004A0F00"/>
    <w:rsid w:val="004A19B6"/>
    <w:rsid w:val="004A1A8D"/>
    <w:rsid w:val="004A214B"/>
    <w:rsid w:val="004A2C3A"/>
    <w:rsid w:val="004A2C7A"/>
    <w:rsid w:val="004A3225"/>
    <w:rsid w:val="004A3409"/>
    <w:rsid w:val="004A389B"/>
    <w:rsid w:val="004A38AD"/>
    <w:rsid w:val="004A3C78"/>
    <w:rsid w:val="004A4886"/>
    <w:rsid w:val="004A4BBC"/>
    <w:rsid w:val="004A53B0"/>
    <w:rsid w:val="004A58A2"/>
    <w:rsid w:val="004A6532"/>
    <w:rsid w:val="004A65F5"/>
    <w:rsid w:val="004A6CF8"/>
    <w:rsid w:val="004A70D9"/>
    <w:rsid w:val="004A7124"/>
    <w:rsid w:val="004A728F"/>
    <w:rsid w:val="004A77B1"/>
    <w:rsid w:val="004A7C9E"/>
    <w:rsid w:val="004A7DE1"/>
    <w:rsid w:val="004A7E72"/>
    <w:rsid w:val="004B04F1"/>
    <w:rsid w:val="004B0799"/>
    <w:rsid w:val="004B0B87"/>
    <w:rsid w:val="004B137B"/>
    <w:rsid w:val="004B18C7"/>
    <w:rsid w:val="004B18D9"/>
    <w:rsid w:val="004B194B"/>
    <w:rsid w:val="004B1A9F"/>
    <w:rsid w:val="004B2292"/>
    <w:rsid w:val="004B275E"/>
    <w:rsid w:val="004B2A98"/>
    <w:rsid w:val="004B2AF3"/>
    <w:rsid w:val="004B2C0E"/>
    <w:rsid w:val="004B3677"/>
    <w:rsid w:val="004B36C6"/>
    <w:rsid w:val="004B384F"/>
    <w:rsid w:val="004B38F9"/>
    <w:rsid w:val="004B3D21"/>
    <w:rsid w:val="004B3D68"/>
    <w:rsid w:val="004B3EE3"/>
    <w:rsid w:val="004B4070"/>
    <w:rsid w:val="004B40C1"/>
    <w:rsid w:val="004B4A94"/>
    <w:rsid w:val="004B4ACE"/>
    <w:rsid w:val="004B4D05"/>
    <w:rsid w:val="004B5556"/>
    <w:rsid w:val="004B605A"/>
    <w:rsid w:val="004B60DE"/>
    <w:rsid w:val="004B6465"/>
    <w:rsid w:val="004B6545"/>
    <w:rsid w:val="004B6896"/>
    <w:rsid w:val="004B69D6"/>
    <w:rsid w:val="004B74DA"/>
    <w:rsid w:val="004B7C2C"/>
    <w:rsid w:val="004B7C70"/>
    <w:rsid w:val="004B7F92"/>
    <w:rsid w:val="004C0642"/>
    <w:rsid w:val="004C082E"/>
    <w:rsid w:val="004C0904"/>
    <w:rsid w:val="004C0E0A"/>
    <w:rsid w:val="004C0EBE"/>
    <w:rsid w:val="004C1629"/>
    <w:rsid w:val="004C1825"/>
    <w:rsid w:val="004C2972"/>
    <w:rsid w:val="004C2A28"/>
    <w:rsid w:val="004C2CF3"/>
    <w:rsid w:val="004C2F5C"/>
    <w:rsid w:val="004C3419"/>
    <w:rsid w:val="004C3697"/>
    <w:rsid w:val="004C369C"/>
    <w:rsid w:val="004C3DAA"/>
    <w:rsid w:val="004C4601"/>
    <w:rsid w:val="004C4670"/>
    <w:rsid w:val="004C4C61"/>
    <w:rsid w:val="004C50C3"/>
    <w:rsid w:val="004C5B47"/>
    <w:rsid w:val="004C6650"/>
    <w:rsid w:val="004C67BC"/>
    <w:rsid w:val="004C69D7"/>
    <w:rsid w:val="004C6AF9"/>
    <w:rsid w:val="004C6F10"/>
    <w:rsid w:val="004C7727"/>
    <w:rsid w:val="004C772C"/>
    <w:rsid w:val="004C78BF"/>
    <w:rsid w:val="004D1287"/>
    <w:rsid w:val="004D1389"/>
    <w:rsid w:val="004D140C"/>
    <w:rsid w:val="004D1AE1"/>
    <w:rsid w:val="004D2253"/>
    <w:rsid w:val="004D23ED"/>
    <w:rsid w:val="004D2771"/>
    <w:rsid w:val="004D27D1"/>
    <w:rsid w:val="004D2983"/>
    <w:rsid w:val="004D2C4E"/>
    <w:rsid w:val="004D3578"/>
    <w:rsid w:val="004D3884"/>
    <w:rsid w:val="004D3FF3"/>
    <w:rsid w:val="004D463F"/>
    <w:rsid w:val="004D473E"/>
    <w:rsid w:val="004D4A50"/>
    <w:rsid w:val="004D4B1E"/>
    <w:rsid w:val="004D4EC8"/>
    <w:rsid w:val="004D4FB3"/>
    <w:rsid w:val="004D53F3"/>
    <w:rsid w:val="004D53FF"/>
    <w:rsid w:val="004D5A1B"/>
    <w:rsid w:val="004D5DD9"/>
    <w:rsid w:val="004D5F42"/>
    <w:rsid w:val="004D6A02"/>
    <w:rsid w:val="004D737E"/>
    <w:rsid w:val="004D7507"/>
    <w:rsid w:val="004D778B"/>
    <w:rsid w:val="004D7E63"/>
    <w:rsid w:val="004E035C"/>
    <w:rsid w:val="004E0D60"/>
    <w:rsid w:val="004E1346"/>
    <w:rsid w:val="004E167B"/>
    <w:rsid w:val="004E170C"/>
    <w:rsid w:val="004E1859"/>
    <w:rsid w:val="004E1F8E"/>
    <w:rsid w:val="004E213A"/>
    <w:rsid w:val="004E24A6"/>
    <w:rsid w:val="004E2844"/>
    <w:rsid w:val="004E2B5D"/>
    <w:rsid w:val="004E2C2F"/>
    <w:rsid w:val="004E2E98"/>
    <w:rsid w:val="004E2EB0"/>
    <w:rsid w:val="004E3042"/>
    <w:rsid w:val="004E34BB"/>
    <w:rsid w:val="004E3B73"/>
    <w:rsid w:val="004E3B8A"/>
    <w:rsid w:val="004E4058"/>
    <w:rsid w:val="004E471B"/>
    <w:rsid w:val="004E4F54"/>
    <w:rsid w:val="004E5118"/>
    <w:rsid w:val="004E5285"/>
    <w:rsid w:val="004E548E"/>
    <w:rsid w:val="004E569B"/>
    <w:rsid w:val="004E5A9C"/>
    <w:rsid w:val="004E5F09"/>
    <w:rsid w:val="004E5FA4"/>
    <w:rsid w:val="004E649D"/>
    <w:rsid w:val="004E6643"/>
    <w:rsid w:val="004E686F"/>
    <w:rsid w:val="004E6E4E"/>
    <w:rsid w:val="004E6EBA"/>
    <w:rsid w:val="004E6FE6"/>
    <w:rsid w:val="004E71EB"/>
    <w:rsid w:val="004E725E"/>
    <w:rsid w:val="004E731E"/>
    <w:rsid w:val="004E7546"/>
    <w:rsid w:val="004E7700"/>
    <w:rsid w:val="004E78A2"/>
    <w:rsid w:val="004E793E"/>
    <w:rsid w:val="004E7C19"/>
    <w:rsid w:val="004E7C81"/>
    <w:rsid w:val="004F04B3"/>
    <w:rsid w:val="004F0970"/>
    <w:rsid w:val="004F0B19"/>
    <w:rsid w:val="004F0DAF"/>
    <w:rsid w:val="004F0DC5"/>
    <w:rsid w:val="004F183B"/>
    <w:rsid w:val="004F1CB4"/>
    <w:rsid w:val="004F2042"/>
    <w:rsid w:val="004F260C"/>
    <w:rsid w:val="004F2934"/>
    <w:rsid w:val="004F33D4"/>
    <w:rsid w:val="004F33D7"/>
    <w:rsid w:val="004F33DF"/>
    <w:rsid w:val="004F38A2"/>
    <w:rsid w:val="004F3BDB"/>
    <w:rsid w:val="004F437B"/>
    <w:rsid w:val="004F44A6"/>
    <w:rsid w:val="004F4767"/>
    <w:rsid w:val="004F496D"/>
    <w:rsid w:val="004F4FEE"/>
    <w:rsid w:val="004F5005"/>
    <w:rsid w:val="004F523A"/>
    <w:rsid w:val="004F52FE"/>
    <w:rsid w:val="004F5494"/>
    <w:rsid w:val="004F5597"/>
    <w:rsid w:val="004F59E3"/>
    <w:rsid w:val="004F6361"/>
    <w:rsid w:val="004F6B53"/>
    <w:rsid w:val="004F721B"/>
    <w:rsid w:val="004F7508"/>
    <w:rsid w:val="004F771B"/>
    <w:rsid w:val="004F7844"/>
    <w:rsid w:val="004F7922"/>
    <w:rsid w:val="0050013D"/>
    <w:rsid w:val="00500152"/>
    <w:rsid w:val="005005C2"/>
    <w:rsid w:val="005005E3"/>
    <w:rsid w:val="00500A5F"/>
    <w:rsid w:val="00500C61"/>
    <w:rsid w:val="005020AF"/>
    <w:rsid w:val="0050263C"/>
    <w:rsid w:val="00502883"/>
    <w:rsid w:val="00503388"/>
    <w:rsid w:val="00503417"/>
    <w:rsid w:val="00503656"/>
    <w:rsid w:val="00503C85"/>
    <w:rsid w:val="00503F9F"/>
    <w:rsid w:val="005041E8"/>
    <w:rsid w:val="0050424E"/>
    <w:rsid w:val="0050455F"/>
    <w:rsid w:val="0050460B"/>
    <w:rsid w:val="00504784"/>
    <w:rsid w:val="0050504C"/>
    <w:rsid w:val="005053B9"/>
    <w:rsid w:val="0050572B"/>
    <w:rsid w:val="005059AE"/>
    <w:rsid w:val="00506895"/>
    <w:rsid w:val="0050693A"/>
    <w:rsid w:val="00506B40"/>
    <w:rsid w:val="00506E50"/>
    <w:rsid w:val="00507392"/>
    <w:rsid w:val="005077CC"/>
    <w:rsid w:val="0050782F"/>
    <w:rsid w:val="00507836"/>
    <w:rsid w:val="0050788A"/>
    <w:rsid w:val="00507A09"/>
    <w:rsid w:val="00507DC5"/>
    <w:rsid w:val="00510468"/>
    <w:rsid w:val="0051062E"/>
    <w:rsid w:val="00511938"/>
    <w:rsid w:val="0051199D"/>
    <w:rsid w:val="005121EB"/>
    <w:rsid w:val="005128CC"/>
    <w:rsid w:val="005128E9"/>
    <w:rsid w:val="00512935"/>
    <w:rsid w:val="0051389B"/>
    <w:rsid w:val="0051403E"/>
    <w:rsid w:val="005145A3"/>
    <w:rsid w:val="005146ED"/>
    <w:rsid w:val="00514E14"/>
    <w:rsid w:val="0051515F"/>
    <w:rsid w:val="0051663C"/>
    <w:rsid w:val="00516726"/>
    <w:rsid w:val="00516840"/>
    <w:rsid w:val="00516912"/>
    <w:rsid w:val="00517235"/>
    <w:rsid w:val="005174E9"/>
    <w:rsid w:val="00517558"/>
    <w:rsid w:val="005177E3"/>
    <w:rsid w:val="00517EB2"/>
    <w:rsid w:val="00517FEB"/>
    <w:rsid w:val="005202A9"/>
    <w:rsid w:val="00520324"/>
    <w:rsid w:val="00520528"/>
    <w:rsid w:val="0052107F"/>
    <w:rsid w:val="0052198E"/>
    <w:rsid w:val="00521B2C"/>
    <w:rsid w:val="00522B7C"/>
    <w:rsid w:val="00522BD9"/>
    <w:rsid w:val="00522C27"/>
    <w:rsid w:val="0052309A"/>
    <w:rsid w:val="00523191"/>
    <w:rsid w:val="0052337D"/>
    <w:rsid w:val="005235CD"/>
    <w:rsid w:val="00524356"/>
    <w:rsid w:val="005247CD"/>
    <w:rsid w:val="00524968"/>
    <w:rsid w:val="00524EE4"/>
    <w:rsid w:val="005252E6"/>
    <w:rsid w:val="00525361"/>
    <w:rsid w:val="005254A2"/>
    <w:rsid w:val="00525527"/>
    <w:rsid w:val="005263F6"/>
    <w:rsid w:val="0052685C"/>
    <w:rsid w:val="00526A2E"/>
    <w:rsid w:val="005275B2"/>
    <w:rsid w:val="00527955"/>
    <w:rsid w:val="005279A5"/>
    <w:rsid w:val="00530121"/>
    <w:rsid w:val="005302DF"/>
    <w:rsid w:val="00530314"/>
    <w:rsid w:val="00530432"/>
    <w:rsid w:val="00530AE3"/>
    <w:rsid w:val="00530E6A"/>
    <w:rsid w:val="005317C0"/>
    <w:rsid w:val="00531AFA"/>
    <w:rsid w:val="005322C1"/>
    <w:rsid w:val="005322E0"/>
    <w:rsid w:val="005323C7"/>
    <w:rsid w:val="005325A2"/>
    <w:rsid w:val="005325E6"/>
    <w:rsid w:val="00532A45"/>
    <w:rsid w:val="00532C84"/>
    <w:rsid w:val="00532CD0"/>
    <w:rsid w:val="00532D6F"/>
    <w:rsid w:val="0053301C"/>
    <w:rsid w:val="0053310F"/>
    <w:rsid w:val="00533273"/>
    <w:rsid w:val="005333F2"/>
    <w:rsid w:val="005336CE"/>
    <w:rsid w:val="00533882"/>
    <w:rsid w:val="00533D0C"/>
    <w:rsid w:val="00534765"/>
    <w:rsid w:val="00534CCA"/>
    <w:rsid w:val="00534E4F"/>
    <w:rsid w:val="0053508B"/>
    <w:rsid w:val="005353F6"/>
    <w:rsid w:val="005354FF"/>
    <w:rsid w:val="00535D4F"/>
    <w:rsid w:val="00535DAA"/>
    <w:rsid w:val="00535EA1"/>
    <w:rsid w:val="005363F3"/>
    <w:rsid w:val="00536627"/>
    <w:rsid w:val="00536EE6"/>
    <w:rsid w:val="005372BC"/>
    <w:rsid w:val="005373B7"/>
    <w:rsid w:val="00537624"/>
    <w:rsid w:val="00537665"/>
    <w:rsid w:val="00537BC9"/>
    <w:rsid w:val="0054059F"/>
    <w:rsid w:val="005406ED"/>
    <w:rsid w:val="00540D2E"/>
    <w:rsid w:val="00540D58"/>
    <w:rsid w:val="00540DA2"/>
    <w:rsid w:val="00540E63"/>
    <w:rsid w:val="00541234"/>
    <w:rsid w:val="00541520"/>
    <w:rsid w:val="005422A8"/>
    <w:rsid w:val="005424D2"/>
    <w:rsid w:val="00542930"/>
    <w:rsid w:val="00542CF1"/>
    <w:rsid w:val="005436D2"/>
    <w:rsid w:val="005437E4"/>
    <w:rsid w:val="005438A5"/>
    <w:rsid w:val="00543DAF"/>
    <w:rsid w:val="00543E6C"/>
    <w:rsid w:val="00544170"/>
    <w:rsid w:val="005441BA"/>
    <w:rsid w:val="00544438"/>
    <w:rsid w:val="00544FB4"/>
    <w:rsid w:val="005455D8"/>
    <w:rsid w:val="0054592A"/>
    <w:rsid w:val="00545B39"/>
    <w:rsid w:val="0054646B"/>
    <w:rsid w:val="005467DF"/>
    <w:rsid w:val="005468DA"/>
    <w:rsid w:val="00546CDD"/>
    <w:rsid w:val="00546DE2"/>
    <w:rsid w:val="005500F1"/>
    <w:rsid w:val="005503F4"/>
    <w:rsid w:val="0055066B"/>
    <w:rsid w:val="00550946"/>
    <w:rsid w:val="00551867"/>
    <w:rsid w:val="005518D4"/>
    <w:rsid w:val="00552298"/>
    <w:rsid w:val="005522F4"/>
    <w:rsid w:val="005527D2"/>
    <w:rsid w:val="00552B86"/>
    <w:rsid w:val="00553287"/>
    <w:rsid w:val="00553593"/>
    <w:rsid w:val="00553B4C"/>
    <w:rsid w:val="00553E9D"/>
    <w:rsid w:val="005543ED"/>
    <w:rsid w:val="00554D7A"/>
    <w:rsid w:val="00555796"/>
    <w:rsid w:val="005559B5"/>
    <w:rsid w:val="005559F1"/>
    <w:rsid w:val="00555A8D"/>
    <w:rsid w:val="00555EF9"/>
    <w:rsid w:val="005567E9"/>
    <w:rsid w:val="00556890"/>
    <w:rsid w:val="0055697C"/>
    <w:rsid w:val="0055746C"/>
    <w:rsid w:val="00557495"/>
    <w:rsid w:val="00557591"/>
    <w:rsid w:val="005575A4"/>
    <w:rsid w:val="005575CE"/>
    <w:rsid w:val="005577F9"/>
    <w:rsid w:val="00557B2D"/>
    <w:rsid w:val="00557CC6"/>
    <w:rsid w:val="00557D75"/>
    <w:rsid w:val="00557D76"/>
    <w:rsid w:val="00557EC2"/>
    <w:rsid w:val="005600BE"/>
    <w:rsid w:val="0056012F"/>
    <w:rsid w:val="00560741"/>
    <w:rsid w:val="00560CB6"/>
    <w:rsid w:val="00560E45"/>
    <w:rsid w:val="0056105A"/>
    <w:rsid w:val="00561158"/>
    <w:rsid w:val="005615B8"/>
    <w:rsid w:val="005615E6"/>
    <w:rsid w:val="005616D8"/>
    <w:rsid w:val="00561C55"/>
    <w:rsid w:val="00562009"/>
    <w:rsid w:val="00563547"/>
    <w:rsid w:val="00563D2E"/>
    <w:rsid w:val="00563ECB"/>
    <w:rsid w:val="00563FE4"/>
    <w:rsid w:val="0056406B"/>
    <w:rsid w:val="005642A0"/>
    <w:rsid w:val="0056473D"/>
    <w:rsid w:val="00564D37"/>
    <w:rsid w:val="00564DAB"/>
    <w:rsid w:val="00564F9C"/>
    <w:rsid w:val="00565087"/>
    <w:rsid w:val="0056519A"/>
    <w:rsid w:val="005653FF"/>
    <w:rsid w:val="005654B9"/>
    <w:rsid w:val="00565B11"/>
    <w:rsid w:val="00566185"/>
    <w:rsid w:val="005661B6"/>
    <w:rsid w:val="005665EA"/>
    <w:rsid w:val="0056662C"/>
    <w:rsid w:val="005672B9"/>
    <w:rsid w:val="0056742A"/>
    <w:rsid w:val="00567501"/>
    <w:rsid w:val="00567588"/>
    <w:rsid w:val="0056765C"/>
    <w:rsid w:val="00567CCC"/>
    <w:rsid w:val="00567D46"/>
    <w:rsid w:val="00570287"/>
    <w:rsid w:val="00570F36"/>
    <w:rsid w:val="0057172F"/>
    <w:rsid w:val="005718BC"/>
    <w:rsid w:val="005718C4"/>
    <w:rsid w:val="00571DC3"/>
    <w:rsid w:val="00572048"/>
    <w:rsid w:val="005721B6"/>
    <w:rsid w:val="005724B9"/>
    <w:rsid w:val="00572773"/>
    <w:rsid w:val="005729E5"/>
    <w:rsid w:val="00572E40"/>
    <w:rsid w:val="005734BE"/>
    <w:rsid w:val="005737EA"/>
    <w:rsid w:val="00573D27"/>
    <w:rsid w:val="00573DFE"/>
    <w:rsid w:val="005741AA"/>
    <w:rsid w:val="0057421E"/>
    <w:rsid w:val="005744AC"/>
    <w:rsid w:val="00574540"/>
    <w:rsid w:val="0057472B"/>
    <w:rsid w:val="00574F22"/>
    <w:rsid w:val="0057516E"/>
    <w:rsid w:val="005757C8"/>
    <w:rsid w:val="00575989"/>
    <w:rsid w:val="00575DDE"/>
    <w:rsid w:val="00576363"/>
    <w:rsid w:val="00576513"/>
    <w:rsid w:val="00576582"/>
    <w:rsid w:val="005766F6"/>
    <w:rsid w:val="00576F4C"/>
    <w:rsid w:val="0057738A"/>
    <w:rsid w:val="00580561"/>
    <w:rsid w:val="00580ABE"/>
    <w:rsid w:val="005811EA"/>
    <w:rsid w:val="00581A3C"/>
    <w:rsid w:val="00581FDD"/>
    <w:rsid w:val="00582ABB"/>
    <w:rsid w:val="00583330"/>
    <w:rsid w:val="0058468B"/>
    <w:rsid w:val="00585124"/>
    <w:rsid w:val="0058540E"/>
    <w:rsid w:val="005856F6"/>
    <w:rsid w:val="005858F2"/>
    <w:rsid w:val="00585B28"/>
    <w:rsid w:val="00585BF2"/>
    <w:rsid w:val="00586273"/>
    <w:rsid w:val="005866C4"/>
    <w:rsid w:val="00586971"/>
    <w:rsid w:val="00586D17"/>
    <w:rsid w:val="00586E3C"/>
    <w:rsid w:val="0058764A"/>
    <w:rsid w:val="005877B0"/>
    <w:rsid w:val="00587D70"/>
    <w:rsid w:val="00587DE6"/>
    <w:rsid w:val="00590659"/>
    <w:rsid w:val="00590712"/>
    <w:rsid w:val="00590974"/>
    <w:rsid w:val="00590A37"/>
    <w:rsid w:val="00590DA2"/>
    <w:rsid w:val="00591D45"/>
    <w:rsid w:val="00591EDD"/>
    <w:rsid w:val="00592DCB"/>
    <w:rsid w:val="0059323A"/>
    <w:rsid w:val="005934F8"/>
    <w:rsid w:val="00593C76"/>
    <w:rsid w:val="005943D5"/>
    <w:rsid w:val="005943EC"/>
    <w:rsid w:val="005950FD"/>
    <w:rsid w:val="005957AF"/>
    <w:rsid w:val="00595AF8"/>
    <w:rsid w:val="00595BC8"/>
    <w:rsid w:val="00595C68"/>
    <w:rsid w:val="00595E4F"/>
    <w:rsid w:val="00595EA7"/>
    <w:rsid w:val="00596BD8"/>
    <w:rsid w:val="00597213"/>
    <w:rsid w:val="005977B5"/>
    <w:rsid w:val="00597A42"/>
    <w:rsid w:val="00597C49"/>
    <w:rsid w:val="00597DBC"/>
    <w:rsid w:val="005A0386"/>
    <w:rsid w:val="005A03F6"/>
    <w:rsid w:val="005A0709"/>
    <w:rsid w:val="005A0998"/>
    <w:rsid w:val="005A0AEB"/>
    <w:rsid w:val="005A12F1"/>
    <w:rsid w:val="005A150C"/>
    <w:rsid w:val="005A16F2"/>
    <w:rsid w:val="005A177F"/>
    <w:rsid w:val="005A2686"/>
    <w:rsid w:val="005A2A00"/>
    <w:rsid w:val="005A35E1"/>
    <w:rsid w:val="005A3807"/>
    <w:rsid w:val="005A39ED"/>
    <w:rsid w:val="005A4331"/>
    <w:rsid w:val="005A4423"/>
    <w:rsid w:val="005A447C"/>
    <w:rsid w:val="005A45FA"/>
    <w:rsid w:val="005A469F"/>
    <w:rsid w:val="005A4732"/>
    <w:rsid w:val="005A4B6F"/>
    <w:rsid w:val="005A4BB5"/>
    <w:rsid w:val="005A4CBA"/>
    <w:rsid w:val="005A516E"/>
    <w:rsid w:val="005A52E0"/>
    <w:rsid w:val="005A5669"/>
    <w:rsid w:val="005A56F1"/>
    <w:rsid w:val="005A57DD"/>
    <w:rsid w:val="005A626B"/>
    <w:rsid w:val="005A663D"/>
    <w:rsid w:val="005A674A"/>
    <w:rsid w:val="005A6796"/>
    <w:rsid w:val="005A75E0"/>
    <w:rsid w:val="005A7867"/>
    <w:rsid w:val="005A7BFC"/>
    <w:rsid w:val="005B0078"/>
    <w:rsid w:val="005B05E9"/>
    <w:rsid w:val="005B0A31"/>
    <w:rsid w:val="005B0EA1"/>
    <w:rsid w:val="005B0EFA"/>
    <w:rsid w:val="005B11ED"/>
    <w:rsid w:val="005B1332"/>
    <w:rsid w:val="005B1B39"/>
    <w:rsid w:val="005B1EEF"/>
    <w:rsid w:val="005B2118"/>
    <w:rsid w:val="005B21DB"/>
    <w:rsid w:val="005B2550"/>
    <w:rsid w:val="005B2680"/>
    <w:rsid w:val="005B26D8"/>
    <w:rsid w:val="005B2927"/>
    <w:rsid w:val="005B2953"/>
    <w:rsid w:val="005B32A8"/>
    <w:rsid w:val="005B4B61"/>
    <w:rsid w:val="005B4CBC"/>
    <w:rsid w:val="005B4F19"/>
    <w:rsid w:val="005B5A07"/>
    <w:rsid w:val="005B5B63"/>
    <w:rsid w:val="005B5C6B"/>
    <w:rsid w:val="005B5D13"/>
    <w:rsid w:val="005B5F87"/>
    <w:rsid w:val="005B6046"/>
    <w:rsid w:val="005B6448"/>
    <w:rsid w:val="005B6CFB"/>
    <w:rsid w:val="005B74E2"/>
    <w:rsid w:val="005B75DB"/>
    <w:rsid w:val="005B764B"/>
    <w:rsid w:val="005B7683"/>
    <w:rsid w:val="005B7A1A"/>
    <w:rsid w:val="005B7EC7"/>
    <w:rsid w:val="005C0001"/>
    <w:rsid w:val="005C00C9"/>
    <w:rsid w:val="005C0423"/>
    <w:rsid w:val="005C0506"/>
    <w:rsid w:val="005C073A"/>
    <w:rsid w:val="005C0A3E"/>
    <w:rsid w:val="005C18A7"/>
    <w:rsid w:val="005C2570"/>
    <w:rsid w:val="005C2C66"/>
    <w:rsid w:val="005C309F"/>
    <w:rsid w:val="005C360B"/>
    <w:rsid w:val="005C3B37"/>
    <w:rsid w:val="005C40B8"/>
    <w:rsid w:val="005C44B1"/>
    <w:rsid w:val="005C5BAB"/>
    <w:rsid w:val="005C5BBD"/>
    <w:rsid w:val="005C5CDF"/>
    <w:rsid w:val="005C5D56"/>
    <w:rsid w:val="005C6485"/>
    <w:rsid w:val="005C665D"/>
    <w:rsid w:val="005C66C3"/>
    <w:rsid w:val="005C6B99"/>
    <w:rsid w:val="005C6DBB"/>
    <w:rsid w:val="005C75BD"/>
    <w:rsid w:val="005C7CAC"/>
    <w:rsid w:val="005C7CE3"/>
    <w:rsid w:val="005C7FFB"/>
    <w:rsid w:val="005D1038"/>
    <w:rsid w:val="005D1162"/>
    <w:rsid w:val="005D12D5"/>
    <w:rsid w:val="005D19F7"/>
    <w:rsid w:val="005D1A61"/>
    <w:rsid w:val="005D1DBE"/>
    <w:rsid w:val="005D1FDE"/>
    <w:rsid w:val="005D2036"/>
    <w:rsid w:val="005D236C"/>
    <w:rsid w:val="005D241D"/>
    <w:rsid w:val="005D290C"/>
    <w:rsid w:val="005D2B76"/>
    <w:rsid w:val="005D2E01"/>
    <w:rsid w:val="005D30CC"/>
    <w:rsid w:val="005D36DD"/>
    <w:rsid w:val="005D3B77"/>
    <w:rsid w:val="005D3FD8"/>
    <w:rsid w:val="005D402F"/>
    <w:rsid w:val="005D443B"/>
    <w:rsid w:val="005D4524"/>
    <w:rsid w:val="005D4E7E"/>
    <w:rsid w:val="005D51FF"/>
    <w:rsid w:val="005D571D"/>
    <w:rsid w:val="005D573C"/>
    <w:rsid w:val="005D5F15"/>
    <w:rsid w:val="005D6508"/>
    <w:rsid w:val="005D6F7F"/>
    <w:rsid w:val="005D76C9"/>
    <w:rsid w:val="005D7C29"/>
    <w:rsid w:val="005D7DB1"/>
    <w:rsid w:val="005E0465"/>
    <w:rsid w:val="005E04EB"/>
    <w:rsid w:val="005E0C4E"/>
    <w:rsid w:val="005E108E"/>
    <w:rsid w:val="005E124A"/>
    <w:rsid w:val="005E174F"/>
    <w:rsid w:val="005E241E"/>
    <w:rsid w:val="005E2453"/>
    <w:rsid w:val="005E2582"/>
    <w:rsid w:val="005E25CD"/>
    <w:rsid w:val="005E298F"/>
    <w:rsid w:val="005E29B6"/>
    <w:rsid w:val="005E2B8E"/>
    <w:rsid w:val="005E2E6D"/>
    <w:rsid w:val="005E3C59"/>
    <w:rsid w:val="005E3C85"/>
    <w:rsid w:val="005E3E6C"/>
    <w:rsid w:val="005E3FF5"/>
    <w:rsid w:val="005E414B"/>
    <w:rsid w:val="005E46DB"/>
    <w:rsid w:val="005E47CB"/>
    <w:rsid w:val="005E4AD1"/>
    <w:rsid w:val="005E4BCB"/>
    <w:rsid w:val="005E4FEC"/>
    <w:rsid w:val="005E501B"/>
    <w:rsid w:val="005E5034"/>
    <w:rsid w:val="005E521B"/>
    <w:rsid w:val="005E54DC"/>
    <w:rsid w:val="005E5D46"/>
    <w:rsid w:val="005E5EBD"/>
    <w:rsid w:val="005E626D"/>
    <w:rsid w:val="005E6CFA"/>
    <w:rsid w:val="005E7029"/>
    <w:rsid w:val="005E71DE"/>
    <w:rsid w:val="005E72D5"/>
    <w:rsid w:val="005E7480"/>
    <w:rsid w:val="005E75B6"/>
    <w:rsid w:val="005E7707"/>
    <w:rsid w:val="005E7811"/>
    <w:rsid w:val="005E7887"/>
    <w:rsid w:val="005E794F"/>
    <w:rsid w:val="005F0122"/>
    <w:rsid w:val="005F0CBF"/>
    <w:rsid w:val="005F0FD7"/>
    <w:rsid w:val="005F1012"/>
    <w:rsid w:val="005F1508"/>
    <w:rsid w:val="005F15D8"/>
    <w:rsid w:val="005F18A7"/>
    <w:rsid w:val="005F19D2"/>
    <w:rsid w:val="005F1B0E"/>
    <w:rsid w:val="005F2252"/>
    <w:rsid w:val="005F23C2"/>
    <w:rsid w:val="005F25BA"/>
    <w:rsid w:val="005F3062"/>
    <w:rsid w:val="005F346F"/>
    <w:rsid w:val="005F414F"/>
    <w:rsid w:val="005F443E"/>
    <w:rsid w:val="005F45DF"/>
    <w:rsid w:val="005F4A36"/>
    <w:rsid w:val="005F4B2F"/>
    <w:rsid w:val="005F4B75"/>
    <w:rsid w:val="005F4BC3"/>
    <w:rsid w:val="005F4E28"/>
    <w:rsid w:val="005F5093"/>
    <w:rsid w:val="005F5346"/>
    <w:rsid w:val="005F55CD"/>
    <w:rsid w:val="005F57CD"/>
    <w:rsid w:val="005F5869"/>
    <w:rsid w:val="005F5B07"/>
    <w:rsid w:val="005F60CF"/>
    <w:rsid w:val="005F61D5"/>
    <w:rsid w:val="005F61F0"/>
    <w:rsid w:val="005F64B3"/>
    <w:rsid w:val="005F6C77"/>
    <w:rsid w:val="005F7170"/>
    <w:rsid w:val="005F750B"/>
    <w:rsid w:val="005F768A"/>
    <w:rsid w:val="005F7B9B"/>
    <w:rsid w:val="00600034"/>
    <w:rsid w:val="006002D4"/>
    <w:rsid w:val="0060062F"/>
    <w:rsid w:val="00600C42"/>
    <w:rsid w:val="00600D53"/>
    <w:rsid w:val="00600E06"/>
    <w:rsid w:val="006013E6"/>
    <w:rsid w:val="006016C6"/>
    <w:rsid w:val="0060174A"/>
    <w:rsid w:val="00601A33"/>
    <w:rsid w:val="0060203E"/>
    <w:rsid w:val="00602FA2"/>
    <w:rsid w:val="006034F8"/>
    <w:rsid w:val="00603844"/>
    <w:rsid w:val="00603C85"/>
    <w:rsid w:val="006045C1"/>
    <w:rsid w:val="006048FF"/>
    <w:rsid w:val="00604F94"/>
    <w:rsid w:val="006052F4"/>
    <w:rsid w:val="0060567F"/>
    <w:rsid w:val="0060597D"/>
    <w:rsid w:val="00605EA1"/>
    <w:rsid w:val="00605EAF"/>
    <w:rsid w:val="006064EE"/>
    <w:rsid w:val="0060671F"/>
    <w:rsid w:val="00606A01"/>
    <w:rsid w:val="00606AB9"/>
    <w:rsid w:val="00606D37"/>
    <w:rsid w:val="00606D87"/>
    <w:rsid w:val="006076D1"/>
    <w:rsid w:val="00607FEF"/>
    <w:rsid w:val="00610091"/>
    <w:rsid w:val="00611291"/>
    <w:rsid w:val="00611356"/>
    <w:rsid w:val="0061180F"/>
    <w:rsid w:val="00611B85"/>
    <w:rsid w:val="00611D48"/>
    <w:rsid w:val="00611FD8"/>
    <w:rsid w:val="00612AA8"/>
    <w:rsid w:val="00612F51"/>
    <w:rsid w:val="006131B9"/>
    <w:rsid w:val="006134A5"/>
    <w:rsid w:val="0061399B"/>
    <w:rsid w:val="00613E90"/>
    <w:rsid w:val="006145C0"/>
    <w:rsid w:val="00614BEB"/>
    <w:rsid w:val="00614FDF"/>
    <w:rsid w:val="006150FF"/>
    <w:rsid w:val="00615323"/>
    <w:rsid w:val="00615521"/>
    <w:rsid w:val="006156DC"/>
    <w:rsid w:val="00616085"/>
    <w:rsid w:val="00616438"/>
    <w:rsid w:val="006167AA"/>
    <w:rsid w:val="0061682A"/>
    <w:rsid w:val="0061694C"/>
    <w:rsid w:val="0061697D"/>
    <w:rsid w:val="00616AED"/>
    <w:rsid w:val="00616E74"/>
    <w:rsid w:val="00617257"/>
    <w:rsid w:val="0061780D"/>
    <w:rsid w:val="006202E3"/>
    <w:rsid w:val="006209B7"/>
    <w:rsid w:val="00620E0B"/>
    <w:rsid w:val="006213D0"/>
    <w:rsid w:val="00621774"/>
    <w:rsid w:val="00621C5F"/>
    <w:rsid w:val="00621F50"/>
    <w:rsid w:val="00621F78"/>
    <w:rsid w:val="006220FF"/>
    <w:rsid w:val="00622801"/>
    <w:rsid w:val="00622E5A"/>
    <w:rsid w:val="00622EC7"/>
    <w:rsid w:val="00622F11"/>
    <w:rsid w:val="006232E5"/>
    <w:rsid w:val="006238A2"/>
    <w:rsid w:val="00623D14"/>
    <w:rsid w:val="00623F1E"/>
    <w:rsid w:val="006245B8"/>
    <w:rsid w:val="006249CF"/>
    <w:rsid w:val="006251AD"/>
    <w:rsid w:val="006251AF"/>
    <w:rsid w:val="00625F06"/>
    <w:rsid w:val="00626D9F"/>
    <w:rsid w:val="00627194"/>
    <w:rsid w:val="006272B5"/>
    <w:rsid w:val="00627617"/>
    <w:rsid w:val="00627780"/>
    <w:rsid w:val="006308D6"/>
    <w:rsid w:val="006309F0"/>
    <w:rsid w:val="00630DC5"/>
    <w:rsid w:val="006315F6"/>
    <w:rsid w:val="006318A7"/>
    <w:rsid w:val="00632183"/>
    <w:rsid w:val="00632249"/>
    <w:rsid w:val="0063248E"/>
    <w:rsid w:val="006324EF"/>
    <w:rsid w:val="006329EE"/>
    <w:rsid w:val="00632A1C"/>
    <w:rsid w:val="00632F09"/>
    <w:rsid w:val="00633A48"/>
    <w:rsid w:val="00633C34"/>
    <w:rsid w:val="0063466B"/>
    <w:rsid w:val="00634882"/>
    <w:rsid w:val="00634CE3"/>
    <w:rsid w:val="0063502C"/>
    <w:rsid w:val="006351AD"/>
    <w:rsid w:val="006352AE"/>
    <w:rsid w:val="00635326"/>
    <w:rsid w:val="0063556E"/>
    <w:rsid w:val="0063568E"/>
    <w:rsid w:val="00635FD4"/>
    <w:rsid w:val="00637439"/>
    <w:rsid w:val="00640205"/>
    <w:rsid w:val="006403A3"/>
    <w:rsid w:val="00640512"/>
    <w:rsid w:val="00640B1D"/>
    <w:rsid w:val="00640E18"/>
    <w:rsid w:val="006411D8"/>
    <w:rsid w:val="006411E5"/>
    <w:rsid w:val="006413FC"/>
    <w:rsid w:val="00641545"/>
    <w:rsid w:val="00641AF2"/>
    <w:rsid w:val="00641FBA"/>
    <w:rsid w:val="00642202"/>
    <w:rsid w:val="006426CC"/>
    <w:rsid w:val="00642875"/>
    <w:rsid w:val="00642877"/>
    <w:rsid w:val="00642B78"/>
    <w:rsid w:val="00642DD9"/>
    <w:rsid w:val="006432E1"/>
    <w:rsid w:val="0064363A"/>
    <w:rsid w:val="00643B77"/>
    <w:rsid w:val="00643DFC"/>
    <w:rsid w:val="00644966"/>
    <w:rsid w:val="00646012"/>
    <w:rsid w:val="0064605B"/>
    <w:rsid w:val="006469E9"/>
    <w:rsid w:val="00646B23"/>
    <w:rsid w:val="006479BD"/>
    <w:rsid w:val="00650022"/>
    <w:rsid w:val="00650102"/>
    <w:rsid w:val="00650A09"/>
    <w:rsid w:val="00650DA0"/>
    <w:rsid w:val="006510C2"/>
    <w:rsid w:val="00651235"/>
    <w:rsid w:val="00651478"/>
    <w:rsid w:val="00651A98"/>
    <w:rsid w:val="00651BF7"/>
    <w:rsid w:val="00651C0E"/>
    <w:rsid w:val="006529EB"/>
    <w:rsid w:val="00652B5F"/>
    <w:rsid w:val="00652BED"/>
    <w:rsid w:val="0065347E"/>
    <w:rsid w:val="006537FF"/>
    <w:rsid w:val="00653833"/>
    <w:rsid w:val="00654346"/>
    <w:rsid w:val="006543CD"/>
    <w:rsid w:val="006544D2"/>
    <w:rsid w:val="0065457B"/>
    <w:rsid w:val="00654BF6"/>
    <w:rsid w:val="00654BFD"/>
    <w:rsid w:val="00654C26"/>
    <w:rsid w:val="00654E1F"/>
    <w:rsid w:val="00654FF1"/>
    <w:rsid w:val="00655280"/>
    <w:rsid w:val="00655289"/>
    <w:rsid w:val="006553D5"/>
    <w:rsid w:val="0065643D"/>
    <w:rsid w:val="006565F7"/>
    <w:rsid w:val="006567DB"/>
    <w:rsid w:val="00657410"/>
    <w:rsid w:val="0065759A"/>
    <w:rsid w:val="00660231"/>
    <w:rsid w:val="0066048C"/>
    <w:rsid w:val="006607F4"/>
    <w:rsid w:val="00660D5A"/>
    <w:rsid w:val="00660E9E"/>
    <w:rsid w:val="00661C44"/>
    <w:rsid w:val="00662013"/>
    <w:rsid w:val="0066328A"/>
    <w:rsid w:val="00663C9B"/>
    <w:rsid w:val="006646EB"/>
    <w:rsid w:val="00664CE1"/>
    <w:rsid w:val="00664FFC"/>
    <w:rsid w:val="006653CB"/>
    <w:rsid w:val="00665665"/>
    <w:rsid w:val="00665AB1"/>
    <w:rsid w:val="00665B35"/>
    <w:rsid w:val="00665E95"/>
    <w:rsid w:val="0066713E"/>
    <w:rsid w:val="00667E1E"/>
    <w:rsid w:val="00667E50"/>
    <w:rsid w:val="00670803"/>
    <w:rsid w:val="00670B9A"/>
    <w:rsid w:val="00670FAE"/>
    <w:rsid w:val="006712C3"/>
    <w:rsid w:val="00671CEA"/>
    <w:rsid w:val="00671E04"/>
    <w:rsid w:val="00672350"/>
    <w:rsid w:val="0067273D"/>
    <w:rsid w:val="00672ADB"/>
    <w:rsid w:val="006731BE"/>
    <w:rsid w:val="0067338C"/>
    <w:rsid w:val="00673F50"/>
    <w:rsid w:val="00674521"/>
    <w:rsid w:val="00675373"/>
    <w:rsid w:val="00675B4D"/>
    <w:rsid w:val="00675FA7"/>
    <w:rsid w:val="0067625F"/>
    <w:rsid w:val="006762AF"/>
    <w:rsid w:val="006765A8"/>
    <w:rsid w:val="006766AE"/>
    <w:rsid w:val="0067689F"/>
    <w:rsid w:val="00677A74"/>
    <w:rsid w:val="00677EAE"/>
    <w:rsid w:val="00680039"/>
    <w:rsid w:val="006804EF"/>
    <w:rsid w:val="006808DB"/>
    <w:rsid w:val="0068091A"/>
    <w:rsid w:val="00680B24"/>
    <w:rsid w:val="00680BAB"/>
    <w:rsid w:val="006810A4"/>
    <w:rsid w:val="00681303"/>
    <w:rsid w:val="006817BB"/>
    <w:rsid w:val="006819E1"/>
    <w:rsid w:val="00681D65"/>
    <w:rsid w:val="00682133"/>
    <w:rsid w:val="00682216"/>
    <w:rsid w:val="006822C2"/>
    <w:rsid w:val="00683384"/>
    <w:rsid w:val="006835D9"/>
    <w:rsid w:val="00683635"/>
    <w:rsid w:val="00683A10"/>
    <w:rsid w:val="0068423E"/>
    <w:rsid w:val="00684FCA"/>
    <w:rsid w:val="00685089"/>
    <w:rsid w:val="00685845"/>
    <w:rsid w:val="00685D67"/>
    <w:rsid w:val="0068714E"/>
    <w:rsid w:val="00687612"/>
    <w:rsid w:val="00687616"/>
    <w:rsid w:val="0068795E"/>
    <w:rsid w:val="00687E61"/>
    <w:rsid w:val="00690005"/>
    <w:rsid w:val="00690EFC"/>
    <w:rsid w:val="00691352"/>
    <w:rsid w:val="006919AB"/>
    <w:rsid w:val="00691B47"/>
    <w:rsid w:val="00692055"/>
    <w:rsid w:val="0069208C"/>
    <w:rsid w:val="006920B5"/>
    <w:rsid w:val="0069265A"/>
    <w:rsid w:val="00692F07"/>
    <w:rsid w:val="00693154"/>
    <w:rsid w:val="00693396"/>
    <w:rsid w:val="0069391F"/>
    <w:rsid w:val="00693BA2"/>
    <w:rsid w:val="00693C2E"/>
    <w:rsid w:val="0069408C"/>
    <w:rsid w:val="00694215"/>
    <w:rsid w:val="0069474C"/>
    <w:rsid w:val="00694B05"/>
    <w:rsid w:val="00694CC4"/>
    <w:rsid w:val="00695EE1"/>
    <w:rsid w:val="00696021"/>
    <w:rsid w:val="0069609C"/>
    <w:rsid w:val="00696287"/>
    <w:rsid w:val="0069675A"/>
    <w:rsid w:val="00696A31"/>
    <w:rsid w:val="006971AF"/>
    <w:rsid w:val="00697389"/>
    <w:rsid w:val="00697444"/>
    <w:rsid w:val="006978B5"/>
    <w:rsid w:val="006A012F"/>
    <w:rsid w:val="006A0503"/>
    <w:rsid w:val="006A0506"/>
    <w:rsid w:val="006A0766"/>
    <w:rsid w:val="006A0FC7"/>
    <w:rsid w:val="006A0FFC"/>
    <w:rsid w:val="006A13F3"/>
    <w:rsid w:val="006A17E9"/>
    <w:rsid w:val="006A1A58"/>
    <w:rsid w:val="006A1CDF"/>
    <w:rsid w:val="006A1FB1"/>
    <w:rsid w:val="006A200B"/>
    <w:rsid w:val="006A2045"/>
    <w:rsid w:val="006A211F"/>
    <w:rsid w:val="006A22EB"/>
    <w:rsid w:val="006A286E"/>
    <w:rsid w:val="006A3010"/>
    <w:rsid w:val="006A30C4"/>
    <w:rsid w:val="006A3312"/>
    <w:rsid w:val="006A3D64"/>
    <w:rsid w:val="006A3E88"/>
    <w:rsid w:val="006A44C8"/>
    <w:rsid w:val="006A4B06"/>
    <w:rsid w:val="006A55AC"/>
    <w:rsid w:val="006A55E7"/>
    <w:rsid w:val="006A5822"/>
    <w:rsid w:val="006A590C"/>
    <w:rsid w:val="006A5F53"/>
    <w:rsid w:val="006A6280"/>
    <w:rsid w:val="006A62FB"/>
    <w:rsid w:val="006A64B5"/>
    <w:rsid w:val="006A6D3F"/>
    <w:rsid w:val="006A6D7B"/>
    <w:rsid w:val="006A6FFF"/>
    <w:rsid w:val="006A700A"/>
    <w:rsid w:val="006A77D3"/>
    <w:rsid w:val="006A78DC"/>
    <w:rsid w:val="006B07F6"/>
    <w:rsid w:val="006B0D8F"/>
    <w:rsid w:val="006B11AF"/>
    <w:rsid w:val="006B1700"/>
    <w:rsid w:val="006B1EA8"/>
    <w:rsid w:val="006B1F2F"/>
    <w:rsid w:val="006B20AA"/>
    <w:rsid w:val="006B2331"/>
    <w:rsid w:val="006B2334"/>
    <w:rsid w:val="006B25F0"/>
    <w:rsid w:val="006B290B"/>
    <w:rsid w:val="006B29CD"/>
    <w:rsid w:val="006B2B57"/>
    <w:rsid w:val="006B3D8E"/>
    <w:rsid w:val="006B4355"/>
    <w:rsid w:val="006B50D8"/>
    <w:rsid w:val="006B50E5"/>
    <w:rsid w:val="006B5124"/>
    <w:rsid w:val="006B61ED"/>
    <w:rsid w:val="006B63E6"/>
    <w:rsid w:val="006B692B"/>
    <w:rsid w:val="006B6A08"/>
    <w:rsid w:val="006B6D14"/>
    <w:rsid w:val="006B6EB3"/>
    <w:rsid w:val="006B7263"/>
    <w:rsid w:val="006B73A7"/>
    <w:rsid w:val="006B757A"/>
    <w:rsid w:val="006B7C1E"/>
    <w:rsid w:val="006B7CC7"/>
    <w:rsid w:val="006C022C"/>
    <w:rsid w:val="006C043E"/>
    <w:rsid w:val="006C0E8C"/>
    <w:rsid w:val="006C0F31"/>
    <w:rsid w:val="006C1A46"/>
    <w:rsid w:val="006C1C4A"/>
    <w:rsid w:val="006C2173"/>
    <w:rsid w:val="006C3080"/>
    <w:rsid w:val="006C308E"/>
    <w:rsid w:val="006C371F"/>
    <w:rsid w:val="006C378E"/>
    <w:rsid w:val="006C3F77"/>
    <w:rsid w:val="006C4391"/>
    <w:rsid w:val="006C45CF"/>
    <w:rsid w:val="006C4CD0"/>
    <w:rsid w:val="006C549E"/>
    <w:rsid w:val="006C560C"/>
    <w:rsid w:val="006C58EB"/>
    <w:rsid w:val="006C6321"/>
    <w:rsid w:val="006C6589"/>
    <w:rsid w:val="006C67B9"/>
    <w:rsid w:val="006C68D6"/>
    <w:rsid w:val="006C69BC"/>
    <w:rsid w:val="006C69D5"/>
    <w:rsid w:val="006C6BED"/>
    <w:rsid w:val="006C6E30"/>
    <w:rsid w:val="006C7082"/>
    <w:rsid w:val="006C77E5"/>
    <w:rsid w:val="006C7AAB"/>
    <w:rsid w:val="006C7AB9"/>
    <w:rsid w:val="006C7B7E"/>
    <w:rsid w:val="006D009B"/>
    <w:rsid w:val="006D0264"/>
    <w:rsid w:val="006D06EF"/>
    <w:rsid w:val="006D0790"/>
    <w:rsid w:val="006D0905"/>
    <w:rsid w:val="006D0A9C"/>
    <w:rsid w:val="006D0DCA"/>
    <w:rsid w:val="006D1021"/>
    <w:rsid w:val="006D15E8"/>
    <w:rsid w:val="006D1636"/>
    <w:rsid w:val="006D1CF4"/>
    <w:rsid w:val="006D1FB3"/>
    <w:rsid w:val="006D2575"/>
    <w:rsid w:val="006D2628"/>
    <w:rsid w:val="006D277C"/>
    <w:rsid w:val="006D29A6"/>
    <w:rsid w:val="006D2C23"/>
    <w:rsid w:val="006D2D40"/>
    <w:rsid w:val="006D2EA2"/>
    <w:rsid w:val="006D2EF9"/>
    <w:rsid w:val="006D3900"/>
    <w:rsid w:val="006D471A"/>
    <w:rsid w:val="006D4A60"/>
    <w:rsid w:val="006D4AFA"/>
    <w:rsid w:val="006D4FD9"/>
    <w:rsid w:val="006D51F2"/>
    <w:rsid w:val="006D5339"/>
    <w:rsid w:val="006D5389"/>
    <w:rsid w:val="006D58E9"/>
    <w:rsid w:val="006D7523"/>
    <w:rsid w:val="006D7B16"/>
    <w:rsid w:val="006D7DD7"/>
    <w:rsid w:val="006D7FE6"/>
    <w:rsid w:val="006E01A1"/>
    <w:rsid w:val="006E070A"/>
    <w:rsid w:val="006E0BC8"/>
    <w:rsid w:val="006E1069"/>
    <w:rsid w:val="006E12C6"/>
    <w:rsid w:val="006E12D6"/>
    <w:rsid w:val="006E136A"/>
    <w:rsid w:val="006E1AA3"/>
    <w:rsid w:val="006E1DBF"/>
    <w:rsid w:val="006E1EFD"/>
    <w:rsid w:val="006E22EF"/>
    <w:rsid w:val="006E267C"/>
    <w:rsid w:val="006E2A74"/>
    <w:rsid w:val="006E2AD8"/>
    <w:rsid w:val="006E333A"/>
    <w:rsid w:val="006E3898"/>
    <w:rsid w:val="006E38C0"/>
    <w:rsid w:val="006E38C1"/>
    <w:rsid w:val="006E399E"/>
    <w:rsid w:val="006E411F"/>
    <w:rsid w:val="006E417F"/>
    <w:rsid w:val="006E41D7"/>
    <w:rsid w:val="006E487A"/>
    <w:rsid w:val="006E4A27"/>
    <w:rsid w:val="006E4D17"/>
    <w:rsid w:val="006E5134"/>
    <w:rsid w:val="006E5C2F"/>
    <w:rsid w:val="006E681C"/>
    <w:rsid w:val="006E6D8D"/>
    <w:rsid w:val="006E6DD7"/>
    <w:rsid w:val="006E6FFE"/>
    <w:rsid w:val="006E70CA"/>
    <w:rsid w:val="006E734D"/>
    <w:rsid w:val="006E79F3"/>
    <w:rsid w:val="006E7E04"/>
    <w:rsid w:val="006E7F1D"/>
    <w:rsid w:val="006F03E1"/>
    <w:rsid w:val="006F0481"/>
    <w:rsid w:val="006F0497"/>
    <w:rsid w:val="006F10FD"/>
    <w:rsid w:val="006F1478"/>
    <w:rsid w:val="006F1DE2"/>
    <w:rsid w:val="006F1FFD"/>
    <w:rsid w:val="006F22DC"/>
    <w:rsid w:val="006F2759"/>
    <w:rsid w:val="006F3151"/>
    <w:rsid w:val="006F3ED8"/>
    <w:rsid w:val="006F41D0"/>
    <w:rsid w:val="006F434A"/>
    <w:rsid w:val="006F4491"/>
    <w:rsid w:val="006F455F"/>
    <w:rsid w:val="006F498C"/>
    <w:rsid w:val="006F4C2A"/>
    <w:rsid w:val="006F4C41"/>
    <w:rsid w:val="006F4DDF"/>
    <w:rsid w:val="006F4E99"/>
    <w:rsid w:val="006F51D0"/>
    <w:rsid w:val="006F526E"/>
    <w:rsid w:val="006F615B"/>
    <w:rsid w:val="006F64A7"/>
    <w:rsid w:val="006F6818"/>
    <w:rsid w:val="006F738E"/>
    <w:rsid w:val="006F77F0"/>
    <w:rsid w:val="006F7E67"/>
    <w:rsid w:val="007000B8"/>
    <w:rsid w:val="007000F7"/>
    <w:rsid w:val="00700333"/>
    <w:rsid w:val="0070035A"/>
    <w:rsid w:val="007003CC"/>
    <w:rsid w:val="00701E8C"/>
    <w:rsid w:val="0070233E"/>
    <w:rsid w:val="0070239C"/>
    <w:rsid w:val="007025DC"/>
    <w:rsid w:val="00703344"/>
    <w:rsid w:val="00703637"/>
    <w:rsid w:val="0070428F"/>
    <w:rsid w:val="007042D3"/>
    <w:rsid w:val="0070436B"/>
    <w:rsid w:val="00704574"/>
    <w:rsid w:val="007046BD"/>
    <w:rsid w:val="007048E0"/>
    <w:rsid w:val="00704E96"/>
    <w:rsid w:val="00705F5E"/>
    <w:rsid w:val="0070615D"/>
    <w:rsid w:val="00706187"/>
    <w:rsid w:val="007067FD"/>
    <w:rsid w:val="007069B1"/>
    <w:rsid w:val="00706DB5"/>
    <w:rsid w:val="00706E11"/>
    <w:rsid w:val="00706F5A"/>
    <w:rsid w:val="007073F1"/>
    <w:rsid w:val="00710087"/>
    <w:rsid w:val="00710118"/>
    <w:rsid w:val="00710A50"/>
    <w:rsid w:val="00710AD6"/>
    <w:rsid w:val="00710E71"/>
    <w:rsid w:val="00710F8E"/>
    <w:rsid w:val="00711145"/>
    <w:rsid w:val="007115C9"/>
    <w:rsid w:val="0071161A"/>
    <w:rsid w:val="00711735"/>
    <w:rsid w:val="0071179A"/>
    <w:rsid w:val="0071180D"/>
    <w:rsid w:val="007121A8"/>
    <w:rsid w:val="007123AF"/>
    <w:rsid w:val="00712813"/>
    <w:rsid w:val="00712F4C"/>
    <w:rsid w:val="007130AB"/>
    <w:rsid w:val="00713308"/>
    <w:rsid w:val="007136D3"/>
    <w:rsid w:val="00713BD5"/>
    <w:rsid w:val="00713D19"/>
    <w:rsid w:val="00713E65"/>
    <w:rsid w:val="00714057"/>
    <w:rsid w:val="00714147"/>
    <w:rsid w:val="00715298"/>
    <w:rsid w:val="0071545F"/>
    <w:rsid w:val="007155AB"/>
    <w:rsid w:val="0071599B"/>
    <w:rsid w:val="00715DA1"/>
    <w:rsid w:val="0071633B"/>
    <w:rsid w:val="00716B62"/>
    <w:rsid w:val="00716F79"/>
    <w:rsid w:val="00717304"/>
    <w:rsid w:val="00717875"/>
    <w:rsid w:val="00717D58"/>
    <w:rsid w:val="007202F6"/>
    <w:rsid w:val="00720A16"/>
    <w:rsid w:val="00720A7E"/>
    <w:rsid w:val="00720D89"/>
    <w:rsid w:val="00721436"/>
    <w:rsid w:val="0072143A"/>
    <w:rsid w:val="00721882"/>
    <w:rsid w:val="00721A57"/>
    <w:rsid w:val="00721A9F"/>
    <w:rsid w:val="00721B86"/>
    <w:rsid w:val="00721C70"/>
    <w:rsid w:val="00721DAF"/>
    <w:rsid w:val="00721E47"/>
    <w:rsid w:val="00721FA9"/>
    <w:rsid w:val="00722189"/>
    <w:rsid w:val="0072223B"/>
    <w:rsid w:val="007222FD"/>
    <w:rsid w:val="00722342"/>
    <w:rsid w:val="007228FE"/>
    <w:rsid w:val="00722A37"/>
    <w:rsid w:val="00722F36"/>
    <w:rsid w:val="00723707"/>
    <w:rsid w:val="00723954"/>
    <w:rsid w:val="00723A8E"/>
    <w:rsid w:val="00723D0D"/>
    <w:rsid w:val="00723E1F"/>
    <w:rsid w:val="00724786"/>
    <w:rsid w:val="007248B9"/>
    <w:rsid w:val="00724901"/>
    <w:rsid w:val="0072491E"/>
    <w:rsid w:val="00724E5B"/>
    <w:rsid w:val="00725226"/>
    <w:rsid w:val="0072590C"/>
    <w:rsid w:val="00725914"/>
    <w:rsid w:val="00725D4C"/>
    <w:rsid w:val="0072611F"/>
    <w:rsid w:val="0072633B"/>
    <w:rsid w:val="0072683F"/>
    <w:rsid w:val="00726CAB"/>
    <w:rsid w:val="007270DE"/>
    <w:rsid w:val="007277E0"/>
    <w:rsid w:val="00727B44"/>
    <w:rsid w:val="007300DA"/>
    <w:rsid w:val="007303F9"/>
    <w:rsid w:val="0073058D"/>
    <w:rsid w:val="00730618"/>
    <w:rsid w:val="007306E2"/>
    <w:rsid w:val="00730E16"/>
    <w:rsid w:val="007311BC"/>
    <w:rsid w:val="00731362"/>
    <w:rsid w:val="007313B8"/>
    <w:rsid w:val="00731966"/>
    <w:rsid w:val="00731A13"/>
    <w:rsid w:val="00731D07"/>
    <w:rsid w:val="00732003"/>
    <w:rsid w:val="00732114"/>
    <w:rsid w:val="00732521"/>
    <w:rsid w:val="007326D2"/>
    <w:rsid w:val="00732BD8"/>
    <w:rsid w:val="00732E75"/>
    <w:rsid w:val="00732EF7"/>
    <w:rsid w:val="00732F8A"/>
    <w:rsid w:val="007331A7"/>
    <w:rsid w:val="00733475"/>
    <w:rsid w:val="00733497"/>
    <w:rsid w:val="007336A5"/>
    <w:rsid w:val="00733B28"/>
    <w:rsid w:val="00733C92"/>
    <w:rsid w:val="00733E2C"/>
    <w:rsid w:val="00734471"/>
    <w:rsid w:val="0073457F"/>
    <w:rsid w:val="00734A5B"/>
    <w:rsid w:val="00734A9E"/>
    <w:rsid w:val="00734E4F"/>
    <w:rsid w:val="00734E7C"/>
    <w:rsid w:val="0073555C"/>
    <w:rsid w:val="0073574E"/>
    <w:rsid w:val="00735ADE"/>
    <w:rsid w:val="00735E0A"/>
    <w:rsid w:val="007361E7"/>
    <w:rsid w:val="00736211"/>
    <w:rsid w:val="00736350"/>
    <w:rsid w:val="00736954"/>
    <w:rsid w:val="00736CED"/>
    <w:rsid w:val="00736F96"/>
    <w:rsid w:val="0073779A"/>
    <w:rsid w:val="0074064A"/>
    <w:rsid w:val="00740FBD"/>
    <w:rsid w:val="0074103F"/>
    <w:rsid w:val="00741047"/>
    <w:rsid w:val="00741304"/>
    <w:rsid w:val="00741B90"/>
    <w:rsid w:val="00741BD5"/>
    <w:rsid w:val="0074278D"/>
    <w:rsid w:val="0074285D"/>
    <w:rsid w:val="0074297F"/>
    <w:rsid w:val="00743233"/>
    <w:rsid w:val="007433FC"/>
    <w:rsid w:val="007437E5"/>
    <w:rsid w:val="007439BC"/>
    <w:rsid w:val="00743B0A"/>
    <w:rsid w:val="00743C50"/>
    <w:rsid w:val="007446E6"/>
    <w:rsid w:val="00744AD5"/>
    <w:rsid w:val="00744C73"/>
    <w:rsid w:val="00744D3B"/>
    <w:rsid w:val="00744DD3"/>
    <w:rsid w:val="00744E76"/>
    <w:rsid w:val="00745D27"/>
    <w:rsid w:val="00746060"/>
    <w:rsid w:val="00746088"/>
    <w:rsid w:val="007460BB"/>
    <w:rsid w:val="007464BD"/>
    <w:rsid w:val="00746703"/>
    <w:rsid w:val="00746747"/>
    <w:rsid w:val="00746A9F"/>
    <w:rsid w:val="00746DE4"/>
    <w:rsid w:val="0074791D"/>
    <w:rsid w:val="00747B4C"/>
    <w:rsid w:val="00747B67"/>
    <w:rsid w:val="00747D69"/>
    <w:rsid w:val="00747EE8"/>
    <w:rsid w:val="00750132"/>
    <w:rsid w:val="0075016C"/>
    <w:rsid w:val="00750480"/>
    <w:rsid w:val="007504F3"/>
    <w:rsid w:val="0075093A"/>
    <w:rsid w:val="00750962"/>
    <w:rsid w:val="00750F4E"/>
    <w:rsid w:val="007518BE"/>
    <w:rsid w:val="00751CAD"/>
    <w:rsid w:val="00751DA8"/>
    <w:rsid w:val="00751ED5"/>
    <w:rsid w:val="00752323"/>
    <w:rsid w:val="00752325"/>
    <w:rsid w:val="007529C9"/>
    <w:rsid w:val="00752B87"/>
    <w:rsid w:val="0075306C"/>
    <w:rsid w:val="0075322F"/>
    <w:rsid w:val="0075354C"/>
    <w:rsid w:val="00753675"/>
    <w:rsid w:val="007538C8"/>
    <w:rsid w:val="00754343"/>
    <w:rsid w:val="007544B6"/>
    <w:rsid w:val="007544C6"/>
    <w:rsid w:val="007547DC"/>
    <w:rsid w:val="00754B72"/>
    <w:rsid w:val="00755F37"/>
    <w:rsid w:val="007560E9"/>
    <w:rsid w:val="00756C08"/>
    <w:rsid w:val="00756C24"/>
    <w:rsid w:val="00757020"/>
    <w:rsid w:val="00757886"/>
    <w:rsid w:val="00757BEF"/>
    <w:rsid w:val="00760169"/>
    <w:rsid w:val="0076027A"/>
    <w:rsid w:val="00760BF8"/>
    <w:rsid w:val="00760E9D"/>
    <w:rsid w:val="00761523"/>
    <w:rsid w:val="007616E7"/>
    <w:rsid w:val="0076264E"/>
    <w:rsid w:val="00762A2E"/>
    <w:rsid w:val="00762FF9"/>
    <w:rsid w:val="0076311D"/>
    <w:rsid w:val="0076318B"/>
    <w:rsid w:val="0076356C"/>
    <w:rsid w:val="00763A16"/>
    <w:rsid w:val="00764877"/>
    <w:rsid w:val="007649F9"/>
    <w:rsid w:val="00764BAC"/>
    <w:rsid w:val="00764F4C"/>
    <w:rsid w:val="00765871"/>
    <w:rsid w:val="007661C4"/>
    <w:rsid w:val="007663CA"/>
    <w:rsid w:val="00766A9D"/>
    <w:rsid w:val="00766AE3"/>
    <w:rsid w:val="00766CCB"/>
    <w:rsid w:val="00766F09"/>
    <w:rsid w:val="00767044"/>
    <w:rsid w:val="007671B9"/>
    <w:rsid w:val="0076722E"/>
    <w:rsid w:val="0076760E"/>
    <w:rsid w:val="00767ACE"/>
    <w:rsid w:val="00767C60"/>
    <w:rsid w:val="00770167"/>
    <w:rsid w:val="00770315"/>
    <w:rsid w:val="007709DF"/>
    <w:rsid w:val="00770CD3"/>
    <w:rsid w:val="00770E2A"/>
    <w:rsid w:val="00770EEF"/>
    <w:rsid w:val="00771267"/>
    <w:rsid w:val="007714EB"/>
    <w:rsid w:val="007716ED"/>
    <w:rsid w:val="0077195C"/>
    <w:rsid w:val="007724B7"/>
    <w:rsid w:val="00772DFE"/>
    <w:rsid w:val="007737A7"/>
    <w:rsid w:val="00773B8C"/>
    <w:rsid w:val="007743A1"/>
    <w:rsid w:val="00774551"/>
    <w:rsid w:val="00774771"/>
    <w:rsid w:val="0077482F"/>
    <w:rsid w:val="00774C6E"/>
    <w:rsid w:val="00776868"/>
    <w:rsid w:val="00776DE9"/>
    <w:rsid w:val="00777608"/>
    <w:rsid w:val="00777E4F"/>
    <w:rsid w:val="007801D0"/>
    <w:rsid w:val="00780781"/>
    <w:rsid w:val="00780A1D"/>
    <w:rsid w:val="00780A91"/>
    <w:rsid w:val="00780C53"/>
    <w:rsid w:val="0078179A"/>
    <w:rsid w:val="007818B4"/>
    <w:rsid w:val="007819EF"/>
    <w:rsid w:val="00781F0F"/>
    <w:rsid w:val="00782025"/>
    <w:rsid w:val="0078210D"/>
    <w:rsid w:val="007821CB"/>
    <w:rsid w:val="00782B7E"/>
    <w:rsid w:val="00782E23"/>
    <w:rsid w:val="00782F5C"/>
    <w:rsid w:val="0078429D"/>
    <w:rsid w:val="007842DA"/>
    <w:rsid w:val="00784427"/>
    <w:rsid w:val="0078491C"/>
    <w:rsid w:val="00784943"/>
    <w:rsid w:val="007850C6"/>
    <w:rsid w:val="00785130"/>
    <w:rsid w:val="00786057"/>
    <w:rsid w:val="00787131"/>
    <w:rsid w:val="0078746F"/>
    <w:rsid w:val="007874FB"/>
    <w:rsid w:val="00787A7E"/>
    <w:rsid w:val="00787B33"/>
    <w:rsid w:val="007901B6"/>
    <w:rsid w:val="007905AC"/>
    <w:rsid w:val="00790E3D"/>
    <w:rsid w:val="0079146D"/>
    <w:rsid w:val="0079152C"/>
    <w:rsid w:val="007916DF"/>
    <w:rsid w:val="0079178B"/>
    <w:rsid w:val="00791DB9"/>
    <w:rsid w:val="00791F5D"/>
    <w:rsid w:val="0079285D"/>
    <w:rsid w:val="007928BB"/>
    <w:rsid w:val="00792F7F"/>
    <w:rsid w:val="00792FB1"/>
    <w:rsid w:val="0079308D"/>
    <w:rsid w:val="00793169"/>
    <w:rsid w:val="007931C9"/>
    <w:rsid w:val="007932AC"/>
    <w:rsid w:val="00793772"/>
    <w:rsid w:val="00793C4E"/>
    <w:rsid w:val="00793CB3"/>
    <w:rsid w:val="00793F1C"/>
    <w:rsid w:val="00794109"/>
    <w:rsid w:val="00794257"/>
    <w:rsid w:val="0079427E"/>
    <w:rsid w:val="00794329"/>
    <w:rsid w:val="00794519"/>
    <w:rsid w:val="007945AB"/>
    <w:rsid w:val="00794CDC"/>
    <w:rsid w:val="00794D62"/>
    <w:rsid w:val="007956E1"/>
    <w:rsid w:val="00795D2A"/>
    <w:rsid w:val="00795D8F"/>
    <w:rsid w:val="00795F34"/>
    <w:rsid w:val="007962E9"/>
    <w:rsid w:val="00796B5F"/>
    <w:rsid w:val="00796EA1"/>
    <w:rsid w:val="00797141"/>
    <w:rsid w:val="007974F9"/>
    <w:rsid w:val="0079777E"/>
    <w:rsid w:val="007A00F5"/>
    <w:rsid w:val="007A02BB"/>
    <w:rsid w:val="007A07B2"/>
    <w:rsid w:val="007A0850"/>
    <w:rsid w:val="007A0970"/>
    <w:rsid w:val="007A0C35"/>
    <w:rsid w:val="007A1075"/>
    <w:rsid w:val="007A13E6"/>
    <w:rsid w:val="007A1460"/>
    <w:rsid w:val="007A1B2C"/>
    <w:rsid w:val="007A2893"/>
    <w:rsid w:val="007A2A2D"/>
    <w:rsid w:val="007A2B26"/>
    <w:rsid w:val="007A2B29"/>
    <w:rsid w:val="007A2B58"/>
    <w:rsid w:val="007A2E84"/>
    <w:rsid w:val="007A2F81"/>
    <w:rsid w:val="007A3077"/>
    <w:rsid w:val="007A33D6"/>
    <w:rsid w:val="007A34E9"/>
    <w:rsid w:val="007A355D"/>
    <w:rsid w:val="007A3E86"/>
    <w:rsid w:val="007A3EFD"/>
    <w:rsid w:val="007A4D0E"/>
    <w:rsid w:val="007A5701"/>
    <w:rsid w:val="007A5B95"/>
    <w:rsid w:val="007A650F"/>
    <w:rsid w:val="007A6755"/>
    <w:rsid w:val="007A6EF4"/>
    <w:rsid w:val="007A7BAF"/>
    <w:rsid w:val="007A7EFA"/>
    <w:rsid w:val="007B0002"/>
    <w:rsid w:val="007B02EF"/>
    <w:rsid w:val="007B04B8"/>
    <w:rsid w:val="007B0803"/>
    <w:rsid w:val="007B0BC1"/>
    <w:rsid w:val="007B0F58"/>
    <w:rsid w:val="007B10C2"/>
    <w:rsid w:val="007B1282"/>
    <w:rsid w:val="007B14ED"/>
    <w:rsid w:val="007B1FE6"/>
    <w:rsid w:val="007B2000"/>
    <w:rsid w:val="007B2857"/>
    <w:rsid w:val="007B2B6F"/>
    <w:rsid w:val="007B2B93"/>
    <w:rsid w:val="007B2BD9"/>
    <w:rsid w:val="007B2F77"/>
    <w:rsid w:val="007B371C"/>
    <w:rsid w:val="007B3A72"/>
    <w:rsid w:val="007B3DFA"/>
    <w:rsid w:val="007B3F51"/>
    <w:rsid w:val="007B4302"/>
    <w:rsid w:val="007B43AE"/>
    <w:rsid w:val="007B4727"/>
    <w:rsid w:val="007B547A"/>
    <w:rsid w:val="007B5960"/>
    <w:rsid w:val="007B5D8A"/>
    <w:rsid w:val="007B5E9E"/>
    <w:rsid w:val="007B603F"/>
    <w:rsid w:val="007B618C"/>
    <w:rsid w:val="007B654C"/>
    <w:rsid w:val="007B6788"/>
    <w:rsid w:val="007B684D"/>
    <w:rsid w:val="007B6BA5"/>
    <w:rsid w:val="007B7A54"/>
    <w:rsid w:val="007B7AB6"/>
    <w:rsid w:val="007B7B72"/>
    <w:rsid w:val="007B7CD5"/>
    <w:rsid w:val="007B7F47"/>
    <w:rsid w:val="007C02C3"/>
    <w:rsid w:val="007C0BF2"/>
    <w:rsid w:val="007C0D09"/>
    <w:rsid w:val="007C17E8"/>
    <w:rsid w:val="007C19C5"/>
    <w:rsid w:val="007C1CFC"/>
    <w:rsid w:val="007C2195"/>
    <w:rsid w:val="007C232F"/>
    <w:rsid w:val="007C2885"/>
    <w:rsid w:val="007C2B32"/>
    <w:rsid w:val="007C2E91"/>
    <w:rsid w:val="007C2E98"/>
    <w:rsid w:val="007C306F"/>
    <w:rsid w:val="007C3446"/>
    <w:rsid w:val="007C417D"/>
    <w:rsid w:val="007C465E"/>
    <w:rsid w:val="007C4960"/>
    <w:rsid w:val="007C4B19"/>
    <w:rsid w:val="007C4D80"/>
    <w:rsid w:val="007C4FE9"/>
    <w:rsid w:val="007C5277"/>
    <w:rsid w:val="007C53C5"/>
    <w:rsid w:val="007C56A6"/>
    <w:rsid w:val="007C56AF"/>
    <w:rsid w:val="007C5932"/>
    <w:rsid w:val="007C61EE"/>
    <w:rsid w:val="007C64C4"/>
    <w:rsid w:val="007C6A3C"/>
    <w:rsid w:val="007C6DCE"/>
    <w:rsid w:val="007C7EAD"/>
    <w:rsid w:val="007D042C"/>
    <w:rsid w:val="007D0597"/>
    <w:rsid w:val="007D0937"/>
    <w:rsid w:val="007D097F"/>
    <w:rsid w:val="007D0BE4"/>
    <w:rsid w:val="007D0BFD"/>
    <w:rsid w:val="007D0D05"/>
    <w:rsid w:val="007D0DD8"/>
    <w:rsid w:val="007D0E9D"/>
    <w:rsid w:val="007D1763"/>
    <w:rsid w:val="007D1911"/>
    <w:rsid w:val="007D1931"/>
    <w:rsid w:val="007D1BCD"/>
    <w:rsid w:val="007D1D04"/>
    <w:rsid w:val="007D20D1"/>
    <w:rsid w:val="007D20F4"/>
    <w:rsid w:val="007D21F4"/>
    <w:rsid w:val="007D2A80"/>
    <w:rsid w:val="007D2ADA"/>
    <w:rsid w:val="007D2D83"/>
    <w:rsid w:val="007D3321"/>
    <w:rsid w:val="007D33C1"/>
    <w:rsid w:val="007D3636"/>
    <w:rsid w:val="007D3807"/>
    <w:rsid w:val="007D4CBC"/>
    <w:rsid w:val="007D4F22"/>
    <w:rsid w:val="007D4F54"/>
    <w:rsid w:val="007D5734"/>
    <w:rsid w:val="007D68BA"/>
    <w:rsid w:val="007D69D9"/>
    <w:rsid w:val="007D6B20"/>
    <w:rsid w:val="007D6D26"/>
    <w:rsid w:val="007D72B2"/>
    <w:rsid w:val="007D7561"/>
    <w:rsid w:val="007D76E1"/>
    <w:rsid w:val="007D7E3B"/>
    <w:rsid w:val="007D7F84"/>
    <w:rsid w:val="007E043B"/>
    <w:rsid w:val="007E0D71"/>
    <w:rsid w:val="007E0E5E"/>
    <w:rsid w:val="007E0E71"/>
    <w:rsid w:val="007E147C"/>
    <w:rsid w:val="007E232F"/>
    <w:rsid w:val="007E281A"/>
    <w:rsid w:val="007E2C73"/>
    <w:rsid w:val="007E2D3A"/>
    <w:rsid w:val="007E3337"/>
    <w:rsid w:val="007E3555"/>
    <w:rsid w:val="007E3A07"/>
    <w:rsid w:val="007E3A92"/>
    <w:rsid w:val="007E3C1A"/>
    <w:rsid w:val="007E4258"/>
    <w:rsid w:val="007E4648"/>
    <w:rsid w:val="007E472A"/>
    <w:rsid w:val="007E48A6"/>
    <w:rsid w:val="007E54FB"/>
    <w:rsid w:val="007E5E2A"/>
    <w:rsid w:val="007E60CD"/>
    <w:rsid w:val="007E6269"/>
    <w:rsid w:val="007E6277"/>
    <w:rsid w:val="007E63F3"/>
    <w:rsid w:val="007E661F"/>
    <w:rsid w:val="007E67CD"/>
    <w:rsid w:val="007E6B3B"/>
    <w:rsid w:val="007E6E60"/>
    <w:rsid w:val="007E7B34"/>
    <w:rsid w:val="007E7C87"/>
    <w:rsid w:val="007E7DE5"/>
    <w:rsid w:val="007E7F4D"/>
    <w:rsid w:val="007E7F8E"/>
    <w:rsid w:val="007E7FA1"/>
    <w:rsid w:val="007F0061"/>
    <w:rsid w:val="007F01C7"/>
    <w:rsid w:val="007F0C73"/>
    <w:rsid w:val="007F0E20"/>
    <w:rsid w:val="007F1212"/>
    <w:rsid w:val="007F1231"/>
    <w:rsid w:val="007F13CD"/>
    <w:rsid w:val="007F140F"/>
    <w:rsid w:val="007F2C4E"/>
    <w:rsid w:val="007F2CCB"/>
    <w:rsid w:val="007F2EA6"/>
    <w:rsid w:val="007F305C"/>
    <w:rsid w:val="007F33A1"/>
    <w:rsid w:val="007F3584"/>
    <w:rsid w:val="007F359B"/>
    <w:rsid w:val="007F3785"/>
    <w:rsid w:val="007F37A8"/>
    <w:rsid w:val="007F3B71"/>
    <w:rsid w:val="007F3D35"/>
    <w:rsid w:val="007F3D8F"/>
    <w:rsid w:val="007F48AB"/>
    <w:rsid w:val="007F4EB3"/>
    <w:rsid w:val="007F52AA"/>
    <w:rsid w:val="007F5469"/>
    <w:rsid w:val="007F54CE"/>
    <w:rsid w:val="007F559E"/>
    <w:rsid w:val="007F55C3"/>
    <w:rsid w:val="007F5D94"/>
    <w:rsid w:val="007F5F0E"/>
    <w:rsid w:val="007F66C5"/>
    <w:rsid w:val="007F677E"/>
    <w:rsid w:val="007F7159"/>
    <w:rsid w:val="00800554"/>
    <w:rsid w:val="00800F5C"/>
    <w:rsid w:val="0080100D"/>
    <w:rsid w:val="008018A4"/>
    <w:rsid w:val="008019AA"/>
    <w:rsid w:val="00801C7B"/>
    <w:rsid w:val="008024CA"/>
    <w:rsid w:val="008026B4"/>
    <w:rsid w:val="008028A4"/>
    <w:rsid w:val="00802D42"/>
    <w:rsid w:val="00803236"/>
    <w:rsid w:val="008032F4"/>
    <w:rsid w:val="00803370"/>
    <w:rsid w:val="00803520"/>
    <w:rsid w:val="00803676"/>
    <w:rsid w:val="00803D76"/>
    <w:rsid w:val="00804F91"/>
    <w:rsid w:val="00805611"/>
    <w:rsid w:val="00805866"/>
    <w:rsid w:val="008058DE"/>
    <w:rsid w:val="00806CBA"/>
    <w:rsid w:val="00806F68"/>
    <w:rsid w:val="00807020"/>
    <w:rsid w:val="008074BF"/>
    <w:rsid w:val="00807B77"/>
    <w:rsid w:val="0081031E"/>
    <w:rsid w:val="00810A59"/>
    <w:rsid w:val="00810B0D"/>
    <w:rsid w:val="00810BED"/>
    <w:rsid w:val="00810C4B"/>
    <w:rsid w:val="00810D08"/>
    <w:rsid w:val="00810D94"/>
    <w:rsid w:val="00810E6F"/>
    <w:rsid w:val="008129EB"/>
    <w:rsid w:val="00812E89"/>
    <w:rsid w:val="008130CC"/>
    <w:rsid w:val="00813222"/>
    <w:rsid w:val="00813555"/>
    <w:rsid w:val="00813935"/>
    <w:rsid w:val="00813B9B"/>
    <w:rsid w:val="00813F7F"/>
    <w:rsid w:val="00814028"/>
    <w:rsid w:val="0081474F"/>
    <w:rsid w:val="00814DAE"/>
    <w:rsid w:val="0081515E"/>
    <w:rsid w:val="008154E7"/>
    <w:rsid w:val="008155EB"/>
    <w:rsid w:val="0081571E"/>
    <w:rsid w:val="0081596A"/>
    <w:rsid w:val="008159A3"/>
    <w:rsid w:val="00815AFF"/>
    <w:rsid w:val="00815FCD"/>
    <w:rsid w:val="0081604E"/>
    <w:rsid w:val="008164C3"/>
    <w:rsid w:val="00816715"/>
    <w:rsid w:val="0081687E"/>
    <w:rsid w:val="00816C1B"/>
    <w:rsid w:val="00817900"/>
    <w:rsid w:val="00817DE5"/>
    <w:rsid w:val="00817E13"/>
    <w:rsid w:val="00817FB0"/>
    <w:rsid w:val="008200C9"/>
    <w:rsid w:val="008201AA"/>
    <w:rsid w:val="008201DB"/>
    <w:rsid w:val="00820224"/>
    <w:rsid w:val="008202D9"/>
    <w:rsid w:val="00820790"/>
    <w:rsid w:val="008211E9"/>
    <w:rsid w:val="00821376"/>
    <w:rsid w:val="00821487"/>
    <w:rsid w:val="008218E9"/>
    <w:rsid w:val="00821FF2"/>
    <w:rsid w:val="00822670"/>
    <w:rsid w:val="0082284C"/>
    <w:rsid w:val="008228E1"/>
    <w:rsid w:val="00822AF0"/>
    <w:rsid w:val="00822F15"/>
    <w:rsid w:val="008230AC"/>
    <w:rsid w:val="00823C6E"/>
    <w:rsid w:val="0082456E"/>
    <w:rsid w:val="00824629"/>
    <w:rsid w:val="00824CA4"/>
    <w:rsid w:val="008254B7"/>
    <w:rsid w:val="00825EB8"/>
    <w:rsid w:val="00825F49"/>
    <w:rsid w:val="008263C7"/>
    <w:rsid w:val="0082676D"/>
    <w:rsid w:val="00826AE0"/>
    <w:rsid w:val="00826E0E"/>
    <w:rsid w:val="00826F9C"/>
    <w:rsid w:val="00827010"/>
    <w:rsid w:val="008271CD"/>
    <w:rsid w:val="00827868"/>
    <w:rsid w:val="0082795F"/>
    <w:rsid w:val="00827A2A"/>
    <w:rsid w:val="00827D6C"/>
    <w:rsid w:val="008304AF"/>
    <w:rsid w:val="008306DD"/>
    <w:rsid w:val="00830A7C"/>
    <w:rsid w:val="00830B34"/>
    <w:rsid w:val="00830D7C"/>
    <w:rsid w:val="00830F85"/>
    <w:rsid w:val="0083125C"/>
    <w:rsid w:val="00831718"/>
    <w:rsid w:val="00831D34"/>
    <w:rsid w:val="00831EA2"/>
    <w:rsid w:val="0083273B"/>
    <w:rsid w:val="008327B4"/>
    <w:rsid w:val="008328A2"/>
    <w:rsid w:val="00832970"/>
    <w:rsid w:val="00832A97"/>
    <w:rsid w:val="00833251"/>
    <w:rsid w:val="0083327B"/>
    <w:rsid w:val="008337E0"/>
    <w:rsid w:val="00833923"/>
    <w:rsid w:val="00833F30"/>
    <w:rsid w:val="00834116"/>
    <w:rsid w:val="00834896"/>
    <w:rsid w:val="00834952"/>
    <w:rsid w:val="00834993"/>
    <w:rsid w:val="00834EAD"/>
    <w:rsid w:val="00835909"/>
    <w:rsid w:val="00835B6F"/>
    <w:rsid w:val="008361CF"/>
    <w:rsid w:val="008365FB"/>
    <w:rsid w:val="00836876"/>
    <w:rsid w:val="0083689A"/>
    <w:rsid w:val="00837709"/>
    <w:rsid w:val="00837A3F"/>
    <w:rsid w:val="00837A5C"/>
    <w:rsid w:val="00837C54"/>
    <w:rsid w:val="00840183"/>
    <w:rsid w:val="00840D6D"/>
    <w:rsid w:val="00840F20"/>
    <w:rsid w:val="00840F73"/>
    <w:rsid w:val="00841962"/>
    <w:rsid w:val="00841D7B"/>
    <w:rsid w:val="0084215F"/>
    <w:rsid w:val="008421A7"/>
    <w:rsid w:val="00842245"/>
    <w:rsid w:val="00842A42"/>
    <w:rsid w:val="00842C82"/>
    <w:rsid w:val="00842D01"/>
    <w:rsid w:val="008433EC"/>
    <w:rsid w:val="00843CFD"/>
    <w:rsid w:val="00843E34"/>
    <w:rsid w:val="00843FC4"/>
    <w:rsid w:val="00844380"/>
    <w:rsid w:val="008445A4"/>
    <w:rsid w:val="008447F9"/>
    <w:rsid w:val="00845013"/>
    <w:rsid w:val="008452F1"/>
    <w:rsid w:val="008454F2"/>
    <w:rsid w:val="008455B2"/>
    <w:rsid w:val="00845A59"/>
    <w:rsid w:val="00845AB0"/>
    <w:rsid w:val="00845CF1"/>
    <w:rsid w:val="008461EF"/>
    <w:rsid w:val="00846A79"/>
    <w:rsid w:val="00850AF1"/>
    <w:rsid w:val="00850D5D"/>
    <w:rsid w:val="00850D8C"/>
    <w:rsid w:val="0085165D"/>
    <w:rsid w:val="008517F7"/>
    <w:rsid w:val="00851C31"/>
    <w:rsid w:val="00851E6F"/>
    <w:rsid w:val="00851F61"/>
    <w:rsid w:val="0085208B"/>
    <w:rsid w:val="008521AF"/>
    <w:rsid w:val="00852FEC"/>
    <w:rsid w:val="00853476"/>
    <w:rsid w:val="008535F7"/>
    <w:rsid w:val="00853CFC"/>
    <w:rsid w:val="00854477"/>
    <w:rsid w:val="008546F6"/>
    <w:rsid w:val="00854748"/>
    <w:rsid w:val="00854A94"/>
    <w:rsid w:val="00854E13"/>
    <w:rsid w:val="00855C10"/>
    <w:rsid w:val="00856178"/>
    <w:rsid w:val="00856426"/>
    <w:rsid w:val="008564B2"/>
    <w:rsid w:val="008568E7"/>
    <w:rsid w:val="00857149"/>
    <w:rsid w:val="0085715A"/>
    <w:rsid w:val="00857497"/>
    <w:rsid w:val="008574AA"/>
    <w:rsid w:val="00857D2B"/>
    <w:rsid w:val="00857E5D"/>
    <w:rsid w:val="00857F67"/>
    <w:rsid w:val="0086056A"/>
    <w:rsid w:val="008610CD"/>
    <w:rsid w:val="00861CCD"/>
    <w:rsid w:val="00862833"/>
    <w:rsid w:val="00863564"/>
    <w:rsid w:val="00863711"/>
    <w:rsid w:val="00863B63"/>
    <w:rsid w:val="00863E44"/>
    <w:rsid w:val="00864061"/>
    <w:rsid w:val="00864332"/>
    <w:rsid w:val="00864482"/>
    <w:rsid w:val="0086458B"/>
    <w:rsid w:val="008645FE"/>
    <w:rsid w:val="00864696"/>
    <w:rsid w:val="008648E0"/>
    <w:rsid w:val="0086510D"/>
    <w:rsid w:val="0086522D"/>
    <w:rsid w:val="0086539B"/>
    <w:rsid w:val="0086570C"/>
    <w:rsid w:val="0086576C"/>
    <w:rsid w:val="0086587D"/>
    <w:rsid w:val="0086595C"/>
    <w:rsid w:val="00865B1A"/>
    <w:rsid w:val="00865E9A"/>
    <w:rsid w:val="00866965"/>
    <w:rsid w:val="008669BB"/>
    <w:rsid w:val="00866AE5"/>
    <w:rsid w:val="00867A86"/>
    <w:rsid w:val="00867BC2"/>
    <w:rsid w:val="00867CF9"/>
    <w:rsid w:val="008704C7"/>
    <w:rsid w:val="0087067E"/>
    <w:rsid w:val="00870A5E"/>
    <w:rsid w:val="00871003"/>
    <w:rsid w:val="00871AD4"/>
    <w:rsid w:val="00871C42"/>
    <w:rsid w:val="00871CBD"/>
    <w:rsid w:val="0087226C"/>
    <w:rsid w:val="0087273B"/>
    <w:rsid w:val="00872B6B"/>
    <w:rsid w:val="008736DC"/>
    <w:rsid w:val="008737F7"/>
    <w:rsid w:val="00873A24"/>
    <w:rsid w:val="00873BFF"/>
    <w:rsid w:val="00874128"/>
    <w:rsid w:val="00874546"/>
    <w:rsid w:val="0087455C"/>
    <w:rsid w:val="008746C1"/>
    <w:rsid w:val="00874D0F"/>
    <w:rsid w:val="00874D49"/>
    <w:rsid w:val="00875386"/>
    <w:rsid w:val="0087553F"/>
    <w:rsid w:val="0087555B"/>
    <w:rsid w:val="008755EB"/>
    <w:rsid w:val="00875A32"/>
    <w:rsid w:val="00875ABF"/>
    <w:rsid w:val="00875BBC"/>
    <w:rsid w:val="00875BC0"/>
    <w:rsid w:val="008760A9"/>
    <w:rsid w:val="008766AA"/>
    <w:rsid w:val="008768CA"/>
    <w:rsid w:val="00876B94"/>
    <w:rsid w:val="00876E9C"/>
    <w:rsid w:val="008772D0"/>
    <w:rsid w:val="00877580"/>
    <w:rsid w:val="00877587"/>
    <w:rsid w:val="00877872"/>
    <w:rsid w:val="00877CE7"/>
    <w:rsid w:val="0088060D"/>
    <w:rsid w:val="00880A6F"/>
    <w:rsid w:val="008812B3"/>
    <w:rsid w:val="00881751"/>
    <w:rsid w:val="00881B1C"/>
    <w:rsid w:val="00881CE9"/>
    <w:rsid w:val="00881F42"/>
    <w:rsid w:val="00882B5A"/>
    <w:rsid w:val="00882B7F"/>
    <w:rsid w:val="00882BFB"/>
    <w:rsid w:val="00883F8C"/>
    <w:rsid w:val="00884241"/>
    <w:rsid w:val="008843F7"/>
    <w:rsid w:val="00884442"/>
    <w:rsid w:val="00884D29"/>
    <w:rsid w:val="00884F39"/>
    <w:rsid w:val="0088535E"/>
    <w:rsid w:val="008854BB"/>
    <w:rsid w:val="0088551F"/>
    <w:rsid w:val="00885F6B"/>
    <w:rsid w:val="008865DC"/>
    <w:rsid w:val="008866B5"/>
    <w:rsid w:val="008867FB"/>
    <w:rsid w:val="00886A98"/>
    <w:rsid w:val="00887347"/>
    <w:rsid w:val="00887374"/>
    <w:rsid w:val="00890A47"/>
    <w:rsid w:val="00890B44"/>
    <w:rsid w:val="0089104F"/>
    <w:rsid w:val="00891057"/>
    <w:rsid w:val="00891380"/>
    <w:rsid w:val="00891E9D"/>
    <w:rsid w:val="008926D3"/>
    <w:rsid w:val="00892822"/>
    <w:rsid w:val="00892B73"/>
    <w:rsid w:val="00892C2A"/>
    <w:rsid w:val="00893102"/>
    <w:rsid w:val="00893361"/>
    <w:rsid w:val="008933D1"/>
    <w:rsid w:val="008933DD"/>
    <w:rsid w:val="00893A46"/>
    <w:rsid w:val="00893BEB"/>
    <w:rsid w:val="008946CF"/>
    <w:rsid w:val="0089474E"/>
    <w:rsid w:val="008947B8"/>
    <w:rsid w:val="00894DBB"/>
    <w:rsid w:val="0089519D"/>
    <w:rsid w:val="0089669D"/>
    <w:rsid w:val="0089672A"/>
    <w:rsid w:val="00896A76"/>
    <w:rsid w:val="008975EA"/>
    <w:rsid w:val="0089764A"/>
    <w:rsid w:val="008977AD"/>
    <w:rsid w:val="00897D41"/>
    <w:rsid w:val="008A0135"/>
    <w:rsid w:val="008A02F5"/>
    <w:rsid w:val="008A03E7"/>
    <w:rsid w:val="008A0464"/>
    <w:rsid w:val="008A0743"/>
    <w:rsid w:val="008A08A5"/>
    <w:rsid w:val="008A0A82"/>
    <w:rsid w:val="008A1A94"/>
    <w:rsid w:val="008A1C19"/>
    <w:rsid w:val="008A2254"/>
    <w:rsid w:val="008A24FC"/>
    <w:rsid w:val="008A32D3"/>
    <w:rsid w:val="008A38C4"/>
    <w:rsid w:val="008A3C07"/>
    <w:rsid w:val="008A4988"/>
    <w:rsid w:val="008A4FA0"/>
    <w:rsid w:val="008A51EC"/>
    <w:rsid w:val="008A582F"/>
    <w:rsid w:val="008A58B2"/>
    <w:rsid w:val="008A5B25"/>
    <w:rsid w:val="008A5B2B"/>
    <w:rsid w:val="008A5B32"/>
    <w:rsid w:val="008A5D5C"/>
    <w:rsid w:val="008A5F4B"/>
    <w:rsid w:val="008A62C2"/>
    <w:rsid w:val="008A7CC3"/>
    <w:rsid w:val="008A7E35"/>
    <w:rsid w:val="008B05CB"/>
    <w:rsid w:val="008B0EEF"/>
    <w:rsid w:val="008B1243"/>
    <w:rsid w:val="008B2191"/>
    <w:rsid w:val="008B24A8"/>
    <w:rsid w:val="008B27C1"/>
    <w:rsid w:val="008B29BF"/>
    <w:rsid w:val="008B2D8F"/>
    <w:rsid w:val="008B449D"/>
    <w:rsid w:val="008B48D7"/>
    <w:rsid w:val="008B4C26"/>
    <w:rsid w:val="008B50D0"/>
    <w:rsid w:val="008B585C"/>
    <w:rsid w:val="008B58C4"/>
    <w:rsid w:val="008B5937"/>
    <w:rsid w:val="008B5B84"/>
    <w:rsid w:val="008B6264"/>
    <w:rsid w:val="008B663D"/>
    <w:rsid w:val="008B69D5"/>
    <w:rsid w:val="008B6A24"/>
    <w:rsid w:val="008B6EAF"/>
    <w:rsid w:val="008B7565"/>
    <w:rsid w:val="008B772E"/>
    <w:rsid w:val="008B790F"/>
    <w:rsid w:val="008B7E85"/>
    <w:rsid w:val="008B7F2E"/>
    <w:rsid w:val="008C022C"/>
    <w:rsid w:val="008C04AF"/>
    <w:rsid w:val="008C159C"/>
    <w:rsid w:val="008C1C47"/>
    <w:rsid w:val="008C2520"/>
    <w:rsid w:val="008C2580"/>
    <w:rsid w:val="008C25C0"/>
    <w:rsid w:val="008C26F8"/>
    <w:rsid w:val="008C39BD"/>
    <w:rsid w:val="008C3AB5"/>
    <w:rsid w:val="008C41EF"/>
    <w:rsid w:val="008C4208"/>
    <w:rsid w:val="008C4346"/>
    <w:rsid w:val="008C43BF"/>
    <w:rsid w:val="008C4583"/>
    <w:rsid w:val="008C46A6"/>
    <w:rsid w:val="008C46EC"/>
    <w:rsid w:val="008C4726"/>
    <w:rsid w:val="008C493F"/>
    <w:rsid w:val="008C4A13"/>
    <w:rsid w:val="008C4C7C"/>
    <w:rsid w:val="008C5238"/>
    <w:rsid w:val="008C60CF"/>
    <w:rsid w:val="008C78D1"/>
    <w:rsid w:val="008C7C30"/>
    <w:rsid w:val="008C7D0B"/>
    <w:rsid w:val="008D0471"/>
    <w:rsid w:val="008D060B"/>
    <w:rsid w:val="008D0D19"/>
    <w:rsid w:val="008D11A2"/>
    <w:rsid w:val="008D1255"/>
    <w:rsid w:val="008D1317"/>
    <w:rsid w:val="008D145C"/>
    <w:rsid w:val="008D1C7E"/>
    <w:rsid w:val="008D20B9"/>
    <w:rsid w:val="008D2364"/>
    <w:rsid w:val="008D2398"/>
    <w:rsid w:val="008D2499"/>
    <w:rsid w:val="008D252A"/>
    <w:rsid w:val="008D2607"/>
    <w:rsid w:val="008D2AD1"/>
    <w:rsid w:val="008D2B37"/>
    <w:rsid w:val="008D2B95"/>
    <w:rsid w:val="008D2DAF"/>
    <w:rsid w:val="008D3524"/>
    <w:rsid w:val="008D387B"/>
    <w:rsid w:val="008D3BFD"/>
    <w:rsid w:val="008D3D08"/>
    <w:rsid w:val="008D426D"/>
    <w:rsid w:val="008D433C"/>
    <w:rsid w:val="008D4398"/>
    <w:rsid w:val="008D44B1"/>
    <w:rsid w:val="008D57CE"/>
    <w:rsid w:val="008D5D01"/>
    <w:rsid w:val="008D62F0"/>
    <w:rsid w:val="008D676D"/>
    <w:rsid w:val="008D7310"/>
    <w:rsid w:val="008D747A"/>
    <w:rsid w:val="008D7889"/>
    <w:rsid w:val="008D78DA"/>
    <w:rsid w:val="008D7A29"/>
    <w:rsid w:val="008D7B26"/>
    <w:rsid w:val="008D7E0B"/>
    <w:rsid w:val="008D7EA2"/>
    <w:rsid w:val="008E061A"/>
    <w:rsid w:val="008E0A5A"/>
    <w:rsid w:val="008E106B"/>
    <w:rsid w:val="008E1B60"/>
    <w:rsid w:val="008E1EE8"/>
    <w:rsid w:val="008E218F"/>
    <w:rsid w:val="008E23A5"/>
    <w:rsid w:val="008E2992"/>
    <w:rsid w:val="008E2A69"/>
    <w:rsid w:val="008E2EDA"/>
    <w:rsid w:val="008E2F8F"/>
    <w:rsid w:val="008E4597"/>
    <w:rsid w:val="008E4BDA"/>
    <w:rsid w:val="008E5110"/>
    <w:rsid w:val="008E5586"/>
    <w:rsid w:val="008E5A63"/>
    <w:rsid w:val="008E600C"/>
    <w:rsid w:val="008E633B"/>
    <w:rsid w:val="008E63AA"/>
    <w:rsid w:val="008E6D07"/>
    <w:rsid w:val="008E6E58"/>
    <w:rsid w:val="008E735D"/>
    <w:rsid w:val="008E75AF"/>
    <w:rsid w:val="008E76D0"/>
    <w:rsid w:val="008F1665"/>
    <w:rsid w:val="008F16FF"/>
    <w:rsid w:val="008F1DB4"/>
    <w:rsid w:val="008F2818"/>
    <w:rsid w:val="008F2B4D"/>
    <w:rsid w:val="008F332D"/>
    <w:rsid w:val="008F360C"/>
    <w:rsid w:val="008F37FA"/>
    <w:rsid w:val="008F3C40"/>
    <w:rsid w:val="008F42B5"/>
    <w:rsid w:val="008F46CA"/>
    <w:rsid w:val="008F49E6"/>
    <w:rsid w:val="008F4B86"/>
    <w:rsid w:val="008F5679"/>
    <w:rsid w:val="008F5736"/>
    <w:rsid w:val="008F58AA"/>
    <w:rsid w:val="008F5A7F"/>
    <w:rsid w:val="008F5B01"/>
    <w:rsid w:val="008F5CD1"/>
    <w:rsid w:val="008F6694"/>
    <w:rsid w:val="008F6AFF"/>
    <w:rsid w:val="008F6B91"/>
    <w:rsid w:val="008F6DD9"/>
    <w:rsid w:val="008F6E20"/>
    <w:rsid w:val="008F7389"/>
    <w:rsid w:val="008F77F7"/>
    <w:rsid w:val="00900305"/>
    <w:rsid w:val="00900525"/>
    <w:rsid w:val="0090065B"/>
    <w:rsid w:val="009009AD"/>
    <w:rsid w:val="009010CD"/>
    <w:rsid w:val="009016CF"/>
    <w:rsid w:val="009017D1"/>
    <w:rsid w:val="00901A70"/>
    <w:rsid w:val="00901C25"/>
    <w:rsid w:val="0090217F"/>
    <w:rsid w:val="009022E4"/>
    <w:rsid w:val="0090271F"/>
    <w:rsid w:val="009027EB"/>
    <w:rsid w:val="009028D8"/>
    <w:rsid w:val="00902E23"/>
    <w:rsid w:val="0090331E"/>
    <w:rsid w:val="009034BE"/>
    <w:rsid w:val="009035D9"/>
    <w:rsid w:val="009036DF"/>
    <w:rsid w:val="009036E7"/>
    <w:rsid w:val="00903C47"/>
    <w:rsid w:val="00904EBE"/>
    <w:rsid w:val="00905274"/>
    <w:rsid w:val="009053D8"/>
    <w:rsid w:val="0090590E"/>
    <w:rsid w:val="00905A3A"/>
    <w:rsid w:val="00905BAE"/>
    <w:rsid w:val="00905D29"/>
    <w:rsid w:val="009061CA"/>
    <w:rsid w:val="00906AC8"/>
    <w:rsid w:val="00906EB0"/>
    <w:rsid w:val="00906FEA"/>
    <w:rsid w:val="00907145"/>
    <w:rsid w:val="00907BDE"/>
    <w:rsid w:val="00907D43"/>
    <w:rsid w:val="00912306"/>
    <w:rsid w:val="00912617"/>
    <w:rsid w:val="00912645"/>
    <w:rsid w:val="0091272B"/>
    <w:rsid w:val="009128CD"/>
    <w:rsid w:val="00912A15"/>
    <w:rsid w:val="00912CD7"/>
    <w:rsid w:val="0091335F"/>
    <w:rsid w:val="0091348E"/>
    <w:rsid w:val="0091369B"/>
    <w:rsid w:val="009138E9"/>
    <w:rsid w:val="00913B57"/>
    <w:rsid w:val="0091446B"/>
    <w:rsid w:val="00914BBE"/>
    <w:rsid w:val="00914BEF"/>
    <w:rsid w:val="00914E13"/>
    <w:rsid w:val="00914F8C"/>
    <w:rsid w:val="009152FB"/>
    <w:rsid w:val="00915689"/>
    <w:rsid w:val="00915710"/>
    <w:rsid w:val="0091584B"/>
    <w:rsid w:val="009159EC"/>
    <w:rsid w:val="00915DA4"/>
    <w:rsid w:val="009160B3"/>
    <w:rsid w:val="0091619B"/>
    <w:rsid w:val="00916B32"/>
    <w:rsid w:val="00916CB5"/>
    <w:rsid w:val="00916D4C"/>
    <w:rsid w:val="0091720E"/>
    <w:rsid w:val="00917C06"/>
    <w:rsid w:val="00917D15"/>
    <w:rsid w:val="00920079"/>
    <w:rsid w:val="0092049F"/>
    <w:rsid w:val="00920C4A"/>
    <w:rsid w:val="00920CBB"/>
    <w:rsid w:val="00920D8B"/>
    <w:rsid w:val="00921064"/>
    <w:rsid w:val="0092145E"/>
    <w:rsid w:val="00921548"/>
    <w:rsid w:val="00921976"/>
    <w:rsid w:val="009219BD"/>
    <w:rsid w:val="0092239E"/>
    <w:rsid w:val="009226FC"/>
    <w:rsid w:val="0092290B"/>
    <w:rsid w:val="00923A92"/>
    <w:rsid w:val="00923D20"/>
    <w:rsid w:val="00923F81"/>
    <w:rsid w:val="00924563"/>
    <w:rsid w:val="00924B7B"/>
    <w:rsid w:val="00924D92"/>
    <w:rsid w:val="00924DFC"/>
    <w:rsid w:val="00924FA1"/>
    <w:rsid w:val="00925702"/>
    <w:rsid w:val="0092571A"/>
    <w:rsid w:val="009259C6"/>
    <w:rsid w:val="00925D8E"/>
    <w:rsid w:val="00926C41"/>
    <w:rsid w:val="009271F5"/>
    <w:rsid w:val="00927D55"/>
    <w:rsid w:val="00927E6F"/>
    <w:rsid w:val="009301FF"/>
    <w:rsid w:val="009304A9"/>
    <w:rsid w:val="0093084C"/>
    <w:rsid w:val="009311A1"/>
    <w:rsid w:val="009312E3"/>
    <w:rsid w:val="0093199C"/>
    <w:rsid w:val="00931CA6"/>
    <w:rsid w:val="009322CF"/>
    <w:rsid w:val="00932486"/>
    <w:rsid w:val="0093250D"/>
    <w:rsid w:val="00932AC2"/>
    <w:rsid w:val="00933051"/>
    <w:rsid w:val="009339AB"/>
    <w:rsid w:val="00934522"/>
    <w:rsid w:val="0093462B"/>
    <w:rsid w:val="00934A79"/>
    <w:rsid w:val="00934B0F"/>
    <w:rsid w:val="00934DD0"/>
    <w:rsid w:val="009357D1"/>
    <w:rsid w:val="00935BC2"/>
    <w:rsid w:val="00935D98"/>
    <w:rsid w:val="00936171"/>
    <w:rsid w:val="00936326"/>
    <w:rsid w:val="009363BC"/>
    <w:rsid w:val="0093662D"/>
    <w:rsid w:val="0093666D"/>
    <w:rsid w:val="00937059"/>
    <w:rsid w:val="00937083"/>
    <w:rsid w:val="009376B4"/>
    <w:rsid w:val="00937810"/>
    <w:rsid w:val="00937DB1"/>
    <w:rsid w:val="00937E88"/>
    <w:rsid w:val="00940884"/>
    <w:rsid w:val="00940992"/>
    <w:rsid w:val="0094116A"/>
    <w:rsid w:val="00941C14"/>
    <w:rsid w:val="00941D2C"/>
    <w:rsid w:val="00942512"/>
    <w:rsid w:val="00942BC5"/>
    <w:rsid w:val="00942E51"/>
    <w:rsid w:val="00942EC2"/>
    <w:rsid w:val="00942F8E"/>
    <w:rsid w:val="009431CA"/>
    <w:rsid w:val="009433B1"/>
    <w:rsid w:val="00943EE9"/>
    <w:rsid w:val="0094414C"/>
    <w:rsid w:val="00944CE9"/>
    <w:rsid w:val="00944E43"/>
    <w:rsid w:val="00945378"/>
    <w:rsid w:val="0094571C"/>
    <w:rsid w:val="00945DC5"/>
    <w:rsid w:val="00946694"/>
    <w:rsid w:val="009468C6"/>
    <w:rsid w:val="0094694E"/>
    <w:rsid w:val="0094700B"/>
    <w:rsid w:val="00947540"/>
    <w:rsid w:val="0094756A"/>
    <w:rsid w:val="009478ED"/>
    <w:rsid w:val="009479AC"/>
    <w:rsid w:val="00947C37"/>
    <w:rsid w:val="00950021"/>
    <w:rsid w:val="0095097E"/>
    <w:rsid w:val="00951157"/>
    <w:rsid w:val="00951426"/>
    <w:rsid w:val="009515E4"/>
    <w:rsid w:val="0095162D"/>
    <w:rsid w:val="00951946"/>
    <w:rsid w:val="00952289"/>
    <w:rsid w:val="009527DA"/>
    <w:rsid w:val="00953212"/>
    <w:rsid w:val="0095341F"/>
    <w:rsid w:val="009534FB"/>
    <w:rsid w:val="00953877"/>
    <w:rsid w:val="009538E7"/>
    <w:rsid w:val="00953F9E"/>
    <w:rsid w:val="009550A0"/>
    <w:rsid w:val="0095533F"/>
    <w:rsid w:val="00955385"/>
    <w:rsid w:val="00955629"/>
    <w:rsid w:val="00955A30"/>
    <w:rsid w:val="00955B2E"/>
    <w:rsid w:val="00955EA8"/>
    <w:rsid w:val="0095601C"/>
    <w:rsid w:val="00956088"/>
    <w:rsid w:val="00956A3B"/>
    <w:rsid w:val="00956C78"/>
    <w:rsid w:val="00956D02"/>
    <w:rsid w:val="009576DC"/>
    <w:rsid w:val="00957899"/>
    <w:rsid w:val="009579BC"/>
    <w:rsid w:val="009602CC"/>
    <w:rsid w:val="0096064D"/>
    <w:rsid w:val="009609B2"/>
    <w:rsid w:val="009613E7"/>
    <w:rsid w:val="0096153D"/>
    <w:rsid w:val="00961978"/>
    <w:rsid w:val="00961A5D"/>
    <w:rsid w:val="00962412"/>
    <w:rsid w:val="00962530"/>
    <w:rsid w:val="00962841"/>
    <w:rsid w:val="00962A86"/>
    <w:rsid w:val="00962AAB"/>
    <w:rsid w:val="00962C6B"/>
    <w:rsid w:val="00962D44"/>
    <w:rsid w:val="0096321C"/>
    <w:rsid w:val="0096371C"/>
    <w:rsid w:val="00963A88"/>
    <w:rsid w:val="00964601"/>
    <w:rsid w:val="0096469B"/>
    <w:rsid w:val="009646F8"/>
    <w:rsid w:val="00964837"/>
    <w:rsid w:val="009653EA"/>
    <w:rsid w:val="00965928"/>
    <w:rsid w:val="00965976"/>
    <w:rsid w:val="00966365"/>
    <w:rsid w:val="009663A0"/>
    <w:rsid w:val="00966459"/>
    <w:rsid w:val="009677C5"/>
    <w:rsid w:val="00967968"/>
    <w:rsid w:val="00970062"/>
    <w:rsid w:val="009700AE"/>
    <w:rsid w:val="00970272"/>
    <w:rsid w:val="009702B9"/>
    <w:rsid w:val="00970659"/>
    <w:rsid w:val="009712BA"/>
    <w:rsid w:val="00971A8F"/>
    <w:rsid w:val="00971EE7"/>
    <w:rsid w:val="00972A52"/>
    <w:rsid w:val="00972CF6"/>
    <w:rsid w:val="009736B4"/>
    <w:rsid w:val="009736F6"/>
    <w:rsid w:val="00973743"/>
    <w:rsid w:val="00974049"/>
    <w:rsid w:val="009748AF"/>
    <w:rsid w:val="00974C4D"/>
    <w:rsid w:val="00974D3D"/>
    <w:rsid w:val="0097521F"/>
    <w:rsid w:val="0097528C"/>
    <w:rsid w:val="0097535B"/>
    <w:rsid w:val="009754DB"/>
    <w:rsid w:val="00975BE6"/>
    <w:rsid w:val="009762D1"/>
    <w:rsid w:val="00976473"/>
    <w:rsid w:val="00976591"/>
    <w:rsid w:val="009766DC"/>
    <w:rsid w:val="00976EB9"/>
    <w:rsid w:val="00976EDB"/>
    <w:rsid w:val="00976FFE"/>
    <w:rsid w:val="00977000"/>
    <w:rsid w:val="00977140"/>
    <w:rsid w:val="0097771B"/>
    <w:rsid w:val="0097784F"/>
    <w:rsid w:val="00977BFB"/>
    <w:rsid w:val="00977C9D"/>
    <w:rsid w:val="00980000"/>
    <w:rsid w:val="00980145"/>
    <w:rsid w:val="0098042A"/>
    <w:rsid w:val="009807FC"/>
    <w:rsid w:val="009809B7"/>
    <w:rsid w:val="00981451"/>
    <w:rsid w:val="0098187E"/>
    <w:rsid w:val="009820D5"/>
    <w:rsid w:val="0098224E"/>
    <w:rsid w:val="00982682"/>
    <w:rsid w:val="00983173"/>
    <w:rsid w:val="009833B4"/>
    <w:rsid w:val="00983414"/>
    <w:rsid w:val="00983924"/>
    <w:rsid w:val="0098395A"/>
    <w:rsid w:val="00983B19"/>
    <w:rsid w:val="00984526"/>
    <w:rsid w:val="00985108"/>
    <w:rsid w:val="0098516D"/>
    <w:rsid w:val="00985329"/>
    <w:rsid w:val="0098539A"/>
    <w:rsid w:val="00985905"/>
    <w:rsid w:val="00985F37"/>
    <w:rsid w:val="0098623A"/>
    <w:rsid w:val="0098691B"/>
    <w:rsid w:val="00987159"/>
    <w:rsid w:val="00987295"/>
    <w:rsid w:val="0098739F"/>
    <w:rsid w:val="009878B1"/>
    <w:rsid w:val="00987E05"/>
    <w:rsid w:val="00990167"/>
    <w:rsid w:val="00990452"/>
    <w:rsid w:val="00990BA8"/>
    <w:rsid w:val="009917F9"/>
    <w:rsid w:val="00991EDE"/>
    <w:rsid w:val="009925A3"/>
    <w:rsid w:val="009928D6"/>
    <w:rsid w:val="00992A51"/>
    <w:rsid w:val="00992ACF"/>
    <w:rsid w:val="00992EF7"/>
    <w:rsid w:val="00992FA7"/>
    <w:rsid w:val="00993052"/>
    <w:rsid w:val="009944FA"/>
    <w:rsid w:val="009945BF"/>
    <w:rsid w:val="009952F2"/>
    <w:rsid w:val="00995668"/>
    <w:rsid w:val="00995671"/>
    <w:rsid w:val="00995D7E"/>
    <w:rsid w:val="00995F96"/>
    <w:rsid w:val="009964BA"/>
    <w:rsid w:val="0099687D"/>
    <w:rsid w:val="00996905"/>
    <w:rsid w:val="00996BF6"/>
    <w:rsid w:val="00996F2B"/>
    <w:rsid w:val="0099716F"/>
    <w:rsid w:val="009971AD"/>
    <w:rsid w:val="009976FF"/>
    <w:rsid w:val="00997802"/>
    <w:rsid w:val="00997888"/>
    <w:rsid w:val="00997977"/>
    <w:rsid w:val="00997D1A"/>
    <w:rsid w:val="00997EF2"/>
    <w:rsid w:val="009A018E"/>
    <w:rsid w:val="009A0885"/>
    <w:rsid w:val="009A0AC2"/>
    <w:rsid w:val="009A173A"/>
    <w:rsid w:val="009A1901"/>
    <w:rsid w:val="009A1E4B"/>
    <w:rsid w:val="009A2417"/>
    <w:rsid w:val="009A2CCF"/>
    <w:rsid w:val="009A3151"/>
    <w:rsid w:val="009A334F"/>
    <w:rsid w:val="009A3774"/>
    <w:rsid w:val="009A3815"/>
    <w:rsid w:val="009A383F"/>
    <w:rsid w:val="009A3C0D"/>
    <w:rsid w:val="009A40AB"/>
    <w:rsid w:val="009A4428"/>
    <w:rsid w:val="009A44CD"/>
    <w:rsid w:val="009A44D0"/>
    <w:rsid w:val="009A4757"/>
    <w:rsid w:val="009A4A09"/>
    <w:rsid w:val="009A4B1B"/>
    <w:rsid w:val="009A4BF9"/>
    <w:rsid w:val="009A512D"/>
    <w:rsid w:val="009A52A3"/>
    <w:rsid w:val="009A54F7"/>
    <w:rsid w:val="009A5D76"/>
    <w:rsid w:val="009A628B"/>
    <w:rsid w:val="009A638B"/>
    <w:rsid w:val="009A673A"/>
    <w:rsid w:val="009A7500"/>
    <w:rsid w:val="009A75A2"/>
    <w:rsid w:val="009A7FC4"/>
    <w:rsid w:val="009B0045"/>
    <w:rsid w:val="009B025B"/>
    <w:rsid w:val="009B0557"/>
    <w:rsid w:val="009B0B1E"/>
    <w:rsid w:val="009B0C07"/>
    <w:rsid w:val="009B1334"/>
    <w:rsid w:val="009B1549"/>
    <w:rsid w:val="009B1EA0"/>
    <w:rsid w:val="009B1F3F"/>
    <w:rsid w:val="009B2383"/>
    <w:rsid w:val="009B2839"/>
    <w:rsid w:val="009B2B2F"/>
    <w:rsid w:val="009B37A4"/>
    <w:rsid w:val="009B384B"/>
    <w:rsid w:val="009B3A47"/>
    <w:rsid w:val="009B40F4"/>
    <w:rsid w:val="009B416C"/>
    <w:rsid w:val="009B4245"/>
    <w:rsid w:val="009B45FC"/>
    <w:rsid w:val="009B4A85"/>
    <w:rsid w:val="009B60AF"/>
    <w:rsid w:val="009B60BD"/>
    <w:rsid w:val="009B6116"/>
    <w:rsid w:val="009B6A4C"/>
    <w:rsid w:val="009B6A76"/>
    <w:rsid w:val="009B6EF8"/>
    <w:rsid w:val="009B7523"/>
    <w:rsid w:val="009B7827"/>
    <w:rsid w:val="009B7AB2"/>
    <w:rsid w:val="009B7AC4"/>
    <w:rsid w:val="009C0350"/>
    <w:rsid w:val="009C035D"/>
    <w:rsid w:val="009C0528"/>
    <w:rsid w:val="009C0760"/>
    <w:rsid w:val="009C0C3B"/>
    <w:rsid w:val="009C0CE3"/>
    <w:rsid w:val="009C0FCC"/>
    <w:rsid w:val="009C13CC"/>
    <w:rsid w:val="009C166E"/>
    <w:rsid w:val="009C1B79"/>
    <w:rsid w:val="009C2737"/>
    <w:rsid w:val="009C2CF7"/>
    <w:rsid w:val="009C2E93"/>
    <w:rsid w:val="009C2FFE"/>
    <w:rsid w:val="009C3DB7"/>
    <w:rsid w:val="009C3ECC"/>
    <w:rsid w:val="009C3FC3"/>
    <w:rsid w:val="009C4268"/>
    <w:rsid w:val="009C48FD"/>
    <w:rsid w:val="009C493D"/>
    <w:rsid w:val="009C4F48"/>
    <w:rsid w:val="009C4F4A"/>
    <w:rsid w:val="009C51BE"/>
    <w:rsid w:val="009C52B7"/>
    <w:rsid w:val="009C551E"/>
    <w:rsid w:val="009C566E"/>
    <w:rsid w:val="009C566F"/>
    <w:rsid w:val="009C5ABA"/>
    <w:rsid w:val="009C610B"/>
    <w:rsid w:val="009C6396"/>
    <w:rsid w:val="009C675D"/>
    <w:rsid w:val="009C68A0"/>
    <w:rsid w:val="009C6C78"/>
    <w:rsid w:val="009C6E95"/>
    <w:rsid w:val="009C770D"/>
    <w:rsid w:val="009C79E0"/>
    <w:rsid w:val="009C7BCD"/>
    <w:rsid w:val="009D02F4"/>
    <w:rsid w:val="009D174B"/>
    <w:rsid w:val="009D17AE"/>
    <w:rsid w:val="009D19D6"/>
    <w:rsid w:val="009D2AF8"/>
    <w:rsid w:val="009D30F9"/>
    <w:rsid w:val="009D377A"/>
    <w:rsid w:val="009D38CB"/>
    <w:rsid w:val="009D3969"/>
    <w:rsid w:val="009D3EF1"/>
    <w:rsid w:val="009D4182"/>
    <w:rsid w:val="009D48FB"/>
    <w:rsid w:val="009D491D"/>
    <w:rsid w:val="009D4B57"/>
    <w:rsid w:val="009D4ED2"/>
    <w:rsid w:val="009D4F55"/>
    <w:rsid w:val="009D5718"/>
    <w:rsid w:val="009D58F0"/>
    <w:rsid w:val="009D5D19"/>
    <w:rsid w:val="009D6375"/>
    <w:rsid w:val="009D660F"/>
    <w:rsid w:val="009D68BB"/>
    <w:rsid w:val="009D6A02"/>
    <w:rsid w:val="009D6DA6"/>
    <w:rsid w:val="009D7084"/>
    <w:rsid w:val="009D73A9"/>
    <w:rsid w:val="009E00E3"/>
    <w:rsid w:val="009E02F1"/>
    <w:rsid w:val="009E08E1"/>
    <w:rsid w:val="009E0A77"/>
    <w:rsid w:val="009E1096"/>
    <w:rsid w:val="009E1152"/>
    <w:rsid w:val="009E1508"/>
    <w:rsid w:val="009E1E35"/>
    <w:rsid w:val="009E3168"/>
    <w:rsid w:val="009E326A"/>
    <w:rsid w:val="009E3C28"/>
    <w:rsid w:val="009E3EBE"/>
    <w:rsid w:val="009E4077"/>
    <w:rsid w:val="009E42C1"/>
    <w:rsid w:val="009E450F"/>
    <w:rsid w:val="009E4ECB"/>
    <w:rsid w:val="009E5634"/>
    <w:rsid w:val="009E5CB3"/>
    <w:rsid w:val="009E5E26"/>
    <w:rsid w:val="009E5FE0"/>
    <w:rsid w:val="009E6091"/>
    <w:rsid w:val="009E637A"/>
    <w:rsid w:val="009E7303"/>
    <w:rsid w:val="009E73BC"/>
    <w:rsid w:val="009E75BF"/>
    <w:rsid w:val="009E7AA9"/>
    <w:rsid w:val="009E7B42"/>
    <w:rsid w:val="009E7B8B"/>
    <w:rsid w:val="009F0FB9"/>
    <w:rsid w:val="009F1277"/>
    <w:rsid w:val="009F1785"/>
    <w:rsid w:val="009F1D6A"/>
    <w:rsid w:val="009F1DC6"/>
    <w:rsid w:val="009F207D"/>
    <w:rsid w:val="009F23CF"/>
    <w:rsid w:val="009F328A"/>
    <w:rsid w:val="009F3333"/>
    <w:rsid w:val="009F33B6"/>
    <w:rsid w:val="009F35BC"/>
    <w:rsid w:val="009F37B7"/>
    <w:rsid w:val="009F3B61"/>
    <w:rsid w:val="009F40D3"/>
    <w:rsid w:val="009F4127"/>
    <w:rsid w:val="009F4397"/>
    <w:rsid w:val="009F4695"/>
    <w:rsid w:val="009F4942"/>
    <w:rsid w:val="009F4ACB"/>
    <w:rsid w:val="009F4B02"/>
    <w:rsid w:val="009F4C22"/>
    <w:rsid w:val="009F519E"/>
    <w:rsid w:val="009F522C"/>
    <w:rsid w:val="009F5273"/>
    <w:rsid w:val="009F5333"/>
    <w:rsid w:val="009F56C6"/>
    <w:rsid w:val="009F578E"/>
    <w:rsid w:val="009F582D"/>
    <w:rsid w:val="009F6174"/>
    <w:rsid w:val="009F61DF"/>
    <w:rsid w:val="009F648B"/>
    <w:rsid w:val="009F6541"/>
    <w:rsid w:val="009F69E5"/>
    <w:rsid w:val="009F6DCB"/>
    <w:rsid w:val="009F716D"/>
    <w:rsid w:val="00A01223"/>
    <w:rsid w:val="00A0179F"/>
    <w:rsid w:val="00A018F7"/>
    <w:rsid w:val="00A01DA0"/>
    <w:rsid w:val="00A02008"/>
    <w:rsid w:val="00A022C1"/>
    <w:rsid w:val="00A02315"/>
    <w:rsid w:val="00A025B7"/>
    <w:rsid w:val="00A02A9F"/>
    <w:rsid w:val="00A02D4A"/>
    <w:rsid w:val="00A0335F"/>
    <w:rsid w:val="00A03991"/>
    <w:rsid w:val="00A03CE0"/>
    <w:rsid w:val="00A043D8"/>
    <w:rsid w:val="00A0457A"/>
    <w:rsid w:val="00A045AF"/>
    <w:rsid w:val="00A04E47"/>
    <w:rsid w:val="00A051F8"/>
    <w:rsid w:val="00A052DD"/>
    <w:rsid w:val="00A052FC"/>
    <w:rsid w:val="00A05F7C"/>
    <w:rsid w:val="00A0663B"/>
    <w:rsid w:val="00A06D52"/>
    <w:rsid w:val="00A07089"/>
    <w:rsid w:val="00A0742F"/>
    <w:rsid w:val="00A07CB6"/>
    <w:rsid w:val="00A07FA0"/>
    <w:rsid w:val="00A10033"/>
    <w:rsid w:val="00A10EA7"/>
    <w:rsid w:val="00A10F02"/>
    <w:rsid w:val="00A116FD"/>
    <w:rsid w:val="00A11916"/>
    <w:rsid w:val="00A11956"/>
    <w:rsid w:val="00A11972"/>
    <w:rsid w:val="00A11BF4"/>
    <w:rsid w:val="00A11DD5"/>
    <w:rsid w:val="00A13201"/>
    <w:rsid w:val="00A137CB"/>
    <w:rsid w:val="00A13DE9"/>
    <w:rsid w:val="00A14123"/>
    <w:rsid w:val="00A1448B"/>
    <w:rsid w:val="00A14610"/>
    <w:rsid w:val="00A146F5"/>
    <w:rsid w:val="00A14936"/>
    <w:rsid w:val="00A14A12"/>
    <w:rsid w:val="00A14AB1"/>
    <w:rsid w:val="00A14C9A"/>
    <w:rsid w:val="00A14E16"/>
    <w:rsid w:val="00A15372"/>
    <w:rsid w:val="00A158C6"/>
    <w:rsid w:val="00A15907"/>
    <w:rsid w:val="00A164B4"/>
    <w:rsid w:val="00A16763"/>
    <w:rsid w:val="00A16A90"/>
    <w:rsid w:val="00A16E11"/>
    <w:rsid w:val="00A16E71"/>
    <w:rsid w:val="00A16F16"/>
    <w:rsid w:val="00A17A6A"/>
    <w:rsid w:val="00A17C21"/>
    <w:rsid w:val="00A204A5"/>
    <w:rsid w:val="00A20887"/>
    <w:rsid w:val="00A20DD1"/>
    <w:rsid w:val="00A20FF8"/>
    <w:rsid w:val="00A218BA"/>
    <w:rsid w:val="00A21990"/>
    <w:rsid w:val="00A21E53"/>
    <w:rsid w:val="00A21E69"/>
    <w:rsid w:val="00A220FF"/>
    <w:rsid w:val="00A2336E"/>
    <w:rsid w:val="00A233F3"/>
    <w:rsid w:val="00A23451"/>
    <w:rsid w:val="00A23605"/>
    <w:rsid w:val="00A2366C"/>
    <w:rsid w:val="00A2384F"/>
    <w:rsid w:val="00A23C7A"/>
    <w:rsid w:val="00A23F0F"/>
    <w:rsid w:val="00A241F3"/>
    <w:rsid w:val="00A24519"/>
    <w:rsid w:val="00A247C5"/>
    <w:rsid w:val="00A2555A"/>
    <w:rsid w:val="00A255B9"/>
    <w:rsid w:val="00A25827"/>
    <w:rsid w:val="00A2592F"/>
    <w:rsid w:val="00A267E8"/>
    <w:rsid w:val="00A26B28"/>
    <w:rsid w:val="00A26F7A"/>
    <w:rsid w:val="00A2718D"/>
    <w:rsid w:val="00A27749"/>
    <w:rsid w:val="00A27945"/>
    <w:rsid w:val="00A27A61"/>
    <w:rsid w:val="00A27BDD"/>
    <w:rsid w:val="00A27EFE"/>
    <w:rsid w:val="00A30413"/>
    <w:rsid w:val="00A306A9"/>
    <w:rsid w:val="00A30E85"/>
    <w:rsid w:val="00A31394"/>
    <w:rsid w:val="00A31560"/>
    <w:rsid w:val="00A31DBB"/>
    <w:rsid w:val="00A321BB"/>
    <w:rsid w:val="00A32248"/>
    <w:rsid w:val="00A3289B"/>
    <w:rsid w:val="00A32E4C"/>
    <w:rsid w:val="00A33189"/>
    <w:rsid w:val="00A33B36"/>
    <w:rsid w:val="00A33F2A"/>
    <w:rsid w:val="00A34005"/>
    <w:rsid w:val="00A34357"/>
    <w:rsid w:val="00A34450"/>
    <w:rsid w:val="00A349DC"/>
    <w:rsid w:val="00A34E8A"/>
    <w:rsid w:val="00A36024"/>
    <w:rsid w:val="00A3615E"/>
    <w:rsid w:val="00A36B17"/>
    <w:rsid w:val="00A36C94"/>
    <w:rsid w:val="00A36DAD"/>
    <w:rsid w:val="00A36DB2"/>
    <w:rsid w:val="00A36F0B"/>
    <w:rsid w:val="00A36FE6"/>
    <w:rsid w:val="00A379A2"/>
    <w:rsid w:val="00A40AC2"/>
    <w:rsid w:val="00A40D02"/>
    <w:rsid w:val="00A40D6F"/>
    <w:rsid w:val="00A41185"/>
    <w:rsid w:val="00A41B87"/>
    <w:rsid w:val="00A41C3E"/>
    <w:rsid w:val="00A422E2"/>
    <w:rsid w:val="00A4295C"/>
    <w:rsid w:val="00A429EB"/>
    <w:rsid w:val="00A4455B"/>
    <w:rsid w:val="00A44A8A"/>
    <w:rsid w:val="00A44B77"/>
    <w:rsid w:val="00A44E85"/>
    <w:rsid w:val="00A45588"/>
    <w:rsid w:val="00A4574E"/>
    <w:rsid w:val="00A45999"/>
    <w:rsid w:val="00A45C2B"/>
    <w:rsid w:val="00A45CF0"/>
    <w:rsid w:val="00A45D0A"/>
    <w:rsid w:val="00A46E98"/>
    <w:rsid w:val="00A4769D"/>
    <w:rsid w:val="00A47CD2"/>
    <w:rsid w:val="00A507C3"/>
    <w:rsid w:val="00A509D7"/>
    <w:rsid w:val="00A50B65"/>
    <w:rsid w:val="00A50DF6"/>
    <w:rsid w:val="00A52372"/>
    <w:rsid w:val="00A52F2F"/>
    <w:rsid w:val="00A53179"/>
    <w:rsid w:val="00A5361E"/>
    <w:rsid w:val="00A53724"/>
    <w:rsid w:val="00A539CA"/>
    <w:rsid w:val="00A54202"/>
    <w:rsid w:val="00A54327"/>
    <w:rsid w:val="00A54718"/>
    <w:rsid w:val="00A54BB6"/>
    <w:rsid w:val="00A54BEC"/>
    <w:rsid w:val="00A55179"/>
    <w:rsid w:val="00A55672"/>
    <w:rsid w:val="00A55E2B"/>
    <w:rsid w:val="00A55ED1"/>
    <w:rsid w:val="00A57107"/>
    <w:rsid w:val="00A571F6"/>
    <w:rsid w:val="00A572B8"/>
    <w:rsid w:val="00A578C8"/>
    <w:rsid w:val="00A579F5"/>
    <w:rsid w:val="00A57D0C"/>
    <w:rsid w:val="00A602F0"/>
    <w:rsid w:val="00A604D6"/>
    <w:rsid w:val="00A606E6"/>
    <w:rsid w:val="00A607B0"/>
    <w:rsid w:val="00A61159"/>
    <w:rsid w:val="00A61401"/>
    <w:rsid w:val="00A61A71"/>
    <w:rsid w:val="00A625E9"/>
    <w:rsid w:val="00A62C1E"/>
    <w:rsid w:val="00A62E95"/>
    <w:rsid w:val="00A62F7C"/>
    <w:rsid w:val="00A6311D"/>
    <w:rsid w:val="00A632AE"/>
    <w:rsid w:val="00A633D0"/>
    <w:rsid w:val="00A63795"/>
    <w:rsid w:val="00A63B37"/>
    <w:rsid w:val="00A63D22"/>
    <w:rsid w:val="00A64531"/>
    <w:rsid w:val="00A6468E"/>
    <w:rsid w:val="00A64979"/>
    <w:rsid w:val="00A655EA"/>
    <w:rsid w:val="00A65754"/>
    <w:rsid w:val="00A65EF8"/>
    <w:rsid w:val="00A666C7"/>
    <w:rsid w:val="00A6685F"/>
    <w:rsid w:val="00A677BF"/>
    <w:rsid w:val="00A6780F"/>
    <w:rsid w:val="00A67940"/>
    <w:rsid w:val="00A679AC"/>
    <w:rsid w:val="00A67AE2"/>
    <w:rsid w:val="00A67E05"/>
    <w:rsid w:val="00A67F31"/>
    <w:rsid w:val="00A70776"/>
    <w:rsid w:val="00A70CF4"/>
    <w:rsid w:val="00A710D9"/>
    <w:rsid w:val="00A71541"/>
    <w:rsid w:val="00A715C8"/>
    <w:rsid w:val="00A71A97"/>
    <w:rsid w:val="00A71D1A"/>
    <w:rsid w:val="00A71DF0"/>
    <w:rsid w:val="00A71FBF"/>
    <w:rsid w:val="00A72797"/>
    <w:rsid w:val="00A72A7F"/>
    <w:rsid w:val="00A72B2E"/>
    <w:rsid w:val="00A72C3C"/>
    <w:rsid w:val="00A730B8"/>
    <w:rsid w:val="00A746E4"/>
    <w:rsid w:val="00A7533D"/>
    <w:rsid w:val="00A75B60"/>
    <w:rsid w:val="00A7622D"/>
    <w:rsid w:val="00A76A03"/>
    <w:rsid w:val="00A76BF9"/>
    <w:rsid w:val="00A76C08"/>
    <w:rsid w:val="00A76C2E"/>
    <w:rsid w:val="00A77202"/>
    <w:rsid w:val="00A77515"/>
    <w:rsid w:val="00A77640"/>
    <w:rsid w:val="00A776B3"/>
    <w:rsid w:val="00A77A26"/>
    <w:rsid w:val="00A80423"/>
    <w:rsid w:val="00A8136A"/>
    <w:rsid w:val="00A816A0"/>
    <w:rsid w:val="00A816AD"/>
    <w:rsid w:val="00A8186C"/>
    <w:rsid w:val="00A818CA"/>
    <w:rsid w:val="00A81970"/>
    <w:rsid w:val="00A81B4F"/>
    <w:rsid w:val="00A820E7"/>
    <w:rsid w:val="00A8229C"/>
    <w:rsid w:val="00A82346"/>
    <w:rsid w:val="00A8235E"/>
    <w:rsid w:val="00A825F3"/>
    <w:rsid w:val="00A830FA"/>
    <w:rsid w:val="00A83665"/>
    <w:rsid w:val="00A83A50"/>
    <w:rsid w:val="00A83B18"/>
    <w:rsid w:val="00A83CEF"/>
    <w:rsid w:val="00A83D5D"/>
    <w:rsid w:val="00A84A96"/>
    <w:rsid w:val="00A84C08"/>
    <w:rsid w:val="00A85015"/>
    <w:rsid w:val="00A85A74"/>
    <w:rsid w:val="00A85C16"/>
    <w:rsid w:val="00A86FC4"/>
    <w:rsid w:val="00A8742A"/>
    <w:rsid w:val="00A9077A"/>
    <w:rsid w:val="00A90CB1"/>
    <w:rsid w:val="00A9197F"/>
    <w:rsid w:val="00A91BD1"/>
    <w:rsid w:val="00A925C0"/>
    <w:rsid w:val="00A92E86"/>
    <w:rsid w:val="00A92FA7"/>
    <w:rsid w:val="00A92FF5"/>
    <w:rsid w:val="00A93096"/>
    <w:rsid w:val="00A93429"/>
    <w:rsid w:val="00A934AA"/>
    <w:rsid w:val="00A935EC"/>
    <w:rsid w:val="00A9386A"/>
    <w:rsid w:val="00A940AE"/>
    <w:rsid w:val="00A940FD"/>
    <w:rsid w:val="00A948CB"/>
    <w:rsid w:val="00A949A1"/>
    <w:rsid w:val="00A94A4B"/>
    <w:rsid w:val="00A95096"/>
    <w:rsid w:val="00A956A4"/>
    <w:rsid w:val="00A95C60"/>
    <w:rsid w:val="00A95CB5"/>
    <w:rsid w:val="00A95E04"/>
    <w:rsid w:val="00A968E5"/>
    <w:rsid w:val="00A96FB0"/>
    <w:rsid w:val="00A97283"/>
    <w:rsid w:val="00A97364"/>
    <w:rsid w:val="00A9740D"/>
    <w:rsid w:val="00A977F9"/>
    <w:rsid w:val="00A97AD9"/>
    <w:rsid w:val="00A97E0F"/>
    <w:rsid w:val="00A97F4C"/>
    <w:rsid w:val="00A97F94"/>
    <w:rsid w:val="00AA000B"/>
    <w:rsid w:val="00AA01E3"/>
    <w:rsid w:val="00AA0999"/>
    <w:rsid w:val="00AA0FE4"/>
    <w:rsid w:val="00AA113E"/>
    <w:rsid w:val="00AA1167"/>
    <w:rsid w:val="00AA118A"/>
    <w:rsid w:val="00AA1263"/>
    <w:rsid w:val="00AA12DA"/>
    <w:rsid w:val="00AA1699"/>
    <w:rsid w:val="00AA1C0F"/>
    <w:rsid w:val="00AA1C5D"/>
    <w:rsid w:val="00AA255F"/>
    <w:rsid w:val="00AA2868"/>
    <w:rsid w:val="00AA2A3C"/>
    <w:rsid w:val="00AA2BC7"/>
    <w:rsid w:val="00AA2D1B"/>
    <w:rsid w:val="00AA2D40"/>
    <w:rsid w:val="00AA2ED7"/>
    <w:rsid w:val="00AA3269"/>
    <w:rsid w:val="00AA3928"/>
    <w:rsid w:val="00AA3F6F"/>
    <w:rsid w:val="00AA485E"/>
    <w:rsid w:val="00AA48C8"/>
    <w:rsid w:val="00AA4C37"/>
    <w:rsid w:val="00AA4DF6"/>
    <w:rsid w:val="00AA554C"/>
    <w:rsid w:val="00AA5569"/>
    <w:rsid w:val="00AA5626"/>
    <w:rsid w:val="00AA5834"/>
    <w:rsid w:val="00AA611D"/>
    <w:rsid w:val="00AA61F4"/>
    <w:rsid w:val="00AA62C0"/>
    <w:rsid w:val="00AA6628"/>
    <w:rsid w:val="00AA6C65"/>
    <w:rsid w:val="00AA6CA9"/>
    <w:rsid w:val="00AA6D12"/>
    <w:rsid w:val="00AA6FD4"/>
    <w:rsid w:val="00AA703A"/>
    <w:rsid w:val="00AA70C4"/>
    <w:rsid w:val="00AA720E"/>
    <w:rsid w:val="00AA7F70"/>
    <w:rsid w:val="00AA7F92"/>
    <w:rsid w:val="00AA7FEC"/>
    <w:rsid w:val="00AB0123"/>
    <w:rsid w:val="00AB0EE2"/>
    <w:rsid w:val="00AB13E2"/>
    <w:rsid w:val="00AB1C6A"/>
    <w:rsid w:val="00AB1FBA"/>
    <w:rsid w:val="00AB2366"/>
    <w:rsid w:val="00AB26BF"/>
    <w:rsid w:val="00AB29E6"/>
    <w:rsid w:val="00AB2B28"/>
    <w:rsid w:val="00AB2CC2"/>
    <w:rsid w:val="00AB2D2C"/>
    <w:rsid w:val="00AB358E"/>
    <w:rsid w:val="00AB3847"/>
    <w:rsid w:val="00AB471D"/>
    <w:rsid w:val="00AB4B36"/>
    <w:rsid w:val="00AB4F19"/>
    <w:rsid w:val="00AB6258"/>
    <w:rsid w:val="00AB678C"/>
    <w:rsid w:val="00AB6CFA"/>
    <w:rsid w:val="00AB72DD"/>
    <w:rsid w:val="00AB77DD"/>
    <w:rsid w:val="00AB78A1"/>
    <w:rsid w:val="00AB79DE"/>
    <w:rsid w:val="00AC0282"/>
    <w:rsid w:val="00AC0610"/>
    <w:rsid w:val="00AC0AAF"/>
    <w:rsid w:val="00AC0BB8"/>
    <w:rsid w:val="00AC1305"/>
    <w:rsid w:val="00AC17B7"/>
    <w:rsid w:val="00AC244F"/>
    <w:rsid w:val="00AC246C"/>
    <w:rsid w:val="00AC2A25"/>
    <w:rsid w:val="00AC2E32"/>
    <w:rsid w:val="00AC326A"/>
    <w:rsid w:val="00AC336F"/>
    <w:rsid w:val="00AC3610"/>
    <w:rsid w:val="00AC389E"/>
    <w:rsid w:val="00AC39E0"/>
    <w:rsid w:val="00AC3C4C"/>
    <w:rsid w:val="00AC3D3D"/>
    <w:rsid w:val="00AC415B"/>
    <w:rsid w:val="00AC4399"/>
    <w:rsid w:val="00AC445C"/>
    <w:rsid w:val="00AC46F5"/>
    <w:rsid w:val="00AC4A92"/>
    <w:rsid w:val="00AC4BF6"/>
    <w:rsid w:val="00AC4CF3"/>
    <w:rsid w:val="00AC5316"/>
    <w:rsid w:val="00AC53D5"/>
    <w:rsid w:val="00AC5C9C"/>
    <w:rsid w:val="00AC5E9C"/>
    <w:rsid w:val="00AC61E1"/>
    <w:rsid w:val="00AC6FB0"/>
    <w:rsid w:val="00AC7A1D"/>
    <w:rsid w:val="00AC7A9E"/>
    <w:rsid w:val="00AC7D93"/>
    <w:rsid w:val="00AD0175"/>
    <w:rsid w:val="00AD01F5"/>
    <w:rsid w:val="00AD035E"/>
    <w:rsid w:val="00AD1157"/>
    <w:rsid w:val="00AD124B"/>
    <w:rsid w:val="00AD14ED"/>
    <w:rsid w:val="00AD1A3A"/>
    <w:rsid w:val="00AD1BFC"/>
    <w:rsid w:val="00AD1C20"/>
    <w:rsid w:val="00AD1C21"/>
    <w:rsid w:val="00AD1E93"/>
    <w:rsid w:val="00AD2489"/>
    <w:rsid w:val="00AD24F9"/>
    <w:rsid w:val="00AD28BC"/>
    <w:rsid w:val="00AD2948"/>
    <w:rsid w:val="00AD2D46"/>
    <w:rsid w:val="00AD3004"/>
    <w:rsid w:val="00AD3073"/>
    <w:rsid w:val="00AD32DB"/>
    <w:rsid w:val="00AD38AB"/>
    <w:rsid w:val="00AD3A14"/>
    <w:rsid w:val="00AD4197"/>
    <w:rsid w:val="00AD4680"/>
    <w:rsid w:val="00AD4E84"/>
    <w:rsid w:val="00AD5372"/>
    <w:rsid w:val="00AD5712"/>
    <w:rsid w:val="00AD5CB6"/>
    <w:rsid w:val="00AD6A65"/>
    <w:rsid w:val="00AD7275"/>
    <w:rsid w:val="00AD7B39"/>
    <w:rsid w:val="00AD7E32"/>
    <w:rsid w:val="00AE0444"/>
    <w:rsid w:val="00AE0680"/>
    <w:rsid w:val="00AE0A81"/>
    <w:rsid w:val="00AE0BFD"/>
    <w:rsid w:val="00AE0E37"/>
    <w:rsid w:val="00AE1862"/>
    <w:rsid w:val="00AE233F"/>
    <w:rsid w:val="00AE32AE"/>
    <w:rsid w:val="00AE3365"/>
    <w:rsid w:val="00AE39A3"/>
    <w:rsid w:val="00AE3EED"/>
    <w:rsid w:val="00AE4039"/>
    <w:rsid w:val="00AE4450"/>
    <w:rsid w:val="00AE45BD"/>
    <w:rsid w:val="00AE4726"/>
    <w:rsid w:val="00AE4995"/>
    <w:rsid w:val="00AE4CD5"/>
    <w:rsid w:val="00AE5151"/>
    <w:rsid w:val="00AE51CA"/>
    <w:rsid w:val="00AE5657"/>
    <w:rsid w:val="00AE586F"/>
    <w:rsid w:val="00AE597F"/>
    <w:rsid w:val="00AE6227"/>
    <w:rsid w:val="00AE6389"/>
    <w:rsid w:val="00AE64A0"/>
    <w:rsid w:val="00AE6510"/>
    <w:rsid w:val="00AE715E"/>
    <w:rsid w:val="00AE72CD"/>
    <w:rsid w:val="00AE75E4"/>
    <w:rsid w:val="00AE79E9"/>
    <w:rsid w:val="00AF08D2"/>
    <w:rsid w:val="00AF09A3"/>
    <w:rsid w:val="00AF0AEA"/>
    <w:rsid w:val="00AF0B52"/>
    <w:rsid w:val="00AF0CB8"/>
    <w:rsid w:val="00AF0FE5"/>
    <w:rsid w:val="00AF1ACA"/>
    <w:rsid w:val="00AF1D01"/>
    <w:rsid w:val="00AF218E"/>
    <w:rsid w:val="00AF2BE8"/>
    <w:rsid w:val="00AF2D99"/>
    <w:rsid w:val="00AF3269"/>
    <w:rsid w:val="00AF3C1F"/>
    <w:rsid w:val="00AF40BD"/>
    <w:rsid w:val="00AF412B"/>
    <w:rsid w:val="00AF428F"/>
    <w:rsid w:val="00AF46E0"/>
    <w:rsid w:val="00AF491C"/>
    <w:rsid w:val="00AF49B4"/>
    <w:rsid w:val="00AF4DAA"/>
    <w:rsid w:val="00AF572D"/>
    <w:rsid w:val="00AF578C"/>
    <w:rsid w:val="00AF5E9D"/>
    <w:rsid w:val="00AF63CA"/>
    <w:rsid w:val="00AF67E9"/>
    <w:rsid w:val="00AF692C"/>
    <w:rsid w:val="00AF6CEC"/>
    <w:rsid w:val="00AF6E4E"/>
    <w:rsid w:val="00AF7035"/>
    <w:rsid w:val="00AF716A"/>
    <w:rsid w:val="00AF728F"/>
    <w:rsid w:val="00AF7562"/>
    <w:rsid w:val="00AF7851"/>
    <w:rsid w:val="00AF79B1"/>
    <w:rsid w:val="00AF79CC"/>
    <w:rsid w:val="00AF7B61"/>
    <w:rsid w:val="00B00010"/>
    <w:rsid w:val="00B0042E"/>
    <w:rsid w:val="00B00A66"/>
    <w:rsid w:val="00B00AEE"/>
    <w:rsid w:val="00B00EE8"/>
    <w:rsid w:val="00B00F08"/>
    <w:rsid w:val="00B0118F"/>
    <w:rsid w:val="00B014D5"/>
    <w:rsid w:val="00B01698"/>
    <w:rsid w:val="00B01904"/>
    <w:rsid w:val="00B01E1C"/>
    <w:rsid w:val="00B023DA"/>
    <w:rsid w:val="00B02402"/>
    <w:rsid w:val="00B02634"/>
    <w:rsid w:val="00B026A1"/>
    <w:rsid w:val="00B026AE"/>
    <w:rsid w:val="00B026C3"/>
    <w:rsid w:val="00B02DE8"/>
    <w:rsid w:val="00B02F7E"/>
    <w:rsid w:val="00B0318F"/>
    <w:rsid w:val="00B03469"/>
    <w:rsid w:val="00B035DF"/>
    <w:rsid w:val="00B04317"/>
    <w:rsid w:val="00B04707"/>
    <w:rsid w:val="00B0477C"/>
    <w:rsid w:val="00B049AE"/>
    <w:rsid w:val="00B05C4F"/>
    <w:rsid w:val="00B05E93"/>
    <w:rsid w:val="00B0613F"/>
    <w:rsid w:val="00B06D97"/>
    <w:rsid w:val="00B07995"/>
    <w:rsid w:val="00B07AA3"/>
    <w:rsid w:val="00B07E17"/>
    <w:rsid w:val="00B1096A"/>
    <w:rsid w:val="00B10CA5"/>
    <w:rsid w:val="00B10DC9"/>
    <w:rsid w:val="00B10EEE"/>
    <w:rsid w:val="00B113C3"/>
    <w:rsid w:val="00B114C1"/>
    <w:rsid w:val="00B1171F"/>
    <w:rsid w:val="00B12520"/>
    <w:rsid w:val="00B125F2"/>
    <w:rsid w:val="00B12CB3"/>
    <w:rsid w:val="00B133AE"/>
    <w:rsid w:val="00B13A32"/>
    <w:rsid w:val="00B13B19"/>
    <w:rsid w:val="00B140A0"/>
    <w:rsid w:val="00B140FF"/>
    <w:rsid w:val="00B14448"/>
    <w:rsid w:val="00B14A71"/>
    <w:rsid w:val="00B14DB3"/>
    <w:rsid w:val="00B15449"/>
    <w:rsid w:val="00B1566F"/>
    <w:rsid w:val="00B15A99"/>
    <w:rsid w:val="00B15AB8"/>
    <w:rsid w:val="00B15CB3"/>
    <w:rsid w:val="00B16104"/>
    <w:rsid w:val="00B16280"/>
    <w:rsid w:val="00B16454"/>
    <w:rsid w:val="00B16CDF"/>
    <w:rsid w:val="00B1758D"/>
    <w:rsid w:val="00B17738"/>
    <w:rsid w:val="00B17838"/>
    <w:rsid w:val="00B17993"/>
    <w:rsid w:val="00B17ACF"/>
    <w:rsid w:val="00B20507"/>
    <w:rsid w:val="00B208D5"/>
    <w:rsid w:val="00B20D5D"/>
    <w:rsid w:val="00B20DDA"/>
    <w:rsid w:val="00B20FAE"/>
    <w:rsid w:val="00B212B3"/>
    <w:rsid w:val="00B213E4"/>
    <w:rsid w:val="00B21565"/>
    <w:rsid w:val="00B21736"/>
    <w:rsid w:val="00B21940"/>
    <w:rsid w:val="00B21955"/>
    <w:rsid w:val="00B21A77"/>
    <w:rsid w:val="00B222A3"/>
    <w:rsid w:val="00B222CE"/>
    <w:rsid w:val="00B22496"/>
    <w:rsid w:val="00B22F4F"/>
    <w:rsid w:val="00B235E8"/>
    <w:rsid w:val="00B23680"/>
    <w:rsid w:val="00B23690"/>
    <w:rsid w:val="00B2369B"/>
    <w:rsid w:val="00B23F4E"/>
    <w:rsid w:val="00B2407D"/>
    <w:rsid w:val="00B24453"/>
    <w:rsid w:val="00B24A6B"/>
    <w:rsid w:val="00B2503A"/>
    <w:rsid w:val="00B25F29"/>
    <w:rsid w:val="00B26961"/>
    <w:rsid w:val="00B26CA6"/>
    <w:rsid w:val="00B26F06"/>
    <w:rsid w:val="00B31A65"/>
    <w:rsid w:val="00B31BFE"/>
    <w:rsid w:val="00B320C7"/>
    <w:rsid w:val="00B323FB"/>
    <w:rsid w:val="00B324BB"/>
    <w:rsid w:val="00B32549"/>
    <w:rsid w:val="00B3286D"/>
    <w:rsid w:val="00B329A5"/>
    <w:rsid w:val="00B32B16"/>
    <w:rsid w:val="00B32B71"/>
    <w:rsid w:val="00B3345D"/>
    <w:rsid w:val="00B33883"/>
    <w:rsid w:val="00B33C2D"/>
    <w:rsid w:val="00B33FAD"/>
    <w:rsid w:val="00B341EA"/>
    <w:rsid w:val="00B34231"/>
    <w:rsid w:val="00B34288"/>
    <w:rsid w:val="00B3472B"/>
    <w:rsid w:val="00B349D3"/>
    <w:rsid w:val="00B35191"/>
    <w:rsid w:val="00B35517"/>
    <w:rsid w:val="00B358B7"/>
    <w:rsid w:val="00B35CE8"/>
    <w:rsid w:val="00B3648A"/>
    <w:rsid w:val="00B366A3"/>
    <w:rsid w:val="00B36992"/>
    <w:rsid w:val="00B36C60"/>
    <w:rsid w:val="00B36E95"/>
    <w:rsid w:val="00B375D0"/>
    <w:rsid w:val="00B37B06"/>
    <w:rsid w:val="00B37C29"/>
    <w:rsid w:val="00B37E8E"/>
    <w:rsid w:val="00B4031E"/>
    <w:rsid w:val="00B4045B"/>
    <w:rsid w:val="00B40884"/>
    <w:rsid w:val="00B409DA"/>
    <w:rsid w:val="00B40CE6"/>
    <w:rsid w:val="00B40FE9"/>
    <w:rsid w:val="00B417B7"/>
    <w:rsid w:val="00B41BB7"/>
    <w:rsid w:val="00B41C44"/>
    <w:rsid w:val="00B41FF5"/>
    <w:rsid w:val="00B4235D"/>
    <w:rsid w:val="00B4244A"/>
    <w:rsid w:val="00B427A4"/>
    <w:rsid w:val="00B4287E"/>
    <w:rsid w:val="00B42B40"/>
    <w:rsid w:val="00B42E96"/>
    <w:rsid w:val="00B43277"/>
    <w:rsid w:val="00B4390C"/>
    <w:rsid w:val="00B44089"/>
    <w:rsid w:val="00B445C8"/>
    <w:rsid w:val="00B445FF"/>
    <w:rsid w:val="00B456DF"/>
    <w:rsid w:val="00B4570A"/>
    <w:rsid w:val="00B46ED3"/>
    <w:rsid w:val="00B474FD"/>
    <w:rsid w:val="00B47589"/>
    <w:rsid w:val="00B4792E"/>
    <w:rsid w:val="00B47B13"/>
    <w:rsid w:val="00B47D61"/>
    <w:rsid w:val="00B47E7F"/>
    <w:rsid w:val="00B47F30"/>
    <w:rsid w:val="00B50353"/>
    <w:rsid w:val="00B50698"/>
    <w:rsid w:val="00B50935"/>
    <w:rsid w:val="00B50DD5"/>
    <w:rsid w:val="00B51761"/>
    <w:rsid w:val="00B5193E"/>
    <w:rsid w:val="00B51BB9"/>
    <w:rsid w:val="00B51FEE"/>
    <w:rsid w:val="00B524B6"/>
    <w:rsid w:val="00B52C31"/>
    <w:rsid w:val="00B531B4"/>
    <w:rsid w:val="00B53342"/>
    <w:rsid w:val="00B542B7"/>
    <w:rsid w:val="00B543EF"/>
    <w:rsid w:val="00B5444E"/>
    <w:rsid w:val="00B544A1"/>
    <w:rsid w:val="00B54533"/>
    <w:rsid w:val="00B54958"/>
    <w:rsid w:val="00B550D4"/>
    <w:rsid w:val="00B55A33"/>
    <w:rsid w:val="00B56171"/>
    <w:rsid w:val="00B562E1"/>
    <w:rsid w:val="00B5665A"/>
    <w:rsid w:val="00B56763"/>
    <w:rsid w:val="00B568C6"/>
    <w:rsid w:val="00B56CC3"/>
    <w:rsid w:val="00B56D9B"/>
    <w:rsid w:val="00B571E7"/>
    <w:rsid w:val="00B574C0"/>
    <w:rsid w:val="00B57F83"/>
    <w:rsid w:val="00B60346"/>
    <w:rsid w:val="00B6034D"/>
    <w:rsid w:val="00B6060F"/>
    <w:rsid w:val="00B60615"/>
    <w:rsid w:val="00B60BEF"/>
    <w:rsid w:val="00B60D93"/>
    <w:rsid w:val="00B61426"/>
    <w:rsid w:val="00B615FE"/>
    <w:rsid w:val="00B61F9C"/>
    <w:rsid w:val="00B62705"/>
    <w:rsid w:val="00B62C6D"/>
    <w:rsid w:val="00B62F6D"/>
    <w:rsid w:val="00B62FC3"/>
    <w:rsid w:val="00B63143"/>
    <w:rsid w:val="00B63769"/>
    <w:rsid w:val="00B63906"/>
    <w:rsid w:val="00B639D7"/>
    <w:rsid w:val="00B63A2E"/>
    <w:rsid w:val="00B63C2A"/>
    <w:rsid w:val="00B63CF1"/>
    <w:rsid w:val="00B64038"/>
    <w:rsid w:val="00B6514A"/>
    <w:rsid w:val="00B652ED"/>
    <w:rsid w:val="00B65B38"/>
    <w:rsid w:val="00B65DD1"/>
    <w:rsid w:val="00B65F18"/>
    <w:rsid w:val="00B65F8C"/>
    <w:rsid w:val="00B6604A"/>
    <w:rsid w:val="00B6619B"/>
    <w:rsid w:val="00B66665"/>
    <w:rsid w:val="00B66BE7"/>
    <w:rsid w:val="00B672F8"/>
    <w:rsid w:val="00B67BED"/>
    <w:rsid w:val="00B67D71"/>
    <w:rsid w:val="00B67D8E"/>
    <w:rsid w:val="00B70073"/>
    <w:rsid w:val="00B7055B"/>
    <w:rsid w:val="00B705AC"/>
    <w:rsid w:val="00B706AC"/>
    <w:rsid w:val="00B707F8"/>
    <w:rsid w:val="00B7085E"/>
    <w:rsid w:val="00B70934"/>
    <w:rsid w:val="00B709E6"/>
    <w:rsid w:val="00B71260"/>
    <w:rsid w:val="00B71330"/>
    <w:rsid w:val="00B7135D"/>
    <w:rsid w:val="00B71568"/>
    <w:rsid w:val="00B717C7"/>
    <w:rsid w:val="00B71987"/>
    <w:rsid w:val="00B720D8"/>
    <w:rsid w:val="00B723A5"/>
    <w:rsid w:val="00B73161"/>
    <w:rsid w:val="00B731EC"/>
    <w:rsid w:val="00B7396A"/>
    <w:rsid w:val="00B73F89"/>
    <w:rsid w:val="00B74932"/>
    <w:rsid w:val="00B74D5D"/>
    <w:rsid w:val="00B74FAF"/>
    <w:rsid w:val="00B75215"/>
    <w:rsid w:val="00B75647"/>
    <w:rsid w:val="00B75700"/>
    <w:rsid w:val="00B757D7"/>
    <w:rsid w:val="00B75957"/>
    <w:rsid w:val="00B76C02"/>
    <w:rsid w:val="00B77029"/>
    <w:rsid w:val="00B7766C"/>
    <w:rsid w:val="00B77E79"/>
    <w:rsid w:val="00B77E8F"/>
    <w:rsid w:val="00B8002D"/>
    <w:rsid w:val="00B800AA"/>
    <w:rsid w:val="00B80409"/>
    <w:rsid w:val="00B805F5"/>
    <w:rsid w:val="00B8062D"/>
    <w:rsid w:val="00B8072A"/>
    <w:rsid w:val="00B8072E"/>
    <w:rsid w:val="00B80830"/>
    <w:rsid w:val="00B80B12"/>
    <w:rsid w:val="00B81C1A"/>
    <w:rsid w:val="00B81DFF"/>
    <w:rsid w:val="00B82257"/>
    <w:rsid w:val="00B82284"/>
    <w:rsid w:val="00B82771"/>
    <w:rsid w:val="00B835AB"/>
    <w:rsid w:val="00B835FD"/>
    <w:rsid w:val="00B837AB"/>
    <w:rsid w:val="00B837FE"/>
    <w:rsid w:val="00B83B58"/>
    <w:rsid w:val="00B83EAB"/>
    <w:rsid w:val="00B83ED7"/>
    <w:rsid w:val="00B84248"/>
    <w:rsid w:val="00B8429E"/>
    <w:rsid w:val="00B84877"/>
    <w:rsid w:val="00B84883"/>
    <w:rsid w:val="00B848E6"/>
    <w:rsid w:val="00B84AA3"/>
    <w:rsid w:val="00B84B7A"/>
    <w:rsid w:val="00B84D8B"/>
    <w:rsid w:val="00B84FFC"/>
    <w:rsid w:val="00B8520D"/>
    <w:rsid w:val="00B85798"/>
    <w:rsid w:val="00B85831"/>
    <w:rsid w:val="00B85952"/>
    <w:rsid w:val="00B85AE1"/>
    <w:rsid w:val="00B85AE3"/>
    <w:rsid w:val="00B85FF6"/>
    <w:rsid w:val="00B862EC"/>
    <w:rsid w:val="00B86932"/>
    <w:rsid w:val="00B870F0"/>
    <w:rsid w:val="00B8772F"/>
    <w:rsid w:val="00B87FC8"/>
    <w:rsid w:val="00B904C0"/>
    <w:rsid w:val="00B90611"/>
    <w:rsid w:val="00B90906"/>
    <w:rsid w:val="00B90C39"/>
    <w:rsid w:val="00B91107"/>
    <w:rsid w:val="00B915C1"/>
    <w:rsid w:val="00B91F2C"/>
    <w:rsid w:val="00B9218F"/>
    <w:rsid w:val="00B9222F"/>
    <w:rsid w:val="00B924F4"/>
    <w:rsid w:val="00B92B2C"/>
    <w:rsid w:val="00B92BF7"/>
    <w:rsid w:val="00B93056"/>
    <w:rsid w:val="00B933B1"/>
    <w:rsid w:val="00B933FB"/>
    <w:rsid w:val="00B9348E"/>
    <w:rsid w:val="00B93635"/>
    <w:rsid w:val="00B93A2B"/>
    <w:rsid w:val="00B940F9"/>
    <w:rsid w:val="00B94B0D"/>
    <w:rsid w:val="00B94D5A"/>
    <w:rsid w:val="00B95158"/>
    <w:rsid w:val="00B952F9"/>
    <w:rsid w:val="00B95677"/>
    <w:rsid w:val="00B957DF"/>
    <w:rsid w:val="00B9580D"/>
    <w:rsid w:val="00B95CA0"/>
    <w:rsid w:val="00B95E75"/>
    <w:rsid w:val="00B96118"/>
    <w:rsid w:val="00B964C9"/>
    <w:rsid w:val="00B96B52"/>
    <w:rsid w:val="00B96BCC"/>
    <w:rsid w:val="00B97246"/>
    <w:rsid w:val="00B97FFE"/>
    <w:rsid w:val="00BA07AD"/>
    <w:rsid w:val="00BA16C8"/>
    <w:rsid w:val="00BA18D4"/>
    <w:rsid w:val="00BA2084"/>
    <w:rsid w:val="00BA21D8"/>
    <w:rsid w:val="00BA2FDE"/>
    <w:rsid w:val="00BA3822"/>
    <w:rsid w:val="00BA3B9D"/>
    <w:rsid w:val="00BA486E"/>
    <w:rsid w:val="00BA48E1"/>
    <w:rsid w:val="00BA491E"/>
    <w:rsid w:val="00BA4D33"/>
    <w:rsid w:val="00BA50A1"/>
    <w:rsid w:val="00BA52E2"/>
    <w:rsid w:val="00BA543A"/>
    <w:rsid w:val="00BA58A9"/>
    <w:rsid w:val="00BA5911"/>
    <w:rsid w:val="00BA5E98"/>
    <w:rsid w:val="00BA63B2"/>
    <w:rsid w:val="00BA693A"/>
    <w:rsid w:val="00BA699F"/>
    <w:rsid w:val="00BA6DA2"/>
    <w:rsid w:val="00BB058C"/>
    <w:rsid w:val="00BB0857"/>
    <w:rsid w:val="00BB09DB"/>
    <w:rsid w:val="00BB1080"/>
    <w:rsid w:val="00BB1163"/>
    <w:rsid w:val="00BB1256"/>
    <w:rsid w:val="00BB140B"/>
    <w:rsid w:val="00BB14B0"/>
    <w:rsid w:val="00BB1671"/>
    <w:rsid w:val="00BB204A"/>
    <w:rsid w:val="00BB205B"/>
    <w:rsid w:val="00BB275D"/>
    <w:rsid w:val="00BB27F0"/>
    <w:rsid w:val="00BB2A30"/>
    <w:rsid w:val="00BB2F53"/>
    <w:rsid w:val="00BB35A2"/>
    <w:rsid w:val="00BB3EF4"/>
    <w:rsid w:val="00BB42CD"/>
    <w:rsid w:val="00BB480E"/>
    <w:rsid w:val="00BB488E"/>
    <w:rsid w:val="00BB4A52"/>
    <w:rsid w:val="00BB4ED1"/>
    <w:rsid w:val="00BB5F29"/>
    <w:rsid w:val="00BB6418"/>
    <w:rsid w:val="00BB6C75"/>
    <w:rsid w:val="00BB7332"/>
    <w:rsid w:val="00BB76D4"/>
    <w:rsid w:val="00BB7809"/>
    <w:rsid w:val="00BB78EB"/>
    <w:rsid w:val="00BB7BC7"/>
    <w:rsid w:val="00BB7C45"/>
    <w:rsid w:val="00BC0135"/>
    <w:rsid w:val="00BC0663"/>
    <w:rsid w:val="00BC0686"/>
    <w:rsid w:val="00BC07F8"/>
    <w:rsid w:val="00BC0A7F"/>
    <w:rsid w:val="00BC0B92"/>
    <w:rsid w:val="00BC0F7D"/>
    <w:rsid w:val="00BC171B"/>
    <w:rsid w:val="00BC1E21"/>
    <w:rsid w:val="00BC253E"/>
    <w:rsid w:val="00BC273D"/>
    <w:rsid w:val="00BC33AC"/>
    <w:rsid w:val="00BC37A2"/>
    <w:rsid w:val="00BC37EE"/>
    <w:rsid w:val="00BC3956"/>
    <w:rsid w:val="00BC3B6C"/>
    <w:rsid w:val="00BC493F"/>
    <w:rsid w:val="00BC49E1"/>
    <w:rsid w:val="00BC4E76"/>
    <w:rsid w:val="00BC5426"/>
    <w:rsid w:val="00BC54C5"/>
    <w:rsid w:val="00BC585F"/>
    <w:rsid w:val="00BC5B70"/>
    <w:rsid w:val="00BC619E"/>
    <w:rsid w:val="00BC64E1"/>
    <w:rsid w:val="00BC68F3"/>
    <w:rsid w:val="00BC6A75"/>
    <w:rsid w:val="00BC6B95"/>
    <w:rsid w:val="00BC6F48"/>
    <w:rsid w:val="00BC7147"/>
    <w:rsid w:val="00BC73A2"/>
    <w:rsid w:val="00BC7C4B"/>
    <w:rsid w:val="00BC7C6F"/>
    <w:rsid w:val="00BD00A6"/>
    <w:rsid w:val="00BD04F6"/>
    <w:rsid w:val="00BD0553"/>
    <w:rsid w:val="00BD0992"/>
    <w:rsid w:val="00BD09F2"/>
    <w:rsid w:val="00BD0CC4"/>
    <w:rsid w:val="00BD0E2B"/>
    <w:rsid w:val="00BD0EBB"/>
    <w:rsid w:val="00BD136E"/>
    <w:rsid w:val="00BD17DA"/>
    <w:rsid w:val="00BD1913"/>
    <w:rsid w:val="00BD28A1"/>
    <w:rsid w:val="00BD2CA5"/>
    <w:rsid w:val="00BD2ECA"/>
    <w:rsid w:val="00BD316B"/>
    <w:rsid w:val="00BD318C"/>
    <w:rsid w:val="00BD31D1"/>
    <w:rsid w:val="00BD39E0"/>
    <w:rsid w:val="00BD4207"/>
    <w:rsid w:val="00BD452C"/>
    <w:rsid w:val="00BD45E1"/>
    <w:rsid w:val="00BD47AD"/>
    <w:rsid w:val="00BD497B"/>
    <w:rsid w:val="00BD4B60"/>
    <w:rsid w:val="00BD4DC1"/>
    <w:rsid w:val="00BD527B"/>
    <w:rsid w:val="00BD5B0A"/>
    <w:rsid w:val="00BD5BC9"/>
    <w:rsid w:val="00BD5F9A"/>
    <w:rsid w:val="00BD60E1"/>
    <w:rsid w:val="00BD638E"/>
    <w:rsid w:val="00BD640F"/>
    <w:rsid w:val="00BD666B"/>
    <w:rsid w:val="00BD68C9"/>
    <w:rsid w:val="00BD69A5"/>
    <w:rsid w:val="00BD6C83"/>
    <w:rsid w:val="00BD6F80"/>
    <w:rsid w:val="00BD7115"/>
    <w:rsid w:val="00BD72B3"/>
    <w:rsid w:val="00BD7325"/>
    <w:rsid w:val="00BD74AF"/>
    <w:rsid w:val="00BD7807"/>
    <w:rsid w:val="00BD78AE"/>
    <w:rsid w:val="00BD78CE"/>
    <w:rsid w:val="00BD7C66"/>
    <w:rsid w:val="00BD7C6D"/>
    <w:rsid w:val="00BE01F8"/>
    <w:rsid w:val="00BE0F05"/>
    <w:rsid w:val="00BE109D"/>
    <w:rsid w:val="00BE1131"/>
    <w:rsid w:val="00BE13B6"/>
    <w:rsid w:val="00BE168C"/>
    <w:rsid w:val="00BE16D6"/>
    <w:rsid w:val="00BE1B02"/>
    <w:rsid w:val="00BE2A6D"/>
    <w:rsid w:val="00BE2D7B"/>
    <w:rsid w:val="00BE3742"/>
    <w:rsid w:val="00BE3B51"/>
    <w:rsid w:val="00BE418D"/>
    <w:rsid w:val="00BE4367"/>
    <w:rsid w:val="00BE451D"/>
    <w:rsid w:val="00BE472A"/>
    <w:rsid w:val="00BE5847"/>
    <w:rsid w:val="00BE592D"/>
    <w:rsid w:val="00BE5CBE"/>
    <w:rsid w:val="00BE5FF6"/>
    <w:rsid w:val="00BE601E"/>
    <w:rsid w:val="00BE6545"/>
    <w:rsid w:val="00BE6600"/>
    <w:rsid w:val="00BE667C"/>
    <w:rsid w:val="00BE6B9B"/>
    <w:rsid w:val="00BE6D03"/>
    <w:rsid w:val="00BE726F"/>
    <w:rsid w:val="00BE737E"/>
    <w:rsid w:val="00BE7666"/>
    <w:rsid w:val="00BE7950"/>
    <w:rsid w:val="00BE7A2A"/>
    <w:rsid w:val="00BE7D85"/>
    <w:rsid w:val="00BF0D12"/>
    <w:rsid w:val="00BF0D5F"/>
    <w:rsid w:val="00BF0E53"/>
    <w:rsid w:val="00BF12CD"/>
    <w:rsid w:val="00BF1826"/>
    <w:rsid w:val="00BF1C5A"/>
    <w:rsid w:val="00BF2967"/>
    <w:rsid w:val="00BF2A7B"/>
    <w:rsid w:val="00BF2C38"/>
    <w:rsid w:val="00BF3207"/>
    <w:rsid w:val="00BF3B08"/>
    <w:rsid w:val="00BF3B4C"/>
    <w:rsid w:val="00BF3CFA"/>
    <w:rsid w:val="00BF3F45"/>
    <w:rsid w:val="00BF43E1"/>
    <w:rsid w:val="00BF44B7"/>
    <w:rsid w:val="00BF47E6"/>
    <w:rsid w:val="00BF4AE4"/>
    <w:rsid w:val="00BF4B84"/>
    <w:rsid w:val="00BF4C17"/>
    <w:rsid w:val="00BF4F49"/>
    <w:rsid w:val="00BF58C9"/>
    <w:rsid w:val="00BF61D7"/>
    <w:rsid w:val="00BF6582"/>
    <w:rsid w:val="00BF76F1"/>
    <w:rsid w:val="00BF7702"/>
    <w:rsid w:val="00BF7796"/>
    <w:rsid w:val="00BF7A69"/>
    <w:rsid w:val="00BF7BB9"/>
    <w:rsid w:val="00BF7BF2"/>
    <w:rsid w:val="00C000F9"/>
    <w:rsid w:val="00C003E0"/>
    <w:rsid w:val="00C00425"/>
    <w:rsid w:val="00C009AE"/>
    <w:rsid w:val="00C00A5D"/>
    <w:rsid w:val="00C00A65"/>
    <w:rsid w:val="00C00D9C"/>
    <w:rsid w:val="00C0148E"/>
    <w:rsid w:val="00C01781"/>
    <w:rsid w:val="00C01A61"/>
    <w:rsid w:val="00C01B27"/>
    <w:rsid w:val="00C02106"/>
    <w:rsid w:val="00C02596"/>
    <w:rsid w:val="00C02B9D"/>
    <w:rsid w:val="00C02BCD"/>
    <w:rsid w:val="00C037BE"/>
    <w:rsid w:val="00C03C77"/>
    <w:rsid w:val="00C03F10"/>
    <w:rsid w:val="00C04353"/>
    <w:rsid w:val="00C0488D"/>
    <w:rsid w:val="00C04B21"/>
    <w:rsid w:val="00C04CA3"/>
    <w:rsid w:val="00C05428"/>
    <w:rsid w:val="00C06334"/>
    <w:rsid w:val="00C072E5"/>
    <w:rsid w:val="00C07A05"/>
    <w:rsid w:val="00C102C5"/>
    <w:rsid w:val="00C103F4"/>
    <w:rsid w:val="00C107CD"/>
    <w:rsid w:val="00C107EA"/>
    <w:rsid w:val="00C1094E"/>
    <w:rsid w:val="00C10A28"/>
    <w:rsid w:val="00C1104F"/>
    <w:rsid w:val="00C113FB"/>
    <w:rsid w:val="00C11846"/>
    <w:rsid w:val="00C11BD7"/>
    <w:rsid w:val="00C12159"/>
    <w:rsid w:val="00C1263A"/>
    <w:rsid w:val="00C12A32"/>
    <w:rsid w:val="00C13622"/>
    <w:rsid w:val="00C1365A"/>
    <w:rsid w:val="00C141C7"/>
    <w:rsid w:val="00C142F2"/>
    <w:rsid w:val="00C1492F"/>
    <w:rsid w:val="00C14B4B"/>
    <w:rsid w:val="00C14F53"/>
    <w:rsid w:val="00C15971"/>
    <w:rsid w:val="00C15EDF"/>
    <w:rsid w:val="00C1646A"/>
    <w:rsid w:val="00C16B9E"/>
    <w:rsid w:val="00C16D34"/>
    <w:rsid w:val="00C16D9A"/>
    <w:rsid w:val="00C173FE"/>
    <w:rsid w:val="00C178A8"/>
    <w:rsid w:val="00C179DB"/>
    <w:rsid w:val="00C204B6"/>
    <w:rsid w:val="00C20AA9"/>
    <w:rsid w:val="00C212DD"/>
    <w:rsid w:val="00C2194F"/>
    <w:rsid w:val="00C219DE"/>
    <w:rsid w:val="00C21C7F"/>
    <w:rsid w:val="00C21CD6"/>
    <w:rsid w:val="00C21D96"/>
    <w:rsid w:val="00C21DA0"/>
    <w:rsid w:val="00C21DCA"/>
    <w:rsid w:val="00C21EAA"/>
    <w:rsid w:val="00C22676"/>
    <w:rsid w:val="00C22A1F"/>
    <w:rsid w:val="00C23FF6"/>
    <w:rsid w:val="00C240B1"/>
    <w:rsid w:val="00C241FA"/>
    <w:rsid w:val="00C2420E"/>
    <w:rsid w:val="00C24249"/>
    <w:rsid w:val="00C24843"/>
    <w:rsid w:val="00C24A3C"/>
    <w:rsid w:val="00C24D4E"/>
    <w:rsid w:val="00C256BE"/>
    <w:rsid w:val="00C258A2"/>
    <w:rsid w:val="00C25983"/>
    <w:rsid w:val="00C25BC1"/>
    <w:rsid w:val="00C25C51"/>
    <w:rsid w:val="00C26249"/>
    <w:rsid w:val="00C26805"/>
    <w:rsid w:val="00C27828"/>
    <w:rsid w:val="00C27F50"/>
    <w:rsid w:val="00C300CD"/>
    <w:rsid w:val="00C30236"/>
    <w:rsid w:val="00C30247"/>
    <w:rsid w:val="00C30506"/>
    <w:rsid w:val="00C30647"/>
    <w:rsid w:val="00C30C03"/>
    <w:rsid w:val="00C30F50"/>
    <w:rsid w:val="00C30F63"/>
    <w:rsid w:val="00C31067"/>
    <w:rsid w:val="00C31694"/>
    <w:rsid w:val="00C3178D"/>
    <w:rsid w:val="00C320A8"/>
    <w:rsid w:val="00C324BB"/>
    <w:rsid w:val="00C32951"/>
    <w:rsid w:val="00C32F33"/>
    <w:rsid w:val="00C32FBE"/>
    <w:rsid w:val="00C33079"/>
    <w:rsid w:val="00C330F5"/>
    <w:rsid w:val="00C338AB"/>
    <w:rsid w:val="00C33F4C"/>
    <w:rsid w:val="00C33FFC"/>
    <w:rsid w:val="00C34304"/>
    <w:rsid w:val="00C34539"/>
    <w:rsid w:val="00C34588"/>
    <w:rsid w:val="00C34660"/>
    <w:rsid w:val="00C347C6"/>
    <w:rsid w:val="00C3664E"/>
    <w:rsid w:val="00C36CCF"/>
    <w:rsid w:val="00C3712F"/>
    <w:rsid w:val="00C372A4"/>
    <w:rsid w:val="00C3746B"/>
    <w:rsid w:val="00C37C84"/>
    <w:rsid w:val="00C40160"/>
    <w:rsid w:val="00C40165"/>
    <w:rsid w:val="00C40D00"/>
    <w:rsid w:val="00C41198"/>
    <w:rsid w:val="00C4128B"/>
    <w:rsid w:val="00C419CD"/>
    <w:rsid w:val="00C4288A"/>
    <w:rsid w:val="00C42B8C"/>
    <w:rsid w:val="00C42BE3"/>
    <w:rsid w:val="00C42CC1"/>
    <w:rsid w:val="00C42ECC"/>
    <w:rsid w:val="00C4340E"/>
    <w:rsid w:val="00C43616"/>
    <w:rsid w:val="00C44026"/>
    <w:rsid w:val="00C4450B"/>
    <w:rsid w:val="00C447A5"/>
    <w:rsid w:val="00C44DAB"/>
    <w:rsid w:val="00C44F40"/>
    <w:rsid w:val="00C44F59"/>
    <w:rsid w:val="00C45146"/>
    <w:rsid w:val="00C45231"/>
    <w:rsid w:val="00C45A07"/>
    <w:rsid w:val="00C45B46"/>
    <w:rsid w:val="00C45E78"/>
    <w:rsid w:val="00C461A9"/>
    <w:rsid w:val="00C46735"/>
    <w:rsid w:val="00C46B07"/>
    <w:rsid w:val="00C4740E"/>
    <w:rsid w:val="00C47636"/>
    <w:rsid w:val="00C479D7"/>
    <w:rsid w:val="00C47C68"/>
    <w:rsid w:val="00C50166"/>
    <w:rsid w:val="00C5026D"/>
    <w:rsid w:val="00C5034E"/>
    <w:rsid w:val="00C505BE"/>
    <w:rsid w:val="00C50FA0"/>
    <w:rsid w:val="00C5169B"/>
    <w:rsid w:val="00C51847"/>
    <w:rsid w:val="00C51D98"/>
    <w:rsid w:val="00C51F6C"/>
    <w:rsid w:val="00C5299F"/>
    <w:rsid w:val="00C53030"/>
    <w:rsid w:val="00C53117"/>
    <w:rsid w:val="00C53757"/>
    <w:rsid w:val="00C5390F"/>
    <w:rsid w:val="00C53999"/>
    <w:rsid w:val="00C53C15"/>
    <w:rsid w:val="00C53E47"/>
    <w:rsid w:val="00C547A9"/>
    <w:rsid w:val="00C54839"/>
    <w:rsid w:val="00C54E33"/>
    <w:rsid w:val="00C55195"/>
    <w:rsid w:val="00C55396"/>
    <w:rsid w:val="00C554FB"/>
    <w:rsid w:val="00C556DE"/>
    <w:rsid w:val="00C55793"/>
    <w:rsid w:val="00C55892"/>
    <w:rsid w:val="00C55920"/>
    <w:rsid w:val="00C55B6A"/>
    <w:rsid w:val="00C565D7"/>
    <w:rsid w:val="00C565E1"/>
    <w:rsid w:val="00C56743"/>
    <w:rsid w:val="00C56E0E"/>
    <w:rsid w:val="00C56FF6"/>
    <w:rsid w:val="00C57048"/>
    <w:rsid w:val="00C574D2"/>
    <w:rsid w:val="00C57550"/>
    <w:rsid w:val="00C57605"/>
    <w:rsid w:val="00C57700"/>
    <w:rsid w:val="00C57A0A"/>
    <w:rsid w:val="00C57A35"/>
    <w:rsid w:val="00C57A4A"/>
    <w:rsid w:val="00C57A7A"/>
    <w:rsid w:val="00C57D1C"/>
    <w:rsid w:val="00C604A3"/>
    <w:rsid w:val="00C604ED"/>
    <w:rsid w:val="00C610FE"/>
    <w:rsid w:val="00C616EC"/>
    <w:rsid w:val="00C617B6"/>
    <w:rsid w:val="00C61805"/>
    <w:rsid w:val="00C62395"/>
    <w:rsid w:val="00C62442"/>
    <w:rsid w:val="00C62946"/>
    <w:rsid w:val="00C62B75"/>
    <w:rsid w:val="00C62F40"/>
    <w:rsid w:val="00C6347B"/>
    <w:rsid w:val="00C64484"/>
    <w:rsid w:val="00C6569A"/>
    <w:rsid w:val="00C65FD1"/>
    <w:rsid w:val="00C66959"/>
    <w:rsid w:val="00C66F25"/>
    <w:rsid w:val="00C67C2F"/>
    <w:rsid w:val="00C67EDC"/>
    <w:rsid w:val="00C7004E"/>
    <w:rsid w:val="00C70778"/>
    <w:rsid w:val="00C71095"/>
    <w:rsid w:val="00C714EA"/>
    <w:rsid w:val="00C718FE"/>
    <w:rsid w:val="00C721F1"/>
    <w:rsid w:val="00C724E7"/>
    <w:rsid w:val="00C72833"/>
    <w:rsid w:val="00C728AB"/>
    <w:rsid w:val="00C728C3"/>
    <w:rsid w:val="00C72B36"/>
    <w:rsid w:val="00C72CA2"/>
    <w:rsid w:val="00C73641"/>
    <w:rsid w:val="00C739AE"/>
    <w:rsid w:val="00C741DD"/>
    <w:rsid w:val="00C7484D"/>
    <w:rsid w:val="00C74875"/>
    <w:rsid w:val="00C74E90"/>
    <w:rsid w:val="00C74F64"/>
    <w:rsid w:val="00C75007"/>
    <w:rsid w:val="00C7584D"/>
    <w:rsid w:val="00C75AF2"/>
    <w:rsid w:val="00C76246"/>
    <w:rsid w:val="00C76B75"/>
    <w:rsid w:val="00C76BBD"/>
    <w:rsid w:val="00C779CC"/>
    <w:rsid w:val="00C77ADE"/>
    <w:rsid w:val="00C801F0"/>
    <w:rsid w:val="00C80B90"/>
    <w:rsid w:val="00C80C63"/>
    <w:rsid w:val="00C813E0"/>
    <w:rsid w:val="00C81D37"/>
    <w:rsid w:val="00C81D42"/>
    <w:rsid w:val="00C8219B"/>
    <w:rsid w:val="00C8220F"/>
    <w:rsid w:val="00C82848"/>
    <w:rsid w:val="00C82D02"/>
    <w:rsid w:val="00C83065"/>
    <w:rsid w:val="00C832C6"/>
    <w:rsid w:val="00C83310"/>
    <w:rsid w:val="00C833E9"/>
    <w:rsid w:val="00C83484"/>
    <w:rsid w:val="00C84518"/>
    <w:rsid w:val="00C84CCC"/>
    <w:rsid w:val="00C850BD"/>
    <w:rsid w:val="00C85B7D"/>
    <w:rsid w:val="00C85FFC"/>
    <w:rsid w:val="00C86255"/>
    <w:rsid w:val="00C86A44"/>
    <w:rsid w:val="00C8726D"/>
    <w:rsid w:val="00C8747C"/>
    <w:rsid w:val="00C8751B"/>
    <w:rsid w:val="00C8766B"/>
    <w:rsid w:val="00C87875"/>
    <w:rsid w:val="00C87E9D"/>
    <w:rsid w:val="00C905CA"/>
    <w:rsid w:val="00C908A8"/>
    <w:rsid w:val="00C90B79"/>
    <w:rsid w:val="00C90BDB"/>
    <w:rsid w:val="00C91205"/>
    <w:rsid w:val="00C91228"/>
    <w:rsid w:val="00C913C3"/>
    <w:rsid w:val="00C914DD"/>
    <w:rsid w:val="00C915B0"/>
    <w:rsid w:val="00C91742"/>
    <w:rsid w:val="00C91BCB"/>
    <w:rsid w:val="00C91C18"/>
    <w:rsid w:val="00C92308"/>
    <w:rsid w:val="00C924CD"/>
    <w:rsid w:val="00C92684"/>
    <w:rsid w:val="00C9278A"/>
    <w:rsid w:val="00C92B40"/>
    <w:rsid w:val="00C92C2D"/>
    <w:rsid w:val="00C933BF"/>
    <w:rsid w:val="00C9366E"/>
    <w:rsid w:val="00C93F40"/>
    <w:rsid w:val="00C94317"/>
    <w:rsid w:val="00C94447"/>
    <w:rsid w:val="00C94AE4"/>
    <w:rsid w:val="00C95255"/>
    <w:rsid w:val="00C953D1"/>
    <w:rsid w:val="00C9578C"/>
    <w:rsid w:val="00C957AD"/>
    <w:rsid w:val="00C95ABA"/>
    <w:rsid w:val="00C961C2"/>
    <w:rsid w:val="00C964D7"/>
    <w:rsid w:val="00C96B7D"/>
    <w:rsid w:val="00C97182"/>
    <w:rsid w:val="00C9776A"/>
    <w:rsid w:val="00CA05BF"/>
    <w:rsid w:val="00CA0869"/>
    <w:rsid w:val="00CA093D"/>
    <w:rsid w:val="00CA0F4B"/>
    <w:rsid w:val="00CA1231"/>
    <w:rsid w:val="00CA199F"/>
    <w:rsid w:val="00CA1F9D"/>
    <w:rsid w:val="00CA22FB"/>
    <w:rsid w:val="00CA241E"/>
    <w:rsid w:val="00CA2C6B"/>
    <w:rsid w:val="00CA3C13"/>
    <w:rsid w:val="00CA3C82"/>
    <w:rsid w:val="00CA3D0C"/>
    <w:rsid w:val="00CA45C8"/>
    <w:rsid w:val="00CA4DCF"/>
    <w:rsid w:val="00CA53DF"/>
    <w:rsid w:val="00CA5C17"/>
    <w:rsid w:val="00CA5E7F"/>
    <w:rsid w:val="00CA6332"/>
    <w:rsid w:val="00CA6709"/>
    <w:rsid w:val="00CA6A82"/>
    <w:rsid w:val="00CA6CBE"/>
    <w:rsid w:val="00CA729B"/>
    <w:rsid w:val="00CA7685"/>
    <w:rsid w:val="00CA7937"/>
    <w:rsid w:val="00CB0851"/>
    <w:rsid w:val="00CB08B0"/>
    <w:rsid w:val="00CB0909"/>
    <w:rsid w:val="00CB0BB7"/>
    <w:rsid w:val="00CB0C54"/>
    <w:rsid w:val="00CB12D8"/>
    <w:rsid w:val="00CB14AB"/>
    <w:rsid w:val="00CB1823"/>
    <w:rsid w:val="00CB1D21"/>
    <w:rsid w:val="00CB1F70"/>
    <w:rsid w:val="00CB2460"/>
    <w:rsid w:val="00CB29DE"/>
    <w:rsid w:val="00CB2BA7"/>
    <w:rsid w:val="00CB2F27"/>
    <w:rsid w:val="00CB354F"/>
    <w:rsid w:val="00CB36DE"/>
    <w:rsid w:val="00CB3826"/>
    <w:rsid w:val="00CB38A9"/>
    <w:rsid w:val="00CB4097"/>
    <w:rsid w:val="00CB4B6E"/>
    <w:rsid w:val="00CB4B82"/>
    <w:rsid w:val="00CB5883"/>
    <w:rsid w:val="00CB5FC9"/>
    <w:rsid w:val="00CB66E7"/>
    <w:rsid w:val="00CB6882"/>
    <w:rsid w:val="00CB7165"/>
    <w:rsid w:val="00CB7195"/>
    <w:rsid w:val="00CB7748"/>
    <w:rsid w:val="00CB7A42"/>
    <w:rsid w:val="00CB7B37"/>
    <w:rsid w:val="00CB7BFF"/>
    <w:rsid w:val="00CC019B"/>
    <w:rsid w:val="00CC01DC"/>
    <w:rsid w:val="00CC0474"/>
    <w:rsid w:val="00CC04DA"/>
    <w:rsid w:val="00CC05D6"/>
    <w:rsid w:val="00CC0F01"/>
    <w:rsid w:val="00CC12D2"/>
    <w:rsid w:val="00CC1344"/>
    <w:rsid w:val="00CC1835"/>
    <w:rsid w:val="00CC1C68"/>
    <w:rsid w:val="00CC1C7D"/>
    <w:rsid w:val="00CC2BA5"/>
    <w:rsid w:val="00CC2FFB"/>
    <w:rsid w:val="00CC338B"/>
    <w:rsid w:val="00CC347C"/>
    <w:rsid w:val="00CC3C6C"/>
    <w:rsid w:val="00CC4DB6"/>
    <w:rsid w:val="00CC55E2"/>
    <w:rsid w:val="00CC5710"/>
    <w:rsid w:val="00CC57FE"/>
    <w:rsid w:val="00CC5853"/>
    <w:rsid w:val="00CC593E"/>
    <w:rsid w:val="00CC5A6A"/>
    <w:rsid w:val="00CC5CE6"/>
    <w:rsid w:val="00CC6574"/>
    <w:rsid w:val="00CC65F6"/>
    <w:rsid w:val="00CC67B8"/>
    <w:rsid w:val="00CC6F62"/>
    <w:rsid w:val="00CC71D3"/>
    <w:rsid w:val="00CC7783"/>
    <w:rsid w:val="00CC7A94"/>
    <w:rsid w:val="00CC7C4D"/>
    <w:rsid w:val="00CD05AA"/>
    <w:rsid w:val="00CD092B"/>
    <w:rsid w:val="00CD0A54"/>
    <w:rsid w:val="00CD217D"/>
    <w:rsid w:val="00CD2293"/>
    <w:rsid w:val="00CD253B"/>
    <w:rsid w:val="00CD2855"/>
    <w:rsid w:val="00CD29D5"/>
    <w:rsid w:val="00CD2B33"/>
    <w:rsid w:val="00CD2C4E"/>
    <w:rsid w:val="00CD30B7"/>
    <w:rsid w:val="00CD382D"/>
    <w:rsid w:val="00CD3B2E"/>
    <w:rsid w:val="00CD3CD9"/>
    <w:rsid w:val="00CD3E51"/>
    <w:rsid w:val="00CD4658"/>
    <w:rsid w:val="00CD484D"/>
    <w:rsid w:val="00CD56C4"/>
    <w:rsid w:val="00CD57C4"/>
    <w:rsid w:val="00CD5878"/>
    <w:rsid w:val="00CD5BAD"/>
    <w:rsid w:val="00CD5D53"/>
    <w:rsid w:val="00CD6276"/>
    <w:rsid w:val="00CD6792"/>
    <w:rsid w:val="00CD70CF"/>
    <w:rsid w:val="00CD70D9"/>
    <w:rsid w:val="00CD7516"/>
    <w:rsid w:val="00CD7595"/>
    <w:rsid w:val="00CD7CBC"/>
    <w:rsid w:val="00CD7E4D"/>
    <w:rsid w:val="00CD7F77"/>
    <w:rsid w:val="00CE04C0"/>
    <w:rsid w:val="00CE0BB3"/>
    <w:rsid w:val="00CE0D77"/>
    <w:rsid w:val="00CE1A6D"/>
    <w:rsid w:val="00CE1A83"/>
    <w:rsid w:val="00CE1CDB"/>
    <w:rsid w:val="00CE234E"/>
    <w:rsid w:val="00CE23DB"/>
    <w:rsid w:val="00CE243F"/>
    <w:rsid w:val="00CE28EC"/>
    <w:rsid w:val="00CE2E49"/>
    <w:rsid w:val="00CE31C2"/>
    <w:rsid w:val="00CE33EA"/>
    <w:rsid w:val="00CE34C7"/>
    <w:rsid w:val="00CE35B5"/>
    <w:rsid w:val="00CE36CF"/>
    <w:rsid w:val="00CE3A8D"/>
    <w:rsid w:val="00CE3F37"/>
    <w:rsid w:val="00CE403C"/>
    <w:rsid w:val="00CE40FF"/>
    <w:rsid w:val="00CE43A7"/>
    <w:rsid w:val="00CE43B9"/>
    <w:rsid w:val="00CE4E66"/>
    <w:rsid w:val="00CE5D97"/>
    <w:rsid w:val="00CE63B5"/>
    <w:rsid w:val="00CE63FE"/>
    <w:rsid w:val="00CE741C"/>
    <w:rsid w:val="00CE76A9"/>
    <w:rsid w:val="00CF0132"/>
    <w:rsid w:val="00CF032B"/>
    <w:rsid w:val="00CF2018"/>
    <w:rsid w:val="00CF2163"/>
    <w:rsid w:val="00CF2408"/>
    <w:rsid w:val="00CF29EA"/>
    <w:rsid w:val="00CF2C68"/>
    <w:rsid w:val="00CF2D0C"/>
    <w:rsid w:val="00CF359A"/>
    <w:rsid w:val="00CF3870"/>
    <w:rsid w:val="00CF38B8"/>
    <w:rsid w:val="00CF3A73"/>
    <w:rsid w:val="00CF3B78"/>
    <w:rsid w:val="00CF3C4B"/>
    <w:rsid w:val="00CF3FD5"/>
    <w:rsid w:val="00CF4076"/>
    <w:rsid w:val="00CF4ED4"/>
    <w:rsid w:val="00CF50E8"/>
    <w:rsid w:val="00CF598F"/>
    <w:rsid w:val="00CF60DD"/>
    <w:rsid w:val="00CF6128"/>
    <w:rsid w:val="00CF6383"/>
    <w:rsid w:val="00CF6A2D"/>
    <w:rsid w:val="00CF703C"/>
    <w:rsid w:val="00CF73E1"/>
    <w:rsid w:val="00CF7CD0"/>
    <w:rsid w:val="00CF7D91"/>
    <w:rsid w:val="00CF7E70"/>
    <w:rsid w:val="00D00350"/>
    <w:rsid w:val="00D00370"/>
    <w:rsid w:val="00D0052A"/>
    <w:rsid w:val="00D0063F"/>
    <w:rsid w:val="00D00751"/>
    <w:rsid w:val="00D0088F"/>
    <w:rsid w:val="00D00936"/>
    <w:rsid w:val="00D00DFF"/>
    <w:rsid w:val="00D00F7E"/>
    <w:rsid w:val="00D0103E"/>
    <w:rsid w:val="00D0126D"/>
    <w:rsid w:val="00D013B1"/>
    <w:rsid w:val="00D014C7"/>
    <w:rsid w:val="00D014CA"/>
    <w:rsid w:val="00D01C7E"/>
    <w:rsid w:val="00D01F75"/>
    <w:rsid w:val="00D0241D"/>
    <w:rsid w:val="00D0280F"/>
    <w:rsid w:val="00D02C24"/>
    <w:rsid w:val="00D02DF0"/>
    <w:rsid w:val="00D02E4D"/>
    <w:rsid w:val="00D02F33"/>
    <w:rsid w:val="00D033C0"/>
    <w:rsid w:val="00D0448E"/>
    <w:rsid w:val="00D04634"/>
    <w:rsid w:val="00D04AFF"/>
    <w:rsid w:val="00D04D18"/>
    <w:rsid w:val="00D053A2"/>
    <w:rsid w:val="00D05571"/>
    <w:rsid w:val="00D05BDF"/>
    <w:rsid w:val="00D0629C"/>
    <w:rsid w:val="00D0631E"/>
    <w:rsid w:val="00D0650E"/>
    <w:rsid w:val="00D067F1"/>
    <w:rsid w:val="00D07103"/>
    <w:rsid w:val="00D07186"/>
    <w:rsid w:val="00D10153"/>
    <w:rsid w:val="00D103FD"/>
    <w:rsid w:val="00D10876"/>
    <w:rsid w:val="00D10A60"/>
    <w:rsid w:val="00D10E42"/>
    <w:rsid w:val="00D11024"/>
    <w:rsid w:val="00D111BD"/>
    <w:rsid w:val="00D11963"/>
    <w:rsid w:val="00D11D78"/>
    <w:rsid w:val="00D1203F"/>
    <w:rsid w:val="00D12513"/>
    <w:rsid w:val="00D12963"/>
    <w:rsid w:val="00D129CA"/>
    <w:rsid w:val="00D12B73"/>
    <w:rsid w:val="00D12DC2"/>
    <w:rsid w:val="00D12F9B"/>
    <w:rsid w:val="00D130F4"/>
    <w:rsid w:val="00D1317B"/>
    <w:rsid w:val="00D13946"/>
    <w:rsid w:val="00D13A33"/>
    <w:rsid w:val="00D13A65"/>
    <w:rsid w:val="00D13BC2"/>
    <w:rsid w:val="00D1467D"/>
    <w:rsid w:val="00D156C8"/>
    <w:rsid w:val="00D157C9"/>
    <w:rsid w:val="00D15987"/>
    <w:rsid w:val="00D15B23"/>
    <w:rsid w:val="00D15B31"/>
    <w:rsid w:val="00D160D9"/>
    <w:rsid w:val="00D161A4"/>
    <w:rsid w:val="00D16848"/>
    <w:rsid w:val="00D16EE9"/>
    <w:rsid w:val="00D171A6"/>
    <w:rsid w:val="00D17383"/>
    <w:rsid w:val="00D1740E"/>
    <w:rsid w:val="00D17757"/>
    <w:rsid w:val="00D17B7D"/>
    <w:rsid w:val="00D17BDB"/>
    <w:rsid w:val="00D20215"/>
    <w:rsid w:val="00D203F8"/>
    <w:rsid w:val="00D2093A"/>
    <w:rsid w:val="00D20C0C"/>
    <w:rsid w:val="00D20C59"/>
    <w:rsid w:val="00D20E41"/>
    <w:rsid w:val="00D2144F"/>
    <w:rsid w:val="00D215F8"/>
    <w:rsid w:val="00D220B5"/>
    <w:rsid w:val="00D2228C"/>
    <w:rsid w:val="00D2241D"/>
    <w:rsid w:val="00D2334D"/>
    <w:rsid w:val="00D233CD"/>
    <w:rsid w:val="00D23F5A"/>
    <w:rsid w:val="00D23FC3"/>
    <w:rsid w:val="00D24185"/>
    <w:rsid w:val="00D2495F"/>
    <w:rsid w:val="00D24D98"/>
    <w:rsid w:val="00D25137"/>
    <w:rsid w:val="00D25C60"/>
    <w:rsid w:val="00D260FE"/>
    <w:rsid w:val="00D2656E"/>
    <w:rsid w:val="00D266B8"/>
    <w:rsid w:val="00D26721"/>
    <w:rsid w:val="00D26843"/>
    <w:rsid w:val="00D2684F"/>
    <w:rsid w:val="00D268E8"/>
    <w:rsid w:val="00D26B13"/>
    <w:rsid w:val="00D26BFC"/>
    <w:rsid w:val="00D272FB"/>
    <w:rsid w:val="00D2767D"/>
    <w:rsid w:val="00D276FE"/>
    <w:rsid w:val="00D27B24"/>
    <w:rsid w:val="00D27EE7"/>
    <w:rsid w:val="00D3008B"/>
    <w:rsid w:val="00D30096"/>
    <w:rsid w:val="00D300DE"/>
    <w:rsid w:val="00D3024E"/>
    <w:rsid w:val="00D30616"/>
    <w:rsid w:val="00D30750"/>
    <w:rsid w:val="00D30970"/>
    <w:rsid w:val="00D30AE4"/>
    <w:rsid w:val="00D30DB2"/>
    <w:rsid w:val="00D31A05"/>
    <w:rsid w:val="00D31B9F"/>
    <w:rsid w:val="00D31CDD"/>
    <w:rsid w:val="00D31E5B"/>
    <w:rsid w:val="00D32A06"/>
    <w:rsid w:val="00D32F99"/>
    <w:rsid w:val="00D33030"/>
    <w:rsid w:val="00D33396"/>
    <w:rsid w:val="00D33457"/>
    <w:rsid w:val="00D33757"/>
    <w:rsid w:val="00D338F2"/>
    <w:rsid w:val="00D34808"/>
    <w:rsid w:val="00D34B00"/>
    <w:rsid w:val="00D34BF6"/>
    <w:rsid w:val="00D35607"/>
    <w:rsid w:val="00D356E9"/>
    <w:rsid w:val="00D364DF"/>
    <w:rsid w:val="00D36B98"/>
    <w:rsid w:val="00D36CE0"/>
    <w:rsid w:val="00D370DF"/>
    <w:rsid w:val="00D37279"/>
    <w:rsid w:val="00D37AC6"/>
    <w:rsid w:val="00D37ADE"/>
    <w:rsid w:val="00D400DC"/>
    <w:rsid w:val="00D407F4"/>
    <w:rsid w:val="00D40914"/>
    <w:rsid w:val="00D40A15"/>
    <w:rsid w:val="00D40EBB"/>
    <w:rsid w:val="00D413E1"/>
    <w:rsid w:val="00D41955"/>
    <w:rsid w:val="00D41AE6"/>
    <w:rsid w:val="00D41F09"/>
    <w:rsid w:val="00D42719"/>
    <w:rsid w:val="00D427BB"/>
    <w:rsid w:val="00D428FE"/>
    <w:rsid w:val="00D42A28"/>
    <w:rsid w:val="00D43267"/>
    <w:rsid w:val="00D43473"/>
    <w:rsid w:val="00D435F9"/>
    <w:rsid w:val="00D43628"/>
    <w:rsid w:val="00D43798"/>
    <w:rsid w:val="00D43935"/>
    <w:rsid w:val="00D43AF1"/>
    <w:rsid w:val="00D44760"/>
    <w:rsid w:val="00D44784"/>
    <w:rsid w:val="00D44BE5"/>
    <w:rsid w:val="00D45D25"/>
    <w:rsid w:val="00D45F4C"/>
    <w:rsid w:val="00D460D9"/>
    <w:rsid w:val="00D462F1"/>
    <w:rsid w:val="00D467E3"/>
    <w:rsid w:val="00D46CB7"/>
    <w:rsid w:val="00D46E91"/>
    <w:rsid w:val="00D479DF"/>
    <w:rsid w:val="00D47D0F"/>
    <w:rsid w:val="00D50486"/>
    <w:rsid w:val="00D507D6"/>
    <w:rsid w:val="00D50B89"/>
    <w:rsid w:val="00D50E6D"/>
    <w:rsid w:val="00D50F9F"/>
    <w:rsid w:val="00D51978"/>
    <w:rsid w:val="00D51C27"/>
    <w:rsid w:val="00D5208B"/>
    <w:rsid w:val="00D5227A"/>
    <w:rsid w:val="00D528D8"/>
    <w:rsid w:val="00D529F0"/>
    <w:rsid w:val="00D52E1C"/>
    <w:rsid w:val="00D530F7"/>
    <w:rsid w:val="00D5325E"/>
    <w:rsid w:val="00D53935"/>
    <w:rsid w:val="00D54F13"/>
    <w:rsid w:val="00D554AE"/>
    <w:rsid w:val="00D555AD"/>
    <w:rsid w:val="00D55666"/>
    <w:rsid w:val="00D557BC"/>
    <w:rsid w:val="00D55A22"/>
    <w:rsid w:val="00D55C61"/>
    <w:rsid w:val="00D56238"/>
    <w:rsid w:val="00D56329"/>
    <w:rsid w:val="00D56520"/>
    <w:rsid w:val="00D56C0D"/>
    <w:rsid w:val="00D56C49"/>
    <w:rsid w:val="00D56F17"/>
    <w:rsid w:val="00D57085"/>
    <w:rsid w:val="00D57B1C"/>
    <w:rsid w:val="00D57F8E"/>
    <w:rsid w:val="00D60118"/>
    <w:rsid w:val="00D60688"/>
    <w:rsid w:val="00D608A5"/>
    <w:rsid w:val="00D60BAB"/>
    <w:rsid w:val="00D60DD3"/>
    <w:rsid w:val="00D611E6"/>
    <w:rsid w:val="00D6163D"/>
    <w:rsid w:val="00D61B3C"/>
    <w:rsid w:val="00D62179"/>
    <w:rsid w:val="00D62410"/>
    <w:rsid w:val="00D62825"/>
    <w:rsid w:val="00D62C75"/>
    <w:rsid w:val="00D62F02"/>
    <w:rsid w:val="00D63071"/>
    <w:rsid w:val="00D637EC"/>
    <w:rsid w:val="00D63836"/>
    <w:rsid w:val="00D64052"/>
    <w:rsid w:val="00D64C0A"/>
    <w:rsid w:val="00D64C70"/>
    <w:rsid w:val="00D651D4"/>
    <w:rsid w:val="00D65454"/>
    <w:rsid w:val="00D6557D"/>
    <w:rsid w:val="00D6599B"/>
    <w:rsid w:val="00D65C6E"/>
    <w:rsid w:val="00D66BF3"/>
    <w:rsid w:val="00D6781F"/>
    <w:rsid w:val="00D67CCC"/>
    <w:rsid w:val="00D70C1A"/>
    <w:rsid w:val="00D70CC4"/>
    <w:rsid w:val="00D70E08"/>
    <w:rsid w:val="00D70FFB"/>
    <w:rsid w:val="00D71475"/>
    <w:rsid w:val="00D71FCA"/>
    <w:rsid w:val="00D72044"/>
    <w:rsid w:val="00D72270"/>
    <w:rsid w:val="00D7255A"/>
    <w:rsid w:val="00D72EAB"/>
    <w:rsid w:val="00D7311A"/>
    <w:rsid w:val="00D734C9"/>
    <w:rsid w:val="00D738D6"/>
    <w:rsid w:val="00D73A25"/>
    <w:rsid w:val="00D73A53"/>
    <w:rsid w:val="00D73A92"/>
    <w:rsid w:val="00D7424B"/>
    <w:rsid w:val="00D74306"/>
    <w:rsid w:val="00D744D0"/>
    <w:rsid w:val="00D74763"/>
    <w:rsid w:val="00D74875"/>
    <w:rsid w:val="00D74BE7"/>
    <w:rsid w:val="00D74DDB"/>
    <w:rsid w:val="00D74E62"/>
    <w:rsid w:val="00D74FBA"/>
    <w:rsid w:val="00D755EB"/>
    <w:rsid w:val="00D7570A"/>
    <w:rsid w:val="00D7580B"/>
    <w:rsid w:val="00D75D73"/>
    <w:rsid w:val="00D75E92"/>
    <w:rsid w:val="00D76A89"/>
    <w:rsid w:val="00D76B07"/>
    <w:rsid w:val="00D77185"/>
    <w:rsid w:val="00D77DA1"/>
    <w:rsid w:val="00D80285"/>
    <w:rsid w:val="00D802BA"/>
    <w:rsid w:val="00D80463"/>
    <w:rsid w:val="00D80A64"/>
    <w:rsid w:val="00D80B80"/>
    <w:rsid w:val="00D8101C"/>
    <w:rsid w:val="00D813B7"/>
    <w:rsid w:val="00D81AE5"/>
    <w:rsid w:val="00D81DCB"/>
    <w:rsid w:val="00D81F64"/>
    <w:rsid w:val="00D8201C"/>
    <w:rsid w:val="00D82117"/>
    <w:rsid w:val="00D82521"/>
    <w:rsid w:val="00D82992"/>
    <w:rsid w:val="00D829CD"/>
    <w:rsid w:val="00D82C8B"/>
    <w:rsid w:val="00D83022"/>
    <w:rsid w:val="00D83039"/>
    <w:rsid w:val="00D831B5"/>
    <w:rsid w:val="00D83D24"/>
    <w:rsid w:val="00D84007"/>
    <w:rsid w:val="00D8439F"/>
    <w:rsid w:val="00D84AA0"/>
    <w:rsid w:val="00D857E8"/>
    <w:rsid w:val="00D85A1D"/>
    <w:rsid w:val="00D85C93"/>
    <w:rsid w:val="00D86889"/>
    <w:rsid w:val="00D86B85"/>
    <w:rsid w:val="00D86C3A"/>
    <w:rsid w:val="00D87289"/>
    <w:rsid w:val="00D872EE"/>
    <w:rsid w:val="00D87906"/>
    <w:rsid w:val="00D87E00"/>
    <w:rsid w:val="00D87ECC"/>
    <w:rsid w:val="00D87EEE"/>
    <w:rsid w:val="00D90598"/>
    <w:rsid w:val="00D912B0"/>
    <w:rsid w:val="00D9134D"/>
    <w:rsid w:val="00D91405"/>
    <w:rsid w:val="00D91474"/>
    <w:rsid w:val="00D919C4"/>
    <w:rsid w:val="00D91BC1"/>
    <w:rsid w:val="00D91C72"/>
    <w:rsid w:val="00D9248D"/>
    <w:rsid w:val="00D92C7D"/>
    <w:rsid w:val="00D92D20"/>
    <w:rsid w:val="00D93675"/>
    <w:rsid w:val="00D93CB6"/>
    <w:rsid w:val="00D93D86"/>
    <w:rsid w:val="00D93EA7"/>
    <w:rsid w:val="00D94278"/>
    <w:rsid w:val="00D94914"/>
    <w:rsid w:val="00D94B70"/>
    <w:rsid w:val="00D95463"/>
    <w:rsid w:val="00D9596F"/>
    <w:rsid w:val="00D96003"/>
    <w:rsid w:val="00D962C3"/>
    <w:rsid w:val="00D969AA"/>
    <w:rsid w:val="00D96C11"/>
    <w:rsid w:val="00D96F4E"/>
    <w:rsid w:val="00D97011"/>
    <w:rsid w:val="00D971FD"/>
    <w:rsid w:val="00D97C63"/>
    <w:rsid w:val="00D97D68"/>
    <w:rsid w:val="00DA068E"/>
    <w:rsid w:val="00DA0FEF"/>
    <w:rsid w:val="00DA1558"/>
    <w:rsid w:val="00DA177E"/>
    <w:rsid w:val="00DA19CD"/>
    <w:rsid w:val="00DA1C87"/>
    <w:rsid w:val="00DA1E39"/>
    <w:rsid w:val="00DA2E59"/>
    <w:rsid w:val="00DA32E7"/>
    <w:rsid w:val="00DA33A5"/>
    <w:rsid w:val="00DA35D1"/>
    <w:rsid w:val="00DA3CC1"/>
    <w:rsid w:val="00DA424B"/>
    <w:rsid w:val="00DA4702"/>
    <w:rsid w:val="00DA48A1"/>
    <w:rsid w:val="00DA48E5"/>
    <w:rsid w:val="00DA4ABE"/>
    <w:rsid w:val="00DA4C43"/>
    <w:rsid w:val="00DA5492"/>
    <w:rsid w:val="00DA6208"/>
    <w:rsid w:val="00DA6363"/>
    <w:rsid w:val="00DA67C1"/>
    <w:rsid w:val="00DA6832"/>
    <w:rsid w:val="00DA7541"/>
    <w:rsid w:val="00DA7A03"/>
    <w:rsid w:val="00DA7A85"/>
    <w:rsid w:val="00DB01C3"/>
    <w:rsid w:val="00DB079A"/>
    <w:rsid w:val="00DB096A"/>
    <w:rsid w:val="00DB1744"/>
    <w:rsid w:val="00DB1818"/>
    <w:rsid w:val="00DB1BD2"/>
    <w:rsid w:val="00DB1E4B"/>
    <w:rsid w:val="00DB26D7"/>
    <w:rsid w:val="00DB2778"/>
    <w:rsid w:val="00DB27AF"/>
    <w:rsid w:val="00DB2922"/>
    <w:rsid w:val="00DB2D49"/>
    <w:rsid w:val="00DB4672"/>
    <w:rsid w:val="00DB486A"/>
    <w:rsid w:val="00DB4B58"/>
    <w:rsid w:val="00DB4E47"/>
    <w:rsid w:val="00DB51A0"/>
    <w:rsid w:val="00DB551C"/>
    <w:rsid w:val="00DB5878"/>
    <w:rsid w:val="00DB5F5D"/>
    <w:rsid w:val="00DB65E5"/>
    <w:rsid w:val="00DB6991"/>
    <w:rsid w:val="00DB6C11"/>
    <w:rsid w:val="00DB6F1F"/>
    <w:rsid w:val="00DB7343"/>
    <w:rsid w:val="00DB7A28"/>
    <w:rsid w:val="00DB7F80"/>
    <w:rsid w:val="00DC042B"/>
    <w:rsid w:val="00DC0E9F"/>
    <w:rsid w:val="00DC0F35"/>
    <w:rsid w:val="00DC1605"/>
    <w:rsid w:val="00DC1F16"/>
    <w:rsid w:val="00DC2792"/>
    <w:rsid w:val="00DC28D6"/>
    <w:rsid w:val="00DC2940"/>
    <w:rsid w:val="00DC2B68"/>
    <w:rsid w:val="00DC2B6C"/>
    <w:rsid w:val="00DC2B70"/>
    <w:rsid w:val="00DC2FC4"/>
    <w:rsid w:val="00DC309B"/>
    <w:rsid w:val="00DC328A"/>
    <w:rsid w:val="00DC32DA"/>
    <w:rsid w:val="00DC3491"/>
    <w:rsid w:val="00DC3903"/>
    <w:rsid w:val="00DC39BA"/>
    <w:rsid w:val="00DC3AD3"/>
    <w:rsid w:val="00DC3B88"/>
    <w:rsid w:val="00DC3CEC"/>
    <w:rsid w:val="00DC3DBB"/>
    <w:rsid w:val="00DC3E26"/>
    <w:rsid w:val="00DC3E91"/>
    <w:rsid w:val="00DC4095"/>
    <w:rsid w:val="00DC42A1"/>
    <w:rsid w:val="00DC46A4"/>
    <w:rsid w:val="00DC4816"/>
    <w:rsid w:val="00DC4DA2"/>
    <w:rsid w:val="00DC50CC"/>
    <w:rsid w:val="00DC5147"/>
    <w:rsid w:val="00DC525E"/>
    <w:rsid w:val="00DC52F8"/>
    <w:rsid w:val="00DC538D"/>
    <w:rsid w:val="00DC545D"/>
    <w:rsid w:val="00DC5521"/>
    <w:rsid w:val="00DC61E5"/>
    <w:rsid w:val="00DC6566"/>
    <w:rsid w:val="00DC6AD5"/>
    <w:rsid w:val="00DC6BAC"/>
    <w:rsid w:val="00DC6EA9"/>
    <w:rsid w:val="00DC6F18"/>
    <w:rsid w:val="00DC7018"/>
    <w:rsid w:val="00DC7231"/>
    <w:rsid w:val="00DC7A41"/>
    <w:rsid w:val="00DD017C"/>
    <w:rsid w:val="00DD0513"/>
    <w:rsid w:val="00DD0624"/>
    <w:rsid w:val="00DD1090"/>
    <w:rsid w:val="00DD11F0"/>
    <w:rsid w:val="00DD12DA"/>
    <w:rsid w:val="00DD170F"/>
    <w:rsid w:val="00DD2532"/>
    <w:rsid w:val="00DD2BD6"/>
    <w:rsid w:val="00DD2EE0"/>
    <w:rsid w:val="00DD32D0"/>
    <w:rsid w:val="00DD32FB"/>
    <w:rsid w:val="00DD3A73"/>
    <w:rsid w:val="00DD44D5"/>
    <w:rsid w:val="00DD4A77"/>
    <w:rsid w:val="00DD4B32"/>
    <w:rsid w:val="00DD4B7B"/>
    <w:rsid w:val="00DD50AE"/>
    <w:rsid w:val="00DD5A93"/>
    <w:rsid w:val="00DD60B2"/>
    <w:rsid w:val="00DD6534"/>
    <w:rsid w:val="00DD6789"/>
    <w:rsid w:val="00DD699C"/>
    <w:rsid w:val="00DD6BF0"/>
    <w:rsid w:val="00DD6C36"/>
    <w:rsid w:val="00DD7298"/>
    <w:rsid w:val="00DD7731"/>
    <w:rsid w:val="00DD788D"/>
    <w:rsid w:val="00DD7908"/>
    <w:rsid w:val="00DD7CCB"/>
    <w:rsid w:val="00DE03B8"/>
    <w:rsid w:val="00DE09CF"/>
    <w:rsid w:val="00DE1504"/>
    <w:rsid w:val="00DE1E4C"/>
    <w:rsid w:val="00DE1F52"/>
    <w:rsid w:val="00DE26A0"/>
    <w:rsid w:val="00DE2A59"/>
    <w:rsid w:val="00DE2E6D"/>
    <w:rsid w:val="00DE347A"/>
    <w:rsid w:val="00DE35B5"/>
    <w:rsid w:val="00DE37CD"/>
    <w:rsid w:val="00DE39D0"/>
    <w:rsid w:val="00DE3CA2"/>
    <w:rsid w:val="00DE4117"/>
    <w:rsid w:val="00DE4264"/>
    <w:rsid w:val="00DE521E"/>
    <w:rsid w:val="00DE60D0"/>
    <w:rsid w:val="00DE628D"/>
    <w:rsid w:val="00DE66B2"/>
    <w:rsid w:val="00DE7274"/>
    <w:rsid w:val="00DE7A38"/>
    <w:rsid w:val="00DF0749"/>
    <w:rsid w:val="00DF0963"/>
    <w:rsid w:val="00DF09B8"/>
    <w:rsid w:val="00DF09FD"/>
    <w:rsid w:val="00DF0E6E"/>
    <w:rsid w:val="00DF15EE"/>
    <w:rsid w:val="00DF165A"/>
    <w:rsid w:val="00DF1CDD"/>
    <w:rsid w:val="00DF1ED4"/>
    <w:rsid w:val="00DF1FE2"/>
    <w:rsid w:val="00DF226C"/>
    <w:rsid w:val="00DF2AE7"/>
    <w:rsid w:val="00DF2B1F"/>
    <w:rsid w:val="00DF2C34"/>
    <w:rsid w:val="00DF2D63"/>
    <w:rsid w:val="00DF3484"/>
    <w:rsid w:val="00DF38CF"/>
    <w:rsid w:val="00DF3FD9"/>
    <w:rsid w:val="00DF40CC"/>
    <w:rsid w:val="00DF499A"/>
    <w:rsid w:val="00DF4BAC"/>
    <w:rsid w:val="00DF50B2"/>
    <w:rsid w:val="00DF5799"/>
    <w:rsid w:val="00DF60DA"/>
    <w:rsid w:val="00DF60F5"/>
    <w:rsid w:val="00DF627F"/>
    <w:rsid w:val="00DF62CD"/>
    <w:rsid w:val="00DF62FF"/>
    <w:rsid w:val="00DF6444"/>
    <w:rsid w:val="00DF6509"/>
    <w:rsid w:val="00DF68BE"/>
    <w:rsid w:val="00DF6C14"/>
    <w:rsid w:val="00DF74B8"/>
    <w:rsid w:val="00DF7C3C"/>
    <w:rsid w:val="00DF7C56"/>
    <w:rsid w:val="00DF7CFF"/>
    <w:rsid w:val="00DF7F9F"/>
    <w:rsid w:val="00DF7FB6"/>
    <w:rsid w:val="00E0001E"/>
    <w:rsid w:val="00E0059A"/>
    <w:rsid w:val="00E00C04"/>
    <w:rsid w:val="00E0105D"/>
    <w:rsid w:val="00E01158"/>
    <w:rsid w:val="00E015A1"/>
    <w:rsid w:val="00E015D3"/>
    <w:rsid w:val="00E01C01"/>
    <w:rsid w:val="00E021FD"/>
    <w:rsid w:val="00E02247"/>
    <w:rsid w:val="00E02401"/>
    <w:rsid w:val="00E02491"/>
    <w:rsid w:val="00E02BFE"/>
    <w:rsid w:val="00E02F4B"/>
    <w:rsid w:val="00E033F1"/>
    <w:rsid w:val="00E03CFC"/>
    <w:rsid w:val="00E03F1B"/>
    <w:rsid w:val="00E03F72"/>
    <w:rsid w:val="00E04136"/>
    <w:rsid w:val="00E04155"/>
    <w:rsid w:val="00E0416C"/>
    <w:rsid w:val="00E04692"/>
    <w:rsid w:val="00E04CC9"/>
    <w:rsid w:val="00E04EA6"/>
    <w:rsid w:val="00E05612"/>
    <w:rsid w:val="00E057E0"/>
    <w:rsid w:val="00E05A77"/>
    <w:rsid w:val="00E05BE5"/>
    <w:rsid w:val="00E05D90"/>
    <w:rsid w:val="00E05E91"/>
    <w:rsid w:val="00E0606A"/>
    <w:rsid w:val="00E06A58"/>
    <w:rsid w:val="00E06ED6"/>
    <w:rsid w:val="00E07701"/>
    <w:rsid w:val="00E079A7"/>
    <w:rsid w:val="00E07AE1"/>
    <w:rsid w:val="00E10299"/>
    <w:rsid w:val="00E103E4"/>
    <w:rsid w:val="00E10573"/>
    <w:rsid w:val="00E11B9A"/>
    <w:rsid w:val="00E11BD6"/>
    <w:rsid w:val="00E12540"/>
    <w:rsid w:val="00E12652"/>
    <w:rsid w:val="00E126B4"/>
    <w:rsid w:val="00E1270E"/>
    <w:rsid w:val="00E12B71"/>
    <w:rsid w:val="00E1318E"/>
    <w:rsid w:val="00E13585"/>
    <w:rsid w:val="00E135AE"/>
    <w:rsid w:val="00E147C7"/>
    <w:rsid w:val="00E14A62"/>
    <w:rsid w:val="00E150FE"/>
    <w:rsid w:val="00E1512A"/>
    <w:rsid w:val="00E15210"/>
    <w:rsid w:val="00E15984"/>
    <w:rsid w:val="00E15B6A"/>
    <w:rsid w:val="00E15C15"/>
    <w:rsid w:val="00E15F5D"/>
    <w:rsid w:val="00E16280"/>
    <w:rsid w:val="00E16880"/>
    <w:rsid w:val="00E171F7"/>
    <w:rsid w:val="00E17911"/>
    <w:rsid w:val="00E17A1F"/>
    <w:rsid w:val="00E17C46"/>
    <w:rsid w:val="00E201A0"/>
    <w:rsid w:val="00E203AC"/>
    <w:rsid w:val="00E204D1"/>
    <w:rsid w:val="00E209FB"/>
    <w:rsid w:val="00E20D04"/>
    <w:rsid w:val="00E21201"/>
    <w:rsid w:val="00E21485"/>
    <w:rsid w:val="00E21538"/>
    <w:rsid w:val="00E21573"/>
    <w:rsid w:val="00E21826"/>
    <w:rsid w:val="00E2208B"/>
    <w:rsid w:val="00E2245E"/>
    <w:rsid w:val="00E225A2"/>
    <w:rsid w:val="00E2263A"/>
    <w:rsid w:val="00E229C2"/>
    <w:rsid w:val="00E229CB"/>
    <w:rsid w:val="00E22CA5"/>
    <w:rsid w:val="00E22F63"/>
    <w:rsid w:val="00E23AA0"/>
    <w:rsid w:val="00E23B61"/>
    <w:rsid w:val="00E23CB2"/>
    <w:rsid w:val="00E2423A"/>
    <w:rsid w:val="00E24EEE"/>
    <w:rsid w:val="00E255D9"/>
    <w:rsid w:val="00E25A20"/>
    <w:rsid w:val="00E25C8A"/>
    <w:rsid w:val="00E25F9D"/>
    <w:rsid w:val="00E26938"/>
    <w:rsid w:val="00E26A37"/>
    <w:rsid w:val="00E273ED"/>
    <w:rsid w:val="00E27680"/>
    <w:rsid w:val="00E27972"/>
    <w:rsid w:val="00E27B0D"/>
    <w:rsid w:val="00E306DF"/>
    <w:rsid w:val="00E30E07"/>
    <w:rsid w:val="00E30E12"/>
    <w:rsid w:val="00E30E55"/>
    <w:rsid w:val="00E30F34"/>
    <w:rsid w:val="00E311EC"/>
    <w:rsid w:val="00E312B8"/>
    <w:rsid w:val="00E31478"/>
    <w:rsid w:val="00E317A7"/>
    <w:rsid w:val="00E317D8"/>
    <w:rsid w:val="00E31BEF"/>
    <w:rsid w:val="00E322A0"/>
    <w:rsid w:val="00E3242F"/>
    <w:rsid w:val="00E3253D"/>
    <w:rsid w:val="00E32ADD"/>
    <w:rsid w:val="00E32BF2"/>
    <w:rsid w:val="00E32E14"/>
    <w:rsid w:val="00E3342F"/>
    <w:rsid w:val="00E337B3"/>
    <w:rsid w:val="00E3475E"/>
    <w:rsid w:val="00E34845"/>
    <w:rsid w:val="00E34C71"/>
    <w:rsid w:val="00E34EFE"/>
    <w:rsid w:val="00E3531A"/>
    <w:rsid w:val="00E36236"/>
    <w:rsid w:val="00E365ED"/>
    <w:rsid w:val="00E366D9"/>
    <w:rsid w:val="00E36715"/>
    <w:rsid w:val="00E36870"/>
    <w:rsid w:val="00E368DB"/>
    <w:rsid w:val="00E37077"/>
    <w:rsid w:val="00E37126"/>
    <w:rsid w:val="00E37396"/>
    <w:rsid w:val="00E37E93"/>
    <w:rsid w:val="00E37FDD"/>
    <w:rsid w:val="00E40D0D"/>
    <w:rsid w:val="00E41210"/>
    <w:rsid w:val="00E41F07"/>
    <w:rsid w:val="00E426E3"/>
    <w:rsid w:val="00E43345"/>
    <w:rsid w:val="00E43507"/>
    <w:rsid w:val="00E439CD"/>
    <w:rsid w:val="00E44342"/>
    <w:rsid w:val="00E4436F"/>
    <w:rsid w:val="00E445C2"/>
    <w:rsid w:val="00E44B0A"/>
    <w:rsid w:val="00E44DB6"/>
    <w:rsid w:val="00E45019"/>
    <w:rsid w:val="00E4528C"/>
    <w:rsid w:val="00E4541F"/>
    <w:rsid w:val="00E45440"/>
    <w:rsid w:val="00E4567C"/>
    <w:rsid w:val="00E45EAA"/>
    <w:rsid w:val="00E46370"/>
    <w:rsid w:val="00E464AA"/>
    <w:rsid w:val="00E46A1C"/>
    <w:rsid w:val="00E46BFF"/>
    <w:rsid w:val="00E46F05"/>
    <w:rsid w:val="00E47064"/>
    <w:rsid w:val="00E47F1E"/>
    <w:rsid w:val="00E50127"/>
    <w:rsid w:val="00E5035B"/>
    <w:rsid w:val="00E517FE"/>
    <w:rsid w:val="00E51C99"/>
    <w:rsid w:val="00E51EF0"/>
    <w:rsid w:val="00E520AF"/>
    <w:rsid w:val="00E527EF"/>
    <w:rsid w:val="00E531A7"/>
    <w:rsid w:val="00E5367F"/>
    <w:rsid w:val="00E54057"/>
    <w:rsid w:val="00E541C6"/>
    <w:rsid w:val="00E54913"/>
    <w:rsid w:val="00E54A4C"/>
    <w:rsid w:val="00E552D5"/>
    <w:rsid w:val="00E557A0"/>
    <w:rsid w:val="00E56508"/>
    <w:rsid w:val="00E5659A"/>
    <w:rsid w:val="00E5663E"/>
    <w:rsid w:val="00E578F6"/>
    <w:rsid w:val="00E57E96"/>
    <w:rsid w:val="00E603A3"/>
    <w:rsid w:val="00E604D7"/>
    <w:rsid w:val="00E60694"/>
    <w:rsid w:val="00E60A84"/>
    <w:rsid w:val="00E60B15"/>
    <w:rsid w:val="00E60C94"/>
    <w:rsid w:val="00E611FE"/>
    <w:rsid w:val="00E61908"/>
    <w:rsid w:val="00E61AEB"/>
    <w:rsid w:val="00E61B3A"/>
    <w:rsid w:val="00E61CF5"/>
    <w:rsid w:val="00E61EC3"/>
    <w:rsid w:val="00E61F75"/>
    <w:rsid w:val="00E624F0"/>
    <w:rsid w:val="00E62872"/>
    <w:rsid w:val="00E62B89"/>
    <w:rsid w:val="00E63855"/>
    <w:rsid w:val="00E64A66"/>
    <w:rsid w:val="00E64D64"/>
    <w:rsid w:val="00E6511C"/>
    <w:rsid w:val="00E65304"/>
    <w:rsid w:val="00E657FE"/>
    <w:rsid w:val="00E6595B"/>
    <w:rsid w:val="00E65A5A"/>
    <w:rsid w:val="00E66191"/>
    <w:rsid w:val="00E66585"/>
    <w:rsid w:val="00E66749"/>
    <w:rsid w:val="00E66954"/>
    <w:rsid w:val="00E66A0D"/>
    <w:rsid w:val="00E67207"/>
    <w:rsid w:val="00E674C2"/>
    <w:rsid w:val="00E675BA"/>
    <w:rsid w:val="00E6760D"/>
    <w:rsid w:val="00E676F5"/>
    <w:rsid w:val="00E710FD"/>
    <w:rsid w:val="00E71D16"/>
    <w:rsid w:val="00E71FF5"/>
    <w:rsid w:val="00E720FF"/>
    <w:rsid w:val="00E727A6"/>
    <w:rsid w:val="00E72AC4"/>
    <w:rsid w:val="00E72B03"/>
    <w:rsid w:val="00E72DCF"/>
    <w:rsid w:val="00E72F69"/>
    <w:rsid w:val="00E73199"/>
    <w:rsid w:val="00E7333C"/>
    <w:rsid w:val="00E73A47"/>
    <w:rsid w:val="00E73C8D"/>
    <w:rsid w:val="00E74288"/>
    <w:rsid w:val="00E7441F"/>
    <w:rsid w:val="00E74538"/>
    <w:rsid w:val="00E75021"/>
    <w:rsid w:val="00E75178"/>
    <w:rsid w:val="00E7537E"/>
    <w:rsid w:val="00E75A8E"/>
    <w:rsid w:val="00E7625D"/>
    <w:rsid w:val="00E762A8"/>
    <w:rsid w:val="00E7631A"/>
    <w:rsid w:val="00E76409"/>
    <w:rsid w:val="00E76576"/>
    <w:rsid w:val="00E76694"/>
    <w:rsid w:val="00E76A1C"/>
    <w:rsid w:val="00E770C1"/>
    <w:rsid w:val="00E77645"/>
    <w:rsid w:val="00E77ACB"/>
    <w:rsid w:val="00E77AD7"/>
    <w:rsid w:val="00E807A9"/>
    <w:rsid w:val="00E807E2"/>
    <w:rsid w:val="00E80EED"/>
    <w:rsid w:val="00E812F2"/>
    <w:rsid w:val="00E81545"/>
    <w:rsid w:val="00E81BD3"/>
    <w:rsid w:val="00E81EAD"/>
    <w:rsid w:val="00E8218E"/>
    <w:rsid w:val="00E82967"/>
    <w:rsid w:val="00E82BEB"/>
    <w:rsid w:val="00E82D81"/>
    <w:rsid w:val="00E83092"/>
    <w:rsid w:val="00E8315E"/>
    <w:rsid w:val="00E83453"/>
    <w:rsid w:val="00E837F4"/>
    <w:rsid w:val="00E838E9"/>
    <w:rsid w:val="00E83BFE"/>
    <w:rsid w:val="00E83C42"/>
    <w:rsid w:val="00E84000"/>
    <w:rsid w:val="00E84731"/>
    <w:rsid w:val="00E8545B"/>
    <w:rsid w:val="00E856C9"/>
    <w:rsid w:val="00E859BA"/>
    <w:rsid w:val="00E8604F"/>
    <w:rsid w:val="00E86720"/>
    <w:rsid w:val="00E87047"/>
    <w:rsid w:val="00E87D15"/>
    <w:rsid w:val="00E87E91"/>
    <w:rsid w:val="00E904E8"/>
    <w:rsid w:val="00E90AC9"/>
    <w:rsid w:val="00E91296"/>
    <w:rsid w:val="00E9139F"/>
    <w:rsid w:val="00E91464"/>
    <w:rsid w:val="00E9148F"/>
    <w:rsid w:val="00E916F7"/>
    <w:rsid w:val="00E91877"/>
    <w:rsid w:val="00E91895"/>
    <w:rsid w:val="00E91E09"/>
    <w:rsid w:val="00E91EE6"/>
    <w:rsid w:val="00E92268"/>
    <w:rsid w:val="00E92817"/>
    <w:rsid w:val="00E92AD7"/>
    <w:rsid w:val="00E92F86"/>
    <w:rsid w:val="00E93CDC"/>
    <w:rsid w:val="00E9415C"/>
    <w:rsid w:val="00E94227"/>
    <w:rsid w:val="00E945F7"/>
    <w:rsid w:val="00E94A51"/>
    <w:rsid w:val="00E94F2D"/>
    <w:rsid w:val="00E9568B"/>
    <w:rsid w:val="00E96082"/>
    <w:rsid w:val="00E96361"/>
    <w:rsid w:val="00E9659D"/>
    <w:rsid w:val="00E97E54"/>
    <w:rsid w:val="00EA053F"/>
    <w:rsid w:val="00EA0688"/>
    <w:rsid w:val="00EA0754"/>
    <w:rsid w:val="00EA0BCD"/>
    <w:rsid w:val="00EA0C88"/>
    <w:rsid w:val="00EA0D1A"/>
    <w:rsid w:val="00EA0F63"/>
    <w:rsid w:val="00EA16FB"/>
    <w:rsid w:val="00EA18BC"/>
    <w:rsid w:val="00EA19BD"/>
    <w:rsid w:val="00EA2532"/>
    <w:rsid w:val="00EA2765"/>
    <w:rsid w:val="00EA29A9"/>
    <w:rsid w:val="00EA2B40"/>
    <w:rsid w:val="00EA2BF5"/>
    <w:rsid w:val="00EA308C"/>
    <w:rsid w:val="00EA3210"/>
    <w:rsid w:val="00EA3275"/>
    <w:rsid w:val="00EA3703"/>
    <w:rsid w:val="00EA44F2"/>
    <w:rsid w:val="00EA4F7B"/>
    <w:rsid w:val="00EA53FC"/>
    <w:rsid w:val="00EA554B"/>
    <w:rsid w:val="00EA6538"/>
    <w:rsid w:val="00EA69B3"/>
    <w:rsid w:val="00EA6D48"/>
    <w:rsid w:val="00EA6FF3"/>
    <w:rsid w:val="00EA70F5"/>
    <w:rsid w:val="00EA71BE"/>
    <w:rsid w:val="00EA7300"/>
    <w:rsid w:val="00EA7659"/>
    <w:rsid w:val="00EA7A94"/>
    <w:rsid w:val="00EA7BA5"/>
    <w:rsid w:val="00EA7CA8"/>
    <w:rsid w:val="00EA7E60"/>
    <w:rsid w:val="00EB070E"/>
    <w:rsid w:val="00EB07EA"/>
    <w:rsid w:val="00EB0B01"/>
    <w:rsid w:val="00EB0E81"/>
    <w:rsid w:val="00EB10EC"/>
    <w:rsid w:val="00EB110F"/>
    <w:rsid w:val="00EB1781"/>
    <w:rsid w:val="00EB1829"/>
    <w:rsid w:val="00EB1CC4"/>
    <w:rsid w:val="00EB221A"/>
    <w:rsid w:val="00EB263B"/>
    <w:rsid w:val="00EB27C7"/>
    <w:rsid w:val="00EB2AF4"/>
    <w:rsid w:val="00EB2D79"/>
    <w:rsid w:val="00EB2E9F"/>
    <w:rsid w:val="00EB311F"/>
    <w:rsid w:val="00EB33D1"/>
    <w:rsid w:val="00EB3445"/>
    <w:rsid w:val="00EB3CFF"/>
    <w:rsid w:val="00EB3EC1"/>
    <w:rsid w:val="00EB420E"/>
    <w:rsid w:val="00EB4A87"/>
    <w:rsid w:val="00EB5286"/>
    <w:rsid w:val="00EB5A12"/>
    <w:rsid w:val="00EB5AC8"/>
    <w:rsid w:val="00EB61D8"/>
    <w:rsid w:val="00EB6E54"/>
    <w:rsid w:val="00EB7898"/>
    <w:rsid w:val="00EB7BD2"/>
    <w:rsid w:val="00EB7DA3"/>
    <w:rsid w:val="00EC0002"/>
    <w:rsid w:val="00EC01D8"/>
    <w:rsid w:val="00EC02C6"/>
    <w:rsid w:val="00EC02FA"/>
    <w:rsid w:val="00EC0E91"/>
    <w:rsid w:val="00EC0F2B"/>
    <w:rsid w:val="00EC129A"/>
    <w:rsid w:val="00EC1A5A"/>
    <w:rsid w:val="00EC1C78"/>
    <w:rsid w:val="00EC1D98"/>
    <w:rsid w:val="00EC264A"/>
    <w:rsid w:val="00EC27F7"/>
    <w:rsid w:val="00EC28D6"/>
    <w:rsid w:val="00EC2DAB"/>
    <w:rsid w:val="00EC2E35"/>
    <w:rsid w:val="00EC3341"/>
    <w:rsid w:val="00EC36F1"/>
    <w:rsid w:val="00EC38A5"/>
    <w:rsid w:val="00EC3C44"/>
    <w:rsid w:val="00EC4203"/>
    <w:rsid w:val="00EC45CB"/>
    <w:rsid w:val="00EC473E"/>
    <w:rsid w:val="00EC4A25"/>
    <w:rsid w:val="00EC4A96"/>
    <w:rsid w:val="00EC4B09"/>
    <w:rsid w:val="00EC4C93"/>
    <w:rsid w:val="00EC4EC5"/>
    <w:rsid w:val="00EC578A"/>
    <w:rsid w:val="00EC5D62"/>
    <w:rsid w:val="00EC5E96"/>
    <w:rsid w:val="00EC60B8"/>
    <w:rsid w:val="00EC65BA"/>
    <w:rsid w:val="00EC6612"/>
    <w:rsid w:val="00EC6782"/>
    <w:rsid w:val="00EC68BE"/>
    <w:rsid w:val="00EC6A82"/>
    <w:rsid w:val="00EC6FF1"/>
    <w:rsid w:val="00EC70ED"/>
    <w:rsid w:val="00EC7293"/>
    <w:rsid w:val="00EC72E4"/>
    <w:rsid w:val="00EC75A1"/>
    <w:rsid w:val="00EC7737"/>
    <w:rsid w:val="00EC7A3A"/>
    <w:rsid w:val="00EC7C9A"/>
    <w:rsid w:val="00EC7DBC"/>
    <w:rsid w:val="00EC7E3D"/>
    <w:rsid w:val="00EC7E54"/>
    <w:rsid w:val="00EC7ED9"/>
    <w:rsid w:val="00ED0023"/>
    <w:rsid w:val="00ED0394"/>
    <w:rsid w:val="00ED095F"/>
    <w:rsid w:val="00ED0AE1"/>
    <w:rsid w:val="00ED0D2A"/>
    <w:rsid w:val="00ED0E01"/>
    <w:rsid w:val="00ED1012"/>
    <w:rsid w:val="00ED1540"/>
    <w:rsid w:val="00ED1932"/>
    <w:rsid w:val="00ED1F89"/>
    <w:rsid w:val="00ED246C"/>
    <w:rsid w:val="00ED2794"/>
    <w:rsid w:val="00ED2F1B"/>
    <w:rsid w:val="00ED3208"/>
    <w:rsid w:val="00ED345E"/>
    <w:rsid w:val="00ED37BB"/>
    <w:rsid w:val="00ED3F6C"/>
    <w:rsid w:val="00ED453B"/>
    <w:rsid w:val="00ED4CC0"/>
    <w:rsid w:val="00ED4CEF"/>
    <w:rsid w:val="00ED4DBE"/>
    <w:rsid w:val="00ED4FFB"/>
    <w:rsid w:val="00ED552C"/>
    <w:rsid w:val="00ED6C7B"/>
    <w:rsid w:val="00ED6E81"/>
    <w:rsid w:val="00ED7300"/>
    <w:rsid w:val="00ED744C"/>
    <w:rsid w:val="00ED77A0"/>
    <w:rsid w:val="00ED7914"/>
    <w:rsid w:val="00ED7B40"/>
    <w:rsid w:val="00EE068B"/>
    <w:rsid w:val="00EE0BD8"/>
    <w:rsid w:val="00EE0C4B"/>
    <w:rsid w:val="00EE0FB1"/>
    <w:rsid w:val="00EE10AA"/>
    <w:rsid w:val="00EE11B0"/>
    <w:rsid w:val="00EE1282"/>
    <w:rsid w:val="00EE188A"/>
    <w:rsid w:val="00EE1978"/>
    <w:rsid w:val="00EE1F94"/>
    <w:rsid w:val="00EE276A"/>
    <w:rsid w:val="00EE2AAF"/>
    <w:rsid w:val="00EE2AEE"/>
    <w:rsid w:val="00EE3A79"/>
    <w:rsid w:val="00EE3A98"/>
    <w:rsid w:val="00EE43C5"/>
    <w:rsid w:val="00EE4CD3"/>
    <w:rsid w:val="00EE4FD1"/>
    <w:rsid w:val="00EE5130"/>
    <w:rsid w:val="00EE52A2"/>
    <w:rsid w:val="00EE53CA"/>
    <w:rsid w:val="00EE5B44"/>
    <w:rsid w:val="00EE62D0"/>
    <w:rsid w:val="00EE65D0"/>
    <w:rsid w:val="00EE6E1F"/>
    <w:rsid w:val="00EE6F35"/>
    <w:rsid w:val="00EE74D5"/>
    <w:rsid w:val="00EE7555"/>
    <w:rsid w:val="00EE7DF8"/>
    <w:rsid w:val="00EF038A"/>
    <w:rsid w:val="00EF07B4"/>
    <w:rsid w:val="00EF0E5B"/>
    <w:rsid w:val="00EF1557"/>
    <w:rsid w:val="00EF168D"/>
    <w:rsid w:val="00EF1955"/>
    <w:rsid w:val="00EF28EA"/>
    <w:rsid w:val="00EF2C23"/>
    <w:rsid w:val="00EF2CB7"/>
    <w:rsid w:val="00EF2FD7"/>
    <w:rsid w:val="00EF3028"/>
    <w:rsid w:val="00EF35A2"/>
    <w:rsid w:val="00EF3CC5"/>
    <w:rsid w:val="00EF4022"/>
    <w:rsid w:val="00EF4042"/>
    <w:rsid w:val="00EF46C6"/>
    <w:rsid w:val="00EF4833"/>
    <w:rsid w:val="00EF4B97"/>
    <w:rsid w:val="00EF4BBD"/>
    <w:rsid w:val="00EF52C9"/>
    <w:rsid w:val="00EF56EC"/>
    <w:rsid w:val="00EF58FF"/>
    <w:rsid w:val="00EF592B"/>
    <w:rsid w:val="00EF5930"/>
    <w:rsid w:val="00EF5AC8"/>
    <w:rsid w:val="00EF600B"/>
    <w:rsid w:val="00EF7442"/>
    <w:rsid w:val="00EF761C"/>
    <w:rsid w:val="00EF7D85"/>
    <w:rsid w:val="00F008EA"/>
    <w:rsid w:val="00F00DEF"/>
    <w:rsid w:val="00F00E2A"/>
    <w:rsid w:val="00F0120C"/>
    <w:rsid w:val="00F01813"/>
    <w:rsid w:val="00F0181F"/>
    <w:rsid w:val="00F01AB4"/>
    <w:rsid w:val="00F01C5D"/>
    <w:rsid w:val="00F01D9A"/>
    <w:rsid w:val="00F01F9D"/>
    <w:rsid w:val="00F024FD"/>
    <w:rsid w:val="00F025A2"/>
    <w:rsid w:val="00F026F9"/>
    <w:rsid w:val="00F02CFE"/>
    <w:rsid w:val="00F033B1"/>
    <w:rsid w:val="00F03417"/>
    <w:rsid w:val="00F03A7A"/>
    <w:rsid w:val="00F0453D"/>
    <w:rsid w:val="00F04712"/>
    <w:rsid w:val="00F0479E"/>
    <w:rsid w:val="00F04AF9"/>
    <w:rsid w:val="00F05052"/>
    <w:rsid w:val="00F052A9"/>
    <w:rsid w:val="00F054F8"/>
    <w:rsid w:val="00F05901"/>
    <w:rsid w:val="00F059E4"/>
    <w:rsid w:val="00F05A57"/>
    <w:rsid w:val="00F05C8C"/>
    <w:rsid w:val="00F05D45"/>
    <w:rsid w:val="00F05DAE"/>
    <w:rsid w:val="00F05F1C"/>
    <w:rsid w:val="00F0607C"/>
    <w:rsid w:val="00F0648D"/>
    <w:rsid w:val="00F06EA8"/>
    <w:rsid w:val="00F075E8"/>
    <w:rsid w:val="00F07A40"/>
    <w:rsid w:val="00F07D53"/>
    <w:rsid w:val="00F1027F"/>
    <w:rsid w:val="00F10382"/>
    <w:rsid w:val="00F103C9"/>
    <w:rsid w:val="00F118B4"/>
    <w:rsid w:val="00F11B4A"/>
    <w:rsid w:val="00F11DA7"/>
    <w:rsid w:val="00F122D6"/>
    <w:rsid w:val="00F12FB5"/>
    <w:rsid w:val="00F134CA"/>
    <w:rsid w:val="00F145E0"/>
    <w:rsid w:val="00F15122"/>
    <w:rsid w:val="00F15430"/>
    <w:rsid w:val="00F15A9C"/>
    <w:rsid w:val="00F15A9E"/>
    <w:rsid w:val="00F15B8B"/>
    <w:rsid w:val="00F15F38"/>
    <w:rsid w:val="00F16A7F"/>
    <w:rsid w:val="00F16E56"/>
    <w:rsid w:val="00F173D0"/>
    <w:rsid w:val="00F174EE"/>
    <w:rsid w:val="00F17828"/>
    <w:rsid w:val="00F178E0"/>
    <w:rsid w:val="00F17F12"/>
    <w:rsid w:val="00F20AC0"/>
    <w:rsid w:val="00F20B66"/>
    <w:rsid w:val="00F20C12"/>
    <w:rsid w:val="00F20FF0"/>
    <w:rsid w:val="00F215B1"/>
    <w:rsid w:val="00F21A2C"/>
    <w:rsid w:val="00F222C4"/>
    <w:rsid w:val="00F22456"/>
    <w:rsid w:val="00F224C9"/>
    <w:rsid w:val="00F22B79"/>
    <w:rsid w:val="00F22D09"/>
    <w:rsid w:val="00F22DFF"/>
    <w:rsid w:val="00F22EC7"/>
    <w:rsid w:val="00F22F4B"/>
    <w:rsid w:val="00F22F57"/>
    <w:rsid w:val="00F2318D"/>
    <w:rsid w:val="00F23280"/>
    <w:rsid w:val="00F23721"/>
    <w:rsid w:val="00F24011"/>
    <w:rsid w:val="00F2424F"/>
    <w:rsid w:val="00F24628"/>
    <w:rsid w:val="00F24827"/>
    <w:rsid w:val="00F250EC"/>
    <w:rsid w:val="00F25497"/>
    <w:rsid w:val="00F25861"/>
    <w:rsid w:val="00F25AB6"/>
    <w:rsid w:val="00F25D51"/>
    <w:rsid w:val="00F265BC"/>
    <w:rsid w:val="00F2678D"/>
    <w:rsid w:val="00F26E07"/>
    <w:rsid w:val="00F27003"/>
    <w:rsid w:val="00F27AC2"/>
    <w:rsid w:val="00F27F54"/>
    <w:rsid w:val="00F30A0C"/>
    <w:rsid w:val="00F30D25"/>
    <w:rsid w:val="00F30DF8"/>
    <w:rsid w:val="00F30F22"/>
    <w:rsid w:val="00F30FDE"/>
    <w:rsid w:val="00F313E8"/>
    <w:rsid w:val="00F31601"/>
    <w:rsid w:val="00F31D6F"/>
    <w:rsid w:val="00F32108"/>
    <w:rsid w:val="00F322A5"/>
    <w:rsid w:val="00F32B60"/>
    <w:rsid w:val="00F32C10"/>
    <w:rsid w:val="00F32E0E"/>
    <w:rsid w:val="00F32F72"/>
    <w:rsid w:val="00F3318F"/>
    <w:rsid w:val="00F33590"/>
    <w:rsid w:val="00F33886"/>
    <w:rsid w:val="00F3389B"/>
    <w:rsid w:val="00F33F1D"/>
    <w:rsid w:val="00F344E4"/>
    <w:rsid w:val="00F345A5"/>
    <w:rsid w:val="00F34791"/>
    <w:rsid w:val="00F34D3B"/>
    <w:rsid w:val="00F3518E"/>
    <w:rsid w:val="00F352C4"/>
    <w:rsid w:val="00F355A2"/>
    <w:rsid w:val="00F3581C"/>
    <w:rsid w:val="00F35D9D"/>
    <w:rsid w:val="00F36408"/>
    <w:rsid w:val="00F366C8"/>
    <w:rsid w:val="00F36DAF"/>
    <w:rsid w:val="00F37F53"/>
    <w:rsid w:val="00F400AB"/>
    <w:rsid w:val="00F40EF9"/>
    <w:rsid w:val="00F41772"/>
    <w:rsid w:val="00F41A2A"/>
    <w:rsid w:val="00F42031"/>
    <w:rsid w:val="00F422B5"/>
    <w:rsid w:val="00F426FF"/>
    <w:rsid w:val="00F428A0"/>
    <w:rsid w:val="00F42C0B"/>
    <w:rsid w:val="00F42CAD"/>
    <w:rsid w:val="00F42E8F"/>
    <w:rsid w:val="00F43698"/>
    <w:rsid w:val="00F437E1"/>
    <w:rsid w:val="00F43B6C"/>
    <w:rsid w:val="00F43D07"/>
    <w:rsid w:val="00F44351"/>
    <w:rsid w:val="00F4442B"/>
    <w:rsid w:val="00F4576F"/>
    <w:rsid w:val="00F464EB"/>
    <w:rsid w:val="00F46884"/>
    <w:rsid w:val="00F47170"/>
    <w:rsid w:val="00F47195"/>
    <w:rsid w:val="00F471A9"/>
    <w:rsid w:val="00F47300"/>
    <w:rsid w:val="00F47423"/>
    <w:rsid w:val="00F4769C"/>
    <w:rsid w:val="00F47D87"/>
    <w:rsid w:val="00F50408"/>
    <w:rsid w:val="00F5084E"/>
    <w:rsid w:val="00F51032"/>
    <w:rsid w:val="00F511F2"/>
    <w:rsid w:val="00F514AC"/>
    <w:rsid w:val="00F52161"/>
    <w:rsid w:val="00F5225F"/>
    <w:rsid w:val="00F524EF"/>
    <w:rsid w:val="00F524FE"/>
    <w:rsid w:val="00F527D1"/>
    <w:rsid w:val="00F5343A"/>
    <w:rsid w:val="00F53D87"/>
    <w:rsid w:val="00F53ECE"/>
    <w:rsid w:val="00F54D15"/>
    <w:rsid w:val="00F54E20"/>
    <w:rsid w:val="00F54F05"/>
    <w:rsid w:val="00F5506E"/>
    <w:rsid w:val="00F55088"/>
    <w:rsid w:val="00F55B5E"/>
    <w:rsid w:val="00F55DC5"/>
    <w:rsid w:val="00F56168"/>
    <w:rsid w:val="00F56246"/>
    <w:rsid w:val="00F567A2"/>
    <w:rsid w:val="00F56B2B"/>
    <w:rsid w:val="00F56E77"/>
    <w:rsid w:val="00F57059"/>
    <w:rsid w:val="00F571F4"/>
    <w:rsid w:val="00F5795E"/>
    <w:rsid w:val="00F579BC"/>
    <w:rsid w:val="00F6021D"/>
    <w:rsid w:val="00F60320"/>
    <w:rsid w:val="00F60560"/>
    <w:rsid w:val="00F612BD"/>
    <w:rsid w:val="00F61E94"/>
    <w:rsid w:val="00F621E5"/>
    <w:rsid w:val="00F62442"/>
    <w:rsid w:val="00F62768"/>
    <w:rsid w:val="00F627F0"/>
    <w:rsid w:val="00F62E3E"/>
    <w:rsid w:val="00F639BA"/>
    <w:rsid w:val="00F63A27"/>
    <w:rsid w:val="00F63B82"/>
    <w:rsid w:val="00F648EB"/>
    <w:rsid w:val="00F64A5D"/>
    <w:rsid w:val="00F64D2D"/>
    <w:rsid w:val="00F64D7F"/>
    <w:rsid w:val="00F64EF1"/>
    <w:rsid w:val="00F650DD"/>
    <w:rsid w:val="00F65282"/>
    <w:rsid w:val="00F6528F"/>
    <w:rsid w:val="00F653B8"/>
    <w:rsid w:val="00F65B42"/>
    <w:rsid w:val="00F65EC0"/>
    <w:rsid w:val="00F672CB"/>
    <w:rsid w:val="00F6738B"/>
    <w:rsid w:val="00F67701"/>
    <w:rsid w:val="00F67981"/>
    <w:rsid w:val="00F67ACE"/>
    <w:rsid w:val="00F702EF"/>
    <w:rsid w:val="00F7069A"/>
    <w:rsid w:val="00F70C65"/>
    <w:rsid w:val="00F70DD1"/>
    <w:rsid w:val="00F71051"/>
    <w:rsid w:val="00F717CC"/>
    <w:rsid w:val="00F71BED"/>
    <w:rsid w:val="00F721F7"/>
    <w:rsid w:val="00F7247D"/>
    <w:rsid w:val="00F724C4"/>
    <w:rsid w:val="00F72505"/>
    <w:rsid w:val="00F728BC"/>
    <w:rsid w:val="00F72947"/>
    <w:rsid w:val="00F72E89"/>
    <w:rsid w:val="00F7302E"/>
    <w:rsid w:val="00F73988"/>
    <w:rsid w:val="00F741C1"/>
    <w:rsid w:val="00F746A3"/>
    <w:rsid w:val="00F74733"/>
    <w:rsid w:val="00F74B84"/>
    <w:rsid w:val="00F74C9E"/>
    <w:rsid w:val="00F75338"/>
    <w:rsid w:val="00F75EF0"/>
    <w:rsid w:val="00F76428"/>
    <w:rsid w:val="00F7677F"/>
    <w:rsid w:val="00F76F82"/>
    <w:rsid w:val="00F76FC3"/>
    <w:rsid w:val="00F77557"/>
    <w:rsid w:val="00F7784A"/>
    <w:rsid w:val="00F77CF4"/>
    <w:rsid w:val="00F808C3"/>
    <w:rsid w:val="00F808C4"/>
    <w:rsid w:val="00F80965"/>
    <w:rsid w:val="00F814F9"/>
    <w:rsid w:val="00F81DA6"/>
    <w:rsid w:val="00F82392"/>
    <w:rsid w:val="00F8284B"/>
    <w:rsid w:val="00F82A1C"/>
    <w:rsid w:val="00F82A4E"/>
    <w:rsid w:val="00F82B99"/>
    <w:rsid w:val="00F82BAC"/>
    <w:rsid w:val="00F83118"/>
    <w:rsid w:val="00F83227"/>
    <w:rsid w:val="00F83250"/>
    <w:rsid w:val="00F83284"/>
    <w:rsid w:val="00F83323"/>
    <w:rsid w:val="00F833D4"/>
    <w:rsid w:val="00F83B9B"/>
    <w:rsid w:val="00F83F52"/>
    <w:rsid w:val="00F84114"/>
    <w:rsid w:val="00F84945"/>
    <w:rsid w:val="00F84AF6"/>
    <w:rsid w:val="00F84EEE"/>
    <w:rsid w:val="00F84EFE"/>
    <w:rsid w:val="00F8500C"/>
    <w:rsid w:val="00F854BA"/>
    <w:rsid w:val="00F856C2"/>
    <w:rsid w:val="00F85A96"/>
    <w:rsid w:val="00F8632C"/>
    <w:rsid w:val="00F863CB"/>
    <w:rsid w:val="00F86796"/>
    <w:rsid w:val="00F87876"/>
    <w:rsid w:val="00F87BC9"/>
    <w:rsid w:val="00F90737"/>
    <w:rsid w:val="00F90811"/>
    <w:rsid w:val="00F908E8"/>
    <w:rsid w:val="00F90A9B"/>
    <w:rsid w:val="00F90B52"/>
    <w:rsid w:val="00F91181"/>
    <w:rsid w:val="00F91354"/>
    <w:rsid w:val="00F914A6"/>
    <w:rsid w:val="00F91560"/>
    <w:rsid w:val="00F92292"/>
    <w:rsid w:val="00F9242A"/>
    <w:rsid w:val="00F924B2"/>
    <w:rsid w:val="00F92564"/>
    <w:rsid w:val="00F925C3"/>
    <w:rsid w:val="00F92774"/>
    <w:rsid w:val="00F92979"/>
    <w:rsid w:val="00F92A31"/>
    <w:rsid w:val="00F9307B"/>
    <w:rsid w:val="00F93503"/>
    <w:rsid w:val="00F93674"/>
    <w:rsid w:val="00F93C17"/>
    <w:rsid w:val="00F93E52"/>
    <w:rsid w:val="00F944AE"/>
    <w:rsid w:val="00F948C5"/>
    <w:rsid w:val="00F94CBB"/>
    <w:rsid w:val="00F94FE7"/>
    <w:rsid w:val="00F9503B"/>
    <w:rsid w:val="00F9563C"/>
    <w:rsid w:val="00F958D8"/>
    <w:rsid w:val="00F962B9"/>
    <w:rsid w:val="00F96ABB"/>
    <w:rsid w:val="00F96C70"/>
    <w:rsid w:val="00F96FAB"/>
    <w:rsid w:val="00F971F5"/>
    <w:rsid w:val="00F9755F"/>
    <w:rsid w:val="00F97669"/>
    <w:rsid w:val="00F97B07"/>
    <w:rsid w:val="00F97B43"/>
    <w:rsid w:val="00FA1266"/>
    <w:rsid w:val="00FA12FA"/>
    <w:rsid w:val="00FA1367"/>
    <w:rsid w:val="00FA13C4"/>
    <w:rsid w:val="00FA1ADD"/>
    <w:rsid w:val="00FA2224"/>
    <w:rsid w:val="00FA257E"/>
    <w:rsid w:val="00FA288B"/>
    <w:rsid w:val="00FA2C9B"/>
    <w:rsid w:val="00FA2ED7"/>
    <w:rsid w:val="00FA2EEB"/>
    <w:rsid w:val="00FA3064"/>
    <w:rsid w:val="00FA33C4"/>
    <w:rsid w:val="00FA3473"/>
    <w:rsid w:val="00FA34D8"/>
    <w:rsid w:val="00FA39D4"/>
    <w:rsid w:val="00FA3B36"/>
    <w:rsid w:val="00FA3EC0"/>
    <w:rsid w:val="00FA4272"/>
    <w:rsid w:val="00FA4793"/>
    <w:rsid w:val="00FA4DE4"/>
    <w:rsid w:val="00FA4E0C"/>
    <w:rsid w:val="00FA592B"/>
    <w:rsid w:val="00FA5D77"/>
    <w:rsid w:val="00FA5D7B"/>
    <w:rsid w:val="00FA5F60"/>
    <w:rsid w:val="00FA5F7D"/>
    <w:rsid w:val="00FA5F88"/>
    <w:rsid w:val="00FA5FED"/>
    <w:rsid w:val="00FA61AC"/>
    <w:rsid w:val="00FA755A"/>
    <w:rsid w:val="00FA7609"/>
    <w:rsid w:val="00FA782D"/>
    <w:rsid w:val="00FA7C0A"/>
    <w:rsid w:val="00FB030D"/>
    <w:rsid w:val="00FB05ED"/>
    <w:rsid w:val="00FB08B9"/>
    <w:rsid w:val="00FB0B9F"/>
    <w:rsid w:val="00FB0BDB"/>
    <w:rsid w:val="00FB17B4"/>
    <w:rsid w:val="00FB1862"/>
    <w:rsid w:val="00FB272B"/>
    <w:rsid w:val="00FB2A70"/>
    <w:rsid w:val="00FB2B0D"/>
    <w:rsid w:val="00FB2E88"/>
    <w:rsid w:val="00FB37B9"/>
    <w:rsid w:val="00FB38DD"/>
    <w:rsid w:val="00FB3C26"/>
    <w:rsid w:val="00FB4130"/>
    <w:rsid w:val="00FB4309"/>
    <w:rsid w:val="00FB452D"/>
    <w:rsid w:val="00FB4961"/>
    <w:rsid w:val="00FB49C7"/>
    <w:rsid w:val="00FB4E50"/>
    <w:rsid w:val="00FB4EED"/>
    <w:rsid w:val="00FB538B"/>
    <w:rsid w:val="00FB5598"/>
    <w:rsid w:val="00FB564F"/>
    <w:rsid w:val="00FB5744"/>
    <w:rsid w:val="00FB5AF5"/>
    <w:rsid w:val="00FB5BF8"/>
    <w:rsid w:val="00FB5D43"/>
    <w:rsid w:val="00FB5F8F"/>
    <w:rsid w:val="00FB6462"/>
    <w:rsid w:val="00FB65B3"/>
    <w:rsid w:val="00FB6854"/>
    <w:rsid w:val="00FB6C7D"/>
    <w:rsid w:val="00FB71F9"/>
    <w:rsid w:val="00FB7213"/>
    <w:rsid w:val="00FB7580"/>
    <w:rsid w:val="00FB7D64"/>
    <w:rsid w:val="00FB7DD4"/>
    <w:rsid w:val="00FC0037"/>
    <w:rsid w:val="00FC0097"/>
    <w:rsid w:val="00FC0649"/>
    <w:rsid w:val="00FC06EF"/>
    <w:rsid w:val="00FC108E"/>
    <w:rsid w:val="00FC1192"/>
    <w:rsid w:val="00FC12C1"/>
    <w:rsid w:val="00FC14F8"/>
    <w:rsid w:val="00FC1BF9"/>
    <w:rsid w:val="00FC1D0D"/>
    <w:rsid w:val="00FC1E0A"/>
    <w:rsid w:val="00FC1FDF"/>
    <w:rsid w:val="00FC2230"/>
    <w:rsid w:val="00FC2472"/>
    <w:rsid w:val="00FC29B1"/>
    <w:rsid w:val="00FC2AE0"/>
    <w:rsid w:val="00FC2C05"/>
    <w:rsid w:val="00FC3170"/>
    <w:rsid w:val="00FC3337"/>
    <w:rsid w:val="00FC3656"/>
    <w:rsid w:val="00FC40C4"/>
    <w:rsid w:val="00FC4221"/>
    <w:rsid w:val="00FC4274"/>
    <w:rsid w:val="00FC4506"/>
    <w:rsid w:val="00FC46B9"/>
    <w:rsid w:val="00FC4B39"/>
    <w:rsid w:val="00FC4C99"/>
    <w:rsid w:val="00FC53DD"/>
    <w:rsid w:val="00FC58E5"/>
    <w:rsid w:val="00FC6019"/>
    <w:rsid w:val="00FC629B"/>
    <w:rsid w:val="00FC6546"/>
    <w:rsid w:val="00FC68C2"/>
    <w:rsid w:val="00FC6928"/>
    <w:rsid w:val="00FC6B1C"/>
    <w:rsid w:val="00FC6CE6"/>
    <w:rsid w:val="00FC6D6B"/>
    <w:rsid w:val="00FC7237"/>
    <w:rsid w:val="00FC7473"/>
    <w:rsid w:val="00FC77B1"/>
    <w:rsid w:val="00FC7A23"/>
    <w:rsid w:val="00FD03F6"/>
    <w:rsid w:val="00FD044B"/>
    <w:rsid w:val="00FD1245"/>
    <w:rsid w:val="00FD12B3"/>
    <w:rsid w:val="00FD1A5C"/>
    <w:rsid w:val="00FD1C6A"/>
    <w:rsid w:val="00FD1C7D"/>
    <w:rsid w:val="00FD1F6E"/>
    <w:rsid w:val="00FD30D7"/>
    <w:rsid w:val="00FD351C"/>
    <w:rsid w:val="00FD39FD"/>
    <w:rsid w:val="00FD3D64"/>
    <w:rsid w:val="00FD4264"/>
    <w:rsid w:val="00FD43BE"/>
    <w:rsid w:val="00FD474E"/>
    <w:rsid w:val="00FD496A"/>
    <w:rsid w:val="00FD4B2B"/>
    <w:rsid w:val="00FD4C29"/>
    <w:rsid w:val="00FD4E3D"/>
    <w:rsid w:val="00FD525C"/>
    <w:rsid w:val="00FD536F"/>
    <w:rsid w:val="00FD5834"/>
    <w:rsid w:val="00FD63EF"/>
    <w:rsid w:val="00FD6450"/>
    <w:rsid w:val="00FD6E66"/>
    <w:rsid w:val="00FD70B3"/>
    <w:rsid w:val="00FD7419"/>
    <w:rsid w:val="00FD7426"/>
    <w:rsid w:val="00FD77E0"/>
    <w:rsid w:val="00FD7B22"/>
    <w:rsid w:val="00FE0B19"/>
    <w:rsid w:val="00FE0C4C"/>
    <w:rsid w:val="00FE0C81"/>
    <w:rsid w:val="00FE124A"/>
    <w:rsid w:val="00FE13C1"/>
    <w:rsid w:val="00FE14A5"/>
    <w:rsid w:val="00FE20F6"/>
    <w:rsid w:val="00FE20F7"/>
    <w:rsid w:val="00FE221F"/>
    <w:rsid w:val="00FE2E1C"/>
    <w:rsid w:val="00FE320A"/>
    <w:rsid w:val="00FE3456"/>
    <w:rsid w:val="00FE36E6"/>
    <w:rsid w:val="00FE3DF7"/>
    <w:rsid w:val="00FE4128"/>
    <w:rsid w:val="00FE43AC"/>
    <w:rsid w:val="00FE4732"/>
    <w:rsid w:val="00FE4C5B"/>
    <w:rsid w:val="00FE5101"/>
    <w:rsid w:val="00FE53B6"/>
    <w:rsid w:val="00FE5660"/>
    <w:rsid w:val="00FE5FE5"/>
    <w:rsid w:val="00FE6016"/>
    <w:rsid w:val="00FE6967"/>
    <w:rsid w:val="00FE6D87"/>
    <w:rsid w:val="00FE6DB8"/>
    <w:rsid w:val="00FE7172"/>
    <w:rsid w:val="00FF0737"/>
    <w:rsid w:val="00FF0B60"/>
    <w:rsid w:val="00FF0EA6"/>
    <w:rsid w:val="00FF0EED"/>
    <w:rsid w:val="00FF104A"/>
    <w:rsid w:val="00FF1189"/>
    <w:rsid w:val="00FF133A"/>
    <w:rsid w:val="00FF1545"/>
    <w:rsid w:val="00FF15F5"/>
    <w:rsid w:val="00FF1F3C"/>
    <w:rsid w:val="00FF1F99"/>
    <w:rsid w:val="00FF2090"/>
    <w:rsid w:val="00FF28A3"/>
    <w:rsid w:val="00FF2E97"/>
    <w:rsid w:val="00FF360F"/>
    <w:rsid w:val="00FF3771"/>
    <w:rsid w:val="00FF3998"/>
    <w:rsid w:val="00FF3A7F"/>
    <w:rsid w:val="00FF3BC0"/>
    <w:rsid w:val="00FF456F"/>
    <w:rsid w:val="00FF46D8"/>
    <w:rsid w:val="00FF47DE"/>
    <w:rsid w:val="00FF50D0"/>
    <w:rsid w:val="00FF640B"/>
    <w:rsid w:val="07DCC82D"/>
    <w:rsid w:val="0F7B9A50"/>
    <w:rsid w:val="32EE7EF5"/>
    <w:rsid w:val="5E5F1F42"/>
    <w:rsid w:val="673B33A4"/>
    <w:rsid w:val="6CFB6714"/>
    <w:rsid w:val="7673D4B7"/>
    <w:rsid w:val="7BFF6C26"/>
    <w:rsid w:val="7F9B1191"/>
    <w:rsid w:val="7FEE0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C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uiPriority="35" w:qFormat="1"/>
    <w:lsdException w:name="footnote reference"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Hyperlink" w:qFormat="1"/>
    <w:lsdException w:name="FollowedHyperlink" w:uiPriority="99"/>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1"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unhideWhenUsed/>
    <w:pPr>
      <w:spacing w:after="0"/>
    </w:pPr>
    <w:rPr>
      <w:rFonts w:ascii="Segoe UI" w:hAnsi="Segoe UI" w:cs="Segoe UI"/>
      <w:sz w:val="18"/>
      <w:szCs w:val="18"/>
    </w:rPr>
  </w:style>
  <w:style w:type="paragraph" w:styleId="20">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a4">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character" w:styleId="a5">
    <w:name w:val="annotation reference"/>
    <w:qFormat/>
    <w:rPr>
      <w:sz w:val="16"/>
      <w:szCs w:val="16"/>
    </w:rPr>
  </w:style>
  <w:style w:type="paragraph" w:styleId="a6">
    <w:name w:val="annotation text"/>
    <w:basedOn w:val="a"/>
    <w:link w:val="Char0"/>
    <w:uiPriority w:val="99"/>
    <w:qFormat/>
  </w:style>
  <w:style w:type="paragraph" w:styleId="a7">
    <w:name w:val="annotation subject"/>
    <w:basedOn w:val="a6"/>
    <w:next w:val="a6"/>
    <w:link w:val="Char1"/>
    <w:semiHidden/>
    <w:unhideWhenUsed/>
    <w:rPr>
      <w:b/>
      <w:bCs/>
    </w:rPr>
  </w:style>
  <w:style w:type="paragraph" w:styleId="a8">
    <w:name w:val="Document Map"/>
    <w:basedOn w:val="a"/>
    <w:link w:val="Char2"/>
    <w:pPr>
      <w:shd w:val="clear" w:color="auto" w:fill="000080"/>
      <w:overflowPunct/>
      <w:autoSpaceDE/>
      <w:autoSpaceDN/>
      <w:adjustRightInd/>
      <w:textAlignment w:val="auto"/>
    </w:pPr>
    <w:rPr>
      <w:rFonts w:ascii="Tahoma" w:eastAsia="Malgun Gothic" w:hAnsi="Tahoma"/>
      <w:lang w:eastAsia="en-US"/>
    </w:rPr>
  </w:style>
  <w:style w:type="character" w:styleId="a9">
    <w:name w:val="Emphasis"/>
    <w:qFormat/>
    <w:rPr>
      <w:i/>
      <w:iCs/>
    </w:rPr>
  </w:style>
  <w:style w:type="paragraph" w:styleId="aa">
    <w:name w:val="footer"/>
    <w:basedOn w:val="ab"/>
    <w:link w:val="Char3"/>
    <w:uiPriority w:val="99"/>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ac">
    <w:name w:val="footnote reference"/>
    <w:basedOn w:val="a0"/>
    <w:qFormat/>
    <w:rPr>
      <w:b/>
      <w:position w:val="6"/>
      <w:sz w:val="16"/>
    </w:rPr>
  </w:style>
  <w:style w:type="paragraph" w:styleId="ad">
    <w:name w:val="footnote text"/>
    <w:basedOn w:val="a"/>
    <w:link w:val="Char5"/>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Hyperlink"/>
    <w:qFormat/>
    <w:rPr>
      <w:color w:val="0000FF"/>
      <w:u w:val="single"/>
    </w:rPr>
  </w:style>
  <w:style w:type="paragraph" w:styleId="10">
    <w:name w:val="index 1"/>
    <w:basedOn w:val="a"/>
    <w:pPr>
      <w:keepLines/>
      <w:spacing w:after="0"/>
    </w:pPr>
  </w:style>
  <w:style w:type="paragraph" w:styleId="21">
    <w:name w:val="index 2"/>
    <w:basedOn w:val="10"/>
    <w:pPr>
      <w:ind w:left="284"/>
    </w:pPr>
  </w:style>
  <w:style w:type="paragraph" w:styleId="af">
    <w:name w:val="List"/>
    <w:basedOn w:val="a"/>
    <w:pPr>
      <w:ind w:left="568" w:hanging="284"/>
    </w:pPr>
  </w:style>
  <w:style w:type="paragraph" w:styleId="22">
    <w:name w:val="List 2"/>
    <w:basedOn w:val="af"/>
    <w:pPr>
      <w:ind w:left="851"/>
    </w:pPr>
  </w:style>
  <w:style w:type="paragraph" w:styleId="30">
    <w:name w:val="List 3"/>
    <w:basedOn w:val="22"/>
    <w:pPr>
      <w:ind w:left="1135"/>
    </w:pPr>
  </w:style>
  <w:style w:type="paragraph" w:styleId="40">
    <w:name w:val="List 4"/>
    <w:basedOn w:val="30"/>
    <w:pPr>
      <w:ind w:left="1418"/>
    </w:pPr>
  </w:style>
  <w:style w:type="paragraph" w:styleId="50">
    <w:name w:val="List 5"/>
    <w:basedOn w:val="40"/>
    <w:qFormat/>
    <w:pPr>
      <w:ind w:left="1702"/>
    </w:pPr>
  </w:style>
  <w:style w:type="paragraph" w:styleId="af0">
    <w:name w:val="List Bullet"/>
    <w:basedOn w:val="af"/>
  </w:style>
  <w:style w:type="paragraph" w:styleId="23">
    <w:name w:val="List Bullet 2"/>
    <w:basedOn w:val="af0"/>
    <w:pPr>
      <w:ind w:left="851"/>
    </w:pPr>
  </w:style>
  <w:style w:type="paragraph" w:styleId="31">
    <w:name w:val="List Bullet 3"/>
    <w:basedOn w:val="23"/>
    <w:pPr>
      <w:ind w:left="1135"/>
    </w:pPr>
  </w:style>
  <w:style w:type="paragraph" w:styleId="41">
    <w:name w:val="List Bullet 4"/>
    <w:basedOn w:val="31"/>
    <w:pPr>
      <w:ind w:left="1418"/>
    </w:pPr>
  </w:style>
  <w:style w:type="paragraph" w:styleId="51">
    <w:name w:val="List Bullet 5"/>
    <w:basedOn w:val="41"/>
    <w:pPr>
      <w:ind w:left="1702"/>
    </w:pPr>
  </w:style>
  <w:style w:type="paragraph" w:styleId="af1">
    <w:name w:val="List Number"/>
    <w:basedOn w:val="af"/>
  </w:style>
  <w:style w:type="paragraph" w:styleId="24">
    <w:name w:val="List Number 2"/>
    <w:basedOn w:val="af1"/>
    <w:pPr>
      <w:ind w:left="851"/>
    </w:pPr>
  </w:style>
  <w:style w:type="paragraph" w:styleId="af2">
    <w:name w:val="Plain Text"/>
    <w:basedOn w:val="a"/>
    <w:link w:val="Char6"/>
    <w:uiPriority w:val="99"/>
    <w:qFormat/>
    <w:pPr>
      <w:overflowPunct/>
      <w:autoSpaceDE/>
      <w:autoSpaceDN/>
      <w:adjustRightInd/>
      <w:spacing w:after="0"/>
      <w:textAlignment w:val="auto"/>
    </w:pPr>
    <w:rPr>
      <w:rFonts w:ascii="Courier New" w:eastAsia="MS Mincho" w:hAnsi="Courier New"/>
      <w:lang w:eastAsia="en-US"/>
    </w:rPr>
  </w:style>
  <w:style w:type="character" w:styleId="af3">
    <w:name w:val="Strong"/>
    <w:uiPriority w:val="22"/>
    <w:qFormat/>
    <w:rPr>
      <w:b/>
      <w:bCs/>
    </w:rPr>
  </w:style>
  <w:style w:type="table" w:styleId="af4">
    <w:name w:val="Table Grid"/>
    <w:basedOn w:val="a1"/>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12">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5">
    <w:name w:val="toc 2"/>
    <w:basedOn w:val="12"/>
    <w:uiPriority w:val="39"/>
    <w:pPr>
      <w:keepNext w:val="0"/>
      <w:spacing w:before="0"/>
      <w:ind w:left="851" w:hanging="851"/>
    </w:pPr>
    <w:rPr>
      <w:sz w:val="20"/>
    </w:rPr>
  </w:style>
  <w:style w:type="paragraph" w:styleId="32">
    <w:name w:val="toc 3"/>
    <w:basedOn w:val="25"/>
    <w:uiPriority w:val="39"/>
    <w:pPr>
      <w:ind w:left="1134" w:hanging="1134"/>
    </w:pPr>
  </w:style>
  <w:style w:type="paragraph" w:styleId="42">
    <w:name w:val="toc 4"/>
    <w:basedOn w:val="32"/>
    <w:uiPriority w:val="39"/>
    <w:pPr>
      <w:ind w:left="1418" w:hanging="1418"/>
    </w:pPr>
  </w:style>
  <w:style w:type="paragraph" w:styleId="52">
    <w:name w:val="toc 5"/>
    <w:basedOn w:val="42"/>
    <w:uiPriority w:val="39"/>
    <w:pPr>
      <w:ind w:left="1701" w:hanging="1701"/>
    </w:pPr>
  </w:style>
  <w:style w:type="paragraph" w:styleId="60">
    <w:name w:val="toc 6"/>
    <w:basedOn w:val="52"/>
    <w:next w:val="a"/>
    <w:uiPriority w:val="39"/>
    <w:pPr>
      <w:ind w:left="1985" w:hanging="1985"/>
    </w:pPr>
  </w:style>
  <w:style w:type="paragraph" w:styleId="70">
    <w:name w:val="toc 7"/>
    <w:basedOn w:val="60"/>
    <w:next w:val="a"/>
    <w:uiPriority w:val="39"/>
    <w:pPr>
      <w:ind w:left="2268" w:hanging="2268"/>
    </w:pPr>
  </w:style>
  <w:style w:type="paragraph" w:styleId="80">
    <w:name w:val="toc 8"/>
    <w:basedOn w:val="12"/>
    <w:uiPriority w:val="39"/>
    <w:pPr>
      <w:spacing w:before="180"/>
      <w:ind w:left="2693" w:hanging="2693"/>
    </w:pPr>
    <w:rPr>
      <w:b/>
    </w:rPr>
  </w:style>
  <w:style w:type="paragraph" w:styleId="90">
    <w:name w:val="toc 9"/>
    <w:basedOn w:val="80"/>
    <w:uiPriority w:val="39"/>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2"/>
    <w:link w:val="B2Char"/>
    <w:qFormat/>
  </w:style>
  <w:style w:type="paragraph" w:customStyle="1" w:styleId="B3">
    <w:name w:val="B3"/>
    <w:basedOn w:val="30"/>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5">
    <w:name w:val="脚注文本 Char"/>
    <w:basedOn w:val="a0"/>
    <w:link w:val="ad"/>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4">
    <w:name w:val="页眉 Char"/>
    <w:basedOn w:val="a0"/>
    <w:link w:val="ab"/>
    <w:qFormat/>
    <w:rPr>
      <w:rFonts w:ascii="Arial" w:eastAsia="Times New Roman" w:hAnsi="Arial"/>
      <w:b/>
      <w:sz w:val="18"/>
    </w:rPr>
  </w:style>
  <w:style w:type="character" w:customStyle="1" w:styleId="Char3">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
    <w:name w:val="批注框文本 Char"/>
    <w:basedOn w:val="a0"/>
    <w:link w:val="a3"/>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正文文本 2 Char"/>
    <w:basedOn w:val="a0"/>
    <w:link w:val="20"/>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2">
    <w:name w:val="文档结构图 Char"/>
    <w:basedOn w:val="a0"/>
    <w:link w:val="a8"/>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Char6">
    <w:name w:val="纯文本 Char"/>
    <w:basedOn w:val="a0"/>
    <w:link w:val="af2"/>
    <w:uiPriority w:val="99"/>
    <w:qFormat/>
    <w:rPr>
      <w:rFonts w:ascii="Courier New" w:eastAsia="MS Mincho" w:hAnsi="Courier New"/>
      <w:lang w:eastAsia="en-US"/>
    </w:rPr>
  </w:style>
  <w:style w:type="paragraph" w:customStyle="1" w:styleId="pf0">
    <w:name w:val="pf0"/>
    <w:basedOn w:val="a"/>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har0">
    <w:name w:val="批注文字 Char"/>
    <w:basedOn w:val="a0"/>
    <w:link w:val="a6"/>
    <w:uiPriority w:val="99"/>
    <w:qFormat/>
    <w:rPr>
      <w:rFonts w:eastAsia="Times New Roman"/>
    </w:rPr>
  </w:style>
  <w:style w:type="character" w:customStyle="1" w:styleId="Char1">
    <w:name w:val="批注主题 Char"/>
    <w:basedOn w:val="Char0"/>
    <w:link w:val="a7"/>
    <w:semiHidden/>
    <w:rPr>
      <w:rFonts w:eastAsia="Times New Roman"/>
      <w:b/>
      <w:bC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af6">
    <w:name w:val="Revision"/>
    <w:hidden/>
    <w:uiPriority w:val="99"/>
    <w:unhideWhenUsed/>
    <w:rsid w:val="00123BC7"/>
    <w:rPr>
      <w:rFonts w:eastAsia="Times New Roman"/>
      <w:lang w:val="en-GB" w:eastAsia="ja-JP"/>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254437"/>
    <w:rPr>
      <w:rFonts w:eastAsia="Times New Roman"/>
      <w:lang w:val="en-GB" w:eastAsia="ja-JP"/>
    </w:rPr>
  </w:style>
  <w:style w:type="paragraph" w:customStyle="1" w:styleId="Agreement">
    <w:name w:val="Agreement"/>
    <w:basedOn w:val="a"/>
    <w:next w:val="a"/>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a"/>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f7">
    <w:name w:val="FollowedHyperlink"/>
    <w:basedOn w:val="a0"/>
    <w:uiPriority w:val="99"/>
    <w:semiHidden/>
    <w:unhideWhenUsed/>
    <w:rsid w:val="00664CE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uiPriority="35" w:qFormat="1"/>
    <w:lsdException w:name="footnote reference"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Hyperlink" w:qFormat="1"/>
    <w:lsdException w:name="FollowedHyperlink" w:uiPriority="99"/>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1"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unhideWhenUsed/>
    <w:pPr>
      <w:spacing w:after="0"/>
    </w:pPr>
    <w:rPr>
      <w:rFonts w:ascii="Segoe UI" w:hAnsi="Segoe UI" w:cs="Segoe UI"/>
      <w:sz w:val="18"/>
      <w:szCs w:val="18"/>
    </w:rPr>
  </w:style>
  <w:style w:type="paragraph" w:styleId="20">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a4">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character" w:styleId="a5">
    <w:name w:val="annotation reference"/>
    <w:qFormat/>
    <w:rPr>
      <w:sz w:val="16"/>
      <w:szCs w:val="16"/>
    </w:rPr>
  </w:style>
  <w:style w:type="paragraph" w:styleId="a6">
    <w:name w:val="annotation text"/>
    <w:basedOn w:val="a"/>
    <w:link w:val="Char0"/>
    <w:uiPriority w:val="99"/>
    <w:qFormat/>
  </w:style>
  <w:style w:type="paragraph" w:styleId="a7">
    <w:name w:val="annotation subject"/>
    <w:basedOn w:val="a6"/>
    <w:next w:val="a6"/>
    <w:link w:val="Char1"/>
    <w:semiHidden/>
    <w:unhideWhenUsed/>
    <w:rPr>
      <w:b/>
      <w:bCs/>
    </w:rPr>
  </w:style>
  <w:style w:type="paragraph" w:styleId="a8">
    <w:name w:val="Document Map"/>
    <w:basedOn w:val="a"/>
    <w:link w:val="Char2"/>
    <w:pPr>
      <w:shd w:val="clear" w:color="auto" w:fill="000080"/>
      <w:overflowPunct/>
      <w:autoSpaceDE/>
      <w:autoSpaceDN/>
      <w:adjustRightInd/>
      <w:textAlignment w:val="auto"/>
    </w:pPr>
    <w:rPr>
      <w:rFonts w:ascii="Tahoma" w:eastAsia="Malgun Gothic" w:hAnsi="Tahoma"/>
      <w:lang w:eastAsia="en-US"/>
    </w:rPr>
  </w:style>
  <w:style w:type="character" w:styleId="a9">
    <w:name w:val="Emphasis"/>
    <w:qFormat/>
    <w:rPr>
      <w:i/>
      <w:iCs/>
    </w:rPr>
  </w:style>
  <w:style w:type="paragraph" w:styleId="aa">
    <w:name w:val="footer"/>
    <w:basedOn w:val="ab"/>
    <w:link w:val="Char3"/>
    <w:uiPriority w:val="99"/>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ac">
    <w:name w:val="footnote reference"/>
    <w:basedOn w:val="a0"/>
    <w:qFormat/>
    <w:rPr>
      <w:b/>
      <w:position w:val="6"/>
      <w:sz w:val="16"/>
    </w:rPr>
  </w:style>
  <w:style w:type="paragraph" w:styleId="ad">
    <w:name w:val="footnote text"/>
    <w:basedOn w:val="a"/>
    <w:link w:val="Char5"/>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Hyperlink"/>
    <w:qFormat/>
    <w:rPr>
      <w:color w:val="0000FF"/>
      <w:u w:val="single"/>
    </w:rPr>
  </w:style>
  <w:style w:type="paragraph" w:styleId="10">
    <w:name w:val="index 1"/>
    <w:basedOn w:val="a"/>
    <w:pPr>
      <w:keepLines/>
      <w:spacing w:after="0"/>
    </w:pPr>
  </w:style>
  <w:style w:type="paragraph" w:styleId="21">
    <w:name w:val="index 2"/>
    <w:basedOn w:val="10"/>
    <w:pPr>
      <w:ind w:left="284"/>
    </w:pPr>
  </w:style>
  <w:style w:type="paragraph" w:styleId="af">
    <w:name w:val="List"/>
    <w:basedOn w:val="a"/>
    <w:pPr>
      <w:ind w:left="568" w:hanging="284"/>
    </w:pPr>
  </w:style>
  <w:style w:type="paragraph" w:styleId="22">
    <w:name w:val="List 2"/>
    <w:basedOn w:val="af"/>
    <w:pPr>
      <w:ind w:left="851"/>
    </w:pPr>
  </w:style>
  <w:style w:type="paragraph" w:styleId="30">
    <w:name w:val="List 3"/>
    <w:basedOn w:val="22"/>
    <w:pPr>
      <w:ind w:left="1135"/>
    </w:pPr>
  </w:style>
  <w:style w:type="paragraph" w:styleId="40">
    <w:name w:val="List 4"/>
    <w:basedOn w:val="30"/>
    <w:pPr>
      <w:ind w:left="1418"/>
    </w:pPr>
  </w:style>
  <w:style w:type="paragraph" w:styleId="50">
    <w:name w:val="List 5"/>
    <w:basedOn w:val="40"/>
    <w:qFormat/>
    <w:pPr>
      <w:ind w:left="1702"/>
    </w:pPr>
  </w:style>
  <w:style w:type="paragraph" w:styleId="af0">
    <w:name w:val="List Bullet"/>
    <w:basedOn w:val="af"/>
  </w:style>
  <w:style w:type="paragraph" w:styleId="23">
    <w:name w:val="List Bullet 2"/>
    <w:basedOn w:val="af0"/>
    <w:pPr>
      <w:ind w:left="851"/>
    </w:pPr>
  </w:style>
  <w:style w:type="paragraph" w:styleId="31">
    <w:name w:val="List Bullet 3"/>
    <w:basedOn w:val="23"/>
    <w:pPr>
      <w:ind w:left="1135"/>
    </w:pPr>
  </w:style>
  <w:style w:type="paragraph" w:styleId="41">
    <w:name w:val="List Bullet 4"/>
    <w:basedOn w:val="31"/>
    <w:pPr>
      <w:ind w:left="1418"/>
    </w:pPr>
  </w:style>
  <w:style w:type="paragraph" w:styleId="51">
    <w:name w:val="List Bullet 5"/>
    <w:basedOn w:val="41"/>
    <w:pPr>
      <w:ind w:left="1702"/>
    </w:pPr>
  </w:style>
  <w:style w:type="paragraph" w:styleId="af1">
    <w:name w:val="List Number"/>
    <w:basedOn w:val="af"/>
  </w:style>
  <w:style w:type="paragraph" w:styleId="24">
    <w:name w:val="List Number 2"/>
    <w:basedOn w:val="af1"/>
    <w:pPr>
      <w:ind w:left="851"/>
    </w:pPr>
  </w:style>
  <w:style w:type="paragraph" w:styleId="af2">
    <w:name w:val="Plain Text"/>
    <w:basedOn w:val="a"/>
    <w:link w:val="Char6"/>
    <w:uiPriority w:val="99"/>
    <w:qFormat/>
    <w:pPr>
      <w:overflowPunct/>
      <w:autoSpaceDE/>
      <w:autoSpaceDN/>
      <w:adjustRightInd/>
      <w:spacing w:after="0"/>
      <w:textAlignment w:val="auto"/>
    </w:pPr>
    <w:rPr>
      <w:rFonts w:ascii="Courier New" w:eastAsia="MS Mincho" w:hAnsi="Courier New"/>
      <w:lang w:eastAsia="en-US"/>
    </w:rPr>
  </w:style>
  <w:style w:type="character" w:styleId="af3">
    <w:name w:val="Strong"/>
    <w:uiPriority w:val="22"/>
    <w:qFormat/>
    <w:rPr>
      <w:b/>
      <w:bCs/>
    </w:rPr>
  </w:style>
  <w:style w:type="table" w:styleId="af4">
    <w:name w:val="Table Grid"/>
    <w:basedOn w:val="a1"/>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12">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5">
    <w:name w:val="toc 2"/>
    <w:basedOn w:val="12"/>
    <w:uiPriority w:val="39"/>
    <w:pPr>
      <w:keepNext w:val="0"/>
      <w:spacing w:before="0"/>
      <w:ind w:left="851" w:hanging="851"/>
    </w:pPr>
    <w:rPr>
      <w:sz w:val="20"/>
    </w:rPr>
  </w:style>
  <w:style w:type="paragraph" w:styleId="32">
    <w:name w:val="toc 3"/>
    <w:basedOn w:val="25"/>
    <w:uiPriority w:val="39"/>
    <w:pPr>
      <w:ind w:left="1134" w:hanging="1134"/>
    </w:pPr>
  </w:style>
  <w:style w:type="paragraph" w:styleId="42">
    <w:name w:val="toc 4"/>
    <w:basedOn w:val="32"/>
    <w:uiPriority w:val="39"/>
    <w:pPr>
      <w:ind w:left="1418" w:hanging="1418"/>
    </w:pPr>
  </w:style>
  <w:style w:type="paragraph" w:styleId="52">
    <w:name w:val="toc 5"/>
    <w:basedOn w:val="42"/>
    <w:uiPriority w:val="39"/>
    <w:pPr>
      <w:ind w:left="1701" w:hanging="1701"/>
    </w:pPr>
  </w:style>
  <w:style w:type="paragraph" w:styleId="60">
    <w:name w:val="toc 6"/>
    <w:basedOn w:val="52"/>
    <w:next w:val="a"/>
    <w:uiPriority w:val="39"/>
    <w:pPr>
      <w:ind w:left="1985" w:hanging="1985"/>
    </w:pPr>
  </w:style>
  <w:style w:type="paragraph" w:styleId="70">
    <w:name w:val="toc 7"/>
    <w:basedOn w:val="60"/>
    <w:next w:val="a"/>
    <w:uiPriority w:val="39"/>
    <w:pPr>
      <w:ind w:left="2268" w:hanging="2268"/>
    </w:pPr>
  </w:style>
  <w:style w:type="paragraph" w:styleId="80">
    <w:name w:val="toc 8"/>
    <w:basedOn w:val="12"/>
    <w:uiPriority w:val="39"/>
    <w:pPr>
      <w:spacing w:before="180"/>
      <w:ind w:left="2693" w:hanging="2693"/>
    </w:pPr>
    <w:rPr>
      <w:b/>
    </w:rPr>
  </w:style>
  <w:style w:type="paragraph" w:styleId="90">
    <w:name w:val="toc 9"/>
    <w:basedOn w:val="80"/>
    <w:uiPriority w:val="39"/>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2"/>
    <w:link w:val="B2Char"/>
    <w:qFormat/>
  </w:style>
  <w:style w:type="paragraph" w:customStyle="1" w:styleId="B3">
    <w:name w:val="B3"/>
    <w:basedOn w:val="30"/>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5">
    <w:name w:val="脚注文本 Char"/>
    <w:basedOn w:val="a0"/>
    <w:link w:val="ad"/>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4">
    <w:name w:val="页眉 Char"/>
    <w:basedOn w:val="a0"/>
    <w:link w:val="ab"/>
    <w:qFormat/>
    <w:rPr>
      <w:rFonts w:ascii="Arial" w:eastAsia="Times New Roman" w:hAnsi="Arial"/>
      <w:b/>
      <w:sz w:val="18"/>
    </w:rPr>
  </w:style>
  <w:style w:type="character" w:customStyle="1" w:styleId="Char3">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
    <w:name w:val="批注框文本 Char"/>
    <w:basedOn w:val="a0"/>
    <w:link w:val="a3"/>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正文文本 2 Char"/>
    <w:basedOn w:val="a0"/>
    <w:link w:val="20"/>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2">
    <w:name w:val="文档结构图 Char"/>
    <w:basedOn w:val="a0"/>
    <w:link w:val="a8"/>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Char6">
    <w:name w:val="纯文本 Char"/>
    <w:basedOn w:val="a0"/>
    <w:link w:val="af2"/>
    <w:uiPriority w:val="99"/>
    <w:qFormat/>
    <w:rPr>
      <w:rFonts w:ascii="Courier New" w:eastAsia="MS Mincho" w:hAnsi="Courier New"/>
      <w:lang w:eastAsia="en-US"/>
    </w:rPr>
  </w:style>
  <w:style w:type="paragraph" w:customStyle="1" w:styleId="pf0">
    <w:name w:val="pf0"/>
    <w:basedOn w:val="a"/>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har0">
    <w:name w:val="批注文字 Char"/>
    <w:basedOn w:val="a0"/>
    <w:link w:val="a6"/>
    <w:uiPriority w:val="99"/>
    <w:qFormat/>
    <w:rPr>
      <w:rFonts w:eastAsia="Times New Roman"/>
    </w:rPr>
  </w:style>
  <w:style w:type="character" w:customStyle="1" w:styleId="Char1">
    <w:name w:val="批注主题 Char"/>
    <w:basedOn w:val="Char0"/>
    <w:link w:val="a7"/>
    <w:semiHidden/>
    <w:rPr>
      <w:rFonts w:eastAsia="Times New Roman"/>
      <w:b/>
      <w:bC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af6">
    <w:name w:val="Revision"/>
    <w:hidden/>
    <w:uiPriority w:val="99"/>
    <w:unhideWhenUsed/>
    <w:rsid w:val="00123BC7"/>
    <w:rPr>
      <w:rFonts w:eastAsia="Times New Roman"/>
      <w:lang w:val="en-GB" w:eastAsia="ja-JP"/>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254437"/>
    <w:rPr>
      <w:rFonts w:eastAsia="Times New Roman"/>
      <w:lang w:val="en-GB" w:eastAsia="ja-JP"/>
    </w:rPr>
  </w:style>
  <w:style w:type="paragraph" w:customStyle="1" w:styleId="Agreement">
    <w:name w:val="Agreement"/>
    <w:basedOn w:val="a"/>
    <w:next w:val="a"/>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a"/>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f7">
    <w:name w:val="FollowedHyperlink"/>
    <w:basedOn w:val="a0"/>
    <w:uiPriority w:val="99"/>
    <w:semiHidden/>
    <w:unhideWhenUsed/>
    <w:rsid w:val="0066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93671649">
      <w:bodyDiv w:val="1"/>
      <w:marLeft w:val="0"/>
      <w:marRight w:val="0"/>
      <w:marTop w:val="0"/>
      <w:marBottom w:val="0"/>
      <w:divBdr>
        <w:top w:val="none" w:sz="0" w:space="0" w:color="auto"/>
        <w:left w:val="none" w:sz="0" w:space="0" w:color="auto"/>
        <w:bottom w:val="none" w:sz="0" w:space="0" w:color="auto"/>
        <w:right w:val="none" w:sz="0" w:space="0" w:color="auto"/>
      </w:divBdr>
    </w:div>
    <w:div w:id="103615927">
      <w:bodyDiv w:val="1"/>
      <w:marLeft w:val="0"/>
      <w:marRight w:val="0"/>
      <w:marTop w:val="0"/>
      <w:marBottom w:val="0"/>
      <w:divBdr>
        <w:top w:val="none" w:sz="0" w:space="0" w:color="auto"/>
        <w:left w:val="none" w:sz="0" w:space="0" w:color="auto"/>
        <w:bottom w:val="none" w:sz="0" w:space="0" w:color="auto"/>
        <w:right w:val="none" w:sz="0" w:space="0" w:color="auto"/>
      </w:divBdr>
    </w:div>
    <w:div w:id="149710973">
      <w:bodyDiv w:val="1"/>
      <w:marLeft w:val="0"/>
      <w:marRight w:val="0"/>
      <w:marTop w:val="0"/>
      <w:marBottom w:val="0"/>
      <w:divBdr>
        <w:top w:val="none" w:sz="0" w:space="0" w:color="auto"/>
        <w:left w:val="none" w:sz="0" w:space="0" w:color="auto"/>
        <w:bottom w:val="none" w:sz="0" w:space="0" w:color="auto"/>
        <w:right w:val="none" w:sz="0" w:space="0" w:color="auto"/>
      </w:divBdr>
    </w:div>
    <w:div w:id="183714885">
      <w:bodyDiv w:val="1"/>
      <w:marLeft w:val="0"/>
      <w:marRight w:val="0"/>
      <w:marTop w:val="0"/>
      <w:marBottom w:val="0"/>
      <w:divBdr>
        <w:top w:val="none" w:sz="0" w:space="0" w:color="auto"/>
        <w:left w:val="none" w:sz="0" w:space="0" w:color="auto"/>
        <w:bottom w:val="none" w:sz="0" w:space="0" w:color="auto"/>
        <w:right w:val="none" w:sz="0" w:space="0" w:color="auto"/>
      </w:divBdr>
    </w:div>
    <w:div w:id="229194378">
      <w:bodyDiv w:val="1"/>
      <w:marLeft w:val="0"/>
      <w:marRight w:val="0"/>
      <w:marTop w:val="0"/>
      <w:marBottom w:val="0"/>
      <w:divBdr>
        <w:top w:val="none" w:sz="0" w:space="0" w:color="auto"/>
        <w:left w:val="none" w:sz="0" w:space="0" w:color="auto"/>
        <w:bottom w:val="none" w:sz="0" w:space="0" w:color="auto"/>
        <w:right w:val="none" w:sz="0" w:space="0" w:color="auto"/>
      </w:divBdr>
    </w:div>
    <w:div w:id="239220427">
      <w:bodyDiv w:val="1"/>
      <w:marLeft w:val="0"/>
      <w:marRight w:val="0"/>
      <w:marTop w:val="0"/>
      <w:marBottom w:val="0"/>
      <w:divBdr>
        <w:top w:val="none" w:sz="0" w:space="0" w:color="auto"/>
        <w:left w:val="none" w:sz="0" w:space="0" w:color="auto"/>
        <w:bottom w:val="none" w:sz="0" w:space="0" w:color="auto"/>
        <w:right w:val="none" w:sz="0" w:space="0" w:color="auto"/>
      </w:divBdr>
    </w:div>
    <w:div w:id="271863033">
      <w:bodyDiv w:val="1"/>
      <w:marLeft w:val="0"/>
      <w:marRight w:val="0"/>
      <w:marTop w:val="0"/>
      <w:marBottom w:val="0"/>
      <w:divBdr>
        <w:top w:val="none" w:sz="0" w:space="0" w:color="auto"/>
        <w:left w:val="none" w:sz="0" w:space="0" w:color="auto"/>
        <w:bottom w:val="none" w:sz="0" w:space="0" w:color="auto"/>
        <w:right w:val="none" w:sz="0" w:space="0" w:color="auto"/>
      </w:divBdr>
    </w:div>
    <w:div w:id="314801140">
      <w:bodyDiv w:val="1"/>
      <w:marLeft w:val="0"/>
      <w:marRight w:val="0"/>
      <w:marTop w:val="0"/>
      <w:marBottom w:val="0"/>
      <w:divBdr>
        <w:top w:val="none" w:sz="0" w:space="0" w:color="auto"/>
        <w:left w:val="none" w:sz="0" w:space="0" w:color="auto"/>
        <w:bottom w:val="none" w:sz="0" w:space="0" w:color="auto"/>
        <w:right w:val="none" w:sz="0" w:space="0" w:color="auto"/>
      </w:divBdr>
    </w:div>
    <w:div w:id="437720889">
      <w:bodyDiv w:val="1"/>
      <w:marLeft w:val="0"/>
      <w:marRight w:val="0"/>
      <w:marTop w:val="0"/>
      <w:marBottom w:val="0"/>
      <w:divBdr>
        <w:top w:val="none" w:sz="0" w:space="0" w:color="auto"/>
        <w:left w:val="none" w:sz="0" w:space="0" w:color="auto"/>
        <w:bottom w:val="none" w:sz="0" w:space="0" w:color="auto"/>
        <w:right w:val="none" w:sz="0" w:space="0" w:color="auto"/>
      </w:divBdr>
    </w:div>
    <w:div w:id="501820986">
      <w:bodyDiv w:val="1"/>
      <w:marLeft w:val="0"/>
      <w:marRight w:val="0"/>
      <w:marTop w:val="0"/>
      <w:marBottom w:val="0"/>
      <w:divBdr>
        <w:top w:val="none" w:sz="0" w:space="0" w:color="auto"/>
        <w:left w:val="none" w:sz="0" w:space="0" w:color="auto"/>
        <w:bottom w:val="none" w:sz="0" w:space="0" w:color="auto"/>
        <w:right w:val="none" w:sz="0" w:space="0" w:color="auto"/>
      </w:divBdr>
    </w:div>
    <w:div w:id="690451899">
      <w:bodyDiv w:val="1"/>
      <w:marLeft w:val="0"/>
      <w:marRight w:val="0"/>
      <w:marTop w:val="0"/>
      <w:marBottom w:val="0"/>
      <w:divBdr>
        <w:top w:val="none" w:sz="0" w:space="0" w:color="auto"/>
        <w:left w:val="none" w:sz="0" w:space="0" w:color="auto"/>
        <w:bottom w:val="none" w:sz="0" w:space="0" w:color="auto"/>
        <w:right w:val="none" w:sz="0" w:space="0" w:color="auto"/>
      </w:divBdr>
    </w:div>
    <w:div w:id="768086010">
      <w:bodyDiv w:val="1"/>
      <w:marLeft w:val="0"/>
      <w:marRight w:val="0"/>
      <w:marTop w:val="0"/>
      <w:marBottom w:val="0"/>
      <w:divBdr>
        <w:top w:val="none" w:sz="0" w:space="0" w:color="auto"/>
        <w:left w:val="none" w:sz="0" w:space="0" w:color="auto"/>
        <w:bottom w:val="none" w:sz="0" w:space="0" w:color="auto"/>
        <w:right w:val="none" w:sz="0" w:space="0" w:color="auto"/>
      </w:divBdr>
    </w:div>
    <w:div w:id="788859278">
      <w:bodyDiv w:val="1"/>
      <w:marLeft w:val="0"/>
      <w:marRight w:val="0"/>
      <w:marTop w:val="0"/>
      <w:marBottom w:val="0"/>
      <w:divBdr>
        <w:top w:val="none" w:sz="0" w:space="0" w:color="auto"/>
        <w:left w:val="none" w:sz="0" w:space="0" w:color="auto"/>
        <w:bottom w:val="none" w:sz="0" w:space="0" w:color="auto"/>
        <w:right w:val="none" w:sz="0" w:space="0" w:color="auto"/>
      </w:divBdr>
    </w:div>
    <w:div w:id="811364840">
      <w:bodyDiv w:val="1"/>
      <w:marLeft w:val="0"/>
      <w:marRight w:val="0"/>
      <w:marTop w:val="0"/>
      <w:marBottom w:val="0"/>
      <w:divBdr>
        <w:top w:val="none" w:sz="0" w:space="0" w:color="auto"/>
        <w:left w:val="none" w:sz="0" w:space="0" w:color="auto"/>
        <w:bottom w:val="none" w:sz="0" w:space="0" w:color="auto"/>
        <w:right w:val="none" w:sz="0" w:space="0" w:color="auto"/>
      </w:divBdr>
    </w:div>
    <w:div w:id="895823874">
      <w:bodyDiv w:val="1"/>
      <w:marLeft w:val="0"/>
      <w:marRight w:val="0"/>
      <w:marTop w:val="0"/>
      <w:marBottom w:val="0"/>
      <w:divBdr>
        <w:top w:val="none" w:sz="0" w:space="0" w:color="auto"/>
        <w:left w:val="none" w:sz="0" w:space="0" w:color="auto"/>
        <w:bottom w:val="none" w:sz="0" w:space="0" w:color="auto"/>
        <w:right w:val="none" w:sz="0" w:space="0" w:color="auto"/>
      </w:divBdr>
    </w:div>
    <w:div w:id="943075727">
      <w:bodyDiv w:val="1"/>
      <w:marLeft w:val="0"/>
      <w:marRight w:val="0"/>
      <w:marTop w:val="0"/>
      <w:marBottom w:val="0"/>
      <w:divBdr>
        <w:top w:val="none" w:sz="0" w:space="0" w:color="auto"/>
        <w:left w:val="none" w:sz="0" w:space="0" w:color="auto"/>
        <w:bottom w:val="none" w:sz="0" w:space="0" w:color="auto"/>
        <w:right w:val="none" w:sz="0" w:space="0" w:color="auto"/>
      </w:divBdr>
      <w:divsChild>
        <w:div w:id="663825846">
          <w:marLeft w:val="0"/>
          <w:marRight w:val="0"/>
          <w:marTop w:val="0"/>
          <w:marBottom w:val="0"/>
          <w:divBdr>
            <w:top w:val="none" w:sz="0" w:space="0" w:color="auto"/>
            <w:left w:val="none" w:sz="0" w:space="0" w:color="auto"/>
            <w:bottom w:val="none" w:sz="0" w:space="0" w:color="auto"/>
            <w:right w:val="none" w:sz="0" w:space="0" w:color="auto"/>
          </w:divBdr>
        </w:div>
      </w:divsChild>
    </w:div>
    <w:div w:id="955525068">
      <w:bodyDiv w:val="1"/>
      <w:marLeft w:val="0"/>
      <w:marRight w:val="0"/>
      <w:marTop w:val="0"/>
      <w:marBottom w:val="0"/>
      <w:divBdr>
        <w:top w:val="none" w:sz="0" w:space="0" w:color="auto"/>
        <w:left w:val="none" w:sz="0" w:space="0" w:color="auto"/>
        <w:bottom w:val="none" w:sz="0" w:space="0" w:color="auto"/>
        <w:right w:val="none" w:sz="0" w:space="0" w:color="auto"/>
      </w:divBdr>
    </w:div>
    <w:div w:id="958071842">
      <w:bodyDiv w:val="1"/>
      <w:marLeft w:val="0"/>
      <w:marRight w:val="0"/>
      <w:marTop w:val="0"/>
      <w:marBottom w:val="0"/>
      <w:divBdr>
        <w:top w:val="none" w:sz="0" w:space="0" w:color="auto"/>
        <w:left w:val="none" w:sz="0" w:space="0" w:color="auto"/>
        <w:bottom w:val="none" w:sz="0" w:space="0" w:color="auto"/>
        <w:right w:val="none" w:sz="0" w:space="0" w:color="auto"/>
      </w:divBdr>
    </w:div>
    <w:div w:id="1028989674">
      <w:bodyDiv w:val="1"/>
      <w:marLeft w:val="0"/>
      <w:marRight w:val="0"/>
      <w:marTop w:val="0"/>
      <w:marBottom w:val="0"/>
      <w:divBdr>
        <w:top w:val="none" w:sz="0" w:space="0" w:color="auto"/>
        <w:left w:val="none" w:sz="0" w:space="0" w:color="auto"/>
        <w:bottom w:val="none" w:sz="0" w:space="0" w:color="auto"/>
        <w:right w:val="none" w:sz="0" w:space="0" w:color="auto"/>
      </w:divBdr>
    </w:div>
    <w:div w:id="1040856986">
      <w:bodyDiv w:val="1"/>
      <w:marLeft w:val="0"/>
      <w:marRight w:val="0"/>
      <w:marTop w:val="0"/>
      <w:marBottom w:val="0"/>
      <w:divBdr>
        <w:top w:val="none" w:sz="0" w:space="0" w:color="auto"/>
        <w:left w:val="none" w:sz="0" w:space="0" w:color="auto"/>
        <w:bottom w:val="none" w:sz="0" w:space="0" w:color="auto"/>
        <w:right w:val="none" w:sz="0" w:space="0" w:color="auto"/>
      </w:divBdr>
      <w:divsChild>
        <w:div w:id="849567338">
          <w:marLeft w:val="0"/>
          <w:marRight w:val="0"/>
          <w:marTop w:val="0"/>
          <w:marBottom w:val="0"/>
          <w:divBdr>
            <w:top w:val="none" w:sz="0" w:space="0" w:color="auto"/>
            <w:left w:val="none" w:sz="0" w:space="0" w:color="auto"/>
            <w:bottom w:val="none" w:sz="0" w:space="0" w:color="auto"/>
            <w:right w:val="none" w:sz="0" w:space="0" w:color="auto"/>
          </w:divBdr>
        </w:div>
      </w:divsChild>
    </w:div>
    <w:div w:id="1106001449">
      <w:bodyDiv w:val="1"/>
      <w:marLeft w:val="0"/>
      <w:marRight w:val="0"/>
      <w:marTop w:val="0"/>
      <w:marBottom w:val="0"/>
      <w:divBdr>
        <w:top w:val="none" w:sz="0" w:space="0" w:color="auto"/>
        <w:left w:val="none" w:sz="0" w:space="0" w:color="auto"/>
        <w:bottom w:val="none" w:sz="0" w:space="0" w:color="auto"/>
        <w:right w:val="none" w:sz="0" w:space="0" w:color="auto"/>
      </w:divBdr>
    </w:div>
    <w:div w:id="1187864151">
      <w:bodyDiv w:val="1"/>
      <w:marLeft w:val="0"/>
      <w:marRight w:val="0"/>
      <w:marTop w:val="0"/>
      <w:marBottom w:val="0"/>
      <w:divBdr>
        <w:top w:val="none" w:sz="0" w:space="0" w:color="auto"/>
        <w:left w:val="none" w:sz="0" w:space="0" w:color="auto"/>
        <w:bottom w:val="none" w:sz="0" w:space="0" w:color="auto"/>
        <w:right w:val="none" w:sz="0" w:space="0" w:color="auto"/>
      </w:divBdr>
    </w:div>
    <w:div w:id="1284533837">
      <w:bodyDiv w:val="1"/>
      <w:marLeft w:val="0"/>
      <w:marRight w:val="0"/>
      <w:marTop w:val="0"/>
      <w:marBottom w:val="0"/>
      <w:divBdr>
        <w:top w:val="none" w:sz="0" w:space="0" w:color="auto"/>
        <w:left w:val="none" w:sz="0" w:space="0" w:color="auto"/>
        <w:bottom w:val="none" w:sz="0" w:space="0" w:color="auto"/>
        <w:right w:val="none" w:sz="0" w:space="0" w:color="auto"/>
      </w:divBdr>
    </w:div>
    <w:div w:id="1291278453">
      <w:bodyDiv w:val="1"/>
      <w:marLeft w:val="0"/>
      <w:marRight w:val="0"/>
      <w:marTop w:val="0"/>
      <w:marBottom w:val="0"/>
      <w:divBdr>
        <w:top w:val="none" w:sz="0" w:space="0" w:color="auto"/>
        <w:left w:val="none" w:sz="0" w:space="0" w:color="auto"/>
        <w:bottom w:val="none" w:sz="0" w:space="0" w:color="auto"/>
        <w:right w:val="none" w:sz="0" w:space="0" w:color="auto"/>
      </w:divBdr>
    </w:div>
    <w:div w:id="1409960663">
      <w:bodyDiv w:val="1"/>
      <w:marLeft w:val="0"/>
      <w:marRight w:val="0"/>
      <w:marTop w:val="0"/>
      <w:marBottom w:val="0"/>
      <w:divBdr>
        <w:top w:val="none" w:sz="0" w:space="0" w:color="auto"/>
        <w:left w:val="none" w:sz="0" w:space="0" w:color="auto"/>
        <w:bottom w:val="none" w:sz="0" w:space="0" w:color="auto"/>
        <w:right w:val="none" w:sz="0" w:space="0" w:color="auto"/>
      </w:divBdr>
    </w:div>
    <w:div w:id="1841693572">
      <w:bodyDiv w:val="1"/>
      <w:marLeft w:val="0"/>
      <w:marRight w:val="0"/>
      <w:marTop w:val="0"/>
      <w:marBottom w:val="0"/>
      <w:divBdr>
        <w:top w:val="none" w:sz="0" w:space="0" w:color="auto"/>
        <w:left w:val="none" w:sz="0" w:space="0" w:color="auto"/>
        <w:bottom w:val="none" w:sz="0" w:space="0" w:color="auto"/>
        <w:right w:val="none" w:sz="0" w:space="0" w:color="auto"/>
      </w:divBdr>
    </w:div>
    <w:div w:id="1872106498">
      <w:bodyDiv w:val="1"/>
      <w:marLeft w:val="0"/>
      <w:marRight w:val="0"/>
      <w:marTop w:val="0"/>
      <w:marBottom w:val="0"/>
      <w:divBdr>
        <w:top w:val="none" w:sz="0" w:space="0" w:color="auto"/>
        <w:left w:val="none" w:sz="0" w:space="0" w:color="auto"/>
        <w:bottom w:val="none" w:sz="0" w:space="0" w:color="auto"/>
        <w:right w:val="none" w:sz="0" w:space="0" w:color="auto"/>
      </w:divBdr>
    </w:div>
    <w:div w:id="1901941663">
      <w:bodyDiv w:val="1"/>
      <w:marLeft w:val="0"/>
      <w:marRight w:val="0"/>
      <w:marTop w:val="0"/>
      <w:marBottom w:val="0"/>
      <w:divBdr>
        <w:top w:val="none" w:sz="0" w:space="0" w:color="auto"/>
        <w:left w:val="none" w:sz="0" w:space="0" w:color="auto"/>
        <w:bottom w:val="none" w:sz="0" w:space="0" w:color="auto"/>
        <w:right w:val="none" w:sz="0" w:space="0" w:color="auto"/>
      </w:divBdr>
    </w:div>
    <w:div w:id="201788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33.vsdx"/><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1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package" Target="embeddings/Microsoft_Visio_Drawing344.vsdx"/><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package" Target="embeddings/Microsoft_Visio_Drawing12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emf"/><Relationship Id="rId27" Type="http://schemas.microsoft.com/office/2011/relationships/people" Target="peop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D649-88F9-4655-8E2B-F248A2E90052}">
  <ds:schemaRefs>
    <ds:schemaRef ds:uri="http://schemas.microsoft.com/sharepoint/v3/contenttype/forms"/>
  </ds:schemaRefs>
</ds:datastoreItem>
</file>

<file path=customXml/itemProps2.xml><?xml version="1.0" encoding="utf-8"?>
<ds:datastoreItem xmlns:ds="http://schemas.openxmlformats.org/officeDocument/2006/customXml" ds:itemID="{9682DC53-B3C9-440C-A62F-7393618529B9}">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398E5C91-244F-410D-AB56-02DBACAC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9074C-3E5E-4EBD-9074-05180A004DC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35</TotalTime>
  <Pages>72</Pages>
  <Words>31090</Words>
  <Characters>177215</Characters>
  <Application>Microsoft Office Word</Application>
  <DocSecurity>0</DocSecurity>
  <Lines>1476</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
  <LinksUpToDate>false</LinksUpToDate>
  <CharactersWithSpaces>207890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CATT</cp:lastModifiedBy>
  <cp:revision>10</cp:revision>
  <dcterms:created xsi:type="dcterms:W3CDTF">2025-09-04T01:52:00Z</dcterms:created>
  <dcterms:modified xsi:type="dcterms:W3CDTF">2025-09-04T08:49:00Z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5831e990d86411ef800001b8000000b8">
    <vt:lpwstr>CWMIn8VvBYGWCbizzZl/exKeTX/Xhh3DzAMEYbBMWuZFraFMMHlpCPequdWzfENvGRyL3ftPjYeSmyODdelaormWg==</vt:lpwstr>
  </property>
  <property fmtid="{D5CDD505-2E9C-101B-9397-08002B2CF9AE}" pid="4" name="CWM77f88ae0d88211ef800013e2000013e2">
    <vt:lpwstr>CWMjjwDkrXLIZjFDXVIsras7I+NitQdjlqZOu1ewlNOHYdKTZEec9Rand4R2Du6jbvPD9D3Y1zRUEdygaFqT1DgaA==</vt:lpwstr>
  </property>
  <property fmtid="{D5CDD505-2E9C-101B-9397-08002B2CF9AE}" pid="5" name="CWMa984bbb0d8a011ef800001b8000000b8">
    <vt:lpwstr>CWMkrfPZ2lwctdpMv9uW71xnC4eVU5ydwfP2E48ky33jdNdJuOdvQkWWBJqEhDbGV/JdyYs7xyGXT74RjhvqYadkg==</vt:lpwstr>
  </property>
  <property fmtid="{D5CDD505-2E9C-101B-9397-08002B2CF9AE}" pid="6" name="CWMc32494e0d8a611ef800013e2000013e2">
    <vt:lpwstr>CWMZVLZ8453rnoePrN/UhvOp8p3m3THZPSEghOBb6G99ido4alBrgW+T9h+aY0Fns+Vkt2/YFbQDS8yg3XrYECT5Q==</vt:lpwstr>
  </property>
  <property fmtid="{D5CDD505-2E9C-101B-9397-08002B2CF9AE}" pid="7" name="KSOProductBuildVer">
    <vt:lpwstr>1033-6.7.1.8828</vt:lpwstr>
  </property>
  <property fmtid="{D5CDD505-2E9C-101B-9397-08002B2CF9AE}" pid="8" name="ICV">
    <vt:lpwstr>38AD16E6E743FCBECA1E9767E71E80FF_42</vt:lpwstr>
  </property>
  <property fmtid="{D5CDD505-2E9C-101B-9397-08002B2CF9AE}" pid="9" name="ContentTypeId">
    <vt:lpwstr>0x010100F3E9551B3FDDA24EBF0A209BAAD637CA</vt:lpwstr>
  </property>
  <property fmtid="{D5CDD505-2E9C-101B-9397-08002B2CF9AE}" pid="10" name="MediaServiceImageTags">
    <vt:lpwstr/>
  </property>
  <property fmtid="{D5CDD505-2E9C-101B-9397-08002B2CF9AE}" pid="11" name="CWMc445c3a0055911f080006db800006db8">
    <vt:lpwstr>CWMWgprswJDzzE4n7lHkdPwwtmHNHb9QLTIxFLT9jdztEL0XVzBId/mnPbM/luUu5ZmZBbaKLIOonisMzBwdRsZrA==</vt:lpwstr>
  </property>
  <property fmtid="{D5CDD505-2E9C-101B-9397-08002B2CF9AE}" pid="12" name="CWMc4ff2890055911f080006db800006db8">
    <vt:lpwstr>CWMWgprswJDzzE4n7lHkdPwwtmHNHb9QLTIxFLT9jdztEIMITfLh6JAMTaIalD9g55uSRDnz8yxjZprnnlkBXR60A==</vt:lpwstr>
  </property>
  <property fmtid="{D5CDD505-2E9C-101B-9397-08002B2CF9AE}" pid="13" name="CWM88392830055d11f080006db800006db8">
    <vt:lpwstr>CWMWgprswJDzzE4n7lHkdPwwpE3QKgoao7sado7WRyD5WT8nrQBgsvQDlo7fjBFIEWQc7lO3CND5ng+GazZ+MmEuA==</vt:lpwstr>
  </property>
  <property fmtid="{D5CDD505-2E9C-101B-9397-08002B2CF9AE}" pid="14" name="CWMaaa1e740055d11f080006db800006db8">
    <vt:lpwstr>CWM851Cwc8U7Mb2qNEphzUjtDQbnSb93gOOaY5C7oZJW0yrvyf+DsMA82dQF879LP9EUWF6rAMBDlIywzOXUuABgQ==</vt:lpwstr>
  </property>
  <property fmtid="{D5CDD505-2E9C-101B-9397-08002B2CF9AE}" pid="15" name="CWMe1c3a4e0056011f0800019e3000018e3">
    <vt:lpwstr>CWMKGLCPakr9jUbnysId/u380S6UTBRZxwwHHZvfQmXqAYXFcB7zZdxr7SzmaJ2lrdyNnygWuDCviXXy+puw3nuCg==</vt:lpwstr>
  </property>
  <property fmtid="{D5CDD505-2E9C-101B-9397-08002B2CF9AE}" pid="16" name="CWM797e9320057b11f08000335800003358">
    <vt:lpwstr>CWMLpIL+sOwdYy3zPYc2oRaD8vGAr7R5a488dperf4iTNb6ZpzOybR5ueECUI1H08R4z6OmgwuyoDCLgLcchY3UJg==</vt:lpwstr>
  </property>
  <property fmtid="{D5CDD505-2E9C-101B-9397-08002B2CF9AE}" pid="17" name="_dlc_DocIdItemGuid">
    <vt:lpwstr>0dfe3218-e8b4-4eb6-af60-084dbbf82bd5</vt:lpwstr>
  </property>
  <property fmtid="{D5CDD505-2E9C-101B-9397-08002B2CF9AE}" pid="18" name="fileWhereFroms">
    <vt:lpwstr>PpjeLB1gRN0lwrPqMaCTkvunb/6ROLUzk/jtjtS+HN+pMhY2t8KT2j4ZjfnhpjSvagLvZ/w5hzo3ywso9iUZBzXW46w2+04G/oNOaE07QNaL1Kex5PfDuKQOg5o6epURZ2KBi09qQiSQcz2TKFVmrF2Y+vQNpOMtmfshW46KkSBNTEHGWp/R0BBVtYLtLqy019SHyzoE/sZpze1dFwf2ejIlXTkAEDsSFBkpqInRPVof8SFfxPQbJR+/AcQNP2J</vt:lpwstr>
  </property>
  <property fmtid="{D5CDD505-2E9C-101B-9397-08002B2CF9AE}" pid="19" name="CWM2540ba40217311f08000656500006565">
    <vt:lpwstr>CWMAWKyKLDAa5vpUuaG8DoTTezQDKV+4U5HxmOW1Z4WTExTOazTJCWyZXtWXyvEm0wRSAdgBSE23M21+Kf0Sn+gAg==</vt:lpwstr>
  </property>
  <property fmtid="{D5CDD505-2E9C-101B-9397-08002B2CF9AE}" pid="20" name="CWM1875ff90219711f08000552a0000542a">
    <vt:lpwstr>CWMs4rbgZMSLpO5GUloNfYmoDsfGBgQLE4dS/J5sDR7VXRe/Z7Ijv0BkJzHFTwan4rEJj8LXZXXCFMhs0AUWb92eA==</vt:lpwstr>
  </property>
  <property fmtid="{D5CDD505-2E9C-101B-9397-08002B2CF9AE}" pid="21" name="CWM283b43e0616111f0800001de000000de">
    <vt:lpwstr>CWMcIqOTIwqve7Iv+gtQoXCDiEHngDQYnElQ8sYT6LjOAWf24fkYTWmyvgWx3iJIHW1g/4W2e997KuEGs1nI9sj6g==</vt:lpwstr>
  </property>
  <property fmtid="{D5CDD505-2E9C-101B-9397-08002B2CF9AE}" pid="22" name="CWM2fba6020616511f08000431d0000431d">
    <vt:lpwstr>CWMbuMLDiiD9D0/uXvQQrNmtwY15QfbV+NvUN5Tai9mNLPESn6uHuHNuhcLoAAnTlKL2kkpnjzDzoTO5An7W9REEQ==</vt:lpwstr>
  </property>
  <property fmtid="{D5CDD505-2E9C-101B-9397-08002B2CF9AE}" pid="23" name="MSIP_Label_dd59f345-fd0b-4b4e-aba2-7c7a20c52995_Enabled">
    <vt:lpwstr>true</vt:lpwstr>
  </property>
  <property fmtid="{D5CDD505-2E9C-101B-9397-08002B2CF9AE}" pid="24" name="MSIP_Label_dd59f345-fd0b-4b4e-aba2-7c7a20c52995_SetDate">
    <vt:lpwstr>2025-07-23T07:19:55Z</vt:lpwstr>
  </property>
  <property fmtid="{D5CDD505-2E9C-101B-9397-08002B2CF9AE}" pid="25" name="MSIP_Label_dd59f345-fd0b-4b4e-aba2-7c7a20c52995_Method">
    <vt:lpwstr>Privileged</vt:lpwstr>
  </property>
  <property fmtid="{D5CDD505-2E9C-101B-9397-08002B2CF9AE}" pid="26" name="MSIP_Label_dd59f345-fd0b-4b4e-aba2-7c7a20c52995_Name">
    <vt:lpwstr>General</vt:lpwstr>
  </property>
  <property fmtid="{D5CDD505-2E9C-101B-9397-08002B2CF9AE}" pid="27" name="MSIP_Label_dd59f345-fd0b-4b4e-aba2-7c7a20c52995_SiteId">
    <vt:lpwstr>5069cde4-642a-45c0-8094-d0c2dec10be3</vt:lpwstr>
  </property>
  <property fmtid="{D5CDD505-2E9C-101B-9397-08002B2CF9AE}" pid="28" name="MSIP_Label_dd59f345-fd0b-4b4e-aba2-7c7a20c52995_ActionId">
    <vt:lpwstr>7b58eb11-ef91-4c91-9706-2a72868c5e00</vt:lpwstr>
  </property>
  <property fmtid="{D5CDD505-2E9C-101B-9397-08002B2CF9AE}" pid="29" name="MSIP_Label_dd59f345-fd0b-4b4e-aba2-7c7a20c52995_ContentBits">
    <vt:lpwstr>0</vt:lpwstr>
  </property>
  <property fmtid="{D5CDD505-2E9C-101B-9397-08002B2CF9AE}" pid="30" name="MSIP_Label_dd59f345-fd0b-4b4e-aba2-7c7a20c52995_Tag">
    <vt:lpwstr>10, 0, 1, 1</vt:lpwstr>
  </property>
  <property fmtid="{D5CDD505-2E9C-101B-9397-08002B2CF9AE}" pid="31" name="MSIP_Label_a7295cc1-d279-42ac-ab4d-3b0f4fece050_Enabled">
    <vt:lpwstr>true</vt:lpwstr>
  </property>
  <property fmtid="{D5CDD505-2E9C-101B-9397-08002B2CF9AE}" pid="32" name="MSIP_Label_a7295cc1-d279-42ac-ab4d-3b0f4fece050_SetDate">
    <vt:lpwstr>2025-07-30T05:50:49Z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44ba4d7e-18f9-4576-a457-901f50408206</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y fmtid="{D5CDD505-2E9C-101B-9397-08002B2CF9AE}" pid="39" name="CWM8d26d320889211f08000738400007384">
    <vt:lpwstr>CWMEStl24WoIPoB1dZcbUEQ5TMrNeh3HFWVMdGzHz5QlYn5q3RvgzvBBNKLyEyf+G1mdoT4RMvZt9mxml65folJzA==</vt:lpwstr>
  </property>
  <property fmtid="{D5CDD505-2E9C-101B-9397-08002B2CF9AE}" pid="40" name="CWMeb0894a0889811f08000531600005316">
    <vt:lpwstr>CWMoK/bKDqRbQITXWI7n5CR+8pj+4dWnomOLKOGb8yUhcPVA6Jiob3TRpE7tviV/gn5m6rGR96r42jDHlB904ogow==</vt:lpwstr>
  </property>
</Properties>
</file>