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F516" w14:textId="4B3B3599" w:rsidR="00311174" w:rsidRPr="007E00FC" w:rsidRDefault="00311174" w:rsidP="00311174">
      <w:pPr>
        <w:pStyle w:val="Header"/>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Header"/>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Header"/>
        <w:rPr>
          <w:rFonts w:eastAsiaTheme="minorEastAsia"/>
          <w:sz w:val="22"/>
          <w:szCs w:val="22"/>
          <w:lang w:eastAsia="zh-CN"/>
        </w:rPr>
      </w:pPr>
    </w:p>
    <w:p w14:paraId="30A5E72F" w14:textId="77777777" w:rsidR="00880E6B" w:rsidRDefault="00880E6B" w:rsidP="007462DF">
      <w:pPr>
        <w:pStyle w:val="Header"/>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67A2CEF0" w14:textId="77777777" w:rsidR="00880E6B" w:rsidRPr="00076E3A" w:rsidRDefault="00880E6B" w:rsidP="001816A7">
      <w:pPr>
        <w:pStyle w:val="Header"/>
        <w:tabs>
          <w:tab w:val="clear" w:pos="4536"/>
          <w:tab w:val="left" w:pos="1800"/>
        </w:tabs>
        <w:spacing w:afterLines="50" w:after="120"/>
        <w:ind w:left="1800" w:hanging="1800"/>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 xml:space="preserve">CATT </w:t>
      </w:r>
    </w:p>
    <w:p w14:paraId="6BE9B75C" w14:textId="05449D06" w:rsidR="00880E6B" w:rsidRPr="00311174" w:rsidRDefault="00880E6B" w:rsidP="001816A7">
      <w:pPr>
        <w:pStyle w:val="Header"/>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[Post130][603][SONMDT] Running capability CR (CATT)</w:t>
      </w:r>
    </w:p>
    <w:p w14:paraId="002C2D07" w14:textId="77777777" w:rsidR="00880E6B" w:rsidRPr="0028370D" w:rsidRDefault="00880E6B" w:rsidP="001816A7">
      <w:pPr>
        <w:pStyle w:val="Header"/>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Header"/>
        <w:tabs>
          <w:tab w:val="left" w:pos="1800"/>
        </w:tabs>
        <w:spacing w:afterLines="50" w:after="120"/>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Heading1"/>
        <w:tabs>
          <w:tab w:val="num" w:pos="432"/>
        </w:tabs>
        <w:jc w:val="both"/>
        <w:rPr>
          <w:szCs w:val="28"/>
        </w:rPr>
      </w:pPr>
      <w:r w:rsidRPr="00D62F40">
        <w:rPr>
          <w:szCs w:val="28"/>
        </w:rPr>
        <w:t>Introduction</w:t>
      </w:r>
    </w:p>
    <w:p w14:paraId="52539B42" w14:textId="77777777" w:rsidR="000F3DB5" w:rsidRDefault="00BB2199" w:rsidP="00A23039">
      <w:pPr>
        <w:pStyle w:val="BodyText"/>
        <w:spacing w:before="120"/>
        <w:rPr>
          <w:rFonts w:eastAsia="SimSun"/>
          <w:lang w:val="en-GB" w:eastAsia="zh-CN"/>
        </w:rPr>
      </w:pPr>
      <w:r>
        <w:rPr>
          <w:rFonts w:eastAsia="SimSun"/>
          <w:lang w:val="en-GB" w:eastAsia="zh-CN"/>
        </w:rPr>
        <w:t xml:space="preserve">For </w:t>
      </w:r>
      <w:r w:rsidR="00D468BA">
        <w:rPr>
          <w:rFonts w:eastAsia="SimSun" w:hint="eastAsia"/>
          <w:lang w:val="en-GB" w:eastAsia="zh-CN"/>
        </w:rPr>
        <w:t xml:space="preserve">R19 </w:t>
      </w:r>
      <w:r w:rsidR="00F66EF6">
        <w:rPr>
          <w:rFonts w:eastAsia="SimSun" w:hint="eastAsia"/>
          <w:lang w:val="en-GB" w:eastAsia="zh-CN"/>
        </w:rPr>
        <w:t>SONMDT</w:t>
      </w:r>
      <w:r w:rsidR="007718B5">
        <w:rPr>
          <w:rFonts w:eastAsia="SimSun" w:hint="eastAsia"/>
          <w:lang w:val="en-GB" w:eastAsia="zh-CN"/>
        </w:rPr>
        <w:t xml:space="preserve"> [1]</w:t>
      </w:r>
      <w:r>
        <w:rPr>
          <w:rFonts w:eastAsia="SimSun"/>
          <w:lang w:val="en-GB" w:eastAsia="zh-CN"/>
        </w:rPr>
        <w:t>,</w:t>
      </w:r>
      <w:r w:rsidR="00DE0A81">
        <w:rPr>
          <w:rFonts w:eastAsia="SimSun" w:hint="eastAsia"/>
          <w:lang w:val="en-GB" w:eastAsia="zh-CN"/>
        </w:rPr>
        <w:t xml:space="preserve"> </w:t>
      </w:r>
      <w:r w:rsidR="00986C48">
        <w:rPr>
          <w:rFonts w:eastAsia="SimSun" w:hint="eastAsia"/>
          <w:lang w:val="en-GB" w:eastAsia="zh-CN"/>
        </w:rPr>
        <w:t>the following features have been discussed:</w:t>
      </w:r>
    </w:p>
    <w:p w14:paraId="6C78149B" w14:textId="77777777" w:rsidR="00986C48" w:rsidRDefault="00986C48" w:rsidP="00D047E8">
      <w:pPr>
        <w:pStyle w:val="BodyText"/>
        <w:numPr>
          <w:ilvl w:val="0"/>
          <w:numId w:val="14"/>
        </w:numPr>
        <w:spacing w:before="120"/>
        <w:rPr>
          <w:rFonts w:eastAsiaTheme="minorEastAsia"/>
          <w:lang w:eastAsia="zh-CN"/>
        </w:rPr>
      </w:pPr>
      <w:r w:rsidRPr="00986C48">
        <w:rPr>
          <w:rFonts w:eastAsia="SimSun"/>
          <w:lang w:val="en-GB" w:eastAsia="zh-CN"/>
        </w:rPr>
        <w:t>MRO enhancements for</w:t>
      </w:r>
      <w:r>
        <w:rPr>
          <w:rFonts w:eastAsia="SimSun" w:hint="eastAsia"/>
          <w:lang w:val="en-GB" w:eastAsia="zh-CN"/>
        </w:rPr>
        <w:t xml:space="preserve"> </w:t>
      </w:r>
      <w:r w:rsidRPr="004D711C">
        <w:t>LTM, CHO with candidate SCGs, and subsequent CPAC</w:t>
      </w:r>
    </w:p>
    <w:p w14:paraId="55BB7226" w14:textId="77777777" w:rsid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BodyText"/>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TableGrid"/>
        <w:tblW w:w="0" w:type="auto"/>
        <w:tblLook w:val="04A0" w:firstRow="1" w:lastRow="0" w:firstColumn="1" w:lastColumn="0" w:noHBand="0" w:noVBand="1"/>
      </w:tblPr>
      <w:tblGrid>
        <w:gridCol w:w="9060"/>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BodyText"/>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Heading1"/>
        <w:tabs>
          <w:tab w:val="num" w:pos="432"/>
        </w:tabs>
        <w:jc w:val="both"/>
      </w:pPr>
      <w:r w:rsidRPr="00AA54B6">
        <w:rPr>
          <w:rFonts w:hint="eastAsia"/>
        </w:rPr>
        <w:t>Discussion</w:t>
      </w:r>
    </w:p>
    <w:p w14:paraId="6457D852" w14:textId="77777777" w:rsidR="006F156C" w:rsidRDefault="00FB001E" w:rsidP="004F1CDA">
      <w:pPr>
        <w:pStyle w:val="Heading2"/>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Heading3"/>
      </w:pPr>
      <w:r w:rsidRPr="004D711C">
        <w:t>LTM</w:t>
      </w:r>
    </w:p>
    <w:p w14:paraId="7F052650" w14:textId="77777777" w:rsidR="00E97D86" w:rsidRDefault="00135A2A" w:rsidP="00F649BD">
      <w:pPr>
        <w:pStyle w:val="BodyText"/>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TableGrid"/>
        <w:tblW w:w="0" w:type="auto"/>
        <w:tblLook w:val="04A0" w:firstRow="1" w:lastRow="0" w:firstColumn="1" w:lastColumn="0" w:noHBand="0" w:noVBand="1"/>
      </w:tblPr>
      <w:tblGrid>
        <w:gridCol w:w="9060"/>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BodyText"/>
        <w:spacing w:beforeLines="50" w:before="120"/>
        <w:rPr>
          <w:rFonts w:eastAsiaTheme="minorEastAsia"/>
          <w:lang w:eastAsia="zh-CN"/>
        </w:rPr>
      </w:pPr>
    </w:p>
    <w:p w14:paraId="259D9140" w14:textId="77777777" w:rsidR="00E97D86" w:rsidRPr="00E5163A" w:rsidRDefault="00E5163A" w:rsidP="00135A2A">
      <w:pPr>
        <w:pStyle w:val="BodyText"/>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TableGrid"/>
        <w:tblW w:w="0" w:type="auto"/>
        <w:tblLook w:val="04A0" w:firstRow="1" w:lastRow="0" w:firstColumn="1" w:lastColumn="0" w:noHBand="0" w:noVBand="1"/>
      </w:tblPr>
      <w:tblGrid>
        <w:gridCol w:w="9060"/>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Extend lastHO-Type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(gNB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r w:rsidRPr="004D711C">
              <w:t>ltmCandidate (similar like choCandidate)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TableGrid"/>
        <w:tblW w:w="0" w:type="auto"/>
        <w:tblLook w:val="04A0" w:firstRow="1" w:lastRow="0" w:firstColumn="1" w:lastColumn="0" w:noHBand="0" w:noVBand="1"/>
      </w:tblPr>
      <w:tblGrid>
        <w:gridCol w:w="9060"/>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ListParagraph"/>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Introduce new values of raPurpose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TableGrid"/>
        <w:tblW w:w="0" w:type="auto"/>
        <w:tblLook w:val="04A0" w:firstRow="1" w:lastRow="0" w:firstColumn="1" w:lastColumn="0" w:noHBand="0" w:noVBand="1"/>
      </w:tblPr>
      <w:tblGrid>
        <w:gridCol w:w="1373"/>
        <w:gridCol w:w="1657"/>
        <w:gridCol w:w="6030"/>
      </w:tblGrid>
      <w:tr w:rsidR="006101AF" w14:paraId="7A1CA051" w14:textId="77777777" w:rsidTr="006101AF">
        <w:tc>
          <w:tcPr>
            <w:tcW w:w="1384"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701"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201"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08308A">
        <w:tc>
          <w:tcPr>
            <w:tcW w:w="1384"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701"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201" w:type="dxa"/>
          </w:tcPr>
          <w:p w14:paraId="4EFC110F" w14:textId="77777777" w:rsidR="007444F9" w:rsidRDefault="007444F9" w:rsidP="00F33F63">
            <w:pPr>
              <w:spacing w:beforeLines="50" w:before="120"/>
              <w:jc w:val="both"/>
              <w:rPr>
                <w:rFonts w:eastAsiaTheme="minorEastAsia"/>
                <w:lang w:val="en-GB" w:eastAsia="zh-CN"/>
              </w:rPr>
            </w:pPr>
          </w:p>
        </w:tc>
      </w:tr>
      <w:tr w:rsidR="007444F9" w14:paraId="0EBADE54" w14:textId="77777777" w:rsidTr="0008308A">
        <w:tc>
          <w:tcPr>
            <w:tcW w:w="1384" w:type="dxa"/>
          </w:tcPr>
          <w:p w14:paraId="7C526D6D" w14:textId="77777777" w:rsidR="007444F9" w:rsidRDefault="007444F9" w:rsidP="00F33F63">
            <w:pPr>
              <w:spacing w:beforeLines="50" w:before="120"/>
              <w:jc w:val="both"/>
              <w:rPr>
                <w:rFonts w:eastAsiaTheme="minorEastAsia"/>
                <w:lang w:val="en-GB" w:eastAsia="zh-CN"/>
              </w:rPr>
            </w:pPr>
          </w:p>
        </w:tc>
        <w:tc>
          <w:tcPr>
            <w:tcW w:w="1701" w:type="dxa"/>
          </w:tcPr>
          <w:p w14:paraId="013CE836" w14:textId="77777777" w:rsidR="007444F9" w:rsidRDefault="007444F9" w:rsidP="00F33F63">
            <w:pPr>
              <w:spacing w:beforeLines="50" w:before="120"/>
              <w:jc w:val="both"/>
              <w:rPr>
                <w:rFonts w:eastAsiaTheme="minorEastAsia"/>
                <w:lang w:val="en-GB" w:eastAsia="zh-CN"/>
              </w:rPr>
            </w:pPr>
          </w:p>
        </w:tc>
        <w:tc>
          <w:tcPr>
            <w:tcW w:w="6201" w:type="dxa"/>
          </w:tcPr>
          <w:p w14:paraId="18A50B9A" w14:textId="77777777" w:rsidR="007444F9" w:rsidRDefault="007444F9" w:rsidP="00F33F63">
            <w:pPr>
              <w:spacing w:beforeLines="50" w:before="120"/>
              <w:jc w:val="both"/>
              <w:rPr>
                <w:rFonts w:eastAsiaTheme="minorEastAsia"/>
                <w:lang w:val="en-GB" w:eastAsia="zh-CN"/>
              </w:rPr>
            </w:pPr>
          </w:p>
        </w:tc>
      </w:tr>
      <w:tr w:rsidR="007444F9" w14:paraId="6CD436BD" w14:textId="77777777" w:rsidTr="0008308A">
        <w:tc>
          <w:tcPr>
            <w:tcW w:w="1384" w:type="dxa"/>
          </w:tcPr>
          <w:p w14:paraId="31EFF127" w14:textId="77777777" w:rsidR="007444F9" w:rsidRDefault="007444F9" w:rsidP="00F33F63">
            <w:pPr>
              <w:spacing w:beforeLines="50" w:before="120"/>
              <w:jc w:val="both"/>
              <w:rPr>
                <w:rFonts w:eastAsiaTheme="minorEastAsia"/>
                <w:lang w:val="en-GB" w:eastAsia="zh-CN"/>
              </w:rPr>
            </w:pPr>
          </w:p>
        </w:tc>
        <w:tc>
          <w:tcPr>
            <w:tcW w:w="1701" w:type="dxa"/>
          </w:tcPr>
          <w:p w14:paraId="5D0342F0" w14:textId="77777777" w:rsidR="007444F9" w:rsidRDefault="007444F9" w:rsidP="00F33F63">
            <w:pPr>
              <w:spacing w:beforeLines="50" w:before="120"/>
              <w:jc w:val="both"/>
              <w:rPr>
                <w:rFonts w:eastAsiaTheme="minorEastAsia"/>
                <w:lang w:val="en-GB" w:eastAsia="zh-CN"/>
              </w:rPr>
            </w:pPr>
          </w:p>
        </w:tc>
        <w:tc>
          <w:tcPr>
            <w:tcW w:w="6201" w:type="dxa"/>
          </w:tcPr>
          <w:p w14:paraId="612BEA9B" w14:textId="77777777" w:rsidR="007444F9" w:rsidRDefault="007444F9" w:rsidP="00F33F63">
            <w:pPr>
              <w:spacing w:beforeLines="50" w:before="120"/>
              <w:jc w:val="both"/>
              <w:rPr>
                <w:rFonts w:eastAsiaTheme="minorEastAsia"/>
                <w:lang w:val="en-GB" w:eastAsia="zh-CN"/>
              </w:rPr>
            </w:pPr>
          </w:p>
        </w:tc>
      </w:tr>
      <w:tr w:rsidR="007444F9" w14:paraId="67B80D20" w14:textId="77777777" w:rsidTr="0008308A">
        <w:tc>
          <w:tcPr>
            <w:tcW w:w="1384" w:type="dxa"/>
          </w:tcPr>
          <w:p w14:paraId="2444E939" w14:textId="77777777" w:rsidR="007444F9" w:rsidRDefault="007444F9" w:rsidP="00F33F63">
            <w:pPr>
              <w:spacing w:beforeLines="50" w:before="120"/>
              <w:jc w:val="both"/>
              <w:rPr>
                <w:rFonts w:eastAsiaTheme="minorEastAsia"/>
                <w:lang w:val="en-GB" w:eastAsia="zh-CN"/>
              </w:rPr>
            </w:pPr>
          </w:p>
        </w:tc>
        <w:tc>
          <w:tcPr>
            <w:tcW w:w="1701" w:type="dxa"/>
          </w:tcPr>
          <w:p w14:paraId="02B3ED3A" w14:textId="77777777" w:rsidR="007444F9" w:rsidRDefault="007444F9" w:rsidP="00F33F63">
            <w:pPr>
              <w:spacing w:beforeLines="50" w:before="120"/>
              <w:jc w:val="both"/>
              <w:rPr>
                <w:rFonts w:eastAsiaTheme="minorEastAsia"/>
                <w:lang w:val="en-GB" w:eastAsia="zh-CN"/>
              </w:rPr>
            </w:pPr>
          </w:p>
        </w:tc>
        <w:tc>
          <w:tcPr>
            <w:tcW w:w="6201" w:type="dxa"/>
          </w:tcPr>
          <w:p w14:paraId="4BA0826A" w14:textId="77777777" w:rsidR="007444F9" w:rsidRDefault="007444F9" w:rsidP="00F33F63">
            <w:pPr>
              <w:spacing w:beforeLines="50" w:before="120"/>
              <w:jc w:val="both"/>
              <w:rPr>
                <w:rFonts w:eastAsiaTheme="minorEastAsia"/>
                <w:lang w:val="en-GB" w:eastAsia="zh-CN"/>
              </w:rPr>
            </w:pPr>
          </w:p>
        </w:tc>
      </w:tr>
      <w:tr w:rsidR="007444F9" w14:paraId="74C62AC7" w14:textId="77777777" w:rsidTr="0008308A">
        <w:tc>
          <w:tcPr>
            <w:tcW w:w="1384" w:type="dxa"/>
          </w:tcPr>
          <w:p w14:paraId="1ADC75B2" w14:textId="77777777" w:rsidR="007444F9" w:rsidRDefault="007444F9" w:rsidP="00F33F63">
            <w:pPr>
              <w:spacing w:beforeLines="50" w:before="120"/>
              <w:jc w:val="both"/>
              <w:rPr>
                <w:rFonts w:eastAsiaTheme="minorEastAsia"/>
                <w:lang w:val="en-GB" w:eastAsia="zh-CN"/>
              </w:rPr>
            </w:pPr>
          </w:p>
        </w:tc>
        <w:tc>
          <w:tcPr>
            <w:tcW w:w="1701" w:type="dxa"/>
          </w:tcPr>
          <w:p w14:paraId="169BE4D0" w14:textId="77777777" w:rsidR="007444F9" w:rsidRDefault="007444F9" w:rsidP="00F33F63">
            <w:pPr>
              <w:spacing w:beforeLines="50" w:before="120"/>
              <w:jc w:val="both"/>
              <w:rPr>
                <w:rFonts w:eastAsiaTheme="minorEastAsia"/>
                <w:lang w:val="en-GB" w:eastAsia="zh-CN"/>
              </w:rPr>
            </w:pPr>
          </w:p>
        </w:tc>
        <w:tc>
          <w:tcPr>
            <w:tcW w:w="6201" w:type="dxa"/>
          </w:tcPr>
          <w:p w14:paraId="75A5CD69" w14:textId="77777777" w:rsidR="007444F9" w:rsidRDefault="007444F9" w:rsidP="00F33F63">
            <w:pPr>
              <w:spacing w:beforeLines="50" w:before="120"/>
              <w:jc w:val="both"/>
              <w:rPr>
                <w:rFonts w:eastAsiaTheme="minorEastAsia"/>
                <w:lang w:val="en-GB" w:eastAsia="zh-CN"/>
              </w:rPr>
            </w:pPr>
          </w:p>
        </w:tc>
      </w:tr>
      <w:tr w:rsidR="007444F9" w14:paraId="3387F67F" w14:textId="77777777" w:rsidTr="0008308A">
        <w:tc>
          <w:tcPr>
            <w:tcW w:w="1384" w:type="dxa"/>
          </w:tcPr>
          <w:p w14:paraId="71641B63" w14:textId="77777777" w:rsidR="007444F9" w:rsidRDefault="007444F9" w:rsidP="00F33F63">
            <w:pPr>
              <w:spacing w:beforeLines="50" w:before="120"/>
              <w:jc w:val="both"/>
              <w:rPr>
                <w:rFonts w:eastAsiaTheme="minorEastAsia"/>
                <w:lang w:val="en-GB" w:eastAsia="zh-CN"/>
              </w:rPr>
            </w:pPr>
          </w:p>
        </w:tc>
        <w:tc>
          <w:tcPr>
            <w:tcW w:w="1701" w:type="dxa"/>
          </w:tcPr>
          <w:p w14:paraId="287B91FD" w14:textId="77777777" w:rsidR="007444F9" w:rsidRDefault="007444F9" w:rsidP="00F33F63">
            <w:pPr>
              <w:spacing w:beforeLines="50" w:before="120"/>
              <w:jc w:val="both"/>
              <w:rPr>
                <w:rFonts w:eastAsiaTheme="minorEastAsia"/>
                <w:lang w:val="en-GB" w:eastAsia="zh-CN"/>
              </w:rPr>
            </w:pPr>
          </w:p>
        </w:tc>
        <w:tc>
          <w:tcPr>
            <w:tcW w:w="6201" w:type="dxa"/>
          </w:tcPr>
          <w:p w14:paraId="279C557A" w14:textId="77777777" w:rsidR="007444F9" w:rsidRDefault="007444F9" w:rsidP="00F33F63">
            <w:pPr>
              <w:spacing w:beforeLines="50" w:before="120"/>
              <w:jc w:val="both"/>
              <w:rPr>
                <w:rFonts w:eastAsiaTheme="minorEastAsia"/>
                <w:lang w:val="en-GB" w:eastAsia="zh-CN"/>
              </w:rPr>
            </w:pPr>
          </w:p>
        </w:tc>
      </w:tr>
      <w:tr w:rsidR="007444F9" w14:paraId="5D164BD0" w14:textId="77777777" w:rsidTr="0008308A">
        <w:tc>
          <w:tcPr>
            <w:tcW w:w="1384" w:type="dxa"/>
          </w:tcPr>
          <w:p w14:paraId="0208436D" w14:textId="77777777" w:rsidR="007444F9" w:rsidRDefault="007444F9" w:rsidP="00F33F63">
            <w:pPr>
              <w:spacing w:beforeLines="50" w:before="120"/>
              <w:jc w:val="both"/>
              <w:rPr>
                <w:rFonts w:eastAsiaTheme="minorEastAsia"/>
                <w:lang w:val="en-GB" w:eastAsia="zh-CN"/>
              </w:rPr>
            </w:pPr>
          </w:p>
        </w:tc>
        <w:tc>
          <w:tcPr>
            <w:tcW w:w="1701" w:type="dxa"/>
          </w:tcPr>
          <w:p w14:paraId="120F658C" w14:textId="77777777" w:rsidR="007444F9" w:rsidRDefault="007444F9" w:rsidP="00F33F63">
            <w:pPr>
              <w:spacing w:beforeLines="50" w:before="120"/>
              <w:jc w:val="both"/>
              <w:rPr>
                <w:rFonts w:eastAsiaTheme="minorEastAsia"/>
                <w:lang w:val="en-GB" w:eastAsia="zh-CN"/>
              </w:rPr>
            </w:pPr>
          </w:p>
        </w:tc>
        <w:tc>
          <w:tcPr>
            <w:tcW w:w="6201" w:type="dxa"/>
          </w:tcPr>
          <w:p w14:paraId="73B76122" w14:textId="77777777" w:rsidR="007444F9" w:rsidRDefault="007444F9" w:rsidP="00F33F63">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SimSun"/>
          <w:sz w:val="22"/>
          <w:szCs w:val="22"/>
          <w:lang w:eastAsia="zh-CN"/>
        </w:rPr>
      </w:pPr>
      <w:r>
        <w:rPr>
          <w:rFonts w:eastAsia="SimSun"/>
          <w:sz w:val="22"/>
          <w:szCs w:val="22"/>
          <w:highlight w:val="yellow"/>
          <w:lang w:eastAsia="zh-CN"/>
        </w:rPr>
        <w:t>Rapp’s summary:</w:t>
      </w:r>
    </w:p>
    <w:p w14:paraId="26C7B635" w14:textId="18804EAA" w:rsidR="00475C06" w:rsidRDefault="0008308A" w:rsidP="00F33F63">
      <w:pPr>
        <w:spacing w:beforeLines="50" w:before="120"/>
        <w:jc w:val="both"/>
        <w:rPr>
          <w:rFonts w:eastAsia="SimSun"/>
          <w:b/>
          <w:sz w:val="22"/>
          <w:szCs w:val="22"/>
          <w:lang w:eastAsia="zh-CN"/>
        </w:rPr>
      </w:pPr>
      <w:r>
        <w:rPr>
          <w:rFonts w:eastAsia="SimSun" w:hint="eastAsia"/>
          <w:b/>
          <w:sz w:val="22"/>
          <w:szCs w:val="22"/>
          <w:highlight w:val="yellow"/>
          <w:lang w:eastAsia="zh-CN"/>
        </w:rPr>
        <w:t xml:space="preserve">Updated </w:t>
      </w:r>
      <w:r w:rsidR="00475C06">
        <w:rPr>
          <w:rFonts w:eastAsia="SimSun" w:hint="eastAsia"/>
          <w:b/>
          <w:sz w:val="22"/>
          <w:szCs w:val="22"/>
          <w:highlight w:val="yellow"/>
          <w:lang w:eastAsia="zh-CN"/>
        </w:rPr>
        <w:t>P</w:t>
      </w:r>
      <w:r w:rsidR="00475C06">
        <w:rPr>
          <w:rFonts w:eastAsia="SimSun"/>
          <w:b/>
          <w:sz w:val="22"/>
          <w:szCs w:val="22"/>
          <w:highlight w:val="yellow"/>
          <w:lang w:eastAsia="zh-CN"/>
        </w:rPr>
        <w:t>roposal</w:t>
      </w:r>
      <w:r w:rsidR="00475C06">
        <w:rPr>
          <w:rFonts w:eastAsia="SimSun" w:hint="eastAsia"/>
          <w:b/>
          <w:sz w:val="22"/>
          <w:szCs w:val="22"/>
          <w:highlight w:val="yellow"/>
          <w:lang w:eastAsia="zh-CN"/>
        </w:rPr>
        <w:t xml:space="preserve"> X</w:t>
      </w:r>
      <w:r w:rsidR="00475C06">
        <w:rPr>
          <w:rFonts w:eastAsia="SimSun"/>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5"/>
        <w:gridCol w:w="2211"/>
        <w:gridCol w:w="5204"/>
      </w:tblGrid>
      <w:tr w:rsidR="007444F9" w:rsidRPr="006101AF" w14:paraId="4B2771F0" w14:textId="77777777" w:rsidTr="00657E0C">
        <w:tc>
          <w:tcPr>
            <w:tcW w:w="1668"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8928CF">
        <w:tc>
          <w:tcPr>
            <w:tcW w:w="1668"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350"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lastHo-type in SHR.</w:t>
            </w:r>
          </w:p>
        </w:tc>
      </w:tr>
      <w:tr w:rsidR="007444F9" w14:paraId="66387E37" w14:textId="77777777" w:rsidTr="008928CF">
        <w:tc>
          <w:tcPr>
            <w:tcW w:w="1668" w:type="dxa"/>
          </w:tcPr>
          <w:p w14:paraId="462168A3" w14:textId="77777777" w:rsidR="007444F9" w:rsidRDefault="007444F9" w:rsidP="008928CF">
            <w:pPr>
              <w:spacing w:beforeLines="50" w:before="120"/>
              <w:jc w:val="both"/>
              <w:rPr>
                <w:rFonts w:eastAsiaTheme="minorEastAsia"/>
                <w:lang w:val="en-GB" w:eastAsia="zh-CN"/>
              </w:rPr>
            </w:pPr>
          </w:p>
        </w:tc>
        <w:tc>
          <w:tcPr>
            <w:tcW w:w="2268" w:type="dxa"/>
          </w:tcPr>
          <w:p w14:paraId="0AB801CC" w14:textId="77777777" w:rsidR="007444F9" w:rsidRDefault="007444F9" w:rsidP="008928CF">
            <w:pPr>
              <w:spacing w:beforeLines="50" w:before="120"/>
              <w:jc w:val="both"/>
              <w:rPr>
                <w:rFonts w:eastAsiaTheme="minorEastAsia"/>
                <w:lang w:val="en-GB" w:eastAsia="zh-CN"/>
              </w:rPr>
            </w:pPr>
          </w:p>
        </w:tc>
        <w:tc>
          <w:tcPr>
            <w:tcW w:w="5350" w:type="dxa"/>
          </w:tcPr>
          <w:p w14:paraId="502994A6" w14:textId="77777777" w:rsidR="007444F9" w:rsidRDefault="007444F9" w:rsidP="008928CF">
            <w:pPr>
              <w:spacing w:beforeLines="50" w:before="120"/>
              <w:jc w:val="both"/>
              <w:rPr>
                <w:rFonts w:eastAsiaTheme="minorEastAsia"/>
                <w:lang w:val="en-GB" w:eastAsia="zh-CN"/>
              </w:rPr>
            </w:pPr>
          </w:p>
        </w:tc>
      </w:tr>
      <w:tr w:rsidR="007444F9" w14:paraId="24F50547" w14:textId="77777777" w:rsidTr="008928CF">
        <w:tc>
          <w:tcPr>
            <w:tcW w:w="1668" w:type="dxa"/>
          </w:tcPr>
          <w:p w14:paraId="204F02FC" w14:textId="77777777" w:rsidR="007444F9" w:rsidRDefault="007444F9" w:rsidP="008928CF">
            <w:pPr>
              <w:spacing w:beforeLines="50" w:before="120"/>
              <w:jc w:val="both"/>
              <w:rPr>
                <w:rFonts w:eastAsiaTheme="minorEastAsia"/>
                <w:lang w:val="en-GB" w:eastAsia="zh-CN"/>
              </w:rPr>
            </w:pPr>
          </w:p>
        </w:tc>
        <w:tc>
          <w:tcPr>
            <w:tcW w:w="2268" w:type="dxa"/>
          </w:tcPr>
          <w:p w14:paraId="123252D2" w14:textId="77777777" w:rsidR="007444F9" w:rsidRDefault="007444F9" w:rsidP="008928CF">
            <w:pPr>
              <w:spacing w:beforeLines="50" w:before="120"/>
              <w:jc w:val="both"/>
              <w:rPr>
                <w:rFonts w:eastAsiaTheme="minorEastAsia"/>
                <w:lang w:val="en-GB" w:eastAsia="zh-CN"/>
              </w:rPr>
            </w:pPr>
          </w:p>
        </w:tc>
        <w:tc>
          <w:tcPr>
            <w:tcW w:w="5350" w:type="dxa"/>
          </w:tcPr>
          <w:p w14:paraId="2F9FEA87" w14:textId="77777777" w:rsidR="007444F9" w:rsidRDefault="007444F9" w:rsidP="008928CF">
            <w:pPr>
              <w:spacing w:beforeLines="50" w:before="120"/>
              <w:jc w:val="both"/>
              <w:rPr>
                <w:rFonts w:eastAsiaTheme="minorEastAsia"/>
                <w:lang w:val="en-GB" w:eastAsia="zh-CN"/>
              </w:rPr>
            </w:pPr>
          </w:p>
        </w:tc>
      </w:tr>
      <w:tr w:rsidR="007444F9" w14:paraId="503B377E" w14:textId="77777777" w:rsidTr="008928CF">
        <w:tc>
          <w:tcPr>
            <w:tcW w:w="1668" w:type="dxa"/>
          </w:tcPr>
          <w:p w14:paraId="66D82C2A" w14:textId="77777777" w:rsidR="007444F9" w:rsidRDefault="007444F9" w:rsidP="008928CF">
            <w:pPr>
              <w:spacing w:beforeLines="50" w:before="120"/>
              <w:jc w:val="both"/>
              <w:rPr>
                <w:rFonts w:eastAsiaTheme="minorEastAsia"/>
                <w:lang w:val="en-GB" w:eastAsia="zh-CN"/>
              </w:rPr>
            </w:pPr>
          </w:p>
        </w:tc>
        <w:tc>
          <w:tcPr>
            <w:tcW w:w="2268" w:type="dxa"/>
          </w:tcPr>
          <w:p w14:paraId="0E232A04" w14:textId="77777777" w:rsidR="007444F9" w:rsidRDefault="007444F9" w:rsidP="008928CF">
            <w:pPr>
              <w:spacing w:beforeLines="50" w:before="120"/>
              <w:jc w:val="both"/>
              <w:rPr>
                <w:rFonts w:eastAsiaTheme="minorEastAsia"/>
                <w:lang w:val="en-GB" w:eastAsia="zh-CN"/>
              </w:rPr>
            </w:pPr>
          </w:p>
        </w:tc>
        <w:tc>
          <w:tcPr>
            <w:tcW w:w="5350" w:type="dxa"/>
          </w:tcPr>
          <w:p w14:paraId="760F9E5C" w14:textId="77777777" w:rsidR="007444F9" w:rsidRDefault="007444F9" w:rsidP="008928CF">
            <w:pPr>
              <w:spacing w:beforeLines="50" w:before="120"/>
              <w:jc w:val="both"/>
              <w:rPr>
                <w:rFonts w:eastAsiaTheme="minorEastAsia"/>
                <w:lang w:val="en-GB" w:eastAsia="zh-CN"/>
              </w:rPr>
            </w:pPr>
          </w:p>
        </w:tc>
      </w:tr>
      <w:tr w:rsidR="007444F9" w14:paraId="6CC7E611" w14:textId="77777777" w:rsidTr="008928CF">
        <w:tc>
          <w:tcPr>
            <w:tcW w:w="1668" w:type="dxa"/>
          </w:tcPr>
          <w:p w14:paraId="0ACCB139" w14:textId="77777777" w:rsidR="007444F9" w:rsidRDefault="007444F9" w:rsidP="008928CF">
            <w:pPr>
              <w:spacing w:beforeLines="50" w:before="120"/>
              <w:jc w:val="both"/>
              <w:rPr>
                <w:rFonts w:eastAsiaTheme="minorEastAsia"/>
                <w:lang w:val="en-GB" w:eastAsia="zh-CN"/>
              </w:rPr>
            </w:pPr>
          </w:p>
        </w:tc>
        <w:tc>
          <w:tcPr>
            <w:tcW w:w="2268" w:type="dxa"/>
          </w:tcPr>
          <w:p w14:paraId="69B78004" w14:textId="77777777" w:rsidR="007444F9" w:rsidRDefault="007444F9" w:rsidP="008928CF">
            <w:pPr>
              <w:spacing w:beforeLines="50" w:before="120"/>
              <w:jc w:val="both"/>
              <w:rPr>
                <w:rFonts w:eastAsiaTheme="minorEastAsia"/>
                <w:lang w:val="en-GB" w:eastAsia="zh-CN"/>
              </w:rPr>
            </w:pPr>
          </w:p>
        </w:tc>
        <w:tc>
          <w:tcPr>
            <w:tcW w:w="5350" w:type="dxa"/>
          </w:tcPr>
          <w:p w14:paraId="3FB70F04" w14:textId="77777777" w:rsidR="007444F9" w:rsidRDefault="007444F9" w:rsidP="008928CF">
            <w:pPr>
              <w:spacing w:beforeLines="50" w:before="120"/>
              <w:jc w:val="both"/>
              <w:rPr>
                <w:rFonts w:eastAsiaTheme="minorEastAsia"/>
                <w:lang w:val="en-GB" w:eastAsia="zh-CN"/>
              </w:rPr>
            </w:pPr>
          </w:p>
        </w:tc>
      </w:tr>
      <w:tr w:rsidR="007444F9" w14:paraId="2E7362B7" w14:textId="77777777" w:rsidTr="008928CF">
        <w:tc>
          <w:tcPr>
            <w:tcW w:w="1668" w:type="dxa"/>
          </w:tcPr>
          <w:p w14:paraId="4BD1FD4E" w14:textId="77777777" w:rsidR="007444F9" w:rsidRDefault="007444F9" w:rsidP="008928CF">
            <w:pPr>
              <w:spacing w:beforeLines="50" w:before="120"/>
              <w:jc w:val="both"/>
              <w:rPr>
                <w:rFonts w:eastAsiaTheme="minorEastAsia"/>
                <w:lang w:val="en-GB" w:eastAsia="zh-CN"/>
              </w:rPr>
            </w:pPr>
          </w:p>
        </w:tc>
        <w:tc>
          <w:tcPr>
            <w:tcW w:w="2268" w:type="dxa"/>
          </w:tcPr>
          <w:p w14:paraId="51EF7F2A" w14:textId="77777777" w:rsidR="007444F9" w:rsidRDefault="007444F9" w:rsidP="008928CF">
            <w:pPr>
              <w:spacing w:beforeLines="50" w:before="120"/>
              <w:jc w:val="both"/>
              <w:rPr>
                <w:rFonts w:eastAsiaTheme="minorEastAsia"/>
                <w:lang w:val="en-GB" w:eastAsia="zh-CN"/>
              </w:rPr>
            </w:pPr>
          </w:p>
        </w:tc>
        <w:tc>
          <w:tcPr>
            <w:tcW w:w="5350" w:type="dxa"/>
          </w:tcPr>
          <w:p w14:paraId="6BEE4253" w14:textId="77777777" w:rsidR="007444F9" w:rsidRDefault="007444F9" w:rsidP="008928CF">
            <w:pPr>
              <w:spacing w:beforeLines="50" w:before="120"/>
              <w:jc w:val="both"/>
              <w:rPr>
                <w:rFonts w:eastAsiaTheme="minorEastAsia"/>
                <w:lang w:val="en-GB" w:eastAsia="zh-CN"/>
              </w:rPr>
            </w:pPr>
          </w:p>
        </w:tc>
      </w:tr>
      <w:tr w:rsidR="007444F9" w14:paraId="5C6F408E" w14:textId="77777777" w:rsidTr="008928CF">
        <w:tc>
          <w:tcPr>
            <w:tcW w:w="1668" w:type="dxa"/>
          </w:tcPr>
          <w:p w14:paraId="1B9EC400" w14:textId="77777777" w:rsidR="007444F9" w:rsidRDefault="007444F9" w:rsidP="008928CF">
            <w:pPr>
              <w:spacing w:beforeLines="50" w:before="120"/>
              <w:jc w:val="both"/>
              <w:rPr>
                <w:rFonts w:eastAsiaTheme="minorEastAsia"/>
                <w:lang w:val="en-GB" w:eastAsia="zh-CN"/>
              </w:rPr>
            </w:pPr>
          </w:p>
        </w:tc>
        <w:tc>
          <w:tcPr>
            <w:tcW w:w="2268" w:type="dxa"/>
          </w:tcPr>
          <w:p w14:paraId="34D1EC59" w14:textId="77777777" w:rsidR="007444F9" w:rsidRDefault="007444F9" w:rsidP="008928CF">
            <w:pPr>
              <w:spacing w:beforeLines="50" w:before="120"/>
              <w:jc w:val="both"/>
              <w:rPr>
                <w:rFonts w:eastAsiaTheme="minorEastAsia"/>
                <w:lang w:val="en-GB" w:eastAsia="zh-CN"/>
              </w:rPr>
            </w:pPr>
          </w:p>
        </w:tc>
        <w:tc>
          <w:tcPr>
            <w:tcW w:w="5350" w:type="dxa"/>
          </w:tcPr>
          <w:p w14:paraId="7464DC95" w14:textId="77777777" w:rsidR="007444F9" w:rsidRDefault="007444F9" w:rsidP="008928CF">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SimSun" w:hint="eastAsia"/>
          <w:b/>
          <w:sz w:val="22"/>
          <w:szCs w:val="22"/>
          <w:highlight w:val="yellow"/>
          <w:lang w:eastAsia="zh-CN"/>
        </w:rPr>
        <w:t xml:space="preserve">Updated </w:t>
      </w:r>
      <w:r w:rsidR="00475C06">
        <w:rPr>
          <w:rFonts w:eastAsia="SimSun" w:hint="eastAsia"/>
          <w:b/>
          <w:sz w:val="22"/>
          <w:szCs w:val="22"/>
          <w:highlight w:val="yellow"/>
          <w:lang w:eastAsia="zh-CN"/>
        </w:rPr>
        <w:t>P</w:t>
      </w:r>
      <w:r w:rsidR="00475C06">
        <w:rPr>
          <w:rFonts w:eastAsia="SimSun"/>
          <w:b/>
          <w:sz w:val="22"/>
          <w:szCs w:val="22"/>
          <w:highlight w:val="yellow"/>
          <w:lang w:eastAsia="zh-CN"/>
        </w:rPr>
        <w:t>roposal</w:t>
      </w:r>
      <w:r w:rsidR="00475C06">
        <w:rPr>
          <w:rFonts w:eastAsia="SimSun" w:hint="eastAsia"/>
          <w:b/>
          <w:sz w:val="22"/>
          <w:szCs w:val="22"/>
          <w:highlight w:val="yellow"/>
          <w:lang w:eastAsia="zh-CN"/>
        </w:rPr>
        <w:t xml:space="preserve"> X</w:t>
      </w:r>
      <w:r w:rsidR="00475C06">
        <w:rPr>
          <w:rFonts w:eastAsia="SimSun"/>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Heading3"/>
      </w:pPr>
      <w:r w:rsidRPr="004D711C">
        <w:t>CHO with candidate SCGs</w:t>
      </w:r>
    </w:p>
    <w:p w14:paraId="2BC23B47" w14:textId="796C6078" w:rsidR="000A1238" w:rsidRDefault="000A1238" w:rsidP="002F367E">
      <w:pPr>
        <w:pStyle w:val="BodyText"/>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TableGrid"/>
        <w:tblW w:w="0" w:type="auto"/>
        <w:tblLook w:val="04A0" w:firstRow="1" w:lastRow="0" w:firstColumn="1" w:lastColumn="0" w:noHBand="0" w:noVBand="1"/>
      </w:tblPr>
      <w:tblGrid>
        <w:gridCol w:w="9060"/>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BodyText"/>
        <w:spacing w:beforeLines="50" w:before="120"/>
        <w:rPr>
          <w:rFonts w:eastAsiaTheme="minorEastAsia"/>
          <w:lang w:eastAsia="zh-CN"/>
        </w:rPr>
      </w:pPr>
      <w:r>
        <w:rPr>
          <w:rFonts w:eastAsiaTheme="minorEastAsia" w:hint="eastAsia"/>
          <w:lang w:eastAsia="zh-CN"/>
        </w:rPr>
        <w:t xml:space="preserve">In later meetings, some agreements on RLF report, SHR, SCGFailureInformation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TableGrid"/>
        <w:tblW w:w="0" w:type="auto"/>
        <w:tblLook w:val="04A0" w:firstRow="1" w:lastRow="0" w:firstColumn="1" w:lastColumn="0" w:noHBand="0" w:noVBand="1"/>
      </w:tblPr>
      <w:tblGrid>
        <w:gridCol w:w="9060"/>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fulfilled,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Measurement results of PCells and PSCells.</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lastRenderedPageBreak/>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For CHO with candidate SCGs, RAN2 explicitly define a new lastHO-Type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SHR/SCGFailureInformation</w:t>
            </w:r>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p w14:paraId="316BF5A2" w14:textId="19BA0A9C" w:rsidR="000B7876" w:rsidRPr="000B7876" w:rsidRDefault="000B7876" w:rsidP="00BA0ED3">
            <w:pPr>
              <w:pStyle w:val="Agreement"/>
            </w:pPr>
            <w:r w:rsidRPr="0008308A">
              <w:t>Measurement results of PCells and PSCells and the time information (as agreed for RLF) are included in SHR and SCGFailureInformation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and SCGFailureInformation</w:t>
      </w:r>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SimSun" w:eastAsia="SimSun" w:hAnsi="SimSun" w:cs="SimSun"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r w:rsidRPr="0053084C">
        <w:rPr>
          <w:b/>
          <w:lang w:val="en-GB" w:eastAsia="zh-CN"/>
        </w:rPr>
        <w:t>SCGFailureInformation</w:t>
      </w:r>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510"/>
        <w:gridCol w:w="1931"/>
        <w:gridCol w:w="5619"/>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77777777" w:rsidR="00546466" w:rsidRDefault="00546466" w:rsidP="008928CF">
            <w:pPr>
              <w:spacing w:beforeLines="50" w:before="120"/>
              <w:jc w:val="both"/>
              <w:rPr>
                <w:rFonts w:eastAsiaTheme="minorEastAsia"/>
                <w:lang w:val="en-GB" w:eastAsia="zh-CN"/>
              </w:rPr>
            </w:pPr>
          </w:p>
        </w:tc>
        <w:tc>
          <w:tcPr>
            <w:tcW w:w="1984" w:type="dxa"/>
          </w:tcPr>
          <w:p w14:paraId="20F9C8D6" w14:textId="77777777" w:rsidR="00546466" w:rsidRDefault="00546466" w:rsidP="008928CF">
            <w:pPr>
              <w:spacing w:beforeLines="50" w:before="120"/>
              <w:jc w:val="both"/>
              <w:rPr>
                <w:rFonts w:eastAsiaTheme="minorEastAsia"/>
                <w:lang w:val="en-GB" w:eastAsia="zh-CN"/>
              </w:rPr>
            </w:pP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77777777" w:rsidR="00546466" w:rsidRDefault="00546466" w:rsidP="008928CF">
            <w:pPr>
              <w:spacing w:beforeLines="50" w:before="120"/>
              <w:jc w:val="both"/>
              <w:rPr>
                <w:rFonts w:eastAsiaTheme="minorEastAsia"/>
                <w:lang w:val="en-GB" w:eastAsia="zh-CN"/>
              </w:rPr>
            </w:pPr>
          </w:p>
        </w:tc>
        <w:tc>
          <w:tcPr>
            <w:tcW w:w="1984" w:type="dxa"/>
          </w:tcPr>
          <w:p w14:paraId="3137B945" w14:textId="77777777" w:rsidR="00546466" w:rsidRDefault="00546466" w:rsidP="008928CF">
            <w:pPr>
              <w:spacing w:beforeLines="50" w:before="120"/>
              <w:jc w:val="both"/>
              <w:rPr>
                <w:rFonts w:eastAsiaTheme="minorEastAsia"/>
                <w:lang w:val="en-GB" w:eastAsia="zh-CN"/>
              </w:rPr>
            </w:pP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77777777" w:rsidR="00546466" w:rsidRDefault="00546466" w:rsidP="008928CF">
            <w:pPr>
              <w:spacing w:beforeLines="50" w:before="120"/>
              <w:jc w:val="both"/>
              <w:rPr>
                <w:rFonts w:eastAsiaTheme="minorEastAsia"/>
                <w:lang w:val="en-GB" w:eastAsia="zh-CN"/>
              </w:rPr>
            </w:pPr>
          </w:p>
        </w:tc>
        <w:tc>
          <w:tcPr>
            <w:tcW w:w="1984" w:type="dxa"/>
          </w:tcPr>
          <w:p w14:paraId="5FA3488A" w14:textId="77777777" w:rsidR="00546466" w:rsidRDefault="00546466" w:rsidP="008928CF">
            <w:pPr>
              <w:spacing w:beforeLines="50" w:before="120"/>
              <w:jc w:val="both"/>
              <w:rPr>
                <w:rFonts w:eastAsiaTheme="minorEastAsia"/>
                <w:lang w:val="en-GB" w:eastAsia="zh-CN"/>
              </w:rPr>
            </w:pP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77777777" w:rsidR="00546466" w:rsidRDefault="00546466" w:rsidP="008928CF">
            <w:pPr>
              <w:spacing w:beforeLines="50" w:before="120"/>
              <w:jc w:val="both"/>
              <w:rPr>
                <w:rFonts w:eastAsiaTheme="minorEastAsia"/>
                <w:lang w:val="en-GB" w:eastAsia="zh-CN"/>
              </w:rPr>
            </w:pPr>
          </w:p>
        </w:tc>
        <w:tc>
          <w:tcPr>
            <w:tcW w:w="1984" w:type="dxa"/>
          </w:tcPr>
          <w:p w14:paraId="68B97797" w14:textId="77777777" w:rsidR="00546466" w:rsidRDefault="00546466" w:rsidP="008928CF">
            <w:pPr>
              <w:spacing w:beforeLines="50" w:before="120"/>
              <w:jc w:val="both"/>
              <w:rPr>
                <w:rFonts w:eastAsiaTheme="minorEastAsia"/>
                <w:lang w:val="en-GB" w:eastAsia="zh-CN"/>
              </w:rPr>
            </w:pP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546466" w14:paraId="217978FF" w14:textId="77777777" w:rsidTr="0008308A">
        <w:tc>
          <w:tcPr>
            <w:tcW w:w="1526" w:type="dxa"/>
          </w:tcPr>
          <w:p w14:paraId="67C9BB75" w14:textId="77777777" w:rsidR="00546466" w:rsidRDefault="00546466" w:rsidP="008928CF">
            <w:pPr>
              <w:spacing w:beforeLines="50" w:before="120"/>
              <w:jc w:val="both"/>
              <w:rPr>
                <w:rFonts w:eastAsiaTheme="minorEastAsia"/>
                <w:lang w:val="en-GB" w:eastAsia="zh-CN"/>
              </w:rPr>
            </w:pPr>
          </w:p>
        </w:tc>
        <w:tc>
          <w:tcPr>
            <w:tcW w:w="1984" w:type="dxa"/>
          </w:tcPr>
          <w:p w14:paraId="412969FF" w14:textId="77777777" w:rsidR="00546466" w:rsidRDefault="00546466" w:rsidP="008928CF">
            <w:pPr>
              <w:spacing w:beforeLines="50" w:before="120"/>
              <w:jc w:val="both"/>
              <w:rPr>
                <w:rFonts w:eastAsiaTheme="minorEastAsia"/>
                <w:lang w:val="en-GB" w:eastAsia="zh-CN"/>
              </w:rPr>
            </w:pPr>
          </w:p>
        </w:tc>
        <w:tc>
          <w:tcPr>
            <w:tcW w:w="5776" w:type="dxa"/>
          </w:tcPr>
          <w:p w14:paraId="6CD42417" w14:textId="77777777" w:rsidR="00546466" w:rsidRDefault="00546466" w:rsidP="008928CF">
            <w:pPr>
              <w:spacing w:beforeLines="50" w:before="120"/>
              <w:jc w:val="both"/>
              <w:rPr>
                <w:rFonts w:eastAsiaTheme="minorEastAsia"/>
                <w:lang w:val="en-GB" w:eastAsia="zh-CN"/>
              </w:rPr>
            </w:pPr>
          </w:p>
        </w:tc>
      </w:tr>
      <w:tr w:rsidR="00546466" w14:paraId="31EF0D10" w14:textId="77777777" w:rsidTr="0008308A">
        <w:tc>
          <w:tcPr>
            <w:tcW w:w="1526" w:type="dxa"/>
          </w:tcPr>
          <w:p w14:paraId="4C23A52E" w14:textId="77777777" w:rsidR="00546466" w:rsidRDefault="00546466" w:rsidP="008928CF">
            <w:pPr>
              <w:spacing w:beforeLines="50" w:before="120"/>
              <w:jc w:val="both"/>
              <w:rPr>
                <w:rFonts w:eastAsiaTheme="minorEastAsia"/>
                <w:lang w:val="en-GB" w:eastAsia="zh-CN"/>
              </w:rPr>
            </w:pPr>
          </w:p>
        </w:tc>
        <w:tc>
          <w:tcPr>
            <w:tcW w:w="1984" w:type="dxa"/>
          </w:tcPr>
          <w:p w14:paraId="0E84A7B0" w14:textId="77777777" w:rsidR="00546466" w:rsidRDefault="00546466" w:rsidP="008928CF">
            <w:pPr>
              <w:spacing w:beforeLines="50" w:before="120"/>
              <w:jc w:val="both"/>
              <w:rPr>
                <w:rFonts w:eastAsiaTheme="minorEastAsia"/>
                <w:lang w:val="en-GB" w:eastAsia="zh-CN"/>
              </w:rPr>
            </w:pPr>
          </w:p>
        </w:tc>
        <w:tc>
          <w:tcPr>
            <w:tcW w:w="5776" w:type="dxa"/>
          </w:tcPr>
          <w:p w14:paraId="1221B37A" w14:textId="77777777" w:rsidR="00546466" w:rsidRDefault="00546466" w:rsidP="008928CF">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1EE91FDD" w14:textId="50EB4B8A" w:rsidR="00475C06" w:rsidRDefault="00D74D86" w:rsidP="00475C06">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475C06">
        <w:rPr>
          <w:rFonts w:eastAsia="SimSun"/>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510"/>
        <w:gridCol w:w="1928"/>
        <w:gridCol w:w="5622"/>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lastRenderedPageBreak/>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77777777" w:rsidR="00546466" w:rsidRDefault="00546466" w:rsidP="008928CF">
            <w:pPr>
              <w:spacing w:beforeLines="50" w:before="120"/>
              <w:jc w:val="both"/>
              <w:rPr>
                <w:rFonts w:eastAsiaTheme="minorEastAsia"/>
                <w:lang w:val="en-GB" w:eastAsia="zh-CN"/>
              </w:rPr>
            </w:pPr>
          </w:p>
        </w:tc>
        <w:tc>
          <w:tcPr>
            <w:tcW w:w="1984" w:type="dxa"/>
          </w:tcPr>
          <w:p w14:paraId="7A446B8A" w14:textId="77777777" w:rsidR="00546466" w:rsidRDefault="00546466" w:rsidP="008928CF">
            <w:pPr>
              <w:spacing w:beforeLines="50" w:before="120"/>
              <w:jc w:val="both"/>
              <w:rPr>
                <w:rFonts w:eastAsiaTheme="minorEastAsia"/>
                <w:lang w:val="en-GB" w:eastAsia="zh-CN"/>
              </w:rPr>
            </w:pP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77777777" w:rsidR="00546466" w:rsidRDefault="00546466" w:rsidP="008928CF">
            <w:pPr>
              <w:spacing w:beforeLines="50" w:before="120"/>
              <w:jc w:val="both"/>
              <w:rPr>
                <w:rFonts w:eastAsiaTheme="minorEastAsia"/>
                <w:lang w:val="en-GB" w:eastAsia="zh-CN"/>
              </w:rPr>
            </w:pPr>
          </w:p>
        </w:tc>
        <w:tc>
          <w:tcPr>
            <w:tcW w:w="1984" w:type="dxa"/>
          </w:tcPr>
          <w:p w14:paraId="0228C72E" w14:textId="77777777" w:rsidR="00546466" w:rsidRDefault="00546466" w:rsidP="008928CF">
            <w:pPr>
              <w:spacing w:beforeLines="50" w:before="120"/>
              <w:jc w:val="both"/>
              <w:rPr>
                <w:rFonts w:eastAsiaTheme="minorEastAsia"/>
                <w:lang w:val="en-GB" w:eastAsia="zh-CN"/>
              </w:rPr>
            </w:pP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77777777" w:rsidR="00546466" w:rsidRDefault="00546466" w:rsidP="008928CF">
            <w:pPr>
              <w:spacing w:beforeLines="50" w:before="120"/>
              <w:jc w:val="both"/>
              <w:rPr>
                <w:rFonts w:eastAsiaTheme="minorEastAsia"/>
                <w:lang w:val="en-GB" w:eastAsia="zh-CN"/>
              </w:rPr>
            </w:pPr>
          </w:p>
        </w:tc>
        <w:tc>
          <w:tcPr>
            <w:tcW w:w="1984" w:type="dxa"/>
          </w:tcPr>
          <w:p w14:paraId="6CDE8438" w14:textId="77777777" w:rsidR="00546466" w:rsidRDefault="00546466" w:rsidP="008928CF">
            <w:pPr>
              <w:spacing w:beforeLines="50" w:before="120"/>
              <w:jc w:val="both"/>
              <w:rPr>
                <w:rFonts w:eastAsiaTheme="minorEastAsia"/>
                <w:lang w:val="en-GB" w:eastAsia="zh-CN"/>
              </w:rPr>
            </w:pP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7777777" w:rsidR="00546466" w:rsidRDefault="00546466" w:rsidP="008928CF">
            <w:pPr>
              <w:spacing w:beforeLines="50" w:before="120"/>
              <w:jc w:val="both"/>
              <w:rPr>
                <w:rFonts w:eastAsiaTheme="minorEastAsia"/>
                <w:lang w:val="en-GB" w:eastAsia="zh-CN"/>
              </w:rPr>
            </w:pPr>
          </w:p>
        </w:tc>
        <w:tc>
          <w:tcPr>
            <w:tcW w:w="1984" w:type="dxa"/>
          </w:tcPr>
          <w:p w14:paraId="06414370" w14:textId="77777777" w:rsidR="00546466" w:rsidRDefault="00546466" w:rsidP="008928CF">
            <w:pPr>
              <w:spacing w:beforeLines="50" w:before="120"/>
              <w:jc w:val="both"/>
              <w:rPr>
                <w:rFonts w:eastAsiaTheme="minorEastAsia"/>
                <w:lang w:val="en-GB" w:eastAsia="zh-CN"/>
              </w:rPr>
            </w:pP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546466" w14:paraId="75492B52" w14:textId="77777777" w:rsidTr="0008308A">
        <w:tc>
          <w:tcPr>
            <w:tcW w:w="1526" w:type="dxa"/>
          </w:tcPr>
          <w:p w14:paraId="1B381AE5" w14:textId="77777777" w:rsidR="00546466" w:rsidRDefault="00546466" w:rsidP="008928CF">
            <w:pPr>
              <w:spacing w:beforeLines="50" w:before="120"/>
              <w:jc w:val="both"/>
              <w:rPr>
                <w:rFonts w:eastAsiaTheme="minorEastAsia"/>
                <w:lang w:val="en-GB" w:eastAsia="zh-CN"/>
              </w:rPr>
            </w:pPr>
          </w:p>
        </w:tc>
        <w:tc>
          <w:tcPr>
            <w:tcW w:w="1984" w:type="dxa"/>
          </w:tcPr>
          <w:p w14:paraId="526C79F7" w14:textId="77777777" w:rsidR="00546466" w:rsidRDefault="00546466" w:rsidP="008928CF">
            <w:pPr>
              <w:spacing w:beforeLines="50" w:before="120"/>
              <w:jc w:val="both"/>
              <w:rPr>
                <w:rFonts w:eastAsiaTheme="minorEastAsia"/>
                <w:lang w:val="en-GB" w:eastAsia="zh-CN"/>
              </w:rPr>
            </w:pPr>
          </w:p>
        </w:tc>
        <w:tc>
          <w:tcPr>
            <w:tcW w:w="5776" w:type="dxa"/>
          </w:tcPr>
          <w:p w14:paraId="268FCA1B" w14:textId="77777777" w:rsidR="00546466" w:rsidRDefault="00546466" w:rsidP="008928CF">
            <w:pPr>
              <w:spacing w:beforeLines="50" w:before="120"/>
              <w:jc w:val="both"/>
              <w:rPr>
                <w:rFonts w:eastAsiaTheme="minorEastAsia"/>
                <w:lang w:val="en-GB" w:eastAsia="zh-CN"/>
              </w:rPr>
            </w:pPr>
          </w:p>
        </w:tc>
      </w:tr>
      <w:tr w:rsidR="00546466" w14:paraId="6B3D95BD" w14:textId="77777777" w:rsidTr="0008308A">
        <w:tc>
          <w:tcPr>
            <w:tcW w:w="1526" w:type="dxa"/>
          </w:tcPr>
          <w:p w14:paraId="130FEDDD" w14:textId="77777777" w:rsidR="00546466" w:rsidRDefault="00546466" w:rsidP="008928CF">
            <w:pPr>
              <w:spacing w:beforeLines="50" w:before="120"/>
              <w:jc w:val="both"/>
              <w:rPr>
                <w:rFonts w:eastAsiaTheme="minorEastAsia"/>
                <w:lang w:val="en-GB" w:eastAsia="zh-CN"/>
              </w:rPr>
            </w:pPr>
          </w:p>
        </w:tc>
        <w:tc>
          <w:tcPr>
            <w:tcW w:w="1984" w:type="dxa"/>
          </w:tcPr>
          <w:p w14:paraId="6525018A" w14:textId="77777777" w:rsidR="00546466" w:rsidRDefault="00546466" w:rsidP="008928CF">
            <w:pPr>
              <w:spacing w:beforeLines="50" w:before="120"/>
              <w:jc w:val="both"/>
              <w:rPr>
                <w:rFonts w:eastAsiaTheme="minorEastAsia"/>
                <w:lang w:val="en-GB" w:eastAsia="zh-CN"/>
              </w:rPr>
            </w:pPr>
          </w:p>
        </w:tc>
        <w:tc>
          <w:tcPr>
            <w:tcW w:w="5776" w:type="dxa"/>
          </w:tcPr>
          <w:p w14:paraId="57B8E532" w14:textId="77777777" w:rsidR="00546466" w:rsidRDefault="00546466" w:rsidP="008928CF">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475C06">
        <w:rPr>
          <w:rFonts w:eastAsia="SimSun"/>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Heading3"/>
      </w:pPr>
      <w:r>
        <w:rPr>
          <w:rFonts w:hint="eastAsia"/>
        </w:rPr>
        <w:t>S</w:t>
      </w:r>
      <w:r w:rsidRPr="004D711C">
        <w:t>ubsequent CPAC</w:t>
      </w:r>
    </w:p>
    <w:p w14:paraId="0F1F9466" w14:textId="2015D662" w:rsidR="000C1E93" w:rsidRDefault="00B65BE2" w:rsidP="00185AB1">
      <w:pPr>
        <w:pStyle w:val="BodyText"/>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BodyText"/>
        <w:spacing w:beforeLines="50" w:before="120"/>
        <w:rPr>
          <w:rFonts w:eastAsiaTheme="minorEastAsia"/>
          <w:lang w:eastAsia="zh-CN"/>
        </w:rPr>
      </w:pPr>
    </w:p>
    <w:p w14:paraId="35FFA762" w14:textId="77777777" w:rsidR="00DD6EB7" w:rsidRPr="00DD6EB7" w:rsidRDefault="00FC330D" w:rsidP="00DD6EB7">
      <w:pPr>
        <w:pStyle w:val="Heading2"/>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BodyText"/>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TableGrid"/>
        <w:tblW w:w="0" w:type="auto"/>
        <w:tblLook w:val="04A0" w:firstRow="1" w:lastRow="0" w:firstColumn="1" w:lastColumn="0" w:noHBand="0" w:noVBand="1"/>
      </w:tblPr>
      <w:tblGrid>
        <w:gridCol w:w="9060"/>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BodyText"/>
        <w:spacing w:beforeLines="50" w:before="120"/>
        <w:rPr>
          <w:rFonts w:eastAsiaTheme="minorEastAsia"/>
          <w:lang w:eastAsia="zh-CN"/>
        </w:rPr>
      </w:pPr>
    </w:p>
    <w:p w14:paraId="5548E3A2" w14:textId="6FF3CA2B" w:rsidR="00630723" w:rsidRDefault="002458A6" w:rsidP="009E4425">
      <w:pPr>
        <w:pStyle w:val="BodyText"/>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BodyText"/>
        <w:spacing w:beforeLines="50" w:before="120"/>
        <w:rPr>
          <w:rFonts w:eastAsiaTheme="minorEastAsia"/>
          <w:lang w:eastAsia="zh-CN"/>
        </w:rPr>
      </w:pPr>
    </w:p>
    <w:p w14:paraId="2034B072" w14:textId="77777777" w:rsidR="00FC330D" w:rsidRPr="00DD6EB7" w:rsidRDefault="00FC330D" w:rsidP="0021173F">
      <w:pPr>
        <w:pStyle w:val="Heading2"/>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BodyText"/>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TableGrid"/>
        <w:tblW w:w="0" w:type="auto"/>
        <w:tblLook w:val="04A0" w:firstRow="1" w:lastRow="0" w:firstColumn="1" w:lastColumn="0" w:noHBand="0" w:noVBand="1"/>
      </w:tblPr>
      <w:tblGrid>
        <w:gridCol w:w="9060"/>
      </w:tblGrid>
      <w:tr w:rsidR="00D90991" w14:paraId="6F59FCB9" w14:textId="77777777" w:rsidTr="00D90991">
        <w:tc>
          <w:tcPr>
            <w:tcW w:w="9286" w:type="dxa"/>
          </w:tcPr>
          <w:p w14:paraId="61C22032" w14:textId="77777777" w:rsidR="002A3E46" w:rsidRPr="00D90991" w:rsidRDefault="002A3E46" w:rsidP="002A3E46">
            <w:pPr>
              <w:pStyle w:val="Agreement"/>
              <w:rPr>
                <w:rFonts w:eastAsia="SimSun"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BodyText"/>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TableGrid"/>
        <w:tblW w:w="0" w:type="auto"/>
        <w:tblLook w:val="04A0" w:firstRow="1" w:lastRow="0" w:firstColumn="1" w:lastColumn="0" w:noHBand="0" w:noVBand="1"/>
      </w:tblPr>
      <w:tblGrid>
        <w:gridCol w:w="9060"/>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BodyText"/>
        <w:spacing w:beforeLines="50" w:before="120"/>
        <w:rPr>
          <w:rFonts w:eastAsiaTheme="minorEastAsia"/>
          <w:lang w:eastAsia="zh-CN"/>
        </w:rPr>
      </w:pPr>
    </w:p>
    <w:p w14:paraId="7A783E08" w14:textId="77777777" w:rsidR="002A3E46" w:rsidRDefault="002A3E46" w:rsidP="0021173F">
      <w:pPr>
        <w:pStyle w:val="BodyText"/>
        <w:spacing w:beforeLines="50" w:before="120"/>
        <w:rPr>
          <w:rFonts w:eastAsiaTheme="minorEastAsia"/>
          <w:lang w:eastAsia="zh-CN"/>
        </w:rPr>
      </w:pPr>
      <w:r>
        <w:rPr>
          <w:rFonts w:eastAsiaTheme="minorEastAsia" w:hint="eastAsia"/>
          <w:lang w:eastAsia="zh-CN"/>
        </w:rPr>
        <w:lastRenderedPageBreak/>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or R17 time/location based CHO, an optional UE capability without signalling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BodyText"/>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TableGrid"/>
        <w:tblW w:w="0" w:type="auto"/>
        <w:tblLook w:val="04A0" w:firstRow="1" w:lastRow="0" w:firstColumn="1" w:lastColumn="0" w:noHBand="0" w:noVBand="1"/>
      </w:tblPr>
      <w:tblGrid>
        <w:gridCol w:w="9060"/>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BodyText"/>
        <w:spacing w:before="120"/>
        <w:rPr>
          <w:rFonts w:eastAsiaTheme="minorEastAsia"/>
          <w:lang w:eastAsia="zh-CN"/>
        </w:rPr>
      </w:pPr>
      <w:r w:rsidRPr="008320D6">
        <w:rPr>
          <w:rFonts w:eastAsiaTheme="minorEastAsia"/>
          <w:lang w:eastAsia="zh-CN"/>
        </w:rPr>
        <w:t>Since UE needs to report its capability to network first, then network can configure the area scope for logged MDT, it’s necessary to define capability signalling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BodyText"/>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7"/>
        <w:gridCol w:w="2205"/>
        <w:gridCol w:w="5208"/>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77777777" w:rsidR="00850337" w:rsidRDefault="00850337" w:rsidP="008928CF">
            <w:pPr>
              <w:spacing w:beforeLines="50" w:before="120"/>
              <w:jc w:val="both"/>
              <w:rPr>
                <w:rFonts w:eastAsiaTheme="minorEastAsia"/>
                <w:lang w:val="en-GB" w:eastAsia="zh-CN"/>
              </w:rPr>
            </w:pPr>
          </w:p>
        </w:tc>
        <w:tc>
          <w:tcPr>
            <w:tcW w:w="2268" w:type="dxa"/>
          </w:tcPr>
          <w:p w14:paraId="370B1C4E" w14:textId="77777777" w:rsidR="00850337" w:rsidRDefault="00850337" w:rsidP="008928CF">
            <w:pPr>
              <w:spacing w:beforeLines="50" w:before="120"/>
              <w:jc w:val="both"/>
              <w:rPr>
                <w:rFonts w:eastAsiaTheme="minorEastAsia"/>
                <w:lang w:val="en-GB" w:eastAsia="zh-CN"/>
              </w:rPr>
            </w:pP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77777777" w:rsidR="00850337" w:rsidRDefault="00850337" w:rsidP="008928CF">
            <w:pPr>
              <w:spacing w:beforeLines="50" w:before="120"/>
              <w:jc w:val="both"/>
              <w:rPr>
                <w:rFonts w:eastAsiaTheme="minorEastAsia"/>
                <w:lang w:val="en-GB" w:eastAsia="zh-CN"/>
              </w:rPr>
            </w:pPr>
          </w:p>
        </w:tc>
        <w:tc>
          <w:tcPr>
            <w:tcW w:w="2268" w:type="dxa"/>
          </w:tcPr>
          <w:p w14:paraId="17300C70" w14:textId="77777777" w:rsidR="00850337" w:rsidRDefault="00850337" w:rsidP="008928CF">
            <w:pPr>
              <w:spacing w:beforeLines="50" w:before="120"/>
              <w:jc w:val="both"/>
              <w:rPr>
                <w:rFonts w:eastAsiaTheme="minorEastAsia"/>
                <w:lang w:val="en-GB" w:eastAsia="zh-CN"/>
              </w:rPr>
            </w:pP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77777777" w:rsidR="00850337" w:rsidRDefault="00850337" w:rsidP="008928CF">
            <w:pPr>
              <w:spacing w:beforeLines="50" w:before="120"/>
              <w:jc w:val="both"/>
              <w:rPr>
                <w:rFonts w:eastAsiaTheme="minorEastAsia"/>
                <w:lang w:val="en-GB" w:eastAsia="zh-CN"/>
              </w:rPr>
            </w:pPr>
          </w:p>
        </w:tc>
        <w:tc>
          <w:tcPr>
            <w:tcW w:w="2268" w:type="dxa"/>
          </w:tcPr>
          <w:p w14:paraId="328A7855" w14:textId="77777777" w:rsidR="00850337" w:rsidRDefault="00850337" w:rsidP="008928CF">
            <w:pPr>
              <w:spacing w:beforeLines="50" w:before="120"/>
              <w:jc w:val="both"/>
              <w:rPr>
                <w:rFonts w:eastAsiaTheme="minorEastAsia"/>
                <w:lang w:val="en-GB" w:eastAsia="zh-CN"/>
              </w:rPr>
            </w:pP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77777777" w:rsidR="00850337" w:rsidRDefault="00850337" w:rsidP="008928CF">
            <w:pPr>
              <w:spacing w:beforeLines="50" w:before="120"/>
              <w:jc w:val="both"/>
              <w:rPr>
                <w:rFonts w:eastAsiaTheme="minorEastAsia"/>
                <w:lang w:val="en-GB" w:eastAsia="zh-CN"/>
              </w:rPr>
            </w:pPr>
          </w:p>
        </w:tc>
        <w:tc>
          <w:tcPr>
            <w:tcW w:w="2268" w:type="dxa"/>
          </w:tcPr>
          <w:p w14:paraId="35F82ED6" w14:textId="77777777" w:rsidR="00850337" w:rsidRDefault="00850337" w:rsidP="008928CF">
            <w:pPr>
              <w:spacing w:beforeLines="50" w:before="120"/>
              <w:jc w:val="both"/>
              <w:rPr>
                <w:rFonts w:eastAsiaTheme="minorEastAsia"/>
                <w:lang w:val="en-GB" w:eastAsia="zh-CN"/>
              </w:rPr>
            </w:pP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850337" w14:paraId="66C73B8D" w14:textId="77777777" w:rsidTr="008928CF">
        <w:tc>
          <w:tcPr>
            <w:tcW w:w="1668" w:type="dxa"/>
          </w:tcPr>
          <w:p w14:paraId="14A3A29F" w14:textId="77777777" w:rsidR="00850337" w:rsidRDefault="00850337" w:rsidP="008928CF">
            <w:pPr>
              <w:spacing w:beforeLines="50" w:before="120"/>
              <w:jc w:val="both"/>
              <w:rPr>
                <w:rFonts w:eastAsiaTheme="minorEastAsia"/>
                <w:lang w:val="en-GB" w:eastAsia="zh-CN"/>
              </w:rPr>
            </w:pPr>
          </w:p>
        </w:tc>
        <w:tc>
          <w:tcPr>
            <w:tcW w:w="2268" w:type="dxa"/>
          </w:tcPr>
          <w:p w14:paraId="64A2662E" w14:textId="77777777" w:rsidR="00850337" w:rsidRDefault="00850337" w:rsidP="008928CF">
            <w:pPr>
              <w:spacing w:beforeLines="50" w:before="120"/>
              <w:jc w:val="both"/>
              <w:rPr>
                <w:rFonts w:eastAsiaTheme="minorEastAsia"/>
                <w:lang w:val="en-GB" w:eastAsia="zh-CN"/>
              </w:rPr>
            </w:pPr>
          </w:p>
        </w:tc>
        <w:tc>
          <w:tcPr>
            <w:tcW w:w="5350" w:type="dxa"/>
          </w:tcPr>
          <w:p w14:paraId="4536EA4C" w14:textId="77777777" w:rsidR="00850337" w:rsidRDefault="00850337" w:rsidP="008928CF">
            <w:pPr>
              <w:spacing w:beforeLines="50" w:before="120"/>
              <w:jc w:val="both"/>
              <w:rPr>
                <w:rFonts w:eastAsiaTheme="minorEastAsia"/>
                <w:lang w:val="en-GB" w:eastAsia="zh-CN"/>
              </w:rPr>
            </w:pPr>
          </w:p>
        </w:tc>
      </w:tr>
      <w:tr w:rsidR="00850337" w14:paraId="4ABAA165" w14:textId="77777777" w:rsidTr="008928CF">
        <w:tc>
          <w:tcPr>
            <w:tcW w:w="1668" w:type="dxa"/>
          </w:tcPr>
          <w:p w14:paraId="0444772E" w14:textId="77777777" w:rsidR="00850337" w:rsidRDefault="00850337" w:rsidP="008928CF">
            <w:pPr>
              <w:spacing w:beforeLines="50" w:before="120"/>
              <w:jc w:val="both"/>
              <w:rPr>
                <w:rFonts w:eastAsiaTheme="minorEastAsia"/>
                <w:lang w:val="en-GB" w:eastAsia="zh-CN"/>
              </w:rPr>
            </w:pPr>
          </w:p>
        </w:tc>
        <w:tc>
          <w:tcPr>
            <w:tcW w:w="2268" w:type="dxa"/>
          </w:tcPr>
          <w:p w14:paraId="519CC2DA" w14:textId="77777777" w:rsidR="00850337" w:rsidRDefault="00850337" w:rsidP="008928CF">
            <w:pPr>
              <w:spacing w:beforeLines="50" w:before="120"/>
              <w:jc w:val="both"/>
              <w:rPr>
                <w:rFonts w:eastAsiaTheme="minorEastAsia"/>
                <w:lang w:val="en-GB" w:eastAsia="zh-CN"/>
              </w:rPr>
            </w:pPr>
          </w:p>
        </w:tc>
        <w:tc>
          <w:tcPr>
            <w:tcW w:w="5350" w:type="dxa"/>
          </w:tcPr>
          <w:p w14:paraId="05EC064E" w14:textId="77777777" w:rsidR="00850337" w:rsidRDefault="00850337" w:rsidP="008928CF">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SimSun"/>
          <w:sz w:val="22"/>
          <w:szCs w:val="22"/>
          <w:lang w:eastAsia="zh-CN"/>
        </w:rPr>
      </w:pPr>
      <w:r>
        <w:rPr>
          <w:rFonts w:eastAsia="SimSun"/>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734ACA">
        <w:rPr>
          <w:rFonts w:eastAsia="SimSun"/>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7"/>
        <w:gridCol w:w="2205"/>
        <w:gridCol w:w="5208"/>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7777777" w:rsidR="00850337" w:rsidRDefault="00850337" w:rsidP="008928CF">
            <w:pPr>
              <w:spacing w:beforeLines="50" w:before="120"/>
              <w:jc w:val="both"/>
              <w:rPr>
                <w:rFonts w:eastAsiaTheme="minorEastAsia"/>
                <w:lang w:val="en-GB" w:eastAsia="zh-CN"/>
              </w:rPr>
            </w:pPr>
          </w:p>
        </w:tc>
        <w:tc>
          <w:tcPr>
            <w:tcW w:w="2268" w:type="dxa"/>
          </w:tcPr>
          <w:p w14:paraId="310CB78D" w14:textId="77777777" w:rsidR="00850337" w:rsidRDefault="00850337" w:rsidP="008928CF">
            <w:pPr>
              <w:spacing w:beforeLines="50" w:before="120"/>
              <w:jc w:val="both"/>
              <w:rPr>
                <w:rFonts w:eastAsiaTheme="minorEastAsia"/>
                <w:lang w:val="en-GB" w:eastAsia="zh-CN"/>
              </w:rPr>
            </w:pP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77777777" w:rsidR="00850337" w:rsidRDefault="00850337" w:rsidP="008928CF">
            <w:pPr>
              <w:spacing w:beforeLines="50" w:before="120"/>
              <w:jc w:val="both"/>
              <w:rPr>
                <w:rFonts w:eastAsiaTheme="minorEastAsia"/>
                <w:lang w:val="en-GB" w:eastAsia="zh-CN"/>
              </w:rPr>
            </w:pPr>
          </w:p>
        </w:tc>
        <w:tc>
          <w:tcPr>
            <w:tcW w:w="2268" w:type="dxa"/>
          </w:tcPr>
          <w:p w14:paraId="4113F4DD" w14:textId="77777777" w:rsidR="00850337" w:rsidRDefault="00850337" w:rsidP="008928CF">
            <w:pPr>
              <w:spacing w:beforeLines="50" w:before="120"/>
              <w:jc w:val="both"/>
              <w:rPr>
                <w:rFonts w:eastAsiaTheme="minorEastAsia"/>
                <w:lang w:val="en-GB" w:eastAsia="zh-CN"/>
              </w:rPr>
            </w:pP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77777777" w:rsidR="00850337" w:rsidRDefault="00850337" w:rsidP="008928CF">
            <w:pPr>
              <w:spacing w:beforeLines="50" w:before="120"/>
              <w:jc w:val="both"/>
              <w:rPr>
                <w:rFonts w:eastAsiaTheme="minorEastAsia"/>
                <w:lang w:val="en-GB" w:eastAsia="zh-CN"/>
              </w:rPr>
            </w:pPr>
          </w:p>
        </w:tc>
        <w:tc>
          <w:tcPr>
            <w:tcW w:w="2268" w:type="dxa"/>
          </w:tcPr>
          <w:p w14:paraId="0F30AA3D" w14:textId="77777777" w:rsidR="00850337" w:rsidRDefault="00850337" w:rsidP="008928CF">
            <w:pPr>
              <w:spacing w:beforeLines="50" w:before="120"/>
              <w:jc w:val="both"/>
              <w:rPr>
                <w:rFonts w:eastAsiaTheme="minorEastAsia"/>
                <w:lang w:val="en-GB" w:eastAsia="zh-CN"/>
              </w:rPr>
            </w:pP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77777777" w:rsidR="00850337" w:rsidRDefault="00850337" w:rsidP="008928CF">
            <w:pPr>
              <w:spacing w:beforeLines="50" w:before="120"/>
              <w:jc w:val="both"/>
              <w:rPr>
                <w:rFonts w:eastAsiaTheme="minorEastAsia"/>
                <w:lang w:val="en-GB" w:eastAsia="zh-CN"/>
              </w:rPr>
            </w:pPr>
          </w:p>
        </w:tc>
        <w:tc>
          <w:tcPr>
            <w:tcW w:w="2268" w:type="dxa"/>
          </w:tcPr>
          <w:p w14:paraId="507A4056" w14:textId="77777777" w:rsidR="00850337" w:rsidRDefault="00850337" w:rsidP="008928CF">
            <w:pPr>
              <w:spacing w:beforeLines="50" w:before="120"/>
              <w:jc w:val="both"/>
              <w:rPr>
                <w:rFonts w:eastAsiaTheme="minorEastAsia"/>
                <w:lang w:val="en-GB" w:eastAsia="zh-CN"/>
              </w:rPr>
            </w:pP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50337" w14:paraId="15604748" w14:textId="77777777" w:rsidTr="008928CF">
        <w:tc>
          <w:tcPr>
            <w:tcW w:w="1668" w:type="dxa"/>
          </w:tcPr>
          <w:p w14:paraId="12EBB69E" w14:textId="77777777" w:rsidR="00850337" w:rsidRDefault="00850337" w:rsidP="008928CF">
            <w:pPr>
              <w:spacing w:beforeLines="50" w:before="120"/>
              <w:jc w:val="both"/>
              <w:rPr>
                <w:rFonts w:eastAsiaTheme="minorEastAsia"/>
                <w:lang w:val="en-GB" w:eastAsia="zh-CN"/>
              </w:rPr>
            </w:pPr>
          </w:p>
        </w:tc>
        <w:tc>
          <w:tcPr>
            <w:tcW w:w="2268" w:type="dxa"/>
          </w:tcPr>
          <w:p w14:paraId="77C97907" w14:textId="77777777" w:rsidR="00850337" w:rsidRDefault="00850337" w:rsidP="008928CF">
            <w:pPr>
              <w:spacing w:beforeLines="50" w:before="120"/>
              <w:jc w:val="both"/>
              <w:rPr>
                <w:rFonts w:eastAsiaTheme="minorEastAsia"/>
                <w:lang w:val="en-GB" w:eastAsia="zh-CN"/>
              </w:rPr>
            </w:pPr>
          </w:p>
        </w:tc>
        <w:tc>
          <w:tcPr>
            <w:tcW w:w="5350" w:type="dxa"/>
          </w:tcPr>
          <w:p w14:paraId="0734F323" w14:textId="77777777" w:rsidR="00850337" w:rsidRDefault="00850337" w:rsidP="008928CF">
            <w:pPr>
              <w:spacing w:beforeLines="50" w:before="120"/>
              <w:jc w:val="both"/>
              <w:rPr>
                <w:rFonts w:eastAsiaTheme="minorEastAsia"/>
                <w:lang w:val="en-GB" w:eastAsia="zh-CN"/>
              </w:rPr>
            </w:pPr>
          </w:p>
        </w:tc>
      </w:tr>
      <w:tr w:rsidR="00850337" w14:paraId="7FA3E012" w14:textId="77777777" w:rsidTr="008928CF">
        <w:tc>
          <w:tcPr>
            <w:tcW w:w="1668" w:type="dxa"/>
          </w:tcPr>
          <w:p w14:paraId="299B4629" w14:textId="77777777" w:rsidR="00850337" w:rsidRDefault="00850337" w:rsidP="008928CF">
            <w:pPr>
              <w:spacing w:beforeLines="50" w:before="120"/>
              <w:jc w:val="both"/>
              <w:rPr>
                <w:rFonts w:eastAsiaTheme="minorEastAsia"/>
                <w:lang w:val="en-GB" w:eastAsia="zh-CN"/>
              </w:rPr>
            </w:pPr>
          </w:p>
        </w:tc>
        <w:tc>
          <w:tcPr>
            <w:tcW w:w="2268" w:type="dxa"/>
          </w:tcPr>
          <w:p w14:paraId="44DF64CB" w14:textId="77777777" w:rsidR="00850337" w:rsidRDefault="00850337" w:rsidP="008928CF">
            <w:pPr>
              <w:spacing w:beforeLines="50" w:before="120"/>
              <w:jc w:val="both"/>
              <w:rPr>
                <w:rFonts w:eastAsiaTheme="minorEastAsia"/>
                <w:lang w:val="en-GB" w:eastAsia="zh-CN"/>
              </w:rPr>
            </w:pPr>
          </w:p>
        </w:tc>
        <w:tc>
          <w:tcPr>
            <w:tcW w:w="5350" w:type="dxa"/>
          </w:tcPr>
          <w:p w14:paraId="492A87AD" w14:textId="77777777" w:rsidR="00850337" w:rsidRDefault="00850337" w:rsidP="008928CF">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SimSun"/>
          <w:sz w:val="22"/>
          <w:szCs w:val="22"/>
          <w:lang w:eastAsia="zh-CN"/>
        </w:rPr>
      </w:pPr>
      <w:r>
        <w:rPr>
          <w:rFonts w:eastAsia="SimSun"/>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734ACA">
        <w:rPr>
          <w:rFonts w:eastAsia="SimSun"/>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BodyText"/>
        <w:spacing w:before="120"/>
        <w:rPr>
          <w:rFonts w:eastAsiaTheme="minorEastAsia"/>
          <w:lang w:eastAsia="zh-CN"/>
        </w:rPr>
      </w:pPr>
    </w:p>
    <w:p w14:paraId="2E9382B5" w14:textId="77777777" w:rsidR="009A3D8E" w:rsidRDefault="009A3D8E" w:rsidP="009A3D8E">
      <w:pPr>
        <w:pStyle w:val="Heading2"/>
        <w:tabs>
          <w:tab w:val="left" w:pos="-1374"/>
        </w:tabs>
        <w:spacing w:line="276" w:lineRule="auto"/>
        <w:ind w:left="0" w:firstLine="0"/>
        <w:rPr>
          <w:rFonts w:eastAsiaTheme="minorEastAsia"/>
          <w:bCs w:val="0"/>
        </w:rPr>
      </w:pPr>
      <w:r>
        <w:rPr>
          <w:rFonts w:eastAsiaTheme="minorEastAsia" w:hint="eastAsia"/>
          <w:bCs w:val="0"/>
        </w:rPr>
        <w:lastRenderedPageBreak/>
        <w:t>Leftovers from Rel-18</w:t>
      </w:r>
    </w:p>
    <w:p w14:paraId="6C0A1761" w14:textId="77777777" w:rsidR="00FB54CA" w:rsidRDefault="00992A39" w:rsidP="00992A39">
      <w:pPr>
        <w:pStyle w:val="Heading3"/>
      </w:pPr>
      <w:r w:rsidRPr="00992A39">
        <w:t>RACH optimization for SDT</w:t>
      </w:r>
    </w:p>
    <w:p w14:paraId="5A2FE095" w14:textId="77777777" w:rsidR="00605F57" w:rsidRPr="00BB0ACB" w:rsidRDefault="00A37F09" w:rsidP="00605F57">
      <w:pPr>
        <w:pStyle w:val="BodyText"/>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TableGrid"/>
        <w:tblW w:w="0" w:type="auto"/>
        <w:tblLook w:val="04A0" w:firstRow="1" w:lastRow="0" w:firstColumn="1" w:lastColumn="0" w:noHBand="0" w:noVBand="1"/>
      </w:tblPr>
      <w:tblGrid>
        <w:gridCol w:w="9060"/>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BodyText"/>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7"/>
        <w:gridCol w:w="2205"/>
        <w:gridCol w:w="5208"/>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77777777" w:rsidR="00BF2F26" w:rsidRDefault="00BF2F26" w:rsidP="008928CF">
            <w:pPr>
              <w:spacing w:beforeLines="50" w:before="120"/>
              <w:jc w:val="both"/>
              <w:rPr>
                <w:rFonts w:eastAsiaTheme="minorEastAsia"/>
                <w:lang w:val="en-GB" w:eastAsia="zh-CN"/>
              </w:rPr>
            </w:pPr>
          </w:p>
        </w:tc>
        <w:tc>
          <w:tcPr>
            <w:tcW w:w="2268" w:type="dxa"/>
          </w:tcPr>
          <w:p w14:paraId="72FA27C2" w14:textId="77777777" w:rsidR="00BF2F26" w:rsidRDefault="00BF2F26" w:rsidP="008928CF">
            <w:pPr>
              <w:spacing w:beforeLines="50" w:before="120"/>
              <w:jc w:val="both"/>
              <w:rPr>
                <w:rFonts w:eastAsiaTheme="minorEastAsia"/>
                <w:lang w:val="en-GB" w:eastAsia="zh-CN"/>
              </w:rPr>
            </w:pP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777777" w:rsidR="00BF2F26" w:rsidRDefault="00BF2F26" w:rsidP="008928CF">
            <w:pPr>
              <w:spacing w:beforeLines="50" w:before="120"/>
              <w:jc w:val="both"/>
              <w:rPr>
                <w:rFonts w:eastAsiaTheme="minorEastAsia"/>
                <w:lang w:val="en-GB" w:eastAsia="zh-CN"/>
              </w:rPr>
            </w:pPr>
          </w:p>
        </w:tc>
        <w:tc>
          <w:tcPr>
            <w:tcW w:w="2268" w:type="dxa"/>
          </w:tcPr>
          <w:p w14:paraId="491ED3EA" w14:textId="77777777" w:rsidR="00BF2F26" w:rsidRDefault="00BF2F26" w:rsidP="008928CF">
            <w:pPr>
              <w:spacing w:beforeLines="50" w:before="120"/>
              <w:jc w:val="both"/>
              <w:rPr>
                <w:rFonts w:eastAsiaTheme="minorEastAsia"/>
                <w:lang w:val="en-GB" w:eastAsia="zh-CN"/>
              </w:rPr>
            </w:pP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7777777" w:rsidR="00BF2F26" w:rsidRDefault="00BF2F26" w:rsidP="008928CF">
            <w:pPr>
              <w:spacing w:beforeLines="50" w:before="120"/>
              <w:jc w:val="both"/>
              <w:rPr>
                <w:rFonts w:eastAsiaTheme="minorEastAsia"/>
                <w:lang w:val="en-GB" w:eastAsia="zh-CN"/>
              </w:rPr>
            </w:pPr>
          </w:p>
        </w:tc>
        <w:tc>
          <w:tcPr>
            <w:tcW w:w="2268" w:type="dxa"/>
          </w:tcPr>
          <w:p w14:paraId="5E6DBA09" w14:textId="77777777" w:rsidR="00BF2F26" w:rsidRDefault="00BF2F26" w:rsidP="008928CF">
            <w:pPr>
              <w:spacing w:beforeLines="50" w:before="120"/>
              <w:jc w:val="both"/>
              <w:rPr>
                <w:rFonts w:eastAsiaTheme="minorEastAsia"/>
                <w:lang w:val="en-GB" w:eastAsia="zh-CN"/>
              </w:rPr>
            </w:pP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7777777" w:rsidR="00BF2F26" w:rsidRDefault="00BF2F26" w:rsidP="008928CF">
            <w:pPr>
              <w:spacing w:beforeLines="50" w:before="120"/>
              <w:jc w:val="both"/>
              <w:rPr>
                <w:rFonts w:eastAsiaTheme="minorEastAsia"/>
                <w:lang w:val="en-GB" w:eastAsia="zh-CN"/>
              </w:rPr>
            </w:pPr>
          </w:p>
        </w:tc>
        <w:tc>
          <w:tcPr>
            <w:tcW w:w="2268" w:type="dxa"/>
          </w:tcPr>
          <w:p w14:paraId="1E136036" w14:textId="77777777" w:rsidR="00BF2F26" w:rsidRDefault="00BF2F26" w:rsidP="008928CF">
            <w:pPr>
              <w:spacing w:beforeLines="50" w:before="120"/>
              <w:jc w:val="both"/>
              <w:rPr>
                <w:rFonts w:eastAsiaTheme="minorEastAsia"/>
                <w:lang w:val="en-GB" w:eastAsia="zh-CN"/>
              </w:rPr>
            </w:pP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BF2F26" w14:paraId="5DA98B32" w14:textId="77777777" w:rsidTr="008928CF">
        <w:tc>
          <w:tcPr>
            <w:tcW w:w="1668" w:type="dxa"/>
          </w:tcPr>
          <w:p w14:paraId="3170E2D2" w14:textId="77777777" w:rsidR="00BF2F26" w:rsidRDefault="00BF2F26" w:rsidP="008928CF">
            <w:pPr>
              <w:spacing w:beforeLines="50" w:before="120"/>
              <w:jc w:val="both"/>
              <w:rPr>
                <w:rFonts w:eastAsiaTheme="minorEastAsia"/>
                <w:lang w:val="en-GB" w:eastAsia="zh-CN"/>
              </w:rPr>
            </w:pPr>
          </w:p>
        </w:tc>
        <w:tc>
          <w:tcPr>
            <w:tcW w:w="2268" w:type="dxa"/>
          </w:tcPr>
          <w:p w14:paraId="52BA57F9" w14:textId="77777777" w:rsidR="00BF2F26" w:rsidRDefault="00BF2F26" w:rsidP="008928CF">
            <w:pPr>
              <w:spacing w:beforeLines="50" w:before="120"/>
              <w:jc w:val="both"/>
              <w:rPr>
                <w:rFonts w:eastAsiaTheme="minorEastAsia"/>
                <w:lang w:val="en-GB" w:eastAsia="zh-CN"/>
              </w:rPr>
            </w:pPr>
          </w:p>
        </w:tc>
        <w:tc>
          <w:tcPr>
            <w:tcW w:w="5350" w:type="dxa"/>
          </w:tcPr>
          <w:p w14:paraId="51CDC273" w14:textId="77777777" w:rsidR="00BF2F26" w:rsidRDefault="00BF2F26" w:rsidP="008928CF">
            <w:pPr>
              <w:spacing w:beforeLines="50" w:before="120"/>
              <w:jc w:val="both"/>
              <w:rPr>
                <w:rFonts w:eastAsiaTheme="minorEastAsia"/>
                <w:lang w:val="en-GB" w:eastAsia="zh-CN"/>
              </w:rPr>
            </w:pPr>
          </w:p>
        </w:tc>
      </w:tr>
      <w:tr w:rsidR="00BF2F26" w14:paraId="5C397DEB" w14:textId="77777777" w:rsidTr="008928CF">
        <w:tc>
          <w:tcPr>
            <w:tcW w:w="1668" w:type="dxa"/>
          </w:tcPr>
          <w:p w14:paraId="4C4DD9B3" w14:textId="77777777" w:rsidR="00BF2F26" w:rsidRDefault="00BF2F26" w:rsidP="008928CF">
            <w:pPr>
              <w:spacing w:beforeLines="50" w:before="120"/>
              <w:jc w:val="both"/>
              <w:rPr>
                <w:rFonts w:eastAsiaTheme="minorEastAsia"/>
                <w:lang w:val="en-GB" w:eastAsia="zh-CN"/>
              </w:rPr>
            </w:pPr>
          </w:p>
        </w:tc>
        <w:tc>
          <w:tcPr>
            <w:tcW w:w="2268" w:type="dxa"/>
          </w:tcPr>
          <w:p w14:paraId="61A58E61" w14:textId="77777777" w:rsidR="00BF2F26" w:rsidRDefault="00BF2F26" w:rsidP="008928CF">
            <w:pPr>
              <w:spacing w:beforeLines="50" w:before="120"/>
              <w:jc w:val="both"/>
              <w:rPr>
                <w:rFonts w:eastAsiaTheme="minorEastAsia"/>
                <w:lang w:val="en-GB" w:eastAsia="zh-CN"/>
              </w:rPr>
            </w:pPr>
          </w:p>
        </w:tc>
        <w:tc>
          <w:tcPr>
            <w:tcW w:w="5350" w:type="dxa"/>
          </w:tcPr>
          <w:p w14:paraId="2753FDBA" w14:textId="77777777" w:rsidR="00BF2F26" w:rsidRDefault="00BF2F26" w:rsidP="008928CF">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SimSun"/>
          <w:sz w:val="22"/>
          <w:szCs w:val="22"/>
          <w:lang w:eastAsia="zh-CN"/>
        </w:rPr>
      </w:pPr>
      <w:r>
        <w:rPr>
          <w:rFonts w:eastAsia="SimSun"/>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83629D">
        <w:rPr>
          <w:rFonts w:eastAsia="SimSun"/>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Heading3"/>
      </w:pPr>
      <w:r w:rsidRPr="00DA5B87">
        <w:t>MHI Enhancement for SCG Deactivation/Activation</w:t>
      </w:r>
    </w:p>
    <w:p w14:paraId="596070B8" w14:textId="77777777" w:rsidR="007658B9" w:rsidRPr="00BB0ACB" w:rsidRDefault="0050508A" w:rsidP="00623604">
      <w:pPr>
        <w:pStyle w:val="BodyText"/>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TableGrid"/>
        <w:tblW w:w="0" w:type="auto"/>
        <w:tblLook w:val="04A0" w:firstRow="1" w:lastRow="0" w:firstColumn="1" w:lastColumn="0" w:noHBand="0" w:noVBand="1"/>
      </w:tblPr>
      <w:tblGrid>
        <w:gridCol w:w="9060"/>
      </w:tblGrid>
      <w:tr w:rsidR="007658B9" w14:paraId="6E76F177" w14:textId="77777777" w:rsidTr="001B6118">
        <w:tc>
          <w:tcPr>
            <w:tcW w:w="9286" w:type="dxa"/>
          </w:tcPr>
          <w:p w14:paraId="63D124C6" w14:textId="77777777" w:rsidR="0050508A" w:rsidRPr="00140280" w:rsidRDefault="0050508A" w:rsidP="0050508A">
            <w:pPr>
              <w:pStyle w:val="Agreement"/>
            </w:pPr>
            <w:r w:rsidRPr="00140280">
              <w:t>We will introduce a UE based solution for SCG act/deact MHI, as an optional UE feature.</w:t>
            </w:r>
          </w:p>
          <w:p w14:paraId="697CA947" w14:textId="77777777" w:rsidR="0050508A" w:rsidRPr="0050508A" w:rsidRDefault="0050508A" w:rsidP="0050508A">
            <w:pPr>
              <w:pStyle w:val="Agreement"/>
              <w:rPr>
                <w:rFonts w:eastAsiaTheme="minorEastAsia"/>
                <w:lang w:eastAsia="zh-CN"/>
              </w:rPr>
            </w:pPr>
            <w:r w:rsidRPr="00140280">
              <w:t>UE reports the time the UE has spent in PSCell with SCG activated, TBD details, e.g. percentage of time or absolute time, etc.</w:t>
            </w:r>
          </w:p>
        </w:tc>
      </w:tr>
    </w:tbl>
    <w:p w14:paraId="641A58EA" w14:textId="77777777" w:rsidR="0050508A" w:rsidRDefault="0050508A" w:rsidP="001336C1">
      <w:pPr>
        <w:pStyle w:val="BodyText"/>
        <w:spacing w:beforeLines="50" w:before="120"/>
        <w:rPr>
          <w:rFonts w:eastAsiaTheme="minorEastAsia"/>
          <w:bCs/>
          <w:iCs/>
          <w:lang w:eastAsia="zh-CN"/>
        </w:rPr>
      </w:pPr>
      <w:r>
        <w:rPr>
          <w:rFonts w:eastAsiaTheme="minorEastAsia" w:hint="eastAsia"/>
          <w:lang w:eastAsia="zh-CN"/>
        </w:rPr>
        <w:t xml:space="preserve">Since </w:t>
      </w:r>
      <w:r w:rsidRPr="0050508A">
        <w:rPr>
          <w:rFonts w:eastAsia="DengXian"/>
          <w:bCs/>
          <w:i/>
          <w:iCs/>
          <w:lang w:eastAsia="zh-CN"/>
        </w:rPr>
        <w:t>pscell</w:t>
      </w:r>
      <w:r w:rsidRPr="0050508A">
        <w:rPr>
          <w:bCs/>
          <w:i/>
          <w:iCs/>
        </w:rPr>
        <w:t>-</w:t>
      </w:r>
      <w:r w:rsidRPr="0050508A">
        <w:rPr>
          <w:rFonts w:eastAsia="DengXian"/>
          <w:bCs/>
          <w:i/>
          <w:iCs/>
          <w:lang w:eastAsia="zh-CN"/>
        </w:rPr>
        <w:t>MHI</w:t>
      </w:r>
      <w:r w:rsidRPr="0050508A">
        <w:rPr>
          <w:bCs/>
          <w:i/>
          <w:iCs/>
        </w:rPr>
        <w:t>-</w:t>
      </w:r>
      <w:r w:rsidRPr="0050508A">
        <w:rPr>
          <w:rFonts w:eastAsia="DengXian"/>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PSCell mobility history information and the reporting in </w:t>
      </w:r>
      <w:r w:rsidRPr="0050508A">
        <w:rPr>
          <w:rFonts w:eastAsiaTheme="minorEastAsia"/>
          <w:bCs/>
          <w:i/>
          <w:iCs/>
          <w:lang w:eastAsia="zh-CN"/>
        </w:rPr>
        <w:t>UEInformationResponse</w:t>
      </w:r>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BodyText"/>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BodyText"/>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lastRenderedPageBreak/>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7"/>
        <w:gridCol w:w="2205"/>
        <w:gridCol w:w="5208"/>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77777777" w:rsidR="00BF2F26" w:rsidRDefault="00BF2F26" w:rsidP="008928CF">
            <w:pPr>
              <w:spacing w:beforeLines="50" w:before="120"/>
              <w:jc w:val="both"/>
              <w:rPr>
                <w:rFonts w:eastAsiaTheme="minorEastAsia"/>
                <w:lang w:val="en-GB" w:eastAsia="zh-CN"/>
              </w:rPr>
            </w:pPr>
          </w:p>
        </w:tc>
        <w:tc>
          <w:tcPr>
            <w:tcW w:w="2268" w:type="dxa"/>
          </w:tcPr>
          <w:p w14:paraId="5FD73122" w14:textId="77777777" w:rsidR="00BF2F26" w:rsidRDefault="00BF2F26" w:rsidP="008928CF">
            <w:pPr>
              <w:spacing w:beforeLines="50" w:before="120"/>
              <w:jc w:val="both"/>
              <w:rPr>
                <w:rFonts w:eastAsiaTheme="minorEastAsia"/>
                <w:lang w:val="en-GB" w:eastAsia="zh-CN"/>
              </w:rPr>
            </w:pP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7777777" w:rsidR="00BF2F26" w:rsidRDefault="00BF2F26" w:rsidP="008928CF">
            <w:pPr>
              <w:spacing w:beforeLines="50" w:before="120"/>
              <w:jc w:val="both"/>
              <w:rPr>
                <w:rFonts w:eastAsiaTheme="minorEastAsia"/>
                <w:lang w:val="en-GB" w:eastAsia="zh-CN"/>
              </w:rPr>
            </w:pPr>
          </w:p>
        </w:tc>
        <w:tc>
          <w:tcPr>
            <w:tcW w:w="2268" w:type="dxa"/>
          </w:tcPr>
          <w:p w14:paraId="26C3F5D8" w14:textId="77777777" w:rsidR="00BF2F26" w:rsidRDefault="00BF2F26" w:rsidP="008928CF">
            <w:pPr>
              <w:spacing w:beforeLines="50" w:before="120"/>
              <w:jc w:val="both"/>
              <w:rPr>
                <w:rFonts w:eastAsiaTheme="minorEastAsia"/>
                <w:lang w:val="en-GB" w:eastAsia="zh-CN"/>
              </w:rPr>
            </w:pP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77777777" w:rsidR="00BF2F26" w:rsidRDefault="00BF2F26" w:rsidP="008928CF">
            <w:pPr>
              <w:spacing w:beforeLines="50" w:before="120"/>
              <w:jc w:val="both"/>
              <w:rPr>
                <w:rFonts w:eastAsiaTheme="minorEastAsia"/>
                <w:lang w:val="en-GB" w:eastAsia="zh-CN"/>
              </w:rPr>
            </w:pPr>
          </w:p>
        </w:tc>
        <w:tc>
          <w:tcPr>
            <w:tcW w:w="2268" w:type="dxa"/>
          </w:tcPr>
          <w:p w14:paraId="0539EC0C" w14:textId="77777777" w:rsidR="00BF2F26" w:rsidRDefault="00BF2F26" w:rsidP="008928CF">
            <w:pPr>
              <w:spacing w:beforeLines="50" w:before="120"/>
              <w:jc w:val="both"/>
              <w:rPr>
                <w:rFonts w:eastAsiaTheme="minorEastAsia"/>
                <w:lang w:val="en-GB" w:eastAsia="zh-CN"/>
              </w:rPr>
            </w:pP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77777777" w:rsidR="00BF2F26" w:rsidRDefault="00BF2F26" w:rsidP="008928CF">
            <w:pPr>
              <w:spacing w:beforeLines="50" w:before="120"/>
              <w:jc w:val="both"/>
              <w:rPr>
                <w:rFonts w:eastAsiaTheme="minorEastAsia"/>
                <w:lang w:val="en-GB" w:eastAsia="zh-CN"/>
              </w:rPr>
            </w:pPr>
          </w:p>
        </w:tc>
        <w:tc>
          <w:tcPr>
            <w:tcW w:w="2268" w:type="dxa"/>
          </w:tcPr>
          <w:p w14:paraId="4A1AF178" w14:textId="77777777" w:rsidR="00BF2F26" w:rsidRDefault="00BF2F26" w:rsidP="008928CF">
            <w:pPr>
              <w:spacing w:beforeLines="50" w:before="120"/>
              <w:jc w:val="both"/>
              <w:rPr>
                <w:rFonts w:eastAsiaTheme="minorEastAsia"/>
                <w:lang w:val="en-GB" w:eastAsia="zh-CN"/>
              </w:rPr>
            </w:pP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BF2F26" w14:paraId="6CDD0E95" w14:textId="77777777" w:rsidTr="008928CF">
        <w:tc>
          <w:tcPr>
            <w:tcW w:w="1668" w:type="dxa"/>
          </w:tcPr>
          <w:p w14:paraId="60F3A3B9" w14:textId="77777777" w:rsidR="00BF2F26" w:rsidRDefault="00BF2F26" w:rsidP="008928CF">
            <w:pPr>
              <w:spacing w:beforeLines="50" w:before="120"/>
              <w:jc w:val="both"/>
              <w:rPr>
                <w:rFonts w:eastAsiaTheme="minorEastAsia"/>
                <w:lang w:val="en-GB" w:eastAsia="zh-CN"/>
              </w:rPr>
            </w:pPr>
          </w:p>
        </w:tc>
        <w:tc>
          <w:tcPr>
            <w:tcW w:w="2268" w:type="dxa"/>
          </w:tcPr>
          <w:p w14:paraId="7DDCD62E" w14:textId="77777777" w:rsidR="00BF2F26" w:rsidRDefault="00BF2F26" w:rsidP="008928CF">
            <w:pPr>
              <w:spacing w:beforeLines="50" w:before="120"/>
              <w:jc w:val="both"/>
              <w:rPr>
                <w:rFonts w:eastAsiaTheme="minorEastAsia"/>
                <w:lang w:val="en-GB" w:eastAsia="zh-CN"/>
              </w:rPr>
            </w:pPr>
          </w:p>
        </w:tc>
        <w:tc>
          <w:tcPr>
            <w:tcW w:w="5350" w:type="dxa"/>
          </w:tcPr>
          <w:p w14:paraId="1C11AB15" w14:textId="77777777" w:rsidR="00BF2F26" w:rsidRDefault="00BF2F26" w:rsidP="008928CF">
            <w:pPr>
              <w:spacing w:beforeLines="50" w:before="120"/>
              <w:jc w:val="both"/>
              <w:rPr>
                <w:rFonts w:eastAsiaTheme="minorEastAsia"/>
                <w:lang w:val="en-GB" w:eastAsia="zh-CN"/>
              </w:rPr>
            </w:pPr>
          </w:p>
        </w:tc>
      </w:tr>
      <w:tr w:rsidR="00BF2F26" w14:paraId="2279D018" w14:textId="77777777" w:rsidTr="008928CF">
        <w:tc>
          <w:tcPr>
            <w:tcW w:w="1668" w:type="dxa"/>
          </w:tcPr>
          <w:p w14:paraId="77854EAE" w14:textId="77777777" w:rsidR="00BF2F26" w:rsidRDefault="00BF2F26" w:rsidP="008928CF">
            <w:pPr>
              <w:spacing w:beforeLines="50" w:before="120"/>
              <w:jc w:val="both"/>
              <w:rPr>
                <w:rFonts w:eastAsiaTheme="minorEastAsia"/>
                <w:lang w:val="en-GB" w:eastAsia="zh-CN"/>
              </w:rPr>
            </w:pPr>
          </w:p>
        </w:tc>
        <w:tc>
          <w:tcPr>
            <w:tcW w:w="2268" w:type="dxa"/>
          </w:tcPr>
          <w:p w14:paraId="5028606C" w14:textId="77777777" w:rsidR="00BF2F26" w:rsidRDefault="00BF2F26" w:rsidP="008928CF">
            <w:pPr>
              <w:spacing w:beforeLines="50" w:before="120"/>
              <w:jc w:val="both"/>
              <w:rPr>
                <w:rFonts w:eastAsiaTheme="minorEastAsia"/>
                <w:lang w:val="en-GB" w:eastAsia="zh-CN"/>
              </w:rPr>
            </w:pPr>
          </w:p>
        </w:tc>
        <w:tc>
          <w:tcPr>
            <w:tcW w:w="5350" w:type="dxa"/>
          </w:tcPr>
          <w:p w14:paraId="3807E8C6" w14:textId="77777777" w:rsidR="00BF2F26" w:rsidRDefault="00BF2F26" w:rsidP="008928CF">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SimSun"/>
          <w:sz w:val="22"/>
          <w:szCs w:val="22"/>
          <w:lang w:eastAsia="zh-CN"/>
        </w:rPr>
      </w:pPr>
      <w:r>
        <w:rPr>
          <w:rFonts w:eastAsia="SimSun"/>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83629D">
        <w:rPr>
          <w:rFonts w:eastAsia="SimSun"/>
          <w:b/>
          <w:sz w:val="22"/>
          <w:szCs w:val="22"/>
          <w:highlight w:val="yellow"/>
          <w:lang w:eastAsia="zh-CN"/>
        </w:rPr>
        <w:t>:</w:t>
      </w:r>
    </w:p>
    <w:p w14:paraId="0DE3602A" w14:textId="77777777" w:rsidR="00BF2F26" w:rsidRPr="0050508A" w:rsidRDefault="00BF2F26" w:rsidP="001336C1">
      <w:pPr>
        <w:pStyle w:val="BodyText"/>
        <w:spacing w:beforeLines="50" w:before="120"/>
        <w:rPr>
          <w:rFonts w:eastAsiaTheme="minorEastAsia"/>
          <w:lang w:eastAsia="zh-CN"/>
        </w:rPr>
      </w:pPr>
    </w:p>
    <w:p w14:paraId="66ECDEBB" w14:textId="77777777" w:rsidR="00FB54CA" w:rsidRDefault="007C4D92" w:rsidP="007C4D92">
      <w:pPr>
        <w:pStyle w:val="Heading3"/>
      </w:pPr>
      <w:r w:rsidRPr="007C4D92">
        <w:t>MRO for MR-DC SCG failure</w:t>
      </w:r>
    </w:p>
    <w:p w14:paraId="2829A3F8" w14:textId="77777777" w:rsidR="000E5678" w:rsidRPr="00BB0ACB" w:rsidRDefault="00CB3DD4" w:rsidP="000E5678">
      <w:pPr>
        <w:pStyle w:val="BodyText"/>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TableGrid"/>
        <w:tblW w:w="0" w:type="auto"/>
        <w:tblLook w:val="04A0" w:firstRow="1" w:lastRow="0" w:firstColumn="1" w:lastColumn="0" w:noHBand="0" w:noVBand="1"/>
      </w:tblPr>
      <w:tblGrid>
        <w:gridCol w:w="9060"/>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To support MRO for SCG failure in EN-DC, enhance SCGFailureInformationNR message to include previousPSCellId, failedPSCellId, timeSCGFailure.</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For failedPSCellId and previousPSCellId: frequency and the PCI of the PSCell;</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For timeSCGFailure: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For failureType: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r w:rsidRPr="0008308A">
              <w:rPr>
                <w:b/>
                <w:bCs/>
              </w:rPr>
              <w:t>perRA-InfoList</w:t>
            </w:r>
          </w:p>
        </w:tc>
      </w:tr>
    </w:tbl>
    <w:p w14:paraId="62843DD3" w14:textId="77777777" w:rsidR="0042378C" w:rsidRPr="00AD355D" w:rsidRDefault="00FA1C2C" w:rsidP="0042378C">
      <w:pPr>
        <w:pStyle w:val="BodyText"/>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PSCell </w:t>
      </w:r>
      <w:r w:rsidR="00C94246">
        <w:rPr>
          <w:rFonts w:eastAsiaTheme="minorEastAsia"/>
          <w:lang w:eastAsia="zh-CN"/>
        </w:rPr>
        <w:t>information</w:t>
      </w:r>
      <w:r w:rsidR="00C94246">
        <w:rPr>
          <w:rFonts w:eastAsiaTheme="minorEastAsia" w:hint="eastAsia"/>
          <w:lang w:eastAsia="zh-CN"/>
        </w:rPr>
        <w:t xml:space="preserve"> in </w:t>
      </w:r>
      <w:r w:rsidR="00C94246" w:rsidRPr="00B16626">
        <w:rPr>
          <w:rFonts w:eastAsiaTheme="minorEastAsia"/>
          <w:i/>
          <w:lang w:eastAsia="zh-CN"/>
        </w:rPr>
        <w:t>SCGFailureInformationNR</w:t>
      </w:r>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s unnecessary to define UE capability signalling</w:t>
      </w:r>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TableGrid"/>
        <w:tblW w:w="0" w:type="auto"/>
        <w:tblLook w:val="04A0" w:firstRow="1" w:lastRow="0" w:firstColumn="1" w:lastColumn="0" w:noHBand="0" w:noVBand="1"/>
      </w:tblPr>
      <w:tblGrid>
        <w:gridCol w:w="1647"/>
        <w:gridCol w:w="2205"/>
        <w:gridCol w:w="5208"/>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bookmarkStart w:id="4" w:name="_GoBack"/>
        <w:bookmarkEnd w:id="4"/>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77777777" w:rsidR="00BF2F26" w:rsidRDefault="00BF2F26" w:rsidP="008928CF">
            <w:pPr>
              <w:spacing w:beforeLines="50" w:before="120"/>
              <w:jc w:val="both"/>
              <w:rPr>
                <w:rFonts w:eastAsiaTheme="minorEastAsia"/>
                <w:lang w:val="en-GB" w:eastAsia="zh-CN"/>
              </w:rPr>
            </w:pPr>
          </w:p>
        </w:tc>
        <w:tc>
          <w:tcPr>
            <w:tcW w:w="2268" w:type="dxa"/>
          </w:tcPr>
          <w:p w14:paraId="6C0BC1F6" w14:textId="77777777" w:rsidR="00BF2F26" w:rsidRDefault="00BF2F26" w:rsidP="008928CF">
            <w:pPr>
              <w:spacing w:beforeLines="50" w:before="120"/>
              <w:jc w:val="both"/>
              <w:rPr>
                <w:rFonts w:eastAsiaTheme="minorEastAsia"/>
                <w:lang w:val="en-GB" w:eastAsia="zh-CN"/>
              </w:rPr>
            </w:pP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7777777" w:rsidR="00BF2F26" w:rsidRDefault="00BF2F26" w:rsidP="008928CF">
            <w:pPr>
              <w:spacing w:beforeLines="50" w:before="120"/>
              <w:jc w:val="both"/>
              <w:rPr>
                <w:rFonts w:eastAsiaTheme="minorEastAsia"/>
                <w:lang w:val="en-GB" w:eastAsia="zh-CN"/>
              </w:rPr>
            </w:pPr>
          </w:p>
        </w:tc>
        <w:tc>
          <w:tcPr>
            <w:tcW w:w="2268" w:type="dxa"/>
          </w:tcPr>
          <w:p w14:paraId="1DA0BA85" w14:textId="77777777" w:rsidR="00BF2F26" w:rsidRDefault="00BF2F26" w:rsidP="008928CF">
            <w:pPr>
              <w:spacing w:beforeLines="50" w:before="120"/>
              <w:jc w:val="both"/>
              <w:rPr>
                <w:rFonts w:eastAsiaTheme="minorEastAsia"/>
                <w:lang w:val="en-GB" w:eastAsia="zh-CN"/>
              </w:rPr>
            </w:pP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77777777" w:rsidR="00BF2F26" w:rsidRDefault="00BF2F26" w:rsidP="008928CF">
            <w:pPr>
              <w:spacing w:beforeLines="50" w:before="120"/>
              <w:jc w:val="both"/>
              <w:rPr>
                <w:rFonts w:eastAsiaTheme="minorEastAsia"/>
                <w:lang w:val="en-GB" w:eastAsia="zh-CN"/>
              </w:rPr>
            </w:pPr>
          </w:p>
        </w:tc>
        <w:tc>
          <w:tcPr>
            <w:tcW w:w="2268" w:type="dxa"/>
          </w:tcPr>
          <w:p w14:paraId="27B33A4F" w14:textId="77777777" w:rsidR="00BF2F26" w:rsidRDefault="00BF2F26" w:rsidP="008928CF">
            <w:pPr>
              <w:spacing w:beforeLines="50" w:before="120"/>
              <w:jc w:val="both"/>
              <w:rPr>
                <w:rFonts w:eastAsiaTheme="minorEastAsia"/>
                <w:lang w:val="en-GB" w:eastAsia="zh-CN"/>
              </w:rPr>
            </w:pP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77777777" w:rsidR="00BF2F26" w:rsidRDefault="00BF2F26" w:rsidP="008928CF">
            <w:pPr>
              <w:spacing w:beforeLines="50" w:before="120"/>
              <w:jc w:val="both"/>
              <w:rPr>
                <w:rFonts w:eastAsiaTheme="minorEastAsia"/>
                <w:lang w:val="en-GB" w:eastAsia="zh-CN"/>
              </w:rPr>
            </w:pPr>
          </w:p>
        </w:tc>
        <w:tc>
          <w:tcPr>
            <w:tcW w:w="2268" w:type="dxa"/>
          </w:tcPr>
          <w:p w14:paraId="0F5A0B4E" w14:textId="77777777" w:rsidR="00BF2F26" w:rsidRDefault="00BF2F26" w:rsidP="008928CF">
            <w:pPr>
              <w:spacing w:beforeLines="50" w:before="120"/>
              <w:jc w:val="both"/>
              <w:rPr>
                <w:rFonts w:eastAsiaTheme="minorEastAsia"/>
                <w:lang w:val="en-GB" w:eastAsia="zh-CN"/>
              </w:rPr>
            </w:pP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EB1237" w14:paraId="1A360A14" w14:textId="77777777" w:rsidTr="008928CF">
        <w:tc>
          <w:tcPr>
            <w:tcW w:w="1668" w:type="dxa"/>
          </w:tcPr>
          <w:p w14:paraId="6060D1A2" w14:textId="77777777" w:rsidR="00BF2F26" w:rsidRDefault="00BF2F26" w:rsidP="008928CF">
            <w:pPr>
              <w:spacing w:beforeLines="50" w:before="120"/>
              <w:jc w:val="both"/>
              <w:rPr>
                <w:rFonts w:eastAsiaTheme="minorEastAsia"/>
                <w:lang w:val="en-GB" w:eastAsia="zh-CN"/>
              </w:rPr>
            </w:pPr>
          </w:p>
        </w:tc>
        <w:tc>
          <w:tcPr>
            <w:tcW w:w="2268" w:type="dxa"/>
          </w:tcPr>
          <w:p w14:paraId="7D5720B8" w14:textId="77777777" w:rsidR="00BF2F26" w:rsidRDefault="00BF2F26" w:rsidP="008928CF">
            <w:pPr>
              <w:spacing w:beforeLines="50" w:before="120"/>
              <w:jc w:val="both"/>
              <w:rPr>
                <w:rFonts w:eastAsiaTheme="minorEastAsia"/>
                <w:lang w:val="en-GB" w:eastAsia="zh-CN"/>
              </w:rPr>
            </w:pPr>
          </w:p>
        </w:tc>
        <w:tc>
          <w:tcPr>
            <w:tcW w:w="5350" w:type="dxa"/>
          </w:tcPr>
          <w:p w14:paraId="128F3020" w14:textId="77777777" w:rsidR="00BF2F26" w:rsidRDefault="00BF2F26" w:rsidP="008928CF">
            <w:pPr>
              <w:spacing w:beforeLines="50" w:before="120"/>
              <w:jc w:val="both"/>
              <w:rPr>
                <w:rFonts w:eastAsiaTheme="minorEastAsia"/>
                <w:lang w:val="en-GB" w:eastAsia="zh-CN"/>
              </w:rPr>
            </w:pPr>
          </w:p>
        </w:tc>
      </w:tr>
      <w:tr w:rsidR="00EB1237" w14:paraId="6BFED5C3" w14:textId="77777777" w:rsidTr="008928CF">
        <w:tc>
          <w:tcPr>
            <w:tcW w:w="1668" w:type="dxa"/>
          </w:tcPr>
          <w:p w14:paraId="262D5B90" w14:textId="77777777" w:rsidR="00BF2F26" w:rsidRDefault="00BF2F26" w:rsidP="008928CF">
            <w:pPr>
              <w:spacing w:beforeLines="50" w:before="120"/>
              <w:jc w:val="both"/>
              <w:rPr>
                <w:rFonts w:eastAsiaTheme="minorEastAsia"/>
                <w:lang w:val="en-GB" w:eastAsia="zh-CN"/>
              </w:rPr>
            </w:pPr>
          </w:p>
        </w:tc>
        <w:tc>
          <w:tcPr>
            <w:tcW w:w="2268" w:type="dxa"/>
          </w:tcPr>
          <w:p w14:paraId="351E62ED" w14:textId="77777777" w:rsidR="00BF2F26" w:rsidRDefault="00BF2F26" w:rsidP="008928CF">
            <w:pPr>
              <w:spacing w:beforeLines="50" w:before="120"/>
              <w:jc w:val="both"/>
              <w:rPr>
                <w:rFonts w:eastAsiaTheme="minorEastAsia"/>
                <w:lang w:val="en-GB" w:eastAsia="zh-CN"/>
              </w:rPr>
            </w:pPr>
          </w:p>
        </w:tc>
        <w:tc>
          <w:tcPr>
            <w:tcW w:w="5350" w:type="dxa"/>
          </w:tcPr>
          <w:p w14:paraId="69C6001A" w14:textId="77777777" w:rsidR="00BF2F26" w:rsidRDefault="00BF2F26" w:rsidP="008928CF">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SimSun"/>
          <w:sz w:val="22"/>
          <w:szCs w:val="22"/>
          <w:lang w:eastAsia="zh-CN"/>
        </w:rPr>
      </w:pPr>
      <w:r>
        <w:rPr>
          <w:rFonts w:eastAsia="SimSun"/>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SimSun" w:hint="eastAsia"/>
          <w:b/>
          <w:sz w:val="22"/>
          <w:szCs w:val="22"/>
          <w:highlight w:val="yellow"/>
          <w:lang w:eastAsia="zh-CN"/>
        </w:rPr>
        <w:t>Updated Proposal X</w:t>
      </w:r>
      <w:r w:rsidR="00093959">
        <w:rPr>
          <w:rFonts w:eastAsia="SimSun"/>
          <w:b/>
          <w:sz w:val="22"/>
          <w:szCs w:val="22"/>
          <w:highlight w:val="yellow"/>
          <w:lang w:eastAsia="zh-CN"/>
        </w:rPr>
        <w:t>:</w:t>
      </w: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TableGrid"/>
        <w:tblW w:w="0" w:type="auto"/>
        <w:tblLook w:val="04A0" w:firstRow="1" w:lastRow="0" w:firstColumn="1" w:lastColumn="0" w:noHBand="0" w:noVBand="1"/>
      </w:tblPr>
      <w:tblGrid>
        <w:gridCol w:w="1648"/>
        <w:gridCol w:w="7412"/>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As we commented in the RRC running CR, we may need to include the capability dependency for the following:</w:t>
            </w:r>
          </w:p>
          <w:p w14:paraId="30623CA6" w14:textId="77777777" w:rsidR="00657E0C" w:rsidRDefault="00742E0A" w:rsidP="00742E0A">
            <w:pPr>
              <w:spacing w:beforeLines="50" w:before="120"/>
              <w:jc w:val="both"/>
              <w:rPr>
                <w:rFonts w:eastAsia="DengXian"/>
              </w:rPr>
            </w:pPr>
            <w:r>
              <w:rPr>
                <w:iCs/>
              </w:rPr>
              <w:t>A</w:t>
            </w:r>
            <w:r>
              <w:rPr>
                <w:rFonts w:hint="eastAsia"/>
                <w:iCs/>
              </w:rPr>
              <w:t xml:space="preserve">UE which supports </w:t>
            </w:r>
            <w:r>
              <w:rPr>
                <w:rFonts w:eastAsia="DengXian" w:hint="eastAsia"/>
              </w:rPr>
              <w:t>RLF-Report for conditional handover with time-based and location-based trigger condition also support RLF report for conditional handover</w:t>
            </w:r>
            <w:r>
              <w:rPr>
                <w:rFonts w:eastAsia="DengXian"/>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DengXian" w:hint="eastAsia"/>
              </w:rPr>
              <w:t>RLF-Report for conditional handover with candidate SCG also support RLF report for conditional handover</w:t>
            </w:r>
            <w:r>
              <w:rPr>
                <w:rFonts w:eastAsia="DengXian"/>
              </w:rPr>
              <w:t>.</w:t>
            </w:r>
          </w:p>
        </w:tc>
      </w:tr>
      <w:tr w:rsidR="00657E0C" w14:paraId="1CE263B6" w14:textId="77777777" w:rsidTr="00A24846">
        <w:tc>
          <w:tcPr>
            <w:tcW w:w="1668" w:type="dxa"/>
          </w:tcPr>
          <w:p w14:paraId="21419397" w14:textId="77777777" w:rsidR="00657E0C" w:rsidRDefault="00657E0C" w:rsidP="008928CF">
            <w:pPr>
              <w:spacing w:beforeLines="50" w:before="120"/>
              <w:jc w:val="both"/>
              <w:rPr>
                <w:rFonts w:eastAsiaTheme="minorEastAsia"/>
                <w:lang w:val="en-GB" w:eastAsia="zh-CN"/>
              </w:rPr>
            </w:pPr>
          </w:p>
        </w:tc>
        <w:tc>
          <w:tcPr>
            <w:tcW w:w="7618" w:type="dxa"/>
          </w:tcPr>
          <w:p w14:paraId="6AE2E119" w14:textId="77777777" w:rsidR="00657E0C" w:rsidRDefault="00657E0C" w:rsidP="008928CF">
            <w:pPr>
              <w:spacing w:beforeLines="50" w:before="120"/>
              <w:jc w:val="both"/>
              <w:rPr>
                <w:rFonts w:eastAsiaTheme="minorEastAsia"/>
                <w:lang w:val="en-GB" w:eastAsia="zh-CN"/>
              </w:rPr>
            </w:pPr>
          </w:p>
        </w:tc>
      </w:tr>
      <w:tr w:rsidR="00657E0C" w14:paraId="60158477" w14:textId="77777777" w:rsidTr="00D51F8B">
        <w:tc>
          <w:tcPr>
            <w:tcW w:w="1668" w:type="dxa"/>
          </w:tcPr>
          <w:p w14:paraId="3417F8B0" w14:textId="77777777" w:rsidR="00657E0C" w:rsidRDefault="00657E0C" w:rsidP="008928CF">
            <w:pPr>
              <w:spacing w:beforeLines="50" w:before="120"/>
              <w:jc w:val="both"/>
              <w:rPr>
                <w:rFonts w:eastAsiaTheme="minorEastAsia"/>
                <w:lang w:val="en-GB" w:eastAsia="zh-CN"/>
              </w:rPr>
            </w:pPr>
          </w:p>
        </w:tc>
        <w:tc>
          <w:tcPr>
            <w:tcW w:w="7618" w:type="dxa"/>
          </w:tcPr>
          <w:p w14:paraId="685D5868" w14:textId="77777777" w:rsidR="00657E0C" w:rsidRDefault="00657E0C" w:rsidP="008928CF">
            <w:pPr>
              <w:spacing w:beforeLines="50" w:before="120"/>
              <w:jc w:val="both"/>
              <w:rPr>
                <w:rFonts w:eastAsiaTheme="minorEastAsia"/>
                <w:lang w:val="en-GB" w:eastAsia="zh-CN"/>
              </w:rPr>
            </w:pP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Heading1"/>
        <w:tabs>
          <w:tab w:val="num" w:pos="432"/>
        </w:tabs>
        <w:jc w:val="both"/>
      </w:pPr>
      <w:r>
        <w:t>Conclusion</w:t>
      </w:r>
    </w:p>
    <w:p w14:paraId="2D7EC393" w14:textId="77777777" w:rsidR="00DE40AC" w:rsidRDefault="00DE40AC" w:rsidP="004B4409">
      <w:pPr>
        <w:pStyle w:val="BodyText"/>
        <w:rPr>
          <w:rFonts w:eastAsiaTheme="minorEastAsia"/>
          <w:b/>
          <w:lang w:val="en-GB" w:eastAsia="zh-CN"/>
        </w:rPr>
      </w:pPr>
      <w:bookmarkStart w:id="5" w:name="OLE_LINK58"/>
      <w:bookmarkStart w:id="6" w:name="OLE_LINK59"/>
      <w:bookmarkStart w:id="7" w:name="OLE_LINK60"/>
      <w:bookmarkStart w:id="8" w:name="OLE_LINK47"/>
      <w:bookmarkStart w:id="9" w:name="OLE_LINK48"/>
    </w:p>
    <w:bookmarkEnd w:id="5"/>
    <w:bookmarkEnd w:id="6"/>
    <w:bookmarkEnd w:id="7"/>
    <w:p w14:paraId="7321B5C4" w14:textId="77777777" w:rsidR="00346326" w:rsidRDefault="00346326" w:rsidP="00502527">
      <w:pPr>
        <w:pStyle w:val="Heading1"/>
        <w:tabs>
          <w:tab w:val="num" w:pos="432"/>
        </w:tabs>
        <w:jc w:val="both"/>
      </w:pPr>
      <w:r>
        <w:t>Reference</w:t>
      </w:r>
    </w:p>
    <w:p w14:paraId="6F471876" w14:textId="77777777" w:rsidR="007718B5" w:rsidRDefault="007718B5" w:rsidP="00657E0C">
      <w:pPr>
        <w:pStyle w:val="ListParagraph"/>
        <w:numPr>
          <w:ilvl w:val="0"/>
          <w:numId w:val="2"/>
        </w:numPr>
        <w:spacing w:beforeLines="50" w:before="120"/>
        <w:ind w:hangingChars="210"/>
        <w:rPr>
          <w:rFonts w:eastAsia="SimSun"/>
          <w:lang w:eastAsia="zh-CN"/>
        </w:rPr>
      </w:pPr>
      <w:bookmarkStart w:id="10" w:name="_Ref131664378"/>
      <w:bookmarkStart w:id="11" w:name="OLE_LINK14"/>
      <w:bookmarkStart w:id="12" w:name="OLE_LINK15"/>
      <w:bookmarkStart w:id="13" w:name="OLE_LINK16"/>
      <w:bookmarkStart w:id="14" w:name="OLE_LINK192"/>
      <w:r w:rsidRPr="007718B5">
        <w:rPr>
          <w:rFonts w:eastAsia="SimSun" w:hint="eastAsia"/>
          <w:lang w:eastAsia="zh-CN"/>
        </w:rPr>
        <w:t>RP</w:t>
      </w:r>
      <w:r w:rsidRPr="007718B5">
        <w:rPr>
          <w:rFonts w:eastAsia="SimSun"/>
          <w:lang w:eastAsia="zh-CN"/>
        </w:rPr>
        <w:t>-</w:t>
      </w:r>
      <w:r w:rsidRPr="007718B5">
        <w:rPr>
          <w:rFonts w:eastAsia="SimSun" w:hint="eastAsia"/>
          <w:lang w:eastAsia="zh-CN"/>
        </w:rPr>
        <w:t>23</w:t>
      </w:r>
      <w:r w:rsidRPr="007718B5">
        <w:rPr>
          <w:rFonts w:eastAsia="SimSun"/>
          <w:lang w:eastAsia="zh-CN"/>
        </w:rPr>
        <w:t>4038</w:t>
      </w:r>
      <w:r w:rsidRPr="007718B5">
        <w:rPr>
          <w:rFonts w:eastAsia="SimSun" w:hint="eastAsia"/>
          <w:lang w:eastAsia="zh-CN"/>
        </w:rPr>
        <w:t xml:space="preserve"> New WID: Data collection for SON (Self-Organising Networks)/MDT (Minimization of Drive Tests) in NR standalone and MR-DC (Multi-Radio Dual Connectivity) Phase 4</w:t>
      </w:r>
      <w:r w:rsidR="002767D8">
        <w:rPr>
          <w:rFonts w:eastAsia="SimSun" w:hint="eastAsia"/>
          <w:lang w:eastAsia="zh-CN"/>
        </w:rPr>
        <w:t>,</w:t>
      </w:r>
      <w:r w:rsidRPr="007718B5">
        <w:rPr>
          <w:rFonts w:eastAsia="SimSun" w:hint="eastAsia"/>
          <w:lang w:eastAsia="zh-CN"/>
        </w:rPr>
        <w:t xml:space="preserve"> CMCC</w:t>
      </w:r>
    </w:p>
    <w:bookmarkEnd w:id="8"/>
    <w:bookmarkEnd w:id="9"/>
    <w:bookmarkEnd w:id="10"/>
    <w:bookmarkEnd w:id="11"/>
    <w:bookmarkEnd w:id="12"/>
    <w:bookmarkEnd w:id="13"/>
    <w:bookmarkEnd w:id="14"/>
    <w:p w14:paraId="4B692895" w14:textId="77777777" w:rsidR="00D25A69" w:rsidRDefault="00D25A69" w:rsidP="001C0C8F">
      <w:pPr>
        <w:pStyle w:val="BodyText"/>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A2C0E9" w16cex:dateUtc="2025-06-16T08:17:00Z"/>
  <w16cex:commentExtensible w16cex:durableId="1BB294DD" w16cex:dateUtc="2025-06-16T09:18:00Z"/>
  <w16cex:commentExtensible w16cex:durableId="699C296C" w16cex:dateUtc="2025-06-16T09:40:00Z"/>
  <w16cex:commentExtensible w16cex:durableId="2FF1F78C" w16cex:dateUtc="2025-06-16T10:57:00Z"/>
  <w16cex:commentExtensible w16cex:durableId="45AFA187" w16cex:dateUtc="2025-06-16T10:51:00Z"/>
  <w16cex:commentExtensible w16cex:durableId="5FAC9470" w16cex:dateUtc="2025-06-16T11:02:00Z"/>
  <w16cex:commentExtensible w16cex:durableId="59647C49" w16cex:dateUtc="2025-06-17T01:33:00Z"/>
  <w16cex:commentExtensible w16cex:durableId="1A85774E" w16cex:dateUtc="2025-06-17T01:28:00Z"/>
  <w16cex:commentExtensible w16cex:durableId="0E9779E6" w16cex:dateUtc="2025-06-16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5A61C0" w16cid:durableId="12A2C0E9"/>
  <w16cid:commentId w16cid:paraId="219A9B2E" w16cid:durableId="1BB294DD"/>
  <w16cid:commentId w16cid:paraId="331EB4C1" w16cid:durableId="699C296C"/>
  <w16cid:commentId w16cid:paraId="686EDDA7" w16cid:durableId="2FF1F78C"/>
  <w16cid:commentId w16cid:paraId="00863E42" w16cid:durableId="45AFA187"/>
  <w16cid:commentId w16cid:paraId="59FC4FF6" w16cid:durableId="5FAC9470"/>
  <w16cid:commentId w16cid:paraId="0CEC00CF" w16cid:durableId="59647C49"/>
  <w16cid:commentId w16cid:paraId="184D5F17" w16cid:durableId="1A85774E"/>
  <w16cid:commentId w16cid:paraId="22DDE586" w16cid:durableId="0E9779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5917" w14:textId="77777777" w:rsidR="002712C4" w:rsidRDefault="002712C4">
      <w:r>
        <w:separator/>
      </w:r>
    </w:p>
  </w:endnote>
  <w:endnote w:type="continuationSeparator" w:id="0">
    <w:p w14:paraId="7051DC69" w14:textId="77777777" w:rsidR="002712C4" w:rsidRDefault="0027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A69E" w14:textId="77777777" w:rsidR="002712C4" w:rsidRDefault="002712C4">
      <w:r>
        <w:separator/>
      </w:r>
    </w:p>
  </w:footnote>
  <w:footnote w:type="continuationSeparator" w:id="0">
    <w:p w14:paraId="56380E3D" w14:textId="77777777" w:rsidR="002712C4" w:rsidRDefault="0027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1A4394"/>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7FC6694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2AA59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9A618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6AA6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B26339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9094E3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52047"/>
    <w:multiLevelType w:val="multilevel"/>
    <w:tmpl w:val="65C46C3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0"/>
        <w:szCs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8"/>
  </w:num>
  <w:num w:numId="4">
    <w:abstractNumId w:val="16"/>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4"/>
  </w:num>
  <w:num w:numId="15">
    <w:abstractNumId w:val="12"/>
  </w:num>
  <w:num w:numId="16">
    <w:abstractNumId w:val="10"/>
  </w:num>
  <w:num w:numId="17">
    <w:abstractNumId w:val="17"/>
  </w:num>
  <w:num w:numId="18">
    <w:abstractNumId w:val="15"/>
  </w:num>
  <w:num w:numId="19">
    <w:abstractNumId w:val="13"/>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CE4"/>
    <w:rsid w:val="002D637C"/>
    <w:rsid w:val="002D686D"/>
    <w:rsid w:val="002D6A4F"/>
    <w:rsid w:val="002D6C70"/>
    <w:rsid w:val="002D6CF5"/>
    <w:rsid w:val="002D6EFD"/>
    <w:rsid w:val="002D704B"/>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2366"/>
    <w:rsid w:val="00D82458"/>
    <w:rsid w:val="00D8261A"/>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A61"/>
    <w:rsid w:val="00EE09B8"/>
    <w:rsid w:val="00EE0DD3"/>
    <w:rsid w:val="00EE0F99"/>
    <w:rsid w:val="00EE1478"/>
    <w:rsid w:val="00EE179E"/>
    <w:rsid w:val="00EE181E"/>
    <w:rsid w:val="00EE1A1E"/>
    <w:rsid w:val="00EE1D9E"/>
    <w:rsid w:val="00EE2675"/>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411BC8"/>
  <w15:docId w15:val="{9273311D-E15C-4B8C-AC8D-CD1D836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2"/>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87FBC"/>
    <w:pPr>
      <w:keepNext/>
      <w:numPr>
        <w:ilvl w:val="3"/>
        <w:numId w:val="12"/>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2F0C6F"/>
    <w:pPr>
      <w:keepNext/>
      <w:keepLines/>
      <w:numPr>
        <w:ilvl w:val="4"/>
        <w:numId w:val="12"/>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706764"/>
    <w:pPr>
      <w:keepNext/>
      <w:keepLines/>
      <w:numPr>
        <w:ilvl w:val="5"/>
        <w:numId w:val="12"/>
      </w:numPr>
      <w:spacing w:before="200"/>
      <w:outlineLvl w:val="5"/>
    </w:pPr>
    <w:rPr>
      <w:rFonts w:ascii="Calibri Light" w:eastAsia="DengXian Light" w:hAnsi="Calibri Light"/>
      <w:i/>
      <w:iCs/>
      <w:color w:val="1F3763"/>
      <w:szCs w:val="20"/>
      <w:lang w:val="en-GB" w:eastAsia="ja-JP"/>
    </w:rPr>
  </w:style>
  <w:style w:type="paragraph" w:styleId="Heading7">
    <w:name w:val="heading 7"/>
    <w:basedOn w:val="Normal"/>
    <w:next w:val="Normal"/>
    <w:link w:val="Heading7Char"/>
    <w:unhideWhenUsed/>
    <w:qFormat/>
    <w:rsid w:val="00706764"/>
    <w:pPr>
      <w:keepNext/>
      <w:keepLines/>
      <w:numPr>
        <w:ilvl w:val="6"/>
        <w:numId w:val="12"/>
      </w:numPr>
      <w:spacing w:before="200"/>
      <w:outlineLvl w:val="6"/>
    </w:pPr>
    <w:rPr>
      <w:rFonts w:ascii="Calibri Light" w:eastAsia="DengXian Light" w:hAnsi="Calibri Light"/>
      <w:i/>
      <w:iCs/>
      <w:color w:val="404040"/>
      <w:szCs w:val="20"/>
      <w:lang w:val="en-GB" w:eastAsia="ja-JP"/>
    </w:rPr>
  </w:style>
  <w:style w:type="paragraph" w:styleId="Heading8">
    <w:name w:val="heading 8"/>
    <w:basedOn w:val="Heading1"/>
    <w:next w:val="Normal"/>
    <w:link w:val="Heading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Heading9">
    <w:name w:val="heading 9"/>
    <w:basedOn w:val="Heading8"/>
    <w:next w:val="Normal"/>
    <w:link w:val="Heading9Char"/>
    <w:unhideWhenUsed/>
    <w:qFormat/>
    <w:rsid w:val="0070676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1"/>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link w:val="CommentSubjectChar"/>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qFormat/>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nhideWhenUsed/>
    <w:qFormat/>
    <w:rsid w:val="007A5379"/>
    <w:pPr>
      <w:spacing w:before="100" w:beforeAutospacing="1" w:after="100" w:afterAutospacing="1"/>
    </w:pPr>
    <w:rPr>
      <w:sz w:val="24"/>
      <w:lang w:eastAsia="zh-CN"/>
    </w:rPr>
  </w:style>
  <w:style w:type="character" w:styleId="Hyperlink">
    <w:name w:val="Hyperlink"/>
    <w:basedOn w:val="DefaultParagraphFont"/>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qFormat/>
    <w:rsid w:val="00C446BE"/>
    <w:rPr>
      <w:rFonts w:eastAsia="Times New Roman"/>
      <w:szCs w:val="24"/>
      <w:lang w:eastAsia="en-US"/>
    </w:rPr>
  </w:style>
  <w:style w:type="paragraph" w:styleId="FootnoteText">
    <w:name w:val="footnote text"/>
    <w:basedOn w:val="Normal"/>
    <w:link w:val="FootnoteTextChar"/>
    <w:qFormat/>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Heading5Char">
    <w:name w:val="Heading 5 Char"/>
    <w:basedOn w:val="DefaultParagraphFont"/>
    <w:link w:val="Heading5"/>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Strong">
    <w:name w:val="Strong"/>
    <w:basedOn w:val="DefaultParagraphFont"/>
    <w:uiPriority w:val="22"/>
    <w:qFormat/>
    <w:rsid w:val="00311174"/>
    <w:rPr>
      <w:b/>
      <w:bCs/>
    </w:rPr>
  </w:style>
  <w:style w:type="paragraph" w:customStyle="1" w:styleId="61">
    <w:name w:val="标题 61"/>
    <w:basedOn w:val="Normal"/>
    <w:next w:val="Normal"/>
    <w:semiHidden/>
    <w:unhideWhenUsed/>
    <w:qFormat/>
    <w:rsid w:val="00706764"/>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Normal"/>
    <w:next w:val="Normal"/>
    <w:semiHidden/>
    <w:unhideWhenUsed/>
    <w:qFormat/>
    <w:rsid w:val="00706764"/>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Heading8Char">
    <w:name w:val="Heading 8 Char"/>
    <w:basedOn w:val="DefaultParagraphFont"/>
    <w:link w:val="Heading8"/>
    <w:rsid w:val="00706764"/>
    <w:rPr>
      <w:rFonts w:ascii="Arial" w:eastAsia="Times New Roman" w:hAnsi="Arial"/>
      <w:sz w:val="36"/>
      <w:lang w:val="en-GB" w:eastAsia="ja-JP"/>
    </w:rPr>
  </w:style>
  <w:style w:type="character" w:customStyle="1" w:styleId="Heading9Char">
    <w:name w:val="Heading 9 Char"/>
    <w:basedOn w:val="DefaultParagraphFont"/>
    <w:link w:val="Heading9"/>
    <w:rsid w:val="00706764"/>
    <w:rPr>
      <w:rFonts w:ascii="Arial" w:eastAsia="Times New Roman" w:hAnsi="Arial"/>
      <w:sz w:val="36"/>
      <w:lang w:val="en-GB" w:eastAsia="ja-JP"/>
    </w:rPr>
  </w:style>
  <w:style w:type="numbering" w:customStyle="1" w:styleId="1">
    <w:name w:val="无列表1"/>
    <w:next w:val="NoList"/>
    <w:uiPriority w:val="99"/>
    <w:semiHidden/>
    <w:unhideWhenUsed/>
    <w:rsid w:val="00706764"/>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sid w:val="00706764"/>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06764"/>
    <w:rPr>
      <w:rFonts w:eastAsia="MS Mincho"/>
      <w:b/>
      <w:bCs/>
      <w:sz w:val="28"/>
      <w:szCs w:val="28"/>
      <w:lang w:eastAsia="en-US"/>
    </w:rPr>
  </w:style>
  <w:style w:type="character" w:customStyle="1" w:styleId="Heading6Char">
    <w:name w:val="Heading 6 Char"/>
    <w:basedOn w:val="DefaultParagraphFont"/>
    <w:link w:val="Heading6"/>
    <w:qFormat/>
    <w:rsid w:val="00706764"/>
    <w:rPr>
      <w:rFonts w:ascii="Calibri Light" w:eastAsia="DengXian Light" w:hAnsi="Calibri Light"/>
      <w:i/>
      <w:iCs/>
      <w:color w:val="1F3763"/>
      <w:lang w:val="en-GB" w:eastAsia="ja-JP"/>
    </w:rPr>
  </w:style>
  <w:style w:type="character" w:customStyle="1" w:styleId="Heading7Char">
    <w:name w:val="Heading 7 Char"/>
    <w:basedOn w:val="DefaultParagraphFont"/>
    <w:link w:val="Heading7"/>
    <w:rsid w:val="00706764"/>
    <w:rPr>
      <w:rFonts w:ascii="Calibri Light" w:eastAsia="DengXian Light" w:hAnsi="Calibri Light"/>
      <w:i/>
      <w:iCs/>
      <w:color w:val="404040"/>
      <w:lang w:val="en-GB" w:eastAsia="ja-JP"/>
    </w:rPr>
  </w:style>
  <w:style w:type="character" w:customStyle="1" w:styleId="10">
    <w:name w:val="访问过的超链接1"/>
    <w:basedOn w:val="DefaultParagraphFont"/>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06764"/>
    <w:rPr>
      <w:rFonts w:ascii="Calibri Light" w:eastAsia="DengXian Light" w:hAnsi="Calibri Light" w:cs="Times New Roman"/>
      <w:b/>
      <w:bCs/>
      <w:i/>
      <w:iCs/>
      <w:color w:val="4472C4"/>
      <w:lang w:val="en-GB" w:eastAsia="ja-JP"/>
    </w:rPr>
  </w:style>
  <w:style w:type="paragraph" w:styleId="Index1">
    <w:name w:val="index 1"/>
    <w:basedOn w:val="Normal"/>
    <w:autoRedefine/>
    <w:unhideWhenUsed/>
    <w:qFormat/>
    <w:rsid w:val="00706764"/>
    <w:pPr>
      <w:keepLines/>
      <w:overflowPunct w:val="0"/>
      <w:autoSpaceDE w:val="0"/>
      <w:autoSpaceDN w:val="0"/>
      <w:adjustRightInd w:val="0"/>
    </w:pPr>
    <w:rPr>
      <w:szCs w:val="20"/>
      <w:lang w:val="en-GB" w:eastAsia="ja-JP"/>
    </w:rPr>
  </w:style>
  <w:style w:type="paragraph" w:styleId="Index2">
    <w:name w:val="index 2"/>
    <w:basedOn w:val="Index1"/>
    <w:autoRedefine/>
    <w:unhideWhenUsed/>
    <w:qFormat/>
    <w:rsid w:val="00706764"/>
    <w:pPr>
      <w:ind w:left="284"/>
    </w:pPr>
  </w:style>
  <w:style w:type="paragraph" w:styleId="TOC1">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TOC2">
    <w:name w:val="toc 2"/>
    <w:basedOn w:val="TOC1"/>
    <w:autoRedefine/>
    <w:uiPriority w:val="39"/>
    <w:unhideWhenUsed/>
    <w:qFormat/>
    <w:rsid w:val="00706764"/>
    <w:pPr>
      <w:keepNext w:val="0"/>
      <w:spacing w:before="0"/>
      <w:ind w:left="851" w:hanging="851"/>
    </w:pPr>
    <w:rPr>
      <w:sz w:val="20"/>
    </w:rPr>
  </w:style>
  <w:style w:type="paragraph" w:styleId="TOC3">
    <w:name w:val="toc 3"/>
    <w:basedOn w:val="TOC2"/>
    <w:autoRedefine/>
    <w:uiPriority w:val="39"/>
    <w:unhideWhenUsed/>
    <w:qFormat/>
    <w:rsid w:val="00706764"/>
    <w:pPr>
      <w:ind w:left="1134" w:hanging="1134"/>
    </w:pPr>
  </w:style>
  <w:style w:type="paragraph" w:styleId="TOC4">
    <w:name w:val="toc 4"/>
    <w:basedOn w:val="TOC3"/>
    <w:autoRedefine/>
    <w:uiPriority w:val="39"/>
    <w:unhideWhenUsed/>
    <w:qFormat/>
    <w:rsid w:val="00706764"/>
    <w:pPr>
      <w:ind w:left="1418" w:hanging="1418"/>
    </w:pPr>
  </w:style>
  <w:style w:type="paragraph" w:styleId="TOC5">
    <w:name w:val="toc 5"/>
    <w:basedOn w:val="TOC4"/>
    <w:autoRedefine/>
    <w:uiPriority w:val="39"/>
    <w:unhideWhenUsed/>
    <w:qFormat/>
    <w:rsid w:val="00706764"/>
    <w:pPr>
      <w:ind w:left="1701" w:hanging="1701"/>
    </w:pPr>
  </w:style>
  <w:style w:type="paragraph" w:styleId="TOC6">
    <w:name w:val="toc 6"/>
    <w:basedOn w:val="TOC5"/>
    <w:next w:val="Normal"/>
    <w:autoRedefine/>
    <w:uiPriority w:val="39"/>
    <w:unhideWhenUsed/>
    <w:qFormat/>
    <w:rsid w:val="00706764"/>
    <w:pPr>
      <w:ind w:left="1985" w:hanging="1985"/>
    </w:pPr>
  </w:style>
  <w:style w:type="paragraph" w:styleId="TOC7">
    <w:name w:val="toc 7"/>
    <w:basedOn w:val="TOC6"/>
    <w:next w:val="Normal"/>
    <w:autoRedefine/>
    <w:uiPriority w:val="39"/>
    <w:unhideWhenUsed/>
    <w:qFormat/>
    <w:rsid w:val="00706764"/>
    <w:pPr>
      <w:ind w:left="2268" w:hanging="2268"/>
    </w:pPr>
  </w:style>
  <w:style w:type="paragraph" w:styleId="TOC8">
    <w:name w:val="toc 8"/>
    <w:basedOn w:val="TOC1"/>
    <w:autoRedefine/>
    <w:uiPriority w:val="39"/>
    <w:unhideWhenUsed/>
    <w:qFormat/>
    <w:rsid w:val="00706764"/>
    <w:pPr>
      <w:spacing w:before="180"/>
      <w:ind w:left="2693" w:hanging="2693"/>
    </w:pPr>
    <w:rPr>
      <w:b/>
    </w:rPr>
  </w:style>
  <w:style w:type="paragraph" w:styleId="TOC9">
    <w:name w:val="toc 9"/>
    <w:basedOn w:val="TOC8"/>
    <w:autoRedefine/>
    <w:uiPriority w:val="39"/>
    <w:unhideWhenUsed/>
    <w:qFormat/>
    <w:rsid w:val="00706764"/>
    <w:pPr>
      <w:ind w:left="1418" w:hanging="1418"/>
    </w:p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06764"/>
    <w:rPr>
      <w:rFonts w:eastAsia="Times New Roman"/>
      <w:lang w:val="en-GB" w:eastAsia="ja-JP"/>
    </w:rPr>
  </w:style>
  <w:style w:type="character" w:customStyle="1" w:styleId="FooterChar">
    <w:name w:val="Footer Char"/>
    <w:basedOn w:val="DefaultParagraphFont"/>
    <w:link w:val="Footer"/>
    <w:rsid w:val="00706764"/>
    <w:rPr>
      <w:rFonts w:eastAsia="Times New Roman"/>
      <w:sz w:val="18"/>
      <w:szCs w:val="18"/>
      <w:lang w:eastAsia="en-US"/>
    </w:rPr>
  </w:style>
  <w:style w:type="paragraph" w:styleId="ListBullet">
    <w:name w:val="List Bullet"/>
    <w:basedOn w:val="List"/>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ListNumber">
    <w:name w:val="List Number"/>
    <w:basedOn w:val="List"/>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List4">
    <w:name w:val="List 4"/>
    <w:basedOn w:val="List3"/>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List5">
    <w:name w:val="List 5"/>
    <w:basedOn w:val="List4"/>
    <w:unhideWhenUsed/>
    <w:qFormat/>
    <w:rsid w:val="00706764"/>
    <w:pPr>
      <w:ind w:left="1702"/>
    </w:pPr>
  </w:style>
  <w:style w:type="character" w:customStyle="1" w:styleId="ListBullet2Char">
    <w:name w:val="List Bullet 2 Char"/>
    <w:link w:val="ListBullet2"/>
    <w:qFormat/>
    <w:locked/>
    <w:rsid w:val="00706764"/>
    <w:rPr>
      <w:rFonts w:eastAsia="Times New Roman"/>
      <w:lang w:val="en-GB" w:eastAsia="ja-JP"/>
    </w:rPr>
  </w:style>
  <w:style w:type="paragraph" w:styleId="ListBullet2">
    <w:name w:val="List Bullet 2"/>
    <w:basedOn w:val="ListBullet"/>
    <w:link w:val="ListBullet2Char"/>
    <w:unhideWhenUsed/>
    <w:qFormat/>
    <w:rsid w:val="00706764"/>
    <w:pPr>
      <w:numPr>
        <w:numId w:val="7"/>
      </w:numPr>
      <w:tabs>
        <w:tab w:val="clear" w:pos="643"/>
      </w:tabs>
      <w:ind w:left="851" w:hanging="284"/>
    </w:pPr>
  </w:style>
  <w:style w:type="paragraph" w:styleId="ListBullet3">
    <w:name w:val="List Bullet 3"/>
    <w:basedOn w:val="ListBullet2"/>
    <w:unhideWhenUsed/>
    <w:qFormat/>
    <w:rsid w:val="00706764"/>
    <w:pPr>
      <w:numPr>
        <w:numId w:val="8"/>
      </w:numPr>
      <w:tabs>
        <w:tab w:val="clear" w:pos="926"/>
      </w:tabs>
      <w:ind w:left="1135" w:hanging="284"/>
    </w:pPr>
  </w:style>
  <w:style w:type="paragraph" w:styleId="ListBullet4">
    <w:name w:val="List Bullet 4"/>
    <w:basedOn w:val="ListBullet3"/>
    <w:unhideWhenUsed/>
    <w:qFormat/>
    <w:rsid w:val="00706764"/>
    <w:pPr>
      <w:numPr>
        <w:numId w:val="9"/>
      </w:numPr>
      <w:tabs>
        <w:tab w:val="clear" w:pos="1209"/>
        <w:tab w:val="num" w:pos="1619"/>
      </w:tabs>
      <w:ind w:left="1418" w:hanging="284"/>
    </w:pPr>
  </w:style>
  <w:style w:type="paragraph" w:styleId="ListBullet5">
    <w:name w:val="List Bullet 5"/>
    <w:basedOn w:val="ListBullet4"/>
    <w:unhideWhenUsed/>
    <w:qFormat/>
    <w:rsid w:val="00706764"/>
    <w:pPr>
      <w:numPr>
        <w:numId w:val="10"/>
      </w:numPr>
      <w:tabs>
        <w:tab w:val="clear" w:pos="1492"/>
        <w:tab w:val="num" w:pos="1619"/>
      </w:tabs>
      <w:ind w:left="1702" w:hanging="284"/>
    </w:pPr>
  </w:style>
  <w:style w:type="paragraph" w:styleId="ListNumber2">
    <w:name w:val="List Number 2"/>
    <w:basedOn w:val="ListNumber"/>
    <w:unhideWhenUsed/>
    <w:qFormat/>
    <w:rsid w:val="00706764"/>
    <w:pPr>
      <w:numPr>
        <w:numId w:val="11"/>
      </w:numPr>
      <w:tabs>
        <w:tab w:val="clear" w:pos="643"/>
      </w:tabs>
      <w:ind w:left="851" w:hanging="284"/>
    </w:pPr>
  </w:style>
  <w:style w:type="paragraph" w:styleId="BodyText3">
    <w:name w:val="Body Text 3"/>
    <w:basedOn w:val="Normal"/>
    <w:link w:val="BodyText3Char"/>
    <w:unhideWhenUsed/>
    <w:qFormat/>
    <w:rsid w:val="00706764"/>
    <w:pPr>
      <w:overflowPunct w:val="0"/>
      <w:autoSpaceDE w:val="0"/>
      <w:autoSpaceDN w:val="0"/>
      <w:adjustRightInd w:val="0"/>
      <w:spacing w:after="120"/>
    </w:pPr>
    <w:rPr>
      <w:sz w:val="16"/>
      <w:szCs w:val="16"/>
      <w:lang w:val="en-GB" w:eastAsia="ja-JP"/>
    </w:rPr>
  </w:style>
  <w:style w:type="character" w:customStyle="1" w:styleId="BodyText3Char">
    <w:name w:val="Body Text 3 Char"/>
    <w:basedOn w:val="DefaultParagraphFont"/>
    <w:link w:val="BodyText3"/>
    <w:qFormat/>
    <w:rsid w:val="00706764"/>
    <w:rPr>
      <w:rFonts w:eastAsia="Times New Roman"/>
      <w:sz w:val="16"/>
      <w:szCs w:val="16"/>
      <w:lang w:val="en-GB" w:eastAsia="ja-JP"/>
    </w:rPr>
  </w:style>
  <w:style w:type="paragraph" w:styleId="PlainText">
    <w:name w:val="Plain Text"/>
    <w:basedOn w:val="Normal"/>
    <w:link w:val="PlainTextChar"/>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06764"/>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rsid w:val="00706764"/>
    <w:rPr>
      <w:rFonts w:eastAsia="Times New Roman"/>
      <w:b/>
      <w:bCs/>
      <w:szCs w:val="24"/>
      <w:lang w:eastAsia="en-US"/>
    </w:rPr>
  </w:style>
  <w:style w:type="character" w:customStyle="1" w:styleId="BalloonTextChar">
    <w:name w:val="Balloon Text Char"/>
    <w:basedOn w:val="DefaultParagraphFont"/>
    <w:link w:val="BalloonText"/>
    <w:semiHidden/>
    <w:rsid w:val="00706764"/>
    <w:rPr>
      <w:rFonts w:eastAsia="Times New Roman"/>
      <w:sz w:val="18"/>
      <w:szCs w:val="18"/>
      <w:lang w:eastAsia="en-US"/>
    </w:rPr>
  </w:style>
  <w:style w:type="paragraph" w:customStyle="1" w:styleId="H6">
    <w:name w:val="H6"/>
    <w:basedOn w:val="Heading5"/>
    <w:next w:val="Normal"/>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Normal"/>
    <w:next w:val="Normal"/>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Heading1"/>
    <w:next w:val="Normal"/>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Normal"/>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Normal"/>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List4"/>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List5"/>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Normal"/>
    <w:next w:val="Normal"/>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Normal"/>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List5"/>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DefaultParagraphFont"/>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DefaultParagraphFont"/>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DefaultParagraphFont"/>
    <w:rsid w:val="00706764"/>
  </w:style>
  <w:style w:type="character" w:customStyle="1" w:styleId="15">
    <w:name w:val="15"/>
    <w:basedOn w:val="DefaultParagraphFont"/>
    <w:qFormat/>
    <w:rsid w:val="00706764"/>
    <w:rPr>
      <w:rFonts w:ascii="Calibri" w:hAnsi="Calibri" w:cs="Calibri" w:hint="default"/>
      <w:color w:val="0000FF"/>
      <w:u w:val="single"/>
    </w:rPr>
  </w:style>
  <w:style w:type="character" w:customStyle="1" w:styleId="cf01">
    <w:name w:val="cf01"/>
    <w:basedOn w:val="DefaultParagraphFont"/>
    <w:rsid w:val="00706764"/>
    <w:rPr>
      <w:rFonts w:ascii="Segoe UI" w:hAnsi="Segoe UI" w:cs="Segoe UI" w:hint="default"/>
      <w:sz w:val="18"/>
      <w:szCs w:val="18"/>
    </w:rPr>
  </w:style>
  <w:style w:type="character" w:customStyle="1" w:styleId="cf11">
    <w:name w:val="cf11"/>
    <w:basedOn w:val="DefaultParagraphFont"/>
    <w:rsid w:val="00706764"/>
    <w:rPr>
      <w:rFonts w:ascii="Segoe UI" w:hAnsi="Segoe UI" w:cs="Segoe UI" w:hint="default"/>
      <w:i/>
      <w:iCs/>
      <w:sz w:val="18"/>
      <w:szCs w:val="18"/>
    </w:rPr>
  </w:style>
  <w:style w:type="table" w:customStyle="1" w:styleId="11">
    <w:name w:val="网格型1"/>
    <w:basedOn w:val="TableNormal"/>
    <w:next w:val="TableGrid"/>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DefaultParagraphFont"/>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DefaultParagraphFont"/>
    <w:semiHidden/>
    <w:rsid w:val="00706764"/>
    <w:rPr>
      <w:rFonts w:asciiTheme="majorHAnsi" w:eastAsiaTheme="majorEastAsia" w:hAnsiTheme="majorHAnsi" w:cstheme="majorBidi"/>
      <w:i/>
      <w:iCs/>
      <w:color w:val="404040" w:themeColor="text1" w:themeTint="BF"/>
      <w:szCs w:val="24"/>
      <w:lang w:eastAsia="en-US"/>
    </w:rPr>
  </w:style>
  <w:style w:type="character" w:styleId="FollowedHyperlink">
    <w:name w:val="FollowedHyperlink"/>
    <w:basedOn w:val="DefaultParagraphFont"/>
    <w:rsid w:val="00706764"/>
    <w:rPr>
      <w:color w:val="800080" w:themeColor="followedHyperlink"/>
      <w:u w:val="single"/>
    </w:rPr>
  </w:style>
  <w:style w:type="paragraph" w:customStyle="1" w:styleId="AgreementsBox">
    <w:name w:val="AgreementsBox"/>
    <w:basedOn w:val="Normal"/>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Normal"/>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E70C-DDB6-4A5F-9E08-D85D37CB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2243</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 (Aby)</cp:lastModifiedBy>
  <cp:revision>2</cp:revision>
  <cp:lastPrinted>2007-08-29T03:45:00Z</cp:lastPrinted>
  <dcterms:created xsi:type="dcterms:W3CDTF">2025-07-07T06:57:00Z</dcterms:created>
  <dcterms:modified xsi:type="dcterms:W3CDTF">2025-07-07T06:57:00Z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