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51F9C5A2" w:rsidR="001E41F3" w:rsidRDefault="001E41F3">
      <w:pPr>
        <w:pStyle w:val="CRCoverPage"/>
        <w:tabs>
          <w:tab w:val="right" w:pos="9639"/>
        </w:tabs>
        <w:spacing w:after="0"/>
        <w:rPr>
          <w:b/>
          <w:i/>
          <w:noProof/>
          <w:sz w:val="28"/>
        </w:rPr>
      </w:pPr>
      <w:r>
        <w:rPr>
          <w:b/>
          <w:noProof/>
          <w:sz w:val="24"/>
        </w:rPr>
        <w:t>3GPP TSG-</w:t>
      </w:r>
      <w:r w:rsidR="00CC4F58">
        <w:rPr>
          <w:b/>
          <w:noProof/>
          <w:sz w:val="24"/>
        </w:rPr>
        <w:t xml:space="preserve">RAN </w:t>
      </w:r>
      <w:r w:rsidR="00C70248">
        <w:rPr>
          <w:b/>
          <w:noProof/>
          <w:sz w:val="24"/>
        </w:rPr>
        <w:fldChar w:fldCharType="begin"/>
      </w:r>
      <w:r w:rsidR="00C70248">
        <w:rPr>
          <w:b/>
          <w:noProof/>
          <w:sz w:val="24"/>
        </w:rPr>
        <w:instrText xml:space="preserve"> DOCPROPERTY  TSG/WGRef  \* MERGEFORMAT </w:instrText>
      </w:r>
      <w:r w:rsidR="00C70248">
        <w:rPr>
          <w:b/>
          <w:noProof/>
          <w:sz w:val="24"/>
        </w:rPr>
        <w:fldChar w:fldCharType="separate"/>
      </w:r>
      <w:r w:rsidR="003609EF">
        <w:rPr>
          <w:b/>
          <w:noProof/>
          <w:sz w:val="24"/>
        </w:rPr>
        <w:t>WG</w:t>
      </w:r>
      <w:r w:rsidR="00C70248">
        <w:rPr>
          <w:b/>
          <w:noProof/>
          <w:sz w:val="24"/>
        </w:rPr>
        <w:fldChar w:fldCharType="end"/>
      </w:r>
      <w:r w:rsidR="00CC4F58">
        <w:rPr>
          <w:b/>
          <w:noProof/>
          <w:sz w:val="24"/>
        </w:rPr>
        <w:t>2</w:t>
      </w:r>
      <w:r w:rsidR="00C66BA2">
        <w:rPr>
          <w:b/>
          <w:noProof/>
          <w:sz w:val="24"/>
        </w:rPr>
        <w:t xml:space="preserve"> </w:t>
      </w:r>
      <w:r>
        <w:rPr>
          <w:b/>
          <w:noProof/>
          <w:sz w:val="24"/>
        </w:rPr>
        <w:t>Meeting #</w:t>
      </w:r>
      <w:r w:rsidR="00C70248">
        <w:rPr>
          <w:b/>
          <w:noProof/>
          <w:sz w:val="24"/>
        </w:rPr>
        <w:fldChar w:fldCharType="begin"/>
      </w:r>
      <w:r w:rsidR="00C70248">
        <w:rPr>
          <w:b/>
          <w:noProof/>
          <w:sz w:val="24"/>
        </w:rPr>
        <w:instrText xml:space="preserve"> DOCPROPERTY  MtgSeq  \* MERGEFORMAT </w:instrText>
      </w:r>
      <w:r w:rsidR="00C70248">
        <w:rPr>
          <w:b/>
          <w:noProof/>
          <w:sz w:val="24"/>
        </w:rPr>
        <w:fldChar w:fldCharType="separate"/>
      </w:r>
      <w:r w:rsidR="00EB09B7" w:rsidRPr="00EB09B7">
        <w:rPr>
          <w:b/>
          <w:noProof/>
          <w:sz w:val="24"/>
        </w:rPr>
        <w:t xml:space="preserve"> </w:t>
      </w:r>
      <w:r w:rsidR="00CC4F58">
        <w:rPr>
          <w:b/>
          <w:noProof/>
          <w:sz w:val="24"/>
        </w:rPr>
        <w:t>1</w:t>
      </w:r>
      <w:r w:rsidR="00893FCE">
        <w:rPr>
          <w:b/>
          <w:noProof/>
          <w:sz w:val="24"/>
        </w:rPr>
        <w:t>3</w:t>
      </w:r>
      <w:r w:rsidR="0036213B">
        <w:rPr>
          <w:b/>
          <w:noProof/>
          <w:sz w:val="24"/>
        </w:rPr>
        <w:t>1</w:t>
      </w:r>
      <w:r w:rsidR="00C70248">
        <w:rPr>
          <w:b/>
          <w:noProof/>
          <w:sz w:val="24"/>
        </w:rPr>
        <w:fldChar w:fldCharType="end"/>
      </w:r>
      <w:r>
        <w:rPr>
          <w:b/>
          <w:i/>
          <w:noProof/>
          <w:sz w:val="28"/>
        </w:rPr>
        <w:tab/>
      </w:r>
      <w:r w:rsidR="0037169A" w:rsidRPr="0037169A">
        <w:rPr>
          <w:b/>
          <w:i/>
          <w:noProof/>
          <w:sz w:val="28"/>
        </w:rPr>
        <w:t>R2-25</w:t>
      </w:r>
      <w:r w:rsidR="0036213B">
        <w:rPr>
          <w:b/>
          <w:i/>
          <w:noProof/>
          <w:sz w:val="28"/>
        </w:rPr>
        <w:t>xxxx</w:t>
      </w:r>
    </w:p>
    <w:p w14:paraId="7CB45193" w14:textId="344A5E45" w:rsidR="001E41F3" w:rsidRDefault="00C70248"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213B">
        <w:rPr>
          <w:b/>
          <w:noProof/>
          <w:sz w:val="24"/>
        </w:rPr>
        <w:t>Bangalore</w:t>
      </w:r>
      <w:r w:rsidR="008A3299" w:rsidRPr="008A3299">
        <w:rPr>
          <w:b/>
          <w:noProof/>
          <w:sz w:val="24"/>
        </w:rPr>
        <w:t xml:space="preserve">, </w:t>
      </w:r>
      <w:r w:rsidR="0036213B">
        <w:rPr>
          <w:b/>
          <w:noProof/>
          <w:sz w:val="24"/>
        </w:rPr>
        <w:t>India</w:t>
      </w:r>
      <w:r w:rsidR="008A3299" w:rsidRPr="008A3299">
        <w:rPr>
          <w:b/>
          <w:noProof/>
          <w:sz w:val="24"/>
        </w:rPr>
        <w:t xml:space="preserve">, </w:t>
      </w:r>
      <w:r w:rsidR="0036213B">
        <w:rPr>
          <w:b/>
          <w:noProof/>
          <w:sz w:val="24"/>
        </w:rPr>
        <w:t>2</w:t>
      </w:r>
      <w:r w:rsidR="007C759D">
        <w:rPr>
          <w:b/>
          <w:noProof/>
          <w:sz w:val="24"/>
        </w:rPr>
        <w:t>5</w:t>
      </w:r>
      <w:r w:rsidR="00BB7B7D">
        <w:rPr>
          <w:b/>
          <w:noProof/>
          <w:sz w:val="24"/>
        </w:rPr>
        <w:t xml:space="preserve"> - </w:t>
      </w:r>
      <w:r w:rsidR="007C759D">
        <w:rPr>
          <w:b/>
          <w:noProof/>
          <w:sz w:val="24"/>
        </w:rPr>
        <w:t>29</w:t>
      </w:r>
      <w:r w:rsidR="00CF639F">
        <w:rPr>
          <w:b/>
          <w:noProof/>
          <w:sz w:val="24"/>
        </w:rPr>
        <w:t xml:space="preserve"> </w:t>
      </w:r>
      <w:r w:rsidR="0036213B">
        <w:rPr>
          <w:b/>
          <w:noProof/>
          <w:sz w:val="24"/>
        </w:rPr>
        <w:t>August</w:t>
      </w:r>
      <w:r w:rsidR="00893FCE">
        <w:rPr>
          <w:b/>
          <w:noProof/>
          <w:sz w:val="24"/>
        </w:rPr>
        <w:t xml:space="preserve"> </w:t>
      </w:r>
      <w:r w:rsidR="008A3299" w:rsidRPr="008A3299">
        <w:rPr>
          <w:b/>
          <w:noProof/>
          <w:sz w:val="24"/>
        </w:rPr>
        <w:t>202</w:t>
      </w:r>
      <w:r w:rsidR="004F0908">
        <w:rPr>
          <w:b/>
          <w:noProof/>
          <w:sz w:val="24"/>
        </w:rPr>
        <w:t>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52B819" w:rsidR="001E41F3" w:rsidRPr="00410371" w:rsidRDefault="00C70248"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C4F58">
              <w:rPr>
                <w:b/>
                <w:noProof/>
                <w:sz w:val="28"/>
              </w:rPr>
              <w:t>36.300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AF7D21" w:rsidR="001E41F3" w:rsidRPr="00410371" w:rsidRDefault="00C70248"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767BF">
              <w:rPr>
                <w:b/>
                <w:noProof/>
                <w:sz w:val="28"/>
              </w:rPr>
              <w:t>DRAFT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3D4E66" w:rsidR="001E41F3" w:rsidRPr="00410371" w:rsidRDefault="008A3299"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75A4905" w:rsidR="001E41F3" w:rsidRPr="00410371" w:rsidRDefault="00C7024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C4F58">
              <w:rPr>
                <w:b/>
                <w:noProof/>
                <w:sz w:val="28"/>
              </w:rPr>
              <w:t>18.</w:t>
            </w:r>
            <w:r w:rsidR="004F0908">
              <w:rPr>
                <w:b/>
                <w:noProof/>
                <w:sz w:val="28"/>
              </w:rPr>
              <w:t>4</w:t>
            </w:r>
            <w:r w:rsidR="00CC4F5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C626678" w:rsidR="00F25D98" w:rsidRDefault="00CC4F5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601C611" w:rsidR="00F25D98" w:rsidRDefault="00CC4F5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741FE60" w:rsidR="001E41F3" w:rsidRDefault="008A3299">
            <w:pPr>
              <w:pStyle w:val="CRCoverPage"/>
              <w:spacing w:after="0"/>
              <w:ind w:left="100"/>
              <w:rPr>
                <w:noProof/>
              </w:rPr>
            </w:pPr>
            <w:r>
              <w:t>Introduction of IoT NTN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D3474B" w:rsidR="001E41F3" w:rsidRDefault="00C7024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CC4F58">
              <w:rPr>
                <w:noProof/>
              </w:rPr>
              <w:t xml:space="preserve">Ericsson </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5BA5EB" w:rsidR="001E41F3" w:rsidRDefault="00C70248"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CC4F58">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C54747A" w:rsidR="001E41F3" w:rsidRDefault="008A3299">
            <w:pPr>
              <w:pStyle w:val="CRCoverPage"/>
              <w:spacing w:after="0"/>
              <w:ind w:left="100"/>
              <w:rPr>
                <w:noProof/>
              </w:rPr>
            </w:pPr>
            <w:fldSimple w:instr=" DOCPROPERTY  RelatedWis  \* MERGEFORMAT ">
              <w:r w:rsidRPr="008A3299">
                <w:t>IoT_NTN_Ph</w:t>
              </w:r>
              <w:r w:rsidR="00732661">
                <w:t>3-Core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D128689" w:rsidR="001E41F3" w:rsidRDefault="00C7024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C4F58">
              <w:rPr>
                <w:noProof/>
              </w:rPr>
              <w:t>202</w:t>
            </w:r>
            <w:r w:rsidR="000A2A69">
              <w:rPr>
                <w:noProof/>
              </w:rPr>
              <w:t>5</w:t>
            </w:r>
            <w:r w:rsidR="00CC4F58">
              <w:rPr>
                <w:noProof/>
              </w:rPr>
              <w:t>-</w:t>
            </w:r>
            <w:r w:rsidR="000A2A69">
              <w:rPr>
                <w:noProof/>
              </w:rPr>
              <w:t>0</w:t>
            </w:r>
            <w:r w:rsidR="0036213B">
              <w:rPr>
                <w:noProof/>
              </w:rPr>
              <w:t>8</w:t>
            </w:r>
            <w:r w:rsidR="00CC4F58">
              <w:rPr>
                <w:noProof/>
              </w:rPr>
              <w:t>-</w:t>
            </w:r>
            <w:r w:rsidR="0036213B">
              <w:rPr>
                <w:noProof/>
              </w:rPr>
              <w:t>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A2C69C" w:rsidR="001E41F3" w:rsidRDefault="008A329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BF6BAD4" w:rsidR="001E41F3" w:rsidRDefault="00C7024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CC4F58">
              <w:rPr>
                <w:noProof/>
              </w:rPr>
              <w:t>-1</w:t>
            </w:r>
            <w:r w:rsidR="008A3299">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108FAE" w14:textId="53FC33DE" w:rsidR="002F6E07" w:rsidRDefault="00DA1ECF">
            <w:pPr>
              <w:pStyle w:val="CRCoverPage"/>
              <w:spacing w:after="0"/>
              <w:ind w:left="100"/>
              <w:rPr>
                <w:noProof/>
              </w:rPr>
            </w:pPr>
            <w:r>
              <w:rPr>
                <w:noProof/>
              </w:rPr>
              <w:t xml:space="preserve">Specifies the </w:t>
            </w:r>
            <w:r w:rsidR="002F6E07">
              <w:rPr>
                <w:noProof/>
              </w:rPr>
              <w:t>support for</w:t>
            </w:r>
            <w:r w:rsidR="00357C29">
              <w:rPr>
                <w:noProof/>
              </w:rPr>
              <w:t xml:space="preserve"> </w:t>
            </w:r>
            <w:r w:rsidR="002F6E07">
              <w:rPr>
                <w:noProof/>
              </w:rPr>
              <w:t>IoT NTN phase 3</w:t>
            </w:r>
            <w:r w:rsidR="00357C29">
              <w:rPr>
                <w:noProof/>
              </w:rPr>
              <w:t xml:space="preserve"> functionality</w:t>
            </w:r>
            <w:r w:rsidR="002F6E07">
              <w:rPr>
                <w:noProof/>
              </w:rPr>
              <w:t xml:space="preserve">. </w:t>
            </w:r>
          </w:p>
          <w:p w14:paraId="708AA7DE" w14:textId="22FE632C" w:rsidR="00017445" w:rsidRDefault="00017445">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A9A2F02" w14:textId="480A36F1" w:rsidR="005326FE" w:rsidRDefault="005326FE" w:rsidP="005326FE">
            <w:pPr>
              <w:pStyle w:val="CRCoverPage"/>
              <w:spacing w:after="0"/>
              <w:ind w:left="100"/>
              <w:rPr>
                <w:noProof/>
              </w:rPr>
            </w:pPr>
            <w:r>
              <w:rPr>
                <w:noProof/>
              </w:rPr>
              <w:t xml:space="preserve">The store and forward functionality is captured in the latest RAN3 endorsed baseline CR </w:t>
            </w:r>
            <w:r w:rsidRPr="009942FC">
              <w:rPr>
                <w:noProof/>
              </w:rPr>
              <w:t>R3-253973</w:t>
            </w:r>
            <w:r>
              <w:rPr>
                <w:noProof/>
              </w:rPr>
              <w:t xml:space="preserve"> and therefore not included here.</w:t>
            </w:r>
          </w:p>
          <w:p w14:paraId="364F11B6" w14:textId="3E8ED429" w:rsidR="00CF639F" w:rsidRPr="008A3299" w:rsidRDefault="00C458B1" w:rsidP="00CF639F">
            <w:pPr>
              <w:pStyle w:val="CRCoverPage"/>
              <w:spacing w:after="0"/>
              <w:ind w:left="100"/>
              <w:rPr>
                <w:rFonts w:cs="Arial"/>
                <w:lang w:eastAsia="zh-CN"/>
              </w:rPr>
            </w:pPr>
            <w:r>
              <w:rPr>
                <w:rFonts w:cs="Arial"/>
                <w:lang w:eastAsia="zh-CN"/>
              </w:rPr>
              <w:t>T</w:t>
            </w:r>
            <w:r>
              <w:rPr>
                <w:rFonts w:cs="Arial"/>
                <w:lang w:eastAsia="zh-CN"/>
              </w:rPr>
              <w:t>he contention based Msg3 EDT procedure</w:t>
            </w:r>
            <w:r>
              <w:rPr>
                <w:rFonts w:cs="Arial"/>
                <w:lang w:eastAsia="zh-CN"/>
              </w:rPr>
              <w:t xml:space="preserve"> is added in </w:t>
            </w:r>
            <w:r w:rsidR="00CF639F">
              <w:rPr>
                <w:rFonts w:cs="Arial"/>
                <w:lang w:eastAsia="zh-CN"/>
              </w:rPr>
              <w:t>section</w:t>
            </w:r>
            <w:r w:rsidR="008363B0">
              <w:rPr>
                <w:rFonts w:cs="Arial"/>
                <w:lang w:eastAsia="zh-CN"/>
              </w:rPr>
              <w:t xml:space="preserve"> 7.3b</w:t>
            </w:r>
            <w:r w:rsidR="00DA1ECF">
              <w:rPr>
                <w:rFonts w:cs="Arial"/>
                <w:lang w:eastAsia="zh-CN"/>
              </w:rPr>
              <w:t xml:space="preserve"> and with small additions in 7.3c</w:t>
            </w:r>
            <w:r w:rsidR="008363B0">
              <w:rPr>
                <w:rFonts w:cs="Arial"/>
                <w:lang w:eastAsia="zh-CN"/>
              </w:rPr>
              <w:t>.</w:t>
            </w:r>
          </w:p>
          <w:p w14:paraId="13A5E32B" w14:textId="349F65CC" w:rsidR="008363B0" w:rsidRDefault="008363B0" w:rsidP="008363B0">
            <w:pPr>
              <w:pStyle w:val="CRCoverPage"/>
              <w:spacing w:after="0"/>
              <w:ind w:left="100"/>
              <w:rPr>
                <w:rFonts w:cs="Arial"/>
                <w:lang w:eastAsia="zh-CN"/>
              </w:rPr>
            </w:pPr>
            <w:r>
              <w:rPr>
                <w:rFonts w:cs="Arial"/>
                <w:lang w:eastAsia="zh-CN"/>
              </w:rPr>
              <w:t>The public warning system for NB-IoT is added</w:t>
            </w:r>
            <w:r w:rsidR="00DA1ECF">
              <w:rPr>
                <w:rFonts w:cs="Arial"/>
                <w:lang w:eastAsia="zh-CN"/>
              </w:rPr>
              <w:t xml:space="preserve"> in 4.10 and 23.3</w:t>
            </w:r>
            <w:r>
              <w:rPr>
                <w:rFonts w:cs="Arial"/>
                <w:lang w:eastAsia="zh-CN"/>
              </w:rPr>
              <w:t>.</w:t>
            </w:r>
          </w:p>
          <w:p w14:paraId="31C656EC" w14:textId="77777777" w:rsidR="001E41F3" w:rsidRPr="006818A3" w:rsidRDefault="001E41F3">
            <w:pPr>
              <w:pStyle w:val="CRCoverPage"/>
              <w:spacing w:after="0"/>
              <w:ind w:left="100"/>
              <w:rPr>
                <w:rFonts w:cs="Arial"/>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7D33AA" w:rsidR="001E41F3" w:rsidRDefault="008A3299">
            <w:pPr>
              <w:pStyle w:val="CRCoverPage"/>
              <w:spacing w:after="0"/>
              <w:ind w:left="100"/>
              <w:rPr>
                <w:noProof/>
              </w:rPr>
            </w:pPr>
            <w:r>
              <w:rPr>
                <w:noProof/>
              </w:rPr>
              <w:t xml:space="preserve">IoT NTN phase 3 </w:t>
            </w:r>
            <w:r w:rsidR="0008077C">
              <w:rPr>
                <w:noProof/>
              </w:rPr>
              <w:t>has no stage 2 description</w:t>
            </w:r>
            <w:r>
              <w:rPr>
                <w:noProof/>
              </w:rPr>
              <w:t>.</w:t>
            </w:r>
            <w:r w:rsidR="0008077C">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48BCFD" w:rsidR="001E41F3" w:rsidRDefault="004E0B40">
            <w:pPr>
              <w:pStyle w:val="CRCoverPage"/>
              <w:spacing w:after="0"/>
              <w:ind w:left="100"/>
              <w:rPr>
                <w:noProof/>
              </w:rPr>
            </w:pPr>
            <w:r>
              <w:rPr>
                <w:noProof/>
              </w:rPr>
              <w:t xml:space="preserve">3.2, </w:t>
            </w:r>
            <w:r w:rsidR="000767BF">
              <w:rPr>
                <w:noProof/>
              </w:rPr>
              <w:t>4.10,</w:t>
            </w:r>
            <w:r w:rsidR="006A1C4E">
              <w:rPr>
                <w:noProof/>
              </w:rPr>
              <w:t xml:space="preserve"> 7.3b, 7.3c,</w:t>
            </w:r>
            <w:r w:rsidR="000767BF">
              <w:rPr>
                <w:noProof/>
              </w:rPr>
              <w:t xml:space="preserve"> 7.4,</w:t>
            </w:r>
            <w:r w:rsidR="008935C3">
              <w:rPr>
                <w:noProof/>
              </w:rPr>
              <w:t xml:space="preserve"> 8.1,</w:t>
            </w:r>
            <w:r w:rsidR="000767BF">
              <w:rPr>
                <w:noProof/>
              </w:rPr>
              <w:t xml:space="preserve"> 23.3.1, 23.3.2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bookmarkStart w:id="1" w:name="_Hlk200029778"/>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A4A0865" w:rsidR="001E41F3" w:rsidRDefault="00CF639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31037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9750776" w:rsidR="001E41F3" w:rsidRDefault="00145D43">
            <w:pPr>
              <w:pStyle w:val="CRCoverPage"/>
              <w:spacing w:after="0"/>
              <w:ind w:left="99"/>
              <w:rPr>
                <w:noProof/>
              </w:rPr>
            </w:pPr>
            <w:r>
              <w:rPr>
                <w:noProof/>
              </w:rPr>
              <w:t xml:space="preserve">TS </w:t>
            </w:r>
            <w:r w:rsidR="00CF639F">
              <w:rPr>
                <w:noProof/>
              </w:rPr>
              <w:t>36.331</w:t>
            </w:r>
            <w:r>
              <w:rPr>
                <w:noProof/>
              </w:rPr>
              <w:t xml:space="preserve"> </w:t>
            </w:r>
            <w:commentRangeStart w:id="2"/>
            <w:r>
              <w:rPr>
                <w:noProof/>
              </w:rPr>
              <w:t>CR</w:t>
            </w:r>
            <w:r w:rsidR="00D319F9">
              <w:rPr>
                <w:noProof/>
              </w:rPr>
              <w:t>xxxx</w:t>
            </w:r>
            <w:commentRangeEnd w:id="2"/>
            <w:r w:rsidR="003E0476">
              <w:rPr>
                <w:rStyle w:val="CommentReference"/>
                <w:rFonts w:ascii="Times New Roman" w:hAnsi="Times New Roman"/>
              </w:rPr>
              <w:commentReference w:id="2"/>
            </w:r>
            <w:r w:rsidR="00D319F9">
              <w:rPr>
                <w:noProof/>
              </w:rPr>
              <w:t>, TS 36.321 CRyyyy, TS 36.304 CRzzzz, TS 36.306 CR</w:t>
            </w:r>
            <w:r w:rsidR="003D101B">
              <w:rPr>
                <w:noProof/>
              </w:rPr>
              <w:t>1912</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992A01" w:rsidR="001E41F3" w:rsidRDefault="00CC4F5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AED5802" w:rsidR="001E41F3" w:rsidRDefault="00CC4F5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bookmarkEnd w:id="1"/>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BAEA00" w14:textId="10ECD600" w:rsidR="00FF2462" w:rsidRDefault="00FF2462">
            <w:pPr>
              <w:pStyle w:val="CRCoverPage"/>
              <w:spacing w:after="0"/>
              <w:ind w:left="100"/>
              <w:rPr>
                <w:noProof/>
              </w:rPr>
            </w:pPr>
            <w:r>
              <w:rPr>
                <w:noProof/>
              </w:rPr>
              <w:t xml:space="preserve">This document is </w:t>
            </w:r>
            <w:r w:rsidR="007C759D">
              <w:rPr>
                <w:noProof/>
              </w:rPr>
              <w:t xml:space="preserve">based on </w:t>
            </w:r>
            <w:r w:rsidR="007C759D" w:rsidRPr="007C759D">
              <w:rPr>
                <w:noProof/>
              </w:rPr>
              <w:t>R2-2504646</w:t>
            </w:r>
            <w:r w:rsidR="007C759D">
              <w:rPr>
                <w:noProof/>
              </w:rPr>
              <w:t xml:space="preserve"> end</w:t>
            </w:r>
            <w:r w:rsidR="00C3537F">
              <w:rPr>
                <w:noProof/>
              </w:rPr>
              <w:t>o</w:t>
            </w:r>
            <w:r w:rsidR="007C759D">
              <w:rPr>
                <w:noProof/>
              </w:rPr>
              <w:t>rsed at RAN2#130</w:t>
            </w:r>
            <w:r>
              <w:rPr>
                <w:noProof/>
              </w:rPr>
              <w:t xml:space="preserve">. </w:t>
            </w:r>
          </w:p>
          <w:p w14:paraId="419115FD" w14:textId="77777777" w:rsidR="00DA1ECF" w:rsidRDefault="00DA1ECF">
            <w:pPr>
              <w:pStyle w:val="CRCoverPage"/>
              <w:spacing w:after="0"/>
              <w:ind w:left="100"/>
              <w:rPr>
                <w:noProof/>
              </w:rPr>
            </w:pPr>
            <w:r>
              <w:rPr>
                <w:noProof/>
              </w:rPr>
              <w:t>The non affected clauses have been removed as well as all Editor’s Note.</w:t>
            </w:r>
          </w:p>
          <w:p w14:paraId="2C531584" w14:textId="77777777" w:rsidR="005326FE" w:rsidRDefault="00DA1ECF" w:rsidP="005326FE">
            <w:pPr>
              <w:pStyle w:val="CRCoverPage"/>
              <w:spacing w:after="0"/>
              <w:ind w:left="100"/>
              <w:rPr>
                <w:noProof/>
              </w:rPr>
            </w:pPr>
            <w:r>
              <w:rPr>
                <w:noProof/>
              </w:rPr>
              <w:t>The proposed new section 7.3x was removed and instead incorporated into 7.b2.</w:t>
            </w:r>
          </w:p>
          <w:p w14:paraId="567D5B5A" w14:textId="3523752D" w:rsidR="005326FE" w:rsidRDefault="005326FE" w:rsidP="005326FE">
            <w:pPr>
              <w:pStyle w:val="CRCoverPage"/>
              <w:spacing w:after="0"/>
              <w:ind w:left="100"/>
              <w:rPr>
                <w:noProof/>
              </w:rPr>
            </w:pPr>
            <w:r>
              <w:rPr>
                <w:noProof/>
              </w:rPr>
              <w:t xml:space="preserve">This revision is the outcome of the </w:t>
            </w:r>
            <w:r w:rsidRPr="00DA1ECF">
              <w:rPr>
                <w:noProof/>
              </w:rPr>
              <w:t>[Post130][305][R19 IoT NTN] Stage2 CR (Ericsson)</w:t>
            </w:r>
            <w:r>
              <w:rPr>
                <w:noProof/>
              </w:rPr>
              <w:t xml:space="preserve"> email discussion.</w:t>
            </w:r>
          </w:p>
          <w:p w14:paraId="6ACA4173" w14:textId="22265F51" w:rsidR="00DA1ECF" w:rsidRDefault="00DA1EC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8717C8" w:rsidRPr="00EF5762" w14:paraId="24E8A3CE" w14:textId="77777777" w:rsidTr="00C70248">
        <w:trPr>
          <w:trHeight w:val="196"/>
        </w:trPr>
        <w:tc>
          <w:tcPr>
            <w:tcW w:w="9797" w:type="dxa"/>
            <w:shd w:val="clear" w:color="auto" w:fill="FDE9D9"/>
            <w:vAlign w:val="center"/>
          </w:tcPr>
          <w:p w14:paraId="75A3B877" w14:textId="77777777" w:rsidR="008717C8" w:rsidRPr="00EF5762" w:rsidRDefault="008717C8" w:rsidP="00C70248">
            <w:pPr>
              <w:snapToGrid w:val="0"/>
              <w:spacing w:after="0"/>
              <w:jc w:val="center"/>
              <w:rPr>
                <w:color w:val="FF0000"/>
                <w:sz w:val="28"/>
                <w:szCs w:val="28"/>
                <w:lang w:eastAsia="zh-CN"/>
              </w:rPr>
            </w:pPr>
            <w:r>
              <w:rPr>
                <w:color w:val="FF0000"/>
                <w:sz w:val="28"/>
                <w:szCs w:val="28"/>
                <w:lang w:eastAsia="zh-CN"/>
              </w:rPr>
              <w:lastRenderedPageBreak/>
              <w:t>START OF CHANGE</w:t>
            </w:r>
          </w:p>
        </w:tc>
      </w:tr>
    </w:tbl>
    <w:p w14:paraId="130ECC27" w14:textId="77777777" w:rsidR="008717C8" w:rsidRPr="00735B95" w:rsidRDefault="008717C8" w:rsidP="008717C8">
      <w:pPr>
        <w:pStyle w:val="Heading2"/>
      </w:pPr>
      <w:bookmarkStart w:id="3" w:name="_Toc20402616"/>
      <w:bookmarkStart w:id="4" w:name="_Toc29372122"/>
      <w:bookmarkStart w:id="5" w:name="_Toc37760060"/>
      <w:bookmarkStart w:id="6" w:name="_Toc46498294"/>
      <w:bookmarkStart w:id="7" w:name="_Toc52490607"/>
      <w:bookmarkStart w:id="8" w:name="_Toc185521438"/>
      <w:r w:rsidRPr="00735B95">
        <w:t>3.2</w:t>
      </w:r>
      <w:r w:rsidRPr="00735B95">
        <w:tab/>
      </w:r>
      <w:bookmarkStart w:id="9" w:name="OLE_LINK1"/>
      <w:r w:rsidRPr="00735B95">
        <w:t>Abbreviations</w:t>
      </w:r>
      <w:bookmarkEnd w:id="3"/>
      <w:bookmarkEnd w:id="4"/>
      <w:bookmarkEnd w:id="5"/>
      <w:bookmarkEnd w:id="6"/>
      <w:bookmarkEnd w:id="7"/>
      <w:bookmarkEnd w:id="8"/>
      <w:bookmarkEnd w:id="9"/>
    </w:p>
    <w:p w14:paraId="37F418DD" w14:textId="77777777" w:rsidR="00C578BF" w:rsidRPr="00735B95" w:rsidRDefault="00C578BF" w:rsidP="00C578BF">
      <w:pPr>
        <w:pStyle w:val="EW"/>
      </w:pPr>
      <w:r w:rsidRPr="00735B95">
        <w:t>1xCSFB</w:t>
      </w:r>
      <w:r w:rsidRPr="00735B95">
        <w:tab/>
        <w:t>Circuit Switched Fallback to 1xRTT</w:t>
      </w:r>
    </w:p>
    <w:p w14:paraId="2A6A9E38" w14:textId="77777777" w:rsidR="00C578BF" w:rsidRPr="00735B95" w:rsidRDefault="00C578BF" w:rsidP="00C578BF">
      <w:pPr>
        <w:pStyle w:val="EW"/>
      </w:pPr>
      <w:r w:rsidRPr="00735B95">
        <w:t>5GC</w:t>
      </w:r>
      <w:r w:rsidRPr="00735B95">
        <w:tab/>
        <w:t>5G Core Network</w:t>
      </w:r>
    </w:p>
    <w:p w14:paraId="57448C34" w14:textId="77777777" w:rsidR="00C578BF" w:rsidRPr="00735B95" w:rsidRDefault="00C578BF" w:rsidP="00C578BF">
      <w:pPr>
        <w:pStyle w:val="EW"/>
      </w:pPr>
      <w:r w:rsidRPr="00735B95">
        <w:t>A2X</w:t>
      </w:r>
      <w:r w:rsidRPr="00735B95">
        <w:tab/>
        <w:t>Aircraft-to-Everything</w:t>
      </w:r>
    </w:p>
    <w:p w14:paraId="7BC39A21" w14:textId="77777777" w:rsidR="00C578BF" w:rsidRPr="00735B95" w:rsidRDefault="00C578BF" w:rsidP="00C578BF">
      <w:pPr>
        <w:pStyle w:val="EW"/>
      </w:pPr>
      <w:r w:rsidRPr="00735B95">
        <w:t>ABS</w:t>
      </w:r>
      <w:r w:rsidRPr="00735B95">
        <w:tab/>
        <w:t>Almost Blank Subframe</w:t>
      </w:r>
    </w:p>
    <w:p w14:paraId="19FCCBC4" w14:textId="77777777" w:rsidR="00C578BF" w:rsidRPr="00735B95" w:rsidRDefault="00C578BF" w:rsidP="00C578BF">
      <w:pPr>
        <w:pStyle w:val="EW"/>
      </w:pPr>
      <w:r w:rsidRPr="00735B95">
        <w:t>AC</w:t>
      </w:r>
      <w:r w:rsidRPr="00735B95">
        <w:tab/>
        <w:t>Access Category</w:t>
      </w:r>
    </w:p>
    <w:p w14:paraId="1221E7B6" w14:textId="77777777" w:rsidR="00C578BF" w:rsidRPr="00735B95" w:rsidRDefault="00C578BF" w:rsidP="00C578BF">
      <w:pPr>
        <w:pStyle w:val="EW"/>
      </w:pPr>
      <w:r w:rsidRPr="00735B95">
        <w:t>ACK</w:t>
      </w:r>
      <w:r w:rsidRPr="00735B95">
        <w:tab/>
        <w:t>Acknowledgement</w:t>
      </w:r>
    </w:p>
    <w:p w14:paraId="39C2EBDD" w14:textId="77777777" w:rsidR="00C578BF" w:rsidRPr="00735B95" w:rsidRDefault="00C578BF" w:rsidP="00C578BF">
      <w:pPr>
        <w:pStyle w:val="EW"/>
      </w:pPr>
      <w:r w:rsidRPr="00735B95">
        <w:t>ACLR</w:t>
      </w:r>
      <w:r w:rsidRPr="00735B95">
        <w:tab/>
        <w:t>Adjacent Channel Leakage Ratio</w:t>
      </w:r>
    </w:p>
    <w:p w14:paraId="05DF405A" w14:textId="77777777" w:rsidR="00C578BF" w:rsidRPr="00735B95" w:rsidRDefault="00C578BF" w:rsidP="00C578BF">
      <w:pPr>
        <w:pStyle w:val="EW"/>
      </w:pPr>
      <w:r w:rsidRPr="00735B95">
        <w:t>AM</w:t>
      </w:r>
      <w:r w:rsidRPr="00735B95">
        <w:tab/>
        <w:t>Acknowledged Mode</w:t>
      </w:r>
    </w:p>
    <w:p w14:paraId="60B45F9C" w14:textId="77777777" w:rsidR="00C578BF" w:rsidRPr="00735B95" w:rsidRDefault="00C578BF" w:rsidP="00C578BF">
      <w:pPr>
        <w:pStyle w:val="EW"/>
      </w:pPr>
      <w:r w:rsidRPr="00735B95">
        <w:t>AMBR</w:t>
      </w:r>
      <w:r w:rsidRPr="00735B95">
        <w:tab/>
        <w:t>Aggregate Maximum Bit Rate</w:t>
      </w:r>
    </w:p>
    <w:p w14:paraId="02C4D63E" w14:textId="77777777" w:rsidR="00C578BF" w:rsidRPr="00735B95" w:rsidRDefault="00C578BF" w:rsidP="00C578BF">
      <w:pPr>
        <w:pStyle w:val="EW"/>
      </w:pPr>
      <w:r w:rsidRPr="00735B95">
        <w:t>ANDSF</w:t>
      </w:r>
      <w:r w:rsidRPr="00735B95">
        <w:tab/>
        <w:t>Access Network Discovery and Selection Function</w:t>
      </w:r>
    </w:p>
    <w:p w14:paraId="545BB195" w14:textId="77777777" w:rsidR="00C578BF" w:rsidRPr="00735B95" w:rsidRDefault="00C578BF" w:rsidP="00C578BF">
      <w:pPr>
        <w:pStyle w:val="EW"/>
      </w:pPr>
      <w:r w:rsidRPr="00735B95">
        <w:t>ANR</w:t>
      </w:r>
      <w:r w:rsidRPr="00735B95">
        <w:tab/>
        <w:t>Automatic Neighbour Relation</w:t>
      </w:r>
    </w:p>
    <w:p w14:paraId="5CB88FA6" w14:textId="77777777" w:rsidR="00C578BF" w:rsidRPr="00735B95" w:rsidRDefault="00C578BF" w:rsidP="00C578BF">
      <w:pPr>
        <w:pStyle w:val="EW"/>
      </w:pPr>
      <w:r w:rsidRPr="00735B95">
        <w:t>ARP</w:t>
      </w:r>
      <w:r w:rsidRPr="00735B95">
        <w:tab/>
        <w:t>Allocation and Retention Priority</w:t>
      </w:r>
    </w:p>
    <w:p w14:paraId="2F6BC113" w14:textId="77777777" w:rsidR="00C578BF" w:rsidRPr="00735B95" w:rsidRDefault="00C578BF" w:rsidP="00C578BF">
      <w:pPr>
        <w:pStyle w:val="EW"/>
      </w:pPr>
      <w:r w:rsidRPr="00735B95">
        <w:t>ARQ</w:t>
      </w:r>
      <w:r w:rsidRPr="00735B95">
        <w:tab/>
        <w:t>Automatic Repeat Request</w:t>
      </w:r>
    </w:p>
    <w:p w14:paraId="53DAD3B6" w14:textId="77777777" w:rsidR="00C578BF" w:rsidRPr="00735B95" w:rsidRDefault="00C578BF" w:rsidP="00C578BF">
      <w:pPr>
        <w:pStyle w:val="EW"/>
      </w:pPr>
      <w:r w:rsidRPr="00735B95">
        <w:t>AS</w:t>
      </w:r>
      <w:r w:rsidRPr="00735B95">
        <w:tab/>
        <w:t>Access Stratum</w:t>
      </w:r>
    </w:p>
    <w:p w14:paraId="0CF8D6D8" w14:textId="77777777" w:rsidR="00C578BF" w:rsidRPr="00735B95" w:rsidRDefault="00C578BF" w:rsidP="00C578BF">
      <w:pPr>
        <w:pStyle w:val="EW"/>
      </w:pPr>
      <w:r w:rsidRPr="00735B95">
        <w:t>AUL</w:t>
      </w:r>
      <w:r w:rsidRPr="00735B95">
        <w:tab/>
        <w:t>Autonomous Uplink</w:t>
      </w:r>
    </w:p>
    <w:p w14:paraId="4156DB42" w14:textId="77777777" w:rsidR="00C578BF" w:rsidRPr="00735B95" w:rsidRDefault="00C578BF" w:rsidP="00C578BF">
      <w:pPr>
        <w:pStyle w:val="EW"/>
      </w:pPr>
      <w:r w:rsidRPr="00735B95">
        <w:t>BCCH</w:t>
      </w:r>
      <w:r w:rsidRPr="00735B95">
        <w:tab/>
        <w:t>Broadcast Control Channel</w:t>
      </w:r>
    </w:p>
    <w:p w14:paraId="3C26550F" w14:textId="77777777" w:rsidR="00C578BF" w:rsidRPr="00735B95" w:rsidRDefault="00C578BF" w:rsidP="00C578BF">
      <w:pPr>
        <w:pStyle w:val="EW"/>
      </w:pPr>
      <w:r w:rsidRPr="00735B95">
        <w:t>BCH</w:t>
      </w:r>
      <w:r w:rsidRPr="00735B95">
        <w:tab/>
        <w:t>Broadcast Channel</w:t>
      </w:r>
    </w:p>
    <w:p w14:paraId="2599F160" w14:textId="77777777" w:rsidR="00C578BF" w:rsidRPr="00735B95" w:rsidRDefault="00C578BF" w:rsidP="00C578BF">
      <w:pPr>
        <w:pStyle w:val="EW"/>
      </w:pPr>
      <w:r w:rsidRPr="00735B95">
        <w:t>BL</w:t>
      </w:r>
      <w:r w:rsidRPr="00735B95">
        <w:tab/>
        <w:t>Bandwidth reduced Low complexity</w:t>
      </w:r>
    </w:p>
    <w:p w14:paraId="1DCDA9F2" w14:textId="77777777" w:rsidR="00C578BF" w:rsidRPr="00735B95" w:rsidRDefault="00C578BF" w:rsidP="00C578BF">
      <w:pPr>
        <w:pStyle w:val="EW"/>
      </w:pPr>
      <w:r w:rsidRPr="00735B95">
        <w:t>BR-BCCH</w:t>
      </w:r>
      <w:r w:rsidRPr="00735B95">
        <w:tab/>
        <w:t>Bandwidth Reduced Broadcast Control Channel</w:t>
      </w:r>
    </w:p>
    <w:p w14:paraId="75FD79FC" w14:textId="77777777" w:rsidR="00C578BF" w:rsidRPr="00735B95" w:rsidRDefault="00C578BF" w:rsidP="00C578BF">
      <w:pPr>
        <w:pStyle w:val="EW"/>
      </w:pPr>
      <w:r w:rsidRPr="00735B95">
        <w:t>BRID</w:t>
      </w:r>
      <w:r w:rsidRPr="00735B95">
        <w:tab/>
        <w:t>Broadcast Remote Identification</w:t>
      </w:r>
    </w:p>
    <w:p w14:paraId="183DA6EB" w14:textId="77777777" w:rsidR="00C578BF" w:rsidRPr="00735B95" w:rsidRDefault="00C578BF" w:rsidP="00C578BF">
      <w:pPr>
        <w:pStyle w:val="EW"/>
      </w:pPr>
      <w:r w:rsidRPr="00735B95">
        <w:t>BSR</w:t>
      </w:r>
      <w:r w:rsidRPr="00735B95">
        <w:tab/>
        <w:t>Buffer Status Report</w:t>
      </w:r>
    </w:p>
    <w:p w14:paraId="10394E48" w14:textId="77777777" w:rsidR="00C578BF" w:rsidRPr="00735B95" w:rsidRDefault="00C578BF" w:rsidP="00C578BF">
      <w:pPr>
        <w:pStyle w:val="EW"/>
      </w:pPr>
      <w:r w:rsidRPr="00735B95">
        <w:t>C/I</w:t>
      </w:r>
      <w:r w:rsidRPr="00735B95">
        <w:tab/>
        <w:t>Carrier-to-Interference Power Ratio</w:t>
      </w:r>
    </w:p>
    <w:p w14:paraId="017CC985" w14:textId="77777777" w:rsidR="00C578BF" w:rsidRPr="00735B95" w:rsidRDefault="00C578BF" w:rsidP="00C578BF">
      <w:pPr>
        <w:pStyle w:val="EW"/>
      </w:pPr>
      <w:r w:rsidRPr="00735B95">
        <w:t>CA</w:t>
      </w:r>
      <w:r w:rsidRPr="00735B95">
        <w:tab/>
        <w:t>Carrier Aggregation</w:t>
      </w:r>
    </w:p>
    <w:p w14:paraId="2B4BB0FC" w14:textId="77777777" w:rsidR="00C578BF" w:rsidRPr="00735B95" w:rsidRDefault="00C578BF" w:rsidP="00C578BF">
      <w:pPr>
        <w:pStyle w:val="EW"/>
      </w:pPr>
      <w:r w:rsidRPr="00735B95">
        <w:t>CAZAC</w:t>
      </w:r>
      <w:r w:rsidRPr="00735B95">
        <w:tab/>
        <w:t>Constant Amplitude Zero Auto-Correlation</w:t>
      </w:r>
    </w:p>
    <w:p w14:paraId="11D179D5" w14:textId="77777777" w:rsidR="00C578BF" w:rsidRPr="00735B95" w:rsidRDefault="00C578BF" w:rsidP="00C578BF">
      <w:pPr>
        <w:pStyle w:val="EW"/>
      </w:pPr>
      <w:r w:rsidRPr="00735B95">
        <w:t>CBC</w:t>
      </w:r>
      <w:r w:rsidRPr="00735B95">
        <w:tab/>
        <w:t>Cell Broadcast Center</w:t>
      </w:r>
    </w:p>
    <w:p w14:paraId="23AC3096" w14:textId="77777777" w:rsidR="00C578BF" w:rsidRPr="00735B95" w:rsidRDefault="00C578BF" w:rsidP="00C578BF">
      <w:pPr>
        <w:pStyle w:val="EW"/>
        <w:rPr>
          <w:ins w:id="10" w:author="Ericsson (Robert)" w:date="2025-04-25T10:53:00Z"/>
        </w:rPr>
      </w:pPr>
      <w:ins w:id="11" w:author="Ericsson (Robert)" w:date="2025-04-25T10:53:00Z">
        <w:r>
          <w:t>CB</w:t>
        </w:r>
      </w:ins>
      <w:ins w:id="12" w:author="Ericsson (Robert)" w:date="2025-05-02T14:30:00Z">
        <w:r>
          <w:t>-Msg3</w:t>
        </w:r>
      </w:ins>
      <w:ins w:id="13" w:author="Ericsson (Robert)" w:date="2025-04-25T10:53:00Z">
        <w:r>
          <w:t>-EDT</w:t>
        </w:r>
        <w:r w:rsidRPr="00735B95">
          <w:tab/>
          <w:t>C</w:t>
        </w:r>
        <w:r>
          <w:t xml:space="preserve">ontention Based </w:t>
        </w:r>
      </w:ins>
      <w:ins w:id="14" w:author="Ericsson (Robert)" w:date="2025-05-06T17:43:00Z">
        <w:r>
          <w:t xml:space="preserve">Msg3 </w:t>
        </w:r>
      </w:ins>
      <w:ins w:id="15" w:author="Ericsson (Robert)" w:date="2025-06-13T15:46:00Z" w16du:dateUtc="2025-06-13T13:46:00Z">
        <w:r>
          <w:t>EDT</w:t>
        </w:r>
      </w:ins>
    </w:p>
    <w:p w14:paraId="1FD0BC17" w14:textId="77777777" w:rsidR="00C578BF" w:rsidRPr="00735B95" w:rsidRDefault="00C578BF" w:rsidP="00C578BF">
      <w:pPr>
        <w:pStyle w:val="EW"/>
        <w:rPr>
          <w:ins w:id="16" w:author="Ericsson (Robert)" w:date="2025-06-13T17:44:00Z" w16du:dateUtc="2025-06-13T15:44:00Z"/>
        </w:rPr>
      </w:pPr>
      <w:ins w:id="17" w:author="Ericsson (Robert)" w:date="2025-06-13T17:44:00Z" w16du:dateUtc="2025-06-13T15:44:00Z">
        <w:r>
          <w:t>CB-Msg4</w:t>
        </w:r>
        <w:r w:rsidRPr="00735B95">
          <w:tab/>
          <w:t>C</w:t>
        </w:r>
        <w:r>
          <w:t>ontention Based Msg</w:t>
        </w:r>
      </w:ins>
      <w:ins w:id="18" w:author="Ericsson (Robert)" w:date="2025-06-13T17:45:00Z" w16du:dateUtc="2025-06-13T15:45:00Z">
        <w:r>
          <w:t>4</w:t>
        </w:r>
      </w:ins>
    </w:p>
    <w:p w14:paraId="25CC90C7" w14:textId="77777777" w:rsidR="00C578BF" w:rsidRPr="00735B95" w:rsidRDefault="00C578BF" w:rsidP="00C578BF">
      <w:pPr>
        <w:pStyle w:val="EW"/>
        <w:rPr>
          <w:ins w:id="19" w:author="Ericsson (Robert)" w:date="2025-05-02T14:39:00Z"/>
        </w:rPr>
      </w:pPr>
      <w:ins w:id="20" w:author="Ericsson (Robert)" w:date="2025-05-02T14:39:00Z">
        <w:r>
          <w:t>CB</w:t>
        </w:r>
        <w:r w:rsidRPr="00735B95">
          <w:t>-RNTI</w:t>
        </w:r>
        <w:r w:rsidRPr="00735B95">
          <w:tab/>
        </w:r>
        <w:r>
          <w:t>C</w:t>
        </w:r>
      </w:ins>
      <w:ins w:id="21" w:author="Ericsson (Robert)" w:date="2025-06-13T17:43:00Z" w16du:dateUtc="2025-06-13T15:43:00Z">
        <w:r>
          <w:t>ontention Based Msg4</w:t>
        </w:r>
      </w:ins>
      <w:ins w:id="22" w:author="Ericsson (Robert)" w:date="2025-05-02T14:39:00Z">
        <w:r>
          <w:t xml:space="preserve"> </w:t>
        </w:r>
        <w:r w:rsidRPr="00735B95">
          <w:t>RNTI</w:t>
        </w:r>
      </w:ins>
    </w:p>
    <w:p w14:paraId="2C3BADE5" w14:textId="77777777" w:rsidR="00C578BF" w:rsidRPr="00735B95" w:rsidRDefault="00C578BF" w:rsidP="00C578BF">
      <w:pPr>
        <w:pStyle w:val="EW"/>
      </w:pPr>
      <w:r w:rsidRPr="00735B95">
        <w:t>CC</w:t>
      </w:r>
      <w:r w:rsidRPr="00735B95">
        <w:tab/>
        <w:t>Component Carrier</w:t>
      </w:r>
    </w:p>
    <w:p w14:paraId="088AED4B" w14:textId="77777777" w:rsidR="00C578BF" w:rsidRPr="00735B95" w:rsidRDefault="00C578BF" w:rsidP="00C578BF">
      <w:pPr>
        <w:pStyle w:val="EW"/>
      </w:pPr>
      <w:r w:rsidRPr="00735B95">
        <w:t>CG</w:t>
      </w:r>
      <w:r w:rsidRPr="00735B95">
        <w:tab/>
        <w:t>Cell Group</w:t>
      </w:r>
    </w:p>
    <w:p w14:paraId="54BE0FD4" w14:textId="77777777" w:rsidR="00C578BF" w:rsidRPr="00735B95" w:rsidRDefault="00C578BF" w:rsidP="00C578BF">
      <w:pPr>
        <w:pStyle w:val="EW"/>
      </w:pPr>
      <w:r w:rsidRPr="00735B95">
        <w:t>CHO</w:t>
      </w:r>
      <w:r w:rsidRPr="00735B95">
        <w:tab/>
        <w:t>Conditional Handover</w:t>
      </w:r>
    </w:p>
    <w:p w14:paraId="1A721557" w14:textId="77777777" w:rsidR="00C578BF" w:rsidRPr="00735B95" w:rsidRDefault="00C578BF" w:rsidP="00C578BF">
      <w:pPr>
        <w:pStyle w:val="EW"/>
      </w:pPr>
      <w:r w:rsidRPr="00735B95">
        <w:t>CIF</w:t>
      </w:r>
      <w:r w:rsidRPr="00735B95">
        <w:tab/>
        <w:t>Carrier Indicator Field</w:t>
      </w:r>
    </w:p>
    <w:p w14:paraId="25A97A2E" w14:textId="77777777" w:rsidR="00C578BF" w:rsidRPr="00735B95" w:rsidRDefault="00C578BF" w:rsidP="00C578BF">
      <w:pPr>
        <w:pStyle w:val="EW"/>
      </w:pPr>
      <w:r w:rsidRPr="00735B95">
        <w:t>CIoT</w:t>
      </w:r>
      <w:r w:rsidRPr="00735B95">
        <w:tab/>
        <w:t>Cellular Internet of Things</w:t>
      </w:r>
    </w:p>
    <w:p w14:paraId="71C10CCD" w14:textId="77777777" w:rsidR="00C578BF" w:rsidRPr="00735B95" w:rsidRDefault="00C578BF" w:rsidP="00C578BF">
      <w:pPr>
        <w:pStyle w:val="EW"/>
      </w:pPr>
      <w:r w:rsidRPr="00735B95">
        <w:t>CMAS</w:t>
      </w:r>
      <w:r w:rsidRPr="00735B95">
        <w:tab/>
        <w:t>Commercial Mobile Alert Service</w:t>
      </w:r>
    </w:p>
    <w:p w14:paraId="1615095D" w14:textId="77777777" w:rsidR="00C578BF" w:rsidRPr="00735B95" w:rsidRDefault="00C578BF" w:rsidP="00C578BF">
      <w:pPr>
        <w:pStyle w:val="EW"/>
      </w:pPr>
      <w:r w:rsidRPr="00735B95">
        <w:t>CMC</w:t>
      </w:r>
      <w:r w:rsidRPr="00735B95">
        <w:tab/>
        <w:t>Connection Mobility Control</w:t>
      </w:r>
    </w:p>
    <w:p w14:paraId="4014F60C" w14:textId="77777777" w:rsidR="00C578BF" w:rsidRPr="00735B95" w:rsidRDefault="00C578BF" w:rsidP="00C578BF">
      <w:pPr>
        <w:pStyle w:val="EW"/>
      </w:pPr>
      <w:r w:rsidRPr="00735B95">
        <w:t>C-plane</w:t>
      </w:r>
      <w:r w:rsidRPr="00735B95">
        <w:tab/>
        <w:t>Control Plane</w:t>
      </w:r>
    </w:p>
    <w:p w14:paraId="7F300C36" w14:textId="77777777" w:rsidR="00C578BF" w:rsidRPr="00735B95" w:rsidRDefault="00C578BF" w:rsidP="00C578BF">
      <w:pPr>
        <w:pStyle w:val="EW"/>
      </w:pPr>
      <w:r w:rsidRPr="00735B95">
        <w:t>C-RNTI</w:t>
      </w:r>
      <w:r w:rsidRPr="00735B95">
        <w:tab/>
        <w:t>Cell RNTI</w:t>
      </w:r>
    </w:p>
    <w:p w14:paraId="71517C5C" w14:textId="77777777" w:rsidR="00C578BF" w:rsidRPr="00735B95" w:rsidRDefault="00C578BF" w:rsidP="00C578BF">
      <w:pPr>
        <w:pStyle w:val="EW"/>
      </w:pPr>
      <w:r w:rsidRPr="00735B95">
        <w:t>CoMP</w:t>
      </w:r>
      <w:r w:rsidRPr="00735B95">
        <w:tab/>
        <w:t>Coordinated Multi Point</w:t>
      </w:r>
    </w:p>
    <w:p w14:paraId="5E1CC24B" w14:textId="77777777" w:rsidR="00C578BF" w:rsidRPr="00735B95" w:rsidRDefault="00C578BF" w:rsidP="00C578BF">
      <w:pPr>
        <w:pStyle w:val="EW"/>
      </w:pPr>
      <w:r w:rsidRPr="00735B95">
        <w:t>CP</w:t>
      </w:r>
      <w:r w:rsidRPr="00735B95">
        <w:tab/>
        <w:t>Cyclic Prefix</w:t>
      </w:r>
    </w:p>
    <w:p w14:paraId="10568E3E" w14:textId="77777777" w:rsidR="00C578BF" w:rsidRPr="00735B95" w:rsidRDefault="00C578BF" w:rsidP="00C578BF">
      <w:pPr>
        <w:pStyle w:val="EW"/>
      </w:pPr>
      <w:r w:rsidRPr="00735B95">
        <w:t>CQI</w:t>
      </w:r>
      <w:r w:rsidRPr="00735B95">
        <w:tab/>
        <w:t>Channel Quality Indicator</w:t>
      </w:r>
    </w:p>
    <w:p w14:paraId="639B8F94" w14:textId="77777777" w:rsidR="00C578BF" w:rsidRPr="00735B95" w:rsidRDefault="00C578BF" w:rsidP="00C578BF">
      <w:pPr>
        <w:pStyle w:val="EW"/>
      </w:pPr>
      <w:r w:rsidRPr="00735B95">
        <w:t>CRC</w:t>
      </w:r>
      <w:r w:rsidRPr="00735B95">
        <w:tab/>
        <w:t>Cyclic Redundancy Check</w:t>
      </w:r>
    </w:p>
    <w:p w14:paraId="61DFFD4D" w14:textId="77777777" w:rsidR="00C578BF" w:rsidRPr="00735B95" w:rsidRDefault="00C578BF" w:rsidP="00C578BF">
      <w:pPr>
        <w:pStyle w:val="EW"/>
      </w:pPr>
      <w:r w:rsidRPr="00735B95">
        <w:t>CRE</w:t>
      </w:r>
      <w:r w:rsidRPr="00735B95">
        <w:tab/>
        <w:t>Cell Range Extension</w:t>
      </w:r>
    </w:p>
    <w:p w14:paraId="69055953" w14:textId="77777777" w:rsidR="00C578BF" w:rsidRPr="00735B95" w:rsidRDefault="00C578BF" w:rsidP="00C578BF">
      <w:pPr>
        <w:pStyle w:val="EW"/>
      </w:pPr>
      <w:r w:rsidRPr="00735B95">
        <w:t>CRS</w:t>
      </w:r>
      <w:r w:rsidRPr="00735B95">
        <w:tab/>
        <w:t>Cell-specific Reference Signal</w:t>
      </w:r>
    </w:p>
    <w:p w14:paraId="0D40A3A4" w14:textId="77777777" w:rsidR="00C578BF" w:rsidRPr="00735B95" w:rsidRDefault="00C578BF" w:rsidP="00C578BF">
      <w:pPr>
        <w:pStyle w:val="EW"/>
      </w:pPr>
      <w:r w:rsidRPr="00735B95">
        <w:t>CSA</w:t>
      </w:r>
      <w:r w:rsidRPr="00735B95">
        <w:tab/>
        <w:t>Common Subframe Allocation</w:t>
      </w:r>
    </w:p>
    <w:p w14:paraId="03D27FEE" w14:textId="77777777" w:rsidR="00C578BF" w:rsidRPr="00735B95" w:rsidRDefault="00C578BF" w:rsidP="00C578BF">
      <w:pPr>
        <w:pStyle w:val="EW"/>
      </w:pPr>
      <w:r w:rsidRPr="00735B95">
        <w:t>CSG</w:t>
      </w:r>
      <w:r w:rsidRPr="00735B95">
        <w:tab/>
        <w:t>Closed Subscriber Group</w:t>
      </w:r>
    </w:p>
    <w:p w14:paraId="3D828D86" w14:textId="77777777" w:rsidR="00C578BF" w:rsidRPr="00735B95" w:rsidRDefault="00C578BF" w:rsidP="00C578BF">
      <w:pPr>
        <w:pStyle w:val="EW"/>
      </w:pPr>
      <w:r w:rsidRPr="00735B95">
        <w:t>CSI</w:t>
      </w:r>
      <w:r w:rsidRPr="00735B95">
        <w:tab/>
        <w:t>Channel State Information</w:t>
      </w:r>
    </w:p>
    <w:p w14:paraId="547C3322" w14:textId="77777777" w:rsidR="00C578BF" w:rsidRPr="00735B95" w:rsidRDefault="00C578BF" w:rsidP="00C578BF">
      <w:pPr>
        <w:pStyle w:val="EW"/>
      </w:pPr>
      <w:r w:rsidRPr="00735B95">
        <w:t>CSI-IM</w:t>
      </w:r>
      <w:r w:rsidRPr="00735B95">
        <w:tab/>
        <w:t>CSI interference measurement</w:t>
      </w:r>
    </w:p>
    <w:p w14:paraId="3BC276F1" w14:textId="77777777" w:rsidR="00C578BF" w:rsidRPr="00735B95" w:rsidRDefault="00C578BF" w:rsidP="00C578BF">
      <w:pPr>
        <w:pStyle w:val="EW"/>
      </w:pPr>
      <w:r w:rsidRPr="00735B95">
        <w:t>CSI-RS</w:t>
      </w:r>
      <w:r w:rsidRPr="00735B95">
        <w:tab/>
        <w:t>CSI reference signal</w:t>
      </w:r>
    </w:p>
    <w:p w14:paraId="2E59E25B" w14:textId="77777777" w:rsidR="00C578BF" w:rsidRPr="00735B95" w:rsidRDefault="00C578BF" w:rsidP="00C578BF">
      <w:pPr>
        <w:pStyle w:val="EW"/>
      </w:pPr>
      <w:r w:rsidRPr="00735B95">
        <w:t>DAA</w:t>
      </w:r>
      <w:r w:rsidRPr="00735B95">
        <w:tab/>
        <w:t>Detect and Avoid</w:t>
      </w:r>
    </w:p>
    <w:p w14:paraId="494D78A0" w14:textId="77777777" w:rsidR="00C578BF" w:rsidRPr="00735B95" w:rsidRDefault="00C578BF" w:rsidP="00C578BF">
      <w:pPr>
        <w:pStyle w:val="EW"/>
      </w:pPr>
      <w:r w:rsidRPr="00735B95">
        <w:t>DAPS</w:t>
      </w:r>
      <w:r w:rsidRPr="00735B95">
        <w:tab/>
        <w:t>Dual Active Protocol Stack</w:t>
      </w:r>
    </w:p>
    <w:p w14:paraId="3C197B7A" w14:textId="77777777" w:rsidR="00C578BF" w:rsidRPr="00735B95" w:rsidRDefault="00C578BF" w:rsidP="00C578BF">
      <w:pPr>
        <w:pStyle w:val="EW"/>
      </w:pPr>
      <w:r w:rsidRPr="00735B95">
        <w:t>DC</w:t>
      </w:r>
      <w:r w:rsidRPr="00735B95">
        <w:tab/>
        <w:t>Dual Connectivity</w:t>
      </w:r>
    </w:p>
    <w:p w14:paraId="38A2B9A2" w14:textId="77777777" w:rsidR="00C578BF" w:rsidRPr="00735B95" w:rsidRDefault="00C578BF" w:rsidP="00C578BF">
      <w:pPr>
        <w:pStyle w:val="EW"/>
        <w:rPr>
          <w:lang w:eastAsia="zh-CN"/>
        </w:rPr>
      </w:pPr>
      <w:r w:rsidRPr="00735B95">
        <w:t>DCCH</w:t>
      </w:r>
      <w:r w:rsidRPr="00735B95">
        <w:tab/>
        <w:t>Dedicated Control Channel</w:t>
      </w:r>
    </w:p>
    <w:p w14:paraId="55B84C2C" w14:textId="77777777" w:rsidR="00C578BF" w:rsidRPr="00735B95" w:rsidRDefault="00C578BF" w:rsidP="00C578BF">
      <w:pPr>
        <w:pStyle w:val="EW"/>
      </w:pPr>
      <w:r w:rsidRPr="00735B95">
        <w:rPr>
          <w:lang w:eastAsia="zh-CN"/>
        </w:rPr>
        <w:t>DCN</w:t>
      </w:r>
      <w:r w:rsidRPr="00735B95">
        <w:rPr>
          <w:lang w:eastAsia="zh-CN"/>
        </w:rPr>
        <w:tab/>
        <w:t>Dedicated Core Network</w:t>
      </w:r>
    </w:p>
    <w:p w14:paraId="1A4F2966" w14:textId="77777777" w:rsidR="00C578BF" w:rsidRPr="00735B95" w:rsidRDefault="00C578BF" w:rsidP="00C578BF">
      <w:pPr>
        <w:pStyle w:val="EW"/>
      </w:pPr>
      <w:r w:rsidRPr="00735B95">
        <w:t>DeNB</w:t>
      </w:r>
      <w:r w:rsidRPr="00735B95">
        <w:tab/>
        <w:t>Donor eNB</w:t>
      </w:r>
    </w:p>
    <w:p w14:paraId="69F3F9BB" w14:textId="77777777" w:rsidR="00C578BF" w:rsidRPr="00735B95" w:rsidRDefault="00C578BF" w:rsidP="00C578BF">
      <w:pPr>
        <w:pStyle w:val="EW"/>
      </w:pPr>
      <w:r w:rsidRPr="00735B95">
        <w:t>DFTS</w:t>
      </w:r>
      <w:r w:rsidRPr="00735B95">
        <w:tab/>
        <w:t>DFT Spread OFDM</w:t>
      </w:r>
    </w:p>
    <w:p w14:paraId="4FC0664E" w14:textId="77777777" w:rsidR="00C578BF" w:rsidRPr="00735B95" w:rsidRDefault="00C578BF" w:rsidP="00C578BF">
      <w:pPr>
        <w:pStyle w:val="EW"/>
      </w:pPr>
      <w:r w:rsidRPr="00735B95">
        <w:t>DL</w:t>
      </w:r>
      <w:r w:rsidRPr="00735B95">
        <w:tab/>
        <w:t>Downlink</w:t>
      </w:r>
    </w:p>
    <w:p w14:paraId="2321A357" w14:textId="77777777" w:rsidR="00C578BF" w:rsidRPr="00735B95" w:rsidRDefault="00C578BF" w:rsidP="00C578BF">
      <w:pPr>
        <w:pStyle w:val="EW"/>
      </w:pPr>
      <w:r w:rsidRPr="00735B95">
        <w:lastRenderedPageBreak/>
        <w:t>DMTC</w:t>
      </w:r>
      <w:r w:rsidRPr="00735B95">
        <w:tab/>
        <w:t>Discovery Signal Measurement Timing Configuration</w:t>
      </w:r>
    </w:p>
    <w:p w14:paraId="5C8414C0" w14:textId="77777777" w:rsidR="00C578BF" w:rsidRPr="00735B95" w:rsidRDefault="00C578BF" w:rsidP="00C578BF">
      <w:pPr>
        <w:pStyle w:val="EW"/>
        <w:rPr>
          <w:lang w:eastAsia="zh-CN"/>
        </w:rPr>
      </w:pPr>
      <w:r w:rsidRPr="00735B95">
        <w:t>DRB</w:t>
      </w:r>
      <w:r w:rsidRPr="00735B95">
        <w:tab/>
        <w:t>Data Radio Bearer</w:t>
      </w:r>
    </w:p>
    <w:p w14:paraId="521CE2EA" w14:textId="77777777" w:rsidR="00C578BF" w:rsidRPr="00735B95" w:rsidRDefault="00C578BF" w:rsidP="00C578BF">
      <w:pPr>
        <w:pStyle w:val="EW"/>
      </w:pPr>
      <w:r w:rsidRPr="00735B95">
        <w:rPr>
          <w:lang w:eastAsia="zh-CN"/>
        </w:rPr>
        <w:t>DRS</w:t>
      </w:r>
      <w:r w:rsidRPr="00735B95">
        <w:rPr>
          <w:lang w:eastAsia="zh-CN"/>
        </w:rPr>
        <w:tab/>
      </w:r>
      <w:r w:rsidRPr="00735B95">
        <w:t>Discovery Reference Signal</w:t>
      </w:r>
    </w:p>
    <w:p w14:paraId="393A0AB1" w14:textId="77777777" w:rsidR="00C578BF" w:rsidRPr="00735B95" w:rsidRDefault="00C578BF" w:rsidP="00C578BF">
      <w:pPr>
        <w:pStyle w:val="EW"/>
      </w:pPr>
      <w:r w:rsidRPr="00735B95">
        <w:t>DRX</w:t>
      </w:r>
      <w:r w:rsidRPr="00735B95">
        <w:tab/>
        <w:t>Discontinuous Reception</w:t>
      </w:r>
    </w:p>
    <w:p w14:paraId="02B9006C" w14:textId="77777777" w:rsidR="00C578BF" w:rsidRPr="00735B95" w:rsidRDefault="00C578BF" w:rsidP="00C578BF">
      <w:pPr>
        <w:pStyle w:val="EW"/>
      </w:pPr>
      <w:r w:rsidRPr="00735B95">
        <w:t>DTCH</w:t>
      </w:r>
      <w:r w:rsidRPr="00735B95">
        <w:tab/>
        <w:t>Dedicated Traffic Channel</w:t>
      </w:r>
    </w:p>
    <w:p w14:paraId="0E51D3BA" w14:textId="77777777" w:rsidR="00C578BF" w:rsidRPr="00735B95" w:rsidRDefault="00C578BF" w:rsidP="00C578BF">
      <w:pPr>
        <w:pStyle w:val="EW"/>
      </w:pPr>
      <w:r w:rsidRPr="00735B95">
        <w:t>DTX</w:t>
      </w:r>
      <w:r w:rsidRPr="00735B95">
        <w:tab/>
        <w:t>Discontinuous Transmission</w:t>
      </w:r>
    </w:p>
    <w:p w14:paraId="74344BA7" w14:textId="77777777" w:rsidR="00C578BF" w:rsidRPr="00735B95" w:rsidRDefault="00C578BF" w:rsidP="00C578BF">
      <w:pPr>
        <w:pStyle w:val="EW"/>
        <w:rPr>
          <w:lang w:eastAsia="zh-CN"/>
        </w:rPr>
      </w:pPr>
      <w:r w:rsidRPr="00735B95">
        <w:rPr>
          <w:lang w:eastAsia="zh-CN"/>
        </w:rPr>
        <w:t>DwPTS</w:t>
      </w:r>
      <w:r w:rsidRPr="00735B95">
        <w:rPr>
          <w:lang w:eastAsia="zh-CN"/>
        </w:rPr>
        <w:tab/>
        <w:t>Downlink Pilot Time Slot</w:t>
      </w:r>
    </w:p>
    <w:p w14:paraId="154748A5" w14:textId="77777777" w:rsidR="00C578BF" w:rsidRPr="00735B95" w:rsidRDefault="00C578BF" w:rsidP="00C578BF">
      <w:pPr>
        <w:pStyle w:val="EW"/>
      </w:pPr>
      <w:r w:rsidRPr="00735B95">
        <w:t>E-CID</w:t>
      </w:r>
      <w:r w:rsidRPr="00735B95">
        <w:tab/>
        <w:t>Enhanced Cell-ID (positioning method)</w:t>
      </w:r>
    </w:p>
    <w:p w14:paraId="6ABAA8E5" w14:textId="77777777" w:rsidR="00C578BF" w:rsidRPr="00735B95" w:rsidRDefault="00C578BF" w:rsidP="00C578BF">
      <w:pPr>
        <w:pStyle w:val="EW"/>
      </w:pPr>
      <w:r w:rsidRPr="00735B95">
        <w:t>E-RAB</w:t>
      </w:r>
      <w:r w:rsidRPr="00735B95">
        <w:tab/>
        <w:t>E-UTRAN Radio Access Bearer</w:t>
      </w:r>
    </w:p>
    <w:p w14:paraId="15EE59EC" w14:textId="77777777" w:rsidR="00C578BF" w:rsidRPr="00735B95" w:rsidRDefault="00C578BF" w:rsidP="00C578BF">
      <w:pPr>
        <w:pStyle w:val="EW"/>
      </w:pPr>
      <w:r w:rsidRPr="00735B95">
        <w:t>E-UTRA</w:t>
      </w:r>
      <w:r w:rsidRPr="00735B95">
        <w:tab/>
        <w:t>Evolved UTRA</w:t>
      </w:r>
    </w:p>
    <w:p w14:paraId="73FC6875" w14:textId="77777777" w:rsidR="00C578BF" w:rsidRPr="00735B95" w:rsidRDefault="00C578BF" w:rsidP="00C578BF">
      <w:pPr>
        <w:pStyle w:val="EW"/>
      </w:pPr>
      <w:r w:rsidRPr="00735B95">
        <w:t>E-UTRAN</w:t>
      </w:r>
      <w:r w:rsidRPr="00735B95">
        <w:tab/>
        <w:t>Evolved UTRAN</w:t>
      </w:r>
    </w:p>
    <w:p w14:paraId="35403369" w14:textId="77777777" w:rsidR="00C578BF" w:rsidRPr="00735B95" w:rsidRDefault="00C578BF" w:rsidP="00C578BF">
      <w:pPr>
        <w:pStyle w:val="EW"/>
      </w:pPr>
      <w:r w:rsidRPr="00735B95">
        <w:t>EAB</w:t>
      </w:r>
      <w:r w:rsidRPr="00735B95">
        <w:tab/>
        <w:t>Extended Access Barring</w:t>
      </w:r>
    </w:p>
    <w:p w14:paraId="7B0113FD" w14:textId="77777777" w:rsidR="00C578BF" w:rsidRPr="00735B95" w:rsidRDefault="00C578BF" w:rsidP="00C578BF">
      <w:pPr>
        <w:pStyle w:val="EW"/>
      </w:pPr>
      <w:r w:rsidRPr="00735B95">
        <w:t>ECGI</w:t>
      </w:r>
      <w:r w:rsidRPr="00735B95">
        <w:tab/>
        <w:t>E-UTRAN Cell Global Identifier</w:t>
      </w:r>
    </w:p>
    <w:p w14:paraId="7368D0BC" w14:textId="77777777" w:rsidR="00C578BF" w:rsidRPr="00735B95" w:rsidRDefault="00C578BF" w:rsidP="00C578BF">
      <w:pPr>
        <w:pStyle w:val="EW"/>
      </w:pPr>
      <w:r w:rsidRPr="00735B95">
        <w:t>ECM</w:t>
      </w:r>
      <w:r w:rsidRPr="00735B95">
        <w:tab/>
        <w:t>EPS Connection Management</w:t>
      </w:r>
    </w:p>
    <w:p w14:paraId="171CB802" w14:textId="77777777" w:rsidR="00C578BF" w:rsidRPr="00735B95" w:rsidRDefault="00C578BF" w:rsidP="00C578BF">
      <w:pPr>
        <w:pStyle w:val="EW"/>
      </w:pPr>
      <w:r w:rsidRPr="00735B95">
        <w:t>EDT</w:t>
      </w:r>
      <w:r w:rsidRPr="00735B95">
        <w:tab/>
        <w:t>Early Data Transmission</w:t>
      </w:r>
    </w:p>
    <w:p w14:paraId="43CBD402" w14:textId="77777777" w:rsidR="00C578BF" w:rsidRPr="00735B95" w:rsidRDefault="00C578BF" w:rsidP="00C578BF">
      <w:pPr>
        <w:pStyle w:val="EW"/>
      </w:pPr>
      <w:r w:rsidRPr="00735B95">
        <w:t>EHC</w:t>
      </w:r>
      <w:r w:rsidRPr="00735B95">
        <w:tab/>
        <w:t>Ethernet Header Compression</w:t>
      </w:r>
    </w:p>
    <w:p w14:paraId="7D911BCD" w14:textId="77777777" w:rsidR="00C578BF" w:rsidRPr="00735B95" w:rsidRDefault="00C578BF" w:rsidP="00C578BF">
      <w:pPr>
        <w:pStyle w:val="EW"/>
      </w:pPr>
      <w:r w:rsidRPr="00735B95">
        <w:t>eHRPD</w:t>
      </w:r>
      <w:r w:rsidRPr="00735B95">
        <w:tab/>
        <w:t>enhanced High Rate Packet Data</w:t>
      </w:r>
    </w:p>
    <w:p w14:paraId="42E487D3" w14:textId="77777777" w:rsidR="00C578BF" w:rsidRPr="00735B95" w:rsidRDefault="00C578BF" w:rsidP="00C578BF">
      <w:pPr>
        <w:pStyle w:val="EW"/>
      </w:pPr>
      <w:r w:rsidRPr="00735B95">
        <w:t>eIMTA</w:t>
      </w:r>
      <w:r w:rsidRPr="00735B95">
        <w:tab/>
        <w:t>Enhanced Interference Management and Traffic Adaptation</w:t>
      </w:r>
    </w:p>
    <w:p w14:paraId="543B8956" w14:textId="77777777" w:rsidR="00C578BF" w:rsidRPr="00735B95" w:rsidRDefault="00C578BF" w:rsidP="00C578BF">
      <w:pPr>
        <w:pStyle w:val="EW"/>
      </w:pPr>
      <w:r w:rsidRPr="00735B95">
        <w:t>EMM</w:t>
      </w:r>
      <w:r w:rsidRPr="00735B95">
        <w:tab/>
        <w:t>EPS Mobility Management</w:t>
      </w:r>
    </w:p>
    <w:p w14:paraId="0B10805D" w14:textId="77777777" w:rsidR="00C578BF" w:rsidRPr="00735B95" w:rsidRDefault="00C578BF" w:rsidP="00C578BF">
      <w:pPr>
        <w:pStyle w:val="EW"/>
      </w:pPr>
      <w:r w:rsidRPr="00735B95">
        <w:t>eNB</w:t>
      </w:r>
      <w:r w:rsidRPr="00735B95">
        <w:tab/>
        <w:t>E-UTRAN NodeB</w:t>
      </w:r>
    </w:p>
    <w:p w14:paraId="13191447" w14:textId="77777777" w:rsidR="00C578BF" w:rsidRPr="00735B95" w:rsidRDefault="00C578BF" w:rsidP="00C578BF">
      <w:pPr>
        <w:pStyle w:val="EW"/>
      </w:pPr>
      <w:r w:rsidRPr="00735B95">
        <w:t>EPC</w:t>
      </w:r>
      <w:r w:rsidRPr="00735B95">
        <w:tab/>
        <w:t>Evolved Packet Core</w:t>
      </w:r>
    </w:p>
    <w:p w14:paraId="442BACE0" w14:textId="77777777" w:rsidR="00C578BF" w:rsidRPr="00735B95" w:rsidRDefault="00C578BF" w:rsidP="00C578BF">
      <w:pPr>
        <w:pStyle w:val="EW"/>
      </w:pPr>
      <w:r w:rsidRPr="00735B95">
        <w:t>EPDCCH</w:t>
      </w:r>
      <w:r w:rsidRPr="00735B95">
        <w:tab/>
        <w:t>Enhanced Physical Downlink Control Channel</w:t>
      </w:r>
    </w:p>
    <w:p w14:paraId="5A93F958" w14:textId="77777777" w:rsidR="00C578BF" w:rsidRPr="00735B95" w:rsidRDefault="00C578BF" w:rsidP="00C578BF">
      <w:pPr>
        <w:pStyle w:val="EW"/>
      </w:pPr>
      <w:r w:rsidRPr="00735B95">
        <w:t>EPS</w:t>
      </w:r>
      <w:r w:rsidRPr="00735B95">
        <w:tab/>
        <w:t>Evolved Packet System</w:t>
      </w:r>
    </w:p>
    <w:p w14:paraId="79D19B5A" w14:textId="77777777" w:rsidR="00C578BF" w:rsidRPr="00735B95" w:rsidRDefault="00C578BF" w:rsidP="00C578BF">
      <w:pPr>
        <w:pStyle w:val="EW"/>
      </w:pPr>
      <w:r w:rsidRPr="00735B95">
        <w:t>ETWS</w:t>
      </w:r>
      <w:r w:rsidRPr="00735B95">
        <w:tab/>
        <w:t>Earthquake and Tsunami Warning System</w:t>
      </w:r>
    </w:p>
    <w:p w14:paraId="7941CB98" w14:textId="77777777" w:rsidR="00C578BF" w:rsidRPr="00735B95" w:rsidRDefault="00C578BF" w:rsidP="00C578BF">
      <w:pPr>
        <w:pStyle w:val="EW"/>
      </w:pPr>
      <w:r w:rsidRPr="00735B95">
        <w:t>FDD</w:t>
      </w:r>
      <w:r w:rsidRPr="00735B95">
        <w:tab/>
        <w:t>Frequency Division Duplex</w:t>
      </w:r>
    </w:p>
    <w:p w14:paraId="6C2C88D1" w14:textId="77777777" w:rsidR="00C578BF" w:rsidRPr="00735B95" w:rsidRDefault="00C578BF" w:rsidP="00C578BF">
      <w:pPr>
        <w:pStyle w:val="EW"/>
      </w:pPr>
      <w:r w:rsidRPr="00735B95">
        <w:t>FDM</w:t>
      </w:r>
      <w:r w:rsidRPr="00735B95">
        <w:tab/>
        <w:t>Frequency Division Multiplexing</w:t>
      </w:r>
    </w:p>
    <w:p w14:paraId="0389AAD9" w14:textId="77777777" w:rsidR="00C578BF" w:rsidRPr="00735B95" w:rsidRDefault="00C578BF" w:rsidP="00C578BF">
      <w:pPr>
        <w:pStyle w:val="EW"/>
      </w:pPr>
      <w:r w:rsidRPr="00735B95">
        <w:t>G-RNTI</w:t>
      </w:r>
      <w:r w:rsidRPr="00735B95">
        <w:tab/>
        <w:t>Group RNTI</w:t>
      </w:r>
    </w:p>
    <w:p w14:paraId="536BF01E" w14:textId="77777777" w:rsidR="00C578BF" w:rsidRPr="00735B95" w:rsidRDefault="00C578BF" w:rsidP="00C578BF">
      <w:pPr>
        <w:pStyle w:val="EW"/>
      </w:pPr>
      <w:r w:rsidRPr="00735B95">
        <w:t>GBR</w:t>
      </w:r>
      <w:r w:rsidRPr="00735B95">
        <w:tab/>
        <w:t>Guaranteed Bit Rate</w:t>
      </w:r>
    </w:p>
    <w:p w14:paraId="6EE78BF5" w14:textId="77777777" w:rsidR="00C578BF" w:rsidRPr="00735B95" w:rsidRDefault="00C578BF" w:rsidP="00C578BF">
      <w:pPr>
        <w:pStyle w:val="EW"/>
      </w:pPr>
      <w:r w:rsidRPr="00735B95">
        <w:t>GERAN</w:t>
      </w:r>
      <w:r w:rsidRPr="00735B95">
        <w:tab/>
        <w:t>GSM EDGE Radio Access Network</w:t>
      </w:r>
    </w:p>
    <w:p w14:paraId="43F126C5" w14:textId="77777777" w:rsidR="00C578BF" w:rsidRPr="00735B95" w:rsidRDefault="00C578BF" w:rsidP="00C578BF">
      <w:pPr>
        <w:pStyle w:val="EW"/>
      </w:pPr>
      <w:r w:rsidRPr="00735B95">
        <w:t>GNSS</w:t>
      </w:r>
      <w:r w:rsidRPr="00735B95">
        <w:tab/>
        <w:t>Global Navigation Satellite System</w:t>
      </w:r>
    </w:p>
    <w:p w14:paraId="15693BA5" w14:textId="77777777" w:rsidR="00C578BF" w:rsidRPr="00735B95" w:rsidRDefault="00C578BF" w:rsidP="00C578BF">
      <w:pPr>
        <w:pStyle w:val="EW"/>
        <w:rPr>
          <w:lang w:eastAsia="zh-CN"/>
        </w:rPr>
      </w:pPr>
      <w:r w:rsidRPr="00735B95">
        <w:rPr>
          <w:lang w:eastAsia="zh-CN"/>
        </w:rPr>
        <w:t>GP</w:t>
      </w:r>
      <w:r w:rsidRPr="00735B95">
        <w:rPr>
          <w:lang w:eastAsia="zh-CN"/>
        </w:rPr>
        <w:tab/>
        <w:t>Guard Period</w:t>
      </w:r>
    </w:p>
    <w:p w14:paraId="0121E7E3" w14:textId="77777777" w:rsidR="00C578BF" w:rsidRPr="00735B95" w:rsidRDefault="00C578BF" w:rsidP="00C578BF">
      <w:pPr>
        <w:pStyle w:val="EW"/>
        <w:rPr>
          <w:lang w:eastAsia="zh-CN"/>
        </w:rPr>
      </w:pPr>
      <w:r w:rsidRPr="00735B95">
        <w:rPr>
          <w:lang w:eastAsia="zh-CN"/>
        </w:rPr>
        <w:t>GRE</w:t>
      </w:r>
      <w:r w:rsidRPr="00735B95">
        <w:rPr>
          <w:lang w:eastAsia="zh-CN"/>
        </w:rPr>
        <w:tab/>
        <w:t>Generic Routing Encapsulation</w:t>
      </w:r>
    </w:p>
    <w:p w14:paraId="0CC992C2" w14:textId="77777777" w:rsidR="00C578BF" w:rsidRPr="00735B95" w:rsidRDefault="00C578BF" w:rsidP="00C578BF">
      <w:pPr>
        <w:pStyle w:val="EW"/>
        <w:rPr>
          <w:lang w:eastAsia="zh-CN"/>
        </w:rPr>
      </w:pPr>
      <w:r w:rsidRPr="00735B95">
        <w:rPr>
          <w:lang w:eastAsia="zh-CN"/>
        </w:rPr>
        <w:t>GSM</w:t>
      </w:r>
      <w:r w:rsidRPr="00735B95">
        <w:rPr>
          <w:lang w:eastAsia="zh-CN"/>
        </w:rPr>
        <w:tab/>
        <w:t>Global System for Mobile communication</w:t>
      </w:r>
    </w:p>
    <w:p w14:paraId="2C0FE529" w14:textId="77777777" w:rsidR="00C578BF" w:rsidRPr="00735B95" w:rsidRDefault="00C578BF" w:rsidP="00C578BF">
      <w:pPr>
        <w:pStyle w:val="EW"/>
        <w:rPr>
          <w:lang w:eastAsia="zh-CN"/>
        </w:rPr>
      </w:pPr>
      <w:r w:rsidRPr="00735B95">
        <w:rPr>
          <w:lang w:eastAsia="zh-CN"/>
        </w:rPr>
        <w:t>GSO</w:t>
      </w:r>
      <w:r w:rsidRPr="00735B95">
        <w:rPr>
          <w:lang w:eastAsia="zh-CN"/>
        </w:rPr>
        <w:tab/>
        <w:t>Geosynchronous Orbit</w:t>
      </w:r>
    </w:p>
    <w:p w14:paraId="78D71C36" w14:textId="77777777" w:rsidR="00C578BF" w:rsidRPr="00735B95" w:rsidRDefault="00C578BF" w:rsidP="00C578BF">
      <w:pPr>
        <w:pStyle w:val="EW"/>
        <w:rPr>
          <w:lang w:eastAsia="zh-CN"/>
        </w:rPr>
      </w:pPr>
      <w:r w:rsidRPr="00735B95">
        <w:rPr>
          <w:lang w:eastAsia="zh-CN"/>
        </w:rPr>
        <w:t>GUMMEI</w:t>
      </w:r>
      <w:r w:rsidRPr="00735B95">
        <w:rPr>
          <w:lang w:eastAsia="zh-CN"/>
        </w:rPr>
        <w:tab/>
        <w:t>Globally Unique MME Identifier</w:t>
      </w:r>
    </w:p>
    <w:p w14:paraId="6F6242A8" w14:textId="77777777" w:rsidR="00C578BF" w:rsidRPr="00735B95" w:rsidRDefault="00C578BF" w:rsidP="00C578BF">
      <w:pPr>
        <w:pStyle w:val="EW"/>
      </w:pPr>
      <w:r w:rsidRPr="00735B95">
        <w:rPr>
          <w:lang w:eastAsia="zh-CN"/>
        </w:rPr>
        <w:t>GUTI</w:t>
      </w:r>
      <w:r w:rsidRPr="00735B95">
        <w:rPr>
          <w:lang w:eastAsia="zh-CN"/>
        </w:rPr>
        <w:tab/>
      </w:r>
      <w:r w:rsidRPr="00735B95">
        <w:t>Globally Unique Temporary Identifier</w:t>
      </w:r>
    </w:p>
    <w:p w14:paraId="27A41301" w14:textId="77777777" w:rsidR="00C578BF" w:rsidRPr="00735B95" w:rsidRDefault="00C578BF" w:rsidP="00C578BF">
      <w:pPr>
        <w:pStyle w:val="EW"/>
        <w:rPr>
          <w:lang w:eastAsia="zh-CN"/>
        </w:rPr>
      </w:pPr>
      <w:r w:rsidRPr="00735B95">
        <w:t>GWCN</w:t>
      </w:r>
      <w:r w:rsidRPr="00735B95">
        <w:tab/>
        <w:t>GateWay Core Network</w:t>
      </w:r>
    </w:p>
    <w:p w14:paraId="5C79DD76" w14:textId="77777777" w:rsidR="00C578BF" w:rsidRPr="00735B95" w:rsidRDefault="00C578BF" w:rsidP="00C578BF">
      <w:pPr>
        <w:pStyle w:val="EW"/>
      </w:pPr>
      <w:r w:rsidRPr="00735B95">
        <w:t>GWUS</w:t>
      </w:r>
      <w:r w:rsidRPr="00735B95">
        <w:tab/>
        <w:t>Group Wake Up Signal</w:t>
      </w:r>
    </w:p>
    <w:p w14:paraId="4A31D860" w14:textId="77777777" w:rsidR="00C578BF" w:rsidRPr="00735B95" w:rsidRDefault="00C578BF" w:rsidP="00C578BF">
      <w:pPr>
        <w:pStyle w:val="EW"/>
      </w:pPr>
      <w:r w:rsidRPr="00735B95">
        <w:t>H-SFN</w:t>
      </w:r>
      <w:r w:rsidRPr="00735B95">
        <w:tab/>
        <w:t>Hyper System Frame Number</w:t>
      </w:r>
    </w:p>
    <w:p w14:paraId="7546B2EA" w14:textId="77777777" w:rsidR="00C578BF" w:rsidRPr="00735B95" w:rsidRDefault="00C578BF" w:rsidP="00C578BF">
      <w:pPr>
        <w:pStyle w:val="EW"/>
      </w:pPr>
      <w:r w:rsidRPr="00735B95">
        <w:t>HARQ</w:t>
      </w:r>
      <w:r w:rsidRPr="00735B95">
        <w:tab/>
        <w:t>Hybrid ARQ</w:t>
      </w:r>
    </w:p>
    <w:p w14:paraId="344AA542" w14:textId="77777777" w:rsidR="00C578BF" w:rsidRPr="00735B95" w:rsidRDefault="00C578BF" w:rsidP="00C578BF">
      <w:pPr>
        <w:pStyle w:val="EW"/>
      </w:pPr>
      <w:r w:rsidRPr="00735B95">
        <w:t>(H)eNB</w:t>
      </w:r>
      <w:r w:rsidRPr="00735B95">
        <w:tab/>
        <w:t>eNB or HeNB</w:t>
      </w:r>
    </w:p>
    <w:p w14:paraId="2EB29E55" w14:textId="77777777" w:rsidR="00C578BF" w:rsidRPr="00735B95" w:rsidRDefault="00C578BF" w:rsidP="00C578BF">
      <w:pPr>
        <w:pStyle w:val="EW"/>
      </w:pPr>
      <w:r w:rsidRPr="00735B95">
        <w:t>HO</w:t>
      </w:r>
      <w:r w:rsidRPr="00735B95">
        <w:tab/>
        <w:t>Handover</w:t>
      </w:r>
    </w:p>
    <w:p w14:paraId="1570F60D" w14:textId="77777777" w:rsidR="00C578BF" w:rsidRPr="00735B95" w:rsidRDefault="00C578BF" w:rsidP="00C578BF">
      <w:pPr>
        <w:pStyle w:val="EW"/>
      </w:pPr>
      <w:r w:rsidRPr="00735B95">
        <w:t>HPLMN</w:t>
      </w:r>
      <w:r w:rsidRPr="00735B95">
        <w:tab/>
        <w:t>Home Public Land Mobile Network</w:t>
      </w:r>
    </w:p>
    <w:p w14:paraId="299C1C07" w14:textId="77777777" w:rsidR="00C578BF" w:rsidRPr="00735B95" w:rsidRDefault="00C578BF" w:rsidP="00C578BF">
      <w:pPr>
        <w:pStyle w:val="EW"/>
      </w:pPr>
      <w:r w:rsidRPr="00735B95">
        <w:t>HRPD</w:t>
      </w:r>
      <w:r w:rsidRPr="00735B95">
        <w:tab/>
        <w:t>High Rate Packet Data</w:t>
      </w:r>
    </w:p>
    <w:p w14:paraId="64EC0112" w14:textId="77777777" w:rsidR="00C578BF" w:rsidRPr="00735B95" w:rsidRDefault="00C578BF" w:rsidP="00C578BF">
      <w:pPr>
        <w:pStyle w:val="EW"/>
      </w:pPr>
      <w:r w:rsidRPr="00735B95">
        <w:t>HSDPA</w:t>
      </w:r>
      <w:r w:rsidRPr="00735B95">
        <w:tab/>
        <w:t>High Speed Downlink Packet Access</w:t>
      </w:r>
    </w:p>
    <w:p w14:paraId="4CF20926" w14:textId="77777777" w:rsidR="00C578BF" w:rsidRPr="00735B95" w:rsidRDefault="00C578BF" w:rsidP="00C578BF">
      <w:pPr>
        <w:pStyle w:val="EW"/>
      </w:pPr>
      <w:r w:rsidRPr="00735B95">
        <w:t>ICIC</w:t>
      </w:r>
      <w:r w:rsidRPr="00735B95">
        <w:tab/>
        <w:t>Inter-Cell Interference Coordination</w:t>
      </w:r>
    </w:p>
    <w:p w14:paraId="7C55C913" w14:textId="77777777" w:rsidR="00C578BF" w:rsidRPr="00735B95" w:rsidRDefault="00C578BF" w:rsidP="00C578BF">
      <w:pPr>
        <w:pStyle w:val="EW"/>
      </w:pPr>
      <w:r w:rsidRPr="00735B95">
        <w:t>IDC</w:t>
      </w:r>
      <w:r w:rsidRPr="00735B95">
        <w:tab/>
        <w:t>In-Device Coexistence</w:t>
      </w:r>
    </w:p>
    <w:p w14:paraId="020FC8AE" w14:textId="77777777" w:rsidR="00C578BF" w:rsidRPr="00735B95" w:rsidRDefault="00C578BF" w:rsidP="00C578BF">
      <w:pPr>
        <w:pStyle w:val="EW"/>
      </w:pPr>
      <w:r w:rsidRPr="00735B95">
        <w:t>IP</w:t>
      </w:r>
      <w:r w:rsidRPr="00735B95">
        <w:tab/>
        <w:t>Internet Protocol</w:t>
      </w:r>
    </w:p>
    <w:p w14:paraId="3292688B" w14:textId="77777777" w:rsidR="00C578BF" w:rsidRPr="00735B95" w:rsidRDefault="00C578BF" w:rsidP="00C578BF">
      <w:pPr>
        <w:pStyle w:val="EW"/>
      </w:pPr>
      <w:r w:rsidRPr="00735B95">
        <w:t>ISM</w:t>
      </w:r>
      <w:r w:rsidRPr="00735B95">
        <w:tab/>
        <w:t>Industrial, Scientific and Medical</w:t>
      </w:r>
    </w:p>
    <w:p w14:paraId="35C17238" w14:textId="77777777" w:rsidR="00C578BF" w:rsidRPr="00735B95" w:rsidRDefault="00C578BF" w:rsidP="00C578BF">
      <w:pPr>
        <w:pStyle w:val="EW"/>
        <w:rPr>
          <w:lang w:eastAsia="zh-CN"/>
        </w:rPr>
      </w:pPr>
      <w:r w:rsidRPr="00735B95">
        <w:t>KPAS</w:t>
      </w:r>
      <w:r w:rsidRPr="00735B95">
        <w:tab/>
        <w:t>Korean Public Alert System</w:t>
      </w:r>
    </w:p>
    <w:p w14:paraId="59479107" w14:textId="77777777" w:rsidR="00C578BF" w:rsidRPr="00735B95" w:rsidRDefault="00C578BF" w:rsidP="00C578BF">
      <w:pPr>
        <w:pStyle w:val="EW"/>
        <w:rPr>
          <w:lang w:eastAsia="zh-CN"/>
        </w:rPr>
      </w:pPr>
      <w:r w:rsidRPr="00735B95">
        <w:rPr>
          <w:lang w:eastAsia="zh-CN"/>
        </w:rPr>
        <w:t>L-GW</w:t>
      </w:r>
      <w:r w:rsidRPr="00735B95">
        <w:rPr>
          <w:lang w:eastAsia="zh-CN"/>
        </w:rPr>
        <w:tab/>
        <w:t>Local Gateway</w:t>
      </w:r>
    </w:p>
    <w:p w14:paraId="2993ACB6" w14:textId="77777777" w:rsidR="00C578BF" w:rsidRPr="00735B95" w:rsidRDefault="00C578BF" w:rsidP="00C578BF">
      <w:pPr>
        <w:pStyle w:val="EW"/>
      </w:pPr>
      <w:r w:rsidRPr="00735B95">
        <w:rPr>
          <w:lang w:eastAsia="zh-CN"/>
        </w:rPr>
        <w:t>LAA</w:t>
      </w:r>
      <w:r w:rsidRPr="00735B95">
        <w:rPr>
          <w:lang w:eastAsia="zh-CN"/>
        </w:rPr>
        <w:tab/>
      </w:r>
      <w:r w:rsidRPr="00735B95">
        <w:t>Licensed-Assisted Access</w:t>
      </w:r>
    </w:p>
    <w:p w14:paraId="21557C90" w14:textId="77777777" w:rsidR="00C578BF" w:rsidRPr="00735B95" w:rsidRDefault="00C578BF" w:rsidP="00C578BF">
      <w:pPr>
        <w:pStyle w:val="EW"/>
      </w:pPr>
      <w:r w:rsidRPr="00735B95">
        <w:t>LB</w:t>
      </w:r>
      <w:r w:rsidRPr="00735B95">
        <w:tab/>
        <w:t>Load Balancing</w:t>
      </w:r>
    </w:p>
    <w:p w14:paraId="67986DDC" w14:textId="77777777" w:rsidR="00C578BF" w:rsidRPr="00735B95" w:rsidRDefault="00C578BF" w:rsidP="00C578BF">
      <w:pPr>
        <w:pStyle w:val="EW"/>
      </w:pPr>
      <w:r w:rsidRPr="00735B95">
        <w:t>LBT</w:t>
      </w:r>
      <w:r w:rsidRPr="00735B95">
        <w:tab/>
        <w:t>Listen Before Talk</w:t>
      </w:r>
    </w:p>
    <w:p w14:paraId="5DBB910C" w14:textId="77777777" w:rsidR="00C578BF" w:rsidRPr="00735B95" w:rsidRDefault="00C578BF" w:rsidP="00C578BF">
      <w:pPr>
        <w:pStyle w:val="EW"/>
        <w:rPr>
          <w:rFonts w:eastAsia="Malgun Gothic"/>
          <w:lang w:eastAsia="ko-KR"/>
        </w:rPr>
      </w:pPr>
      <w:r w:rsidRPr="00735B95">
        <w:rPr>
          <w:rFonts w:eastAsia="Malgun Gothic"/>
          <w:lang w:eastAsia="ko-KR"/>
        </w:rPr>
        <w:t>LCG</w:t>
      </w:r>
      <w:r w:rsidRPr="00735B95">
        <w:rPr>
          <w:rFonts w:eastAsia="Malgun Gothic"/>
          <w:lang w:eastAsia="ko-KR"/>
        </w:rPr>
        <w:tab/>
        <w:t>Logical Channel Group</w:t>
      </w:r>
    </w:p>
    <w:p w14:paraId="7FB86A6C" w14:textId="77777777" w:rsidR="00C578BF" w:rsidRPr="00735B95" w:rsidRDefault="00C578BF" w:rsidP="00C578BF">
      <w:pPr>
        <w:pStyle w:val="EW"/>
      </w:pPr>
      <w:r w:rsidRPr="00735B95">
        <w:t>LCR</w:t>
      </w:r>
      <w:r w:rsidRPr="00735B95">
        <w:tab/>
        <w:t>Low Chip Rate</w:t>
      </w:r>
    </w:p>
    <w:p w14:paraId="60D7B51B" w14:textId="77777777" w:rsidR="00C578BF" w:rsidRPr="00735B95" w:rsidRDefault="00C578BF" w:rsidP="00C578BF">
      <w:pPr>
        <w:pStyle w:val="EW"/>
      </w:pPr>
      <w:r w:rsidRPr="00735B95">
        <w:t>LCS</w:t>
      </w:r>
      <w:r w:rsidRPr="00735B95">
        <w:tab/>
        <w:t>LoCation Service</w:t>
      </w:r>
    </w:p>
    <w:p w14:paraId="4E4BC106" w14:textId="77777777" w:rsidR="00C578BF" w:rsidRPr="00735B95" w:rsidRDefault="00C578BF" w:rsidP="00C578BF">
      <w:pPr>
        <w:pStyle w:val="EW"/>
      </w:pPr>
      <w:r w:rsidRPr="00735B95">
        <w:t>LEO</w:t>
      </w:r>
      <w:r w:rsidRPr="00735B95">
        <w:tab/>
        <w:t>Low Earth Orbit</w:t>
      </w:r>
    </w:p>
    <w:p w14:paraId="4B38D274" w14:textId="77777777" w:rsidR="00C578BF" w:rsidRPr="00735B95" w:rsidRDefault="00C578BF" w:rsidP="00C578BF">
      <w:pPr>
        <w:pStyle w:val="EW"/>
      </w:pPr>
      <w:r w:rsidRPr="00735B95">
        <w:t>LHN</w:t>
      </w:r>
      <w:r w:rsidRPr="00735B95">
        <w:tab/>
        <w:t>Local Home Network</w:t>
      </w:r>
    </w:p>
    <w:p w14:paraId="5DEE8CB9" w14:textId="77777777" w:rsidR="00C578BF" w:rsidRPr="00735B95" w:rsidRDefault="00C578BF" w:rsidP="00C578BF">
      <w:pPr>
        <w:pStyle w:val="EW"/>
      </w:pPr>
      <w:r w:rsidRPr="00735B95">
        <w:t>LHN ID</w:t>
      </w:r>
      <w:r w:rsidRPr="00735B95">
        <w:tab/>
        <w:t>Local Home Network ID</w:t>
      </w:r>
    </w:p>
    <w:p w14:paraId="23997438" w14:textId="77777777" w:rsidR="00C578BF" w:rsidRPr="00735B95" w:rsidRDefault="00C578BF" w:rsidP="00C578BF">
      <w:pPr>
        <w:pStyle w:val="EW"/>
      </w:pPr>
      <w:r w:rsidRPr="00735B95">
        <w:t>LIPA</w:t>
      </w:r>
      <w:r w:rsidRPr="00735B95">
        <w:tab/>
        <w:t>Local IP Access</w:t>
      </w:r>
    </w:p>
    <w:p w14:paraId="510C481B" w14:textId="77777777" w:rsidR="00C578BF" w:rsidRPr="00735B95" w:rsidRDefault="00C578BF" w:rsidP="00C578BF">
      <w:pPr>
        <w:pStyle w:val="EW"/>
      </w:pPr>
      <w:r w:rsidRPr="00735B95">
        <w:lastRenderedPageBreak/>
        <w:t>LMU</w:t>
      </w:r>
      <w:r w:rsidRPr="00735B95">
        <w:tab/>
        <w:t>Location Measurement Unit</w:t>
      </w:r>
    </w:p>
    <w:p w14:paraId="5F3723C0" w14:textId="77777777" w:rsidR="00C578BF" w:rsidRPr="00735B95" w:rsidRDefault="00C578BF" w:rsidP="00C578BF">
      <w:pPr>
        <w:pStyle w:val="EW"/>
      </w:pPr>
      <w:r w:rsidRPr="00735B95">
        <w:t>LPPa</w:t>
      </w:r>
      <w:r w:rsidRPr="00735B95">
        <w:tab/>
        <w:t>LTE Positioning Protocol Annex</w:t>
      </w:r>
    </w:p>
    <w:p w14:paraId="616364D3" w14:textId="77777777" w:rsidR="00C578BF" w:rsidRPr="00735B95" w:rsidRDefault="00C578BF" w:rsidP="00C578BF">
      <w:pPr>
        <w:pStyle w:val="EW"/>
      </w:pPr>
      <w:r w:rsidRPr="00735B95">
        <w:t>LTE</w:t>
      </w:r>
      <w:r w:rsidRPr="00735B95">
        <w:tab/>
        <w:t>Long Term Evolution</w:t>
      </w:r>
    </w:p>
    <w:p w14:paraId="3D1FD7F5" w14:textId="77777777" w:rsidR="00C578BF" w:rsidRPr="00735B95" w:rsidRDefault="00C578BF" w:rsidP="00C578BF">
      <w:pPr>
        <w:pStyle w:val="EW"/>
      </w:pPr>
      <w:r w:rsidRPr="00735B95">
        <w:t>LWA</w:t>
      </w:r>
      <w:r w:rsidRPr="00735B95">
        <w:tab/>
        <w:t>LTE-WLAN Aggregation</w:t>
      </w:r>
    </w:p>
    <w:p w14:paraId="09AC9BA9" w14:textId="77777777" w:rsidR="00C578BF" w:rsidRPr="00735B95" w:rsidRDefault="00C578BF" w:rsidP="00C578BF">
      <w:pPr>
        <w:pStyle w:val="EW"/>
      </w:pPr>
      <w:r w:rsidRPr="00735B95">
        <w:t>LWAAP</w:t>
      </w:r>
      <w:r w:rsidRPr="00735B95">
        <w:tab/>
        <w:t>LTE-WLAN Aggregation Adaptation Protocol</w:t>
      </w:r>
    </w:p>
    <w:p w14:paraId="3DDC6B13" w14:textId="77777777" w:rsidR="00C578BF" w:rsidRPr="00735B95" w:rsidRDefault="00C578BF" w:rsidP="00C578BF">
      <w:pPr>
        <w:pStyle w:val="EW"/>
      </w:pPr>
      <w:r w:rsidRPr="00735B95">
        <w:t>LWIP</w:t>
      </w:r>
      <w:r w:rsidRPr="00735B95">
        <w:tab/>
        <w:t>LTE WLAN Radio Level Integration with IPsec Tunnel</w:t>
      </w:r>
    </w:p>
    <w:p w14:paraId="4C049915" w14:textId="77777777" w:rsidR="00C578BF" w:rsidRPr="00735B95" w:rsidRDefault="00C578BF" w:rsidP="00C578BF">
      <w:pPr>
        <w:pStyle w:val="EW"/>
      </w:pPr>
      <w:r w:rsidRPr="00735B95">
        <w:t>LWIP-SeGW</w:t>
      </w:r>
      <w:r w:rsidRPr="00735B95">
        <w:tab/>
        <w:t>LWIP Security Gateway</w:t>
      </w:r>
    </w:p>
    <w:p w14:paraId="6771AB05" w14:textId="77777777" w:rsidR="00C578BF" w:rsidRPr="00735B95" w:rsidRDefault="00C578BF" w:rsidP="00C578BF">
      <w:pPr>
        <w:pStyle w:val="EW"/>
      </w:pPr>
      <w:r w:rsidRPr="00735B95">
        <w:t>MAC</w:t>
      </w:r>
      <w:r w:rsidRPr="00735B95">
        <w:tab/>
        <w:t>Medium Access Control</w:t>
      </w:r>
    </w:p>
    <w:p w14:paraId="0EBACA58" w14:textId="77777777" w:rsidR="00C578BF" w:rsidRPr="00735B95" w:rsidRDefault="00C578BF" w:rsidP="00C578BF">
      <w:pPr>
        <w:pStyle w:val="EW"/>
      </w:pPr>
      <w:r w:rsidRPr="00735B95">
        <w:t>MBMS</w:t>
      </w:r>
      <w:r w:rsidRPr="00735B95">
        <w:tab/>
        <w:t>Multimedia Broadcast Multicast Service</w:t>
      </w:r>
    </w:p>
    <w:p w14:paraId="2EF1382F" w14:textId="77777777" w:rsidR="00C578BF" w:rsidRPr="00735B95" w:rsidRDefault="00C578BF" w:rsidP="00C578BF">
      <w:pPr>
        <w:pStyle w:val="EW"/>
      </w:pPr>
      <w:r w:rsidRPr="00735B95">
        <w:t>MBR</w:t>
      </w:r>
      <w:r w:rsidRPr="00735B95">
        <w:tab/>
        <w:t>Maximum Bit Rate</w:t>
      </w:r>
    </w:p>
    <w:p w14:paraId="77052EF9" w14:textId="77777777" w:rsidR="00C578BF" w:rsidRPr="00735B95" w:rsidRDefault="00C578BF" w:rsidP="00C578BF">
      <w:pPr>
        <w:pStyle w:val="EW"/>
      </w:pPr>
      <w:r w:rsidRPr="00735B95">
        <w:t>MBSFN</w:t>
      </w:r>
      <w:r w:rsidRPr="00735B95">
        <w:tab/>
        <w:t>Multimedia Broadcast multicast service Single Frequency Network</w:t>
      </w:r>
    </w:p>
    <w:p w14:paraId="1CE806BD" w14:textId="77777777" w:rsidR="00C578BF" w:rsidRPr="00735B95" w:rsidRDefault="00C578BF" w:rsidP="00C578BF">
      <w:pPr>
        <w:pStyle w:val="EW"/>
      </w:pPr>
      <w:r w:rsidRPr="00735B95">
        <w:t>MCCH</w:t>
      </w:r>
      <w:r w:rsidRPr="00735B95">
        <w:tab/>
        <w:t>Multicast Control Channel</w:t>
      </w:r>
    </w:p>
    <w:p w14:paraId="0C5732F1" w14:textId="77777777" w:rsidR="00C578BF" w:rsidRPr="00735B95" w:rsidRDefault="00C578BF" w:rsidP="00C578BF">
      <w:pPr>
        <w:pStyle w:val="EW"/>
      </w:pPr>
      <w:r w:rsidRPr="00735B95">
        <w:t>MCE</w:t>
      </w:r>
      <w:r w:rsidRPr="00735B95">
        <w:tab/>
        <w:t>Multi-cell/multicast Coordination Entity</w:t>
      </w:r>
    </w:p>
    <w:p w14:paraId="0849F676" w14:textId="77777777" w:rsidR="00C578BF" w:rsidRPr="00735B95" w:rsidRDefault="00C578BF" w:rsidP="00C578BF">
      <w:pPr>
        <w:pStyle w:val="EW"/>
      </w:pPr>
      <w:r w:rsidRPr="00735B95">
        <w:t>MCG</w:t>
      </w:r>
      <w:r w:rsidRPr="00735B95">
        <w:tab/>
        <w:t>Master Cell Group</w:t>
      </w:r>
    </w:p>
    <w:p w14:paraId="1880B51B" w14:textId="77777777" w:rsidR="00C578BF" w:rsidRPr="00735B95" w:rsidRDefault="00C578BF" w:rsidP="00C578BF">
      <w:pPr>
        <w:pStyle w:val="EW"/>
      </w:pPr>
      <w:r w:rsidRPr="00735B95">
        <w:t>MCH</w:t>
      </w:r>
      <w:r w:rsidRPr="00735B95">
        <w:tab/>
        <w:t>Multicast Channel</w:t>
      </w:r>
    </w:p>
    <w:p w14:paraId="1CB0950B" w14:textId="77777777" w:rsidR="00C578BF" w:rsidRPr="00735B95" w:rsidRDefault="00C578BF" w:rsidP="00C578BF">
      <w:pPr>
        <w:pStyle w:val="EW"/>
      </w:pPr>
      <w:r w:rsidRPr="00735B95">
        <w:t>MCS</w:t>
      </w:r>
      <w:r w:rsidRPr="00735B95">
        <w:tab/>
        <w:t>Modulation and Coding Scheme</w:t>
      </w:r>
    </w:p>
    <w:p w14:paraId="3D527E5E" w14:textId="77777777" w:rsidR="00C578BF" w:rsidRPr="00735B95" w:rsidRDefault="00C578BF" w:rsidP="00C578BF">
      <w:pPr>
        <w:pStyle w:val="EW"/>
      </w:pPr>
      <w:r w:rsidRPr="00735B95">
        <w:t>MDT</w:t>
      </w:r>
      <w:r w:rsidRPr="00735B95">
        <w:tab/>
        <w:t>Minimization of Drive Tests</w:t>
      </w:r>
    </w:p>
    <w:p w14:paraId="20C6BEE8" w14:textId="77777777" w:rsidR="00C578BF" w:rsidRPr="00735B95" w:rsidRDefault="00C578BF" w:rsidP="00C578BF">
      <w:pPr>
        <w:pStyle w:val="EW"/>
      </w:pPr>
      <w:r w:rsidRPr="00735B95">
        <w:t>MeNB</w:t>
      </w:r>
      <w:r w:rsidRPr="00735B95">
        <w:tab/>
        <w:t>Master eNB</w:t>
      </w:r>
    </w:p>
    <w:p w14:paraId="03968D32" w14:textId="77777777" w:rsidR="00C578BF" w:rsidRPr="00735B95" w:rsidRDefault="00C578BF" w:rsidP="00C578BF">
      <w:pPr>
        <w:pStyle w:val="EW"/>
      </w:pPr>
      <w:r w:rsidRPr="00735B95">
        <w:t>MEO</w:t>
      </w:r>
      <w:r w:rsidRPr="00735B95">
        <w:tab/>
        <w:t>Medium Earth Orbit</w:t>
      </w:r>
    </w:p>
    <w:p w14:paraId="41B37282" w14:textId="77777777" w:rsidR="00C578BF" w:rsidRPr="00735B95" w:rsidRDefault="00C578BF" w:rsidP="00C578BF">
      <w:pPr>
        <w:pStyle w:val="EW"/>
      </w:pPr>
      <w:r w:rsidRPr="00735B95">
        <w:t>MGW</w:t>
      </w:r>
      <w:r w:rsidRPr="00735B95">
        <w:tab/>
        <w:t>Media Gateway</w:t>
      </w:r>
    </w:p>
    <w:p w14:paraId="1C3CB9AC" w14:textId="77777777" w:rsidR="00C578BF" w:rsidRPr="00735B95" w:rsidRDefault="00C578BF" w:rsidP="00C578BF">
      <w:pPr>
        <w:pStyle w:val="EW"/>
      </w:pPr>
      <w:r w:rsidRPr="00735B95">
        <w:t>MIB</w:t>
      </w:r>
      <w:r w:rsidRPr="00735B95">
        <w:tab/>
        <w:t>Master Information Block</w:t>
      </w:r>
    </w:p>
    <w:p w14:paraId="60ABCA28" w14:textId="77777777" w:rsidR="00C578BF" w:rsidRPr="00735B95" w:rsidRDefault="00C578BF" w:rsidP="00C578BF">
      <w:pPr>
        <w:pStyle w:val="EW"/>
      </w:pPr>
      <w:r w:rsidRPr="00735B95">
        <w:t>MIMO</w:t>
      </w:r>
      <w:r w:rsidRPr="00735B95">
        <w:tab/>
        <w:t>Multiple Input Multiple Output</w:t>
      </w:r>
    </w:p>
    <w:p w14:paraId="39775618" w14:textId="77777777" w:rsidR="00C578BF" w:rsidRPr="00735B95" w:rsidRDefault="00C578BF" w:rsidP="00C578BF">
      <w:pPr>
        <w:pStyle w:val="EW"/>
      </w:pPr>
      <w:r w:rsidRPr="00735B95">
        <w:t>MME</w:t>
      </w:r>
      <w:r w:rsidRPr="00735B95">
        <w:tab/>
        <w:t>Mobility Management Entity</w:t>
      </w:r>
    </w:p>
    <w:p w14:paraId="322EB056" w14:textId="77777777" w:rsidR="00C578BF" w:rsidRPr="00735B95" w:rsidRDefault="00C578BF" w:rsidP="00C578BF">
      <w:pPr>
        <w:pStyle w:val="EW"/>
      </w:pPr>
      <w:r w:rsidRPr="00735B95">
        <w:t>MMTEL</w:t>
      </w:r>
      <w:r w:rsidRPr="00735B95">
        <w:tab/>
        <w:t>Multimedia telephony</w:t>
      </w:r>
    </w:p>
    <w:p w14:paraId="442F9002" w14:textId="77777777" w:rsidR="00C578BF" w:rsidRPr="00735B95" w:rsidRDefault="00C578BF" w:rsidP="00C578BF">
      <w:pPr>
        <w:pStyle w:val="EW"/>
      </w:pPr>
      <w:r w:rsidRPr="00735B95">
        <w:t>MO-EDT</w:t>
      </w:r>
      <w:r w:rsidRPr="00735B95">
        <w:tab/>
        <w:t>Mobile Originated Early Data Transmission</w:t>
      </w:r>
    </w:p>
    <w:p w14:paraId="6FB4827A" w14:textId="77777777" w:rsidR="00C578BF" w:rsidRPr="00735B95" w:rsidRDefault="00C578BF" w:rsidP="00C578BF">
      <w:pPr>
        <w:pStyle w:val="EW"/>
      </w:pPr>
      <w:r w:rsidRPr="00735B95">
        <w:t>MPDCCH</w:t>
      </w:r>
      <w:r w:rsidRPr="00735B95">
        <w:tab/>
        <w:t>MTC Physical Downlink Control Channel</w:t>
      </w:r>
    </w:p>
    <w:p w14:paraId="7AFE75C8" w14:textId="77777777" w:rsidR="00C578BF" w:rsidRPr="00735B95" w:rsidRDefault="00C578BF" w:rsidP="00C578BF">
      <w:pPr>
        <w:pStyle w:val="EW"/>
      </w:pPr>
      <w:r w:rsidRPr="00735B95">
        <w:rPr>
          <w:lang w:eastAsia="ko-KR"/>
        </w:rPr>
        <w:t>MSA</w:t>
      </w:r>
      <w:r w:rsidRPr="00735B95">
        <w:rPr>
          <w:lang w:eastAsia="ko-KR"/>
        </w:rPr>
        <w:tab/>
        <w:t>MCH Subframe Allocation</w:t>
      </w:r>
    </w:p>
    <w:p w14:paraId="25CDBD02" w14:textId="60F5E3BF" w:rsidR="00C578BF" w:rsidRPr="00735B95" w:rsidRDefault="00C578BF" w:rsidP="00C578BF">
      <w:pPr>
        <w:pStyle w:val="EW"/>
        <w:rPr>
          <w:ins w:id="23" w:author="Ericsson (Robert)" w:date="2025-06-13T17:49:00Z" w16du:dateUtc="2025-06-13T15:49:00Z"/>
        </w:rPr>
      </w:pPr>
      <w:ins w:id="24" w:author="Ericsson (Robert)" w:date="2025-06-13T17:49:00Z" w16du:dateUtc="2025-06-13T15:49:00Z">
        <w:r>
          <w:rPr>
            <w:lang w:eastAsia="ko-KR"/>
          </w:rPr>
          <w:t>Msg3</w:t>
        </w:r>
        <w:r w:rsidRPr="00735B95">
          <w:rPr>
            <w:lang w:eastAsia="ko-KR"/>
          </w:rPr>
          <w:tab/>
        </w:r>
      </w:ins>
      <w:ins w:id="25" w:author="Ericsson (Robert)" w:date="2025-06-13T17:50:00Z" w16du:dateUtc="2025-06-13T15:50:00Z">
        <w:r>
          <w:rPr>
            <w:lang w:eastAsia="ko-KR"/>
          </w:rPr>
          <w:t>The third message sent during random access</w:t>
        </w:r>
      </w:ins>
    </w:p>
    <w:p w14:paraId="225E4170" w14:textId="6EE37DF8" w:rsidR="00C578BF" w:rsidRPr="00735B95" w:rsidRDefault="00C578BF" w:rsidP="00C578BF">
      <w:pPr>
        <w:pStyle w:val="EW"/>
        <w:rPr>
          <w:ins w:id="26" w:author="Ericsson (Robert)" w:date="2025-06-13T17:50:00Z" w16du:dateUtc="2025-06-13T15:50:00Z"/>
        </w:rPr>
      </w:pPr>
      <w:ins w:id="27" w:author="Ericsson (Robert)" w:date="2025-06-13T17:50:00Z" w16du:dateUtc="2025-06-13T15:50:00Z">
        <w:r>
          <w:rPr>
            <w:lang w:eastAsia="ko-KR"/>
          </w:rPr>
          <w:t>Msg</w:t>
        </w:r>
        <w:r>
          <w:rPr>
            <w:lang w:eastAsia="ko-KR"/>
          </w:rPr>
          <w:t>4</w:t>
        </w:r>
        <w:r w:rsidRPr="00735B95">
          <w:rPr>
            <w:lang w:eastAsia="ko-KR"/>
          </w:rPr>
          <w:tab/>
        </w:r>
        <w:r>
          <w:rPr>
            <w:lang w:eastAsia="ko-KR"/>
          </w:rPr>
          <w:t xml:space="preserve">The </w:t>
        </w:r>
        <w:r>
          <w:rPr>
            <w:lang w:eastAsia="ko-KR"/>
          </w:rPr>
          <w:t xml:space="preserve">fourth </w:t>
        </w:r>
        <w:r>
          <w:rPr>
            <w:lang w:eastAsia="ko-KR"/>
          </w:rPr>
          <w:t>message sent during random access</w:t>
        </w:r>
      </w:ins>
    </w:p>
    <w:p w14:paraId="0EF9766A" w14:textId="77777777" w:rsidR="00C578BF" w:rsidRPr="00735B95" w:rsidRDefault="00C578BF" w:rsidP="00C578BF">
      <w:pPr>
        <w:pStyle w:val="EW"/>
      </w:pPr>
      <w:r w:rsidRPr="00735B95">
        <w:t>MSI</w:t>
      </w:r>
      <w:r w:rsidRPr="00735B95">
        <w:tab/>
        <w:t>MCH Scheduling Information</w:t>
      </w:r>
    </w:p>
    <w:p w14:paraId="1340849F" w14:textId="77777777" w:rsidR="00C578BF" w:rsidRPr="00735B95" w:rsidRDefault="00C578BF" w:rsidP="00C578BF">
      <w:pPr>
        <w:pStyle w:val="EW"/>
      </w:pPr>
      <w:r w:rsidRPr="00735B95">
        <w:t>MSP</w:t>
      </w:r>
      <w:r w:rsidRPr="00735B95">
        <w:tab/>
        <w:t>MCH Scheduling Period</w:t>
      </w:r>
    </w:p>
    <w:p w14:paraId="2D2C7F83" w14:textId="77777777" w:rsidR="00C578BF" w:rsidRPr="00735B95" w:rsidRDefault="00C578BF" w:rsidP="00C578BF">
      <w:pPr>
        <w:pStyle w:val="EW"/>
      </w:pPr>
      <w:r w:rsidRPr="00735B95">
        <w:t>MT-EDT</w:t>
      </w:r>
      <w:r w:rsidRPr="00735B95">
        <w:tab/>
        <w:t>Mobile Terminated Early Data Transmission</w:t>
      </w:r>
    </w:p>
    <w:p w14:paraId="1F247D76" w14:textId="77777777" w:rsidR="00C578BF" w:rsidRPr="00735B95" w:rsidRDefault="00C578BF" w:rsidP="00C578BF">
      <w:pPr>
        <w:pStyle w:val="EW"/>
      </w:pPr>
      <w:r w:rsidRPr="00735B95">
        <w:t>MTC</w:t>
      </w:r>
      <w:r w:rsidRPr="00735B95">
        <w:tab/>
        <w:t>Machine-Type Communications</w:t>
      </w:r>
    </w:p>
    <w:p w14:paraId="55EDEC89" w14:textId="77777777" w:rsidR="00C578BF" w:rsidRPr="00735B95" w:rsidRDefault="00C578BF" w:rsidP="00C578BF">
      <w:pPr>
        <w:pStyle w:val="EW"/>
      </w:pPr>
      <w:r w:rsidRPr="00735B95">
        <w:t>MTCH</w:t>
      </w:r>
      <w:r w:rsidRPr="00735B95">
        <w:tab/>
        <w:t>Multicast Traffic Channel</w:t>
      </w:r>
    </w:p>
    <w:p w14:paraId="2398275A" w14:textId="77777777" w:rsidR="00C578BF" w:rsidRPr="00735B95" w:rsidRDefault="00C578BF" w:rsidP="00C578BF">
      <w:pPr>
        <w:pStyle w:val="EW"/>
      </w:pPr>
      <w:r w:rsidRPr="00735B95">
        <w:t>MTSI</w:t>
      </w:r>
      <w:r w:rsidRPr="00735B95">
        <w:tab/>
        <w:t>Multimedia Telephony Service for IMS</w:t>
      </w:r>
    </w:p>
    <w:p w14:paraId="1F2A6A89" w14:textId="77777777" w:rsidR="00C578BF" w:rsidRPr="00735B95" w:rsidRDefault="00C578BF" w:rsidP="00C578BF">
      <w:pPr>
        <w:pStyle w:val="EW"/>
      </w:pPr>
      <w:r w:rsidRPr="00735B95">
        <w:t>MUSIM</w:t>
      </w:r>
      <w:r w:rsidRPr="00735B95">
        <w:tab/>
        <w:t>Multi-Universal Subscriber Identity Module</w:t>
      </w:r>
    </w:p>
    <w:p w14:paraId="3945BE25" w14:textId="77777777" w:rsidR="00C578BF" w:rsidRPr="00735B95" w:rsidRDefault="00C578BF" w:rsidP="00C578BF">
      <w:pPr>
        <w:pStyle w:val="EW"/>
      </w:pPr>
      <w:r w:rsidRPr="00735B95">
        <w:t>N2</w:t>
      </w:r>
      <w:r w:rsidRPr="00735B95">
        <w:tab/>
        <w:t>Reference point between the NG-RAN and the AMF</w:t>
      </w:r>
    </w:p>
    <w:p w14:paraId="439C6A02" w14:textId="77777777" w:rsidR="00C578BF" w:rsidRPr="00735B95" w:rsidRDefault="00C578BF" w:rsidP="00C578BF">
      <w:pPr>
        <w:pStyle w:val="EW"/>
      </w:pPr>
      <w:r w:rsidRPr="00735B95">
        <w:t>NACK</w:t>
      </w:r>
      <w:r w:rsidRPr="00735B95">
        <w:tab/>
        <w:t>Negative Acknowledgement</w:t>
      </w:r>
    </w:p>
    <w:p w14:paraId="629B9D06" w14:textId="77777777" w:rsidR="00C578BF" w:rsidRPr="00735B95" w:rsidRDefault="00C578BF" w:rsidP="00C578BF">
      <w:pPr>
        <w:pStyle w:val="EW"/>
      </w:pPr>
      <w:r w:rsidRPr="00735B95">
        <w:t>NAS</w:t>
      </w:r>
      <w:r w:rsidRPr="00735B95">
        <w:tab/>
        <w:t>Non-Access Stratum</w:t>
      </w:r>
    </w:p>
    <w:p w14:paraId="06E3E845" w14:textId="77777777" w:rsidR="00C578BF" w:rsidRPr="00735B95" w:rsidRDefault="00C578BF" w:rsidP="00C578BF">
      <w:pPr>
        <w:pStyle w:val="EW"/>
      </w:pPr>
      <w:r w:rsidRPr="00735B95">
        <w:t>NB-IoT</w:t>
      </w:r>
      <w:r w:rsidRPr="00735B95">
        <w:tab/>
        <w:t>Narrow Band Internet of Things</w:t>
      </w:r>
    </w:p>
    <w:p w14:paraId="7052408F" w14:textId="77777777" w:rsidR="00C578BF" w:rsidRPr="00735B95" w:rsidRDefault="00C578BF" w:rsidP="00C578BF">
      <w:pPr>
        <w:pStyle w:val="EW"/>
      </w:pPr>
      <w:r w:rsidRPr="00735B95">
        <w:t>NCC</w:t>
      </w:r>
      <w:r w:rsidRPr="00735B95">
        <w:tab/>
        <w:t>Next Hop Chaining Counter</w:t>
      </w:r>
    </w:p>
    <w:p w14:paraId="1E838F35" w14:textId="77777777" w:rsidR="00C578BF" w:rsidRPr="00735B95" w:rsidRDefault="00C578BF" w:rsidP="00C578BF">
      <w:pPr>
        <w:pStyle w:val="EW"/>
      </w:pPr>
      <w:r w:rsidRPr="00735B95">
        <w:t>NCGI</w:t>
      </w:r>
      <w:r w:rsidRPr="00735B95">
        <w:tab/>
        <w:t>NR Cell Global Identifier</w:t>
      </w:r>
    </w:p>
    <w:p w14:paraId="3819B567" w14:textId="77777777" w:rsidR="00C578BF" w:rsidRPr="00735B95" w:rsidRDefault="00C578BF" w:rsidP="00C578BF">
      <w:pPr>
        <w:pStyle w:val="EW"/>
      </w:pPr>
      <w:r w:rsidRPr="00735B95">
        <w:t>NCR</w:t>
      </w:r>
      <w:r w:rsidRPr="00735B95">
        <w:tab/>
        <w:t>Neighbour Cell Relation</w:t>
      </w:r>
    </w:p>
    <w:p w14:paraId="4D50FF64" w14:textId="77777777" w:rsidR="00C578BF" w:rsidRPr="00735B95" w:rsidRDefault="00C578BF" w:rsidP="00C578BF">
      <w:pPr>
        <w:pStyle w:val="EW"/>
      </w:pPr>
      <w:r w:rsidRPr="00735B95">
        <w:t>NG-RAN</w:t>
      </w:r>
      <w:r w:rsidRPr="00735B95">
        <w:tab/>
        <w:t>NG Radio Access Network</w:t>
      </w:r>
    </w:p>
    <w:p w14:paraId="37628A67" w14:textId="77777777" w:rsidR="00C578BF" w:rsidRPr="00735B95" w:rsidRDefault="00C578BF" w:rsidP="00C578BF">
      <w:pPr>
        <w:pStyle w:val="EW"/>
      </w:pPr>
      <w:r w:rsidRPr="00735B95">
        <w:t>NGSO</w:t>
      </w:r>
      <w:r w:rsidRPr="00735B95">
        <w:tab/>
        <w:t>Non-Geosynchronous Orbit</w:t>
      </w:r>
    </w:p>
    <w:p w14:paraId="5A645A8C" w14:textId="77777777" w:rsidR="00C578BF" w:rsidRPr="00735B95" w:rsidRDefault="00C578BF" w:rsidP="00C578BF">
      <w:pPr>
        <w:pStyle w:val="EW"/>
      </w:pPr>
      <w:r w:rsidRPr="00735B95">
        <w:t>NH</w:t>
      </w:r>
      <w:r w:rsidRPr="00735B95">
        <w:tab/>
        <w:t>Next Hop key</w:t>
      </w:r>
    </w:p>
    <w:p w14:paraId="56F2917D" w14:textId="77777777" w:rsidR="00C578BF" w:rsidRPr="00735B95" w:rsidRDefault="00C578BF" w:rsidP="00C578BF">
      <w:pPr>
        <w:pStyle w:val="EW"/>
      </w:pPr>
      <w:r w:rsidRPr="00735B95">
        <w:t>NNSF</w:t>
      </w:r>
      <w:r w:rsidRPr="00735B95">
        <w:tab/>
        <w:t>NAS Node Selection Function</w:t>
      </w:r>
    </w:p>
    <w:p w14:paraId="32C44014" w14:textId="77777777" w:rsidR="00C578BF" w:rsidRPr="00735B95" w:rsidRDefault="00C578BF" w:rsidP="00C578BF">
      <w:pPr>
        <w:pStyle w:val="EW"/>
        <w:rPr>
          <w:lang w:eastAsia="zh-CN"/>
        </w:rPr>
      </w:pPr>
      <w:r w:rsidRPr="00735B95">
        <w:rPr>
          <w:lang w:eastAsia="zh-CN"/>
        </w:rPr>
        <w:t>NPBCH</w:t>
      </w:r>
      <w:r w:rsidRPr="00735B95">
        <w:rPr>
          <w:lang w:eastAsia="zh-CN"/>
        </w:rPr>
        <w:tab/>
        <w:t>Narrowband Physical Broadcast channel</w:t>
      </w:r>
    </w:p>
    <w:p w14:paraId="2DDB06AC" w14:textId="77777777" w:rsidR="00C578BF" w:rsidRPr="00735B95" w:rsidRDefault="00C578BF" w:rsidP="00C578BF">
      <w:pPr>
        <w:pStyle w:val="EW"/>
        <w:rPr>
          <w:lang w:eastAsia="zh-CN"/>
        </w:rPr>
      </w:pPr>
      <w:r w:rsidRPr="00735B95">
        <w:rPr>
          <w:lang w:eastAsia="zh-CN"/>
        </w:rPr>
        <w:t>NPDCCH</w:t>
      </w:r>
      <w:r w:rsidRPr="00735B95">
        <w:rPr>
          <w:lang w:eastAsia="zh-CN"/>
        </w:rPr>
        <w:tab/>
        <w:t>Narrowband Physical Downlink Control channel</w:t>
      </w:r>
    </w:p>
    <w:p w14:paraId="469BD24B" w14:textId="77777777" w:rsidR="00C578BF" w:rsidRPr="00735B95" w:rsidRDefault="00C578BF" w:rsidP="00C578BF">
      <w:pPr>
        <w:pStyle w:val="EW"/>
        <w:rPr>
          <w:lang w:eastAsia="zh-CN"/>
        </w:rPr>
      </w:pPr>
      <w:r w:rsidRPr="00735B95">
        <w:rPr>
          <w:lang w:eastAsia="zh-CN"/>
        </w:rPr>
        <w:t>NPDSCH</w:t>
      </w:r>
      <w:r w:rsidRPr="00735B95">
        <w:rPr>
          <w:lang w:eastAsia="zh-CN"/>
        </w:rPr>
        <w:tab/>
        <w:t>Narrowband Physical Downlink Shared channel</w:t>
      </w:r>
    </w:p>
    <w:p w14:paraId="62DF70F8" w14:textId="77777777" w:rsidR="00C578BF" w:rsidRPr="00735B95" w:rsidRDefault="00C578BF" w:rsidP="00C578BF">
      <w:pPr>
        <w:pStyle w:val="EW"/>
        <w:rPr>
          <w:lang w:eastAsia="zh-CN"/>
        </w:rPr>
      </w:pPr>
      <w:r w:rsidRPr="00735B95">
        <w:rPr>
          <w:lang w:eastAsia="zh-CN"/>
        </w:rPr>
        <w:t>NPRACH</w:t>
      </w:r>
      <w:r w:rsidRPr="00735B95">
        <w:rPr>
          <w:lang w:eastAsia="zh-CN"/>
        </w:rPr>
        <w:tab/>
        <w:t>Narrowband Physical Random Access channel</w:t>
      </w:r>
    </w:p>
    <w:p w14:paraId="30FDBF40" w14:textId="77777777" w:rsidR="00C578BF" w:rsidRPr="00735B95" w:rsidRDefault="00C578BF" w:rsidP="00C578BF">
      <w:pPr>
        <w:pStyle w:val="EW"/>
        <w:rPr>
          <w:lang w:eastAsia="zh-CN"/>
        </w:rPr>
      </w:pPr>
      <w:r w:rsidRPr="00735B95">
        <w:rPr>
          <w:lang w:eastAsia="zh-CN"/>
        </w:rPr>
        <w:t>NPUSCH</w:t>
      </w:r>
      <w:r w:rsidRPr="00735B95">
        <w:rPr>
          <w:lang w:eastAsia="zh-CN"/>
        </w:rPr>
        <w:tab/>
        <w:t>Narrowband Physical Uplink Shared channel</w:t>
      </w:r>
    </w:p>
    <w:p w14:paraId="119EB5F9" w14:textId="77777777" w:rsidR="00C578BF" w:rsidRPr="00735B95" w:rsidRDefault="00C578BF" w:rsidP="00C578BF">
      <w:pPr>
        <w:pStyle w:val="EW"/>
      </w:pPr>
      <w:r w:rsidRPr="00735B95">
        <w:t>NPRS</w:t>
      </w:r>
      <w:r w:rsidRPr="00735B95">
        <w:tab/>
        <w:t>Narrowband Positioning Reference Signal</w:t>
      </w:r>
    </w:p>
    <w:p w14:paraId="10B7BC05" w14:textId="77777777" w:rsidR="00C578BF" w:rsidRPr="00735B95" w:rsidRDefault="00C578BF" w:rsidP="00C578BF">
      <w:pPr>
        <w:pStyle w:val="EW"/>
      </w:pPr>
      <w:r w:rsidRPr="00735B95">
        <w:t>NPSS</w:t>
      </w:r>
      <w:r w:rsidRPr="00735B95">
        <w:tab/>
        <w:t>Narrowband Primary Synchronization Signal</w:t>
      </w:r>
    </w:p>
    <w:p w14:paraId="73B4C5E2" w14:textId="77777777" w:rsidR="00C578BF" w:rsidRPr="00735B95" w:rsidRDefault="00C578BF" w:rsidP="00C578BF">
      <w:pPr>
        <w:pStyle w:val="EW"/>
      </w:pPr>
      <w:r w:rsidRPr="00735B95">
        <w:t>NR</w:t>
      </w:r>
      <w:r w:rsidRPr="00735B95">
        <w:tab/>
        <w:t>NR Radio Access</w:t>
      </w:r>
    </w:p>
    <w:p w14:paraId="79186689" w14:textId="77777777" w:rsidR="00C578BF" w:rsidRPr="00735B95" w:rsidRDefault="00C578BF" w:rsidP="00C578BF">
      <w:pPr>
        <w:pStyle w:val="EW"/>
      </w:pPr>
      <w:r w:rsidRPr="00735B95">
        <w:t>NRT</w:t>
      </w:r>
      <w:r w:rsidRPr="00735B95">
        <w:tab/>
        <w:t>Neighbour Relation Table</w:t>
      </w:r>
    </w:p>
    <w:p w14:paraId="3822844A" w14:textId="77777777" w:rsidR="00C578BF" w:rsidRPr="00735B95" w:rsidRDefault="00C578BF" w:rsidP="00C578BF">
      <w:pPr>
        <w:pStyle w:val="EW"/>
      </w:pPr>
      <w:r w:rsidRPr="00735B95">
        <w:t>NSSS</w:t>
      </w:r>
      <w:r w:rsidRPr="00735B95">
        <w:tab/>
        <w:t>Narrowband Secondary Synchronization Signal</w:t>
      </w:r>
    </w:p>
    <w:p w14:paraId="1F39E1BA" w14:textId="77777777" w:rsidR="00C578BF" w:rsidRPr="00735B95" w:rsidRDefault="00C578BF" w:rsidP="00C578BF">
      <w:pPr>
        <w:pStyle w:val="EW"/>
      </w:pPr>
      <w:r w:rsidRPr="00735B95">
        <w:t>NTN</w:t>
      </w:r>
      <w:r w:rsidRPr="00735B95">
        <w:tab/>
        <w:t>Non-Terrestrial Network</w:t>
      </w:r>
    </w:p>
    <w:p w14:paraId="0A95640E" w14:textId="77777777" w:rsidR="00C578BF" w:rsidRPr="00735B95" w:rsidRDefault="00C578BF" w:rsidP="00C578BF">
      <w:pPr>
        <w:pStyle w:val="EW"/>
      </w:pPr>
      <w:r w:rsidRPr="00735B95">
        <w:t>OFDM</w:t>
      </w:r>
      <w:r w:rsidRPr="00735B95">
        <w:tab/>
        <w:t>Orthogonal Frequency Division Multiplexing</w:t>
      </w:r>
    </w:p>
    <w:p w14:paraId="202C2B81" w14:textId="77777777" w:rsidR="00C578BF" w:rsidRPr="00735B95" w:rsidRDefault="00C578BF" w:rsidP="00C578BF">
      <w:pPr>
        <w:pStyle w:val="EW"/>
      </w:pPr>
      <w:r w:rsidRPr="00735B95">
        <w:t>OFDMA</w:t>
      </w:r>
      <w:r w:rsidRPr="00735B95">
        <w:tab/>
        <w:t>Orthogonal Frequency Division Multiple Access</w:t>
      </w:r>
    </w:p>
    <w:p w14:paraId="598DB31A" w14:textId="77777777" w:rsidR="00C578BF" w:rsidRPr="00735B95" w:rsidRDefault="00C578BF" w:rsidP="00C578BF">
      <w:pPr>
        <w:pStyle w:val="EW"/>
      </w:pPr>
      <w:r w:rsidRPr="00735B95">
        <w:t>OPI</w:t>
      </w:r>
      <w:r w:rsidRPr="00735B95">
        <w:tab/>
        <w:t>Offload Preference Indicator</w:t>
      </w:r>
    </w:p>
    <w:p w14:paraId="2C1CD1FA" w14:textId="77777777" w:rsidR="00C578BF" w:rsidRPr="00735B95" w:rsidRDefault="00C578BF" w:rsidP="00C578BF">
      <w:pPr>
        <w:pStyle w:val="EW"/>
      </w:pPr>
      <w:r w:rsidRPr="00735B95">
        <w:lastRenderedPageBreak/>
        <w:t>OTDOA</w:t>
      </w:r>
      <w:r w:rsidRPr="00735B95">
        <w:tab/>
        <w:t>Observed Time Difference Of Arrival (positioning method)</w:t>
      </w:r>
    </w:p>
    <w:p w14:paraId="68B01C04" w14:textId="77777777" w:rsidR="00C578BF" w:rsidRPr="00735B95" w:rsidRDefault="00C578BF" w:rsidP="00C578BF">
      <w:pPr>
        <w:pStyle w:val="EW"/>
      </w:pPr>
      <w:r w:rsidRPr="00735B95">
        <w:t>P-GW</w:t>
      </w:r>
      <w:r w:rsidRPr="00735B95">
        <w:tab/>
        <w:t>PDN Gateway</w:t>
      </w:r>
    </w:p>
    <w:p w14:paraId="472FA822" w14:textId="77777777" w:rsidR="00C578BF" w:rsidRPr="00735B95" w:rsidRDefault="00C578BF" w:rsidP="00C578BF">
      <w:pPr>
        <w:pStyle w:val="EW"/>
      </w:pPr>
      <w:r w:rsidRPr="00735B95">
        <w:t>P-RNTI</w:t>
      </w:r>
      <w:r w:rsidRPr="00735B95">
        <w:tab/>
        <w:t>Paging RNTI</w:t>
      </w:r>
    </w:p>
    <w:p w14:paraId="0A5202A9" w14:textId="77777777" w:rsidR="00C578BF" w:rsidRPr="00735B95" w:rsidRDefault="00C578BF" w:rsidP="00C578BF">
      <w:pPr>
        <w:pStyle w:val="EW"/>
      </w:pPr>
      <w:r w:rsidRPr="00735B95">
        <w:t>PA</w:t>
      </w:r>
      <w:r w:rsidRPr="00735B95">
        <w:tab/>
        <w:t>Power Amplifier</w:t>
      </w:r>
    </w:p>
    <w:p w14:paraId="073CCCDD" w14:textId="77777777" w:rsidR="00C578BF" w:rsidRPr="00735B95" w:rsidRDefault="00C578BF" w:rsidP="00C578BF">
      <w:pPr>
        <w:pStyle w:val="EW"/>
      </w:pPr>
      <w:r w:rsidRPr="00735B95">
        <w:t>PAPR</w:t>
      </w:r>
      <w:r w:rsidRPr="00735B95">
        <w:tab/>
        <w:t>Peak-to-Average Power Ratio</w:t>
      </w:r>
    </w:p>
    <w:p w14:paraId="428BE7FE" w14:textId="77777777" w:rsidR="00C578BF" w:rsidRPr="00735B95" w:rsidRDefault="00C578BF" w:rsidP="00C578BF">
      <w:pPr>
        <w:pStyle w:val="EW"/>
      </w:pPr>
      <w:r w:rsidRPr="00735B95">
        <w:t>PBCH</w:t>
      </w:r>
      <w:r w:rsidRPr="00735B95">
        <w:tab/>
        <w:t>Physical Broadcast CHannel</w:t>
      </w:r>
    </w:p>
    <w:p w14:paraId="0C4FCD79" w14:textId="77777777" w:rsidR="00C578BF" w:rsidRPr="00735B95" w:rsidRDefault="00C578BF" w:rsidP="00C578BF">
      <w:pPr>
        <w:pStyle w:val="EW"/>
      </w:pPr>
      <w:r w:rsidRPr="00735B95">
        <w:t>PBR</w:t>
      </w:r>
      <w:r w:rsidRPr="00735B95">
        <w:tab/>
        <w:t>Prioritised Bit Rate</w:t>
      </w:r>
    </w:p>
    <w:p w14:paraId="6C8A5865" w14:textId="77777777" w:rsidR="00C578BF" w:rsidRPr="00735B95" w:rsidRDefault="00C578BF" w:rsidP="00C578BF">
      <w:pPr>
        <w:pStyle w:val="EW"/>
      </w:pPr>
      <w:r w:rsidRPr="00735B95">
        <w:t>PCC</w:t>
      </w:r>
      <w:r w:rsidRPr="00735B95">
        <w:tab/>
        <w:t>Primary Component Carrier</w:t>
      </w:r>
    </w:p>
    <w:p w14:paraId="126E18CD" w14:textId="77777777" w:rsidR="00C578BF" w:rsidRPr="00735B95" w:rsidRDefault="00C578BF" w:rsidP="00C578BF">
      <w:pPr>
        <w:pStyle w:val="EW"/>
      </w:pPr>
      <w:r w:rsidRPr="00735B95">
        <w:t>PCCH</w:t>
      </w:r>
      <w:r w:rsidRPr="00735B95">
        <w:tab/>
        <w:t>Paging Control Channel</w:t>
      </w:r>
    </w:p>
    <w:p w14:paraId="24BA1890" w14:textId="77777777" w:rsidR="00C578BF" w:rsidRPr="00735B95" w:rsidRDefault="00C578BF" w:rsidP="00C578BF">
      <w:pPr>
        <w:pStyle w:val="EW"/>
      </w:pPr>
      <w:r w:rsidRPr="00735B95">
        <w:t>PCell</w:t>
      </w:r>
      <w:r w:rsidRPr="00735B95">
        <w:tab/>
        <w:t>Primary Cell</w:t>
      </w:r>
    </w:p>
    <w:p w14:paraId="124D069C" w14:textId="77777777" w:rsidR="00C578BF" w:rsidRPr="00735B95" w:rsidRDefault="00C578BF" w:rsidP="00C578BF">
      <w:pPr>
        <w:pStyle w:val="EW"/>
      </w:pPr>
      <w:r w:rsidRPr="00735B95">
        <w:t>PCFICH</w:t>
      </w:r>
      <w:r w:rsidRPr="00735B95">
        <w:tab/>
        <w:t>Physical Control Format Indicator CHannel</w:t>
      </w:r>
    </w:p>
    <w:p w14:paraId="30034E4A" w14:textId="77777777" w:rsidR="00C578BF" w:rsidRPr="00735B95" w:rsidRDefault="00C578BF" w:rsidP="00C578BF">
      <w:pPr>
        <w:pStyle w:val="EW"/>
      </w:pPr>
      <w:r w:rsidRPr="00735B95">
        <w:t>PCH</w:t>
      </w:r>
      <w:r w:rsidRPr="00735B95">
        <w:tab/>
        <w:t>Paging Channel</w:t>
      </w:r>
    </w:p>
    <w:p w14:paraId="09DF2888" w14:textId="77777777" w:rsidR="00C578BF" w:rsidRPr="00735B95" w:rsidRDefault="00C578BF" w:rsidP="00C578BF">
      <w:pPr>
        <w:pStyle w:val="EW"/>
      </w:pPr>
      <w:r w:rsidRPr="00735B95">
        <w:t>PCI</w:t>
      </w:r>
      <w:r w:rsidRPr="00735B95">
        <w:tab/>
        <w:t>Physical Cell Identifier</w:t>
      </w:r>
    </w:p>
    <w:p w14:paraId="51228CFF" w14:textId="77777777" w:rsidR="00C578BF" w:rsidRPr="00735B95" w:rsidRDefault="00C578BF" w:rsidP="00C578BF">
      <w:pPr>
        <w:pStyle w:val="EW"/>
      </w:pPr>
      <w:r w:rsidRPr="00735B95">
        <w:t>PDCCH</w:t>
      </w:r>
      <w:r w:rsidRPr="00735B95">
        <w:tab/>
        <w:t>Physical Downlink Control CHannel</w:t>
      </w:r>
    </w:p>
    <w:p w14:paraId="3587F731" w14:textId="77777777" w:rsidR="00C578BF" w:rsidRPr="00735B95" w:rsidRDefault="00C578BF" w:rsidP="00C578BF">
      <w:pPr>
        <w:pStyle w:val="EW"/>
      </w:pPr>
      <w:r w:rsidRPr="00735B95">
        <w:t>PDCP</w:t>
      </w:r>
      <w:r w:rsidRPr="00735B95">
        <w:tab/>
        <w:t>Packet Data Convergence Protocol</w:t>
      </w:r>
    </w:p>
    <w:p w14:paraId="3C22E380" w14:textId="77777777" w:rsidR="00C578BF" w:rsidRPr="00735B95" w:rsidRDefault="00C578BF" w:rsidP="00C578BF">
      <w:pPr>
        <w:pStyle w:val="EW"/>
      </w:pPr>
      <w:r w:rsidRPr="00735B95">
        <w:t>PDN</w:t>
      </w:r>
      <w:r w:rsidRPr="00735B95">
        <w:tab/>
        <w:t>Packet Data Network</w:t>
      </w:r>
    </w:p>
    <w:p w14:paraId="217E7108" w14:textId="77777777" w:rsidR="00C578BF" w:rsidRPr="00735B95" w:rsidRDefault="00C578BF" w:rsidP="00C578BF">
      <w:pPr>
        <w:pStyle w:val="EW"/>
      </w:pPr>
      <w:r w:rsidRPr="00735B95">
        <w:t>PDSCH</w:t>
      </w:r>
      <w:r w:rsidRPr="00735B95">
        <w:tab/>
        <w:t>Physical Downlink Shared CHannel</w:t>
      </w:r>
    </w:p>
    <w:p w14:paraId="0AC2F6FB" w14:textId="77777777" w:rsidR="00C578BF" w:rsidRPr="00735B95" w:rsidRDefault="00C578BF" w:rsidP="00C578BF">
      <w:pPr>
        <w:pStyle w:val="EW"/>
      </w:pPr>
      <w:r w:rsidRPr="00735B95">
        <w:t>PDU</w:t>
      </w:r>
      <w:r w:rsidRPr="00735B95">
        <w:tab/>
        <w:t>Protocol Data Unit</w:t>
      </w:r>
    </w:p>
    <w:p w14:paraId="7489C210" w14:textId="77777777" w:rsidR="00C578BF" w:rsidRPr="00735B95" w:rsidRDefault="00C578BF" w:rsidP="00C578BF">
      <w:pPr>
        <w:pStyle w:val="EW"/>
      </w:pPr>
      <w:r w:rsidRPr="00735B95">
        <w:t>PHICH</w:t>
      </w:r>
      <w:r w:rsidRPr="00735B95">
        <w:tab/>
        <w:t>Physical Hybrid ARQ Indicator CHannel</w:t>
      </w:r>
    </w:p>
    <w:p w14:paraId="63E6D992" w14:textId="77777777" w:rsidR="00C578BF" w:rsidRPr="00735B95" w:rsidRDefault="00C578BF" w:rsidP="00C578BF">
      <w:pPr>
        <w:pStyle w:val="EW"/>
      </w:pPr>
      <w:r w:rsidRPr="00735B95">
        <w:t>PHY</w:t>
      </w:r>
      <w:r w:rsidRPr="00735B95">
        <w:tab/>
        <w:t>Physical layer</w:t>
      </w:r>
    </w:p>
    <w:p w14:paraId="2A359653" w14:textId="77777777" w:rsidR="00C578BF" w:rsidRPr="00735B95" w:rsidRDefault="00C578BF" w:rsidP="00C578BF">
      <w:pPr>
        <w:pStyle w:val="EW"/>
      </w:pPr>
      <w:r w:rsidRPr="00735B95">
        <w:t>PLMN</w:t>
      </w:r>
      <w:r w:rsidRPr="00735B95">
        <w:tab/>
        <w:t>Public Land Mobile Network</w:t>
      </w:r>
    </w:p>
    <w:p w14:paraId="64D4B149" w14:textId="77777777" w:rsidR="00C578BF" w:rsidRPr="00735B95" w:rsidRDefault="00C578BF" w:rsidP="00C578BF">
      <w:pPr>
        <w:pStyle w:val="EW"/>
      </w:pPr>
      <w:r w:rsidRPr="00735B95">
        <w:t>PMCH</w:t>
      </w:r>
      <w:r w:rsidRPr="00735B95">
        <w:tab/>
        <w:t>Physical Multicast CHannel</w:t>
      </w:r>
    </w:p>
    <w:p w14:paraId="4EA23421" w14:textId="77777777" w:rsidR="00C578BF" w:rsidRPr="00735B95" w:rsidRDefault="00C578BF" w:rsidP="00C578BF">
      <w:pPr>
        <w:pStyle w:val="EW"/>
      </w:pPr>
      <w:r w:rsidRPr="00735B95">
        <w:t>PMK</w:t>
      </w:r>
      <w:r w:rsidRPr="00735B95">
        <w:tab/>
        <w:t>Pairwise Master Key</w:t>
      </w:r>
    </w:p>
    <w:p w14:paraId="3FB6C46F" w14:textId="77777777" w:rsidR="00C578BF" w:rsidRPr="00735B95" w:rsidRDefault="00C578BF" w:rsidP="00C578BF">
      <w:pPr>
        <w:pStyle w:val="EW"/>
      </w:pPr>
      <w:r w:rsidRPr="00735B95">
        <w:t>PPPP</w:t>
      </w:r>
      <w:r w:rsidRPr="00735B95">
        <w:tab/>
        <w:t>ProSe Per-Packet Priority</w:t>
      </w:r>
    </w:p>
    <w:p w14:paraId="619AA61F" w14:textId="77777777" w:rsidR="00C578BF" w:rsidRPr="00735B95" w:rsidRDefault="00C578BF" w:rsidP="00C578BF">
      <w:pPr>
        <w:pStyle w:val="EW"/>
      </w:pPr>
      <w:r w:rsidRPr="00735B95">
        <w:t>PPPR</w:t>
      </w:r>
      <w:r w:rsidRPr="00735B95">
        <w:tab/>
        <w:t>ProSe Per-Packet Reliability</w:t>
      </w:r>
    </w:p>
    <w:p w14:paraId="04E3DE43" w14:textId="77777777" w:rsidR="00C578BF" w:rsidRPr="00735B95" w:rsidRDefault="00C578BF" w:rsidP="00C578BF">
      <w:pPr>
        <w:pStyle w:val="EW"/>
      </w:pPr>
      <w:r w:rsidRPr="00735B95">
        <w:t>PRACH</w:t>
      </w:r>
      <w:r w:rsidRPr="00735B95">
        <w:tab/>
        <w:t>Physical Random Access CHannel</w:t>
      </w:r>
    </w:p>
    <w:p w14:paraId="34D27281" w14:textId="77777777" w:rsidR="00C578BF" w:rsidRPr="00735B95" w:rsidRDefault="00C578BF" w:rsidP="00C578BF">
      <w:pPr>
        <w:pStyle w:val="EW"/>
      </w:pPr>
      <w:r w:rsidRPr="00735B95">
        <w:t>PRB</w:t>
      </w:r>
      <w:r w:rsidRPr="00735B95">
        <w:tab/>
        <w:t>Physical Resource Block</w:t>
      </w:r>
    </w:p>
    <w:p w14:paraId="087F8141" w14:textId="77777777" w:rsidR="00C578BF" w:rsidRPr="00735B95" w:rsidRDefault="00C578BF" w:rsidP="00C578BF">
      <w:pPr>
        <w:pStyle w:val="EW"/>
      </w:pPr>
      <w:r w:rsidRPr="00735B95">
        <w:t>ProSe</w:t>
      </w:r>
      <w:r w:rsidRPr="00735B95">
        <w:tab/>
        <w:t>Proximity based Services</w:t>
      </w:r>
    </w:p>
    <w:p w14:paraId="1E8E4B8B" w14:textId="77777777" w:rsidR="00C578BF" w:rsidRPr="00735B95" w:rsidRDefault="00C578BF" w:rsidP="00C578BF">
      <w:pPr>
        <w:pStyle w:val="EW"/>
      </w:pPr>
      <w:r w:rsidRPr="00735B95">
        <w:t>PSBCH</w:t>
      </w:r>
      <w:r w:rsidRPr="00735B95">
        <w:tab/>
        <w:t>Physical Sidelink Broadcast CHannel</w:t>
      </w:r>
    </w:p>
    <w:p w14:paraId="53F4DE6C" w14:textId="77777777" w:rsidR="00C578BF" w:rsidRPr="00735B95" w:rsidRDefault="00C578BF" w:rsidP="00C578BF">
      <w:pPr>
        <w:pStyle w:val="EW"/>
      </w:pPr>
      <w:r w:rsidRPr="00735B95">
        <w:t>PSC</w:t>
      </w:r>
      <w:r w:rsidRPr="00735B95">
        <w:tab/>
        <w:t>Packet Scheduling</w:t>
      </w:r>
    </w:p>
    <w:p w14:paraId="7405C7A6" w14:textId="77777777" w:rsidR="00C578BF" w:rsidRPr="00735B95" w:rsidRDefault="00C578BF" w:rsidP="00C578BF">
      <w:pPr>
        <w:pStyle w:val="EW"/>
      </w:pPr>
      <w:r w:rsidRPr="00735B95">
        <w:t>PSCCH</w:t>
      </w:r>
      <w:r w:rsidRPr="00735B95">
        <w:tab/>
        <w:t>Physical Sidelink Control CHannel</w:t>
      </w:r>
    </w:p>
    <w:p w14:paraId="1CC91328" w14:textId="77777777" w:rsidR="00C578BF" w:rsidRPr="00735B95" w:rsidRDefault="00C578BF" w:rsidP="00C578BF">
      <w:pPr>
        <w:pStyle w:val="EW"/>
      </w:pPr>
      <w:r w:rsidRPr="00735B95">
        <w:t>PSCell</w:t>
      </w:r>
      <w:r w:rsidRPr="00735B95">
        <w:tab/>
        <w:t>Primary SCell</w:t>
      </w:r>
    </w:p>
    <w:p w14:paraId="68F0B614" w14:textId="77777777" w:rsidR="00C578BF" w:rsidRPr="00735B95" w:rsidRDefault="00C578BF" w:rsidP="00C578BF">
      <w:pPr>
        <w:pStyle w:val="EW"/>
      </w:pPr>
      <w:r w:rsidRPr="00735B95">
        <w:t>PSDCH</w:t>
      </w:r>
      <w:r w:rsidRPr="00735B95">
        <w:tab/>
        <w:t>Physical Sidelink Discovery CHannel</w:t>
      </w:r>
    </w:p>
    <w:p w14:paraId="75860138" w14:textId="77777777" w:rsidR="00C578BF" w:rsidRPr="00735B95" w:rsidRDefault="00C578BF" w:rsidP="00C578BF">
      <w:pPr>
        <w:pStyle w:val="EW"/>
      </w:pPr>
      <w:r w:rsidRPr="00735B95">
        <w:t>PSK</w:t>
      </w:r>
      <w:r w:rsidRPr="00735B95">
        <w:tab/>
        <w:t>Pre-Shared Key</w:t>
      </w:r>
    </w:p>
    <w:p w14:paraId="30E9A706" w14:textId="77777777" w:rsidR="00C578BF" w:rsidRPr="00735B95" w:rsidRDefault="00C578BF" w:rsidP="00C578BF">
      <w:pPr>
        <w:pStyle w:val="EW"/>
      </w:pPr>
      <w:r w:rsidRPr="00735B95">
        <w:t>PSM</w:t>
      </w:r>
      <w:r w:rsidRPr="00735B95">
        <w:tab/>
        <w:t>Power Saving Mode</w:t>
      </w:r>
    </w:p>
    <w:p w14:paraId="0EB95764" w14:textId="77777777" w:rsidR="00C578BF" w:rsidRPr="00735B95" w:rsidRDefault="00C578BF" w:rsidP="00C578BF">
      <w:pPr>
        <w:pStyle w:val="EW"/>
      </w:pPr>
      <w:r w:rsidRPr="00735B95">
        <w:t>PSSCH</w:t>
      </w:r>
      <w:r w:rsidRPr="00735B95">
        <w:tab/>
        <w:t>Physical Sidelink Shared CHannel</w:t>
      </w:r>
    </w:p>
    <w:p w14:paraId="775A525E" w14:textId="77777777" w:rsidR="00C578BF" w:rsidRPr="00735B95" w:rsidRDefault="00C578BF" w:rsidP="00C578BF">
      <w:pPr>
        <w:pStyle w:val="EW"/>
      </w:pPr>
      <w:r w:rsidRPr="00735B95">
        <w:t>pTAG</w:t>
      </w:r>
      <w:r w:rsidRPr="00735B95">
        <w:tab/>
        <w:t>Primary Timing Advance Group</w:t>
      </w:r>
    </w:p>
    <w:p w14:paraId="5F16E572" w14:textId="77777777" w:rsidR="00C578BF" w:rsidRPr="00735B95" w:rsidRDefault="00C578BF" w:rsidP="00C578BF">
      <w:pPr>
        <w:pStyle w:val="EW"/>
      </w:pPr>
      <w:r w:rsidRPr="00735B95">
        <w:t>PTW</w:t>
      </w:r>
      <w:r w:rsidRPr="00735B95">
        <w:tab/>
        <w:t>Paging Time Window</w:t>
      </w:r>
    </w:p>
    <w:p w14:paraId="0C6D25A7" w14:textId="77777777" w:rsidR="00C578BF" w:rsidRPr="00735B95" w:rsidRDefault="00C578BF" w:rsidP="00C578BF">
      <w:pPr>
        <w:pStyle w:val="EW"/>
      </w:pPr>
      <w:r w:rsidRPr="00735B95">
        <w:t>PUCCH</w:t>
      </w:r>
      <w:r w:rsidRPr="00735B95">
        <w:tab/>
        <w:t>Physical Uplink Control CHannel</w:t>
      </w:r>
    </w:p>
    <w:p w14:paraId="524A25F9" w14:textId="77777777" w:rsidR="00C578BF" w:rsidRPr="00735B95" w:rsidRDefault="00C578BF" w:rsidP="00C578BF">
      <w:pPr>
        <w:pStyle w:val="EW"/>
      </w:pPr>
      <w:r w:rsidRPr="00735B95">
        <w:t>PUR</w:t>
      </w:r>
      <w:r w:rsidRPr="00735B95">
        <w:tab/>
        <w:t>Preconfigured Uplink Resource</w:t>
      </w:r>
    </w:p>
    <w:p w14:paraId="019FA50A" w14:textId="77777777" w:rsidR="00C578BF" w:rsidRPr="00735B95" w:rsidRDefault="00C578BF" w:rsidP="00C578BF">
      <w:pPr>
        <w:pStyle w:val="EW"/>
      </w:pPr>
      <w:r w:rsidRPr="00735B95">
        <w:t>PUR-RNTI</w:t>
      </w:r>
      <w:r w:rsidRPr="00735B95">
        <w:tab/>
        <w:t>Preconfigured Uplink Resource RNTI</w:t>
      </w:r>
    </w:p>
    <w:p w14:paraId="648B3378" w14:textId="77777777" w:rsidR="00C578BF" w:rsidRPr="00735B95" w:rsidRDefault="00C578BF" w:rsidP="00C578BF">
      <w:pPr>
        <w:pStyle w:val="EW"/>
      </w:pPr>
      <w:r w:rsidRPr="00735B95">
        <w:t>PUSCH</w:t>
      </w:r>
      <w:r w:rsidRPr="00735B95">
        <w:tab/>
        <w:t>Physical Uplink Shared CHannel</w:t>
      </w:r>
    </w:p>
    <w:p w14:paraId="4B425D55" w14:textId="77777777" w:rsidR="00C578BF" w:rsidRPr="00735B95" w:rsidRDefault="00C578BF" w:rsidP="00C578BF">
      <w:pPr>
        <w:pStyle w:val="EW"/>
      </w:pPr>
      <w:r w:rsidRPr="00735B95">
        <w:t>PWS</w:t>
      </w:r>
      <w:r w:rsidRPr="00735B95">
        <w:tab/>
        <w:t>Public Warning System</w:t>
      </w:r>
    </w:p>
    <w:p w14:paraId="4C0369E8" w14:textId="77777777" w:rsidR="00C578BF" w:rsidRPr="00735B95" w:rsidRDefault="00C578BF" w:rsidP="00C578BF">
      <w:pPr>
        <w:pStyle w:val="EW"/>
      </w:pPr>
      <w:r w:rsidRPr="00735B95">
        <w:t>QAM</w:t>
      </w:r>
      <w:r w:rsidRPr="00735B95">
        <w:tab/>
        <w:t>Quadrature Amplitude Modulation</w:t>
      </w:r>
    </w:p>
    <w:p w14:paraId="3A02D5EE" w14:textId="77777777" w:rsidR="00C578BF" w:rsidRPr="00735B95" w:rsidRDefault="00C578BF" w:rsidP="00C578BF">
      <w:pPr>
        <w:pStyle w:val="EW"/>
      </w:pPr>
      <w:r w:rsidRPr="00735B95">
        <w:t>QCI</w:t>
      </w:r>
      <w:r w:rsidRPr="00735B95">
        <w:tab/>
        <w:t>QoS Class Identifier</w:t>
      </w:r>
    </w:p>
    <w:p w14:paraId="19D5CD7A" w14:textId="77777777" w:rsidR="00C578BF" w:rsidRPr="00735B95" w:rsidRDefault="00C578BF" w:rsidP="00C578BF">
      <w:pPr>
        <w:pStyle w:val="EW"/>
      </w:pPr>
      <w:r w:rsidRPr="00735B95">
        <w:t>QoE</w:t>
      </w:r>
      <w:r w:rsidRPr="00735B95">
        <w:tab/>
        <w:t>Quality of Experience</w:t>
      </w:r>
    </w:p>
    <w:p w14:paraId="3A3875C5" w14:textId="77777777" w:rsidR="00C578BF" w:rsidRPr="00735B95" w:rsidRDefault="00C578BF" w:rsidP="00C578BF">
      <w:pPr>
        <w:pStyle w:val="EW"/>
      </w:pPr>
      <w:r w:rsidRPr="00735B95">
        <w:t>QoS</w:t>
      </w:r>
      <w:r w:rsidRPr="00735B95">
        <w:tab/>
        <w:t>Quality of Service</w:t>
      </w:r>
    </w:p>
    <w:p w14:paraId="230AE61A" w14:textId="77777777" w:rsidR="00C578BF" w:rsidRPr="00735B95" w:rsidRDefault="00C578BF" w:rsidP="00C578BF">
      <w:pPr>
        <w:pStyle w:val="EW"/>
      </w:pPr>
      <w:r w:rsidRPr="00735B95">
        <w:t>R-PDCCH</w:t>
      </w:r>
      <w:r w:rsidRPr="00735B95">
        <w:tab/>
        <w:t>Relay Physical Downlink Control CHannel</w:t>
      </w:r>
    </w:p>
    <w:p w14:paraId="742A3D9F" w14:textId="77777777" w:rsidR="00C578BF" w:rsidRPr="00735B95" w:rsidRDefault="00C578BF" w:rsidP="00C578BF">
      <w:pPr>
        <w:pStyle w:val="EW"/>
      </w:pPr>
      <w:r w:rsidRPr="00735B95">
        <w:t>RA-RNTI</w:t>
      </w:r>
      <w:r w:rsidRPr="00735B95">
        <w:tab/>
        <w:t>Random Access RNTI</w:t>
      </w:r>
    </w:p>
    <w:p w14:paraId="138AF639" w14:textId="77777777" w:rsidR="00C578BF" w:rsidRPr="00735B95" w:rsidRDefault="00C578BF" w:rsidP="00C578BF">
      <w:pPr>
        <w:pStyle w:val="EW"/>
      </w:pPr>
      <w:r w:rsidRPr="00735B95">
        <w:t>RAC</w:t>
      </w:r>
      <w:r w:rsidRPr="00735B95">
        <w:tab/>
        <w:t>Radio Admission Control</w:t>
      </w:r>
    </w:p>
    <w:p w14:paraId="5514AD1E" w14:textId="77777777" w:rsidR="00C578BF" w:rsidRPr="00735B95" w:rsidRDefault="00C578BF" w:rsidP="00C578BF">
      <w:pPr>
        <w:pStyle w:val="EW"/>
      </w:pPr>
      <w:r w:rsidRPr="00735B95">
        <w:t>RACH</w:t>
      </w:r>
      <w:r w:rsidRPr="00735B95">
        <w:tab/>
        <w:t>Random Access Channel</w:t>
      </w:r>
    </w:p>
    <w:p w14:paraId="15422B85" w14:textId="77777777" w:rsidR="00C578BF" w:rsidRPr="00735B95" w:rsidRDefault="00C578BF" w:rsidP="00C578BF">
      <w:pPr>
        <w:pStyle w:val="EW"/>
      </w:pPr>
      <w:r w:rsidRPr="00735B95">
        <w:t>RANAC</w:t>
      </w:r>
      <w:r w:rsidRPr="00735B95">
        <w:tab/>
        <w:t>RAN-based Notification Area code</w:t>
      </w:r>
    </w:p>
    <w:p w14:paraId="268C5C11" w14:textId="77777777" w:rsidR="00C578BF" w:rsidRPr="00735B95" w:rsidRDefault="00C578BF" w:rsidP="00C578BF">
      <w:pPr>
        <w:pStyle w:val="EW"/>
      </w:pPr>
      <w:r w:rsidRPr="00735B95">
        <w:t>RAT</w:t>
      </w:r>
      <w:r w:rsidRPr="00735B95">
        <w:tab/>
        <w:t>Radio Access Technology</w:t>
      </w:r>
    </w:p>
    <w:p w14:paraId="71B4CE57" w14:textId="77777777" w:rsidR="00C578BF" w:rsidRPr="00735B95" w:rsidRDefault="00C578BF" w:rsidP="00C578BF">
      <w:pPr>
        <w:pStyle w:val="EW"/>
      </w:pPr>
      <w:r w:rsidRPr="00735B95">
        <w:t>RB</w:t>
      </w:r>
      <w:r w:rsidRPr="00735B95">
        <w:tab/>
        <w:t>Radio Bearer</w:t>
      </w:r>
    </w:p>
    <w:p w14:paraId="405CDB76" w14:textId="77777777" w:rsidR="00C578BF" w:rsidRPr="00735B95" w:rsidRDefault="00C578BF" w:rsidP="00C578BF">
      <w:pPr>
        <w:pStyle w:val="EW"/>
      </w:pPr>
      <w:r w:rsidRPr="00735B95">
        <w:t>RBC</w:t>
      </w:r>
      <w:r w:rsidRPr="00735B95">
        <w:tab/>
        <w:t>Radio Bearer Control</w:t>
      </w:r>
    </w:p>
    <w:p w14:paraId="455C2172" w14:textId="77777777" w:rsidR="00C578BF" w:rsidRPr="00735B95" w:rsidRDefault="00C578BF" w:rsidP="00C578BF">
      <w:pPr>
        <w:pStyle w:val="EW"/>
      </w:pPr>
      <w:r w:rsidRPr="00735B95">
        <w:t>RCLWI</w:t>
      </w:r>
      <w:r w:rsidRPr="00735B95">
        <w:tab/>
        <w:t>RAN Controlled LTE-WLAN Interworking</w:t>
      </w:r>
    </w:p>
    <w:p w14:paraId="7A7BFB9C" w14:textId="77777777" w:rsidR="00C578BF" w:rsidRPr="00735B95" w:rsidRDefault="00C578BF" w:rsidP="00C578BF">
      <w:pPr>
        <w:pStyle w:val="EW"/>
      </w:pPr>
      <w:r w:rsidRPr="00735B95">
        <w:t>RF</w:t>
      </w:r>
      <w:r w:rsidRPr="00735B95">
        <w:tab/>
        <w:t>Radio Frequency</w:t>
      </w:r>
    </w:p>
    <w:p w14:paraId="017090C7" w14:textId="77777777" w:rsidR="00C578BF" w:rsidRPr="00735B95" w:rsidRDefault="00C578BF" w:rsidP="00C578BF">
      <w:pPr>
        <w:pStyle w:val="EW"/>
      </w:pPr>
      <w:r w:rsidRPr="00735B95">
        <w:rPr>
          <w:lang w:eastAsia="zh-CN"/>
        </w:rPr>
        <w:t>RIBS</w:t>
      </w:r>
      <w:r w:rsidRPr="00735B95">
        <w:rPr>
          <w:lang w:eastAsia="zh-CN"/>
        </w:rPr>
        <w:tab/>
        <w:t>Radio-interface based synchronization</w:t>
      </w:r>
    </w:p>
    <w:p w14:paraId="566ED492" w14:textId="77777777" w:rsidR="00C578BF" w:rsidRPr="00735B95" w:rsidRDefault="00C578BF" w:rsidP="00C578BF">
      <w:pPr>
        <w:pStyle w:val="EW"/>
      </w:pPr>
      <w:r w:rsidRPr="00735B95">
        <w:t>RIM</w:t>
      </w:r>
      <w:r w:rsidRPr="00735B95">
        <w:tab/>
        <w:t>RAN Information Management</w:t>
      </w:r>
    </w:p>
    <w:p w14:paraId="74DDBA4E" w14:textId="77777777" w:rsidR="00C578BF" w:rsidRPr="00735B95" w:rsidRDefault="00C578BF" w:rsidP="00C578BF">
      <w:pPr>
        <w:pStyle w:val="EW"/>
      </w:pPr>
      <w:r w:rsidRPr="00735B95">
        <w:t>RLC</w:t>
      </w:r>
      <w:r w:rsidRPr="00735B95">
        <w:tab/>
        <w:t>Radio Link Control</w:t>
      </w:r>
    </w:p>
    <w:p w14:paraId="794142C3" w14:textId="77777777" w:rsidR="00C578BF" w:rsidRPr="00735B95" w:rsidRDefault="00C578BF" w:rsidP="00C578BF">
      <w:pPr>
        <w:pStyle w:val="EW"/>
      </w:pPr>
      <w:r w:rsidRPr="00735B95">
        <w:t>RLM</w:t>
      </w:r>
      <w:r w:rsidRPr="00735B95">
        <w:tab/>
        <w:t>Radio Link Monitoring</w:t>
      </w:r>
    </w:p>
    <w:p w14:paraId="57AB1991" w14:textId="77777777" w:rsidR="00C578BF" w:rsidRPr="00735B95" w:rsidRDefault="00C578BF" w:rsidP="00C578BF">
      <w:pPr>
        <w:pStyle w:val="EW"/>
      </w:pPr>
      <w:r w:rsidRPr="00735B95">
        <w:lastRenderedPageBreak/>
        <w:t>RMTC</w:t>
      </w:r>
      <w:r w:rsidRPr="00735B95">
        <w:tab/>
        <w:t>RSSI Measurement Timing Configuration</w:t>
      </w:r>
    </w:p>
    <w:p w14:paraId="5A00AAB6" w14:textId="77777777" w:rsidR="00C578BF" w:rsidRPr="00735B95" w:rsidRDefault="00C578BF" w:rsidP="00C578BF">
      <w:pPr>
        <w:pStyle w:val="EW"/>
      </w:pPr>
      <w:r w:rsidRPr="00735B95">
        <w:t>RN</w:t>
      </w:r>
      <w:r w:rsidRPr="00735B95">
        <w:tab/>
        <w:t>Relay Node</w:t>
      </w:r>
    </w:p>
    <w:p w14:paraId="66A1FC8E" w14:textId="77777777" w:rsidR="00C578BF" w:rsidRPr="00735B95" w:rsidRDefault="00C578BF" w:rsidP="00C578BF">
      <w:pPr>
        <w:pStyle w:val="EW"/>
      </w:pPr>
      <w:r w:rsidRPr="00735B95">
        <w:t>RNA</w:t>
      </w:r>
      <w:r w:rsidRPr="00735B95">
        <w:tab/>
        <w:t>RAN-based Notification Area</w:t>
      </w:r>
    </w:p>
    <w:p w14:paraId="6F62B7C3" w14:textId="77777777" w:rsidR="00C578BF" w:rsidRPr="00735B95" w:rsidRDefault="00C578BF" w:rsidP="00C578BF">
      <w:pPr>
        <w:pStyle w:val="EW"/>
      </w:pPr>
      <w:r w:rsidRPr="00735B95">
        <w:t>RNAU</w:t>
      </w:r>
      <w:r w:rsidRPr="00735B95">
        <w:tab/>
        <w:t>RAN-based Notification Area Update</w:t>
      </w:r>
    </w:p>
    <w:p w14:paraId="3930AE6C" w14:textId="77777777" w:rsidR="00C578BF" w:rsidRPr="00735B95" w:rsidRDefault="00C578BF" w:rsidP="00C578BF">
      <w:pPr>
        <w:pStyle w:val="EW"/>
      </w:pPr>
      <w:r w:rsidRPr="00735B95">
        <w:t>RNC</w:t>
      </w:r>
      <w:r w:rsidRPr="00735B95">
        <w:tab/>
        <w:t>Radio Network Controller</w:t>
      </w:r>
    </w:p>
    <w:p w14:paraId="1BA0455F" w14:textId="77777777" w:rsidR="00C578BF" w:rsidRPr="00735B95" w:rsidRDefault="00C578BF" w:rsidP="00C578BF">
      <w:pPr>
        <w:pStyle w:val="EW"/>
      </w:pPr>
      <w:r w:rsidRPr="00735B95">
        <w:t>RNL</w:t>
      </w:r>
      <w:r w:rsidRPr="00735B95">
        <w:tab/>
        <w:t>Radio Network Layer</w:t>
      </w:r>
    </w:p>
    <w:p w14:paraId="6E9202B5" w14:textId="77777777" w:rsidR="00C578BF" w:rsidRPr="00735B95" w:rsidRDefault="00C578BF" w:rsidP="00C578BF">
      <w:pPr>
        <w:pStyle w:val="EW"/>
      </w:pPr>
      <w:r w:rsidRPr="00735B95">
        <w:t>RNTI</w:t>
      </w:r>
      <w:r w:rsidRPr="00735B95">
        <w:tab/>
        <w:t>Radio Network Temporary Identifier</w:t>
      </w:r>
    </w:p>
    <w:p w14:paraId="727ED89B" w14:textId="77777777" w:rsidR="00C578BF" w:rsidRPr="00735B95" w:rsidRDefault="00C578BF" w:rsidP="00C578BF">
      <w:pPr>
        <w:pStyle w:val="EW"/>
      </w:pPr>
      <w:r w:rsidRPr="00735B95">
        <w:t>ROHC</w:t>
      </w:r>
      <w:r w:rsidRPr="00735B95">
        <w:tab/>
        <w:t>Robust Header Compression</w:t>
      </w:r>
    </w:p>
    <w:p w14:paraId="0748A015" w14:textId="77777777" w:rsidR="00C578BF" w:rsidRPr="00735B95" w:rsidRDefault="00C578BF" w:rsidP="00C578BF">
      <w:pPr>
        <w:pStyle w:val="EW"/>
      </w:pPr>
      <w:bookmarkStart w:id="28" w:name="_Hlk528833359"/>
      <w:r w:rsidRPr="00735B95">
        <w:t>ROM</w:t>
      </w:r>
      <w:r w:rsidRPr="00735B95">
        <w:tab/>
        <w:t>Receive Only Mode</w:t>
      </w:r>
    </w:p>
    <w:bookmarkEnd w:id="28"/>
    <w:p w14:paraId="0831FD28" w14:textId="77777777" w:rsidR="00C578BF" w:rsidRPr="00735B95" w:rsidRDefault="00C578BF" w:rsidP="00C578BF">
      <w:pPr>
        <w:pStyle w:val="EW"/>
      </w:pPr>
      <w:r w:rsidRPr="00735B95">
        <w:t>RRC</w:t>
      </w:r>
      <w:r w:rsidRPr="00735B95">
        <w:tab/>
        <w:t>Radio Resource Control</w:t>
      </w:r>
    </w:p>
    <w:p w14:paraId="00C98B80" w14:textId="77777777" w:rsidR="00C578BF" w:rsidRPr="00735B95" w:rsidRDefault="00C578BF" w:rsidP="00C578BF">
      <w:pPr>
        <w:pStyle w:val="EW"/>
      </w:pPr>
      <w:r w:rsidRPr="00735B95">
        <w:t>RRM</w:t>
      </w:r>
      <w:r w:rsidRPr="00735B95">
        <w:tab/>
        <w:t>Radio Resource Management</w:t>
      </w:r>
    </w:p>
    <w:p w14:paraId="4EF9682B" w14:textId="77777777" w:rsidR="00C578BF" w:rsidRPr="00735B95" w:rsidRDefault="00C578BF" w:rsidP="00C578BF">
      <w:pPr>
        <w:pStyle w:val="EW"/>
      </w:pPr>
      <w:r w:rsidRPr="00735B95">
        <w:t>RTT</w:t>
      </w:r>
      <w:r w:rsidRPr="00735B95">
        <w:tab/>
        <w:t>Round Trip Time</w:t>
      </w:r>
    </w:p>
    <w:p w14:paraId="511E1C14" w14:textId="77777777" w:rsidR="00C578BF" w:rsidRPr="00735B95" w:rsidRDefault="00C578BF" w:rsidP="00C578BF">
      <w:pPr>
        <w:pStyle w:val="EW"/>
      </w:pPr>
      <w:r w:rsidRPr="00735B95">
        <w:t>RU</w:t>
      </w:r>
      <w:r w:rsidRPr="00735B95">
        <w:tab/>
        <w:t>Resource Unit</w:t>
      </w:r>
    </w:p>
    <w:p w14:paraId="0B280422" w14:textId="77777777" w:rsidR="00C578BF" w:rsidRPr="00735B95" w:rsidRDefault="00C578BF" w:rsidP="00C578BF">
      <w:pPr>
        <w:pStyle w:val="EW"/>
        <w:rPr>
          <w:lang w:eastAsia="zh-CN"/>
        </w:rPr>
      </w:pPr>
      <w:r w:rsidRPr="00735B95">
        <w:t>S-GW</w:t>
      </w:r>
      <w:r w:rsidRPr="00735B95">
        <w:tab/>
        <w:t>Serving Gateway</w:t>
      </w:r>
    </w:p>
    <w:p w14:paraId="1933502A" w14:textId="77777777" w:rsidR="00C578BF" w:rsidRPr="00735B95" w:rsidRDefault="00C578BF" w:rsidP="00C578BF">
      <w:pPr>
        <w:pStyle w:val="EW"/>
      </w:pPr>
      <w:r w:rsidRPr="00735B95">
        <w:rPr>
          <w:lang w:eastAsia="zh-CN"/>
        </w:rPr>
        <w:t>S-RSRP</w:t>
      </w:r>
      <w:r w:rsidRPr="00735B95">
        <w:rPr>
          <w:lang w:eastAsia="zh-CN"/>
        </w:rPr>
        <w:tab/>
        <w:t>Sidelink Reference Signal Received Power</w:t>
      </w:r>
    </w:p>
    <w:p w14:paraId="60971D7E" w14:textId="77777777" w:rsidR="00C578BF" w:rsidRPr="00735B95" w:rsidRDefault="00C578BF" w:rsidP="00C578BF">
      <w:pPr>
        <w:pStyle w:val="EW"/>
      </w:pPr>
      <w:r w:rsidRPr="00735B95">
        <w:t>S1-MME</w:t>
      </w:r>
      <w:r w:rsidRPr="00735B95">
        <w:tab/>
        <w:t>S1 for the control plane</w:t>
      </w:r>
    </w:p>
    <w:p w14:paraId="20535A7E" w14:textId="77777777" w:rsidR="00C578BF" w:rsidRPr="00735B95" w:rsidRDefault="00C578BF" w:rsidP="00C578BF">
      <w:pPr>
        <w:pStyle w:val="EW"/>
      </w:pPr>
      <w:r w:rsidRPr="00735B95">
        <w:t>SAE</w:t>
      </w:r>
      <w:r w:rsidRPr="00735B95">
        <w:tab/>
        <w:t>System Architecture Evolution</w:t>
      </w:r>
    </w:p>
    <w:p w14:paraId="38C366F2" w14:textId="77777777" w:rsidR="00C578BF" w:rsidRPr="00735B95" w:rsidRDefault="00C578BF" w:rsidP="00C578BF">
      <w:pPr>
        <w:pStyle w:val="EW"/>
      </w:pPr>
      <w:r w:rsidRPr="00735B95">
        <w:t>SAP</w:t>
      </w:r>
      <w:r w:rsidRPr="00735B95">
        <w:tab/>
        <w:t>Service Access Point</w:t>
      </w:r>
    </w:p>
    <w:p w14:paraId="3B511D38" w14:textId="77777777" w:rsidR="00C578BF" w:rsidRPr="00735B95" w:rsidRDefault="00C578BF" w:rsidP="00C578BF">
      <w:pPr>
        <w:pStyle w:val="EW"/>
      </w:pPr>
      <w:r w:rsidRPr="00735B95">
        <w:t>SBCCH</w:t>
      </w:r>
      <w:r w:rsidRPr="00735B95">
        <w:tab/>
        <w:t>Sidelink Broadcast Control Channel</w:t>
      </w:r>
    </w:p>
    <w:p w14:paraId="31DAB5E0" w14:textId="77777777" w:rsidR="00C578BF" w:rsidRPr="00735B95" w:rsidRDefault="00C578BF" w:rsidP="00C578BF">
      <w:pPr>
        <w:pStyle w:val="EW"/>
      </w:pPr>
      <w:r w:rsidRPr="00735B95">
        <w:t>SC-FDMA</w:t>
      </w:r>
      <w:r w:rsidRPr="00735B95">
        <w:tab/>
        <w:t>Single Carrier – Frequency Division Multiple Access</w:t>
      </w:r>
    </w:p>
    <w:p w14:paraId="2E80259F" w14:textId="77777777" w:rsidR="00C578BF" w:rsidRPr="00735B95" w:rsidRDefault="00C578BF" w:rsidP="00C578BF">
      <w:pPr>
        <w:pStyle w:val="EW"/>
      </w:pPr>
      <w:r w:rsidRPr="00735B95">
        <w:t>SC-MCCH</w:t>
      </w:r>
      <w:r w:rsidRPr="00735B95">
        <w:tab/>
        <w:t>Single Cell Multicast Control Channel</w:t>
      </w:r>
    </w:p>
    <w:p w14:paraId="05301709" w14:textId="77777777" w:rsidR="00C578BF" w:rsidRPr="00735B95" w:rsidRDefault="00C578BF" w:rsidP="00C578BF">
      <w:pPr>
        <w:pStyle w:val="EW"/>
      </w:pPr>
      <w:r w:rsidRPr="00735B95">
        <w:t>SC-MTCH</w:t>
      </w:r>
      <w:r w:rsidRPr="00735B95">
        <w:tab/>
        <w:t>Single Cell Multicast Transport Channel</w:t>
      </w:r>
    </w:p>
    <w:p w14:paraId="20F078AE" w14:textId="77777777" w:rsidR="00C578BF" w:rsidRPr="00735B95" w:rsidRDefault="00C578BF" w:rsidP="00C578BF">
      <w:pPr>
        <w:pStyle w:val="EW"/>
      </w:pPr>
      <w:r w:rsidRPr="00735B95">
        <w:t>SC-N-RNTI</w:t>
      </w:r>
      <w:r w:rsidRPr="00735B95">
        <w:tab/>
        <w:t>Single Cell Notification RNTI</w:t>
      </w:r>
    </w:p>
    <w:p w14:paraId="44527ED5" w14:textId="77777777" w:rsidR="00C578BF" w:rsidRPr="00735B95" w:rsidRDefault="00C578BF" w:rsidP="00C578BF">
      <w:pPr>
        <w:pStyle w:val="EW"/>
      </w:pPr>
      <w:r w:rsidRPr="00735B95">
        <w:t>SC-PTM</w:t>
      </w:r>
      <w:r w:rsidRPr="00735B95">
        <w:tab/>
        <w:t>Single Cell Point To Multiploint</w:t>
      </w:r>
    </w:p>
    <w:p w14:paraId="2BD88021" w14:textId="77777777" w:rsidR="00C578BF" w:rsidRPr="00735B95" w:rsidRDefault="00C578BF" w:rsidP="00C578BF">
      <w:pPr>
        <w:pStyle w:val="EW"/>
      </w:pPr>
      <w:r w:rsidRPr="00735B95">
        <w:t>SC-RNTI</w:t>
      </w:r>
      <w:r w:rsidRPr="00735B95">
        <w:tab/>
        <w:t>Single Cell RNTI</w:t>
      </w:r>
    </w:p>
    <w:p w14:paraId="2BB84828" w14:textId="77777777" w:rsidR="00C578BF" w:rsidRPr="00735B95" w:rsidRDefault="00C578BF" w:rsidP="00C578BF">
      <w:pPr>
        <w:pStyle w:val="EW"/>
      </w:pPr>
      <w:r w:rsidRPr="00735B95">
        <w:t>SCC</w:t>
      </w:r>
      <w:r w:rsidRPr="00735B95">
        <w:tab/>
        <w:t>Secondary Component Carrier</w:t>
      </w:r>
    </w:p>
    <w:p w14:paraId="57B4FC06" w14:textId="77777777" w:rsidR="00C578BF" w:rsidRPr="00735B95" w:rsidRDefault="00C578BF" w:rsidP="00C578BF">
      <w:pPr>
        <w:pStyle w:val="EW"/>
      </w:pPr>
      <w:r w:rsidRPr="00735B95">
        <w:t>SCell</w:t>
      </w:r>
      <w:r w:rsidRPr="00735B95">
        <w:tab/>
        <w:t>Secondary Cell</w:t>
      </w:r>
    </w:p>
    <w:p w14:paraId="553555AF" w14:textId="77777777" w:rsidR="00C578BF" w:rsidRPr="00735B95" w:rsidRDefault="00C578BF" w:rsidP="00C578BF">
      <w:pPr>
        <w:pStyle w:val="EW"/>
        <w:rPr>
          <w:lang w:eastAsia="zh-CN"/>
        </w:rPr>
      </w:pPr>
      <w:r w:rsidRPr="00735B95">
        <w:t>SCG</w:t>
      </w:r>
      <w:r w:rsidRPr="00735B95">
        <w:tab/>
        <w:t>Secondary Cell Group</w:t>
      </w:r>
    </w:p>
    <w:p w14:paraId="7A24FCCD" w14:textId="77777777" w:rsidR="00C578BF" w:rsidRPr="00735B95" w:rsidRDefault="00C578BF" w:rsidP="00C578BF">
      <w:pPr>
        <w:pStyle w:val="EW"/>
        <w:rPr>
          <w:lang w:eastAsia="zh-CN"/>
        </w:rPr>
      </w:pPr>
      <w:r w:rsidRPr="00735B95">
        <w:rPr>
          <w:lang w:eastAsia="zh-CN"/>
        </w:rPr>
        <w:t>SCH</w:t>
      </w:r>
      <w:r w:rsidRPr="00735B95">
        <w:rPr>
          <w:lang w:eastAsia="zh-CN"/>
        </w:rPr>
        <w:tab/>
        <w:t>Synchronization Channel</w:t>
      </w:r>
    </w:p>
    <w:p w14:paraId="780349B1" w14:textId="77777777" w:rsidR="00C578BF" w:rsidRPr="00735B95" w:rsidRDefault="00C578BF" w:rsidP="00C578BF">
      <w:pPr>
        <w:pStyle w:val="EW"/>
        <w:rPr>
          <w:lang w:eastAsia="zh-CN"/>
        </w:rPr>
      </w:pPr>
      <w:r w:rsidRPr="00735B95">
        <w:rPr>
          <w:lang w:eastAsia="zh-CN"/>
        </w:rPr>
        <w:t>SCTP</w:t>
      </w:r>
      <w:r w:rsidRPr="00735B95">
        <w:rPr>
          <w:lang w:eastAsia="zh-CN"/>
        </w:rPr>
        <w:tab/>
        <w:t>Stream Control Transmission Protocol</w:t>
      </w:r>
    </w:p>
    <w:p w14:paraId="312F0A01" w14:textId="77777777" w:rsidR="00C578BF" w:rsidRPr="00735B95" w:rsidRDefault="00C578BF" w:rsidP="00C578BF">
      <w:pPr>
        <w:pStyle w:val="EW"/>
        <w:rPr>
          <w:lang w:eastAsia="zh-CN"/>
        </w:rPr>
      </w:pPr>
      <w:r w:rsidRPr="00735B95">
        <w:rPr>
          <w:lang w:eastAsia="zh-CN"/>
        </w:rPr>
        <w:t>SD-RSRP</w:t>
      </w:r>
      <w:r w:rsidRPr="00735B95">
        <w:rPr>
          <w:lang w:eastAsia="zh-CN"/>
        </w:rPr>
        <w:tab/>
        <w:t>Sidelink Discovery Reference Signal Received Power</w:t>
      </w:r>
    </w:p>
    <w:p w14:paraId="749FA832" w14:textId="77777777" w:rsidR="00C578BF" w:rsidRPr="00735B95" w:rsidRDefault="00C578BF" w:rsidP="00C578BF">
      <w:pPr>
        <w:pStyle w:val="EW"/>
      </w:pPr>
      <w:r w:rsidRPr="00735B95">
        <w:rPr>
          <w:lang w:eastAsia="zh-CN"/>
        </w:rPr>
        <w:t>SDAP</w:t>
      </w:r>
      <w:r w:rsidRPr="00735B95">
        <w:rPr>
          <w:lang w:eastAsia="zh-CN"/>
        </w:rPr>
        <w:tab/>
        <w:t>Service Data Adaptation Protocol</w:t>
      </w:r>
    </w:p>
    <w:p w14:paraId="2C046C38" w14:textId="77777777" w:rsidR="00C578BF" w:rsidRPr="00735B95" w:rsidRDefault="00C578BF" w:rsidP="00C578BF">
      <w:pPr>
        <w:pStyle w:val="EW"/>
      </w:pPr>
      <w:r w:rsidRPr="00735B95">
        <w:t>SDF</w:t>
      </w:r>
      <w:r w:rsidRPr="00735B95">
        <w:tab/>
        <w:t>Service Data Flow</w:t>
      </w:r>
    </w:p>
    <w:p w14:paraId="40B8631B" w14:textId="77777777" w:rsidR="00C578BF" w:rsidRPr="00735B95" w:rsidRDefault="00C578BF" w:rsidP="00C578BF">
      <w:pPr>
        <w:pStyle w:val="EW"/>
      </w:pPr>
      <w:r w:rsidRPr="00735B95">
        <w:t>SDMA</w:t>
      </w:r>
      <w:r w:rsidRPr="00735B95">
        <w:tab/>
        <w:t>Spatial Division Multiple Access</w:t>
      </w:r>
    </w:p>
    <w:p w14:paraId="7CBED693" w14:textId="77777777" w:rsidR="00C578BF" w:rsidRPr="00735B95" w:rsidRDefault="00C578BF" w:rsidP="00C578BF">
      <w:pPr>
        <w:pStyle w:val="EW"/>
      </w:pPr>
      <w:r w:rsidRPr="00735B95">
        <w:t>SDU</w:t>
      </w:r>
      <w:r w:rsidRPr="00735B95">
        <w:tab/>
        <w:t>Service Data Unit</w:t>
      </w:r>
    </w:p>
    <w:p w14:paraId="403AC874" w14:textId="77777777" w:rsidR="00C578BF" w:rsidRPr="00735B95" w:rsidRDefault="00C578BF" w:rsidP="00C578BF">
      <w:pPr>
        <w:pStyle w:val="EW"/>
      </w:pPr>
      <w:r w:rsidRPr="00735B95">
        <w:t>SeGW</w:t>
      </w:r>
      <w:r w:rsidRPr="00735B95">
        <w:tab/>
        <w:t>Security Gateway</w:t>
      </w:r>
    </w:p>
    <w:p w14:paraId="2A28D825" w14:textId="77777777" w:rsidR="00C578BF" w:rsidRPr="00735B95" w:rsidRDefault="00C578BF" w:rsidP="00C578BF">
      <w:pPr>
        <w:pStyle w:val="EW"/>
      </w:pPr>
      <w:r w:rsidRPr="00735B95">
        <w:t>SeNB</w:t>
      </w:r>
      <w:r w:rsidRPr="00735B95">
        <w:tab/>
        <w:t>Secondary eNB</w:t>
      </w:r>
    </w:p>
    <w:p w14:paraId="7BF8BA49" w14:textId="77777777" w:rsidR="00C578BF" w:rsidRPr="00735B95" w:rsidRDefault="00C578BF" w:rsidP="00C578BF">
      <w:pPr>
        <w:pStyle w:val="EW"/>
      </w:pPr>
      <w:r w:rsidRPr="00735B95">
        <w:t>SFN</w:t>
      </w:r>
      <w:r w:rsidRPr="00735B95">
        <w:tab/>
        <w:t>System Frame Number</w:t>
      </w:r>
    </w:p>
    <w:p w14:paraId="100F813A" w14:textId="77777777" w:rsidR="00C578BF" w:rsidRPr="00735B95" w:rsidRDefault="00C578BF" w:rsidP="00C578BF">
      <w:pPr>
        <w:pStyle w:val="EW"/>
      </w:pPr>
      <w:r w:rsidRPr="00735B95">
        <w:t>SI</w:t>
      </w:r>
      <w:r w:rsidRPr="00735B95">
        <w:tab/>
        <w:t>System Information</w:t>
      </w:r>
    </w:p>
    <w:p w14:paraId="3DDD478A" w14:textId="77777777" w:rsidR="00C578BF" w:rsidRPr="00735B95" w:rsidRDefault="00C578BF" w:rsidP="00C578BF">
      <w:pPr>
        <w:pStyle w:val="EW"/>
      </w:pPr>
      <w:r w:rsidRPr="00735B95">
        <w:t>SI-RNTI</w:t>
      </w:r>
      <w:r w:rsidRPr="00735B95">
        <w:tab/>
        <w:t>System Information RNTI</w:t>
      </w:r>
    </w:p>
    <w:p w14:paraId="6D0E5F2F" w14:textId="77777777" w:rsidR="00C578BF" w:rsidRPr="00735B95" w:rsidRDefault="00C578BF" w:rsidP="00C578BF">
      <w:pPr>
        <w:pStyle w:val="EW"/>
      </w:pPr>
      <w:r w:rsidRPr="00735B95">
        <w:t>S1-U</w:t>
      </w:r>
      <w:r w:rsidRPr="00735B95">
        <w:tab/>
        <w:t>S1 for the user plane</w:t>
      </w:r>
    </w:p>
    <w:p w14:paraId="5B66770C" w14:textId="77777777" w:rsidR="00C578BF" w:rsidRPr="00735B95" w:rsidRDefault="00C578BF" w:rsidP="00C578BF">
      <w:pPr>
        <w:pStyle w:val="EW"/>
      </w:pPr>
      <w:r w:rsidRPr="00735B95">
        <w:t>SIB</w:t>
      </w:r>
      <w:r w:rsidRPr="00735B95">
        <w:tab/>
        <w:t>System Information Block</w:t>
      </w:r>
    </w:p>
    <w:p w14:paraId="04F1F3A2" w14:textId="77777777" w:rsidR="00C578BF" w:rsidRPr="00735B95" w:rsidRDefault="00C578BF" w:rsidP="00C578BF">
      <w:pPr>
        <w:pStyle w:val="EW"/>
      </w:pPr>
      <w:r w:rsidRPr="00735B95">
        <w:t>SIPTO</w:t>
      </w:r>
      <w:r w:rsidRPr="00735B95">
        <w:tab/>
        <w:t>Selected IP Traffic Offload</w:t>
      </w:r>
    </w:p>
    <w:p w14:paraId="511C5362" w14:textId="77777777" w:rsidR="00C578BF" w:rsidRPr="00735B95" w:rsidRDefault="00C578BF" w:rsidP="00C578BF">
      <w:pPr>
        <w:pStyle w:val="EW"/>
      </w:pPr>
      <w:r w:rsidRPr="00735B95">
        <w:t>SIPTO@LN</w:t>
      </w:r>
      <w:r w:rsidRPr="00735B95">
        <w:tab/>
        <w:t>Selected IP Traffic Offload at the Local Network</w:t>
      </w:r>
    </w:p>
    <w:p w14:paraId="46B7C605" w14:textId="77777777" w:rsidR="00C578BF" w:rsidRPr="00735B95" w:rsidRDefault="00C578BF" w:rsidP="00C578BF">
      <w:pPr>
        <w:pStyle w:val="EW"/>
      </w:pPr>
      <w:r w:rsidRPr="00735B95">
        <w:t>SL-BCH</w:t>
      </w:r>
      <w:r w:rsidRPr="00735B95">
        <w:tab/>
        <w:t>Sidelink Broadcast Channel</w:t>
      </w:r>
    </w:p>
    <w:p w14:paraId="13348B7B" w14:textId="77777777" w:rsidR="00C578BF" w:rsidRPr="00735B95" w:rsidRDefault="00C578BF" w:rsidP="00C578BF">
      <w:pPr>
        <w:pStyle w:val="EW"/>
      </w:pPr>
      <w:r w:rsidRPr="00735B95">
        <w:t>SL-DCH</w:t>
      </w:r>
      <w:r w:rsidRPr="00735B95">
        <w:tab/>
        <w:t>Sidelink Discovery Channel</w:t>
      </w:r>
    </w:p>
    <w:p w14:paraId="61D7A31B" w14:textId="77777777" w:rsidR="00C578BF" w:rsidRPr="00735B95" w:rsidRDefault="00C578BF" w:rsidP="00C578BF">
      <w:pPr>
        <w:pStyle w:val="EW"/>
      </w:pPr>
      <w:r w:rsidRPr="00735B95">
        <w:t>SL-RNTI</w:t>
      </w:r>
      <w:r w:rsidRPr="00735B95">
        <w:tab/>
        <w:t>Sidelink RNTI</w:t>
      </w:r>
    </w:p>
    <w:p w14:paraId="28993035" w14:textId="77777777" w:rsidR="00C578BF" w:rsidRPr="00735B95" w:rsidRDefault="00C578BF" w:rsidP="00C578BF">
      <w:pPr>
        <w:pStyle w:val="EW"/>
      </w:pPr>
      <w:r w:rsidRPr="00735B95">
        <w:t>SL-SCH</w:t>
      </w:r>
      <w:r w:rsidRPr="00735B95">
        <w:tab/>
        <w:t>Sidelink Shared Channel</w:t>
      </w:r>
    </w:p>
    <w:p w14:paraId="17DB1C3A" w14:textId="77777777" w:rsidR="00C578BF" w:rsidRPr="00735B95" w:rsidRDefault="00C578BF" w:rsidP="00C578BF">
      <w:pPr>
        <w:pStyle w:val="EW"/>
      </w:pPr>
      <w:r w:rsidRPr="00735B95">
        <w:t>SPDCCH</w:t>
      </w:r>
      <w:r w:rsidRPr="00735B95">
        <w:tab/>
        <w:t>Short PDCCH</w:t>
      </w:r>
    </w:p>
    <w:p w14:paraId="4BD68EAC" w14:textId="77777777" w:rsidR="00C578BF" w:rsidRPr="00735B95" w:rsidRDefault="00C578BF" w:rsidP="00C578BF">
      <w:pPr>
        <w:pStyle w:val="EW"/>
      </w:pPr>
      <w:r w:rsidRPr="00735B95">
        <w:t>SPID</w:t>
      </w:r>
      <w:r w:rsidRPr="00735B95">
        <w:tab/>
        <w:t>Subscriber Profile ID for RAT/Frequency Priority</w:t>
      </w:r>
    </w:p>
    <w:p w14:paraId="012C3FC5" w14:textId="77777777" w:rsidR="00C578BF" w:rsidRPr="00735B95" w:rsidRDefault="00C578BF" w:rsidP="00C578BF">
      <w:pPr>
        <w:pStyle w:val="EW"/>
      </w:pPr>
      <w:r w:rsidRPr="00735B95">
        <w:t>SPT</w:t>
      </w:r>
      <w:r w:rsidRPr="00735B95">
        <w:tab/>
        <w:t>Short Processing Time</w:t>
      </w:r>
    </w:p>
    <w:p w14:paraId="19970F88" w14:textId="77777777" w:rsidR="00C578BF" w:rsidRPr="00735B95" w:rsidRDefault="00C578BF" w:rsidP="00C578BF">
      <w:pPr>
        <w:pStyle w:val="EW"/>
      </w:pPr>
      <w:r w:rsidRPr="00735B95">
        <w:t>SPUCCH</w:t>
      </w:r>
      <w:r w:rsidRPr="00735B95">
        <w:tab/>
        <w:t>Short PUCCH</w:t>
      </w:r>
    </w:p>
    <w:p w14:paraId="533B9944" w14:textId="77777777" w:rsidR="00C578BF" w:rsidRPr="00735B95" w:rsidRDefault="00C578BF" w:rsidP="00C578BF">
      <w:pPr>
        <w:pStyle w:val="EW"/>
      </w:pPr>
      <w:r w:rsidRPr="00735B95">
        <w:t>SR</w:t>
      </w:r>
      <w:r w:rsidRPr="00735B95">
        <w:tab/>
        <w:t>Scheduling Request</w:t>
      </w:r>
    </w:p>
    <w:p w14:paraId="3073A846" w14:textId="77777777" w:rsidR="00C578BF" w:rsidRPr="00735B95" w:rsidRDefault="00C578BF" w:rsidP="00C578BF">
      <w:pPr>
        <w:pStyle w:val="EW"/>
      </w:pPr>
      <w:r w:rsidRPr="00735B95">
        <w:t>SRB</w:t>
      </w:r>
      <w:r w:rsidRPr="00735B95">
        <w:tab/>
        <w:t>Signalling Radio Bearer</w:t>
      </w:r>
    </w:p>
    <w:p w14:paraId="600B4A10" w14:textId="77777777" w:rsidR="00C578BF" w:rsidRPr="00735B95" w:rsidRDefault="00C578BF" w:rsidP="00C578BF">
      <w:pPr>
        <w:pStyle w:val="EW"/>
      </w:pPr>
      <w:r w:rsidRPr="00735B95">
        <w:t>sTAG</w:t>
      </w:r>
      <w:r w:rsidRPr="00735B95">
        <w:tab/>
        <w:t>Secondary Timing Advance Group</w:t>
      </w:r>
    </w:p>
    <w:p w14:paraId="2C253057" w14:textId="77777777" w:rsidR="00C578BF" w:rsidRPr="00735B95" w:rsidRDefault="00C578BF" w:rsidP="00C578BF">
      <w:pPr>
        <w:pStyle w:val="EW"/>
      </w:pPr>
      <w:r w:rsidRPr="00735B95">
        <w:t>STCH</w:t>
      </w:r>
      <w:r w:rsidRPr="00735B95">
        <w:tab/>
        <w:t>Sidelink Traffic Channel</w:t>
      </w:r>
    </w:p>
    <w:p w14:paraId="29BC3BFE" w14:textId="77777777" w:rsidR="00C578BF" w:rsidRPr="00735B95" w:rsidRDefault="00C578BF" w:rsidP="00C578BF">
      <w:pPr>
        <w:pStyle w:val="EW"/>
      </w:pPr>
      <w:r w:rsidRPr="00735B95">
        <w:t>SU</w:t>
      </w:r>
      <w:r w:rsidRPr="00735B95">
        <w:tab/>
        <w:t>Scheduling Unit</w:t>
      </w:r>
    </w:p>
    <w:p w14:paraId="35565691" w14:textId="77777777" w:rsidR="00C578BF" w:rsidRPr="00735B95" w:rsidRDefault="00C578BF" w:rsidP="00C578BF">
      <w:pPr>
        <w:pStyle w:val="EW"/>
      </w:pPr>
      <w:r w:rsidRPr="00735B95">
        <w:t>TA</w:t>
      </w:r>
      <w:r w:rsidRPr="00735B95">
        <w:tab/>
        <w:t>Tracking Area</w:t>
      </w:r>
    </w:p>
    <w:p w14:paraId="4C43C39B" w14:textId="77777777" w:rsidR="00C578BF" w:rsidRPr="00735B95" w:rsidRDefault="00C578BF" w:rsidP="00C578BF">
      <w:pPr>
        <w:pStyle w:val="EW"/>
      </w:pPr>
      <w:r w:rsidRPr="00735B95">
        <w:t>TAC</w:t>
      </w:r>
      <w:r w:rsidRPr="00735B95">
        <w:tab/>
        <w:t>Tracking Area Code</w:t>
      </w:r>
    </w:p>
    <w:p w14:paraId="5EB3DD5C" w14:textId="77777777" w:rsidR="00C578BF" w:rsidRPr="00735B95" w:rsidRDefault="00C578BF" w:rsidP="00C578BF">
      <w:pPr>
        <w:pStyle w:val="EW"/>
      </w:pPr>
      <w:r w:rsidRPr="00735B95">
        <w:t>TAG</w:t>
      </w:r>
      <w:r w:rsidRPr="00735B95">
        <w:tab/>
        <w:t>Timing Advance Group</w:t>
      </w:r>
    </w:p>
    <w:p w14:paraId="353FFA46" w14:textId="77777777" w:rsidR="00C578BF" w:rsidRPr="00735B95" w:rsidRDefault="00C578BF" w:rsidP="00C578BF">
      <w:pPr>
        <w:pStyle w:val="EW"/>
      </w:pPr>
      <w:r w:rsidRPr="00735B95">
        <w:t>TB</w:t>
      </w:r>
      <w:r w:rsidRPr="00735B95">
        <w:tab/>
        <w:t>Transport Block</w:t>
      </w:r>
    </w:p>
    <w:p w14:paraId="72711FD3" w14:textId="77777777" w:rsidR="00C578BF" w:rsidRPr="00735B95" w:rsidRDefault="00C578BF" w:rsidP="00C578BF">
      <w:pPr>
        <w:pStyle w:val="EW"/>
      </w:pPr>
      <w:r w:rsidRPr="00735B95">
        <w:lastRenderedPageBreak/>
        <w:t>TCP</w:t>
      </w:r>
      <w:r w:rsidRPr="00735B95">
        <w:tab/>
        <w:t>Transmission Control Protocol</w:t>
      </w:r>
    </w:p>
    <w:p w14:paraId="78DEDE08" w14:textId="77777777" w:rsidR="00C578BF" w:rsidRPr="00735B95" w:rsidRDefault="00C578BF" w:rsidP="00C578BF">
      <w:pPr>
        <w:pStyle w:val="EW"/>
      </w:pPr>
      <w:r w:rsidRPr="00735B95">
        <w:t>TDD</w:t>
      </w:r>
      <w:r w:rsidRPr="00735B95">
        <w:tab/>
        <w:t>Time Division Duplex</w:t>
      </w:r>
    </w:p>
    <w:p w14:paraId="18F8C6D4" w14:textId="77777777" w:rsidR="00C578BF" w:rsidRPr="00735B95" w:rsidRDefault="00C578BF" w:rsidP="00C578BF">
      <w:pPr>
        <w:pStyle w:val="EW"/>
      </w:pPr>
      <w:r w:rsidRPr="00735B95">
        <w:t>TDM</w:t>
      </w:r>
      <w:r w:rsidRPr="00735B95">
        <w:tab/>
        <w:t>Time Division Multiplexing</w:t>
      </w:r>
    </w:p>
    <w:p w14:paraId="1AF0787A" w14:textId="77777777" w:rsidR="00C578BF" w:rsidRPr="00735B95" w:rsidRDefault="00C578BF" w:rsidP="00C578BF">
      <w:pPr>
        <w:pStyle w:val="EW"/>
      </w:pPr>
      <w:r w:rsidRPr="00735B95">
        <w:t>TEID</w:t>
      </w:r>
      <w:r w:rsidRPr="00735B95">
        <w:tab/>
        <w:t>Tunnel Endpoint Identifier</w:t>
      </w:r>
    </w:p>
    <w:p w14:paraId="164AA269" w14:textId="77777777" w:rsidR="00C578BF" w:rsidRPr="00735B95" w:rsidRDefault="00C578BF" w:rsidP="00C578BF">
      <w:pPr>
        <w:pStyle w:val="EW"/>
      </w:pPr>
      <w:r w:rsidRPr="00735B95">
        <w:t>TFT</w:t>
      </w:r>
      <w:r w:rsidRPr="00735B95">
        <w:tab/>
        <w:t>Traffic Flow Template</w:t>
      </w:r>
    </w:p>
    <w:p w14:paraId="48455190" w14:textId="77777777" w:rsidR="00C578BF" w:rsidRPr="00735B95" w:rsidRDefault="00C578BF" w:rsidP="00C578BF">
      <w:pPr>
        <w:pStyle w:val="EW"/>
      </w:pPr>
      <w:r w:rsidRPr="00735B95">
        <w:t>TM</w:t>
      </w:r>
      <w:r w:rsidRPr="00735B95">
        <w:tab/>
        <w:t>Transparent Mode</w:t>
      </w:r>
    </w:p>
    <w:p w14:paraId="2656DCBA" w14:textId="77777777" w:rsidR="00C578BF" w:rsidRPr="00735B95" w:rsidRDefault="00C578BF" w:rsidP="00C578BF">
      <w:pPr>
        <w:pStyle w:val="EW"/>
      </w:pPr>
      <w:r w:rsidRPr="00735B95">
        <w:t>TMGI</w:t>
      </w:r>
      <w:r w:rsidRPr="00735B95">
        <w:tab/>
        <w:t>Temporary Mobile Group Identity</w:t>
      </w:r>
    </w:p>
    <w:p w14:paraId="6D5E961F" w14:textId="77777777" w:rsidR="00C578BF" w:rsidRPr="00735B95" w:rsidRDefault="00C578BF" w:rsidP="00C578BF">
      <w:pPr>
        <w:pStyle w:val="EW"/>
      </w:pPr>
      <w:r w:rsidRPr="00735B95">
        <w:t>TNL</w:t>
      </w:r>
      <w:r w:rsidRPr="00735B95">
        <w:tab/>
        <w:t>Transport Network Layer</w:t>
      </w:r>
    </w:p>
    <w:p w14:paraId="60B21932" w14:textId="77777777" w:rsidR="00C578BF" w:rsidRPr="00735B95" w:rsidRDefault="00C578BF" w:rsidP="00C578BF">
      <w:pPr>
        <w:pStyle w:val="EW"/>
      </w:pPr>
      <w:r w:rsidRPr="00735B95">
        <w:t>TTI</w:t>
      </w:r>
      <w:r w:rsidRPr="00735B95">
        <w:tab/>
        <w:t>Transmission Time Interval</w:t>
      </w:r>
    </w:p>
    <w:p w14:paraId="2B7D8FC5" w14:textId="77777777" w:rsidR="00C578BF" w:rsidRPr="00735B95" w:rsidRDefault="00C578BF" w:rsidP="00C578BF">
      <w:pPr>
        <w:pStyle w:val="EW"/>
      </w:pPr>
      <w:r w:rsidRPr="00735B95">
        <w:t>U-plane</w:t>
      </w:r>
      <w:r w:rsidRPr="00735B95">
        <w:tab/>
        <w:t>User plane</w:t>
      </w:r>
    </w:p>
    <w:p w14:paraId="0B015508" w14:textId="77777777" w:rsidR="00C578BF" w:rsidRPr="00735B95" w:rsidRDefault="00C578BF" w:rsidP="00C578BF">
      <w:pPr>
        <w:pStyle w:val="EW"/>
      </w:pPr>
      <w:r w:rsidRPr="00735B95">
        <w:t>UAC</w:t>
      </w:r>
      <w:r w:rsidRPr="00735B95">
        <w:tab/>
        <w:t>Unified Access Control</w:t>
      </w:r>
    </w:p>
    <w:p w14:paraId="4D27CCED" w14:textId="77777777" w:rsidR="00C578BF" w:rsidRPr="00735B95" w:rsidRDefault="00C578BF" w:rsidP="00C578BF">
      <w:pPr>
        <w:pStyle w:val="EW"/>
      </w:pPr>
      <w:r w:rsidRPr="00735B95">
        <w:t>UDC</w:t>
      </w:r>
      <w:r w:rsidRPr="00735B95">
        <w:tab/>
        <w:t>Uplink Data Compression</w:t>
      </w:r>
    </w:p>
    <w:p w14:paraId="0AED82B5" w14:textId="77777777" w:rsidR="00C578BF" w:rsidRPr="00735B95" w:rsidRDefault="00C578BF" w:rsidP="00C578BF">
      <w:pPr>
        <w:pStyle w:val="EW"/>
      </w:pPr>
      <w:r w:rsidRPr="00735B95">
        <w:t>UE</w:t>
      </w:r>
      <w:r w:rsidRPr="00735B95">
        <w:tab/>
        <w:t>User Equipment</w:t>
      </w:r>
    </w:p>
    <w:p w14:paraId="54BC0EBA" w14:textId="77777777" w:rsidR="00C578BF" w:rsidRPr="00735B95" w:rsidRDefault="00C578BF" w:rsidP="00C578BF">
      <w:pPr>
        <w:pStyle w:val="EW"/>
      </w:pPr>
      <w:r w:rsidRPr="00735B95">
        <w:t>UL</w:t>
      </w:r>
      <w:r w:rsidRPr="00735B95">
        <w:tab/>
        <w:t>Uplink</w:t>
      </w:r>
    </w:p>
    <w:p w14:paraId="4D8DDF85" w14:textId="77777777" w:rsidR="00C578BF" w:rsidRPr="00735B95" w:rsidRDefault="00C578BF" w:rsidP="00C578BF">
      <w:pPr>
        <w:pStyle w:val="EW"/>
      </w:pPr>
      <w:r w:rsidRPr="00735B95">
        <w:t>UM</w:t>
      </w:r>
      <w:r w:rsidRPr="00735B95">
        <w:tab/>
        <w:t>Unacknowledged Mode</w:t>
      </w:r>
    </w:p>
    <w:p w14:paraId="56C4C503" w14:textId="77777777" w:rsidR="00C578BF" w:rsidRPr="00735B95" w:rsidRDefault="00C578BF" w:rsidP="00C578BF">
      <w:pPr>
        <w:pStyle w:val="EW"/>
      </w:pPr>
      <w:r w:rsidRPr="00735B95">
        <w:t>UMTS</w:t>
      </w:r>
      <w:r w:rsidRPr="00735B95">
        <w:tab/>
        <w:t>Universal Mobile Telecommunication System</w:t>
      </w:r>
    </w:p>
    <w:p w14:paraId="55C6D9CF" w14:textId="77777777" w:rsidR="00C578BF" w:rsidRPr="00735B95" w:rsidRDefault="00C578BF" w:rsidP="00C578BF">
      <w:pPr>
        <w:pStyle w:val="EW"/>
      </w:pPr>
      <w:r w:rsidRPr="00735B95">
        <w:t>UpPTS</w:t>
      </w:r>
      <w:r w:rsidRPr="00735B95">
        <w:tab/>
        <w:t>Uplink Pilot Time Slot</w:t>
      </w:r>
    </w:p>
    <w:p w14:paraId="489EAC3F" w14:textId="77777777" w:rsidR="00C578BF" w:rsidRPr="00735B95" w:rsidRDefault="00C578BF" w:rsidP="00C578BF">
      <w:pPr>
        <w:pStyle w:val="EW"/>
      </w:pPr>
      <w:r w:rsidRPr="00735B95">
        <w:t>UTRA</w:t>
      </w:r>
      <w:r w:rsidRPr="00735B95">
        <w:tab/>
        <w:t>Universal Terrestrial Radio Access</w:t>
      </w:r>
    </w:p>
    <w:p w14:paraId="0A42C2C2" w14:textId="77777777" w:rsidR="00C578BF" w:rsidRPr="00735B95" w:rsidRDefault="00C578BF" w:rsidP="00C578BF">
      <w:pPr>
        <w:pStyle w:val="EW"/>
      </w:pPr>
      <w:r w:rsidRPr="00735B95">
        <w:t>UTRAN</w:t>
      </w:r>
      <w:r w:rsidRPr="00735B95">
        <w:tab/>
        <w:t>Universal Terrestrial Radio Access Network</w:t>
      </w:r>
    </w:p>
    <w:p w14:paraId="3E364619" w14:textId="77777777" w:rsidR="00C578BF" w:rsidRPr="00735B95" w:rsidRDefault="00C578BF" w:rsidP="00C578BF">
      <w:pPr>
        <w:pStyle w:val="EW"/>
      </w:pPr>
      <w:r w:rsidRPr="00735B95">
        <w:rPr>
          <w:lang w:eastAsia="zh-CN"/>
        </w:rPr>
        <w:t>V2I</w:t>
      </w:r>
      <w:r w:rsidRPr="00735B95">
        <w:rPr>
          <w:lang w:eastAsia="zh-CN"/>
        </w:rPr>
        <w:tab/>
      </w:r>
      <w:r w:rsidRPr="00735B95">
        <w:t>Vehicle-to-Infrastructure</w:t>
      </w:r>
    </w:p>
    <w:p w14:paraId="432BFAB5" w14:textId="77777777" w:rsidR="00C578BF" w:rsidRPr="00735B95" w:rsidRDefault="00C578BF" w:rsidP="00C578BF">
      <w:pPr>
        <w:pStyle w:val="EW"/>
      </w:pPr>
      <w:r w:rsidRPr="00735B95">
        <w:rPr>
          <w:lang w:eastAsia="zh-CN"/>
        </w:rPr>
        <w:t>V2N</w:t>
      </w:r>
      <w:r w:rsidRPr="00735B95">
        <w:rPr>
          <w:lang w:eastAsia="zh-CN"/>
        </w:rPr>
        <w:tab/>
      </w:r>
      <w:r w:rsidRPr="00735B95">
        <w:t>Vehicle-to-Network</w:t>
      </w:r>
    </w:p>
    <w:p w14:paraId="093DD27D" w14:textId="77777777" w:rsidR="00C578BF" w:rsidRPr="00735B95" w:rsidRDefault="00C578BF" w:rsidP="00C578BF">
      <w:pPr>
        <w:pStyle w:val="EW"/>
        <w:rPr>
          <w:lang w:eastAsia="zh-CN"/>
        </w:rPr>
      </w:pPr>
      <w:r w:rsidRPr="00735B95">
        <w:rPr>
          <w:lang w:eastAsia="zh-CN"/>
        </w:rPr>
        <w:t>V2P</w:t>
      </w:r>
      <w:r w:rsidRPr="00735B95">
        <w:rPr>
          <w:lang w:eastAsia="zh-CN"/>
        </w:rPr>
        <w:tab/>
      </w:r>
      <w:r w:rsidRPr="00735B95">
        <w:t>Vehicle-to-Pedestrian</w:t>
      </w:r>
    </w:p>
    <w:p w14:paraId="23C0CBFF" w14:textId="77777777" w:rsidR="00C578BF" w:rsidRPr="00735B95" w:rsidRDefault="00C578BF" w:rsidP="00C578BF">
      <w:pPr>
        <w:pStyle w:val="EW"/>
        <w:rPr>
          <w:lang w:eastAsia="zh-CN"/>
        </w:rPr>
      </w:pPr>
      <w:r w:rsidRPr="00735B95">
        <w:rPr>
          <w:lang w:eastAsia="zh-CN"/>
        </w:rPr>
        <w:t>V2V</w:t>
      </w:r>
      <w:r w:rsidRPr="00735B95">
        <w:rPr>
          <w:lang w:eastAsia="zh-CN"/>
        </w:rPr>
        <w:tab/>
        <w:t>Vehicle-to-Vehicle</w:t>
      </w:r>
    </w:p>
    <w:p w14:paraId="365EAD29" w14:textId="77777777" w:rsidR="00C578BF" w:rsidRPr="00735B95" w:rsidRDefault="00C578BF" w:rsidP="00C578BF">
      <w:pPr>
        <w:pStyle w:val="EW"/>
      </w:pPr>
      <w:r w:rsidRPr="00735B95">
        <w:rPr>
          <w:lang w:eastAsia="zh-CN"/>
        </w:rPr>
        <w:t>V2X</w:t>
      </w:r>
      <w:r w:rsidRPr="00735B95">
        <w:rPr>
          <w:lang w:eastAsia="zh-CN"/>
        </w:rPr>
        <w:tab/>
        <w:t>Vehicle-to-Everything</w:t>
      </w:r>
    </w:p>
    <w:p w14:paraId="6925C839" w14:textId="77777777" w:rsidR="00C578BF" w:rsidRPr="00735B95" w:rsidRDefault="00C578BF" w:rsidP="00C578BF">
      <w:pPr>
        <w:pStyle w:val="EW"/>
      </w:pPr>
      <w:r w:rsidRPr="00735B95">
        <w:t>VRB</w:t>
      </w:r>
      <w:r w:rsidRPr="00735B95">
        <w:tab/>
        <w:t>Virtual Resource Block</w:t>
      </w:r>
    </w:p>
    <w:p w14:paraId="697F13BD" w14:textId="77777777" w:rsidR="00C578BF" w:rsidRPr="00735B95" w:rsidRDefault="00C578BF" w:rsidP="00C578BF">
      <w:pPr>
        <w:pStyle w:val="EW"/>
      </w:pPr>
      <w:r w:rsidRPr="00735B95">
        <w:t>WLAN</w:t>
      </w:r>
      <w:r w:rsidRPr="00735B95">
        <w:tab/>
        <w:t>Wireless Local Area Network</w:t>
      </w:r>
    </w:p>
    <w:p w14:paraId="4B251C1E" w14:textId="77777777" w:rsidR="00C578BF" w:rsidRPr="00735B95" w:rsidRDefault="00C578BF" w:rsidP="00C578BF">
      <w:pPr>
        <w:pStyle w:val="EW"/>
      </w:pPr>
      <w:r w:rsidRPr="00735B95">
        <w:t>WT</w:t>
      </w:r>
      <w:r w:rsidRPr="00735B95">
        <w:tab/>
        <w:t>WLAN Termination</w:t>
      </w:r>
    </w:p>
    <w:p w14:paraId="69B4784C" w14:textId="77777777" w:rsidR="00C578BF" w:rsidRPr="00735B95" w:rsidRDefault="00C578BF" w:rsidP="00C578BF">
      <w:pPr>
        <w:pStyle w:val="EW"/>
      </w:pPr>
      <w:r w:rsidRPr="00735B95">
        <w:t>WUS</w:t>
      </w:r>
      <w:r w:rsidRPr="00735B95">
        <w:tab/>
        <w:t>Wake Up Signal</w:t>
      </w:r>
    </w:p>
    <w:p w14:paraId="4B77EDCD" w14:textId="77777777" w:rsidR="00C578BF" w:rsidRPr="00735B95" w:rsidRDefault="00C578BF" w:rsidP="00C578BF">
      <w:pPr>
        <w:pStyle w:val="EW"/>
      </w:pPr>
      <w:r w:rsidRPr="00735B95">
        <w:t>X2-C</w:t>
      </w:r>
      <w:r w:rsidRPr="00735B95">
        <w:tab/>
        <w:t>X2-Control plane</w:t>
      </w:r>
    </w:p>
    <w:p w14:paraId="52EAA46B" w14:textId="77777777" w:rsidR="00C578BF" w:rsidRPr="00735B95" w:rsidRDefault="00C578BF" w:rsidP="00C578BF">
      <w:pPr>
        <w:pStyle w:val="EW"/>
      </w:pPr>
      <w:r w:rsidRPr="00735B95">
        <w:t>X2 GW</w:t>
      </w:r>
      <w:r w:rsidRPr="00735B95">
        <w:tab/>
        <w:t>X2 GateWay</w:t>
      </w:r>
    </w:p>
    <w:p w14:paraId="0EB279A3" w14:textId="77777777" w:rsidR="00C578BF" w:rsidRPr="00735B95" w:rsidRDefault="00C578BF" w:rsidP="00C578BF">
      <w:pPr>
        <w:pStyle w:val="EW"/>
      </w:pPr>
      <w:r w:rsidRPr="00735B95">
        <w:t>X2-U</w:t>
      </w:r>
      <w:r w:rsidRPr="00735B95">
        <w:tab/>
        <w:t>X2-User plane</w:t>
      </w:r>
    </w:p>
    <w:p w14:paraId="6FF110BE" w14:textId="77777777" w:rsidR="00C578BF" w:rsidRPr="00735B95" w:rsidRDefault="00C578BF" w:rsidP="00C578BF">
      <w:pPr>
        <w:pStyle w:val="EW"/>
      </w:pPr>
      <w:r w:rsidRPr="00735B95">
        <w:t>Xw-C</w:t>
      </w:r>
      <w:r w:rsidRPr="00735B95">
        <w:tab/>
        <w:t>Xw-Control plane</w:t>
      </w:r>
    </w:p>
    <w:p w14:paraId="0E1C4183" w14:textId="77777777" w:rsidR="00C578BF" w:rsidRPr="00735B95" w:rsidRDefault="00C578BF" w:rsidP="00C578BF">
      <w:pPr>
        <w:pStyle w:val="EW"/>
      </w:pPr>
      <w:r w:rsidRPr="00735B95">
        <w:t>Xw-U</w:t>
      </w:r>
      <w:r w:rsidRPr="00735B95">
        <w:tab/>
        <w:t>Xw-User plane</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8077C" w:rsidRPr="00EF5762" w14:paraId="79161FFC" w14:textId="77777777" w:rsidTr="005B4E01">
        <w:trPr>
          <w:trHeight w:val="196"/>
        </w:trPr>
        <w:tc>
          <w:tcPr>
            <w:tcW w:w="9797" w:type="dxa"/>
            <w:shd w:val="clear" w:color="auto" w:fill="FDE9D9"/>
            <w:vAlign w:val="center"/>
          </w:tcPr>
          <w:p w14:paraId="11836714" w14:textId="77777777" w:rsidR="0008077C" w:rsidRPr="00EF5762" w:rsidRDefault="0008077C" w:rsidP="005B4E01">
            <w:pPr>
              <w:snapToGrid w:val="0"/>
              <w:spacing w:after="0"/>
              <w:jc w:val="center"/>
              <w:rPr>
                <w:color w:val="FF0000"/>
                <w:sz w:val="28"/>
                <w:szCs w:val="28"/>
                <w:lang w:eastAsia="zh-CN"/>
              </w:rPr>
            </w:pPr>
            <w:r>
              <w:rPr>
                <w:color w:val="FF0000"/>
                <w:sz w:val="28"/>
                <w:szCs w:val="28"/>
                <w:lang w:eastAsia="zh-CN"/>
              </w:rPr>
              <w:t>START OF CHANGE</w:t>
            </w:r>
          </w:p>
        </w:tc>
      </w:tr>
    </w:tbl>
    <w:p w14:paraId="32BB861B" w14:textId="77777777" w:rsidR="0079714D" w:rsidRPr="00735B95" w:rsidRDefault="0079714D" w:rsidP="0079714D">
      <w:pPr>
        <w:pStyle w:val="Heading2"/>
        <w:rPr>
          <w:lang w:eastAsia="zh-CN"/>
        </w:rPr>
      </w:pPr>
      <w:bookmarkStart w:id="29" w:name="_Toc20402677"/>
      <w:bookmarkStart w:id="30" w:name="_Toc29372183"/>
      <w:bookmarkStart w:id="31" w:name="_Toc37760121"/>
      <w:bookmarkStart w:id="32" w:name="_Toc46498355"/>
      <w:bookmarkStart w:id="33" w:name="_Toc52490668"/>
      <w:bookmarkStart w:id="34" w:name="_Toc185521499"/>
      <w:bookmarkStart w:id="35" w:name="_Toc178245851"/>
      <w:r w:rsidRPr="00735B95">
        <w:rPr>
          <w:lang w:eastAsia="zh-CN"/>
        </w:rPr>
        <w:t>4.10</w:t>
      </w:r>
      <w:r w:rsidRPr="00735B95">
        <w:rPr>
          <w:lang w:eastAsia="zh-CN"/>
        </w:rPr>
        <w:tab/>
        <w:t>NB-IoT</w:t>
      </w:r>
      <w:bookmarkEnd w:id="29"/>
      <w:bookmarkEnd w:id="30"/>
      <w:bookmarkEnd w:id="31"/>
      <w:bookmarkEnd w:id="32"/>
      <w:bookmarkEnd w:id="33"/>
      <w:bookmarkEnd w:id="34"/>
    </w:p>
    <w:p w14:paraId="5F148DCD" w14:textId="77777777" w:rsidR="0079714D" w:rsidRPr="00735B95" w:rsidRDefault="0079714D" w:rsidP="0079714D">
      <w:pPr>
        <w:rPr>
          <w:lang w:eastAsia="zh-CN"/>
        </w:rPr>
      </w:pPr>
      <w:r w:rsidRPr="00735B95">
        <w:rPr>
          <w:lang w:eastAsia="zh-CN"/>
        </w:rPr>
        <w:t>NB-IoT provides access to network services using physical layer optimized for very low power consumption (e.g. full carrier bandwidth is 180 kHz, subcarrier spacing can be 3.75 kHz or 15 kHz).</w:t>
      </w:r>
    </w:p>
    <w:p w14:paraId="3290E311" w14:textId="77777777" w:rsidR="0079714D" w:rsidRPr="00735B95" w:rsidRDefault="0079714D" w:rsidP="0079714D">
      <w:pPr>
        <w:rPr>
          <w:lang w:eastAsia="zh-CN"/>
        </w:rPr>
      </w:pPr>
      <w:r w:rsidRPr="00735B95">
        <w:rPr>
          <w:lang w:eastAsia="zh-CN"/>
        </w:rPr>
        <w:t>As indicated in the relevant clauses in this specification, a number of E-UTRA protocol functions supported by all Rel-8 UEs are not used for NB-IoT and need not be supported by eNBs and UEs only using NB-IoT.</w:t>
      </w:r>
    </w:p>
    <w:p w14:paraId="7B63C4BC" w14:textId="5B9CE373" w:rsidR="0079714D" w:rsidRDefault="0079714D" w:rsidP="0079714D">
      <w:pPr>
        <w:rPr>
          <w:lang w:eastAsia="zh-CN"/>
        </w:rPr>
      </w:pPr>
      <w:r w:rsidRPr="00735B95">
        <w:rPr>
          <w:lang w:eastAsia="zh-CN"/>
        </w:rPr>
        <w:t>In this version of the specification, a number of functions including inter-RAT mobility, handover, measurement reports</w:t>
      </w:r>
      <w:del w:id="36" w:author="Ericsson (Robert)" w:date="2025-03-20T16:16:00Z">
        <w:r w:rsidRPr="00735B95" w:rsidDel="00823418">
          <w:rPr>
            <w:lang w:eastAsia="zh-CN"/>
          </w:rPr>
          <w:delText>, public warning functions</w:delText>
        </w:r>
      </w:del>
      <w:r w:rsidRPr="00735B95">
        <w:rPr>
          <w:lang w:eastAsia="zh-CN"/>
        </w:rPr>
        <w:t xml:space="preserve">, GBR, CSG, support of HeNBs, relaying, carrier aggregation, dual connectivity, NAICS, real-time services, interference avoidance for in-device coexistence, RAN assisted WLAN interworking, sidelink communication/discovery, V2X sidelink communication, MDT, emergency call, CS fallback, </w:t>
      </w:r>
      <w:r w:rsidRPr="00735B95">
        <w:t>ACB</w:t>
      </w:r>
      <w:r w:rsidRPr="00735B95">
        <w:rPr>
          <w:lang w:eastAsia="zh-CN"/>
        </w:rPr>
        <w:t xml:space="preserve">, </w:t>
      </w:r>
      <w:r w:rsidRPr="00735B95">
        <w:t>EAB</w:t>
      </w:r>
      <w:r w:rsidRPr="00735B95">
        <w:rPr>
          <w:lang w:eastAsia="zh-CN"/>
        </w:rPr>
        <w:t xml:space="preserve">, </w:t>
      </w:r>
      <w:r w:rsidRPr="00735B95">
        <w:t>ACDC</w:t>
      </w:r>
      <w:r w:rsidRPr="00735B95">
        <w:rPr>
          <w:lang w:eastAsia="zh-CN"/>
        </w:rPr>
        <w:t xml:space="preserve">, </w:t>
      </w:r>
      <w:r w:rsidRPr="00735B95">
        <w:t>SSAC,</w:t>
      </w:r>
      <w:r w:rsidRPr="00735B95">
        <w:rPr>
          <w:lang w:eastAsia="zh-CN"/>
        </w:rPr>
        <w:t xml:space="preserve"> aerial UE Communication, EN-DC and RRC_INACTIVE are not supported for NB-IoT. This is not further stated in the corresponding procedures.</w:t>
      </w:r>
      <w:ins w:id="37" w:author="Ericsson (Robert)" w:date="2025-05-02T15:24:00Z">
        <w:r w:rsidR="00A81D84">
          <w:rPr>
            <w:lang w:eastAsia="zh-CN"/>
          </w:rPr>
          <w:t xml:space="preserve"> </w:t>
        </w:r>
      </w:ins>
      <w:ins w:id="38" w:author="Ericsson (Robert)" w:date="2025-05-02T15:25:00Z">
        <w:r w:rsidR="00A81D84">
          <w:rPr>
            <w:lang w:eastAsia="zh-CN"/>
          </w:rPr>
          <w:t xml:space="preserve">In NTN, </w:t>
        </w:r>
      </w:ins>
      <w:ins w:id="39" w:author="Ericsson (Robert)" w:date="2025-05-02T15:40:00Z">
        <w:r w:rsidR="00A81D84">
          <w:rPr>
            <w:rFonts w:eastAsia="MS Mincho"/>
          </w:rPr>
          <w:t xml:space="preserve">public warning system </w:t>
        </w:r>
      </w:ins>
      <w:ins w:id="40" w:author="Ericsson (Robert)" w:date="2025-05-02T15:24:00Z">
        <w:r w:rsidR="00A81D84">
          <w:rPr>
            <w:rFonts w:eastAsia="MS Mincho"/>
          </w:rPr>
          <w:t>requirements may not be supported for some scenarios</w:t>
        </w:r>
      </w:ins>
      <w:ins w:id="41" w:author="Ericsson (Robert)" w:date="2025-05-02T15:25:00Z">
        <w:r w:rsidR="00A81D84">
          <w:rPr>
            <w:rFonts w:eastAsia="MS Mincho"/>
          </w:rPr>
          <w:t>.</w:t>
        </w:r>
      </w:ins>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79714D" w:rsidRPr="00EF5762" w14:paraId="23E6483A" w14:textId="77777777" w:rsidTr="00C70248">
        <w:trPr>
          <w:trHeight w:val="196"/>
        </w:trPr>
        <w:tc>
          <w:tcPr>
            <w:tcW w:w="9797" w:type="dxa"/>
            <w:shd w:val="clear" w:color="auto" w:fill="FDE9D9"/>
            <w:vAlign w:val="center"/>
          </w:tcPr>
          <w:p w14:paraId="7073C1FF" w14:textId="77777777" w:rsidR="0079714D" w:rsidRPr="00EF5762" w:rsidRDefault="0079714D" w:rsidP="00C70248">
            <w:pPr>
              <w:snapToGrid w:val="0"/>
              <w:spacing w:after="0"/>
              <w:jc w:val="center"/>
              <w:rPr>
                <w:color w:val="FF0000"/>
                <w:sz w:val="28"/>
                <w:szCs w:val="28"/>
                <w:lang w:eastAsia="zh-CN"/>
              </w:rPr>
            </w:pPr>
            <w:r>
              <w:rPr>
                <w:color w:val="FF0000"/>
                <w:sz w:val="28"/>
                <w:szCs w:val="28"/>
                <w:lang w:eastAsia="zh-CN"/>
              </w:rPr>
              <w:t>START OF CHANGE</w:t>
            </w:r>
          </w:p>
        </w:tc>
      </w:tr>
    </w:tbl>
    <w:p w14:paraId="5B5DA5F6" w14:textId="77777777" w:rsidR="00413E7A" w:rsidRPr="00735B95" w:rsidRDefault="00413E7A" w:rsidP="00413E7A">
      <w:pPr>
        <w:pStyle w:val="Heading2"/>
      </w:pPr>
      <w:bookmarkStart w:id="42" w:name="_Hlk197360542"/>
      <w:bookmarkEnd w:id="35"/>
      <w:r w:rsidRPr="00735B95">
        <w:t>7.3b</w:t>
      </w:r>
      <w:r w:rsidRPr="00735B95">
        <w:tab/>
        <w:t>MO-EDT</w:t>
      </w:r>
    </w:p>
    <w:p w14:paraId="32B4BEC3" w14:textId="77777777" w:rsidR="00413E7A" w:rsidRPr="00735B95" w:rsidRDefault="00413E7A" w:rsidP="00413E7A">
      <w:pPr>
        <w:pStyle w:val="Heading3"/>
      </w:pPr>
      <w:bookmarkStart w:id="43" w:name="_Toc20402775"/>
      <w:bookmarkStart w:id="44" w:name="_Toc29372281"/>
      <w:bookmarkStart w:id="45" w:name="_Toc37760219"/>
      <w:bookmarkStart w:id="46" w:name="_Toc46498453"/>
      <w:bookmarkStart w:id="47" w:name="_Toc52490766"/>
      <w:bookmarkStart w:id="48" w:name="_Toc185521598"/>
      <w:r w:rsidRPr="00735B95">
        <w:t>7.3b.1</w:t>
      </w:r>
      <w:r w:rsidRPr="00735B95">
        <w:tab/>
        <w:t>General</w:t>
      </w:r>
      <w:bookmarkEnd w:id="43"/>
      <w:bookmarkEnd w:id="44"/>
      <w:bookmarkEnd w:id="45"/>
      <w:bookmarkEnd w:id="46"/>
      <w:bookmarkEnd w:id="47"/>
      <w:bookmarkEnd w:id="48"/>
    </w:p>
    <w:p w14:paraId="5B0703FF" w14:textId="6FB7C6E7" w:rsidR="00413E7A" w:rsidRPr="00735B95" w:rsidRDefault="00413E7A" w:rsidP="00413E7A">
      <w:r w:rsidRPr="00735B95">
        <w:t xml:space="preserve">MO-EDT allows one uplink data transmission optionally followed by one downlink data transmission </w:t>
      </w:r>
      <w:ins w:id="49" w:author="Ericsson (Robert)" w:date="2025-05-07T14:46:00Z">
        <w:r w:rsidR="00914E23">
          <w:t xml:space="preserve">either </w:t>
        </w:r>
      </w:ins>
      <w:r w:rsidRPr="00735B95">
        <w:t>during the random access procedure</w:t>
      </w:r>
      <w:ins w:id="50" w:author="Ericsson (Robert)" w:date="2025-05-05T16:36:00Z">
        <w:r w:rsidR="00176F51">
          <w:t xml:space="preserve"> or during the CB-Msg3-EDT procedure</w:t>
        </w:r>
      </w:ins>
      <w:r w:rsidRPr="00735B95">
        <w:t>.</w:t>
      </w:r>
    </w:p>
    <w:p w14:paraId="37314094" w14:textId="77777777" w:rsidR="00413E7A" w:rsidRPr="00735B95" w:rsidRDefault="00413E7A" w:rsidP="00413E7A">
      <w:r w:rsidRPr="00735B95">
        <w:lastRenderedPageBreak/>
        <w:t>MO-EDT is triggered when the upper layers have requested the establishment or resumption of the RRC Connection for Mobile Originated data (i.e., not signalling or SMS) and the uplink data size is less than or equal to a TB size indicated in the system information. MO-EDT is not used for data over the control plane when using the User Plane CIoT EPS/5GS optimisations.</w:t>
      </w:r>
    </w:p>
    <w:p w14:paraId="778739AA" w14:textId="77777777" w:rsidR="00413E7A" w:rsidRPr="00735B95" w:rsidRDefault="00413E7A" w:rsidP="00413E7A">
      <w:r w:rsidRPr="00735B95">
        <w:t>MO-EDT is only applicable to BL UEs, UEs in enhanced coverage and NB-IoT UEs.</w:t>
      </w:r>
    </w:p>
    <w:p w14:paraId="40C70E43" w14:textId="24EDA893" w:rsidR="00914E23" w:rsidRDefault="00914E23" w:rsidP="00914E23">
      <w:pPr>
        <w:rPr>
          <w:ins w:id="51" w:author="Ericsson (Robert)" w:date="2025-05-07T14:47:00Z"/>
        </w:rPr>
      </w:pPr>
      <w:bookmarkStart w:id="52" w:name="_Toc20402776"/>
      <w:bookmarkStart w:id="53" w:name="_Toc29372282"/>
      <w:bookmarkStart w:id="54" w:name="_Toc37760220"/>
      <w:bookmarkStart w:id="55" w:name="_Toc46498454"/>
      <w:bookmarkStart w:id="56" w:name="_Toc52490767"/>
      <w:bookmarkStart w:id="57" w:name="_Toc185521599"/>
      <w:ins w:id="58" w:author="Ericsson (Robert)" w:date="2025-05-07T14:47:00Z">
        <w:r w:rsidRPr="00735B95">
          <w:t>M</w:t>
        </w:r>
        <w:r>
          <w:t>O</w:t>
        </w:r>
        <w:r w:rsidRPr="00735B95">
          <w:t xml:space="preserve">-EDT </w:t>
        </w:r>
        <w:r>
          <w:t xml:space="preserve">using CB-Msg3-EDT procedure </w:t>
        </w:r>
        <w:r w:rsidRPr="00735B95">
          <w:t>is only applicable</w:t>
        </w:r>
      </w:ins>
      <w:ins w:id="59" w:author="Ericsson (Robert)" w:date="2025-06-13T16:49:00Z" w16du:dateUtc="2025-06-13T14:49:00Z">
        <w:r w:rsidR="000B584E">
          <w:t xml:space="preserve"> in NTNs</w:t>
        </w:r>
      </w:ins>
      <w:ins w:id="60" w:author="Ericsson (Robert)" w:date="2025-05-07T14:47:00Z">
        <w:r>
          <w:t xml:space="preserve"> to </w:t>
        </w:r>
        <w:r w:rsidRPr="00735B95">
          <w:t>Control Plane CIoT EPS</w:t>
        </w:r>
        <w:r>
          <w:t xml:space="preserve"> </w:t>
        </w:r>
        <w:r w:rsidRPr="00735B95">
          <w:t>optimisation</w:t>
        </w:r>
        <w:r>
          <w:t xml:space="preserve"> and </w:t>
        </w:r>
        <w:r w:rsidRPr="00735B95">
          <w:t>User Plane CIoT EPS optimisation</w:t>
        </w:r>
        <w:r>
          <w:t xml:space="preserve"> for</w:t>
        </w:r>
        <w:r w:rsidRPr="00735B95">
          <w:t xml:space="preserve"> </w:t>
        </w:r>
        <w:r w:rsidRPr="000B584E">
          <w:t>BL</w:t>
        </w:r>
        <w:r w:rsidRPr="00735B95">
          <w:t xml:space="preserve"> UEs, UEs in enhanced coverage </w:t>
        </w:r>
        <w:r>
          <w:t>mode A</w:t>
        </w:r>
      </w:ins>
      <w:ins w:id="61" w:author="Ericsson (Robert)" w:date="2025-06-13T18:30:00Z" w16du:dateUtc="2025-06-13T16:30:00Z">
        <w:r w:rsidR="00DC6132">
          <w:t xml:space="preserve"> and </w:t>
        </w:r>
        <w:r w:rsidR="00DC6132" w:rsidRPr="00735B95">
          <w:t xml:space="preserve">NB-IoT </w:t>
        </w:r>
        <w:r w:rsidR="00DC6132" w:rsidRPr="000B584E">
          <w:t>UEs</w:t>
        </w:r>
      </w:ins>
      <w:ins w:id="62" w:author="Ericsson (Robert)" w:date="2025-05-07T14:47:00Z">
        <w:r w:rsidRPr="00735B95">
          <w:t>.</w:t>
        </w:r>
      </w:ins>
    </w:p>
    <w:p w14:paraId="1090DD2B" w14:textId="51F6A1D0" w:rsidR="00914E23" w:rsidRDefault="002B095D" w:rsidP="00176F51">
      <w:pPr>
        <w:rPr>
          <w:ins w:id="63" w:author="Ericsson (Robert)" w:date="2025-05-07T14:46:00Z"/>
        </w:rPr>
      </w:pPr>
      <w:ins w:id="64" w:author="Ericsson (Robert)" w:date="2025-05-06T17:44:00Z">
        <w:r>
          <w:t xml:space="preserve">Contention based Msg3 EDT procedure (CB-Msg3-EDT procedure) </w:t>
        </w:r>
        <w:r w:rsidRPr="00735B95">
          <w:t xml:space="preserve">allows </w:t>
        </w:r>
        <w:r>
          <w:t>EDT from RRC_IDLE</w:t>
        </w:r>
        <w:r w:rsidRPr="00735B95">
          <w:t xml:space="preserve"> using</w:t>
        </w:r>
        <w:r>
          <w:t xml:space="preserve"> contention based uplink resources</w:t>
        </w:r>
        <w:r w:rsidRPr="00735B95">
          <w:t xml:space="preserve"> without random access </w:t>
        </w:r>
        <w:r>
          <w:t xml:space="preserve">preamble transmission and without random access response reception. </w:t>
        </w:r>
        <w:r w:rsidRPr="00335F96">
          <w:t xml:space="preserve">The CB-Msg3-EDT uplink transmission utilize a diversity slotted aloha (DSA) method where the uplink transmission is replicated k number of times at randomly selected occasions within a configurable window and the value of k is configured by the network. Following a CB-Msg3-EDT </w:t>
        </w:r>
      </w:ins>
      <w:ins w:id="65" w:author="Ericsson (Robert)" w:date="2025-05-06T17:45:00Z">
        <w:r>
          <w:t>up</w:t>
        </w:r>
      </w:ins>
      <w:ins w:id="66" w:author="Ericsson (Robert)" w:date="2025-05-06T17:46:00Z">
        <w:r>
          <w:t xml:space="preserve">link </w:t>
        </w:r>
      </w:ins>
      <w:ins w:id="67" w:author="Ericsson (Robert)" w:date="2025-05-06T17:44:00Z">
        <w:r w:rsidRPr="00335F96">
          <w:t>transmission, the UE monitors PDCCH for a response</w:t>
        </w:r>
      </w:ins>
      <w:ins w:id="68" w:author="Ericsson (Robert)" w:date="2025-06-13T16:57:00Z" w16du:dateUtc="2025-06-13T14:57:00Z">
        <w:r w:rsidR="000B584E">
          <w:t xml:space="preserve">, </w:t>
        </w:r>
      </w:ins>
      <w:ins w:id="69" w:author="Ericsson (Robert)" w:date="2025-05-06T17:44:00Z">
        <w:r w:rsidRPr="00335F96">
          <w:t xml:space="preserve">the network may respond to multiple UEs in one </w:t>
        </w:r>
      </w:ins>
      <w:ins w:id="70" w:author="Ericsson (Robert)" w:date="2025-06-13T16:53:00Z" w16du:dateUtc="2025-06-13T14:53:00Z">
        <w:r w:rsidR="000B584E">
          <w:t xml:space="preserve">contention based </w:t>
        </w:r>
      </w:ins>
      <w:ins w:id="71" w:author="Ericsson (Robert)" w:date="2025-05-06T17:44:00Z">
        <w:r w:rsidRPr="00335F96">
          <w:t>Msg4</w:t>
        </w:r>
      </w:ins>
      <w:ins w:id="72" w:author="Ericsson (Robert)" w:date="2025-06-13T16:56:00Z" w16du:dateUtc="2025-06-13T14:56:00Z">
        <w:r w:rsidR="000B584E">
          <w:t xml:space="preserve"> (CB-Msg4)</w:t>
        </w:r>
      </w:ins>
      <w:ins w:id="73" w:author="Ericsson (Robert)" w:date="2025-05-06T17:44:00Z">
        <w:r w:rsidRPr="00335F96">
          <w:t>.</w:t>
        </w:r>
        <w:r>
          <w:t xml:space="preserve"> </w:t>
        </w:r>
        <w:r w:rsidRPr="004C6920">
          <w:t xml:space="preserve">A UE shall at most have one ongoing </w:t>
        </w:r>
        <w:r>
          <w:t>CB-Msg3-EDT</w:t>
        </w:r>
        <w:r w:rsidRPr="004C6920">
          <w:t xml:space="preserve"> procedure at any time.</w:t>
        </w:r>
      </w:ins>
    </w:p>
    <w:p w14:paraId="19BC2F0A" w14:textId="77777777" w:rsidR="00413E7A" w:rsidRPr="00735B95" w:rsidRDefault="00413E7A" w:rsidP="00413E7A">
      <w:pPr>
        <w:pStyle w:val="Heading3"/>
      </w:pPr>
      <w:r w:rsidRPr="00735B95">
        <w:t>7.3b.2</w:t>
      </w:r>
      <w:r w:rsidRPr="00735B95">
        <w:tab/>
        <w:t>MO-EDT for Control Plane CIoT EPS/5GS optimisations</w:t>
      </w:r>
      <w:bookmarkEnd w:id="52"/>
      <w:bookmarkEnd w:id="53"/>
      <w:bookmarkEnd w:id="54"/>
      <w:bookmarkEnd w:id="55"/>
      <w:bookmarkEnd w:id="56"/>
      <w:bookmarkEnd w:id="57"/>
    </w:p>
    <w:p w14:paraId="636544E8" w14:textId="77777777" w:rsidR="00413E7A" w:rsidRPr="00735B95" w:rsidRDefault="00413E7A" w:rsidP="00413E7A">
      <w:r w:rsidRPr="00735B95">
        <w:t>MO-EDT for Control Plane CIoT EPS optimisation, as defined in TS 24.301</w:t>
      </w:r>
      <w:r w:rsidRPr="00735B95">
        <w:rPr>
          <w:lang w:eastAsia="zh-CN"/>
        </w:rPr>
        <w:t xml:space="preserve"> [20], and Control</w:t>
      </w:r>
      <w:r w:rsidRPr="00735B95">
        <w:t xml:space="preserve"> Plane CIoT 5GS Optimisation, as defined in</w:t>
      </w:r>
      <w:r w:rsidRPr="00735B95">
        <w:rPr>
          <w:lang w:eastAsia="zh-CN"/>
        </w:rPr>
        <w:t xml:space="preserve"> TS 24.501 [91],</w:t>
      </w:r>
      <w:r w:rsidRPr="00735B95">
        <w:t xml:space="preserve"> are characterized as below:</w:t>
      </w:r>
    </w:p>
    <w:p w14:paraId="3F1173EA" w14:textId="77777777" w:rsidR="00413E7A" w:rsidRPr="00735B95" w:rsidRDefault="00413E7A" w:rsidP="00413E7A">
      <w:pPr>
        <w:pStyle w:val="B1"/>
      </w:pPr>
      <w:r w:rsidRPr="00735B95">
        <w:t>-</w:t>
      </w:r>
      <w:r w:rsidRPr="00735B95">
        <w:tab/>
        <w:t>Uplink user data are transmitted in a NAS message concatenated in UL RRCEarlyDataRequest message on CCCH;</w:t>
      </w:r>
    </w:p>
    <w:p w14:paraId="1B98A69C" w14:textId="77777777" w:rsidR="00413E7A" w:rsidRPr="00735B95" w:rsidRDefault="00413E7A" w:rsidP="00413E7A">
      <w:pPr>
        <w:pStyle w:val="B1"/>
      </w:pPr>
      <w:r w:rsidRPr="00735B95">
        <w:t>-</w:t>
      </w:r>
      <w:r w:rsidRPr="00735B95">
        <w:tab/>
        <w:t>Downlink user data are optionally transmitted in a NAS message concatenated in DL RRCEarlyDataComplete message on CCCH;</w:t>
      </w:r>
    </w:p>
    <w:p w14:paraId="4A3C76E7" w14:textId="77777777" w:rsidR="00413E7A" w:rsidRPr="00735B95" w:rsidRDefault="00413E7A" w:rsidP="00413E7A">
      <w:pPr>
        <w:pStyle w:val="B1"/>
      </w:pPr>
      <w:r w:rsidRPr="00735B95">
        <w:t>-</w:t>
      </w:r>
      <w:r w:rsidRPr="00735B95">
        <w:tab/>
        <w:t>There is no transition to RRC CONNECTED.</w:t>
      </w:r>
    </w:p>
    <w:p w14:paraId="0CAA59A8" w14:textId="77777777" w:rsidR="00413E7A" w:rsidRPr="00735B95" w:rsidRDefault="00413E7A" w:rsidP="00413E7A">
      <w:r w:rsidRPr="00735B95">
        <w:t>The MO-EDT procedure for Control Plane CIoT EPS optimisation and Control Plane CIoT 5GS Optimisation are illustrated in Figure 7.3b-1 and Figure 7.3b-1a respectively.</w:t>
      </w:r>
    </w:p>
    <w:p w14:paraId="7E3E3E6C" w14:textId="636203AC" w:rsidR="00413E7A" w:rsidRPr="00735B95" w:rsidRDefault="00413E7A" w:rsidP="00413E7A">
      <w:pPr>
        <w:pStyle w:val="TH"/>
      </w:pPr>
      <w:r>
        <w:rPr>
          <w:noProof/>
        </w:rPr>
        <w:drawing>
          <wp:inline distT="0" distB="0" distL="0" distR="0" wp14:anchorId="67B439A4" wp14:editId="53B860AF">
            <wp:extent cx="5222875" cy="2513330"/>
            <wp:effectExtent l="0" t="0" r="0" b="1270"/>
            <wp:docPr id="1138666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22875" cy="2513330"/>
                    </a:xfrm>
                    <a:prstGeom prst="rect">
                      <a:avLst/>
                    </a:prstGeom>
                    <a:noFill/>
                    <a:ln>
                      <a:noFill/>
                    </a:ln>
                  </pic:spPr>
                </pic:pic>
              </a:graphicData>
            </a:graphic>
          </wp:inline>
        </w:drawing>
      </w:r>
    </w:p>
    <w:p w14:paraId="34ED9E82" w14:textId="77777777" w:rsidR="00413E7A" w:rsidRPr="00735B95" w:rsidRDefault="00413E7A" w:rsidP="00413E7A">
      <w:pPr>
        <w:pStyle w:val="TF"/>
      </w:pPr>
      <w:r w:rsidRPr="00735B95">
        <w:t>Figure 7.3b-1: MO-EDT for Control Plane CIoT EPS Optimisation</w:t>
      </w:r>
    </w:p>
    <w:p w14:paraId="1AE6C303" w14:textId="77777777" w:rsidR="00413E7A" w:rsidRPr="00735B95" w:rsidRDefault="00413E7A" w:rsidP="00413E7A">
      <w:pPr>
        <w:pStyle w:val="TH"/>
      </w:pPr>
      <w:r w:rsidRPr="00735B95">
        <w:object w:dxaOrig="10240" w:dyaOrig="5500" w14:anchorId="081427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9.55pt;height:221.85pt" o:ole="">
            <v:imagedata r:id="rId20" o:title=""/>
          </v:shape>
          <o:OLEObject Type="Embed" ProgID="Visio.Drawing.15" ShapeID="_x0000_i1026" DrawAspect="Content" ObjectID="_1811347521" r:id="rId21"/>
        </w:object>
      </w:r>
    </w:p>
    <w:p w14:paraId="21D3FF24" w14:textId="77777777" w:rsidR="00413E7A" w:rsidRPr="00735B95" w:rsidRDefault="00413E7A" w:rsidP="00413E7A">
      <w:pPr>
        <w:pStyle w:val="TF"/>
      </w:pPr>
      <w:r w:rsidRPr="00735B95">
        <w:t>Figure 7.3b-1a: MO-EDT for Control Plane CIoT 5GS Optimisation</w:t>
      </w:r>
    </w:p>
    <w:p w14:paraId="5CEFD2A1" w14:textId="0B73656D" w:rsidR="00413E7A" w:rsidRPr="00735B95" w:rsidRDefault="00413E7A" w:rsidP="00413E7A">
      <w:pPr>
        <w:pStyle w:val="B1"/>
      </w:pPr>
      <w:r w:rsidRPr="00735B95">
        <w:t>0</w:t>
      </w:r>
      <w:r w:rsidRPr="00735B95">
        <w:rPr>
          <w:sz w:val="16"/>
        </w:rPr>
        <w:t>.</w:t>
      </w:r>
      <w:r w:rsidRPr="00735B95">
        <w:tab/>
        <w:t xml:space="preserve">Upon connection establishment request for Mobile Originated data from the upper layers, the UE </w:t>
      </w:r>
      <w:ins w:id="74" w:author="Ericsson (Robert)" w:date="2025-05-05T16:56:00Z">
        <w:r w:rsidR="002A5C6E">
          <w:t xml:space="preserve">either </w:t>
        </w:r>
      </w:ins>
      <w:r w:rsidRPr="00735B95">
        <w:t>initiates the MO-EDT procedure and selects a random access preamble configured for EDT</w:t>
      </w:r>
      <w:ins w:id="75" w:author="Ericsson (Robert)" w:date="2025-05-05T16:55:00Z">
        <w:r w:rsidR="002A5C6E">
          <w:t xml:space="preserve"> or </w:t>
        </w:r>
      </w:ins>
      <w:ins w:id="76" w:author="Ericsson (Robert)" w:date="2025-05-05T16:56:00Z">
        <w:r w:rsidR="002A5C6E">
          <w:t xml:space="preserve">the UE initiates </w:t>
        </w:r>
      </w:ins>
      <w:ins w:id="77" w:author="Ericsson (Robert)" w:date="2025-05-05T16:55:00Z">
        <w:r w:rsidR="002A5C6E">
          <w:t>CB-Msg3-EDT</w:t>
        </w:r>
      </w:ins>
      <w:ins w:id="78" w:author="Ericsson (Robert)" w:date="2025-05-05T16:56:00Z">
        <w:r w:rsidR="002A5C6E">
          <w:t xml:space="preserve"> procedure</w:t>
        </w:r>
      </w:ins>
      <w:r w:rsidRPr="00735B95">
        <w:t>.</w:t>
      </w:r>
    </w:p>
    <w:p w14:paraId="7770606C" w14:textId="77777777" w:rsidR="00413E7A" w:rsidRPr="00735B95" w:rsidRDefault="00413E7A" w:rsidP="00413E7A">
      <w:pPr>
        <w:pStyle w:val="B1"/>
      </w:pPr>
      <w:r w:rsidRPr="00735B95">
        <w:t>1.</w:t>
      </w:r>
      <w:r w:rsidRPr="00735B95">
        <w:tab/>
        <w:t xml:space="preserve">UE sends </w:t>
      </w:r>
      <w:r w:rsidRPr="00735B95">
        <w:rPr>
          <w:i/>
        </w:rPr>
        <w:t>RRCEarlyDataRequest</w:t>
      </w:r>
      <w:r w:rsidRPr="00735B95">
        <w:t xml:space="preserve"> message concatenating the user data on CCCH. For EPS if enabled in the cell, or for 5GS, the UE may indicate AS Release Assistance Information.</w:t>
      </w:r>
    </w:p>
    <w:p w14:paraId="2D300BB1" w14:textId="7DAB02D6" w:rsidR="00413E7A" w:rsidRPr="00735B95" w:rsidRDefault="00413E7A" w:rsidP="00413E7A">
      <w:pPr>
        <w:pStyle w:val="B1"/>
      </w:pPr>
      <w:r w:rsidRPr="00735B95">
        <w:t>2.</w:t>
      </w:r>
      <w:r w:rsidRPr="00735B95">
        <w:tab/>
        <w:t>For EPS, the eNB initiates the S1-AP Initial UE message procedure to forward the NAS message and establish the S1 connection. For 5GS, the ng-eNB initiates the NG-AP Initial UE message procedure to forward the NAS message.</w:t>
      </w:r>
      <w:ins w:id="79" w:author="Ericsson (Robert)" w:date="2025-05-05T16:58:00Z">
        <w:r w:rsidR="002A5C6E">
          <w:t xml:space="preserve"> </w:t>
        </w:r>
      </w:ins>
      <w:r w:rsidRPr="00735B95">
        <w:t>The (ng-)eNB may indicate in this procedure that this connection is triggered for EDT.</w:t>
      </w:r>
    </w:p>
    <w:p w14:paraId="273D53E7" w14:textId="77777777" w:rsidR="00413E7A" w:rsidRPr="00735B95" w:rsidRDefault="00413E7A" w:rsidP="00413E7A">
      <w:pPr>
        <w:pStyle w:val="B1"/>
      </w:pPr>
      <w:r w:rsidRPr="00735B95">
        <w:t>3.</w:t>
      </w:r>
      <w:r w:rsidRPr="00735B95">
        <w:tab/>
        <w:t>For EPS, the MME requests the S-GW to re-activate the EPS bearers for the UE. For 5GS, the AMF determines the PDU session contained in the NAS message.</w:t>
      </w:r>
    </w:p>
    <w:p w14:paraId="76C88D25" w14:textId="77777777" w:rsidR="00413E7A" w:rsidRPr="00735B95" w:rsidRDefault="00413E7A" w:rsidP="00413E7A">
      <w:pPr>
        <w:pStyle w:val="B1"/>
      </w:pPr>
      <w:r w:rsidRPr="00735B95">
        <w:t>4.</w:t>
      </w:r>
      <w:r w:rsidRPr="00735B95">
        <w:tab/>
        <w:t>For EPS, the MME sends the uplink data to the S-GW. For 5GS, the AMF sends the PDU Session ID and the uplink data to the SMF and the SMF forwards the uplink data to the UPF.</w:t>
      </w:r>
    </w:p>
    <w:p w14:paraId="06DBC88B" w14:textId="77777777" w:rsidR="00413E7A" w:rsidRPr="00735B95" w:rsidRDefault="00413E7A" w:rsidP="00413E7A">
      <w:pPr>
        <w:pStyle w:val="B1"/>
      </w:pPr>
      <w:r w:rsidRPr="00735B95">
        <w:t>5.</w:t>
      </w:r>
      <w:r w:rsidRPr="00735B95">
        <w:tab/>
        <w:t>For EPS, if downlink data are available, the S-GW sends the downlink data to the MME. For 5GS, if downlink data are available, the UPF forwards the downlink data to SMF and the SFM forwards the downlink data to AMF.</w:t>
      </w:r>
    </w:p>
    <w:p w14:paraId="38A938F7" w14:textId="77777777" w:rsidR="00413E7A" w:rsidRPr="00735B95" w:rsidRDefault="00413E7A" w:rsidP="00413E7A">
      <w:pPr>
        <w:pStyle w:val="B1"/>
      </w:pPr>
      <w:r w:rsidRPr="00735B95">
        <w:t>6.</w:t>
      </w:r>
      <w:r w:rsidRPr="00735B95">
        <w:tab/>
        <w:t>If downlink data are received from the S-GW or SMF, the MME or AMF forwards the data to the eNB or ng-eNB via DL NAS Transport procedure and may also indicate whether further data are expected. Otherwise, the MME or AMF may trigger Connection Establishment Indication procedure and also indicate whether further data are expected.</w:t>
      </w:r>
    </w:p>
    <w:p w14:paraId="4EFB259C" w14:textId="77777777" w:rsidR="00413E7A" w:rsidRPr="00735B95" w:rsidRDefault="00413E7A" w:rsidP="00413E7A">
      <w:pPr>
        <w:pStyle w:val="B1"/>
      </w:pPr>
      <w:r w:rsidRPr="00735B95">
        <w:t>7.</w:t>
      </w:r>
      <w:r w:rsidRPr="00735B95">
        <w:tab/>
        <w:t xml:space="preserve">If no further data are expected, the (ng-)eNB can send the </w:t>
      </w:r>
      <w:r w:rsidRPr="00735B95">
        <w:rPr>
          <w:i/>
        </w:rPr>
        <w:t>RRCEarlyDataComplete</w:t>
      </w:r>
      <w:r w:rsidRPr="00735B95">
        <w:t xml:space="preserve"> message on CCCH to keep the UE in RRC_IDLE. If downlink data were received in step 6, they are concatenated in </w:t>
      </w:r>
      <w:r w:rsidRPr="00735B95">
        <w:rPr>
          <w:i/>
        </w:rPr>
        <w:t xml:space="preserve">RRCEarlyDataComplete </w:t>
      </w:r>
      <w:r w:rsidRPr="00735B95">
        <w:t>message.</w:t>
      </w:r>
    </w:p>
    <w:p w14:paraId="13DEAF43" w14:textId="77777777" w:rsidR="00413E7A" w:rsidRPr="00735B95" w:rsidRDefault="00413E7A" w:rsidP="00413E7A">
      <w:pPr>
        <w:pStyle w:val="B1"/>
      </w:pPr>
      <w:r w:rsidRPr="00735B95">
        <w:t>8.</w:t>
      </w:r>
      <w:r w:rsidRPr="00735B95">
        <w:tab/>
        <w:t>For EPS, the S1 connection is released and the EPS bearers are deactivated. For 5GS, the AN release procedure is started.</w:t>
      </w:r>
    </w:p>
    <w:p w14:paraId="60F64BCB" w14:textId="1C56A760" w:rsidR="00413E7A" w:rsidRPr="00735B95" w:rsidRDefault="00413E7A" w:rsidP="00413E7A">
      <w:pPr>
        <w:pStyle w:val="NO"/>
      </w:pPr>
      <w:bookmarkStart w:id="80" w:name="_Hlk508886644"/>
      <w:r w:rsidRPr="00735B95">
        <w:t>NOTE 1:</w:t>
      </w:r>
      <w:r w:rsidRPr="00735B95">
        <w:tab/>
        <w:t xml:space="preserve">If the MME/AMF or the (ng-)eNB decides to move the UE in RRC_CONNECTED mode, </w:t>
      </w:r>
      <w:r w:rsidRPr="00735B95">
        <w:rPr>
          <w:i/>
        </w:rPr>
        <w:t>RRCConnectionSetup</w:t>
      </w:r>
      <w:r w:rsidRPr="00735B95">
        <w:t xml:space="preserve"> message is sent in step 7 to fall back to the legacy RRC Connection establishment procedure</w:t>
      </w:r>
      <w:bookmarkEnd w:id="80"/>
      <w:r w:rsidRPr="00735B95">
        <w:t xml:space="preserve">; the (ng-)eNB will discard the zero-length NAS PDU received in </w:t>
      </w:r>
      <w:r w:rsidRPr="00735B95">
        <w:rPr>
          <w:i/>
        </w:rPr>
        <w:t xml:space="preserve">RRCConnectionSetupComplete </w:t>
      </w:r>
      <w:r w:rsidRPr="00735B95">
        <w:t>message.</w:t>
      </w:r>
    </w:p>
    <w:p w14:paraId="7AF8BA1B" w14:textId="71B3CBC7" w:rsidR="000B584E" w:rsidRDefault="000B584E" w:rsidP="000B584E">
      <w:pPr>
        <w:pStyle w:val="NO"/>
        <w:rPr>
          <w:ins w:id="81" w:author="Ericsson (Robert)" w:date="2025-06-13T17:01:00Z" w16du:dateUtc="2025-06-13T15:01:00Z"/>
        </w:rPr>
      </w:pPr>
      <w:ins w:id="82" w:author="Ericsson (Robert)" w:date="2025-06-13T17:00:00Z" w16du:dateUtc="2025-06-13T15:00:00Z">
        <w:r w:rsidRPr="00735B95">
          <w:t>NOTE 1</w:t>
        </w:r>
        <w:r>
          <w:t>a</w:t>
        </w:r>
        <w:r w:rsidRPr="00735B95">
          <w:t>:</w:t>
        </w:r>
        <w:r w:rsidRPr="00735B95">
          <w:tab/>
        </w:r>
      </w:ins>
      <w:ins w:id="83" w:author="Ericsson (Robert)" w:date="2025-06-13T17:22:00Z" w16du:dateUtc="2025-06-13T15:22:00Z">
        <w:r>
          <w:t>T</w:t>
        </w:r>
      </w:ins>
      <w:ins w:id="84" w:author="Ericsson (Robert)" w:date="2025-06-13T17:00:00Z" w16du:dateUtc="2025-06-13T15:00:00Z">
        <w:r>
          <w:t>he CB-Msg3-EDT procedure</w:t>
        </w:r>
      </w:ins>
      <w:ins w:id="85" w:author="Ericsson (Robert)" w:date="2025-06-13T17:22:00Z" w16du:dateUtc="2025-06-13T15:22:00Z">
        <w:r>
          <w:t xml:space="preserve"> </w:t>
        </w:r>
      </w:ins>
      <w:ins w:id="86" w:author="Ericsson (Robert)" w:date="2025-06-13T17:18:00Z" w16du:dateUtc="2025-06-13T15:18:00Z">
        <w:r>
          <w:t xml:space="preserve">is successful if </w:t>
        </w:r>
      </w:ins>
      <w:ins w:id="87" w:author="Ericsson (Robert)" w:date="2025-06-13T17:21:00Z" w16du:dateUtc="2025-06-13T15:21:00Z">
        <w:r>
          <w:t>t</w:t>
        </w:r>
      </w:ins>
      <w:ins w:id="88" w:author="Ericsson (Robert)" w:date="2025-06-13T17:20:00Z" w16du:dateUtc="2025-06-13T15:20:00Z">
        <w:r>
          <w:t>he UE</w:t>
        </w:r>
      </w:ins>
      <w:ins w:id="89" w:author="Ericsson (Robert)" w:date="2025-06-13T17:18:00Z" w16du:dateUtc="2025-06-13T15:18:00Z">
        <w:r>
          <w:t xml:space="preserve"> receives a matching UE contentio</w:t>
        </w:r>
      </w:ins>
      <w:ins w:id="90" w:author="Ericsson (Robert)" w:date="2025-06-13T17:19:00Z" w16du:dateUtc="2025-06-13T15:19:00Z">
        <w:r>
          <w:t xml:space="preserve">n resolution identity in </w:t>
        </w:r>
      </w:ins>
      <w:ins w:id="91" w:author="Ericsson (Robert)" w:date="2025-06-13T17:20:00Z" w16du:dateUtc="2025-06-13T15:20:00Z">
        <w:r>
          <w:t xml:space="preserve">CB-Msg4 of </w:t>
        </w:r>
      </w:ins>
      <w:ins w:id="92" w:author="Ericsson (Robert)" w:date="2025-06-13T17:19:00Z" w16du:dateUtc="2025-06-13T15:19:00Z">
        <w:r>
          <w:t>step 7</w:t>
        </w:r>
      </w:ins>
      <w:ins w:id="93" w:author="Ericsson (Robert)" w:date="2025-06-13T17:22:00Z" w16du:dateUtc="2025-06-13T15:22:00Z">
        <w:r>
          <w:t>.</w:t>
        </w:r>
      </w:ins>
      <w:ins w:id="94" w:author="Ericsson (Robert)" w:date="2025-06-13T17:19:00Z" w16du:dateUtc="2025-06-13T15:19:00Z">
        <w:r>
          <w:t xml:space="preserve"> </w:t>
        </w:r>
      </w:ins>
      <w:ins w:id="95" w:author="Ericsson (Robert)" w:date="2025-06-13T17:22:00Z" w16du:dateUtc="2025-06-13T15:22:00Z">
        <w:r>
          <w:t>I</w:t>
        </w:r>
      </w:ins>
      <w:ins w:id="96" w:author="Ericsson (Robert)" w:date="2025-06-13T17:05:00Z" w16du:dateUtc="2025-06-13T15:05:00Z">
        <w:r>
          <w:t xml:space="preserve">f the eNB </w:t>
        </w:r>
      </w:ins>
      <w:ins w:id="97" w:author="Ericsson (Robert)" w:date="2025-06-13T17:06:00Z" w16du:dateUtc="2025-06-13T15:06:00Z">
        <w:r>
          <w:t xml:space="preserve">decides it needs to schedule the UE further, the eNB may include a CB-RNTI </w:t>
        </w:r>
      </w:ins>
      <w:ins w:id="98" w:author="Ericsson (Robert)" w:date="2025-06-13T17:23:00Z" w16du:dateUtc="2025-06-13T15:23:00Z">
        <w:r>
          <w:t xml:space="preserve">with the mathing UE contention resolution identity of </w:t>
        </w:r>
      </w:ins>
      <w:ins w:id="99" w:author="Ericsson (Robert)" w:date="2025-06-13T17:07:00Z" w16du:dateUtc="2025-06-13T15:07:00Z">
        <w:r>
          <w:t>CB-Msg4</w:t>
        </w:r>
      </w:ins>
      <w:ins w:id="100" w:author="Ericsson (Robert)" w:date="2025-06-13T17:16:00Z" w16du:dateUtc="2025-06-13T15:16:00Z">
        <w:r>
          <w:t xml:space="preserve"> in step 7</w:t>
        </w:r>
      </w:ins>
      <w:ins w:id="101" w:author="Ericsson (Robert)" w:date="2025-06-13T17:07:00Z" w16du:dateUtc="2025-06-13T15:07:00Z">
        <w:r>
          <w:t>.</w:t>
        </w:r>
      </w:ins>
    </w:p>
    <w:p w14:paraId="63C69C43" w14:textId="06076B82" w:rsidR="00413E7A" w:rsidRPr="00735B95" w:rsidRDefault="00413E7A" w:rsidP="00413E7A">
      <w:pPr>
        <w:pStyle w:val="NO"/>
      </w:pPr>
      <w:r w:rsidRPr="00735B95">
        <w:lastRenderedPageBreak/>
        <w:t>NOTE 2:</w:t>
      </w:r>
      <w:r w:rsidRPr="00735B95">
        <w:tab/>
        <w:t xml:space="preserve">If neither </w:t>
      </w:r>
      <w:ins w:id="102" w:author="Ericsson (Robert)" w:date="2025-06-13T17:12:00Z" w16du:dateUtc="2025-06-13T15:12:00Z">
        <w:r w:rsidR="00A00BE9">
          <w:rPr>
            <w:iCs/>
          </w:rPr>
          <w:t xml:space="preserve">a matching UE contention resolution identity in </w:t>
        </w:r>
      </w:ins>
      <w:ins w:id="103" w:author="Ericsson (Robert)" w:date="2025-06-13T17:13:00Z" w16du:dateUtc="2025-06-13T15:13:00Z">
        <w:r w:rsidR="00A00BE9">
          <w:rPr>
            <w:iCs/>
          </w:rPr>
          <w:t xml:space="preserve">a </w:t>
        </w:r>
      </w:ins>
      <w:ins w:id="104" w:author="Ericsson (Robert)" w:date="2025-06-13T17:12:00Z" w16du:dateUtc="2025-06-13T15:12:00Z">
        <w:r w:rsidR="00A00BE9">
          <w:rPr>
            <w:iCs/>
          </w:rPr>
          <w:t>CB-Msg4</w:t>
        </w:r>
      </w:ins>
      <w:ins w:id="105" w:author="Ericsson (Robert)" w:date="2025-06-13T17:54:00Z" w16du:dateUtc="2025-06-13T15:54:00Z">
        <w:r w:rsidR="00A00BE9">
          <w:rPr>
            <w:iCs/>
          </w:rPr>
          <w:t xml:space="preserve">, nor </w:t>
        </w:r>
      </w:ins>
      <w:r w:rsidRPr="00735B95">
        <w:rPr>
          <w:i/>
        </w:rPr>
        <w:t>RRCEarlyDataComplete</w:t>
      </w:r>
      <w:r w:rsidRPr="00735B95">
        <w:t xml:space="preserve"> nor, in case of fallback, </w:t>
      </w:r>
      <w:r w:rsidRPr="00735B95">
        <w:rPr>
          <w:i/>
        </w:rPr>
        <w:t xml:space="preserve">RRCConnectionSetup </w:t>
      </w:r>
      <w:r w:rsidRPr="00735B95">
        <w:t xml:space="preserve">is received in response to </w:t>
      </w:r>
      <w:r w:rsidRPr="00735B95">
        <w:rPr>
          <w:i/>
        </w:rPr>
        <w:t>RRCEarlyDataRequest</w:t>
      </w:r>
      <w:r w:rsidRPr="00735B95">
        <w:t>, the UE considers the UL data transmission not successful.</w:t>
      </w:r>
    </w:p>
    <w:p w14:paraId="5565974C" w14:textId="77777777" w:rsidR="00413E7A" w:rsidRPr="00735B95" w:rsidRDefault="00413E7A" w:rsidP="00413E7A">
      <w:pPr>
        <w:pStyle w:val="Heading3"/>
      </w:pPr>
      <w:bookmarkStart w:id="106" w:name="_Toc20402777"/>
      <w:bookmarkStart w:id="107" w:name="_Toc29372283"/>
      <w:bookmarkStart w:id="108" w:name="_Toc37760221"/>
      <w:bookmarkStart w:id="109" w:name="_Toc46498455"/>
      <w:bookmarkStart w:id="110" w:name="_Toc52490768"/>
      <w:bookmarkStart w:id="111" w:name="_Toc185521600"/>
      <w:r w:rsidRPr="00735B95">
        <w:t>7.3b.3</w:t>
      </w:r>
      <w:r w:rsidRPr="00735B95">
        <w:tab/>
        <w:t>MO-EDT for User Plane CIoT EPS/5GS optimisations</w:t>
      </w:r>
      <w:bookmarkEnd w:id="106"/>
      <w:bookmarkEnd w:id="107"/>
      <w:bookmarkEnd w:id="108"/>
      <w:bookmarkEnd w:id="109"/>
      <w:bookmarkEnd w:id="110"/>
      <w:bookmarkEnd w:id="111"/>
    </w:p>
    <w:p w14:paraId="356A1A19" w14:textId="77777777" w:rsidR="00413E7A" w:rsidRPr="00735B95" w:rsidRDefault="00413E7A" w:rsidP="00413E7A">
      <w:r w:rsidRPr="00735B95">
        <w:t>MO-EDT for User Plane CIoT EPS optimisation, as defined in TS 24.301</w:t>
      </w:r>
      <w:r w:rsidRPr="00735B95">
        <w:rPr>
          <w:lang w:eastAsia="zh-CN"/>
        </w:rPr>
        <w:t xml:space="preserve"> [20],</w:t>
      </w:r>
      <w:r w:rsidRPr="00735B95">
        <w:t xml:space="preserve"> </w:t>
      </w:r>
      <w:r w:rsidRPr="00735B95">
        <w:rPr>
          <w:lang w:eastAsia="zh-CN"/>
        </w:rPr>
        <w:t xml:space="preserve">and </w:t>
      </w:r>
      <w:r w:rsidRPr="00735B95">
        <w:t>for User Plane CIoT 5GS Optimisation, as defined in TS 24.501</w:t>
      </w:r>
      <w:r w:rsidRPr="00735B95">
        <w:rPr>
          <w:lang w:eastAsia="zh-CN"/>
        </w:rPr>
        <w:t xml:space="preserve"> [91], </w:t>
      </w:r>
      <w:r w:rsidRPr="00735B95">
        <w:t>are characterized as below:</w:t>
      </w:r>
    </w:p>
    <w:p w14:paraId="4278029B" w14:textId="77777777" w:rsidR="00413E7A" w:rsidRPr="00735B95" w:rsidRDefault="00413E7A" w:rsidP="00413E7A">
      <w:pPr>
        <w:pStyle w:val="B1"/>
      </w:pPr>
      <w:r w:rsidRPr="00735B95">
        <w:t>-</w:t>
      </w:r>
      <w:r w:rsidRPr="00735B95">
        <w:tab/>
        <w:t xml:space="preserve">The UE has been provided with a </w:t>
      </w:r>
      <w:r w:rsidRPr="00735B95">
        <w:rPr>
          <w:i/>
        </w:rPr>
        <w:t xml:space="preserve">NextHopChainingCount </w:t>
      </w:r>
      <w:r w:rsidRPr="00735B95">
        <w:t xml:space="preserve">in the </w:t>
      </w:r>
      <w:r w:rsidRPr="00735B95">
        <w:rPr>
          <w:i/>
        </w:rPr>
        <w:t>RRCConnectionRelease</w:t>
      </w:r>
      <w:r w:rsidRPr="00735B95">
        <w:t xml:space="preserve"> message with suspend indication;</w:t>
      </w:r>
    </w:p>
    <w:p w14:paraId="1108BFC4" w14:textId="77777777" w:rsidR="00413E7A" w:rsidRPr="00735B95" w:rsidRDefault="00413E7A" w:rsidP="00413E7A">
      <w:pPr>
        <w:pStyle w:val="B1"/>
      </w:pPr>
      <w:r w:rsidRPr="00735B95">
        <w:t>-</w:t>
      </w:r>
      <w:r w:rsidRPr="00735B95">
        <w:tab/>
        <w:t xml:space="preserve">Uplink user data are transmitted on DTCH multiplexed with UL </w:t>
      </w:r>
      <w:r w:rsidRPr="00735B95">
        <w:rPr>
          <w:i/>
        </w:rPr>
        <w:t>RRCConnectionResumeRequest</w:t>
      </w:r>
      <w:r w:rsidRPr="00735B95">
        <w:t xml:space="preserve"> message on CCCH;</w:t>
      </w:r>
    </w:p>
    <w:p w14:paraId="17B1724F" w14:textId="77777777" w:rsidR="00413E7A" w:rsidRPr="00735B95" w:rsidRDefault="00413E7A" w:rsidP="00413E7A">
      <w:pPr>
        <w:pStyle w:val="B1"/>
      </w:pPr>
      <w:r w:rsidRPr="00735B95">
        <w:t>-</w:t>
      </w:r>
      <w:r w:rsidRPr="00735B95">
        <w:tab/>
        <w:t xml:space="preserve">Downlink user data are optionally transmitted on DTCH multiplexed with DL </w:t>
      </w:r>
      <w:r w:rsidRPr="00735B95">
        <w:rPr>
          <w:i/>
        </w:rPr>
        <w:t xml:space="preserve">RRCConnectionRelease </w:t>
      </w:r>
      <w:r w:rsidRPr="00735B95">
        <w:t>message on DCCH;</w:t>
      </w:r>
    </w:p>
    <w:p w14:paraId="0D7B0BB5" w14:textId="77777777" w:rsidR="00413E7A" w:rsidRPr="00735B95" w:rsidRDefault="00413E7A" w:rsidP="00413E7A">
      <w:pPr>
        <w:pStyle w:val="B1"/>
      </w:pPr>
      <w:r w:rsidRPr="00735B95">
        <w:t>-</w:t>
      </w:r>
      <w:r w:rsidRPr="00735B95">
        <w:tab/>
        <w:t xml:space="preserve">The </w:t>
      </w:r>
      <w:r w:rsidRPr="00735B95">
        <w:rPr>
          <w:lang w:eastAsia="zh-CN"/>
        </w:rPr>
        <w:t xml:space="preserve">short resume MAC-I is reused as the authentication token for </w:t>
      </w:r>
      <w:r w:rsidRPr="00735B95">
        <w:rPr>
          <w:i/>
        </w:rPr>
        <w:t>RRCConnectionResumeRequest</w:t>
      </w:r>
      <w:r w:rsidRPr="00735B95">
        <w:t xml:space="preserve"> message and is calculated using the integrity key from the previous connection;</w:t>
      </w:r>
    </w:p>
    <w:p w14:paraId="447CCB69" w14:textId="77777777" w:rsidR="00413E7A" w:rsidRPr="00735B95" w:rsidRDefault="00413E7A" w:rsidP="00413E7A">
      <w:pPr>
        <w:pStyle w:val="B1"/>
      </w:pPr>
      <w:r w:rsidRPr="00735B95">
        <w:t>-</w:t>
      </w:r>
      <w:r w:rsidRPr="00735B95">
        <w:tab/>
        <w:t xml:space="preserve">The user data in uplink and downlink are ciphered. The keys are derived using the </w:t>
      </w:r>
      <w:r w:rsidRPr="00735B95">
        <w:rPr>
          <w:i/>
        </w:rPr>
        <w:t>NextHopChainingCount</w:t>
      </w:r>
      <w:r w:rsidRPr="00735B95">
        <w:t xml:space="preserve"> provided in the </w:t>
      </w:r>
      <w:r w:rsidRPr="00735B95">
        <w:rPr>
          <w:i/>
        </w:rPr>
        <w:t>RRCConnectionRelease</w:t>
      </w:r>
      <w:r w:rsidRPr="00735B95">
        <w:t xml:space="preserve"> message of the previous RRC connection;</w:t>
      </w:r>
    </w:p>
    <w:p w14:paraId="02945EE1" w14:textId="77777777" w:rsidR="00413E7A" w:rsidRPr="00735B95" w:rsidRDefault="00413E7A" w:rsidP="00413E7A">
      <w:pPr>
        <w:pStyle w:val="B1"/>
      </w:pPr>
      <w:r w:rsidRPr="00735B95">
        <w:t>-</w:t>
      </w:r>
      <w:r w:rsidRPr="00735B95">
        <w:tab/>
        <w:t xml:space="preserve">The </w:t>
      </w:r>
      <w:r w:rsidRPr="00735B95">
        <w:rPr>
          <w:i/>
        </w:rPr>
        <w:t>RRCConnectionRelease</w:t>
      </w:r>
      <w:r w:rsidRPr="00735B95">
        <w:t xml:space="preserve"> message is integrity protected and ciphered using the newly derived keys;</w:t>
      </w:r>
    </w:p>
    <w:p w14:paraId="11088827" w14:textId="77777777" w:rsidR="00413E7A" w:rsidRPr="00735B95" w:rsidRDefault="00413E7A" w:rsidP="00413E7A">
      <w:pPr>
        <w:pStyle w:val="B1"/>
      </w:pPr>
      <w:r w:rsidRPr="00735B95">
        <w:t>-</w:t>
      </w:r>
      <w:r w:rsidRPr="00735B95">
        <w:tab/>
        <w:t>There is no transition to RRC CONNECTED.</w:t>
      </w:r>
    </w:p>
    <w:p w14:paraId="0F5BEC4E" w14:textId="77777777" w:rsidR="00413E7A" w:rsidRPr="00735B95" w:rsidRDefault="00413E7A" w:rsidP="00413E7A">
      <w:r w:rsidRPr="00735B95">
        <w:t>The MO-EDT procedure for User Plane CIoT EPS optimisation is illustrated in Figure 7.3b-2.</w:t>
      </w:r>
    </w:p>
    <w:p w14:paraId="5485364A" w14:textId="77777777" w:rsidR="00413E7A" w:rsidRPr="00735B95" w:rsidRDefault="00413E7A" w:rsidP="00413E7A">
      <w:pPr>
        <w:pStyle w:val="TH"/>
      </w:pPr>
      <w:r w:rsidRPr="00735B95">
        <w:object w:dxaOrig="10728" w:dyaOrig="6216" w14:anchorId="0836EC03">
          <v:shape id="_x0000_i1027" type="#_x0000_t75" style="width:412.45pt;height:239.3pt" o:ole="">
            <v:imagedata r:id="rId22" o:title=""/>
          </v:shape>
          <o:OLEObject Type="Embed" ProgID="Visio.Drawing.15" ShapeID="_x0000_i1027" DrawAspect="Content" ObjectID="_1811347522" r:id="rId23"/>
        </w:object>
      </w:r>
    </w:p>
    <w:p w14:paraId="15809971" w14:textId="77777777" w:rsidR="00413E7A" w:rsidRPr="00735B95" w:rsidRDefault="00413E7A" w:rsidP="00413E7A">
      <w:pPr>
        <w:pStyle w:val="TF"/>
      </w:pPr>
      <w:r w:rsidRPr="00735B95">
        <w:t>Figure 7.3b-2: MO-EDT for User Plane CIoT EPS Optimisation</w:t>
      </w:r>
    </w:p>
    <w:p w14:paraId="018B2E64" w14:textId="07349026" w:rsidR="00413E7A" w:rsidRPr="00735B95" w:rsidRDefault="00413E7A" w:rsidP="00413E7A">
      <w:pPr>
        <w:pStyle w:val="B1"/>
      </w:pPr>
      <w:r w:rsidRPr="00735B95">
        <w:t>0.</w:t>
      </w:r>
      <w:r w:rsidRPr="00735B95">
        <w:tab/>
        <w:t xml:space="preserve">Upon connection resumption request for Mobile Originated data from the upper layers, the UE </w:t>
      </w:r>
      <w:ins w:id="112" w:author="Ericsson (Robert)" w:date="2025-05-05T17:16:00Z">
        <w:r w:rsidR="0062103D">
          <w:t xml:space="preserve">either </w:t>
        </w:r>
      </w:ins>
      <w:r w:rsidRPr="00735B95">
        <w:t>initiates the MO-EDT procedure and selects a random access preamble configured for EDT</w:t>
      </w:r>
      <w:ins w:id="113" w:author="Ericsson (Robert)" w:date="2025-05-05T17:16:00Z">
        <w:r w:rsidR="0062103D">
          <w:t xml:space="preserve"> or the UE initiates </w:t>
        </w:r>
      </w:ins>
      <w:ins w:id="114" w:author="Ericsson (Robert)" w:date="2025-06-13T17:56:00Z" w16du:dateUtc="2025-06-13T15:56:00Z">
        <w:r w:rsidR="00A00BE9">
          <w:t xml:space="preserve">the </w:t>
        </w:r>
      </w:ins>
      <w:ins w:id="115" w:author="Ericsson (Robert)" w:date="2025-05-05T17:16:00Z">
        <w:r w:rsidR="0062103D">
          <w:t>CB-Msg3-EDT procedure</w:t>
        </w:r>
      </w:ins>
      <w:r w:rsidRPr="00735B95">
        <w:t>.</w:t>
      </w:r>
    </w:p>
    <w:p w14:paraId="537F577E" w14:textId="77777777" w:rsidR="00413E7A" w:rsidRPr="00735B95" w:rsidRDefault="00413E7A" w:rsidP="00413E7A">
      <w:pPr>
        <w:pStyle w:val="B1"/>
      </w:pPr>
      <w:r w:rsidRPr="00735B95">
        <w:t>1.</w:t>
      </w:r>
      <w:r w:rsidRPr="00735B95">
        <w:tab/>
        <w:t xml:space="preserve">The UE sends an </w:t>
      </w:r>
      <w:r w:rsidRPr="00735B95">
        <w:rPr>
          <w:i/>
        </w:rPr>
        <w:t>RRCConnectionResumeRequest</w:t>
      </w:r>
      <w:r w:rsidRPr="00735B95">
        <w:t xml:space="preserve"> to the eNB, including its Resume ID, the establishment cause, and an authentication token. The UE resumes all SRBs and DRBs, derives new security keys using the </w:t>
      </w:r>
      <w:r w:rsidRPr="00735B95">
        <w:rPr>
          <w:i/>
        </w:rPr>
        <w:t>NextHopChainingCount</w:t>
      </w:r>
      <w:r w:rsidRPr="00735B95">
        <w:t xml:space="preserve"> provided in the </w:t>
      </w:r>
      <w:r w:rsidRPr="00735B95">
        <w:rPr>
          <w:i/>
        </w:rPr>
        <w:t>RRCConnectionRelease</w:t>
      </w:r>
      <w:r w:rsidRPr="00735B95">
        <w:t xml:space="preserve"> message of the previous RRC connection and re-establishes the AS security. The user data are ciphered and transmitted on DTCH multiplexed with the </w:t>
      </w:r>
      <w:r w:rsidRPr="00735B95">
        <w:rPr>
          <w:i/>
        </w:rPr>
        <w:t>RRCConnectionResumeRequest</w:t>
      </w:r>
      <w:r w:rsidRPr="00735B95">
        <w:t xml:space="preserve"> message on CCCH. If enabled in the cell, the UE may indicate AS Release Assistance Information.</w:t>
      </w:r>
    </w:p>
    <w:p w14:paraId="574C5A36" w14:textId="77777777" w:rsidR="00413E7A" w:rsidRPr="00735B95" w:rsidRDefault="00413E7A" w:rsidP="00413E7A">
      <w:pPr>
        <w:pStyle w:val="B1"/>
      </w:pPr>
      <w:r w:rsidRPr="00735B95">
        <w:lastRenderedPageBreak/>
        <w:t>2.</w:t>
      </w:r>
      <w:r w:rsidRPr="00735B95">
        <w:tab/>
        <w:t>The eNB initiates the S1-AP Context Resume procedure to resume the S1 connection and re-activate the S1-U bearers.</w:t>
      </w:r>
    </w:p>
    <w:p w14:paraId="272D9BF7" w14:textId="77777777" w:rsidR="00413E7A" w:rsidRPr="00735B95" w:rsidRDefault="00413E7A" w:rsidP="00413E7A">
      <w:pPr>
        <w:pStyle w:val="B1"/>
      </w:pPr>
      <w:r w:rsidRPr="00735B95">
        <w:t>3.</w:t>
      </w:r>
      <w:r w:rsidRPr="00735B95">
        <w:tab/>
        <w:t>The MME requests the S-GW to re-activate the S1-U bearers for the UE.</w:t>
      </w:r>
    </w:p>
    <w:p w14:paraId="1BC51E1C" w14:textId="77777777" w:rsidR="00413E7A" w:rsidRPr="00735B95" w:rsidRDefault="00413E7A" w:rsidP="00413E7A">
      <w:pPr>
        <w:pStyle w:val="B1"/>
      </w:pPr>
      <w:r w:rsidRPr="00735B95">
        <w:t>4.</w:t>
      </w:r>
      <w:r w:rsidRPr="00735B95">
        <w:tab/>
        <w:t>The MME confirms the UE context resumption to the eNB.</w:t>
      </w:r>
    </w:p>
    <w:p w14:paraId="7420E7AB" w14:textId="77777777" w:rsidR="00413E7A" w:rsidRPr="00735B95" w:rsidRDefault="00413E7A" w:rsidP="00413E7A">
      <w:pPr>
        <w:pStyle w:val="B1"/>
      </w:pPr>
      <w:r w:rsidRPr="00735B95">
        <w:t>5.</w:t>
      </w:r>
      <w:r w:rsidRPr="00735B95">
        <w:tab/>
        <w:t>The uplink data are delivered to the S-GW.</w:t>
      </w:r>
    </w:p>
    <w:p w14:paraId="2D64809C" w14:textId="77777777" w:rsidR="00413E7A" w:rsidRPr="00735B95" w:rsidRDefault="00413E7A" w:rsidP="00413E7A">
      <w:pPr>
        <w:pStyle w:val="B1"/>
      </w:pPr>
      <w:r w:rsidRPr="00735B95">
        <w:t>6.</w:t>
      </w:r>
      <w:r w:rsidRPr="00735B95">
        <w:tab/>
        <w:t>If downlink data are available, the S-GW sends the downlink data to the eNB.</w:t>
      </w:r>
    </w:p>
    <w:p w14:paraId="03A6B352" w14:textId="77777777" w:rsidR="00413E7A" w:rsidRPr="00735B95" w:rsidRDefault="00413E7A" w:rsidP="00413E7A">
      <w:pPr>
        <w:pStyle w:val="B1"/>
      </w:pPr>
      <w:r w:rsidRPr="00735B95">
        <w:t>7.</w:t>
      </w:r>
      <w:r w:rsidRPr="00735B95">
        <w:tab/>
        <w:t>If no further data are expected, the eNB can initiate the suspension of the S1 connection and the deactivation of the S1-U bearers.</w:t>
      </w:r>
    </w:p>
    <w:p w14:paraId="2D3A11AE" w14:textId="77777777" w:rsidR="00413E7A" w:rsidRPr="00735B95" w:rsidRDefault="00413E7A" w:rsidP="00413E7A">
      <w:pPr>
        <w:pStyle w:val="B1"/>
      </w:pPr>
      <w:r w:rsidRPr="00735B95">
        <w:t>8.</w:t>
      </w:r>
      <w:r w:rsidRPr="00735B95">
        <w:tab/>
        <w:t xml:space="preserve">The eNB sends the </w:t>
      </w:r>
      <w:r w:rsidRPr="00735B95">
        <w:rPr>
          <w:i/>
        </w:rPr>
        <w:t>RRCConnectionRelease</w:t>
      </w:r>
      <w:r w:rsidRPr="00735B95">
        <w:t xml:space="preserve"> message to keep the UE in RRC_IDLE. The message includes the </w:t>
      </w:r>
      <w:r w:rsidRPr="00735B95">
        <w:rPr>
          <w:i/>
        </w:rPr>
        <w:t>releaseCause</w:t>
      </w:r>
      <w:r w:rsidRPr="00735B95">
        <w:t xml:space="preserve"> set to </w:t>
      </w:r>
      <w:r w:rsidRPr="00735B95">
        <w:rPr>
          <w:i/>
        </w:rPr>
        <w:t>rrc-Suspend</w:t>
      </w:r>
      <w:r w:rsidRPr="00735B95">
        <w:t xml:space="preserve">, the </w:t>
      </w:r>
      <w:r w:rsidRPr="00735B95">
        <w:rPr>
          <w:i/>
        </w:rPr>
        <w:t>resumeID,</w:t>
      </w:r>
      <w:r w:rsidRPr="00735B95">
        <w:t xml:space="preserve"> the </w:t>
      </w:r>
      <w:r w:rsidRPr="00735B95">
        <w:rPr>
          <w:i/>
        </w:rPr>
        <w:t>NextHopChainingCount</w:t>
      </w:r>
      <w:r w:rsidRPr="00735B95">
        <w:t xml:space="preserve"> and </w:t>
      </w:r>
      <w:r w:rsidRPr="00735B95">
        <w:rPr>
          <w:i/>
        </w:rPr>
        <w:t>drb-ContinueROHC</w:t>
      </w:r>
      <w:r w:rsidRPr="00735B95">
        <w:t xml:space="preserve"> which are stored by the UE. If downlink data were received in step 6, they are sent ciphered on DTCH multiplexed with the </w:t>
      </w:r>
      <w:r w:rsidRPr="00735B95">
        <w:rPr>
          <w:i/>
        </w:rPr>
        <w:t>RRCConnectionRelease</w:t>
      </w:r>
      <w:r w:rsidRPr="00735B95">
        <w:t xml:space="preserve"> message on DCCH.</w:t>
      </w:r>
      <w:r w:rsidRPr="00735B95">
        <w:rPr>
          <w:lang w:eastAsia="zh-CN"/>
        </w:rPr>
        <w:t xml:space="preserve"> The </w:t>
      </w:r>
      <w:r w:rsidRPr="00735B95">
        <w:t>procedure ends</w:t>
      </w:r>
      <w:r w:rsidRPr="00735B95">
        <w:rPr>
          <w:lang w:eastAsia="zh-CN"/>
        </w:rPr>
        <w:t xml:space="preserve"> with the reception of the HARQ feedback (ARQ) acknowledging the successful DL</w:t>
      </w:r>
      <w:r w:rsidRPr="00735B95">
        <w:t xml:space="preserve"> transmission.</w:t>
      </w:r>
    </w:p>
    <w:p w14:paraId="27C4FF3A" w14:textId="77777777" w:rsidR="00413E7A" w:rsidRPr="00735B95" w:rsidRDefault="00413E7A" w:rsidP="00413E7A">
      <w:r w:rsidRPr="00735B95">
        <w:t>The MO-EDT procedure for User Plane CIoT 5GS Optimisation is illustrated in Figure 7.3b-2a.</w:t>
      </w:r>
    </w:p>
    <w:p w14:paraId="4B8024B1" w14:textId="77777777" w:rsidR="00413E7A" w:rsidRPr="00735B95" w:rsidRDefault="00413E7A" w:rsidP="00413E7A">
      <w:pPr>
        <w:pStyle w:val="TH"/>
        <w:rPr>
          <w:lang w:eastAsia="zh-CN"/>
        </w:rPr>
      </w:pPr>
      <w:r w:rsidRPr="00735B95">
        <w:object w:dxaOrig="12082" w:dyaOrig="5872" w14:anchorId="3E08DEAB">
          <v:shape id="_x0000_i1028" type="#_x0000_t75" style="width:481.95pt;height:234.75pt" o:ole="">
            <v:imagedata r:id="rId24" o:title=""/>
          </v:shape>
          <o:OLEObject Type="Embed" ProgID="Visio.Drawing.15" ShapeID="_x0000_i1028" DrawAspect="Content" ObjectID="_1811347523" r:id="rId25"/>
        </w:object>
      </w:r>
    </w:p>
    <w:p w14:paraId="0E0C853A" w14:textId="77777777" w:rsidR="00413E7A" w:rsidRPr="00735B95" w:rsidRDefault="00413E7A" w:rsidP="00413E7A">
      <w:pPr>
        <w:pStyle w:val="TF"/>
        <w:rPr>
          <w:b w:val="0"/>
        </w:rPr>
      </w:pPr>
      <w:r w:rsidRPr="00735B95">
        <w:t>Figure 7.3b-2a: MO-EDT for User Plane CIoT 5GS Optimisation</w:t>
      </w:r>
    </w:p>
    <w:p w14:paraId="115FBD44" w14:textId="77777777" w:rsidR="00413E7A" w:rsidRPr="00735B95" w:rsidRDefault="00413E7A" w:rsidP="00413E7A">
      <w:pPr>
        <w:pStyle w:val="B1"/>
      </w:pPr>
      <w:r w:rsidRPr="00735B95">
        <w:t>0.</w:t>
      </w:r>
      <w:r w:rsidRPr="00735B95">
        <w:tab/>
        <w:t>Upon connection resumption request for Mobile Originated data from the upper layers, the UE initiates the MO-EDT procedure and selects a random access preamble configured for EDT.</w:t>
      </w:r>
    </w:p>
    <w:p w14:paraId="20ECA036" w14:textId="77777777" w:rsidR="00413E7A" w:rsidRPr="00735B95" w:rsidRDefault="00413E7A" w:rsidP="00413E7A">
      <w:pPr>
        <w:pStyle w:val="B1"/>
      </w:pPr>
      <w:r w:rsidRPr="00735B95">
        <w:t>1.</w:t>
      </w:r>
      <w:r w:rsidRPr="00735B95">
        <w:tab/>
        <w:t xml:space="preserve">The UE sends an </w:t>
      </w:r>
      <w:r w:rsidRPr="00735B95">
        <w:rPr>
          <w:i/>
        </w:rPr>
        <w:t>RRCConnectionResumeRequest</w:t>
      </w:r>
      <w:r w:rsidRPr="00735B95">
        <w:t xml:space="preserve"> to the ng-eNB, including its I-RNTI, the resume cause, and an authentication token. The UE resumes all SRBs and DRBs, derives new security keys using the </w:t>
      </w:r>
      <w:r w:rsidRPr="00735B95">
        <w:rPr>
          <w:i/>
        </w:rPr>
        <w:t>NextHopChainingCount</w:t>
      </w:r>
      <w:r w:rsidRPr="00735B95">
        <w:t xml:space="preserve"> provided in the </w:t>
      </w:r>
      <w:r w:rsidRPr="00735B95">
        <w:rPr>
          <w:i/>
        </w:rPr>
        <w:t>RRCConnectionRelease</w:t>
      </w:r>
      <w:r w:rsidRPr="00735B95">
        <w:t xml:space="preserve"> message of the previous connection and re-establishes the AS security. The user data are ciphered and transmitted on DTCH multiplexed with the </w:t>
      </w:r>
      <w:r w:rsidRPr="00735B95">
        <w:rPr>
          <w:i/>
        </w:rPr>
        <w:t>RRCConnectionResumeRequest</w:t>
      </w:r>
      <w:r w:rsidRPr="00735B95">
        <w:t xml:space="preserve"> message on CCCH. The UE may indicate AS Release Assistance Information.</w:t>
      </w:r>
    </w:p>
    <w:p w14:paraId="30CB0E89" w14:textId="77777777" w:rsidR="00413E7A" w:rsidRPr="00735B95" w:rsidRDefault="00413E7A" w:rsidP="00413E7A">
      <w:pPr>
        <w:pStyle w:val="B1"/>
      </w:pPr>
      <w:r w:rsidRPr="00735B95">
        <w:t>2.</w:t>
      </w:r>
      <w:r w:rsidRPr="00735B95">
        <w:tab/>
        <w:t>The uplink data are delivered to the UPF.</w:t>
      </w:r>
    </w:p>
    <w:p w14:paraId="78F96C37" w14:textId="77777777" w:rsidR="00413E7A" w:rsidRPr="00735B95" w:rsidRDefault="00413E7A" w:rsidP="00413E7A">
      <w:pPr>
        <w:pStyle w:val="B1"/>
      </w:pPr>
      <w:r w:rsidRPr="00735B95">
        <w:t>3.</w:t>
      </w:r>
      <w:r w:rsidRPr="00735B95">
        <w:tab/>
        <w:t>The ng-eNB sends a NG-AP Context Resume Request message to the AMF to resume the connection. If the UE included AS Release Assistance information indicating No further UL/DL higher layer PDU in step 1, ng-eNB may request for immediate transition to RRC IDLE with Suspend.</w:t>
      </w:r>
    </w:p>
    <w:p w14:paraId="13B98101" w14:textId="77777777" w:rsidR="00413E7A" w:rsidRPr="00735B95" w:rsidRDefault="00413E7A" w:rsidP="00413E7A">
      <w:pPr>
        <w:pStyle w:val="B1"/>
      </w:pPr>
      <w:r w:rsidRPr="00735B95">
        <w:t>4.</w:t>
      </w:r>
      <w:r w:rsidRPr="00735B95">
        <w:tab/>
        <w:t>If the AMF does not receive a request for immediate transition to RRC IDLE with Suspend in step 3 or the AMF is aware of downlink data or signalling pending, the AMF requests the SMF to resume the PDU session.</w:t>
      </w:r>
    </w:p>
    <w:p w14:paraId="4E96C320" w14:textId="77777777" w:rsidR="00413E7A" w:rsidRPr="00735B95" w:rsidRDefault="00413E7A" w:rsidP="00413E7A">
      <w:pPr>
        <w:pStyle w:val="B1"/>
      </w:pPr>
      <w:r w:rsidRPr="00735B95">
        <w:lastRenderedPageBreak/>
        <w:t>5.</w:t>
      </w:r>
      <w:r w:rsidRPr="00735B95">
        <w:tab/>
        <w:t>The AMF sends a NG-AP Context Resume Response to the ng-eNB. If the AMF receives a request for immediate transition to RRC IDLE with Suspend in step 3 and there is no downlink data or signalling pending, the AMF includes a Suspend indication, and keeps the UE in CM-IDLE with Suspend.</w:t>
      </w:r>
    </w:p>
    <w:p w14:paraId="08C89292" w14:textId="77777777" w:rsidR="00413E7A" w:rsidRPr="00735B95" w:rsidRDefault="00413E7A" w:rsidP="00413E7A">
      <w:pPr>
        <w:pStyle w:val="B1"/>
      </w:pPr>
      <w:r w:rsidRPr="00735B95">
        <w:t>6.</w:t>
      </w:r>
      <w:r w:rsidRPr="00735B95">
        <w:tab/>
        <w:t>If the AMF includes Suspend indication in step 5, the ng-eNB proceeds to step 8. If the AMF does not include Suspend indication and the UE included AS Release Assistance information indicating Only a single Downlink Data transmission subsequent to the Uplink transmission in step 1, the ng-eNB may wait for the DL data to arrive, and proceeds to step 7.</w:t>
      </w:r>
    </w:p>
    <w:p w14:paraId="11ABACC1" w14:textId="77777777" w:rsidR="00413E7A" w:rsidRPr="00735B95" w:rsidRDefault="00413E7A" w:rsidP="00413E7A">
      <w:pPr>
        <w:pStyle w:val="B1"/>
      </w:pPr>
      <w:r w:rsidRPr="00735B95">
        <w:t>7</w:t>
      </w:r>
      <w:r w:rsidRPr="00735B95">
        <w:tab/>
        <w:t>The ng-eNB initiates the NG-AP UE Context Suspend procedure to inform the AMF that the RRC connection is being suspended. The AMF requests the SMF to suspend the PDU session and the SMF requests the UPF to release the tunnel information for the UE.</w:t>
      </w:r>
    </w:p>
    <w:p w14:paraId="020F270F" w14:textId="77777777" w:rsidR="00413E7A" w:rsidRPr="00735B95" w:rsidRDefault="00413E7A" w:rsidP="00413E7A">
      <w:pPr>
        <w:pStyle w:val="B1"/>
      </w:pPr>
      <w:r w:rsidRPr="00735B95">
        <w:t>8.</w:t>
      </w:r>
      <w:r w:rsidRPr="00735B95">
        <w:tab/>
        <w:t xml:space="preserve">The eNB sends the </w:t>
      </w:r>
      <w:r w:rsidRPr="00735B95">
        <w:rPr>
          <w:i/>
        </w:rPr>
        <w:t>RRCConnectionRelease</w:t>
      </w:r>
      <w:r w:rsidRPr="00735B95">
        <w:t xml:space="preserve"> message to keep the UE in RRC_IDLE. The message includes the </w:t>
      </w:r>
      <w:r w:rsidRPr="00735B95">
        <w:rPr>
          <w:i/>
        </w:rPr>
        <w:t>releaseCause</w:t>
      </w:r>
      <w:r w:rsidRPr="00735B95">
        <w:t xml:space="preserve"> set to </w:t>
      </w:r>
      <w:r w:rsidRPr="00735B95">
        <w:rPr>
          <w:i/>
        </w:rPr>
        <w:t>rrc-Suspend</w:t>
      </w:r>
      <w:r w:rsidRPr="00735B95">
        <w:t xml:space="preserve">, the </w:t>
      </w:r>
      <w:r w:rsidRPr="00735B95">
        <w:rPr>
          <w:i/>
        </w:rPr>
        <w:t>I-RNTI,</w:t>
      </w:r>
      <w:r w:rsidRPr="00735B95">
        <w:t xml:space="preserve"> the </w:t>
      </w:r>
      <w:r w:rsidRPr="00735B95">
        <w:rPr>
          <w:i/>
        </w:rPr>
        <w:t>NextHopChainingCount</w:t>
      </w:r>
      <w:r w:rsidRPr="00735B95">
        <w:t xml:space="preserve"> and </w:t>
      </w:r>
      <w:r w:rsidRPr="00735B95">
        <w:rPr>
          <w:i/>
        </w:rPr>
        <w:t>drb-ContinueROHC</w:t>
      </w:r>
      <w:r w:rsidRPr="00735B95">
        <w:t xml:space="preserve"> which are stored by the UE. If downlink data were received in step 6, they are sent ciphered on DTCH multiplexed with the </w:t>
      </w:r>
      <w:r w:rsidRPr="00735B95">
        <w:rPr>
          <w:i/>
        </w:rPr>
        <w:t>RRCConnectionRelease</w:t>
      </w:r>
      <w:r w:rsidRPr="00735B95">
        <w:t xml:space="preserve"> message on DCCH.</w:t>
      </w:r>
      <w:r w:rsidRPr="00735B95">
        <w:rPr>
          <w:lang w:eastAsia="zh-CN"/>
        </w:rPr>
        <w:t xml:space="preserve"> The </w:t>
      </w:r>
      <w:r w:rsidRPr="00735B95">
        <w:t>procedure ends</w:t>
      </w:r>
      <w:r w:rsidRPr="00735B95">
        <w:rPr>
          <w:lang w:eastAsia="zh-CN"/>
        </w:rPr>
        <w:t xml:space="preserve"> with the reception of the HARQ feedback (ARQ) acknowledging the successful DL</w:t>
      </w:r>
      <w:r w:rsidRPr="00735B95">
        <w:t xml:space="preserve"> transmission.</w:t>
      </w:r>
    </w:p>
    <w:p w14:paraId="1A5A0DBE" w14:textId="690432E3" w:rsidR="00413E7A" w:rsidRPr="00735B95" w:rsidRDefault="00413E7A" w:rsidP="00413E7A">
      <w:pPr>
        <w:pStyle w:val="NO"/>
      </w:pPr>
      <w:r w:rsidRPr="00735B95">
        <w:t>NOTE 1:</w:t>
      </w:r>
      <w:r w:rsidRPr="00735B95">
        <w:tab/>
        <w:t xml:space="preserve">If the MME/AMF or (ng-)eNB decides </w:t>
      </w:r>
      <w:ins w:id="116" w:author="Ericsson (Robert)" w:date="2025-05-07T15:01:00Z">
        <w:r w:rsidR="005A1EE4">
          <w:t>to</w:t>
        </w:r>
      </w:ins>
      <w:ins w:id="117" w:author="Ericsson (Robert)" w:date="2025-05-07T15:02:00Z">
        <w:r w:rsidR="005A1EE4">
          <w:t xml:space="preserve"> </w:t>
        </w:r>
      </w:ins>
      <w:ins w:id="118" w:author="Ericsson (Robert)" w:date="2025-05-07T15:01:00Z">
        <w:r w:rsidR="005A1EE4" w:rsidRPr="00735B95">
          <w:t xml:space="preserve">move </w:t>
        </w:r>
      </w:ins>
      <w:r w:rsidRPr="00735B95">
        <w:t xml:space="preserve">the UE to </w:t>
      </w:r>
      <w:del w:id="119" w:author="Ericsson (Robert)" w:date="2025-05-07T15:01:00Z">
        <w:r w:rsidRPr="00735B95" w:rsidDel="005A1EE4">
          <w:delText xml:space="preserve">move in </w:delText>
        </w:r>
      </w:del>
      <w:r w:rsidRPr="00735B95">
        <w:t xml:space="preserve">RRC_CONNECTED mode, </w:t>
      </w:r>
      <w:r w:rsidRPr="00735B95">
        <w:rPr>
          <w:i/>
        </w:rPr>
        <w:t xml:space="preserve">RRCConnectionResume </w:t>
      </w:r>
      <w:r w:rsidRPr="00735B95">
        <w:t xml:space="preserve">message is sent in step </w:t>
      </w:r>
      <w:del w:id="120" w:author="Ericsson (Robert)" w:date="2025-05-05T17:22:00Z">
        <w:r w:rsidRPr="00735B95" w:rsidDel="00FF72F3">
          <w:delText>7</w:delText>
        </w:r>
      </w:del>
      <w:ins w:id="121" w:author="Ericsson (Robert)" w:date="2025-05-05T17:22:00Z">
        <w:r w:rsidR="00FF72F3">
          <w:t>8</w:t>
        </w:r>
      </w:ins>
      <w:r w:rsidRPr="00735B95">
        <w:t xml:space="preserve"> to fall back to the RRC Connection resume procedure. In that case, the </w:t>
      </w:r>
      <w:r w:rsidRPr="00735B95">
        <w:rPr>
          <w:i/>
        </w:rPr>
        <w:t xml:space="preserve">RRCConnectionResume </w:t>
      </w:r>
      <w:r w:rsidRPr="00735B95">
        <w:t xml:space="preserve">message is integrity protected and ciphered with the keys derived in step 1 and the UE ignores the </w:t>
      </w:r>
      <w:r w:rsidRPr="00735B95">
        <w:rPr>
          <w:i/>
        </w:rPr>
        <w:t>NextHopChainingCount</w:t>
      </w:r>
      <w:r w:rsidRPr="00735B95">
        <w:t xml:space="preserve"> included in the </w:t>
      </w:r>
      <w:r w:rsidRPr="00735B95">
        <w:rPr>
          <w:i/>
        </w:rPr>
        <w:t xml:space="preserve">RRCConnectionResume </w:t>
      </w:r>
      <w:r w:rsidRPr="00735B95">
        <w:t xml:space="preserve">message. Downlink data can be transmitted on DTCH multiplexed with the </w:t>
      </w:r>
      <w:r w:rsidRPr="00735B95">
        <w:rPr>
          <w:i/>
        </w:rPr>
        <w:t xml:space="preserve">RRCConnectionResume </w:t>
      </w:r>
      <w:r w:rsidRPr="00735B95">
        <w:t xml:space="preserve">message. In addition, an </w:t>
      </w:r>
      <w:r w:rsidRPr="00735B95">
        <w:rPr>
          <w:i/>
        </w:rPr>
        <w:t>RRCConnectionSetup</w:t>
      </w:r>
      <w:r w:rsidRPr="00735B95">
        <w:t xml:space="preserve"> can also be sent in step </w:t>
      </w:r>
      <w:del w:id="122" w:author="Ericsson (Robert)" w:date="2025-05-05T17:23:00Z">
        <w:r w:rsidRPr="00735B95" w:rsidDel="00FF72F3">
          <w:delText>7</w:delText>
        </w:r>
      </w:del>
      <w:ins w:id="123" w:author="Ericsson (Robert)" w:date="2025-05-05T17:23:00Z">
        <w:r w:rsidR="00FF72F3">
          <w:t>8</w:t>
        </w:r>
      </w:ins>
      <w:r w:rsidRPr="00735B95">
        <w:t xml:space="preserve"> to fall back to the RRC Connection establishment procedure.</w:t>
      </w:r>
    </w:p>
    <w:p w14:paraId="7F4E99A2" w14:textId="036E1BEE" w:rsidR="00A00BE9" w:rsidRDefault="00A00BE9" w:rsidP="00A00BE9">
      <w:pPr>
        <w:pStyle w:val="NO"/>
        <w:rPr>
          <w:ins w:id="124" w:author="Ericsson (Robert)" w:date="2025-06-13T17:56:00Z" w16du:dateUtc="2025-06-13T15:56:00Z"/>
        </w:rPr>
      </w:pPr>
      <w:ins w:id="125" w:author="Ericsson (Robert)" w:date="2025-06-13T17:56:00Z" w16du:dateUtc="2025-06-13T15:56:00Z">
        <w:r w:rsidRPr="00735B95">
          <w:t>NOTE 1</w:t>
        </w:r>
        <w:r>
          <w:t>a</w:t>
        </w:r>
        <w:r w:rsidRPr="00735B95">
          <w:t>:</w:t>
        </w:r>
        <w:r w:rsidRPr="00735B95">
          <w:tab/>
        </w:r>
        <w:r>
          <w:t xml:space="preserve">The CB-Msg3-EDT procedure is successful if the UE receives a matching UE contention resolution identity in CB-Msg4 of step </w:t>
        </w:r>
      </w:ins>
      <w:ins w:id="126" w:author="Ericsson (Robert)" w:date="2025-06-13T17:59:00Z" w16du:dateUtc="2025-06-13T15:59:00Z">
        <w:r w:rsidR="00FC290B">
          <w:t>8</w:t>
        </w:r>
      </w:ins>
      <w:ins w:id="127" w:author="Ericsson (Robert)" w:date="2025-06-13T17:56:00Z" w16du:dateUtc="2025-06-13T15:56:00Z">
        <w:r>
          <w:t xml:space="preserve">. If the eNB decides it needs to schedule the UE further, the eNB may include a CB-RNTI with the mathing UE contention resolution identity of CB-Msg4 in step </w:t>
        </w:r>
      </w:ins>
      <w:ins w:id="128" w:author="Ericsson (Robert)" w:date="2025-06-13T18:27:00Z" w16du:dateUtc="2025-06-13T16:27:00Z">
        <w:r w:rsidR="00DC6132">
          <w:t>8</w:t>
        </w:r>
      </w:ins>
      <w:ins w:id="129" w:author="Ericsson (Robert)" w:date="2025-06-13T17:56:00Z" w16du:dateUtc="2025-06-13T15:56:00Z">
        <w:r>
          <w:t>.</w:t>
        </w:r>
      </w:ins>
    </w:p>
    <w:p w14:paraId="0BCDFAB6" w14:textId="77777777" w:rsidR="00413E7A" w:rsidRPr="00735B95" w:rsidRDefault="00413E7A" w:rsidP="00413E7A">
      <w:pPr>
        <w:pStyle w:val="NO"/>
      </w:pPr>
      <w:r w:rsidRPr="00735B95">
        <w:t>NOTE 2:</w:t>
      </w:r>
      <w:r w:rsidRPr="00735B95">
        <w:tab/>
        <w:t xml:space="preserve">If neither </w:t>
      </w:r>
      <w:r w:rsidRPr="00735B95">
        <w:rPr>
          <w:i/>
        </w:rPr>
        <w:t xml:space="preserve">RRCConnectionRelease </w:t>
      </w:r>
      <w:r w:rsidRPr="00735B95">
        <w:t xml:space="preserve">nor, in case of fallback, </w:t>
      </w:r>
      <w:r w:rsidRPr="00735B95">
        <w:rPr>
          <w:i/>
        </w:rPr>
        <w:t xml:space="preserve">RRCConnectionResume </w:t>
      </w:r>
      <w:r w:rsidRPr="00735B95">
        <w:t xml:space="preserve">is received in response to </w:t>
      </w:r>
      <w:r w:rsidRPr="00735B95">
        <w:rPr>
          <w:i/>
        </w:rPr>
        <w:t>RRCConnectionResumeRequest</w:t>
      </w:r>
      <w:r w:rsidRPr="00735B95">
        <w:t xml:space="preserve"> for MO-EDT,</w:t>
      </w:r>
      <w:r w:rsidRPr="00735B95">
        <w:rPr>
          <w:i/>
        </w:rPr>
        <w:t xml:space="preserve"> </w:t>
      </w:r>
      <w:r w:rsidRPr="00735B95">
        <w:t>the UE considers the UL data transmission not successful.</w:t>
      </w:r>
    </w:p>
    <w:p w14:paraId="7817C393" w14:textId="77777777" w:rsidR="00413E7A" w:rsidRPr="00735B95" w:rsidRDefault="00413E7A" w:rsidP="00413E7A">
      <w:pPr>
        <w:rPr>
          <w:lang w:eastAsia="zh-CN"/>
        </w:rPr>
      </w:pPr>
      <w:r w:rsidRPr="00735B95">
        <w:rPr>
          <w:lang w:eastAsia="zh-CN"/>
        </w:rPr>
        <w:t>For MO-EDT</w:t>
      </w:r>
      <w:r w:rsidRPr="00735B95">
        <w:t xml:space="preserve"> </w:t>
      </w:r>
      <w:r w:rsidRPr="00735B95">
        <w:rPr>
          <w:lang w:eastAsia="zh-CN"/>
        </w:rPr>
        <w:t xml:space="preserve">for User Plane CIoT EPS Optimisation and User Plane CIoT 5GS Optimisation, an RRC connection can also be resumed in an (ng-)eNB (the new (ng-)eNB) different from the one where the connection was suspended (the old (ng-)eNB). Inter (ng-)eNB connection resumption is handled using context fetching, whereby the new (ng-)eNB retrieves the UE context from the old (ng-)eNB over the X2 (Xn) interface. The new (ng-)eNB provides the Resume ID for EPS or I-RNTI for 5GS which is used by the old (ng-)eNB to identify the UE context. This is illustrated in Figure 7.3b-3 and Figure 7.3b-3a for the case of User Plane CIoT EPS </w:t>
      </w:r>
      <w:r w:rsidRPr="00735B95">
        <w:t xml:space="preserve">Optimisation and </w:t>
      </w:r>
      <w:r w:rsidRPr="00735B95">
        <w:rPr>
          <w:lang w:eastAsia="zh-CN"/>
        </w:rPr>
        <w:t xml:space="preserve">for the case of User Plane CIoT 5GS </w:t>
      </w:r>
      <w:r w:rsidRPr="00735B95">
        <w:t>Optimisation respectively</w:t>
      </w:r>
      <w:r w:rsidRPr="00735B95">
        <w:rPr>
          <w:lang w:eastAsia="zh-CN"/>
        </w:rPr>
        <w:t>.</w:t>
      </w:r>
    </w:p>
    <w:p w14:paraId="42B6C5BB" w14:textId="77777777" w:rsidR="00413E7A" w:rsidRPr="00735B95" w:rsidRDefault="00413E7A" w:rsidP="00413E7A">
      <w:pPr>
        <w:pStyle w:val="TH"/>
      </w:pPr>
      <w:r w:rsidRPr="00735B95">
        <w:object w:dxaOrig="10236" w:dyaOrig="7284" w14:anchorId="75532D12">
          <v:shape id="_x0000_i1029" type="#_x0000_t75" style="width:481.55pt;height:342.5pt" o:ole="">
            <v:imagedata r:id="rId26" o:title=""/>
          </v:shape>
          <o:OLEObject Type="Embed" ProgID="Visio.Drawing.15" ShapeID="_x0000_i1029" DrawAspect="Content" ObjectID="_1811347524" r:id="rId27"/>
        </w:object>
      </w:r>
    </w:p>
    <w:p w14:paraId="78CC5CFD" w14:textId="77777777" w:rsidR="00413E7A" w:rsidRPr="00735B95" w:rsidRDefault="00413E7A" w:rsidP="00413E7A">
      <w:pPr>
        <w:pStyle w:val="TF"/>
      </w:pPr>
      <w:r w:rsidRPr="00735B95">
        <w:t>Figure: 7.3b-3: MO-EDT for User Plane CIoT EPS Optimisations in different eNB</w:t>
      </w:r>
    </w:p>
    <w:p w14:paraId="53184FBE" w14:textId="77777777" w:rsidR="00413E7A" w:rsidRPr="00735B95" w:rsidRDefault="00413E7A" w:rsidP="00413E7A">
      <w:pPr>
        <w:pStyle w:val="TH"/>
      </w:pPr>
      <w:r w:rsidRPr="00735B95">
        <w:object w:dxaOrig="10680" w:dyaOrig="7291" w14:anchorId="12F4FB69">
          <v:shape id="_x0000_i1030" type="#_x0000_t75" style="width:480.7pt;height:328.8pt" o:ole="">
            <v:imagedata r:id="rId28" o:title=""/>
          </v:shape>
          <o:OLEObject Type="Embed" ProgID="Visio.Drawing.15" ShapeID="_x0000_i1030" DrawAspect="Content" ObjectID="_1811347525" r:id="rId29"/>
        </w:object>
      </w:r>
    </w:p>
    <w:p w14:paraId="66B81359" w14:textId="77777777" w:rsidR="00413E7A" w:rsidRPr="00735B95" w:rsidRDefault="00413E7A" w:rsidP="00413E7A">
      <w:pPr>
        <w:pStyle w:val="TF"/>
      </w:pPr>
      <w:r w:rsidRPr="00735B95">
        <w:t>Figure: 7.3b-3a: MO-EDT for User Plane CIoT 5GS Optimisation in different ng-eNB</w:t>
      </w:r>
    </w:p>
    <w:p w14:paraId="3ECB29AE" w14:textId="77777777" w:rsidR="00413E7A" w:rsidRPr="00735B95" w:rsidRDefault="00413E7A" w:rsidP="00413E7A">
      <w:pPr>
        <w:pStyle w:val="B1"/>
      </w:pPr>
      <w:r w:rsidRPr="00735B95">
        <w:t>1.</w:t>
      </w:r>
      <w:r w:rsidRPr="00735B95">
        <w:tab/>
        <w:t>Same as step 1 in the intra (ng-)eNB connection resumption.</w:t>
      </w:r>
    </w:p>
    <w:p w14:paraId="130AC4B7" w14:textId="77777777" w:rsidR="00413E7A" w:rsidRPr="00735B95" w:rsidRDefault="00413E7A" w:rsidP="00413E7A">
      <w:pPr>
        <w:pStyle w:val="B1"/>
      </w:pPr>
      <w:r w:rsidRPr="00735B95">
        <w:t>2.</w:t>
      </w:r>
      <w:r w:rsidRPr="00735B95">
        <w:tab/>
        <w:t>The new (ng-)eNB locates the old (ng-)eNB using the Resume ID (for EPS) or I-RNTI (for 5GS) and retrieves the UE context by means of the X2-AP (for EPS) or Xn-AP (for 5GS) Retrieve</w:t>
      </w:r>
      <w:r w:rsidRPr="00735B95">
        <w:rPr>
          <w:lang w:eastAsia="zh-TW"/>
        </w:rPr>
        <w:t xml:space="preserve"> UE</w:t>
      </w:r>
      <w:r w:rsidRPr="00735B95">
        <w:t xml:space="preserve"> Context procedure.</w:t>
      </w:r>
    </w:p>
    <w:p w14:paraId="1F29656B" w14:textId="77777777" w:rsidR="00413E7A" w:rsidRPr="00735B95" w:rsidRDefault="00413E7A" w:rsidP="00413E7A">
      <w:pPr>
        <w:pStyle w:val="B1"/>
      </w:pPr>
      <w:r w:rsidRPr="00735B95">
        <w:t>3.</w:t>
      </w:r>
      <w:r w:rsidRPr="00735B95">
        <w:tab/>
        <w:t>The old (ng-)eNB responds with the UE context associated with the Resume ID (for EPS) or I-RNTI (for 5GS).</w:t>
      </w:r>
    </w:p>
    <w:p w14:paraId="1224718C" w14:textId="77777777" w:rsidR="00413E7A" w:rsidRPr="00735B95" w:rsidRDefault="00413E7A" w:rsidP="00413E7A">
      <w:pPr>
        <w:pStyle w:val="B1"/>
      </w:pPr>
      <w:r w:rsidRPr="00735B95">
        <w:t>4.</w:t>
      </w:r>
      <w:r w:rsidRPr="00735B95">
        <w:tab/>
        <w:t>For EPS, the new eNB initiates the S1-AP Path Switch procedure to establish a S1 UE associated signalling connection to the serving MME and to request the MME to resume the UE context. For 5GS, the new ng-eNB initiates the NG-AP Path Switch procedure to establish a NG UE associated signalling connection to the serving AMF and to request the AMF to resume the UE context.</w:t>
      </w:r>
    </w:p>
    <w:p w14:paraId="1B24B9C4" w14:textId="77777777" w:rsidR="00413E7A" w:rsidRPr="00735B95" w:rsidRDefault="00413E7A" w:rsidP="00413E7A">
      <w:pPr>
        <w:pStyle w:val="B1"/>
      </w:pPr>
      <w:r w:rsidRPr="00735B95">
        <w:t>5.</w:t>
      </w:r>
      <w:r w:rsidRPr="00735B95">
        <w:tab/>
        <w:t>For EPS, the MME requests the S-GW to activate the S1-U bearers for the UE and updates the downlink path. For 5GS, the AMF requests requests the SMF to resume the PDU session and the SMF requests the UPF to create the tunnel information for the UE and update the downlink path.</w:t>
      </w:r>
    </w:p>
    <w:p w14:paraId="6AF746A1" w14:textId="77777777" w:rsidR="00413E7A" w:rsidRPr="00735B95" w:rsidRDefault="00413E7A" w:rsidP="00413E7A">
      <w:pPr>
        <w:pStyle w:val="B1"/>
      </w:pPr>
      <w:r w:rsidRPr="00735B95">
        <w:t>6.</w:t>
      </w:r>
      <w:r w:rsidRPr="00735B95">
        <w:tab/>
        <w:t>MME/AMF Acks step 5.</w:t>
      </w:r>
    </w:p>
    <w:p w14:paraId="2B5D71B2" w14:textId="77777777" w:rsidR="00413E7A" w:rsidRPr="00735B95" w:rsidRDefault="00413E7A" w:rsidP="00413E7A">
      <w:pPr>
        <w:pStyle w:val="B1"/>
      </w:pPr>
      <w:r w:rsidRPr="00735B95">
        <w:t>7.</w:t>
      </w:r>
      <w:r w:rsidRPr="00735B95">
        <w:tab/>
        <w:t>For EPS, after the S1-AP Path Switch procedure the new eNB triggers release of the UE context at the old eNB by means of the X2-AP UE Context Release procedure. For 5GS, after the NG-AP Path Switch procedure the new ng-eNB triggers release of the UE context at the old ng-eNB by means of the Xn-AP UE Context Release procedure.</w:t>
      </w:r>
    </w:p>
    <w:p w14:paraId="3ADF8006" w14:textId="77777777" w:rsidR="00413E7A" w:rsidRPr="00735B95" w:rsidRDefault="00413E7A" w:rsidP="00413E7A">
      <w:pPr>
        <w:pStyle w:val="B1"/>
      </w:pPr>
      <w:r w:rsidRPr="00735B95">
        <w:t>8.</w:t>
      </w:r>
      <w:r w:rsidRPr="00735B95">
        <w:tab/>
        <w:t>For EPS, same as step 5 in the intra eNB connection resumption. For 5GS, the uplink data are delivered to the UPF.</w:t>
      </w:r>
    </w:p>
    <w:p w14:paraId="2B3F2F29" w14:textId="77777777" w:rsidR="00413E7A" w:rsidRPr="00735B95" w:rsidRDefault="00413E7A" w:rsidP="00413E7A">
      <w:pPr>
        <w:pStyle w:val="B1"/>
      </w:pPr>
      <w:r w:rsidRPr="00735B95">
        <w:t>9.</w:t>
      </w:r>
      <w:r w:rsidRPr="00735B95">
        <w:tab/>
        <w:t>Same as step 6 in the intra (ng-)eNB connection resumption.</w:t>
      </w:r>
    </w:p>
    <w:p w14:paraId="32010E96" w14:textId="77777777" w:rsidR="00413E7A" w:rsidRPr="00735B95" w:rsidRDefault="00413E7A" w:rsidP="00413E7A">
      <w:pPr>
        <w:pStyle w:val="B1"/>
      </w:pPr>
      <w:r w:rsidRPr="00735B95">
        <w:t>10.</w:t>
      </w:r>
      <w:r w:rsidRPr="00735B95">
        <w:tab/>
        <w:t>Same as step 7 in the intra (ng-)eNB connection resumption.</w:t>
      </w:r>
    </w:p>
    <w:p w14:paraId="6D997066" w14:textId="77777777" w:rsidR="00413E7A" w:rsidRDefault="00413E7A" w:rsidP="00413E7A">
      <w:pPr>
        <w:pStyle w:val="B1"/>
      </w:pPr>
      <w:r w:rsidRPr="00735B95">
        <w:t>11.</w:t>
      </w:r>
      <w:r w:rsidRPr="00735B95">
        <w:tab/>
        <w:t>Same as step 8 in the intra (ng-)eNB connection resumption.</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9C347A" w:rsidRPr="00EF5762" w14:paraId="644D3A5B" w14:textId="77777777" w:rsidTr="00174EE8">
        <w:trPr>
          <w:trHeight w:val="196"/>
        </w:trPr>
        <w:tc>
          <w:tcPr>
            <w:tcW w:w="9797" w:type="dxa"/>
            <w:shd w:val="clear" w:color="auto" w:fill="FDE9D9"/>
            <w:vAlign w:val="center"/>
          </w:tcPr>
          <w:bookmarkEnd w:id="42"/>
          <w:p w14:paraId="19B232A2" w14:textId="77777777" w:rsidR="009C347A" w:rsidRPr="00EF5762" w:rsidRDefault="009C347A" w:rsidP="00174EE8">
            <w:pPr>
              <w:snapToGrid w:val="0"/>
              <w:spacing w:after="0"/>
              <w:jc w:val="center"/>
              <w:rPr>
                <w:color w:val="FF0000"/>
                <w:sz w:val="28"/>
                <w:szCs w:val="28"/>
                <w:lang w:eastAsia="zh-CN"/>
              </w:rPr>
            </w:pPr>
            <w:r>
              <w:rPr>
                <w:color w:val="FF0000"/>
                <w:sz w:val="28"/>
                <w:szCs w:val="28"/>
                <w:lang w:eastAsia="zh-CN"/>
              </w:rPr>
              <w:lastRenderedPageBreak/>
              <w:t>START OF CHANGE</w:t>
            </w:r>
          </w:p>
        </w:tc>
      </w:tr>
    </w:tbl>
    <w:p w14:paraId="560A3577" w14:textId="77777777" w:rsidR="009C347A" w:rsidRPr="00735B95" w:rsidRDefault="009C347A" w:rsidP="009C347A">
      <w:pPr>
        <w:pStyle w:val="Heading2"/>
      </w:pPr>
      <w:bookmarkStart w:id="130" w:name="_Toc37760222"/>
      <w:bookmarkStart w:id="131" w:name="_Toc46498456"/>
      <w:bookmarkStart w:id="132" w:name="_Toc52490769"/>
      <w:bookmarkStart w:id="133" w:name="_Toc185521601"/>
      <w:r w:rsidRPr="00735B95">
        <w:t>7.3c</w:t>
      </w:r>
      <w:r w:rsidRPr="00735B95">
        <w:tab/>
        <w:t>MT-EDT</w:t>
      </w:r>
      <w:bookmarkEnd w:id="130"/>
      <w:bookmarkEnd w:id="131"/>
      <w:bookmarkEnd w:id="132"/>
      <w:bookmarkEnd w:id="133"/>
    </w:p>
    <w:p w14:paraId="60B1EFFE" w14:textId="77777777" w:rsidR="009C347A" w:rsidRPr="00735B95" w:rsidRDefault="009C347A" w:rsidP="009C347A">
      <w:pPr>
        <w:pStyle w:val="Heading3"/>
      </w:pPr>
      <w:bookmarkStart w:id="134" w:name="_Toc37760223"/>
      <w:bookmarkStart w:id="135" w:name="_Toc46498457"/>
      <w:bookmarkStart w:id="136" w:name="_Toc52490770"/>
      <w:bookmarkStart w:id="137" w:name="_Toc185521602"/>
      <w:r w:rsidRPr="00735B95">
        <w:t>7.3c.1</w:t>
      </w:r>
      <w:r w:rsidRPr="00735B95">
        <w:tab/>
        <w:t>General</w:t>
      </w:r>
      <w:bookmarkEnd w:id="134"/>
      <w:bookmarkEnd w:id="135"/>
      <w:bookmarkEnd w:id="136"/>
      <w:bookmarkEnd w:id="137"/>
    </w:p>
    <w:p w14:paraId="2550D458" w14:textId="1A8E1040" w:rsidR="009C347A" w:rsidRPr="00735B95" w:rsidRDefault="009C347A" w:rsidP="009C347A">
      <w:r w:rsidRPr="00735B95">
        <w:t xml:space="preserve">MT-EDT is intended for a single downlink data transmission </w:t>
      </w:r>
      <w:bookmarkStart w:id="138" w:name="_Hlk197517806"/>
      <w:ins w:id="139" w:author="Ericsson (Robert)" w:date="2025-05-07T13:42:00Z">
        <w:r w:rsidR="00FB3675">
          <w:t xml:space="preserve">either </w:t>
        </w:r>
      </w:ins>
      <w:bookmarkEnd w:id="138"/>
      <w:r w:rsidRPr="00735B95">
        <w:t>during the random access procedure</w:t>
      </w:r>
      <w:ins w:id="140" w:author="Ericsson (Robert)" w:date="2025-05-05T16:19:00Z">
        <w:r>
          <w:t xml:space="preserve"> or during the C</w:t>
        </w:r>
      </w:ins>
      <w:ins w:id="141" w:author="Ericsson (Robert)" w:date="2025-05-05T17:36:00Z">
        <w:r w:rsidR="001E1AA4">
          <w:t>B</w:t>
        </w:r>
      </w:ins>
      <w:ins w:id="142" w:author="Ericsson (Robert)" w:date="2025-05-05T16:19:00Z">
        <w:r>
          <w:t>-Msg3-EDT procedure</w:t>
        </w:r>
      </w:ins>
      <w:r w:rsidRPr="00735B95">
        <w:t>.</w:t>
      </w:r>
    </w:p>
    <w:p w14:paraId="28EEEB1E" w14:textId="77777777" w:rsidR="009C347A" w:rsidRPr="00735B95" w:rsidRDefault="009C347A" w:rsidP="009C347A">
      <w:pPr>
        <w:rPr>
          <w:lang w:eastAsia="zh-CN"/>
        </w:rPr>
      </w:pPr>
      <w:bookmarkStart w:id="143" w:name="_Hlk26018104"/>
      <w:r w:rsidRPr="00735B95">
        <w:t>MT-EDT is initiated by the MME if the UE and the network support MT-EDT and there is a single DL data transmission for the UE.</w:t>
      </w:r>
      <w:bookmarkEnd w:id="143"/>
    </w:p>
    <w:p w14:paraId="70BEABBF" w14:textId="77777777" w:rsidR="009C347A" w:rsidRPr="00735B95" w:rsidRDefault="009C347A" w:rsidP="009C347A">
      <w:bookmarkStart w:id="144" w:name="_Hlk26018283"/>
      <w:r w:rsidRPr="00735B95">
        <w:t>MT-EDT for Control Plane CIoT EPS Optimisation and for User Plane CIoT EPS Optimisation, as defined in TS 23.401</w:t>
      </w:r>
      <w:r w:rsidRPr="00735B95">
        <w:rPr>
          <w:lang w:eastAsia="zh-CN"/>
        </w:rPr>
        <w:t xml:space="preserve"> [17], </w:t>
      </w:r>
      <w:r w:rsidRPr="00735B95">
        <w:t>is characterised as below:</w:t>
      </w:r>
    </w:p>
    <w:p w14:paraId="5DCFB406" w14:textId="77777777" w:rsidR="009C347A" w:rsidRPr="00735B95" w:rsidRDefault="009C347A" w:rsidP="009C347A">
      <w:pPr>
        <w:pStyle w:val="B1"/>
      </w:pPr>
      <w:r w:rsidRPr="00735B95">
        <w:t>-</w:t>
      </w:r>
      <w:r w:rsidRPr="00735B95">
        <w:tab/>
        <w:t>Support for MT-EDT for the Control Plane CIoT EPS Optimisation and/or for the User Plane CIoT EPS Optimisation is reported by UE at NAS level;</w:t>
      </w:r>
    </w:p>
    <w:p w14:paraId="043A2AEB" w14:textId="77777777" w:rsidR="009C347A" w:rsidRPr="00735B95" w:rsidRDefault="009C347A" w:rsidP="009C347A">
      <w:pPr>
        <w:pStyle w:val="B1"/>
      </w:pPr>
      <w:r w:rsidRPr="00735B95">
        <w:t>-</w:t>
      </w:r>
      <w:r w:rsidRPr="00735B95">
        <w:tab/>
        <w:t>DL data size is included in the S1-AP Paging message for the UE;</w:t>
      </w:r>
    </w:p>
    <w:p w14:paraId="468D1997" w14:textId="77777777" w:rsidR="009C347A" w:rsidRPr="00735B95" w:rsidRDefault="009C347A" w:rsidP="009C347A">
      <w:pPr>
        <w:pStyle w:val="B1"/>
      </w:pPr>
      <w:r w:rsidRPr="00735B95">
        <w:t>-</w:t>
      </w:r>
      <w:r w:rsidRPr="00735B95">
        <w:tab/>
        <w:t xml:space="preserve">MT-EDT indication is included in the </w:t>
      </w:r>
      <w:r w:rsidRPr="00735B95">
        <w:rPr>
          <w:i/>
        </w:rPr>
        <w:t>Paging</w:t>
      </w:r>
      <w:r w:rsidRPr="00735B95">
        <w:t xml:space="preserve"> message for the UE over the Uu interface;</w:t>
      </w:r>
    </w:p>
    <w:p w14:paraId="2E1B93BE" w14:textId="77777777" w:rsidR="009C347A" w:rsidRPr="00735B95" w:rsidRDefault="009C347A" w:rsidP="009C347A">
      <w:pPr>
        <w:pStyle w:val="B1"/>
      </w:pPr>
      <w:r w:rsidRPr="00735B95">
        <w:t>-</w:t>
      </w:r>
      <w:r w:rsidRPr="00735B95">
        <w:tab/>
        <w:t xml:space="preserve">For User Plane CIoT EPS Optimisation, the UE has been provided with a </w:t>
      </w:r>
      <w:r w:rsidRPr="00735B95">
        <w:rPr>
          <w:i/>
        </w:rPr>
        <w:t xml:space="preserve">NextHopChainingCount </w:t>
      </w:r>
      <w:r w:rsidRPr="00735B95">
        <w:t xml:space="preserve">in the </w:t>
      </w:r>
      <w:r w:rsidRPr="00735B95">
        <w:rPr>
          <w:i/>
        </w:rPr>
        <w:t>RRCConnectionRelease</w:t>
      </w:r>
      <w:r w:rsidRPr="00735B95">
        <w:t xml:space="preserve"> message with suspend indication;</w:t>
      </w:r>
    </w:p>
    <w:p w14:paraId="72FFAA59" w14:textId="77777777" w:rsidR="009C347A" w:rsidRPr="00735B95" w:rsidRDefault="009C347A" w:rsidP="009C347A">
      <w:pPr>
        <w:pStyle w:val="B1"/>
      </w:pPr>
      <w:r w:rsidRPr="00735B95">
        <w:t>-</w:t>
      </w:r>
      <w:r w:rsidRPr="00735B95">
        <w:tab/>
        <w:t xml:space="preserve">In response to the </w:t>
      </w:r>
      <w:r w:rsidRPr="00735B95">
        <w:rPr>
          <w:i/>
        </w:rPr>
        <w:t>Paging</w:t>
      </w:r>
      <w:r w:rsidRPr="00735B95">
        <w:t xml:space="preserve"> message including MT-EDT indication, the UE triggers the MO-EDT procedure for Control Plane CIoT EPS Optimisation or for User Plane CIoT EPS Optimisation</w:t>
      </w:r>
      <w:bookmarkStart w:id="145" w:name="_Hlk27215313"/>
      <w:r w:rsidRPr="00735B95">
        <w:t xml:space="preserve"> if the upper layers request the establishment or resumption of the RRC Connection for Mobile Terminated Call</w:t>
      </w:r>
      <w:bookmarkEnd w:id="145"/>
      <w:r w:rsidRPr="00735B95">
        <w:t>;</w:t>
      </w:r>
    </w:p>
    <w:p w14:paraId="55371FBA" w14:textId="77777777" w:rsidR="009C347A" w:rsidRPr="00735B95" w:rsidRDefault="009C347A" w:rsidP="009C347A">
      <w:pPr>
        <w:pStyle w:val="B1"/>
      </w:pPr>
      <w:r w:rsidRPr="00735B95">
        <w:t>-</w:t>
      </w:r>
      <w:r w:rsidRPr="00735B95">
        <w:tab/>
        <w:t>There is no transition to RRC CONNECTED.</w:t>
      </w:r>
    </w:p>
    <w:bookmarkEnd w:id="144"/>
    <w:p w14:paraId="3EC9051A" w14:textId="77777777" w:rsidR="009C347A" w:rsidRPr="00735B95" w:rsidRDefault="009C347A" w:rsidP="009C347A">
      <w:r w:rsidRPr="00735B95">
        <w:t>MT-EDT is only applicable to BL UEs, UEs in enhanced coverage and NB-IoT UEs.</w:t>
      </w:r>
    </w:p>
    <w:p w14:paraId="1FC94238" w14:textId="35CE58FC" w:rsidR="009C347A" w:rsidRPr="00735B95" w:rsidRDefault="009C347A" w:rsidP="009C347A">
      <w:pPr>
        <w:rPr>
          <w:ins w:id="146" w:author="Ericsson (Robert)" w:date="2025-05-05T16:20:00Z"/>
        </w:rPr>
      </w:pPr>
      <w:bookmarkStart w:id="147" w:name="_Toc37760224"/>
      <w:bookmarkStart w:id="148" w:name="_Toc46498458"/>
      <w:bookmarkStart w:id="149" w:name="_Toc52490771"/>
      <w:bookmarkStart w:id="150" w:name="_Toc185521603"/>
      <w:ins w:id="151" w:author="Ericsson (Robert)" w:date="2025-05-05T16:20:00Z">
        <w:r w:rsidRPr="00735B95">
          <w:t xml:space="preserve">MT-EDT </w:t>
        </w:r>
        <w:r>
          <w:t xml:space="preserve">using CB-Msg3-EDT procedure </w:t>
        </w:r>
        <w:r w:rsidRPr="00735B95">
          <w:t>is only applicable</w:t>
        </w:r>
      </w:ins>
      <w:ins w:id="152" w:author="Ericsson (Robert)" w:date="2025-05-05T16:21:00Z">
        <w:r>
          <w:t xml:space="preserve"> in NTNs </w:t>
        </w:r>
      </w:ins>
      <w:ins w:id="153" w:author="Ericsson (Robert)" w:date="2025-05-05T16:41:00Z">
        <w:r w:rsidR="00176F51">
          <w:t>for</w:t>
        </w:r>
      </w:ins>
      <w:ins w:id="154" w:author="Ericsson (Robert)" w:date="2025-05-05T16:20:00Z">
        <w:r w:rsidRPr="00735B95">
          <w:t xml:space="preserve"> BL UEs, UEs in enhanced coverage </w:t>
        </w:r>
      </w:ins>
      <w:ins w:id="155" w:author="Ericsson (Robert)" w:date="2025-05-05T16:21:00Z">
        <w:r>
          <w:t xml:space="preserve">mode A </w:t>
        </w:r>
      </w:ins>
      <w:ins w:id="156" w:author="Ericsson (Robert)" w:date="2025-05-05T16:20:00Z">
        <w:r w:rsidRPr="00735B95">
          <w:t>and NB-IoT UEs.</w:t>
        </w:r>
      </w:ins>
    </w:p>
    <w:p w14:paraId="40D58AD1" w14:textId="77777777" w:rsidR="009C347A" w:rsidRPr="00735B95" w:rsidRDefault="009C347A" w:rsidP="009C347A">
      <w:pPr>
        <w:pStyle w:val="Heading3"/>
      </w:pPr>
      <w:r w:rsidRPr="00735B95">
        <w:t>7.3c.2</w:t>
      </w:r>
      <w:r w:rsidRPr="00735B95">
        <w:tab/>
        <w:t>MT-EDT for Control Plane CIoT EPS Optimisation</w:t>
      </w:r>
      <w:bookmarkEnd w:id="147"/>
      <w:bookmarkEnd w:id="148"/>
      <w:bookmarkEnd w:id="149"/>
      <w:bookmarkEnd w:id="150"/>
    </w:p>
    <w:p w14:paraId="5B3B3BA1" w14:textId="77777777" w:rsidR="009C347A" w:rsidRPr="00735B95" w:rsidRDefault="009C347A" w:rsidP="009C347A">
      <w:bookmarkStart w:id="157" w:name="_Hlk26018903"/>
      <w:r w:rsidRPr="00735B95">
        <w:t>The MT-EDT procedure for Control Plane CIoT EPS Optimisation is illustrated in Figure 7.3c-1.</w:t>
      </w:r>
    </w:p>
    <w:p w14:paraId="0A6B892D" w14:textId="77777777" w:rsidR="009C347A" w:rsidRPr="00735B95" w:rsidRDefault="009C347A" w:rsidP="009C347A">
      <w:pPr>
        <w:pStyle w:val="TH"/>
      </w:pPr>
      <w:r w:rsidRPr="00735B95">
        <w:object w:dxaOrig="10245" w:dyaOrig="3263" w14:anchorId="76AD1AA0">
          <v:shape id="_x0000_i1031" type="#_x0000_t75" style="width:412pt;height:129.45pt" o:ole="">
            <v:imagedata r:id="rId30" o:title=""/>
          </v:shape>
          <o:OLEObject Type="Embed" ProgID="Visio.Drawing.15" ShapeID="_x0000_i1031" DrawAspect="Content" ObjectID="_1811347526" r:id="rId31"/>
        </w:object>
      </w:r>
    </w:p>
    <w:p w14:paraId="5A7A3639" w14:textId="77777777" w:rsidR="009C347A" w:rsidRPr="00735B95" w:rsidRDefault="009C347A" w:rsidP="009C347A">
      <w:pPr>
        <w:pStyle w:val="TF"/>
      </w:pPr>
      <w:r w:rsidRPr="00735B95">
        <w:t>Figure 7.3c-1: MT-EDT for Control Plane CIoT EPS Optimisation</w:t>
      </w:r>
    </w:p>
    <w:p w14:paraId="1D7F0F5C" w14:textId="77777777" w:rsidR="009C347A" w:rsidRPr="00735B95" w:rsidRDefault="009C347A" w:rsidP="009C347A">
      <w:pPr>
        <w:pStyle w:val="B1"/>
      </w:pPr>
      <w:r w:rsidRPr="00735B95">
        <w:t>1.</w:t>
      </w:r>
      <w:r w:rsidRPr="00735B95">
        <w:tab/>
        <w:t>Upon arrival of downlink data, the SGW may send the DL data size information to the MME for MT-EDT consideration by the MME.</w:t>
      </w:r>
    </w:p>
    <w:p w14:paraId="2E7D106B" w14:textId="77777777" w:rsidR="009C347A" w:rsidRPr="00735B95" w:rsidRDefault="009C347A" w:rsidP="009C347A">
      <w:pPr>
        <w:pStyle w:val="B1"/>
      </w:pPr>
      <w:r w:rsidRPr="00735B95">
        <w:t>2.</w:t>
      </w:r>
      <w:r w:rsidRPr="00735B95">
        <w:tab/>
        <w:t>The MME includes the DL data size information in the S1-AP PAGING message to assist eNodeB in triggering MT-EDT.</w:t>
      </w:r>
    </w:p>
    <w:p w14:paraId="0EEBA41A" w14:textId="77777777" w:rsidR="009C347A" w:rsidRPr="00735B95" w:rsidRDefault="009C347A" w:rsidP="009C347A">
      <w:pPr>
        <w:pStyle w:val="B1"/>
      </w:pPr>
      <w:r w:rsidRPr="00735B95">
        <w:t>3.</w:t>
      </w:r>
      <w:r w:rsidRPr="00735B95">
        <w:tab/>
        <w:t xml:space="preserve">If the data can fit in one single downlink transmission according to the UE category included in the UE Radio Capability for Paging provided in the S1-AP Paging message, the eNB includes </w:t>
      </w:r>
      <w:r w:rsidRPr="00735B95">
        <w:rPr>
          <w:i/>
        </w:rPr>
        <w:t>mt-EDT</w:t>
      </w:r>
      <w:r w:rsidRPr="00735B95">
        <w:t xml:space="preserve"> indication in the </w:t>
      </w:r>
      <w:r w:rsidRPr="00735B95">
        <w:rPr>
          <w:i/>
        </w:rPr>
        <w:t>Paging</w:t>
      </w:r>
      <w:r w:rsidRPr="00735B95">
        <w:t xml:space="preserve"> message for the UE.</w:t>
      </w:r>
    </w:p>
    <w:p w14:paraId="01033B03" w14:textId="69225418" w:rsidR="009C347A" w:rsidRPr="00735B95" w:rsidRDefault="009C347A" w:rsidP="009C347A">
      <w:pPr>
        <w:pStyle w:val="B1"/>
      </w:pPr>
      <w:r w:rsidRPr="00735B95">
        <w:lastRenderedPageBreak/>
        <w:t>4.</w:t>
      </w:r>
      <w:r w:rsidRPr="00735B95">
        <w:tab/>
        <w:t>The UE initiates the MO-EDT procedure for the Control Plane CIoT EPS Optimisation as described in clause 7.3b.2 with the following differences:</w:t>
      </w:r>
    </w:p>
    <w:p w14:paraId="73FB9317" w14:textId="77777777" w:rsidR="009C347A" w:rsidRPr="00735B95" w:rsidRDefault="009C347A" w:rsidP="009C347A">
      <w:pPr>
        <w:pStyle w:val="B2"/>
      </w:pPr>
      <w:r w:rsidRPr="00735B95">
        <w:t>-</w:t>
      </w:r>
      <w:r w:rsidRPr="00735B95">
        <w:tab/>
        <w:t xml:space="preserve">In step 1, the UE sends </w:t>
      </w:r>
      <w:r w:rsidRPr="00735B95">
        <w:rPr>
          <w:i/>
        </w:rPr>
        <w:t>RRCEarlyDataRequest</w:t>
      </w:r>
      <w:r w:rsidRPr="00735B95">
        <w:t xml:space="preserve"> message with the establishment cause </w:t>
      </w:r>
      <w:r w:rsidRPr="00735B95">
        <w:rPr>
          <w:i/>
        </w:rPr>
        <w:t xml:space="preserve">mt-Access </w:t>
      </w:r>
      <w:r w:rsidRPr="00735B95">
        <w:t>and</w:t>
      </w:r>
      <w:r w:rsidRPr="00735B95">
        <w:rPr>
          <w:i/>
        </w:rPr>
        <w:t xml:space="preserve"> </w:t>
      </w:r>
      <w:r w:rsidRPr="00735B95">
        <w:t>without user data.</w:t>
      </w:r>
    </w:p>
    <w:p w14:paraId="1546D19F" w14:textId="77777777" w:rsidR="009C347A" w:rsidRPr="00735B95" w:rsidRDefault="009C347A" w:rsidP="009C347A">
      <w:pPr>
        <w:pStyle w:val="B2"/>
      </w:pPr>
      <w:r w:rsidRPr="00735B95">
        <w:t>-</w:t>
      </w:r>
      <w:r w:rsidRPr="00735B95">
        <w:tab/>
        <w:t xml:space="preserve">In step 7, in case of fallback to the RRC Connection establishment procedure, the downlink data may optionally be included in </w:t>
      </w:r>
      <w:r w:rsidRPr="00735B95">
        <w:rPr>
          <w:i/>
        </w:rPr>
        <w:t>RRCConnectionSetup</w:t>
      </w:r>
      <w:r w:rsidRPr="00735B95">
        <w:t xml:space="preserve"> message.</w:t>
      </w:r>
    </w:p>
    <w:p w14:paraId="58E46DF1" w14:textId="77777777" w:rsidR="009C347A" w:rsidRPr="00735B95" w:rsidRDefault="009C347A" w:rsidP="009C347A">
      <w:pPr>
        <w:pStyle w:val="Heading3"/>
      </w:pPr>
      <w:bookmarkStart w:id="158" w:name="_Toc37760225"/>
      <w:bookmarkStart w:id="159" w:name="_Toc46498459"/>
      <w:bookmarkStart w:id="160" w:name="_Toc52490772"/>
      <w:bookmarkStart w:id="161" w:name="_Toc185521604"/>
      <w:bookmarkEnd w:id="157"/>
      <w:r w:rsidRPr="00735B95">
        <w:t>7.3c.3</w:t>
      </w:r>
      <w:r w:rsidRPr="00735B95">
        <w:tab/>
        <w:t>MT-EDT for User Plane CIoT EPS Optimisation</w:t>
      </w:r>
      <w:bookmarkEnd w:id="158"/>
      <w:bookmarkEnd w:id="159"/>
      <w:bookmarkEnd w:id="160"/>
      <w:bookmarkEnd w:id="161"/>
    </w:p>
    <w:p w14:paraId="4E5AA4B2" w14:textId="77777777" w:rsidR="009C347A" w:rsidRPr="00735B95" w:rsidRDefault="009C347A" w:rsidP="009C347A">
      <w:r w:rsidRPr="00735B95">
        <w:t>The MT-EDT procedure for User Plane CIoT EPS Optimisation is illustrated in Figure 7.3c-2.</w:t>
      </w:r>
    </w:p>
    <w:p w14:paraId="066D1AF5" w14:textId="77777777" w:rsidR="009C347A" w:rsidRPr="00735B95" w:rsidRDefault="009C347A" w:rsidP="009C347A">
      <w:pPr>
        <w:pStyle w:val="TH"/>
      </w:pPr>
      <w:r w:rsidRPr="00735B95">
        <w:object w:dxaOrig="10240" w:dyaOrig="3260" w14:anchorId="69E374F1">
          <v:shape id="_x0000_i1032" type="#_x0000_t75" style="width:409.55pt;height:131.1pt" o:ole="">
            <v:imagedata r:id="rId32" o:title=""/>
          </v:shape>
          <o:OLEObject Type="Embed" ProgID="Visio.Drawing.15" ShapeID="_x0000_i1032" DrawAspect="Content" ObjectID="_1811347527" r:id="rId33"/>
        </w:object>
      </w:r>
    </w:p>
    <w:p w14:paraId="22AFD7C3" w14:textId="77777777" w:rsidR="009C347A" w:rsidRPr="00735B95" w:rsidRDefault="009C347A" w:rsidP="009C347A">
      <w:pPr>
        <w:pStyle w:val="TF"/>
      </w:pPr>
      <w:r w:rsidRPr="00735B95">
        <w:t>Figure 7.3c-2: MT-EDT for User Plane CIoT EPS Optimisation</w:t>
      </w:r>
    </w:p>
    <w:p w14:paraId="4EF51481" w14:textId="77777777" w:rsidR="009C347A" w:rsidRPr="00735B95" w:rsidRDefault="009C347A" w:rsidP="009C347A">
      <w:pPr>
        <w:pStyle w:val="B1"/>
      </w:pPr>
      <w:r w:rsidRPr="00735B95">
        <w:t>1.</w:t>
      </w:r>
      <w:r w:rsidRPr="00735B95">
        <w:tab/>
        <w:t>Upon arrival of downlink data, the SGW may send the DL data size to the MME for MT-EDT consideration by the MME.</w:t>
      </w:r>
    </w:p>
    <w:p w14:paraId="2B206956" w14:textId="77777777" w:rsidR="009C347A" w:rsidRPr="00735B95" w:rsidRDefault="009C347A" w:rsidP="009C347A">
      <w:pPr>
        <w:pStyle w:val="B1"/>
      </w:pPr>
      <w:r w:rsidRPr="00735B95">
        <w:t>2.</w:t>
      </w:r>
      <w:r w:rsidRPr="00735B95">
        <w:tab/>
        <w:t>The MME includes the DL data size in the S1-AP PAGING message to assist eNodeB in triggering MT- EDT.</w:t>
      </w:r>
    </w:p>
    <w:p w14:paraId="1575E53B" w14:textId="77777777" w:rsidR="009C347A" w:rsidRPr="00735B95" w:rsidRDefault="009C347A" w:rsidP="009C347A">
      <w:pPr>
        <w:pStyle w:val="B1"/>
      </w:pPr>
      <w:r w:rsidRPr="00735B95">
        <w:t>3.</w:t>
      </w:r>
      <w:r w:rsidRPr="00735B95">
        <w:tab/>
        <w:t xml:space="preserve">If the data can fit in one single downlink transmission according to the UE category included in the UE Radio Capability for Paging provided in the S1-AP Paging message, the eNB includes </w:t>
      </w:r>
      <w:r w:rsidRPr="00735B95">
        <w:rPr>
          <w:i/>
        </w:rPr>
        <w:t>mt-EDT</w:t>
      </w:r>
      <w:r w:rsidRPr="00735B95">
        <w:t xml:space="preserve"> indication in the </w:t>
      </w:r>
      <w:r w:rsidRPr="00735B95">
        <w:rPr>
          <w:i/>
        </w:rPr>
        <w:t>Paging</w:t>
      </w:r>
      <w:r w:rsidRPr="00735B95">
        <w:t xml:space="preserve"> message for the UE.</w:t>
      </w:r>
    </w:p>
    <w:p w14:paraId="66E7CBDE" w14:textId="3BA84734" w:rsidR="009C347A" w:rsidRPr="00735B95" w:rsidRDefault="009C347A" w:rsidP="009C347A">
      <w:pPr>
        <w:pStyle w:val="B1"/>
      </w:pPr>
      <w:r w:rsidRPr="00735B95">
        <w:t>4.</w:t>
      </w:r>
      <w:r w:rsidRPr="00735B95">
        <w:tab/>
        <w:t>The UE initiates the MO-EDT procedure for the User Plane CIoT EPS Optimisation as described in clause 7.3b.3/ figure 7.3b-2 with the following differences:</w:t>
      </w:r>
    </w:p>
    <w:p w14:paraId="6584EFC5" w14:textId="2BEC1850" w:rsidR="009C347A" w:rsidRPr="00735B95" w:rsidRDefault="009C347A" w:rsidP="009C347A">
      <w:pPr>
        <w:pStyle w:val="B2"/>
      </w:pPr>
      <w:r w:rsidRPr="00735B95">
        <w:t>-</w:t>
      </w:r>
      <w:r w:rsidRPr="00735B95">
        <w:tab/>
        <w:t xml:space="preserve">In step 0, the UE </w:t>
      </w:r>
      <w:ins w:id="162" w:author="Ericsson (Robert)" w:date="2025-05-05T18:13:00Z">
        <w:r w:rsidR="00611AF3">
          <w:t xml:space="preserve">either </w:t>
        </w:r>
      </w:ins>
      <w:ins w:id="163" w:author="Ericsson (Robert)" w:date="2025-05-05T18:12:00Z">
        <w:r w:rsidR="00611AF3">
          <w:t xml:space="preserve">initiates MO-EDT </w:t>
        </w:r>
      </w:ins>
      <w:ins w:id="164" w:author="Ericsson (Robert)" w:date="2025-05-05T18:13:00Z">
        <w:r w:rsidR="00611AF3">
          <w:t xml:space="preserve">procedure </w:t>
        </w:r>
      </w:ins>
      <w:ins w:id="165" w:author="Ericsson (Robert)" w:date="2025-05-05T18:14:00Z">
        <w:r w:rsidR="00611AF3">
          <w:t xml:space="preserve">and </w:t>
        </w:r>
      </w:ins>
      <w:r w:rsidRPr="00735B95">
        <w:t>selects a random access preamble not configured for EDT</w:t>
      </w:r>
      <w:ins w:id="166" w:author="Ericsson (Robert)" w:date="2025-05-07T13:46:00Z">
        <w:r w:rsidR="00D319F9">
          <w:t xml:space="preserve"> </w:t>
        </w:r>
      </w:ins>
      <w:ins w:id="167" w:author="Ericsson (Robert)" w:date="2025-05-05T18:14:00Z">
        <w:r w:rsidR="00611AF3">
          <w:t>or the UE initiates the CB-Msg3-EDT procedure</w:t>
        </w:r>
      </w:ins>
      <w:r w:rsidRPr="00735B95">
        <w:t>;</w:t>
      </w:r>
    </w:p>
    <w:p w14:paraId="37EF3687" w14:textId="77777777" w:rsidR="009C347A" w:rsidRPr="00735B95" w:rsidRDefault="009C347A" w:rsidP="009C347A">
      <w:pPr>
        <w:pStyle w:val="B2"/>
      </w:pPr>
      <w:r w:rsidRPr="00735B95">
        <w:t>-</w:t>
      </w:r>
      <w:r w:rsidRPr="00735B95">
        <w:tab/>
        <w:t xml:space="preserve">In step 1, the UE sends </w:t>
      </w:r>
      <w:r w:rsidRPr="00735B95">
        <w:rPr>
          <w:i/>
        </w:rPr>
        <w:t>RRCConnectionResumeRequest</w:t>
      </w:r>
      <w:r w:rsidRPr="00735B95">
        <w:t xml:space="preserve"> message with the resume cause </w:t>
      </w:r>
      <w:r w:rsidRPr="00735B95">
        <w:rPr>
          <w:i/>
        </w:rPr>
        <w:t>mt-EDT</w:t>
      </w:r>
      <w:r w:rsidRPr="00735B95">
        <w:t xml:space="preserve"> and without user data.</w:t>
      </w:r>
    </w:p>
    <w:p w14:paraId="6F0BAA56" w14:textId="77777777" w:rsidR="009C347A" w:rsidRPr="00735B95" w:rsidRDefault="009C347A" w:rsidP="009C347A">
      <w:pPr>
        <w:pStyle w:val="B2"/>
      </w:pPr>
      <w:r w:rsidRPr="00735B95">
        <w:t>-</w:t>
      </w:r>
      <w:r w:rsidRPr="00735B95">
        <w:tab/>
        <w:t>In step 4, the MME may include the Pending Data Indication in the S1AP UE Context Resume Response message to notify the eNB of further data traffic in excess of that initially signalled in step 2. The eNB may use this indication to decide whether to release the UE.</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AD15AC" w:rsidRPr="00EF5762" w14:paraId="4DD17E73" w14:textId="77777777" w:rsidTr="00C70248">
        <w:trPr>
          <w:trHeight w:val="196"/>
        </w:trPr>
        <w:tc>
          <w:tcPr>
            <w:tcW w:w="9797" w:type="dxa"/>
            <w:shd w:val="clear" w:color="auto" w:fill="FDE9D9"/>
            <w:vAlign w:val="center"/>
          </w:tcPr>
          <w:p w14:paraId="6C63DAE5" w14:textId="77777777" w:rsidR="00AD15AC" w:rsidRPr="00EF5762" w:rsidRDefault="00AD15AC" w:rsidP="00C70248">
            <w:pPr>
              <w:snapToGrid w:val="0"/>
              <w:spacing w:after="0"/>
              <w:jc w:val="center"/>
              <w:rPr>
                <w:color w:val="FF0000"/>
                <w:sz w:val="28"/>
                <w:szCs w:val="28"/>
                <w:lang w:eastAsia="zh-CN"/>
              </w:rPr>
            </w:pPr>
            <w:r>
              <w:rPr>
                <w:color w:val="FF0000"/>
                <w:sz w:val="28"/>
                <w:szCs w:val="28"/>
                <w:lang w:eastAsia="zh-CN"/>
              </w:rPr>
              <w:t>START OF CHANGE</w:t>
            </w:r>
          </w:p>
        </w:tc>
      </w:tr>
    </w:tbl>
    <w:p w14:paraId="216CC8A8" w14:textId="77777777" w:rsidR="00AD15AC" w:rsidRPr="00735B95" w:rsidRDefault="00AD15AC" w:rsidP="00AD15AC">
      <w:pPr>
        <w:pStyle w:val="Heading2"/>
        <w:ind w:hanging="850"/>
      </w:pPr>
      <w:bookmarkStart w:id="168" w:name="_Toc37760231"/>
      <w:bookmarkStart w:id="169" w:name="_Toc46498465"/>
      <w:bookmarkStart w:id="170" w:name="_Toc52490778"/>
      <w:bookmarkStart w:id="171" w:name="_Toc185521610"/>
      <w:r w:rsidRPr="00735B95">
        <w:t>7.4</w:t>
      </w:r>
      <w:r w:rsidRPr="00735B95">
        <w:tab/>
        <w:t>System Information</w:t>
      </w:r>
      <w:bookmarkEnd w:id="168"/>
      <w:bookmarkEnd w:id="169"/>
      <w:bookmarkEnd w:id="170"/>
      <w:bookmarkEnd w:id="171"/>
    </w:p>
    <w:p w14:paraId="655A9099" w14:textId="77777777" w:rsidR="00AD15AC" w:rsidRPr="00735B95" w:rsidRDefault="00AD15AC" w:rsidP="00AD15AC">
      <w:r w:rsidRPr="00735B95">
        <w:t xml:space="preserve">System information is divided into the </w:t>
      </w:r>
      <w:r w:rsidRPr="00735B95">
        <w:rPr>
          <w:i/>
        </w:rPr>
        <w:t>MasterInformationBlock</w:t>
      </w:r>
      <w:r w:rsidRPr="00735B95">
        <w:t xml:space="preserve"> (MIB) and a number of </w:t>
      </w:r>
      <w:r w:rsidRPr="00735B95">
        <w:rPr>
          <w:i/>
        </w:rPr>
        <w:t>SystemInformationBlocks</w:t>
      </w:r>
      <w:r w:rsidRPr="00735B95">
        <w:t xml:space="preserve"> (SIBs):</w:t>
      </w:r>
    </w:p>
    <w:p w14:paraId="5E6A26EE" w14:textId="77777777" w:rsidR="00AD15AC" w:rsidRPr="00735B95" w:rsidRDefault="00AD15AC" w:rsidP="00AD15AC">
      <w:pPr>
        <w:pStyle w:val="B1"/>
      </w:pPr>
      <w:r w:rsidRPr="00735B95">
        <w:rPr>
          <w:i/>
        </w:rPr>
        <w:t>-</w:t>
      </w:r>
      <w:r w:rsidRPr="00735B95">
        <w:rPr>
          <w:i/>
        </w:rPr>
        <w:tab/>
        <w:t>MasterInformationBlock</w:t>
      </w:r>
      <w:r w:rsidRPr="00735B95">
        <w:t xml:space="preserve"> defines the most essential physical layer information of the cell required to receive further system information;</w:t>
      </w:r>
    </w:p>
    <w:p w14:paraId="29646123" w14:textId="77777777" w:rsidR="00AD15AC" w:rsidRPr="00735B95" w:rsidRDefault="00AD15AC" w:rsidP="00AD15AC">
      <w:pPr>
        <w:pStyle w:val="B1"/>
      </w:pPr>
      <w:r w:rsidRPr="00735B95">
        <w:t>-</w:t>
      </w:r>
      <w:r w:rsidRPr="00735B95">
        <w:tab/>
      </w:r>
      <w:r w:rsidRPr="00735B95">
        <w:rPr>
          <w:i/>
        </w:rPr>
        <w:t>SystemInformationBlockPos</w:t>
      </w:r>
      <w:r w:rsidRPr="00735B95">
        <w:t xml:space="preserve"> contains positioning assistance data;</w:t>
      </w:r>
    </w:p>
    <w:p w14:paraId="0AEF4C0B" w14:textId="77777777" w:rsidR="00AD15AC" w:rsidRPr="00735B95" w:rsidRDefault="00AD15AC" w:rsidP="00AD15AC">
      <w:pPr>
        <w:pStyle w:val="B1"/>
      </w:pPr>
      <w:r w:rsidRPr="00735B95">
        <w:lastRenderedPageBreak/>
        <w:t>-</w:t>
      </w:r>
      <w:r w:rsidRPr="00735B95">
        <w:tab/>
      </w:r>
      <w:r w:rsidRPr="00735B95">
        <w:rPr>
          <w:i/>
        </w:rPr>
        <w:t>SystemInformationBlockType1</w:t>
      </w:r>
      <w:r w:rsidRPr="00735B95">
        <w:t xml:space="preserve"> and </w:t>
      </w:r>
      <w:r w:rsidRPr="00735B95">
        <w:rPr>
          <w:i/>
        </w:rPr>
        <w:t>SystemInformationBlockType1-BR</w:t>
      </w:r>
      <w:r w:rsidRPr="00735B95">
        <w:t xml:space="preserve"> (for a BL UE or UE in enhanced coverage) contain information relevant when evaluating if a UE is allowed to access a cell and defines the scheduling of other system information blocks;</w:t>
      </w:r>
    </w:p>
    <w:p w14:paraId="1944EAAF" w14:textId="77777777" w:rsidR="00AD15AC" w:rsidRPr="00735B95" w:rsidRDefault="00AD15AC" w:rsidP="00AD15AC">
      <w:pPr>
        <w:pStyle w:val="B1"/>
      </w:pPr>
      <w:r w:rsidRPr="00735B95">
        <w:t>-</w:t>
      </w:r>
      <w:r w:rsidRPr="00735B95">
        <w:tab/>
      </w:r>
      <w:r w:rsidRPr="00735B95">
        <w:rPr>
          <w:i/>
        </w:rPr>
        <w:t>SystemInformationBlockType2</w:t>
      </w:r>
      <w:r w:rsidRPr="00735B95">
        <w:t xml:space="preserve"> contains common and shared channel information;</w:t>
      </w:r>
    </w:p>
    <w:p w14:paraId="03EC0741" w14:textId="77777777" w:rsidR="00AD15AC" w:rsidRPr="00735B95" w:rsidRDefault="00AD15AC" w:rsidP="00AD15AC">
      <w:pPr>
        <w:pStyle w:val="B1"/>
      </w:pPr>
      <w:r w:rsidRPr="00735B95">
        <w:t>-</w:t>
      </w:r>
      <w:r w:rsidRPr="00735B95">
        <w:tab/>
      </w:r>
      <w:r w:rsidRPr="00735B95">
        <w:rPr>
          <w:i/>
        </w:rPr>
        <w:t>SystemInformationBlockType3</w:t>
      </w:r>
      <w:r w:rsidRPr="00735B95">
        <w:t xml:space="preserve"> contains cell re-selection information, mainly related to the serving cell;</w:t>
      </w:r>
    </w:p>
    <w:p w14:paraId="10DF0DA0" w14:textId="77777777" w:rsidR="00AD15AC" w:rsidRPr="00735B95" w:rsidRDefault="00AD15AC" w:rsidP="00AD15AC">
      <w:pPr>
        <w:pStyle w:val="B1"/>
      </w:pPr>
      <w:r w:rsidRPr="00735B95">
        <w:t>-</w:t>
      </w:r>
      <w:r w:rsidRPr="00735B95">
        <w:tab/>
      </w:r>
      <w:r w:rsidRPr="00735B95">
        <w:rPr>
          <w:i/>
        </w:rPr>
        <w:t>SystemInformationBlockType4</w:t>
      </w:r>
      <w:r w:rsidRPr="00735B95">
        <w:t xml:space="preserve"> contains information about the serving frequency and intra-frequency neighbouring cells relevant for cell re-selection (including cell re-selection parameters common for a frequency as well as cell specific re-selection parameters);</w:t>
      </w:r>
    </w:p>
    <w:p w14:paraId="581A71C4" w14:textId="77777777" w:rsidR="00AD15AC" w:rsidRPr="00735B95" w:rsidRDefault="00AD15AC" w:rsidP="00AD15AC">
      <w:pPr>
        <w:pStyle w:val="B1"/>
      </w:pPr>
      <w:r w:rsidRPr="00735B95">
        <w:t>-</w:t>
      </w:r>
      <w:r w:rsidRPr="00735B95">
        <w:tab/>
      </w:r>
      <w:r w:rsidRPr="00735B95">
        <w:rPr>
          <w:i/>
        </w:rPr>
        <w:t>SystemInformationBlockType5</w:t>
      </w:r>
      <w:r w:rsidRPr="00735B95">
        <w:rPr>
          <w:iCs/>
        </w:rPr>
        <w:t xml:space="preserve"> contains information about </w:t>
      </w:r>
      <w:r w:rsidRPr="00735B95">
        <w:t>other E</w:t>
      </w:r>
      <w:r w:rsidRPr="00735B95">
        <w:noBreakHyphen/>
        <w:t>UTRA frequencies and inter-frequency neighbouring cells relevant for cell re-selection (including cell re-selection parameters common for a frequency as well as cell specific re-selection parameters). It can also contain information about E-UTRA and NR idle/inactive measurements;</w:t>
      </w:r>
    </w:p>
    <w:p w14:paraId="098B405A" w14:textId="77777777" w:rsidR="00AD15AC" w:rsidRPr="00735B95" w:rsidRDefault="00AD15AC" w:rsidP="00AD15AC">
      <w:pPr>
        <w:pStyle w:val="B1"/>
      </w:pPr>
      <w:r w:rsidRPr="00735B95">
        <w:t>-</w:t>
      </w:r>
      <w:r w:rsidRPr="00735B95">
        <w:tab/>
      </w:r>
      <w:r w:rsidRPr="00735B95">
        <w:rPr>
          <w:i/>
        </w:rPr>
        <w:t>SystemInformationBlockType6</w:t>
      </w:r>
      <w:r w:rsidRPr="00735B95">
        <w:rPr>
          <w:iCs/>
        </w:rPr>
        <w:t xml:space="preserve"> contains information about </w:t>
      </w:r>
      <w:r w:rsidRPr="00735B95">
        <w:t>UTRA frequencies and UTRA neighbouring cells relevant for cell re-selection (including cell re-selection parameters common for a frequency as well as cell specific re-selection parameters);</w:t>
      </w:r>
    </w:p>
    <w:p w14:paraId="3E306F7F" w14:textId="77777777" w:rsidR="00AD15AC" w:rsidRPr="00735B95" w:rsidRDefault="00AD15AC" w:rsidP="00AD15AC">
      <w:pPr>
        <w:pStyle w:val="B1"/>
      </w:pPr>
      <w:r w:rsidRPr="00735B95">
        <w:t>-</w:t>
      </w:r>
      <w:r w:rsidRPr="00735B95">
        <w:tab/>
      </w:r>
      <w:r w:rsidRPr="00735B95">
        <w:rPr>
          <w:i/>
        </w:rPr>
        <w:t>SystemInformationBlockType7</w:t>
      </w:r>
      <w:r w:rsidRPr="00735B95">
        <w:rPr>
          <w:iCs/>
        </w:rPr>
        <w:t xml:space="preserve"> contains information about </w:t>
      </w:r>
      <w:r w:rsidRPr="00735B95">
        <w:t>GERAN frequencies relevant for cell re-selection (including cell re-selection parameters for each frequency);</w:t>
      </w:r>
    </w:p>
    <w:p w14:paraId="63323AD1" w14:textId="77777777" w:rsidR="00AD15AC" w:rsidRPr="00735B95" w:rsidRDefault="00AD15AC" w:rsidP="00AD15AC">
      <w:pPr>
        <w:pStyle w:val="B1"/>
      </w:pPr>
      <w:r w:rsidRPr="00735B95">
        <w:t>-</w:t>
      </w:r>
      <w:r w:rsidRPr="00735B95">
        <w:tab/>
      </w:r>
      <w:r w:rsidRPr="00735B95">
        <w:rPr>
          <w:i/>
        </w:rPr>
        <w:t>SystemInformationBlockType8</w:t>
      </w:r>
      <w:r w:rsidRPr="00735B95">
        <w:t xml:space="preserve"> contains information about CDMA2000 frequencies and CDMA2000 neighbouring cells relevant for cell re-selection (including cell re-selection parameters common for a frequency as well as cell specific re-selection parameters);</w:t>
      </w:r>
    </w:p>
    <w:p w14:paraId="19076268" w14:textId="77777777" w:rsidR="00AD15AC" w:rsidRPr="00735B95" w:rsidRDefault="00AD15AC" w:rsidP="00AD15AC">
      <w:pPr>
        <w:pStyle w:val="B1"/>
      </w:pPr>
      <w:r w:rsidRPr="00735B95">
        <w:t>-</w:t>
      </w:r>
      <w:r w:rsidRPr="00735B95">
        <w:tab/>
      </w:r>
      <w:r w:rsidRPr="00735B95">
        <w:rPr>
          <w:i/>
        </w:rPr>
        <w:t>SystemInformationBlockType9</w:t>
      </w:r>
      <w:r w:rsidRPr="00735B95">
        <w:t xml:space="preserve"> contains a home eNB name (HNB name);</w:t>
      </w:r>
    </w:p>
    <w:p w14:paraId="4B56FAA2" w14:textId="77777777" w:rsidR="00AD15AC" w:rsidRPr="00735B95" w:rsidRDefault="00AD15AC" w:rsidP="00AD15AC">
      <w:pPr>
        <w:pStyle w:val="B1"/>
      </w:pPr>
      <w:r w:rsidRPr="00735B95">
        <w:t>-</w:t>
      </w:r>
      <w:r w:rsidRPr="00735B95">
        <w:tab/>
      </w:r>
      <w:r w:rsidRPr="00735B95">
        <w:rPr>
          <w:i/>
        </w:rPr>
        <w:t>SystemInformationBlockType10</w:t>
      </w:r>
      <w:r w:rsidRPr="00735B95">
        <w:t xml:space="preserve"> contains an ETWS primary notification;</w:t>
      </w:r>
    </w:p>
    <w:p w14:paraId="62DA044C" w14:textId="77777777" w:rsidR="00AD15AC" w:rsidRPr="00735B95" w:rsidRDefault="00AD15AC" w:rsidP="00AD15AC">
      <w:pPr>
        <w:pStyle w:val="B1"/>
      </w:pPr>
      <w:r w:rsidRPr="00735B95">
        <w:t>-</w:t>
      </w:r>
      <w:r w:rsidRPr="00735B95">
        <w:tab/>
      </w:r>
      <w:r w:rsidRPr="00735B95">
        <w:rPr>
          <w:i/>
        </w:rPr>
        <w:t>SystemInformationBlockType11</w:t>
      </w:r>
      <w:r w:rsidRPr="00735B95">
        <w:t xml:space="preserve"> contains an ETWS secondary notification;</w:t>
      </w:r>
    </w:p>
    <w:p w14:paraId="60E3C394" w14:textId="77777777" w:rsidR="00AD15AC" w:rsidRPr="00735B95" w:rsidRDefault="00AD15AC" w:rsidP="00AD15AC">
      <w:pPr>
        <w:pStyle w:val="B1"/>
      </w:pPr>
      <w:r w:rsidRPr="00735B95">
        <w:t>-</w:t>
      </w:r>
      <w:r w:rsidRPr="00735B95">
        <w:tab/>
      </w:r>
      <w:r w:rsidRPr="00735B95">
        <w:rPr>
          <w:i/>
        </w:rPr>
        <w:t>SystemInformationBlockType12</w:t>
      </w:r>
      <w:r w:rsidRPr="00735B95">
        <w:t xml:space="preserve"> contains a CMAS warning notification;</w:t>
      </w:r>
    </w:p>
    <w:p w14:paraId="1CD2FB28" w14:textId="77777777" w:rsidR="00AD15AC" w:rsidRPr="00735B95" w:rsidRDefault="00AD15AC" w:rsidP="00AD15AC">
      <w:pPr>
        <w:pStyle w:val="B1"/>
      </w:pPr>
      <w:r w:rsidRPr="00735B95">
        <w:t>-</w:t>
      </w:r>
      <w:r w:rsidRPr="00735B95">
        <w:tab/>
      </w:r>
      <w:r w:rsidRPr="00735B95">
        <w:rPr>
          <w:i/>
        </w:rPr>
        <w:t>SystemInformationBlockType1</w:t>
      </w:r>
      <w:r w:rsidRPr="00735B95">
        <w:rPr>
          <w:i/>
          <w:lang w:eastAsia="zh-CN"/>
        </w:rPr>
        <w:t>3</w:t>
      </w:r>
      <w:r w:rsidRPr="00735B95">
        <w:t xml:space="preserve"> contains </w:t>
      </w:r>
      <w:r w:rsidRPr="00735B95">
        <w:rPr>
          <w:lang w:eastAsia="zh-CN"/>
        </w:rPr>
        <w:t>MBMS-related information</w:t>
      </w:r>
      <w:r w:rsidRPr="00735B95">
        <w:t>;</w:t>
      </w:r>
    </w:p>
    <w:p w14:paraId="64F9E0B5" w14:textId="77777777" w:rsidR="00AD15AC" w:rsidRPr="00735B95" w:rsidRDefault="00AD15AC" w:rsidP="00AD15AC">
      <w:pPr>
        <w:pStyle w:val="B1"/>
      </w:pPr>
      <w:r w:rsidRPr="00735B95">
        <w:t>-</w:t>
      </w:r>
      <w:r w:rsidRPr="00735B95">
        <w:tab/>
      </w:r>
      <w:r w:rsidRPr="00735B95">
        <w:rPr>
          <w:i/>
        </w:rPr>
        <w:t>SystemInformationBlockType14</w:t>
      </w:r>
      <w:r w:rsidRPr="00735B95">
        <w:t xml:space="preserve"> contains information about Extended Access Barring for access control;</w:t>
      </w:r>
    </w:p>
    <w:p w14:paraId="612E5BEA" w14:textId="77777777" w:rsidR="00AD15AC" w:rsidRPr="00735B95" w:rsidRDefault="00AD15AC" w:rsidP="00AD15AC">
      <w:pPr>
        <w:pStyle w:val="B1"/>
      </w:pPr>
      <w:r w:rsidRPr="00735B95">
        <w:t>-</w:t>
      </w:r>
      <w:r w:rsidRPr="00735B95">
        <w:tab/>
      </w:r>
      <w:r w:rsidRPr="00735B95">
        <w:rPr>
          <w:i/>
        </w:rPr>
        <w:t>SystemInformationBlockType15</w:t>
      </w:r>
      <w:r w:rsidRPr="00735B95">
        <w:t xml:space="preserve"> contains information related to mobility procedures for MBMS reception;</w:t>
      </w:r>
    </w:p>
    <w:p w14:paraId="4A8909E2" w14:textId="77777777" w:rsidR="00AD15AC" w:rsidRPr="00735B95" w:rsidRDefault="00AD15AC" w:rsidP="00AD15AC">
      <w:pPr>
        <w:pStyle w:val="B1"/>
      </w:pPr>
      <w:r w:rsidRPr="00735B95">
        <w:t>-</w:t>
      </w:r>
      <w:r w:rsidRPr="00735B95">
        <w:tab/>
      </w:r>
      <w:r w:rsidRPr="00735B95">
        <w:rPr>
          <w:i/>
          <w:iCs/>
        </w:rPr>
        <w:t>SystemInformationBlockType16</w:t>
      </w:r>
      <w:r w:rsidRPr="00735B95">
        <w:t xml:space="preserve"> contains information related to GPS time and Coordinated Universal Time (UTC);</w:t>
      </w:r>
    </w:p>
    <w:p w14:paraId="064CEFD5" w14:textId="77777777" w:rsidR="00AD15AC" w:rsidRPr="00735B95" w:rsidRDefault="00AD15AC" w:rsidP="00AD15AC">
      <w:pPr>
        <w:pStyle w:val="B1"/>
      </w:pPr>
      <w:r w:rsidRPr="00735B95">
        <w:t>-</w:t>
      </w:r>
      <w:r w:rsidRPr="00735B95">
        <w:tab/>
      </w:r>
      <w:r w:rsidRPr="00735B95">
        <w:rPr>
          <w:i/>
        </w:rPr>
        <w:t>SystemInformationBlockType17</w:t>
      </w:r>
      <w:r w:rsidRPr="00735B95">
        <w:t xml:space="preserve"> contains information relevant for traffic steering between E-UTRAN and WLAN;</w:t>
      </w:r>
    </w:p>
    <w:p w14:paraId="509971DB" w14:textId="77777777" w:rsidR="00AD15AC" w:rsidRPr="00735B95" w:rsidRDefault="00AD15AC" w:rsidP="00AD15AC">
      <w:pPr>
        <w:pStyle w:val="B1"/>
      </w:pPr>
      <w:r w:rsidRPr="00735B95">
        <w:t>-</w:t>
      </w:r>
      <w:r w:rsidRPr="00735B95">
        <w:tab/>
      </w:r>
      <w:r w:rsidRPr="00735B95">
        <w:rPr>
          <w:i/>
        </w:rPr>
        <w:t>SystemInformationBlockType18</w:t>
      </w:r>
      <w:r w:rsidRPr="00735B95">
        <w:t xml:space="preserve"> contains information related to sidelink communication;</w:t>
      </w:r>
    </w:p>
    <w:p w14:paraId="29B1B03B" w14:textId="77777777" w:rsidR="00AD15AC" w:rsidRPr="00735B95" w:rsidRDefault="00AD15AC" w:rsidP="00AD15AC">
      <w:pPr>
        <w:pStyle w:val="B1"/>
      </w:pPr>
      <w:r w:rsidRPr="00735B95">
        <w:t>-</w:t>
      </w:r>
      <w:r w:rsidRPr="00735B95">
        <w:tab/>
      </w:r>
      <w:r w:rsidRPr="00735B95">
        <w:rPr>
          <w:i/>
        </w:rPr>
        <w:t>SystemInformationBlockType19</w:t>
      </w:r>
      <w:r w:rsidRPr="00735B95">
        <w:t xml:space="preserve"> contains information related to sidelink discovery;</w:t>
      </w:r>
    </w:p>
    <w:p w14:paraId="20C2A0D3" w14:textId="77777777" w:rsidR="00AD15AC" w:rsidRPr="00735B95" w:rsidRDefault="00AD15AC" w:rsidP="00AD15AC">
      <w:pPr>
        <w:pStyle w:val="B1"/>
      </w:pPr>
      <w:r w:rsidRPr="00735B95">
        <w:t>-</w:t>
      </w:r>
      <w:r w:rsidRPr="00735B95">
        <w:tab/>
      </w:r>
      <w:r w:rsidRPr="00735B95">
        <w:rPr>
          <w:i/>
        </w:rPr>
        <w:t>SystemInformationBlockType20</w:t>
      </w:r>
      <w:r w:rsidRPr="00735B95">
        <w:t xml:space="preserve"> contains information related to SC-PTM;</w:t>
      </w:r>
    </w:p>
    <w:p w14:paraId="65A08CE0" w14:textId="77777777" w:rsidR="00AD15AC" w:rsidRPr="00735B95" w:rsidRDefault="00AD15AC" w:rsidP="00AD15AC">
      <w:pPr>
        <w:pStyle w:val="B1"/>
        <w:rPr>
          <w:lang w:eastAsia="zh-CN"/>
        </w:rPr>
      </w:pPr>
      <w:r w:rsidRPr="00735B95">
        <w:t>-</w:t>
      </w:r>
      <w:r w:rsidRPr="00735B95">
        <w:tab/>
      </w:r>
      <w:r w:rsidRPr="00735B95">
        <w:rPr>
          <w:i/>
        </w:rPr>
        <w:t>SystemInformationBlockType21</w:t>
      </w:r>
      <w:r w:rsidRPr="00735B95">
        <w:t xml:space="preserve"> contains information related to V2X sidelink communication</w:t>
      </w:r>
      <w:r w:rsidRPr="00735B95">
        <w:rPr>
          <w:lang w:eastAsia="zh-CN"/>
        </w:rPr>
        <w:t>;</w:t>
      </w:r>
    </w:p>
    <w:p w14:paraId="5B495F7D" w14:textId="77777777" w:rsidR="00AD15AC" w:rsidRPr="00735B95" w:rsidRDefault="00AD15AC" w:rsidP="00AD15AC">
      <w:pPr>
        <w:pStyle w:val="B1"/>
      </w:pPr>
      <w:r w:rsidRPr="00735B95">
        <w:t>-</w:t>
      </w:r>
      <w:r w:rsidRPr="00735B95">
        <w:tab/>
      </w:r>
      <w:r w:rsidRPr="00735B95">
        <w:rPr>
          <w:i/>
        </w:rPr>
        <w:t>SystemInformationBlockType24</w:t>
      </w:r>
      <w:r w:rsidRPr="00735B95">
        <w:t xml:space="preserve"> contains information about NR frequencies and NR neighbouring cells relevant for cell re-selection (including cell re-selection parameters common for a frequency), which can also be used for NR idle/inactive measurements;</w:t>
      </w:r>
    </w:p>
    <w:p w14:paraId="28E130C1" w14:textId="77777777" w:rsidR="00AD15AC" w:rsidRPr="00735B95" w:rsidRDefault="00AD15AC" w:rsidP="00AD15AC">
      <w:pPr>
        <w:pStyle w:val="B1"/>
        <w:rPr>
          <w:lang w:eastAsia="zh-CN"/>
        </w:rPr>
      </w:pPr>
      <w:r w:rsidRPr="00735B95">
        <w:t>-</w:t>
      </w:r>
      <w:r w:rsidRPr="00735B95">
        <w:tab/>
      </w:r>
      <w:r w:rsidRPr="00735B95">
        <w:rPr>
          <w:i/>
        </w:rPr>
        <w:t>SystemInformationBlockType25</w:t>
      </w:r>
      <w:r w:rsidRPr="00735B95">
        <w:t xml:space="preserve"> contains information about UAC parameters</w:t>
      </w:r>
      <w:r w:rsidRPr="00735B95">
        <w:rPr>
          <w:lang w:eastAsia="zh-CN"/>
        </w:rPr>
        <w:t>;</w:t>
      </w:r>
    </w:p>
    <w:p w14:paraId="621816A1" w14:textId="77777777" w:rsidR="00AD15AC" w:rsidRPr="00735B95" w:rsidRDefault="00AD15AC" w:rsidP="00AD15AC">
      <w:pPr>
        <w:pStyle w:val="B1"/>
        <w:rPr>
          <w:lang w:eastAsia="zh-CN"/>
        </w:rPr>
      </w:pPr>
      <w:r w:rsidRPr="00735B95">
        <w:t>-</w:t>
      </w:r>
      <w:r w:rsidRPr="00735B95">
        <w:tab/>
      </w:r>
      <w:r w:rsidRPr="00735B95">
        <w:rPr>
          <w:i/>
        </w:rPr>
        <w:t>SystemInformationBlockType2</w:t>
      </w:r>
      <w:r w:rsidRPr="00735B95">
        <w:rPr>
          <w:i/>
          <w:lang w:eastAsia="zh-CN"/>
        </w:rPr>
        <w:t>6</w:t>
      </w:r>
      <w:r w:rsidRPr="00735B95">
        <w:t xml:space="preserve"> contains </w:t>
      </w:r>
      <w:r w:rsidRPr="00735B95">
        <w:rPr>
          <w:lang w:eastAsia="zh-CN"/>
        </w:rPr>
        <w:t xml:space="preserve">additional </w:t>
      </w:r>
      <w:r w:rsidRPr="00735B95">
        <w:t>information related to V2X sidelink communication;</w:t>
      </w:r>
    </w:p>
    <w:p w14:paraId="5129195F" w14:textId="77777777" w:rsidR="00AD15AC" w:rsidRPr="00735B95" w:rsidRDefault="00AD15AC" w:rsidP="00AD15AC">
      <w:pPr>
        <w:pStyle w:val="B1"/>
      </w:pPr>
      <w:bookmarkStart w:id="172" w:name="_Hlk34648828"/>
      <w:r w:rsidRPr="00735B95">
        <w:t>-</w:t>
      </w:r>
      <w:r w:rsidRPr="00735B95">
        <w:tab/>
      </w:r>
      <w:r w:rsidRPr="00735B95">
        <w:rPr>
          <w:i/>
        </w:rPr>
        <w:t>SystemInformationBlockType2</w:t>
      </w:r>
      <w:r w:rsidRPr="00735B95">
        <w:rPr>
          <w:i/>
          <w:lang w:eastAsia="zh-CN"/>
        </w:rPr>
        <w:t>6a</w:t>
      </w:r>
      <w:r w:rsidRPr="00735B95">
        <w:t xml:space="preserve"> contains information related to NR bands list which can be used for EN-DC operation with the serving cell;</w:t>
      </w:r>
    </w:p>
    <w:p w14:paraId="30BF2728" w14:textId="77777777" w:rsidR="00AD15AC" w:rsidRPr="00735B95" w:rsidRDefault="00AD15AC" w:rsidP="00AD15AC">
      <w:pPr>
        <w:pStyle w:val="B1"/>
        <w:rPr>
          <w:lang w:eastAsia="zh-CN"/>
        </w:rPr>
      </w:pPr>
      <w:r w:rsidRPr="00735B95">
        <w:lastRenderedPageBreak/>
        <w:t>-</w:t>
      </w:r>
      <w:r w:rsidRPr="00735B95">
        <w:tab/>
      </w:r>
      <w:r w:rsidRPr="00735B95">
        <w:rPr>
          <w:i/>
        </w:rPr>
        <w:t>SystemInformationBlockType27</w:t>
      </w:r>
      <w:r w:rsidRPr="00735B95">
        <w:t xml:space="preserve"> contains assistance information for inter-RAT cell selection to NB-IoT;</w:t>
      </w:r>
    </w:p>
    <w:bookmarkEnd w:id="172"/>
    <w:p w14:paraId="304DF49C" w14:textId="77777777" w:rsidR="00AD15AC" w:rsidRPr="00735B95" w:rsidRDefault="00AD15AC" w:rsidP="00AD15AC">
      <w:pPr>
        <w:pStyle w:val="B1"/>
      </w:pPr>
      <w:r w:rsidRPr="00735B95">
        <w:t>-</w:t>
      </w:r>
      <w:r w:rsidRPr="00735B95">
        <w:tab/>
      </w:r>
      <w:r w:rsidRPr="00735B95">
        <w:rPr>
          <w:i/>
        </w:rPr>
        <w:t>SystemInformationBlockType28</w:t>
      </w:r>
      <w:r w:rsidRPr="00735B95">
        <w:t xml:space="preserve"> contains information related to NR sidelink communication;</w:t>
      </w:r>
    </w:p>
    <w:p w14:paraId="39ADDEA9" w14:textId="77777777" w:rsidR="00AD15AC" w:rsidRPr="00735B95" w:rsidRDefault="00AD15AC" w:rsidP="00AD15AC">
      <w:pPr>
        <w:pStyle w:val="B1"/>
        <w:rPr>
          <w:lang w:eastAsia="zh-CN"/>
        </w:rPr>
      </w:pPr>
      <w:r w:rsidRPr="00735B95">
        <w:t>-</w:t>
      </w:r>
      <w:r w:rsidRPr="00735B95">
        <w:tab/>
      </w:r>
      <w:r w:rsidRPr="00735B95">
        <w:rPr>
          <w:i/>
        </w:rPr>
        <w:t>SystemInformationBlockType2</w:t>
      </w:r>
      <w:r w:rsidRPr="00735B95">
        <w:rPr>
          <w:i/>
          <w:lang w:eastAsia="zh-CN"/>
        </w:rPr>
        <w:t>9</w:t>
      </w:r>
      <w:r w:rsidRPr="00735B95">
        <w:t xml:space="preserve"> contains </w:t>
      </w:r>
      <w:r w:rsidRPr="00735B95">
        <w:rPr>
          <w:lang w:eastAsia="zh-CN"/>
        </w:rPr>
        <w:t>information related to common resource reservation</w:t>
      </w:r>
      <w:r w:rsidRPr="00735B95">
        <w:t>;</w:t>
      </w:r>
    </w:p>
    <w:p w14:paraId="5E43D900" w14:textId="77777777" w:rsidR="00AD15AC" w:rsidRPr="00735B95" w:rsidRDefault="00AD15AC" w:rsidP="00AD15AC">
      <w:pPr>
        <w:pStyle w:val="B1"/>
        <w:rPr>
          <w:lang w:eastAsia="zh-CN"/>
        </w:rPr>
      </w:pPr>
      <w:r w:rsidRPr="00735B95">
        <w:rPr>
          <w:lang w:eastAsia="zh-CN"/>
        </w:rPr>
        <w:t>-</w:t>
      </w:r>
      <w:r w:rsidRPr="00735B95">
        <w:rPr>
          <w:lang w:eastAsia="zh-CN"/>
        </w:rPr>
        <w:tab/>
      </w:r>
      <w:r w:rsidRPr="00735B95">
        <w:rPr>
          <w:i/>
          <w:iCs/>
          <w:lang w:eastAsia="zh-CN"/>
        </w:rPr>
        <w:t>SystemInformationBlockType30</w:t>
      </w:r>
      <w:r w:rsidRPr="00735B95">
        <w:rPr>
          <w:lang w:eastAsia="zh-CN"/>
        </w:rPr>
        <w:t xml:space="preserve"> </w:t>
      </w:r>
      <w:r w:rsidRPr="00735B95">
        <w:rPr>
          <w:rFonts w:eastAsia="Malgun Gothic"/>
          <w:lang w:eastAsia="ko-KR"/>
        </w:rPr>
        <w:t>contains information related to disaster roaming</w:t>
      </w:r>
      <w:r w:rsidRPr="00735B95">
        <w:t>;</w:t>
      </w:r>
    </w:p>
    <w:p w14:paraId="6BE8CC82" w14:textId="77777777" w:rsidR="00AD15AC" w:rsidRPr="00735B95" w:rsidRDefault="00AD15AC" w:rsidP="00AD15AC">
      <w:pPr>
        <w:pStyle w:val="B1"/>
      </w:pPr>
      <w:r w:rsidRPr="00735B95">
        <w:t>-</w:t>
      </w:r>
      <w:r w:rsidRPr="00735B95">
        <w:tab/>
      </w:r>
      <w:r w:rsidRPr="00735B95">
        <w:rPr>
          <w:i/>
          <w:iCs/>
        </w:rPr>
        <w:t>SystemInformationBlockType31</w:t>
      </w:r>
      <w:r w:rsidRPr="00735B95">
        <w:t xml:space="preserve"> contains information required for accessing an NTN cell;</w:t>
      </w:r>
    </w:p>
    <w:p w14:paraId="5CFA8C90" w14:textId="77777777" w:rsidR="00AD15AC" w:rsidRPr="00735B95" w:rsidRDefault="00AD15AC" w:rsidP="00AD15AC">
      <w:pPr>
        <w:pStyle w:val="B1"/>
      </w:pPr>
      <w:r w:rsidRPr="00735B95">
        <w:t>-</w:t>
      </w:r>
      <w:r w:rsidRPr="00735B95">
        <w:tab/>
      </w:r>
      <w:r w:rsidRPr="00735B95">
        <w:rPr>
          <w:i/>
          <w:iCs/>
        </w:rPr>
        <w:t>SystemInformationBlockType32</w:t>
      </w:r>
      <w:r w:rsidRPr="00735B95">
        <w:t xml:space="preserve"> contains assistance information for discontinuous coverage in NTN;</w:t>
      </w:r>
    </w:p>
    <w:p w14:paraId="12EF5B8A" w14:textId="77777777" w:rsidR="00AD15AC" w:rsidRPr="00735B95" w:rsidRDefault="00AD15AC" w:rsidP="00AD15AC">
      <w:pPr>
        <w:pStyle w:val="B1"/>
        <w:rPr>
          <w:lang w:eastAsia="zh-CN"/>
        </w:rPr>
      </w:pPr>
      <w:r w:rsidRPr="00735B95">
        <w:t>-</w:t>
      </w:r>
      <w:r w:rsidRPr="00735B95">
        <w:tab/>
      </w:r>
      <w:r w:rsidRPr="00735B95">
        <w:rPr>
          <w:i/>
          <w:iCs/>
        </w:rPr>
        <w:t>SystemInformationBlockType33</w:t>
      </w:r>
      <w:r w:rsidRPr="00735B95">
        <w:t xml:space="preserve"> contains assistance information related to neighbouring NTN cells for measurements.</w:t>
      </w:r>
    </w:p>
    <w:p w14:paraId="03976DD7" w14:textId="77777777" w:rsidR="00AD15AC" w:rsidRPr="00735B95" w:rsidRDefault="00AD15AC" w:rsidP="00AD15AC">
      <w:pPr>
        <w:rPr>
          <w:lang w:eastAsia="zh-CN"/>
        </w:rPr>
      </w:pPr>
      <w:r w:rsidRPr="00735B95">
        <w:t xml:space="preserve">System information </w:t>
      </w:r>
      <w:r w:rsidRPr="00735B95">
        <w:rPr>
          <w:lang w:eastAsia="zh-CN"/>
        </w:rPr>
        <w:t xml:space="preserve">for NB-IoT </w:t>
      </w:r>
      <w:r w:rsidRPr="00735B95">
        <w:t xml:space="preserve">is divided into the </w:t>
      </w:r>
      <w:r w:rsidRPr="00735B95">
        <w:rPr>
          <w:i/>
        </w:rPr>
        <w:t>MasterInformationBlock</w:t>
      </w:r>
      <w:r w:rsidRPr="00735B95">
        <w:rPr>
          <w:i/>
          <w:lang w:eastAsia="zh-CN"/>
        </w:rPr>
        <w:t xml:space="preserve">-NB </w:t>
      </w:r>
      <w:r w:rsidRPr="00735B95">
        <w:t>(MIB</w:t>
      </w:r>
      <w:r w:rsidRPr="00735B95">
        <w:rPr>
          <w:lang w:eastAsia="zh-CN"/>
        </w:rPr>
        <w:t>-NB</w:t>
      </w:r>
      <w:r w:rsidRPr="00735B95">
        <w:t xml:space="preserve">) and a number of </w:t>
      </w:r>
      <w:r w:rsidRPr="00735B95">
        <w:rPr>
          <w:i/>
        </w:rPr>
        <w:t>SystemInformationBlocks</w:t>
      </w:r>
      <w:r w:rsidRPr="00735B95">
        <w:rPr>
          <w:i/>
          <w:lang w:eastAsia="zh-CN"/>
        </w:rPr>
        <w:t>-NB</w:t>
      </w:r>
      <w:r w:rsidRPr="00735B95">
        <w:rPr>
          <w:lang w:eastAsia="zh-CN"/>
        </w:rPr>
        <w:t xml:space="preserve"> </w:t>
      </w:r>
      <w:r w:rsidRPr="00735B95">
        <w:t>(SIBs</w:t>
      </w:r>
      <w:r w:rsidRPr="00735B95">
        <w:rPr>
          <w:lang w:eastAsia="zh-CN"/>
        </w:rPr>
        <w:t>-NB</w:t>
      </w:r>
      <w:r w:rsidRPr="00735B95">
        <w:t>)</w:t>
      </w:r>
      <w:r w:rsidRPr="00735B95">
        <w:rPr>
          <w:lang w:eastAsia="zh-CN"/>
        </w:rPr>
        <w:t>:</w:t>
      </w:r>
    </w:p>
    <w:p w14:paraId="635D8720" w14:textId="77777777" w:rsidR="00AD15AC" w:rsidRPr="00735B95" w:rsidRDefault="00AD15AC" w:rsidP="00AD15AC">
      <w:pPr>
        <w:pStyle w:val="B1"/>
        <w:rPr>
          <w:lang w:eastAsia="zh-CN"/>
        </w:rPr>
      </w:pPr>
      <w:r w:rsidRPr="00735B95">
        <w:rPr>
          <w:lang w:eastAsia="zh-CN"/>
        </w:rPr>
        <w:t>-</w:t>
      </w:r>
      <w:r w:rsidRPr="00735B95">
        <w:rPr>
          <w:lang w:eastAsia="zh-CN"/>
        </w:rPr>
        <w:tab/>
      </w:r>
      <w:r w:rsidRPr="00735B95">
        <w:rPr>
          <w:i/>
        </w:rPr>
        <w:t>MasterInformationBlock</w:t>
      </w:r>
      <w:r w:rsidRPr="00735B95">
        <w:rPr>
          <w:i/>
          <w:lang w:eastAsia="zh-CN"/>
        </w:rPr>
        <w:t>-NB</w:t>
      </w:r>
      <w:r w:rsidRPr="00735B95">
        <w:t xml:space="preserve"> defines the most essential information of the cell required to receive further system information;</w:t>
      </w:r>
    </w:p>
    <w:p w14:paraId="1615D568" w14:textId="77777777" w:rsidR="00AD15AC" w:rsidRPr="00735B95" w:rsidRDefault="00AD15AC" w:rsidP="00AD15AC">
      <w:pPr>
        <w:pStyle w:val="B1"/>
        <w:rPr>
          <w:lang w:eastAsia="zh-CN"/>
        </w:rPr>
      </w:pPr>
      <w:r w:rsidRPr="00735B95">
        <w:rPr>
          <w:lang w:eastAsia="zh-CN"/>
        </w:rPr>
        <w:t>-</w:t>
      </w:r>
      <w:r w:rsidRPr="00735B95">
        <w:rPr>
          <w:lang w:eastAsia="zh-CN"/>
        </w:rPr>
        <w:tab/>
      </w:r>
      <w:r w:rsidRPr="00735B95">
        <w:rPr>
          <w:i/>
        </w:rPr>
        <w:t>SystemInformationBlockType1</w:t>
      </w:r>
      <w:r w:rsidRPr="00735B95">
        <w:rPr>
          <w:i/>
          <w:lang w:eastAsia="zh-CN"/>
        </w:rPr>
        <w:t>-NB</w:t>
      </w:r>
      <w:r w:rsidRPr="00735B95">
        <w:rPr>
          <w:lang w:eastAsia="zh-CN"/>
        </w:rPr>
        <w:t xml:space="preserve"> contains </w:t>
      </w:r>
      <w:r w:rsidRPr="00735B95">
        <w:t>information relevant when evaluating if a UE is allowed to access a cell and defines the scheduling of other system information blocks</w:t>
      </w:r>
      <w:r w:rsidRPr="00735B95">
        <w:rPr>
          <w:lang w:eastAsia="zh-CN"/>
        </w:rPr>
        <w:t>;</w:t>
      </w:r>
    </w:p>
    <w:p w14:paraId="5EA8B725" w14:textId="77777777" w:rsidR="00AD15AC" w:rsidRPr="00735B95" w:rsidRDefault="00AD15AC" w:rsidP="00AD15AC">
      <w:pPr>
        <w:pStyle w:val="B1"/>
        <w:rPr>
          <w:lang w:eastAsia="zh-CN"/>
        </w:rPr>
      </w:pPr>
      <w:r w:rsidRPr="00735B95">
        <w:rPr>
          <w:lang w:eastAsia="zh-CN"/>
        </w:rPr>
        <w:t>-</w:t>
      </w:r>
      <w:r w:rsidRPr="00735B95">
        <w:rPr>
          <w:lang w:eastAsia="zh-CN"/>
        </w:rPr>
        <w:tab/>
      </w:r>
      <w:r w:rsidRPr="00735B95">
        <w:rPr>
          <w:i/>
        </w:rPr>
        <w:t>SystemInformationBlockType</w:t>
      </w:r>
      <w:r w:rsidRPr="00735B95">
        <w:rPr>
          <w:i/>
          <w:lang w:eastAsia="zh-CN"/>
        </w:rPr>
        <w:t>2-NB</w:t>
      </w:r>
      <w:r w:rsidRPr="00735B95">
        <w:rPr>
          <w:lang w:eastAsia="zh-CN"/>
        </w:rPr>
        <w:t xml:space="preserve"> contains common radio resource configuration information;</w:t>
      </w:r>
    </w:p>
    <w:p w14:paraId="0986E168" w14:textId="77777777" w:rsidR="00AD15AC" w:rsidRPr="00735B95" w:rsidRDefault="00AD15AC" w:rsidP="00AD15AC">
      <w:pPr>
        <w:pStyle w:val="B1"/>
        <w:rPr>
          <w:lang w:eastAsia="zh-CN"/>
        </w:rPr>
      </w:pPr>
      <w:r w:rsidRPr="00735B95">
        <w:rPr>
          <w:lang w:eastAsia="zh-CN"/>
        </w:rPr>
        <w:t>-</w:t>
      </w:r>
      <w:r w:rsidRPr="00735B95">
        <w:rPr>
          <w:lang w:eastAsia="zh-CN"/>
        </w:rPr>
        <w:tab/>
      </w:r>
      <w:r w:rsidRPr="00735B95">
        <w:rPr>
          <w:i/>
        </w:rPr>
        <w:t>SystemInformationBlockType</w:t>
      </w:r>
      <w:r w:rsidRPr="00735B95">
        <w:rPr>
          <w:i/>
          <w:lang w:eastAsia="zh-CN"/>
        </w:rPr>
        <w:t>3-NB</w:t>
      </w:r>
      <w:r w:rsidRPr="00735B95">
        <w:rPr>
          <w:lang w:eastAsia="zh-CN"/>
        </w:rPr>
        <w:t xml:space="preserve"> contains cell re-selection information for intra-frequency, inter-frequency;</w:t>
      </w:r>
    </w:p>
    <w:p w14:paraId="168219E4" w14:textId="77777777" w:rsidR="00AD15AC" w:rsidRPr="00735B95" w:rsidRDefault="00AD15AC" w:rsidP="00AD15AC">
      <w:pPr>
        <w:pStyle w:val="B1"/>
        <w:rPr>
          <w:lang w:eastAsia="zh-CN"/>
        </w:rPr>
      </w:pPr>
      <w:r w:rsidRPr="00735B95">
        <w:rPr>
          <w:lang w:eastAsia="zh-CN"/>
        </w:rPr>
        <w:t>-</w:t>
      </w:r>
      <w:r w:rsidRPr="00735B95">
        <w:rPr>
          <w:lang w:eastAsia="zh-CN"/>
        </w:rPr>
        <w:tab/>
      </w:r>
      <w:r w:rsidRPr="00735B95">
        <w:rPr>
          <w:i/>
        </w:rPr>
        <w:t>SystemInformationBlockType</w:t>
      </w:r>
      <w:r w:rsidRPr="00735B95">
        <w:rPr>
          <w:i/>
          <w:lang w:eastAsia="zh-CN"/>
        </w:rPr>
        <w:t>4-NB</w:t>
      </w:r>
      <w:r w:rsidRPr="00735B95">
        <w:rPr>
          <w:lang w:eastAsia="zh-CN"/>
        </w:rPr>
        <w:t xml:space="preserve"> contains neighboring cell related information relevant for intra-frequency cell re-selection;</w:t>
      </w:r>
    </w:p>
    <w:p w14:paraId="182801C5" w14:textId="77777777" w:rsidR="00AD15AC" w:rsidRPr="00735B95" w:rsidRDefault="00AD15AC" w:rsidP="00AD15AC">
      <w:pPr>
        <w:pStyle w:val="B1"/>
        <w:rPr>
          <w:lang w:eastAsia="zh-CN"/>
        </w:rPr>
      </w:pPr>
      <w:r w:rsidRPr="00735B95">
        <w:rPr>
          <w:lang w:eastAsia="zh-CN"/>
        </w:rPr>
        <w:t>-</w:t>
      </w:r>
      <w:r w:rsidRPr="00735B95">
        <w:rPr>
          <w:lang w:eastAsia="zh-CN"/>
        </w:rPr>
        <w:tab/>
      </w:r>
      <w:r w:rsidRPr="00735B95">
        <w:rPr>
          <w:i/>
        </w:rPr>
        <w:t>SystemInformationBlockType</w:t>
      </w:r>
      <w:r w:rsidRPr="00735B95">
        <w:rPr>
          <w:i/>
          <w:lang w:eastAsia="zh-CN"/>
        </w:rPr>
        <w:t>5-NB</w:t>
      </w:r>
      <w:r w:rsidRPr="00735B95">
        <w:rPr>
          <w:lang w:eastAsia="zh-CN"/>
        </w:rPr>
        <w:t xml:space="preserve"> contains neighboring cell related information relevant for inter-frequency cell re-selection;</w:t>
      </w:r>
    </w:p>
    <w:p w14:paraId="1C24D48C" w14:textId="1C55C15D" w:rsidR="00AD15AC" w:rsidRPr="00735B95" w:rsidRDefault="00AD15AC" w:rsidP="00AD15AC">
      <w:pPr>
        <w:pStyle w:val="B1"/>
        <w:rPr>
          <w:ins w:id="173" w:author="Ericsson (Robert)" w:date="2025-03-20T15:40:00Z"/>
        </w:rPr>
      </w:pPr>
      <w:ins w:id="174" w:author="Ericsson (Robert)" w:date="2025-03-20T15:40:00Z">
        <w:r w:rsidRPr="00735B95">
          <w:t>-</w:t>
        </w:r>
        <w:r w:rsidRPr="00735B95">
          <w:tab/>
        </w:r>
        <w:r w:rsidRPr="00735B95">
          <w:rPr>
            <w:i/>
          </w:rPr>
          <w:t>SystemInformationBlockType10</w:t>
        </w:r>
        <w:r>
          <w:rPr>
            <w:i/>
          </w:rPr>
          <w:t>-NB</w:t>
        </w:r>
        <w:r w:rsidRPr="00735B95">
          <w:t xml:space="preserve"> contains an ETWS primary notification;</w:t>
        </w:r>
      </w:ins>
    </w:p>
    <w:p w14:paraId="4BFACD29" w14:textId="5EAA7D0B" w:rsidR="00AD15AC" w:rsidRPr="00735B95" w:rsidRDefault="00AD15AC" w:rsidP="00AD15AC">
      <w:pPr>
        <w:pStyle w:val="B1"/>
        <w:rPr>
          <w:ins w:id="175" w:author="Ericsson (Robert)" w:date="2025-03-20T15:40:00Z"/>
        </w:rPr>
      </w:pPr>
      <w:ins w:id="176" w:author="Ericsson (Robert)" w:date="2025-03-20T15:40:00Z">
        <w:r w:rsidRPr="00735B95">
          <w:t>-</w:t>
        </w:r>
        <w:r w:rsidRPr="00735B95">
          <w:tab/>
        </w:r>
        <w:r w:rsidRPr="00735B95">
          <w:rPr>
            <w:i/>
          </w:rPr>
          <w:t>SystemInformationBlockType11</w:t>
        </w:r>
        <w:r>
          <w:rPr>
            <w:i/>
          </w:rPr>
          <w:t>-NB</w:t>
        </w:r>
        <w:r w:rsidRPr="00735B95">
          <w:t xml:space="preserve"> contains an ETWS secondary notification;</w:t>
        </w:r>
      </w:ins>
    </w:p>
    <w:p w14:paraId="6F9D709D" w14:textId="18985B0B" w:rsidR="00AD15AC" w:rsidRPr="00735B95" w:rsidRDefault="00AD15AC" w:rsidP="00AD15AC">
      <w:pPr>
        <w:pStyle w:val="B1"/>
        <w:rPr>
          <w:ins w:id="177" w:author="Ericsson (Robert)" w:date="2025-03-20T15:40:00Z"/>
        </w:rPr>
      </w:pPr>
      <w:ins w:id="178" w:author="Ericsson (Robert)" w:date="2025-03-20T15:40:00Z">
        <w:r w:rsidRPr="00735B95">
          <w:t>-</w:t>
        </w:r>
        <w:r w:rsidRPr="00735B95">
          <w:tab/>
        </w:r>
        <w:r w:rsidRPr="00735B95">
          <w:rPr>
            <w:i/>
          </w:rPr>
          <w:t>SystemInformationBlockType12</w:t>
        </w:r>
        <w:r>
          <w:rPr>
            <w:i/>
          </w:rPr>
          <w:t>-NB</w:t>
        </w:r>
        <w:r w:rsidRPr="00735B95">
          <w:t xml:space="preserve"> contains a CMAS warning notification;</w:t>
        </w:r>
      </w:ins>
    </w:p>
    <w:p w14:paraId="51D8900C" w14:textId="77777777" w:rsidR="00AD15AC" w:rsidRPr="00735B95" w:rsidRDefault="00AD15AC" w:rsidP="00AD15AC">
      <w:pPr>
        <w:pStyle w:val="B1"/>
        <w:rPr>
          <w:lang w:eastAsia="zh-CN"/>
        </w:rPr>
      </w:pPr>
      <w:r w:rsidRPr="00735B95">
        <w:rPr>
          <w:lang w:eastAsia="zh-CN"/>
        </w:rPr>
        <w:t>-</w:t>
      </w:r>
      <w:r w:rsidRPr="00735B95">
        <w:rPr>
          <w:lang w:eastAsia="zh-CN"/>
        </w:rPr>
        <w:tab/>
      </w:r>
      <w:r w:rsidRPr="00735B95">
        <w:rPr>
          <w:i/>
        </w:rPr>
        <w:t>SystemInformationBlockType</w:t>
      </w:r>
      <w:r w:rsidRPr="00735B95">
        <w:rPr>
          <w:i/>
          <w:lang w:eastAsia="zh-CN"/>
        </w:rPr>
        <w:t>14-NB</w:t>
      </w:r>
      <w:r w:rsidRPr="00735B95">
        <w:rPr>
          <w:lang w:eastAsia="zh-CN"/>
        </w:rPr>
        <w:t xml:space="preserve"> contains information about access barring;</w:t>
      </w:r>
    </w:p>
    <w:p w14:paraId="7C1B0003" w14:textId="77777777" w:rsidR="00AD15AC" w:rsidRPr="00735B95" w:rsidRDefault="00AD15AC" w:rsidP="00AD15AC">
      <w:pPr>
        <w:pStyle w:val="B1"/>
      </w:pPr>
      <w:r w:rsidRPr="00735B95">
        <w:t>-</w:t>
      </w:r>
      <w:r w:rsidRPr="00735B95">
        <w:tab/>
      </w:r>
      <w:r w:rsidRPr="00735B95">
        <w:rPr>
          <w:i/>
        </w:rPr>
        <w:t>SystemInformationBlockType15-NB</w:t>
      </w:r>
      <w:r w:rsidRPr="00735B95">
        <w:t xml:space="preserve"> contains information related to mobility procedures for MBMS reception;</w:t>
      </w:r>
    </w:p>
    <w:p w14:paraId="32DC6342" w14:textId="77777777" w:rsidR="00AD15AC" w:rsidRPr="00735B95" w:rsidRDefault="00AD15AC" w:rsidP="00AD15AC">
      <w:pPr>
        <w:pStyle w:val="B1"/>
        <w:rPr>
          <w:lang w:eastAsia="zh-CN"/>
        </w:rPr>
      </w:pPr>
      <w:r w:rsidRPr="00735B95">
        <w:rPr>
          <w:lang w:eastAsia="zh-CN"/>
        </w:rPr>
        <w:t>-</w:t>
      </w:r>
      <w:r w:rsidRPr="00735B95">
        <w:rPr>
          <w:lang w:eastAsia="zh-CN"/>
        </w:rPr>
        <w:tab/>
      </w:r>
      <w:r w:rsidRPr="00735B95">
        <w:rPr>
          <w:i/>
        </w:rPr>
        <w:t>SystemInformationBlockType</w:t>
      </w:r>
      <w:r w:rsidRPr="00735B95">
        <w:rPr>
          <w:i/>
          <w:lang w:eastAsia="zh-CN"/>
        </w:rPr>
        <w:t>16-NB</w:t>
      </w:r>
      <w:r w:rsidRPr="00735B95">
        <w:rPr>
          <w:lang w:eastAsia="zh-CN"/>
        </w:rPr>
        <w:t xml:space="preserve"> </w:t>
      </w:r>
      <w:r w:rsidRPr="00735B95">
        <w:t>contains</w:t>
      </w:r>
      <w:r w:rsidRPr="00735B95">
        <w:rPr>
          <w:lang w:eastAsia="zh-CN"/>
        </w:rPr>
        <w:t xml:space="preserve"> </w:t>
      </w:r>
      <w:r w:rsidRPr="00735B95">
        <w:t>information related to GPS time and Coordinated Universal Time (UTC)</w:t>
      </w:r>
      <w:r w:rsidRPr="00735B95">
        <w:rPr>
          <w:lang w:eastAsia="zh-CN"/>
        </w:rPr>
        <w:t>;</w:t>
      </w:r>
    </w:p>
    <w:p w14:paraId="4BD8B1AB" w14:textId="77777777" w:rsidR="00AD15AC" w:rsidRPr="00735B95" w:rsidRDefault="00AD15AC" w:rsidP="00AD15AC">
      <w:pPr>
        <w:pStyle w:val="B1"/>
      </w:pPr>
      <w:r w:rsidRPr="00735B95">
        <w:t>-</w:t>
      </w:r>
      <w:r w:rsidRPr="00735B95">
        <w:tab/>
      </w:r>
      <w:r w:rsidRPr="00735B95">
        <w:rPr>
          <w:i/>
        </w:rPr>
        <w:t>SystemInformationBlockType20-NB</w:t>
      </w:r>
      <w:r w:rsidRPr="00735B95">
        <w:t xml:space="preserve"> contains information related to SC-PTM;</w:t>
      </w:r>
    </w:p>
    <w:p w14:paraId="5324CD07" w14:textId="77777777" w:rsidR="00AD15AC" w:rsidRPr="00735B95" w:rsidRDefault="00AD15AC" w:rsidP="00AD15AC">
      <w:pPr>
        <w:pStyle w:val="B1"/>
        <w:rPr>
          <w:lang w:eastAsia="zh-CN"/>
        </w:rPr>
      </w:pPr>
      <w:r w:rsidRPr="00735B95">
        <w:t>-</w:t>
      </w:r>
      <w:r w:rsidRPr="00735B95">
        <w:tab/>
      </w:r>
      <w:r w:rsidRPr="00735B95">
        <w:rPr>
          <w:i/>
        </w:rPr>
        <w:t xml:space="preserve">SystemInformationBlockType22-NB </w:t>
      </w:r>
      <w:r w:rsidRPr="00735B95">
        <w:t xml:space="preserve">contains </w:t>
      </w:r>
      <w:r w:rsidRPr="00735B95">
        <w:rPr>
          <w:lang w:eastAsia="zh-CN"/>
        </w:rPr>
        <w:t>common radio resource configuration information for paging and random access procedure on non-anchor carriers;</w:t>
      </w:r>
    </w:p>
    <w:p w14:paraId="45DA7290" w14:textId="77777777" w:rsidR="00AD15AC" w:rsidRPr="00735B95" w:rsidRDefault="00AD15AC" w:rsidP="00AD15AC">
      <w:pPr>
        <w:pStyle w:val="B1"/>
      </w:pPr>
      <w:r w:rsidRPr="00735B95">
        <w:rPr>
          <w:lang w:eastAsia="zh-CN"/>
        </w:rPr>
        <w:t>-</w:t>
      </w:r>
      <w:r w:rsidRPr="00735B95">
        <w:rPr>
          <w:lang w:eastAsia="zh-CN"/>
        </w:rPr>
        <w:tab/>
      </w:r>
      <w:r w:rsidRPr="00735B95">
        <w:rPr>
          <w:i/>
          <w:lang w:eastAsia="zh-CN"/>
        </w:rPr>
        <w:t>SystemInformationBlockType23-NB</w:t>
      </w:r>
      <w:r w:rsidRPr="00735B95">
        <w:rPr>
          <w:lang w:eastAsia="zh-CN"/>
        </w:rPr>
        <w:t xml:space="preserve"> contains common additional radio resource configuration information for random access procedure on anchor and non-anchor carriers</w:t>
      </w:r>
      <w:r w:rsidRPr="00735B95">
        <w:t>;</w:t>
      </w:r>
    </w:p>
    <w:p w14:paraId="6869E32A" w14:textId="77777777" w:rsidR="00AD15AC" w:rsidRPr="00735B95" w:rsidRDefault="00AD15AC" w:rsidP="00AD15AC">
      <w:pPr>
        <w:pStyle w:val="B1"/>
      </w:pPr>
      <w:r w:rsidRPr="00735B95">
        <w:t>-</w:t>
      </w:r>
      <w:r w:rsidRPr="00735B95">
        <w:tab/>
      </w:r>
      <w:r w:rsidRPr="00735B95">
        <w:rPr>
          <w:i/>
        </w:rPr>
        <w:t>SystemInformationBlockType27-NB</w:t>
      </w:r>
      <w:r w:rsidRPr="00735B95">
        <w:t xml:space="preserve"> contains assistance information for inter-RAT cell selection to E-UTRAN and/or GERAN;</w:t>
      </w:r>
    </w:p>
    <w:p w14:paraId="413CAED4" w14:textId="77777777" w:rsidR="00AD15AC" w:rsidRPr="00735B95" w:rsidRDefault="00AD15AC" w:rsidP="00AD15AC">
      <w:pPr>
        <w:pStyle w:val="B1"/>
      </w:pPr>
      <w:r w:rsidRPr="00735B95">
        <w:t>-</w:t>
      </w:r>
      <w:r w:rsidRPr="00735B95">
        <w:tab/>
      </w:r>
      <w:r w:rsidRPr="00735B95">
        <w:rPr>
          <w:i/>
          <w:iCs/>
        </w:rPr>
        <w:t>SystemInformationBlockType31-NB</w:t>
      </w:r>
      <w:r w:rsidRPr="00735B95">
        <w:t xml:space="preserve"> contains information required for accessing an NTN cell;</w:t>
      </w:r>
    </w:p>
    <w:p w14:paraId="500BDC6C" w14:textId="77777777" w:rsidR="00AD15AC" w:rsidRPr="00735B95" w:rsidRDefault="00AD15AC" w:rsidP="00AD15AC">
      <w:pPr>
        <w:pStyle w:val="B1"/>
      </w:pPr>
      <w:r w:rsidRPr="00735B95">
        <w:t>-</w:t>
      </w:r>
      <w:r w:rsidRPr="00735B95">
        <w:tab/>
      </w:r>
      <w:r w:rsidRPr="00735B95">
        <w:rPr>
          <w:i/>
          <w:iCs/>
        </w:rPr>
        <w:t>SystemInformationBlockType32-NB</w:t>
      </w:r>
      <w:r w:rsidRPr="00735B95">
        <w:t xml:space="preserve"> contains assistance information for discontinuous coverage in NTN;</w:t>
      </w:r>
    </w:p>
    <w:p w14:paraId="7213FA2A" w14:textId="77777777" w:rsidR="00AD15AC" w:rsidRPr="00735B95" w:rsidRDefault="00AD15AC" w:rsidP="00AD15AC">
      <w:pPr>
        <w:pStyle w:val="B1"/>
        <w:rPr>
          <w:lang w:eastAsia="zh-CN"/>
        </w:rPr>
      </w:pPr>
      <w:r w:rsidRPr="00735B95">
        <w:t>-</w:t>
      </w:r>
      <w:r w:rsidRPr="00735B95">
        <w:tab/>
      </w:r>
      <w:r w:rsidRPr="00735B95">
        <w:rPr>
          <w:i/>
          <w:iCs/>
        </w:rPr>
        <w:t>SystemInformationBlockType33-NB</w:t>
      </w:r>
      <w:r w:rsidRPr="00735B95">
        <w:t xml:space="preserve"> contains assistance information related to neighbouring NTN cells for measurements.</w:t>
      </w:r>
    </w:p>
    <w:p w14:paraId="037122C9" w14:textId="77777777" w:rsidR="00AD15AC" w:rsidRPr="00735B95" w:rsidRDefault="00AD15AC" w:rsidP="00AD15AC">
      <w:r w:rsidRPr="00735B95">
        <w:lastRenderedPageBreak/>
        <w:t xml:space="preserve">On MBMS-dedicated cell, only system information relevant for receiving MBMS service is broadcasted. </w:t>
      </w:r>
      <w:r w:rsidRPr="00735B95">
        <w:rPr>
          <w:i/>
        </w:rPr>
        <w:t xml:space="preserve">MasterInformationBlock-MBMS </w:t>
      </w:r>
      <w:r w:rsidRPr="00735B95">
        <w:t xml:space="preserve">(MIB-MBMS) and </w:t>
      </w:r>
      <w:r w:rsidRPr="00735B95">
        <w:rPr>
          <w:i/>
        </w:rPr>
        <w:t>SystemInformationBlockType</w:t>
      </w:r>
      <w:r w:rsidRPr="00735B95">
        <w:rPr>
          <w:i/>
          <w:lang w:eastAsia="zh-CN"/>
        </w:rPr>
        <w:t>1-MBMS</w:t>
      </w:r>
      <w:r w:rsidRPr="00735B95">
        <w:t xml:space="preserve"> (SIB1-MBMS) are used instead of MIB and SIB1 respectively:</w:t>
      </w:r>
    </w:p>
    <w:p w14:paraId="26502082" w14:textId="77777777" w:rsidR="00AD15AC" w:rsidRPr="00735B95" w:rsidRDefault="00AD15AC" w:rsidP="00AD15AC">
      <w:pPr>
        <w:pStyle w:val="B1"/>
      </w:pPr>
      <w:r w:rsidRPr="00735B95">
        <w:rPr>
          <w:i/>
        </w:rPr>
        <w:t>-</w:t>
      </w:r>
      <w:r w:rsidRPr="00735B95">
        <w:rPr>
          <w:i/>
        </w:rPr>
        <w:tab/>
        <w:t>MasterInformationBlock-MBMS</w:t>
      </w:r>
      <w:r w:rsidRPr="00735B95">
        <w:t xml:space="preserve"> defines the most essential physical layer information of the cell required to receive further system information on MBMS-dedicated cell;</w:t>
      </w:r>
    </w:p>
    <w:p w14:paraId="6AFBEA80" w14:textId="77777777" w:rsidR="00AD15AC" w:rsidRPr="00735B95" w:rsidRDefault="00AD15AC" w:rsidP="00AD15AC">
      <w:pPr>
        <w:pStyle w:val="B1"/>
      </w:pPr>
      <w:r w:rsidRPr="00735B95">
        <w:rPr>
          <w:i/>
        </w:rPr>
        <w:t>-</w:t>
      </w:r>
      <w:r w:rsidRPr="00735B95">
        <w:rPr>
          <w:i/>
        </w:rPr>
        <w:tab/>
        <w:t>SystemInformationBlockType1-MBMS</w:t>
      </w:r>
      <w:r w:rsidRPr="00735B95">
        <w:t xml:space="preserve"> contains information relevant for receiving MBMS service and defines the scheduling of other system information blocks on MBMS-dedicated cell;</w:t>
      </w:r>
    </w:p>
    <w:p w14:paraId="5D601115" w14:textId="77777777" w:rsidR="00AD15AC" w:rsidRPr="00735B95" w:rsidRDefault="00AD15AC" w:rsidP="00AD15AC">
      <w:pPr>
        <w:rPr>
          <w:lang w:eastAsia="zh-CN"/>
        </w:rPr>
      </w:pPr>
      <w:r w:rsidRPr="00735B95">
        <w:t>The MIB is mapped on the BCCH and carried on BCH while all other SI messages are mapped on the BCCH</w:t>
      </w:r>
      <w:r w:rsidRPr="00735B95">
        <w:rPr>
          <w:lang w:eastAsia="zh-TW"/>
        </w:rPr>
        <w:t xml:space="preserve"> and BR-BCCH, and carried on DL-SCH</w:t>
      </w:r>
      <w:r w:rsidRPr="00735B95">
        <w:t xml:space="preserve">. Except for BL UEs, UEs in enhanced coverage and NB-IoT UEs, all other SI messages than the MIB which are dynamically carried on DL-SCH, can be identified through the SI-RNTI (System Information RNTI). Both the MIB and </w:t>
      </w:r>
      <w:r w:rsidRPr="00735B95">
        <w:rPr>
          <w:i/>
        </w:rPr>
        <w:t xml:space="preserve">SystemInformationBlockType1 </w:t>
      </w:r>
      <w:r w:rsidRPr="00735B95">
        <w:t>(</w:t>
      </w:r>
      <w:r w:rsidRPr="00735B95">
        <w:rPr>
          <w:i/>
        </w:rPr>
        <w:t>SystemInformationBlockType1-BR</w:t>
      </w:r>
      <w:r w:rsidRPr="00735B95">
        <w:t xml:space="preserve"> for BL UEs and UEs in enhanced coverage) use a fixed schedule with a periodicity of</w:t>
      </w:r>
      <w:r w:rsidRPr="00735B95" w:rsidDel="000553F2">
        <w:t xml:space="preserve"> </w:t>
      </w:r>
      <w:r w:rsidRPr="00735B95">
        <w:t>40 and 80 ms respectively</w:t>
      </w:r>
      <w:r w:rsidRPr="00735B95">
        <w:rPr>
          <w:lang w:eastAsia="zh-CN"/>
        </w:rPr>
        <w:t>. T</w:t>
      </w:r>
      <w:r w:rsidRPr="00735B95">
        <w:t xml:space="preserve">he scheduling of other SI messages is flexible and indicated by </w:t>
      </w:r>
      <w:r w:rsidRPr="00735B95">
        <w:rPr>
          <w:i/>
        </w:rPr>
        <w:t xml:space="preserve">SystemInformationBlockType1 </w:t>
      </w:r>
      <w:r w:rsidRPr="00735B95">
        <w:t>(</w:t>
      </w:r>
      <w:r w:rsidRPr="00735B95">
        <w:rPr>
          <w:i/>
        </w:rPr>
        <w:t>SystemInformationBlockType1-BR</w:t>
      </w:r>
      <w:r w:rsidRPr="00735B95">
        <w:t xml:space="preserve"> for BL UEs and UEs in enhanced coverage, and</w:t>
      </w:r>
      <w:r w:rsidRPr="00735B95">
        <w:rPr>
          <w:i/>
        </w:rPr>
        <w:t xml:space="preserve"> SystemInformationBlockType1-NB </w:t>
      </w:r>
      <w:r w:rsidRPr="00735B95">
        <w:t>for NB-IoT).</w:t>
      </w:r>
      <w:r w:rsidRPr="00735B95">
        <w:rPr>
          <w:lang w:eastAsia="zh-CN"/>
        </w:rPr>
        <w:t xml:space="preserve"> For NB-IoT,</w:t>
      </w:r>
      <w:r w:rsidRPr="00735B95">
        <w:t xml:space="preserve"> the MIB-NB is mapped on the BCCH and carried on BCH while all other SI messages are mapped on the BCCH and carried on DL-SCH.</w:t>
      </w:r>
      <w:r w:rsidRPr="00735B95">
        <w:rPr>
          <w:lang w:eastAsia="zh-CN"/>
        </w:rPr>
        <w:t xml:space="preserve"> Both the MIB-NB and </w:t>
      </w:r>
      <w:r w:rsidRPr="00735B95">
        <w:rPr>
          <w:i/>
        </w:rPr>
        <w:t>SystemInformationBlockType1</w:t>
      </w:r>
      <w:r w:rsidRPr="00735B95">
        <w:rPr>
          <w:i/>
          <w:lang w:eastAsia="zh-CN"/>
        </w:rPr>
        <w:t xml:space="preserve">-NB </w:t>
      </w:r>
      <w:r w:rsidRPr="00735B95">
        <w:rPr>
          <w:lang w:eastAsia="zh-CN"/>
        </w:rPr>
        <w:t xml:space="preserve">use a fixed schedule with </w:t>
      </w:r>
      <w:r w:rsidRPr="00735B95">
        <w:t>a periodicity of</w:t>
      </w:r>
      <w:r w:rsidRPr="00735B95" w:rsidDel="000553F2">
        <w:t xml:space="preserve"> </w:t>
      </w:r>
      <w:r w:rsidRPr="00735B95">
        <w:rPr>
          <w:lang w:eastAsia="zh-CN"/>
        </w:rPr>
        <w:t>640</w:t>
      </w:r>
      <w:r w:rsidRPr="00735B95">
        <w:t xml:space="preserve"> and </w:t>
      </w:r>
      <w:r w:rsidRPr="00735B95">
        <w:rPr>
          <w:lang w:eastAsia="zh-CN"/>
        </w:rPr>
        <w:t>2560</w:t>
      </w:r>
      <w:r w:rsidRPr="00735B95">
        <w:t xml:space="preserve"> ms</w:t>
      </w:r>
      <w:r w:rsidRPr="00735B95">
        <w:rPr>
          <w:lang w:eastAsia="zh-CN"/>
        </w:rPr>
        <w:t xml:space="preserve"> </w:t>
      </w:r>
      <w:r w:rsidRPr="00735B95">
        <w:t>respectively</w:t>
      </w:r>
      <w:r w:rsidRPr="00735B95">
        <w:rPr>
          <w:lang w:eastAsia="zh-CN"/>
        </w:rPr>
        <w:t>.</w:t>
      </w:r>
      <w:r w:rsidRPr="00735B95" w:rsidDel="001D3589">
        <w:t xml:space="preserve"> </w:t>
      </w:r>
      <w:r w:rsidRPr="00735B95">
        <w:t>The MIB</w:t>
      </w:r>
      <w:r w:rsidRPr="00735B95">
        <w:rPr>
          <w:lang w:eastAsia="zh-TW"/>
        </w:rPr>
        <w:t>-NB</w:t>
      </w:r>
      <w:r w:rsidRPr="00735B95">
        <w:t xml:space="preserve"> contains all information required to acquire SIB1</w:t>
      </w:r>
      <w:r w:rsidRPr="00735B95">
        <w:rPr>
          <w:lang w:eastAsia="zh-TW"/>
        </w:rPr>
        <w:t>-NB</w:t>
      </w:r>
      <w:r w:rsidRPr="00735B95">
        <w:t xml:space="preserve"> and SIB1</w:t>
      </w:r>
      <w:r w:rsidRPr="00735B95">
        <w:rPr>
          <w:lang w:eastAsia="zh-TW"/>
        </w:rPr>
        <w:t>-NB</w:t>
      </w:r>
      <w:r w:rsidRPr="00735B95">
        <w:t xml:space="preserve"> contains all information required to acquire other SI messages.</w:t>
      </w:r>
    </w:p>
    <w:p w14:paraId="497C31B6" w14:textId="77777777" w:rsidR="00AD15AC" w:rsidRPr="00735B95" w:rsidRDefault="00AD15AC" w:rsidP="00AD15AC">
      <w:r w:rsidRPr="00735B95">
        <w:t>On MBMS-dedicated cell, the MIB-MBMS and SIB1-MBMS</w:t>
      </w:r>
      <w:r w:rsidRPr="00735B95">
        <w:rPr>
          <w:i/>
        </w:rPr>
        <w:t xml:space="preserve"> </w:t>
      </w:r>
      <w:r w:rsidRPr="00735B95">
        <w:t>use a fixed schedule with a periodicity of</w:t>
      </w:r>
      <w:r w:rsidRPr="00735B95" w:rsidDel="000553F2">
        <w:t xml:space="preserve"> </w:t>
      </w:r>
      <w:r w:rsidRPr="00735B95">
        <w:t>160 ms. Additionally, SIB1-MBMS may be scheduled in additional non-MBSFN subframes indicated in MIB-MBMS.</w:t>
      </w:r>
    </w:p>
    <w:p w14:paraId="3C8C0037" w14:textId="77777777" w:rsidR="00AD15AC" w:rsidRPr="00735B95" w:rsidRDefault="00AD15AC" w:rsidP="00AD15AC">
      <w:r w:rsidRPr="00735B95">
        <w:t xml:space="preserve">For NB-IoT, in TDD mode, the MIB-TDD-NB is transmitted on the same NB-IoT carrier as NPSS/NSSS, </w:t>
      </w:r>
      <w:r w:rsidRPr="00735B95">
        <w:rPr>
          <w:i/>
        </w:rPr>
        <w:t>SystemInformationBlockType1-NB</w:t>
      </w:r>
      <w:r w:rsidRPr="00735B95">
        <w:t xml:space="preserve"> can be transmitted on NB-IoT carrier other than the MIB-NB, and the SI messages can be transmitted on a NB-IoT carrier other than the MIB-NB. At most two NB-IoT carriers are used to transmit the MIB-NB, </w:t>
      </w:r>
      <w:r w:rsidRPr="00735B95">
        <w:rPr>
          <w:i/>
        </w:rPr>
        <w:t>SystemInformationBlockType1-NB</w:t>
      </w:r>
      <w:r w:rsidRPr="00735B95">
        <w:t xml:space="preserve"> and the SI messages.</w:t>
      </w:r>
    </w:p>
    <w:p w14:paraId="61F10370" w14:textId="77777777" w:rsidR="00AD15AC" w:rsidRPr="00735B95" w:rsidRDefault="00AD15AC" w:rsidP="00AD15AC">
      <w:r w:rsidRPr="00735B95">
        <w:t>Except for NB-IoT, the eNB may schedule DL-SCH transmissions concerning logical channels other than BCCH</w:t>
      </w:r>
      <w:r w:rsidRPr="00735B95">
        <w:rPr>
          <w:lang w:eastAsia="zh-TW"/>
        </w:rPr>
        <w:t xml:space="preserve"> or BR-BCCH</w:t>
      </w:r>
      <w:r w:rsidRPr="00735B95">
        <w:t xml:space="preserve"> in the same subframe as used for BCCH</w:t>
      </w:r>
      <w:r w:rsidRPr="00735B95">
        <w:rPr>
          <w:lang w:eastAsia="zh-TW"/>
        </w:rPr>
        <w:t xml:space="preserve"> or BR-BCCH</w:t>
      </w:r>
      <w:r w:rsidRPr="00735B95">
        <w:t xml:space="preserve">. The minimum UE capability restricts the BCCH </w:t>
      </w:r>
      <w:r w:rsidRPr="00735B95">
        <w:rPr>
          <w:lang w:eastAsia="zh-TW"/>
        </w:rPr>
        <w:t xml:space="preserve">or BR-BCCH </w:t>
      </w:r>
      <w:r w:rsidRPr="00735B95">
        <w:t>mapped to DL-SCH e.g. regarding the maximum rate.</w:t>
      </w:r>
    </w:p>
    <w:p w14:paraId="761DC822" w14:textId="77777777" w:rsidR="00AD15AC" w:rsidRPr="00735B95" w:rsidRDefault="00AD15AC" w:rsidP="00AD15AC">
      <w:r w:rsidRPr="00735B95">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77856FE7" w14:textId="77777777" w:rsidR="00755B0D" w:rsidRDefault="00755B0D" w:rsidP="00755B0D">
      <w:r w:rsidRPr="00735B95">
        <w:t>Except for NB-IoT, system information may also be provided to the UE by means of dedicated signalling e.g. upon handover.</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755B0D" w:rsidRPr="00EF5762" w14:paraId="34D46EB0" w14:textId="77777777" w:rsidTr="00FB401C">
        <w:trPr>
          <w:trHeight w:val="196"/>
        </w:trPr>
        <w:tc>
          <w:tcPr>
            <w:tcW w:w="9797" w:type="dxa"/>
            <w:shd w:val="clear" w:color="auto" w:fill="FDE9D9"/>
            <w:vAlign w:val="center"/>
          </w:tcPr>
          <w:p w14:paraId="5522D865" w14:textId="77777777" w:rsidR="00755B0D" w:rsidRPr="00EF5762" w:rsidRDefault="00755B0D" w:rsidP="00FB401C">
            <w:pPr>
              <w:snapToGrid w:val="0"/>
              <w:spacing w:after="0"/>
              <w:jc w:val="center"/>
              <w:rPr>
                <w:color w:val="FF0000"/>
                <w:sz w:val="28"/>
                <w:szCs w:val="28"/>
                <w:lang w:eastAsia="zh-CN"/>
              </w:rPr>
            </w:pPr>
            <w:r>
              <w:rPr>
                <w:color w:val="FF0000"/>
                <w:sz w:val="28"/>
                <w:szCs w:val="28"/>
                <w:lang w:eastAsia="zh-CN"/>
              </w:rPr>
              <w:t>START OF CHANGE</w:t>
            </w:r>
          </w:p>
        </w:tc>
      </w:tr>
    </w:tbl>
    <w:p w14:paraId="1191A677" w14:textId="77777777" w:rsidR="00755B0D" w:rsidRPr="00735B95" w:rsidRDefault="00755B0D" w:rsidP="00755B0D">
      <w:pPr>
        <w:pStyle w:val="Heading2"/>
      </w:pPr>
      <w:bookmarkStart w:id="179" w:name="_Toc20402782"/>
      <w:bookmarkStart w:id="180" w:name="_Toc29372288"/>
      <w:bookmarkStart w:id="181" w:name="_Toc37760236"/>
      <w:bookmarkStart w:id="182" w:name="_Toc46498470"/>
      <w:bookmarkStart w:id="183" w:name="_Toc52490783"/>
      <w:bookmarkStart w:id="184" w:name="_Toc185521615"/>
      <w:r w:rsidRPr="00735B95">
        <w:t>8.1</w:t>
      </w:r>
      <w:r w:rsidRPr="00735B95">
        <w:tab/>
        <w:t>E-UTRA related UE identities</w:t>
      </w:r>
      <w:bookmarkEnd w:id="179"/>
      <w:bookmarkEnd w:id="180"/>
      <w:bookmarkEnd w:id="181"/>
      <w:bookmarkEnd w:id="182"/>
      <w:bookmarkEnd w:id="183"/>
      <w:bookmarkEnd w:id="184"/>
    </w:p>
    <w:p w14:paraId="1BABDAAE" w14:textId="77777777" w:rsidR="00755B0D" w:rsidRPr="00735B95" w:rsidRDefault="00755B0D" w:rsidP="00755B0D">
      <w:r w:rsidRPr="00735B95">
        <w:t>The following E-UTRA related UE identities are used at cell level:</w:t>
      </w:r>
    </w:p>
    <w:p w14:paraId="2AF10893" w14:textId="77777777" w:rsidR="00755B0D" w:rsidRPr="00735B95" w:rsidRDefault="00755B0D" w:rsidP="00755B0D">
      <w:pPr>
        <w:pStyle w:val="B1"/>
      </w:pPr>
      <w:r w:rsidRPr="00735B95">
        <w:t>-</w:t>
      </w:r>
      <w:r w:rsidRPr="00735B95">
        <w:tab/>
        <w:t>C-RNTI: unique identification used for identifying RRC Connection and scheduling;</w:t>
      </w:r>
    </w:p>
    <w:p w14:paraId="7BE2AE30" w14:textId="77777777" w:rsidR="00755B0D" w:rsidRPr="00735B95" w:rsidRDefault="00755B0D" w:rsidP="00755B0D">
      <w:pPr>
        <w:pStyle w:val="B1"/>
      </w:pPr>
      <w:r w:rsidRPr="00735B95">
        <w:t>-</w:t>
      </w:r>
      <w:r w:rsidRPr="00735B95">
        <w:tab/>
        <w:t>Semi-Persistent Scheduling C-RNTI: unique identification used for semi-persistent scheduling;</w:t>
      </w:r>
    </w:p>
    <w:p w14:paraId="42416FE2" w14:textId="77777777" w:rsidR="00755B0D" w:rsidRPr="00735B95" w:rsidRDefault="00755B0D" w:rsidP="00755B0D">
      <w:pPr>
        <w:pStyle w:val="B1"/>
      </w:pPr>
      <w:r w:rsidRPr="00735B95">
        <w:t>-</w:t>
      </w:r>
      <w:r w:rsidRPr="00735B95">
        <w:tab/>
        <w:t>Temporary C-RNTI: identification used for the random access procedure;</w:t>
      </w:r>
    </w:p>
    <w:p w14:paraId="636E0219" w14:textId="77777777" w:rsidR="00755B0D" w:rsidRPr="00735B95" w:rsidRDefault="00755B0D" w:rsidP="00755B0D">
      <w:pPr>
        <w:pStyle w:val="B1"/>
      </w:pPr>
      <w:r w:rsidRPr="00735B95">
        <w:t>-</w:t>
      </w:r>
      <w:r w:rsidRPr="00735B95">
        <w:tab/>
        <w:t>TPC-PUSCH-RNTI: identification used for the power control of PUSCH;</w:t>
      </w:r>
    </w:p>
    <w:p w14:paraId="0E53607D" w14:textId="77777777" w:rsidR="00755B0D" w:rsidRPr="00735B95" w:rsidRDefault="00755B0D" w:rsidP="00755B0D">
      <w:pPr>
        <w:pStyle w:val="B1"/>
      </w:pPr>
      <w:r w:rsidRPr="00735B95">
        <w:t>-</w:t>
      </w:r>
      <w:r w:rsidRPr="00735B95">
        <w:tab/>
        <w:t>TPC-PUCCH-RNTI: identification used for the power control of PUCCH;</w:t>
      </w:r>
    </w:p>
    <w:p w14:paraId="2FA94200" w14:textId="77777777" w:rsidR="00755B0D" w:rsidRPr="00735B95" w:rsidRDefault="00755B0D" w:rsidP="00755B0D">
      <w:pPr>
        <w:pStyle w:val="B1"/>
        <w:rPr>
          <w:lang w:eastAsia="zh-CN"/>
        </w:rPr>
      </w:pPr>
      <w:r w:rsidRPr="00735B95">
        <w:t>-</w:t>
      </w:r>
      <w:r w:rsidRPr="00735B95">
        <w:tab/>
        <w:t>SL-RNTI: identification used for sidelink communication scheduling;</w:t>
      </w:r>
    </w:p>
    <w:p w14:paraId="0B55C262" w14:textId="77777777" w:rsidR="00755B0D" w:rsidRPr="00735B95" w:rsidRDefault="00755B0D" w:rsidP="00755B0D">
      <w:pPr>
        <w:pStyle w:val="B1"/>
      </w:pPr>
      <w:r w:rsidRPr="00735B95">
        <w:t>-</w:t>
      </w:r>
      <w:r w:rsidRPr="00735B95">
        <w:tab/>
        <w:t>SL</w:t>
      </w:r>
      <w:r w:rsidRPr="00735B95">
        <w:rPr>
          <w:lang w:eastAsia="zh-CN"/>
        </w:rPr>
        <w:t>-V</w:t>
      </w:r>
      <w:r w:rsidRPr="00735B95">
        <w:t xml:space="preserve">-RNTI: identification used for </w:t>
      </w:r>
      <w:r w:rsidRPr="00735B95">
        <w:rPr>
          <w:lang w:eastAsia="zh-CN"/>
        </w:rPr>
        <w:t xml:space="preserve">V2X </w:t>
      </w:r>
      <w:r w:rsidRPr="00735B95">
        <w:t>sidelink communication scheduling;</w:t>
      </w:r>
    </w:p>
    <w:p w14:paraId="740EEEE8" w14:textId="77777777" w:rsidR="00755B0D" w:rsidRPr="00735B95" w:rsidRDefault="00755B0D" w:rsidP="00755B0D">
      <w:pPr>
        <w:pStyle w:val="B1"/>
      </w:pPr>
      <w:r w:rsidRPr="00735B95">
        <w:t>-</w:t>
      </w:r>
      <w:r w:rsidRPr="00735B95">
        <w:tab/>
        <w:t>Random value for contention resolution: during some transient states, the UE is temporarily identified with a random value used for contention resolution purposes;</w:t>
      </w:r>
    </w:p>
    <w:p w14:paraId="7BF03B28" w14:textId="77777777" w:rsidR="00755B0D" w:rsidRPr="00735B95" w:rsidRDefault="00755B0D" w:rsidP="00755B0D">
      <w:pPr>
        <w:pStyle w:val="B1"/>
      </w:pPr>
      <w:r w:rsidRPr="00735B95">
        <w:rPr>
          <w:lang w:eastAsia="zh-CN"/>
        </w:rPr>
        <w:lastRenderedPageBreak/>
        <w:t>-</w:t>
      </w:r>
      <w:r w:rsidRPr="00735B95">
        <w:rPr>
          <w:lang w:eastAsia="zh-CN"/>
        </w:rPr>
        <w:tab/>
        <w:t xml:space="preserve">SRS-TPC-RNTI: </w:t>
      </w:r>
      <w:r w:rsidRPr="00735B95">
        <w:t>identification used for triggering group SRS and power control of SRS for SRS-only SCells;</w:t>
      </w:r>
    </w:p>
    <w:p w14:paraId="4A1A578E" w14:textId="77777777" w:rsidR="00755B0D" w:rsidRPr="00735B95" w:rsidRDefault="00755B0D" w:rsidP="00755B0D">
      <w:pPr>
        <w:pStyle w:val="B1"/>
      </w:pPr>
      <w:r w:rsidRPr="00735B95">
        <w:t>-</w:t>
      </w:r>
      <w:r w:rsidRPr="00735B95">
        <w:tab/>
        <w:t>SL Semi-Persistent Scheduling V-RNTI: identification used for semi-persistent scheduling for V2X sidelink communication;</w:t>
      </w:r>
    </w:p>
    <w:p w14:paraId="6F9DBD52" w14:textId="77777777" w:rsidR="00755B0D" w:rsidRPr="00735B95" w:rsidRDefault="00755B0D" w:rsidP="00755B0D">
      <w:pPr>
        <w:pStyle w:val="B1"/>
        <w:rPr>
          <w:lang w:eastAsia="zh-CN"/>
        </w:rPr>
      </w:pPr>
      <w:r w:rsidRPr="00735B95">
        <w:t>-</w:t>
      </w:r>
      <w:r w:rsidRPr="00735B95">
        <w:tab/>
        <w:t>UL Semi-Persistent Scheduling V-RNTI: identification used for multiple semi-persistent scheduling for UE capable of V2X communication;</w:t>
      </w:r>
    </w:p>
    <w:p w14:paraId="1174F1B9" w14:textId="77777777" w:rsidR="00755B0D" w:rsidRPr="00735B95" w:rsidRDefault="00755B0D" w:rsidP="00755B0D">
      <w:pPr>
        <w:pStyle w:val="B1"/>
      </w:pPr>
      <w:r w:rsidRPr="00735B95">
        <w:t>-</w:t>
      </w:r>
      <w:r w:rsidRPr="00735B95">
        <w:tab/>
        <w:t>AUL C-RNTI: unique identification used for autonomous uplink scheduling;</w:t>
      </w:r>
    </w:p>
    <w:p w14:paraId="4E69EE4B" w14:textId="4B01A7B8" w:rsidR="00755B0D" w:rsidRPr="00735B95" w:rsidRDefault="00755B0D" w:rsidP="00755B0D">
      <w:pPr>
        <w:pStyle w:val="B1"/>
      </w:pPr>
      <w:r w:rsidRPr="00735B95">
        <w:t>-</w:t>
      </w:r>
      <w:r w:rsidRPr="00735B95">
        <w:tab/>
        <w:t>PUR-RNTI: identification used for transmission using PUR</w:t>
      </w:r>
      <w:ins w:id="185" w:author="Ericsson (Robert)" w:date="2025-05-02T14:37:00Z">
        <w:r w:rsidR="008935C3">
          <w:t>;</w:t>
        </w:r>
      </w:ins>
      <w:del w:id="186" w:author="Ericsson (Robert)" w:date="2025-05-02T14:37:00Z">
        <w:r w:rsidRPr="00735B95" w:rsidDel="008935C3">
          <w:delText>.</w:delText>
        </w:r>
      </w:del>
    </w:p>
    <w:p w14:paraId="493EB094" w14:textId="358F3C8C" w:rsidR="00755B0D" w:rsidRPr="00735B95" w:rsidRDefault="00755B0D" w:rsidP="00755B0D">
      <w:pPr>
        <w:pStyle w:val="B1"/>
        <w:rPr>
          <w:ins w:id="187" w:author="Ericsson (Robert)" w:date="2025-05-02T14:33:00Z"/>
        </w:rPr>
      </w:pPr>
      <w:ins w:id="188" w:author="Ericsson (Robert)" w:date="2025-05-02T14:33:00Z">
        <w:r w:rsidRPr="00735B95">
          <w:t>-</w:t>
        </w:r>
        <w:r w:rsidRPr="00735B95">
          <w:tab/>
        </w:r>
      </w:ins>
      <w:ins w:id="189" w:author="Ericsson (Robert)" w:date="2025-05-02T14:34:00Z">
        <w:r>
          <w:t>CB</w:t>
        </w:r>
      </w:ins>
      <w:ins w:id="190" w:author="Ericsson (Robert)" w:date="2025-05-02T14:33:00Z">
        <w:r w:rsidRPr="00735B95">
          <w:t xml:space="preserve">-RNTI: identification used for </w:t>
        </w:r>
      </w:ins>
      <w:ins w:id="191" w:author="Ericsson (Robert)" w:date="2025-05-02T14:37:00Z">
        <w:r w:rsidR="008935C3">
          <w:t>the</w:t>
        </w:r>
      </w:ins>
      <w:ins w:id="192" w:author="Ericsson (Robert)" w:date="2025-05-02T14:36:00Z">
        <w:r>
          <w:t xml:space="preserve"> </w:t>
        </w:r>
      </w:ins>
      <w:ins w:id="193" w:author="Ericsson (Robert)" w:date="2025-05-02T14:35:00Z">
        <w:r>
          <w:t>CB-Msg3-EDT</w:t>
        </w:r>
      </w:ins>
      <w:ins w:id="194" w:author="Ericsson (Robert)" w:date="2025-05-02T14:37:00Z">
        <w:r w:rsidR="008935C3">
          <w:t xml:space="preserve"> procedure</w:t>
        </w:r>
      </w:ins>
      <w:ins w:id="195" w:author="Ericsson (Robert)" w:date="2025-05-02T14:33:00Z">
        <w:r w:rsidRPr="00735B95">
          <w:t>.</w:t>
        </w:r>
      </w:ins>
    </w:p>
    <w:p w14:paraId="50E793E7" w14:textId="77777777" w:rsidR="00755B0D" w:rsidRPr="00735B95" w:rsidRDefault="00755B0D" w:rsidP="00755B0D">
      <w:pPr>
        <w:rPr>
          <w:lang w:eastAsia="zh-TW"/>
        </w:rPr>
      </w:pPr>
      <w:r w:rsidRPr="00735B95">
        <w:t>In DC, two C-RNTIs are independently allocated to the UE: one for MCG, and one for SCG.</w:t>
      </w:r>
    </w:p>
    <w:p w14:paraId="5F21EAE5" w14:textId="77777777" w:rsidR="00755B0D" w:rsidRPr="00735B95" w:rsidRDefault="00755B0D" w:rsidP="00755B0D">
      <w:pPr>
        <w:rPr>
          <w:lang w:eastAsia="zh-TW"/>
        </w:rPr>
      </w:pPr>
      <w:r w:rsidRPr="00735B95">
        <w:t xml:space="preserve">The following UE identity is only used for </w:t>
      </w:r>
      <w:r w:rsidRPr="00735B95">
        <w:rPr>
          <w:lang w:eastAsia="zh-TW"/>
        </w:rPr>
        <w:t>E-UTRA connected to EPC</w:t>
      </w:r>
      <w:r w:rsidRPr="00735B95">
        <w:t>:</w:t>
      </w:r>
    </w:p>
    <w:p w14:paraId="333D3533" w14:textId="77777777" w:rsidR="00755B0D" w:rsidRPr="00735B95" w:rsidRDefault="00755B0D" w:rsidP="00755B0D">
      <w:pPr>
        <w:pStyle w:val="B1"/>
        <w:rPr>
          <w:lang w:eastAsia="zh-TW"/>
        </w:rPr>
      </w:pPr>
      <w:r w:rsidRPr="00735B95">
        <w:rPr>
          <w:lang w:eastAsia="zh-TW"/>
        </w:rPr>
        <w:t>-</w:t>
      </w:r>
      <w:r w:rsidRPr="00735B95">
        <w:rPr>
          <w:lang w:eastAsia="zh-TW"/>
        </w:rPr>
        <w:tab/>
        <w:t xml:space="preserve">Resume ID: </w:t>
      </w:r>
      <w:r w:rsidRPr="00735B95">
        <w:t xml:space="preserve">unique identification used for </w:t>
      </w:r>
      <w:r w:rsidRPr="00735B95">
        <w:rPr>
          <w:lang w:eastAsia="zh-TW"/>
        </w:rPr>
        <w:t>the RRC connection resume procedure;</w:t>
      </w:r>
    </w:p>
    <w:p w14:paraId="4E2EAF7B" w14:textId="77777777" w:rsidR="00755B0D" w:rsidRPr="00735B95" w:rsidRDefault="00755B0D" w:rsidP="00755B0D">
      <w:r w:rsidRPr="00735B95">
        <w:t>The following UE identity is only used for E-UTRA connected to 5GC:</w:t>
      </w:r>
    </w:p>
    <w:p w14:paraId="700EE63C" w14:textId="77777777" w:rsidR="00755B0D" w:rsidRPr="00735B95" w:rsidRDefault="00755B0D" w:rsidP="00755B0D">
      <w:pPr>
        <w:pStyle w:val="B1"/>
      </w:pPr>
      <w:r w:rsidRPr="00735B95">
        <w:t>-</w:t>
      </w:r>
      <w:r w:rsidRPr="00735B95">
        <w:tab/>
        <w:t xml:space="preserve">I-RNTI: unique identification used for </w:t>
      </w:r>
      <w:r w:rsidRPr="00735B95">
        <w:rPr>
          <w:lang w:eastAsia="zh-TW"/>
        </w:rPr>
        <w:t>the RRC connection resume procedure</w:t>
      </w:r>
      <w:r w:rsidRPr="00735B95">
        <w:t xml:space="preserve"> in RRC_INACTIVE or for the User Plane CIoT 5GS Optimisation as specified for NR connected to 5GC in TS 38.300 [79];</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AD15AC" w:rsidRPr="00EF5762" w14:paraId="15541D4F" w14:textId="77777777" w:rsidTr="00C70248">
        <w:trPr>
          <w:trHeight w:val="196"/>
        </w:trPr>
        <w:tc>
          <w:tcPr>
            <w:tcW w:w="9797" w:type="dxa"/>
            <w:shd w:val="clear" w:color="auto" w:fill="FDE9D9"/>
            <w:vAlign w:val="center"/>
          </w:tcPr>
          <w:p w14:paraId="712E392B" w14:textId="77777777" w:rsidR="00AD15AC" w:rsidRPr="00EF5762" w:rsidRDefault="00AD15AC" w:rsidP="00C70248">
            <w:pPr>
              <w:snapToGrid w:val="0"/>
              <w:spacing w:after="0"/>
              <w:jc w:val="center"/>
              <w:rPr>
                <w:color w:val="FF0000"/>
                <w:sz w:val="28"/>
                <w:szCs w:val="28"/>
                <w:lang w:eastAsia="zh-CN"/>
              </w:rPr>
            </w:pPr>
            <w:r>
              <w:rPr>
                <w:color w:val="FF0000"/>
                <w:sz w:val="28"/>
                <w:szCs w:val="28"/>
                <w:lang w:eastAsia="zh-CN"/>
              </w:rPr>
              <w:t>START OF CHANGE</w:t>
            </w:r>
          </w:p>
        </w:tc>
      </w:tr>
    </w:tbl>
    <w:p w14:paraId="5DC65F65" w14:textId="77777777" w:rsidR="00823418" w:rsidRPr="00735B95" w:rsidRDefault="00823418" w:rsidP="00823418">
      <w:pPr>
        <w:pStyle w:val="Heading2"/>
      </w:pPr>
      <w:bookmarkStart w:id="196" w:name="_Toc20403332"/>
      <w:bookmarkStart w:id="197" w:name="_Toc29372838"/>
      <w:bookmarkStart w:id="198" w:name="_Toc37760801"/>
      <w:bookmarkStart w:id="199" w:name="_Toc46499041"/>
      <w:bookmarkStart w:id="200" w:name="_Toc52491354"/>
      <w:bookmarkStart w:id="201" w:name="_Toc185522192"/>
      <w:bookmarkStart w:id="202" w:name="_Toc20403333"/>
      <w:bookmarkStart w:id="203" w:name="_Toc29372839"/>
      <w:bookmarkStart w:id="204" w:name="_Toc37760802"/>
      <w:bookmarkStart w:id="205" w:name="_Toc46499042"/>
      <w:bookmarkStart w:id="206" w:name="_Toc52491355"/>
      <w:bookmarkStart w:id="207" w:name="_Toc185522193"/>
      <w:bookmarkStart w:id="208" w:name="_Toc20403334"/>
      <w:bookmarkStart w:id="209" w:name="_Toc29372840"/>
      <w:bookmarkStart w:id="210" w:name="_Toc37760803"/>
      <w:bookmarkStart w:id="211" w:name="_Toc46499043"/>
      <w:bookmarkStart w:id="212" w:name="_Toc52491356"/>
      <w:bookmarkStart w:id="213" w:name="_Toc185522194"/>
      <w:r w:rsidRPr="00735B95">
        <w:t>23.3</w:t>
      </w:r>
      <w:r w:rsidRPr="00735B95">
        <w:tab/>
        <w:t>E-UTRAN Support for Warning Systems</w:t>
      </w:r>
      <w:bookmarkEnd w:id="196"/>
      <w:bookmarkEnd w:id="197"/>
      <w:bookmarkEnd w:id="198"/>
      <w:bookmarkEnd w:id="199"/>
      <w:bookmarkEnd w:id="200"/>
      <w:bookmarkEnd w:id="201"/>
    </w:p>
    <w:p w14:paraId="5B83FC1E" w14:textId="77777777" w:rsidR="005530D4" w:rsidRPr="00735B95" w:rsidRDefault="005530D4" w:rsidP="005530D4">
      <w:pPr>
        <w:pStyle w:val="Heading3"/>
      </w:pPr>
      <w:r w:rsidRPr="00735B95">
        <w:t>23.3.0</w:t>
      </w:r>
      <w:r w:rsidRPr="00735B95">
        <w:tab/>
        <w:t>General</w:t>
      </w:r>
      <w:bookmarkEnd w:id="202"/>
      <w:bookmarkEnd w:id="203"/>
      <w:bookmarkEnd w:id="204"/>
      <w:bookmarkEnd w:id="205"/>
      <w:bookmarkEnd w:id="206"/>
      <w:bookmarkEnd w:id="207"/>
    </w:p>
    <w:p w14:paraId="716C003C" w14:textId="72C0329B" w:rsidR="005530D4" w:rsidRPr="00735B95" w:rsidRDefault="005530D4" w:rsidP="005530D4">
      <w:r w:rsidRPr="00735B95">
        <w:t>The E-UTRAN provides support for warning systems through means of system information broadcast capability. The E-UTRAN performs scheduling and broadcasting of the "warning message content" received from the CBC, which is forwarded to the E-UTRAN by the MME. The schedule information for the broadcast is received along with the "warning message content" from the CBC. The E-UTRAN is also responsible for paging the UE to provide indication that the warning notification is being broadcast. The "warning message content" received by the E-UTRAN contains an instance of the warning notification. Depending on the size, E-UTRAN may segment the secondary notification before sending it over the radio interface.</w:t>
      </w:r>
    </w:p>
    <w:p w14:paraId="461E63F9" w14:textId="77777777" w:rsidR="00AD15AC" w:rsidRPr="00735B95" w:rsidRDefault="00AD15AC" w:rsidP="00AD15AC">
      <w:pPr>
        <w:pStyle w:val="Heading3"/>
      </w:pPr>
      <w:r w:rsidRPr="00735B95">
        <w:t>23.3.1</w:t>
      </w:r>
      <w:r w:rsidRPr="00735B95">
        <w:tab/>
        <w:t>Earthquake and Tsunami Warning System</w:t>
      </w:r>
      <w:bookmarkEnd w:id="208"/>
      <w:bookmarkEnd w:id="209"/>
      <w:bookmarkEnd w:id="210"/>
      <w:bookmarkEnd w:id="211"/>
      <w:bookmarkEnd w:id="212"/>
      <w:bookmarkEnd w:id="213"/>
    </w:p>
    <w:p w14:paraId="16EE2E09" w14:textId="714D3647" w:rsidR="00AD15AC" w:rsidRPr="00735B95" w:rsidRDefault="00AD15AC" w:rsidP="00AD15AC">
      <w:r w:rsidRPr="00735B95">
        <w:t xml:space="preserve">ETWS is a public warning system developed to meet the regulatory requirements for warning notifications related to earthquake and/or tsunami events. ETWS warning notifications can either be a primary notification (short notifications delivered within 4 seconds, see TS 22.168 [37]) or secondary notification (providing detailed information). The ETWS primary notification is broadcast in </w:t>
      </w:r>
      <w:r w:rsidRPr="00735B95">
        <w:rPr>
          <w:i/>
        </w:rPr>
        <w:t>SystemInformationBlockType10</w:t>
      </w:r>
      <w:r w:rsidRPr="00735B95">
        <w:t xml:space="preserve"> </w:t>
      </w:r>
      <w:ins w:id="214" w:author="Ericsson (Robert)" w:date="2025-03-20T15:51:00Z">
        <w:r w:rsidR="000733A6">
          <w:t>(</w:t>
        </w:r>
        <w:r w:rsidR="000733A6" w:rsidRPr="00735B95">
          <w:rPr>
            <w:i/>
          </w:rPr>
          <w:t>SystemInformationBlockType10</w:t>
        </w:r>
        <w:r w:rsidR="000733A6">
          <w:rPr>
            <w:i/>
          </w:rPr>
          <w:t>-NB</w:t>
        </w:r>
        <w:r w:rsidR="000733A6">
          <w:t xml:space="preserve"> for NB-IoT) </w:t>
        </w:r>
      </w:ins>
      <w:r w:rsidRPr="00735B95">
        <w:t xml:space="preserve">while the secondary notification is broadcast in </w:t>
      </w:r>
      <w:r w:rsidRPr="00735B95">
        <w:rPr>
          <w:i/>
        </w:rPr>
        <w:t>SystemInformationBlockType11</w:t>
      </w:r>
      <w:ins w:id="215" w:author="Ericsson (Robert)" w:date="2025-03-20T15:51:00Z">
        <w:r w:rsidR="000733A6">
          <w:rPr>
            <w:iCs/>
          </w:rPr>
          <w:t xml:space="preserve"> (</w:t>
        </w:r>
        <w:r w:rsidR="000733A6" w:rsidRPr="00735B95">
          <w:rPr>
            <w:i/>
          </w:rPr>
          <w:t>SystemInformationBlockType1</w:t>
        </w:r>
      </w:ins>
      <w:ins w:id="216" w:author="Ericsson (Robert)" w:date="2025-03-20T15:52:00Z">
        <w:r w:rsidR="000733A6">
          <w:rPr>
            <w:i/>
          </w:rPr>
          <w:t>1</w:t>
        </w:r>
      </w:ins>
      <w:ins w:id="217" w:author="Ericsson (Robert)" w:date="2025-03-20T15:51:00Z">
        <w:r w:rsidR="000733A6">
          <w:rPr>
            <w:i/>
          </w:rPr>
          <w:t>-NB</w:t>
        </w:r>
        <w:r w:rsidR="000733A6">
          <w:t xml:space="preserve"> for NB-IoT</w:t>
        </w:r>
        <w:r w:rsidR="000733A6">
          <w:rPr>
            <w:iCs/>
          </w:rPr>
          <w:t>)</w:t>
        </w:r>
      </w:ins>
      <w:r w:rsidRPr="00735B95">
        <w:t>.</w:t>
      </w:r>
      <w:ins w:id="218" w:author="Ericsson (Robert)" w:date="2025-06-13T17:25:00Z" w16du:dateUtc="2025-06-13T15:25:00Z">
        <w:r w:rsidR="00503055">
          <w:t xml:space="preserve"> </w:t>
        </w:r>
      </w:ins>
      <w:ins w:id="219" w:author="Ericsson (Robert)" w:date="2025-06-13T17:26:00Z" w16du:dateUtc="2025-06-13T15:26:00Z">
        <w:r w:rsidR="00503055">
          <w:t>For BL UE</w:t>
        </w:r>
      </w:ins>
      <w:ins w:id="220" w:author="Ericsson (Robert)" w:date="2025-06-13T17:27:00Z" w16du:dateUtc="2025-06-13T15:27:00Z">
        <w:r w:rsidR="00503055">
          <w:t>s</w:t>
        </w:r>
      </w:ins>
      <w:ins w:id="221" w:author="Ericsson (Robert)" w:date="2025-06-13T17:26:00Z" w16du:dateUtc="2025-06-13T15:26:00Z">
        <w:r w:rsidR="00503055">
          <w:t xml:space="preserve"> and UEs in enhanced coverage</w:t>
        </w:r>
      </w:ins>
      <w:ins w:id="222" w:author="Ericsson (Robert)" w:date="2025-06-13T17:28:00Z" w16du:dateUtc="2025-06-13T15:28:00Z">
        <w:r w:rsidR="00503055">
          <w:t xml:space="preserve"> in NTNs</w:t>
        </w:r>
      </w:ins>
      <w:ins w:id="223" w:author="Ericsson (Robert)" w:date="2025-06-13T17:26:00Z" w16du:dateUtc="2025-06-13T15:26:00Z">
        <w:r w:rsidR="00503055">
          <w:t xml:space="preserve">, </w:t>
        </w:r>
      </w:ins>
      <w:ins w:id="224" w:author="Ericsson (Robert)" w:date="2025-06-13T17:27:00Z" w16du:dateUtc="2025-06-13T15:27:00Z">
        <w:r w:rsidR="00503055">
          <w:t>ET</w:t>
        </w:r>
      </w:ins>
      <w:ins w:id="225" w:author="Ericsson (Robert)" w:date="2025-06-13T17:26:00Z" w16du:dateUtc="2025-06-13T15:26:00Z">
        <w:r w:rsidR="00503055">
          <w:t xml:space="preserve">WS geofencing </w:t>
        </w:r>
      </w:ins>
      <w:ins w:id="226" w:author="Ericsson (Robert)" w:date="2025-06-13T17:27:00Z" w16du:dateUtc="2025-06-13T15:27:00Z">
        <w:r w:rsidR="00503055">
          <w:t>issupported.</w:t>
        </w:r>
      </w:ins>
    </w:p>
    <w:p w14:paraId="3D9437BC" w14:textId="77777777" w:rsidR="001C41D8" w:rsidRPr="00735B95" w:rsidRDefault="001C41D8" w:rsidP="001C41D8">
      <w:pPr>
        <w:pStyle w:val="Heading3"/>
        <w:rPr>
          <w:rStyle w:val="Heading3Char"/>
        </w:rPr>
      </w:pPr>
      <w:bookmarkStart w:id="227" w:name="_Toc20403335"/>
      <w:bookmarkStart w:id="228" w:name="_Toc29372841"/>
      <w:bookmarkStart w:id="229" w:name="_Toc37760804"/>
      <w:bookmarkStart w:id="230" w:name="_Toc46499044"/>
      <w:bookmarkStart w:id="231" w:name="_Toc52491357"/>
      <w:bookmarkStart w:id="232" w:name="_Toc185522195"/>
      <w:r w:rsidRPr="00735B95">
        <w:rPr>
          <w:rStyle w:val="Heading3Char"/>
        </w:rPr>
        <w:t>23.3.2</w:t>
      </w:r>
      <w:r w:rsidRPr="00735B95">
        <w:rPr>
          <w:rStyle w:val="Heading3Char"/>
        </w:rPr>
        <w:tab/>
        <w:t>Commercial Mobile Alert System</w:t>
      </w:r>
      <w:bookmarkEnd w:id="227"/>
      <w:bookmarkEnd w:id="228"/>
      <w:bookmarkEnd w:id="229"/>
      <w:bookmarkEnd w:id="230"/>
      <w:bookmarkEnd w:id="231"/>
      <w:bookmarkEnd w:id="232"/>
    </w:p>
    <w:p w14:paraId="7A2B028E" w14:textId="3CADF38C" w:rsidR="001C41D8" w:rsidRPr="00735B95" w:rsidRDefault="001C41D8" w:rsidP="001C41D8">
      <w:r w:rsidRPr="00735B95">
        <w:t xml:space="preserve">CMAS is a public warning system developed for the delivery of multiple, concurrent warning notifications (see TS 22.268 [34]). The CMAS warning notifications are short text messages (CMAS alerts). The CMAS warning notifications are broadcast in </w:t>
      </w:r>
      <w:r w:rsidRPr="00735B95">
        <w:rPr>
          <w:i/>
        </w:rPr>
        <w:t>SystemInformationBlockType12</w:t>
      </w:r>
      <w:ins w:id="233" w:author="Ericsson (Robert)" w:date="2025-03-20T15:54:00Z">
        <w:r>
          <w:rPr>
            <w:iCs/>
          </w:rPr>
          <w:t xml:space="preserve"> </w:t>
        </w:r>
        <w:r>
          <w:t>(</w:t>
        </w:r>
        <w:r w:rsidRPr="00735B95">
          <w:rPr>
            <w:i/>
          </w:rPr>
          <w:t>SystemInformationBlockType1</w:t>
        </w:r>
        <w:r>
          <w:rPr>
            <w:i/>
          </w:rPr>
          <w:t>2-NB</w:t>
        </w:r>
        <w:r>
          <w:t xml:space="preserve"> for NB-IoT)</w:t>
        </w:r>
      </w:ins>
      <w:r w:rsidRPr="00735B95">
        <w:t>. The E-UTRAN manages the delivery of multiple, concurrent CMAS warning notifications to the UE and is also responsible for handling any updates of CMAS warning notifications.</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CC4F58" w:rsidRPr="00EF5762" w14:paraId="01798465" w14:textId="77777777" w:rsidTr="005B4E01">
        <w:trPr>
          <w:trHeight w:val="196"/>
        </w:trPr>
        <w:tc>
          <w:tcPr>
            <w:tcW w:w="9797" w:type="dxa"/>
            <w:shd w:val="clear" w:color="auto" w:fill="FDE9D9"/>
            <w:vAlign w:val="center"/>
          </w:tcPr>
          <w:p w14:paraId="436B2BBB" w14:textId="77777777" w:rsidR="00CC4F58" w:rsidRPr="00EF5762" w:rsidRDefault="00CC4F58" w:rsidP="005B4E01">
            <w:pPr>
              <w:snapToGrid w:val="0"/>
              <w:spacing w:after="0"/>
              <w:jc w:val="center"/>
              <w:rPr>
                <w:color w:val="FF0000"/>
                <w:sz w:val="28"/>
                <w:szCs w:val="28"/>
                <w:lang w:eastAsia="zh-CN"/>
              </w:rPr>
            </w:pPr>
            <w:bookmarkStart w:id="234" w:name="_Hlk158627671"/>
            <w:r>
              <w:rPr>
                <w:color w:val="FF0000"/>
                <w:sz w:val="28"/>
                <w:szCs w:val="28"/>
                <w:lang w:eastAsia="zh-CN"/>
              </w:rPr>
              <w:t>END OF CHANGE</w:t>
            </w:r>
          </w:p>
        </w:tc>
      </w:tr>
      <w:bookmarkEnd w:id="234"/>
    </w:tbl>
    <w:p w14:paraId="68C9CD36" w14:textId="77777777" w:rsidR="001E41F3" w:rsidRDefault="001E41F3">
      <w:pPr>
        <w:rPr>
          <w:noProof/>
        </w:rPr>
      </w:pPr>
    </w:p>
    <w:sectPr w:rsidR="001E41F3" w:rsidSect="005B4E01">
      <w:headerReference w:type="default" r:id="rId34"/>
      <w:footerReference w:type="default" r:id="rId35"/>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Ericsson (Robert)" w:date="2025-06-13T18:36:00Z" w:initials="E">
    <w:p w14:paraId="749A13CF" w14:textId="77777777" w:rsidR="003E0476" w:rsidRDefault="003E0476" w:rsidP="003E0476">
      <w:pPr>
        <w:pStyle w:val="CommentText"/>
      </w:pPr>
      <w:r>
        <w:rPr>
          <w:rStyle w:val="CommentReference"/>
        </w:rPr>
        <w:annotationRef/>
      </w:r>
      <w:r>
        <w:t>The CR numbers shall be added in the final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49A13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D7E578" w16cex:dateUtc="2025-06-13T1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9A13CF" w16cid:durableId="15D7E5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0CC4F" w14:textId="77777777" w:rsidR="00E76839" w:rsidRDefault="00E76839">
      <w:r>
        <w:separator/>
      </w:r>
    </w:p>
  </w:endnote>
  <w:endnote w:type="continuationSeparator" w:id="0">
    <w:p w14:paraId="6766D6C6" w14:textId="77777777" w:rsidR="00E76839" w:rsidRDefault="00E76839">
      <w:r>
        <w:continuationSeparator/>
      </w:r>
    </w:p>
  </w:endnote>
  <w:endnote w:type="continuationNotice" w:id="1">
    <w:p w14:paraId="14B3ED94" w14:textId="77777777" w:rsidR="00E76839" w:rsidRDefault="00E768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716C2" w14:textId="77777777" w:rsidR="00013733" w:rsidRPr="007B4B4C" w:rsidRDefault="00013733">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0AA8D" w14:textId="77777777" w:rsidR="00E76839" w:rsidRDefault="00E76839">
      <w:r>
        <w:separator/>
      </w:r>
    </w:p>
  </w:footnote>
  <w:footnote w:type="continuationSeparator" w:id="0">
    <w:p w14:paraId="7372B2CA" w14:textId="77777777" w:rsidR="00E76839" w:rsidRDefault="00E76839">
      <w:r>
        <w:continuationSeparator/>
      </w:r>
    </w:p>
  </w:footnote>
  <w:footnote w:type="continuationNotice" w:id="1">
    <w:p w14:paraId="05496DFC" w14:textId="77777777" w:rsidR="00E76839" w:rsidRDefault="00E768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013733" w:rsidRDefault="0001373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C4A22" w14:textId="77777777" w:rsidR="00013733" w:rsidRPr="007B4B4C" w:rsidRDefault="00013733">
    <w:pPr>
      <w:framePr w:h="284" w:hRule="exact" w:wrap="around" w:vAnchor="text" w:hAnchor="margin" w:xAlign="right" w:y="1"/>
      <w:rPr>
        <w:rFonts w:ascii="Arial" w:hAnsi="Arial" w:cs="Arial"/>
        <w:b/>
        <w:sz w:val="18"/>
        <w:szCs w:val="18"/>
      </w:rPr>
    </w:pPr>
  </w:p>
  <w:p w14:paraId="0524F02E" w14:textId="4F665B3B" w:rsidR="00013733" w:rsidRPr="007B4B4C" w:rsidRDefault="00013733">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672E57">
      <w:rPr>
        <w:rFonts w:ascii="Arial" w:hAnsi="Arial" w:cs="Arial"/>
        <w:b/>
        <w:noProof/>
        <w:sz w:val="18"/>
        <w:szCs w:val="18"/>
      </w:rPr>
      <w:t>5</w:t>
    </w:r>
    <w:r w:rsidRPr="007B4B4C">
      <w:rPr>
        <w:rFonts w:ascii="Arial" w:hAnsi="Arial" w:cs="Arial"/>
        <w:b/>
        <w:sz w:val="18"/>
        <w:szCs w:val="18"/>
      </w:rPr>
      <w:fldChar w:fldCharType="end"/>
    </w:r>
  </w:p>
  <w:p w14:paraId="751ECD47" w14:textId="77777777" w:rsidR="00013733" w:rsidRPr="007B4B4C" w:rsidRDefault="00013733">
    <w:pPr>
      <w:framePr w:h="284" w:hRule="exact" w:wrap="around" w:vAnchor="text" w:hAnchor="margin" w:y="7"/>
      <w:rPr>
        <w:rFonts w:ascii="Arial" w:hAnsi="Arial" w:cs="Arial"/>
        <w:b/>
        <w:sz w:val="18"/>
        <w:szCs w:val="18"/>
      </w:rPr>
    </w:pPr>
  </w:p>
  <w:p w14:paraId="39B62251" w14:textId="77777777" w:rsidR="00013733" w:rsidRPr="007B4B4C" w:rsidRDefault="00013733">
    <w:pPr>
      <w:pStyle w:val="Header"/>
    </w:pPr>
  </w:p>
  <w:p w14:paraId="1B4F4B47" w14:textId="77777777" w:rsidR="00013733" w:rsidRPr="007B4B4C" w:rsidRDefault="000137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F6765"/>
    <w:multiLevelType w:val="hybridMultilevel"/>
    <w:tmpl w:val="452C24FE"/>
    <w:lvl w:ilvl="0" w:tplc="1868A868">
      <w:start w:val="1"/>
      <w:numFmt w:val="decimal"/>
      <w:lvlText w:val="%1)"/>
      <w:lvlJc w:val="left"/>
      <w:pPr>
        <w:ind w:left="360" w:hanging="360"/>
      </w:pPr>
      <w:rPr>
        <w:rFonts w:eastAsia="Malgun Gothic"/>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56AF36AC"/>
    <w:multiLevelType w:val="hybridMultilevel"/>
    <w:tmpl w:val="EDB83BDC"/>
    <w:lvl w:ilvl="0" w:tplc="B732A080">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326ABB"/>
    <w:multiLevelType w:val="hybridMultilevel"/>
    <w:tmpl w:val="CBB8D702"/>
    <w:lvl w:ilvl="0" w:tplc="1904164C">
      <w:start w:val="23"/>
      <w:numFmt w:val="bullet"/>
      <w:lvlText w:val=""/>
      <w:lvlJc w:val="left"/>
      <w:pPr>
        <w:ind w:left="460" w:hanging="360"/>
      </w:pPr>
      <w:rPr>
        <w:rFonts w:ascii="Symbol" w:eastAsia="Times New Roman" w:hAnsi="Symbol" w:cs="Times New Roman" w:hint="default"/>
      </w:rPr>
    </w:lvl>
    <w:lvl w:ilvl="1" w:tplc="08090003">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540627765">
    <w:abstractNumId w:val="2"/>
  </w:num>
  <w:num w:numId="2" w16cid:durableId="5955268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023035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A4"/>
    <w:rsid w:val="00006EA5"/>
    <w:rsid w:val="00013574"/>
    <w:rsid w:val="00013733"/>
    <w:rsid w:val="000163DE"/>
    <w:rsid w:val="00017445"/>
    <w:rsid w:val="00021D91"/>
    <w:rsid w:val="00022E4A"/>
    <w:rsid w:val="0005006C"/>
    <w:rsid w:val="00060137"/>
    <w:rsid w:val="00070E09"/>
    <w:rsid w:val="000733A6"/>
    <w:rsid w:val="000767BF"/>
    <w:rsid w:val="00077EE5"/>
    <w:rsid w:val="0008077C"/>
    <w:rsid w:val="00084FBF"/>
    <w:rsid w:val="00092F6F"/>
    <w:rsid w:val="000A217E"/>
    <w:rsid w:val="000A2A69"/>
    <w:rsid w:val="000A6394"/>
    <w:rsid w:val="000B09FC"/>
    <w:rsid w:val="000B584E"/>
    <w:rsid w:val="000B7FED"/>
    <w:rsid w:val="000C038A"/>
    <w:rsid w:val="000C6598"/>
    <w:rsid w:val="000C6ABE"/>
    <w:rsid w:val="000D0377"/>
    <w:rsid w:val="000D44B3"/>
    <w:rsid w:val="000D46D1"/>
    <w:rsid w:val="000E2EC4"/>
    <w:rsid w:val="000E455E"/>
    <w:rsid w:val="000E6078"/>
    <w:rsid w:val="00101839"/>
    <w:rsid w:val="001057E3"/>
    <w:rsid w:val="00111E00"/>
    <w:rsid w:val="001164DB"/>
    <w:rsid w:val="00135DF1"/>
    <w:rsid w:val="00141D65"/>
    <w:rsid w:val="00145D43"/>
    <w:rsid w:val="00146482"/>
    <w:rsid w:val="00165155"/>
    <w:rsid w:val="00166CB8"/>
    <w:rsid w:val="00167CF2"/>
    <w:rsid w:val="00170ED9"/>
    <w:rsid w:val="00172249"/>
    <w:rsid w:val="00176F51"/>
    <w:rsid w:val="0019175D"/>
    <w:rsid w:val="00191A2D"/>
    <w:rsid w:val="00192C46"/>
    <w:rsid w:val="00197013"/>
    <w:rsid w:val="001A08B3"/>
    <w:rsid w:val="001A4E01"/>
    <w:rsid w:val="001A7B60"/>
    <w:rsid w:val="001B01A8"/>
    <w:rsid w:val="001B52F0"/>
    <w:rsid w:val="001B5D14"/>
    <w:rsid w:val="001B7A65"/>
    <w:rsid w:val="001C0926"/>
    <w:rsid w:val="001C278E"/>
    <w:rsid w:val="001C41D8"/>
    <w:rsid w:val="001C68CE"/>
    <w:rsid w:val="001D37AF"/>
    <w:rsid w:val="001E11E8"/>
    <w:rsid w:val="001E1AA4"/>
    <w:rsid w:val="001E41F3"/>
    <w:rsid w:val="001F1779"/>
    <w:rsid w:val="00202D1A"/>
    <w:rsid w:val="002129A2"/>
    <w:rsid w:val="00240433"/>
    <w:rsid w:val="0026004D"/>
    <w:rsid w:val="002640DD"/>
    <w:rsid w:val="00273262"/>
    <w:rsid w:val="002742FF"/>
    <w:rsid w:val="00275D12"/>
    <w:rsid w:val="00284FEB"/>
    <w:rsid w:val="002860C4"/>
    <w:rsid w:val="00297AB0"/>
    <w:rsid w:val="002A4514"/>
    <w:rsid w:val="002A4A2E"/>
    <w:rsid w:val="002A5C6E"/>
    <w:rsid w:val="002A6FA7"/>
    <w:rsid w:val="002A7609"/>
    <w:rsid w:val="002B095D"/>
    <w:rsid w:val="002B5741"/>
    <w:rsid w:val="002B7A8B"/>
    <w:rsid w:val="002C3E82"/>
    <w:rsid w:val="002C7ACD"/>
    <w:rsid w:val="002E472E"/>
    <w:rsid w:val="002F6E07"/>
    <w:rsid w:val="002F7BAB"/>
    <w:rsid w:val="00303C49"/>
    <w:rsid w:val="00305409"/>
    <w:rsid w:val="00312162"/>
    <w:rsid w:val="003163F7"/>
    <w:rsid w:val="00335F96"/>
    <w:rsid w:val="0034523D"/>
    <w:rsid w:val="00350E66"/>
    <w:rsid w:val="00357C29"/>
    <w:rsid w:val="003609EF"/>
    <w:rsid w:val="0036213B"/>
    <w:rsid w:val="0036231A"/>
    <w:rsid w:val="00365F6F"/>
    <w:rsid w:val="0037169A"/>
    <w:rsid w:val="00374798"/>
    <w:rsid w:val="00374DD4"/>
    <w:rsid w:val="003B0E5F"/>
    <w:rsid w:val="003B5756"/>
    <w:rsid w:val="003D101B"/>
    <w:rsid w:val="003E0476"/>
    <w:rsid w:val="003E1A36"/>
    <w:rsid w:val="003E1FA6"/>
    <w:rsid w:val="003F0EBA"/>
    <w:rsid w:val="00402000"/>
    <w:rsid w:val="00410371"/>
    <w:rsid w:val="00413E7A"/>
    <w:rsid w:val="00414460"/>
    <w:rsid w:val="00415C41"/>
    <w:rsid w:val="004242F1"/>
    <w:rsid w:val="00443519"/>
    <w:rsid w:val="00453A3A"/>
    <w:rsid w:val="00455331"/>
    <w:rsid w:val="00464499"/>
    <w:rsid w:val="00492C0E"/>
    <w:rsid w:val="004A0477"/>
    <w:rsid w:val="004B2B8A"/>
    <w:rsid w:val="004B2BFC"/>
    <w:rsid w:val="004B75B7"/>
    <w:rsid w:val="004C0020"/>
    <w:rsid w:val="004C182E"/>
    <w:rsid w:val="004C6920"/>
    <w:rsid w:val="004D5DF7"/>
    <w:rsid w:val="004E05DB"/>
    <w:rsid w:val="004E0B40"/>
    <w:rsid w:val="004E4880"/>
    <w:rsid w:val="004F0908"/>
    <w:rsid w:val="004F0A1F"/>
    <w:rsid w:val="00503055"/>
    <w:rsid w:val="005141D9"/>
    <w:rsid w:val="0051580D"/>
    <w:rsid w:val="00517261"/>
    <w:rsid w:val="005326FE"/>
    <w:rsid w:val="00533566"/>
    <w:rsid w:val="00536BC9"/>
    <w:rsid w:val="00537BF2"/>
    <w:rsid w:val="00541A31"/>
    <w:rsid w:val="00547111"/>
    <w:rsid w:val="00550E36"/>
    <w:rsid w:val="005530D4"/>
    <w:rsid w:val="00557EC0"/>
    <w:rsid w:val="0056249D"/>
    <w:rsid w:val="00574AD5"/>
    <w:rsid w:val="00592D74"/>
    <w:rsid w:val="00593552"/>
    <w:rsid w:val="005A1EE4"/>
    <w:rsid w:val="005A40D3"/>
    <w:rsid w:val="005A7A9A"/>
    <w:rsid w:val="005B4E01"/>
    <w:rsid w:val="005E16AC"/>
    <w:rsid w:val="005E2C44"/>
    <w:rsid w:val="005E371C"/>
    <w:rsid w:val="00611AF3"/>
    <w:rsid w:val="006177A2"/>
    <w:rsid w:val="0062103D"/>
    <w:rsid w:val="00621188"/>
    <w:rsid w:val="006251D3"/>
    <w:rsid w:val="006257ED"/>
    <w:rsid w:val="0063545E"/>
    <w:rsid w:val="00650B1C"/>
    <w:rsid w:val="00653DE4"/>
    <w:rsid w:val="00665C47"/>
    <w:rsid w:val="00667690"/>
    <w:rsid w:val="00672E57"/>
    <w:rsid w:val="00673103"/>
    <w:rsid w:val="006770E8"/>
    <w:rsid w:val="006818A3"/>
    <w:rsid w:val="00687D55"/>
    <w:rsid w:val="00692391"/>
    <w:rsid w:val="00695808"/>
    <w:rsid w:val="00696DF5"/>
    <w:rsid w:val="006A1C4E"/>
    <w:rsid w:val="006A5EDF"/>
    <w:rsid w:val="006A718C"/>
    <w:rsid w:val="006B46FB"/>
    <w:rsid w:val="006C5AC0"/>
    <w:rsid w:val="006C5F5E"/>
    <w:rsid w:val="006D795E"/>
    <w:rsid w:val="006E21FB"/>
    <w:rsid w:val="00705175"/>
    <w:rsid w:val="00712710"/>
    <w:rsid w:val="00732661"/>
    <w:rsid w:val="007364C4"/>
    <w:rsid w:val="00740772"/>
    <w:rsid w:val="00743D7C"/>
    <w:rsid w:val="00753418"/>
    <w:rsid w:val="00755B0D"/>
    <w:rsid w:val="00762244"/>
    <w:rsid w:val="00791CBB"/>
    <w:rsid w:val="00792342"/>
    <w:rsid w:val="0079714D"/>
    <w:rsid w:val="00797248"/>
    <w:rsid w:val="007977A8"/>
    <w:rsid w:val="00797AAE"/>
    <w:rsid w:val="007A1E69"/>
    <w:rsid w:val="007A214C"/>
    <w:rsid w:val="007A427E"/>
    <w:rsid w:val="007A5D81"/>
    <w:rsid w:val="007B512A"/>
    <w:rsid w:val="007C2097"/>
    <w:rsid w:val="007C5874"/>
    <w:rsid w:val="007C759D"/>
    <w:rsid w:val="007D6A07"/>
    <w:rsid w:val="007E37D2"/>
    <w:rsid w:val="007F7259"/>
    <w:rsid w:val="008040A8"/>
    <w:rsid w:val="008064F5"/>
    <w:rsid w:val="00813288"/>
    <w:rsid w:val="00823418"/>
    <w:rsid w:val="008279FA"/>
    <w:rsid w:val="008363B0"/>
    <w:rsid w:val="00837954"/>
    <w:rsid w:val="00842473"/>
    <w:rsid w:val="00844972"/>
    <w:rsid w:val="00850332"/>
    <w:rsid w:val="008577BD"/>
    <w:rsid w:val="008626E7"/>
    <w:rsid w:val="00870EE7"/>
    <w:rsid w:val="00871602"/>
    <w:rsid w:val="008717C8"/>
    <w:rsid w:val="00875390"/>
    <w:rsid w:val="00881ADA"/>
    <w:rsid w:val="008860FB"/>
    <w:rsid w:val="008863B9"/>
    <w:rsid w:val="00887881"/>
    <w:rsid w:val="008935C3"/>
    <w:rsid w:val="00893FCE"/>
    <w:rsid w:val="008A1F5E"/>
    <w:rsid w:val="008A3299"/>
    <w:rsid w:val="008A45A6"/>
    <w:rsid w:val="008A5A49"/>
    <w:rsid w:val="008B39BE"/>
    <w:rsid w:val="008B5B3C"/>
    <w:rsid w:val="008C1A45"/>
    <w:rsid w:val="008C2BF1"/>
    <w:rsid w:val="008D0153"/>
    <w:rsid w:val="008D17C5"/>
    <w:rsid w:val="008D246D"/>
    <w:rsid w:val="008D3CCC"/>
    <w:rsid w:val="008E7C41"/>
    <w:rsid w:val="008F3789"/>
    <w:rsid w:val="008F3AE6"/>
    <w:rsid w:val="008F686C"/>
    <w:rsid w:val="009148DE"/>
    <w:rsid w:val="00914E23"/>
    <w:rsid w:val="009238DB"/>
    <w:rsid w:val="009273B6"/>
    <w:rsid w:val="00934AD9"/>
    <w:rsid w:val="0093546C"/>
    <w:rsid w:val="00937D12"/>
    <w:rsid w:val="00941C37"/>
    <w:rsid w:val="00941E30"/>
    <w:rsid w:val="009531B0"/>
    <w:rsid w:val="00953884"/>
    <w:rsid w:val="00953A98"/>
    <w:rsid w:val="00953F50"/>
    <w:rsid w:val="009675D8"/>
    <w:rsid w:val="00971506"/>
    <w:rsid w:val="009741B3"/>
    <w:rsid w:val="009749C5"/>
    <w:rsid w:val="009777D9"/>
    <w:rsid w:val="0098015E"/>
    <w:rsid w:val="00980C78"/>
    <w:rsid w:val="00985CD6"/>
    <w:rsid w:val="00991B88"/>
    <w:rsid w:val="009942FC"/>
    <w:rsid w:val="00995228"/>
    <w:rsid w:val="009A1033"/>
    <w:rsid w:val="009A5753"/>
    <w:rsid w:val="009A579D"/>
    <w:rsid w:val="009C1B5B"/>
    <w:rsid w:val="009C228D"/>
    <w:rsid w:val="009C347A"/>
    <w:rsid w:val="009C4C7C"/>
    <w:rsid w:val="009C4CA6"/>
    <w:rsid w:val="009C6D6C"/>
    <w:rsid w:val="009C72A2"/>
    <w:rsid w:val="009D4812"/>
    <w:rsid w:val="009E160A"/>
    <w:rsid w:val="009E3297"/>
    <w:rsid w:val="009E3C0B"/>
    <w:rsid w:val="009F336D"/>
    <w:rsid w:val="009F58C9"/>
    <w:rsid w:val="009F5D99"/>
    <w:rsid w:val="009F734F"/>
    <w:rsid w:val="00A00BE9"/>
    <w:rsid w:val="00A07A7A"/>
    <w:rsid w:val="00A20CAC"/>
    <w:rsid w:val="00A246B6"/>
    <w:rsid w:val="00A42238"/>
    <w:rsid w:val="00A4415C"/>
    <w:rsid w:val="00A444F8"/>
    <w:rsid w:val="00A47E70"/>
    <w:rsid w:val="00A50CF0"/>
    <w:rsid w:val="00A657D3"/>
    <w:rsid w:val="00A7671C"/>
    <w:rsid w:val="00A81D84"/>
    <w:rsid w:val="00A84CE7"/>
    <w:rsid w:val="00A92255"/>
    <w:rsid w:val="00A94DDF"/>
    <w:rsid w:val="00AA2589"/>
    <w:rsid w:val="00AA2CBC"/>
    <w:rsid w:val="00AC4A8E"/>
    <w:rsid w:val="00AC5820"/>
    <w:rsid w:val="00AC5F1E"/>
    <w:rsid w:val="00AD15AC"/>
    <w:rsid w:val="00AD1CD8"/>
    <w:rsid w:val="00AD3A34"/>
    <w:rsid w:val="00AE6B6D"/>
    <w:rsid w:val="00AF2100"/>
    <w:rsid w:val="00AF2284"/>
    <w:rsid w:val="00AF7644"/>
    <w:rsid w:val="00AF7ADC"/>
    <w:rsid w:val="00B11743"/>
    <w:rsid w:val="00B21A26"/>
    <w:rsid w:val="00B258BB"/>
    <w:rsid w:val="00B27B0C"/>
    <w:rsid w:val="00B315B8"/>
    <w:rsid w:val="00B51D98"/>
    <w:rsid w:val="00B55E74"/>
    <w:rsid w:val="00B60C1C"/>
    <w:rsid w:val="00B67820"/>
    <w:rsid w:val="00B67B97"/>
    <w:rsid w:val="00B94070"/>
    <w:rsid w:val="00B95C26"/>
    <w:rsid w:val="00B968C8"/>
    <w:rsid w:val="00BA3EC5"/>
    <w:rsid w:val="00BA51D9"/>
    <w:rsid w:val="00BB5185"/>
    <w:rsid w:val="00BB5DFC"/>
    <w:rsid w:val="00BB7B7D"/>
    <w:rsid w:val="00BC029C"/>
    <w:rsid w:val="00BD279D"/>
    <w:rsid w:val="00BD6BB8"/>
    <w:rsid w:val="00BD7823"/>
    <w:rsid w:val="00BE2C1E"/>
    <w:rsid w:val="00BF5D1C"/>
    <w:rsid w:val="00C1213E"/>
    <w:rsid w:val="00C16EF0"/>
    <w:rsid w:val="00C20361"/>
    <w:rsid w:val="00C3529C"/>
    <w:rsid w:val="00C3537F"/>
    <w:rsid w:val="00C36CA1"/>
    <w:rsid w:val="00C458B1"/>
    <w:rsid w:val="00C578BF"/>
    <w:rsid w:val="00C66BA2"/>
    <w:rsid w:val="00C70248"/>
    <w:rsid w:val="00C75EFF"/>
    <w:rsid w:val="00C841CB"/>
    <w:rsid w:val="00C870F6"/>
    <w:rsid w:val="00C95985"/>
    <w:rsid w:val="00CC4F58"/>
    <w:rsid w:val="00CC5026"/>
    <w:rsid w:val="00CC68D0"/>
    <w:rsid w:val="00CD4271"/>
    <w:rsid w:val="00CE0187"/>
    <w:rsid w:val="00CE5C22"/>
    <w:rsid w:val="00CE62EF"/>
    <w:rsid w:val="00CF639F"/>
    <w:rsid w:val="00D03F9A"/>
    <w:rsid w:val="00D06D51"/>
    <w:rsid w:val="00D07486"/>
    <w:rsid w:val="00D07E84"/>
    <w:rsid w:val="00D15503"/>
    <w:rsid w:val="00D165E0"/>
    <w:rsid w:val="00D24991"/>
    <w:rsid w:val="00D27B7B"/>
    <w:rsid w:val="00D319F9"/>
    <w:rsid w:val="00D50255"/>
    <w:rsid w:val="00D66520"/>
    <w:rsid w:val="00D673A5"/>
    <w:rsid w:val="00D70643"/>
    <w:rsid w:val="00D766E7"/>
    <w:rsid w:val="00D7702E"/>
    <w:rsid w:val="00D81AC3"/>
    <w:rsid w:val="00D835A1"/>
    <w:rsid w:val="00D84AE9"/>
    <w:rsid w:val="00D851A2"/>
    <w:rsid w:val="00D859F4"/>
    <w:rsid w:val="00D9124E"/>
    <w:rsid w:val="00DA1ECF"/>
    <w:rsid w:val="00DA32D7"/>
    <w:rsid w:val="00DC4AF4"/>
    <w:rsid w:val="00DC6132"/>
    <w:rsid w:val="00DC6612"/>
    <w:rsid w:val="00DE2D68"/>
    <w:rsid w:val="00DE309D"/>
    <w:rsid w:val="00DE34CF"/>
    <w:rsid w:val="00DE5042"/>
    <w:rsid w:val="00DE62A4"/>
    <w:rsid w:val="00E04C25"/>
    <w:rsid w:val="00E04E35"/>
    <w:rsid w:val="00E11DE9"/>
    <w:rsid w:val="00E13613"/>
    <w:rsid w:val="00E13F3D"/>
    <w:rsid w:val="00E14891"/>
    <w:rsid w:val="00E17942"/>
    <w:rsid w:val="00E21910"/>
    <w:rsid w:val="00E342CC"/>
    <w:rsid w:val="00E34898"/>
    <w:rsid w:val="00E366CA"/>
    <w:rsid w:val="00E460D0"/>
    <w:rsid w:val="00E70B77"/>
    <w:rsid w:val="00E71130"/>
    <w:rsid w:val="00E71D9E"/>
    <w:rsid w:val="00E76839"/>
    <w:rsid w:val="00E76AC7"/>
    <w:rsid w:val="00E86C5B"/>
    <w:rsid w:val="00E92321"/>
    <w:rsid w:val="00E95FF8"/>
    <w:rsid w:val="00EB09B7"/>
    <w:rsid w:val="00EE0847"/>
    <w:rsid w:val="00EE23D0"/>
    <w:rsid w:val="00EE7D7C"/>
    <w:rsid w:val="00EF2DC5"/>
    <w:rsid w:val="00F05C8C"/>
    <w:rsid w:val="00F112DD"/>
    <w:rsid w:val="00F151EA"/>
    <w:rsid w:val="00F1545F"/>
    <w:rsid w:val="00F237E1"/>
    <w:rsid w:val="00F24694"/>
    <w:rsid w:val="00F2569A"/>
    <w:rsid w:val="00F25D98"/>
    <w:rsid w:val="00F300FB"/>
    <w:rsid w:val="00F527C5"/>
    <w:rsid w:val="00F84BC9"/>
    <w:rsid w:val="00FB267F"/>
    <w:rsid w:val="00FB2D1C"/>
    <w:rsid w:val="00FB3675"/>
    <w:rsid w:val="00FB6386"/>
    <w:rsid w:val="00FC290B"/>
    <w:rsid w:val="00FD697C"/>
    <w:rsid w:val="00FE553F"/>
    <w:rsid w:val="00FF2462"/>
    <w:rsid w:val="00FF72F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33DCD19-A674-4CC7-B22B-80BF7D8C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CC4F58"/>
    <w:rPr>
      <w:rFonts w:ascii="Arial" w:hAnsi="Arial"/>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CC4F58"/>
    <w:pPr>
      <w:overflowPunct w:val="0"/>
      <w:autoSpaceDE w:val="0"/>
      <w:autoSpaceDN w:val="0"/>
      <w:adjustRightInd w:val="0"/>
      <w:ind w:left="720"/>
      <w:contextualSpacing/>
      <w:textAlignment w:val="baseline"/>
    </w:pPr>
    <w:rPr>
      <w:lang w:eastAsia="ja-JP"/>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CC4F58"/>
    <w:rPr>
      <w:rFonts w:ascii="Times New Roman" w:hAnsi="Times New Roman"/>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CC4F58"/>
    <w:rPr>
      <w:rFonts w:ascii="Arial" w:hAnsi="Arial"/>
      <w:sz w:val="24"/>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CC4F58"/>
    <w:rPr>
      <w:rFonts w:ascii="Arial" w:hAnsi="Arial"/>
      <w:b/>
      <w:noProof/>
      <w:sz w:val="18"/>
      <w:lang w:val="en-GB" w:eastAsia="en-US"/>
    </w:rPr>
  </w:style>
  <w:style w:type="character" w:customStyle="1" w:styleId="FooterChar">
    <w:name w:val="Footer Char"/>
    <w:link w:val="Footer"/>
    <w:rsid w:val="00CC4F58"/>
    <w:rPr>
      <w:rFonts w:ascii="Arial" w:hAnsi="Arial"/>
      <w:b/>
      <w:i/>
      <w:noProof/>
      <w:sz w:val="18"/>
      <w:lang w:val="en-GB" w:eastAsia="en-US"/>
    </w:rPr>
  </w:style>
  <w:style w:type="character" w:customStyle="1" w:styleId="NOChar">
    <w:name w:val="NO Char"/>
    <w:link w:val="NO"/>
    <w:qFormat/>
    <w:rsid w:val="00CC4F58"/>
    <w:rPr>
      <w:rFonts w:ascii="Times New Roman" w:hAnsi="Times New Roman"/>
      <w:lang w:val="en-GB" w:eastAsia="en-US"/>
    </w:rPr>
  </w:style>
  <w:style w:type="character" w:customStyle="1" w:styleId="B1Char1">
    <w:name w:val="B1 Char1"/>
    <w:link w:val="B1"/>
    <w:qFormat/>
    <w:rsid w:val="00CC4F58"/>
    <w:rPr>
      <w:rFonts w:ascii="Times New Roman" w:hAnsi="Times New Roman"/>
      <w:lang w:val="en-GB" w:eastAsia="en-US"/>
    </w:rPr>
  </w:style>
  <w:style w:type="character" w:customStyle="1" w:styleId="THChar">
    <w:name w:val="TH Char"/>
    <w:link w:val="TH"/>
    <w:qFormat/>
    <w:rsid w:val="00CC4F58"/>
    <w:rPr>
      <w:rFonts w:ascii="Arial" w:hAnsi="Arial"/>
      <w:b/>
      <w:lang w:val="en-GB" w:eastAsia="en-US"/>
    </w:rPr>
  </w:style>
  <w:style w:type="character" w:customStyle="1" w:styleId="TFChar">
    <w:name w:val="TF Char"/>
    <w:link w:val="TF"/>
    <w:qFormat/>
    <w:rsid w:val="00CC4F58"/>
    <w:rPr>
      <w:rFonts w:ascii="Arial" w:hAnsi="Arial"/>
      <w:b/>
      <w:lang w:val="en-GB" w:eastAsia="en-US"/>
    </w:rPr>
  </w:style>
  <w:style w:type="character" w:customStyle="1" w:styleId="B2Char">
    <w:name w:val="B2 Char"/>
    <w:link w:val="B2"/>
    <w:qFormat/>
    <w:rsid w:val="00CC4F58"/>
    <w:rPr>
      <w:rFonts w:ascii="Times New Roman" w:hAnsi="Times New Roman"/>
      <w:lang w:val="en-GB" w:eastAsia="en-US"/>
    </w:rPr>
  </w:style>
  <w:style w:type="paragraph" w:styleId="Revision">
    <w:name w:val="Revision"/>
    <w:hidden/>
    <w:uiPriority w:val="99"/>
    <w:semiHidden/>
    <w:rsid w:val="00D835A1"/>
    <w:rPr>
      <w:rFonts w:ascii="Times New Roman" w:hAnsi="Times New Roman"/>
      <w:lang w:val="en-GB" w:eastAsia="en-US"/>
    </w:rPr>
  </w:style>
  <w:style w:type="character" w:customStyle="1" w:styleId="Heading3Char">
    <w:name w:val="Heading 3 Char"/>
    <w:link w:val="Heading3"/>
    <w:qFormat/>
    <w:rsid w:val="00D835A1"/>
    <w:rPr>
      <w:rFonts w:ascii="Arial" w:hAnsi="Arial"/>
      <w:sz w:val="28"/>
      <w:lang w:val="en-GB" w:eastAsia="en-US"/>
    </w:rPr>
  </w:style>
  <w:style w:type="character" w:customStyle="1" w:styleId="Heading2Char">
    <w:name w:val="Heading 2 Char"/>
    <w:link w:val="Heading2"/>
    <w:rsid w:val="0008077C"/>
    <w:rPr>
      <w:rFonts w:ascii="Arial" w:hAnsi="Arial"/>
      <w:sz w:val="32"/>
      <w:lang w:val="en-GB" w:eastAsia="en-US"/>
    </w:rPr>
  </w:style>
  <w:style w:type="character" w:customStyle="1" w:styleId="B1Zchn">
    <w:name w:val="B1 Zchn"/>
    <w:qFormat/>
    <w:rsid w:val="0008077C"/>
    <w:rPr>
      <w:rFonts w:eastAsia="Times New Roman"/>
    </w:rPr>
  </w:style>
  <w:style w:type="character" w:customStyle="1" w:styleId="B2Car">
    <w:name w:val="B2 Car"/>
    <w:rsid w:val="002F6E07"/>
    <w:rPr>
      <w:rFonts w:eastAsia="Times New Roman"/>
    </w:rPr>
  </w:style>
  <w:style w:type="paragraph" w:customStyle="1" w:styleId="Doc-text2">
    <w:name w:val="Doc-text2"/>
    <w:basedOn w:val="Normal"/>
    <w:link w:val="Doc-text2Char"/>
    <w:qFormat/>
    <w:rsid w:val="00F05C8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05C8C"/>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image" Target="media/image5.emf"/><Relationship Id="rId21" Type="http://schemas.openxmlformats.org/officeDocument/2006/relationships/package" Target="embeddings/Microsoft_Visio_Drawing.vsdx"/><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package" Target="embeddings/Microsoft_Visio_Drawing2.vsdx"/><Relationship Id="rId33" Type="http://schemas.openxmlformats.org/officeDocument/2006/relationships/package" Target="embeddings/Microsoft_Visio_Drawing6.vsdx"/><Relationship Id="rId38"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emf"/><Relationship Id="rId29"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emf"/><Relationship Id="rId32" Type="http://schemas.openxmlformats.org/officeDocument/2006/relationships/image" Target="media/image8.emf"/><Relationship Id="rId37"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package" Target="embeddings/Microsoft_Visio_Drawing1.vsdx"/><Relationship Id="rId28" Type="http://schemas.openxmlformats.org/officeDocument/2006/relationships/image" Target="media/image6.emf"/><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emf"/><Relationship Id="rId31" Type="http://schemas.openxmlformats.org/officeDocument/2006/relationships/package" Target="embeddings/Microsoft_Visio_Drawing5.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3.emf"/><Relationship Id="rId27" Type="http://schemas.openxmlformats.org/officeDocument/2006/relationships/package" Target="embeddings/Microsoft_Visio_Drawing3.vsdx"/><Relationship Id="rId30" Type="http://schemas.openxmlformats.org/officeDocument/2006/relationships/image" Target="media/image7.emf"/><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A38B8-8D01-4AC2-B79A-010C1CDCB67D}">
  <ds:schemaRefs>
    <ds:schemaRef ds:uri="http://schemas.microsoft.com/sharepoint/v3/contenttype/forms"/>
  </ds:schemaRefs>
</ds:datastoreItem>
</file>

<file path=customXml/itemProps2.xml><?xml version="1.0" encoding="utf-8"?>
<ds:datastoreItem xmlns:ds="http://schemas.openxmlformats.org/officeDocument/2006/customXml" ds:itemID="{E066681C-0411-4A27-9841-498A301743B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638F997-FD10-45CE-8207-C17052ABC103}">
  <ds:schemaRefs>
    <ds:schemaRef ds:uri="http://schemas.openxmlformats.org/officeDocument/2006/bibliography"/>
  </ds:schemaRefs>
</ds:datastoreItem>
</file>

<file path=customXml/itemProps4.xml><?xml version="1.0" encoding="utf-8"?>
<ds:datastoreItem xmlns:ds="http://schemas.openxmlformats.org/officeDocument/2006/customXml" ds:itemID="{A066ADC1-F652-4B48-8083-6F6CEE9A5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5870</TotalTime>
  <Pages>20</Pages>
  <Words>6943</Words>
  <Characters>39578</Characters>
  <Application>Microsoft Office Word</Application>
  <DocSecurity>0</DocSecurity>
  <Lines>329</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46429</CharactersWithSpaces>
  <SharedDoc>false</SharedDoc>
  <HLinks>
    <vt:vector size="18" baseType="variant">
      <vt:variant>
        <vt:i4>2031686</vt:i4>
      </vt:variant>
      <vt:variant>
        <vt:i4>39</vt:i4>
      </vt:variant>
      <vt:variant>
        <vt:i4>0</vt:i4>
      </vt:variant>
      <vt:variant>
        <vt:i4>5</vt:i4>
      </vt:variant>
      <vt:variant>
        <vt:lpwstr>http://www.3gpp.org/ftp/Specs/html-info/21900.htm</vt:lpwstr>
      </vt:variant>
      <vt:variant>
        <vt:lpwstr/>
      </vt:variant>
      <vt:variant>
        <vt:i4>6946916</vt:i4>
      </vt:variant>
      <vt:variant>
        <vt:i4>21</vt:i4>
      </vt:variant>
      <vt:variant>
        <vt:i4>0</vt:i4>
      </vt:variant>
      <vt:variant>
        <vt:i4>5</vt:i4>
      </vt:variant>
      <vt:variant>
        <vt:lpwstr>http://www.3gpp.org/Change-Requests</vt:lpwstr>
      </vt:variant>
      <vt:variant>
        <vt:lpwstr/>
      </vt:variant>
      <vt:variant>
        <vt:i4>6553706</vt:i4>
      </vt:variant>
      <vt:variant>
        <vt:i4>18</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(Robert)</cp:lastModifiedBy>
  <cp:revision>39</cp:revision>
  <cp:lastPrinted>1900-01-01T08:00:00Z</cp:lastPrinted>
  <dcterms:created xsi:type="dcterms:W3CDTF">2025-05-02T12:04:00Z</dcterms:created>
  <dcterms:modified xsi:type="dcterms:W3CDTF">2025-06-13T17:00:00Z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1740447879</vt:lpwstr>
  </property>
</Properties>
</file>