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1C37C" w14:textId="34915546" w:rsidR="002651D6" w:rsidRDefault="00645D33">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rFonts w:eastAsia="SimSun" w:hint="eastAsia"/>
          <w:b/>
          <w:sz w:val="24"/>
          <w:lang w:eastAsia="zh-CN"/>
        </w:rPr>
        <w:t>3</w:t>
      </w:r>
      <w:r w:rsidR="00131FB2">
        <w:rPr>
          <w:rFonts w:eastAsia="SimSun" w:hint="eastAsia"/>
          <w:b/>
          <w:sz w:val="24"/>
          <w:lang w:eastAsia="zh-CN"/>
        </w:rPr>
        <w:t>1</w:t>
      </w:r>
      <w:r>
        <w:rPr>
          <w:b/>
          <w:i/>
          <w:sz w:val="28"/>
        </w:rPr>
        <w:tab/>
      </w:r>
      <w:r>
        <w:rPr>
          <w:rFonts w:eastAsia="SimSun"/>
          <w:b/>
          <w:sz w:val="28"/>
          <w:lang w:eastAsia="zh-CN"/>
        </w:rPr>
        <w:t>R2-2</w:t>
      </w:r>
      <w:r>
        <w:rPr>
          <w:rFonts w:eastAsia="SimSun" w:hint="eastAsia"/>
          <w:b/>
          <w:sz w:val="28"/>
          <w:lang w:eastAsia="zh-CN"/>
        </w:rPr>
        <w:t>5</w:t>
      </w:r>
      <w:r>
        <w:rPr>
          <w:rFonts w:eastAsia="SimSun"/>
          <w:b/>
          <w:sz w:val="28"/>
          <w:lang w:eastAsia="zh-CN"/>
        </w:rPr>
        <w:t>0</w:t>
      </w:r>
      <w:r w:rsidR="00131FB2">
        <w:rPr>
          <w:rFonts w:eastAsia="SimSun" w:hint="eastAsia"/>
          <w:b/>
          <w:sz w:val="28"/>
          <w:lang w:eastAsia="zh-CN"/>
        </w:rPr>
        <w:t>xxxx</w:t>
      </w:r>
    </w:p>
    <w:p w14:paraId="0D15418B" w14:textId="75BEB77F" w:rsidR="002651D6" w:rsidRDefault="0058013B">
      <w:pPr>
        <w:pStyle w:val="CRCoverPage"/>
        <w:rPr>
          <w:rFonts w:eastAsia="SimSun"/>
          <w:b/>
          <w:sz w:val="24"/>
          <w:lang w:eastAsia="zh-CN"/>
        </w:rPr>
      </w:pPr>
      <w:r w:rsidRPr="0050589A">
        <w:rPr>
          <w:b/>
          <w:bCs/>
          <w:noProof/>
          <w:sz w:val="24"/>
        </w:rPr>
        <w:t>Bangalore, India, 25</w:t>
      </w:r>
      <w:r w:rsidRPr="0050589A">
        <w:rPr>
          <w:b/>
          <w:bCs/>
          <w:noProof/>
          <w:sz w:val="24"/>
          <w:vertAlign w:val="superscript"/>
        </w:rPr>
        <w:t xml:space="preserve">th </w:t>
      </w:r>
      <w:r w:rsidRPr="0050589A">
        <w:rPr>
          <w:b/>
          <w:bCs/>
          <w:noProof/>
          <w:sz w:val="24"/>
        </w:rPr>
        <w:t>– 29</w:t>
      </w:r>
      <w:r w:rsidRPr="0050589A">
        <w:rPr>
          <w:b/>
          <w:bCs/>
          <w:noProof/>
          <w:sz w:val="24"/>
          <w:vertAlign w:val="superscript"/>
        </w:rPr>
        <w:t>th</w:t>
      </w:r>
      <w:r w:rsidRPr="0050589A">
        <w:rPr>
          <w:b/>
          <w:bCs/>
          <w:noProof/>
          <w:sz w:val="24"/>
        </w:rPr>
        <w:t xml:space="preserve"> Aug. 2025</w:t>
      </w:r>
    </w:p>
    <w:p w14:paraId="03802EA4" w14:textId="77777777" w:rsidR="002651D6" w:rsidRDefault="002651D6">
      <w:pPr>
        <w:rPr>
          <w:lang w:eastAsia="ko-KR"/>
        </w:rPr>
      </w:pPr>
    </w:p>
    <w:p w14:paraId="678A0572" w14:textId="77777777" w:rsidR="002651D6" w:rsidRDefault="00645D33">
      <w:pPr>
        <w:tabs>
          <w:tab w:val="left" w:pos="284"/>
          <w:tab w:val="left" w:pos="568"/>
          <w:tab w:val="left" w:pos="852"/>
          <w:tab w:val="left" w:pos="1136"/>
          <w:tab w:val="left" w:pos="1420"/>
          <w:tab w:val="left" w:pos="1704"/>
          <w:tab w:val="left" w:pos="1988"/>
          <w:tab w:val="left" w:pos="2272"/>
          <w:tab w:val="left" w:pos="3456"/>
        </w:tabs>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hint="eastAsia"/>
          <w:b/>
          <w:sz w:val="22"/>
          <w:lang w:eastAsia="zh-CN"/>
        </w:rPr>
        <w:t>8.4.1</w:t>
      </w:r>
      <w:r>
        <w:rPr>
          <w:rFonts w:ascii="Arial" w:eastAsia="SimSun" w:hAnsi="Arial" w:cs="Arial"/>
          <w:b/>
          <w:sz w:val="22"/>
          <w:lang w:eastAsia="zh-CN"/>
        </w:rPr>
        <w:tab/>
      </w:r>
      <w:r>
        <w:rPr>
          <w:rFonts w:ascii="Arial" w:eastAsia="SimSun" w:hAnsi="Arial" w:cs="Arial"/>
          <w:b/>
          <w:sz w:val="22"/>
          <w:lang w:eastAsia="zh-CN"/>
        </w:rPr>
        <w:tab/>
      </w:r>
    </w:p>
    <w:p w14:paraId="34FFC546" w14:textId="77777777" w:rsidR="002651D6" w:rsidRDefault="00645D33">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t>CATT</w:t>
      </w:r>
    </w:p>
    <w:p w14:paraId="533FE69F" w14:textId="5EE5A49D" w:rsidR="002651D6" w:rsidRDefault="00645D33">
      <w:pPr>
        <w:rPr>
          <w:rFonts w:ascii="Arial" w:eastAsia="SimSun" w:hAnsi="Arial" w:cs="Arial"/>
          <w:b/>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proofErr w:type="gramStart"/>
      <w:r>
        <w:rPr>
          <w:rFonts w:ascii="Arial" w:eastAsia="SimSun" w:hAnsi="Arial" w:cs="Arial"/>
          <w:b/>
          <w:sz w:val="22"/>
          <w:lang w:eastAsia="zh-CN"/>
        </w:rPr>
        <w:tab/>
      </w:r>
      <w:r>
        <w:rPr>
          <w:rFonts w:ascii="Arial" w:eastAsia="SimSun" w:hAnsi="Arial" w:cs="Arial" w:hint="eastAsia"/>
          <w:b/>
          <w:sz w:val="22"/>
          <w:lang w:eastAsia="zh-CN"/>
        </w:rPr>
        <w:t xml:space="preserve">  </w:t>
      </w:r>
      <w:r>
        <w:rPr>
          <w:rFonts w:ascii="Arial" w:eastAsia="SimSun" w:hAnsi="Arial" w:cs="Arial"/>
          <w:b/>
          <w:sz w:val="22"/>
          <w:lang w:eastAsia="zh-CN"/>
        </w:rPr>
        <w:tab/>
      </w:r>
      <w:proofErr w:type="gramEnd"/>
      <w:r w:rsidR="00DF1DBD">
        <w:rPr>
          <w:rFonts w:ascii="Arial" w:eastAsia="SimSun" w:hAnsi="Arial" w:cs="Arial" w:hint="eastAsia"/>
          <w:b/>
          <w:sz w:val="22"/>
          <w:lang w:eastAsia="zh-CN"/>
        </w:rPr>
        <w:t xml:space="preserve">Discission of </w:t>
      </w:r>
      <w:r w:rsidR="001F401C" w:rsidRPr="001F401C">
        <w:rPr>
          <w:rFonts w:ascii="Arial" w:eastAsia="SimSun" w:hAnsi="Arial" w:cs="Arial"/>
          <w:b/>
          <w:sz w:val="22"/>
          <w:lang w:eastAsia="zh-CN"/>
        </w:rPr>
        <w:t>[Post130][</w:t>
      </w:r>
      <w:proofErr w:type="gramStart"/>
      <w:r w:rsidR="001F401C" w:rsidRPr="001F401C">
        <w:rPr>
          <w:rFonts w:ascii="Arial" w:eastAsia="SimSun" w:hAnsi="Arial" w:cs="Arial"/>
          <w:b/>
          <w:sz w:val="22"/>
          <w:lang w:eastAsia="zh-CN"/>
        </w:rPr>
        <w:t>211][</w:t>
      </w:r>
      <w:proofErr w:type="gramEnd"/>
      <w:r w:rsidR="001F401C" w:rsidRPr="001F401C">
        <w:rPr>
          <w:rFonts w:ascii="Arial" w:eastAsia="SimSun" w:hAnsi="Arial" w:cs="Arial"/>
          <w:b/>
          <w:sz w:val="22"/>
          <w:lang w:eastAsia="zh-CN"/>
        </w:rPr>
        <w:t>LPWUS] Running CR for 38.304 (CATT)</w:t>
      </w:r>
    </w:p>
    <w:p w14:paraId="557F3395" w14:textId="77777777" w:rsidR="002651D6" w:rsidRDefault="00645D33">
      <w:pPr>
        <w:rPr>
          <w:rFonts w:ascii="Arial" w:eastAsia="SimSun" w:hAnsi="Arial" w:cs="Arial"/>
          <w:b/>
          <w:sz w:val="22"/>
          <w:lang w:eastAsia="zh-CN"/>
        </w:rPr>
      </w:pPr>
      <w:r>
        <w:rPr>
          <w:rFonts w:ascii="Arial" w:hAnsi="Arial" w:cs="Arial"/>
          <w:b/>
          <w:sz w:val="22"/>
          <w:lang w:eastAsia="ko-KR"/>
        </w:rPr>
        <w:t>Document for:</w:t>
      </w:r>
      <w:r>
        <w:rPr>
          <w:rFonts w:ascii="Arial" w:hAnsi="Arial" w:cs="Arial"/>
          <w:b/>
          <w:sz w:val="22"/>
          <w:lang w:eastAsia="ko-KR"/>
        </w:rPr>
        <w:tab/>
      </w:r>
      <w:r>
        <w:rPr>
          <w:rFonts w:ascii="Arial" w:eastAsia="SimSun" w:hAnsi="Arial" w:cs="Arial"/>
          <w:b/>
          <w:sz w:val="22"/>
          <w:lang w:eastAsia="zh-CN"/>
        </w:rPr>
        <w:t>Discussion and Decision</w:t>
      </w:r>
    </w:p>
    <w:p w14:paraId="0BEAC275" w14:textId="77777777" w:rsidR="002651D6" w:rsidRDefault="00645D33" w:rsidP="006B4298">
      <w:pPr>
        <w:pStyle w:val="Heading1"/>
        <w:numPr>
          <w:ilvl w:val="0"/>
          <w:numId w:val="5"/>
        </w:numPr>
        <w:ind w:left="284"/>
        <w:rPr>
          <w:rFonts w:eastAsia="SimSun"/>
          <w:lang w:eastAsia="zh-CN"/>
        </w:rPr>
      </w:pPr>
      <w:r>
        <w:t>Introduction</w:t>
      </w:r>
    </w:p>
    <w:p w14:paraId="4832C87D" w14:textId="77777777" w:rsidR="002651D6" w:rsidRDefault="00645D33">
      <w:pPr>
        <w:pStyle w:val="EmailDiscussion2"/>
        <w:ind w:left="0" w:firstLine="0"/>
        <w:rPr>
          <w:rFonts w:ascii="Times New Roman" w:eastAsia="SimSun" w:hAnsi="Times New Roman"/>
          <w:lang w:eastAsia="zh-CN"/>
        </w:rPr>
      </w:pPr>
      <w:r>
        <w:rPr>
          <w:rFonts w:ascii="Times New Roman" w:hAnsi="Times New Roman"/>
        </w:rPr>
        <w:t>This document is the report of the following discussion:</w:t>
      </w:r>
    </w:p>
    <w:p w14:paraId="0653D6E3" w14:textId="77777777" w:rsidR="001F401C" w:rsidRPr="001D3F22" w:rsidRDefault="001F401C" w:rsidP="001F401C">
      <w:pPr>
        <w:pStyle w:val="EmailDiscussion"/>
        <w:spacing w:line="240" w:lineRule="auto"/>
      </w:pPr>
      <w:bookmarkStart w:id="0" w:name="_Hlk200621897"/>
      <w:r w:rsidRPr="001D3F22">
        <w:t>[Post1</w:t>
      </w:r>
      <w:r w:rsidRPr="001D3F22">
        <w:rPr>
          <w:rFonts w:eastAsia="SimSun" w:hint="eastAsia"/>
          <w:lang w:eastAsia="zh-CN"/>
        </w:rPr>
        <w:t>30</w:t>
      </w:r>
      <w:r w:rsidRPr="001D3F22">
        <w:t>][</w:t>
      </w:r>
      <w:proofErr w:type="gramStart"/>
      <w:r w:rsidRPr="001D3F22">
        <w:rPr>
          <w:rFonts w:eastAsia="SimSun"/>
          <w:lang w:eastAsia="zh-CN"/>
        </w:rPr>
        <w:t>2</w:t>
      </w:r>
      <w:r w:rsidRPr="001D3F22">
        <w:rPr>
          <w:rFonts w:eastAsia="SimSun" w:hint="eastAsia"/>
          <w:lang w:eastAsia="zh-CN"/>
        </w:rPr>
        <w:t>11</w:t>
      </w:r>
      <w:r w:rsidRPr="001D3F22">
        <w:t>][</w:t>
      </w:r>
      <w:proofErr w:type="gramEnd"/>
      <w:r w:rsidRPr="001D3F22">
        <w:rPr>
          <w:rFonts w:eastAsia="Malgun Gothic" w:cs="Arial"/>
          <w:szCs w:val="20"/>
          <w:lang w:val="en-US" w:eastAsia="en-US"/>
        </w:rPr>
        <w:t>LPWUS</w:t>
      </w:r>
      <w:r w:rsidRPr="001D3F22">
        <w:t xml:space="preserve">] </w:t>
      </w:r>
      <w:r w:rsidRPr="001D3F22">
        <w:rPr>
          <w:rFonts w:eastAsia="SimSun" w:hint="eastAsia"/>
          <w:lang w:eastAsia="zh-CN"/>
        </w:rPr>
        <w:t>Running CR for 38.304</w:t>
      </w:r>
      <w:r w:rsidRPr="001D3F22">
        <w:t xml:space="preserve"> (</w:t>
      </w:r>
      <w:r w:rsidRPr="001D3F22">
        <w:rPr>
          <w:rFonts w:eastAsia="SimSun" w:hint="eastAsia"/>
          <w:lang w:eastAsia="zh-CN"/>
        </w:rPr>
        <w:t>CATT</w:t>
      </w:r>
      <w:r w:rsidRPr="001D3F22">
        <w:t>)</w:t>
      </w:r>
      <w:bookmarkEnd w:id="0"/>
    </w:p>
    <w:p w14:paraId="59678021" w14:textId="77777777" w:rsidR="001F401C" w:rsidRDefault="001F401C" w:rsidP="001F401C">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Updated and reviewed the CR for </w:t>
      </w:r>
      <w:r>
        <w:rPr>
          <w:rFonts w:eastAsia="SimSun"/>
          <w:lang w:eastAsia="zh-CN"/>
        </w:rPr>
        <w:t>endorsement</w:t>
      </w:r>
      <w:r>
        <w:rPr>
          <w:rFonts w:eastAsia="SimSun" w:hint="eastAsia"/>
          <w:lang w:eastAsia="zh-CN"/>
        </w:rPr>
        <w:t>, update the open issue list if needed, can also discuss open issues to form proposals to the next meeting</w:t>
      </w:r>
    </w:p>
    <w:p w14:paraId="72AB5EA2" w14:textId="77777777" w:rsidR="001F401C" w:rsidRDefault="001F401C" w:rsidP="001F401C">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1B10487F" w14:textId="77777777" w:rsidR="00086757" w:rsidRDefault="00086757">
      <w:pPr>
        <w:pStyle w:val="EmailDiscussion2"/>
        <w:ind w:left="1619" w:firstLine="0"/>
        <w:rPr>
          <w:rFonts w:eastAsia="SimSun"/>
          <w:lang w:eastAsia="zh-CN"/>
        </w:rPr>
      </w:pPr>
    </w:p>
    <w:p w14:paraId="2440CAC5" w14:textId="77777777" w:rsidR="002651D6" w:rsidRPr="00432FC4" w:rsidRDefault="00645D33">
      <w:pPr>
        <w:pStyle w:val="Heading1"/>
        <w:numPr>
          <w:ilvl w:val="0"/>
          <w:numId w:val="5"/>
        </w:numPr>
      </w:pPr>
      <w:bookmarkStart w:id="1" w:name="_Toc497230267"/>
      <w:r>
        <w:rPr>
          <w:rFonts w:hint="eastAsia"/>
        </w:rPr>
        <w:t>Discussion</w:t>
      </w:r>
    </w:p>
    <w:p w14:paraId="64AFA1C9" w14:textId="443F9849" w:rsidR="002651D6" w:rsidRDefault="00680EDE" w:rsidP="00681B9C">
      <w:pPr>
        <w:pStyle w:val="Heading2"/>
        <w:numPr>
          <w:ilvl w:val="1"/>
          <w:numId w:val="5"/>
        </w:numPr>
        <w:ind w:left="284" w:hanging="284"/>
        <w:rPr>
          <w:rFonts w:eastAsia="SimSun"/>
          <w:sz w:val="30"/>
          <w:szCs w:val="30"/>
          <w:lang w:eastAsia="zh-CN"/>
        </w:rPr>
      </w:pPr>
      <w:r w:rsidRPr="00680EDE">
        <w:rPr>
          <w:rFonts w:eastAsia="SimSun"/>
          <w:sz w:val="30"/>
          <w:szCs w:val="30"/>
          <w:lang w:eastAsia="zh-CN"/>
        </w:rPr>
        <w:t>Easily addressed open issues</w:t>
      </w:r>
    </w:p>
    <w:p w14:paraId="38C4D922" w14:textId="77777777" w:rsidR="006505B9" w:rsidRPr="006505B9" w:rsidRDefault="006505B9" w:rsidP="006505B9">
      <w:pPr>
        <w:pStyle w:val="ListParagraph"/>
        <w:keepNext/>
        <w:keepLines/>
        <w:numPr>
          <w:ilvl w:val="0"/>
          <w:numId w:val="14"/>
        </w:numPr>
        <w:spacing w:before="120" w:after="180"/>
        <w:outlineLvl w:val="2"/>
        <w:rPr>
          <w:rFonts w:ascii="Arial" w:hAnsi="Arial" w:cs="Times New Roman"/>
          <w:vanish/>
          <w:sz w:val="28"/>
        </w:rPr>
      </w:pPr>
    </w:p>
    <w:p w14:paraId="67991C5C" w14:textId="77777777" w:rsidR="006505B9" w:rsidRPr="006505B9" w:rsidRDefault="006505B9" w:rsidP="006505B9">
      <w:pPr>
        <w:pStyle w:val="ListParagraph"/>
        <w:keepNext/>
        <w:keepLines/>
        <w:numPr>
          <w:ilvl w:val="0"/>
          <w:numId w:val="14"/>
        </w:numPr>
        <w:spacing w:before="120" w:after="180"/>
        <w:outlineLvl w:val="2"/>
        <w:rPr>
          <w:rFonts w:ascii="Arial" w:hAnsi="Arial" w:cs="Times New Roman"/>
          <w:vanish/>
          <w:sz w:val="28"/>
        </w:rPr>
      </w:pPr>
    </w:p>
    <w:p w14:paraId="2FF82B0F" w14:textId="77777777" w:rsidR="006505B9" w:rsidRPr="006505B9" w:rsidRDefault="006505B9" w:rsidP="006505B9">
      <w:pPr>
        <w:pStyle w:val="ListParagraph"/>
        <w:keepNext/>
        <w:keepLines/>
        <w:numPr>
          <w:ilvl w:val="1"/>
          <w:numId w:val="14"/>
        </w:numPr>
        <w:spacing w:before="120" w:after="180"/>
        <w:outlineLvl w:val="2"/>
        <w:rPr>
          <w:rFonts w:ascii="Arial" w:hAnsi="Arial" w:cs="Times New Roman"/>
          <w:vanish/>
          <w:sz w:val="28"/>
        </w:rPr>
      </w:pPr>
    </w:p>
    <w:p w14:paraId="3B4BD9B2" w14:textId="063020C0" w:rsidR="000159D3" w:rsidRPr="006505B9" w:rsidRDefault="006B4298" w:rsidP="002F039E">
      <w:pPr>
        <w:pStyle w:val="Heading3"/>
        <w:numPr>
          <w:ilvl w:val="2"/>
          <w:numId w:val="14"/>
        </w:numPr>
        <w:ind w:left="993" w:hanging="851"/>
        <w:rPr>
          <w:b/>
          <w:bCs/>
          <w:sz w:val="20"/>
          <w:lang w:eastAsia="zh-CN"/>
        </w:rPr>
      </w:pPr>
      <w:r w:rsidRPr="006505B9">
        <w:rPr>
          <w:sz w:val="20"/>
          <w:lang w:val="en-US" w:eastAsia="zh-CN"/>
        </w:rPr>
        <w:t>O</w:t>
      </w:r>
      <w:r w:rsidRPr="006505B9">
        <w:rPr>
          <w:rFonts w:hint="eastAsia"/>
          <w:sz w:val="20"/>
          <w:lang w:val="en-US" w:eastAsia="zh-CN"/>
        </w:rPr>
        <w:t xml:space="preserve">pen issue 38304-1: </w:t>
      </w:r>
      <w:r w:rsidRPr="006505B9">
        <w:rPr>
          <w:sz w:val="20"/>
          <w:lang w:val="en-US" w:eastAsia="zh-CN"/>
        </w:rPr>
        <w:t>FFS on the terminology LP-WUS UE</w:t>
      </w:r>
    </w:p>
    <w:p w14:paraId="3A328B3E" w14:textId="77777777" w:rsidR="006B4298" w:rsidRDefault="006B4298" w:rsidP="006B4298">
      <w:pPr>
        <w:spacing w:beforeLines="50" w:before="120"/>
        <w:rPr>
          <w:rFonts w:eastAsia="SimSun"/>
          <w:lang w:eastAsia="zh-CN"/>
        </w:rPr>
      </w:pPr>
      <w:r>
        <w:rPr>
          <w:rFonts w:eastAsia="SimSun" w:hint="eastAsia"/>
          <w:lang w:eastAsia="zh-CN"/>
        </w:rPr>
        <w:t>In RAN2#130, we agreed:</w:t>
      </w:r>
    </w:p>
    <w:tbl>
      <w:tblPr>
        <w:tblStyle w:val="TableGrid"/>
        <w:tblW w:w="0" w:type="auto"/>
        <w:tblLook w:val="04A0" w:firstRow="1" w:lastRow="0" w:firstColumn="1" w:lastColumn="0" w:noHBand="0" w:noVBand="1"/>
      </w:tblPr>
      <w:tblGrid>
        <w:gridCol w:w="9629"/>
      </w:tblGrid>
      <w:tr w:rsidR="006B4298" w14:paraId="308FF4C1" w14:textId="77777777" w:rsidTr="00897766">
        <w:tc>
          <w:tcPr>
            <w:tcW w:w="9855" w:type="dxa"/>
          </w:tcPr>
          <w:p w14:paraId="4014A982" w14:textId="77777777" w:rsidR="006B4298" w:rsidRDefault="006B4298" w:rsidP="00897766">
            <w:pPr>
              <w:pStyle w:val="Doc-text2"/>
              <w:ind w:left="0" w:firstLine="0"/>
              <w:rPr>
                <w:rFonts w:eastAsia="SimSun"/>
                <w:lang w:eastAsia="zh-CN"/>
              </w:rPr>
            </w:pPr>
            <w:r>
              <w:rPr>
                <w:rFonts w:eastAsia="SimSun"/>
                <w:lang w:eastAsia="zh-CN"/>
              </w:rPr>
              <w:t>O</w:t>
            </w:r>
            <w:r>
              <w:rPr>
                <w:rFonts w:eastAsia="SimSun" w:hint="eastAsia"/>
                <w:lang w:eastAsia="zh-CN"/>
              </w:rPr>
              <w:t xml:space="preserve">n UE </w:t>
            </w:r>
            <w:r>
              <w:rPr>
                <w:rFonts w:eastAsia="SimSun"/>
                <w:lang w:eastAsia="zh-CN"/>
              </w:rPr>
              <w:t>capabilities</w:t>
            </w:r>
          </w:p>
          <w:p w14:paraId="73B7ADD9" w14:textId="77777777" w:rsidR="006B4298" w:rsidRPr="00CB1847" w:rsidRDefault="006B4298" w:rsidP="00897766">
            <w:pPr>
              <w:pStyle w:val="Agreement"/>
              <w:tabs>
                <w:tab w:val="num" w:pos="1619"/>
              </w:tabs>
              <w:spacing w:line="240" w:lineRule="auto"/>
              <w:rPr>
                <w:lang w:eastAsia="zh-CN"/>
              </w:rPr>
            </w:pPr>
            <w:r w:rsidRPr="00CB1847">
              <w:rPr>
                <w:lang w:eastAsia="zh-CN"/>
              </w:rPr>
              <w:t>A UE indicating support of LP-WUS reception in IDLE/INACTIVE shall support UE-ID based subgrouping.</w:t>
            </w:r>
          </w:p>
          <w:p w14:paraId="689564ED" w14:textId="77777777" w:rsidR="006B4298" w:rsidRPr="008721F1" w:rsidRDefault="006B4298" w:rsidP="00897766">
            <w:pPr>
              <w:pStyle w:val="Agreement"/>
              <w:tabs>
                <w:tab w:val="num" w:pos="1619"/>
              </w:tabs>
              <w:spacing w:line="240" w:lineRule="auto"/>
              <w:rPr>
                <w:lang w:eastAsia="zh-CN"/>
              </w:rPr>
            </w:pPr>
            <w:r w:rsidRPr="008721F1">
              <w:rPr>
                <w:rFonts w:eastAsia="SimSun"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464DC51E" w14:textId="77777777" w:rsidR="006B4298" w:rsidRPr="006505B9" w:rsidRDefault="006B4298" w:rsidP="00897766">
            <w:pPr>
              <w:pStyle w:val="Agreement"/>
              <w:tabs>
                <w:tab w:val="num" w:pos="1619"/>
              </w:tabs>
              <w:spacing w:line="240" w:lineRule="auto"/>
              <w:rPr>
                <w:rFonts w:eastAsia="SimSun"/>
                <w:lang w:eastAsia="zh-CN"/>
              </w:rPr>
            </w:pPr>
            <w:r w:rsidRPr="00D322AE">
              <w:rPr>
                <w:lang w:eastAsia="zh-CN"/>
              </w:rPr>
              <w:t>UE supporting LP-WUS reception shall also support RRM measurement relaxation and RRM measurement fully offloading</w:t>
            </w:r>
          </w:p>
        </w:tc>
      </w:tr>
    </w:tbl>
    <w:p w14:paraId="1DAD5653" w14:textId="72355B08" w:rsidR="006B4298" w:rsidRDefault="0055260A" w:rsidP="006B4298">
      <w:pPr>
        <w:spacing w:beforeLines="50" w:before="120"/>
        <w:rPr>
          <w:rFonts w:eastAsia="SimSun"/>
          <w:lang w:val="en-US" w:eastAsia="zh-CN"/>
        </w:rPr>
      </w:pPr>
      <w:r>
        <w:rPr>
          <w:rFonts w:eastAsia="SimSun" w:hint="eastAsia"/>
          <w:lang w:eastAsia="zh-CN"/>
        </w:rPr>
        <w:t>Based on the agreements on UE capabilities,</w:t>
      </w:r>
      <w:r w:rsidR="009163B5">
        <w:rPr>
          <w:rFonts w:eastAsia="SimSun" w:hint="eastAsia"/>
          <w:lang w:eastAsia="zh-CN"/>
        </w:rPr>
        <w:t xml:space="preserve"> the possible options </w:t>
      </w:r>
      <w:bookmarkStart w:id="2" w:name="_Hlk200706990"/>
      <w:r w:rsidR="009163B5">
        <w:rPr>
          <w:rFonts w:eastAsia="SimSun" w:hint="eastAsia"/>
          <w:lang w:eastAsia="zh-CN"/>
        </w:rPr>
        <w:t xml:space="preserve">for the FFS on the </w:t>
      </w:r>
      <w:r w:rsidR="009163B5" w:rsidRPr="006505B9">
        <w:rPr>
          <w:lang w:val="en-US" w:eastAsia="zh-CN"/>
        </w:rPr>
        <w:t>terminology LP-WUS UE</w:t>
      </w:r>
      <w:bookmarkEnd w:id="2"/>
      <w:r w:rsidR="009163B5">
        <w:rPr>
          <w:rFonts w:eastAsia="SimSun" w:hint="eastAsia"/>
          <w:lang w:val="en-US" w:eastAsia="zh-CN"/>
        </w:rPr>
        <w:t xml:space="preserve"> can be:</w:t>
      </w:r>
    </w:p>
    <w:p w14:paraId="7DBFB66F" w14:textId="755B56E4" w:rsidR="009163B5" w:rsidRPr="009163B5" w:rsidRDefault="009163B5" w:rsidP="009163B5">
      <w:pPr>
        <w:pStyle w:val="ListParagraph"/>
        <w:numPr>
          <w:ilvl w:val="0"/>
          <w:numId w:val="16"/>
        </w:numPr>
        <w:spacing w:beforeLines="50" w:before="120"/>
        <w:rPr>
          <w:rFonts w:ascii="Times New Roman" w:eastAsia="SimSun" w:hAnsi="Times New Roman" w:cs="Times New Roman"/>
        </w:rPr>
      </w:pPr>
      <w:r w:rsidRPr="009163B5">
        <w:rPr>
          <w:rFonts w:ascii="Times New Roman" w:eastAsia="SimSun" w:hAnsi="Times New Roman" w:cs="Times New Roman"/>
        </w:rPr>
        <w:t>Option A: In the running CR, UE supporting LP-WUS reception is used instead of LP-WUS UE.</w:t>
      </w:r>
    </w:p>
    <w:p w14:paraId="2185A31F" w14:textId="2344A7F3" w:rsidR="009163B5" w:rsidRPr="009163B5" w:rsidRDefault="009163B5" w:rsidP="009163B5">
      <w:pPr>
        <w:pStyle w:val="ListParagraph"/>
        <w:numPr>
          <w:ilvl w:val="0"/>
          <w:numId w:val="16"/>
        </w:numPr>
        <w:spacing w:beforeLines="50" w:before="120"/>
        <w:rPr>
          <w:rFonts w:ascii="Times New Roman" w:eastAsia="SimSun" w:hAnsi="Times New Roman" w:cs="Times New Roman"/>
        </w:rPr>
      </w:pPr>
      <w:r w:rsidRPr="009163B5">
        <w:rPr>
          <w:rFonts w:ascii="Times New Roman" w:eastAsia="SimSun" w:hAnsi="Times New Roman" w:cs="Times New Roman"/>
        </w:rPr>
        <w:t>Option B:</w:t>
      </w:r>
      <w:r>
        <w:rPr>
          <w:rFonts w:ascii="Times New Roman" w:eastAsia="SimSun" w:hAnsi="Times New Roman" w:cs="Times New Roman" w:hint="eastAsia"/>
        </w:rPr>
        <w:t xml:space="preserve"> LP-WUS UE is introduced in clause 3.1 in TS 38.304. E.g. LP-WUS UE: A UE with LP-WUS reception capability </w:t>
      </w:r>
      <w:r w:rsidRPr="009163B5">
        <w:rPr>
          <w:rFonts w:ascii="Times New Roman" w:eastAsia="SimSun" w:hAnsi="Times New Roman" w:cs="Times New Roman"/>
        </w:rPr>
        <w:t>as specified in TS 38.306</w:t>
      </w:r>
      <w:r>
        <w:rPr>
          <w:rFonts w:ascii="Times New Roman" w:eastAsia="SimSun" w:hAnsi="Times New Roman" w:cs="Times New Roman" w:hint="eastAsia"/>
        </w:rPr>
        <w:t>.</w:t>
      </w:r>
    </w:p>
    <w:p w14:paraId="1DD56933" w14:textId="1BEBCD40" w:rsidR="006B4298" w:rsidRPr="006505B9" w:rsidRDefault="006B4298" w:rsidP="006B4298">
      <w:pPr>
        <w:spacing w:beforeLines="50" w:before="120"/>
        <w:rPr>
          <w:rFonts w:eastAsia="SimSun"/>
        </w:rPr>
      </w:pPr>
      <w:r w:rsidRPr="006505B9">
        <w:rPr>
          <w:rFonts w:eastAsia="SimSun"/>
        </w:rPr>
        <w:t>Companies are invited to provide their preference.</w:t>
      </w:r>
    </w:p>
    <w:p w14:paraId="1F31821A" w14:textId="16C2C02B" w:rsidR="006B4298" w:rsidRDefault="006B4298" w:rsidP="006B4298">
      <w:pPr>
        <w:spacing w:beforeLines="50" w:before="120"/>
        <w:rPr>
          <w:rFonts w:eastAsia="SimSun"/>
          <w:b/>
          <w:bCs/>
        </w:rPr>
      </w:pPr>
      <w:r w:rsidRPr="006505B9">
        <w:rPr>
          <w:rFonts w:eastAsia="SimSun" w:hint="eastAsia"/>
          <w:b/>
          <w:bCs/>
        </w:rPr>
        <w:t>Q</w:t>
      </w:r>
      <w:r w:rsidR="00E6662A">
        <w:rPr>
          <w:rFonts w:eastAsia="SimSun" w:hint="eastAsia"/>
          <w:b/>
          <w:bCs/>
          <w:lang w:eastAsia="zh-CN"/>
        </w:rPr>
        <w:t>1</w:t>
      </w:r>
      <w:r w:rsidRPr="006505B9">
        <w:rPr>
          <w:rFonts w:eastAsia="SimSun" w:hint="eastAsia"/>
          <w:b/>
          <w:bCs/>
        </w:rPr>
        <w:t xml:space="preserve">: Which option is preferred </w:t>
      </w:r>
      <w:r w:rsidR="009163B5" w:rsidRPr="009163B5">
        <w:rPr>
          <w:rFonts w:eastAsia="SimSun"/>
          <w:b/>
          <w:bCs/>
        </w:rPr>
        <w:t>for the FFS on the terminology LP-WUS UE</w:t>
      </w:r>
      <w:r w:rsidRPr="006505B9">
        <w:rPr>
          <w:rFonts w:eastAsia="SimSun" w:hint="eastAsia"/>
          <w:b/>
          <w:bCs/>
        </w:rPr>
        <w:t>?</w:t>
      </w:r>
    </w:p>
    <w:p w14:paraId="45FBBCD2" w14:textId="77777777" w:rsidR="006122F6" w:rsidRPr="006122F6" w:rsidRDefault="006122F6" w:rsidP="006122F6">
      <w:pPr>
        <w:pStyle w:val="ListParagraph"/>
        <w:numPr>
          <w:ilvl w:val="0"/>
          <w:numId w:val="16"/>
        </w:numPr>
        <w:spacing w:beforeLines="50" w:before="120"/>
        <w:rPr>
          <w:rFonts w:ascii="Times New Roman" w:eastAsia="SimSun" w:hAnsi="Times New Roman" w:cs="Times New Roman"/>
          <w:b/>
          <w:bCs/>
        </w:rPr>
      </w:pPr>
      <w:r w:rsidRPr="006122F6">
        <w:rPr>
          <w:rFonts w:ascii="Times New Roman" w:eastAsia="SimSun" w:hAnsi="Times New Roman" w:cs="Times New Roman"/>
          <w:b/>
          <w:bCs/>
        </w:rPr>
        <w:t>Option A: In the running CR, UE supporting LP-WUS reception is used instead of LP-WUS UE.</w:t>
      </w:r>
    </w:p>
    <w:p w14:paraId="5A7B4465" w14:textId="077B450E" w:rsidR="006122F6" w:rsidRPr="006122F6" w:rsidRDefault="006122F6" w:rsidP="006B4298">
      <w:pPr>
        <w:pStyle w:val="ListParagraph"/>
        <w:numPr>
          <w:ilvl w:val="0"/>
          <w:numId w:val="16"/>
        </w:numPr>
        <w:spacing w:beforeLines="50" w:before="120"/>
        <w:rPr>
          <w:rFonts w:ascii="Times New Roman" w:eastAsia="SimSun" w:hAnsi="Times New Roman" w:cs="Times New Roman"/>
          <w:b/>
          <w:bCs/>
        </w:rPr>
      </w:pPr>
      <w:r w:rsidRPr="006122F6">
        <w:rPr>
          <w:rFonts w:ascii="Times New Roman" w:eastAsia="SimSun" w:hAnsi="Times New Roman" w:cs="Times New Roman"/>
          <w:b/>
          <w:bCs/>
        </w:rPr>
        <w:t>Option B:</w:t>
      </w:r>
      <w:r w:rsidRPr="006122F6">
        <w:rPr>
          <w:rFonts w:ascii="Times New Roman" w:eastAsia="SimSun" w:hAnsi="Times New Roman" w:cs="Times New Roman" w:hint="eastAsia"/>
          <w:b/>
          <w:bCs/>
        </w:rPr>
        <w:t xml:space="preserve"> LP-WUS UE is introduced in clause 3.1 in TS 38.304. E.g. LP-WUS UE: A UE with LP-WUS reception capability </w:t>
      </w:r>
      <w:r w:rsidRPr="006122F6">
        <w:rPr>
          <w:rFonts w:ascii="Times New Roman" w:eastAsia="SimSun" w:hAnsi="Times New Roman" w:cs="Times New Roman"/>
          <w:b/>
          <w:bCs/>
        </w:rPr>
        <w:t>as specified in TS 38.306</w:t>
      </w:r>
      <w:r w:rsidRPr="006122F6">
        <w:rPr>
          <w:rFonts w:ascii="Times New Roman" w:eastAsia="SimSun" w:hAnsi="Times New Roman" w:cs="Times New Roman" w:hint="eastAsia"/>
          <w:b/>
          <w:bCs/>
        </w:rPr>
        <w:t>.</w:t>
      </w:r>
    </w:p>
    <w:tbl>
      <w:tblPr>
        <w:tblStyle w:val="TableGrid"/>
        <w:tblW w:w="9855" w:type="dxa"/>
        <w:jc w:val="center"/>
        <w:tblLayout w:type="fixed"/>
        <w:tblLook w:val="04A0" w:firstRow="1" w:lastRow="0" w:firstColumn="1" w:lastColumn="0" w:noHBand="0" w:noVBand="1"/>
      </w:tblPr>
      <w:tblGrid>
        <w:gridCol w:w="1384"/>
        <w:gridCol w:w="2410"/>
        <w:gridCol w:w="6061"/>
      </w:tblGrid>
      <w:tr w:rsidR="006B4298" w14:paraId="7C5FF89A" w14:textId="77777777" w:rsidTr="00897766">
        <w:trPr>
          <w:jc w:val="center"/>
        </w:trPr>
        <w:tc>
          <w:tcPr>
            <w:tcW w:w="1384" w:type="dxa"/>
          </w:tcPr>
          <w:p w14:paraId="4958D83E" w14:textId="77777777" w:rsidR="006B4298" w:rsidRDefault="006B4298" w:rsidP="00897766">
            <w:pPr>
              <w:spacing w:before="60" w:after="0"/>
              <w:rPr>
                <w:rFonts w:eastAsia="SimSun"/>
                <w:b/>
                <w:sz w:val="18"/>
                <w:szCs w:val="24"/>
                <w:lang w:eastAsia="zh-CN"/>
              </w:rPr>
            </w:pPr>
            <w:r>
              <w:rPr>
                <w:rFonts w:eastAsia="SimSun"/>
                <w:b/>
                <w:sz w:val="18"/>
                <w:szCs w:val="24"/>
                <w:lang w:eastAsia="zh-CN"/>
              </w:rPr>
              <w:t>Company</w:t>
            </w:r>
          </w:p>
        </w:tc>
        <w:tc>
          <w:tcPr>
            <w:tcW w:w="2410" w:type="dxa"/>
          </w:tcPr>
          <w:p w14:paraId="706C9039" w14:textId="00EBF284" w:rsidR="006B4298" w:rsidRPr="003B48DC" w:rsidRDefault="006B4298" w:rsidP="00897766">
            <w:pPr>
              <w:spacing w:before="60" w:after="0"/>
              <w:rPr>
                <w:rFonts w:eastAsia="SimSun"/>
                <w:b/>
                <w:sz w:val="18"/>
                <w:szCs w:val="24"/>
                <w:lang w:eastAsia="zh-CN"/>
              </w:rPr>
            </w:pPr>
            <w:r>
              <w:rPr>
                <w:rFonts w:eastAsia="SimSun"/>
                <w:b/>
                <w:sz w:val="18"/>
                <w:szCs w:val="24"/>
                <w:lang w:eastAsia="zh-CN"/>
              </w:rPr>
              <w:t>Preferred option</w:t>
            </w:r>
            <w:r w:rsidR="009163B5">
              <w:rPr>
                <w:rFonts w:eastAsia="SimSun" w:hint="eastAsia"/>
                <w:b/>
                <w:sz w:val="18"/>
                <w:szCs w:val="24"/>
                <w:lang w:eastAsia="zh-CN"/>
              </w:rPr>
              <w:t xml:space="preserve"> (A or B</w:t>
            </w:r>
            <w:r w:rsidR="003B48DC">
              <w:rPr>
                <w:rFonts w:eastAsia="SimSun" w:hint="eastAsia"/>
                <w:b/>
                <w:sz w:val="18"/>
                <w:szCs w:val="24"/>
                <w:lang w:eastAsia="zh-CN"/>
              </w:rPr>
              <w:t>)</w:t>
            </w:r>
          </w:p>
        </w:tc>
        <w:tc>
          <w:tcPr>
            <w:tcW w:w="6061" w:type="dxa"/>
          </w:tcPr>
          <w:p w14:paraId="0FE5C269" w14:textId="77777777" w:rsidR="006B4298" w:rsidRDefault="006B4298" w:rsidP="00897766">
            <w:pPr>
              <w:spacing w:before="60" w:after="0"/>
              <w:rPr>
                <w:rFonts w:eastAsia="SimSun"/>
                <w:b/>
                <w:sz w:val="18"/>
                <w:szCs w:val="24"/>
                <w:lang w:eastAsia="zh-CN"/>
              </w:rPr>
            </w:pPr>
            <w:r>
              <w:rPr>
                <w:rFonts w:eastAsia="SimSun"/>
                <w:b/>
                <w:sz w:val="18"/>
                <w:szCs w:val="24"/>
                <w:lang w:eastAsia="zh-CN"/>
              </w:rPr>
              <w:t>Comments</w:t>
            </w:r>
          </w:p>
        </w:tc>
      </w:tr>
      <w:tr w:rsidR="006B4298" w14:paraId="37361816" w14:textId="77777777" w:rsidTr="00897766">
        <w:trPr>
          <w:jc w:val="center"/>
        </w:trPr>
        <w:tc>
          <w:tcPr>
            <w:tcW w:w="1384" w:type="dxa"/>
          </w:tcPr>
          <w:p w14:paraId="08D13092" w14:textId="25BC85DD" w:rsidR="006B4298" w:rsidRPr="00BD6F23" w:rsidRDefault="00B45D64" w:rsidP="00897766">
            <w:pPr>
              <w:spacing w:before="60" w:after="0"/>
              <w:rPr>
                <w:rFonts w:ascii="Arial" w:eastAsiaTheme="minorEastAsia" w:hAnsi="Arial" w:cs="Arial"/>
                <w:sz w:val="18"/>
                <w:lang w:val="en-US" w:eastAsia="ko-KR"/>
              </w:rPr>
            </w:pPr>
            <w:r w:rsidRPr="00BD6F23">
              <w:rPr>
                <w:rFonts w:ascii="Arial" w:eastAsiaTheme="minorEastAsia" w:hAnsi="Arial" w:cs="Arial"/>
                <w:sz w:val="18"/>
                <w:lang w:val="en-US" w:eastAsia="ko-KR"/>
              </w:rPr>
              <w:t>Samsung</w:t>
            </w:r>
          </w:p>
        </w:tc>
        <w:tc>
          <w:tcPr>
            <w:tcW w:w="2410" w:type="dxa"/>
          </w:tcPr>
          <w:p w14:paraId="5C4117FF" w14:textId="4C684407" w:rsidR="006B4298" w:rsidRPr="00BD6F23" w:rsidRDefault="00B45D64" w:rsidP="00897766">
            <w:pPr>
              <w:spacing w:before="60" w:after="0"/>
              <w:rPr>
                <w:rFonts w:ascii="Arial" w:eastAsiaTheme="minorEastAsia" w:hAnsi="Arial" w:cs="Arial"/>
                <w:sz w:val="18"/>
                <w:lang w:val="en-US" w:eastAsia="ko-KR"/>
              </w:rPr>
            </w:pPr>
            <w:r w:rsidRPr="00BD6F23">
              <w:rPr>
                <w:rFonts w:ascii="Arial" w:eastAsiaTheme="minorEastAsia" w:hAnsi="Arial" w:cs="Arial"/>
                <w:sz w:val="18"/>
                <w:lang w:val="en-US" w:eastAsia="ko-KR"/>
              </w:rPr>
              <w:t>A</w:t>
            </w:r>
          </w:p>
        </w:tc>
        <w:tc>
          <w:tcPr>
            <w:tcW w:w="6061" w:type="dxa"/>
          </w:tcPr>
          <w:p w14:paraId="48426C00" w14:textId="1A4C7876" w:rsidR="006B4298" w:rsidRPr="00BD6F23" w:rsidRDefault="003A7134" w:rsidP="003A7134">
            <w:pPr>
              <w:spacing w:after="0" w:line="276" w:lineRule="auto"/>
              <w:rPr>
                <w:rFonts w:ascii="Arial" w:eastAsiaTheme="minorEastAsia" w:hAnsi="Arial" w:cs="Arial"/>
                <w:sz w:val="18"/>
                <w:lang w:val="en-US" w:eastAsia="ko-KR"/>
              </w:rPr>
            </w:pPr>
            <w:r w:rsidRPr="003A7134">
              <w:rPr>
                <w:rFonts w:ascii="Arial" w:eastAsiaTheme="minorEastAsia" w:hAnsi="Arial" w:cs="Arial"/>
                <w:sz w:val="18"/>
                <w:lang w:val="en-US" w:eastAsia="ko-KR"/>
              </w:rPr>
              <w:t>The LP-WUS function could be viewed as one of the UE behaviors that a Rel-19 UE with the capability could support, rather than requiring the introduction of a new UE type.</w:t>
            </w:r>
          </w:p>
        </w:tc>
      </w:tr>
      <w:tr w:rsidR="006B4298" w14:paraId="0B7EE14C" w14:textId="77777777" w:rsidTr="00897766">
        <w:trPr>
          <w:trHeight w:val="90"/>
          <w:jc w:val="center"/>
        </w:trPr>
        <w:tc>
          <w:tcPr>
            <w:tcW w:w="1384" w:type="dxa"/>
          </w:tcPr>
          <w:p w14:paraId="3146E6E6" w14:textId="347CFAA7" w:rsidR="006B4298" w:rsidRDefault="003D59BE" w:rsidP="00897766">
            <w:pPr>
              <w:spacing w:before="60" w:after="0"/>
              <w:rPr>
                <w:rFonts w:ascii="Arial" w:eastAsia="SimSun" w:hAnsi="Arial" w:cs="Arial"/>
                <w:sz w:val="18"/>
                <w:szCs w:val="18"/>
                <w:lang w:eastAsia="zh-CN"/>
              </w:rPr>
            </w:pPr>
            <w:r>
              <w:rPr>
                <w:rFonts w:ascii="Arial" w:eastAsia="SimSun" w:hAnsi="Arial" w:cs="Arial"/>
                <w:sz w:val="18"/>
                <w:szCs w:val="18"/>
                <w:lang w:eastAsia="zh-CN"/>
              </w:rPr>
              <w:lastRenderedPageBreak/>
              <w:t>NEC</w:t>
            </w:r>
          </w:p>
        </w:tc>
        <w:tc>
          <w:tcPr>
            <w:tcW w:w="2410" w:type="dxa"/>
          </w:tcPr>
          <w:p w14:paraId="0814D668" w14:textId="39A89BBB" w:rsidR="006B4298" w:rsidRDefault="003D59BE" w:rsidP="00897766">
            <w:pPr>
              <w:spacing w:before="60" w:after="0"/>
              <w:rPr>
                <w:rFonts w:ascii="Arial" w:eastAsia="SimSun" w:hAnsi="Arial" w:cs="Arial"/>
                <w:sz w:val="18"/>
                <w:szCs w:val="18"/>
                <w:lang w:eastAsia="zh-CN"/>
              </w:rPr>
            </w:pPr>
            <w:r>
              <w:rPr>
                <w:rFonts w:ascii="Arial" w:eastAsia="SimSun" w:hAnsi="Arial" w:cs="Arial"/>
                <w:sz w:val="18"/>
                <w:szCs w:val="18"/>
                <w:lang w:eastAsia="zh-CN"/>
              </w:rPr>
              <w:t>B</w:t>
            </w:r>
          </w:p>
        </w:tc>
        <w:tc>
          <w:tcPr>
            <w:tcW w:w="6061" w:type="dxa"/>
          </w:tcPr>
          <w:p w14:paraId="227206E2" w14:textId="6355564A" w:rsidR="006B4298" w:rsidRDefault="003D59BE" w:rsidP="003D59BE">
            <w:pPr>
              <w:spacing w:after="0" w:line="276" w:lineRule="auto"/>
              <w:rPr>
                <w:rFonts w:ascii="Arial" w:eastAsia="SimSun" w:hAnsi="Arial" w:cs="Arial"/>
                <w:sz w:val="18"/>
                <w:szCs w:val="18"/>
                <w:lang w:eastAsia="zh-CN"/>
              </w:rPr>
            </w:pPr>
            <w:r>
              <w:rPr>
                <w:rFonts w:ascii="Arial" w:eastAsia="SimSun" w:hAnsi="Arial" w:cs="Arial"/>
                <w:sz w:val="18"/>
                <w:szCs w:val="18"/>
                <w:lang w:eastAsia="zh-CN"/>
              </w:rPr>
              <w:t>U</w:t>
            </w:r>
            <w:r>
              <w:rPr>
                <w:rFonts w:ascii="Arial" w:eastAsia="SimSun" w:hAnsi="Arial" w:cs="Arial" w:hint="eastAsia"/>
                <w:sz w:val="18"/>
                <w:szCs w:val="18"/>
                <w:lang w:eastAsia="zh-CN"/>
              </w:rPr>
              <w:t>sing</w:t>
            </w:r>
            <w:r>
              <w:rPr>
                <w:rFonts w:ascii="Arial" w:eastAsia="SimSun" w:hAnsi="Arial" w:cs="Arial"/>
                <w:sz w:val="18"/>
                <w:szCs w:val="18"/>
                <w:lang w:eastAsia="zh-CN"/>
              </w:rPr>
              <w:t xml:space="preserve"> LP-WUS UE is more </w:t>
            </w:r>
            <w:r>
              <w:rPr>
                <w:rFonts w:ascii="Arial" w:eastAsia="SimSun" w:hAnsi="Arial" w:cs="Arial" w:hint="eastAsia"/>
                <w:sz w:val="18"/>
                <w:szCs w:val="18"/>
                <w:lang w:eastAsia="zh-CN"/>
              </w:rPr>
              <w:t>convenient</w:t>
            </w:r>
            <w:r>
              <w:rPr>
                <w:rFonts w:ascii="Arial" w:eastAsia="SimSun" w:hAnsi="Arial" w:cs="Arial"/>
                <w:sz w:val="18"/>
                <w:szCs w:val="18"/>
                <w:lang w:eastAsia="zh-CN"/>
              </w:rPr>
              <w:t xml:space="preserve"> </w:t>
            </w:r>
            <w:r>
              <w:rPr>
                <w:rFonts w:ascii="Arial" w:eastAsia="SimSun" w:hAnsi="Arial" w:cs="Arial" w:hint="eastAsia"/>
                <w:sz w:val="18"/>
                <w:szCs w:val="18"/>
                <w:lang w:eastAsia="zh-CN"/>
              </w:rPr>
              <w:t>in</w:t>
            </w:r>
            <w:r>
              <w:rPr>
                <w:rFonts w:ascii="Arial" w:eastAsia="SimSun" w:hAnsi="Arial" w:cs="Arial"/>
                <w:sz w:val="18"/>
                <w:szCs w:val="18"/>
                <w:lang w:eastAsia="zh-CN"/>
              </w:rPr>
              <w:t xml:space="preserve"> </w:t>
            </w:r>
            <w:r>
              <w:rPr>
                <w:rFonts w:ascii="Arial" w:eastAsia="SimSun" w:hAnsi="Arial" w:cs="Arial" w:hint="eastAsia"/>
                <w:sz w:val="18"/>
                <w:szCs w:val="18"/>
                <w:lang w:eastAsia="zh-CN"/>
              </w:rPr>
              <w:t>the</w:t>
            </w:r>
            <w:r>
              <w:rPr>
                <w:rFonts w:ascii="Arial" w:eastAsia="SimSun" w:hAnsi="Arial" w:cs="Arial"/>
                <w:sz w:val="18"/>
                <w:szCs w:val="18"/>
                <w:lang w:eastAsia="zh-CN"/>
              </w:rPr>
              <w:t xml:space="preserve"> </w:t>
            </w:r>
            <w:r>
              <w:rPr>
                <w:rFonts w:ascii="Arial" w:eastAsia="SimSun" w:hAnsi="Arial" w:cs="Arial" w:hint="eastAsia"/>
                <w:sz w:val="18"/>
                <w:szCs w:val="18"/>
                <w:lang w:eastAsia="zh-CN"/>
              </w:rPr>
              <w:t>spec</w:t>
            </w:r>
            <w:r>
              <w:rPr>
                <w:rFonts w:ascii="Arial" w:eastAsia="SimSun" w:hAnsi="Arial" w:cs="Arial"/>
                <w:sz w:val="18"/>
                <w:szCs w:val="18"/>
                <w:lang w:eastAsia="zh-CN"/>
              </w:rPr>
              <w:t xml:space="preserve">, </w:t>
            </w:r>
            <w:r>
              <w:rPr>
                <w:rFonts w:ascii="Arial" w:eastAsia="SimSun" w:hAnsi="Arial" w:cs="Arial" w:hint="eastAsia"/>
                <w:sz w:val="18"/>
                <w:szCs w:val="18"/>
                <w:lang w:eastAsia="zh-CN"/>
              </w:rPr>
              <w:t>it</w:t>
            </w:r>
            <w:r>
              <w:rPr>
                <w:rFonts w:ascii="Arial" w:eastAsia="SimSun" w:hAnsi="Arial" w:cs="Arial"/>
                <w:sz w:val="18"/>
                <w:szCs w:val="18"/>
                <w:lang w:eastAsia="zh-CN"/>
              </w:rPr>
              <w:t xml:space="preserve"> doesn’t </w:t>
            </w:r>
            <w:r>
              <w:rPr>
                <w:rFonts w:ascii="Arial" w:eastAsia="SimSun" w:hAnsi="Arial" w:cs="Arial" w:hint="eastAsia"/>
                <w:sz w:val="18"/>
                <w:szCs w:val="18"/>
                <w:lang w:eastAsia="zh-CN"/>
              </w:rPr>
              <w:t>mean</w:t>
            </w:r>
            <w:r>
              <w:rPr>
                <w:rFonts w:ascii="Arial" w:eastAsia="SimSun" w:hAnsi="Arial" w:cs="Arial"/>
                <w:sz w:val="18"/>
                <w:szCs w:val="18"/>
                <w:lang w:eastAsia="zh-CN"/>
              </w:rPr>
              <w:t xml:space="preserve"> </w:t>
            </w:r>
            <w:r>
              <w:rPr>
                <w:rFonts w:ascii="Arial" w:eastAsia="SimSun" w:hAnsi="Arial" w:cs="Arial" w:hint="eastAsia"/>
                <w:sz w:val="18"/>
                <w:szCs w:val="18"/>
                <w:lang w:eastAsia="zh-CN"/>
              </w:rPr>
              <w:t>this</w:t>
            </w:r>
            <w:r>
              <w:rPr>
                <w:rFonts w:ascii="Arial" w:eastAsia="SimSun" w:hAnsi="Arial" w:cs="Arial"/>
                <w:sz w:val="18"/>
                <w:szCs w:val="18"/>
                <w:lang w:eastAsia="zh-CN"/>
              </w:rPr>
              <w:t xml:space="preserve"> </w:t>
            </w:r>
            <w:r>
              <w:rPr>
                <w:rFonts w:ascii="Arial" w:eastAsia="SimSun" w:hAnsi="Arial" w:cs="Arial" w:hint="eastAsia"/>
                <w:sz w:val="18"/>
                <w:szCs w:val="18"/>
                <w:lang w:eastAsia="zh-CN"/>
              </w:rPr>
              <w:t>is</w:t>
            </w:r>
            <w:r>
              <w:rPr>
                <w:rFonts w:ascii="Arial" w:eastAsia="SimSun" w:hAnsi="Arial" w:cs="Arial"/>
                <w:sz w:val="18"/>
                <w:szCs w:val="18"/>
                <w:lang w:eastAsia="zh-CN"/>
              </w:rPr>
              <w:t xml:space="preserve"> </w:t>
            </w:r>
            <w:r>
              <w:rPr>
                <w:rFonts w:ascii="Arial" w:eastAsia="SimSun" w:hAnsi="Arial" w:cs="Arial" w:hint="eastAsia"/>
                <w:sz w:val="18"/>
                <w:szCs w:val="18"/>
                <w:lang w:eastAsia="zh-CN"/>
              </w:rPr>
              <w:t>a</w:t>
            </w:r>
            <w:r>
              <w:rPr>
                <w:rFonts w:ascii="Arial" w:eastAsia="SimSun" w:hAnsi="Arial" w:cs="Arial"/>
                <w:sz w:val="18"/>
                <w:szCs w:val="18"/>
                <w:lang w:eastAsia="zh-CN"/>
              </w:rPr>
              <w:t xml:space="preserve"> </w:t>
            </w:r>
            <w:r>
              <w:rPr>
                <w:rFonts w:ascii="Arial" w:eastAsia="SimSun" w:hAnsi="Arial" w:cs="Arial" w:hint="eastAsia"/>
                <w:sz w:val="18"/>
                <w:szCs w:val="18"/>
                <w:lang w:eastAsia="zh-CN"/>
              </w:rPr>
              <w:t>new</w:t>
            </w:r>
            <w:r>
              <w:rPr>
                <w:rFonts w:ascii="Arial" w:eastAsia="SimSun" w:hAnsi="Arial" w:cs="Arial"/>
                <w:sz w:val="18"/>
                <w:szCs w:val="18"/>
                <w:lang w:eastAsia="zh-CN"/>
              </w:rPr>
              <w:t xml:space="preserve"> </w:t>
            </w:r>
            <w:r>
              <w:rPr>
                <w:rFonts w:ascii="Arial" w:eastAsia="SimSun" w:hAnsi="Arial" w:cs="Arial" w:hint="eastAsia"/>
                <w:sz w:val="18"/>
                <w:szCs w:val="18"/>
                <w:lang w:eastAsia="zh-CN"/>
              </w:rPr>
              <w:t>type</w:t>
            </w:r>
            <w:r>
              <w:rPr>
                <w:rFonts w:ascii="Arial" w:eastAsia="SimSun" w:hAnsi="Arial" w:cs="Arial"/>
                <w:sz w:val="18"/>
                <w:szCs w:val="18"/>
                <w:lang w:eastAsia="zh-CN"/>
              </w:rPr>
              <w:t xml:space="preserve"> </w:t>
            </w:r>
            <w:r>
              <w:rPr>
                <w:rFonts w:ascii="Arial" w:eastAsia="SimSun" w:hAnsi="Arial" w:cs="Arial" w:hint="eastAsia"/>
                <w:sz w:val="18"/>
                <w:szCs w:val="18"/>
                <w:lang w:eastAsia="zh-CN"/>
              </w:rPr>
              <w:t>of</w:t>
            </w:r>
            <w:r>
              <w:rPr>
                <w:rFonts w:ascii="Arial" w:eastAsia="SimSun" w:hAnsi="Arial" w:cs="Arial"/>
                <w:sz w:val="18"/>
                <w:szCs w:val="18"/>
                <w:lang w:eastAsia="zh-CN"/>
              </w:rPr>
              <w:t xml:space="preserve"> UE </w:t>
            </w:r>
            <w:proofErr w:type="gramStart"/>
            <w:r>
              <w:rPr>
                <w:rFonts w:ascii="Arial" w:eastAsia="SimSun" w:hAnsi="Arial" w:cs="Arial" w:hint="eastAsia"/>
                <w:sz w:val="18"/>
                <w:szCs w:val="18"/>
                <w:lang w:eastAsia="zh-CN"/>
              </w:rPr>
              <w:t>as</w:t>
            </w:r>
            <w:r>
              <w:rPr>
                <w:rFonts w:ascii="Arial" w:eastAsia="SimSun" w:hAnsi="Arial" w:cs="Arial"/>
                <w:sz w:val="18"/>
                <w:szCs w:val="18"/>
                <w:lang w:eastAsia="zh-CN"/>
              </w:rPr>
              <w:t xml:space="preserve"> </w:t>
            </w:r>
            <w:r>
              <w:rPr>
                <w:rFonts w:ascii="Arial" w:eastAsia="SimSun" w:hAnsi="Arial" w:cs="Arial" w:hint="eastAsia"/>
                <w:sz w:val="18"/>
                <w:szCs w:val="18"/>
                <w:lang w:eastAsia="zh-CN"/>
              </w:rPr>
              <w:t>long</w:t>
            </w:r>
            <w:r>
              <w:rPr>
                <w:rFonts w:ascii="Arial" w:eastAsia="SimSun" w:hAnsi="Arial" w:cs="Arial"/>
                <w:sz w:val="18"/>
                <w:szCs w:val="18"/>
                <w:lang w:eastAsia="zh-CN"/>
              </w:rPr>
              <w:t xml:space="preserve"> </w:t>
            </w:r>
            <w:r>
              <w:rPr>
                <w:rFonts w:ascii="Arial" w:eastAsia="SimSun" w:hAnsi="Arial" w:cs="Arial" w:hint="eastAsia"/>
                <w:sz w:val="18"/>
                <w:szCs w:val="18"/>
                <w:lang w:eastAsia="zh-CN"/>
              </w:rPr>
              <w:t>as</w:t>
            </w:r>
            <w:proofErr w:type="gramEnd"/>
            <w:r>
              <w:rPr>
                <w:rFonts w:ascii="Arial" w:eastAsia="SimSun" w:hAnsi="Arial" w:cs="Arial"/>
                <w:sz w:val="18"/>
                <w:szCs w:val="18"/>
                <w:lang w:eastAsia="zh-CN"/>
              </w:rPr>
              <w:t xml:space="preserve"> </w:t>
            </w:r>
            <w:r>
              <w:rPr>
                <w:rFonts w:ascii="Arial" w:eastAsia="SimSun" w:hAnsi="Arial" w:cs="Arial" w:hint="eastAsia"/>
                <w:sz w:val="18"/>
                <w:szCs w:val="18"/>
                <w:lang w:eastAsia="zh-CN"/>
              </w:rPr>
              <w:t>we</w:t>
            </w:r>
            <w:r>
              <w:rPr>
                <w:rFonts w:ascii="Arial" w:eastAsia="SimSun" w:hAnsi="Arial" w:cs="Arial"/>
                <w:sz w:val="18"/>
                <w:szCs w:val="18"/>
                <w:lang w:eastAsia="zh-CN"/>
              </w:rPr>
              <w:t xml:space="preserve"> </w:t>
            </w:r>
            <w:r>
              <w:rPr>
                <w:rFonts w:ascii="Arial" w:eastAsia="SimSun" w:hAnsi="Arial" w:cs="Arial" w:hint="eastAsia"/>
                <w:sz w:val="18"/>
                <w:szCs w:val="18"/>
                <w:lang w:eastAsia="zh-CN"/>
              </w:rPr>
              <w:t>give</w:t>
            </w:r>
            <w:r>
              <w:rPr>
                <w:rFonts w:ascii="Arial" w:eastAsia="SimSun" w:hAnsi="Arial" w:cs="Arial"/>
                <w:sz w:val="18"/>
                <w:szCs w:val="18"/>
                <w:lang w:eastAsia="zh-CN"/>
              </w:rPr>
              <w:t xml:space="preserve"> </w:t>
            </w:r>
            <w:r>
              <w:rPr>
                <w:rFonts w:ascii="Arial" w:eastAsia="SimSun" w:hAnsi="Arial" w:cs="Arial" w:hint="eastAsia"/>
                <w:sz w:val="18"/>
                <w:szCs w:val="18"/>
                <w:lang w:eastAsia="zh-CN"/>
              </w:rPr>
              <w:t>a</w:t>
            </w:r>
            <w:r>
              <w:rPr>
                <w:rFonts w:ascii="Arial" w:eastAsia="SimSun" w:hAnsi="Arial" w:cs="Arial"/>
                <w:sz w:val="18"/>
                <w:szCs w:val="18"/>
                <w:lang w:eastAsia="zh-CN"/>
              </w:rPr>
              <w:t xml:space="preserve"> </w:t>
            </w:r>
            <w:r>
              <w:rPr>
                <w:rFonts w:ascii="Arial" w:eastAsia="SimSun" w:hAnsi="Arial" w:cs="Arial" w:hint="eastAsia"/>
                <w:sz w:val="18"/>
                <w:szCs w:val="18"/>
                <w:lang w:eastAsia="zh-CN"/>
              </w:rPr>
              <w:t>clear</w:t>
            </w:r>
            <w:r>
              <w:rPr>
                <w:rFonts w:ascii="Arial" w:eastAsia="SimSun" w:hAnsi="Arial" w:cs="Arial"/>
                <w:sz w:val="18"/>
                <w:szCs w:val="18"/>
                <w:lang w:eastAsia="zh-CN"/>
              </w:rPr>
              <w:t xml:space="preserve"> </w:t>
            </w:r>
            <w:r>
              <w:rPr>
                <w:rFonts w:ascii="Arial" w:eastAsia="SimSun" w:hAnsi="Arial" w:cs="Arial" w:hint="eastAsia"/>
                <w:sz w:val="18"/>
                <w:szCs w:val="18"/>
                <w:lang w:eastAsia="zh-CN"/>
              </w:rPr>
              <w:t>definition</w:t>
            </w:r>
            <w:r>
              <w:rPr>
                <w:rFonts w:ascii="Arial" w:eastAsia="SimSun" w:hAnsi="Arial" w:cs="Arial"/>
                <w:sz w:val="18"/>
                <w:szCs w:val="18"/>
                <w:lang w:eastAsia="zh-CN"/>
              </w:rPr>
              <w:t xml:space="preserve"> </w:t>
            </w:r>
            <w:r w:rsidR="009017BB">
              <w:rPr>
                <w:rFonts w:ascii="Arial" w:eastAsia="SimSun" w:hAnsi="Arial" w:cs="Arial" w:hint="eastAsia"/>
                <w:sz w:val="18"/>
                <w:szCs w:val="18"/>
                <w:lang w:eastAsia="zh-CN"/>
              </w:rPr>
              <w:t>on</w:t>
            </w:r>
            <w:r w:rsidR="009017BB">
              <w:rPr>
                <w:rFonts w:ascii="Arial" w:eastAsia="SimSun" w:hAnsi="Arial" w:cs="Arial"/>
                <w:sz w:val="18"/>
                <w:szCs w:val="18"/>
                <w:lang w:eastAsia="zh-CN"/>
              </w:rPr>
              <w:t xml:space="preserve"> </w:t>
            </w:r>
            <w:r>
              <w:rPr>
                <w:rFonts w:ascii="Arial" w:eastAsia="SimSun" w:hAnsi="Arial" w:cs="Arial" w:hint="eastAsia"/>
                <w:sz w:val="18"/>
                <w:szCs w:val="18"/>
                <w:lang w:eastAsia="zh-CN"/>
              </w:rPr>
              <w:t>what</w:t>
            </w:r>
            <w:r>
              <w:rPr>
                <w:rFonts w:ascii="Arial" w:eastAsia="SimSun" w:hAnsi="Arial" w:cs="Arial"/>
                <w:sz w:val="18"/>
                <w:szCs w:val="18"/>
                <w:lang w:eastAsia="zh-CN"/>
              </w:rPr>
              <w:t xml:space="preserve"> LP-WUS UE </w:t>
            </w:r>
            <w:r>
              <w:rPr>
                <w:rFonts w:ascii="Arial" w:eastAsia="SimSun" w:hAnsi="Arial" w:cs="Arial" w:hint="eastAsia"/>
                <w:sz w:val="18"/>
                <w:szCs w:val="18"/>
                <w:lang w:eastAsia="zh-CN"/>
              </w:rPr>
              <w:t>is</w:t>
            </w:r>
            <w:r>
              <w:rPr>
                <w:rFonts w:ascii="Arial" w:eastAsia="SimSun" w:hAnsi="Arial" w:cs="Arial"/>
                <w:sz w:val="18"/>
                <w:szCs w:val="18"/>
                <w:lang w:eastAsia="zh-CN"/>
              </w:rPr>
              <w:t>.</w:t>
            </w:r>
          </w:p>
        </w:tc>
      </w:tr>
      <w:tr w:rsidR="006B4298" w14:paraId="451DD693" w14:textId="77777777" w:rsidTr="00897766">
        <w:trPr>
          <w:jc w:val="center"/>
        </w:trPr>
        <w:tc>
          <w:tcPr>
            <w:tcW w:w="1384" w:type="dxa"/>
          </w:tcPr>
          <w:p w14:paraId="1D95E83E" w14:textId="29FA692B" w:rsidR="006B4298" w:rsidRDefault="00464215"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Vivo</w:t>
            </w:r>
          </w:p>
        </w:tc>
        <w:tc>
          <w:tcPr>
            <w:tcW w:w="2410" w:type="dxa"/>
          </w:tcPr>
          <w:p w14:paraId="1AFB5EE1" w14:textId="06A15A23" w:rsidR="006B4298" w:rsidRDefault="00464215"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A</w:t>
            </w:r>
          </w:p>
        </w:tc>
        <w:tc>
          <w:tcPr>
            <w:tcW w:w="6061" w:type="dxa"/>
          </w:tcPr>
          <w:p w14:paraId="01AC95AB" w14:textId="77777777" w:rsidR="006B4298" w:rsidRDefault="00464215" w:rsidP="00897766">
            <w:pPr>
              <w:spacing w:before="60" w:after="0"/>
              <w:rPr>
                <w:rFonts w:ascii="Arial" w:eastAsia="SimSun" w:hAnsi="Arial" w:cs="Arial"/>
                <w:sz w:val="18"/>
                <w:szCs w:val="24"/>
                <w:lang w:val="en-US" w:eastAsia="zh-CN"/>
              </w:rPr>
            </w:pPr>
            <w:proofErr w:type="gramStart"/>
            <w:r>
              <w:rPr>
                <w:rFonts w:ascii="Arial" w:eastAsia="SimSun" w:hAnsi="Arial" w:cs="Arial"/>
                <w:sz w:val="18"/>
                <w:szCs w:val="24"/>
                <w:lang w:val="en-US" w:eastAsia="zh-CN"/>
              </w:rPr>
              <w:t>Totally</w:t>
            </w:r>
            <w:proofErr w:type="gramEnd"/>
            <w:r>
              <w:rPr>
                <w:rFonts w:ascii="Arial" w:eastAsia="SimSun" w:hAnsi="Arial" w:cs="Arial"/>
                <w:sz w:val="18"/>
                <w:szCs w:val="24"/>
                <w:lang w:val="en-US" w:eastAsia="zh-CN"/>
              </w:rPr>
              <w:t xml:space="preserve"> agree with Samsung. LP-WUS/WUR is a Rel-19 feature. Usually, we only specify the UE supporting xx feature, but not xx UE, which looks like a new UE type. We should avoid such </w:t>
            </w:r>
            <w:proofErr w:type="gramStart"/>
            <w:r>
              <w:rPr>
                <w:rFonts w:ascii="Arial" w:eastAsia="SimSun" w:hAnsi="Arial" w:cs="Arial"/>
                <w:sz w:val="18"/>
                <w:szCs w:val="24"/>
                <w:lang w:val="en-US" w:eastAsia="zh-CN"/>
              </w:rPr>
              <w:t>potential mis-understanding</w:t>
            </w:r>
            <w:proofErr w:type="gramEnd"/>
            <w:r>
              <w:rPr>
                <w:rFonts w:ascii="Arial" w:eastAsia="SimSun" w:hAnsi="Arial" w:cs="Arial"/>
                <w:sz w:val="18"/>
                <w:szCs w:val="24"/>
                <w:lang w:val="en-US" w:eastAsia="zh-CN"/>
              </w:rPr>
              <w:t xml:space="preserve">. </w:t>
            </w:r>
          </w:p>
          <w:p w14:paraId="387394BD" w14:textId="356A7918" w:rsidR="00464215" w:rsidRDefault="00464215"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Besides, RAN1 </w:t>
            </w:r>
            <w:proofErr w:type="gramStart"/>
            <w:r w:rsidR="00E338FA">
              <w:rPr>
                <w:rFonts w:ascii="Arial" w:eastAsia="SimSun" w:hAnsi="Arial" w:cs="Arial"/>
                <w:sz w:val="18"/>
                <w:szCs w:val="24"/>
                <w:lang w:val="en-US" w:eastAsia="zh-CN"/>
              </w:rPr>
              <w:t>has sent</w:t>
            </w:r>
            <w:proofErr w:type="gramEnd"/>
            <w:r w:rsidR="00E338FA">
              <w:rPr>
                <w:rFonts w:ascii="Arial" w:eastAsia="SimSun" w:hAnsi="Arial" w:cs="Arial"/>
                <w:sz w:val="18"/>
                <w:szCs w:val="24"/>
                <w:lang w:val="en-US" w:eastAsia="zh-CN"/>
              </w:rPr>
              <w:t xml:space="preserve"> an LS to RAN2 in </w:t>
            </w:r>
            <w:proofErr w:type="gramStart"/>
            <w:r w:rsidR="00E338FA">
              <w:rPr>
                <w:rFonts w:ascii="Arial" w:eastAsia="SimSun" w:hAnsi="Arial" w:cs="Arial"/>
                <w:sz w:val="18"/>
                <w:szCs w:val="24"/>
                <w:lang w:val="en-US" w:eastAsia="zh-CN"/>
              </w:rPr>
              <w:t>last</w:t>
            </w:r>
            <w:proofErr w:type="gramEnd"/>
            <w:r w:rsidR="00E338FA">
              <w:rPr>
                <w:rFonts w:ascii="Arial" w:eastAsia="SimSun" w:hAnsi="Arial" w:cs="Arial"/>
                <w:sz w:val="18"/>
                <w:szCs w:val="24"/>
                <w:lang w:val="en-US" w:eastAsia="zh-CN"/>
              </w:rPr>
              <w:t xml:space="preserve"> meeting. One intention is </w:t>
            </w:r>
            <w:r w:rsidR="00E338FA" w:rsidRPr="00E338FA">
              <w:rPr>
                <w:rFonts w:ascii="Arial" w:eastAsia="SimSun" w:hAnsi="Arial" w:cs="Arial"/>
                <w:sz w:val="18"/>
                <w:szCs w:val="24"/>
                <w:lang w:val="en-US" w:eastAsia="zh-CN"/>
              </w:rPr>
              <w:t>LP-WUS function as a sub-functional UE behavior that a Rel-19 UE with the capability could support, rather than introducing a significant burden, such as defining a new LP-RAT</w:t>
            </w:r>
            <w:r w:rsidR="00E338FA">
              <w:rPr>
                <w:rFonts w:ascii="Arial" w:eastAsia="SimSun" w:hAnsi="Arial" w:cs="Arial"/>
                <w:sz w:val="18"/>
                <w:szCs w:val="24"/>
                <w:lang w:val="en-US" w:eastAsia="zh-CN"/>
              </w:rPr>
              <w:t>.</w:t>
            </w:r>
          </w:p>
        </w:tc>
      </w:tr>
      <w:tr w:rsidR="006B4298" w14:paraId="74261186" w14:textId="77777777" w:rsidTr="00897766">
        <w:trPr>
          <w:jc w:val="center"/>
        </w:trPr>
        <w:tc>
          <w:tcPr>
            <w:tcW w:w="1384" w:type="dxa"/>
          </w:tcPr>
          <w:p w14:paraId="24BD9CEC" w14:textId="0AAA0AD7" w:rsidR="006B4298" w:rsidRPr="00961AF4" w:rsidRDefault="00961AF4" w:rsidP="00897766">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Huawei/</w:t>
            </w:r>
            <w:proofErr w:type="spellStart"/>
            <w:r>
              <w:rPr>
                <w:rFonts w:ascii="Arial" w:eastAsiaTheme="minorEastAsia" w:hAnsi="Arial" w:cs="Arial"/>
                <w:sz w:val="18"/>
                <w:szCs w:val="24"/>
                <w:lang w:eastAsia="ko-KR"/>
              </w:rPr>
              <w:t>HiSilicon</w:t>
            </w:r>
            <w:proofErr w:type="spellEnd"/>
          </w:p>
        </w:tc>
        <w:tc>
          <w:tcPr>
            <w:tcW w:w="2410" w:type="dxa"/>
          </w:tcPr>
          <w:p w14:paraId="1939C335" w14:textId="3EAF5793" w:rsidR="006B4298" w:rsidRPr="00961AF4" w:rsidRDefault="00961AF4" w:rsidP="00897766">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Please see comment</w:t>
            </w:r>
          </w:p>
        </w:tc>
        <w:tc>
          <w:tcPr>
            <w:tcW w:w="6061" w:type="dxa"/>
          </w:tcPr>
          <w:p w14:paraId="580287F1" w14:textId="6A195CD0" w:rsidR="000F6653" w:rsidRPr="000F6653" w:rsidRDefault="000F6653" w:rsidP="00897766">
            <w:pPr>
              <w:spacing w:before="100" w:beforeAutospacing="1" w:after="100" w:afterAutospacing="1"/>
              <w:jc w:val="both"/>
              <w:rPr>
                <w:rFonts w:ascii="Arial" w:eastAsiaTheme="minorEastAsia" w:hAnsi="Arial" w:cs="Arial"/>
                <w:sz w:val="18"/>
                <w:szCs w:val="24"/>
                <w:lang w:eastAsia="ko-KR"/>
              </w:rPr>
            </w:pPr>
            <w:r>
              <w:rPr>
                <w:rFonts w:ascii="Arial" w:eastAsiaTheme="minorEastAsia" w:hAnsi="Arial" w:cs="Arial"/>
                <w:sz w:val="18"/>
                <w:szCs w:val="24"/>
                <w:lang w:eastAsia="ko-KR"/>
              </w:rPr>
              <w:t xml:space="preserve">We favour Option A but think the wording needs modification. May be “UE can use LP-WUS”? (Our intention is to say that UE supports LP-WUS and the camped cell configures LP-WUS). </w:t>
            </w:r>
          </w:p>
        </w:tc>
      </w:tr>
      <w:tr w:rsidR="006B4298" w14:paraId="57BF4EBF" w14:textId="77777777" w:rsidTr="00897766">
        <w:trPr>
          <w:jc w:val="center"/>
        </w:trPr>
        <w:tc>
          <w:tcPr>
            <w:tcW w:w="1384" w:type="dxa"/>
          </w:tcPr>
          <w:p w14:paraId="737B2DE0" w14:textId="528D4D63" w:rsidR="006B4298" w:rsidRPr="00FD2466" w:rsidRDefault="00FD2466" w:rsidP="00897766">
            <w:pPr>
              <w:spacing w:before="60" w:after="0"/>
              <w:rPr>
                <w:rFonts w:ascii="Arial" w:eastAsia="SimSun" w:hAnsi="Arial" w:cs="Arial"/>
                <w:sz w:val="18"/>
                <w:szCs w:val="24"/>
                <w:lang w:eastAsia="zh-CN"/>
              </w:rPr>
            </w:pPr>
            <w:r>
              <w:rPr>
                <w:rFonts w:ascii="Arial" w:eastAsia="SimSun" w:hAnsi="Arial" w:cs="Arial" w:hint="eastAsia"/>
                <w:sz w:val="18"/>
                <w:szCs w:val="24"/>
                <w:lang w:eastAsia="zh-CN"/>
              </w:rPr>
              <w:t>Lenovo</w:t>
            </w:r>
          </w:p>
        </w:tc>
        <w:tc>
          <w:tcPr>
            <w:tcW w:w="2410" w:type="dxa"/>
          </w:tcPr>
          <w:p w14:paraId="579BCF4D" w14:textId="695C36B5" w:rsidR="006B4298" w:rsidRDefault="00CF1A64" w:rsidP="00897766">
            <w:pPr>
              <w:spacing w:before="60" w:after="0"/>
              <w:rPr>
                <w:rFonts w:ascii="Arial" w:eastAsia="SimSun" w:hAnsi="Arial" w:cs="Arial"/>
                <w:sz w:val="18"/>
                <w:szCs w:val="24"/>
                <w:lang w:eastAsia="zh-CN"/>
              </w:rPr>
            </w:pPr>
            <w:r>
              <w:rPr>
                <w:rFonts w:ascii="Arial" w:eastAsia="SimSun" w:hAnsi="Arial" w:cs="Arial" w:hint="eastAsia"/>
                <w:sz w:val="18"/>
                <w:szCs w:val="24"/>
                <w:lang w:eastAsia="zh-CN"/>
              </w:rPr>
              <w:t>B</w:t>
            </w:r>
          </w:p>
        </w:tc>
        <w:tc>
          <w:tcPr>
            <w:tcW w:w="6061" w:type="dxa"/>
          </w:tcPr>
          <w:p w14:paraId="0F6CB097" w14:textId="6D06036D" w:rsidR="006B4298" w:rsidRDefault="00CF1A64" w:rsidP="00897766">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 xml:space="preserve">Once a </w:t>
            </w:r>
            <w:r w:rsidRPr="00300A61">
              <w:rPr>
                <w:rFonts w:ascii="Arial" w:eastAsia="SimSun" w:hAnsi="Arial" w:cs="Arial"/>
                <w:sz w:val="18"/>
                <w:szCs w:val="24"/>
                <w:lang w:val="en-US" w:eastAsia="zh-CN"/>
              </w:rPr>
              <w:t>clear definition</w:t>
            </w:r>
            <w:r>
              <w:rPr>
                <w:rFonts w:ascii="Arial" w:eastAsia="SimSun" w:hAnsi="Arial" w:cs="Arial" w:hint="eastAsia"/>
                <w:sz w:val="18"/>
                <w:szCs w:val="24"/>
                <w:lang w:val="en-US" w:eastAsia="zh-CN"/>
              </w:rPr>
              <w:t xml:space="preserve"> is included in clause 3.1 for the </w:t>
            </w:r>
            <w:r>
              <w:rPr>
                <w:rFonts w:ascii="Arial" w:eastAsia="SimSun" w:hAnsi="Arial" w:cs="Arial"/>
                <w:sz w:val="18"/>
                <w:szCs w:val="24"/>
                <w:lang w:val="en-US" w:eastAsia="zh-CN"/>
              </w:rPr>
              <w:t>terminology</w:t>
            </w:r>
            <w:r>
              <w:rPr>
                <w:rFonts w:ascii="Arial" w:eastAsia="SimSun" w:hAnsi="Arial" w:cs="Arial" w:hint="eastAsia"/>
                <w:sz w:val="18"/>
                <w:szCs w:val="24"/>
                <w:lang w:val="en-US" w:eastAsia="zh-CN"/>
              </w:rPr>
              <w:t xml:space="preserve"> of LP-WUS UE, it can be used in the spec for </w:t>
            </w:r>
            <w:r>
              <w:rPr>
                <w:rFonts w:ascii="Arial" w:eastAsia="SimSun" w:hAnsi="Arial" w:cs="Arial"/>
                <w:sz w:val="18"/>
                <w:szCs w:val="24"/>
                <w:lang w:val="en-US" w:eastAsia="zh-CN"/>
              </w:rPr>
              <w:t>simplicity</w:t>
            </w:r>
            <w:r>
              <w:rPr>
                <w:rFonts w:ascii="Arial" w:eastAsia="SimSun" w:hAnsi="Arial" w:cs="Arial" w:hint="eastAsia"/>
                <w:sz w:val="18"/>
                <w:szCs w:val="24"/>
                <w:lang w:val="en-US" w:eastAsia="zh-CN"/>
              </w:rPr>
              <w:t>.</w:t>
            </w:r>
          </w:p>
        </w:tc>
      </w:tr>
      <w:tr w:rsidR="000551A7" w14:paraId="7E6E3B74" w14:textId="77777777" w:rsidTr="00897766">
        <w:trPr>
          <w:jc w:val="center"/>
        </w:trPr>
        <w:tc>
          <w:tcPr>
            <w:tcW w:w="1384" w:type="dxa"/>
          </w:tcPr>
          <w:p w14:paraId="613CD093" w14:textId="0AA30815" w:rsidR="000551A7" w:rsidRDefault="000551A7" w:rsidP="000551A7">
            <w:pPr>
              <w:spacing w:before="60" w:after="0"/>
              <w:rPr>
                <w:rFonts w:ascii="Arial" w:eastAsiaTheme="minorEastAsia" w:hAnsi="Arial" w:cs="Arial"/>
                <w:sz w:val="18"/>
                <w:szCs w:val="24"/>
                <w:lang w:eastAsia="ko-KR"/>
              </w:rPr>
            </w:pPr>
            <w:r>
              <w:rPr>
                <w:rFonts w:ascii="Arial" w:eastAsia="SimSun" w:hAnsi="Arial" w:cs="Arial"/>
                <w:sz w:val="18"/>
                <w:szCs w:val="24"/>
                <w:lang w:val="en-US" w:eastAsia="zh-CN"/>
              </w:rPr>
              <w:t>OPPO</w:t>
            </w:r>
          </w:p>
        </w:tc>
        <w:tc>
          <w:tcPr>
            <w:tcW w:w="2410" w:type="dxa"/>
          </w:tcPr>
          <w:p w14:paraId="751A7369" w14:textId="2B79B5F1" w:rsidR="000551A7" w:rsidRDefault="000551A7" w:rsidP="000551A7">
            <w:pPr>
              <w:spacing w:before="60" w:after="0"/>
              <w:rPr>
                <w:rFonts w:ascii="Arial" w:eastAsia="SimSun" w:hAnsi="Arial" w:cs="Arial"/>
                <w:sz w:val="18"/>
                <w:szCs w:val="24"/>
                <w:lang w:eastAsia="zh-CN"/>
              </w:rPr>
            </w:pPr>
            <w:r>
              <w:rPr>
                <w:rFonts w:ascii="Arial" w:eastAsia="SimSun" w:hAnsi="Arial" w:cs="Arial" w:hint="eastAsia"/>
                <w:sz w:val="18"/>
                <w:szCs w:val="24"/>
                <w:lang w:val="en-US" w:eastAsia="zh-CN"/>
              </w:rPr>
              <w:t>A</w:t>
            </w:r>
          </w:p>
        </w:tc>
        <w:tc>
          <w:tcPr>
            <w:tcW w:w="6061" w:type="dxa"/>
          </w:tcPr>
          <w:p w14:paraId="12CA8573" w14:textId="7745ADBF" w:rsidR="000551A7" w:rsidRDefault="000551A7" w:rsidP="000551A7">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O</w:t>
            </w:r>
            <w:r>
              <w:rPr>
                <w:rFonts w:ascii="Arial" w:eastAsia="SimSun" w:hAnsi="Arial" w:cs="Arial"/>
                <w:sz w:val="18"/>
                <w:szCs w:val="24"/>
                <w:lang w:val="en-US" w:eastAsia="zh-CN"/>
              </w:rPr>
              <w:t>ption A is clearer as LP-WUS is a new optional feature with UE capability rather than a new UE type.</w:t>
            </w:r>
          </w:p>
        </w:tc>
      </w:tr>
      <w:tr w:rsidR="006B4298" w14:paraId="2927E6EE" w14:textId="77777777" w:rsidTr="00897766">
        <w:trPr>
          <w:jc w:val="center"/>
        </w:trPr>
        <w:tc>
          <w:tcPr>
            <w:tcW w:w="1384" w:type="dxa"/>
          </w:tcPr>
          <w:p w14:paraId="65EBD78F" w14:textId="1664C8C9" w:rsidR="006B4298" w:rsidRDefault="00BB3A45" w:rsidP="00907D1C">
            <w:pPr>
              <w:spacing w:before="60" w:after="0"/>
              <w:rPr>
                <w:rFonts w:ascii="Arial" w:eastAsia="SimSun" w:hAnsi="Arial" w:cs="Arial"/>
                <w:sz w:val="18"/>
                <w:szCs w:val="18"/>
                <w:lang w:eastAsia="zh-CN"/>
              </w:rPr>
            </w:pPr>
            <w:r>
              <w:rPr>
                <w:rFonts w:ascii="Arial" w:eastAsia="SimSun" w:hAnsi="Arial" w:cs="Arial"/>
                <w:sz w:val="18"/>
                <w:szCs w:val="18"/>
                <w:lang w:eastAsia="zh-CN"/>
              </w:rPr>
              <w:t>Ericsson</w:t>
            </w:r>
          </w:p>
        </w:tc>
        <w:tc>
          <w:tcPr>
            <w:tcW w:w="2410" w:type="dxa"/>
          </w:tcPr>
          <w:p w14:paraId="23B9840F" w14:textId="2BE1F820" w:rsidR="006B4298" w:rsidRDefault="00BB3A45" w:rsidP="00897766">
            <w:pPr>
              <w:spacing w:before="60" w:after="0"/>
              <w:rPr>
                <w:rFonts w:ascii="Arial" w:eastAsia="SimSun" w:hAnsi="Arial" w:cs="Arial"/>
                <w:sz w:val="18"/>
                <w:szCs w:val="18"/>
                <w:lang w:eastAsia="zh-CN"/>
              </w:rPr>
            </w:pPr>
            <w:r>
              <w:rPr>
                <w:rFonts w:ascii="Arial" w:eastAsia="SimSun" w:hAnsi="Arial" w:cs="Arial"/>
                <w:sz w:val="18"/>
                <w:szCs w:val="18"/>
                <w:lang w:eastAsia="zh-CN"/>
              </w:rPr>
              <w:t>A, see comments</w:t>
            </w:r>
          </w:p>
        </w:tc>
        <w:tc>
          <w:tcPr>
            <w:tcW w:w="6061" w:type="dxa"/>
          </w:tcPr>
          <w:p w14:paraId="787A6F7F" w14:textId="77777777" w:rsidR="00BB3A45" w:rsidRDefault="00BB3A45"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No strong view, i.e. both can work. </w:t>
            </w:r>
          </w:p>
          <w:p w14:paraId="1F0BF7A3" w14:textId="4BBE4DAF" w:rsidR="00BB3A45" w:rsidRDefault="00BB3A45"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For option A prefer to shorten to “</w:t>
            </w:r>
            <w:r w:rsidRPr="00BB3A45">
              <w:rPr>
                <w:rFonts w:ascii="Arial" w:eastAsia="SimSun" w:hAnsi="Arial" w:cs="Arial"/>
                <w:b/>
                <w:bCs/>
                <w:sz w:val="18"/>
                <w:szCs w:val="24"/>
                <w:lang w:val="en-US" w:eastAsia="zh-CN"/>
              </w:rPr>
              <w:t>UE supporting LP-WUS</w:t>
            </w:r>
            <w:r>
              <w:rPr>
                <w:rFonts w:ascii="Arial" w:eastAsia="SimSun" w:hAnsi="Arial" w:cs="Arial"/>
                <w:sz w:val="18"/>
                <w:szCs w:val="24"/>
                <w:lang w:val="en-US" w:eastAsia="zh-CN"/>
              </w:rPr>
              <w:t xml:space="preserve">”. </w:t>
            </w:r>
          </w:p>
        </w:tc>
      </w:tr>
      <w:tr w:rsidR="006B4298" w14:paraId="0C23F26D" w14:textId="77777777" w:rsidTr="00897766">
        <w:trPr>
          <w:jc w:val="center"/>
        </w:trPr>
        <w:tc>
          <w:tcPr>
            <w:tcW w:w="1384" w:type="dxa"/>
          </w:tcPr>
          <w:p w14:paraId="7AD31392" w14:textId="593FAA37" w:rsidR="006B4298" w:rsidRPr="003C7D63" w:rsidRDefault="003C7D63" w:rsidP="00897766">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DOCOMO</w:t>
            </w:r>
          </w:p>
        </w:tc>
        <w:tc>
          <w:tcPr>
            <w:tcW w:w="2410" w:type="dxa"/>
          </w:tcPr>
          <w:p w14:paraId="0EA2C373" w14:textId="732E8984" w:rsidR="006B4298" w:rsidRPr="003C7D63" w:rsidRDefault="003C7D63" w:rsidP="00897766">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A</w:t>
            </w:r>
          </w:p>
        </w:tc>
        <w:tc>
          <w:tcPr>
            <w:tcW w:w="6061" w:type="dxa"/>
          </w:tcPr>
          <w:p w14:paraId="1530CC8D" w14:textId="59770365" w:rsidR="006B4298" w:rsidRPr="003C7D63" w:rsidRDefault="003C7D63" w:rsidP="00897766">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 xml:space="preserve">Share similar views with Samsung and vivo. </w:t>
            </w:r>
            <w:r>
              <w:rPr>
                <w:rFonts w:ascii="Arial" w:eastAsia="MS Mincho" w:hAnsi="Arial" w:cs="Arial"/>
                <w:sz w:val="18"/>
                <w:szCs w:val="24"/>
                <w:lang w:val="en-US" w:eastAsia="ja-JP"/>
              </w:rPr>
              <w:t>I</w:t>
            </w:r>
            <w:r>
              <w:rPr>
                <w:rFonts w:ascii="Arial" w:eastAsia="MS Mincho" w:hAnsi="Arial" w:cs="Arial" w:hint="eastAsia"/>
                <w:sz w:val="18"/>
                <w:szCs w:val="24"/>
                <w:lang w:val="en-US" w:eastAsia="ja-JP"/>
              </w:rPr>
              <w:t xml:space="preserve">t is better to avoid </w:t>
            </w:r>
            <w:r>
              <w:rPr>
                <w:rFonts w:ascii="Arial" w:eastAsia="MS Mincho" w:hAnsi="Arial" w:cs="Arial"/>
                <w:sz w:val="18"/>
                <w:szCs w:val="24"/>
                <w:lang w:val="en-US" w:eastAsia="ja-JP"/>
              </w:rPr>
              <w:t>misunderstanding</w:t>
            </w:r>
            <w:r>
              <w:rPr>
                <w:rFonts w:ascii="Arial" w:eastAsia="MS Mincho" w:hAnsi="Arial" w:cs="Arial" w:hint="eastAsia"/>
                <w:sz w:val="18"/>
                <w:szCs w:val="24"/>
                <w:lang w:val="en-US" w:eastAsia="ja-JP"/>
              </w:rPr>
              <w:t xml:space="preserve"> as a new UE type by Option B. For Option A, we think alignment of terminology is necessary depending on the outcome from the on-going post email </w:t>
            </w:r>
            <w:r>
              <w:rPr>
                <w:rFonts w:ascii="Arial" w:eastAsia="MS Mincho" w:hAnsi="Arial" w:cs="Arial"/>
                <w:sz w:val="18"/>
                <w:szCs w:val="24"/>
                <w:lang w:val="en-US" w:eastAsia="ja-JP"/>
              </w:rPr>
              <w:t>discussion</w:t>
            </w:r>
            <w:r>
              <w:rPr>
                <w:rFonts w:ascii="Arial" w:eastAsia="MS Mincho" w:hAnsi="Arial" w:cs="Arial" w:hint="eastAsia"/>
                <w:sz w:val="18"/>
                <w:szCs w:val="24"/>
                <w:lang w:val="en-US" w:eastAsia="ja-JP"/>
              </w:rPr>
              <w:t xml:space="preserve"> titled </w:t>
            </w:r>
            <w:r>
              <w:rPr>
                <w:rFonts w:ascii="Arial" w:eastAsia="MS Mincho" w:hAnsi="Arial" w:cs="Arial"/>
                <w:sz w:val="18"/>
                <w:szCs w:val="24"/>
                <w:lang w:val="en-US" w:eastAsia="ja-JP"/>
              </w:rPr>
              <w:t>“</w:t>
            </w:r>
            <w:r w:rsidR="00624F51" w:rsidRPr="00624F51">
              <w:rPr>
                <w:rFonts w:ascii="Arial" w:eastAsia="MS Mincho" w:hAnsi="Arial" w:cs="Arial"/>
                <w:sz w:val="18"/>
                <w:szCs w:val="24"/>
                <w:lang w:val="en-US" w:eastAsia="ja-JP"/>
              </w:rPr>
              <w:t>[Post130][</w:t>
            </w:r>
            <w:proofErr w:type="gramStart"/>
            <w:r w:rsidR="00624F51" w:rsidRPr="00624F51">
              <w:rPr>
                <w:rFonts w:ascii="Arial" w:eastAsia="MS Mincho" w:hAnsi="Arial" w:cs="Arial"/>
                <w:sz w:val="18"/>
                <w:szCs w:val="24"/>
                <w:lang w:val="en-US" w:eastAsia="ja-JP"/>
              </w:rPr>
              <w:t>210][</w:t>
            </w:r>
            <w:proofErr w:type="gramEnd"/>
            <w:r w:rsidR="00624F51" w:rsidRPr="00624F51">
              <w:rPr>
                <w:rFonts w:ascii="Arial" w:eastAsia="MS Mincho" w:hAnsi="Arial" w:cs="Arial"/>
                <w:sz w:val="18"/>
                <w:szCs w:val="24"/>
                <w:lang w:val="en-US" w:eastAsia="ja-JP"/>
              </w:rPr>
              <w:t>LPWUS] Running CR for 38.331</w:t>
            </w:r>
            <w:r>
              <w:rPr>
                <w:rFonts w:ascii="Arial" w:eastAsia="MS Mincho" w:hAnsi="Arial" w:cs="Arial"/>
                <w:sz w:val="18"/>
                <w:szCs w:val="24"/>
                <w:lang w:val="en-US" w:eastAsia="ja-JP"/>
              </w:rPr>
              <w:t>”</w:t>
            </w:r>
            <w:r>
              <w:rPr>
                <w:rFonts w:ascii="Arial" w:eastAsia="MS Mincho" w:hAnsi="Arial" w:cs="Arial" w:hint="eastAsia"/>
                <w:sz w:val="18"/>
                <w:szCs w:val="24"/>
                <w:lang w:val="en-US" w:eastAsia="ja-JP"/>
              </w:rPr>
              <w:t>.</w:t>
            </w:r>
            <w:r w:rsidR="00624F51">
              <w:rPr>
                <w:rFonts w:ascii="Arial" w:eastAsia="MS Mincho" w:hAnsi="Arial" w:cs="Arial" w:hint="eastAsia"/>
                <w:sz w:val="18"/>
                <w:szCs w:val="24"/>
                <w:lang w:val="en-US" w:eastAsia="ja-JP"/>
              </w:rPr>
              <w:t xml:space="preserve"> It is discussed </w:t>
            </w:r>
            <w:r w:rsidR="00624F51">
              <w:rPr>
                <w:rFonts w:ascii="Arial" w:eastAsia="MS Mincho" w:hAnsi="Arial" w:cs="Arial"/>
                <w:sz w:val="18"/>
                <w:szCs w:val="24"/>
                <w:lang w:val="en-US" w:eastAsia="ja-JP"/>
              </w:rPr>
              <w:t>whether</w:t>
            </w:r>
            <w:r w:rsidR="00624F51">
              <w:rPr>
                <w:rFonts w:ascii="Arial" w:eastAsia="MS Mincho" w:hAnsi="Arial" w:cs="Arial" w:hint="eastAsia"/>
                <w:sz w:val="18"/>
                <w:szCs w:val="24"/>
                <w:lang w:val="en-US" w:eastAsia="ja-JP"/>
              </w:rPr>
              <w:t xml:space="preserve"> to algin the terminologies related to LP-WUS among specs.</w:t>
            </w:r>
          </w:p>
        </w:tc>
      </w:tr>
      <w:tr w:rsidR="006B4298" w14:paraId="4FD72F52" w14:textId="77777777" w:rsidTr="00897766">
        <w:trPr>
          <w:jc w:val="center"/>
        </w:trPr>
        <w:tc>
          <w:tcPr>
            <w:tcW w:w="1384" w:type="dxa"/>
          </w:tcPr>
          <w:p w14:paraId="5A17F1B9" w14:textId="171EED88" w:rsidR="006B4298" w:rsidRDefault="00012F3A" w:rsidP="00897766">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X</w:t>
            </w:r>
            <w:r>
              <w:rPr>
                <w:rFonts w:ascii="Arial" w:eastAsia="SimSun" w:hAnsi="Arial" w:cs="Arial"/>
                <w:sz w:val="18"/>
                <w:szCs w:val="24"/>
                <w:lang w:val="en-US" w:eastAsia="zh-CN"/>
              </w:rPr>
              <w:t>iaomi</w:t>
            </w:r>
          </w:p>
        </w:tc>
        <w:tc>
          <w:tcPr>
            <w:tcW w:w="2410" w:type="dxa"/>
          </w:tcPr>
          <w:p w14:paraId="63A133E6" w14:textId="188B2724" w:rsidR="006B4298" w:rsidRDefault="00012F3A" w:rsidP="00897766">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A</w:t>
            </w:r>
          </w:p>
        </w:tc>
        <w:tc>
          <w:tcPr>
            <w:tcW w:w="6061" w:type="dxa"/>
          </w:tcPr>
          <w:p w14:paraId="3A50FBC3" w14:textId="35A5E040" w:rsidR="006B4298" w:rsidRDefault="00012F3A" w:rsidP="00897766">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S</w:t>
            </w:r>
            <w:r>
              <w:rPr>
                <w:rFonts w:ascii="Arial" w:eastAsia="SimSun" w:hAnsi="Arial" w:cs="Arial"/>
                <w:sz w:val="18"/>
                <w:szCs w:val="24"/>
                <w:lang w:val="en-US" w:eastAsia="zh-CN"/>
              </w:rPr>
              <w:t>imilar as PEI, we can use “UE supporting LP-WUS”</w:t>
            </w:r>
          </w:p>
        </w:tc>
      </w:tr>
      <w:tr w:rsidR="00735393" w14:paraId="6F4FD259" w14:textId="77777777" w:rsidTr="00897766">
        <w:trPr>
          <w:jc w:val="center"/>
        </w:trPr>
        <w:tc>
          <w:tcPr>
            <w:tcW w:w="1384" w:type="dxa"/>
          </w:tcPr>
          <w:p w14:paraId="0D3F4192" w14:textId="1D66AD35" w:rsidR="00735393" w:rsidRPr="001A23D3" w:rsidRDefault="00735393" w:rsidP="00735393">
            <w:pPr>
              <w:spacing w:before="60" w:after="0"/>
              <w:rPr>
                <w:rFonts w:ascii="Arial" w:eastAsiaTheme="minorEastAsia" w:hAnsi="Arial" w:cs="Arial"/>
                <w:sz w:val="18"/>
                <w:szCs w:val="24"/>
                <w:lang w:val="en-US" w:eastAsia="ko-KR"/>
              </w:rPr>
            </w:pPr>
            <w:r>
              <w:rPr>
                <w:rFonts w:ascii="Arial" w:eastAsiaTheme="minorEastAsia" w:hAnsi="Arial" w:cs="Arial"/>
                <w:sz w:val="18"/>
                <w:szCs w:val="24"/>
                <w:lang w:eastAsia="ko-KR"/>
              </w:rPr>
              <w:t>Qualcomm</w:t>
            </w:r>
          </w:p>
        </w:tc>
        <w:tc>
          <w:tcPr>
            <w:tcW w:w="2410" w:type="dxa"/>
          </w:tcPr>
          <w:p w14:paraId="4EC33D47" w14:textId="070F98DC" w:rsidR="00735393" w:rsidRPr="001A23D3" w:rsidRDefault="00735393" w:rsidP="00735393">
            <w:pPr>
              <w:spacing w:before="60" w:after="0"/>
              <w:rPr>
                <w:rFonts w:ascii="Arial" w:eastAsiaTheme="minorEastAsia" w:hAnsi="Arial" w:cs="Arial"/>
                <w:sz w:val="18"/>
                <w:szCs w:val="24"/>
                <w:lang w:val="en-US" w:eastAsia="ko-KR"/>
              </w:rPr>
            </w:pPr>
            <w:r>
              <w:rPr>
                <w:rFonts w:ascii="Arial" w:eastAsia="SimSun" w:hAnsi="Arial" w:cs="Arial"/>
                <w:sz w:val="18"/>
                <w:szCs w:val="24"/>
                <w:lang w:eastAsia="zh-CN"/>
              </w:rPr>
              <w:t>A</w:t>
            </w:r>
          </w:p>
        </w:tc>
        <w:tc>
          <w:tcPr>
            <w:tcW w:w="6061" w:type="dxa"/>
          </w:tcPr>
          <w:p w14:paraId="3312B252" w14:textId="7C67D1C9" w:rsidR="00735393" w:rsidRPr="001A23D3" w:rsidRDefault="00735393" w:rsidP="00735393">
            <w:pPr>
              <w:spacing w:before="60" w:after="0"/>
              <w:rPr>
                <w:rFonts w:ascii="Arial" w:eastAsiaTheme="minorEastAsia" w:hAnsi="Arial" w:cs="Arial"/>
                <w:sz w:val="18"/>
                <w:szCs w:val="24"/>
                <w:lang w:val="en-US" w:eastAsia="ko-KR"/>
              </w:rPr>
            </w:pPr>
            <w:r>
              <w:rPr>
                <w:rFonts w:ascii="Arial" w:eastAsia="SimSun" w:hAnsi="Arial" w:cs="Arial"/>
                <w:sz w:val="18"/>
                <w:szCs w:val="24"/>
                <w:lang w:val="en-US" w:eastAsia="zh-CN"/>
              </w:rPr>
              <w:t>Agree with Samsung.</w:t>
            </w:r>
          </w:p>
        </w:tc>
      </w:tr>
      <w:tr w:rsidR="00735393" w14:paraId="48B26047" w14:textId="77777777" w:rsidTr="00897766">
        <w:trPr>
          <w:jc w:val="center"/>
        </w:trPr>
        <w:tc>
          <w:tcPr>
            <w:tcW w:w="1384" w:type="dxa"/>
          </w:tcPr>
          <w:p w14:paraId="64458303" w14:textId="77777777" w:rsidR="00735393" w:rsidRDefault="00735393" w:rsidP="00735393">
            <w:pPr>
              <w:spacing w:before="60" w:after="0"/>
              <w:rPr>
                <w:rFonts w:ascii="Arial" w:eastAsia="SimSun" w:hAnsi="Arial" w:cs="Arial"/>
                <w:sz w:val="18"/>
                <w:szCs w:val="24"/>
                <w:lang w:val="en-US" w:eastAsia="zh-CN"/>
              </w:rPr>
            </w:pPr>
          </w:p>
        </w:tc>
        <w:tc>
          <w:tcPr>
            <w:tcW w:w="2410" w:type="dxa"/>
          </w:tcPr>
          <w:p w14:paraId="59BFEC78" w14:textId="77777777" w:rsidR="00735393" w:rsidRDefault="00735393" w:rsidP="00735393">
            <w:pPr>
              <w:spacing w:before="60" w:after="0"/>
              <w:rPr>
                <w:rFonts w:ascii="Arial" w:eastAsia="SimSun" w:hAnsi="Arial" w:cs="Arial"/>
                <w:sz w:val="18"/>
                <w:szCs w:val="24"/>
                <w:lang w:val="en-US" w:eastAsia="zh-CN"/>
              </w:rPr>
            </w:pPr>
          </w:p>
        </w:tc>
        <w:tc>
          <w:tcPr>
            <w:tcW w:w="6061" w:type="dxa"/>
          </w:tcPr>
          <w:p w14:paraId="32DFA464" w14:textId="77777777" w:rsidR="00735393" w:rsidRPr="00D448D1" w:rsidRDefault="00735393" w:rsidP="00735393">
            <w:pPr>
              <w:spacing w:before="60" w:after="0"/>
              <w:rPr>
                <w:rFonts w:ascii="Arial" w:eastAsia="SimSun" w:hAnsi="Arial" w:cs="Arial"/>
                <w:sz w:val="18"/>
                <w:szCs w:val="24"/>
                <w:lang w:val="en-US" w:eastAsia="zh-CN"/>
              </w:rPr>
            </w:pPr>
          </w:p>
        </w:tc>
      </w:tr>
      <w:tr w:rsidR="00735393" w14:paraId="3AA81BF8" w14:textId="77777777" w:rsidTr="00897766">
        <w:trPr>
          <w:jc w:val="center"/>
        </w:trPr>
        <w:tc>
          <w:tcPr>
            <w:tcW w:w="1384" w:type="dxa"/>
          </w:tcPr>
          <w:p w14:paraId="7E24565C" w14:textId="77777777" w:rsidR="00735393" w:rsidRDefault="00735393" w:rsidP="00735393">
            <w:pPr>
              <w:spacing w:before="60" w:after="0"/>
              <w:rPr>
                <w:rFonts w:ascii="Arial" w:eastAsia="SimSun" w:hAnsi="Arial" w:cs="Arial"/>
                <w:sz w:val="18"/>
                <w:szCs w:val="24"/>
                <w:lang w:val="en-US" w:eastAsia="zh-CN"/>
              </w:rPr>
            </w:pPr>
          </w:p>
        </w:tc>
        <w:tc>
          <w:tcPr>
            <w:tcW w:w="2410" w:type="dxa"/>
          </w:tcPr>
          <w:p w14:paraId="53120E11" w14:textId="77777777" w:rsidR="00735393" w:rsidRDefault="00735393" w:rsidP="00735393">
            <w:pPr>
              <w:spacing w:before="60" w:after="0"/>
              <w:rPr>
                <w:rFonts w:ascii="Arial" w:eastAsia="SimSun" w:hAnsi="Arial" w:cs="Arial"/>
                <w:sz w:val="18"/>
                <w:szCs w:val="24"/>
                <w:lang w:val="en-US" w:eastAsia="zh-CN"/>
              </w:rPr>
            </w:pPr>
          </w:p>
        </w:tc>
        <w:tc>
          <w:tcPr>
            <w:tcW w:w="6061" w:type="dxa"/>
          </w:tcPr>
          <w:p w14:paraId="76B28BBF" w14:textId="77777777" w:rsidR="00735393" w:rsidRDefault="00735393" w:rsidP="00735393">
            <w:pPr>
              <w:spacing w:before="60" w:after="0"/>
              <w:rPr>
                <w:rFonts w:ascii="Arial" w:eastAsia="SimSun" w:hAnsi="Arial" w:cs="Arial"/>
                <w:sz w:val="18"/>
                <w:szCs w:val="24"/>
                <w:lang w:val="en-US" w:eastAsia="zh-CN"/>
              </w:rPr>
            </w:pPr>
          </w:p>
        </w:tc>
      </w:tr>
      <w:tr w:rsidR="00735393" w14:paraId="06469710" w14:textId="77777777" w:rsidTr="00897766">
        <w:trPr>
          <w:jc w:val="center"/>
        </w:trPr>
        <w:tc>
          <w:tcPr>
            <w:tcW w:w="1384" w:type="dxa"/>
          </w:tcPr>
          <w:p w14:paraId="5E45BD0D" w14:textId="77777777" w:rsidR="00735393" w:rsidRDefault="00735393" w:rsidP="00735393">
            <w:pPr>
              <w:spacing w:before="60" w:after="0"/>
              <w:rPr>
                <w:rFonts w:ascii="Arial" w:eastAsia="SimSun" w:hAnsi="Arial" w:cs="Arial"/>
                <w:sz w:val="18"/>
                <w:szCs w:val="24"/>
                <w:lang w:val="en-US" w:eastAsia="zh-CN"/>
              </w:rPr>
            </w:pPr>
          </w:p>
        </w:tc>
        <w:tc>
          <w:tcPr>
            <w:tcW w:w="2410" w:type="dxa"/>
          </w:tcPr>
          <w:p w14:paraId="34729243" w14:textId="77777777" w:rsidR="00735393" w:rsidRDefault="00735393" w:rsidP="00735393">
            <w:pPr>
              <w:spacing w:before="60" w:after="0"/>
              <w:rPr>
                <w:rFonts w:ascii="Arial" w:eastAsia="SimSun" w:hAnsi="Arial" w:cs="Arial"/>
                <w:sz w:val="18"/>
                <w:szCs w:val="24"/>
                <w:lang w:val="en-US" w:eastAsia="zh-CN"/>
              </w:rPr>
            </w:pPr>
          </w:p>
        </w:tc>
        <w:tc>
          <w:tcPr>
            <w:tcW w:w="6061" w:type="dxa"/>
          </w:tcPr>
          <w:p w14:paraId="2A61D574" w14:textId="77777777" w:rsidR="00735393" w:rsidRDefault="00735393" w:rsidP="00735393">
            <w:pPr>
              <w:spacing w:before="60" w:after="0"/>
              <w:rPr>
                <w:rFonts w:ascii="Arial" w:eastAsia="SimSun" w:hAnsi="Arial" w:cs="Arial"/>
                <w:sz w:val="18"/>
                <w:szCs w:val="24"/>
                <w:lang w:val="en-US" w:eastAsia="zh-CN"/>
              </w:rPr>
            </w:pPr>
          </w:p>
        </w:tc>
      </w:tr>
    </w:tbl>
    <w:p w14:paraId="5D1E0512" w14:textId="77777777" w:rsidR="006B4298" w:rsidRDefault="006B4298" w:rsidP="006B4298">
      <w:pPr>
        <w:spacing w:before="120"/>
        <w:rPr>
          <w:rFonts w:eastAsia="SimSun"/>
          <w:b/>
        </w:rPr>
      </w:pPr>
      <w:r w:rsidRPr="006505B9">
        <w:rPr>
          <w:rFonts w:eastAsia="SimSun"/>
          <w:b/>
          <w:highlight w:val="yellow"/>
        </w:rPr>
        <w:t>Summary:</w:t>
      </w:r>
      <w:r w:rsidRPr="006505B9">
        <w:rPr>
          <w:rFonts w:eastAsia="SimSun"/>
          <w:b/>
        </w:rPr>
        <w:t xml:space="preserve"> </w:t>
      </w:r>
    </w:p>
    <w:p w14:paraId="40A3D9D2" w14:textId="0CC2B43E" w:rsidR="00E6662A" w:rsidRPr="00FF7F00" w:rsidRDefault="00E4557E" w:rsidP="00907D1C">
      <w:pPr>
        <w:pStyle w:val="Heading3"/>
        <w:numPr>
          <w:ilvl w:val="2"/>
          <w:numId w:val="14"/>
        </w:numPr>
        <w:ind w:left="709"/>
        <w:rPr>
          <w:rFonts w:eastAsia="SimSun"/>
          <w:b/>
          <w:lang w:eastAsia="zh-CN"/>
        </w:rPr>
      </w:pPr>
      <w:r w:rsidRPr="00907D1C">
        <w:rPr>
          <w:rFonts w:eastAsia="SimSun"/>
          <w:color w:val="000000"/>
          <w:sz w:val="20"/>
          <w:lang w:eastAsia="zh-CN"/>
        </w:rPr>
        <w:t>Open issue 38304-7: high</w:t>
      </w:r>
      <w:r w:rsidR="00AB662E">
        <w:rPr>
          <w:rFonts w:eastAsia="SimSun" w:hint="eastAsia"/>
          <w:color w:val="000000"/>
          <w:sz w:val="20"/>
          <w:lang w:eastAsia="zh-CN"/>
        </w:rPr>
        <w:t>er</w:t>
      </w:r>
      <w:r w:rsidRPr="00907D1C">
        <w:rPr>
          <w:rFonts w:eastAsia="SimSun"/>
          <w:color w:val="000000"/>
          <w:sz w:val="20"/>
          <w:lang w:eastAsia="zh-CN"/>
        </w:rPr>
        <w:t xml:space="preserve"> priority frequency</w:t>
      </w:r>
    </w:p>
    <w:p w14:paraId="6A599484" w14:textId="099691CA" w:rsidR="00E6662A" w:rsidRDefault="00E4557E" w:rsidP="006B4298">
      <w:pPr>
        <w:spacing w:before="120"/>
        <w:rPr>
          <w:rFonts w:eastAsia="SimSun"/>
          <w:color w:val="000000"/>
          <w:lang w:eastAsia="zh-CN"/>
        </w:rPr>
      </w:pPr>
      <w:r w:rsidRPr="00F1409F">
        <w:rPr>
          <w:rFonts w:eastAsia="SimSun"/>
          <w:color w:val="000000"/>
          <w:lang w:eastAsia="zh-CN"/>
        </w:rPr>
        <w:t>O</w:t>
      </w:r>
      <w:r w:rsidRPr="00F1409F">
        <w:rPr>
          <w:rFonts w:eastAsia="SimSun" w:hint="eastAsia"/>
          <w:color w:val="000000"/>
          <w:lang w:eastAsia="zh-CN"/>
        </w:rPr>
        <w:t xml:space="preserve">pen issue 38304-7: </w:t>
      </w:r>
      <w:r w:rsidRPr="00F1409F">
        <w:rPr>
          <w:rFonts w:eastAsia="SimSun"/>
          <w:color w:val="000000"/>
          <w:lang w:eastAsia="zh-CN"/>
        </w:rPr>
        <w:t>Whether Relaxed measurement and offloading measurement can be performed when there is NR inter-frequency and/or NR inter-RAT frequency with reselection priority higher than that of the camped frequency.</w:t>
      </w:r>
      <w:r w:rsidRPr="00F1409F">
        <w:rPr>
          <w:rFonts w:eastAsia="SimSun" w:hint="eastAsia"/>
          <w:color w:val="000000"/>
          <w:lang w:eastAsia="zh-CN"/>
        </w:rPr>
        <w:t xml:space="preserve"> (Same as the open issue in RRC, i.e., </w:t>
      </w:r>
      <w:r w:rsidRPr="00F1409F">
        <w:rPr>
          <w:rFonts w:eastAsia="SimSun"/>
          <w:color w:val="000000"/>
          <w:lang w:eastAsia="zh-CN"/>
        </w:rPr>
        <w:t>FFS on whether/how RRM relaxation is applicable for high priority frequency</w:t>
      </w:r>
      <w:r w:rsidRPr="00F1409F">
        <w:rPr>
          <w:rFonts w:eastAsia="SimSun" w:hint="eastAsia"/>
          <w:color w:val="000000"/>
          <w:lang w:eastAsia="zh-CN"/>
        </w:rPr>
        <w:t>)</w:t>
      </w:r>
    </w:p>
    <w:p w14:paraId="05850200" w14:textId="4C82ED5D" w:rsidR="00E4557E" w:rsidRDefault="00E4557E" w:rsidP="006B4298">
      <w:pPr>
        <w:spacing w:before="120"/>
        <w:rPr>
          <w:rFonts w:eastAsia="SimSun"/>
          <w:bCs/>
          <w:lang w:eastAsia="zh-CN"/>
        </w:rPr>
      </w:pPr>
      <w:r>
        <w:rPr>
          <w:rFonts w:eastAsia="SimSun" w:hint="eastAsia"/>
          <w:bCs/>
          <w:lang w:eastAsia="zh-CN"/>
        </w:rPr>
        <w:t>RAN2 discussed the open issue online without conclusion</w:t>
      </w:r>
      <w:r w:rsidR="00AB662E">
        <w:rPr>
          <w:rFonts w:eastAsia="SimSun" w:hint="eastAsia"/>
          <w:bCs/>
          <w:lang w:eastAsia="zh-CN"/>
        </w:rPr>
        <w:t xml:space="preserve"> in RAN2#130</w:t>
      </w:r>
      <w:r>
        <w:rPr>
          <w:rFonts w:eastAsia="SimSun" w:hint="eastAsia"/>
          <w:bCs/>
          <w:lang w:eastAsia="zh-CN"/>
        </w:rPr>
        <w:t>.</w:t>
      </w:r>
    </w:p>
    <w:tbl>
      <w:tblPr>
        <w:tblStyle w:val="TableGrid"/>
        <w:tblW w:w="0" w:type="auto"/>
        <w:tblLook w:val="04A0" w:firstRow="1" w:lastRow="0" w:firstColumn="1" w:lastColumn="0" w:noHBand="0" w:noVBand="1"/>
      </w:tblPr>
      <w:tblGrid>
        <w:gridCol w:w="9629"/>
      </w:tblGrid>
      <w:tr w:rsidR="002A3CF1" w14:paraId="73E483CD" w14:textId="77777777">
        <w:tc>
          <w:tcPr>
            <w:tcW w:w="9855" w:type="dxa"/>
          </w:tcPr>
          <w:p w14:paraId="26D17CC2" w14:textId="77777777" w:rsidR="00E4557E" w:rsidRDefault="00E4557E" w:rsidP="00E4557E">
            <w:pPr>
              <w:pStyle w:val="Doc-title"/>
              <w:rPr>
                <w:rFonts w:eastAsia="SimSun"/>
                <w:lang w:eastAsia="zh-CN"/>
              </w:rPr>
            </w:pPr>
            <w:r w:rsidRPr="00BB07BA">
              <w:rPr>
                <w:rFonts w:eastAsiaTheme="minorEastAsia"/>
              </w:rPr>
              <w:t>R2-2504623</w:t>
            </w:r>
            <w:r w:rsidRPr="00BB07BA">
              <w:rPr>
                <w:rFonts w:eastAsiaTheme="minorEastAsia"/>
              </w:rPr>
              <w:tab/>
              <w:t>Remaining issues for LP-WUS RRM</w:t>
            </w:r>
            <w:r w:rsidRPr="00BB07BA">
              <w:rPr>
                <w:rFonts w:eastAsiaTheme="minorEastAsia"/>
              </w:rPr>
              <w:tab/>
              <w:t xml:space="preserve">ZTE Corporation, </w:t>
            </w:r>
            <w:proofErr w:type="spellStart"/>
            <w:r w:rsidRPr="00BB07BA">
              <w:rPr>
                <w:rFonts w:eastAsiaTheme="minorEastAsia"/>
              </w:rPr>
              <w:t>Sanechips</w:t>
            </w:r>
            <w:proofErr w:type="spellEnd"/>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4DABDE3D" w14:textId="77777777" w:rsidR="00E4557E" w:rsidRPr="00033D3D" w:rsidRDefault="00E4557E" w:rsidP="00E4557E">
            <w:pPr>
              <w:pStyle w:val="Agreement"/>
              <w:tabs>
                <w:tab w:val="num" w:pos="1619"/>
              </w:tabs>
              <w:spacing w:line="240" w:lineRule="auto"/>
              <w:rPr>
                <w:lang w:eastAsia="zh-CN"/>
              </w:rPr>
            </w:pPr>
            <w:r>
              <w:rPr>
                <w:rFonts w:hint="eastAsia"/>
                <w:lang w:eastAsia="zh-CN"/>
              </w:rPr>
              <w:t>Noted</w:t>
            </w:r>
          </w:p>
          <w:p w14:paraId="5579BA1A" w14:textId="77777777" w:rsidR="00E4557E" w:rsidRPr="00670090" w:rsidRDefault="00E4557E" w:rsidP="00E4557E">
            <w:pPr>
              <w:pStyle w:val="Doc-text2"/>
              <w:rPr>
                <w:rFonts w:eastAsia="SimSun"/>
                <w:i/>
                <w:highlight w:val="lightGray"/>
                <w:lang w:eastAsia="zh-CN"/>
              </w:rPr>
            </w:pPr>
            <w:r w:rsidRPr="00670090">
              <w:rPr>
                <w:rFonts w:eastAsia="SimSun"/>
                <w:i/>
                <w:highlight w:val="lightGray"/>
                <w:lang w:eastAsia="zh-CN"/>
              </w:rPr>
              <w:t># existence of higher priority frequency</w:t>
            </w:r>
          </w:p>
          <w:p w14:paraId="39E55F85" w14:textId="77777777" w:rsidR="00E4557E" w:rsidRPr="00670090" w:rsidRDefault="00E4557E" w:rsidP="00E4557E">
            <w:pPr>
              <w:pStyle w:val="Doc-text2"/>
              <w:rPr>
                <w:rFonts w:eastAsia="SimSun"/>
                <w:i/>
                <w:highlight w:val="lightGray"/>
                <w:lang w:eastAsia="zh-CN"/>
              </w:rPr>
            </w:pPr>
            <w:r w:rsidRPr="00670090">
              <w:rPr>
                <w:rFonts w:eastAsia="SimSun"/>
                <w:i/>
                <w:highlight w:val="lightGray"/>
                <w:lang w:eastAsia="zh-CN"/>
              </w:rPr>
              <w:t>Proposal 8</w:t>
            </w:r>
            <w:r w:rsidRPr="00670090">
              <w:rPr>
                <w:rFonts w:eastAsia="SimSun"/>
                <w:i/>
                <w:highlight w:val="lightGray"/>
                <w:lang w:eastAsia="zh-CN"/>
              </w:rPr>
              <w:tab/>
              <w:t>RAN2 to discuss which threshold to be applied to RRM relaxation for high priority frequencies</w:t>
            </w:r>
          </w:p>
          <w:p w14:paraId="2F8E569F" w14:textId="77777777" w:rsidR="00E4557E" w:rsidRPr="00670090" w:rsidRDefault="00E4557E" w:rsidP="00E4557E">
            <w:pPr>
              <w:pStyle w:val="Doc-text2"/>
              <w:rPr>
                <w:rFonts w:eastAsia="SimSun"/>
                <w:i/>
                <w:highlight w:val="lightGray"/>
                <w:lang w:eastAsia="zh-CN"/>
              </w:rPr>
            </w:pPr>
            <w:r w:rsidRPr="00670090">
              <w:rPr>
                <w:rFonts w:eastAsia="SimSun"/>
                <w:i/>
                <w:highlight w:val="lightGray"/>
                <w:lang w:eastAsia="zh-CN"/>
              </w:rPr>
              <w:t>1. Reuse the threshold for lower or equal priority frequency.</w:t>
            </w:r>
          </w:p>
          <w:p w14:paraId="029DDB6C" w14:textId="77777777" w:rsidR="00E4557E" w:rsidRPr="00670090" w:rsidRDefault="00E4557E" w:rsidP="00E4557E">
            <w:pPr>
              <w:pStyle w:val="Doc-text2"/>
              <w:rPr>
                <w:rFonts w:eastAsia="SimSun"/>
                <w:i/>
                <w:lang w:eastAsia="zh-CN"/>
              </w:rPr>
            </w:pPr>
            <w:r w:rsidRPr="00670090">
              <w:rPr>
                <w:rFonts w:eastAsia="SimSun"/>
                <w:i/>
                <w:highlight w:val="lightGray"/>
                <w:lang w:eastAsia="zh-CN"/>
              </w:rPr>
              <w:t>2. Reuse Offloading condition.</w:t>
            </w:r>
          </w:p>
          <w:p w14:paraId="7CF7608C" w14:textId="77777777" w:rsidR="00E4557E" w:rsidRDefault="00E4557E" w:rsidP="00E4557E">
            <w:pPr>
              <w:pStyle w:val="Doc-text2"/>
              <w:rPr>
                <w:rFonts w:eastAsia="SimSun"/>
                <w:lang w:eastAsia="zh-CN"/>
              </w:rPr>
            </w:pPr>
          </w:p>
          <w:p w14:paraId="393FE268" w14:textId="77777777" w:rsidR="00E4557E" w:rsidRDefault="00E4557E" w:rsidP="00E4557E">
            <w:pPr>
              <w:pStyle w:val="Doc-text2"/>
              <w:rPr>
                <w:rFonts w:eastAsia="SimSun"/>
                <w:lang w:eastAsia="zh-CN"/>
              </w:rPr>
            </w:pPr>
            <w:r>
              <w:rPr>
                <w:rFonts w:eastAsia="SimSun"/>
                <w:lang w:eastAsia="zh-CN"/>
              </w:rPr>
              <w:t>Discussion</w:t>
            </w:r>
          </w:p>
          <w:p w14:paraId="62DD90D0" w14:textId="77777777" w:rsidR="00E4557E" w:rsidRDefault="00E4557E" w:rsidP="00E4557E">
            <w:pPr>
              <w:pStyle w:val="Doc-text2"/>
              <w:rPr>
                <w:rFonts w:eastAsia="SimSun"/>
                <w:lang w:eastAsia="zh-CN"/>
              </w:rPr>
            </w:pPr>
            <w:r>
              <w:rPr>
                <w:rFonts w:eastAsia="SimSun" w:hint="eastAsia"/>
                <w:lang w:eastAsia="zh-CN"/>
              </w:rPr>
              <w:t>-</w:t>
            </w:r>
            <w:r>
              <w:rPr>
                <w:rFonts w:eastAsia="SimSun" w:hint="eastAsia"/>
                <w:lang w:eastAsia="zh-CN"/>
              </w:rPr>
              <w:tab/>
              <w:t xml:space="preserve">OPPO think we can reuse </w:t>
            </w:r>
            <w:r>
              <w:rPr>
                <w:rFonts w:eastAsia="SimSun"/>
                <w:lang w:eastAsia="zh-CN"/>
              </w:rPr>
              <w:t>offloading</w:t>
            </w:r>
            <w:r>
              <w:rPr>
                <w:rFonts w:eastAsia="SimSun" w:hint="eastAsia"/>
                <w:lang w:eastAsia="zh-CN"/>
              </w:rPr>
              <w:t xml:space="preserve"> condition. </w:t>
            </w:r>
          </w:p>
          <w:p w14:paraId="69095E04" w14:textId="77777777" w:rsidR="00E4557E" w:rsidRDefault="00E4557E" w:rsidP="00E4557E">
            <w:pPr>
              <w:pStyle w:val="Doc-text2"/>
              <w:rPr>
                <w:rFonts w:eastAsia="SimSun"/>
                <w:lang w:eastAsia="zh-CN"/>
              </w:rPr>
            </w:pPr>
            <w:r>
              <w:rPr>
                <w:rFonts w:eastAsia="SimSun" w:hint="eastAsia"/>
                <w:lang w:eastAsia="zh-CN"/>
              </w:rPr>
              <w:lastRenderedPageBreak/>
              <w:t>-</w:t>
            </w:r>
            <w:r>
              <w:rPr>
                <w:rFonts w:eastAsia="SimSun" w:hint="eastAsia"/>
                <w:lang w:eastAsia="zh-CN"/>
              </w:rPr>
              <w:tab/>
              <w:t xml:space="preserve">vivo point out that in this meeting R4 agree for both case 1 and case 3. </w:t>
            </w:r>
          </w:p>
          <w:p w14:paraId="2768B338" w14:textId="77777777" w:rsidR="00E4557E" w:rsidRDefault="00E4557E" w:rsidP="00E4557E">
            <w:pPr>
              <w:pStyle w:val="Doc-text2"/>
              <w:rPr>
                <w:rFonts w:eastAsia="SimSun"/>
                <w:lang w:eastAsia="zh-CN"/>
              </w:rPr>
            </w:pPr>
            <w:r>
              <w:rPr>
                <w:rFonts w:eastAsia="SimSun" w:hint="eastAsia"/>
                <w:lang w:eastAsia="zh-CN"/>
              </w:rPr>
              <w:t>-</w:t>
            </w:r>
            <w:r>
              <w:rPr>
                <w:rFonts w:eastAsia="SimSun" w:hint="eastAsia"/>
                <w:lang w:eastAsia="zh-CN"/>
              </w:rPr>
              <w:tab/>
              <w:t xml:space="preserve">Ericsson fine to follow R4 conclusion and think these only </w:t>
            </w:r>
            <w:r>
              <w:rPr>
                <w:rFonts w:eastAsia="SimSun"/>
                <w:lang w:eastAsia="zh-CN"/>
              </w:rPr>
              <w:t>applies</w:t>
            </w:r>
            <w:r>
              <w:rPr>
                <w:rFonts w:eastAsia="SimSun" w:hint="eastAsia"/>
                <w:lang w:eastAsia="zh-CN"/>
              </w:rPr>
              <w:t xml:space="preserve"> when NW configure R19 RRM </w:t>
            </w:r>
            <w:proofErr w:type="spellStart"/>
            <w:r>
              <w:rPr>
                <w:rFonts w:eastAsia="SimSun" w:hint="eastAsia"/>
                <w:lang w:eastAsia="zh-CN"/>
              </w:rPr>
              <w:t>rlx</w:t>
            </w:r>
            <w:proofErr w:type="spellEnd"/>
            <w:r>
              <w:rPr>
                <w:rFonts w:eastAsia="SimSun" w:hint="eastAsia"/>
                <w:lang w:eastAsia="zh-CN"/>
              </w:rPr>
              <w:t>/</w:t>
            </w:r>
            <w:r>
              <w:rPr>
                <w:rFonts w:eastAsia="SimSun"/>
                <w:lang w:eastAsia="zh-CN"/>
              </w:rPr>
              <w:t>offloading</w:t>
            </w:r>
            <w:r>
              <w:rPr>
                <w:rFonts w:eastAsia="SimSun" w:hint="eastAsia"/>
                <w:lang w:eastAsia="zh-CN"/>
              </w:rPr>
              <w:t xml:space="preserve">. </w:t>
            </w:r>
          </w:p>
          <w:p w14:paraId="1CCAABCA" w14:textId="3847EBFD" w:rsidR="00E4557E" w:rsidRPr="00E4557E" w:rsidRDefault="00E4557E" w:rsidP="00E4557E">
            <w:pPr>
              <w:pStyle w:val="Doc-text2"/>
              <w:rPr>
                <w:rFonts w:eastAsia="SimSun"/>
                <w:lang w:eastAsia="zh-CN"/>
              </w:rPr>
            </w:pPr>
            <w:r>
              <w:rPr>
                <w:rFonts w:eastAsia="SimSun" w:hint="eastAsia"/>
                <w:lang w:eastAsia="zh-CN"/>
              </w:rPr>
              <w:t>-</w:t>
            </w:r>
            <w:r>
              <w:rPr>
                <w:rFonts w:eastAsia="SimSun" w:hint="eastAsia"/>
                <w:lang w:eastAsia="zh-CN"/>
              </w:rPr>
              <w:tab/>
              <w:t xml:space="preserve">CATT suggest </w:t>
            </w:r>
            <w:proofErr w:type="gramStart"/>
            <w:r>
              <w:rPr>
                <w:rFonts w:eastAsia="SimSun" w:hint="eastAsia"/>
                <w:lang w:eastAsia="zh-CN"/>
              </w:rPr>
              <w:t>to take</w:t>
            </w:r>
            <w:proofErr w:type="gramEnd"/>
            <w:r>
              <w:rPr>
                <w:rFonts w:eastAsia="SimSun" w:hint="eastAsia"/>
                <w:lang w:eastAsia="zh-CN"/>
              </w:rPr>
              <w:t xml:space="preserve"> the new agreements from R4 into account in the post meeting email </w:t>
            </w:r>
            <w:r>
              <w:rPr>
                <w:rFonts w:eastAsia="SimSun"/>
                <w:lang w:eastAsia="zh-CN"/>
              </w:rPr>
              <w:t>discussions</w:t>
            </w:r>
            <w:r>
              <w:rPr>
                <w:rFonts w:eastAsia="SimSun" w:hint="eastAsia"/>
                <w:lang w:eastAsia="zh-CN"/>
              </w:rPr>
              <w:t xml:space="preserve">. </w:t>
            </w:r>
          </w:p>
        </w:tc>
      </w:tr>
    </w:tbl>
    <w:p w14:paraId="0B4B4A8E" w14:textId="1568375B" w:rsidR="00E4557E" w:rsidRDefault="00E4557E" w:rsidP="006B4298">
      <w:pPr>
        <w:spacing w:before="120"/>
        <w:rPr>
          <w:rFonts w:eastAsia="SimSun"/>
          <w:bCs/>
          <w:lang w:eastAsia="zh-CN"/>
        </w:rPr>
      </w:pPr>
      <w:r>
        <w:rPr>
          <w:rFonts w:eastAsia="SimSun" w:hint="eastAsia"/>
          <w:bCs/>
          <w:lang w:eastAsia="zh-CN"/>
        </w:rPr>
        <w:lastRenderedPageBreak/>
        <w:t>And in RAN4#115, the agreements on high priority frequency were:</w:t>
      </w:r>
    </w:p>
    <w:tbl>
      <w:tblPr>
        <w:tblStyle w:val="TableGrid"/>
        <w:tblW w:w="0" w:type="auto"/>
        <w:tblLook w:val="04A0" w:firstRow="1" w:lastRow="0" w:firstColumn="1" w:lastColumn="0" w:noHBand="0" w:noVBand="1"/>
      </w:tblPr>
      <w:tblGrid>
        <w:gridCol w:w="9629"/>
      </w:tblGrid>
      <w:tr w:rsidR="002A3CF1" w14:paraId="65EDF2C0" w14:textId="77777777">
        <w:tc>
          <w:tcPr>
            <w:tcW w:w="9855" w:type="dxa"/>
          </w:tcPr>
          <w:p w14:paraId="4DC902F8" w14:textId="77777777" w:rsidR="00E4557E" w:rsidRPr="00907D1C" w:rsidRDefault="00E4557E" w:rsidP="00E4557E">
            <w:pPr>
              <w:pStyle w:val="ListParagraph"/>
              <w:numPr>
                <w:ilvl w:val="0"/>
                <w:numId w:val="17"/>
              </w:numPr>
              <w:autoSpaceDN w:val="0"/>
              <w:snapToGrid w:val="0"/>
              <w:spacing w:after="120" w:line="240" w:lineRule="auto"/>
              <w:ind w:left="720"/>
              <w:rPr>
                <w:rFonts w:ascii="Arial" w:eastAsia="SimSun" w:hAnsi="Arial" w:cs="Arial"/>
                <w:color w:val="000000" w:themeColor="text1"/>
                <w:highlight w:val="green"/>
              </w:rPr>
            </w:pPr>
            <w:r w:rsidRPr="00907D1C">
              <w:rPr>
                <w:rFonts w:ascii="Arial" w:eastAsia="SimSun" w:hAnsi="Arial" w:cs="Arial"/>
                <w:color w:val="000000" w:themeColor="text1"/>
                <w:highlight w:val="green"/>
              </w:rPr>
              <w:t>For case 1:</w:t>
            </w:r>
          </w:p>
          <w:p w14:paraId="3383B29F" w14:textId="77777777" w:rsidR="00E4557E" w:rsidRPr="00907D1C" w:rsidRDefault="00E4557E" w:rsidP="00E4557E">
            <w:pPr>
              <w:pStyle w:val="ListParagraph"/>
              <w:numPr>
                <w:ilvl w:val="1"/>
                <w:numId w:val="17"/>
              </w:numPr>
              <w:autoSpaceDN w:val="0"/>
              <w:snapToGrid w:val="0"/>
              <w:spacing w:after="120" w:line="240" w:lineRule="auto"/>
              <w:ind w:left="1440"/>
              <w:rPr>
                <w:rFonts w:ascii="Arial" w:eastAsia="SimSun" w:hAnsi="Arial" w:cs="Arial"/>
                <w:color w:val="000000" w:themeColor="text1"/>
                <w:highlight w:val="green"/>
              </w:rPr>
            </w:pPr>
            <w:r w:rsidRPr="00907D1C">
              <w:rPr>
                <w:rFonts w:ascii="Arial" w:eastAsia="SimSun" w:hAnsi="Arial" w:cs="Arial"/>
                <w:bCs/>
                <w:highlight w:val="green"/>
              </w:rPr>
              <w:t xml:space="preserve">MR is expected to perform relaxed higher priority frequency layer measurement with </w:t>
            </w:r>
            <w:r w:rsidRPr="00907D1C">
              <w:rPr>
                <w:rFonts w:ascii="Arial" w:hAnsi="Arial" w:cs="Arial"/>
                <w:highlight w:val="green"/>
              </w:rPr>
              <w:t>K2*</w:t>
            </w:r>
            <w:proofErr w:type="spellStart"/>
            <w:r w:rsidRPr="00907D1C">
              <w:rPr>
                <w:rFonts w:ascii="Arial" w:hAnsi="Arial" w:cs="Arial"/>
                <w:highlight w:val="green"/>
              </w:rPr>
              <w:t>T</w:t>
            </w:r>
            <w:r w:rsidRPr="00907D1C">
              <w:rPr>
                <w:rFonts w:ascii="Arial" w:hAnsi="Arial" w:cs="Arial"/>
                <w:highlight w:val="green"/>
                <w:vertAlign w:val="subscript"/>
              </w:rPr>
              <w:t>higher_priority_search</w:t>
            </w:r>
            <w:proofErr w:type="spellEnd"/>
            <w:r w:rsidRPr="00907D1C">
              <w:rPr>
                <w:rFonts w:ascii="Arial" w:hAnsi="Arial" w:cs="Arial"/>
                <w:highlight w:val="green"/>
                <w:vertAlign w:val="subscript"/>
              </w:rPr>
              <w:t xml:space="preserve"> </w:t>
            </w:r>
            <w:r w:rsidRPr="00907D1C">
              <w:rPr>
                <w:rFonts w:ascii="Arial" w:hAnsi="Arial" w:cs="Arial"/>
                <w:highlight w:val="green"/>
              </w:rPr>
              <w:t>and K2 = 60</w:t>
            </w:r>
          </w:p>
          <w:p w14:paraId="5E683F06" w14:textId="77777777" w:rsidR="00E4557E" w:rsidRPr="00907D1C" w:rsidRDefault="00E4557E" w:rsidP="00E4557E">
            <w:pPr>
              <w:pStyle w:val="ListParagraph"/>
              <w:numPr>
                <w:ilvl w:val="2"/>
                <w:numId w:val="17"/>
              </w:numPr>
              <w:autoSpaceDN w:val="0"/>
              <w:snapToGrid w:val="0"/>
              <w:spacing w:after="120" w:line="240" w:lineRule="auto"/>
              <w:rPr>
                <w:rFonts w:ascii="Arial" w:eastAsia="SimSun" w:hAnsi="Arial" w:cs="Arial"/>
                <w:color w:val="000000" w:themeColor="text1"/>
                <w:highlight w:val="green"/>
              </w:rPr>
            </w:pPr>
            <w:r w:rsidRPr="00907D1C">
              <w:rPr>
                <w:rFonts w:ascii="Arial" w:hAnsi="Arial" w:cs="Arial"/>
                <w:color w:val="000000" w:themeColor="text1"/>
                <w:highlight w:val="green"/>
              </w:rPr>
              <w:t xml:space="preserve">Note: RAN4 assumes </w:t>
            </w:r>
            <w:proofErr w:type="spellStart"/>
            <w:r w:rsidRPr="00907D1C">
              <w:rPr>
                <w:rFonts w:ascii="Arial" w:hAnsi="Arial" w:cs="Arial"/>
                <w:color w:val="000000" w:themeColor="text1"/>
                <w:highlight w:val="green"/>
              </w:rPr>
              <w:t>Srxlev</w:t>
            </w:r>
            <w:proofErr w:type="spellEnd"/>
            <w:r w:rsidRPr="00907D1C">
              <w:rPr>
                <w:rFonts w:ascii="Arial" w:hAnsi="Arial" w:cs="Arial"/>
                <w:color w:val="000000" w:themeColor="text1"/>
                <w:highlight w:val="green"/>
              </w:rPr>
              <w:t xml:space="preserve"> &gt; </w:t>
            </w:r>
            <w:proofErr w:type="spellStart"/>
            <w:r w:rsidRPr="00907D1C">
              <w:rPr>
                <w:rFonts w:ascii="Arial" w:hAnsi="Arial" w:cs="Arial"/>
                <w:color w:val="000000" w:themeColor="text1"/>
                <w:highlight w:val="green"/>
              </w:rPr>
              <w:t>SnonIntraSearchP</w:t>
            </w:r>
            <w:proofErr w:type="spellEnd"/>
            <w:r w:rsidRPr="00907D1C">
              <w:rPr>
                <w:rFonts w:ascii="Arial" w:hAnsi="Arial" w:cs="Arial"/>
                <w:color w:val="000000" w:themeColor="text1"/>
                <w:highlight w:val="green"/>
              </w:rPr>
              <w:t xml:space="preserve"> and </w:t>
            </w:r>
            <w:proofErr w:type="spellStart"/>
            <w:r w:rsidRPr="00907D1C">
              <w:rPr>
                <w:rFonts w:ascii="Arial" w:hAnsi="Arial" w:cs="Arial"/>
                <w:color w:val="000000" w:themeColor="text1"/>
                <w:highlight w:val="green"/>
              </w:rPr>
              <w:t>Squal</w:t>
            </w:r>
            <w:proofErr w:type="spellEnd"/>
            <w:r w:rsidRPr="00907D1C">
              <w:rPr>
                <w:rFonts w:ascii="Arial" w:hAnsi="Arial" w:cs="Arial"/>
                <w:color w:val="000000" w:themeColor="text1"/>
                <w:highlight w:val="green"/>
              </w:rPr>
              <w:t xml:space="preserve"> &gt; </w:t>
            </w:r>
            <w:proofErr w:type="spellStart"/>
            <w:r w:rsidRPr="00907D1C">
              <w:rPr>
                <w:rFonts w:ascii="Arial" w:hAnsi="Arial" w:cs="Arial"/>
                <w:color w:val="000000" w:themeColor="text1"/>
                <w:highlight w:val="green"/>
              </w:rPr>
              <w:t>SnonIntraSearchQ</w:t>
            </w:r>
            <w:proofErr w:type="spellEnd"/>
            <w:r w:rsidRPr="00907D1C">
              <w:rPr>
                <w:rFonts w:ascii="Arial" w:hAnsi="Arial" w:cs="Arial"/>
                <w:color w:val="000000" w:themeColor="text1"/>
                <w:highlight w:val="green"/>
              </w:rPr>
              <w:t xml:space="preserve"> is always met for case 1.</w:t>
            </w:r>
          </w:p>
          <w:p w14:paraId="6046AB09" w14:textId="77777777" w:rsidR="00E4557E" w:rsidRPr="00907D1C" w:rsidRDefault="00E4557E" w:rsidP="00907D1C">
            <w:pPr>
              <w:pStyle w:val="ListParagraph"/>
              <w:numPr>
                <w:ilvl w:val="0"/>
                <w:numId w:val="17"/>
              </w:numPr>
              <w:autoSpaceDN w:val="0"/>
              <w:snapToGrid w:val="0"/>
              <w:spacing w:after="120" w:line="240" w:lineRule="auto"/>
              <w:ind w:left="720"/>
              <w:rPr>
                <w:rFonts w:ascii="Arial" w:eastAsia="SimSun" w:hAnsi="Arial" w:cs="Arial"/>
                <w:color w:val="000000" w:themeColor="text1"/>
                <w:highlight w:val="green"/>
              </w:rPr>
            </w:pPr>
            <w:r w:rsidRPr="00907D1C">
              <w:rPr>
                <w:rFonts w:ascii="Arial" w:eastAsia="SimSun" w:hAnsi="Arial" w:cs="Arial"/>
                <w:color w:val="000000" w:themeColor="text1"/>
                <w:highlight w:val="green"/>
              </w:rPr>
              <w:t>For case 3:</w:t>
            </w:r>
          </w:p>
          <w:p w14:paraId="121C5AA7" w14:textId="77777777" w:rsidR="00E4557E" w:rsidRPr="00907D1C" w:rsidRDefault="00E4557E" w:rsidP="00E4557E">
            <w:pPr>
              <w:pStyle w:val="ListParagraph"/>
              <w:numPr>
                <w:ilvl w:val="1"/>
                <w:numId w:val="17"/>
              </w:numPr>
              <w:autoSpaceDN w:val="0"/>
              <w:snapToGrid w:val="0"/>
              <w:spacing w:after="120" w:line="240" w:lineRule="auto"/>
              <w:ind w:left="1440"/>
              <w:rPr>
                <w:rFonts w:ascii="Arial" w:eastAsia="SimSun" w:hAnsi="Arial" w:cs="Arial"/>
                <w:bCs/>
                <w:highlight w:val="green"/>
              </w:rPr>
            </w:pPr>
            <w:r w:rsidRPr="00907D1C">
              <w:rPr>
                <w:rFonts w:ascii="Arial" w:eastAsia="SimSun" w:hAnsi="Arial" w:cs="Arial"/>
                <w:bCs/>
                <w:highlight w:val="green"/>
              </w:rPr>
              <w:t xml:space="preserve">When </w:t>
            </w:r>
            <w:proofErr w:type="spellStart"/>
            <w:r w:rsidRPr="00907D1C">
              <w:rPr>
                <w:rFonts w:ascii="Arial" w:eastAsia="SimSun" w:hAnsi="Arial" w:cs="Arial"/>
                <w:bCs/>
                <w:highlight w:val="green"/>
              </w:rPr>
              <w:t>Srxlev</w:t>
            </w:r>
            <w:proofErr w:type="spellEnd"/>
            <w:r w:rsidRPr="00907D1C">
              <w:rPr>
                <w:rFonts w:ascii="Arial" w:eastAsia="SimSun" w:hAnsi="Arial" w:cs="Arial"/>
                <w:bCs/>
                <w:highlight w:val="green"/>
              </w:rPr>
              <w:t xml:space="preserve"> &gt; </w:t>
            </w:r>
            <w:proofErr w:type="spellStart"/>
            <w:r w:rsidRPr="00907D1C">
              <w:rPr>
                <w:rFonts w:ascii="Arial" w:eastAsia="SimSun" w:hAnsi="Arial" w:cs="Arial"/>
                <w:bCs/>
                <w:highlight w:val="green"/>
              </w:rPr>
              <w:t>SnonIntraSearchP</w:t>
            </w:r>
            <w:proofErr w:type="spellEnd"/>
            <w:r w:rsidRPr="00907D1C">
              <w:rPr>
                <w:rFonts w:ascii="Arial" w:eastAsia="SimSun" w:hAnsi="Arial" w:cs="Arial"/>
                <w:bCs/>
                <w:highlight w:val="green"/>
              </w:rPr>
              <w:t xml:space="preserve"> and </w:t>
            </w:r>
            <w:proofErr w:type="spellStart"/>
            <w:r w:rsidRPr="00907D1C">
              <w:rPr>
                <w:rFonts w:ascii="Arial" w:eastAsia="SimSun" w:hAnsi="Arial" w:cs="Arial"/>
                <w:bCs/>
                <w:highlight w:val="green"/>
              </w:rPr>
              <w:t>Squal</w:t>
            </w:r>
            <w:proofErr w:type="spellEnd"/>
            <w:r w:rsidRPr="00907D1C">
              <w:rPr>
                <w:rFonts w:ascii="Arial" w:eastAsia="SimSun" w:hAnsi="Arial" w:cs="Arial"/>
                <w:bCs/>
                <w:highlight w:val="green"/>
              </w:rPr>
              <w:t xml:space="preserve"> &gt; </w:t>
            </w:r>
            <w:proofErr w:type="spellStart"/>
            <w:r w:rsidRPr="00907D1C">
              <w:rPr>
                <w:rFonts w:ascii="Arial" w:eastAsia="SimSun" w:hAnsi="Arial" w:cs="Arial"/>
                <w:bCs/>
                <w:highlight w:val="green"/>
              </w:rPr>
              <w:t>SnonIntraSearchQ</w:t>
            </w:r>
            <w:proofErr w:type="spellEnd"/>
            <w:r w:rsidRPr="00907D1C">
              <w:rPr>
                <w:rFonts w:ascii="Arial" w:eastAsia="SimSun" w:hAnsi="Arial" w:cs="Arial"/>
                <w:bCs/>
                <w:highlight w:val="green"/>
              </w:rPr>
              <w:t>, MR is expected to perform relaxed higher priority frequency layer measurement with K2*</w:t>
            </w:r>
            <w:proofErr w:type="spellStart"/>
            <w:r w:rsidRPr="00907D1C">
              <w:rPr>
                <w:rFonts w:ascii="Arial" w:eastAsia="SimSun" w:hAnsi="Arial" w:cs="Arial"/>
                <w:bCs/>
                <w:highlight w:val="green"/>
              </w:rPr>
              <w:t>Thigher_priority_search</w:t>
            </w:r>
            <w:proofErr w:type="spellEnd"/>
            <w:r w:rsidRPr="00907D1C">
              <w:rPr>
                <w:rFonts w:ascii="Arial" w:eastAsia="SimSun" w:hAnsi="Arial" w:cs="Arial"/>
                <w:bCs/>
                <w:highlight w:val="green"/>
              </w:rPr>
              <w:t xml:space="preserve"> and K2 = 60</w:t>
            </w:r>
          </w:p>
          <w:p w14:paraId="64CE7F19" w14:textId="77777777" w:rsidR="00E4557E" w:rsidRPr="00907D1C" w:rsidRDefault="00E4557E" w:rsidP="00E4557E">
            <w:pPr>
              <w:pStyle w:val="ListParagraph"/>
              <w:numPr>
                <w:ilvl w:val="1"/>
                <w:numId w:val="17"/>
              </w:numPr>
              <w:autoSpaceDN w:val="0"/>
              <w:snapToGrid w:val="0"/>
              <w:spacing w:after="120" w:line="240" w:lineRule="auto"/>
              <w:ind w:left="1440"/>
              <w:rPr>
                <w:rFonts w:ascii="Arial" w:eastAsia="SimSun" w:hAnsi="Arial" w:cs="Arial"/>
                <w:color w:val="000000" w:themeColor="text1"/>
                <w:highlight w:val="green"/>
              </w:rPr>
            </w:pPr>
            <w:r w:rsidRPr="00907D1C">
              <w:rPr>
                <w:rFonts w:ascii="Arial" w:eastAsia="SimSun" w:hAnsi="Arial" w:cs="Arial"/>
                <w:bCs/>
                <w:highlight w:val="green"/>
              </w:rPr>
              <w:t xml:space="preserve">When the condition of </w:t>
            </w:r>
            <w:proofErr w:type="spellStart"/>
            <w:r w:rsidRPr="00907D1C">
              <w:rPr>
                <w:rFonts w:ascii="Arial" w:hAnsi="Arial" w:cs="Arial"/>
                <w:color w:val="000000" w:themeColor="text1"/>
                <w:highlight w:val="green"/>
              </w:rPr>
              <w:t>Srxlev</w:t>
            </w:r>
            <w:proofErr w:type="spellEnd"/>
            <w:r w:rsidRPr="00907D1C">
              <w:rPr>
                <w:rFonts w:ascii="Arial" w:hAnsi="Arial" w:cs="Arial"/>
                <w:color w:val="000000" w:themeColor="text1"/>
                <w:highlight w:val="green"/>
              </w:rPr>
              <w:t xml:space="preserve"> &gt; </w:t>
            </w:r>
            <w:proofErr w:type="spellStart"/>
            <w:r w:rsidRPr="00907D1C">
              <w:rPr>
                <w:rFonts w:ascii="Arial" w:hAnsi="Arial" w:cs="Arial"/>
                <w:color w:val="000000" w:themeColor="text1"/>
                <w:highlight w:val="green"/>
              </w:rPr>
              <w:t>SnonIntraSearchP</w:t>
            </w:r>
            <w:proofErr w:type="spellEnd"/>
            <w:r w:rsidRPr="00907D1C">
              <w:rPr>
                <w:rFonts w:ascii="Arial" w:hAnsi="Arial" w:cs="Arial"/>
                <w:color w:val="000000" w:themeColor="text1"/>
                <w:highlight w:val="green"/>
              </w:rPr>
              <w:t xml:space="preserve"> and </w:t>
            </w:r>
            <w:proofErr w:type="spellStart"/>
            <w:r w:rsidRPr="00907D1C">
              <w:rPr>
                <w:rFonts w:ascii="Arial" w:hAnsi="Arial" w:cs="Arial"/>
                <w:color w:val="000000" w:themeColor="text1"/>
                <w:highlight w:val="green"/>
              </w:rPr>
              <w:t>Squal</w:t>
            </w:r>
            <w:proofErr w:type="spellEnd"/>
            <w:r w:rsidRPr="00907D1C">
              <w:rPr>
                <w:rFonts w:ascii="Arial" w:hAnsi="Arial" w:cs="Arial"/>
                <w:color w:val="000000" w:themeColor="text1"/>
                <w:highlight w:val="green"/>
              </w:rPr>
              <w:t xml:space="preserve"> &gt; </w:t>
            </w:r>
            <w:proofErr w:type="spellStart"/>
            <w:r w:rsidRPr="00907D1C">
              <w:rPr>
                <w:rFonts w:ascii="Arial" w:hAnsi="Arial" w:cs="Arial"/>
                <w:color w:val="000000" w:themeColor="text1"/>
                <w:highlight w:val="green"/>
              </w:rPr>
              <w:t>SnonIntraSearchQ</w:t>
            </w:r>
            <w:proofErr w:type="spellEnd"/>
            <w:r w:rsidRPr="00907D1C">
              <w:rPr>
                <w:rFonts w:ascii="Arial" w:hAnsi="Arial" w:cs="Arial"/>
                <w:color w:val="000000" w:themeColor="text1"/>
                <w:highlight w:val="green"/>
              </w:rPr>
              <w:t xml:space="preserve"> is NOT met, the same requirement for higher priority, equal priority and lower priority carriers:</w:t>
            </w:r>
          </w:p>
          <w:p w14:paraId="764A4BC1" w14:textId="0E965FCA" w:rsidR="00E4557E" w:rsidRPr="00907D1C" w:rsidRDefault="00E4557E" w:rsidP="00907D1C">
            <w:pPr>
              <w:pStyle w:val="ListParagraph"/>
              <w:numPr>
                <w:ilvl w:val="2"/>
                <w:numId w:val="17"/>
              </w:numPr>
              <w:autoSpaceDN w:val="0"/>
              <w:snapToGrid w:val="0"/>
              <w:spacing w:after="120" w:line="240" w:lineRule="auto"/>
              <w:rPr>
                <w:rFonts w:ascii="Arial" w:eastAsia="SimSun" w:hAnsi="Arial" w:cs="Arial"/>
                <w:color w:val="000000" w:themeColor="text1"/>
                <w:highlight w:val="green"/>
              </w:rPr>
            </w:pPr>
            <w:r w:rsidRPr="00907D1C">
              <w:rPr>
                <w:rFonts w:ascii="Arial" w:hAnsi="Arial" w:cs="Arial"/>
                <w:snapToGrid w:val="0"/>
                <w:highlight w:val="green"/>
              </w:rPr>
              <w:t xml:space="preserve">16 times of </w:t>
            </w:r>
            <w:proofErr w:type="spellStart"/>
            <w:proofErr w:type="gramStart"/>
            <w:r w:rsidRPr="00907D1C">
              <w:rPr>
                <w:rFonts w:ascii="Arial" w:hAnsi="Arial" w:cs="Arial"/>
                <w:highlight w:val="green"/>
              </w:rPr>
              <w:t>T</w:t>
            </w:r>
            <w:r w:rsidRPr="00907D1C">
              <w:rPr>
                <w:rFonts w:ascii="Arial" w:hAnsi="Arial" w:cs="Arial"/>
                <w:highlight w:val="green"/>
                <w:vertAlign w:val="subscript"/>
              </w:rPr>
              <w:t>detect,NR</w:t>
            </w:r>
            <w:proofErr w:type="gramEnd"/>
            <w:r w:rsidRPr="00907D1C">
              <w:rPr>
                <w:rFonts w:ascii="Arial" w:hAnsi="Arial" w:cs="Arial"/>
                <w:highlight w:val="green"/>
                <w:vertAlign w:val="subscript"/>
              </w:rPr>
              <w:t>_Inter</w:t>
            </w:r>
            <w:proofErr w:type="spellEnd"/>
            <w:r w:rsidRPr="00907D1C">
              <w:rPr>
                <w:rFonts w:ascii="Arial" w:hAnsi="Arial" w:cs="Arial"/>
                <w:highlight w:val="green"/>
                <w:vertAlign w:val="subscript"/>
              </w:rPr>
              <w:t>,</w:t>
            </w:r>
            <w:r w:rsidRPr="00907D1C">
              <w:rPr>
                <w:rFonts w:ascii="Arial" w:hAnsi="Arial" w:cs="Arial"/>
                <w:highlight w:val="green"/>
              </w:rPr>
              <w:t xml:space="preserve"> </w:t>
            </w:r>
            <w:proofErr w:type="spellStart"/>
            <w:proofErr w:type="gramStart"/>
            <w:r w:rsidRPr="00907D1C">
              <w:rPr>
                <w:rFonts w:ascii="Arial" w:hAnsi="Arial" w:cs="Arial"/>
                <w:highlight w:val="green"/>
              </w:rPr>
              <w:t>T</w:t>
            </w:r>
            <w:r w:rsidRPr="00907D1C">
              <w:rPr>
                <w:rFonts w:ascii="Arial" w:hAnsi="Arial" w:cs="Arial"/>
                <w:highlight w:val="green"/>
                <w:vertAlign w:val="subscript"/>
              </w:rPr>
              <w:t>measure,NR</w:t>
            </w:r>
            <w:proofErr w:type="gramEnd"/>
            <w:r w:rsidRPr="00907D1C">
              <w:rPr>
                <w:rFonts w:ascii="Arial" w:hAnsi="Arial" w:cs="Arial"/>
                <w:highlight w:val="green"/>
                <w:vertAlign w:val="subscript"/>
              </w:rPr>
              <w:t>_Inter</w:t>
            </w:r>
            <w:proofErr w:type="spellEnd"/>
            <w:r w:rsidRPr="00907D1C">
              <w:rPr>
                <w:rFonts w:ascii="Arial" w:hAnsi="Arial" w:cs="Arial"/>
                <w:highlight w:val="green"/>
              </w:rPr>
              <w:t xml:space="preserve"> and </w:t>
            </w:r>
            <w:proofErr w:type="spellStart"/>
            <w:proofErr w:type="gramStart"/>
            <w:r w:rsidRPr="00907D1C">
              <w:rPr>
                <w:rFonts w:ascii="Arial" w:hAnsi="Arial" w:cs="Arial"/>
                <w:highlight w:val="green"/>
              </w:rPr>
              <w:t>T</w:t>
            </w:r>
            <w:r w:rsidRPr="00907D1C">
              <w:rPr>
                <w:rFonts w:ascii="Arial" w:hAnsi="Arial" w:cs="Arial"/>
                <w:highlight w:val="green"/>
                <w:vertAlign w:val="subscript"/>
              </w:rPr>
              <w:t>evaluate,NR</w:t>
            </w:r>
            <w:proofErr w:type="gramEnd"/>
            <w:r w:rsidRPr="00907D1C">
              <w:rPr>
                <w:rFonts w:ascii="Arial" w:hAnsi="Arial" w:cs="Arial"/>
                <w:highlight w:val="green"/>
                <w:vertAlign w:val="subscript"/>
              </w:rPr>
              <w:t>_Inter</w:t>
            </w:r>
            <w:proofErr w:type="spellEnd"/>
            <w:r w:rsidRPr="00907D1C">
              <w:rPr>
                <w:rFonts w:ascii="Arial" w:hAnsi="Arial" w:cs="Arial"/>
                <w:highlight w:val="green"/>
              </w:rPr>
              <w:t xml:space="preserve"> are applied</w:t>
            </w:r>
          </w:p>
        </w:tc>
      </w:tr>
    </w:tbl>
    <w:p w14:paraId="267CF414" w14:textId="44C737B2" w:rsidR="00E4557E" w:rsidRDefault="00770FD9" w:rsidP="006B4298">
      <w:pPr>
        <w:spacing w:before="120"/>
        <w:rPr>
          <w:rFonts w:eastAsia="SimSun"/>
          <w:lang w:eastAsia="zh-CN"/>
        </w:rPr>
      </w:pPr>
      <w:r>
        <w:rPr>
          <w:rFonts w:eastAsia="SimSun" w:hint="eastAsia"/>
          <w:bCs/>
          <w:lang w:eastAsia="zh-CN"/>
        </w:rPr>
        <w:t xml:space="preserve">According to RAN4 agreement, UE is expected to perform relaxed higher priority frequency layer measurements in both serving cell measurement offloading (i.e., Case 1) and </w:t>
      </w:r>
      <w:r>
        <w:rPr>
          <w:rFonts w:hint="eastAsia"/>
          <w:lang w:eastAsia="zh-CN"/>
        </w:rPr>
        <w:t>relaxed serving cell</w:t>
      </w:r>
      <w:r w:rsidR="00242C4A">
        <w:rPr>
          <w:rFonts w:eastAsia="SimSun" w:hint="eastAsia"/>
          <w:lang w:eastAsia="zh-CN"/>
        </w:rPr>
        <w:t>/</w:t>
      </w:r>
      <w:r>
        <w:rPr>
          <w:rFonts w:hint="eastAsia"/>
          <w:lang w:eastAsia="zh-CN"/>
        </w:rPr>
        <w:t>neighbouring cell measurement</w:t>
      </w:r>
      <w:r>
        <w:rPr>
          <w:rFonts w:eastAsia="SimSun" w:hint="eastAsia"/>
          <w:lang w:eastAsia="zh-CN"/>
        </w:rPr>
        <w:t>s (i.e., Case 3).</w:t>
      </w:r>
    </w:p>
    <w:p w14:paraId="53187531" w14:textId="7DE7ED29" w:rsidR="00770FD9" w:rsidRDefault="00242C4A" w:rsidP="006B4298">
      <w:pPr>
        <w:spacing w:before="120"/>
        <w:rPr>
          <w:rFonts w:eastAsia="SimSun"/>
          <w:bCs/>
          <w:lang w:eastAsia="zh-CN"/>
        </w:rPr>
      </w:pPr>
      <w:r>
        <w:rPr>
          <w:rFonts w:eastAsia="SimSun" w:hint="eastAsia"/>
          <w:bCs/>
          <w:lang w:eastAsia="zh-CN"/>
        </w:rPr>
        <w:t xml:space="preserve">General descriptions of serving cell measurement offloading (i.e., Case 1) and </w:t>
      </w:r>
      <w:r>
        <w:rPr>
          <w:rFonts w:hint="eastAsia"/>
          <w:lang w:eastAsia="zh-CN"/>
        </w:rPr>
        <w:t>relaxed serving cell</w:t>
      </w:r>
      <w:r>
        <w:rPr>
          <w:rFonts w:eastAsia="SimSun" w:hint="eastAsia"/>
          <w:lang w:eastAsia="zh-CN"/>
        </w:rPr>
        <w:t>/</w:t>
      </w:r>
      <w:r>
        <w:rPr>
          <w:rFonts w:hint="eastAsia"/>
          <w:lang w:eastAsia="zh-CN"/>
        </w:rPr>
        <w:t>neighbouring cell measurement</w:t>
      </w:r>
      <w:r>
        <w:rPr>
          <w:rFonts w:eastAsia="SimSun" w:hint="eastAsia"/>
          <w:lang w:eastAsia="zh-CN"/>
        </w:rPr>
        <w:t>s (i.e., Case 3) ha</w:t>
      </w:r>
      <w:r w:rsidR="00AB662E">
        <w:rPr>
          <w:rFonts w:eastAsia="SimSun" w:hint="eastAsia"/>
          <w:lang w:eastAsia="zh-CN"/>
        </w:rPr>
        <w:t>ve</w:t>
      </w:r>
      <w:r>
        <w:rPr>
          <w:rFonts w:eastAsia="SimSun" w:hint="eastAsia"/>
          <w:lang w:eastAsia="zh-CN"/>
        </w:rPr>
        <w:t xml:space="preserve"> already been captured in</w:t>
      </w:r>
      <w:r>
        <w:rPr>
          <w:rFonts w:eastAsia="SimSun" w:hint="eastAsia"/>
          <w:bCs/>
          <w:lang w:eastAsia="zh-CN"/>
        </w:rPr>
        <w:t xml:space="preserve"> 38.304 running CR for LP-WUS, as shown below:</w:t>
      </w:r>
    </w:p>
    <w:tbl>
      <w:tblPr>
        <w:tblStyle w:val="TableGrid"/>
        <w:tblW w:w="0" w:type="auto"/>
        <w:tblLook w:val="04A0" w:firstRow="1" w:lastRow="0" w:firstColumn="1" w:lastColumn="0" w:noHBand="0" w:noVBand="1"/>
      </w:tblPr>
      <w:tblGrid>
        <w:gridCol w:w="9629"/>
      </w:tblGrid>
      <w:tr w:rsidR="002A3CF1" w14:paraId="48C870DB" w14:textId="77777777">
        <w:tc>
          <w:tcPr>
            <w:tcW w:w="9855" w:type="dxa"/>
          </w:tcPr>
          <w:p w14:paraId="6BE4350A" w14:textId="77777777" w:rsidR="00242C4A" w:rsidRDefault="00242C4A" w:rsidP="00242C4A">
            <w:pPr>
              <w:pStyle w:val="Heading5"/>
              <w:rPr>
                <w:lang w:eastAsia="zh-CN"/>
              </w:rPr>
            </w:pPr>
            <w:r>
              <w:rPr>
                <w:rFonts w:hint="eastAsia"/>
                <w:lang w:eastAsia="zh-CN"/>
              </w:rPr>
              <w:t>5.2.4.x.1 Relaxed measurement rules for LP-WUS UE</w:t>
            </w:r>
          </w:p>
          <w:p w14:paraId="2CD3A09E" w14:textId="77777777" w:rsidR="00242C4A" w:rsidRDefault="00242C4A" w:rsidP="00242C4A">
            <w:pPr>
              <w:rPr>
                <w:noProof/>
                <w:lang w:eastAsia="zh-CN"/>
              </w:rPr>
            </w:pPr>
            <w:r>
              <w:rPr>
                <w:rFonts w:hint="eastAsia"/>
                <w:lang w:eastAsia="zh-CN"/>
              </w:rPr>
              <w:t xml:space="preserve">LP-WUS UE may choose to perform </w:t>
            </w:r>
            <w:bookmarkStart w:id="3" w:name="_Hlk201241521"/>
            <w:r>
              <w:rPr>
                <w:rFonts w:hint="eastAsia"/>
                <w:lang w:eastAsia="zh-CN"/>
              </w:rPr>
              <w:t>relaxed serving cell and neighbouring cell measurement</w:t>
            </w:r>
            <w:bookmarkEnd w:id="3"/>
            <w:r>
              <w:rPr>
                <w:rFonts w:hint="eastAsia"/>
                <w:lang w:eastAsia="zh-CN"/>
              </w:rPr>
              <w:t xml:space="preserve">s on MR </w:t>
            </w:r>
            <w:r w:rsidRPr="006D0C02">
              <w:t xml:space="preserve">according to requirements specified in TS 38.133 </w:t>
            </w:r>
            <w:r w:rsidRPr="00EA2168">
              <w:t>[8]</w:t>
            </w:r>
            <w:r>
              <w:rPr>
                <w:rFonts w:hint="eastAsia"/>
                <w:lang w:eastAsia="zh-CN"/>
              </w:rPr>
              <w:t xml:space="preserve"> if </w:t>
            </w:r>
            <w:r>
              <w:rPr>
                <w:rFonts w:hint="eastAsia"/>
                <w:noProof/>
                <w:lang w:eastAsia="zh-CN"/>
              </w:rPr>
              <w:t>the entry condition for measurement relaxation in clause 5.2.4.x.2 is fulfilled.</w:t>
            </w:r>
          </w:p>
          <w:p w14:paraId="6FCE084D" w14:textId="77777777" w:rsidR="00242C4A" w:rsidRDefault="00242C4A" w:rsidP="006B4298">
            <w:pPr>
              <w:spacing w:before="120"/>
              <w:rPr>
                <w:rFonts w:eastAsia="SimSun"/>
                <w:bCs/>
                <w:lang w:eastAsia="zh-CN"/>
              </w:rPr>
            </w:pPr>
            <w:r>
              <w:rPr>
                <w:rFonts w:eastAsia="SimSun" w:hint="eastAsia"/>
                <w:bCs/>
                <w:lang w:eastAsia="zh-CN"/>
              </w:rPr>
              <w:t>//skip</w:t>
            </w:r>
          </w:p>
          <w:p w14:paraId="0F8D895C" w14:textId="77777777" w:rsidR="00242C4A" w:rsidRDefault="00242C4A" w:rsidP="00242C4A">
            <w:pPr>
              <w:pStyle w:val="Heading5"/>
              <w:rPr>
                <w:lang w:eastAsia="zh-CN"/>
              </w:rPr>
            </w:pPr>
            <w:r>
              <w:rPr>
                <w:rFonts w:hint="eastAsia"/>
                <w:lang w:eastAsia="zh-CN"/>
              </w:rPr>
              <w:t>5.2.4.x.3 Serving cell measurement offloading rules for LP-WUS UE</w:t>
            </w:r>
          </w:p>
          <w:p w14:paraId="4623962C" w14:textId="3E539E64" w:rsidR="00242C4A" w:rsidRPr="00242C4A" w:rsidRDefault="00242C4A" w:rsidP="00242C4A">
            <w:pPr>
              <w:rPr>
                <w:rFonts w:eastAsia="SimSun"/>
                <w:bCs/>
                <w:lang w:eastAsia="zh-CN"/>
              </w:rPr>
            </w:pPr>
            <w:r>
              <w:rPr>
                <w:rFonts w:hint="eastAsia"/>
                <w:lang w:eastAsia="zh-CN"/>
              </w:rPr>
              <w:t>LP-WUS UE may choose to perform serving cell measurement offloading (i.e.</w:t>
            </w:r>
            <w:r w:rsidRPr="00CF3D80">
              <w:rPr>
                <w:lang w:eastAsia="zh-CN"/>
              </w:rPr>
              <w:t>, serving cell measurement 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5.2.4.x.4</w:t>
            </w:r>
            <w:r>
              <w:rPr>
                <w:rFonts w:hint="eastAsia"/>
                <w:noProof/>
                <w:lang w:eastAsia="zh-CN"/>
              </w:rPr>
              <w:t xml:space="preserve"> is fulfilled. </w:t>
            </w:r>
            <w:r>
              <w:rPr>
                <w:rFonts w:hint="eastAsia"/>
                <w:lang w:eastAsia="zh-CN"/>
              </w:rPr>
              <w:t xml:space="preserve">LP-WUS UE is not required to perform </w:t>
            </w:r>
            <w:r>
              <w:rPr>
                <w:rFonts w:hint="eastAsia"/>
                <w:noProof/>
                <w:lang w:eastAsia="zh-CN"/>
              </w:rPr>
              <w:t>serving cell</w:t>
            </w:r>
            <w:r>
              <w:rPr>
                <w:rFonts w:hint="eastAsia"/>
                <w:lang w:eastAsia="zh-CN"/>
              </w:rPr>
              <w:t xml:space="preserve">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serving cell measurement offloading in clause </w:t>
            </w:r>
            <w:r>
              <w:rPr>
                <w:rFonts w:hint="eastAsia"/>
                <w:lang w:eastAsia="zh-CN"/>
              </w:rPr>
              <w:t>5.2.4.x.4</w:t>
            </w:r>
            <w:r>
              <w:rPr>
                <w:rFonts w:hint="eastAsia"/>
                <w:noProof/>
                <w:lang w:eastAsia="zh-CN"/>
              </w:rPr>
              <w:t xml:space="preserve"> is fulfilled.</w:t>
            </w:r>
          </w:p>
        </w:tc>
      </w:tr>
    </w:tbl>
    <w:p w14:paraId="0EAE2FF9" w14:textId="01526E1A" w:rsidR="00242C4A" w:rsidRPr="00C31FD9" w:rsidRDefault="00242C4A" w:rsidP="006B4298">
      <w:pPr>
        <w:spacing w:before="120"/>
        <w:rPr>
          <w:rFonts w:eastAsia="SimSun"/>
          <w:bCs/>
          <w:lang w:eastAsia="zh-CN"/>
        </w:rPr>
      </w:pPr>
      <w:r>
        <w:rPr>
          <w:rFonts w:eastAsiaTheme="minorEastAsia"/>
          <w:lang w:eastAsia="zh-CN"/>
        </w:rPr>
        <w:t>Rapporteur</w:t>
      </w:r>
      <w:r>
        <w:rPr>
          <w:rFonts w:eastAsia="SimSun" w:hint="eastAsia"/>
          <w:lang w:eastAsia="zh-CN"/>
        </w:rPr>
        <w:t xml:space="preserve"> understands general descriptions covers all cases of neighbouring cell measurements on MR.</w:t>
      </w:r>
      <w:r w:rsidR="00C31FD9">
        <w:rPr>
          <w:rFonts w:eastAsia="SimSun" w:hint="eastAsia"/>
          <w:lang w:eastAsia="zh-CN"/>
        </w:rPr>
        <w:t xml:space="preserve"> Considering the relaxed requirements are referred to TS 38.133 directly, we don</w:t>
      </w:r>
      <w:r w:rsidR="00C31FD9">
        <w:rPr>
          <w:rFonts w:eastAsia="SimSun"/>
          <w:lang w:eastAsia="zh-CN"/>
        </w:rPr>
        <w:t>’</w:t>
      </w:r>
      <w:r w:rsidR="00C31FD9">
        <w:rPr>
          <w:rFonts w:eastAsia="SimSun" w:hint="eastAsia"/>
          <w:lang w:eastAsia="zh-CN"/>
        </w:rPr>
        <w:t xml:space="preserve">t need to specify anything on high priority </w:t>
      </w:r>
      <w:r w:rsidR="00C31FD9">
        <w:rPr>
          <w:rFonts w:eastAsia="SimSun"/>
          <w:lang w:eastAsia="zh-CN"/>
        </w:rPr>
        <w:t>frequency</w:t>
      </w:r>
      <w:r w:rsidR="00C31FD9">
        <w:rPr>
          <w:rFonts w:eastAsia="SimSun" w:hint="eastAsia"/>
          <w:lang w:eastAsia="zh-CN"/>
        </w:rPr>
        <w:t xml:space="preserve"> for serving cell measurement offloading or measurement relaxation with LP-WUS in 38.304 running CR.</w:t>
      </w:r>
    </w:p>
    <w:p w14:paraId="67E61C0E" w14:textId="45822CB7" w:rsidR="00770FD9" w:rsidRDefault="002D2050" w:rsidP="006B4298">
      <w:pPr>
        <w:spacing w:before="120"/>
        <w:rPr>
          <w:rFonts w:eastAsia="SimSun"/>
          <w:b/>
          <w:bCs/>
          <w:lang w:eastAsia="zh-CN"/>
        </w:rPr>
      </w:pPr>
      <w:r w:rsidRPr="00907D1C">
        <w:rPr>
          <w:rFonts w:eastAsia="SimSun"/>
          <w:b/>
          <w:lang w:eastAsia="zh-CN"/>
        </w:rPr>
        <w:t xml:space="preserve">Q2: Do companies agree that nothing is needed on high priority frequency for serving cell measurement offloading or measurement relaxation with LP-WUS in 38.304 running CR? And if </w:t>
      </w:r>
      <w:r>
        <w:rPr>
          <w:rFonts w:eastAsia="SimSun" w:hint="eastAsia"/>
          <w:b/>
          <w:lang w:eastAsia="zh-CN"/>
        </w:rPr>
        <w:t>it</w:t>
      </w:r>
      <w:r w:rsidRPr="00907D1C">
        <w:rPr>
          <w:rFonts w:eastAsia="SimSun"/>
          <w:b/>
          <w:lang w:eastAsia="zh-CN"/>
        </w:rPr>
        <w:t xml:space="preserve"> is needed </w:t>
      </w:r>
      <w:r>
        <w:rPr>
          <w:rFonts w:eastAsia="SimSun" w:hint="eastAsia"/>
          <w:b/>
          <w:lang w:eastAsia="zh-CN"/>
        </w:rPr>
        <w:t xml:space="preserve">to specify something </w:t>
      </w:r>
      <w:r w:rsidRPr="00907D1C">
        <w:rPr>
          <w:rFonts w:eastAsia="SimSun"/>
          <w:b/>
          <w:lang w:eastAsia="zh-CN"/>
        </w:rPr>
        <w:t xml:space="preserve">for high priority frequency in 38.304 running CR, please </w:t>
      </w:r>
      <w:r>
        <w:rPr>
          <w:rFonts w:eastAsia="MS Mincho"/>
          <w:b/>
          <w:bCs/>
          <w:lang w:val="en-US" w:eastAsia="ko-KR"/>
        </w:rPr>
        <w:t>provide your suggestion</w:t>
      </w:r>
      <w:r w:rsidRPr="00BE3BEB">
        <w:rPr>
          <w:rFonts w:eastAsia="MS Mincho"/>
          <w:b/>
          <w:bCs/>
          <w:lang w:eastAsia="ko-KR"/>
        </w:rPr>
        <w:t>.</w:t>
      </w:r>
    </w:p>
    <w:tbl>
      <w:tblPr>
        <w:tblStyle w:val="TableGrid"/>
        <w:tblW w:w="9855" w:type="dxa"/>
        <w:jc w:val="center"/>
        <w:tblLayout w:type="fixed"/>
        <w:tblLook w:val="04A0" w:firstRow="1" w:lastRow="0" w:firstColumn="1" w:lastColumn="0" w:noHBand="0" w:noVBand="1"/>
      </w:tblPr>
      <w:tblGrid>
        <w:gridCol w:w="1384"/>
        <w:gridCol w:w="2410"/>
        <w:gridCol w:w="6061"/>
      </w:tblGrid>
      <w:tr w:rsidR="002D2050" w14:paraId="5BE5CA7F" w14:textId="77777777" w:rsidTr="00897766">
        <w:trPr>
          <w:jc w:val="center"/>
        </w:trPr>
        <w:tc>
          <w:tcPr>
            <w:tcW w:w="1384" w:type="dxa"/>
          </w:tcPr>
          <w:p w14:paraId="51D6CBBD" w14:textId="77777777" w:rsidR="002D2050" w:rsidRDefault="002D2050" w:rsidP="00897766">
            <w:pPr>
              <w:spacing w:before="60" w:after="0"/>
              <w:rPr>
                <w:rFonts w:eastAsia="SimSun"/>
                <w:b/>
                <w:sz w:val="18"/>
                <w:szCs w:val="24"/>
                <w:lang w:eastAsia="zh-CN"/>
              </w:rPr>
            </w:pPr>
            <w:r>
              <w:rPr>
                <w:rFonts w:eastAsia="SimSun"/>
                <w:b/>
                <w:sz w:val="18"/>
                <w:szCs w:val="24"/>
                <w:lang w:eastAsia="zh-CN"/>
              </w:rPr>
              <w:t>Company</w:t>
            </w:r>
          </w:p>
        </w:tc>
        <w:tc>
          <w:tcPr>
            <w:tcW w:w="2410" w:type="dxa"/>
          </w:tcPr>
          <w:p w14:paraId="3852E74E" w14:textId="6DB302A1" w:rsidR="002D2050" w:rsidRPr="003B48DC" w:rsidRDefault="002D2050" w:rsidP="00897766">
            <w:pPr>
              <w:spacing w:before="60" w:after="0"/>
              <w:rPr>
                <w:rFonts w:eastAsia="SimSun"/>
                <w:b/>
                <w:sz w:val="18"/>
                <w:szCs w:val="24"/>
                <w:lang w:eastAsia="zh-CN"/>
              </w:rPr>
            </w:pPr>
            <w:r>
              <w:rPr>
                <w:rFonts w:eastAsia="SimSun" w:hint="eastAsia"/>
                <w:b/>
                <w:sz w:val="18"/>
                <w:szCs w:val="24"/>
                <w:lang w:eastAsia="zh-CN"/>
              </w:rPr>
              <w:t>Yes/No</w:t>
            </w:r>
          </w:p>
        </w:tc>
        <w:tc>
          <w:tcPr>
            <w:tcW w:w="6061" w:type="dxa"/>
          </w:tcPr>
          <w:p w14:paraId="5F80666A" w14:textId="77777777" w:rsidR="002D2050" w:rsidRDefault="002D2050" w:rsidP="00897766">
            <w:pPr>
              <w:spacing w:before="60" w:after="0"/>
              <w:rPr>
                <w:rFonts w:eastAsia="SimSun"/>
                <w:b/>
                <w:sz w:val="18"/>
                <w:szCs w:val="24"/>
                <w:lang w:eastAsia="zh-CN"/>
              </w:rPr>
            </w:pPr>
            <w:r>
              <w:rPr>
                <w:rFonts w:eastAsia="SimSun"/>
                <w:b/>
                <w:sz w:val="18"/>
                <w:szCs w:val="24"/>
                <w:lang w:eastAsia="zh-CN"/>
              </w:rPr>
              <w:t>Comments</w:t>
            </w:r>
          </w:p>
        </w:tc>
      </w:tr>
      <w:tr w:rsidR="002D2050" w14:paraId="7839FF18" w14:textId="77777777" w:rsidTr="00897766">
        <w:trPr>
          <w:jc w:val="center"/>
        </w:trPr>
        <w:tc>
          <w:tcPr>
            <w:tcW w:w="1384" w:type="dxa"/>
          </w:tcPr>
          <w:p w14:paraId="199649BF" w14:textId="0E7DE93F" w:rsidR="002D2050" w:rsidRPr="00BD6F23" w:rsidRDefault="00BD6F23" w:rsidP="00897766">
            <w:pPr>
              <w:spacing w:before="60" w:after="0"/>
              <w:rPr>
                <w:rFonts w:ascii="Arial" w:eastAsiaTheme="minorEastAsia" w:hAnsi="Arial" w:cs="Arial"/>
                <w:sz w:val="18"/>
                <w:szCs w:val="18"/>
                <w:lang w:val="en-US" w:eastAsia="ko-KR"/>
              </w:rPr>
            </w:pPr>
            <w:r w:rsidRPr="00BD6F23">
              <w:rPr>
                <w:rFonts w:ascii="Arial" w:eastAsiaTheme="minorEastAsia" w:hAnsi="Arial" w:cs="Arial"/>
                <w:sz w:val="18"/>
                <w:szCs w:val="18"/>
                <w:lang w:val="en-US" w:eastAsia="ko-KR"/>
              </w:rPr>
              <w:t>Samsung</w:t>
            </w:r>
          </w:p>
        </w:tc>
        <w:tc>
          <w:tcPr>
            <w:tcW w:w="2410" w:type="dxa"/>
          </w:tcPr>
          <w:p w14:paraId="3597F589" w14:textId="6185535A" w:rsidR="002D2050" w:rsidRPr="00BD6F23" w:rsidRDefault="00BD6F23" w:rsidP="00897766">
            <w:pPr>
              <w:spacing w:before="60" w:after="0"/>
              <w:rPr>
                <w:rFonts w:ascii="Arial" w:eastAsiaTheme="minorEastAsia" w:hAnsi="Arial" w:cs="Arial"/>
                <w:sz w:val="18"/>
                <w:szCs w:val="18"/>
                <w:lang w:val="en-US" w:eastAsia="ko-KR"/>
              </w:rPr>
            </w:pPr>
            <w:r w:rsidRPr="00BD6F23">
              <w:rPr>
                <w:rFonts w:ascii="Arial" w:eastAsiaTheme="minorEastAsia" w:hAnsi="Arial" w:cs="Arial"/>
                <w:sz w:val="18"/>
                <w:szCs w:val="18"/>
                <w:lang w:val="en-US" w:eastAsia="ko-KR"/>
              </w:rPr>
              <w:t>Yes</w:t>
            </w:r>
          </w:p>
        </w:tc>
        <w:tc>
          <w:tcPr>
            <w:tcW w:w="6061" w:type="dxa"/>
          </w:tcPr>
          <w:p w14:paraId="21B357BF" w14:textId="190482D0" w:rsidR="002D2050" w:rsidRPr="00BD6F23" w:rsidRDefault="00BD6F23" w:rsidP="00897766">
            <w:pPr>
              <w:spacing w:after="0" w:line="276" w:lineRule="auto"/>
              <w:rPr>
                <w:rFonts w:ascii="Arial" w:eastAsiaTheme="minorEastAsia" w:hAnsi="Arial" w:cs="Arial"/>
                <w:sz w:val="18"/>
                <w:szCs w:val="18"/>
                <w:lang w:val="en-US" w:eastAsia="ko-KR"/>
              </w:rPr>
            </w:pPr>
            <w:r w:rsidRPr="00BD6F23">
              <w:rPr>
                <w:rFonts w:ascii="Arial" w:eastAsiaTheme="minorEastAsia" w:hAnsi="Arial" w:cs="Arial"/>
                <w:sz w:val="18"/>
                <w:szCs w:val="18"/>
                <w:lang w:val="en-US" w:eastAsia="ko-KR"/>
              </w:rPr>
              <w:t>Nothing is needed.</w:t>
            </w:r>
          </w:p>
        </w:tc>
      </w:tr>
      <w:tr w:rsidR="002D2050" w14:paraId="6CF4E9FD" w14:textId="77777777" w:rsidTr="00897766">
        <w:trPr>
          <w:trHeight w:val="90"/>
          <w:jc w:val="center"/>
        </w:trPr>
        <w:tc>
          <w:tcPr>
            <w:tcW w:w="1384" w:type="dxa"/>
          </w:tcPr>
          <w:p w14:paraId="63FC2B36" w14:textId="63DD94C2" w:rsidR="002D2050" w:rsidRPr="00565825" w:rsidRDefault="00565825" w:rsidP="00897766">
            <w:pPr>
              <w:spacing w:before="60" w:after="0"/>
              <w:rPr>
                <w:rFonts w:ascii="Arial" w:eastAsia="SimSun" w:hAnsi="Arial" w:cs="Arial"/>
                <w:sz w:val="18"/>
                <w:szCs w:val="18"/>
                <w:lang w:eastAsia="zh-CN"/>
              </w:rPr>
            </w:pPr>
            <w:r w:rsidRPr="00565825">
              <w:rPr>
                <w:rFonts w:ascii="Arial" w:eastAsia="SimSun" w:hAnsi="Arial" w:cs="Arial"/>
                <w:sz w:val="18"/>
                <w:szCs w:val="18"/>
                <w:lang w:eastAsia="zh-CN"/>
              </w:rPr>
              <w:lastRenderedPageBreak/>
              <w:t>NEC</w:t>
            </w:r>
          </w:p>
        </w:tc>
        <w:tc>
          <w:tcPr>
            <w:tcW w:w="2410" w:type="dxa"/>
          </w:tcPr>
          <w:p w14:paraId="5C129B3F" w14:textId="40ABC55C" w:rsidR="002D2050" w:rsidRPr="00565825" w:rsidRDefault="00565825" w:rsidP="00897766">
            <w:pPr>
              <w:spacing w:before="60" w:after="0"/>
              <w:rPr>
                <w:rFonts w:ascii="Arial" w:eastAsia="SimSun" w:hAnsi="Arial" w:cs="Arial"/>
                <w:sz w:val="18"/>
                <w:szCs w:val="18"/>
                <w:lang w:eastAsia="zh-CN"/>
              </w:rPr>
            </w:pPr>
            <w:r w:rsidRPr="00565825">
              <w:rPr>
                <w:rFonts w:ascii="Arial" w:eastAsia="SimSun" w:hAnsi="Arial" w:cs="Arial"/>
                <w:sz w:val="18"/>
                <w:szCs w:val="18"/>
                <w:lang w:eastAsia="zh-CN"/>
              </w:rPr>
              <w:t>Y</w:t>
            </w:r>
            <w:r w:rsidRPr="00565825">
              <w:rPr>
                <w:rFonts w:ascii="Arial" w:eastAsia="SimSun" w:hAnsi="Arial" w:cs="Arial" w:hint="eastAsia"/>
                <w:sz w:val="18"/>
                <w:szCs w:val="18"/>
                <w:lang w:eastAsia="zh-CN"/>
              </w:rPr>
              <w:t>es</w:t>
            </w:r>
          </w:p>
        </w:tc>
        <w:tc>
          <w:tcPr>
            <w:tcW w:w="6061" w:type="dxa"/>
          </w:tcPr>
          <w:p w14:paraId="50DA978D" w14:textId="7822769B" w:rsidR="00565825" w:rsidRPr="00565825" w:rsidRDefault="001244CF" w:rsidP="003D4AB8">
            <w:pPr>
              <w:spacing w:after="0" w:line="276" w:lineRule="auto"/>
              <w:jc w:val="both"/>
              <w:rPr>
                <w:rFonts w:ascii="Arial" w:eastAsia="SimSun" w:hAnsi="Arial" w:cs="Arial"/>
                <w:sz w:val="18"/>
                <w:szCs w:val="18"/>
                <w:lang w:eastAsia="zh-CN"/>
              </w:rPr>
            </w:pPr>
            <w:r>
              <w:rPr>
                <w:rFonts w:ascii="Arial" w:eastAsia="SimSun" w:hAnsi="Arial" w:cs="Arial"/>
                <w:sz w:val="18"/>
                <w:szCs w:val="18"/>
                <w:lang w:eastAsia="zh-CN"/>
              </w:rPr>
              <w:t>We can leave higher priority frequency measurement</w:t>
            </w:r>
            <w:r w:rsidR="0041267D">
              <w:rPr>
                <w:rFonts w:ascii="Arial" w:eastAsia="SimSun" w:hAnsi="Arial" w:cs="Arial" w:hint="eastAsia"/>
                <w:sz w:val="18"/>
                <w:szCs w:val="18"/>
                <w:lang w:eastAsia="zh-CN"/>
              </w:rPr>
              <w:t>s</w:t>
            </w:r>
            <w:r>
              <w:rPr>
                <w:rFonts w:ascii="Arial" w:eastAsia="SimSun" w:hAnsi="Arial" w:cs="Arial"/>
                <w:sz w:val="18"/>
                <w:szCs w:val="18"/>
                <w:lang w:eastAsia="zh-CN"/>
              </w:rPr>
              <w:t xml:space="preserve"> to RAN4.</w:t>
            </w:r>
          </w:p>
        </w:tc>
      </w:tr>
      <w:tr w:rsidR="002D2050" w14:paraId="437749EA" w14:textId="77777777" w:rsidTr="00897766">
        <w:trPr>
          <w:jc w:val="center"/>
        </w:trPr>
        <w:tc>
          <w:tcPr>
            <w:tcW w:w="1384" w:type="dxa"/>
          </w:tcPr>
          <w:p w14:paraId="0AC19316" w14:textId="4EB24CC2" w:rsidR="002D2050" w:rsidRDefault="00044B0F"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vivo</w:t>
            </w:r>
          </w:p>
        </w:tc>
        <w:tc>
          <w:tcPr>
            <w:tcW w:w="2410" w:type="dxa"/>
          </w:tcPr>
          <w:p w14:paraId="3F34765A" w14:textId="5D23F536" w:rsidR="002D2050" w:rsidRDefault="00044B0F"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See comment</w:t>
            </w:r>
          </w:p>
        </w:tc>
        <w:tc>
          <w:tcPr>
            <w:tcW w:w="6061" w:type="dxa"/>
          </w:tcPr>
          <w:p w14:paraId="5AAD3FD9" w14:textId="1B611D16" w:rsidR="00044B0F" w:rsidRDefault="00044B0F" w:rsidP="00DD417C">
            <w:pPr>
              <w:spacing w:before="60" w:after="0"/>
              <w:rPr>
                <w:rFonts w:ascii="Arial" w:eastAsia="SimSun" w:hAnsi="Arial" w:cs="Arial"/>
                <w:sz w:val="18"/>
                <w:szCs w:val="24"/>
                <w:lang w:val="en-US" w:eastAsia="zh-CN"/>
              </w:rPr>
            </w:pPr>
            <w:proofErr w:type="gramStart"/>
            <w:r>
              <w:rPr>
                <w:rFonts w:ascii="Arial" w:eastAsia="SimSun" w:hAnsi="Arial" w:cs="Arial"/>
                <w:sz w:val="18"/>
                <w:szCs w:val="24"/>
                <w:lang w:val="en-US" w:eastAsia="zh-CN"/>
              </w:rPr>
              <w:t>Yes</w:t>
            </w:r>
            <w:proofErr w:type="gramEnd"/>
            <w:r>
              <w:rPr>
                <w:rFonts w:ascii="Arial" w:eastAsia="SimSun" w:hAnsi="Arial" w:cs="Arial"/>
                <w:sz w:val="18"/>
                <w:szCs w:val="24"/>
                <w:lang w:val="en-US" w:eastAsia="zh-CN"/>
              </w:rPr>
              <w:t xml:space="preserve"> by now. We agree with </w:t>
            </w:r>
            <w:proofErr w:type="gramStart"/>
            <w:r>
              <w:rPr>
                <w:rFonts w:ascii="Arial" w:eastAsia="SimSun" w:hAnsi="Arial" w:cs="Arial"/>
                <w:sz w:val="18"/>
                <w:szCs w:val="24"/>
                <w:lang w:val="en-US" w:eastAsia="zh-CN"/>
              </w:rPr>
              <w:t>Rapporteur</w:t>
            </w:r>
            <w:proofErr w:type="gramEnd"/>
            <w:r>
              <w:rPr>
                <w:rFonts w:ascii="Arial" w:eastAsia="SimSun" w:hAnsi="Arial" w:cs="Arial"/>
                <w:sz w:val="18"/>
                <w:szCs w:val="24"/>
                <w:lang w:val="en-US" w:eastAsia="zh-CN"/>
              </w:rPr>
              <w:t xml:space="preserve"> the corresponding relaxation requirements need to be captured in TS 38.133. It seems nothing is needed in TS 38.304</w:t>
            </w:r>
            <w:r w:rsidR="00DD417C">
              <w:rPr>
                <w:rFonts w:ascii="Arial" w:eastAsia="SimSun" w:hAnsi="Arial" w:cs="Arial"/>
                <w:sz w:val="18"/>
                <w:szCs w:val="24"/>
                <w:lang w:val="en-US" w:eastAsia="zh-CN"/>
              </w:rPr>
              <w:t xml:space="preserve"> </w:t>
            </w:r>
            <w:r w:rsidR="00DD417C" w:rsidRPr="00DD417C">
              <w:rPr>
                <w:rFonts w:ascii="Arial" w:eastAsia="SimSun" w:hAnsi="Arial" w:cs="Arial"/>
                <w:b/>
                <w:bCs/>
                <w:sz w:val="18"/>
                <w:szCs w:val="24"/>
                <w:lang w:val="en-US" w:eastAsia="zh-CN"/>
              </w:rPr>
              <w:t>if the corresponding higher priority frequency relaxation has been captured in RAN4 specifications</w:t>
            </w:r>
            <w:r>
              <w:rPr>
                <w:rFonts w:ascii="Arial" w:eastAsia="SimSun" w:hAnsi="Arial" w:cs="Arial"/>
                <w:sz w:val="18"/>
                <w:szCs w:val="24"/>
                <w:lang w:val="en-US" w:eastAsia="zh-CN"/>
              </w:rPr>
              <w:t>.</w:t>
            </w:r>
            <w:r w:rsidR="00DD417C">
              <w:rPr>
                <w:rFonts w:ascii="Arial" w:eastAsia="SimSun" w:hAnsi="Arial" w:cs="Arial"/>
                <w:sz w:val="18"/>
                <w:szCs w:val="24"/>
                <w:lang w:val="en-US" w:eastAsia="zh-CN"/>
              </w:rPr>
              <w:t xml:space="preserve"> With this, </w:t>
            </w:r>
            <w:r>
              <w:rPr>
                <w:rFonts w:ascii="Arial" w:eastAsia="SimSun" w:hAnsi="Arial" w:cs="Arial"/>
                <w:sz w:val="18"/>
                <w:szCs w:val="24"/>
                <w:lang w:val="en-US" w:eastAsia="zh-CN"/>
              </w:rPr>
              <w:t xml:space="preserve">we think there is no need to have any proposal/conclusion on this part for safety. Let’s review the RAN2/RAN4 specification to check whether anything is missing. </w:t>
            </w:r>
          </w:p>
        </w:tc>
      </w:tr>
      <w:tr w:rsidR="002D2050" w14:paraId="34B9AAB6" w14:textId="77777777" w:rsidTr="00897766">
        <w:trPr>
          <w:jc w:val="center"/>
        </w:trPr>
        <w:tc>
          <w:tcPr>
            <w:tcW w:w="1384" w:type="dxa"/>
          </w:tcPr>
          <w:p w14:paraId="525B66EE" w14:textId="3F287D0F" w:rsidR="002D2050" w:rsidRPr="00D43045" w:rsidRDefault="00D43045" w:rsidP="00897766">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Huawei/</w:t>
            </w:r>
            <w:proofErr w:type="spellStart"/>
            <w:r>
              <w:rPr>
                <w:rFonts w:ascii="Arial" w:eastAsiaTheme="minorEastAsia" w:hAnsi="Arial" w:cs="Arial"/>
                <w:sz w:val="18"/>
                <w:szCs w:val="24"/>
                <w:lang w:eastAsia="ko-KR"/>
              </w:rPr>
              <w:t>HiSilicon</w:t>
            </w:r>
            <w:proofErr w:type="spellEnd"/>
          </w:p>
        </w:tc>
        <w:tc>
          <w:tcPr>
            <w:tcW w:w="2410" w:type="dxa"/>
          </w:tcPr>
          <w:p w14:paraId="178898E5" w14:textId="0977BB4E" w:rsidR="002D2050" w:rsidRPr="00D43045" w:rsidRDefault="002D2050" w:rsidP="00897766">
            <w:pPr>
              <w:spacing w:before="60" w:after="0"/>
              <w:rPr>
                <w:rFonts w:ascii="Arial" w:eastAsiaTheme="minorEastAsia" w:hAnsi="Arial" w:cs="Arial"/>
                <w:sz w:val="18"/>
                <w:szCs w:val="24"/>
                <w:lang w:eastAsia="ko-KR"/>
              </w:rPr>
            </w:pPr>
          </w:p>
        </w:tc>
        <w:tc>
          <w:tcPr>
            <w:tcW w:w="6061" w:type="dxa"/>
          </w:tcPr>
          <w:p w14:paraId="6E5E5A43" w14:textId="62C70EFE" w:rsidR="002D2050" w:rsidRPr="008C3409" w:rsidRDefault="008C3409" w:rsidP="00897766">
            <w:pPr>
              <w:spacing w:before="100" w:beforeAutospacing="1" w:after="100" w:afterAutospacing="1"/>
              <w:jc w:val="both"/>
              <w:rPr>
                <w:rFonts w:ascii="Arial" w:eastAsiaTheme="minorEastAsia" w:hAnsi="Arial" w:cs="Arial"/>
                <w:sz w:val="18"/>
                <w:szCs w:val="24"/>
                <w:lang w:eastAsia="ko-KR"/>
              </w:rPr>
            </w:pPr>
            <w:r>
              <w:rPr>
                <w:rFonts w:ascii="Arial" w:eastAsiaTheme="minorEastAsia" w:hAnsi="Arial" w:cs="Arial"/>
                <w:sz w:val="18"/>
                <w:szCs w:val="24"/>
                <w:lang w:eastAsia="ko-KR"/>
              </w:rPr>
              <w:t>Agree with Vivo</w:t>
            </w:r>
          </w:p>
        </w:tc>
      </w:tr>
      <w:tr w:rsidR="000B273C" w14:paraId="1F773F90" w14:textId="77777777" w:rsidTr="00897766">
        <w:trPr>
          <w:jc w:val="center"/>
        </w:trPr>
        <w:tc>
          <w:tcPr>
            <w:tcW w:w="1384" w:type="dxa"/>
          </w:tcPr>
          <w:p w14:paraId="51D6D106" w14:textId="685A63C5" w:rsidR="000B273C" w:rsidRPr="00CF1A64" w:rsidRDefault="000B273C" w:rsidP="000B273C">
            <w:pPr>
              <w:spacing w:before="60" w:after="0"/>
              <w:rPr>
                <w:rFonts w:ascii="Arial" w:eastAsia="SimSun" w:hAnsi="Arial" w:cs="Arial"/>
                <w:sz w:val="18"/>
                <w:szCs w:val="24"/>
                <w:lang w:eastAsia="zh-CN"/>
              </w:rPr>
            </w:pPr>
            <w:r>
              <w:rPr>
                <w:rFonts w:ascii="Arial" w:eastAsia="SimSun" w:hAnsi="Arial" w:cs="Arial" w:hint="eastAsia"/>
                <w:sz w:val="18"/>
                <w:szCs w:val="24"/>
                <w:lang w:eastAsia="zh-CN"/>
              </w:rPr>
              <w:t>Lenovo</w:t>
            </w:r>
          </w:p>
        </w:tc>
        <w:tc>
          <w:tcPr>
            <w:tcW w:w="2410" w:type="dxa"/>
          </w:tcPr>
          <w:p w14:paraId="391DA2E7" w14:textId="4FA8F0DB" w:rsidR="000B273C" w:rsidRDefault="000B273C" w:rsidP="000B273C">
            <w:pPr>
              <w:spacing w:before="60" w:after="0"/>
              <w:rPr>
                <w:rFonts w:ascii="Arial" w:eastAsia="SimSun" w:hAnsi="Arial" w:cs="Arial"/>
                <w:sz w:val="18"/>
                <w:szCs w:val="24"/>
                <w:lang w:eastAsia="zh-CN"/>
              </w:rPr>
            </w:pPr>
            <w:r>
              <w:rPr>
                <w:rFonts w:ascii="Arial" w:eastAsia="SimSun" w:hAnsi="Arial" w:cs="Arial" w:hint="eastAsia"/>
                <w:sz w:val="18"/>
                <w:szCs w:val="24"/>
                <w:lang w:eastAsia="zh-CN"/>
              </w:rPr>
              <w:t>Yes</w:t>
            </w:r>
          </w:p>
        </w:tc>
        <w:tc>
          <w:tcPr>
            <w:tcW w:w="6061" w:type="dxa"/>
          </w:tcPr>
          <w:p w14:paraId="40FF5BF3" w14:textId="776B793F" w:rsidR="000B273C" w:rsidRDefault="000B273C" w:rsidP="000B273C">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 xml:space="preserve">Refer to </w:t>
            </w:r>
            <w:proofErr w:type="gramStart"/>
            <w:r>
              <w:rPr>
                <w:rFonts w:ascii="Arial" w:eastAsia="SimSun" w:hAnsi="Arial" w:cs="Arial" w:hint="eastAsia"/>
                <w:sz w:val="18"/>
                <w:szCs w:val="24"/>
                <w:lang w:val="en-US" w:eastAsia="zh-CN"/>
              </w:rPr>
              <w:t>follow</w:t>
            </w:r>
            <w:proofErr w:type="gramEnd"/>
            <w:r>
              <w:rPr>
                <w:rFonts w:ascii="Arial" w:eastAsia="SimSun" w:hAnsi="Arial" w:cs="Arial" w:hint="eastAsia"/>
                <w:sz w:val="18"/>
                <w:szCs w:val="24"/>
                <w:lang w:val="en-US" w:eastAsia="zh-CN"/>
              </w:rPr>
              <w:t xml:space="preserve"> spec TS28.133 is enough.</w:t>
            </w:r>
          </w:p>
        </w:tc>
      </w:tr>
      <w:tr w:rsidR="000551A7" w14:paraId="53F4A8E2" w14:textId="77777777" w:rsidTr="00897766">
        <w:trPr>
          <w:jc w:val="center"/>
        </w:trPr>
        <w:tc>
          <w:tcPr>
            <w:tcW w:w="1384" w:type="dxa"/>
          </w:tcPr>
          <w:p w14:paraId="3CCE3953" w14:textId="5BD40DE3" w:rsidR="000551A7" w:rsidRDefault="000551A7" w:rsidP="000551A7">
            <w:pPr>
              <w:spacing w:before="60" w:after="0"/>
              <w:rPr>
                <w:rFonts w:ascii="Arial" w:eastAsiaTheme="minorEastAsia" w:hAnsi="Arial" w:cs="Arial"/>
                <w:sz w:val="18"/>
                <w:szCs w:val="24"/>
                <w:lang w:eastAsia="ko-KR"/>
              </w:rPr>
            </w:pPr>
            <w:r>
              <w:rPr>
                <w:rFonts w:ascii="Arial" w:eastAsia="SimSun" w:hAnsi="Arial" w:cs="Arial" w:hint="eastAsia"/>
                <w:sz w:val="18"/>
                <w:szCs w:val="24"/>
                <w:lang w:val="en-US" w:eastAsia="zh-CN"/>
              </w:rPr>
              <w:t>O</w:t>
            </w:r>
            <w:r>
              <w:rPr>
                <w:rFonts w:ascii="Arial" w:eastAsia="SimSun" w:hAnsi="Arial" w:cs="Arial"/>
                <w:sz w:val="18"/>
                <w:szCs w:val="24"/>
                <w:lang w:val="en-US" w:eastAsia="zh-CN"/>
              </w:rPr>
              <w:t>PPO</w:t>
            </w:r>
          </w:p>
        </w:tc>
        <w:tc>
          <w:tcPr>
            <w:tcW w:w="2410" w:type="dxa"/>
          </w:tcPr>
          <w:p w14:paraId="4E79FFF7" w14:textId="71259F3E" w:rsidR="000551A7" w:rsidRDefault="000551A7" w:rsidP="000551A7">
            <w:pPr>
              <w:spacing w:before="60" w:after="0"/>
              <w:rPr>
                <w:rFonts w:ascii="Arial" w:eastAsia="SimSun" w:hAnsi="Arial" w:cs="Arial"/>
                <w:sz w:val="18"/>
                <w:szCs w:val="24"/>
                <w:lang w:eastAsia="zh-CN"/>
              </w:rPr>
            </w:pPr>
            <w:r>
              <w:rPr>
                <w:rFonts w:ascii="Arial" w:eastAsia="SimSun" w:hAnsi="Arial" w:cs="Arial" w:hint="eastAsia"/>
                <w:sz w:val="18"/>
                <w:szCs w:val="24"/>
                <w:lang w:val="en-US" w:eastAsia="zh-CN"/>
              </w:rPr>
              <w:t>Y</w:t>
            </w:r>
            <w:r>
              <w:rPr>
                <w:rFonts w:ascii="Arial" w:eastAsia="SimSun" w:hAnsi="Arial" w:cs="Arial"/>
                <w:sz w:val="18"/>
                <w:szCs w:val="24"/>
                <w:lang w:val="en-US" w:eastAsia="zh-CN"/>
              </w:rPr>
              <w:t>es</w:t>
            </w:r>
          </w:p>
        </w:tc>
        <w:tc>
          <w:tcPr>
            <w:tcW w:w="6061" w:type="dxa"/>
          </w:tcPr>
          <w:p w14:paraId="4B5B0F4D" w14:textId="77777777" w:rsidR="000551A7" w:rsidRDefault="000551A7" w:rsidP="000551A7">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T</w:t>
            </w:r>
            <w:r>
              <w:rPr>
                <w:rFonts w:ascii="Arial" w:eastAsia="SimSun" w:hAnsi="Arial" w:cs="Arial"/>
                <w:sz w:val="18"/>
                <w:szCs w:val="24"/>
                <w:lang w:val="en-US" w:eastAsia="zh-CN"/>
              </w:rPr>
              <w:t>he measurement for higher priority frequency can rely on RAN4 spec.  In current spec, it is specified that the measurement for higher priority frequency is according to TS38.133:</w:t>
            </w:r>
          </w:p>
          <w:p w14:paraId="395D8644" w14:textId="7F66C786" w:rsidR="000551A7" w:rsidRDefault="000551A7" w:rsidP="000551A7">
            <w:pPr>
              <w:spacing w:before="60" w:after="0"/>
              <w:rPr>
                <w:rFonts w:ascii="Arial" w:eastAsia="SimSun" w:hAnsi="Arial" w:cs="Arial"/>
                <w:sz w:val="18"/>
                <w:szCs w:val="24"/>
                <w:lang w:val="en-US" w:eastAsia="zh-CN"/>
              </w:rPr>
            </w:pPr>
            <w:r w:rsidRPr="00EA2168">
              <w:rPr>
                <w:lang w:eastAsia="zh-CN"/>
              </w:rPr>
              <w:t>-</w:t>
            </w:r>
            <w:r w:rsidRPr="00EA2168">
              <w:rPr>
                <w:lang w:eastAsia="zh-CN"/>
              </w:rPr>
              <w:tab/>
              <w:t xml:space="preserve">For a NR inter-frequency or inter-RAT frequency with a reselection priority higher than the reselection priority of the current NR frequency, </w:t>
            </w:r>
            <w:r w:rsidRPr="00EA2168">
              <w:t>the UE shall perform measurements of higher priority NR inter-frequency or inter-RAT frequencies according to TS 38.133 [8].</w:t>
            </w:r>
          </w:p>
        </w:tc>
      </w:tr>
      <w:tr w:rsidR="000B273C" w14:paraId="16EF1110" w14:textId="77777777" w:rsidTr="00897766">
        <w:trPr>
          <w:jc w:val="center"/>
        </w:trPr>
        <w:tc>
          <w:tcPr>
            <w:tcW w:w="1384" w:type="dxa"/>
          </w:tcPr>
          <w:p w14:paraId="6BFFB932" w14:textId="35A60FAB" w:rsidR="000B273C" w:rsidRDefault="00012C2E" w:rsidP="000B273C">
            <w:pPr>
              <w:spacing w:before="60" w:after="0"/>
              <w:rPr>
                <w:rFonts w:ascii="Arial" w:eastAsia="SimSun" w:hAnsi="Arial" w:cs="Arial"/>
                <w:sz w:val="18"/>
                <w:szCs w:val="18"/>
                <w:lang w:eastAsia="zh-CN"/>
              </w:rPr>
            </w:pPr>
            <w:r>
              <w:rPr>
                <w:rFonts w:ascii="Arial" w:eastAsia="SimSun" w:hAnsi="Arial" w:cs="Arial"/>
                <w:sz w:val="18"/>
                <w:szCs w:val="18"/>
                <w:lang w:eastAsia="zh-CN"/>
              </w:rPr>
              <w:t>Ericsson</w:t>
            </w:r>
          </w:p>
        </w:tc>
        <w:tc>
          <w:tcPr>
            <w:tcW w:w="2410" w:type="dxa"/>
          </w:tcPr>
          <w:p w14:paraId="4C709DDD" w14:textId="3AB0B95C" w:rsidR="000B273C" w:rsidRDefault="00905FA7" w:rsidP="000B273C">
            <w:pPr>
              <w:spacing w:before="60" w:after="0"/>
              <w:rPr>
                <w:rFonts w:ascii="Arial" w:eastAsia="SimSun" w:hAnsi="Arial" w:cs="Arial"/>
                <w:sz w:val="18"/>
                <w:szCs w:val="18"/>
                <w:lang w:eastAsia="zh-CN"/>
              </w:rPr>
            </w:pPr>
            <w:r>
              <w:rPr>
                <w:rFonts w:ascii="Arial" w:eastAsia="SimSun" w:hAnsi="Arial" w:cs="Arial"/>
                <w:sz w:val="18"/>
                <w:szCs w:val="18"/>
                <w:lang w:eastAsia="zh-CN"/>
              </w:rPr>
              <w:t>Yes, see comment</w:t>
            </w:r>
          </w:p>
        </w:tc>
        <w:tc>
          <w:tcPr>
            <w:tcW w:w="6061" w:type="dxa"/>
          </w:tcPr>
          <w:p w14:paraId="1764F3F1" w14:textId="01ED2E67" w:rsidR="000B273C" w:rsidRDefault="00905FA7" w:rsidP="000B273C">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We agree with the principle, but we need to check how/what RAN4 </w:t>
            </w:r>
            <w:r w:rsidR="006E7CA0">
              <w:rPr>
                <w:rFonts w:ascii="Arial" w:eastAsia="SimSun" w:hAnsi="Arial" w:cs="Arial"/>
                <w:sz w:val="18"/>
                <w:szCs w:val="24"/>
                <w:lang w:val="en-US" w:eastAsia="zh-CN"/>
              </w:rPr>
              <w:t>has</w:t>
            </w:r>
            <w:r>
              <w:rPr>
                <w:rFonts w:ascii="Arial" w:eastAsia="SimSun" w:hAnsi="Arial" w:cs="Arial"/>
                <w:sz w:val="18"/>
                <w:szCs w:val="24"/>
                <w:lang w:val="en-US" w:eastAsia="zh-CN"/>
              </w:rPr>
              <w:t xml:space="preserve"> captured in 38.133.</w:t>
            </w:r>
            <w:r w:rsidR="00012C2E">
              <w:rPr>
                <w:rFonts w:ascii="Arial" w:eastAsia="SimSun" w:hAnsi="Arial" w:cs="Arial"/>
                <w:sz w:val="18"/>
                <w:szCs w:val="24"/>
                <w:lang w:val="en-US" w:eastAsia="zh-CN"/>
              </w:rPr>
              <w:t xml:space="preserve"> </w:t>
            </w:r>
          </w:p>
        </w:tc>
      </w:tr>
      <w:tr w:rsidR="000B273C" w:rsidRPr="008753B5" w14:paraId="50238018" w14:textId="77777777" w:rsidTr="00897766">
        <w:trPr>
          <w:jc w:val="center"/>
        </w:trPr>
        <w:tc>
          <w:tcPr>
            <w:tcW w:w="1384" w:type="dxa"/>
          </w:tcPr>
          <w:p w14:paraId="6C6E423D" w14:textId="4DF9B24D" w:rsidR="000B273C" w:rsidRPr="00BE4D12" w:rsidRDefault="00BE4D12" w:rsidP="000B273C">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DOCOMO</w:t>
            </w:r>
          </w:p>
        </w:tc>
        <w:tc>
          <w:tcPr>
            <w:tcW w:w="2410" w:type="dxa"/>
          </w:tcPr>
          <w:p w14:paraId="5CF01D89" w14:textId="277C011F" w:rsidR="000B273C" w:rsidRPr="00BE4D12" w:rsidRDefault="000B273C" w:rsidP="000B273C">
            <w:pPr>
              <w:spacing w:before="60" w:after="0"/>
              <w:rPr>
                <w:rFonts w:ascii="Arial" w:eastAsia="MS Mincho" w:hAnsi="Arial" w:cs="Arial"/>
                <w:sz w:val="18"/>
                <w:szCs w:val="24"/>
                <w:lang w:val="en-US" w:eastAsia="ja-JP"/>
              </w:rPr>
            </w:pPr>
          </w:p>
        </w:tc>
        <w:tc>
          <w:tcPr>
            <w:tcW w:w="6061" w:type="dxa"/>
          </w:tcPr>
          <w:p w14:paraId="02AA08E2" w14:textId="5B6A1BA8" w:rsidR="000B273C" w:rsidRPr="00BE4D12" w:rsidRDefault="00BE4D12" w:rsidP="000B273C">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 xml:space="preserve">Agree with </w:t>
            </w:r>
            <w:proofErr w:type="gramStart"/>
            <w:r>
              <w:rPr>
                <w:rFonts w:ascii="Arial" w:eastAsia="MS Mincho" w:hAnsi="Arial" w:cs="Arial" w:hint="eastAsia"/>
                <w:sz w:val="18"/>
                <w:szCs w:val="24"/>
                <w:lang w:val="en-US" w:eastAsia="ja-JP"/>
              </w:rPr>
              <w:t>vivo</w:t>
            </w:r>
            <w:proofErr w:type="gramEnd"/>
            <w:r>
              <w:rPr>
                <w:rFonts w:ascii="Arial" w:eastAsia="MS Mincho" w:hAnsi="Arial" w:cs="Arial" w:hint="eastAsia"/>
                <w:sz w:val="18"/>
                <w:szCs w:val="24"/>
                <w:lang w:val="en-US" w:eastAsia="ja-JP"/>
              </w:rPr>
              <w:t xml:space="preserve"> and Huawei.</w:t>
            </w:r>
          </w:p>
        </w:tc>
      </w:tr>
      <w:tr w:rsidR="000B273C" w14:paraId="2ED229EF" w14:textId="77777777" w:rsidTr="00897766">
        <w:trPr>
          <w:jc w:val="center"/>
        </w:trPr>
        <w:tc>
          <w:tcPr>
            <w:tcW w:w="1384" w:type="dxa"/>
          </w:tcPr>
          <w:p w14:paraId="7CF6092F" w14:textId="1CE90824" w:rsidR="000B273C" w:rsidRDefault="001F48DF" w:rsidP="000B273C">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Xiaomi</w:t>
            </w:r>
          </w:p>
        </w:tc>
        <w:tc>
          <w:tcPr>
            <w:tcW w:w="2410" w:type="dxa"/>
          </w:tcPr>
          <w:p w14:paraId="05CB5992" w14:textId="11063824" w:rsidR="000B273C" w:rsidRDefault="001F48DF" w:rsidP="000B273C">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S</w:t>
            </w:r>
            <w:r>
              <w:rPr>
                <w:rFonts w:ascii="Arial" w:eastAsia="SimSun" w:hAnsi="Arial" w:cs="Arial"/>
                <w:sz w:val="18"/>
                <w:szCs w:val="24"/>
                <w:lang w:val="en-US" w:eastAsia="zh-CN"/>
              </w:rPr>
              <w:t>ee comments</w:t>
            </w:r>
          </w:p>
        </w:tc>
        <w:tc>
          <w:tcPr>
            <w:tcW w:w="6061" w:type="dxa"/>
          </w:tcPr>
          <w:p w14:paraId="209166F5" w14:textId="77777777" w:rsidR="000B273C" w:rsidRDefault="0080388C" w:rsidP="000B273C">
            <w:pPr>
              <w:spacing w:before="60" w:after="0"/>
              <w:rPr>
                <w:rFonts w:ascii="Arial" w:eastAsia="SimSun" w:hAnsi="Arial" w:cs="Arial"/>
                <w:sz w:val="18"/>
                <w:szCs w:val="24"/>
                <w:lang w:val="en-US" w:eastAsia="zh-CN"/>
              </w:rPr>
            </w:pPr>
            <w:proofErr w:type="gramStart"/>
            <w:r>
              <w:rPr>
                <w:rFonts w:ascii="Arial" w:eastAsia="SimSun" w:hAnsi="Arial" w:cs="Arial" w:hint="eastAsia"/>
                <w:sz w:val="18"/>
                <w:szCs w:val="24"/>
                <w:lang w:val="en-US" w:eastAsia="zh-CN"/>
              </w:rPr>
              <w:t>A</w:t>
            </w:r>
            <w:r>
              <w:rPr>
                <w:rFonts w:ascii="Arial" w:eastAsia="SimSun" w:hAnsi="Arial" w:cs="Arial"/>
                <w:sz w:val="18"/>
                <w:szCs w:val="24"/>
                <w:lang w:val="en-US" w:eastAsia="zh-CN"/>
              </w:rPr>
              <w:t>gree with Ericsson</w:t>
            </w:r>
            <w:proofErr w:type="gramEnd"/>
            <w:r>
              <w:rPr>
                <w:rFonts w:ascii="Arial" w:eastAsia="SimSun" w:hAnsi="Arial" w:cs="Arial"/>
                <w:sz w:val="18"/>
                <w:szCs w:val="24"/>
                <w:lang w:val="en-US" w:eastAsia="zh-CN"/>
              </w:rPr>
              <w:t xml:space="preserve"> that the principle can be agreed. </w:t>
            </w:r>
          </w:p>
          <w:p w14:paraId="1DC51CA1" w14:textId="35FEAD58" w:rsidR="0080388C" w:rsidRDefault="0080388C" w:rsidP="000B273C">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H</w:t>
            </w:r>
            <w:r>
              <w:rPr>
                <w:rFonts w:ascii="Arial" w:eastAsia="SimSun" w:hAnsi="Arial" w:cs="Arial"/>
                <w:sz w:val="18"/>
                <w:szCs w:val="24"/>
                <w:lang w:val="en-US" w:eastAsia="zh-CN"/>
              </w:rPr>
              <w:t xml:space="preserve">owever, we still need to pay attention to the details </w:t>
            </w:r>
            <w:r w:rsidR="0044227F">
              <w:rPr>
                <w:rFonts w:ascii="Arial" w:eastAsia="SimSun" w:hAnsi="Arial" w:cs="Arial"/>
                <w:sz w:val="18"/>
                <w:szCs w:val="24"/>
                <w:lang w:val="en-US" w:eastAsia="zh-CN"/>
              </w:rPr>
              <w:t xml:space="preserve">to make sure </w:t>
            </w:r>
            <w:r>
              <w:rPr>
                <w:rFonts w:ascii="Arial" w:eastAsia="SimSun" w:hAnsi="Arial" w:cs="Arial"/>
                <w:sz w:val="18"/>
                <w:szCs w:val="24"/>
                <w:lang w:val="en-US" w:eastAsia="zh-CN"/>
              </w:rPr>
              <w:t xml:space="preserve">that RAN2 and RAN4 are not having </w:t>
            </w:r>
            <w:proofErr w:type="gramStart"/>
            <w:r>
              <w:rPr>
                <w:rFonts w:ascii="Arial" w:eastAsia="SimSun" w:hAnsi="Arial" w:cs="Arial"/>
                <w:sz w:val="18"/>
                <w:szCs w:val="24"/>
                <w:lang w:val="en-US" w:eastAsia="zh-CN"/>
              </w:rPr>
              <w:t>conflictions</w:t>
            </w:r>
            <w:proofErr w:type="gramEnd"/>
            <w:r>
              <w:rPr>
                <w:rFonts w:ascii="Arial" w:eastAsia="SimSun" w:hAnsi="Arial" w:cs="Arial"/>
                <w:sz w:val="18"/>
                <w:szCs w:val="24"/>
                <w:lang w:val="en-US" w:eastAsia="zh-CN"/>
              </w:rPr>
              <w:t xml:space="preserve"> with each other on UE’s behaviors.</w:t>
            </w:r>
          </w:p>
          <w:p w14:paraId="71FB26CD" w14:textId="7B1A5BEC" w:rsidR="0080388C" w:rsidRDefault="0080388C" w:rsidP="000B273C">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A</w:t>
            </w:r>
            <w:r>
              <w:rPr>
                <w:rFonts w:ascii="Arial" w:eastAsia="SimSun" w:hAnsi="Arial" w:cs="Arial"/>
                <w:sz w:val="18"/>
                <w:szCs w:val="24"/>
                <w:lang w:val="en-US" w:eastAsia="zh-CN"/>
              </w:rPr>
              <w:t>n example is in current TS 38.304:</w:t>
            </w:r>
          </w:p>
          <w:p w14:paraId="3D45679E" w14:textId="77777777" w:rsidR="0080388C" w:rsidRDefault="0080388C" w:rsidP="000B273C">
            <w:pPr>
              <w:spacing w:before="60" w:after="0"/>
              <w:rPr>
                <w:rFonts w:ascii="Arial" w:eastAsia="SimSun" w:hAnsi="Arial" w:cs="Arial"/>
                <w:sz w:val="18"/>
                <w:szCs w:val="24"/>
                <w:lang w:val="en-US" w:eastAsia="zh-CN"/>
              </w:rPr>
            </w:pPr>
          </w:p>
          <w:p w14:paraId="4B0C88EC" w14:textId="77777777" w:rsidR="0080388C" w:rsidRPr="0080388C" w:rsidRDefault="0080388C" w:rsidP="0080388C">
            <w:pPr>
              <w:pStyle w:val="Heading4"/>
              <w:rPr>
                <w:sz w:val="18"/>
                <w:szCs w:val="18"/>
              </w:rPr>
            </w:pPr>
            <w:bookmarkStart w:id="4" w:name="_Toc29245206"/>
            <w:bookmarkStart w:id="5" w:name="_Toc37298552"/>
            <w:bookmarkStart w:id="6" w:name="_Toc46502314"/>
            <w:bookmarkStart w:id="7" w:name="_Toc52749291"/>
            <w:bookmarkStart w:id="8" w:name="_Toc178362033"/>
            <w:r w:rsidRPr="00A462B3">
              <w:t>5.2.4.2</w:t>
            </w:r>
            <w:r w:rsidRPr="00A462B3">
              <w:tab/>
            </w:r>
            <w:r w:rsidRPr="0080388C">
              <w:rPr>
                <w:sz w:val="18"/>
                <w:szCs w:val="18"/>
              </w:rPr>
              <w:t>Measurement rules for cell re-selection</w:t>
            </w:r>
            <w:bookmarkEnd w:id="4"/>
            <w:bookmarkEnd w:id="5"/>
            <w:bookmarkEnd w:id="6"/>
            <w:bookmarkEnd w:id="7"/>
            <w:bookmarkEnd w:id="8"/>
          </w:p>
          <w:p w14:paraId="3AEDA8B7" w14:textId="77777777" w:rsidR="0080388C" w:rsidRPr="0080388C" w:rsidRDefault="0080388C" w:rsidP="0080388C">
            <w:pPr>
              <w:rPr>
                <w:sz w:val="18"/>
                <w:szCs w:val="18"/>
              </w:rPr>
            </w:pPr>
            <w:r w:rsidRPr="0080388C">
              <w:rPr>
                <w:sz w:val="18"/>
                <w:szCs w:val="18"/>
              </w:rPr>
              <w:t>Following rules are used by the UE to limit needed measurements:</w:t>
            </w:r>
          </w:p>
          <w:p w14:paraId="4A6E4C4C" w14:textId="1E036A36" w:rsidR="0080388C" w:rsidRPr="0080388C" w:rsidRDefault="0080388C" w:rsidP="0080388C">
            <w:pPr>
              <w:pStyle w:val="B1"/>
              <w:rPr>
                <w:sz w:val="18"/>
                <w:szCs w:val="18"/>
              </w:rPr>
            </w:pPr>
            <w:r w:rsidRPr="0080388C">
              <w:rPr>
                <w:sz w:val="18"/>
                <w:szCs w:val="18"/>
              </w:rPr>
              <w:t>-</w:t>
            </w:r>
            <w:r w:rsidRPr="0080388C">
              <w:rPr>
                <w:sz w:val="18"/>
                <w:szCs w:val="18"/>
              </w:rPr>
              <w:tab/>
              <w:t xml:space="preserve">If the serving cell fulfils </w:t>
            </w:r>
            <w:proofErr w:type="spellStart"/>
            <w:r w:rsidRPr="0080388C">
              <w:rPr>
                <w:sz w:val="18"/>
                <w:szCs w:val="18"/>
              </w:rPr>
              <w:t>Srxlev</w:t>
            </w:r>
            <w:proofErr w:type="spellEnd"/>
            <w:r w:rsidRPr="0080388C">
              <w:rPr>
                <w:sz w:val="18"/>
                <w:szCs w:val="18"/>
                <w:vertAlign w:val="subscript"/>
              </w:rPr>
              <w:t xml:space="preserve"> </w:t>
            </w:r>
            <w:r w:rsidRPr="0080388C">
              <w:rPr>
                <w:sz w:val="18"/>
                <w:szCs w:val="18"/>
              </w:rPr>
              <w:t xml:space="preserve">&gt; </w:t>
            </w:r>
            <w:proofErr w:type="spellStart"/>
            <w:r w:rsidRPr="0080388C">
              <w:rPr>
                <w:sz w:val="18"/>
                <w:szCs w:val="18"/>
              </w:rPr>
              <w:t>S</w:t>
            </w:r>
            <w:r w:rsidRPr="0080388C">
              <w:rPr>
                <w:sz w:val="18"/>
                <w:szCs w:val="18"/>
                <w:vertAlign w:val="subscript"/>
              </w:rPr>
              <w:t>IntraSearchP</w:t>
            </w:r>
            <w:proofErr w:type="spellEnd"/>
            <w:r w:rsidRPr="0080388C">
              <w:rPr>
                <w:sz w:val="18"/>
                <w:szCs w:val="18"/>
              </w:rPr>
              <w:t xml:space="preserve"> and </w:t>
            </w:r>
            <w:proofErr w:type="spellStart"/>
            <w:r w:rsidRPr="0080388C">
              <w:rPr>
                <w:sz w:val="18"/>
                <w:szCs w:val="18"/>
              </w:rPr>
              <w:t>Squal</w:t>
            </w:r>
            <w:proofErr w:type="spellEnd"/>
            <w:r w:rsidRPr="0080388C">
              <w:rPr>
                <w:sz w:val="18"/>
                <w:szCs w:val="18"/>
              </w:rPr>
              <w:t xml:space="preserve"> &gt; </w:t>
            </w:r>
            <w:proofErr w:type="spellStart"/>
            <w:r w:rsidRPr="0080388C">
              <w:rPr>
                <w:sz w:val="18"/>
                <w:szCs w:val="18"/>
              </w:rPr>
              <w:t>S</w:t>
            </w:r>
            <w:r w:rsidRPr="0080388C">
              <w:rPr>
                <w:sz w:val="18"/>
                <w:szCs w:val="18"/>
                <w:vertAlign w:val="subscript"/>
              </w:rPr>
              <w:t>IntraSearchQ</w:t>
            </w:r>
            <w:proofErr w:type="spellEnd"/>
            <w:r w:rsidRPr="0080388C">
              <w:rPr>
                <w:sz w:val="18"/>
                <w:szCs w:val="18"/>
              </w:rPr>
              <w:t>:</w:t>
            </w:r>
          </w:p>
          <w:p w14:paraId="040E5DBB" w14:textId="61FCC7A2" w:rsidR="0080388C" w:rsidRPr="0080388C" w:rsidRDefault="0080388C" w:rsidP="0080388C">
            <w:pPr>
              <w:pStyle w:val="B1"/>
              <w:rPr>
                <w:rFonts w:ascii="SimSun" w:eastAsia="SimSun" w:hAnsi="SimSun"/>
                <w:sz w:val="18"/>
                <w:szCs w:val="18"/>
                <w:lang w:eastAsia="zh-CN"/>
              </w:rPr>
            </w:pPr>
            <w:r w:rsidRPr="0080388C">
              <w:rPr>
                <w:rFonts w:ascii="SimSun" w:eastAsia="SimSun" w:hAnsi="SimSun"/>
                <w:sz w:val="18"/>
                <w:szCs w:val="18"/>
                <w:lang w:eastAsia="zh-CN"/>
              </w:rPr>
              <w:t>…</w:t>
            </w:r>
          </w:p>
          <w:p w14:paraId="39838AF0" w14:textId="6AFD3CE1" w:rsidR="0080388C" w:rsidRDefault="0080388C" w:rsidP="0080388C">
            <w:pPr>
              <w:pStyle w:val="B1"/>
              <w:ind w:leftChars="100" w:left="200" w:firstLineChars="100" w:firstLine="200"/>
            </w:pPr>
            <w:r>
              <w:t xml:space="preserve">UE </w:t>
            </w:r>
            <w:r w:rsidRPr="00A462B3">
              <w:t>may not perform intra-frequency measurements</w:t>
            </w:r>
            <w:r>
              <w:t>.</w:t>
            </w:r>
          </w:p>
          <w:p w14:paraId="358A75F0" w14:textId="77777777" w:rsidR="0080388C" w:rsidRPr="00A462B3" w:rsidRDefault="0080388C" w:rsidP="0080388C">
            <w:pPr>
              <w:pStyle w:val="B2"/>
            </w:pPr>
            <w:r w:rsidRPr="00A462B3">
              <w:rPr>
                <w:lang w:eastAsia="zh-CN"/>
              </w:rPr>
              <w:t>-</w:t>
            </w:r>
            <w:r w:rsidRPr="00A462B3">
              <w:rPr>
                <w:lang w:eastAsia="zh-CN"/>
              </w:rPr>
              <w:tab/>
              <w:t xml:space="preserve">For a NR inter-frequency or inter-RAT frequency with a reselection priority higher than the reselection priority of the current NR frequency, </w:t>
            </w:r>
            <w:r w:rsidRPr="00A462B3">
              <w:t>the UE shall perform measurements of higher priority NR inter-frequency or inter-RAT frequencies according to TS 38.133 [8].</w:t>
            </w:r>
          </w:p>
          <w:p w14:paraId="1BDB43F1" w14:textId="77777777" w:rsidR="0080388C" w:rsidRPr="00A462B3" w:rsidRDefault="0080388C" w:rsidP="0080388C">
            <w:pPr>
              <w:pStyle w:val="B2"/>
              <w:rPr>
                <w:lang w:eastAsia="zh-CN"/>
              </w:rPr>
            </w:pPr>
            <w:r w:rsidRPr="00A462B3">
              <w:rPr>
                <w:lang w:eastAsia="zh-CN"/>
              </w:rPr>
              <w:t>-</w:t>
            </w:r>
            <w:r w:rsidRPr="00A462B3">
              <w:rPr>
                <w:lang w:eastAsia="zh-CN"/>
              </w:rPr>
              <w:tab/>
              <w:t>For a NR inter-frequency with an equal or lower reselection priority than the reselection priority</w:t>
            </w:r>
            <w:r w:rsidRPr="00A462B3" w:rsidDel="007F695C">
              <w:t xml:space="preserve"> </w:t>
            </w:r>
            <w:r w:rsidRPr="00A462B3">
              <w:rPr>
                <w:lang w:eastAsia="zh-CN"/>
              </w:rPr>
              <w:t>of the current NR frequency and for inter-RAT frequency with lower reselection priority than the reselection priority</w:t>
            </w:r>
            <w:r w:rsidRPr="00A462B3" w:rsidDel="007F695C">
              <w:t xml:space="preserve"> </w:t>
            </w:r>
            <w:r w:rsidRPr="00A462B3">
              <w:rPr>
                <w:lang w:eastAsia="zh-CN"/>
              </w:rPr>
              <w:t>of the current NR frequency:</w:t>
            </w:r>
          </w:p>
          <w:p w14:paraId="45CA4087" w14:textId="77777777" w:rsidR="0080388C" w:rsidRPr="00A462B3" w:rsidRDefault="0080388C" w:rsidP="0080388C">
            <w:pPr>
              <w:pStyle w:val="B3"/>
            </w:pPr>
            <w:r w:rsidRPr="00A462B3">
              <w:t>-</w:t>
            </w:r>
            <w:r w:rsidRPr="00A462B3">
              <w:tab/>
              <w:t xml:space="preserve">If the serving cell fulfils </w:t>
            </w:r>
            <w:proofErr w:type="spellStart"/>
            <w:r w:rsidRPr="00A462B3">
              <w:t>Srxlev</w:t>
            </w:r>
            <w:proofErr w:type="spellEnd"/>
            <w:r w:rsidRPr="00A462B3">
              <w:t xml:space="preserve"> &gt; </w:t>
            </w:r>
            <w:proofErr w:type="spellStart"/>
            <w:r w:rsidRPr="00A462B3">
              <w:t>S</w:t>
            </w:r>
            <w:r w:rsidRPr="00A462B3">
              <w:rPr>
                <w:vertAlign w:val="subscript"/>
              </w:rPr>
              <w:t>nonIntraSearchP</w:t>
            </w:r>
            <w:proofErr w:type="spellEnd"/>
            <w:r w:rsidRPr="00A462B3">
              <w:t xml:space="preserve"> and </w:t>
            </w:r>
            <w:proofErr w:type="spellStart"/>
            <w:r w:rsidRPr="00A462B3">
              <w:t>Squal</w:t>
            </w:r>
            <w:proofErr w:type="spellEnd"/>
            <w:r w:rsidRPr="00A462B3">
              <w:t xml:space="preserve"> &gt; </w:t>
            </w:r>
            <w:proofErr w:type="spellStart"/>
            <w:r w:rsidRPr="00A462B3">
              <w:t>S</w:t>
            </w:r>
            <w:r w:rsidRPr="00A462B3">
              <w:rPr>
                <w:vertAlign w:val="subscript"/>
              </w:rPr>
              <w:t>nonIntraSearchQ</w:t>
            </w:r>
            <w:proofErr w:type="spellEnd"/>
            <w:r w:rsidRPr="00A462B3">
              <w:t>:</w:t>
            </w:r>
          </w:p>
          <w:p w14:paraId="460C60B7" w14:textId="14E74937" w:rsidR="0080388C" w:rsidRDefault="0080388C" w:rsidP="0080388C">
            <w:pPr>
              <w:pStyle w:val="B1"/>
              <w:ind w:leftChars="100" w:left="200" w:firstLineChars="200" w:firstLine="400"/>
              <w:rPr>
                <w:rFonts w:eastAsia="SimSun"/>
                <w:lang w:eastAsia="zh-CN"/>
              </w:rPr>
            </w:pPr>
            <w:r>
              <w:rPr>
                <w:rFonts w:eastAsia="SimSun"/>
                <w:lang w:eastAsia="zh-CN"/>
              </w:rPr>
              <w:t>…</w:t>
            </w:r>
          </w:p>
          <w:p w14:paraId="31EE564B" w14:textId="77777777" w:rsidR="0080388C" w:rsidRPr="00A462B3" w:rsidRDefault="0080388C" w:rsidP="0080388C">
            <w:pPr>
              <w:pStyle w:val="B4"/>
              <w:rPr>
                <w:rFonts w:eastAsia="Yu Mincho"/>
              </w:rPr>
            </w:pPr>
            <w:r w:rsidRPr="00A462B3">
              <w:t xml:space="preserve">the UE may choose not to perform measurements of NR inter-frequency cells of equal or lower priority, or inter-RAT frequency cells of lower </w:t>
            </w:r>
            <w:proofErr w:type="gramStart"/>
            <w:r w:rsidRPr="00A462B3">
              <w:t>priority;</w:t>
            </w:r>
            <w:proofErr w:type="gramEnd"/>
          </w:p>
          <w:p w14:paraId="6537F580" w14:textId="67271F92" w:rsidR="0080388C" w:rsidRPr="0044227F" w:rsidRDefault="0044227F" w:rsidP="0044227F">
            <w:pPr>
              <w:pStyle w:val="B1"/>
              <w:rPr>
                <w:rFonts w:ascii="Arial" w:eastAsia="SimSun" w:hAnsi="Arial" w:cs="Arial"/>
                <w:sz w:val="18"/>
                <w:szCs w:val="24"/>
                <w:lang w:val="en-US" w:eastAsia="zh-CN"/>
              </w:rPr>
            </w:pPr>
            <w:r>
              <w:rPr>
                <w:rFonts w:ascii="Arial" w:eastAsia="SimSun" w:hAnsi="Arial" w:cs="Arial"/>
                <w:sz w:val="18"/>
                <w:szCs w:val="24"/>
                <w:lang w:eastAsia="zh-CN"/>
              </w:rPr>
              <w:lastRenderedPageBreak/>
              <w:t xml:space="preserve">As agreed in RAN4, for case3, if </w:t>
            </w:r>
            <w:r w:rsidR="00E02D48" w:rsidRPr="0044227F">
              <w:rPr>
                <w:rFonts w:ascii="Arial" w:eastAsia="SimSun" w:hAnsi="Arial" w:cs="Arial" w:hint="eastAsia"/>
                <w:sz w:val="18"/>
                <w:szCs w:val="24"/>
                <w:lang w:val="en-US"/>
              </w:rPr>
              <w:t xml:space="preserve">if When </w:t>
            </w:r>
            <w:proofErr w:type="spellStart"/>
            <w:r w:rsidR="00E02D48" w:rsidRPr="0044227F">
              <w:rPr>
                <w:rFonts w:ascii="Arial" w:eastAsia="SimSun" w:hAnsi="Arial" w:cs="Arial" w:hint="eastAsia"/>
                <w:sz w:val="18"/>
                <w:szCs w:val="24"/>
                <w:lang w:val="en-US"/>
              </w:rPr>
              <w:t>Srxlev</w:t>
            </w:r>
            <w:proofErr w:type="spellEnd"/>
            <w:r w:rsidR="00E02D48" w:rsidRPr="0044227F">
              <w:rPr>
                <w:rFonts w:ascii="Arial" w:eastAsia="SimSun" w:hAnsi="Arial" w:cs="Arial" w:hint="eastAsia"/>
                <w:sz w:val="18"/>
                <w:szCs w:val="24"/>
                <w:lang w:val="en-US"/>
              </w:rPr>
              <w:t xml:space="preserve"> &gt; </w:t>
            </w:r>
            <w:proofErr w:type="spellStart"/>
            <w:r w:rsidR="00E02D48" w:rsidRPr="0044227F">
              <w:rPr>
                <w:rFonts w:ascii="Arial" w:eastAsia="SimSun" w:hAnsi="Arial" w:cs="Arial" w:hint="eastAsia"/>
                <w:sz w:val="18"/>
                <w:szCs w:val="24"/>
                <w:lang w:val="en-US"/>
              </w:rPr>
              <w:t>SIntraSearchP</w:t>
            </w:r>
            <w:proofErr w:type="spellEnd"/>
            <w:r w:rsidR="00E02D48" w:rsidRPr="0044227F">
              <w:rPr>
                <w:rFonts w:ascii="Arial" w:eastAsia="SimSun" w:hAnsi="Arial" w:cs="Arial" w:hint="eastAsia"/>
                <w:sz w:val="18"/>
                <w:szCs w:val="24"/>
                <w:lang w:val="en-US"/>
              </w:rPr>
              <w:t xml:space="preserve"> and </w:t>
            </w:r>
            <w:proofErr w:type="spellStart"/>
            <w:r w:rsidR="00E02D48" w:rsidRPr="0044227F">
              <w:rPr>
                <w:rFonts w:ascii="Arial" w:eastAsia="SimSun" w:hAnsi="Arial" w:cs="Arial" w:hint="eastAsia"/>
                <w:sz w:val="18"/>
                <w:szCs w:val="24"/>
                <w:lang w:val="en-US"/>
              </w:rPr>
              <w:t>Squal</w:t>
            </w:r>
            <w:proofErr w:type="spellEnd"/>
            <w:r w:rsidR="00E02D48" w:rsidRPr="0044227F">
              <w:rPr>
                <w:rFonts w:ascii="Arial" w:eastAsia="SimSun" w:hAnsi="Arial" w:cs="Arial" w:hint="eastAsia"/>
                <w:sz w:val="18"/>
                <w:szCs w:val="24"/>
                <w:lang w:val="en-US"/>
              </w:rPr>
              <w:t xml:space="preserve"> &gt; </w:t>
            </w:r>
            <w:proofErr w:type="spellStart"/>
            <w:r w:rsidR="00E02D48" w:rsidRPr="0044227F">
              <w:rPr>
                <w:rFonts w:ascii="Arial" w:eastAsia="SimSun" w:hAnsi="Arial" w:cs="Arial" w:hint="eastAsia"/>
                <w:sz w:val="18"/>
                <w:szCs w:val="24"/>
                <w:lang w:val="en-US"/>
              </w:rPr>
              <w:t>SIntraSearchQ</w:t>
            </w:r>
            <w:proofErr w:type="spellEnd"/>
            <w:r w:rsidR="00E02D48" w:rsidRPr="0044227F">
              <w:rPr>
                <w:rFonts w:ascii="Arial" w:eastAsia="SimSun" w:hAnsi="Arial" w:cs="Arial" w:hint="eastAsia"/>
                <w:sz w:val="18"/>
                <w:szCs w:val="24"/>
                <w:lang w:val="en-US"/>
              </w:rPr>
              <w:t xml:space="preserve"> in case3, UE should perform relaxed higher priority frequency layer measurement with K2*</w:t>
            </w:r>
            <w:proofErr w:type="spellStart"/>
            <w:r w:rsidR="00E02D48" w:rsidRPr="0044227F">
              <w:rPr>
                <w:rFonts w:ascii="Arial" w:eastAsia="SimSun" w:hAnsi="Arial" w:cs="Arial" w:hint="eastAsia"/>
                <w:sz w:val="18"/>
                <w:szCs w:val="24"/>
                <w:lang w:val="en-US"/>
              </w:rPr>
              <w:t>Thigher_priority_search</w:t>
            </w:r>
            <w:proofErr w:type="spellEnd"/>
            <w:r w:rsidR="00E02D48" w:rsidRPr="0044227F">
              <w:rPr>
                <w:rFonts w:ascii="Arial" w:eastAsia="SimSun" w:hAnsi="Arial" w:cs="Arial" w:hint="eastAsia"/>
                <w:sz w:val="18"/>
                <w:szCs w:val="24"/>
                <w:lang w:val="en-US"/>
              </w:rPr>
              <w:t xml:space="preserve"> and K2 = 60</w:t>
            </w:r>
            <w:r>
              <w:rPr>
                <w:rFonts w:ascii="Arial" w:eastAsia="SimSun" w:hAnsi="Arial" w:cs="Arial"/>
                <w:sz w:val="18"/>
                <w:szCs w:val="24"/>
                <w:lang w:val="en-US"/>
              </w:rPr>
              <w:t xml:space="preserve"> which is different from what captured above. Then, for </w:t>
            </w:r>
            <w:r w:rsidRPr="0044227F">
              <w:rPr>
                <w:rFonts w:ascii="Arial" w:eastAsia="SimSun" w:hAnsi="Arial" w:cs="Arial" w:hint="eastAsia"/>
                <w:sz w:val="18"/>
                <w:szCs w:val="24"/>
                <w:lang w:val="en-US"/>
              </w:rPr>
              <w:t>serving cell,</w:t>
            </w:r>
            <w:r>
              <w:rPr>
                <w:rFonts w:ascii="Arial" w:eastAsia="SimSun" w:hAnsi="Arial" w:cs="Arial"/>
                <w:sz w:val="18"/>
                <w:szCs w:val="24"/>
                <w:lang w:val="en-US"/>
              </w:rPr>
              <w:t xml:space="preserve"> and </w:t>
            </w:r>
            <w:r w:rsidR="00E02D48" w:rsidRPr="0044227F">
              <w:rPr>
                <w:rFonts w:ascii="Arial" w:eastAsia="SimSun" w:hAnsi="Arial" w:cs="Arial" w:hint="eastAsia"/>
                <w:sz w:val="18"/>
                <w:szCs w:val="24"/>
                <w:lang w:val="en-US"/>
              </w:rPr>
              <w:t>low and equal priority frequency layer</w:t>
            </w:r>
            <w:r>
              <w:rPr>
                <w:rFonts w:ascii="Arial" w:eastAsia="SimSun" w:hAnsi="Arial" w:cs="Arial"/>
                <w:sz w:val="18"/>
                <w:szCs w:val="24"/>
                <w:lang w:val="en-US"/>
              </w:rPr>
              <w:t>, we can still wait for RAN4’s output and make sure the behaviors in RAN2 and RAN4 are aligned.</w:t>
            </w:r>
          </w:p>
        </w:tc>
      </w:tr>
      <w:tr w:rsidR="004656D0" w:rsidRPr="001A23D3" w14:paraId="1D3DE53E" w14:textId="77777777" w:rsidTr="00897766">
        <w:trPr>
          <w:jc w:val="center"/>
        </w:trPr>
        <w:tc>
          <w:tcPr>
            <w:tcW w:w="1384" w:type="dxa"/>
          </w:tcPr>
          <w:p w14:paraId="4F9F8805" w14:textId="70948347" w:rsidR="004656D0" w:rsidRPr="001A23D3" w:rsidRDefault="004656D0" w:rsidP="004656D0">
            <w:pPr>
              <w:spacing w:before="60" w:after="0"/>
              <w:rPr>
                <w:rFonts w:ascii="Arial" w:eastAsiaTheme="minorEastAsia" w:hAnsi="Arial" w:cs="Arial"/>
                <w:sz w:val="18"/>
                <w:szCs w:val="24"/>
                <w:lang w:val="en-US" w:eastAsia="ko-KR"/>
              </w:rPr>
            </w:pPr>
            <w:r>
              <w:rPr>
                <w:rFonts w:ascii="Arial" w:eastAsiaTheme="minorEastAsia" w:hAnsi="Arial" w:cs="Arial"/>
                <w:sz w:val="18"/>
                <w:szCs w:val="24"/>
                <w:lang w:eastAsia="ko-KR"/>
              </w:rPr>
              <w:lastRenderedPageBreak/>
              <w:t>Qualcomm</w:t>
            </w:r>
          </w:p>
        </w:tc>
        <w:tc>
          <w:tcPr>
            <w:tcW w:w="2410" w:type="dxa"/>
          </w:tcPr>
          <w:p w14:paraId="36320B9F" w14:textId="0C7D3980" w:rsidR="004656D0" w:rsidRPr="001A23D3" w:rsidRDefault="004656D0" w:rsidP="004656D0">
            <w:pPr>
              <w:spacing w:before="60" w:after="0"/>
              <w:rPr>
                <w:rFonts w:ascii="Arial" w:eastAsiaTheme="minorEastAsia" w:hAnsi="Arial" w:cs="Arial"/>
                <w:sz w:val="18"/>
                <w:szCs w:val="24"/>
                <w:lang w:val="en-US" w:eastAsia="ko-KR"/>
              </w:rPr>
            </w:pPr>
            <w:r>
              <w:rPr>
                <w:rFonts w:ascii="Arial" w:eastAsia="SimSun" w:hAnsi="Arial" w:cs="Arial"/>
                <w:sz w:val="18"/>
                <w:szCs w:val="24"/>
                <w:lang w:eastAsia="zh-CN"/>
              </w:rPr>
              <w:t>Yes</w:t>
            </w:r>
          </w:p>
        </w:tc>
        <w:tc>
          <w:tcPr>
            <w:tcW w:w="6061" w:type="dxa"/>
          </w:tcPr>
          <w:p w14:paraId="38F4AA81" w14:textId="3B139CF8" w:rsidR="004656D0" w:rsidRPr="001A23D3" w:rsidRDefault="004656D0" w:rsidP="004656D0">
            <w:pPr>
              <w:spacing w:before="60" w:after="0"/>
              <w:rPr>
                <w:rFonts w:ascii="Arial" w:eastAsiaTheme="minorEastAsia" w:hAnsi="Arial" w:cs="Arial"/>
                <w:sz w:val="18"/>
                <w:szCs w:val="24"/>
                <w:lang w:val="en-US" w:eastAsia="ko-KR"/>
              </w:rPr>
            </w:pPr>
            <w:r>
              <w:rPr>
                <w:rFonts w:ascii="Arial" w:eastAsiaTheme="minorEastAsia" w:hAnsi="Arial" w:cs="Arial"/>
                <w:sz w:val="18"/>
                <w:szCs w:val="24"/>
                <w:lang w:eastAsia="ko-KR"/>
              </w:rPr>
              <w:t>Agree with Vivo</w:t>
            </w:r>
          </w:p>
        </w:tc>
      </w:tr>
    </w:tbl>
    <w:p w14:paraId="7387C829" w14:textId="77777777" w:rsidR="000159D3" w:rsidRDefault="000159D3">
      <w:pPr>
        <w:spacing w:beforeLines="50" w:before="120"/>
        <w:rPr>
          <w:rFonts w:eastAsia="SimSun"/>
          <w:lang w:eastAsia="zh-CN"/>
        </w:rPr>
      </w:pPr>
    </w:p>
    <w:p w14:paraId="2B8D7F88" w14:textId="648A2D57" w:rsidR="00E6662A" w:rsidRPr="006505B9" w:rsidRDefault="00E4557E" w:rsidP="00E6662A">
      <w:pPr>
        <w:pStyle w:val="Heading3"/>
        <w:numPr>
          <w:ilvl w:val="2"/>
          <w:numId w:val="14"/>
        </w:numPr>
        <w:ind w:left="709"/>
        <w:rPr>
          <w:rFonts w:eastAsia="SimSun"/>
          <w:sz w:val="20"/>
          <w:lang w:val="en-US" w:eastAsia="zh-CN"/>
        </w:rPr>
      </w:pPr>
      <w:r>
        <w:rPr>
          <w:rFonts w:eastAsia="SimSun" w:hint="eastAsia"/>
          <w:sz w:val="20"/>
          <w:lang w:val="en-US" w:eastAsia="zh-CN"/>
        </w:rPr>
        <w:t xml:space="preserve">Open issue 38304-11: </w:t>
      </w:r>
      <w:r w:rsidR="00236473">
        <w:rPr>
          <w:rFonts w:eastAsia="SimSun" w:hint="eastAsia"/>
          <w:sz w:val="20"/>
          <w:lang w:val="en-US" w:eastAsia="zh-CN"/>
        </w:rPr>
        <w:t>FFS on</w:t>
      </w:r>
      <w:r w:rsidR="00E6662A">
        <w:rPr>
          <w:rFonts w:eastAsia="SimSun" w:hint="eastAsia"/>
          <w:sz w:val="20"/>
          <w:lang w:val="en-US" w:eastAsia="zh-CN"/>
        </w:rPr>
        <w:t xml:space="preserve"> the </w:t>
      </w:r>
      <w:r w:rsidR="00E6662A" w:rsidRPr="00E6662A">
        <w:rPr>
          <w:rFonts w:eastAsia="SimSun"/>
          <w:sz w:val="20"/>
          <w:lang w:val="en-US" w:eastAsia="zh-CN"/>
        </w:rPr>
        <w:t>dete</w:t>
      </w:r>
      <w:r w:rsidR="00E6662A">
        <w:rPr>
          <w:rFonts w:eastAsia="SimSun" w:hint="eastAsia"/>
          <w:sz w:val="20"/>
          <w:lang w:val="en-US" w:eastAsia="zh-CN"/>
        </w:rPr>
        <w:t>r</w:t>
      </w:r>
      <w:r w:rsidR="00E6662A" w:rsidRPr="00E6662A">
        <w:rPr>
          <w:rFonts w:eastAsia="SimSun"/>
          <w:sz w:val="20"/>
          <w:lang w:val="en-US" w:eastAsia="zh-CN"/>
        </w:rPr>
        <w:t>mination of</w:t>
      </w:r>
      <w:r w:rsidR="00E6662A">
        <w:rPr>
          <w:rFonts w:eastAsia="SimSun" w:hint="eastAsia"/>
          <w:sz w:val="20"/>
          <w:lang w:val="en-US" w:eastAsia="zh-CN"/>
        </w:rPr>
        <w:t xml:space="preserve"> RRM measurement relaxation/offloading </w:t>
      </w:r>
      <w:r w:rsidR="00AB662E">
        <w:rPr>
          <w:rFonts w:eastAsia="SimSun" w:hint="eastAsia"/>
          <w:sz w:val="20"/>
          <w:lang w:val="en-US" w:eastAsia="zh-CN"/>
        </w:rPr>
        <w:t xml:space="preserve">conditions </w:t>
      </w:r>
      <w:r w:rsidR="00E6662A">
        <w:rPr>
          <w:rFonts w:eastAsia="SimSun" w:hint="eastAsia"/>
          <w:sz w:val="20"/>
          <w:lang w:val="en-US" w:eastAsia="zh-CN"/>
        </w:rPr>
        <w:t>i</w:t>
      </w:r>
      <w:r w:rsidR="00E6662A" w:rsidRPr="006B4298">
        <w:rPr>
          <w:rFonts w:eastAsia="SimSun"/>
          <w:sz w:val="20"/>
          <w:lang w:val="en-US" w:eastAsia="zh-CN"/>
        </w:rPr>
        <w:t>f UE support</w:t>
      </w:r>
      <w:r w:rsidR="00236473">
        <w:rPr>
          <w:rFonts w:eastAsia="SimSun" w:hint="eastAsia"/>
          <w:sz w:val="20"/>
          <w:lang w:val="en-US" w:eastAsia="zh-CN"/>
        </w:rPr>
        <w:t>s</w:t>
      </w:r>
      <w:r w:rsidR="00E6662A" w:rsidRPr="006B4298">
        <w:rPr>
          <w:rFonts w:eastAsia="SimSun"/>
          <w:sz w:val="20"/>
          <w:lang w:val="en-US" w:eastAsia="zh-CN"/>
        </w:rPr>
        <w:t xml:space="preserve"> both measurement types</w:t>
      </w:r>
    </w:p>
    <w:p w14:paraId="6E624C2F" w14:textId="77777777" w:rsidR="00E6662A" w:rsidRDefault="00E6662A" w:rsidP="00E6662A">
      <w:pPr>
        <w:rPr>
          <w:rFonts w:eastAsia="SimSun"/>
          <w:lang w:val="en-US" w:eastAsia="zh-CN"/>
        </w:rPr>
      </w:pPr>
      <w:r>
        <w:rPr>
          <w:rFonts w:eastAsia="SimSun" w:hint="eastAsia"/>
          <w:lang w:val="en-US" w:eastAsia="zh-CN"/>
        </w:rPr>
        <w:t>In RAN2#130, it was agreed:</w:t>
      </w:r>
    </w:p>
    <w:tbl>
      <w:tblPr>
        <w:tblStyle w:val="TableGrid"/>
        <w:tblW w:w="0" w:type="auto"/>
        <w:tblLook w:val="04A0" w:firstRow="1" w:lastRow="0" w:firstColumn="1" w:lastColumn="0" w:noHBand="0" w:noVBand="1"/>
      </w:tblPr>
      <w:tblGrid>
        <w:gridCol w:w="9629"/>
      </w:tblGrid>
      <w:tr w:rsidR="002A3CF1" w14:paraId="5C5C5FC3" w14:textId="77777777" w:rsidTr="00897766">
        <w:tc>
          <w:tcPr>
            <w:tcW w:w="9855" w:type="dxa"/>
          </w:tcPr>
          <w:p w14:paraId="4C11A7BA" w14:textId="77777777" w:rsidR="00E6662A" w:rsidRPr="006B4298" w:rsidRDefault="00E6662A" w:rsidP="00897766">
            <w:pPr>
              <w:pStyle w:val="Agreement"/>
              <w:tabs>
                <w:tab w:val="num" w:pos="1619"/>
              </w:tabs>
              <w:spacing w:line="240" w:lineRule="auto"/>
            </w:pPr>
            <w:r w:rsidRPr="004247ED">
              <w:rPr>
                <w:rFonts w:hint="eastAsia"/>
              </w:rPr>
              <w:t>I</w:t>
            </w:r>
            <w:r w:rsidRPr="004247ED">
              <w:t xml:space="preserve">t is up to UE implementation to choose </w:t>
            </w:r>
            <w:r w:rsidRPr="004247ED">
              <w:rPr>
                <w:rFonts w:hint="eastAsia"/>
              </w:rPr>
              <w:t xml:space="preserve">whether SSB measurement based or OOK LP-SS </w:t>
            </w:r>
            <w:proofErr w:type="gramStart"/>
            <w:r w:rsidRPr="004247ED">
              <w:rPr>
                <w:rFonts w:hint="eastAsia"/>
              </w:rPr>
              <w:t>measurement based</w:t>
            </w:r>
            <w:proofErr w:type="gramEnd"/>
            <w:r w:rsidRPr="004247ED">
              <w:rPr>
                <w:rFonts w:hint="eastAsia"/>
              </w:rPr>
              <w:t xml:space="preserve"> conditions are used for LP-WUS monitoring entry/exit condition, if UE support both </w:t>
            </w:r>
            <w:r w:rsidRPr="004247ED">
              <w:t>measurement</w:t>
            </w:r>
            <w:r w:rsidRPr="004247ED">
              <w:rPr>
                <w:rFonts w:hint="eastAsia"/>
              </w:rPr>
              <w:t xml:space="preserve"> types. </w:t>
            </w:r>
          </w:p>
        </w:tc>
      </w:tr>
    </w:tbl>
    <w:p w14:paraId="5ED2A9D5" w14:textId="77777777" w:rsidR="00E6662A" w:rsidRDefault="00E6662A" w:rsidP="00E6662A">
      <w:pPr>
        <w:rPr>
          <w:rFonts w:eastAsia="SimSun"/>
          <w:lang w:val="en-US" w:eastAsia="zh-CN"/>
        </w:rPr>
      </w:pPr>
      <w:r>
        <w:rPr>
          <w:rFonts w:eastAsia="SimSun" w:hint="eastAsia"/>
          <w:lang w:val="en-US" w:eastAsia="zh-CN"/>
        </w:rPr>
        <w:t>In RAN2#129bis, it was agreed:</w:t>
      </w:r>
    </w:p>
    <w:tbl>
      <w:tblPr>
        <w:tblStyle w:val="TableGrid"/>
        <w:tblW w:w="0" w:type="auto"/>
        <w:tblLook w:val="04A0" w:firstRow="1" w:lastRow="0" w:firstColumn="1" w:lastColumn="0" w:noHBand="0" w:noVBand="1"/>
      </w:tblPr>
      <w:tblGrid>
        <w:gridCol w:w="9629"/>
      </w:tblGrid>
      <w:tr w:rsidR="002A3CF1" w14:paraId="347CCD15" w14:textId="77777777" w:rsidTr="00897766">
        <w:tc>
          <w:tcPr>
            <w:tcW w:w="9855" w:type="dxa"/>
          </w:tcPr>
          <w:p w14:paraId="52CA4318" w14:textId="77777777" w:rsidR="00E6662A" w:rsidRDefault="00E6662A" w:rsidP="00897766">
            <w:pPr>
              <w:pStyle w:val="Agreement"/>
              <w:tabs>
                <w:tab w:val="num" w:pos="1619"/>
              </w:tabs>
              <w:spacing w:line="240" w:lineRule="auto"/>
              <w:rPr>
                <w:rFonts w:eastAsia="SimSun"/>
                <w:lang w:val="en-US" w:eastAsia="zh-CN"/>
              </w:rPr>
            </w:pPr>
            <w:r w:rsidRPr="00DC74EE">
              <w:rPr>
                <w:rFonts w:eastAsia="SimSun"/>
                <w:lang w:eastAsia="zh-CN"/>
              </w:rPr>
              <w:t xml:space="preserve">RAN2 assumes for the entry/ exit conditions of serving cell measurement offloading and serving cell RRM measurement relaxation: </w:t>
            </w:r>
            <w:r>
              <w:rPr>
                <w:rFonts w:eastAsia="SimSun" w:hint="eastAsia"/>
                <w:lang w:eastAsia="zh-CN"/>
              </w:rPr>
              <w:t>s</w:t>
            </w:r>
            <w:r w:rsidRPr="00DC74EE">
              <w:rPr>
                <w:rFonts w:eastAsia="SimSun"/>
                <w:lang w:eastAsia="zh-CN"/>
              </w:rPr>
              <w:t xml:space="preserve">eparate MR thresholds (according to RAN1 agreement)/LR thresholds can be configured for </w:t>
            </w:r>
            <w:r w:rsidRPr="000F4A70">
              <w:rPr>
                <w:rFonts w:eastAsia="SimSun" w:hint="eastAsia"/>
                <w:lang w:eastAsia="zh-CN"/>
              </w:rPr>
              <w:t>different types of LP WUR</w:t>
            </w:r>
            <w:r>
              <w:rPr>
                <w:rFonts w:eastAsia="SimSun" w:hint="eastAsia"/>
                <w:lang w:eastAsia="zh-CN"/>
              </w:rPr>
              <w:t xml:space="preserve"> </w:t>
            </w:r>
            <w:r w:rsidRPr="00DC74EE">
              <w:rPr>
                <w:rFonts w:eastAsia="SimSun"/>
                <w:lang w:eastAsia="zh-CN"/>
              </w:rPr>
              <w:t>if a cell supports both types of LRs</w:t>
            </w:r>
            <w:r>
              <w:rPr>
                <w:rFonts w:eastAsia="SimSun" w:hint="eastAsia"/>
                <w:lang w:eastAsia="zh-CN"/>
              </w:rPr>
              <w:t xml:space="preserve"> </w:t>
            </w:r>
            <w:r w:rsidRPr="00DC74EE">
              <w:rPr>
                <w:rFonts w:eastAsia="SimSun"/>
                <w:lang w:eastAsia="zh-CN"/>
              </w:rPr>
              <w:t>(can revisit based on RAN</w:t>
            </w:r>
            <w:r w:rsidRPr="000F4A70">
              <w:rPr>
                <w:rFonts w:eastAsia="SimSun" w:hint="eastAsia"/>
                <w:lang w:eastAsia="zh-CN"/>
              </w:rPr>
              <w:t xml:space="preserve">1 and RAN </w:t>
            </w:r>
            <w:r w:rsidRPr="00DC74EE">
              <w:rPr>
                <w:rFonts w:eastAsia="SimSun"/>
                <w:lang w:eastAsia="zh-CN"/>
              </w:rPr>
              <w:t xml:space="preserve">4 </w:t>
            </w:r>
            <w:proofErr w:type="gramStart"/>
            <w:r w:rsidRPr="00DC74EE">
              <w:rPr>
                <w:rFonts w:eastAsia="SimSun"/>
                <w:lang w:eastAsia="zh-CN"/>
              </w:rPr>
              <w:t>progress</w:t>
            </w:r>
            <w:proofErr w:type="gramEnd"/>
            <w:r w:rsidRPr="00DC74EE">
              <w:rPr>
                <w:rFonts w:eastAsia="SimSun"/>
                <w:lang w:eastAsia="zh-CN"/>
              </w:rPr>
              <w:t>, if any).</w:t>
            </w:r>
          </w:p>
        </w:tc>
      </w:tr>
    </w:tbl>
    <w:p w14:paraId="32D45E8B" w14:textId="57130111" w:rsidR="00E6662A" w:rsidRDefault="00E6662A" w:rsidP="00E6662A">
      <w:pPr>
        <w:rPr>
          <w:rFonts w:eastAsia="SimSun"/>
          <w:lang w:eastAsia="zh-CN"/>
        </w:rPr>
      </w:pPr>
      <w:r>
        <w:rPr>
          <w:rFonts w:eastAsiaTheme="minorEastAsia"/>
          <w:lang w:eastAsia="zh-CN"/>
        </w:rPr>
        <w:t>Rapporteur</w:t>
      </w:r>
      <w:r>
        <w:rPr>
          <w:rFonts w:eastAsia="SimSun" w:hint="eastAsia"/>
          <w:lang w:val="en-US" w:eastAsia="zh-CN"/>
        </w:rPr>
        <w:t xml:space="preserve"> wonders if the above agreement in RAN2#130 can be applied to conditions of serving cell measurement offloading and </w:t>
      </w:r>
      <w:r w:rsidRPr="000C40DB">
        <w:rPr>
          <w:rFonts w:hint="eastAsia"/>
          <w:lang w:eastAsia="zh-CN"/>
        </w:rPr>
        <w:t>serving cell</w:t>
      </w:r>
      <w:r>
        <w:rPr>
          <w:rFonts w:eastAsia="SimSun" w:hint="eastAsia"/>
          <w:lang w:eastAsia="zh-CN"/>
        </w:rPr>
        <w:t xml:space="preserve"> &amp; </w:t>
      </w:r>
      <w:r>
        <w:rPr>
          <w:rFonts w:hint="eastAsia"/>
          <w:lang w:eastAsia="zh-CN"/>
        </w:rPr>
        <w:t>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eastAsia="SimSun" w:hint="eastAsia"/>
          <w:lang w:eastAsia="zh-CN"/>
        </w:rPr>
        <w:t xml:space="preserve">, i.e. it is up to UE implementation to choose whether SSB </w:t>
      </w:r>
      <w:r w:rsidRPr="004247ED">
        <w:rPr>
          <w:rFonts w:hint="eastAsia"/>
        </w:rPr>
        <w:t xml:space="preserve">measurement based or OOK LP-SS measurement based are used for </w:t>
      </w:r>
      <w:r>
        <w:rPr>
          <w:rFonts w:eastAsia="SimSun" w:hint="eastAsia"/>
          <w:lang w:eastAsia="zh-CN"/>
        </w:rPr>
        <w:t>RRM relaxation/offloading</w:t>
      </w:r>
      <w:r w:rsidRPr="004247ED">
        <w:rPr>
          <w:rFonts w:hint="eastAsia"/>
        </w:rPr>
        <w:t xml:space="preserve"> condition</w:t>
      </w:r>
      <w:r>
        <w:rPr>
          <w:rFonts w:eastAsia="SimSun" w:hint="eastAsia"/>
          <w:lang w:eastAsia="zh-CN"/>
        </w:rPr>
        <w:t>s</w:t>
      </w:r>
      <w:r w:rsidRPr="004247ED">
        <w:rPr>
          <w:rFonts w:hint="eastAsia"/>
        </w:rPr>
        <w:t>, if UE support</w:t>
      </w:r>
      <w:r w:rsidR="002A3CF1">
        <w:rPr>
          <w:rFonts w:eastAsia="SimSun" w:hint="eastAsia"/>
          <w:lang w:eastAsia="zh-CN"/>
        </w:rPr>
        <w:t>s</w:t>
      </w:r>
      <w:r w:rsidRPr="004247ED">
        <w:rPr>
          <w:rFonts w:hint="eastAsia"/>
        </w:rPr>
        <w:t xml:space="preserve"> both </w:t>
      </w:r>
      <w:r w:rsidRPr="004247ED">
        <w:t>measurement</w:t>
      </w:r>
      <w:r w:rsidRPr="004247ED">
        <w:rPr>
          <w:rFonts w:hint="eastAsia"/>
        </w:rPr>
        <w:t xml:space="preserve"> types. </w:t>
      </w:r>
      <w:r>
        <w:rPr>
          <w:rFonts w:eastAsia="SimSun" w:hint="eastAsia"/>
          <w:lang w:eastAsia="zh-CN"/>
        </w:rPr>
        <w:t xml:space="preserve">Or do RAN2 need to clarify that the same measurement type is used for </w:t>
      </w:r>
      <w:r>
        <w:rPr>
          <w:rFonts w:eastAsia="SimSun" w:hint="eastAsia"/>
          <w:lang w:val="en-US" w:eastAsia="zh-CN"/>
        </w:rPr>
        <w:t xml:space="preserve">conditions of </w:t>
      </w:r>
      <w:r>
        <w:rPr>
          <w:rFonts w:eastAsia="SimSun" w:hint="eastAsia"/>
          <w:lang w:eastAsia="zh-CN"/>
        </w:rPr>
        <w:t>LP-WUS monitoring</w:t>
      </w:r>
      <w:r>
        <w:rPr>
          <w:rFonts w:eastAsia="SimSun" w:hint="eastAsia"/>
          <w:lang w:val="en-US" w:eastAsia="zh-CN"/>
        </w:rPr>
        <w:t xml:space="preserve"> </w:t>
      </w:r>
      <w:r>
        <w:rPr>
          <w:rFonts w:eastAsia="SimSun" w:hint="eastAsia"/>
          <w:lang w:eastAsia="zh-CN"/>
        </w:rPr>
        <w:t>and RRM relaxation/offloading?</w:t>
      </w:r>
    </w:p>
    <w:p w14:paraId="183BD204" w14:textId="77777777" w:rsidR="00E6662A" w:rsidRDefault="00E6662A" w:rsidP="00E6662A">
      <w:pPr>
        <w:rPr>
          <w:rFonts w:eastAsia="SimSun"/>
        </w:rPr>
      </w:pPr>
      <w:r w:rsidRPr="006505B9">
        <w:rPr>
          <w:rFonts w:eastAsia="SimSun"/>
        </w:rPr>
        <w:t>Companies are invited to provide their preference.</w:t>
      </w:r>
    </w:p>
    <w:p w14:paraId="49F49CEC" w14:textId="1B9D4BEA" w:rsidR="00E6662A" w:rsidRPr="006122F6" w:rsidRDefault="00E6662A" w:rsidP="00E6662A">
      <w:pPr>
        <w:rPr>
          <w:rFonts w:eastAsia="SimSun"/>
          <w:b/>
          <w:bCs/>
          <w:lang w:val="en-US" w:eastAsia="zh-CN"/>
        </w:rPr>
      </w:pPr>
      <w:r w:rsidRPr="006122F6">
        <w:rPr>
          <w:rFonts w:eastAsia="SimSun" w:hint="eastAsia"/>
          <w:b/>
          <w:bCs/>
          <w:lang w:eastAsia="zh-CN"/>
        </w:rPr>
        <w:t>Q</w:t>
      </w:r>
      <w:r>
        <w:rPr>
          <w:rFonts w:eastAsia="SimSun" w:hint="eastAsia"/>
          <w:b/>
          <w:bCs/>
          <w:lang w:eastAsia="zh-CN"/>
        </w:rPr>
        <w:t>3</w:t>
      </w:r>
      <w:r w:rsidRPr="006122F6">
        <w:rPr>
          <w:rFonts w:eastAsia="SimSun" w:hint="eastAsia"/>
          <w:b/>
          <w:bCs/>
          <w:lang w:eastAsia="zh-CN"/>
        </w:rPr>
        <w:t xml:space="preserve">: Which option is preferred </w:t>
      </w:r>
      <w:r w:rsidRPr="006122F6">
        <w:rPr>
          <w:rFonts w:eastAsia="SimSun" w:hint="eastAsia"/>
          <w:b/>
          <w:bCs/>
          <w:lang w:val="en-US" w:eastAsia="zh-CN"/>
        </w:rPr>
        <w:t>i</w:t>
      </w:r>
      <w:r w:rsidRPr="006122F6">
        <w:rPr>
          <w:rFonts w:eastAsia="SimSun"/>
          <w:b/>
          <w:bCs/>
          <w:lang w:val="en-US" w:eastAsia="zh-CN"/>
        </w:rPr>
        <w:t>f UE support both measurement types</w:t>
      </w:r>
      <w:r w:rsidRPr="006122F6">
        <w:rPr>
          <w:rFonts w:eastAsia="SimSun" w:hint="eastAsia"/>
          <w:b/>
          <w:bCs/>
          <w:lang w:val="en-US" w:eastAsia="zh-CN"/>
        </w:rPr>
        <w:t>?</w:t>
      </w:r>
    </w:p>
    <w:p w14:paraId="4834EFC9" w14:textId="6C0F6938" w:rsidR="00E6662A" w:rsidRPr="006122F6" w:rsidRDefault="00E6662A" w:rsidP="00E6662A">
      <w:pPr>
        <w:pStyle w:val="ListParagraph"/>
        <w:numPr>
          <w:ilvl w:val="0"/>
          <w:numId w:val="16"/>
        </w:numPr>
        <w:rPr>
          <w:rFonts w:ascii="Times New Roman" w:eastAsia="SimSun" w:hAnsi="Times New Roman" w:cs="Times New Roman"/>
          <w:b/>
          <w:bCs/>
        </w:rPr>
      </w:pPr>
      <w:r w:rsidRPr="006122F6">
        <w:rPr>
          <w:rFonts w:ascii="Times New Roman" w:eastAsia="SimSun" w:hAnsi="Times New Roman" w:cs="Times New Roman"/>
          <w:b/>
          <w:bCs/>
        </w:rPr>
        <w:t xml:space="preserve">Option A: Same as LP-WUS monitoring, it is up to UE implementation to choose whether SSB </w:t>
      </w:r>
      <w:r w:rsidRPr="006122F6">
        <w:rPr>
          <w:rFonts w:ascii="Times New Roman" w:hAnsi="Times New Roman" w:cs="Times New Roman"/>
          <w:b/>
          <w:bCs/>
        </w:rPr>
        <w:t xml:space="preserve">measurement </w:t>
      </w:r>
      <w:proofErr w:type="gramStart"/>
      <w:r w:rsidRPr="006122F6">
        <w:rPr>
          <w:rFonts w:ascii="Times New Roman" w:hAnsi="Times New Roman" w:cs="Times New Roman"/>
          <w:b/>
          <w:bCs/>
        </w:rPr>
        <w:t>based</w:t>
      </w:r>
      <w:proofErr w:type="gramEnd"/>
      <w:r w:rsidRPr="006122F6">
        <w:rPr>
          <w:rFonts w:ascii="Times New Roman" w:hAnsi="Times New Roman" w:cs="Times New Roman"/>
          <w:b/>
          <w:bCs/>
        </w:rPr>
        <w:t xml:space="preserve"> or OOK LP-SS measurement based are used for </w:t>
      </w:r>
      <w:r w:rsidRPr="006122F6">
        <w:rPr>
          <w:rFonts w:ascii="Times New Roman" w:eastAsia="SimSun" w:hAnsi="Times New Roman" w:cs="Times New Roman"/>
          <w:b/>
          <w:bCs/>
        </w:rPr>
        <w:t>RRM relaxation/offloading</w:t>
      </w:r>
      <w:r w:rsidRPr="006122F6">
        <w:rPr>
          <w:rFonts w:ascii="Times New Roman" w:hAnsi="Times New Roman" w:cs="Times New Roman"/>
          <w:b/>
          <w:bCs/>
        </w:rPr>
        <w:t xml:space="preserve"> condition</w:t>
      </w:r>
      <w:r w:rsidRPr="006122F6">
        <w:rPr>
          <w:rFonts w:ascii="Times New Roman" w:eastAsia="SimSun" w:hAnsi="Times New Roman" w:cs="Times New Roman"/>
          <w:b/>
          <w:bCs/>
        </w:rPr>
        <w:t>s</w:t>
      </w:r>
      <w:r w:rsidRPr="006122F6">
        <w:rPr>
          <w:rFonts w:ascii="Times New Roman" w:hAnsi="Times New Roman" w:cs="Times New Roman"/>
          <w:b/>
          <w:bCs/>
        </w:rPr>
        <w:t xml:space="preserve"> if UE support</w:t>
      </w:r>
      <w:r w:rsidR="002A3CF1">
        <w:rPr>
          <w:rFonts w:ascii="Times New Roman" w:eastAsia="SimSun" w:hAnsi="Times New Roman" w:cs="Times New Roman" w:hint="eastAsia"/>
          <w:b/>
          <w:bCs/>
        </w:rPr>
        <w:t>s</w:t>
      </w:r>
      <w:r w:rsidRPr="006122F6">
        <w:rPr>
          <w:rFonts w:ascii="Times New Roman" w:hAnsi="Times New Roman" w:cs="Times New Roman"/>
          <w:b/>
          <w:bCs/>
        </w:rPr>
        <w:t xml:space="preserve"> both measurement types.</w:t>
      </w:r>
    </w:p>
    <w:p w14:paraId="31DFDAFF" w14:textId="3CEDD209" w:rsidR="00E6662A" w:rsidRPr="00DD3C8B" w:rsidRDefault="00E6662A" w:rsidP="00E6662A">
      <w:pPr>
        <w:pStyle w:val="ListParagraph"/>
        <w:numPr>
          <w:ilvl w:val="0"/>
          <w:numId w:val="16"/>
        </w:numPr>
        <w:rPr>
          <w:rFonts w:ascii="Times New Roman" w:eastAsia="SimSun" w:hAnsi="Times New Roman" w:cs="Times New Roman"/>
        </w:rPr>
      </w:pPr>
      <w:r w:rsidRPr="006122F6">
        <w:rPr>
          <w:rFonts w:ascii="Times New Roman" w:eastAsia="SimSun" w:hAnsi="Times New Roman" w:cs="Times New Roman"/>
          <w:b/>
          <w:bCs/>
        </w:rPr>
        <w:t>Option B:</w:t>
      </w:r>
      <w:r w:rsidRPr="006122F6">
        <w:rPr>
          <w:rFonts w:ascii="Times New Roman" w:eastAsia="SimSun" w:hAnsi="Times New Roman" w:cs="Times New Roman" w:hint="eastAsia"/>
          <w:b/>
          <w:bCs/>
        </w:rPr>
        <w:t xml:space="preserve"> It is clarified </w:t>
      </w:r>
      <w:r w:rsidRPr="006122F6">
        <w:rPr>
          <w:rFonts w:ascii="Times New Roman" w:eastAsia="SimSun" w:hAnsi="Times New Roman" w:cs="Times New Roman"/>
          <w:b/>
          <w:bCs/>
        </w:rPr>
        <w:t>that the same measurement type is used for conditions of LP-WUS monitoring and RRM relaxation/offloading</w:t>
      </w:r>
      <w:r w:rsidRPr="006122F6">
        <w:rPr>
          <w:rFonts w:ascii="Times New Roman" w:eastAsia="SimSun" w:hAnsi="Times New Roman" w:cs="Times New Roman" w:hint="eastAsia"/>
          <w:b/>
          <w:bCs/>
        </w:rPr>
        <w:t xml:space="preserve"> </w:t>
      </w:r>
      <w:r w:rsidRPr="006122F6">
        <w:rPr>
          <w:rFonts w:ascii="Times New Roman" w:hAnsi="Times New Roman" w:cs="Times New Roman"/>
          <w:b/>
          <w:bCs/>
        </w:rPr>
        <w:t>if UE support</w:t>
      </w:r>
      <w:r w:rsidR="002A3CF1">
        <w:rPr>
          <w:rFonts w:ascii="Times New Roman" w:eastAsia="SimSun" w:hAnsi="Times New Roman" w:cs="Times New Roman" w:hint="eastAsia"/>
          <w:b/>
          <w:bCs/>
        </w:rPr>
        <w:t>s</w:t>
      </w:r>
      <w:r w:rsidRPr="006122F6">
        <w:rPr>
          <w:rFonts w:ascii="Times New Roman" w:hAnsi="Times New Roman" w:cs="Times New Roman"/>
          <w:b/>
          <w:bCs/>
        </w:rPr>
        <w:t xml:space="preserve"> both measurement types.</w:t>
      </w:r>
    </w:p>
    <w:tbl>
      <w:tblPr>
        <w:tblStyle w:val="TableGrid"/>
        <w:tblW w:w="9855" w:type="dxa"/>
        <w:jc w:val="center"/>
        <w:tblLayout w:type="fixed"/>
        <w:tblLook w:val="04A0" w:firstRow="1" w:lastRow="0" w:firstColumn="1" w:lastColumn="0" w:noHBand="0" w:noVBand="1"/>
      </w:tblPr>
      <w:tblGrid>
        <w:gridCol w:w="1384"/>
        <w:gridCol w:w="2410"/>
        <w:gridCol w:w="6061"/>
      </w:tblGrid>
      <w:tr w:rsidR="00E6662A" w14:paraId="277C11B8" w14:textId="77777777" w:rsidTr="00897766">
        <w:trPr>
          <w:jc w:val="center"/>
        </w:trPr>
        <w:tc>
          <w:tcPr>
            <w:tcW w:w="1384" w:type="dxa"/>
          </w:tcPr>
          <w:p w14:paraId="73E12E78" w14:textId="77777777" w:rsidR="00E6662A" w:rsidRDefault="00E6662A" w:rsidP="00897766">
            <w:pPr>
              <w:spacing w:before="60" w:after="0"/>
              <w:rPr>
                <w:rFonts w:eastAsia="SimSun"/>
                <w:b/>
                <w:sz w:val="18"/>
                <w:szCs w:val="24"/>
                <w:lang w:eastAsia="zh-CN"/>
              </w:rPr>
            </w:pPr>
            <w:r>
              <w:rPr>
                <w:rFonts w:eastAsia="SimSun"/>
                <w:b/>
                <w:sz w:val="18"/>
                <w:szCs w:val="24"/>
                <w:lang w:eastAsia="zh-CN"/>
              </w:rPr>
              <w:t>Company</w:t>
            </w:r>
          </w:p>
        </w:tc>
        <w:tc>
          <w:tcPr>
            <w:tcW w:w="2410" w:type="dxa"/>
          </w:tcPr>
          <w:p w14:paraId="20C09686" w14:textId="77777777" w:rsidR="00E6662A" w:rsidRPr="003B48DC" w:rsidRDefault="00E6662A" w:rsidP="00897766">
            <w:pPr>
              <w:spacing w:before="60" w:after="0"/>
              <w:rPr>
                <w:rFonts w:eastAsia="SimSun"/>
                <w:b/>
                <w:sz w:val="18"/>
                <w:szCs w:val="24"/>
                <w:lang w:eastAsia="zh-CN"/>
              </w:rPr>
            </w:pPr>
            <w:r>
              <w:rPr>
                <w:rFonts w:eastAsia="SimSun"/>
                <w:b/>
                <w:sz w:val="18"/>
                <w:szCs w:val="24"/>
                <w:lang w:eastAsia="zh-CN"/>
              </w:rPr>
              <w:t>Preferred option</w:t>
            </w:r>
            <w:r>
              <w:rPr>
                <w:rFonts w:eastAsia="SimSun" w:hint="eastAsia"/>
                <w:b/>
                <w:sz w:val="18"/>
                <w:szCs w:val="24"/>
                <w:lang w:eastAsia="zh-CN"/>
              </w:rPr>
              <w:t xml:space="preserve"> (A or B)</w:t>
            </w:r>
          </w:p>
        </w:tc>
        <w:tc>
          <w:tcPr>
            <w:tcW w:w="6061" w:type="dxa"/>
          </w:tcPr>
          <w:p w14:paraId="175B5FEF" w14:textId="77777777" w:rsidR="00E6662A" w:rsidRDefault="00E6662A" w:rsidP="00897766">
            <w:pPr>
              <w:spacing w:before="60" w:after="0"/>
              <w:rPr>
                <w:rFonts w:eastAsia="SimSun"/>
                <w:b/>
                <w:sz w:val="18"/>
                <w:szCs w:val="24"/>
                <w:lang w:eastAsia="zh-CN"/>
              </w:rPr>
            </w:pPr>
            <w:r>
              <w:rPr>
                <w:rFonts w:eastAsia="SimSun"/>
                <w:b/>
                <w:sz w:val="18"/>
                <w:szCs w:val="24"/>
                <w:lang w:eastAsia="zh-CN"/>
              </w:rPr>
              <w:t>Comments</w:t>
            </w:r>
          </w:p>
        </w:tc>
      </w:tr>
      <w:tr w:rsidR="00E6662A" w14:paraId="24FB2FDA" w14:textId="77777777" w:rsidTr="00897766">
        <w:trPr>
          <w:jc w:val="center"/>
        </w:trPr>
        <w:tc>
          <w:tcPr>
            <w:tcW w:w="1384" w:type="dxa"/>
          </w:tcPr>
          <w:p w14:paraId="5DC074AB" w14:textId="6B94CF57" w:rsidR="00E6662A" w:rsidRPr="003A7134" w:rsidRDefault="00BD6F23" w:rsidP="00897766">
            <w:pPr>
              <w:spacing w:before="60" w:after="0"/>
              <w:rPr>
                <w:rFonts w:ascii="Arial" w:eastAsiaTheme="minorEastAsia" w:hAnsi="Arial" w:cs="Arial"/>
                <w:sz w:val="18"/>
                <w:szCs w:val="18"/>
                <w:lang w:val="en-US" w:eastAsia="ko-KR"/>
              </w:rPr>
            </w:pPr>
            <w:r w:rsidRPr="003A7134">
              <w:rPr>
                <w:rFonts w:ascii="Arial" w:eastAsiaTheme="minorEastAsia" w:hAnsi="Arial" w:cs="Arial"/>
                <w:sz w:val="18"/>
                <w:szCs w:val="18"/>
                <w:lang w:val="en-US" w:eastAsia="ko-KR"/>
              </w:rPr>
              <w:t>Samsung</w:t>
            </w:r>
          </w:p>
        </w:tc>
        <w:tc>
          <w:tcPr>
            <w:tcW w:w="2410" w:type="dxa"/>
          </w:tcPr>
          <w:p w14:paraId="3B48A022" w14:textId="46E31B77" w:rsidR="00E6662A" w:rsidRPr="003A7134" w:rsidRDefault="00BD6F23" w:rsidP="00897766">
            <w:pPr>
              <w:spacing w:before="60" w:after="0"/>
              <w:rPr>
                <w:rFonts w:ascii="Arial" w:eastAsiaTheme="minorEastAsia" w:hAnsi="Arial" w:cs="Arial"/>
                <w:sz w:val="18"/>
                <w:szCs w:val="18"/>
                <w:lang w:val="en-US" w:eastAsia="ko-KR"/>
              </w:rPr>
            </w:pPr>
            <w:r w:rsidRPr="003A7134">
              <w:rPr>
                <w:rFonts w:ascii="Arial" w:eastAsiaTheme="minorEastAsia" w:hAnsi="Arial" w:cs="Arial"/>
                <w:sz w:val="18"/>
                <w:szCs w:val="18"/>
                <w:lang w:val="en-US" w:eastAsia="ko-KR"/>
              </w:rPr>
              <w:t>A</w:t>
            </w:r>
          </w:p>
        </w:tc>
        <w:tc>
          <w:tcPr>
            <w:tcW w:w="6061" w:type="dxa"/>
          </w:tcPr>
          <w:p w14:paraId="6C341449" w14:textId="143C49F3" w:rsidR="00E6662A" w:rsidRPr="003A7134" w:rsidRDefault="003A7134" w:rsidP="003A7134">
            <w:pPr>
              <w:spacing w:after="0" w:line="276" w:lineRule="auto"/>
              <w:rPr>
                <w:rFonts w:ascii="Arial" w:eastAsiaTheme="minorEastAsia" w:hAnsi="Arial" w:cs="Arial"/>
                <w:sz w:val="18"/>
                <w:szCs w:val="18"/>
                <w:lang w:val="en-US" w:eastAsia="ko-KR"/>
              </w:rPr>
            </w:pPr>
            <w:r>
              <w:rPr>
                <w:rFonts w:ascii="Arial" w:eastAsiaTheme="minorEastAsia" w:hAnsi="Arial" w:cs="Arial"/>
                <w:sz w:val="18"/>
                <w:szCs w:val="18"/>
                <w:lang w:val="en-US" w:eastAsia="ko-KR"/>
              </w:rPr>
              <w:t>We</w:t>
            </w:r>
            <w:r w:rsidR="008E0B80">
              <w:rPr>
                <w:rFonts w:ascii="Arial" w:eastAsiaTheme="minorEastAsia" w:hAnsi="Arial" w:cs="Arial"/>
                <w:sz w:val="18"/>
                <w:szCs w:val="18"/>
                <w:lang w:val="en-US" w:eastAsia="ko-KR"/>
              </w:rPr>
              <w:t xml:space="preserve"> </w:t>
            </w:r>
            <w:r w:rsidR="008E0B80">
              <w:rPr>
                <w:rFonts w:ascii="Arial" w:eastAsiaTheme="minorEastAsia" w:hAnsi="Arial" w:cs="Arial" w:hint="eastAsia"/>
                <w:sz w:val="18"/>
                <w:szCs w:val="18"/>
                <w:lang w:val="en-US" w:eastAsia="ko-KR"/>
              </w:rPr>
              <w:t>prefer A</w:t>
            </w:r>
            <w:r w:rsidR="008E0B80">
              <w:rPr>
                <w:rFonts w:ascii="Arial" w:eastAsiaTheme="minorEastAsia" w:hAnsi="Arial" w:cs="Arial"/>
                <w:sz w:val="18"/>
                <w:szCs w:val="18"/>
                <w:lang w:val="en-US" w:eastAsia="ko-KR"/>
              </w:rPr>
              <w:t>,</w:t>
            </w:r>
            <w:r w:rsidR="008E0B80">
              <w:rPr>
                <w:rFonts w:ascii="Arial" w:eastAsiaTheme="minorEastAsia" w:hAnsi="Arial" w:cs="Arial" w:hint="eastAsia"/>
                <w:sz w:val="18"/>
                <w:szCs w:val="18"/>
                <w:lang w:val="en-US" w:eastAsia="ko-KR"/>
              </w:rPr>
              <w:t xml:space="preserve"> but</w:t>
            </w:r>
            <w:r>
              <w:rPr>
                <w:rFonts w:ascii="Arial" w:eastAsiaTheme="minorEastAsia" w:hAnsi="Arial" w:cs="Arial"/>
                <w:sz w:val="18"/>
                <w:szCs w:val="18"/>
                <w:lang w:val="en-US" w:eastAsia="ko-KR"/>
              </w:rPr>
              <w:t xml:space="preserve"> </w:t>
            </w:r>
            <w:r w:rsidRPr="003A7134">
              <w:rPr>
                <w:rFonts w:ascii="Arial" w:eastAsiaTheme="minorEastAsia" w:hAnsi="Arial" w:cs="Arial"/>
                <w:sz w:val="18"/>
                <w:szCs w:val="18"/>
                <w:lang w:val="en-US" w:eastAsia="ko-KR"/>
              </w:rPr>
              <w:t>don’t have</w:t>
            </w:r>
            <w:r w:rsidR="008E0B80">
              <w:rPr>
                <w:rFonts w:ascii="Arial" w:eastAsiaTheme="minorEastAsia" w:hAnsi="Arial" w:cs="Arial"/>
                <w:sz w:val="18"/>
                <w:szCs w:val="18"/>
                <w:lang w:val="en-US" w:eastAsia="ko-KR"/>
              </w:rPr>
              <w:t xml:space="preserve"> a strong opinion</w:t>
            </w:r>
            <w:r w:rsidRPr="003A7134">
              <w:rPr>
                <w:rFonts w:ascii="Arial" w:eastAsiaTheme="minorEastAsia" w:hAnsi="Arial" w:cs="Arial"/>
                <w:sz w:val="18"/>
                <w:szCs w:val="18"/>
                <w:lang w:val="en-US" w:eastAsia="ko-KR"/>
              </w:rPr>
              <w:t xml:space="preserve">. </w:t>
            </w:r>
            <w:r>
              <w:rPr>
                <w:rFonts w:ascii="Arial" w:eastAsiaTheme="minorEastAsia" w:hAnsi="Arial" w:cs="Arial"/>
                <w:sz w:val="18"/>
                <w:szCs w:val="18"/>
                <w:lang w:val="en-US" w:eastAsia="ko-KR"/>
              </w:rPr>
              <w:t>We are</w:t>
            </w:r>
            <w:r w:rsidRPr="003A7134">
              <w:rPr>
                <w:rFonts w:ascii="Arial" w:eastAsiaTheme="minorEastAsia" w:hAnsi="Arial" w:cs="Arial"/>
                <w:sz w:val="18"/>
                <w:szCs w:val="18"/>
                <w:lang w:val="en-US" w:eastAsia="ko-KR"/>
              </w:rPr>
              <w:t xml:space="preserve"> open to aligning with the majority view if it leans toward </w:t>
            </w:r>
            <w:r>
              <w:rPr>
                <w:rFonts w:ascii="Arial" w:eastAsiaTheme="minorEastAsia" w:hAnsi="Arial" w:cs="Arial"/>
                <w:sz w:val="18"/>
                <w:szCs w:val="18"/>
                <w:lang w:val="en-US" w:eastAsia="ko-KR"/>
              </w:rPr>
              <w:t xml:space="preserve">option </w:t>
            </w:r>
            <w:r w:rsidRPr="003A7134">
              <w:rPr>
                <w:rFonts w:ascii="Arial" w:eastAsiaTheme="minorEastAsia" w:hAnsi="Arial" w:cs="Arial"/>
                <w:sz w:val="18"/>
                <w:szCs w:val="18"/>
                <w:lang w:val="en-US" w:eastAsia="ko-KR"/>
              </w:rPr>
              <w:t>B</w:t>
            </w:r>
            <w:r>
              <w:rPr>
                <w:rFonts w:ascii="Arial" w:eastAsiaTheme="minorEastAsia" w:hAnsi="Arial" w:cs="Arial"/>
                <w:sz w:val="18"/>
                <w:szCs w:val="18"/>
                <w:lang w:val="en-US" w:eastAsia="ko-KR"/>
              </w:rPr>
              <w:t>.</w:t>
            </w:r>
          </w:p>
        </w:tc>
      </w:tr>
      <w:tr w:rsidR="00E6662A" w14:paraId="0702BA28" w14:textId="77777777" w:rsidTr="00897766">
        <w:trPr>
          <w:trHeight w:val="90"/>
          <w:jc w:val="center"/>
        </w:trPr>
        <w:tc>
          <w:tcPr>
            <w:tcW w:w="1384" w:type="dxa"/>
          </w:tcPr>
          <w:p w14:paraId="5367976F" w14:textId="0132C68B" w:rsidR="00E6662A" w:rsidRDefault="003D4AB8" w:rsidP="00897766">
            <w:pPr>
              <w:spacing w:before="60" w:after="0"/>
              <w:rPr>
                <w:rFonts w:ascii="Arial" w:eastAsia="SimSun" w:hAnsi="Arial" w:cs="Arial"/>
                <w:sz w:val="18"/>
                <w:szCs w:val="18"/>
                <w:lang w:eastAsia="zh-CN"/>
              </w:rPr>
            </w:pPr>
            <w:r>
              <w:rPr>
                <w:rFonts w:ascii="Arial" w:eastAsia="SimSun" w:hAnsi="Arial" w:cs="Arial"/>
                <w:sz w:val="18"/>
                <w:szCs w:val="18"/>
                <w:lang w:eastAsia="zh-CN"/>
              </w:rPr>
              <w:t>NEC</w:t>
            </w:r>
          </w:p>
        </w:tc>
        <w:tc>
          <w:tcPr>
            <w:tcW w:w="2410" w:type="dxa"/>
          </w:tcPr>
          <w:p w14:paraId="482963FA" w14:textId="1568102C" w:rsidR="00E6662A" w:rsidRDefault="009F6395" w:rsidP="00897766">
            <w:pPr>
              <w:spacing w:before="60" w:after="0"/>
              <w:rPr>
                <w:rFonts w:ascii="Arial" w:eastAsia="SimSun" w:hAnsi="Arial" w:cs="Arial"/>
                <w:sz w:val="18"/>
                <w:szCs w:val="18"/>
                <w:lang w:eastAsia="zh-CN"/>
              </w:rPr>
            </w:pPr>
            <w:r>
              <w:rPr>
                <w:rFonts w:ascii="Arial" w:eastAsia="SimSun" w:hAnsi="Arial" w:cs="Arial"/>
                <w:sz w:val="18"/>
                <w:szCs w:val="18"/>
                <w:lang w:eastAsia="zh-CN"/>
              </w:rPr>
              <w:t>No strong view</w:t>
            </w:r>
          </w:p>
        </w:tc>
        <w:tc>
          <w:tcPr>
            <w:tcW w:w="6061" w:type="dxa"/>
          </w:tcPr>
          <w:p w14:paraId="76ED41D0" w14:textId="58A99B3B" w:rsidR="00E6662A" w:rsidRDefault="009E4B4D" w:rsidP="004C1BAA">
            <w:pPr>
              <w:spacing w:after="0" w:line="276" w:lineRule="auto"/>
              <w:rPr>
                <w:rFonts w:ascii="Arial" w:eastAsia="SimSun" w:hAnsi="Arial" w:cs="Arial"/>
                <w:sz w:val="18"/>
                <w:szCs w:val="18"/>
                <w:lang w:eastAsia="zh-CN"/>
              </w:rPr>
            </w:pPr>
            <w:r>
              <w:rPr>
                <w:rFonts w:ascii="Arial" w:eastAsia="SimSun" w:hAnsi="Arial" w:cs="Arial"/>
                <w:sz w:val="18"/>
                <w:szCs w:val="18"/>
                <w:lang w:eastAsia="zh-CN"/>
              </w:rPr>
              <w:t>Both option</w:t>
            </w:r>
            <w:r w:rsidR="00FC70A9">
              <w:rPr>
                <w:rFonts w:ascii="Arial" w:eastAsia="SimSun" w:hAnsi="Arial" w:cs="Arial"/>
                <w:sz w:val="18"/>
                <w:szCs w:val="18"/>
                <w:lang w:eastAsia="zh-CN"/>
              </w:rPr>
              <w:t>s</w:t>
            </w:r>
            <w:r>
              <w:rPr>
                <w:rFonts w:ascii="Arial" w:eastAsia="SimSun" w:hAnsi="Arial" w:cs="Arial"/>
                <w:sz w:val="18"/>
                <w:szCs w:val="18"/>
                <w:lang w:eastAsia="zh-CN"/>
              </w:rPr>
              <w:t xml:space="preserve"> can work…</w:t>
            </w:r>
          </w:p>
        </w:tc>
      </w:tr>
      <w:tr w:rsidR="00E6662A" w14:paraId="465D05C2" w14:textId="77777777" w:rsidTr="00897766">
        <w:trPr>
          <w:jc w:val="center"/>
        </w:trPr>
        <w:tc>
          <w:tcPr>
            <w:tcW w:w="1384" w:type="dxa"/>
          </w:tcPr>
          <w:p w14:paraId="0EAC5219" w14:textId="0070230B" w:rsidR="00E6662A" w:rsidRDefault="005A457B"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vivo</w:t>
            </w:r>
          </w:p>
        </w:tc>
        <w:tc>
          <w:tcPr>
            <w:tcW w:w="2410" w:type="dxa"/>
          </w:tcPr>
          <w:p w14:paraId="03D63A17" w14:textId="68FD0B4D" w:rsidR="00E6662A" w:rsidRDefault="005A457B"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A</w:t>
            </w:r>
          </w:p>
        </w:tc>
        <w:tc>
          <w:tcPr>
            <w:tcW w:w="6061" w:type="dxa"/>
          </w:tcPr>
          <w:p w14:paraId="198E8A33" w14:textId="77777777" w:rsidR="00E6662A" w:rsidRDefault="005A457B"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LP-WUS monitoring and RRM relaxation are two separate features for UE supporting LP-WUS/WUR. Reasonable UE </w:t>
            </w:r>
            <w:proofErr w:type="spellStart"/>
            <w:r>
              <w:rPr>
                <w:rFonts w:ascii="Arial" w:eastAsia="SimSun" w:hAnsi="Arial" w:cs="Arial"/>
                <w:sz w:val="18"/>
                <w:szCs w:val="24"/>
                <w:lang w:val="en-US" w:eastAsia="zh-CN"/>
              </w:rPr>
              <w:t>behaviour</w:t>
            </w:r>
            <w:proofErr w:type="spellEnd"/>
            <w:r>
              <w:rPr>
                <w:rFonts w:ascii="Arial" w:eastAsia="SimSun" w:hAnsi="Arial" w:cs="Arial"/>
                <w:sz w:val="18"/>
                <w:szCs w:val="24"/>
                <w:lang w:val="en-US" w:eastAsia="zh-CN"/>
              </w:rPr>
              <w:t xml:space="preserve"> should choose the same RS type measurement for LP-WUS monitoring and RRM relaxation. </w:t>
            </w:r>
          </w:p>
          <w:p w14:paraId="4C7F2FE3" w14:textId="375B0B67" w:rsidR="005A457B" w:rsidRDefault="005A457B"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Considering it is up to UE implementation to choose which RS type measurement is used for RRM relaxation, we should apply the same principle for LP-WUS monitoring. </w:t>
            </w:r>
          </w:p>
        </w:tc>
      </w:tr>
      <w:tr w:rsidR="00E6662A" w14:paraId="29971CDB" w14:textId="77777777" w:rsidTr="00897766">
        <w:trPr>
          <w:jc w:val="center"/>
        </w:trPr>
        <w:tc>
          <w:tcPr>
            <w:tcW w:w="1384" w:type="dxa"/>
          </w:tcPr>
          <w:p w14:paraId="79B2CBB3" w14:textId="54E5E5E2" w:rsidR="00E6662A" w:rsidRPr="000B7CA5" w:rsidRDefault="000B7CA5" w:rsidP="00897766">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Huawei/</w:t>
            </w:r>
            <w:proofErr w:type="spellStart"/>
            <w:r>
              <w:rPr>
                <w:rFonts w:ascii="Arial" w:eastAsiaTheme="minorEastAsia" w:hAnsi="Arial" w:cs="Arial"/>
                <w:sz w:val="18"/>
                <w:szCs w:val="24"/>
                <w:lang w:eastAsia="ko-KR"/>
              </w:rPr>
              <w:t>HiSilicon</w:t>
            </w:r>
            <w:proofErr w:type="spellEnd"/>
          </w:p>
        </w:tc>
        <w:tc>
          <w:tcPr>
            <w:tcW w:w="2410" w:type="dxa"/>
          </w:tcPr>
          <w:p w14:paraId="5B3D8544" w14:textId="73D70A32" w:rsidR="00E6662A" w:rsidRPr="00910375" w:rsidRDefault="00910375" w:rsidP="00897766">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A</w:t>
            </w:r>
          </w:p>
        </w:tc>
        <w:tc>
          <w:tcPr>
            <w:tcW w:w="6061" w:type="dxa"/>
          </w:tcPr>
          <w:p w14:paraId="622E69A0" w14:textId="4782687C" w:rsidR="00E6662A" w:rsidRPr="000B7CA5" w:rsidRDefault="00E6662A" w:rsidP="00897766">
            <w:pPr>
              <w:spacing w:before="100" w:beforeAutospacing="1" w:after="100" w:afterAutospacing="1"/>
              <w:jc w:val="both"/>
              <w:rPr>
                <w:rFonts w:ascii="Arial" w:eastAsiaTheme="minorEastAsia" w:hAnsi="Arial" w:cs="Arial"/>
                <w:sz w:val="18"/>
                <w:szCs w:val="24"/>
                <w:lang w:eastAsia="ko-KR"/>
              </w:rPr>
            </w:pPr>
          </w:p>
        </w:tc>
      </w:tr>
      <w:tr w:rsidR="00E6662A" w14:paraId="7C13EB19" w14:textId="77777777" w:rsidTr="00897766">
        <w:trPr>
          <w:jc w:val="center"/>
        </w:trPr>
        <w:tc>
          <w:tcPr>
            <w:tcW w:w="1384" w:type="dxa"/>
          </w:tcPr>
          <w:p w14:paraId="253ACF75" w14:textId="253D7A89" w:rsidR="00E6662A" w:rsidRPr="000B273C" w:rsidRDefault="000B273C" w:rsidP="00897766">
            <w:pPr>
              <w:spacing w:before="60" w:after="0"/>
              <w:rPr>
                <w:rFonts w:ascii="Arial" w:eastAsia="SimSun" w:hAnsi="Arial" w:cs="Arial"/>
                <w:sz w:val="18"/>
                <w:szCs w:val="24"/>
                <w:lang w:eastAsia="zh-CN"/>
              </w:rPr>
            </w:pPr>
            <w:r>
              <w:rPr>
                <w:rFonts w:ascii="Arial" w:eastAsia="SimSun" w:hAnsi="Arial" w:cs="Arial" w:hint="eastAsia"/>
                <w:sz w:val="18"/>
                <w:szCs w:val="24"/>
                <w:lang w:eastAsia="zh-CN"/>
              </w:rPr>
              <w:t>Lenovo</w:t>
            </w:r>
          </w:p>
        </w:tc>
        <w:tc>
          <w:tcPr>
            <w:tcW w:w="2410" w:type="dxa"/>
          </w:tcPr>
          <w:p w14:paraId="5C35836F" w14:textId="4292AA78" w:rsidR="00E6662A" w:rsidRDefault="000B273C" w:rsidP="00897766">
            <w:pPr>
              <w:spacing w:before="60" w:after="0"/>
              <w:rPr>
                <w:rFonts w:ascii="Arial" w:eastAsia="SimSun" w:hAnsi="Arial" w:cs="Arial"/>
                <w:sz w:val="18"/>
                <w:szCs w:val="24"/>
                <w:lang w:eastAsia="zh-CN"/>
              </w:rPr>
            </w:pPr>
            <w:r>
              <w:rPr>
                <w:rFonts w:ascii="Arial" w:eastAsia="SimSun" w:hAnsi="Arial" w:cs="Arial" w:hint="eastAsia"/>
                <w:sz w:val="18"/>
                <w:szCs w:val="24"/>
                <w:lang w:eastAsia="zh-CN"/>
              </w:rPr>
              <w:t>A</w:t>
            </w:r>
          </w:p>
        </w:tc>
        <w:tc>
          <w:tcPr>
            <w:tcW w:w="6061" w:type="dxa"/>
          </w:tcPr>
          <w:p w14:paraId="0C00218E" w14:textId="4B71D594" w:rsidR="00E6662A" w:rsidRDefault="002D1D3F" w:rsidP="00897766">
            <w:pPr>
              <w:spacing w:before="60" w:after="0"/>
              <w:rPr>
                <w:rFonts w:ascii="Arial" w:eastAsia="SimSun" w:hAnsi="Arial" w:cs="Arial"/>
                <w:sz w:val="18"/>
                <w:szCs w:val="24"/>
                <w:lang w:val="en-US" w:eastAsia="zh-CN"/>
              </w:rPr>
            </w:pPr>
            <w:r w:rsidRPr="002D1D3F">
              <w:rPr>
                <w:rFonts w:ascii="Arial" w:eastAsia="SimSun" w:hAnsi="Arial" w:cs="Arial"/>
                <w:sz w:val="18"/>
                <w:szCs w:val="24"/>
                <w:lang w:val="en-US" w:eastAsia="zh-CN"/>
              </w:rPr>
              <w:t>Prefer to follow the principle as agreed for LP-WUS monitoring, can be left to UE implementation.</w:t>
            </w:r>
          </w:p>
        </w:tc>
      </w:tr>
      <w:tr w:rsidR="000551A7" w14:paraId="730522D0" w14:textId="77777777" w:rsidTr="00897766">
        <w:trPr>
          <w:jc w:val="center"/>
        </w:trPr>
        <w:tc>
          <w:tcPr>
            <w:tcW w:w="1384" w:type="dxa"/>
          </w:tcPr>
          <w:p w14:paraId="232F05DC" w14:textId="5C9A8596" w:rsidR="000551A7" w:rsidRDefault="000551A7" w:rsidP="000551A7">
            <w:pPr>
              <w:spacing w:before="60" w:after="0"/>
              <w:rPr>
                <w:rFonts w:ascii="Arial" w:eastAsiaTheme="minorEastAsia" w:hAnsi="Arial" w:cs="Arial"/>
                <w:sz w:val="18"/>
                <w:szCs w:val="24"/>
                <w:lang w:eastAsia="ko-KR"/>
              </w:rPr>
            </w:pPr>
            <w:r>
              <w:rPr>
                <w:rFonts w:ascii="Arial" w:eastAsia="SimSun" w:hAnsi="Arial" w:cs="Arial" w:hint="eastAsia"/>
                <w:sz w:val="18"/>
                <w:szCs w:val="24"/>
                <w:lang w:val="en-US" w:eastAsia="zh-CN"/>
              </w:rPr>
              <w:t>O</w:t>
            </w:r>
            <w:r>
              <w:rPr>
                <w:rFonts w:ascii="Arial" w:eastAsia="SimSun" w:hAnsi="Arial" w:cs="Arial"/>
                <w:sz w:val="18"/>
                <w:szCs w:val="24"/>
                <w:lang w:val="en-US" w:eastAsia="zh-CN"/>
              </w:rPr>
              <w:t>PPO</w:t>
            </w:r>
          </w:p>
        </w:tc>
        <w:tc>
          <w:tcPr>
            <w:tcW w:w="2410" w:type="dxa"/>
          </w:tcPr>
          <w:p w14:paraId="5E00926D" w14:textId="2F03BB83" w:rsidR="000551A7" w:rsidRDefault="000551A7" w:rsidP="000551A7">
            <w:pPr>
              <w:spacing w:before="60" w:after="0"/>
              <w:rPr>
                <w:rFonts w:ascii="Arial" w:eastAsia="SimSun" w:hAnsi="Arial" w:cs="Arial"/>
                <w:sz w:val="18"/>
                <w:szCs w:val="24"/>
                <w:lang w:eastAsia="zh-CN"/>
              </w:rPr>
            </w:pPr>
            <w:r>
              <w:rPr>
                <w:rFonts w:ascii="Arial" w:eastAsia="SimSun" w:hAnsi="Arial" w:cs="Arial" w:hint="eastAsia"/>
                <w:sz w:val="18"/>
                <w:szCs w:val="24"/>
                <w:lang w:val="en-US" w:eastAsia="zh-CN"/>
              </w:rPr>
              <w:t>A</w:t>
            </w:r>
          </w:p>
        </w:tc>
        <w:tc>
          <w:tcPr>
            <w:tcW w:w="6061" w:type="dxa"/>
          </w:tcPr>
          <w:p w14:paraId="56FE40B4" w14:textId="3D3D5945" w:rsidR="000551A7" w:rsidRDefault="000551A7" w:rsidP="000551A7">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We can use the same principle for LP-WUS monitoring. Leave it up to UE implementation to determine.</w:t>
            </w:r>
          </w:p>
        </w:tc>
      </w:tr>
      <w:tr w:rsidR="00E6662A" w14:paraId="5E518F8C" w14:textId="77777777" w:rsidTr="00897766">
        <w:trPr>
          <w:jc w:val="center"/>
        </w:trPr>
        <w:tc>
          <w:tcPr>
            <w:tcW w:w="1384" w:type="dxa"/>
          </w:tcPr>
          <w:p w14:paraId="27157535" w14:textId="4DCCA179" w:rsidR="00E6662A" w:rsidRDefault="006E7CA0" w:rsidP="00E6662A">
            <w:pPr>
              <w:spacing w:before="60" w:after="0"/>
              <w:rPr>
                <w:rFonts w:ascii="Arial" w:eastAsia="SimSun" w:hAnsi="Arial" w:cs="Arial"/>
                <w:sz w:val="18"/>
                <w:szCs w:val="18"/>
                <w:lang w:eastAsia="zh-CN"/>
              </w:rPr>
            </w:pPr>
            <w:r>
              <w:rPr>
                <w:rFonts w:ascii="Arial" w:eastAsia="SimSun" w:hAnsi="Arial" w:cs="Arial"/>
                <w:sz w:val="18"/>
                <w:szCs w:val="18"/>
                <w:lang w:eastAsia="zh-CN"/>
              </w:rPr>
              <w:lastRenderedPageBreak/>
              <w:t>Ericsson</w:t>
            </w:r>
          </w:p>
        </w:tc>
        <w:tc>
          <w:tcPr>
            <w:tcW w:w="2410" w:type="dxa"/>
          </w:tcPr>
          <w:p w14:paraId="7D3E3E9A" w14:textId="3E5B6D1C" w:rsidR="00E6662A" w:rsidRDefault="006E7CA0" w:rsidP="00897766">
            <w:pPr>
              <w:spacing w:before="60" w:after="0"/>
              <w:rPr>
                <w:rFonts w:ascii="Arial" w:eastAsia="SimSun" w:hAnsi="Arial" w:cs="Arial"/>
                <w:sz w:val="18"/>
                <w:szCs w:val="18"/>
                <w:lang w:eastAsia="zh-CN"/>
              </w:rPr>
            </w:pPr>
            <w:r>
              <w:rPr>
                <w:rFonts w:ascii="Arial" w:eastAsia="SimSun" w:hAnsi="Arial" w:cs="Arial"/>
                <w:sz w:val="18"/>
                <w:szCs w:val="18"/>
                <w:lang w:eastAsia="zh-CN"/>
              </w:rPr>
              <w:t>A</w:t>
            </w:r>
          </w:p>
        </w:tc>
        <w:tc>
          <w:tcPr>
            <w:tcW w:w="6061" w:type="dxa"/>
          </w:tcPr>
          <w:p w14:paraId="57F49DAB" w14:textId="77777777" w:rsidR="00E6662A" w:rsidRDefault="00E6662A" w:rsidP="00897766">
            <w:pPr>
              <w:spacing w:before="60" w:after="0"/>
              <w:rPr>
                <w:rFonts w:ascii="Arial" w:eastAsia="SimSun" w:hAnsi="Arial" w:cs="Arial"/>
                <w:sz w:val="18"/>
                <w:szCs w:val="24"/>
                <w:lang w:val="en-US" w:eastAsia="zh-CN"/>
              </w:rPr>
            </w:pPr>
          </w:p>
        </w:tc>
      </w:tr>
      <w:tr w:rsidR="00E6662A" w14:paraId="2FE16979" w14:textId="77777777" w:rsidTr="00897766">
        <w:trPr>
          <w:jc w:val="center"/>
        </w:trPr>
        <w:tc>
          <w:tcPr>
            <w:tcW w:w="1384" w:type="dxa"/>
          </w:tcPr>
          <w:p w14:paraId="79FCD34F" w14:textId="764B6712" w:rsidR="00E6662A" w:rsidRPr="00BE4D12" w:rsidRDefault="00BE4D12" w:rsidP="00897766">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DOCOMO</w:t>
            </w:r>
          </w:p>
        </w:tc>
        <w:tc>
          <w:tcPr>
            <w:tcW w:w="2410" w:type="dxa"/>
          </w:tcPr>
          <w:p w14:paraId="73437BA7" w14:textId="45BE16D9" w:rsidR="00E6662A" w:rsidRPr="00BE4D12" w:rsidRDefault="00BE4D12" w:rsidP="00897766">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A</w:t>
            </w:r>
          </w:p>
        </w:tc>
        <w:tc>
          <w:tcPr>
            <w:tcW w:w="6061" w:type="dxa"/>
          </w:tcPr>
          <w:p w14:paraId="7EEB9C8A" w14:textId="77777777" w:rsidR="00E6662A" w:rsidRPr="008753B5" w:rsidRDefault="00E6662A" w:rsidP="00897766">
            <w:pPr>
              <w:spacing w:before="60" w:after="0"/>
              <w:rPr>
                <w:rFonts w:ascii="Arial" w:eastAsiaTheme="minorEastAsia" w:hAnsi="Arial" w:cs="Arial"/>
                <w:sz w:val="18"/>
                <w:szCs w:val="24"/>
                <w:lang w:val="en-US" w:eastAsia="ko-KR"/>
              </w:rPr>
            </w:pPr>
          </w:p>
        </w:tc>
      </w:tr>
      <w:tr w:rsidR="00E6662A" w14:paraId="269DE9A7" w14:textId="77777777" w:rsidTr="00897766">
        <w:trPr>
          <w:jc w:val="center"/>
        </w:trPr>
        <w:tc>
          <w:tcPr>
            <w:tcW w:w="1384" w:type="dxa"/>
          </w:tcPr>
          <w:p w14:paraId="75980CDD" w14:textId="3BA2DE79" w:rsidR="00E6662A" w:rsidRDefault="0044227F" w:rsidP="00897766">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X</w:t>
            </w:r>
            <w:r>
              <w:rPr>
                <w:rFonts w:ascii="Arial" w:eastAsia="SimSun" w:hAnsi="Arial" w:cs="Arial"/>
                <w:sz w:val="18"/>
                <w:szCs w:val="24"/>
                <w:lang w:val="en-US" w:eastAsia="zh-CN"/>
              </w:rPr>
              <w:t>iaomi</w:t>
            </w:r>
          </w:p>
        </w:tc>
        <w:tc>
          <w:tcPr>
            <w:tcW w:w="2410" w:type="dxa"/>
          </w:tcPr>
          <w:p w14:paraId="6532662E" w14:textId="723D9342" w:rsidR="00E6662A" w:rsidRDefault="0044227F" w:rsidP="00897766">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A</w:t>
            </w:r>
          </w:p>
        </w:tc>
        <w:tc>
          <w:tcPr>
            <w:tcW w:w="6061" w:type="dxa"/>
          </w:tcPr>
          <w:p w14:paraId="5986E221" w14:textId="77777777" w:rsidR="00E6662A" w:rsidRDefault="00E6662A" w:rsidP="00897766">
            <w:pPr>
              <w:spacing w:before="60" w:after="0"/>
              <w:rPr>
                <w:rFonts w:ascii="Arial" w:eastAsia="SimSun" w:hAnsi="Arial" w:cs="Arial"/>
                <w:sz w:val="18"/>
                <w:szCs w:val="24"/>
                <w:lang w:val="en-US" w:eastAsia="zh-CN"/>
              </w:rPr>
            </w:pPr>
          </w:p>
        </w:tc>
      </w:tr>
      <w:tr w:rsidR="00C02482" w14:paraId="05402499" w14:textId="77777777" w:rsidTr="00897766">
        <w:trPr>
          <w:jc w:val="center"/>
        </w:trPr>
        <w:tc>
          <w:tcPr>
            <w:tcW w:w="1384" w:type="dxa"/>
          </w:tcPr>
          <w:p w14:paraId="13196118" w14:textId="0B3FCD12" w:rsidR="00C02482" w:rsidRPr="001A23D3" w:rsidRDefault="00C02482" w:rsidP="00C02482">
            <w:pPr>
              <w:spacing w:before="60" w:after="0"/>
              <w:rPr>
                <w:rFonts w:ascii="Arial" w:eastAsiaTheme="minorEastAsia" w:hAnsi="Arial" w:cs="Arial"/>
                <w:sz w:val="18"/>
                <w:szCs w:val="24"/>
                <w:lang w:val="en-US" w:eastAsia="ko-KR"/>
              </w:rPr>
            </w:pPr>
            <w:r>
              <w:rPr>
                <w:rFonts w:ascii="Arial" w:eastAsiaTheme="minorEastAsia" w:hAnsi="Arial" w:cs="Arial"/>
                <w:sz w:val="18"/>
                <w:szCs w:val="24"/>
                <w:lang w:eastAsia="ko-KR"/>
              </w:rPr>
              <w:t>Qualcomm</w:t>
            </w:r>
          </w:p>
        </w:tc>
        <w:tc>
          <w:tcPr>
            <w:tcW w:w="2410" w:type="dxa"/>
          </w:tcPr>
          <w:p w14:paraId="4FAE9CC0" w14:textId="29AAE6CF" w:rsidR="00C02482" w:rsidRPr="001A23D3" w:rsidRDefault="00C02482" w:rsidP="00C02482">
            <w:pPr>
              <w:spacing w:before="60" w:after="0"/>
              <w:rPr>
                <w:rFonts w:ascii="Arial" w:eastAsiaTheme="minorEastAsia" w:hAnsi="Arial" w:cs="Arial"/>
                <w:sz w:val="18"/>
                <w:szCs w:val="24"/>
                <w:lang w:val="en-US" w:eastAsia="ko-KR"/>
              </w:rPr>
            </w:pPr>
            <w:r>
              <w:rPr>
                <w:rFonts w:ascii="Arial" w:eastAsia="SimSun" w:hAnsi="Arial" w:cs="Arial"/>
                <w:sz w:val="18"/>
                <w:szCs w:val="24"/>
                <w:lang w:eastAsia="zh-CN"/>
              </w:rPr>
              <w:t>A</w:t>
            </w:r>
          </w:p>
        </w:tc>
        <w:tc>
          <w:tcPr>
            <w:tcW w:w="6061" w:type="dxa"/>
          </w:tcPr>
          <w:p w14:paraId="78C05314" w14:textId="77777777" w:rsidR="00C02482" w:rsidRPr="001A23D3" w:rsidRDefault="00C02482" w:rsidP="00C02482">
            <w:pPr>
              <w:spacing w:before="60" w:after="0"/>
              <w:rPr>
                <w:rFonts w:ascii="Arial" w:eastAsiaTheme="minorEastAsia" w:hAnsi="Arial" w:cs="Arial"/>
                <w:sz w:val="18"/>
                <w:szCs w:val="24"/>
                <w:lang w:val="en-US" w:eastAsia="ko-KR"/>
              </w:rPr>
            </w:pPr>
          </w:p>
        </w:tc>
      </w:tr>
      <w:tr w:rsidR="00E6662A" w14:paraId="651196D8" w14:textId="77777777" w:rsidTr="00897766">
        <w:trPr>
          <w:jc w:val="center"/>
        </w:trPr>
        <w:tc>
          <w:tcPr>
            <w:tcW w:w="1384" w:type="dxa"/>
          </w:tcPr>
          <w:p w14:paraId="08C8BEA7" w14:textId="77777777" w:rsidR="00E6662A" w:rsidRDefault="00E6662A" w:rsidP="00897766">
            <w:pPr>
              <w:spacing w:before="60" w:after="0"/>
              <w:rPr>
                <w:rFonts w:ascii="Arial" w:eastAsia="SimSun" w:hAnsi="Arial" w:cs="Arial"/>
                <w:sz w:val="18"/>
                <w:szCs w:val="24"/>
                <w:lang w:val="en-US" w:eastAsia="zh-CN"/>
              </w:rPr>
            </w:pPr>
          </w:p>
        </w:tc>
        <w:tc>
          <w:tcPr>
            <w:tcW w:w="2410" w:type="dxa"/>
          </w:tcPr>
          <w:p w14:paraId="1846C192" w14:textId="77777777" w:rsidR="00E6662A" w:rsidRDefault="00E6662A" w:rsidP="00897766">
            <w:pPr>
              <w:spacing w:before="60" w:after="0"/>
              <w:rPr>
                <w:rFonts w:ascii="Arial" w:eastAsia="SimSun" w:hAnsi="Arial" w:cs="Arial"/>
                <w:sz w:val="18"/>
                <w:szCs w:val="24"/>
                <w:lang w:val="en-US" w:eastAsia="zh-CN"/>
              </w:rPr>
            </w:pPr>
          </w:p>
        </w:tc>
        <w:tc>
          <w:tcPr>
            <w:tcW w:w="6061" w:type="dxa"/>
          </w:tcPr>
          <w:p w14:paraId="6D7CBAA7" w14:textId="77777777" w:rsidR="00E6662A" w:rsidRPr="00D448D1" w:rsidRDefault="00E6662A" w:rsidP="00897766">
            <w:pPr>
              <w:spacing w:before="60" w:after="0"/>
              <w:rPr>
                <w:rFonts w:ascii="Arial" w:eastAsia="SimSun" w:hAnsi="Arial" w:cs="Arial"/>
                <w:sz w:val="18"/>
                <w:szCs w:val="24"/>
                <w:lang w:val="en-US" w:eastAsia="zh-CN"/>
              </w:rPr>
            </w:pPr>
          </w:p>
        </w:tc>
      </w:tr>
      <w:tr w:rsidR="00E6662A" w14:paraId="78A2DE9B" w14:textId="77777777" w:rsidTr="00897766">
        <w:trPr>
          <w:jc w:val="center"/>
        </w:trPr>
        <w:tc>
          <w:tcPr>
            <w:tcW w:w="1384" w:type="dxa"/>
          </w:tcPr>
          <w:p w14:paraId="6ED4D82C" w14:textId="77777777" w:rsidR="00E6662A" w:rsidRDefault="00E6662A" w:rsidP="00897766">
            <w:pPr>
              <w:spacing w:before="60" w:after="0"/>
              <w:rPr>
                <w:rFonts w:ascii="Arial" w:eastAsia="SimSun" w:hAnsi="Arial" w:cs="Arial"/>
                <w:sz w:val="18"/>
                <w:szCs w:val="24"/>
                <w:lang w:val="en-US" w:eastAsia="zh-CN"/>
              </w:rPr>
            </w:pPr>
          </w:p>
        </w:tc>
        <w:tc>
          <w:tcPr>
            <w:tcW w:w="2410" w:type="dxa"/>
          </w:tcPr>
          <w:p w14:paraId="76760BEA" w14:textId="77777777" w:rsidR="00E6662A" w:rsidRDefault="00E6662A" w:rsidP="00897766">
            <w:pPr>
              <w:spacing w:before="60" w:after="0"/>
              <w:rPr>
                <w:rFonts w:ascii="Arial" w:eastAsia="SimSun" w:hAnsi="Arial" w:cs="Arial"/>
                <w:sz w:val="18"/>
                <w:szCs w:val="24"/>
                <w:lang w:val="en-US" w:eastAsia="zh-CN"/>
              </w:rPr>
            </w:pPr>
          </w:p>
        </w:tc>
        <w:tc>
          <w:tcPr>
            <w:tcW w:w="6061" w:type="dxa"/>
          </w:tcPr>
          <w:p w14:paraId="29B3FAA2" w14:textId="77777777" w:rsidR="00E6662A" w:rsidRDefault="00E6662A" w:rsidP="00897766">
            <w:pPr>
              <w:spacing w:before="60" w:after="0"/>
              <w:rPr>
                <w:rFonts w:ascii="Arial" w:eastAsia="SimSun" w:hAnsi="Arial" w:cs="Arial"/>
                <w:sz w:val="18"/>
                <w:szCs w:val="24"/>
                <w:lang w:val="en-US" w:eastAsia="zh-CN"/>
              </w:rPr>
            </w:pPr>
          </w:p>
        </w:tc>
      </w:tr>
      <w:tr w:rsidR="00E6662A" w14:paraId="5FCD053E" w14:textId="77777777" w:rsidTr="00897766">
        <w:trPr>
          <w:jc w:val="center"/>
        </w:trPr>
        <w:tc>
          <w:tcPr>
            <w:tcW w:w="1384" w:type="dxa"/>
          </w:tcPr>
          <w:p w14:paraId="1B42E4A2" w14:textId="77777777" w:rsidR="00E6662A" w:rsidRDefault="00E6662A" w:rsidP="00897766">
            <w:pPr>
              <w:spacing w:before="60" w:after="0"/>
              <w:rPr>
                <w:rFonts w:ascii="Arial" w:eastAsia="SimSun" w:hAnsi="Arial" w:cs="Arial"/>
                <w:sz w:val="18"/>
                <w:szCs w:val="24"/>
                <w:lang w:val="en-US" w:eastAsia="zh-CN"/>
              </w:rPr>
            </w:pPr>
          </w:p>
        </w:tc>
        <w:tc>
          <w:tcPr>
            <w:tcW w:w="2410" w:type="dxa"/>
          </w:tcPr>
          <w:p w14:paraId="7049EC4C" w14:textId="77777777" w:rsidR="00E6662A" w:rsidRDefault="00E6662A" w:rsidP="00897766">
            <w:pPr>
              <w:spacing w:before="60" w:after="0"/>
              <w:rPr>
                <w:rFonts w:ascii="Arial" w:eastAsia="SimSun" w:hAnsi="Arial" w:cs="Arial"/>
                <w:sz w:val="18"/>
                <w:szCs w:val="24"/>
                <w:lang w:val="en-US" w:eastAsia="zh-CN"/>
              </w:rPr>
            </w:pPr>
          </w:p>
        </w:tc>
        <w:tc>
          <w:tcPr>
            <w:tcW w:w="6061" w:type="dxa"/>
          </w:tcPr>
          <w:p w14:paraId="5EFB0A75" w14:textId="77777777" w:rsidR="00E6662A" w:rsidRDefault="00E6662A" w:rsidP="00897766">
            <w:pPr>
              <w:spacing w:before="60" w:after="0"/>
              <w:rPr>
                <w:rFonts w:ascii="Arial" w:eastAsia="SimSun" w:hAnsi="Arial" w:cs="Arial"/>
                <w:sz w:val="18"/>
                <w:szCs w:val="24"/>
                <w:lang w:val="en-US" w:eastAsia="zh-CN"/>
              </w:rPr>
            </w:pPr>
          </w:p>
        </w:tc>
      </w:tr>
    </w:tbl>
    <w:p w14:paraId="574EF416" w14:textId="77777777" w:rsidR="00E6662A" w:rsidRDefault="00E6662A" w:rsidP="00E6662A">
      <w:pPr>
        <w:rPr>
          <w:rFonts w:eastAsia="SimSun"/>
          <w:lang w:val="en-US" w:eastAsia="zh-CN"/>
        </w:rPr>
      </w:pPr>
    </w:p>
    <w:p w14:paraId="0AF6E4A9" w14:textId="77777777" w:rsidR="00E6662A" w:rsidRPr="006505B9" w:rsidRDefault="00E6662A" w:rsidP="00E6662A">
      <w:pPr>
        <w:spacing w:before="120"/>
        <w:rPr>
          <w:rFonts w:eastAsia="SimSun"/>
          <w:b/>
        </w:rPr>
      </w:pPr>
      <w:r w:rsidRPr="006505B9">
        <w:rPr>
          <w:rFonts w:eastAsia="SimSun"/>
          <w:b/>
          <w:highlight w:val="yellow"/>
        </w:rPr>
        <w:t>Summary:</w:t>
      </w:r>
      <w:r w:rsidRPr="006505B9">
        <w:rPr>
          <w:rFonts w:eastAsia="SimSun"/>
          <w:b/>
        </w:rPr>
        <w:t xml:space="preserve"> </w:t>
      </w:r>
    </w:p>
    <w:p w14:paraId="56CCD478" w14:textId="77777777" w:rsidR="00054A0C" w:rsidRDefault="00054A0C">
      <w:pPr>
        <w:spacing w:before="120"/>
        <w:rPr>
          <w:rFonts w:eastAsia="SimSun"/>
          <w:b/>
          <w:lang w:eastAsia="zh-CN"/>
        </w:rPr>
      </w:pPr>
    </w:p>
    <w:p w14:paraId="11DF33C6" w14:textId="77777777" w:rsidR="00680EDE" w:rsidRDefault="00680EDE">
      <w:pPr>
        <w:spacing w:before="120"/>
        <w:rPr>
          <w:rFonts w:eastAsia="SimSun"/>
          <w:b/>
          <w:lang w:eastAsia="zh-CN"/>
        </w:rPr>
      </w:pPr>
    </w:p>
    <w:p w14:paraId="7DF7461A" w14:textId="77777777" w:rsidR="002651D6" w:rsidRDefault="00645D33" w:rsidP="00680EDE">
      <w:pPr>
        <w:pStyle w:val="Heading2"/>
        <w:numPr>
          <w:ilvl w:val="1"/>
          <w:numId w:val="5"/>
        </w:numPr>
        <w:ind w:left="284" w:hanging="284"/>
        <w:rPr>
          <w:rFonts w:eastAsia="SimSun"/>
          <w:sz w:val="30"/>
          <w:szCs w:val="30"/>
          <w:lang w:eastAsia="zh-CN"/>
        </w:rPr>
      </w:pPr>
      <w:r>
        <w:rPr>
          <w:rFonts w:eastAsia="SimSun" w:hint="eastAsia"/>
          <w:sz w:val="30"/>
          <w:szCs w:val="30"/>
          <w:lang w:eastAsia="zh-CN"/>
        </w:rPr>
        <w:t xml:space="preserve">Comments </w:t>
      </w:r>
      <w:r>
        <w:rPr>
          <w:rFonts w:eastAsia="SimSun"/>
          <w:sz w:val="30"/>
          <w:szCs w:val="30"/>
          <w:lang w:eastAsia="zh-CN"/>
        </w:rPr>
        <w:t>on TS 38.</w:t>
      </w:r>
      <w:r>
        <w:rPr>
          <w:rFonts w:eastAsia="SimSun" w:hint="eastAsia"/>
          <w:sz w:val="30"/>
          <w:szCs w:val="30"/>
          <w:lang w:eastAsia="zh-CN"/>
        </w:rPr>
        <w:t>304</w:t>
      </w:r>
      <w:r>
        <w:rPr>
          <w:rFonts w:eastAsia="SimSun"/>
          <w:sz w:val="30"/>
          <w:szCs w:val="30"/>
          <w:lang w:eastAsia="zh-CN"/>
        </w:rPr>
        <w:t xml:space="preserve"> running CR</w:t>
      </w:r>
    </w:p>
    <w:p w14:paraId="12494663" w14:textId="77777777" w:rsidR="002651D6" w:rsidRDefault="00645D33">
      <w:pPr>
        <w:spacing w:before="100" w:beforeAutospacing="1" w:after="100" w:afterAutospacing="1"/>
        <w:jc w:val="both"/>
        <w:rPr>
          <w:lang w:eastAsia="zh-CN"/>
        </w:rPr>
      </w:pPr>
      <w:r>
        <w:rPr>
          <w:color w:val="000000"/>
          <w:lang w:eastAsia="zh-CN"/>
        </w:rPr>
        <w:t xml:space="preserve">Companies can provide comments and suggestions to the uploaded running CR in this table. Please do not add changes, suggestions, or comments directly to the draft CR document.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5486"/>
        <w:gridCol w:w="2835"/>
      </w:tblGrid>
      <w:tr w:rsidR="006F7109" w14:paraId="57FD1B50" w14:textId="77777777" w:rsidTr="00DC371D">
        <w:tc>
          <w:tcPr>
            <w:tcW w:w="1285" w:type="dxa"/>
            <w:tcBorders>
              <w:top w:val="single" w:sz="4" w:space="0" w:color="auto"/>
              <w:left w:val="single" w:sz="4" w:space="0" w:color="auto"/>
              <w:bottom w:val="single" w:sz="4" w:space="0" w:color="auto"/>
              <w:right w:val="single" w:sz="4" w:space="0" w:color="auto"/>
            </w:tcBorders>
            <w:shd w:val="clear" w:color="auto" w:fill="BFBFBF"/>
          </w:tcPr>
          <w:p w14:paraId="201E1005" w14:textId="77777777" w:rsidR="002651D6" w:rsidRDefault="00645D33">
            <w:pPr>
              <w:spacing w:before="100" w:beforeAutospacing="1" w:after="100" w:afterAutospacing="1"/>
              <w:jc w:val="both"/>
              <w:rPr>
                <w:color w:val="000000"/>
                <w:lang w:eastAsia="zh-CN"/>
              </w:rPr>
            </w:pPr>
            <w:r>
              <w:rPr>
                <w:color w:val="000000"/>
                <w:lang w:eastAsia="zh-CN"/>
              </w:rPr>
              <w:t xml:space="preserve">Company + Issue Number (e.g., </w:t>
            </w:r>
            <w:r>
              <w:rPr>
                <w:rFonts w:eastAsia="SimSun"/>
                <w:color w:val="000000"/>
                <w:lang w:eastAsia="zh-CN"/>
              </w:rPr>
              <w:t>C</w:t>
            </w:r>
            <w:r>
              <w:rPr>
                <w:color w:val="000000"/>
                <w:lang w:eastAsia="zh-CN"/>
              </w:rPr>
              <w:t>001)</w:t>
            </w:r>
          </w:p>
        </w:tc>
        <w:tc>
          <w:tcPr>
            <w:tcW w:w="5486" w:type="dxa"/>
            <w:tcBorders>
              <w:top w:val="single" w:sz="4" w:space="0" w:color="auto"/>
              <w:left w:val="single" w:sz="4" w:space="0" w:color="auto"/>
              <w:bottom w:val="single" w:sz="4" w:space="0" w:color="auto"/>
              <w:right w:val="single" w:sz="4" w:space="0" w:color="auto"/>
            </w:tcBorders>
            <w:shd w:val="clear" w:color="auto" w:fill="BFBFBF"/>
          </w:tcPr>
          <w:p w14:paraId="3C59514E" w14:textId="77777777" w:rsidR="002651D6" w:rsidRDefault="00645D33">
            <w:pPr>
              <w:spacing w:before="100" w:beforeAutospacing="1" w:after="100" w:afterAutospacing="1"/>
              <w:jc w:val="both"/>
              <w:rPr>
                <w:color w:val="000000"/>
                <w:sz w:val="21"/>
                <w:lang w:eastAsia="zh-CN"/>
              </w:rPr>
            </w:pPr>
            <w:r>
              <w:rPr>
                <w:color w:val="000000"/>
                <w:sz w:val="21"/>
                <w:lang w:eastAsia="zh-CN"/>
              </w:rPr>
              <w:t>Detailed comments</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14:paraId="4990EDBC" w14:textId="77777777" w:rsidR="002651D6" w:rsidRDefault="00645D33">
            <w:pPr>
              <w:spacing w:before="100" w:beforeAutospacing="1" w:after="100" w:afterAutospacing="1"/>
              <w:jc w:val="both"/>
              <w:rPr>
                <w:color w:val="000000"/>
                <w:sz w:val="21"/>
                <w:lang w:eastAsia="zh-CN"/>
              </w:rPr>
            </w:pPr>
            <w:r>
              <w:rPr>
                <w:color w:val="000000"/>
                <w:sz w:val="21"/>
                <w:lang w:eastAsia="zh-CN"/>
              </w:rPr>
              <w:t>Rapporteur response</w:t>
            </w:r>
          </w:p>
        </w:tc>
      </w:tr>
      <w:tr w:rsidR="006F7109" w:rsidRPr="00F13D95" w14:paraId="58D6F7C5" w14:textId="77777777" w:rsidTr="00DC371D">
        <w:tc>
          <w:tcPr>
            <w:tcW w:w="1285" w:type="dxa"/>
            <w:tcBorders>
              <w:top w:val="single" w:sz="4" w:space="0" w:color="auto"/>
              <w:left w:val="single" w:sz="4" w:space="0" w:color="auto"/>
              <w:bottom w:val="single" w:sz="4" w:space="0" w:color="auto"/>
              <w:right w:val="single" w:sz="4" w:space="0" w:color="auto"/>
            </w:tcBorders>
          </w:tcPr>
          <w:p w14:paraId="240DB9FC" w14:textId="1439744F" w:rsidR="002651D6" w:rsidRPr="007008AE" w:rsidRDefault="007008AE" w:rsidP="007008AE">
            <w:pPr>
              <w:spacing w:before="100" w:beforeAutospacing="1" w:after="100" w:afterAutospacing="1"/>
              <w:jc w:val="both"/>
              <w:rPr>
                <w:rFonts w:ascii="Arial" w:hAnsi="Arial" w:cs="Arial"/>
                <w:color w:val="000000"/>
                <w:sz w:val="18"/>
                <w:szCs w:val="18"/>
                <w:lang w:val="en-US" w:eastAsia="ko-KR"/>
              </w:rPr>
            </w:pPr>
            <w:r w:rsidRPr="007008AE">
              <w:rPr>
                <w:rFonts w:ascii="Arial" w:hAnsi="Arial" w:cs="Arial"/>
                <w:color w:val="000000"/>
                <w:sz w:val="18"/>
                <w:szCs w:val="18"/>
                <w:lang w:val="en-US" w:eastAsia="ko-KR"/>
              </w:rPr>
              <w:t>SS001</w:t>
            </w:r>
          </w:p>
        </w:tc>
        <w:tc>
          <w:tcPr>
            <w:tcW w:w="5486" w:type="dxa"/>
            <w:tcBorders>
              <w:top w:val="single" w:sz="4" w:space="0" w:color="auto"/>
              <w:left w:val="single" w:sz="4" w:space="0" w:color="auto"/>
              <w:bottom w:val="single" w:sz="4" w:space="0" w:color="auto"/>
              <w:right w:val="single" w:sz="4" w:space="0" w:color="auto"/>
            </w:tcBorders>
          </w:tcPr>
          <w:p w14:paraId="0C2A19D3" w14:textId="378BEF71" w:rsidR="002651D6" w:rsidRPr="007008AE" w:rsidRDefault="007008AE" w:rsidP="007008AE">
            <w:pPr>
              <w:spacing w:before="100" w:beforeAutospacing="1" w:after="100" w:afterAutospacing="1"/>
              <w:jc w:val="both"/>
              <w:rPr>
                <w:rFonts w:ascii="Arial" w:eastAsiaTheme="minorEastAsia" w:hAnsi="Arial" w:cs="Arial"/>
                <w:sz w:val="18"/>
                <w:szCs w:val="18"/>
                <w:lang w:val="en-US" w:eastAsia="ko-KR"/>
              </w:rPr>
            </w:pPr>
            <w:r w:rsidRPr="007008AE">
              <w:rPr>
                <w:rFonts w:ascii="Arial" w:eastAsiaTheme="minorEastAsia" w:hAnsi="Arial" w:cs="Arial"/>
                <w:sz w:val="18"/>
                <w:szCs w:val="18"/>
                <w:lang w:val="en-US" w:eastAsia="ko-KR"/>
              </w:rPr>
              <w:t>We suggest discussing the alignment of terminologies in 38.304 with those in RAN1 CRs (38.212</w:t>
            </w:r>
            <w:r w:rsidR="00FD7BC4">
              <w:rPr>
                <w:rFonts w:ascii="Arial" w:eastAsiaTheme="minorEastAsia" w:hAnsi="Arial" w:cs="Arial"/>
                <w:sz w:val="18"/>
                <w:szCs w:val="18"/>
                <w:lang w:val="en-US" w:eastAsia="ko-KR"/>
              </w:rPr>
              <w:t xml:space="preserve"> </w:t>
            </w:r>
            <w:r w:rsidRPr="007008AE">
              <w:rPr>
                <w:rFonts w:ascii="Arial" w:eastAsiaTheme="minorEastAsia" w:hAnsi="Arial" w:cs="Arial"/>
                <w:sz w:val="18"/>
                <w:szCs w:val="18"/>
                <w:lang w:val="en-US" w:eastAsia="ko-KR"/>
              </w:rPr>
              <w:t>~</w:t>
            </w:r>
            <w:r w:rsidR="00FD7BC4">
              <w:rPr>
                <w:rFonts w:ascii="Arial" w:eastAsiaTheme="minorEastAsia" w:hAnsi="Arial" w:cs="Arial"/>
                <w:sz w:val="18"/>
                <w:szCs w:val="18"/>
                <w:lang w:val="en-US" w:eastAsia="ko-KR"/>
              </w:rPr>
              <w:t xml:space="preserve"> </w:t>
            </w:r>
            <w:r w:rsidRPr="007008AE">
              <w:rPr>
                <w:rFonts w:ascii="Arial" w:eastAsiaTheme="minorEastAsia" w:hAnsi="Arial" w:cs="Arial"/>
                <w:sz w:val="18"/>
                <w:szCs w:val="18"/>
                <w:lang w:val="en-US" w:eastAsia="ko-KR"/>
              </w:rPr>
              <w:t>215). For further discussion, please refer to Section 2.3.4 below.</w:t>
            </w:r>
          </w:p>
        </w:tc>
        <w:tc>
          <w:tcPr>
            <w:tcW w:w="2835" w:type="dxa"/>
            <w:tcBorders>
              <w:top w:val="single" w:sz="4" w:space="0" w:color="auto"/>
              <w:left w:val="single" w:sz="4" w:space="0" w:color="auto"/>
              <w:bottom w:val="single" w:sz="4" w:space="0" w:color="auto"/>
              <w:right w:val="single" w:sz="4" w:space="0" w:color="auto"/>
            </w:tcBorders>
          </w:tcPr>
          <w:p w14:paraId="462D7464" w14:textId="1C98EDDB" w:rsidR="00E70686" w:rsidRPr="007008AE" w:rsidRDefault="00E70686">
            <w:pPr>
              <w:overflowPunct w:val="0"/>
              <w:autoSpaceDE w:val="0"/>
              <w:autoSpaceDN w:val="0"/>
              <w:adjustRightInd w:val="0"/>
              <w:textAlignment w:val="baseline"/>
              <w:rPr>
                <w:rFonts w:ascii="Arial" w:eastAsia="SimSun" w:hAnsi="Arial" w:cs="Arial"/>
                <w:sz w:val="18"/>
                <w:szCs w:val="18"/>
                <w:lang w:eastAsia="zh-CN"/>
              </w:rPr>
            </w:pPr>
          </w:p>
        </w:tc>
      </w:tr>
      <w:tr w:rsidR="007008AE" w14:paraId="21602BEB" w14:textId="77777777" w:rsidTr="00DC371D">
        <w:tc>
          <w:tcPr>
            <w:tcW w:w="1285" w:type="dxa"/>
            <w:tcBorders>
              <w:top w:val="single" w:sz="4" w:space="0" w:color="auto"/>
              <w:left w:val="single" w:sz="4" w:space="0" w:color="auto"/>
              <w:bottom w:val="single" w:sz="4" w:space="0" w:color="auto"/>
              <w:right w:val="single" w:sz="4" w:space="0" w:color="auto"/>
            </w:tcBorders>
          </w:tcPr>
          <w:p w14:paraId="49EC196E" w14:textId="1DB2C40A" w:rsidR="007008AE" w:rsidRPr="007008AE" w:rsidRDefault="007008AE" w:rsidP="007008AE">
            <w:pPr>
              <w:spacing w:before="100" w:beforeAutospacing="1" w:after="100" w:afterAutospacing="1"/>
              <w:jc w:val="both"/>
              <w:rPr>
                <w:color w:val="000000"/>
                <w:sz w:val="18"/>
                <w:szCs w:val="18"/>
                <w:lang w:eastAsia="ko-KR"/>
              </w:rPr>
            </w:pPr>
            <w:r w:rsidRPr="007008AE">
              <w:rPr>
                <w:rFonts w:ascii="Arial" w:hAnsi="Arial" w:cs="Arial"/>
                <w:color w:val="000000"/>
                <w:sz w:val="18"/>
                <w:szCs w:val="18"/>
                <w:lang w:val="en-US" w:eastAsia="ko-KR"/>
              </w:rPr>
              <w:t>SS00</w:t>
            </w:r>
            <w:r>
              <w:rPr>
                <w:rFonts w:ascii="Arial" w:hAnsi="Arial" w:cs="Arial"/>
                <w:color w:val="000000"/>
                <w:sz w:val="18"/>
                <w:szCs w:val="18"/>
                <w:lang w:val="en-US" w:eastAsia="ko-KR"/>
              </w:rPr>
              <w:t>2</w:t>
            </w:r>
          </w:p>
        </w:tc>
        <w:tc>
          <w:tcPr>
            <w:tcW w:w="5486" w:type="dxa"/>
            <w:tcBorders>
              <w:top w:val="single" w:sz="4" w:space="0" w:color="auto"/>
              <w:left w:val="single" w:sz="4" w:space="0" w:color="auto"/>
              <w:bottom w:val="single" w:sz="4" w:space="0" w:color="auto"/>
              <w:right w:val="single" w:sz="4" w:space="0" w:color="auto"/>
            </w:tcBorders>
          </w:tcPr>
          <w:p w14:paraId="0300130F" w14:textId="14AB3255" w:rsidR="001E59BF" w:rsidRPr="001E59BF" w:rsidRDefault="001E59BF" w:rsidP="007008AE">
            <w:pPr>
              <w:rPr>
                <w:rFonts w:ascii="Arial" w:eastAsiaTheme="minorEastAsia" w:hAnsi="Arial" w:cs="Arial"/>
                <w:b/>
                <w:sz w:val="18"/>
                <w:szCs w:val="18"/>
                <w:lang w:eastAsia="ko-KR"/>
              </w:rPr>
            </w:pPr>
            <w:r>
              <w:rPr>
                <w:rFonts w:ascii="Arial" w:eastAsiaTheme="minorEastAsia" w:hAnsi="Arial" w:cs="Arial"/>
                <w:b/>
                <w:sz w:val="18"/>
                <w:szCs w:val="18"/>
                <w:lang w:eastAsia="ko-KR"/>
              </w:rPr>
              <w:t xml:space="preserve">- </w:t>
            </w:r>
            <w:r w:rsidRPr="001E59BF">
              <w:rPr>
                <w:rFonts w:ascii="Arial" w:eastAsiaTheme="minorEastAsia" w:hAnsi="Arial" w:cs="Arial" w:hint="eastAsia"/>
                <w:b/>
                <w:sz w:val="18"/>
                <w:szCs w:val="18"/>
                <w:lang w:eastAsia="ko-KR"/>
              </w:rPr>
              <w:t>Running CR</w:t>
            </w:r>
          </w:p>
          <w:p w14:paraId="795EB04D" w14:textId="113D9815" w:rsidR="007008AE" w:rsidRPr="00E82E8A" w:rsidRDefault="00F83A98" w:rsidP="007008AE">
            <w:pPr>
              <w:rPr>
                <w:rFonts w:ascii="Arial" w:eastAsiaTheme="minorEastAsia" w:hAnsi="Arial" w:cs="Arial"/>
                <w:b/>
                <w:sz w:val="22"/>
                <w:szCs w:val="18"/>
                <w:lang w:val="en-US" w:eastAsia="ko-KR"/>
              </w:rPr>
            </w:pPr>
            <w:r w:rsidRPr="00E82E8A">
              <w:rPr>
                <w:rFonts w:ascii="Arial" w:eastAsiaTheme="minorEastAsia" w:hAnsi="Arial" w:cs="Arial"/>
                <w:b/>
                <w:sz w:val="22"/>
                <w:szCs w:val="18"/>
                <w:lang w:val="en-US" w:eastAsia="ko-KR"/>
              </w:rPr>
              <w:t>7.x.0 General</w:t>
            </w:r>
          </w:p>
          <w:p w14:paraId="2542A413" w14:textId="77777777" w:rsidR="00786EFE" w:rsidRDefault="00786EFE" w:rsidP="00786EFE">
            <w:pPr>
              <w:rPr>
                <w:lang w:eastAsia="zh-CN"/>
              </w:rPr>
            </w:pPr>
            <w:r w:rsidRPr="00EA2168">
              <w:t xml:space="preserve">The UE monitors </w:t>
            </w:r>
            <w:r>
              <w:rPr>
                <w:rFonts w:hint="eastAsia"/>
                <w:lang w:eastAsia="zh-CN"/>
              </w:rPr>
              <w:t>one LP-WUS</w:t>
            </w:r>
            <w:r w:rsidRPr="00EA2168">
              <w:t xml:space="preserve"> </w:t>
            </w:r>
            <w:r>
              <w:rPr>
                <w:rFonts w:hint="eastAsia"/>
                <w:lang w:eastAsia="zh-CN"/>
              </w:rPr>
              <w:t xml:space="preserve">occasion </w:t>
            </w:r>
            <w:r w:rsidRPr="00EA2168">
              <w:t>per DRX cycle.</w:t>
            </w:r>
            <w:r>
              <w:rPr>
                <w:rFonts w:hint="eastAsia"/>
                <w:lang w:eastAsia="zh-CN"/>
              </w:rPr>
              <w:t xml:space="preserve"> A </w:t>
            </w:r>
            <w:r w:rsidRPr="00860E97">
              <w:t xml:space="preserve">LO is a set of LP-WUS </w:t>
            </w:r>
            <w:r w:rsidRPr="001E59BF">
              <w:t>monitoring occasions (LP-WUS MOs). In multi-beam operations, the UE assumes that the same LP-WUS is repeated in all transmitted beams</w:t>
            </w:r>
            <w:r w:rsidRPr="001E59BF">
              <w:rPr>
                <w:rFonts w:hint="eastAsia"/>
                <w:lang w:eastAsia="zh-CN"/>
              </w:rPr>
              <w:t xml:space="preserve"> </w:t>
            </w:r>
            <w:r w:rsidRPr="001E59BF">
              <w:t>and thus the selection of the beam(s) for the reception of the LP-WUS is up to UE implementation.</w:t>
            </w:r>
          </w:p>
          <w:p w14:paraId="089D3849" w14:textId="77777777" w:rsidR="00786EFE" w:rsidRDefault="00786EFE" w:rsidP="00786EFE">
            <w:r w:rsidRPr="0042171E">
              <w:rPr>
                <w:rFonts w:hint="eastAsia"/>
                <w:highlight w:val="cyan"/>
              </w:rPr>
              <w:t xml:space="preserve">The time location of </w:t>
            </w:r>
            <w:r w:rsidRPr="0042171E">
              <w:rPr>
                <w:rFonts w:hint="eastAsia"/>
                <w:highlight w:val="cyan"/>
                <w:lang w:eastAsia="zh-CN"/>
              </w:rPr>
              <w:t xml:space="preserve">an </w:t>
            </w:r>
            <w:r w:rsidRPr="0042171E">
              <w:rPr>
                <w:rFonts w:hint="eastAsia"/>
                <w:highlight w:val="cyan"/>
              </w:rPr>
              <w:t>LO for UE</w:t>
            </w:r>
            <w:r w:rsidRPr="0042171E">
              <w:rPr>
                <w:highlight w:val="cyan"/>
              </w:rPr>
              <w:t>’</w:t>
            </w:r>
            <w:r w:rsidRPr="0042171E">
              <w:rPr>
                <w:rFonts w:hint="eastAsia"/>
                <w:highlight w:val="cyan"/>
              </w:rPr>
              <w:t xml:space="preserve">s PO is determined by a </w:t>
            </w:r>
            <w:r w:rsidRPr="0042171E">
              <w:rPr>
                <w:highlight w:val="cyan"/>
              </w:rPr>
              <w:t>reference</w:t>
            </w:r>
            <w:r w:rsidRPr="0042171E">
              <w:rPr>
                <w:rFonts w:hint="eastAsia"/>
                <w:highlight w:val="cyan"/>
              </w:rPr>
              <w:t xml:space="preserve"> </w:t>
            </w:r>
            <w:r w:rsidRPr="0042171E">
              <w:rPr>
                <w:rFonts w:hint="eastAsia"/>
                <w:highlight w:val="cyan"/>
                <w:lang w:eastAsia="zh-CN"/>
              </w:rPr>
              <w:t>PF</w:t>
            </w:r>
            <w:r w:rsidRPr="0042171E">
              <w:rPr>
                <w:rFonts w:hint="eastAsia"/>
                <w:highlight w:val="cyan"/>
              </w:rPr>
              <w:t xml:space="preserve"> and the</w:t>
            </w:r>
            <w:r w:rsidRPr="0042171E">
              <w:rPr>
                <w:rFonts w:hint="eastAsia"/>
                <w:highlight w:val="cyan"/>
                <w:lang w:eastAsia="zh-CN"/>
              </w:rPr>
              <w:t xml:space="preserve"> </w:t>
            </w:r>
            <w:r w:rsidRPr="0042171E">
              <w:rPr>
                <w:rFonts w:hint="eastAsia"/>
                <w:highlight w:val="cyan"/>
              </w:rPr>
              <w:t>configured frame-level offset</w:t>
            </w:r>
            <w:r>
              <w:rPr>
                <w:rFonts w:hint="eastAsia"/>
              </w:rPr>
              <w:t>:</w:t>
            </w:r>
          </w:p>
          <w:p w14:paraId="1284F1A9" w14:textId="77777777" w:rsidR="00786EFE" w:rsidRDefault="00786EFE" w:rsidP="00786EFE">
            <w:pPr>
              <w:pStyle w:val="B1"/>
              <w:numPr>
                <w:ilvl w:val="0"/>
                <w:numId w:val="19"/>
              </w:numPr>
              <w:spacing w:line="240" w:lineRule="auto"/>
            </w:pPr>
            <w:r w:rsidRPr="0042171E">
              <w:rPr>
                <w:rFonts w:hint="eastAsia"/>
                <w:highlight w:val="magenta"/>
              </w:rPr>
              <w:t xml:space="preserve">The reference </w:t>
            </w:r>
            <w:r w:rsidRPr="0042171E">
              <w:rPr>
                <w:rFonts w:hint="eastAsia"/>
                <w:highlight w:val="magenta"/>
                <w:lang w:eastAsia="zh-CN"/>
              </w:rPr>
              <w:t>PF</w:t>
            </w:r>
            <w:r w:rsidRPr="0042171E">
              <w:rPr>
                <w:rFonts w:hint="eastAsia"/>
                <w:highlight w:val="magenta"/>
              </w:rPr>
              <w:t xml:space="preserve"> is the start of the PF</w:t>
            </w:r>
            <w:r w:rsidRPr="0042171E">
              <w:rPr>
                <w:highlight w:val="magenta"/>
              </w:rPr>
              <w:t>, or the first PF of the PF(s) (if mapping of POs from multiple PFs to one LO is supported), associated with the LO</w:t>
            </w:r>
            <w:r w:rsidRPr="009A51A4">
              <w:t>.</w:t>
            </w:r>
            <w:r>
              <w:rPr>
                <w:rFonts w:hint="eastAsia"/>
              </w:rPr>
              <w:t xml:space="preserve"> </w:t>
            </w:r>
            <w:r w:rsidRPr="00C4037B">
              <w:rPr>
                <w:highlight w:val="green"/>
                <w:lang w:val="en-US"/>
              </w:rPr>
              <w:t>The reference PF for the LO of a PO is provided by (SFN for PF) – floor(</w:t>
            </w:r>
            <w:proofErr w:type="spellStart"/>
            <w:r w:rsidRPr="00C4037B">
              <w:rPr>
                <w:i/>
                <w:iCs/>
                <w:highlight w:val="green"/>
                <w:lang w:val="en-US"/>
              </w:rPr>
              <w:t>i</w:t>
            </w:r>
            <w:r w:rsidRPr="00C4037B">
              <w:rPr>
                <w:i/>
                <w:iCs/>
                <w:highlight w:val="green"/>
                <w:vertAlign w:val="subscript"/>
                <w:lang w:val="en-US"/>
              </w:rPr>
              <w:t>PO</w:t>
            </w:r>
            <w:proofErr w:type="spellEnd"/>
            <w:r w:rsidRPr="00C4037B">
              <w:rPr>
                <w:highlight w:val="green"/>
                <w:lang w:val="en-US"/>
              </w:rPr>
              <w:t>/</w:t>
            </w:r>
            <w:r w:rsidRPr="00C4037B">
              <w:rPr>
                <w:i/>
                <w:iCs/>
                <w:highlight w:val="green"/>
                <w:lang w:val="en-US"/>
              </w:rPr>
              <w:t>N</w:t>
            </w:r>
            <w:r w:rsidRPr="00C4037B">
              <w:rPr>
                <w:i/>
                <w:iCs/>
                <w:highlight w:val="green"/>
                <w:vertAlign w:val="subscript"/>
                <w:lang w:val="en-US"/>
              </w:rPr>
              <w:t>S</w:t>
            </w:r>
            <w:r w:rsidRPr="00C4037B">
              <w:rPr>
                <w:highlight w:val="green"/>
                <w:lang w:val="en-US"/>
              </w:rPr>
              <w:t>) * </w:t>
            </w:r>
            <w:r w:rsidRPr="00C4037B">
              <w:rPr>
                <w:i/>
                <w:iCs/>
                <w:highlight w:val="green"/>
                <w:lang w:val="en-US"/>
              </w:rPr>
              <w:t>T</w:t>
            </w:r>
            <w:r w:rsidRPr="00C4037B">
              <w:rPr>
                <w:highlight w:val="green"/>
                <w:lang w:val="en-US"/>
              </w:rPr>
              <w:t>/</w:t>
            </w:r>
            <w:r w:rsidRPr="00C4037B">
              <w:rPr>
                <w:i/>
                <w:iCs/>
                <w:highlight w:val="green"/>
                <w:lang w:val="en-US"/>
              </w:rPr>
              <w:t>N</w:t>
            </w:r>
            <w:r w:rsidRPr="00C4037B">
              <w:rPr>
                <w:highlight w:val="green"/>
                <w:lang w:val="en-US"/>
              </w:rPr>
              <w:t xml:space="preserve">, </w:t>
            </w:r>
            <w:r w:rsidRPr="00C4037B">
              <w:rPr>
                <w:highlight w:val="green"/>
              </w:rPr>
              <w:t xml:space="preserve">where SFN for PF is determined in clause 7.1, </w:t>
            </w:r>
            <w:proofErr w:type="spellStart"/>
            <w:r w:rsidRPr="00C4037B">
              <w:rPr>
                <w:i/>
                <w:iCs/>
                <w:highlight w:val="green"/>
              </w:rPr>
              <w:t>i</w:t>
            </w:r>
            <w:r w:rsidRPr="00C4037B">
              <w:rPr>
                <w:i/>
                <w:iCs/>
                <w:highlight w:val="green"/>
                <w:vertAlign w:val="subscript"/>
              </w:rPr>
              <w:t>PO</w:t>
            </w:r>
            <w:proofErr w:type="spellEnd"/>
            <w:r w:rsidRPr="00C4037B">
              <w:rPr>
                <w:highlight w:val="green"/>
              </w:rPr>
              <w:t xml:space="preserve"> is defined in clause 10.4</w:t>
            </w:r>
            <w:r w:rsidRPr="00C4037B">
              <w:rPr>
                <w:rFonts w:hint="eastAsia"/>
                <w:highlight w:val="green"/>
                <w:lang w:eastAsia="zh-CN"/>
              </w:rPr>
              <w:t>C</w:t>
            </w:r>
            <w:r w:rsidRPr="00C4037B">
              <w:rPr>
                <w:highlight w:val="green"/>
              </w:rPr>
              <w:t xml:space="preserve"> in TS 38.213[4],</w:t>
            </w:r>
            <w:r w:rsidRPr="00C4037B">
              <w:rPr>
                <w:highlight w:val="green"/>
                <w:lang w:eastAsia="zh-CN"/>
              </w:rPr>
              <w:t xml:space="preserve"> </w:t>
            </w:r>
            <w:r w:rsidRPr="00C4037B">
              <w:rPr>
                <w:i/>
                <w:iCs/>
                <w:highlight w:val="green"/>
              </w:rPr>
              <w:t>T</w:t>
            </w:r>
            <w:r w:rsidRPr="00C4037B">
              <w:rPr>
                <w:highlight w:val="green"/>
              </w:rPr>
              <w:t xml:space="preserve">, </w:t>
            </w:r>
            <w:r w:rsidRPr="00C4037B">
              <w:rPr>
                <w:i/>
                <w:iCs/>
                <w:highlight w:val="green"/>
              </w:rPr>
              <w:t>Ns</w:t>
            </w:r>
            <w:r w:rsidRPr="00C4037B">
              <w:rPr>
                <w:highlight w:val="green"/>
              </w:rPr>
              <w:t xml:space="preserve">, and </w:t>
            </w:r>
            <w:r w:rsidRPr="00C4037B">
              <w:rPr>
                <w:i/>
                <w:iCs/>
                <w:highlight w:val="green"/>
              </w:rPr>
              <w:t>N</w:t>
            </w:r>
            <w:r w:rsidRPr="00C4037B">
              <w:rPr>
                <w:highlight w:val="green"/>
              </w:rPr>
              <w:t xml:space="preserve"> are determined in clause 7.1.</w:t>
            </w:r>
          </w:p>
          <w:p w14:paraId="11378929" w14:textId="77777777" w:rsidR="00786EFE" w:rsidRPr="008A0766" w:rsidRDefault="00786EFE" w:rsidP="00786EFE">
            <w:pPr>
              <w:pStyle w:val="B1"/>
              <w:numPr>
                <w:ilvl w:val="0"/>
                <w:numId w:val="19"/>
              </w:numPr>
              <w:spacing w:line="240" w:lineRule="auto"/>
            </w:pPr>
            <w:r w:rsidRPr="0042171E">
              <w:rPr>
                <w:rFonts w:hint="eastAsia"/>
                <w:highlight w:val="blue"/>
              </w:rPr>
              <w:t xml:space="preserve">The frame-level offset between the LO and the reference </w:t>
            </w:r>
            <w:r w:rsidRPr="0042171E">
              <w:rPr>
                <w:rFonts w:hint="eastAsia"/>
                <w:highlight w:val="blue"/>
                <w:lang w:eastAsia="zh-CN"/>
              </w:rPr>
              <w:t>PF</w:t>
            </w:r>
            <w:r w:rsidRPr="0042171E">
              <w:rPr>
                <w:rFonts w:hint="eastAsia"/>
                <w:highlight w:val="blue"/>
              </w:rPr>
              <w:t xml:space="preserve"> is</w:t>
            </w:r>
            <w:r w:rsidRPr="0042171E">
              <w:rPr>
                <w:highlight w:val="blue"/>
              </w:rPr>
              <w:t xml:space="preserve"> provided by </w:t>
            </w:r>
            <w:r w:rsidRPr="0042171E">
              <w:rPr>
                <w:i/>
                <w:highlight w:val="blue"/>
              </w:rPr>
              <w:t>l</w:t>
            </w:r>
            <w:r w:rsidRPr="0042171E">
              <w:rPr>
                <w:rFonts w:hint="eastAsia"/>
                <w:i/>
                <w:highlight w:val="blue"/>
                <w:lang w:eastAsia="zh-CN"/>
              </w:rPr>
              <w:t>o</w:t>
            </w:r>
            <w:r w:rsidRPr="0042171E">
              <w:rPr>
                <w:i/>
                <w:highlight w:val="blue"/>
              </w:rPr>
              <w:t xml:space="preserve">-Offset </w:t>
            </w:r>
            <w:r w:rsidRPr="0042171E">
              <w:rPr>
                <w:highlight w:val="blue"/>
              </w:rPr>
              <w:t>in SIB</w:t>
            </w:r>
            <w:r w:rsidRPr="0042171E">
              <w:rPr>
                <w:rFonts w:hint="eastAsia"/>
                <w:highlight w:val="blue"/>
                <w:lang w:eastAsia="zh-CN"/>
              </w:rPr>
              <w:t>1</w:t>
            </w:r>
            <w:r>
              <w:rPr>
                <w:rFonts w:hint="eastAsia"/>
              </w:rPr>
              <w:t>.</w:t>
            </w:r>
          </w:p>
          <w:p w14:paraId="1B34AFDE" w14:textId="77777777" w:rsidR="006367DB" w:rsidRPr="008A0766" w:rsidRDefault="006367DB" w:rsidP="006367DB">
            <w:pPr>
              <w:rPr>
                <w:lang w:eastAsia="zh-CN"/>
              </w:rPr>
            </w:pPr>
            <w:r w:rsidRPr="00C4037B">
              <w:rPr>
                <w:highlight w:val="darkYellow"/>
              </w:rPr>
              <w:t>I</w:t>
            </w:r>
            <w:r w:rsidRPr="00C4037B">
              <w:rPr>
                <w:rFonts w:hint="eastAsia"/>
                <w:highlight w:val="darkYellow"/>
              </w:rPr>
              <w:t xml:space="preserve">f </w:t>
            </w:r>
            <w:r w:rsidRPr="00C4037B">
              <w:rPr>
                <w:highlight w:val="darkYellow"/>
              </w:rPr>
              <w:t>single</w:t>
            </w:r>
            <w:r w:rsidRPr="00C4037B">
              <w:rPr>
                <w:rFonts w:hint="eastAsia"/>
                <w:highlight w:val="darkYellow"/>
              </w:rPr>
              <w:t xml:space="preserve"> value is configured</w:t>
            </w:r>
            <w:r w:rsidRPr="00C4037B">
              <w:rPr>
                <w:rFonts w:hint="eastAsia"/>
                <w:highlight w:val="darkYellow"/>
                <w:lang w:eastAsia="zh-CN"/>
              </w:rPr>
              <w:t xml:space="preserve"> for </w:t>
            </w:r>
            <w:proofErr w:type="spellStart"/>
            <w:r w:rsidRPr="00C4037B">
              <w:rPr>
                <w:i/>
                <w:highlight w:val="darkYellow"/>
              </w:rPr>
              <w:t>l</w:t>
            </w:r>
            <w:r w:rsidRPr="00C4037B">
              <w:rPr>
                <w:rFonts w:hint="eastAsia"/>
                <w:i/>
                <w:highlight w:val="darkYellow"/>
                <w:lang w:eastAsia="zh-CN"/>
              </w:rPr>
              <w:t>o</w:t>
            </w:r>
            <w:proofErr w:type="spellEnd"/>
            <w:r w:rsidRPr="00C4037B">
              <w:rPr>
                <w:i/>
                <w:highlight w:val="darkYellow"/>
              </w:rPr>
              <w:t>-Offset</w:t>
            </w:r>
            <w:r w:rsidRPr="00C4037B">
              <w:rPr>
                <w:rFonts w:hint="eastAsia"/>
                <w:highlight w:val="darkYellow"/>
              </w:rPr>
              <w:t xml:space="preserve">, and if the gap between </w:t>
            </w:r>
            <w:r w:rsidRPr="00C4037B">
              <w:rPr>
                <w:highlight w:val="darkYellow"/>
              </w:rPr>
              <w:t>the LO and the corresponding PO</w:t>
            </w:r>
            <w:r w:rsidRPr="00C4037B">
              <w:rPr>
                <w:rFonts w:hint="eastAsia"/>
                <w:highlight w:val="darkYellow"/>
              </w:rPr>
              <w:t xml:space="preserve"> is no less than the wake-up delay that </w:t>
            </w:r>
            <w:r w:rsidRPr="00C4037B">
              <w:rPr>
                <w:rFonts w:hint="eastAsia"/>
                <w:highlight w:val="darkYellow"/>
                <w:lang w:eastAsia="zh-CN"/>
              </w:rPr>
              <w:t>a</w:t>
            </w:r>
            <w:r w:rsidRPr="00C4037B">
              <w:rPr>
                <w:rFonts w:hint="eastAsia"/>
                <w:highlight w:val="darkYellow"/>
              </w:rPr>
              <w:t xml:space="preserve"> UE </w:t>
            </w:r>
            <w:r w:rsidRPr="00C4037B">
              <w:rPr>
                <w:rFonts w:hint="eastAsia"/>
                <w:highlight w:val="darkYellow"/>
                <w:lang w:eastAsia="zh-CN"/>
              </w:rPr>
              <w:t>support</w:t>
            </w:r>
            <w:r w:rsidRPr="00C4037B">
              <w:rPr>
                <w:rFonts w:hint="eastAsia"/>
                <w:highlight w:val="darkYellow"/>
              </w:rPr>
              <w:t xml:space="preserve">s, the UE monitors the </w:t>
            </w:r>
            <w:r w:rsidRPr="00C4037B">
              <w:rPr>
                <w:rFonts w:hint="eastAsia"/>
                <w:highlight w:val="darkYellow"/>
                <w:lang w:eastAsia="zh-CN"/>
              </w:rPr>
              <w:t>L</w:t>
            </w:r>
            <w:r w:rsidRPr="00C4037B">
              <w:rPr>
                <w:rFonts w:hint="eastAsia"/>
                <w:highlight w:val="darkYellow"/>
              </w:rPr>
              <w:t xml:space="preserve">O </w:t>
            </w:r>
            <w:r w:rsidRPr="00C4037B">
              <w:rPr>
                <w:highlight w:val="darkYellow"/>
              </w:rPr>
              <w:t>associated</w:t>
            </w:r>
            <w:r w:rsidRPr="00C4037B">
              <w:rPr>
                <w:rFonts w:hint="eastAsia"/>
                <w:highlight w:val="darkYellow"/>
              </w:rPr>
              <w:t xml:space="preserve"> with the offset,</w:t>
            </w:r>
            <w:r w:rsidRPr="00C4037B">
              <w:rPr>
                <w:rFonts w:hint="eastAsia"/>
                <w:highlight w:val="darkYellow"/>
                <w:lang w:eastAsia="zh-CN"/>
              </w:rPr>
              <w:t xml:space="preserve"> </w:t>
            </w:r>
            <w:r w:rsidRPr="00C4037B">
              <w:rPr>
                <w:rFonts w:hint="eastAsia"/>
                <w:highlight w:val="darkYellow"/>
              </w:rPr>
              <w:t xml:space="preserve">otherwise </w:t>
            </w:r>
            <w:r w:rsidRPr="00C4037B">
              <w:rPr>
                <w:rFonts w:hint="eastAsia"/>
                <w:highlight w:val="darkYellow"/>
                <w:lang w:eastAsia="zh-CN"/>
              </w:rPr>
              <w:t xml:space="preserve">the </w:t>
            </w:r>
            <w:r w:rsidRPr="00C4037B">
              <w:rPr>
                <w:rFonts w:hint="eastAsia"/>
                <w:highlight w:val="darkYellow"/>
              </w:rPr>
              <w:t xml:space="preserve">UE follows the paging </w:t>
            </w:r>
            <w:r w:rsidRPr="00C4037B">
              <w:rPr>
                <w:highlight w:val="darkYellow"/>
              </w:rPr>
              <w:t>monitoring</w:t>
            </w:r>
            <w:r w:rsidRPr="00C4037B">
              <w:rPr>
                <w:rFonts w:hint="eastAsia"/>
                <w:highlight w:val="darkYellow"/>
              </w:rPr>
              <w:t xml:space="preserve"> procedure as described in </w:t>
            </w:r>
            <w:r w:rsidRPr="00C4037B">
              <w:rPr>
                <w:highlight w:val="darkYellow"/>
              </w:rPr>
              <w:t>clause</w:t>
            </w:r>
            <w:r w:rsidRPr="00C4037B">
              <w:rPr>
                <w:rFonts w:hint="eastAsia"/>
                <w:highlight w:val="darkYellow"/>
                <w:lang w:eastAsia="zh-CN"/>
              </w:rPr>
              <w:t xml:space="preserve"> 7</w:t>
            </w:r>
            <w:r w:rsidRPr="00C4037B">
              <w:rPr>
                <w:rFonts w:hint="eastAsia"/>
                <w:highlight w:val="darkYellow"/>
              </w:rPr>
              <w:t>.1 or 7.2.</w:t>
            </w:r>
          </w:p>
          <w:p w14:paraId="4F4B8D26" w14:textId="77777777" w:rsidR="006367DB" w:rsidRPr="005F0EAB" w:rsidRDefault="006367DB" w:rsidP="006367DB">
            <w:pPr>
              <w:rPr>
                <w:lang w:eastAsia="zh-CN"/>
              </w:rPr>
            </w:pPr>
            <w:r w:rsidRPr="0042171E">
              <w:rPr>
                <w:highlight w:val="darkYellow"/>
              </w:rPr>
              <w:lastRenderedPageBreak/>
              <w:t>I</w:t>
            </w:r>
            <w:r w:rsidRPr="0042171E">
              <w:rPr>
                <w:rFonts w:hint="eastAsia"/>
                <w:highlight w:val="darkYellow"/>
              </w:rPr>
              <w:t xml:space="preserve">f </w:t>
            </w:r>
            <w:r w:rsidRPr="0042171E">
              <w:rPr>
                <w:rFonts w:hint="eastAsia"/>
                <w:highlight w:val="darkYellow"/>
                <w:lang w:eastAsia="zh-CN"/>
              </w:rPr>
              <w:t>more than one</w:t>
            </w:r>
            <w:r w:rsidRPr="0042171E">
              <w:rPr>
                <w:rFonts w:hint="eastAsia"/>
                <w:highlight w:val="darkYellow"/>
              </w:rPr>
              <w:t xml:space="preserve"> values are </w:t>
            </w:r>
            <w:r w:rsidRPr="0042171E">
              <w:rPr>
                <w:highlight w:val="darkYellow"/>
              </w:rPr>
              <w:t>configured</w:t>
            </w:r>
            <w:r w:rsidRPr="0042171E">
              <w:rPr>
                <w:rFonts w:hint="eastAsia"/>
                <w:highlight w:val="darkYellow"/>
                <w:lang w:eastAsia="zh-CN"/>
              </w:rPr>
              <w:t xml:space="preserve"> for </w:t>
            </w:r>
            <w:proofErr w:type="spellStart"/>
            <w:r w:rsidRPr="0042171E">
              <w:rPr>
                <w:i/>
                <w:highlight w:val="darkYellow"/>
              </w:rPr>
              <w:t>l</w:t>
            </w:r>
            <w:r w:rsidRPr="0042171E">
              <w:rPr>
                <w:rFonts w:hint="eastAsia"/>
                <w:i/>
                <w:highlight w:val="darkYellow"/>
                <w:lang w:eastAsia="zh-CN"/>
              </w:rPr>
              <w:t>o</w:t>
            </w:r>
            <w:proofErr w:type="spellEnd"/>
            <w:r w:rsidRPr="0042171E">
              <w:rPr>
                <w:i/>
                <w:highlight w:val="darkYellow"/>
              </w:rPr>
              <w:t>-Offset</w:t>
            </w:r>
            <w:r w:rsidRPr="0042171E">
              <w:rPr>
                <w:rFonts w:hint="eastAsia"/>
                <w:highlight w:val="darkYellow"/>
              </w:rPr>
              <w:t>, and</w:t>
            </w:r>
            <w:r w:rsidRPr="0042171E">
              <w:rPr>
                <w:rFonts w:hint="eastAsia"/>
                <w:highlight w:val="darkYellow"/>
                <w:lang w:eastAsia="zh-CN"/>
              </w:rPr>
              <w:t xml:space="preserve"> </w:t>
            </w:r>
            <w:r w:rsidRPr="0042171E">
              <w:rPr>
                <w:rFonts w:hint="eastAsia"/>
                <w:highlight w:val="darkYellow"/>
              </w:rPr>
              <w:t>i</w:t>
            </w:r>
            <w:r w:rsidRPr="0042171E">
              <w:rPr>
                <w:highlight w:val="darkYellow"/>
              </w:rPr>
              <w:t xml:space="preserve">f the gap between the LO associated with the largest offset and the corresponding PO is no less than the wake-up delay </w:t>
            </w:r>
            <w:r w:rsidRPr="0042171E">
              <w:rPr>
                <w:rFonts w:hint="eastAsia"/>
                <w:highlight w:val="darkYellow"/>
                <w:lang w:eastAsia="zh-CN"/>
              </w:rPr>
              <w:t xml:space="preserve">that </w:t>
            </w:r>
            <w:r w:rsidRPr="0042171E">
              <w:rPr>
                <w:highlight w:val="darkYellow"/>
              </w:rPr>
              <w:t>a UE supports, the UE monitors the LO associated with the smallest offset value that has a gap between the LO and the PO associated with the offset no less than the wake-up delay</w:t>
            </w:r>
            <w:r w:rsidRPr="0042171E">
              <w:rPr>
                <w:rFonts w:hint="eastAsia"/>
                <w:highlight w:val="darkYellow"/>
              </w:rPr>
              <w:t>,</w:t>
            </w:r>
            <w:r>
              <w:rPr>
                <w:rFonts w:hint="eastAsia"/>
              </w:rPr>
              <w:t xml:space="preserve"> </w:t>
            </w:r>
            <w:r w:rsidRPr="00C4037B">
              <w:rPr>
                <w:rFonts w:hint="eastAsia"/>
                <w:highlight w:val="darkRed"/>
              </w:rPr>
              <w:t xml:space="preserve">otherwise </w:t>
            </w:r>
            <w:r w:rsidRPr="00C4037B">
              <w:rPr>
                <w:rFonts w:hint="eastAsia"/>
                <w:highlight w:val="darkRed"/>
                <w:lang w:eastAsia="zh-CN"/>
              </w:rPr>
              <w:t xml:space="preserve">the </w:t>
            </w:r>
            <w:r w:rsidRPr="00C4037B">
              <w:rPr>
                <w:rFonts w:hint="eastAsia"/>
                <w:highlight w:val="darkRed"/>
              </w:rPr>
              <w:t xml:space="preserve">UE follows the paging </w:t>
            </w:r>
            <w:r w:rsidRPr="00C4037B">
              <w:rPr>
                <w:highlight w:val="darkRed"/>
              </w:rPr>
              <w:t>monitoring</w:t>
            </w:r>
            <w:r w:rsidRPr="00C4037B">
              <w:rPr>
                <w:rFonts w:hint="eastAsia"/>
                <w:highlight w:val="darkRed"/>
              </w:rPr>
              <w:t xml:space="preserve"> procedure as described in </w:t>
            </w:r>
            <w:r w:rsidRPr="00C4037B">
              <w:rPr>
                <w:highlight w:val="darkRed"/>
              </w:rPr>
              <w:t>clause</w:t>
            </w:r>
            <w:r w:rsidRPr="00C4037B">
              <w:rPr>
                <w:rFonts w:hint="eastAsia"/>
                <w:highlight w:val="darkRed"/>
                <w:lang w:eastAsia="zh-CN"/>
              </w:rPr>
              <w:t xml:space="preserve"> 7</w:t>
            </w:r>
            <w:r w:rsidRPr="00C4037B">
              <w:rPr>
                <w:rFonts w:hint="eastAsia"/>
                <w:highlight w:val="darkRed"/>
              </w:rPr>
              <w:t>.1or 7.2.</w:t>
            </w:r>
          </w:p>
          <w:p w14:paraId="0D026093" w14:textId="77777777" w:rsidR="00F83A98" w:rsidRDefault="00F83A98" w:rsidP="007008AE">
            <w:pPr>
              <w:rPr>
                <w:rFonts w:eastAsiaTheme="minorEastAsia"/>
                <w:sz w:val="18"/>
                <w:szCs w:val="18"/>
                <w:lang w:eastAsia="ko-KR"/>
              </w:rPr>
            </w:pPr>
          </w:p>
          <w:p w14:paraId="299E0B39" w14:textId="3F66B08F" w:rsidR="00F83A98" w:rsidRPr="00786EFE" w:rsidRDefault="001E59BF" w:rsidP="007008AE">
            <w:pPr>
              <w:rPr>
                <w:rFonts w:ascii="Arial" w:eastAsiaTheme="minorEastAsia" w:hAnsi="Arial" w:cs="Arial"/>
                <w:b/>
                <w:sz w:val="18"/>
                <w:szCs w:val="18"/>
                <w:lang w:eastAsia="ko-KR"/>
              </w:rPr>
            </w:pPr>
            <w:r>
              <w:rPr>
                <w:rFonts w:ascii="Arial" w:eastAsiaTheme="minorEastAsia" w:hAnsi="Arial" w:cs="Arial"/>
                <w:b/>
                <w:sz w:val="18"/>
                <w:szCs w:val="18"/>
                <w:lang w:eastAsia="ko-KR"/>
              </w:rPr>
              <w:t xml:space="preserve">- </w:t>
            </w:r>
            <w:r w:rsidR="00F83A98" w:rsidRPr="00786EFE">
              <w:rPr>
                <w:rFonts w:ascii="Arial" w:eastAsiaTheme="minorEastAsia" w:hAnsi="Arial" w:cs="Arial"/>
                <w:b/>
                <w:sz w:val="18"/>
                <w:szCs w:val="18"/>
                <w:lang w:eastAsia="ko-KR"/>
              </w:rPr>
              <w:t>Comment</w:t>
            </w:r>
          </w:p>
          <w:p w14:paraId="45550AFC" w14:textId="696DB8F2" w:rsidR="006367DB" w:rsidRDefault="001E59BF" w:rsidP="00786EFE">
            <w:pPr>
              <w:rPr>
                <w:rFonts w:ascii="Arial" w:eastAsiaTheme="minorEastAsia" w:hAnsi="Arial" w:cs="Arial"/>
                <w:sz w:val="18"/>
                <w:szCs w:val="18"/>
                <w:lang w:eastAsia="ko-KR"/>
              </w:rPr>
            </w:pPr>
            <w:r w:rsidRPr="001E59BF">
              <w:rPr>
                <w:rFonts w:ascii="Arial" w:eastAsiaTheme="minorEastAsia" w:hAnsi="Arial" w:cs="Arial"/>
                <w:sz w:val="18"/>
                <w:szCs w:val="18"/>
                <w:lang w:eastAsia="ko-KR"/>
              </w:rPr>
              <w:t xml:space="preserve">The details regarding the locations, offsets, and UE </w:t>
            </w:r>
            <w:proofErr w:type="spellStart"/>
            <w:r w:rsidRPr="001E59BF">
              <w:rPr>
                <w:rFonts w:ascii="Arial" w:eastAsiaTheme="minorEastAsia" w:hAnsi="Arial" w:cs="Arial"/>
                <w:sz w:val="18"/>
                <w:szCs w:val="18"/>
                <w:lang w:eastAsia="ko-KR"/>
              </w:rPr>
              <w:t>behaviors</w:t>
            </w:r>
            <w:proofErr w:type="spellEnd"/>
            <w:r w:rsidRPr="001E59BF">
              <w:rPr>
                <w:rFonts w:ascii="Arial" w:eastAsiaTheme="minorEastAsia" w:hAnsi="Arial" w:cs="Arial"/>
                <w:sz w:val="18"/>
                <w:szCs w:val="18"/>
                <w:lang w:eastAsia="ko-KR"/>
              </w:rPr>
              <w:t xml:space="preserve"> related to LO (LP-WUS Occasion) monitoring are already defined in TS 38.213[4]</w:t>
            </w:r>
            <w:r>
              <w:rPr>
                <w:rFonts w:ascii="Arial" w:eastAsiaTheme="minorEastAsia" w:hAnsi="Arial" w:cs="Arial"/>
                <w:sz w:val="18"/>
                <w:szCs w:val="18"/>
                <w:lang w:eastAsia="ko-KR"/>
              </w:rPr>
              <w:t>, as follows</w:t>
            </w:r>
            <w:r w:rsidRPr="001E59BF">
              <w:rPr>
                <w:rFonts w:ascii="Arial" w:eastAsiaTheme="minorEastAsia" w:hAnsi="Arial" w:cs="Arial"/>
                <w:sz w:val="18"/>
                <w:szCs w:val="18"/>
                <w:lang w:eastAsia="ko-KR"/>
              </w:rPr>
              <w:t xml:space="preserve">. </w:t>
            </w:r>
            <w:r w:rsidR="006367DB">
              <w:rPr>
                <w:rFonts w:ascii="Arial" w:eastAsiaTheme="minorEastAsia" w:hAnsi="Arial" w:cs="Arial"/>
                <w:sz w:val="18"/>
                <w:szCs w:val="18"/>
                <w:lang w:eastAsia="ko-KR"/>
              </w:rPr>
              <w:t xml:space="preserve"> </w:t>
            </w:r>
          </w:p>
          <w:tbl>
            <w:tblPr>
              <w:tblStyle w:val="TableGrid"/>
              <w:tblW w:w="0" w:type="auto"/>
              <w:tblLook w:val="04A0" w:firstRow="1" w:lastRow="0" w:firstColumn="1" w:lastColumn="0" w:noHBand="0" w:noVBand="1"/>
            </w:tblPr>
            <w:tblGrid>
              <w:gridCol w:w="3715"/>
            </w:tblGrid>
            <w:tr w:rsidR="006367DB" w14:paraId="2993D4C9" w14:textId="77777777" w:rsidTr="006367DB">
              <w:tc>
                <w:tcPr>
                  <w:tcW w:w="3715" w:type="dxa"/>
                </w:tcPr>
                <w:p w14:paraId="457D5DDB" w14:textId="6D7B6251" w:rsidR="0042171E" w:rsidRPr="0042171E" w:rsidRDefault="0042171E" w:rsidP="006367DB">
                  <w:pPr>
                    <w:rPr>
                      <w:b/>
                      <w:lang w:eastAsia="ko-KR"/>
                    </w:rPr>
                  </w:pPr>
                  <w:r w:rsidRPr="0042171E">
                    <w:rPr>
                      <w:rFonts w:hint="eastAsia"/>
                      <w:b/>
                      <w:lang w:eastAsia="ko-KR"/>
                    </w:rPr>
                    <w:t>[TS 38.213 CR]</w:t>
                  </w:r>
                </w:p>
                <w:p w14:paraId="3D17958E" w14:textId="77777777" w:rsidR="00E82E8A" w:rsidRPr="00F167F1" w:rsidRDefault="00E82E8A" w:rsidP="00E82E8A">
                  <w:r>
                    <w:t xml:space="preserve">A UE assumes that </w:t>
                  </w:r>
                  <w:r w:rsidRPr="00F167F1">
                    <w:t xml:space="preserve">WUS occasions occur with a periodicity equal to the </w:t>
                  </w:r>
                  <w:r>
                    <w:t>I-</w:t>
                  </w:r>
                  <w:r w:rsidRPr="00F167F1">
                    <w:t xml:space="preserve">DRX cycle in the RRC_IDLE/RRC_INACTIVE state [17, TS 38.304]. </w:t>
                  </w:r>
                  <w:r w:rsidRPr="00C60B11">
                    <w:rPr>
                      <w:highlight w:val="cyan"/>
                    </w:rPr>
                    <w:t xml:space="preserve">The UE determines WUS occasions associated with a paging occasion based on </w:t>
                  </w:r>
                  <w:r w:rsidRPr="00C60B11">
                    <w:rPr>
                      <w:i/>
                      <w:highlight w:val="cyan"/>
                    </w:rPr>
                    <w:t>PO-to-LO association</w:t>
                  </w:r>
                  <w:r w:rsidRPr="00C60B11">
                    <w:rPr>
                      <w:highlight w:val="cyan"/>
                    </w:rPr>
                    <w:t>.</w:t>
                  </w:r>
                  <w:r w:rsidRPr="00F167F1">
                    <w:t xml:space="preserve"> </w:t>
                  </w:r>
                  <w:r w:rsidRPr="00C60B11">
                    <w:rPr>
                      <w:highlight w:val="magenta"/>
                    </w:rPr>
                    <w:t xml:space="preserve">A reference frame of a WUS occasion starts </w:t>
                  </w:r>
                  <w:proofErr w:type="gramStart"/>
                  <w:r w:rsidRPr="00C60B11">
                    <w:rPr>
                      <w:highlight w:val="magenta"/>
                    </w:rPr>
                    <w:t>a number of</w:t>
                  </w:r>
                  <w:proofErr w:type="gramEnd"/>
                  <w:r w:rsidRPr="00C60B11">
                    <w:rPr>
                      <w:highlight w:val="magenta"/>
                    </w:rPr>
                    <w:t xml:space="preserve"> frames prior to the first of </w:t>
                  </w:r>
                  <w:proofErr w:type="gramStart"/>
                  <w:r w:rsidRPr="00C60B11">
                    <w:rPr>
                      <w:highlight w:val="magenta"/>
                    </w:rPr>
                    <w:t>a number of</w:t>
                  </w:r>
                  <w:proofErr w:type="gramEnd"/>
                  <w:r w:rsidRPr="00C60B11">
                    <w:rPr>
                      <w:highlight w:val="magenta"/>
                    </w:rPr>
                    <w:t xml:space="preserve"> paging frames associated with the WUS occasion</w:t>
                  </w:r>
                  <w:r w:rsidRPr="00F167F1">
                    <w:t>.</w:t>
                  </w:r>
                  <w:r w:rsidRPr="00F167F1">
                    <w:rPr>
                      <w:bCs/>
                      <w:lang w:eastAsia="ko-KR" w:bidi="ar"/>
                    </w:rPr>
                    <w:t xml:space="preserve"> </w:t>
                  </w:r>
                  <w:r w:rsidRPr="00C60B11">
                    <w:rPr>
                      <w:bCs/>
                      <w:highlight w:val="blue"/>
                      <w:lang w:eastAsia="ko-KR" w:bidi="ar"/>
                    </w:rPr>
                    <w:t xml:space="preserve">Each number of frames is provided </w:t>
                  </w:r>
                  <w:r w:rsidRPr="00C60B11">
                    <w:rPr>
                      <w:highlight w:val="blue"/>
                    </w:rPr>
                    <w:t xml:space="preserve">by </w:t>
                  </w:r>
                  <w:r w:rsidRPr="00C60B11">
                    <w:rPr>
                      <w:bCs/>
                      <w:i/>
                      <w:highlight w:val="blue"/>
                      <w:lang w:eastAsia="ko-KR" w:bidi="ar"/>
                    </w:rPr>
                    <w:t>LO-</w:t>
                  </w:r>
                  <w:proofErr w:type="spellStart"/>
                  <w:r w:rsidRPr="00C60B11">
                    <w:rPr>
                      <w:bCs/>
                      <w:i/>
                      <w:highlight w:val="blue"/>
                      <w:lang w:eastAsia="ko-KR" w:bidi="ar"/>
                    </w:rPr>
                    <w:t>FrameOffsets</w:t>
                  </w:r>
                  <w:proofErr w:type="spellEnd"/>
                  <w:r w:rsidRPr="00C60B11">
                    <w:rPr>
                      <w:highlight w:val="blue"/>
                    </w:rPr>
                    <w:t>.</w:t>
                  </w:r>
                  <w:r w:rsidRPr="00F167F1">
                    <w:t xml:space="preserve"> </w:t>
                  </w:r>
                  <w:r>
                    <w:t xml:space="preserve">The first WUS monitoring occasion of a WUS occasion starts at an offset provided by </w:t>
                  </w:r>
                  <w:proofErr w:type="spellStart"/>
                  <w:r w:rsidRPr="00A94E25">
                    <w:rPr>
                      <w:i/>
                    </w:rPr>
                    <w:t>offset_firstMO_withinLO</w:t>
                  </w:r>
                  <w:proofErr w:type="spellEnd"/>
                  <w:r>
                    <w:t xml:space="preserve"> relative to the start of the reference frame. </w:t>
                  </w:r>
                  <w:r w:rsidRPr="00C60B11">
                    <w:rPr>
                      <w:highlight w:val="darkYellow"/>
                    </w:rPr>
                    <w:t xml:space="preserve">If multiple values for the number of frames provided by </w:t>
                  </w:r>
                  <w:r w:rsidRPr="00C60B11">
                    <w:rPr>
                      <w:bCs/>
                      <w:i/>
                      <w:highlight w:val="darkYellow"/>
                      <w:lang w:eastAsia="ko-KR" w:bidi="ar"/>
                    </w:rPr>
                    <w:t>LO-</w:t>
                  </w:r>
                  <w:proofErr w:type="spellStart"/>
                  <w:r w:rsidRPr="00C60B11">
                    <w:rPr>
                      <w:bCs/>
                      <w:i/>
                      <w:highlight w:val="darkYellow"/>
                      <w:lang w:eastAsia="ko-KR" w:bidi="ar"/>
                    </w:rPr>
                    <w:t>FrameOffsets</w:t>
                  </w:r>
                  <w:proofErr w:type="spellEnd"/>
                  <w:r w:rsidRPr="00C60B11">
                    <w:rPr>
                      <w:highlight w:val="darkYellow"/>
                    </w:rPr>
                    <w:t xml:space="preserve"> are larger than or equal to the value of </w:t>
                  </w:r>
                  <w:r w:rsidRPr="00C60B11">
                    <w:rPr>
                      <w:i/>
                      <w:highlight w:val="darkYellow"/>
                    </w:rPr>
                    <w:t>XYZ</w:t>
                  </w:r>
                  <w:r w:rsidRPr="00C60B11">
                    <w:rPr>
                      <w:highlight w:val="darkYellow"/>
                    </w:rPr>
                    <w:t>, the UE monitors WUS starting at a WUS occasion corresponding to the smallest of the multiple values</w:t>
                  </w:r>
                  <w:r w:rsidRPr="00F167F1">
                    <w:t xml:space="preserve">. </w:t>
                  </w:r>
                  <w:r w:rsidRPr="00C60B11">
                    <w:rPr>
                      <w:highlight w:val="darkRed"/>
                    </w:rPr>
                    <w:t xml:space="preserve">If all values for the number of frames provided by </w:t>
                  </w:r>
                  <w:r w:rsidRPr="00C60B11">
                    <w:rPr>
                      <w:bCs/>
                      <w:i/>
                      <w:highlight w:val="darkRed"/>
                      <w:lang w:eastAsia="ko-KR" w:bidi="ar"/>
                    </w:rPr>
                    <w:t>LO-</w:t>
                  </w:r>
                  <w:proofErr w:type="spellStart"/>
                  <w:r w:rsidRPr="00C60B11">
                    <w:rPr>
                      <w:bCs/>
                      <w:i/>
                      <w:highlight w:val="darkRed"/>
                      <w:lang w:eastAsia="ko-KR" w:bidi="ar"/>
                    </w:rPr>
                    <w:t>FrameOffsets</w:t>
                  </w:r>
                  <w:proofErr w:type="spellEnd"/>
                  <w:r w:rsidRPr="00C60B11">
                    <w:rPr>
                      <w:highlight w:val="darkRed"/>
                    </w:rPr>
                    <w:t xml:space="preserve"> are smaller than the value of </w:t>
                  </w:r>
                  <w:r w:rsidRPr="00C60B11">
                    <w:rPr>
                      <w:i/>
                      <w:highlight w:val="darkRed"/>
                    </w:rPr>
                    <w:t>XYZ</w:t>
                  </w:r>
                  <w:r w:rsidRPr="00C60B11">
                    <w:rPr>
                      <w:highlight w:val="darkRed"/>
                    </w:rPr>
                    <w:t xml:space="preserve">, the UE monitors </w:t>
                  </w:r>
                  <w:r w:rsidRPr="00C60B11">
                    <w:rPr>
                      <w:highlight w:val="darkRed"/>
                      <w:lang w:val="en-US"/>
                    </w:rPr>
                    <w:t xml:space="preserve">PDCCH according to Type2-PDCCH CSS sets associated with the paging occasion and </w:t>
                  </w:r>
                  <w:r w:rsidRPr="00C60B11">
                    <w:rPr>
                      <w:highlight w:val="darkRed"/>
                    </w:rPr>
                    <w:t>does not monitor WUS.</w:t>
                  </w:r>
                </w:p>
                <w:p w14:paraId="5694E7F7" w14:textId="16D75ABE" w:rsidR="006367DB" w:rsidRPr="00E82E8A" w:rsidRDefault="00E82E8A" w:rsidP="00E82E8A">
                  <w:pPr>
                    <w:pStyle w:val="B1"/>
                    <w:ind w:left="0" w:firstLine="0"/>
                    <w:rPr>
                      <w:lang w:eastAsia="x-none"/>
                    </w:rPr>
                  </w:pPr>
                  <w:r w:rsidRPr="00C60B11">
                    <w:rPr>
                      <w:highlight w:val="green"/>
                      <w:lang w:val="en-US"/>
                    </w:rPr>
                    <w:t xml:space="preserve">A paging occasion associated with a WUS occasion has index </w:t>
                  </w:r>
                  <m:oMath>
                    <m:sSub>
                      <m:sSubPr>
                        <m:ctrlPr>
                          <w:rPr>
                            <w:rFonts w:ascii="Cambria Math" w:hAnsi="Cambria Math"/>
                            <w:i/>
                            <w:highlight w:val="green"/>
                            <w:lang w:val="en-US"/>
                          </w:rPr>
                        </m:ctrlPr>
                      </m:sSubPr>
                      <m:e>
                        <m:r>
                          <w:rPr>
                            <w:rFonts w:ascii="Cambria Math" w:hAnsi="Cambria Math"/>
                            <w:highlight w:val="green"/>
                            <w:lang w:val="en-US"/>
                          </w:rPr>
                          <m:t>i</m:t>
                        </m:r>
                      </m:e>
                      <m:sub>
                        <m:r>
                          <w:rPr>
                            <w:rFonts w:ascii="Cambria Math" w:hAnsi="Cambria Math"/>
                            <w:highlight w:val="green"/>
                            <w:lang w:val="en-US"/>
                          </w:rPr>
                          <m:t>PO</m:t>
                        </m:r>
                      </m:sub>
                    </m:sSub>
                    <m:r>
                      <w:rPr>
                        <w:rFonts w:ascii="Cambria Math" w:hAnsi="Cambria Math"/>
                        <w:highlight w:val="green"/>
                        <w:lang w:val="en-US"/>
                      </w:rPr>
                      <m:t>=</m:t>
                    </m:r>
                    <m:d>
                      <m:dPr>
                        <m:ctrlPr>
                          <w:rPr>
                            <w:rFonts w:ascii="Cambria Math" w:hAnsi="Cambria Math"/>
                            <w:i/>
                            <w:highlight w:val="green"/>
                            <w:lang w:val="en-US"/>
                          </w:rPr>
                        </m:ctrlPr>
                      </m:dPr>
                      <m:e>
                        <m:d>
                          <m:dPr>
                            <m:ctrlPr>
                              <w:rPr>
                                <w:rFonts w:ascii="Cambria Math" w:hAnsi="Cambria Math"/>
                                <w:i/>
                                <w:highlight w:val="green"/>
                                <w:lang w:val="en-US"/>
                              </w:rPr>
                            </m:ctrlPr>
                          </m:dPr>
                          <m:e>
                            <m:r>
                              <m:rPr>
                                <m:sty m:val="p"/>
                              </m:rPr>
                              <w:rPr>
                                <w:rFonts w:ascii="Cambria Math" w:hAnsi="Cambria Math"/>
                                <w:highlight w:val="green"/>
                                <w:lang w:val="en-US"/>
                              </w:rPr>
                              <m:t xml:space="preserve">UE_ID mod </m:t>
                            </m:r>
                            <m:r>
                              <w:rPr>
                                <w:rFonts w:ascii="Cambria Math" w:hAnsi="Cambria Math"/>
                                <w:highlight w:val="green"/>
                                <w:lang w:val="en-US"/>
                              </w:rPr>
                              <m:t>N</m:t>
                            </m:r>
                          </m:e>
                        </m:d>
                        <m:r>
                          <w:rPr>
                            <w:rFonts w:ascii="Cambria Math" w:hAnsi="Cambria Math"/>
                            <w:highlight w:val="green"/>
                            <w:lang w:val="en-AU"/>
                          </w:rPr>
                          <m:t>⋅</m:t>
                        </m:r>
                        <m:sSub>
                          <m:sSubPr>
                            <m:ctrlPr>
                              <w:rPr>
                                <w:rFonts w:ascii="Cambria Math" w:hAnsi="Cambria Math"/>
                                <w:i/>
                                <w:highlight w:val="green"/>
                                <w:lang w:val="en-US"/>
                              </w:rPr>
                            </m:ctrlPr>
                          </m:sSubPr>
                          <m:e>
                            <m:r>
                              <w:rPr>
                                <w:rFonts w:ascii="Cambria Math" w:hAnsi="Cambria Math"/>
                                <w:highlight w:val="green"/>
                                <w:lang w:val="en-US"/>
                              </w:rPr>
                              <m:t>N</m:t>
                            </m:r>
                          </m:e>
                          <m:sub>
                            <m:r>
                              <w:rPr>
                                <w:rFonts w:ascii="Cambria Math" w:hAnsi="Cambria Math"/>
                                <w:highlight w:val="green"/>
                                <w:lang w:val="en-US"/>
                              </w:rPr>
                              <m:t>S</m:t>
                            </m:r>
                          </m:sub>
                        </m:sSub>
                        <m:r>
                          <w:rPr>
                            <w:rFonts w:ascii="Cambria Math" w:hAnsi="Cambria Math"/>
                            <w:highlight w:val="green"/>
                            <w:lang w:val="en-US"/>
                          </w:rPr>
                          <m:t>+i_s</m:t>
                        </m:r>
                      </m:e>
                    </m:d>
                    <m:r>
                      <w:rPr>
                        <w:rFonts w:ascii="Cambria Math" w:hAnsi="Cambria Math"/>
                        <w:highlight w:val="green"/>
                        <w:lang w:val="en-US"/>
                      </w:rPr>
                      <m:t xml:space="preserve"> </m:t>
                    </m:r>
                    <m:r>
                      <m:rPr>
                        <m:sty m:val="p"/>
                      </m:rPr>
                      <w:rPr>
                        <w:rFonts w:ascii="Cambria Math" w:hAnsi="Cambria Math"/>
                        <w:highlight w:val="green"/>
                        <w:lang w:val="en-US"/>
                      </w:rPr>
                      <m:t>mod</m:t>
                    </m:r>
                    <m:r>
                      <w:rPr>
                        <w:rFonts w:ascii="Cambria Math" w:hAnsi="Cambria Math"/>
                        <w:highlight w:val="green"/>
                        <w:lang w:val="en-US"/>
                      </w:rPr>
                      <m:t xml:space="preserve"> </m:t>
                    </m:r>
                    <m:sSubSup>
                      <m:sSubSupPr>
                        <m:ctrlPr>
                          <w:rPr>
                            <w:rFonts w:ascii="Cambria Math" w:hAnsi="Cambria Math"/>
                            <w:i/>
                            <w:highlight w:val="green"/>
                            <w:lang w:val="en-US"/>
                          </w:rPr>
                        </m:ctrlPr>
                      </m:sSubSupPr>
                      <m:e>
                        <m:r>
                          <w:rPr>
                            <w:rFonts w:ascii="Cambria Math" w:hAnsi="Cambria Math"/>
                            <w:highlight w:val="green"/>
                            <w:lang w:val="en-US"/>
                          </w:rPr>
                          <m:t>N</m:t>
                        </m:r>
                      </m:e>
                      <m:sub>
                        <m:r>
                          <m:rPr>
                            <m:sty m:val="p"/>
                          </m:rPr>
                          <w:rPr>
                            <w:rFonts w:ascii="Cambria Math" w:hAnsi="Cambria Math"/>
                            <w:highlight w:val="green"/>
                            <w:lang w:val="en-US"/>
                          </w:rPr>
                          <m:t>PO</m:t>
                        </m:r>
                      </m:sub>
                      <m:sup>
                        <m:r>
                          <m:rPr>
                            <m:sty m:val="p"/>
                          </m:rPr>
                          <w:rPr>
                            <w:rFonts w:ascii="Cambria Math" w:hAnsi="Cambria Math"/>
                            <w:highlight w:val="green"/>
                            <w:lang w:val="en-US"/>
                          </w:rPr>
                          <m:t>WO</m:t>
                        </m:r>
                      </m:sup>
                    </m:sSubSup>
                  </m:oMath>
                  <w:r w:rsidRPr="00C60B11">
                    <w:rPr>
                      <w:highlight w:val="green"/>
                      <w:lang w:val="en-US"/>
                    </w:rPr>
                    <w:t xml:space="preserve"> where </w:t>
                  </w:r>
                  <m:oMath>
                    <m:sSubSup>
                      <m:sSubSupPr>
                        <m:ctrlPr>
                          <w:rPr>
                            <w:rFonts w:ascii="Cambria Math" w:hAnsi="Cambria Math"/>
                            <w:i/>
                            <w:highlight w:val="green"/>
                            <w:lang w:val="en-US"/>
                          </w:rPr>
                        </m:ctrlPr>
                      </m:sSubSupPr>
                      <m:e>
                        <m:r>
                          <w:rPr>
                            <w:rFonts w:ascii="Cambria Math" w:hAnsi="Cambria Math"/>
                            <w:highlight w:val="green"/>
                            <w:lang w:val="en-US"/>
                          </w:rPr>
                          <m:t>N</m:t>
                        </m:r>
                      </m:e>
                      <m:sub>
                        <m:r>
                          <m:rPr>
                            <m:sty m:val="p"/>
                          </m:rPr>
                          <w:rPr>
                            <w:rFonts w:ascii="Cambria Math" w:hAnsi="Cambria Math"/>
                            <w:highlight w:val="green"/>
                            <w:lang w:val="en-US"/>
                          </w:rPr>
                          <m:t>PO</m:t>
                        </m:r>
                      </m:sub>
                      <m:sup>
                        <m:r>
                          <m:rPr>
                            <m:sty m:val="p"/>
                          </m:rPr>
                          <w:rPr>
                            <w:rFonts w:ascii="Cambria Math" w:hAnsi="Cambria Math"/>
                            <w:highlight w:val="green"/>
                            <w:lang w:val="en-US"/>
                          </w:rPr>
                          <m:t>WO</m:t>
                        </m:r>
                      </m:sup>
                    </m:sSubSup>
                  </m:oMath>
                  <w:r w:rsidRPr="00C60B11">
                    <w:rPr>
                      <w:highlight w:val="green"/>
                    </w:rPr>
                    <w:t xml:space="preserve"> is a number of paging occasions associated with a WUS occasion, </w:t>
                  </w:r>
                  <m:oMath>
                    <m:r>
                      <w:rPr>
                        <w:rFonts w:ascii="Cambria Math" w:hAnsi="Cambria Math"/>
                        <w:highlight w:val="green"/>
                        <w:lang w:val="en-US"/>
                      </w:rPr>
                      <m:t>N</m:t>
                    </m:r>
                  </m:oMath>
                  <w:r w:rsidRPr="00C60B11">
                    <w:rPr>
                      <w:highlight w:val="green"/>
                      <w:lang w:val="en-US"/>
                    </w:rPr>
                    <w:t xml:space="preserve">, </w:t>
                  </w:r>
                  <m:oMath>
                    <m:sSub>
                      <m:sSubPr>
                        <m:ctrlPr>
                          <w:rPr>
                            <w:rFonts w:ascii="Cambria Math" w:hAnsi="Cambria Math"/>
                            <w:i/>
                            <w:highlight w:val="green"/>
                            <w:lang w:val="en-US"/>
                          </w:rPr>
                        </m:ctrlPr>
                      </m:sSubPr>
                      <m:e>
                        <m:r>
                          <w:rPr>
                            <w:rFonts w:ascii="Cambria Math" w:hAnsi="Cambria Math"/>
                            <w:highlight w:val="green"/>
                            <w:lang w:val="en-US"/>
                          </w:rPr>
                          <m:t>N</m:t>
                        </m:r>
                      </m:e>
                      <m:sub>
                        <m:r>
                          <w:rPr>
                            <w:rFonts w:ascii="Cambria Math" w:hAnsi="Cambria Math"/>
                            <w:highlight w:val="green"/>
                            <w:lang w:val="en-US"/>
                          </w:rPr>
                          <m:t>S</m:t>
                        </m:r>
                      </m:sub>
                    </m:sSub>
                  </m:oMath>
                  <w:r w:rsidRPr="00C60B11">
                    <w:rPr>
                      <w:highlight w:val="green"/>
                      <w:lang w:val="en-US"/>
                    </w:rPr>
                    <w:t xml:space="preserve">, </w:t>
                  </w:r>
                  <m:oMath>
                    <m:sSub>
                      <m:sSubPr>
                        <m:ctrlPr>
                          <w:rPr>
                            <w:rFonts w:ascii="Cambria Math" w:hAnsi="Cambria Math"/>
                            <w:i/>
                            <w:highlight w:val="green"/>
                            <w:lang w:val="en-US"/>
                          </w:rPr>
                        </m:ctrlPr>
                      </m:sSubPr>
                      <m:e>
                        <m:r>
                          <w:rPr>
                            <w:rFonts w:ascii="Cambria Math" w:hAnsi="Cambria Math"/>
                            <w:highlight w:val="green"/>
                            <w:lang w:val="en-US"/>
                          </w:rPr>
                          <m:t>i</m:t>
                        </m:r>
                      </m:e>
                      <m:sub>
                        <m:r>
                          <w:rPr>
                            <w:rFonts w:ascii="Cambria Math" w:hAnsi="Cambria Math"/>
                            <w:highlight w:val="green"/>
                            <w:lang w:val="en-US"/>
                          </w:rPr>
                          <m:t>SG</m:t>
                        </m:r>
                      </m:sub>
                    </m:sSub>
                  </m:oMath>
                  <w:r w:rsidRPr="00C60B11">
                    <w:rPr>
                      <w:highlight w:val="green"/>
                      <w:lang w:val="en-US"/>
                    </w:rPr>
                    <w:t xml:space="preserve">, and </w:t>
                  </w:r>
                  <m:oMath>
                    <m:r>
                      <w:rPr>
                        <w:rFonts w:ascii="Cambria Math" w:hAnsi="Cambria Math"/>
                        <w:highlight w:val="green"/>
                        <w:lang w:val="en-US"/>
                      </w:rPr>
                      <m:t>i_s</m:t>
                    </m:r>
                  </m:oMath>
                  <w:r w:rsidRPr="00C60B11">
                    <w:rPr>
                      <w:highlight w:val="green"/>
                      <w:lang w:val="en-US"/>
                    </w:rPr>
                    <w:t xml:space="preserve"> are defined in [17, TS 38.304]</w:t>
                  </w:r>
                  <w:r w:rsidRPr="00C60B11">
                    <w:rPr>
                      <w:rFonts w:hint="eastAsia"/>
                      <w:highlight w:val="green"/>
                      <w:lang w:val="en-US" w:eastAsia="zh-CN"/>
                    </w:rPr>
                    <w:t>,</w:t>
                  </w:r>
                  <w:r w:rsidRPr="00C60B11">
                    <w:rPr>
                      <w:highlight w:val="green"/>
                      <w:lang w:val="en-US" w:eastAsia="zh-CN"/>
                    </w:rPr>
                    <w:t xml:space="preserve"> and</w:t>
                  </w:r>
                  <w:r w:rsidRPr="00C60B11">
                    <w:rPr>
                      <w:rFonts w:hint="eastAsia"/>
                      <w:highlight w:val="green"/>
                      <w:lang w:val="en-US" w:eastAsia="zh-CN"/>
                    </w:rPr>
                    <w:t xml:space="preserve"> </w:t>
                  </w:r>
                  <m:oMath>
                    <m:r>
                      <m:rPr>
                        <m:sty m:val="p"/>
                      </m:rPr>
                      <w:rPr>
                        <w:rFonts w:ascii="Cambria Math" w:hAnsi="Cambria Math"/>
                        <w:highlight w:val="green"/>
                        <w:lang w:val="en-US"/>
                      </w:rPr>
                      <m:t>UE_ID</m:t>
                    </m:r>
                  </m:oMath>
                  <w:r w:rsidRPr="00C60B11">
                    <w:rPr>
                      <w:highlight w:val="green"/>
                      <w:lang w:val="en-US"/>
                    </w:rPr>
                    <w:t xml:space="preserve"> </w:t>
                  </w:r>
                  <w:r w:rsidRPr="00C60B11">
                    <w:rPr>
                      <w:rFonts w:hint="eastAsia"/>
                      <w:highlight w:val="green"/>
                      <w:lang w:val="en-US" w:eastAsia="zh-CN"/>
                    </w:rPr>
                    <w:t xml:space="preserve">is </w:t>
                  </w:r>
                  <w:r w:rsidRPr="00C60B11">
                    <w:rPr>
                      <w:highlight w:val="green"/>
                      <w:lang w:val="en-US"/>
                    </w:rPr>
                    <w:t>defined in</w:t>
                  </w:r>
                  <w:r w:rsidRPr="00C60B11">
                    <w:rPr>
                      <w:rFonts w:hint="eastAsia"/>
                      <w:highlight w:val="green"/>
                      <w:lang w:val="en-US" w:eastAsia="zh-CN"/>
                    </w:rPr>
                    <w:t xml:space="preserve"> clause 7.1 of</w:t>
                  </w:r>
                  <w:r w:rsidRPr="00C60B11">
                    <w:rPr>
                      <w:highlight w:val="green"/>
                      <w:lang w:val="en-US"/>
                    </w:rPr>
                    <w:t xml:space="preserve"> [17, TS 38.304]. I</w:t>
                  </w:r>
                  <w:r w:rsidRPr="00C60B11">
                    <w:rPr>
                      <w:highlight w:val="green"/>
                    </w:rPr>
                    <w:t xml:space="preserve">f a </w:t>
                  </w:r>
                  <w:r w:rsidRPr="00C60B11">
                    <w:rPr>
                      <w:highlight w:val="green"/>
                      <w:lang w:val="en-US"/>
                    </w:rPr>
                    <w:t xml:space="preserve">number of </w:t>
                  </w:r>
                  <m:oMath>
                    <m:sSubSup>
                      <m:sSubSupPr>
                        <m:ctrlPr>
                          <w:rPr>
                            <w:rFonts w:ascii="Cambria Math" w:hAnsi="Cambria Math"/>
                            <w:i/>
                            <w:highlight w:val="green"/>
                          </w:rPr>
                        </m:ctrlPr>
                      </m:sSubSupPr>
                      <m:e>
                        <m:r>
                          <w:rPr>
                            <w:rFonts w:ascii="Cambria Math" w:hAnsi="Cambria Math"/>
                            <w:highlight w:val="green"/>
                          </w:rPr>
                          <m:t>N</m:t>
                        </m:r>
                      </m:e>
                      <m:sub>
                        <m:r>
                          <w:rPr>
                            <w:rFonts w:ascii="Cambria Math" w:hAnsi="Cambria Math"/>
                            <w:highlight w:val="green"/>
                          </w:rPr>
                          <m:t>SG</m:t>
                        </m:r>
                      </m:sub>
                      <m:sup>
                        <m:r>
                          <w:rPr>
                            <w:rFonts w:ascii="Cambria Math" w:hAnsi="Cambria Math"/>
                            <w:highlight w:val="green"/>
                          </w:rPr>
                          <m:t>PO</m:t>
                        </m:r>
                      </m:sup>
                    </m:sSubSup>
                  </m:oMath>
                  <w:r w:rsidRPr="00C60B11">
                    <w:rPr>
                      <w:highlight w:val="green"/>
                    </w:rPr>
                    <w:t xml:space="preserve"> </w:t>
                  </w:r>
                  <w:r w:rsidRPr="00C60B11">
                    <w:rPr>
                      <w:highlight w:val="green"/>
                      <w:lang w:val="en-US"/>
                    </w:rPr>
                    <w:t>subgroups per paging occasion</w:t>
                  </w:r>
                  <w:r w:rsidRPr="00C60B11">
                    <w:rPr>
                      <w:highlight w:val="green"/>
                    </w:rPr>
                    <w:t xml:space="preserve">, provided by </w:t>
                  </w:r>
                  <w:proofErr w:type="spellStart"/>
                  <w:r w:rsidRPr="00C60B11">
                    <w:rPr>
                      <w:i/>
                      <w:highlight w:val="green"/>
                    </w:rPr>
                    <w:t>subgroupNumber</w:t>
                  </w:r>
                  <w:proofErr w:type="spellEnd"/>
                  <w:r w:rsidRPr="00C60B11">
                    <w:rPr>
                      <w:i/>
                      <w:highlight w:val="green"/>
                    </w:rPr>
                    <w:t>-PO-WUS</w:t>
                  </w:r>
                  <w:r w:rsidRPr="00C60B11">
                    <w:rPr>
                      <w:highlight w:val="green"/>
                    </w:rPr>
                    <w:t xml:space="preserve">, is </w:t>
                  </w:r>
                  <m:oMath>
                    <m:sSubSup>
                      <m:sSubSupPr>
                        <m:ctrlPr>
                          <w:rPr>
                            <w:rFonts w:ascii="Cambria Math" w:eastAsia="KaiTi_GB2312" w:hAnsi="Cambria Math"/>
                            <w:i/>
                            <w:highlight w:val="green"/>
                            <w:lang w:eastAsia="x-none"/>
                          </w:rPr>
                        </m:ctrlPr>
                      </m:sSubSupPr>
                      <m:e>
                        <m:r>
                          <w:rPr>
                            <w:rFonts w:ascii="Cambria Math" w:eastAsia="KaiTi_GB2312" w:hAnsi="Cambria Math"/>
                            <w:highlight w:val="green"/>
                            <w:lang w:eastAsia="x-none"/>
                          </w:rPr>
                          <m:t>N</m:t>
                        </m:r>
                      </m:e>
                      <m:sub>
                        <m:r>
                          <m:rPr>
                            <m:nor/>
                          </m:rPr>
                          <w:rPr>
                            <w:rFonts w:eastAsia="KaiTi_GB2312"/>
                            <w:highlight w:val="green"/>
                            <w:lang w:eastAsia="x-none"/>
                          </w:rPr>
                          <m:t>SG</m:t>
                        </m:r>
                        <m:ctrlPr>
                          <w:rPr>
                            <w:rFonts w:ascii="Cambria Math" w:eastAsia="KaiTi_GB2312" w:hAnsi="Cambria Math"/>
                            <w:highlight w:val="green"/>
                            <w:lang w:eastAsia="x-none"/>
                          </w:rPr>
                        </m:ctrlPr>
                      </m:sub>
                      <m:sup>
                        <m:r>
                          <m:rPr>
                            <m:nor/>
                          </m:rPr>
                          <w:rPr>
                            <w:rFonts w:eastAsia="KaiTi_GB2312"/>
                            <w:highlight w:val="green"/>
                            <w:lang w:eastAsia="x-none"/>
                          </w:rPr>
                          <m:t>PO</m:t>
                        </m:r>
                        <m:ctrlPr>
                          <w:rPr>
                            <w:rFonts w:ascii="Cambria Math" w:eastAsia="KaiTi_GB2312" w:hAnsi="Cambria Math"/>
                            <w:highlight w:val="green"/>
                            <w:lang w:eastAsia="x-none"/>
                          </w:rPr>
                        </m:ctrlPr>
                      </m:sup>
                    </m:sSubSup>
                    <m:r>
                      <w:rPr>
                        <w:rFonts w:ascii="Cambria Math" w:eastAsia="KaiTi_GB2312" w:hAnsi="Cambria Math"/>
                        <w:highlight w:val="green"/>
                        <w:lang w:eastAsia="x-none"/>
                      </w:rPr>
                      <m:t>&gt;1</m:t>
                    </m:r>
                  </m:oMath>
                  <w:r w:rsidRPr="00C60B11">
                    <w:rPr>
                      <w:highlight w:val="green"/>
                      <w:lang w:eastAsia="x-none"/>
                    </w:rPr>
                    <w:t xml:space="preserve">, </w:t>
                  </w:r>
                  <w:r w:rsidRPr="00C60B11">
                    <w:rPr>
                      <w:highlight w:val="green"/>
                      <w:lang w:val="en-US"/>
                    </w:rPr>
                    <w:t xml:space="preserve">the codepoint for the subgroup index </w:t>
                  </w:r>
                  <m:oMath>
                    <m:sSub>
                      <m:sSubPr>
                        <m:ctrlPr>
                          <w:rPr>
                            <w:rFonts w:ascii="Cambria Math" w:hAnsi="Cambria Math"/>
                            <w:i/>
                            <w:highlight w:val="green"/>
                            <w:lang w:val="en-US"/>
                          </w:rPr>
                        </m:ctrlPr>
                      </m:sSubPr>
                      <m:e>
                        <m:r>
                          <w:rPr>
                            <w:rFonts w:ascii="Cambria Math" w:hAnsi="Cambria Math"/>
                            <w:highlight w:val="green"/>
                            <w:lang w:val="en-US"/>
                          </w:rPr>
                          <m:t>i</m:t>
                        </m:r>
                      </m:e>
                      <m:sub>
                        <m:r>
                          <w:rPr>
                            <w:rFonts w:ascii="Cambria Math" w:hAnsi="Cambria Math"/>
                            <w:highlight w:val="green"/>
                            <w:lang w:val="en-US"/>
                          </w:rPr>
                          <m:t>SG</m:t>
                        </m:r>
                      </m:sub>
                    </m:sSub>
                  </m:oMath>
                  <w:r w:rsidRPr="00C60B11">
                    <w:rPr>
                      <w:highlight w:val="green"/>
                      <w:lang w:val="en-US"/>
                    </w:rPr>
                    <w:t xml:space="preserve"> </w:t>
                  </w:r>
                  <w:r w:rsidRPr="00C60B11">
                    <w:rPr>
                      <w:highlight w:val="green"/>
                      <w:lang w:val="en-US"/>
                    </w:rPr>
                    <w:lastRenderedPageBreak/>
                    <w:t xml:space="preserve">in a PO </w:t>
                  </w:r>
                  <m:oMath>
                    <m:sSub>
                      <m:sSubPr>
                        <m:ctrlPr>
                          <w:rPr>
                            <w:rFonts w:ascii="Cambria Math" w:eastAsia="KaiTi_GB2312" w:hAnsi="Cambria Math"/>
                            <w:i/>
                            <w:highlight w:val="green"/>
                            <w:lang w:eastAsia="x-none"/>
                          </w:rPr>
                        </m:ctrlPr>
                      </m:sSubPr>
                      <m:e>
                        <m:r>
                          <w:rPr>
                            <w:rFonts w:ascii="Cambria Math" w:eastAsia="KaiTi_GB2312" w:hAnsi="Cambria Math"/>
                            <w:highlight w:val="green"/>
                            <w:lang w:eastAsia="x-none"/>
                          </w:rPr>
                          <m:t>i</m:t>
                        </m:r>
                      </m:e>
                      <m:sub>
                        <m:r>
                          <w:rPr>
                            <w:rFonts w:ascii="Cambria Math" w:eastAsia="KaiTi_GB2312" w:hAnsi="Cambria Math"/>
                            <w:highlight w:val="green"/>
                            <w:lang w:eastAsia="x-none"/>
                          </w:rPr>
                          <m:t>PO</m:t>
                        </m:r>
                      </m:sub>
                    </m:sSub>
                  </m:oMath>
                  <w:r w:rsidRPr="00C60B11">
                    <w:rPr>
                      <w:highlight w:val="green"/>
                      <w:lang w:val="en-US"/>
                    </w:rPr>
                    <w:t xml:space="preserve"> is</w:t>
                  </w:r>
                  <m:oMath>
                    <m:r>
                      <w:rPr>
                        <w:rFonts w:ascii="Cambria Math" w:hAnsi="Cambria Math"/>
                        <w:highlight w:val="green"/>
                        <w:lang w:val="en-US"/>
                      </w:rPr>
                      <m:t xml:space="preserve"> </m:t>
                    </m:r>
                    <m:sSub>
                      <m:sSubPr>
                        <m:ctrlPr>
                          <w:rPr>
                            <w:rFonts w:ascii="Cambria Math" w:eastAsia="KaiTi_GB2312" w:hAnsi="Cambria Math"/>
                            <w:i/>
                            <w:highlight w:val="green"/>
                            <w:lang w:eastAsia="x-none"/>
                          </w:rPr>
                        </m:ctrlPr>
                      </m:sSubPr>
                      <m:e>
                        <m:r>
                          <w:rPr>
                            <w:rFonts w:ascii="Cambria Math" w:eastAsia="KaiTi_GB2312" w:hAnsi="Cambria Math"/>
                            <w:highlight w:val="green"/>
                            <w:lang w:eastAsia="x-none"/>
                          </w:rPr>
                          <m:t>i</m:t>
                        </m:r>
                      </m:e>
                      <m:sub>
                        <m:r>
                          <w:rPr>
                            <w:rFonts w:ascii="Cambria Math" w:eastAsia="KaiTi_GB2312" w:hAnsi="Cambria Math"/>
                            <w:highlight w:val="green"/>
                            <w:lang w:eastAsia="x-none"/>
                          </w:rPr>
                          <m:t>PO</m:t>
                        </m:r>
                      </m:sub>
                    </m:sSub>
                    <m:r>
                      <w:rPr>
                        <w:rFonts w:ascii="Cambria Math" w:eastAsia="KaiTi_GB2312" w:hAnsi="Cambria Math"/>
                        <w:highlight w:val="green"/>
                        <w:lang w:eastAsia="x-none"/>
                      </w:rPr>
                      <m:t>*</m:t>
                    </m:r>
                    <m:d>
                      <m:dPr>
                        <m:ctrlPr>
                          <w:rPr>
                            <w:rFonts w:ascii="Cambria Math" w:eastAsia="KaiTi_GB2312" w:hAnsi="Cambria Math"/>
                            <w:i/>
                            <w:highlight w:val="green"/>
                            <w:lang w:eastAsia="x-none"/>
                          </w:rPr>
                        </m:ctrlPr>
                      </m:dPr>
                      <m:e>
                        <m:sSubSup>
                          <m:sSubSupPr>
                            <m:ctrlPr>
                              <w:rPr>
                                <w:rFonts w:ascii="Cambria Math" w:eastAsia="KaiTi_GB2312" w:hAnsi="Cambria Math"/>
                                <w:i/>
                                <w:highlight w:val="green"/>
                                <w:lang w:eastAsia="x-none"/>
                              </w:rPr>
                            </m:ctrlPr>
                          </m:sSubSupPr>
                          <m:e>
                            <m:r>
                              <w:rPr>
                                <w:rFonts w:ascii="Cambria Math" w:eastAsia="KaiTi_GB2312" w:hAnsi="Cambria Math"/>
                                <w:highlight w:val="green"/>
                                <w:lang w:eastAsia="x-none"/>
                              </w:rPr>
                              <m:t>N</m:t>
                            </m:r>
                          </m:e>
                          <m:sub>
                            <m:r>
                              <m:rPr>
                                <m:nor/>
                              </m:rPr>
                              <w:rPr>
                                <w:rFonts w:eastAsia="KaiTi_GB2312"/>
                                <w:highlight w:val="green"/>
                                <w:lang w:eastAsia="x-none"/>
                              </w:rPr>
                              <m:t>SG</m:t>
                            </m:r>
                            <m:ctrlPr>
                              <w:rPr>
                                <w:rFonts w:ascii="Cambria Math" w:eastAsia="KaiTi_GB2312" w:hAnsi="Cambria Math"/>
                                <w:highlight w:val="green"/>
                                <w:lang w:eastAsia="x-none"/>
                              </w:rPr>
                            </m:ctrlPr>
                          </m:sub>
                          <m:sup>
                            <m:r>
                              <m:rPr>
                                <m:nor/>
                              </m:rPr>
                              <w:rPr>
                                <w:rFonts w:eastAsia="KaiTi_GB2312"/>
                                <w:highlight w:val="green"/>
                                <w:lang w:eastAsia="x-none"/>
                              </w:rPr>
                              <m:t>PO</m:t>
                            </m:r>
                            <m:ctrlPr>
                              <w:rPr>
                                <w:rFonts w:ascii="Cambria Math" w:eastAsia="KaiTi_GB2312" w:hAnsi="Cambria Math"/>
                                <w:highlight w:val="green"/>
                                <w:lang w:eastAsia="x-none"/>
                              </w:rPr>
                            </m:ctrlPr>
                          </m:sup>
                        </m:sSubSup>
                        <m:r>
                          <w:rPr>
                            <w:rFonts w:ascii="Cambria Math" w:eastAsia="KaiTi_GB2312" w:hAnsi="Cambria Math"/>
                            <w:highlight w:val="green"/>
                            <w:lang w:eastAsia="x-none"/>
                          </w:rPr>
                          <m:t>+1</m:t>
                        </m:r>
                      </m:e>
                    </m:d>
                    <m:r>
                      <w:rPr>
                        <w:rFonts w:ascii="Cambria Math" w:eastAsia="KaiTi_GB2312" w:hAnsi="Cambria Math"/>
                        <w:highlight w:val="green"/>
                        <w:lang w:eastAsia="x-none"/>
                      </w:rPr>
                      <m:t>+</m:t>
                    </m:r>
                    <m:sSub>
                      <m:sSubPr>
                        <m:ctrlPr>
                          <w:rPr>
                            <w:rFonts w:ascii="Cambria Math" w:eastAsia="KaiTi_GB2312" w:hAnsi="Cambria Math"/>
                            <w:i/>
                            <w:highlight w:val="green"/>
                            <w:lang w:eastAsia="x-none"/>
                          </w:rPr>
                        </m:ctrlPr>
                      </m:sSubPr>
                      <m:e>
                        <m:r>
                          <w:rPr>
                            <w:rFonts w:ascii="Cambria Math" w:eastAsia="KaiTi_GB2312" w:hAnsi="Cambria Math"/>
                            <w:highlight w:val="green"/>
                            <w:lang w:eastAsia="x-none"/>
                          </w:rPr>
                          <m:t>i</m:t>
                        </m:r>
                      </m:e>
                      <m:sub>
                        <m:r>
                          <w:rPr>
                            <w:rFonts w:ascii="Cambria Math" w:eastAsia="KaiTi_GB2312" w:hAnsi="Cambria Math"/>
                            <w:highlight w:val="green"/>
                            <w:lang w:eastAsia="x-none"/>
                          </w:rPr>
                          <m:t>SG</m:t>
                        </m:r>
                      </m:sub>
                    </m:sSub>
                  </m:oMath>
                  <w:r w:rsidRPr="00C60B11">
                    <w:rPr>
                      <w:highlight w:val="green"/>
                      <w:lang w:eastAsia="x-none"/>
                    </w:rPr>
                    <w:t xml:space="preserve">, and </w:t>
                  </w:r>
                  <w:r w:rsidRPr="00C60B11">
                    <w:rPr>
                      <w:highlight w:val="green"/>
                      <w:lang w:val="en-US"/>
                    </w:rPr>
                    <w:t>the codepoint for all subgroups in the PO is</w:t>
                  </w:r>
                  <m:oMath>
                    <m:r>
                      <w:rPr>
                        <w:rFonts w:ascii="Cambria Math" w:hAnsi="Cambria Math"/>
                        <w:highlight w:val="green"/>
                        <w:lang w:val="en-US"/>
                      </w:rPr>
                      <m:t xml:space="preserve"> </m:t>
                    </m:r>
                    <m:r>
                      <m:rPr>
                        <m:sty m:val="p"/>
                      </m:rPr>
                      <w:rPr>
                        <w:rFonts w:ascii="Cambria Math" w:hAnsi="Cambria Math"/>
                        <w:highlight w:val="green"/>
                        <w:lang w:eastAsia="x-none"/>
                      </w:rPr>
                      <m:t>(</m:t>
                    </m:r>
                    <m:sSub>
                      <m:sSubPr>
                        <m:ctrlPr>
                          <w:rPr>
                            <w:rFonts w:ascii="Cambria Math" w:eastAsia="KaiTi_GB2312" w:hAnsi="Cambria Math"/>
                            <w:i/>
                            <w:highlight w:val="green"/>
                            <w:lang w:eastAsia="x-none"/>
                          </w:rPr>
                        </m:ctrlPr>
                      </m:sSubPr>
                      <m:e>
                        <m:r>
                          <w:rPr>
                            <w:rFonts w:ascii="Cambria Math" w:eastAsia="KaiTi_GB2312" w:hAnsi="Cambria Math"/>
                            <w:highlight w:val="green"/>
                            <w:lang w:eastAsia="x-none"/>
                          </w:rPr>
                          <m:t>i</m:t>
                        </m:r>
                      </m:e>
                      <m:sub>
                        <m:r>
                          <w:rPr>
                            <w:rFonts w:ascii="Cambria Math" w:eastAsia="KaiTi_GB2312" w:hAnsi="Cambria Math"/>
                            <w:highlight w:val="green"/>
                            <w:lang w:eastAsia="x-none"/>
                          </w:rPr>
                          <m:t>PO</m:t>
                        </m:r>
                      </m:sub>
                    </m:sSub>
                    <m:r>
                      <w:rPr>
                        <w:rFonts w:ascii="Cambria Math" w:eastAsia="KaiTi_GB2312" w:hAnsi="Cambria Math"/>
                        <w:highlight w:val="green"/>
                        <w:lang w:eastAsia="x-none"/>
                      </w:rPr>
                      <m:t>+1)*</m:t>
                    </m:r>
                    <m:d>
                      <m:dPr>
                        <m:ctrlPr>
                          <w:rPr>
                            <w:rFonts w:ascii="Cambria Math" w:hAnsi="Cambria Math"/>
                            <w:i/>
                            <w:highlight w:val="green"/>
                          </w:rPr>
                        </m:ctrlPr>
                      </m:dPr>
                      <m:e>
                        <m:sSubSup>
                          <m:sSubSupPr>
                            <m:ctrlPr>
                              <w:rPr>
                                <w:rFonts w:ascii="Cambria Math" w:eastAsia="KaiTi_GB2312" w:hAnsi="Cambria Math"/>
                                <w:i/>
                                <w:highlight w:val="green"/>
                                <w:lang w:eastAsia="x-none"/>
                              </w:rPr>
                            </m:ctrlPr>
                          </m:sSubSupPr>
                          <m:e>
                            <m:r>
                              <w:rPr>
                                <w:rFonts w:ascii="Cambria Math" w:eastAsia="KaiTi_GB2312" w:hAnsi="Cambria Math"/>
                                <w:highlight w:val="green"/>
                                <w:lang w:eastAsia="x-none"/>
                              </w:rPr>
                              <m:t>N</m:t>
                            </m:r>
                          </m:e>
                          <m:sub>
                            <m:r>
                              <m:rPr>
                                <m:sty m:val="p"/>
                              </m:rPr>
                              <w:rPr>
                                <w:rFonts w:ascii="Cambria Math" w:eastAsia="KaiTi_GB2312" w:hAnsi="Cambria Math"/>
                                <w:highlight w:val="green"/>
                                <w:lang w:eastAsia="x-none"/>
                              </w:rPr>
                              <m:t>SG</m:t>
                            </m:r>
                            <m:ctrlPr>
                              <w:rPr>
                                <w:rFonts w:ascii="Cambria Math" w:eastAsia="KaiTi_GB2312" w:hAnsi="Cambria Math"/>
                                <w:highlight w:val="green"/>
                                <w:lang w:eastAsia="x-none"/>
                              </w:rPr>
                            </m:ctrlPr>
                          </m:sub>
                          <m:sup>
                            <m:r>
                              <m:rPr>
                                <m:sty m:val="p"/>
                              </m:rPr>
                              <w:rPr>
                                <w:rFonts w:ascii="Cambria Math" w:eastAsia="KaiTi_GB2312" w:hAnsi="Cambria Math"/>
                                <w:highlight w:val="green"/>
                                <w:lang w:eastAsia="x-none"/>
                              </w:rPr>
                              <m:t>PO</m:t>
                            </m:r>
                            <m:ctrlPr>
                              <w:rPr>
                                <w:rFonts w:ascii="Cambria Math" w:eastAsia="KaiTi_GB2312" w:hAnsi="Cambria Math"/>
                                <w:highlight w:val="green"/>
                                <w:lang w:eastAsia="x-none"/>
                              </w:rPr>
                            </m:ctrlPr>
                          </m:sup>
                        </m:sSubSup>
                        <m:r>
                          <w:rPr>
                            <w:rFonts w:ascii="Cambria Math" w:eastAsia="KaiTi_GB2312" w:hAnsi="Cambria Math"/>
                            <w:highlight w:val="green"/>
                            <w:lang w:eastAsia="x-none"/>
                          </w:rPr>
                          <m:t>+1</m:t>
                        </m:r>
                        <m:ctrlPr>
                          <w:rPr>
                            <w:rFonts w:ascii="Cambria Math" w:eastAsia="KaiTi_GB2312" w:hAnsi="Cambria Math"/>
                            <w:i/>
                            <w:highlight w:val="green"/>
                            <w:lang w:eastAsia="x-none"/>
                          </w:rPr>
                        </m:ctrlPr>
                      </m:e>
                    </m:d>
                    <m:r>
                      <w:rPr>
                        <w:rFonts w:ascii="Cambria Math" w:eastAsia="KaiTi_GB2312" w:hAnsi="Cambria Math"/>
                        <w:highlight w:val="green"/>
                        <w:lang w:eastAsia="x-none"/>
                      </w:rPr>
                      <m:t>-1</m:t>
                    </m:r>
                  </m:oMath>
                  <w:r w:rsidRPr="00C60B11">
                    <w:rPr>
                      <w:highlight w:val="green"/>
                      <w:lang w:eastAsia="x-none"/>
                    </w:rPr>
                    <w:t xml:space="preserve">; </w:t>
                  </w:r>
                  <w:r w:rsidRPr="00C60B11">
                    <w:rPr>
                      <w:highlight w:val="green"/>
                    </w:rPr>
                    <w:t xml:space="preserve">otherwise, the codepoint for the PO </w:t>
                  </w:r>
                  <m:oMath>
                    <m:sSub>
                      <m:sSubPr>
                        <m:ctrlPr>
                          <w:rPr>
                            <w:rFonts w:ascii="Cambria Math" w:eastAsia="KaiTi_GB2312" w:hAnsi="Cambria Math"/>
                            <w:i/>
                            <w:highlight w:val="green"/>
                            <w:lang w:eastAsia="x-none"/>
                          </w:rPr>
                        </m:ctrlPr>
                      </m:sSubPr>
                      <m:e>
                        <m:r>
                          <w:rPr>
                            <w:rFonts w:ascii="Cambria Math" w:eastAsia="KaiTi_GB2312" w:hAnsi="Cambria Math"/>
                            <w:highlight w:val="green"/>
                            <w:lang w:eastAsia="x-none"/>
                          </w:rPr>
                          <m:t>i</m:t>
                        </m:r>
                      </m:e>
                      <m:sub>
                        <m:r>
                          <w:rPr>
                            <w:rFonts w:ascii="Cambria Math" w:eastAsia="KaiTi_GB2312" w:hAnsi="Cambria Math"/>
                            <w:highlight w:val="green"/>
                            <w:lang w:eastAsia="x-none"/>
                          </w:rPr>
                          <m:t>PO</m:t>
                        </m:r>
                      </m:sub>
                    </m:sSub>
                  </m:oMath>
                  <w:r w:rsidRPr="00C60B11">
                    <w:rPr>
                      <w:highlight w:val="green"/>
                      <w:lang w:val="en-US"/>
                    </w:rPr>
                    <w:t xml:space="preserve"> is</w:t>
                  </w:r>
                  <m:oMath>
                    <m:r>
                      <w:rPr>
                        <w:rFonts w:ascii="Cambria Math" w:hAnsi="Cambria Math"/>
                        <w:highlight w:val="green"/>
                        <w:lang w:val="en-US"/>
                      </w:rPr>
                      <m:t xml:space="preserve"> </m:t>
                    </m:r>
                    <m:sSub>
                      <m:sSubPr>
                        <m:ctrlPr>
                          <w:rPr>
                            <w:rFonts w:ascii="Cambria Math" w:eastAsia="KaiTi_GB2312" w:hAnsi="Cambria Math"/>
                            <w:i/>
                            <w:highlight w:val="green"/>
                            <w:lang w:eastAsia="x-none"/>
                          </w:rPr>
                        </m:ctrlPr>
                      </m:sSubPr>
                      <m:e>
                        <m:r>
                          <w:rPr>
                            <w:rFonts w:ascii="Cambria Math" w:eastAsia="KaiTi_GB2312" w:hAnsi="Cambria Math"/>
                            <w:highlight w:val="green"/>
                            <w:lang w:eastAsia="x-none"/>
                          </w:rPr>
                          <m:t>i</m:t>
                        </m:r>
                      </m:e>
                      <m:sub>
                        <m:r>
                          <w:rPr>
                            <w:rFonts w:ascii="Cambria Math" w:eastAsia="KaiTi_GB2312" w:hAnsi="Cambria Math"/>
                            <w:highlight w:val="green"/>
                            <w:lang w:eastAsia="x-none"/>
                          </w:rPr>
                          <m:t>PO</m:t>
                        </m:r>
                      </m:sub>
                    </m:sSub>
                    <m:r>
                      <w:rPr>
                        <w:rFonts w:ascii="Cambria Math" w:hAnsi="Cambria Math"/>
                        <w:highlight w:val="green"/>
                        <w:lang w:val="en-US"/>
                      </w:rPr>
                      <m:t>.</m:t>
                    </m:r>
                  </m:oMath>
                </w:p>
              </w:tc>
            </w:tr>
          </w:tbl>
          <w:p w14:paraId="2C76F690" w14:textId="517B8199" w:rsidR="006367DB" w:rsidRDefault="006367DB" w:rsidP="00786EFE">
            <w:pPr>
              <w:rPr>
                <w:rFonts w:ascii="Arial" w:eastAsiaTheme="minorEastAsia" w:hAnsi="Arial" w:cs="Arial"/>
                <w:sz w:val="18"/>
                <w:szCs w:val="18"/>
                <w:lang w:eastAsia="ko-KR"/>
              </w:rPr>
            </w:pPr>
          </w:p>
          <w:p w14:paraId="03786FF7" w14:textId="432793A6" w:rsidR="00786EFE" w:rsidRDefault="001E59BF" w:rsidP="00786EFE">
            <w:pPr>
              <w:rPr>
                <w:rFonts w:ascii="Arial" w:eastAsiaTheme="minorEastAsia" w:hAnsi="Arial" w:cs="Arial"/>
                <w:sz w:val="18"/>
                <w:szCs w:val="18"/>
                <w:lang w:eastAsia="ko-KR"/>
              </w:rPr>
            </w:pPr>
            <w:r w:rsidRPr="001E59BF">
              <w:rPr>
                <w:rFonts w:ascii="Arial" w:eastAsiaTheme="minorEastAsia" w:hAnsi="Arial" w:cs="Arial"/>
                <w:sz w:val="18"/>
                <w:szCs w:val="18"/>
                <w:lang w:eastAsia="ko-KR"/>
              </w:rPr>
              <w:t>Therefore, we could consider avoiding redundancy by not redefining these aspects here in 38.304.</w:t>
            </w:r>
          </w:p>
          <w:p w14:paraId="60580DA9" w14:textId="77777777" w:rsidR="00AE7130" w:rsidRDefault="00AE7130" w:rsidP="00786EFE">
            <w:pPr>
              <w:rPr>
                <w:rFonts w:ascii="Arial" w:eastAsiaTheme="minorEastAsia" w:hAnsi="Arial" w:cs="Arial"/>
                <w:sz w:val="18"/>
                <w:szCs w:val="18"/>
                <w:lang w:eastAsia="ko-KR"/>
              </w:rPr>
            </w:pPr>
          </w:p>
          <w:p w14:paraId="353140A8" w14:textId="26AC3039" w:rsidR="001E59BF" w:rsidRPr="00AE7130" w:rsidRDefault="001E59BF" w:rsidP="00786EFE">
            <w:pPr>
              <w:rPr>
                <w:rFonts w:ascii="Arial" w:eastAsiaTheme="minorEastAsia" w:hAnsi="Arial" w:cs="Arial"/>
                <w:b/>
                <w:sz w:val="18"/>
                <w:szCs w:val="18"/>
                <w:lang w:eastAsia="ko-KR"/>
              </w:rPr>
            </w:pPr>
            <w:r w:rsidRPr="00AE7130">
              <w:rPr>
                <w:rFonts w:ascii="Arial" w:eastAsiaTheme="minorEastAsia" w:hAnsi="Arial" w:cs="Arial"/>
                <w:b/>
                <w:sz w:val="18"/>
                <w:szCs w:val="18"/>
                <w:lang w:eastAsia="ko-KR"/>
              </w:rPr>
              <w:t>- Suggestion</w:t>
            </w:r>
          </w:p>
          <w:p w14:paraId="36C2C8C8" w14:textId="0CEE73EE" w:rsidR="001E59BF" w:rsidRDefault="001E59BF" w:rsidP="00786EFE">
            <w:pPr>
              <w:rPr>
                <w:rFonts w:ascii="Arial" w:eastAsiaTheme="minorEastAsia" w:hAnsi="Arial" w:cs="Arial"/>
                <w:sz w:val="18"/>
                <w:szCs w:val="18"/>
                <w:lang w:eastAsia="ko-KR"/>
              </w:rPr>
            </w:pPr>
            <w:r w:rsidRPr="001E59BF">
              <w:rPr>
                <w:rFonts w:ascii="Arial" w:eastAsiaTheme="minorEastAsia" w:hAnsi="Arial" w:cs="Arial"/>
                <w:sz w:val="18"/>
                <w:szCs w:val="18"/>
                <w:lang w:eastAsia="ko-KR"/>
              </w:rPr>
              <w:t>What if we simplify the text as follows:</w:t>
            </w:r>
          </w:p>
          <w:p w14:paraId="7965A3AA" w14:textId="7B5D68CB" w:rsidR="00786EFE" w:rsidRPr="00F83A98" w:rsidRDefault="001E59BF" w:rsidP="005575D4">
            <w:pPr>
              <w:rPr>
                <w:rFonts w:eastAsiaTheme="minorEastAsia"/>
                <w:sz w:val="18"/>
                <w:szCs w:val="18"/>
                <w:lang w:eastAsia="ko-KR"/>
              </w:rPr>
            </w:pPr>
            <w:r>
              <w:t>“</w:t>
            </w:r>
            <w:r w:rsidR="00786EFE" w:rsidRPr="00EA2168">
              <w:t xml:space="preserve">The UE monitors </w:t>
            </w:r>
            <w:r w:rsidR="00786EFE">
              <w:rPr>
                <w:rFonts w:hint="eastAsia"/>
                <w:lang w:eastAsia="zh-CN"/>
              </w:rPr>
              <w:t>one LP-WUS</w:t>
            </w:r>
            <w:r w:rsidR="00786EFE" w:rsidRPr="00EA2168">
              <w:t xml:space="preserve"> </w:t>
            </w:r>
            <w:r w:rsidR="00786EFE">
              <w:rPr>
                <w:rFonts w:hint="eastAsia"/>
                <w:lang w:eastAsia="zh-CN"/>
              </w:rPr>
              <w:t xml:space="preserve">occasion </w:t>
            </w:r>
            <w:r w:rsidR="00786EFE" w:rsidRPr="00EA2168">
              <w:t>per DRX cycle.</w:t>
            </w:r>
            <w:r w:rsidR="00786EFE">
              <w:rPr>
                <w:rFonts w:hint="eastAsia"/>
                <w:lang w:eastAsia="zh-CN"/>
              </w:rPr>
              <w:t xml:space="preserve"> A </w:t>
            </w:r>
            <w:r w:rsidR="00786EFE" w:rsidRPr="00860E97">
              <w:t>LO is a set of LP-WUS monitoring occasions (LP-WUS MOs)</w:t>
            </w:r>
            <w:r w:rsidR="00786EFE">
              <w:t xml:space="preserve"> </w:t>
            </w:r>
            <w:r w:rsidR="00786EFE">
              <w:rPr>
                <w:color w:val="0070C0"/>
              </w:rPr>
              <w:t>and is d</w:t>
            </w:r>
            <w:r w:rsidR="00786EFE" w:rsidRPr="00F83A98">
              <w:rPr>
                <w:color w:val="0070C0"/>
              </w:rPr>
              <w:t>efined in clause 10.4</w:t>
            </w:r>
            <w:r w:rsidR="00786EFE" w:rsidRPr="00F83A98">
              <w:rPr>
                <w:rFonts w:hint="eastAsia"/>
                <w:color w:val="0070C0"/>
                <w:lang w:eastAsia="zh-CN"/>
              </w:rPr>
              <w:t>C</w:t>
            </w:r>
            <w:r w:rsidR="00786EFE" w:rsidRPr="00F83A98">
              <w:rPr>
                <w:color w:val="0070C0"/>
              </w:rPr>
              <w:t xml:space="preserve"> in TS 38.213[4]</w:t>
            </w:r>
            <w:r w:rsidR="00786EFE">
              <w:rPr>
                <w:color w:val="0070C0"/>
              </w:rPr>
              <w:t>.</w:t>
            </w:r>
            <w:r w:rsidR="005575D4">
              <w:rPr>
                <w:color w:val="0070C0"/>
              </w:rPr>
              <w:t xml:space="preserve"> </w:t>
            </w:r>
            <w:r w:rsidR="005575D4">
              <w:rPr>
                <w:color w:val="0070C0"/>
              </w:rPr>
              <w:br/>
            </w:r>
            <w:r w:rsidR="005575D4" w:rsidRPr="001E59BF">
              <w:t>In multi-beam operations, the UE assumes that the same LP-WUS is repeated in all transmitted beams</w:t>
            </w:r>
            <w:r w:rsidR="005575D4" w:rsidRPr="001E59BF">
              <w:rPr>
                <w:rFonts w:hint="eastAsia"/>
                <w:lang w:eastAsia="zh-CN"/>
              </w:rPr>
              <w:t xml:space="preserve"> </w:t>
            </w:r>
            <w:r w:rsidR="005575D4" w:rsidRPr="001E59BF">
              <w:t>and thus the selection of the beam(s) for the reception of the LP-WUS is up to UE implementation.</w:t>
            </w:r>
            <w:r w:rsidR="005575D4">
              <w:t>”</w:t>
            </w:r>
          </w:p>
        </w:tc>
        <w:tc>
          <w:tcPr>
            <w:tcW w:w="2835" w:type="dxa"/>
            <w:tcBorders>
              <w:top w:val="single" w:sz="4" w:space="0" w:color="auto"/>
              <w:left w:val="single" w:sz="4" w:space="0" w:color="auto"/>
              <w:bottom w:val="single" w:sz="4" w:space="0" w:color="auto"/>
              <w:right w:val="single" w:sz="4" w:space="0" w:color="auto"/>
            </w:tcBorders>
          </w:tcPr>
          <w:p w14:paraId="4B4496F6" w14:textId="67F4F7C2" w:rsidR="007008AE" w:rsidRPr="007008AE" w:rsidRDefault="007008AE" w:rsidP="007008AE">
            <w:pPr>
              <w:overflowPunct w:val="0"/>
              <w:autoSpaceDE w:val="0"/>
              <w:autoSpaceDN w:val="0"/>
              <w:adjustRightInd w:val="0"/>
              <w:textAlignment w:val="baseline"/>
              <w:rPr>
                <w:rFonts w:eastAsia="SimSun"/>
                <w:sz w:val="18"/>
                <w:szCs w:val="18"/>
                <w:lang w:eastAsia="zh-CN"/>
              </w:rPr>
            </w:pPr>
          </w:p>
        </w:tc>
      </w:tr>
      <w:tr w:rsidR="00F83A98" w14:paraId="2A7569E8" w14:textId="77777777" w:rsidTr="00DC371D">
        <w:tc>
          <w:tcPr>
            <w:tcW w:w="1285" w:type="dxa"/>
            <w:tcBorders>
              <w:top w:val="single" w:sz="4" w:space="0" w:color="auto"/>
              <w:left w:val="single" w:sz="4" w:space="0" w:color="auto"/>
              <w:bottom w:val="single" w:sz="4" w:space="0" w:color="auto"/>
              <w:right w:val="single" w:sz="4" w:space="0" w:color="auto"/>
            </w:tcBorders>
          </w:tcPr>
          <w:p w14:paraId="018193F7" w14:textId="64DE6C9D" w:rsidR="00F83A98" w:rsidRPr="00680EDE" w:rsidRDefault="00E82E8A" w:rsidP="00F83A98">
            <w:pPr>
              <w:spacing w:before="100" w:beforeAutospacing="1" w:after="100" w:afterAutospacing="1"/>
              <w:jc w:val="both"/>
              <w:rPr>
                <w:color w:val="000000"/>
                <w:lang w:eastAsia="zh-CN"/>
              </w:rPr>
            </w:pPr>
            <w:r>
              <w:rPr>
                <w:rFonts w:ascii="Arial" w:hAnsi="Arial" w:cs="Arial"/>
                <w:color w:val="000000"/>
                <w:sz w:val="18"/>
                <w:szCs w:val="18"/>
                <w:lang w:val="en-US" w:eastAsia="ko-KR"/>
              </w:rPr>
              <w:lastRenderedPageBreak/>
              <w:t xml:space="preserve"> </w:t>
            </w:r>
            <w:r w:rsidR="00DC371D">
              <w:rPr>
                <w:rFonts w:ascii="Arial" w:hAnsi="Arial" w:cs="Arial"/>
                <w:color w:val="000000"/>
                <w:sz w:val="18"/>
                <w:szCs w:val="18"/>
                <w:lang w:val="en-US" w:eastAsia="ko-KR"/>
              </w:rPr>
              <w:t>NEC (W001)</w:t>
            </w:r>
          </w:p>
        </w:tc>
        <w:tc>
          <w:tcPr>
            <w:tcW w:w="5486" w:type="dxa"/>
            <w:tcBorders>
              <w:top w:val="single" w:sz="4" w:space="0" w:color="auto"/>
              <w:left w:val="single" w:sz="4" w:space="0" w:color="auto"/>
              <w:bottom w:val="single" w:sz="4" w:space="0" w:color="auto"/>
              <w:right w:val="single" w:sz="4" w:space="0" w:color="auto"/>
            </w:tcBorders>
          </w:tcPr>
          <w:p w14:paraId="0CAFBBDE" w14:textId="77777777" w:rsidR="00DC371D" w:rsidRPr="00DC371D" w:rsidRDefault="00E82E8A" w:rsidP="00DC371D">
            <w:pPr>
              <w:pStyle w:val="Heading2"/>
              <w:rPr>
                <w:sz w:val="20"/>
                <w:lang w:eastAsia="zh-CN"/>
              </w:rPr>
            </w:pPr>
            <w:r>
              <w:rPr>
                <w:rFonts w:eastAsiaTheme="minorEastAsia" w:cs="Arial"/>
                <w:sz w:val="18"/>
                <w:szCs w:val="18"/>
                <w:lang w:val="en-US" w:eastAsia="ko-KR"/>
              </w:rPr>
              <w:t xml:space="preserve"> </w:t>
            </w:r>
            <w:r w:rsidR="00DC371D" w:rsidRPr="00DC371D">
              <w:rPr>
                <w:rFonts w:hint="eastAsia"/>
                <w:sz w:val="20"/>
                <w:lang w:eastAsia="zh-CN"/>
              </w:rPr>
              <w:t>7</w:t>
            </w:r>
            <w:r w:rsidR="00DC371D" w:rsidRPr="00DC371D">
              <w:rPr>
                <w:rFonts w:hint="eastAsia"/>
                <w:sz w:val="20"/>
              </w:rPr>
              <w:t>.</w:t>
            </w:r>
            <w:r w:rsidR="00DC371D" w:rsidRPr="00DC371D">
              <w:rPr>
                <w:rFonts w:hint="eastAsia"/>
                <w:sz w:val="20"/>
                <w:lang w:eastAsia="zh-CN"/>
              </w:rPr>
              <w:t>x</w:t>
            </w:r>
            <w:r w:rsidR="00DC371D" w:rsidRPr="00DC371D">
              <w:rPr>
                <w:rFonts w:hint="eastAsia"/>
                <w:sz w:val="20"/>
              </w:rPr>
              <w:t xml:space="preserve"> LP-WUS </w:t>
            </w:r>
            <w:r w:rsidR="00DC371D" w:rsidRPr="00DC371D">
              <w:rPr>
                <w:rFonts w:hint="eastAsia"/>
                <w:sz w:val="20"/>
                <w:lang w:eastAsia="zh-CN"/>
              </w:rPr>
              <w:t>monitoring</w:t>
            </w:r>
          </w:p>
          <w:p w14:paraId="4CC6F8F5" w14:textId="77777777" w:rsidR="00DC371D" w:rsidRPr="00DC371D" w:rsidRDefault="00DC371D" w:rsidP="00DC371D">
            <w:pPr>
              <w:pStyle w:val="Heading3"/>
              <w:rPr>
                <w:sz w:val="20"/>
              </w:rPr>
            </w:pPr>
            <w:r w:rsidRPr="00DC371D">
              <w:rPr>
                <w:rFonts w:hint="eastAsia"/>
                <w:sz w:val="20"/>
              </w:rPr>
              <w:t>7.x.0 General</w:t>
            </w:r>
          </w:p>
          <w:p w14:paraId="3B0147BB" w14:textId="77777777" w:rsidR="00DC371D" w:rsidRDefault="00DC371D" w:rsidP="00DC371D">
            <w:pPr>
              <w:rPr>
                <w:rFonts w:ascii="Times" w:hAnsi="Times"/>
                <w:szCs w:val="14"/>
                <w:lang w:eastAsia="zh-CN"/>
              </w:rPr>
            </w:pPr>
            <w:r>
              <w:rPr>
                <w:rFonts w:hint="eastAsia"/>
                <w:noProof/>
                <w:lang w:eastAsia="zh-CN"/>
              </w:rPr>
              <w:t xml:space="preserve">If the UE detects LP-WUS and </w:t>
            </w:r>
            <w:r w:rsidRPr="00DC371D">
              <w:rPr>
                <w:rFonts w:hint="eastAsia"/>
                <w:noProof/>
                <w:highlight w:val="yellow"/>
                <w:lang w:eastAsia="zh-CN"/>
              </w:rPr>
              <w:t>the LP-WUS is associated with the UE</w:t>
            </w:r>
            <w:r w:rsidRPr="00DC371D">
              <w:rPr>
                <w:highlight w:val="yellow"/>
              </w:rPr>
              <w:t xml:space="preserve"> as specified in clause 10.</w:t>
            </w:r>
            <w:r w:rsidRPr="00DC371D">
              <w:rPr>
                <w:rFonts w:hint="eastAsia"/>
                <w:highlight w:val="yellow"/>
                <w:lang w:eastAsia="zh-CN"/>
              </w:rPr>
              <w:t>xx</w:t>
            </w:r>
            <w:r w:rsidRPr="00DC371D">
              <w:rPr>
                <w:highlight w:val="yellow"/>
              </w:rPr>
              <w:t xml:space="preserve"> in TS 38.</w:t>
            </w:r>
            <w:r w:rsidRPr="00DC371D">
              <w:rPr>
                <w:rFonts w:hint="eastAsia"/>
                <w:highlight w:val="yellow"/>
                <w:lang w:eastAsia="zh-CN"/>
              </w:rPr>
              <w:t>213</w:t>
            </w:r>
            <w:r>
              <w:rPr>
                <w:rFonts w:hint="eastAsia"/>
                <w:lang w:eastAsia="zh-CN"/>
              </w:rPr>
              <w:t xml:space="preserve"> [4], the </w:t>
            </w:r>
            <w:r w:rsidRPr="00CB5ED6">
              <w:t>UE monitors the associated PO as specified in clause 7.1</w:t>
            </w:r>
            <w:r>
              <w:rPr>
                <w:rFonts w:hint="eastAsia"/>
                <w:lang w:eastAsia="zh-CN"/>
              </w:rPr>
              <w:t xml:space="preserve"> or </w:t>
            </w:r>
            <w:r>
              <w:rPr>
                <w:lang w:eastAsia="ko-KR"/>
              </w:rPr>
              <w:t>monitor</w:t>
            </w:r>
            <w:r>
              <w:rPr>
                <w:rFonts w:hint="eastAsia"/>
                <w:lang w:eastAsia="zh-CN"/>
              </w:rPr>
              <w:t>s</w:t>
            </w:r>
            <w:r>
              <w:rPr>
                <w:lang w:eastAsia="ko-KR"/>
              </w:rPr>
              <w:t xml:space="preserve"> PEI</w:t>
            </w:r>
            <w:r>
              <w:rPr>
                <w:rFonts w:hint="eastAsia"/>
                <w:lang w:eastAsia="zh-CN"/>
              </w:rPr>
              <w:t xml:space="preserve"> as specified in clause 7.2, which is up to UE implementation </w:t>
            </w:r>
            <w:r w:rsidRPr="00991E93">
              <w:rPr>
                <w:noProof/>
                <w:lang w:eastAsia="zh-CN"/>
              </w:rPr>
              <w:t xml:space="preserve">if PEI is supported and </w:t>
            </w:r>
            <w:r>
              <w:rPr>
                <w:rFonts w:hint="eastAsia"/>
                <w:noProof/>
                <w:lang w:eastAsia="zh-CN"/>
              </w:rPr>
              <w:t>related configuration is provided in system information</w:t>
            </w:r>
            <w:r w:rsidRPr="00CB5ED6">
              <w:t>.</w:t>
            </w:r>
            <w:r>
              <w:rPr>
                <w:rFonts w:hint="eastAsia"/>
                <w:noProof/>
                <w:lang w:eastAsia="zh-CN"/>
              </w:rPr>
              <w:t xml:space="preserve"> If UE does not detect a LP-WUS on the monitored </w:t>
            </w:r>
            <w:r w:rsidRPr="00B66A3D">
              <w:rPr>
                <w:noProof/>
                <w:lang w:eastAsia="zh-CN"/>
              </w:rPr>
              <w:t>LP-WUS occasion</w:t>
            </w:r>
            <w:r>
              <w:rPr>
                <w:rFonts w:hint="eastAsia"/>
                <w:noProof/>
                <w:lang w:eastAsia="zh-CN"/>
              </w:rPr>
              <w:t xml:space="preserve"> (LO) or t</w:t>
            </w:r>
            <w:r w:rsidRPr="00DC371D">
              <w:rPr>
                <w:rFonts w:hint="eastAsia"/>
                <w:noProof/>
                <w:highlight w:val="yellow"/>
                <w:lang w:eastAsia="zh-CN"/>
              </w:rPr>
              <w:t>he LP-WUS is not associated with the UE</w:t>
            </w:r>
            <w:r w:rsidRPr="00DC371D">
              <w:rPr>
                <w:highlight w:val="yellow"/>
                <w:lang w:eastAsia="zh-CN"/>
              </w:rPr>
              <w:t xml:space="preserve"> as specified in clause 10.</w:t>
            </w:r>
            <w:r w:rsidRPr="00DC371D">
              <w:rPr>
                <w:rFonts w:hint="eastAsia"/>
                <w:highlight w:val="yellow"/>
                <w:lang w:eastAsia="zh-CN"/>
              </w:rPr>
              <w:t>xx</w:t>
            </w:r>
            <w:r w:rsidRPr="00DC371D">
              <w:rPr>
                <w:highlight w:val="yellow"/>
                <w:lang w:eastAsia="zh-CN"/>
              </w:rPr>
              <w:t xml:space="preserve"> in TS 38.213</w:t>
            </w:r>
            <w:r w:rsidRPr="00EA2168">
              <w:rPr>
                <w:lang w:eastAsia="zh-CN"/>
              </w:rPr>
              <w:t xml:space="preserve"> [4]</w:t>
            </w:r>
            <w:r>
              <w:rPr>
                <w:rFonts w:hint="eastAsia"/>
                <w:noProof/>
                <w:lang w:eastAsia="zh-CN"/>
              </w:rPr>
              <w:t>,</w:t>
            </w:r>
            <w:r w:rsidRPr="003622DD">
              <w:t xml:space="preserve"> </w:t>
            </w:r>
            <w:r w:rsidRPr="00CB5ED6">
              <w:t>the UE is not required to monitor the associated PO as specified in clause 7.1</w:t>
            </w:r>
            <w:r>
              <w:rPr>
                <w:rFonts w:hint="eastAsia"/>
                <w:noProof/>
                <w:lang w:eastAsia="zh-CN"/>
              </w:rPr>
              <w:t xml:space="preserve">. </w:t>
            </w:r>
          </w:p>
          <w:p w14:paraId="161510CE" w14:textId="77777777" w:rsidR="00F83A98" w:rsidRPr="00DC371D" w:rsidRDefault="00DC371D" w:rsidP="00805BE1">
            <w:pPr>
              <w:spacing w:line="240" w:lineRule="auto"/>
              <w:jc w:val="both"/>
              <w:rPr>
                <w:rFonts w:eastAsia="SimSun"/>
                <w:b/>
                <w:color w:val="000000"/>
                <w:lang w:eastAsia="zh-CN"/>
              </w:rPr>
            </w:pPr>
            <w:r w:rsidRPr="00DC371D">
              <w:rPr>
                <w:rFonts w:eastAsia="SimSun"/>
                <w:b/>
                <w:color w:val="000000"/>
                <w:lang w:eastAsia="zh-CN"/>
              </w:rPr>
              <w:t>Comment: when we look at RAN1 spec, the similar wording is used:</w:t>
            </w:r>
          </w:p>
          <w:p w14:paraId="5F3A02AB" w14:textId="3F03A67C" w:rsidR="00DC371D" w:rsidRPr="00DC371D" w:rsidRDefault="00DC371D" w:rsidP="00DC371D">
            <w:pPr>
              <w:pStyle w:val="Heading2"/>
              <w:rPr>
                <w:sz w:val="20"/>
                <w:lang w:eastAsia="zh-CN"/>
              </w:rPr>
            </w:pPr>
            <w:r w:rsidRPr="00DC371D">
              <w:rPr>
                <w:sz w:val="20"/>
                <w:lang w:eastAsia="zh-CN"/>
              </w:rPr>
              <w:t>10.4C</w:t>
            </w:r>
            <w:r w:rsidRPr="00DC371D">
              <w:rPr>
                <w:sz w:val="20"/>
                <w:lang w:eastAsia="zh-CN"/>
              </w:rPr>
              <w:tab/>
              <w:t>PDCCH monitoring activation by WUS in RRC_</w:t>
            </w:r>
            <w:r w:rsidRPr="00DC371D">
              <w:rPr>
                <w:sz w:val="20"/>
              </w:rPr>
              <w:t>IDLE/RRC_INACTIVE</w:t>
            </w:r>
          </w:p>
          <w:p w14:paraId="53E42874" w14:textId="47714392" w:rsidR="00DC371D" w:rsidRPr="0068688E" w:rsidRDefault="00DC371D" w:rsidP="00DC371D">
            <w:pPr>
              <w:pStyle w:val="B1"/>
              <w:ind w:left="0" w:firstLine="0"/>
              <w:rPr>
                <w:lang w:eastAsia="x-none"/>
              </w:rPr>
            </w:pPr>
            <w:r>
              <w:rPr>
                <w:lang w:val="en-US"/>
              </w:rPr>
              <w:t xml:space="preserve">A paging occasion associated with a WUS occasion has index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 xml:space="preserve">UE_ID mod </m:t>
                      </m:r>
                      <m:r>
                        <w:rPr>
                          <w:rFonts w:ascii="Cambria Math" w:hAnsi="Cambria Math"/>
                          <w:lang w:val="en-US"/>
                        </w:rPr>
                        <m:t>N</m:t>
                      </m:r>
                    </m:e>
                  </m:d>
                  <m:r>
                    <w:rPr>
                      <w:rFonts w:ascii="Cambria Math" w:hAnsi="Cambria Math"/>
                      <w:lang w:val="en-AU"/>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r>
                    <w:rPr>
                      <w:rFonts w:ascii="Cambria Math" w:hAnsi="Cambria Math"/>
                      <w:lang w:val="en-US"/>
                    </w:rPr>
                    <m:t>+i_s</m:t>
                  </m:r>
                </m:e>
              </m:d>
              <m:r>
                <w:rPr>
                  <w:rFonts w:ascii="Cambria Math" w:hAnsi="Cambria Math"/>
                  <w:lang w:val="en-US"/>
                </w:rPr>
                <m:t xml:space="preserve"> </m:t>
              </m:r>
              <m:r>
                <m:rPr>
                  <m:sty m:val="p"/>
                </m:rPr>
                <w:rPr>
                  <w:rFonts w:ascii="Cambria Math" w:hAnsi="Cambria Math"/>
                  <w:lang w:val="en-US"/>
                </w:rPr>
                <m:t>mod</m:t>
              </m:r>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WO</m:t>
                  </m:r>
                </m:sup>
              </m:sSubSup>
            </m:oMath>
            <w:r>
              <w:rPr>
                <w:lang w:val="en-US"/>
              </w:rPr>
              <w:t xml:space="preserve"> where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WO</m:t>
                  </m:r>
                </m:sup>
              </m:sSubSup>
            </m:oMath>
            <w:r>
              <w:t xml:space="preserve"> is a number of paging occasions associated with a WUS occasion, </w:t>
            </w:r>
            <m:oMath>
              <m:r>
                <w:rPr>
                  <w:rFonts w:ascii="Cambria Math" w:hAnsi="Cambria Math"/>
                  <w:lang w:val="en-US"/>
                </w:rPr>
                <m:t>N</m:t>
              </m:r>
            </m:oMath>
            <w:r w:rsidRPr="002B5151">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oMath>
            <w:r w:rsidRPr="002B5151">
              <w:rPr>
                <w:lang w:val="en-US"/>
              </w:rPr>
              <w:t xml:space="preserv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sidRPr="002B5151">
              <w:rPr>
                <w:lang w:val="en-US"/>
              </w:rPr>
              <w:t xml:space="preserve">, and </w:t>
            </w:r>
            <m:oMath>
              <m:r>
                <w:rPr>
                  <w:rFonts w:ascii="Cambria Math" w:hAnsi="Cambria Math"/>
                  <w:lang w:val="en-US"/>
                </w:rPr>
                <m:t>i_s</m:t>
              </m:r>
            </m:oMath>
            <w:r w:rsidRPr="002B5151">
              <w:rPr>
                <w:lang w:val="en-US"/>
              </w:rPr>
              <w:t xml:space="preserve"> are defined in [17, TS 38.304]</w:t>
            </w:r>
            <w:r w:rsidRPr="002B5151">
              <w:rPr>
                <w:rFonts w:hint="eastAsia"/>
                <w:lang w:val="en-US" w:eastAsia="zh-CN"/>
              </w:rPr>
              <w:t>,</w:t>
            </w:r>
            <w:r>
              <w:rPr>
                <w:lang w:val="en-US" w:eastAsia="zh-CN"/>
              </w:rPr>
              <w:t xml:space="preserve"> and</w:t>
            </w:r>
            <w:r w:rsidRPr="002B5151">
              <w:rPr>
                <w:rFonts w:hint="eastAsia"/>
                <w:lang w:val="en-US" w:eastAsia="zh-CN"/>
              </w:rPr>
              <w:t xml:space="preserve"> </w:t>
            </w:r>
            <m:oMath>
              <m:r>
                <m:rPr>
                  <m:sty m:val="p"/>
                </m:rPr>
                <w:rPr>
                  <w:rFonts w:ascii="Cambria Math" w:hAnsi="Cambria Math"/>
                  <w:lang w:val="en-US"/>
                </w:rPr>
                <m:t>UE_ID</m:t>
              </m:r>
            </m:oMath>
            <w:r w:rsidRPr="002B5151">
              <w:rPr>
                <w:lang w:val="en-US"/>
              </w:rPr>
              <w:t xml:space="preserve"> </w:t>
            </w:r>
            <w:r w:rsidRPr="002B5151">
              <w:rPr>
                <w:rFonts w:hint="eastAsia"/>
                <w:lang w:val="en-US" w:eastAsia="zh-CN"/>
              </w:rPr>
              <w:t xml:space="preserve">is </w:t>
            </w:r>
            <w:r w:rsidRPr="002B5151">
              <w:rPr>
                <w:lang w:val="en-US"/>
              </w:rPr>
              <w:t>defined in</w:t>
            </w:r>
            <w:r w:rsidRPr="002B5151">
              <w:rPr>
                <w:rFonts w:hint="eastAsia"/>
                <w:lang w:val="en-US" w:eastAsia="zh-CN"/>
              </w:rPr>
              <w:t xml:space="preserve"> clause 7.1 of</w:t>
            </w:r>
            <w:r w:rsidRPr="002B5151">
              <w:rPr>
                <w:lang w:val="en-US"/>
              </w:rPr>
              <w:t xml:space="preserve"> [17, TS 38.304]</w:t>
            </w:r>
            <w:r>
              <w:rPr>
                <w:lang w:val="en-US"/>
              </w:rPr>
              <w:t>. I</w:t>
            </w:r>
            <w:r>
              <w:t xml:space="preserve">f </w:t>
            </w:r>
            <w:r w:rsidRPr="00F167F1">
              <w:t xml:space="preserve">a </w:t>
            </w:r>
            <w:r w:rsidRPr="00F167F1">
              <w:rPr>
                <w:lang w:val="en-US"/>
              </w:rPr>
              <w:t>number</w:t>
            </w:r>
            <w:r>
              <w:rPr>
                <w:lang w:val="en-US"/>
              </w:rPr>
              <w:t xml:space="preserve"> of</w:t>
            </w:r>
            <w:r w:rsidRPr="00F167F1">
              <w:rPr>
                <w:lang w:val="en-US"/>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t xml:space="preserve"> </w:t>
            </w:r>
            <w:r w:rsidRPr="00F167F1">
              <w:rPr>
                <w:lang w:val="en-US"/>
              </w:rPr>
              <w:t>subgroups per paging occasion</w:t>
            </w:r>
            <w:r w:rsidRPr="00F167F1">
              <w:t xml:space="preserve">, </w:t>
            </w:r>
            <w:r>
              <w:t xml:space="preserve">provided </w:t>
            </w:r>
            <w:r w:rsidRPr="00F167F1">
              <w:t xml:space="preserve">by </w:t>
            </w:r>
            <w:proofErr w:type="spellStart"/>
            <w:r w:rsidRPr="00F167F1">
              <w:rPr>
                <w:i/>
              </w:rPr>
              <w:t>subgroupNumber</w:t>
            </w:r>
            <w:proofErr w:type="spellEnd"/>
            <w:r w:rsidRPr="00F167F1">
              <w:rPr>
                <w:i/>
              </w:rPr>
              <w:t>-PO-WUS</w:t>
            </w:r>
            <w:r>
              <w:t xml:space="preserve">, is </w:t>
            </w:r>
            <m:oMath>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eastAsia="KaiTi_GB2312" w:hAnsi="Cambria Math"/>
                  <w:lang w:eastAsia="x-none"/>
                </w:rPr>
                <m:t>&gt;1</m:t>
              </m:r>
            </m:oMath>
            <w:r>
              <w:rPr>
                <w:lang w:eastAsia="x-none"/>
              </w:rPr>
              <w:t xml:space="preserve">, </w:t>
            </w:r>
            <w:r w:rsidRPr="00DC371D">
              <w:rPr>
                <w:highlight w:val="yellow"/>
                <w:lang w:val="en-US"/>
              </w:rPr>
              <w:t xml:space="preserve">the codepoint for the subgroup index </w:t>
            </w:r>
            <m:oMath>
              <m:sSub>
                <m:sSubPr>
                  <m:ctrlPr>
                    <w:rPr>
                      <w:rFonts w:ascii="Cambria Math" w:hAnsi="Cambria Math"/>
                      <w:i/>
                      <w:highlight w:val="yellow"/>
                      <w:lang w:val="en-US"/>
                    </w:rPr>
                  </m:ctrlPr>
                </m:sSubPr>
                <m:e>
                  <m:r>
                    <w:rPr>
                      <w:rFonts w:ascii="Cambria Math" w:hAnsi="Cambria Math"/>
                      <w:highlight w:val="yellow"/>
                      <w:lang w:val="en-US"/>
                    </w:rPr>
                    <m:t>i</m:t>
                  </m:r>
                </m:e>
                <m:sub>
                  <m:r>
                    <w:rPr>
                      <w:rFonts w:ascii="Cambria Math" w:hAnsi="Cambria Math"/>
                      <w:highlight w:val="yellow"/>
                      <w:lang w:val="en-US"/>
                    </w:rPr>
                    <m:t>SG</m:t>
                  </m:r>
                </m:sub>
              </m:sSub>
            </m:oMath>
            <w:r>
              <w:rPr>
                <w:lang w:val="en-US"/>
              </w:rPr>
              <w:t xml:space="preserve"> in a PO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oMath>
            <w:r>
              <w:rPr>
                <w:lang w:val="en-US"/>
              </w:rPr>
              <w:t xml:space="preserve"> is</w:t>
            </w:r>
            <m:oMath>
              <m:r>
                <w:rPr>
                  <w:rFonts w:ascii="Cambria Math" w:hAnsi="Cambria Math"/>
                  <w:lang w:val="en-US"/>
                </w:rPr>
                <m:t xml:space="preserve"> </m:t>
              </m:r>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eastAsia="KaiTi_GB2312" w:hAnsi="Cambria Math"/>
                  <w:lang w:eastAsia="x-none"/>
                </w:rPr>
                <m:t>*</m:t>
              </m:r>
              <m:d>
                <m:dPr>
                  <m:ctrlPr>
                    <w:rPr>
                      <w:rFonts w:ascii="Cambria Math" w:eastAsia="KaiTi_GB2312" w:hAnsi="Cambria Math"/>
                      <w:i/>
                      <w:lang w:eastAsia="x-none"/>
                    </w:rPr>
                  </m:ctrlPr>
                </m:dPr>
                <m:e>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eastAsia="KaiTi_GB2312" w:hAnsi="Cambria Math"/>
                      <w:lang w:eastAsia="x-none"/>
                    </w:rPr>
                    <m:t>+1</m:t>
                  </m:r>
                </m:e>
              </m:d>
              <m:r>
                <w:rPr>
                  <w:rFonts w:ascii="Cambria Math" w:eastAsia="KaiTi_GB2312" w:hAnsi="Cambria Math"/>
                  <w:lang w:eastAsia="x-none"/>
                </w:rPr>
                <m:t>+</m:t>
              </m:r>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SG</m:t>
                  </m:r>
                </m:sub>
              </m:sSub>
            </m:oMath>
            <w:r>
              <w:rPr>
                <w:lang w:eastAsia="x-none"/>
              </w:rPr>
              <w:t xml:space="preserve">, and </w:t>
            </w:r>
            <w:r w:rsidRPr="00DC371D">
              <w:rPr>
                <w:highlight w:val="yellow"/>
                <w:lang w:val="en-US"/>
              </w:rPr>
              <w:t>the codepoint for all subgroups</w:t>
            </w:r>
            <w:r>
              <w:rPr>
                <w:lang w:val="en-US"/>
              </w:rPr>
              <w:t xml:space="preserve"> in the PO is</w:t>
            </w:r>
            <m:oMath>
              <m:r>
                <w:rPr>
                  <w:rFonts w:ascii="Cambria Math" w:hAnsi="Cambria Math"/>
                  <w:lang w:val="en-US"/>
                </w:rPr>
                <m:t xml:space="preserve"> </m:t>
              </m:r>
              <m:r>
                <m:rPr>
                  <m:sty m:val="p"/>
                </m:rPr>
                <w:rPr>
                  <w:rFonts w:ascii="Cambria Math" w:hAnsi="Cambria Math"/>
                  <w:lang w:eastAsia="x-none"/>
                </w:rPr>
                <m:t>(</m:t>
              </m:r>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eastAsia="KaiTi_GB2312" w:hAnsi="Cambria Math"/>
                  <w:lang w:eastAsia="x-none"/>
                </w:rPr>
                <m:t>+1)*</m:t>
              </m:r>
              <m:d>
                <m:dPr>
                  <m:ctrlPr>
                    <w:rPr>
                      <w:rFonts w:ascii="Cambria Math" w:hAnsi="Cambria Math"/>
                      <w:i/>
                    </w:rPr>
                  </m:ctrlPr>
                </m:dPr>
                <m:e>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sty m:val="p"/>
                        </m:rPr>
                        <w:rPr>
                          <w:rFonts w:ascii="Cambria Math" w:eastAsia="KaiTi_GB2312" w:hAnsi="Cambria Math"/>
                          <w:lang w:eastAsia="x-none"/>
                        </w:rPr>
                        <m:t>SG</m:t>
                      </m:r>
                      <m:ctrlPr>
                        <w:rPr>
                          <w:rFonts w:ascii="Cambria Math" w:eastAsia="KaiTi_GB2312" w:hAnsi="Cambria Math"/>
                          <w:lang w:eastAsia="x-none"/>
                        </w:rPr>
                      </m:ctrlPr>
                    </m:sub>
                    <m:sup>
                      <m:r>
                        <m:rPr>
                          <m:sty m:val="p"/>
                        </m:rPr>
                        <w:rPr>
                          <w:rFonts w:ascii="Cambria Math" w:eastAsia="KaiTi_GB2312" w:hAnsi="Cambria Math"/>
                          <w:lang w:eastAsia="x-none"/>
                        </w:rPr>
                        <m:t>PO</m:t>
                      </m:r>
                      <m:ctrlPr>
                        <w:rPr>
                          <w:rFonts w:ascii="Cambria Math" w:eastAsia="KaiTi_GB2312" w:hAnsi="Cambria Math"/>
                          <w:lang w:eastAsia="x-none"/>
                        </w:rPr>
                      </m:ctrlPr>
                    </m:sup>
                  </m:sSubSup>
                  <m:r>
                    <w:rPr>
                      <w:rFonts w:ascii="Cambria Math" w:eastAsia="KaiTi_GB2312" w:hAnsi="Cambria Math"/>
                      <w:lang w:eastAsia="x-none"/>
                    </w:rPr>
                    <m:t>+1</m:t>
                  </m:r>
                  <m:ctrlPr>
                    <w:rPr>
                      <w:rFonts w:ascii="Cambria Math" w:eastAsia="KaiTi_GB2312" w:hAnsi="Cambria Math"/>
                      <w:i/>
                      <w:lang w:eastAsia="x-none"/>
                    </w:rPr>
                  </m:ctrlPr>
                </m:e>
              </m:d>
              <m:r>
                <w:rPr>
                  <w:rFonts w:ascii="Cambria Math" w:eastAsia="KaiTi_GB2312" w:hAnsi="Cambria Math"/>
                  <w:lang w:eastAsia="x-none"/>
                </w:rPr>
                <m:t>-1</m:t>
              </m:r>
            </m:oMath>
            <w:r>
              <w:rPr>
                <w:lang w:eastAsia="x-none"/>
              </w:rPr>
              <w:t xml:space="preserve">; </w:t>
            </w:r>
            <w:r>
              <w:t xml:space="preserve">otherwise, the codepoint for the PO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oMath>
            <w:r>
              <w:rPr>
                <w:lang w:val="en-US"/>
              </w:rPr>
              <w:t xml:space="preserve"> is</w:t>
            </w:r>
            <m:oMath>
              <m:r>
                <w:rPr>
                  <w:rFonts w:ascii="Cambria Math" w:hAnsi="Cambria Math"/>
                  <w:lang w:val="en-US"/>
                </w:rPr>
                <m:t xml:space="preserve"> </m:t>
              </m:r>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hAnsi="Cambria Math"/>
                  <w:lang w:val="en-US"/>
                </w:rPr>
                <m:t>.</m:t>
              </m:r>
            </m:oMath>
          </w:p>
          <w:p w14:paraId="72F0D9DB" w14:textId="77777777" w:rsidR="00DC371D" w:rsidRDefault="00DC371D" w:rsidP="00DC371D">
            <w:pPr>
              <w:pStyle w:val="B1"/>
              <w:ind w:left="0" w:firstLine="0"/>
              <w:rPr>
                <w:lang w:val="en-US"/>
              </w:rPr>
            </w:pPr>
            <w:r w:rsidRPr="00F167F1">
              <w:t xml:space="preserve">If, </w:t>
            </w:r>
            <w:r>
              <w:t xml:space="preserve">in a </w:t>
            </w:r>
            <w:r w:rsidRPr="00F167F1">
              <w:t xml:space="preserve">WUS </w:t>
            </w:r>
            <w:r>
              <w:t>monitoring occasion</w:t>
            </w:r>
            <w:r w:rsidRPr="00F167F1">
              <w:t xml:space="preserve">, </w:t>
            </w:r>
            <w:r w:rsidRPr="00DC371D">
              <w:rPr>
                <w:highlight w:val="yellow"/>
              </w:rPr>
              <w:t>a UE determines a codepoint associated with the UE [17, TS 38.304]</w:t>
            </w:r>
            <w:r w:rsidRPr="00DC371D">
              <w:rPr>
                <w:highlight w:val="yellow"/>
                <w:lang w:val="en-US"/>
              </w:rPr>
              <w:t>,</w:t>
            </w:r>
            <w:r w:rsidRPr="00F167F1">
              <w:rPr>
                <w:lang w:val="en-US"/>
              </w:rPr>
              <w:t xml:space="preserve"> the UE performs PDCCH monitoring according to Type2-PDCCH CSS sets for </w:t>
            </w:r>
            <w:r w:rsidRPr="00F167F1">
              <w:rPr>
                <w:lang w:val="en-US"/>
              </w:rPr>
              <w:lastRenderedPageBreak/>
              <w:t xml:space="preserve">the paging occasion associated with the WUS monitoring occasion when a time from the end of the WUS reception to the start of the PDCCH monitoring occasion is not smaller than the value of </w:t>
            </w:r>
            <w:r w:rsidRPr="00F167F1">
              <w:rPr>
                <w:i/>
                <w:lang w:val="en-US"/>
              </w:rPr>
              <w:t>XYZ</w:t>
            </w:r>
            <w:r w:rsidRPr="00F167F1">
              <w:rPr>
                <w:lang w:val="en-US"/>
              </w:rPr>
              <w:t xml:space="preserve">; </w:t>
            </w:r>
            <w:r w:rsidRPr="00160D3C">
              <w:rPr>
                <w:highlight w:val="yellow"/>
                <w:lang w:val="en-US"/>
              </w:rPr>
              <w:t>otherwise</w:t>
            </w:r>
            <w:r w:rsidRPr="00F167F1">
              <w:rPr>
                <w:lang w:val="en-US"/>
              </w:rPr>
              <w:t>, the UE is not required to perform the PDCCH monitoring. The UE may also perform PDCCH monitoring for Type</w:t>
            </w:r>
            <w:r>
              <w:rPr>
                <w:lang w:val="en-US"/>
              </w:rPr>
              <w:t>2A</w:t>
            </w:r>
            <w:r w:rsidRPr="00F167F1">
              <w:rPr>
                <w:lang w:val="en-US"/>
              </w:rPr>
              <w:t>-PDCCH CSS sets for DCI format 2_7, if provided.</w:t>
            </w:r>
            <w:r>
              <w:rPr>
                <w:lang w:val="en-US"/>
              </w:rPr>
              <w:t xml:space="preserve"> </w:t>
            </w:r>
          </w:p>
          <w:p w14:paraId="3921B7E2" w14:textId="76F727B8" w:rsidR="00DC371D" w:rsidRDefault="00DC371D" w:rsidP="00805BE1">
            <w:pPr>
              <w:spacing w:line="240" w:lineRule="auto"/>
              <w:jc w:val="both"/>
              <w:rPr>
                <w:rFonts w:eastAsia="SimSun"/>
                <w:b/>
                <w:color w:val="000000"/>
                <w:lang w:val="en-US" w:eastAsia="zh-CN"/>
              </w:rPr>
            </w:pPr>
            <w:r w:rsidRPr="00DC371D">
              <w:rPr>
                <w:rFonts w:eastAsia="SimSun"/>
                <w:b/>
                <w:color w:val="000000"/>
                <w:lang w:val="en-US" w:eastAsia="zh-CN"/>
              </w:rPr>
              <w:t xml:space="preserve">Comment: </w:t>
            </w:r>
            <w:r>
              <w:rPr>
                <w:rFonts w:eastAsia="SimSun"/>
                <w:b/>
                <w:color w:val="000000"/>
                <w:lang w:val="en-US" w:eastAsia="zh-CN"/>
              </w:rPr>
              <w:t xml:space="preserve">both RAN1 and RAN2 use the wording “associated” but not mention how to map to subgroup, </w:t>
            </w:r>
            <w:r w:rsidR="00805BE1">
              <w:rPr>
                <w:rFonts w:eastAsia="SimSun"/>
                <w:b/>
                <w:color w:val="000000"/>
                <w:lang w:val="en-US" w:eastAsia="zh-CN"/>
              </w:rPr>
              <w:t xml:space="preserve">it is a little </w:t>
            </w:r>
            <w:bookmarkStart w:id="9" w:name="OLE_LINK1"/>
            <w:bookmarkStart w:id="10" w:name="OLE_LINK2"/>
            <w:r w:rsidR="00805BE1">
              <w:rPr>
                <w:rFonts w:eastAsia="SimSun" w:hint="eastAsia"/>
                <w:b/>
                <w:color w:val="000000"/>
                <w:lang w:val="en-US" w:eastAsia="zh-CN"/>
              </w:rPr>
              <w:t>ambiguous</w:t>
            </w:r>
            <w:bookmarkEnd w:id="9"/>
            <w:bookmarkEnd w:id="10"/>
            <w:r w:rsidR="00805BE1">
              <w:rPr>
                <w:rFonts w:eastAsia="SimSun"/>
                <w:b/>
                <w:color w:val="000000"/>
                <w:lang w:val="en-US" w:eastAsia="zh-CN"/>
              </w:rPr>
              <w:t>. T</w:t>
            </w:r>
            <w:r>
              <w:rPr>
                <w:rFonts w:eastAsia="SimSun"/>
                <w:b/>
                <w:color w:val="000000"/>
                <w:lang w:val="en-US" w:eastAsia="zh-CN"/>
              </w:rPr>
              <w:t xml:space="preserve">herefore, we suggest RAN2 to modify the spec </w:t>
            </w:r>
            <w:r w:rsidR="001263CD">
              <w:rPr>
                <w:rFonts w:eastAsia="SimSun" w:hint="eastAsia"/>
                <w:b/>
                <w:color w:val="000000"/>
                <w:lang w:val="en-US" w:eastAsia="zh-CN"/>
              </w:rPr>
              <w:t>as</w:t>
            </w:r>
            <w:r w:rsidR="001263CD">
              <w:rPr>
                <w:rFonts w:eastAsia="SimSun"/>
                <w:b/>
                <w:color w:val="000000"/>
                <w:lang w:val="en-US" w:eastAsia="zh-CN"/>
              </w:rPr>
              <w:t xml:space="preserve"> </w:t>
            </w:r>
            <w:r>
              <w:rPr>
                <w:rFonts w:eastAsia="SimSun"/>
                <w:b/>
                <w:color w:val="000000"/>
                <w:lang w:val="en-US" w:eastAsia="zh-CN"/>
              </w:rPr>
              <w:t>below:</w:t>
            </w:r>
          </w:p>
          <w:p w14:paraId="31EFE459" w14:textId="1484C005" w:rsidR="00DC371D" w:rsidRDefault="00DC371D" w:rsidP="00DC371D">
            <w:pPr>
              <w:rPr>
                <w:rFonts w:ascii="Times" w:hAnsi="Times"/>
                <w:szCs w:val="14"/>
                <w:lang w:eastAsia="zh-CN"/>
              </w:rPr>
            </w:pPr>
            <w:r>
              <w:rPr>
                <w:rFonts w:hint="eastAsia"/>
                <w:noProof/>
                <w:lang w:eastAsia="zh-CN"/>
              </w:rPr>
              <w:t xml:space="preserve">If the UE detects LP-WUS </w:t>
            </w:r>
            <w:r w:rsidRPr="00DC371D">
              <w:rPr>
                <w:rFonts w:hint="eastAsia"/>
                <w:noProof/>
                <w:lang w:eastAsia="zh-CN"/>
              </w:rPr>
              <w:t>and the LP-WUS is associated with the</w:t>
            </w:r>
            <w:ins w:id="11" w:author="NEC - Rao" w:date="2025-06-27T11:15:00Z">
              <w:r>
                <w:rPr>
                  <w:noProof/>
                  <w:lang w:eastAsia="zh-CN"/>
                </w:rPr>
                <w:t xml:space="preserve"> subgroup the</w:t>
              </w:r>
            </w:ins>
            <w:r w:rsidRPr="00DC371D">
              <w:rPr>
                <w:rFonts w:hint="eastAsia"/>
                <w:noProof/>
                <w:lang w:eastAsia="zh-CN"/>
              </w:rPr>
              <w:t xml:space="preserve"> UE</w:t>
            </w:r>
            <w:ins w:id="12" w:author="NEC - Rao" w:date="2025-06-27T11:15:00Z">
              <w:r>
                <w:rPr>
                  <w:noProof/>
                  <w:lang w:eastAsia="zh-CN"/>
                </w:rPr>
                <w:t xml:space="preserve"> belongs to or is associated with all subgroups</w:t>
              </w:r>
            </w:ins>
            <w:r w:rsidRPr="00DC371D">
              <w:t xml:space="preserve"> as specified in clause 10.</w:t>
            </w:r>
            <w:ins w:id="13" w:author="NEC - Rao" w:date="2025-06-27T11:15:00Z">
              <w:r>
                <w:rPr>
                  <w:lang w:eastAsia="zh-CN"/>
                </w:rPr>
                <w:t>4C</w:t>
              </w:r>
            </w:ins>
            <w:del w:id="14" w:author="NEC - Rao" w:date="2025-06-27T11:15:00Z">
              <w:r w:rsidRPr="00DC371D" w:rsidDel="00DC371D">
                <w:rPr>
                  <w:rFonts w:hint="eastAsia"/>
                  <w:lang w:eastAsia="zh-CN"/>
                </w:rPr>
                <w:delText>xx</w:delText>
              </w:r>
            </w:del>
            <w:r w:rsidRPr="00DC371D">
              <w:t xml:space="preserve"> in TS 38.</w:t>
            </w:r>
            <w:r w:rsidRPr="00DC371D">
              <w:rPr>
                <w:rFonts w:hint="eastAsia"/>
                <w:lang w:eastAsia="zh-CN"/>
              </w:rPr>
              <w:t>213</w:t>
            </w:r>
            <w:r>
              <w:rPr>
                <w:rFonts w:hint="eastAsia"/>
                <w:lang w:eastAsia="zh-CN"/>
              </w:rPr>
              <w:t xml:space="preserve"> [4], the </w:t>
            </w:r>
            <w:r w:rsidRPr="00CB5ED6">
              <w:t>UE monitors the associated PO as specified in clause 7.1</w:t>
            </w:r>
            <w:r>
              <w:rPr>
                <w:rFonts w:hint="eastAsia"/>
                <w:lang w:eastAsia="zh-CN"/>
              </w:rPr>
              <w:t xml:space="preserve"> or </w:t>
            </w:r>
            <w:r>
              <w:rPr>
                <w:lang w:eastAsia="ko-KR"/>
              </w:rPr>
              <w:t>monitor</w:t>
            </w:r>
            <w:r>
              <w:rPr>
                <w:rFonts w:hint="eastAsia"/>
                <w:lang w:eastAsia="zh-CN"/>
              </w:rPr>
              <w:t>s</w:t>
            </w:r>
            <w:r>
              <w:rPr>
                <w:lang w:eastAsia="ko-KR"/>
              </w:rPr>
              <w:t xml:space="preserve"> PEI</w:t>
            </w:r>
            <w:r>
              <w:rPr>
                <w:rFonts w:hint="eastAsia"/>
                <w:lang w:eastAsia="zh-CN"/>
              </w:rPr>
              <w:t xml:space="preserve"> as specified in clause 7.2, which is up to UE implementation </w:t>
            </w:r>
            <w:r w:rsidRPr="00991E93">
              <w:rPr>
                <w:noProof/>
                <w:lang w:eastAsia="zh-CN"/>
              </w:rPr>
              <w:t xml:space="preserve">if PEI is supported and </w:t>
            </w:r>
            <w:r>
              <w:rPr>
                <w:rFonts w:hint="eastAsia"/>
                <w:noProof/>
                <w:lang w:eastAsia="zh-CN"/>
              </w:rPr>
              <w:t>related configuration is provided in system information</w:t>
            </w:r>
            <w:r w:rsidRPr="00CB5ED6">
              <w:t>.</w:t>
            </w:r>
            <w:r>
              <w:rPr>
                <w:rFonts w:hint="eastAsia"/>
                <w:noProof/>
                <w:lang w:eastAsia="zh-CN"/>
              </w:rPr>
              <w:t xml:space="preserve"> If UE does not detect a LP-WUS on the monitored </w:t>
            </w:r>
            <w:r w:rsidRPr="00B66A3D">
              <w:rPr>
                <w:noProof/>
                <w:lang w:eastAsia="zh-CN"/>
              </w:rPr>
              <w:t>LP-WUS occasion</w:t>
            </w:r>
            <w:r>
              <w:rPr>
                <w:rFonts w:hint="eastAsia"/>
                <w:noProof/>
                <w:lang w:eastAsia="zh-CN"/>
              </w:rPr>
              <w:t xml:space="preserve"> (LO) or </w:t>
            </w:r>
            <w:r w:rsidRPr="00DC371D">
              <w:rPr>
                <w:rFonts w:hint="eastAsia"/>
                <w:noProof/>
                <w:lang w:eastAsia="zh-CN"/>
              </w:rPr>
              <w:t>the LP-WUS is not associated with the</w:t>
            </w:r>
            <w:ins w:id="15" w:author="NEC - Rao" w:date="2025-06-27T11:17:00Z">
              <w:r>
                <w:rPr>
                  <w:noProof/>
                  <w:lang w:eastAsia="zh-CN"/>
                </w:rPr>
                <w:t xml:space="preserve"> subgroup the</w:t>
              </w:r>
            </w:ins>
            <w:r w:rsidRPr="00DC371D">
              <w:rPr>
                <w:rFonts w:hint="eastAsia"/>
                <w:noProof/>
                <w:lang w:eastAsia="zh-CN"/>
              </w:rPr>
              <w:t xml:space="preserve"> UE</w:t>
            </w:r>
            <w:r w:rsidRPr="00DC371D">
              <w:rPr>
                <w:lang w:eastAsia="zh-CN"/>
              </w:rPr>
              <w:t xml:space="preserve"> </w:t>
            </w:r>
            <w:ins w:id="16" w:author="NEC - Rao" w:date="2025-06-27T11:17:00Z">
              <w:r>
                <w:rPr>
                  <w:lang w:eastAsia="zh-CN"/>
                </w:rPr>
                <w:t xml:space="preserve">belongs to </w:t>
              </w:r>
            </w:ins>
            <w:ins w:id="17" w:author="NEC - Rao" w:date="2025-06-30T22:34:00Z">
              <w:r w:rsidR="00AE18F6">
                <w:rPr>
                  <w:lang w:eastAsia="zh-CN"/>
                </w:rPr>
                <w:t>and</w:t>
              </w:r>
            </w:ins>
            <w:ins w:id="18" w:author="NEC - Rao" w:date="2025-06-27T11:17:00Z">
              <w:r>
                <w:rPr>
                  <w:lang w:eastAsia="zh-CN"/>
                </w:rPr>
                <w:t xml:space="preserve"> is not associated with all subgroups </w:t>
              </w:r>
            </w:ins>
            <w:r w:rsidRPr="00DC371D">
              <w:rPr>
                <w:lang w:eastAsia="zh-CN"/>
              </w:rPr>
              <w:t>as specified in clause 10.</w:t>
            </w:r>
            <w:ins w:id="19" w:author="NEC - Rao" w:date="2025-06-27T11:17:00Z">
              <w:r>
                <w:rPr>
                  <w:lang w:eastAsia="zh-CN"/>
                </w:rPr>
                <w:t>4C</w:t>
              </w:r>
            </w:ins>
            <w:del w:id="20" w:author="NEC - Rao" w:date="2025-06-27T11:17:00Z">
              <w:r w:rsidRPr="00DC371D" w:rsidDel="00DC371D">
                <w:rPr>
                  <w:rFonts w:hint="eastAsia"/>
                  <w:lang w:eastAsia="zh-CN"/>
                </w:rPr>
                <w:delText>xx</w:delText>
              </w:r>
            </w:del>
            <w:r w:rsidRPr="00DC371D">
              <w:rPr>
                <w:lang w:eastAsia="zh-CN"/>
              </w:rPr>
              <w:t xml:space="preserve"> in TS 38.213 [4]</w:t>
            </w:r>
            <w:r w:rsidRPr="00DC371D">
              <w:rPr>
                <w:rFonts w:hint="eastAsia"/>
                <w:noProof/>
                <w:lang w:eastAsia="zh-CN"/>
              </w:rPr>
              <w:t>,</w:t>
            </w:r>
            <w:r w:rsidRPr="00DC371D">
              <w:t xml:space="preserve"> the UE is not required to monitor the associated PO as</w:t>
            </w:r>
            <w:r w:rsidRPr="00CB5ED6">
              <w:t xml:space="preserve"> specified in clause 7.1</w:t>
            </w:r>
            <w:r>
              <w:rPr>
                <w:rFonts w:hint="eastAsia"/>
                <w:noProof/>
                <w:lang w:eastAsia="zh-CN"/>
              </w:rPr>
              <w:t xml:space="preserve">. </w:t>
            </w:r>
          </w:p>
          <w:p w14:paraId="73388797" w14:textId="16AACABA" w:rsidR="00DC371D" w:rsidRPr="00DC371D" w:rsidRDefault="0044227F" w:rsidP="00F83A98">
            <w:pPr>
              <w:spacing w:line="240" w:lineRule="auto"/>
              <w:rPr>
                <w:rFonts w:eastAsia="SimSun"/>
                <w:b/>
                <w:color w:val="000000"/>
                <w:lang w:eastAsia="zh-CN"/>
              </w:rPr>
            </w:pPr>
            <w:r>
              <w:rPr>
                <w:rFonts w:eastAsia="SimSun" w:hint="eastAsia"/>
                <w:b/>
                <w:color w:val="000000"/>
                <w:lang w:eastAsia="zh-CN"/>
              </w:rPr>
              <w:t>[</w:t>
            </w:r>
            <w:r w:rsidRPr="0044227F">
              <w:rPr>
                <w:rFonts w:eastAsia="SimSun"/>
                <w:b/>
                <w:color w:val="000000"/>
                <w:highlight w:val="yellow"/>
                <w:lang w:eastAsia="zh-CN"/>
              </w:rPr>
              <w:t>Xiaomi</w:t>
            </w:r>
            <w:r>
              <w:rPr>
                <w:rFonts w:eastAsia="SimSun"/>
                <w:b/>
                <w:color w:val="000000"/>
                <w:lang w:eastAsia="zh-CN"/>
              </w:rPr>
              <w:t xml:space="preserve">]We think RAN2 can keep the spec as it is and RAN1 will define </w:t>
            </w:r>
            <w:r w:rsidR="00956060">
              <w:rPr>
                <w:rFonts w:eastAsia="SimSun"/>
                <w:b/>
                <w:color w:val="000000"/>
                <w:lang w:eastAsia="zh-CN"/>
              </w:rPr>
              <w:t xml:space="preserve">the code </w:t>
            </w:r>
            <w:proofErr w:type="spellStart"/>
            <w:r w:rsidR="00956060">
              <w:rPr>
                <w:rFonts w:eastAsia="SimSun"/>
                <w:b/>
                <w:color w:val="000000"/>
                <w:lang w:eastAsia="zh-CN"/>
              </w:rPr>
              <w:t>pionts</w:t>
            </w:r>
            <w:proofErr w:type="spellEnd"/>
            <w:r w:rsidR="00956060">
              <w:rPr>
                <w:rFonts w:eastAsia="SimSun"/>
                <w:b/>
                <w:color w:val="000000"/>
                <w:lang w:eastAsia="zh-CN"/>
              </w:rPr>
              <w:t xml:space="preserve"> that UE is required to monitor.</w:t>
            </w:r>
          </w:p>
        </w:tc>
        <w:tc>
          <w:tcPr>
            <w:tcW w:w="2835" w:type="dxa"/>
            <w:tcBorders>
              <w:top w:val="single" w:sz="4" w:space="0" w:color="auto"/>
              <w:left w:val="single" w:sz="4" w:space="0" w:color="auto"/>
              <w:bottom w:val="single" w:sz="4" w:space="0" w:color="auto"/>
              <w:right w:val="single" w:sz="4" w:space="0" w:color="auto"/>
            </w:tcBorders>
          </w:tcPr>
          <w:p w14:paraId="5AB69B6C" w14:textId="79792D24" w:rsidR="00F83A98" w:rsidRPr="00680EDE" w:rsidRDefault="00F83A98" w:rsidP="00F83A98">
            <w:pPr>
              <w:overflowPunct w:val="0"/>
              <w:autoSpaceDE w:val="0"/>
              <w:autoSpaceDN w:val="0"/>
              <w:adjustRightInd w:val="0"/>
              <w:textAlignment w:val="baseline"/>
              <w:rPr>
                <w:rFonts w:eastAsia="DengXian"/>
                <w:lang w:eastAsia="zh-CN"/>
              </w:rPr>
            </w:pPr>
          </w:p>
        </w:tc>
      </w:tr>
      <w:tr w:rsidR="00F83A98" w14:paraId="7DFBF4E6" w14:textId="77777777" w:rsidTr="00DC371D">
        <w:tc>
          <w:tcPr>
            <w:tcW w:w="1285" w:type="dxa"/>
            <w:tcBorders>
              <w:top w:val="single" w:sz="4" w:space="0" w:color="auto"/>
              <w:left w:val="single" w:sz="4" w:space="0" w:color="auto"/>
              <w:bottom w:val="single" w:sz="4" w:space="0" w:color="auto"/>
              <w:right w:val="single" w:sz="4" w:space="0" w:color="auto"/>
            </w:tcBorders>
          </w:tcPr>
          <w:p w14:paraId="756CC3CB" w14:textId="33C6C9C9" w:rsidR="00F83A98" w:rsidRPr="00006A1D" w:rsidRDefault="007909D8" w:rsidP="00F83A98">
            <w:pPr>
              <w:spacing w:before="100" w:beforeAutospacing="1" w:after="100" w:afterAutospacing="1"/>
              <w:jc w:val="both"/>
              <w:rPr>
                <w:rFonts w:ascii="Arial" w:hAnsi="Arial" w:cs="Arial"/>
                <w:color w:val="000000"/>
                <w:lang w:eastAsia="zh-CN"/>
              </w:rPr>
            </w:pPr>
            <w:r w:rsidRPr="00006A1D">
              <w:rPr>
                <w:rFonts w:ascii="Arial" w:hAnsi="Arial" w:cs="Arial"/>
                <w:color w:val="000000"/>
                <w:lang w:eastAsia="zh-CN"/>
              </w:rPr>
              <w:t>NEC (W002)</w:t>
            </w:r>
          </w:p>
        </w:tc>
        <w:tc>
          <w:tcPr>
            <w:tcW w:w="5486" w:type="dxa"/>
            <w:tcBorders>
              <w:top w:val="single" w:sz="4" w:space="0" w:color="auto"/>
              <w:left w:val="single" w:sz="4" w:space="0" w:color="auto"/>
              <w:bottom w:val="single" w:sz="4" w:space="0" w:color="auto"/>
              <w:right w:val="single" w:sz="4" w:space="0" w:color="auto"/>
            </w:tcBorders>
          </w:tcPr>
          <w:p w14:paraId="269DB457" w14:textId="77777777" w:rsidR="007909D8" w:rsidRPr="007909D8" w:rsidRDefault="007909D8" w:rsidP="007909D8">
            <w:pPr>
              <w:pStyle w:val="Heading3"/>
              <w:rPr>
                <w:sz w:val="20"/>
                <w:lang w:eastAsia="zh-CN"/>
              </w:rPr>
            </w:pPr>
            <w:r w:rsidRPr="007909D8">
              <w:rPr>
                <w:rFonts w:hint="eastAsia"/>
                <w:sz w:val="20"/>
                <w:lang w:eastAsia="zh-CN"/>
              </w:rPr>
              <w:t xml:space="preserve">7.y.2 </w:t>
            </w:r>
            <w:r w:rsidRPr="007909D8">
              <w:rPr>
                <w:sz w:val="20"/>
                <w:lang w:eastAsia="zh-CN"/>
              </w:rPr>
              <w:t>UE_ID based subgrouping</w:t>
            </w:r>
            <w:r w:rsidRPr="007909D8">
              <w:rPr>
                <w:rFonts w:hint="eastAsia"/>
                <w:sz w:val="20"/>
                <w:lang w:eastAsia="zh-CN"/>
              </w:rPr>
              <w:t xml:space="preserve"> for LP-WUS</w:t>
            </w:r>
          </w:p>
          <w:p w14:paraId="6CFBA13F" w14:textId="77777777" w:rsidR="007909D8" w:rsidRPr="00EA2168" w:rsidRDefault="007909D8" w:rsidP="007909D8">
            <w:pPr>
              <w:pStyle w:val="B1"/>
            </w:pPr>
            <w:proofErr w:type="spellStart"/>
            <w:r w:rsidRPr="00EA2168">
              <w:rPr>
                <w:lang w:eastAsia="zh-CN"/>
              </w:rPr>
              <w:t>SubgroupID</w:t>
            </w:r>
            <w:proofErr w:type="spellEnd"/>
            <w:r w:rsidRPr="00EA2168">
              <w:t xml:space="preserve"> = (</w:t>
            </w:r>
            <w:proofErr w:type="gramStart"/>
            <w:r w:rsidRPr="00EA2168">
              <w:t>floor(</w:t>
            </w:r>
            <w:proofErr w:type="gramEnd"/>
            <w:r w:rsidRPr="00EA2168">
              <w:t>UE_ID/(N*Ns</w:t>
            </w:r>
            <w:r>
              <w:rPr>
                <w:rFonts w:hint="eastAsia"/>
                <w:lang w:eastAsia="zh-CN"/>
              </w:rPr>
              <w:t>*Np</w:t>
            </w:r>
            <w:r w:rsidRPr="00EA2168">
              <w:t xml:space="preserve">)) mod </w:t>
            </w:r>
            <w:proofErr w:type="spellStart"/>
            <w:r>
              <w:rPr>
                <w:rFonts w:hint="eastAsia"/>
                <w:lang w:eastAsia="zh-CN"/>
              </w:rPr>
              <w:t>lp-S</w:t>
            </w:r>
            <w:r w:rsidRPr="00EA2168">
              <w:rPr>
                <w:bCs/>
                <w:lang w:eastAsia="zh-CN"/>
              </w:rPr>
              <w:t>ubgroupsNumForUEID</w:t>
            </w:r>
            <w:proofErr w:type="spellEnd"/>
            <w:r w:rsidRPr="00EA2168">
              <w:t>) + (</w:t>
            </w:r>
            <w:proofErr w:type="spellStart"/>
            <w:r>
              <w:rPr>
                <w:rFonts w:hint="eastAsia"/>
                <w:lang w:eastAsia="zh-CN"/>
              </w:rPr>
              <w:t>lp-S</w:t>
            </w:r>
            <w:r w:rsidRPr="00EA2168">
              <w:t>ubgroupsNumPerPO</w:t>
            </w:r>
            <w:proofErr w:type="spellEnd"/>
            <w:r w:rsidRPr="00EA2168">
              <w:t xml:space="preserve"> </w:t>
            </w:r>
            <w:r>
              <w:t>–</w:t>
            </w:r>
            <w:r w:rsidRPr="00EA2168">
              <w:t xml:space="preserve"> </w:t>
            </w:r>
            <w:proofErr w:type="spellStart"/>
            <w:r>
              <w:rPr>
                <w:rFonts w:hint="eastAsia"/>
                <w:lang w:eastAsia="zh-CN"/>
              </w:rPr>
              <w:t>lp-S</w:t>
            </w:r>
            <w:r w:rsidRPr="00EA2168">
              <w:rPr>
                <w:bCs/>
                <w:lang w:eastAsia="zh-CN"/>
              </w:rPr>
              <w:t>ubgroupsNumForUEID</w:t>
            </w:r>
            <w:proofErr w:type="spellEnd"/>
            <w:r w:rsidRPr="00EA2168">
              <w:t>),</w:t>
            </w:r>
          </w:p>
          <w:p w14:paraId="0C65DAFC" w14:textId="77777777" w:rsidR="007909D8" w:rsidRPr="00EA2168" w:rsidRDefault="007909D8" w:rsidP="007909D8">
            <w:r w:rsidRPr="00EA2168">
              <w:t>where:</w:t>
            </w:r>
          </w:p>
          <w:p w14:paraId="3E1DF658" w14:textId="77777777" w:rsidR="007909D8" w:rsidRPr="00EA2168" w:rsidRDefault="007909D8" w:rsidP="007909D8">
            <w:pPr>
              <w:pStyle w:val="B1"/>
              <w:rPr>
                <w:lang w:eastAsia="zh-CN"/>
              </w:rPr>
            </w:pPr>
            <w:r w:rsidRPr="006444BC">
              <w:rPr>
                <w:lang w:eastAsia="zh-CN"/>
              </w:rPr>
              <w:t xml:space="preserve">Np is the number of </w:t>
            </w:r>
            <w:proofErr w:type="spellStart"/>
            <w:r w:rsidRPr="00882E1D">
              <w:rPr>
                <w:i/>
                <w:lang w:eastAsia="zh-CN"/>
              </w:rPr>
              <w:t>subgroup</w:t>
            </w:r>
            <w:r>
              <w:rPr>
                <w:rFonts w:hint="eastAsia"/>
                <w:i/>
                <w:lang w:eastAsia="zh-CN"/>
              </w:rPr>
              <w:t>s</w:t>
            </w:r>
            <w:r w:rsidRPr="00882E1D">
              <w:rPr>
                <w:i/>
                <w:lang w:eastAsia="zh-CN"/>
              </w:rPr>
              <w:t>NumForUEID</w:t>
            </w:r>
            <w:proofErr w:type="spellEnd"/>
            <w:r w:rsidRPr="006444BC">
              <w:rPr>
                <w:lang w:eastAsia="zh-CN"/>
              </w:rPr>
              <w:t xml:space="preserve"> for PEI, </w:t>
            </w:r>
            <w:r w:rsidRPr="007909D8">
              <w:rPr>
                <w:highlight w:val="yellow"/>
                <w:lang w:eastAsia="zh-CN"/>
              </w:rPr>
              <w:t>if configured</w:t>
            </w:r>
            <w:r w:rsidRPr="006444BC">
              <w:rPr>
                <w:lang w:eastAsia="zh-CN"/>
              </w:rPr>
              <w:t xml:space="preserve"> and UE s</w:t>
            </w:r>
            <w:r>
              <w:rPr>
                <w:lang w:eastAsia="zh-CN"/>
              </w:rPr>
              <w:t>upports PEI; otherwise, Np is 1</w:t>
            </w:r>
          </w:p>
          <w:p w14:paraId="3F579F28" w14:textId="77777777" w:rsidR="007909D8" w:rsidRDefault="007909D8" w:rsidP="007909D8">
            <w:pPr>
              <w:pStyle w:val="B1"/>
              <w:rPr>
                <w:lang w:eastAsia="zh-CN"/>
              </w:rPr>
            </w:pPr>
            <w:proofErr w:type="spellStart"/>
            <w:r>
              <w:rPr>
                <w:rFonts w:hint="eastAsia"/>
                <w:lang w:eastAsia="zh-CN"/>
              </w:rPr>
              <w:t>lp-S</w:t>
            </w:r>
            <w:r w:rsidRPr="00882E1D">
              <w:rPr>
                <w:lang w:eastAsia="zh-CN"/>
              </w:rPr>
              <w:t>ubgroupsNumForUEID</w:t>
            </w:r>
            <w:proofErr w:type="spellEnd"/>
            <w:r w:rsidRPr="00882E1D">
              <w:rPr>
                <w:lang w:eastAsia="zh-CN"/>
              </w:rPr>
              <w:t xml:space="preserve"> </w:t>
            </w:r>
            <w:r w:rsidRPr="00642F4E">
              <w:rPr>
                <w:lang w:eastAsia="zh-CN"/>
              </w:rPr>
              <w:t xml:space="preserve">and </w:t>
            </w:r>
            <w:proofErr w:type="spellStart"/>
            <w:r>
              <w:rPr>
                <w:rFonts w:hint="eastAsia"/>
                <w:lang w:eastAsia="zh-CN"/>
              </w:rPr>
              <w:t>lp-S</w:t>
            </w:r>
            <w:r w:rsidRPr="00882E1D">
              <w:rPr>
                <w:lang w:eastAsia="zh-CN"/>
              </w:rPr>
              <w:t>ubgroupsNumPerPO</w:t>
            </w:r>
            <w:proofErr w:type="spellEnd"/>
            <w:r w:rsidRPr="00882E1D">
              <w:rPr>
                <w:lang w:eastAsia="zh-CN"/>
              </w:rPr>
              <w:t xml:space="preserve"> </w:t>
            </w:r>
            <w:r w:rsidRPr="00642F4E">
              <w:rPr>
                <w:lang w:eastAsia="zh-CN"/>
              </w:rPr>
              <w:t>are the subgroup number for UE_ID based subgrouping for LP-WUS and the total subgroup number for LP-WUS, respectively</w:t>
            </w:r>
          </w:p>
          <w:p w14:paraId="1BFAC3E5" w14:textId="77D95343" w:rsidR="00F83A98" w:rsidRDefault="007909D8" w:rsidP="00F83A98">
            <w:pPr>
              <w:spacing w:before="100" w:beforeAutospacing="1" w:after="100" w:afterAutospacing="1"/>
              <w:jc w:val="both"/>
              <w:rPr>
                <w:rFonts w:eastAsia="SimSun"/>
                <w:b/>
                <w:color w:val="000000"/>
                <w:lang w:eastAsia="zh-CN"/>
              </w:rPr>
            </w:pPr>
            <w:r>
              <w:rPr>
                <w:rFonts w:eastAsia="SimSun"/>
                <w:b/>
                <w:color w:val="000000"/>
                <w:lang w:eastAsia="zh-CN"/>
              </w:rPr>
              <w:t>C</w:t>
            </w:r>
            <w:r w:rsidRPr="007909D8">
              <w:rPr>
                <w:rFonts w:eastAsia="SimSun"/>
                <w:b/>
                <w:color w:val="000000"/>
                <w:lang w:eastAsia="zh-CN"/>
              </w:rPr>
              <w:t xml:space="preserve">omment: no strong </w:t>
            </w:r>
            <w:proofErr w:type="gramStart"/>
            <w:r w:rsidRPr="007909D8">
              <w:rPr>
                <w:rFonts w:eastAsia="SimSun"/>
                <w:b/>
                <w:color w:val="000000"/>
                <w:lang w:eastAsia="zh-CN"/>
              </w:rPr>
              <w:t>view, but</w:t>
            </w:r>
            <w:proofErr w:type="gramEnd"/>
            <w:r w:rsidRPr="007909D8">
              <w:rPr>
                <w:rFonts w:eastAsia="SimSun"/>
                <w:b/>
                <w:color w:val="000000"/>
                <w:lang w:eastAsia="zh-CN"/>
              </w:rPr>
              <w:t xml:space="preserve"> think this is </w:t>
            </w:r>
            <w:r w:rsidRPr="007909D8">
              <w:rPr>
                <w:rFonts w:eastAsia="SimSun" w:hint="eastAsia"/>
                <w:b/>
                <w:color w:val="000000"/>
                <w:lang w:eastAsia="zh-CN"/>
              </w:rPr>
              <w:t>broadcast</w:t>
            </w:r>
            <w:r w:rsidR="00B404D9">
              <w:rPr>
                <w:rFonts w:eastAsia="SimSun"/>
                <w:b/>
                <w:color w:val="000000"/>
                <w:lang w:eastAsia="zh-CN"/>
              </w:rPr>
              <w:t xml:space="preserve"> signalling.</w:t>
            </w:r>
            <w:r w:rsidRPr="007909D8">
              <w:rPr>
                <w:rFonts w:eastAsia="SimSun"/>
                <w:b/>
                <w:color w:val="000000"/>
                <w:lang w:eastAsia="zh-CN"/>
              </w:rPr>
              <w:t xml:space="preserve"> </w:t>
            </w:r>
            <w:r w:rsidR="00940029">
              <w:rPr>
                <w:rFonts w:eastAsia="SimSun"/>
                <w:b/>
                <w:color w:val="000000"/>
                <w:lang w:eastAsia="zh-CN"/>
              </w:rPr>
              <w:t>I</w:t>
            </w:r>
            <w:r w:rsidRPr="007909D8">
              <w:rPr>
                <w:rFonts w:eastAsia="SimSun" w:hint="eastAsia"/>
                <w:b/>
                <w:color w:val="000000"/>
                <w:lang w:eastAsia="zh-CN"/>
              </w:rPr>
              <w:t>t</w:t>
            </w:r>
            <w:r w:rsidRPr="007909D8">
              <w:rPr>
                <w:rFonts w:eastAsia="SimSun"/>
                <w:b/>
                <w:color w:val="000000"/>
                <w:lang w:eastAsia="zh-CN"/>
              </w:rPr>
              <w:t xml:space="preserve"> </w:t>
            </w:r>
            <w:r w:rsidR="0057411E">
              <w:rPr>
                <w:rFonts w:eastAsia="SimSun" w:hint="eastAsia"/>
                <w:b/>
                <w:color w:val="000000"/>
                <w:lang w:eastAsia="zh-CN"/>
              </w:rPr>
              <w:t>would</w:t>
            </w:r>
            <w:r w:rsidR="0057411E">
              <w:rPr>
                <w:rFonts w:eastAsia="SimSun"/>
                <w:b/>
                <w:color w:val="000000"/>
                <w:lang w:eastAsia="zh-CN"/>
              </w:rPr>
              <w:t xml:space="preserve"> </w:t>
            </w:r>
            <w:r w:rsidR="0057411E">
              <w:rPr>
                <w:rFonts w:eastAsia="SimSun" w:hint="eastAsia"/>
                <w:b/>
                <w:color w:val="000000"/>
                <w:lang w:eastAsia="zh-CN"/>
              </w:rPr>
              <w:t>be</w:t>
            </w:r>
            <w:r w:rsidRPr="007909D8">
              <w:rPr>
                <w:rFonts w:eastAsia="SimSun"/>
                <w:b/>
                <w:color w:val="000000"/>
                <w:lang w:eastAsia="zh-CN"/>
              </w:rPr>
              <w:t xml:space="preserve"> </w:t>
            </w:r>
            <w:r w:rsidRPr="007909D8">
              <w:rPr>
                <w:rFonts w:eastAsia="SimSun" w:hint="eastAsia"/>
                <w:b/>
                <w:color w:val="000000"/>
                <w:lang w:eastAsia="zh-CN"/>
              </w:rPr>
              <w:t>better</w:t>
            </w:r>
            <w:r w:rsidRPr="007909D8">
              <w:rPr>
                <w:rFonts w:eastAsia="SimSun"/>
                <w:b/>
                <w:color w:val="000000"/>
                <w:lang w:eastAsia="zh-CN"/>
              </w:rPr>
              <w:t xml:space="preserve"> </w:t>
            </w:r>
            <w:r w:rsidRPr="007909D8">
              <w:rPr>
                <w:rFonts w:eastAsia="SimSun" w:hint="eastAsia"/>
                <w:b/>
                <w:color w:val="000000"/>
                <w:lang w:eastAsia="zh-CN"/>
              </w:rPr>
              <w:t>to</w:t>
            </w:r>
            <w:r w:rsidRPr="007909D8">
              <w:rPr>
                <w:rFonts w:eastAsia="SimSun"/>
                <w:b/>
                <w:color w:val="000000"/>
                <w:lang w:eastAsia="zh-CN"/>
              </w:rPr>
              <w:t xml:space="preserve"> </w:t>
            </w:r>
            <w:r w:rsidR="00234A70">
              <w:rPr>
                <w:rFonts w:eastAsia="SimSun" w:hint="eastAsia"/>
                <w:b/>
                <w:color w:val="000000"/>
                <w:lang w:eastAsia="zh-CN"/>
              </w:rPr>
              <w:t>modify</w:t>
            </w:r>
            <w:r w:rsidR="00234A70">
              <w:rPr>
                <w:rFonts w:eastAsia="SimSun"/>
                <w:b/>
                <w:color w:val="000000"/>
                <w:lang w:eastAsia="zh-CN"/>
              </w:rPr>
              <w:t xml:space="preserve"> </w:t>
            </w:r>
            <w:r w:rsidR="007C2942">
              <w:rPr>
                <w:rFonts w:eastAsia="SimSun"/>
                <w:b/>
                <w:color w:val="000000"/>
                <w:lang w:eastAsia="zh-CN"/>
              </w:rPr>
              <w:t>as</w:t>
            </w:r>
            <w:r w:rsidRPr="007909D8">
              <w:rPr>
                <w:rFonts w:eastAsia="SimSun"/>
                <w:b/>
                <w:color w:val="000000"/>
                <w:lang w:eastAsia="zh-CN"/>
              </w:rPr>
              <w:t xml:space="preserve"> </w:t>
            </w:r>
            <w:r w:rsidRPr="007909D8">
              <w:rPr>
                <w:rFonts w:eastAsia="SimSun" w:hint="eastAsia"/>
                <w:b/>
                <w:color w:val="000000"/>
                <w:lang w:eastAsia="zh-CN"/>
              </w:rPr>
              <w:t>below</w:t>
            </w:r>
            <w:r>
              <w:rPr>
                <w:rFonts w:eastAsia="SimSun"/>
                <w:b/>
                <w:color w:val="000000"/>
                <w:lang w:eastAsia="zh-CN"/>
              </w:rPr>
              <w:t xml:space="preserve"> </w:t>
            </w:r>
            <w:r>
              <w:rPr>
                <w:rFonts w:eastAsia="SimSun" w:hint="eastAsia"/>
                <w:b/>
                <w:color w:val="000000"/>
                <w:lang w:eastAsia="zh-CN"/>
              </w:rPr>
              <w:t>(</w:t>
            </w:r>
            <w:proofErr w:type="gramStart"/>
            <w:r>
              <w:rPr>
                <w:rFonts w:eastAsia="SimSun" w:hint="eastAsia"/>
                <w:b/>
                <w:color w:val="000000"/>
                <w:lang w:eastAsia="zh-CN"/>
              </w:rPr>
              <w:t>similar</w:t>
            </w:r>
            <w:r>
              <w:rPr>
                <w:rFonts w:eastAsia="SimSun"/>
                <w:b/>
                <w:color w:val="000000"/>
                <w:lang w:eastAsia="zh-CN"/>
              </w:rPr>
              <w:t xml:space="preserve"> </w:t>
            </w:r>
            <w:r w:rsidR="00157916">
              <w:rPr>
                <w:rFonts w:eastAsia="SimSun" w:hint="eastAsia"/>
                <w:b/>
                <w:color w:val="000000"/>
                <w:lang w:eastAsia="zh-CN"/>
              </w:rPr>
              <w:t>to</w:t>
            </w:r>
            <w:proofErr w:type="gramEnd"/>
            <w:r w:rsidR="007C2942">
              <w:rPr>
                <w:rFonts w:eastAsia="SimSun"/>
                <w:b/>
                <w:color w:val="000000"/>
                <w:lang w:eastAsia="zh-CN"/>
              </w:rPr>
              <w:t xml:space="preserve"> </w:t>
            </w:r>
            <w:r w:rsidR="007C2942">
              <w:rPr>
                <w:rFonts w:eastAsia="SimSun" w:hint="eastAsia"/>
                <w:b/>
                <w:color w:val="000000"/>
                <w:lang w:eastAsia="zh-CN"/>
              </w:rPr>
              <w:t>the</w:t>
            </w:r>
            <w:r>
              <w:rPr>
                <w:rFonts w:eastAsia="SimSun"/>
                <w:b/>
                <w:color w:val="000000"/>
                <w:lang w:eastAsia="zh-CN"/>
              </w:rPr>
              <w:t xml:space="preserve"> PEI </w:t>
            </w:r>
            <w:r>
              <w:rPr>
                <w:rFonts w:eastAsia="SimSun" w:hint="eastAsia"/>
                <w:b/>
                <w:color w:val="000000"/>
                <w:lang w:eastAsia="zh-CN"/>
              </w:rPr>
              <w:t>description)</w:t>
            </w:r>
            <w:r w:rsidRPr="007909D8">
              <w:rPr>
                <w:rFonts w:eastAsia="SimSun"/>
                <w:b/>
                <w:color w:val="000000"/>
                <w:lang w:eastAsia="zh-CN"/>
              </w:rPr>
              <w:t>:</w:t>
            </w:r>
          </w:p>
          <w:p w14:paraId="68A02CC4" w14:textId="0184BE51" w:rsidR="007909D8" w:rsidRPr="001513D6" w:rsidRDefault="007909D8" w:rsidP="001513D6">
            <w:pPr>
              <w:pStyle w:val="B1"/>
              <w:rPr>
                <w:lang w:eastAsia="zh-CN"/>
              </w:rPr>
            </w:pPr>
            <w:r w:rsidRPr="006444BC">
              <w:rPr>
                <w:lang w:eastAsia="zh-CN"/>
              </w:rPr>
              <w:t xml:space="preserve">Np is the number of </w:t>
            </w:r>
            <w:proofErr w:type="spellStart"/>
            <w:r w:rsidRPr="00882E1D">
              <w:rPr>
                <w:i/>
                <w:lang w:eastAsia="zh-CN"/>
              </w:rPr>
              <w:t>subgroup</w:t>
            </w:r>
            <w:r>
              <w:rPr>
                <w:rFonts w:hint="eastAsia"/>
                <w:i/>
                <w:lang w:eastAsia="zh-CN"/>
              </w:rPr>
              <w:t>s</w:t>
            </w:r>
            <w:r w:rsidRPr="00882E1D">
              <w:rPr>
                <w:i/>
                <w:lang w:eastAsia="zh-CN"/>
              </w:rPr>
              <w:t>Num</w:t>
            </w:r>
            <w:r w:rsidRPr="007909D8">
              <w:rPr>
                <w:i/>
                <w:lang w:eastAsia="zh-CN"/>
              </w:rPr>
              <w:t>ForUEID</w:t>
            </w:r>
            <w:proofErr w:type="spellEnd"/>
            <w:r w:rsidRPr="007909D8">
              <w:rPr>
                <w:lang w:eastAsia="zh-CN"/>
              </w:rPr>
              <w:t xml:space="preserve"> for PEI, if </w:t>
            </w:r>
            <w:ins w:id="21" w:author="NEC - Rao" w:date="2025-06-27T11:20:00Z">
              <w:r>
                <w:rPr>
                  <w:lang w:eastAsia="zh-CN"/>
                </w:rPr>
                <w:t>broadcasted in system information</w:t>
              </w:r>
            </w:ins>
            <w:del w:id="22" w:author="NEC - Rao" w:date="2025-06-27T11:20:00Z">
              <w:r w:rsidRPr="007909D8" w:rsidDel="007909D8">
                <w:rPr>
                  <w:lang w:eastAsia="zh-CN"/>
                </w:rPr>
                <w:delText>configured</w:delText>
              </w:r>
            </w:del>
            <w:r w:rsidRPr="007909D8">
              <w:rPr>
                <w:lang w:eastAsia="zh-CN"/>
              </w:rPr>
              <w:t xml:space="preserve"> and UE supports PEI; otherwise</w:t>
            </w:r>
            <w:r>
              <w:rPr>
                <w:lang w:eastAsia="zh-CN"/>
              </w:rPr>
              <w:t>, Np is 1</w:t>
            </w:r>
          </w:p>
        </w:tc>
        <w:tc>
          <w:tcPr>
            <w:tcW w:w="2835" w:type="dxa"/>
            <w:tcBorders>
              <w:top w:val="single" w:sz="4" w:space="0" w:color="auto"/>
              <w:left w:val="single" w:sz="4" w:space="0" w:color="auto"/>
              <w:bottom w:val="single" w:sz="4" w:space="0" w:color="auto"/>
              <w:right w:val="single" w:sz="4" w:space="0" w:color="auto"/>
            </w:tcBorders>
          </w:tcPr>
          <w:p w14:paraId="63E25C4D" w14:textId="13333826" w:rsidR="00F83A98" w:rsidRPr="00680EDE" w:rsidRDefault="00F83A98" w:rsidP="00F83A98">
            <w:pPr>
              <w:overflowPunct w:val="0"/>
              <w:autoSpaceDE w:val="0"/>
              <w:autoSpaceDN w:val="0"/>
              <w:adjustRightInd w:val="0"/>
              <w:textAlignment w:val="baseline"/>
              <w:rPr>
                <w:rFonts w:eastAsia="DengXian"/>
                <w:lang w:eastAsia="zh-CN"/>
              </w:rPr>
            </w:pPr>
          </w:p>
        </w:tc>
      </w:tr>
      <w:tr w:rsidR="00132D6F" w14:paraId="175F0DE3" w14:textId="77777777" w:rsidTr="00DC371D">
        <w:tc>
          <w:tcPr>
            <w:tcW w:w="1285" w:type="dxa"/>
            <w:tcBorders>
              <w:top w:val="single" w:sz="4" w:space="0" w:color="auto"/>
              <w:left w:val="single" w:sz="4" w:space="0" w:color="auto"/>
              <w:bottom w:val="single" w:sz="4" w:space="0" w:color="auto"/>
              <w:right w:val="single" w:sz="4" w:space="0" w:color="auto"/>
            </w:tcBorders>
          </w:tcPr>
          <w:p w14:paraId="3250D094" w14:textId="5012C4B3" w:rsidR="00132D6F" w:rsidRPr="00006A1D" w:rsidRDefault="00132D6F" w:rsidP="00132D6F">
            <w:pPr>
              <w:pStyle w:val="B1"/>
              <w:ind w:left="0" w:firstLine="0"/>
              <w:rPr>
                <w:rFonts w:ascii="Arial" w:hAnsi="Arial" w:cs="Arial"/>
                <w:color w:val="000000"/>
                <w:lang w:eastAsia="zh-CN"/>
              </w:rPr>
            </w:pPr>
            <w:r w:rsidRPr="00132D6F">
              <w:rPr>
                <w:lang w:eastAsia="zh-CN"/>
              </w:rPr>
              <w:t>Vivo (v001)</w:t>
            </w:r>
          </w:p>
        </w:tc>
        <w:tc>
          <w:tcPr>
            <w:tcW w:w="5486" w:type="dxa"/>
            <w:tcBorders>
              <w:top w:val="single" w:sz="4" w:space="0" w:color="auto"/>
              <w:left w:val="single" w:sz="4" w:space="0" w:color="auto"/>
              <w:bottom w:val="single" w:sz="4" w:space="0" w:color="auto"/>
              <w:right w:val="single" w:sz="4" w:space="0" w:color="auto"/>
            </w:tcBorders>
          </w:tcPr>
          <w:p w14:paraId="018D075D" w14:textId="75C69BB3" w:rsidR="00132D6F" w:rsidRDefault="00132D6F">
            <w:pPr>
              <w:pStyle w:val="B1"/>
              <w:ind w:left="0" w:firstLine="0"/>
              <w:rPr>
                <w:ins w:id="23" w:author="vivo-Chenli" w:date="2025-07-16T11:56:00Z"/>
                <w:lang w:eastAsia="zh-CN"/>
              </w:rPr>
              <w:pPrChange w:id="24" w:author="vivo-Chenli" w:date="2025-07-16T11:56:00Z">
                <w:pPr>
                  <w:pStyle w:val="B1"/>
                </w:pPr>
              </w:pPrChange>
            </w:pPr>
            <w:r>
              <w:rPr>
                <w:lang w:eastAsia="zh-CN"/>
              </w:rPr>
              <w:t>Proposed change:</w:t>
            </w:r>
          </w:p>
          <w:p w14:paraId="4899E4FF" w14:textId="651C1636" w:rsidR="00132D6F" w:rsidRDefault="00132D6F" w:rsidP="00132D6F">
            <w:pPr>
              <w:pStyle w:val="B1"/>
              <w:rPr>
                <w:lang w:eastAsia="zh-CN"/>
              </w:rPr>
            </w:pPr>
            <w:r>
              <w:rPr>
                <w:rFonts w:hint="eastAsia"/>
                <w:lang w:eastAsia="zh-CN"/>
              </w:rPr>
              <w:t>-</w:t>
            </w:r>
            <w:r>
              <w:rPr>
                <w:rFonts w:hint="eastAsia"/>
                <w:lang w:eastAsia="zh-CN"/>
              </w:rPr>
              <w:tab/>
              <w:t xml:space="preserve">LP-WUS UE may </w:t>
            </w:r>
            <w:del w:id="25" w:author="vivo-Chenli" w:date="2025-07-16T11:56:00Z">
              <w:r w:rsidDel="00132D6F">
                <w:rPr>
                  <w:rFonts w:hint="eastAsia"/>
                  <w:lang w:eastAsia="zh-CN"/>
                </w:rPr>
                <w:delText xml:space="preserve">further </w:delText>
              </w:r>
            </w:del>
            <w:r>
              <w:rPr>
                <w:rFonts w:hint="eastAsia"/>
                <w:lang w:eastAsia="zh-CN"/>
              </w:rPr>
              <w:t>perform</w:t>
            </w:r>
            <w:ins w:id="26" w:author="vivo-Chenli" w:date="2025-07-16T11:56:00Z">
              <w:r>
                <w:rPr>
                  <w:lang w:eastAsia="zh-CN"/>
                </w:rPr>
                <w:t xml:space="preserve"> further</w:t>
              </w:r>
            </w:ins>
            <w:r>
              <w:rPr>
                <w:rFonts w:hint="eastAsia"/>
                <w:lang w:eastAsia="zh-CN"/>
              </w:rPr>
              <w:t xml:space="preserve"> relaxed serving cell and neighbouring cell measurement on MR as specified in clause 5.2.4.x.1 or serving cell measurement offloading from MR to LR as specified in </w:t>
            </w:r>
            <w:r>
              <w:rPr>
                <w:lang w:eastAsia="zh-CN"/>
              </w:rPr>
              <w:t>clause</w:t>
            </w:r>
            <w:r>
              <w:rPr>
                <w:rFonts w:hint="eastAsia"/>
                <w:lang w:eastAsia="zh-CN"/>
              </w:rPr>
              <w:t xml:space="preserve"> 5.2.4.x.3.</w:t>
            </w:r>
          </w:p>
          <w:p w14:paraId="615E96B4" w14:textId="67E90E72" w:rsidR="00132D6F" w:rsidRPr="007909D8" w:rsidRDefault="00132D6F" w:rsidP="007909D8">
            <w:pPr>
              <w:pStyle w:val="Heading3"/>
              <w:rPr>
                <w:sz w:val="20"/>
                <w:lang w:eastAsia="zh-CN"/>
              </w:rPr>
            </w:pPr>
            <w:r w:rsidRPr="00302EE2">
              <w:rPr>
                <w:rFonts w:ascii="Times New Roman" w:hAnsi="Times New Roman"/>
                <w:b/>
                <w:bCs/>
                <w:sz w:val="20"/>
                <w:lang w:eastAsia="zh-CN"/>
              </w:rPr>
              <w:lastRenderedPageBreak/>
              <w:t>Reason</w:t>
            </w:r>
            <w:r>
              <w:rPr>
                <w:rFonts w:ascii="Times New Roman" w:hAnsi="Times New Roman"/>
                <w:sz w:val="20"/>
                <w:lang w:eastAsia="zh-CN"/>
              </w:rPr>
              <w:t xml:space="preserve">: “further perform” may be mis-interpreted as LP-WUS UE should first perform legacy relaxation and further perform Rel-19 relaxation. The </w:t>
            </w:r>
            <w:proofErr w:type="spellStart"/>
            <w:r>
              <w:rPr>
                <w:rFonts w:ascii="Times New Roman" w:hAnsi="Times New Roman"/>
                <w:sz w:val="20"/>
                <w:lang w:eastAsia="zh-CN"/>
              </w:rPr>
              <w:t>trueth</w:t>
            </w:r>
            <w:proofErr w:type="spellEnd"/>
            <w:r>
              <w:rPr>
                <w:rFonts w:ascii="Times New Roman" w:hAnsi="Times New Roman"/>
                <w:sz w:val="20"/>
                <w:lang w:eastAsia="zh-CN"/>
              </w:rPr>
              <w:t xml:space="preserve"> is LP-WUS could perform either legacy relaxation (as in legacy) or Rel-19 further relaxation defined in RAN4. </w:t>
            </w:r>
          </w:p>
        </w:tc>
        <w:tc>
          <w:tcPr>
            <w:tcW w:w="2835" w:type="dxa"/>
            <w:tcBorders>
              <w:top w:val="single" w:sz="4" w:space="0" w:color="auto"/>
              <w:left w:val="single" w:sz="4" w:space="0" w:color="auto"/>
              <w:bottom w:val="single" w:sz="4" w:space="0" w:color="auto"/>
              <w:right w:val="single" w:sz="4" w:space="0" w:color="auto"/>
            </w:tcBorders>
          </w:tcPr>
          <w:p w14:paraId="04C86889" w14:textId="77777777" w:rsidR="00132D6F" w:rsidRPr="00680EDE" w:rsidRDefault="00132D6F" w:rsidP="00F83A98">
            <w:pPr>
              <w:overflowPunct w:val="0"/>
              <w:autoSpaceDE w:val="0"/>
              <w:autoSpaceDN w:val="0"/>
              <w:adjustRightInd w:val="0"/>
              <w:textAlignment w:val="baseline"/>
              <w:rPr>
                <w:rFonts w:eastAsia="DengXian"/>
                <w:lang w:eastAsia="zh-CN"/>
              </w:rPr>
            </w:pPr>
          </w:p>
        </w:tc>
      </w:tr>
      <w:tr w:rsidR="00C865F4" w14:paraId="7B803339" w14:textId="77777777" w:rsidTr="00DC371D">
        <w:tc>
          <w:tcPr>
            <w:tcW w:w="1285" w:type="dxa"/>
            <w:tcBorders>
              <w:top w:val="single" w:sz="4" w:space="0" w:color="auto"/>
              <w:left w:val="single" w:sz="4" w:space="0" w:color="auto"/>
              <w:bottom w:val="single" w:sz="4" w:space="0" w:color="auto"/>
              <w:right w:val="single" w:sz="4" w:space="0" w:color="auto"/>
            </w:tcBorders>
          </w:tcPr>
          <w:p w14:paraId="5ADD4E57" w14:textId="5903927B" w:rsidR="00C865F4" w:rsidRPr="00132D6F" w:rsidRDefault="00C865F4" w:rsidP="00132D6F">
            <w:pPr>
              <w:pStyle w:val="B1"/>
              <w:ind w:left="0" w:firstLine="0"/>
              <w:rPr>
                <w:lang w:eastAsia="zh-CN"/>
              </w:rPr>
            </w:pPr>
            <w:r w:rsidRPr="00132D6F">
              <w:rPr>
                <w:lang w:eastAsia="zh-CN"/>
              </w:rPr>
              <w:t>Vivo (v00</w:t>
            </w:r>
            <w:r>
              <w:rPr>
                <w:lang w:eastAsia="zh-CN"/>
              </w:rPr>
              <w:t>2</w:t>
            </w:r>
            <w:r w:rsidRPr="00132D6F">
              <w:rPr>
                <w:lang w:eastAsia="zh-CN"/>
              </w:rPr>
              <w:t>)</w:t>
            </w:r>
          </w:p>
        </w:tc>
        <w:tc>
          <w:tcPr>
            <w:tcW w:w="5486" w:type="dxa"/>
            <w:tcBorders>
              <w:top w:val="single" w:sz="4" w:space="0" w:color="auto"/>
              <w:left w:val="single" w:sz="4" w:space="0" w:color="auto"/>
              <w:bottom w:val="single" w:sz="4" w:space="0" w:color="auto"/>
              <w:right w:val="single" w:sz="4" w:space="0" w:color="auto"/>
            </w:tcBorders>
          </w:tcPr>
          <w:p w14:paraId="19F1F4CC" w14:textId="10954BAD" w:rsidR="00C865F4" w:rsidRDefault="00C865F4" w:rsidP="00C865F4">
            <w:pPr>
              <w:pStyle w:val="Heading4"/>
              <w:rPr>
                <w:lang w:eastAsia="zh-CN"/>
              </w:rPr>
            </w:pPr>
            <w:r>
              <w:rPr>
                <w:rFonts w:hint="eastAsia"/>
                <w:lang w:eastAsia="zh-CN"/>
              </w:rPr>
              <w:t xml:space="preserve">5.2.4.x </w:t>
            </w:r>
            <w:r w:rsidRPr="00EA2168">
              <w:t>Relaxed measurement</w:t>
            </w:r>
            <w:r>
              <w:rPr>
                <w:rFonts w:hint="eastAsia"/>
                <w:lang w:eastAsia="zh-CN"/>
              </w:rPr>
              <w:t xml:space="preserve"> and </w:t>
            </w:r>
            <w:del w:id="27" w:author="vivo-Chenli" w:date="2025-07-16T12:08:00Z">
              <w:r w:rsidDel="00C865F4">
                <w:rPr>
                  <w:rFonts w:hint="eastAsia"/>
                  <w:lang w:eastAsia="zh-CN"/>
                </w:rPr>
                <w:delText xml:space="preserve">offloaded </w:delText>
              </w:r>
            </w:del>
            <w:r>
              <w:rPr>
                <w:rFonts w:hint="eastAsia"/>
                <w:lang w:eastAsia="zh-CN"/>
              </w:rPr>
              <w:t xml:space="preserve">measurement </w:t>
            </w:r>
            <w:ins w:id="28" w:author="vivo-Chenli" w:date="2025-07-16T12:08:00Z">
              <w:r>
                <w:rPr>
                  <w:lang w:eastAsia="zh-CN"/>
                </w:rPr>
                <w:t xml:space="preserve">offloading </w:t>
              </w:r>
            </w:ins>
            <w:r>
              <w:rPr>
                <w:rFonts w:hint="eastAsia"/>
                <w:lang w:eastAsia="zh-CN"/>
              </w:rPr>
              <w:t>for LP-WUS UE</w:t>
            </w:r>
          </w:p>
          <w:p w14:paraId="771348BA" w14:textId="277642E4" w:rsidR="00C865F4" w:rsidRDefault="00C865F4" w:rsidP="00132D6F">
            <w:pPr>
              <w:pStyle w:val="B1"/>
              <w:ind w:left="0" w:firstLine="0"/>
              <w:rPr>
                <w:lang w:eastAsia="zh-CN"/>
              </w:rPr>
            </w:pPr>
            <w:r w:rsidRPr="00302EE2">
              <w:rPr>
                <w:b/>
                <w:bCs/>
                <w:lang w:eastAsia="zh-CN"/>
              </w:rPr>
              <w:t>Reason</w:t>
            </w:r>
            <w:r>
              <w:rPr>
                <w:lang w:eastAsia="zh-CN"/>
              </w:rPr>
              <w:t>: to keep the consistent with below description.</w:t>
            </w:r>
          </w:p>
        </w:tc>
        <w:tc>
          <w:tcPr>
            <w:tcW w:w="2835" w:type="dxa"/>
            <w:tcBorders>
              <w:top w:val="single" w:sz="4" w:space="0" w:color="auto"/>
              <w:left w:val="single" w:sz="4" w:space="0" w:color="auto"/>
              <w:bottom w:val="single" w:sz="4" w:space="0" w:color="auto"/>
              <w:right w:val="single" w:sz="4" w:space="0" w:color="auto"/>
            </w:tcBorders>
          </w:tcPr>
          <w:p w14:paraId="39DA01B4" w14:textId="77777777" w:rsidR="00C865F4" w:rsidRPr="00680EDE" w:rsidRDefault="00C865F4" w:rsidP="00F83A98">
            <w:pPr>
              <w:overflowPunct w:val="0"/>
              <w:autoSpaceDE w:val="0"/>
              <w:autoSpaceDN w:val="0"/>
              <w:adjustRightInd w:val="0"/>
              <w:textAlignment w:val="baseline"/>
              <w:rPr>
                <w:rFonts w:eastAsia="DengXian"/>
                <w:lang w:eastAsia="zh-CN"/>
              </w:rPr>
            </w:pPr>
          </w:p>
        </w:tc>
      </w:tr>
      <w:tr w:rsidR="00C865F4" w14:paraId="138DF387" w14:textId="77777777" w:rsidTr="00DC371D">
        <w:tc>
          <w:tcPr>
            <w:tcW w:w="1285" w:type="dxa"/>
            <w:tcBorders>
              <w:top w:val="single" w:sz="4" w:space="0" w:color="auto"/>
              <w:left w:val="single" w:sz="4" w:space="0" w:color="auto"/>
              <w:bottom w:val="single" w:sz="4" w:space="0" w:color="auto"/>
              <w:right w:val="single" w:sz="4" w:space="0" w:color="auto"/>
            </w:tcBorders>
          </w:tcPr>
          <w:p w14:paraId="3DE90A36" w14:textId="17A915A0" w:rsidR="00C865F4" w:rsidRPr="00132D6F" w:rsidRDefault="00C865F4" w:rsidP="00132D6F">
            <w:pPr>
              <w:pStyle w:val="B1"/>
              <w:ind w:left="0" w:firstLine="0"/>
              <w:rPr>
                <w:lang w:eastAsia="zh-CN"/>
              </w:rPr>
            </w:pPr>
            <w:r>
              <w:rPr>
                <w:lang w:eastAsia="zh-CN"/>
              </w:rPr>
              <w:t>Vivo (v003)</w:t>
            </w:r>
          </w:p>
        </w:tc>
        <w:tc>
          <w:tcPr>
            <w:tcW w:w="5486" w:type="dxa"/>
            <w:tcBorders>
              <w:top w:val="single" w:sz="4" w:space="0" w:color="auto"/>
              <w:left w:val="single" w:sz="4" w:space="0" w:color="auto"/>
              <w:bottom w:val="single" w:sz="4" w:space="0" w:color="auto"/>
              <w:right w:val="single" w:sz="4" w:space="0" w:color="auto"/>
            </w:tcBorders>
          </w:tcPr>
          <w:p w14:paraId="471D93DB" w14:textId="3FD427E0" w:rsidR="00C865F4" w:rsidRDefault="00C865F4" w:rsidP="00C865F4">
            <w:pPr>
              <w:pStyle w:val="Heading5"/>
              <w:rPr>
                <w:lang w:eastAsia="zh-CN"/>
              </w:rPr>
            </w:pPr>
            <w:r>
              <w:rPr>
                <w:rFonts w:hint="eastAsia"/>
                <w:lang w:eastAsia="zh-CN"/>
              </w:rPr>
              <w:t xml:space="preserve">5.2.4.x.1 Relaxed measurement rules </w:t>
            </w:r>
            <w:del w:id="29" w:author="vivo-Chenli" w:date="2025-07-16T12:10:00Z">
              <w:r w:rsidDel="00C865F4">
                <w:rPr>
                  <w:rFonts w:hint="eastAsia"/>
                  <w:lang w:eastAsia="zh-CN"/>
                </w:rPr>
                <w:delText>for LP-WUS UE</w:delText>
              </w:r>
            </w:del>
          </w:p>
          <w:p w14:paraId="54BE15C5" w14:textId="490A808F" w:rsidR="00C865F4" w:rsidRPr="003F5B35" w:rsidRDefault="00C865F4" w:rsidP="00C865F4">
            <w:pPr>
              <w:pStyle w:val="Heading5"/>
              <w:rPr>
                <w:lang w:eastAsia="zh-CN"/>
              </w:rPr>
            </w:pPr>
            <w:r>
              <w:rPr>
                <w:rFonts w:hint="eastAsia"/>
                <w:lang w:eastAsia="zh-CN"/>
              </w:rPr>
              <w:t>5.2.4.x.2</w:t>
            </w:r>
            <w:r w:rsidRPr="003F5B35">
              <w:rPr>
                <w:rFonts w:hint="eastAsia"/>
              </w:rPr>
              <w:t xml:space="preserve"> </w:t>
            </w:r>
            <w:r w:rsidRPr="00EA2168">
              <w:t>Relaxed measurement criterion</w:t>
            </w:r>
            <w:r>
              <w:rPr>
                <w:rFonts w:hint="eastAsia"/>
                <w:lang w:eastAsia="zh-CN"/>
              </w:rPr>
              <w:t xml:space="preserve"> </w:t>
            </w:r>
            <w:del w:id="30" w:author="vivo-Chenli" w:date="2025-07-16T12:10:00Z">
              <w:r w:rsidDel="00C865F4">
                <w:rPr>
                  <w:rFonts w:hint="eastAsia"/>
                  <w:lang w:eastAsia="zh-CN"/>
                </w:rPr>
                <w:delText>for LP-WUS UE</w:delText>
              </w:r>
            </w:del>
          </w:p>
          <w:p w14:paraId="1B55FEE9" w14:textId="32F2D307" w:rsidR="00C865F4" w:rsidRDefault="00C865F4" w:rsidP="00C865F4">
            <w:pPr>
              <w:pStyle w:val="Heading5"/>
              <w:rPr>
                <w:lang w:eastAsia="zh-CN"/>
              </w:rPr>
            </w:pPr>
            <w:r>
              <w:rPr>
                <w:rFonts w:hint="eastAsia"/>
                <w:lang w:eastAsia="zh-CN"/>
              </w:rPr>
              <w:t xml:space="preserve">5.2.4.x.3 Serving cell measurement offloading rules </w:t>
            </w:r>
            <w:del w:id="31" w:author="vivo-Chenli" w:date="2025-07-16T12:10:00Z">
              <w:r w:rsidDel="00C865F4">
                <w:rPr>
                  <w:rFonts w:hint="eastAsia"/>
                  <w:lang w:eastAsia="zh-CN"/>
                </w:rPr>
                <w:delText>for LP-WUS UE</w:delText>
              </w:r>
            </w:del>
          </w:p>
          <w:p w14:paraId="4D20EA0A" w14:textId="28968EA8" w:rsidR="00C865F4" w:rsidRDefault="00C865F4" w:rsidP="00C865F4">
            <w:pPr>
              <w:pStyle w:val="Heading5"/>
              <w:rPr>
                <w:lang w:eastAsia="zh-CN"/>
              </w:rPr>
            </w:pPr>
            <w:r>
              <w:rPr>
                <w:rFonts w:hint="eastAsia"/>
                <w:lang w:eastAsia="zh-CN"/>
              </w:rPr>
              <w:t xml:space="preserve">5.2.4.x.4 </w:t>
            </w:r>
            <w:bookmarkStart w:id="32" w:name="_Hlk197382469"/>
            <w:r>
              <w:rPr>
                <w:rFonts w:hint="eastAsia"/>
                <w:lang w:eastAsia="zh-CN"/>
              </w:rPr>
              <w:t>Serving cell measurement offloading</w:t>
            </w:r>
            <w:bookmarkEnd w:id="32"/>
            <w:r>
              <w:rPr>
                <w:rFonts w:hint="eastAsia"/>
                <w:lang w:eastAsia="zh-CN"/>
              </w:rPr>
              <w:t xml:space="preserve"> </w:t>
            </w:r>
            <w:r w:rsidRPr="00EA2168">
              <w:rPr>
                <w:lang w:eastAsia="zh-CN"/>
              </w:rPr>
              <w:t>criterion</w:t>
            </w:r>
            <w:r>
              <w:rPr>
                <w:rFonts w:hint="eastAsia"/>
                <w:lang w:eastAsia="zh-CN"/>
              </w:rPr>
              <w:t xml:space="preserve"> </w:t>
            </w:r>
            <w:del w:id="33" w:author="vivo-Chenli" w:date="2025-07-16T12:10:00Z">
              <w:r w:rsidDel="00C865F4">
                <w:rPr>
                  <w:rFonts w:hint="eastAsia"/>
                  <w:lang w:eastAsia="zh-CN"/>
                </w:rPr>
                <w:delText>for LP-WUS UE</w:delText>
              </w:r>
            </w:del>
          </w:p>
          <w:p w14:paraId="3039A1FE" w14:textId="47592CA0" w:rsidR="00C865F4" w:rsidRDefault="00C865F4" w:rsidP="00302EE2">
            <w:pPr>
              <w:pStyle w:val="Heading4"/>
              <w:jc w:val="both"/>
              <w:rPr>
                <w:lang w:eastAsia="zh-CN"/>
              </w:rPr>
            </w:pPr>
            <w:r w:rsidRPr="00302EE2">
              <w:rPr>
                <w:rFonts w:ascii="Times New Roman" w:hAnsi="Times New Roman"/>
                <w:b/>
                <w:bCs/>
                <w:sz w:val="20"/>
                <w:lang w:eastAsia="zh-CN"/>
              </w:rPr>
              <w:t xml:space="preserve">Reason: </w:t>
            </w:r>
            <w:r w:rsidRPr="00302EE2">
              <w:rPr>
                <w:rFonts w:ascii="Times New Roman" w:hAnsi="Times New Roman"/>
                <w:sz w:val="20"/>
                <w:lang w:eastAsia="zh-CN"/>
              </w:rPr>
              <w:t xml:space="preserve">as it is already mentioned “the LP-WUS UE” in title of </w:t>
            </w:r>
            <w:r w:rsidRPr="00302EE2">
              <w:rPr>
                <w:rFonts w:ascii="Times New Roman" w:hAnsi="Times New Roman" w:hint="eastAsia"/>
                <w:sz w:val="20"/>
                <w:lang w:eastAsia="zh-CN"/>
              </w:rPr>
              <w:t>5.2.4.x</w:t>
            </w:r>
          </w:p>
        </w:tc>
        <w:tc>
          <w:tcPr>
            <w:tcW w:w="2835" w:type="dxa"/>
            <w:tcBorders>
              <w:top w:val="single" w:sz="4" w:space="0" w:color="auto"/>
              <w:left w:val="single" w:sz="4" w:space="0" w:color="auto"/>
              <w:bottom w:val="single" w:sz="4" w:space="0" w:color="auto"/>
              <w:right w:val="single" w:sz="4" w:space="0" w:color="auto"/>
            </w:tcBorders>
          </w:tcPr>
          <w:p w14:paraId="2E086817" w14:textId="77777777" w:rsidR="00C865F4" w:rsidRPr="00680EDE" w:rsidRDefault="00C865F4" w:rsidP="00F83A98">
            <w:pPr>
              <w:overflowPunct w:val="0"/>
              <w:autoSpaceDE w:val="0"/>
              <w:autoSpaceDN w:val="0"/>
              <w:adjustRightInd w:val="0"/>
              <w:textAlignment w:val="baseline"/>
              <w:rPr>
                <w:rFonts w:eastAsia="DengXian"/>
                <w:lang w:eastAsia="zh-CN"/>
              </w:rPr>
            </w:pPr>
          </w:p>
        </w:tc>
      </w:tr>
      <w:tr w:rsidR="00637B46" w14:paraId="5B24D70D" w14:textId="77777777" w:rsidTr="00DC371D">
        <w:tc>
          <w:tcPr>
            <w:tcW w:w="1285" w:type="dxa"/>
            <w:tcBorders>
              <w:top w:val="single" w:sz="4" w:space="0" w:color="auto"/>
              <w:left w:val="single" w:sz="4" w:space="0" w:color="auto"/>
              <w:bottom w:val="single" w:sz="4" w:space="0" w:color="auto"/>
              <w:right w:val="single" w:sz="4" w:space="0" w:color="auto"/>
            </w:tcBorders>
          </w:tcPr>
          <w:p w14:paraId="495D3F70" w14:textId="77777777" w:rsidR="00637B46" w:rsidRDefault="00637B46" w:rsidP="00132D6F">
            <w:pPr>
              <w:pStyle w:val="B1"/>
              <w:ind w:left="0" w:firstLine="0"/>
              <w:rPr>
                <w:lang w:eastAsia="zh-CN"/>
              </w:rPr>
            </w:pPr>
          </w:p>
        </w:tc>
        <w:tc>
          <w:tcPr>
            <w:tcW w:w="5486" w:type="dxa"/>
            <w:tcBorders>
              <w:top w:val="single" w:sz="4" w:space="0" w:color="auto"/>
              <w:left w:val="single" w:sz="4" w:space="0" w:color="auto"/>
              <w:bottom w:val="single" w:sz="4" w:space="0" w:color="auto"/>
              <w:right w:val="single" w:sz="4" w:space="0" w:color="auto"/>
            </w:tcBorders>
          </w:tcPr>
          <w:p w14:paraId="19577A71" w14:textId="77777777" w:rsidR="00637B46" w:rsidRDefault="00637B46" w:rsidP="00C865F4">
            <w:pPr>
              <w:pStyle w:val="Heading5"/>
              <w:rPr>
                <w:lang w:eastAsia="zh-CN"/>
              </w:rPr>
            </w:pPr>
          </w:p>
        </w:tc>
        <w:tc>
          <w:tcPr>
            <w:tcW w:w="2835" w:type="dxa"/>
            <w:tcBorders>
              <w:top w:val="single" w:sz="4" w:space="0" w:color="auto"/>
              <w:left w:val="single" w:sz="4" w:space="0" w:color="auto"/>
              <w:bottom w:val="single" w:sz="4" w:space="0" w:color="auto"/>
              <w:right w:val="single" w:sz="4" w:space="0" w:color="auto"/>
            </w:tcBorders>
          </w:tcPr>
          <w:p w14:paraId="4C00F0DB" w14:textId="77777777" w:rsidR="00637B46" w:rsidRPr="00680EDE" w:rsidRDefault="00637B46" w:rsidP="00F83A98">
            <w:pPr>
              <w:overflowPunct w:val="0"/>
              <w:autoSpaceDE w:val="0"/>
              <w:autoSpaceDN w:val="0"/>
              <w:adjustRightInd w:val="0"/>
              <w:textAlignment w:val="baseline"/>
              <w:rPr>
                <w:rFonts w:eastAsia="DengXian"/>
                <w:lang w:eastAsia="zh-CN"/>
              </w:rPr>
            </w:pPr>
          </w:p>
        </w:tc>
      </w:tr>
      <w:tr w:rsidR="00216C29" w14:paraId="6CCC810D" w14:textId="77777777" w:rsidTr="00DC371D">
        <w:tc>
          <w:tcPr>
            <w:tcW w:w="1285" w:type="dxa"/>
            <w:tcBorders>
              <w:top w:val="single" w:sz="4" w:space="0" w:color="auto"/>
              <w:left w:val="single" w:sz="4" w:space="0" w:color="auto"/>
              <w:bottom w:val="single" w:sz="4" w:space="0" w:color="auto"/>
              <w:right w:val="single" w:sz="4" w:space="0" w:color="auto"/>
            </w:tcBorders>
          </w:tcPr>
          <w:p w14:paraId="45EF1038" w14:textId="4E0EEC48" w:rsidR="00216C29" w:rsidRPr="00680EDE" w:rsidRDefault="00216C29" w:rsidP="00216C29">
            <w:pPr>
              <w:spacing w:before="100" w:beforeAutospacing="1" w:after="100" w:afterAutospacing="1"/>
              <w:jc w:val="both"/>
              <w:rPr>
                <w:color w:val="000000"/>
                <w:lang w:eastAsia="zh-CN"/>
              </w:rPr>
            </w:pPr>
            <w:r>
              <w:rPr>
                <w:rFonts w:eastAsia="SimSun"/>
                <w:color w:val="000000"/>
                <w:lang w:eastAsia="zh-CN"/>
              </w:rPr>
              <w:t xml:space="preserve">Vivo </w:t>
            </w:r>
            <w:r>
              <w:rPr>
                <w:rFonts w:eastAsia="SimSun" w:hint="eastAsia"/>
                <w:color w:val="000000"/>
                <w:lang w:eastAsia="zh-CN"/>
              </w:rPr>
              <w:t>(</w:t>
            </w:r>
            <w:r>
              <w:rPr>
                <w:rFonts w:eastAsia="SimSun"/>
                <w:color w:val="000000"/>
                <w:lang w:eastAsia="zh-CN"/>
              </w:rPr>
              <w:t>V00</w:t>
            </w:r>
            <w:r w:rsidR="00B17EA6">
              <w:rPr>
                <w:rFonts w:eastAsia="SimSun"/>
                <w:color w:val="000000"/>
                <w:lang w:eastAsia="zh-CN"/>
              </w:rPr>
              <w:t>4</w:t>
            </w:r>
            <w:r>
              <w:rPr>
                <w:rFonts w:eastAsia="SimSun"/>
                <w:color w:val="000000"/>
                <w:lang w:eastAsia="zh-CN"/>
              </w:rPr>
              <w:t>)</w:t>
            </w:r>
          </w:p>
        </w:tc>
        <w:tc>
          <w:tcPr>
            <w:tcW w:w="5486" w:type="dxa"/>
            <w:tcBorders>
              <w:top w:val="single" w:sz="4" w:space="0" w:color="auto"/>
              <w:left w:val="single" w:sz="4" w:space="0" w:color="auto"/>
              <w:bottom w:val="single" w:sz="4" w:space="0" w:color="auto"/>
              <w:right w:val="single" w:sz="4" w:space="0" w:color="auto"/>
            </w:tcBorders>
          </w:tcPr>
          <w:p w14:paraId="0B89A62A" w14:textId="77777777" w:rsidR="00216C29" w:rsidRPr="0021249A" w:rsidRDefault="00216C29" w:rsidP="00216C29">
            <w:pPr>
              <w:rPr>
                <w:rFonts w:ascii="Arial" w:eastAsiaTheme="minorEastAsia" w:hAnsi="Arial" w:cs="Arial"/>
                <w:b/>
                <w:sz w:val="22"/>
                <w:szCs w:val="18"/>
                <w:lang w:val="en-US" w:eastAsia="ko-KR"/>
              </w:rPr>
            </w:pPr>
            <w:r w:rsidRPr="00E82E8A">
              <w:rPr>
                <w:rFonts w:ascii="Arial" w:eastAsiaTheme="minorEastAsia" w:hAnsi="Arial" w:cs="Arial"/>
                <w:b/>
                <w:sz w:val="22"/>
                <w:szCs w:val="18"/>
                <w:lang w:val="en-US" w:eastAsia="ko-KR"/>
              </w:rPr>
              <w:t>7.x.0 General</w:t>
            </w:r>
          </w:p>
          <w:p w14:paraId="3AB85979" w14:textId="77777777" w:rsidR="00216C29" w:rsidRPr="0021249A" w:rsidRDefault="00216C29" w:rsidP="00216C29">
            <w:r w:rsidRPr="0021249A">
              <w:rPr>
                <w:rFonts w:hint="eastAsia"/>
              </w:rPr>
              <w:t xml:space="preserve">The time location of </w:t>
            </w:r>
            <w:r w:rsidRPr="0021249A">
              <w:rPr>
                <w:rFonts w:hint="eastAsia"/>
                <w:lang w:eastAsia="zh-CN"/>
              </w:rPr>
              <w:t xml:space="preserve">an </w:t>
            </w:r>
            <w:r w:rsidRPr="0021249A">
              <w:rPr>
                <w:rFonts w:hint="eastAsia"/>
              </w:rPr>
              <w:t>LO for UE</w:t>
            </w:r>
            <w:r w:rsidRPr="0021249A">
              <w:t>’</w:t>
            </w:r>
            <w:r w:rsidRPr="0021249A">
              <w:rPr>
                <w:rFonts w:hint="eastAsia"/>
              </w:rPr>
              <w:t xml:space="preserve">s PO is determined by a </w:t>
            </w:r>
            <w:r w:rsidRPr="0021249A">
              <w:rPr>
                <w:color w:val="FF0000"/>
              </w:rPr>
              <w:t>reference</w:t>
            </w:r>
            <w:r w:rsidRPr="0021249A">
              <w:rPr>
                <w:rFonts w:hint="eastAsia"/>
                <w:color w:val="FF0000"/>
              </w:rPr>
              <w:t xml:space="preserve"> </w:t>
            </w:r>
            <w:r w:rsidRPr="0021249A">
              <w:rPr>
                <w:rFonts w:hint="eastAsia"/>
                <w:color w:val="FF0000"/>
                <w:lang w:eastAsia="zh-CN"/>
              </w:rPr>
              <w:t>PF</w:t>
            </w:r>
            <w:r w:rsidRPr="0021249A">
              <w:rPr>
                <w:rFonts w:hint="eastAsia"/>
              </w:rPr>
              <w:t xml:space="preserve"> and the</w:t>
            </w:r>
            <w:r w:rsidRPr="0021249A">
              <w:rPr>
                <w:rFonts w:hint="eastAsia"/>
                <w:lang w:eastAsia="zh-CN"/>
              </w:rPr>
              <w:t xml:space="preserve"> </w:t>
            </w:r>
            <w:r w:rsidRPr="0021249A">
              <w:rPr>
                <w:rFonts w:hint="eastAsia"/>
              </w:rPr>
              <w:t>configured frame-level offset:</w:t>
            </w:r>
          </w:p>
          <w:p w14:paraId="4D4D43FC" w14:textId="00AF6F7F" w:rsidR="00216C29" w:rsidRPr="0021249A" w:rsidRDefault="00216C29" w:rsidP="00216C29">
            <w:pPr>
              <w:pStyle w:val="B1"/>
              <w:numPr>
                <w:ilvl w:val="0"/>
                <w:numId w:val="19"/>
              </w:numPr>
              <w:spacing w:line="240" w:lineRule="auto"/>
            </w:pPr>
            <w:r w:rsidRPr="0021249A">
              <w:rPr>
                <w:rFonts w:hint="eastAsia"/>
              </w:rPr>
              <w:t>The</w:t>
            </w:r>
            <w:r w:rsidRPr="0021249A">
              <w:rPr>
                <w:rFonts w:hint="eastAsia"/>
                <w:color w:val="FF0000"/>
              </w:rPr>
              <w:t xml:space="preserve"> reference </w:t>
            </w:r>
            <w:r w:rsidRPr="0021249A">
              <w:rPr>
                <w:rFonts w:hint="eastAsia"/>
                <w:color w:val="FF0000"/>
                <w:lang w:eastAsia="zh-CN"/>
              </w:rPr>
              <w:t>PF</w:t>
            </w:r>
            <w:r w:rsidRPr="0021249A">
              <w:rPr>
                <w:rFonts w:hint="eastAsia"/>
              </w:rPr>
              <w:t xml:space="preserve"> is the start of the PF</w:t>
            </w:r>
            <w:r w:rsidRPr="0021249A">
              <w:t xml:space="preserve">, or the first PF of the PF(s) (if mapping of POs from multiple PFs to one LO is </w:t>
            </w:r>
            <w:del w:id="34" w:author="vivo-Chenli" w:date="2025-07-16T12:40:00Z">
              <w:r w:rsidRPr="008B1043" w:rsidDel="008B1043">
                <w:delText>supported</w:delText>
              </w:r>
            </w:del>
            <w:ins w:id="35" w:author="vivo-Chenli" w:date="2025-07-16T12:40:00Z">
              <w:r w:rsidR="008B1043">
                <w:t xml:space="preserve"> configured</w:t>
              </w:r>
            </w:ins>
            <w:r w:rsidRPr="0021249A">
              <w:t>), associated with the LO.</w:t>
            </w:r>
            <w:r w:rsidRPr="0021249A">
              <w:rPr>
                <w:rFonts w:hint="eastAsia"/>
              </w:rPr>
              <w:t xml:space="preserve"> </w:t>
            </w:r>
            <w:r w:rsidRPr="0021249A">
              <w:rPr>
                <w:lang w:val="en-US"/>
              </w:rPr>
              <w:t xml:space="preserve">The </w:t>
            </w:r>
            <w:r w:rsidRPr="0021249A">
              <w:rPr>
                <w:color w:val="FF0000"/>
                <w:lang w:val="en-US"/>
              </w:rPr>
              <w:t xml:space="preserve">reference PF </w:t>
            </w:r>
            <w:r w:rsidRPr="0021249A">
              <w:rPr>
                <w:lang w:val="en-US"/>
              </w:rPr>
              <w:t>for the LO of a PO is provided by (SFN for PF) – floor(</w:t>
            </w:r>
            <w:proofErr w:type="spellStart"/>
            <w:r w:rsidRPr="0021249A">
              <w:rPr>
                <w:i/>
                <w:iCs/>
                <w:lang w:val="en-US"/>
              </w:rPr>
              <w:t>i</w:t>
            </w:r>
            <w:r w:rsidRPr="0021249A">
              <w:rPr>
                <w:i/>
                <w:iCs/>
                <w:vertAlign w:val="subscript"/>
                <w:lang w:val="en-US"/>
              </w:rPr>
              <w:t>PO</w:t>
            </w:r>
            <w:proofErr w:type="spellEnd"/>
            <w:r w:rsidRPr="0021249A">
              <w:rPr>
                <w:lang w:val="en-US"/>
              </w:rPr>
              <w:t>/</w:t>
            </w:r>
            <w:r w:rsidRPr="0021249A">
              <w:rPr>
                <w:i/>
                <w:iCs/>
                <w:lang w:val="en-US"/>
              </w:rPr>
              <w:t>N</w:t>
            </w:r>
            <w:r w:rsidRPr="0021249A">
              <w:rPr>
                <w:i/>
                <w:iCs/>
                <w:vertAlign w:val="subscript"/>
                <w:lang w:val="en-US"/>
              </w:rPr>
              <w:t>S</w:t>
            </w:r>
            <w:r w:rsidRPr="0021249A">
              <w:rPr>
                <w:lang w:val="en-US"/>
              </w:rPr>
              <w:t>) * </w:t>
            </w:r>
            <w:r w:rsidRPr="0021249A">
              <w:rPr>
                <w:i/>
                <w:iCs/>
                <w:lang w:val="en-US"/>
              </w:rPr>
              <w:t>T</w:t>
            </w:r>
            <w:r w:rsidRPr="0021249A">
              <w:rPr>
                <w:lang w:val="en-US"/>
              </w:rPr>
              <w:t>/</w:t>
            </w:r>
            <w:r w:rsidRPr="0021249A">
              <w:rPr>
                <w:i/>
                <w:iCs/>
                <w:lang w:val="en-US"/>
              </w:rPr>
              <w:t>N</w:t>
            </w:r>
            <w:r w:rsidRPr="0021249A">
              <w:rPr>
                <w:lang w:val="en-US"/>
              </w:rPr>
              <w:t xml:space="preserve">, </w:t>
            </w:r>
            <w:r w:rsidRPr="0021249A">
              <w:t xml:space="preserve">where SFN for PF is determined in clause 7.1, </w:t>
            </w:r>
            <w:proofErr w:type="spellStart"/>
            <w:r w:rsidRPr="0021249A">
              <w:rPr>
                <w:i/>
                <w:iCs/>
              </w:rPr>
              <w:t>i</w:t>
            </w:r>
            <w:r w:rsidRPr="0021249A">
              <w:rPr>
                <w:i/>
                <w:iCs/>
                <w:vertAlign w:val="subscript"/>
              </w:rPr>
              <w:t>PO</w:t>
            </w:r>
            <w:proofErr w:type="spellEnd"/>
            <w:r w:rsidRPr="0021249A">
              <w:t xml:space="preserve"> is defined in clause 10.4</w:t>
            </w:r>
            <w:r w:rsidRPr="0021249A">
              <w:rPr>
                <w:rFonts w:hint="eastAsia"/>
                <w:lang w:eastAsia="zh-CN"/>
              </w:rPr>
              <w:t>C</w:t>
            </w:r>
            <w:r w:rsidRPr="0021249A">
              <w:t xml:space="preserve"> in TS 38.213[4],</w:t>
            </w:r>
            <w:r w:rsidRPr="0021249A">
              <w:rPr>
                <w:lang w:eastAsia="zh-CN"/>
              </w:rPr>
              <w:t xml:space="preserve"> </w:t>
            </w:r>
            <w:r w:rsidRPr="0021249A">
              <w:rPr>
                <w:i/>
                <w:iCs/>
              </w:rPr>
              <w:t>T</w:t>
            </w:r>
            <w:r w:rsidRPr="0021249A">
              <w:t xml:space="preserve">, </w:t>
            </w:r>
            <w:r w:rsidRPr="0021249A">
              <w:rPr>
                <w:i/>
                <w:iCs/>
              </w:rPr>
              <w:t>Ns</w:t>
            </w:r>
            <w:r w:rsidRPr="0021249A">
              <w:t xml:space="preserve">, and </w:t>
            </w:r>
            <w:r w:rsidRPr="0021249A">
              <w:rPr>
                <w:i/>
                <w:iCs/>
              </w:rPr>
              <w:t>N</w:t>
            </w:r>
            <w:r w:rsidRPr="0021249A">
              <w:t xml:space="preserve"> are determined in clause 7.1.</w:t>
            </w:r>
          </w:p>
          <w:p w14:paraId="2835E9E6" w14:textId="212DC9DB" w:rsidR="00216C29" w:rsidRPr="0021249A" w:rsidRDefault="00216C29" w:rsidP="00216C29">
            <w:pPr>
              <w:pStyle w:val="B1"/>
              <w:numPr>
                <w:ilvl w:val="0"/>
                <w:numId w:val="19"/>
              </w:numPr>
              <w:spacing w:line="240" w:lineRule="auto"/>
            </w:pPr>
            <w:r w:rsidRPr="0021249A">
              <w:rPr>
                <w:rFonts w:hint="eastAsia"/>
              </w:rPr>
              <w:t xml:space="preserve">The frame-level offset between the LO and the reference </w:t>
            </w:r>
            <w:r w:rsidRPr="0021249A">
              <w:rPr>
                <w:rFonts w:hint="eastAsia"/>
                <w:lang w:eastAsia="zh-CN"/>
              </w:rPr>
              <w:t>PF</w:t>
            </w:r>
            <w:r w:rsidRPr="0021249A">
              <w:rPr>
                <w:rFonts w:hint="eastAsia"/>
              </w:rPr>
              <w:t xml:space="preserve"> is</w:t>
            </w:r>
            <w:r w:rsidRPr="0021249A">
              <w:t xml:space="preserve"> provided by</w:t>
            </w:r>
            <w:r w:rsidRPr="0021249A">
              <w:rPr>
                <w:color w:val="FF0000"/>
              </w:rPr>
              <w:t xml:space="preserve"> </w:t>
            </w:r>
            <w:proofErr w:type="spellStart"/>
            <w:ins w:id="36" w:author="vivo-Chenli" w:date="2025-07-16T12:40:00Z">
              <w:r w:rsidR="008B1043" w:rsidRPr="0035118B">
                <w:rPr>
                  <w:rFonts w:eastAsia="SimSun"/>
                  <w:i/>
                  <w:iCs/>
                  <w:color w:val="000000"/>
                  <w:lang w:eastAsia="zh-CN"/>
                </w:rPr>
                <w:t>lpwus-LoOffset</w:t>
              </w:r>
              <w:proofErr w:type="spellEnd"/>
              <w:r w:rsidR="008B1043" w:rsidRPr="008B1043" w:rsidDel="008B1043">
                <w:rPr>
                  <w:i/>
                </w:rPr>
                <w:t xml:space="preserve"> </w:t>
              </w:r>
            </w:ins>
            <w:del w:id="37" w:author="vivo-Chenli" w:date="2025-07-16T12:40:00Z">
              <w:r w:rsidRPr="008B1043" w:rsidDel="008B1043">
                <w:rPr>
                  <w:i/>
                </w:rPr>
                <w:delText>l</w:delText>
              </w:r>
              <w:r w:rsidRPr="008B1043" w:rsidDel="008B1043">
                <w:rPr>
                  <w:rFonts w:hint="eastAsia"/>
                  <w:i/>
                  <w:lang w:eastAsia="zh-CN"/>
                </w:rPr>
                <w:delText>o</w:delText>
              </w:r>
              <w:r w:rsidRPr="008B1043" w:rsidDel="008B1043">
                <w:rPr>
                  <w:i/>
                </w:rPr>
                <w:delText xml:space="preserve">-Offset </w:delText>
              </w:r>
            </w:del>
            <w:r w:rsidRPr="0021249A">
              <w:t>in SIB</w:t>
            </w:r>
            <w:r w:rsidRPr="0021249A">
              <w:rPr>
                <w:rFonts w:hint="eastAsia"/>
                <w:lang w:eastAsia="zh-CN"/>
              </w:rPr>
              <w:t>1</w:t>
            </w:r>
            <w:r w:rsidRPr="0021249A">
              <w:rPr>
                <w:rFonts w:hint="eastAsia"/>
              </w:rPr>
              <w:t>.</w:t>
            </w:r>
            <w:r>
              <w:t xml:space="preserve"> </w:t>
            </w:r>
          </w:p>
          <w:p w14:paraId="7C820973" w14:textId="60FFC081" w:rsidR="005F71D5" w:rsidRDefault="005F71D5" w:rsidP="005F71D5">
            <w:pPr>
              <w:spacing w:before="100" w:beforeAutospacing="1" w:after="100" w:afterAutospacing="1"/>
              <w:jc w:val="both"/>
              <w:rPr>
                <w:rFonts w:eastAsia="SimSun"/>
                <w:color w:val="000000"/>
                <w:lang w:eastAsia="zh-CN"/>
              </w:rPr>
            </w:pPr>
            <w:r>
              <w:rPr>
                <w:rFonts w:eastAsia="SimSun"/>
                <w:b/>
                <w:color w:val="000000"/>
                <w:lang w:eastAsia="zh-CN"/>
              </w:rPr>
              <w:t>C</w:t>
            </w:r>
            <w:r w:rsidRPr="007909D8">
              <w:rPr>
                <w:rFonts w:eastAsia="SimSun"/>
                <w:b/>
                <w:color w:val="000000"/>
                <w:lang w:eastAsia="zh-CN"/>
              </w:rPr>
              <w:t>omment:</w:t>
            </w:r>
            <w:r>
              <w:rPr>
                <w:rFonts w:eastAsia="SimSun"/>
                <w:b/>
                <w:color w:val="000000"/>
                <w:lang w:eastAsia="zh-CN"/>
              </w:rPr>
              <w:t xml:space="preserve"> </w:t>
            </w:r>
            <w:r>
              <w:rPr>
                <w:rFonts w:eastAsia="SimSun"/>
                <w:bCs/>
                <w:color w:val="000000"/>
                <w:lang w:eastAsia="zh-CN"/>
              </w:rPr>
              <w:t xml:space="preserve">The </w:t>
            </w:r>
            <w:r>
              <w:rPr>
                <w:rFonts w:eastAsia="SimSun"/>
                <w:color w:val="000000"/>
                <w:lang w:eastAsia="zh-CN"/>
              </w:rPr>
              <w:t xml:space="preserve">“reference PF” is not aligned with current RRC CR (from RAN1 RRC parameters), </w:t>
            </w:r>
            <w:r>
              <w:rPr>
                <w:rFonts w:eastAsia="SimSun" w:hint="eastAsia"/>
                <w:color w:val="000000"/>
                <w:lang w:eastAsia="zh-CN"/>
              </w:rPr>
              <w:t>it</w:t>
            </w:r>
            <w:r>
              <w:rPr>
                <w:rFonts w:eastAsia="SimSun"/>
                <w:color w:val="000000"/>
                <w:lang w:eastAsia="zh-CN"/>
              </w:rPr>
              <w:t xml:space="preserve"> should be “reference PF/PO” or “reference point”.</w:t>
            </w:r>
          </w:p>
          <w:p w14:paraId="7F4E0723" w14:textId="4E88F778" w:rsidR="00216C29" w:rsidRPr="005F71D5" w:rsidRDefault="005F71D5" w:rsidP="005F71D5">
            <w:pPr>
              <w:spacing w:before="100" w:beforeAutospacing="1" w:after="100" w:afterAutospacing="1"/>
              <w:jc w:val="both"/>
              <w:rPr>
                <w:rFonts w:eastAsia="SimSun"/>
                <w:b/>
                <w:color w:val="000000"/>
                <w:lang w:eastAsia="zh-CN"/>
              </w:rPr>
            </w:pPr>
            <w:r>
              <w:rPr>
                <w:rFonts w:eastAsia="SimSun"/>
                <w:b/>
                <w:color w:val="000000"/>
                <w:lang w:eastAsia="zh-CN"/>
              </w:rPr>
              <w:t xml:space="preserve">Reason: </w:t>
            </w:r>
            <w:r w:rsidRPr="005F71D5">
              <w:rPr>
                <w:rFonts w:eastAsia="SimSun"/>
                <w:bCs/>
                <w:color w:val="000000"/>
                <w:lang w:eastAsia="zh-CN"/>
              </w:rPr>
              <w:t>to align with RRC.</w:t>
            </w:r>
          </w:p>
        </w:tc>
        <w:tc>
          <w:tcPr>
            <w:tcW w:w="2835" w:type="dxa"/>
            <w:tcBorders>
              <w:top w:val="single" w:sz="4" w:space="0" w:color="auto"/>
              <w:left w:val="single" w:sz="4" w:space="0" w:color="auto"/>
              <w:bottom w:val="single" w:sz="4" w:space="0" w:color="auto"/>
              <w:right w:val="single" w:sz="4" w:space="0" w:color="auto"/>
            </w:tcBorders>
          </w:tcPr>
          <w:p w14:paraId="6F74BEE6" w14:textId="5B0ABA05" w:rsidR="00216C29" w:rsidRPr="00680EDE" w:rsidRDefault="00216C29" w:rsidP="00216C29">
            <w:pPr>
              <w:overflowPunct w:val="0"/>
              <w:autoSpaceDE w:val="0"/>
              <w:autoSpaceDN w:val="0"/>
              <w:adjustRightInd w:val="0"/>
              <w:textAlignment w:val="baseline"/>
              <w:rPr>
                <w:rFonts w:eastAsia="DengXian"/>
                <w:lang w:eastAsia="zh-CN"/>
              </w:rPr>
            </w:pPr>
          </w:p>
        </w:tc>
      </w:tr>
      <w:tr w:rsidR="00216C29" w14:paraId="185AA649" w14:textId="77777777" w:rsidTr="00DC371D">
        <w:tc>
          <w:tcPr>
            <w:tcW w:w="1285" w:type="dxa"/>
            <w:tcBorders>
              <w:top w:val="single" w:sz="4" w:space="0" w:color="auto"/>
              <w:left w:val="single" w:sz="4" w:space="0" w:color="auto"/>
              <w:bottom w:val="single" w:sz="4" w:space="0" w:color="auto"/>
              <w:right w:val="single" w:sz="4" w:space="0" w:color="auto"/>
            </w:tcBorders>
          </w:tcPr>
          <w:p w14:paraId="7C7FC788" w14:textId="59E2894B" w:rsidR="00216C29" w:rsidRPr="00680EDE" w:rsidRDefault="00216C29" w:rsidP="00216C29">
            <w:pPr>
              <w:spacing w:before="100" w:beforeAutospacing="1" w:after="100" w:afterAutospacing="1"/>
              <w:jc w:val="both"/>
              <w:rPr>
                <w:color w:val="000000"/>
                <w:lang w:eastAsia="zh-CN"/>
              </w:rPr>
            </w:pPr>
            <w:r>
              <w:rPr>
                <w:rFonts w:eastAsia="SimSun"/>
                <w:color w:val="000000"/>
                <w:lang w:eastAsia="zh-CN"/>
              </w:rPr>
              <w:t>Vivo (v00</w:t>
            </w:r>
            <w:r w:rsidR="00B17EA6">
              <w:rPr>
                <w:rFonts w:eastAsia="SimSun"/>
                <w:color w:val="000000"/>
                <w:lang w:eastAsia="zh-CN"/>
              </w:rPr>
              <w:t>5</w:t>
            </w:r>
            <w:r>
              <w:rPr>
                <w:rFonts w:eastAsia="SimSun"/>
                <w:color w:val="000000"/>
                <w:lang w:eastAsia="zh-CN"/>
              </w:rPr>
              <w:t>)</w:t>
            </w:r>
          </w:p>
        </w:tc>
        <w:tc>
          <w:tcPr>
            <w:tcW w:w="5486" w:type="dxa"/>
            <w:tcBorders>
              <w:top w:val="single" w:sz="4" w:space="0" w:color="auto"/>
              <w:left w:val="single" w:sz="4" w:space="0" w:color="auto"/>
              <w:bottom w:val="single" w:sz="4" w:space="0" w:color="auto"/>
              <w:right w:val="single" w:sz="4" w:space="0" w:color="auto"/>
            </w:tcBorders>
          </w:tcPr>
          <w:p w14:paraId="0F9EE0DE" w14:textId="77777777" w:rsidR="00216C29" w:rsidRPr="0021249A" w:rsidRDefault="00216C29" w:rsidP="00216C29">
            <w:pPr>
              <w:pStyle w:val="Heading3"/>
            </w:pPr>
            <w:r>
              <w:rPr>
                <w:rFonts w:hint="eastAsia"/>
              </w:rPr>
              <w:t>7.x.0 General</w:t>
            </w:r>
          </w:p>
          <w:p w14:paraId="4D169754" w14:textId="68E25E45" w:rsidR="00216C29" w:rsidRPr="00602ACC" w:rsidRDefault="00216C29" w:rsidP="00602ACC">
            <w:pPr>
              <w:spacing w:line="240" w:lineRule="auto"/>
              <w:rPr>
                <w:rFonts w:ascii="Times" w:eastAsia="SimSun" w:hAnsi="Times"/>
                <w:szCs w:val="14"/>
                <w:lang w:eastAsia="zh-CN"/>
              </w:rPr>
            </w:pPr>
            <w:r w:rsidRPr="0021249A">
              <w:rPr>
                <w:rFonts w:eastAsia="SimSun" w:hint="eastAsia"/>
                <w:noProof/>
                <w:lang w:eastAsia="zh-CN"/>
              </w:rPr>
              <w:t>If the UE detects LP-WUS and the LP-WUS is associated with the UE</w:t>
            </w:r>
            <w:r w:rsidRPr="0021249A">
              <w:rPr>
                <w:rFonts w:eastAsia="SimSun"/>
              </w:rPr>
              <w:t xml:space="preserve"> as specified in clause 10.</w:t>
            </w:r>
            <w:r w:rsidRPr="0021249A">
              <w:rPr>
                <w:rFonts w:eastAsia="SimSun" w:hint="eastAsia"/>
                <w:lang w:eastAsia="zh-CN"/>
              </w:rPr>
              <w:t>xx</w:t>
            </w:r>
            <w:r w:rsidRPr="0021249A">
              <w:rPr>
                <w:rFonts w:eastAsia="SimSun"/>
              </w:rPr>
              <w:t xml:space="preserve"> in TS 38.</w:t>
            </w:r>
            <w:r w:rsidRPr="0021249A">
              <w:rPr>
                <w:rFonts w:eastAsia="SimSun" w:hint="eastAsia"/>
                <w:lang w:eastAsia="zh-CN"/>
              </w:rPr>
              <w:t xml:space="preserve">213 [4], the </w:t>
            </w:r>
            <w:r w:rsidRPr="0021249A">
              <w:rPr>
                <w:rFonts w:eastAsia="SimSun"/>
              </w:rPr>
              <w:t>UE monitors the associated PO as specified in clause 7.1</w:t>
            </w:r>
            <w:r w:rsidRPr="0021249A">
              <w:rPr>
                <w:rFonts w:eastAsia="SimSun" w:hint="eastAsia"/>
                <w:lang w:eastAsia="zh-CN"/>
              </w:rPr>
              <w:t xml:space="preserve"> or </w:t>
            </w:r>
            <w:r w:rsidRPr="0021249A">
              <w:rPr>
                <w:rFonts w:eastAsia="SimSun"/>
                <w:lang w:eastAsia="ko-KR"/>
              </w:rPr>
              <w:t>monitor</w:t>
            </w:r>
            <w:r w:rsidRPr="0021249A">
              <w:rPr>
                <w:rFonts w:eastAsia="SimSun" w:hint="eastAsia"/>
                <w:lang w:eastAsia="zh-CN"/>
              </w:rPr>
              <w:t>s</w:t>
            </w:r>
            <w:r w:rsidRPr="0021249A">
              <w:rPr>
                <w:rFonts w:eastAsia="SimSun"/>
                <w:lang w:eastAsia="ko-KR"/>
              </w:rPr>
              <w:t xml:space="preserve"> PEI</w:t>
            </w:r>
            <w:r w:rsidRPr="0021249A">
              <w:rPr>
                <w:rFonts w:eastAsia="SimSun" w:hint="eastAsia"/>
                <w:lang w:eastAsia="zh-CN"/>
              </w:rPr>
              <w:t xml:space="preserve"> as specified in clause 7.2</w:t>
            </w:r>
            <w:ins w:id="38" w:author="vivo-Chenli" w:date="2025-07-16T12:45:00Z">
              <w:r w:rsidR="00602ACC" w:rsidRPr="00602ACC">
                <w:rPr>
                  <w:rFonts w:eastAsia="SimSun"/>
                  <w:noProof/>
                  <w:lang w:eastAsia="zh-CN"/>
                </w:rPr>
                <w:t xml:space="preserve"> if PEI is supported and </w:t>
              </w:r>
              <w:r w:rsidR="00602ACC" w:rsidRPr="00602ACC">
                <w:rPr>
                  <w:rFonts w:eastAsia="SimSun" w:hint="eastAsia"/>
                  <w:noProof/>
                  <w:lang w:eastAsia="zh-CN"/>
                </w:rPr>
                <w:t>related configuration is provided in system information</w:t>
              </w:r>
            </w:ins>
            <w:r w:rsidRPr="0021249A">
              <w:rPr>
                <w:rFonts w:eastAsia="SimSun" w:hint="eastAsia"/>
                <w:lang w:eastAsia="zh-CN"/>
              </w:rPr>
              <w:t>, which is up to UE implementation</w:t>
            </w:r>
            <w:del w:id="39" w:author="vivo-Chenli" w:date="2025-07-16T12:45:00Z">
              <w:r w:rsidRPr="0021249A" w:rsidDel="00602ACC">
                <w:rPr>
                  <w:rFonts w:eastAsia="SimSun" w:hint="eastAsia"/>
                  <w:lang w:eastAsia="zh-CN"/>
                </w:rPr>
                <w:delText xml:space="preserve"> </w:delText>
              </w:r>
              <w:r w:rsidRPr="00602ACC" w:rsidDel="00602ACC">
                <w:rPr>
                  <w:rFonts w:eastAsia="SimSun"/>
                  <w:noProof/>
                  <w:lang w:eastAsia="zh-CN"/>
                </w:rPr>
                <w:delText xml:space="preserve">if PEI is supported and </w:delText>
              </w:r>
              <w:r w:rsidRPr="00602ACC" w:rsidDel="00602ACC">
                <w:rPr>
                  <w:rFonts w:eastAsia="SimSun" w:hint="eastAsia"/>
                  <w:noProof/>
                  <w:lang w:eastAsia="zh-CN"/>
                </w:rPr>
                <w:delText>related configuration is provided in system information</w:delText>
              </w:r>
            </w:del>
            <w:r w:rsidRPr="0021249A">
              <w:rPr>
                <w:rFonts w:eastAsia="SimSun"/>
              </w:rPr>
              <w:t>.</w:t>
            </w:r>
            <w:r w:rsidRPr="0021249A">
              <w:rPr>
                <w:rFonts w:eastAsia="SimSun" w:hint="eastAsia"/>
                <w:noProof/>
                <w:lang w:eastAsia="zh-CN"/>
              </w:rPr>
              <w:t xml:space="preserve"> If UE does not detect a LP-WUS on the monitored </w:t>
            </w:r>
            <w:r w:rsidRPr="0021249A">
              <w:rPr>
                <w:rFonts w:eastAsia="SimSun"/>
                <w:noProof/>
                <w:lang w:eastAsia="zh-CN"/>
              </w:rPr>
              <w:t>LP-WUS occasion</w:t>
            </w:r>
            <w:r w:rsidRPr="0021249A">
              <w:rPr>
                <w:rFonts w:eastAsia="SimSun" w:hint="eastAsia"/>
                <w:noProof/>
                <w:lang w:eastAsia="zh-CN"/>
              </w:rPr>
              <w:t xml:space="preserve"> (LO) or the LP-WUS is not associated with the UE</w:t>
            </w:r>
            <w:r w:rsidRPr="0021249A">
              <w:rPr>
                <w:rFonts w:eastAsia="SimSun"/>
                <w:lang w:eastAsia="zh-CN"/>
              </w:rPr>
              <w:t xml:space="preserve"> as specified in clause 10.</w:t>
            </w:r>
            <w:r w:rsidRPr="0021249A">
              <w:rPr>
                <w:rFonts w:eastAsia="SimSun" w:hint="eastAsia"/>
                <w:lang w:eastAsia="zh-CN"/>
              </w:rPr>
              <w:t>xx</w:t>
            </w:r>
            <w:r w:rsidRPr="0021249A">
              <w:rPr>
                <w:rFonts w:eastAsia="SimSun"/>
                <w:lang w:eastAsia="zh-CN"/>
              </w:rPr>
              <w:t xml:space="preserve"> in TS 38.213 </w:t>
            </w:r>
            <w:r w:rsidRPr="0021249A">
              <w:rPr>
                <w:rFonts w:eastAsia="SimSun"/>
                <w:lang w:eastAsia="zh-CN"/>
              </w:rPr>
              <w:lastRenderedPageBreak/>
              <w:t>[4]</w:t>
            </w:r>
            <w:r w:rsidRPr="0021249A">
              <w:rPr>
                <w:rFonts w:eastAsia="SimSun" w:hint="eastAsia"/>
                <w:noProof/>
                <w:lang w:eastAsia="zh-CN"/>
              </w:rPr>
              <w:t>,</w:t>
            </w:r>
            <w:r w:rsidRPr="0021249A">
              <w:rPr>
                <w:rFonts w:eastAsia="SimSun"/>
              </w:rPr>
              <w:t xml:space="preserve"> the UE is not required to monitor the associated PO as specified in clause 7.1</w:t>
            </w:r>
            <w:r w:rsidRPr="0021249A">
              <w:rPr>
                <w:rFonts w:eastAsia="SimSun" w:hint="eastAsia"/>
                <w:noProof/>
                <w:lang w:eastAsia="zh-CN"/>
              </w:rPr>
              <w:t xml:space="preserve">. </w:t>
            </w:r>
          </w:p>
        </w:tc>
        <w:tc>
          <w:tcPr>
            <w:tcW w:w="2835" w:type="dxa"/>
            <w:tcBorders>
              <w:top w:val="single" w:sz="4" w:space="0" w:color="auto"/>
              <w:left w:val="single" w:sz="4" w:space="0" w:color="auto"/>
              <w:bottom w:val="single" w:sz="4" w:space="0" w:color="auto"/>
              <w:right w:val="single" w:sz="4" w:space="0" w:color="auto"/>
            </w:tcBorders>
          </w:tcPr>
          <w:p w14:paraId="76B85325" w14:textId="339A459E" w:rsidR="00216C29" w:rsidRPr="00680EDE" w:rsidRDefault="00216C29" w:rsidP="00216C29">
            <w:pPr>
              <w:overflowPunct w:val="0"/>
              <w:autoSpaceDE w:val="0"/>
              <w:autoSpaceDN w:val="0"/>
              <w:adjustRightInd w:val="0"/>
              <w:textAlignment w:val="baseline"/>
              <w:rPr>
                <w:rFonts w:eastAsia="DengXian"/>
                <w:lang w:eastAsia="zh-CN"/>
              </w:rPr>
            </w:pPr>
          </w:p>
        </w:tc>
      </w:tr>
      <w:tr w:rsidR="004C1C02" w14:paraId="275CF0D9" w14:textId="77777777" w:rsidTr="00DC371D">
        <w:tc>
          <w:tcPr>
            <w:tcW w:w="1285" w:type="dxa"/>
            <w:tcBorders>
              <w:top w:val="single" w:sz="4" w:space="0" w:color="auto"/>
              <w:left w:val="single" w:sz="4" w:space="0" w:color="auto"/>
              <w:bottom w:val="single" w:sz="4" w:space="0" w:color="auto"/>
              <w:right w:val="single" w:sz="4" w:space="0" w:color="auto"/>
            </w:tcBorders>
          </w:tcPr>
          <w:p w14:paraId="1BDEC003" w14:textId="0E0143A3" w:rsidR="004C1C02" w:rsidRDefault="00A954A3" w:rsidP="00216C29">
            <w:pPr>
              <w:spacing w:before="100" w:beforeAutospacing="1" w:after="100" w:afterAutospacing="1"/>
              <w:jc w:val="both"/>
              <w:rPr>
                <w:rFonts w:eastAsia="SimSun"/>
                <w:color w:val="000000"/>
                <w:lang w:eastAsia="zh-CN"/>
              </w:rPr>
            </w:pPr>
            <w:r>
              <w:rPr>
                <w:rFonts w:eastAsia="SimSun"/>
                <w:color w:val="000000"/>
                <w:lang w:eastAsia="zh-CN"/>
              </w:rPr>
              <w:t>Vivo (v006)</w:t>
            </w:r>
          </w:p>
        </w:tc>
        <w:tc>
          <w:tcPr>
            <w:tcW w:w="5486" w:type="dxa"/>
            <w:tcBorders>
              <w:top w:val="single" w:sz="4" w:space="0" w:color="auto"/>
              <w:left w:val="single" w:sz="4" w:space="0" w:color="auto"/>
              <w:bottom w:val="single" w:sz="4" w:space="0" w:color="auto"/>
              <w:right w:val="single" w:sz="4" w:space="0" w:color="auto"/>
            </w:tcBorders>
          </w:tcPr>
          <w:p w14:paraId="6C0F99D8" w14:textId="77777777" w:rsidR="004C1C02" w:rsidRDefault="004C1C02" w:rsidP="00216C29">
            <w:pPr>
              <w:pStyle w:val="Heading3"/>
            </w:pPr>
            <w:r>
              <w:t>7.x.1</w:t>
            </w:r>
          </w:p>
          <w:p w14:paraId="2D8DE7D5" w14:textId="77777777" w:rsidR="004C1C02" w:rsidRPr="00482C31" w:rsidRDefault="004C1C02" w:rsidP="004C1C02">
            <w:pPr>
              <w:rPr>
                <w:lang w:eastAsia="zh-CN"/>
              </w:rPr>
            </w:pPr>
            <w:r>
              <w:rPr>
                <w:rFonts w:hint="eastAsia"/>
                <w:lang w:eastAsia="zh-CN"/>
              </w:rPr>
              <w:t xml:space="preserve">These thresholds can be configured separately for LR </w:t>
            </w:r>
            <w:proofErr w:type="spellStart"/>
            <w:r>
              <w:rPr>
                <w:rFonts w:hint="eastAsia"/>
                <w:bCs/>
                <w:lang w:eastAsia="zh-CN"/>
              </w:rPr>
              <w:t>measurments</w:t>
            </w:r>
            <w:proofErr w:type="spellEnd"/>
            <w:r>
              <w:rPr>
                <w:rFonts w:hint="eastAsia"/>
                <w:bCs/>
                <w:lang w:eastAsia="zh-CN"/>
              </w:rPr>
              <w:t xml:space="preserve"> based on LP-SS and LR measurements based on SSB if a cell supports both measurement types </w:t>
            </w:r>
            <w:r w:rsidRPr="00EA2168">
              <w:t>as specified in TS 38.331 [3]</w:t>
            </w:r>
            <w:r>
              <w:rPr>
                <w:rFonts w:hint="eastAsia"/>
                <w:lang w:eastAsia="zh-CN"/>
              </w:rPr>
              <w:t xml:space="preserve">. If UE supports both </w:t>
            </w:r>
            <w:r>
              <w:rPr>
                <w:rFonts w:hint="eastAsia"/>
                <w:bCs/>
                <w:lang w:eastAsia="zh-CN"/>
              </w:rPr>
              <w:t xml:space="preserve">measurement types, it is up to UE implementation to choose whether LR </w:t>
            </w:r>
            <w:proofErr w:type="spellStart"/>
            <w:r>
              <w:rPr>
                <w:rFonts w:hint="eastAsia"/>
                <w:bCs/>
                <w:lang w:eastAsia="zh-CN"/>
              </w:rPr>
              <w:t>measurments</w:t>
            </w:r>
            <w:proofErr w:type="spellEnd"/>
            <w:r>
              <w:rPr>
                <w:rFonts w:hint="eastAsia"/>
                <w:bCs/>
                <w:lang w:eastAsia="zh-CN"/>
              </w:rPr>
              <w:t xml:space="preserve"> are based on LP-SS or based on SSB for the determination of the LP-WUS monitoring entry/exit conditions.</w:t>
            </w:r>
          </w:p>
          <w:p w14:paraId="4B78E72A" w14:textId="3E637853" w:rsidR="004C1C02" w:rsidRPr="004C1C02" w:rsidRDefault="004C1C02" w:rsidP="004C1C02">
            <w:r>
              <w:t xml:space="preserve">Comments: this sentence should be moved after exit condition, as it is also applied to exit condition. </w:t>
            </w:r>
          </w:p>
        </w:tc>
        <w:tc>
          <w:tcPr>
            <w:tcW w:w="2835" w:type="dxa"/>
            <w:tcBorders>
              <w:top w:val="single" w:sz="4" w:space="0" w:color="auto"/>
              <w:left w:val="single" w:sz="4" w:space="0" w:color="auto"/>
              <w:bottom w:val="single" w:sz="4" w:space="0" w:color="auto"/>
              <w:right w:val="single" w:sz="4" w:space="0" w:color="auto"/>
            </w:tcBorders>
          </w:tcPr>
          <w:p w14:paraId="7849194F" w14:textId="77777777" w:rsidR="004C1C02" w:rsidRPr="00680EDE" w:rsidRDefault="004C1C02" w:rsidP="00216C29">
            <w:pPr>
              <w:overflowPunct w:val="0"/>
              <w:autoSpaceDE w:val="0"/>
              <w:autoSpaceDN w:val="0"/>
              <w:adjustRightInd w:val="0"/>
              <w:textAlignment w:val="baseline"/>
              <w:rPr>
                <w:rFonts w:eastAsia="DengXian"/>
                <w:lang w:eastAsia="zh-CN"/>
              </w:rPr>
            </w:pPr>
          </w:p>
        </w:tc>
      </w:tr>
      <w:tr w:rsidR="00302EE2" w14:paraId="001F36E8" w14:textId="77777777" w:rsidTr="00DC371D">
        <w:tc>
          <w:tcPr>
            <w:tcW w:w="1285" w:type="dxa"/>
            <w:tcBorders>
              <w:top w:val="single" w:sz="4" w:space="0" w:color="auto"/>
              <w:left w:val="single" w:sz="4" w:space="0" w:color="auto"/>
              <w:bottom w:val="single" w:sz="4" w:space="0" w:color="auto"/>
              <w:right w:val="single" w:sz="4" w:space="0" w:color="auto"/>
            </w:tcBorders>
          </w:tcPr>
          <w:p w14:paraId="76841956" w14:textId="6B6F325A" w:rsidR="00302EE2" w:rsidRDefault="00B17EA6" w:rsidP="00216C29">
            <w:pPr>
              <w:spacing w:before="100" w:beforeAutospacing="1" w:after="100" w:afterAutospacing="1"/>
              <w:jc w:val="both"/>
              <w:rPr>
                <w:rFonts w:eastAsia="SimSun"/>
                <w:color w:val="000000"/>
                <w:lang w:eastAsia="zh-CN"/>
              </w:rPr>
            </w:pPr>
            <w:r>
              <w:rPr>
                <w:rFonts w:eastAsia="SimSun"/>
                <w:color w:val="000000"/>
                <w:lang w:eastAsia="zh-CN"/>
              </w:rPr>
              <w:t>Vivo (v00</w:t>
            </w:r>
            <w:r w:rsidR="00A954A3">
              <w:rPr>
                <w:rFonts w:eastAsia="SimSun"/>
                <w:color w:val="000000"/>
                <w:lang w:eastAsia="zh-CN"/>
              </w:rPr>
              <w:t>7</w:t>
            </w:r>
            <w:r>
              <w:rPr>
                <w:rFonts w:eastAsia="SimSun"/>
                <w:color w:val="000000"/>
                <w:lang w:eastAsia="zh-CN"/>
              </w:rPr>
              <w:t>)</w:t>
            </w:r>
          </w:p>
        </w:tc>
        <w:tc>
          <w:tcPr>
            <w:tcW w:w="5486" w:type="dxa"/>
            <w:tcBorders>
              <w:top w:val="single" w:sz="4" w:space="0" w:color="auto"/>
              <w:left w:val="single" w:sz="4" w:space="0" w:color="auto"/>
              <w:bottom w:val="single" w:sz="4" w:space="0" w:color="auto"/>
              <w:right w:val="single" w:sz="4" w:space="0" w:color="auto"/>
            </w:tcBorders>
          </w:tcPr>
          <w:p w14:paraId="25A20B6B" w14:textId="77777777" w:rsidR="00302EE2" w:rsidRDefault="00302EE2" w:rsidP="00302EE2">
            <w:pPr>
              <w:pStyle w:val="Heading3"/>
              <w:rPr>
                <w:lang w:eastAsia="zh-CN"/>
              </w:rPr>
            </w:pPr>
            <w:r>
              <w:rPr>
                <w:rFonts w:hint="eastAsia"/>
                <w:lang w:eastAsia="zh-CN"/>
              </w:rPr>
              <w:t>7.x.1 C</w:t>
            </w:r>
            <w:r>
              <w:rPr>
                <w:lang w:eastAsia="zh-CN"/>
              </w:rPr>
              <w:t>ondition</w:t>
            </w:r>
            <w:r>
              <w:rPr>
                <w:rFonts w:hint="eastAsia"/>
                <w:lang w:eastAsia="zh-CN"/>
              </w:rPr>
              <w:t xml:space="preserve"> for LP-WUS monitoring</w:t>
            </w:r>
          </w:p>
          <w:p w14:paraId="549CC05E" w14:textId="77777777" w:rsidR="00302EE2" w:rsidRDefault="00302EE2" w:rsidP="00302EE2">
            <w:pPr>
              <w:rPr>
                <w:lang w:eastAsia="zh-CN"/>
              </w:rPr>
            </w:pPr>
            <w:r>
              <w:rPr>
                <w:rFonts w:hint="eastAsia"/>
                <w:lang w:eastAsia="zh-CN"/>
              </w:rPr>
              <w:t>The entry condition for LP-WUS monitoring is fulfilled when:</w:t>
            </w:r>
          </w:p>
          <w:p w14:paraId="1C8CAE57" w14:textId="77777777" w:rsidR="00302EE2" w:rsidRPr="00EA2168" w:rsidRDefault="00302EE2" w:rsidP="00302EE2">
            <w:pPr>
              <w:pStyle w:val="B1"/>
            </w:pPr>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LP_WUS_Entry</w:t>
            </w:r>
            <w:r w:rsidRPr="00EA2168">
              <w:rPr>
                <w:vertAlign w:val="subscript"/>
              </w:rPr>
              <w:t>ThresholdP</w:t>
            </w:r>
            <w:r>
              <w:rPr>
                <w:rFonts w:hint="eastAsia"/>
                <w:vertAlign w:val="subscript"/>
                <w:lang w:eastAsia="zh-CN"/>
              </w:rPr>
              <w:t>_MR</w:t>
            </w:r>
            <w:proofErr w:type="spellEnd"/>
            <w:r w:rsidRPr="00EA2168">
              <w:t>, and,</w:t>
            </w:r>
          </w:p>
          <w:p w14:paraId="5C09116D" w14:textId="77777777" w:rsidR="00302EE2" w:rsidRPr="00A6036F" w:rsidRDefault="00302EE2" w:rsidP="00302EE2">
            <w:pPr>
              <w:rPr>
                <w:lang w:eastAsia="zh-CN"/>
              </w:rPr>
            </w:pPr>
            <w:r>
              <w:rPr>
                <w:rFonts w:hint="eastAsia"/>
                <w:lang w:eastAsia="zh-CN"/>
              </w:rPr>
              <w:tab/>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LP_WUS_Entry</w:t>
            </w:r>
            <w:r w:rsidRPr="00EA2168">
              <w:rPr>
                <w:vertAlign w:val="subscript"/>
              </w:rPr>
              <w:t>ThresholdP</w:t>
            </w:r>
            <w:r>
              <w:rPr>
                <w:rFonts w:hint="eastAsia"/>
                <w:vertAlign w:val="subscript"/>
                <w:lang w:eastAsia="zh-CN"/>
              </w:rPr>
              <w:t>_LR</w:t>
            </w:r>
            <w:proofErr w:type="spellEnd"/>
            <w:r w:rsidRPr="00EA2168">
              <w:t xml:space="preserve"> is configured</w:t>
            </w:r>
            <w:r>
              <w:rPr>
                <w:rFonts w:hint="eastAsia"/>
                <w:lang w:eastAsia="zh-CN"/>
              </w:rPr>
              <w:t>,</w:t>
            </w:r>
            <w:r w:rsidRPr="00EA2168">
              <w:t xml:space="preserve"> and,</w:t>
            </w:r>
          </w:p>
          <w:p w14:paraId="62EE69EC" w14:textId="77777777" w:rsidR="00302EE2" w:rsidRDefault="00302EE2" w:rsidP="00302EE2">
            <w:pPr>
              <w:pStyle w:val="B1"/>
              <w:rPr>
                <w:lang w:eastAsia="zh-CN"/>
              </w:rPr>
            </w:pPr>
            <w:r w:rsidRPr="00EA2168">
              <w:t>-</w:t>
            </w:r>
            <w:r w:rsidRPr="00EA2168">
              <w:tab/>
            </w:r>
            <w:proofErr w:type="spellStart"/>
            <w:r w:rsidRPr="00EA2168">
              <w:rPr>
                <w:rFonts w:eastAsia="DengXian"/>
                <w:lang w:eastAsia="zh-CN"/>
              </w:rPr>
              <w:t>Squal</w:t>
            </w:r>
            <w:proofErr w:type="spellEnd"/>
            <w:r w:rsidRPr="00EA2168">
              <w:t xml:space="preserve"> &gt;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p>
          <w:p w14:paraId="6F626F14" w14:textId="77777777" w:rsidR="00302EE2" w:rsidRPr="00EA2168" w:rsidRDefault="00302EE2" w:rsidP="00302EE2">
            <w:pPr>
              <w:pStyle w:val="B1"/>
              <w:rPr>
                <w:lang w:eastAsia="zh-CN"/>
              </w:rPr>
            </w:pPr>
            <w:r>
              <w:rPr>
                <w:rFonts w:hint="eastAsia"/>
                <w:lang w:eastAsia="zh-CN"/>
              </w:rPr>
              <w:t>-</w:t>
            </w:r>
            <w:r>
              <w:rPr>
                <w:rFonts w:hint="eastAsia"/>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LP_WUS_Entry</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LP_WUS_Entry</w:t>
            </w:r>
            <w:r w:rsidRPr="00EA2168">
              <w:rPr>
                <w:vertAlign w:val="subscript"/>
              </w:rPr>
              <w:t>Threshold</w:t>
            </w:r>
            <w:r>
              <w:rPr>
                <w:rFonts w:hint="eastAsia"/>
                <w:vertAlign w:val="subscript"/>
                <w:lang w:eastAsia="zh-CN"/>
              </w:rPr>
              <w:t>Q_</w:t>
            </w:r>
            <w:proofErr w:type="gramStart"/>
            <w:r>
              <w:rPr>
                <w:rFonts w:hint="eastAsia"/>
                <w:vertAlign w:val="subscript"/>
                <w:lang w:eastAsia="zh-CN"/>
              </w:rPr>
              <w:t>LR</w:t>
            </w:r>
            <w:proofErr w:type="spellEnd"/>
            <w:r w:rsidRPr="00EA2168">
              <w:t xml:space="preserve"> </w:t>
            </w:r>
            <w:r>
              <w:rPr>
                <w:rFonts w:hint="eastAsia"/>
                <w:lang w:eastAsia="zh-CN"/>
              </w:rPr>
              <w:t xml:space="preserve"> </w:t>
            </w:r>
            <w:r w:rsidRPr="00EA2168">
              <w:t>is</w:t>
            </w:r>
            <w:proofErr w:type="gramEnd"/>
            <w:r w:rsidRPr="00EA2168">
              <w:t xml:space="preserve"> configured</w:t>
            </w:r>
            <w:r>
              <w:rPr>
                <w:rFonts w:hint="eastAsia"/>
                <w:lang w:eastAsia="zh-CN"/>
              </w:rPr>
              <w:t>.</w:t>
            </w:r>
          </w:p>
          <w:p w14:paraId="2E4C4522" w14:textId="77777777" w:rsidR="00302EE2" w:rsidRDefault="00302EE2" w:rsidP="00302EE2">
            <w:pPr>
              <w:rPr>
                <w:lang w:eastAsia="zh-CN"/>
              </w:rPr>
            </w:pPr>
            <w:r>
              <w:rPr>
                <w:rFonts w:hint="eastAsia"/>
                <w:lang w:eastAsia="zh-CN"/>
              </w:rPr>
              <w:t>The exit condition for LP-WUS monitoring is fulfilled when:</w:t>
            </w:r>
          </w:p>
          <w:p w14:paraId="3F04EE5C" w14:textId="77777777" w:rsidR="00302EE2" w:rsidRDefault="00302EE2" w:rsidP="00302EE2">
            <w:pPr>
              <w:ind w:firstLine="284"/>
              <w:rPr>
                <w:lang w:eastAsia="zh-CN"/>
              </w:rPr>
            </w:pPr>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Pr>
                <w:rFonts w:hint="eastAsia"/>
                <w:lang w:eastAsia="zh-CN"/>
              </w:rPr>
              <w:t>Q</w:t>
            </w:r>
            <w:r>
              <w:rPr>
                <w:rFonts w:hint="eastAsia"/>
                <w:vertAlign w:val="subscript"/>
                <w:lang w:eastAsia="zh-CN"/>
              </w:rPr>
              <w:t>LP_WUS_Exit</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or</w:t>
            </w:r>
            <w:r w:rsidRPr="00EA2168">
              <w:t>,</w:t>
            </w:r>
          </w:p>
          <w:p w14:paraId="3B39246D" w14:textId="77777777" w:rsidR="00302EE2" w:rsidRDefault="00302EE2" w:rsidP="00302EE2">
            <w:pPr>
              <w:ind w:firstLine="284"/>
              <w:rPr>
                <w:lang w:eastAsia="zh-CN"/>
              </w:rPr>
            </w:pPr>
            <w:r>
              <w:rPr>
                <w:rFonts w:hint="eastAsia"/>
                <w:lang w:eastAsia="zh-CN"/>
              </w:rPr>
              <w:t>-</w:t>
            </w:r>
            <w:r>
              <w:rPr>
                <w:rFonts w:hint="eastAsia"/>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Pr>
                <w:rFonts w:hint="eastAsia"/>
                <w:lang w:eastAsia="zh-CN"/>
              </w:rPr>
              <w:t>Q</w:t>
            </w:r>
            <w:r>
              <w:rPr>
                <w:rFonts w:hint="eastAsia"/>
                <w:vertAlign w:val="subscript"/>
                <w:lang w:eastAsia="zh-CN"/>
              </w:rPr>
              <w:t>LP_WUS_Exit</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LP_WUS_Exit</w:t>
            </w:r>
            <w:r w:rsidRPr="00EA2168">
              <w:rPr>
                <w:vertAlign w:val="subscript"/>
              </w:rPr>
              <w:t>Threshold</w:t>
            </w:r>
            <w:r>
              <w:rPr>
                <w:rFonts w:hint="eastAsia"/>
                <w:vertAlign w:val="subscript"/>
                <w:lang w:eastAsia="zh-CN"/>
              </w:rPr>
              <w:t>Q_LR</w:t>
            </w:r>
            <w:proofErr w:type="spellEnd"/>
            <w:r w:rsidRPr="00EA2168">
              <w:t xml:space="preserve"> is configured</w:t>
            </w:r>
            <w:r>
              <w:rPr>
                <w:rFonts w:hint="eastAsia"/>
                <w:lang w:eastAsia="zh-CN"/>
              </w:rPr>
              <w:t>.</w:t>
            </w:r>
          </w:p>
          <w:p w14:paraId="1A373DBF" w14:textId="18ACA41A" w:rsidR="00302EE2" w:rsidRDefault="00302EE2" w:rsidP="00302EE2">
            <w:pPr>
              <w:rPr>
                <w:lang w:eastAsia="zh-CN"/>
              </w:rPr>
            </w:pPr>
            <w:del w:id="40" w:author="vivo-Chenli" w:date="2025-07-16T12:17:00Z">
              <w:r w:rsidRPr="00FF4867" w:rsidDel="00302EE2">
                <w:delText xml:space="preserve">The </w:delText>
              </w:r>
              <w:r w:rsidDel="00302EE2">
                <w:rPr>
                  <w:rFonts w:hint="eastAsia"/>
                  <w:lang w:eastAsia="zh-CN"/>
                </w:rPr>
                <w:delText>parameters</w:delText>
              </w:r>
              <w:r w:rsidRPr="00FF4867" w:rsidDel="00302EE2">
                <w:delText xml:space="preserve"> in the formula are defined a</w:delText>
              </w:r>
              <w:r w:rsidDel="00302EE2">
                <w:rPr>
                  <w:rFonts w:hint="eastAsia"/>
                  <w:lang w:eastAsia="zh-CN"/>
                </w:rPr>
                <w:delText>s follows</w:delText>
              </w:r>
            </w:del>
            <w:ins w:id="41" w:author="vivo-Chenli" w:date="2025-07-16T12:17:00Z">
              <w:r>
                <w:t>Where</w:t>
              </w:r>
            </w:ins>
            <w:r>
              <w:rPr>
                <w:rFonts w:hint="eastAsia"/>
                <w:lang w:eastAsia="zh-CN"/>
              </w:rPr>
              <w:t>:</w:t>
            </w:r>
          </w:p>
          <w:p w14:paraId="44CD0050" w14:textId="38CE9FC1" w:rsidR="00302EE2" w:rsidRDefault="00302EE2" w:rsidP="00302EE2">
            <w:pPr>
              <w:spacing w:before="100" w:beforeAutospacing="1" w:after="100" w:afterAutospacing="1"/>
              <w:jc w:val="both"/>
            </w:pPr>
            <w:r w:rsidRPr="00302EE2">
              <w:rPr>
                <w:rFonts w:eastAsia="SimSun"/>
                <w:b/>
                <w:color w:val="000000"/>
                <w:lang w:eastAsia="zh-CN"/>
              </w:rPr>
              <w:t xml:space="preserve">Reason: </w:t>
            </w:r>
            <w:r w:rsidRPr="00302EE2">
              <w:rPr>
                <w:rFonts w:eastAsia="SimSun"/>
                <w:bCs/>
                <w:color w:val="000000"/>
                <w:lang w:eastAsia="zh-CN"/>
              </w:rPr>
              <w:t>to keep the consistent with other places.</w:t>
            </w:r>
            <w:r>
              <w:t xml:space="preserve"> </w:t>
            </w:r>
          </w:p>
        </w:tc>
        <w:tc>
          <w:tcPr>
            <w:tcW w:w="2835" w:type="dxa"/>
            <w:tcBorders>
              <w:top w:val="single" w:sz="4" w:space="0" w:color="auto"/>
              <w:left w:val="single" w:sz="4" w:space="0" w:color="auto"/>
              <w:bottom w:val="single" w:sz="4" w:space="0" w:color="auto"/>
              <w:right w:val="single" w:sz="4" w:space="0" w:color="auto"/>
            </w:tcBorders>
          </w:tcPr>
          <w:p w14:paraId="0791D183" w14:textId="77777777" w:rsidR="00302EE2" w:rsidRPr="00680EDE" w:rsidRDefault="00302EE2" w:rsidP="00216C29">
            <w:pPr>
              <w:overflowPunct w:val="0"/>
              <w:autoSpaceDE w:val="0"/>
              <w:autoSpaceDN w:val="0"/>
              <w:adjustRightInd w:val="0"/>
              <w:textAlignment w:val="baseline"/>
              <w:rPr>
                <w:rFonts w:eastAsia="DengXian"/>
                <w:lang w:eastAsia="zh-CN"/>
              </w:rPr>
            </w:pPr>
          </w:p>
        </w:tc>
      </w:tr>
      <w:tr w:rsidR="00216C29" w14:paraId="604E5AED" w14:textId="77777777" w:rsidTr="00DC371D">
        <w:tc>
          <w:tcPr>
            <w:tcW w:w="1285" w:type="dxa"/>
            <w:tcBorders>
              <w:top w:val="single" w:sz="4" w:space="0" w:color="auto"/>
              <w:left w:val="single" w:sz="4" w:space="0" w:color="auto"/>
              <w:bottom w:val="single" w:sz="4" w:space="0" w:color="auto"/>
              <w:right w:val="single" w:sz="4" w:space="0" w:color="auto"/>
            </w:tcBorders>
          </w:tcPr>
          <w:p w14:paraId="68A9EB1A" w14:textId="6777FD22" w:rsidR="00216C29" w:rsidRPr="00680EDE" w:rsidRDefault="00B17EA6" w:rsidP="00216C29">
            <w:pPr>
              <w:spacing w:before="100" w:beforeAutospacing="1" w:after="100" w:afterAutospacing="1"/>
              <w:jc w:val="both"/>
              <w:rPr>
                <w:color w:val="000000"/>
                <w:lang w:eastAsia="zh-CN"/>
              </w:rPr>
            </w:pPr>
            <w:r>
              <w:rPr>
                <w:rFonts w:eastAsia="SimSun"/>
                <w:color w:val="000000"/>
                <w:lang w:eastAsia="zh-CN"/>
              </w:rPr>
              <w:t>Vivo (v00</w:t>
            </w:r>
            <w:r w:rsidR="00182899">
              <w:rPr>
                <w:rFonts w:eastAsia="SimSun"/>
                <w:color w:val="000000"/>
                <w:lang w:eastAsia="zh-CN"/>
              </w:rPr>
              <w:t>8</w:t>
            </w:r>
            <w:r>
              <w:rPr>
                <w:rFonts w:eastAsia="SimSun"/>
                <w:color w:val="000000"/>
                <w:lang w:eastAsia="zh-CN"/>
              </w:rPr>
              <w:t>)</w:t>
            </w:r>
          </w:p>
        </w:tc>
        <w:tc>
          <w:tcPr>
            <w:tcW w:w="5486" w:type="dxa"/>
            <w:tcBorders>
              <w:top w:val="single" w:sz="4" w:space="0" w:color="auto"/>
              <w:left w:val="single" w:sz="4" w:space="0" w:color="auto"/>
              <w:bottom w:val="single" w:sz="4" w:space="0" w:color="auto"/>
              <w:right w:val="single" w:sz="4" w:space="0" w:color="auto"/>
            </w:tcBorders>
          </w:tcPr>
          <w:p w14:paraId="74C39F2B" w14:textId="642FA328" w:rsidR="00637B46" w:rsidRDefault="00637B46" w:rsidP="00637B46">
            <w:pPr>
              <w:pStyle w:val="Heading3"/>
              <w:rPr>
                <w:lang w:eastAsia="zh-CN"/>
              </w:rPr>
            </w:pPr>
            <w:r>
              <w:rPr>
                <w:rFonts w:hint="eastAsia"/>
                <w:lang w:eastAsia="zh-CN"/>
              </w:rPr>
              <w:t xml:space="preserve">7.y.1 </w:t>
            </w:r>
            <w:r w:rsidRPr="00EA2168">
              <w:rPr>
                <w:lang w:eastAsia="zh-CN"/>
              </w:rPr>
              <w:t>CN assigned subgrouping</w:t>
            </w:r>
            <w:r w:rsidRPr="003F5B35">
              <w:rPr>
                <w:rFonts w:hint="eastAsia"/>
                <w:lang w:eastAsia="zh-CN"/>
              </w:rPr>
              <w:t xml:space="preserve"> </w:t>
            </w:r>
            <w:del w:id="42" w:author="vivo-Chenli" w:date="2025-07-16T12:15:00Z">
              <w:r w:rsidDel="00637B46">
                <w:rPr>
                  <w:rFonts w:hint="eastAsia"/>
                  <w:lang w:eastAsia="zh-CN"/>
                </w:rPr>
                <w:delText>for LP-WUS</w:delText>
              </w:r>
            </w:del>
          </w:p>
          <w:p w14:paraId="0FBE1BCD" w14:textId="6E9BA5AC" w:rsidR="00637B46" w:rsidRDefault="00637B46" w:rsidP="00637B46">
            <w:pPr>
              <w:pStyle w:val="Heading3"/>
              <w:rPr>
                <w:lang w:eastAsia="zh-CN"/>
              </w:rPr>
            </w:pPr>
            <w:r>
              <w:rPr>
                <w:rFonts w:hint="eastAsia"/>
                <w:lang w:eastAsia="zh-CN"/>
              </w:rPr>
              <w:t xml:space="preserve">7.y.2 </w:t>
            </w:r>
            <w:r w:rsidRPr="00EA2168">
              <w:rPr>
                <w:lang w:eastAsia="zh-CN"/>
              </w:rPr>
              <w:t>UE_ID based subgrouping</w:t>
            </w:r>
            <w:del w:id="43" w:author="vivo-Chenli" w:date="2025-07-16T12:15:00Z">
              <w:r w:rsidDel="00637B46">
                <w:rPr>
                  <w:rFonts w:hint="eastAsia"/>
                  <w:lang w:eastAsia="zh-CN"/>
                </w:rPr>
                <w:delText xml:space="preserve"> for LP-WUS</w:delText>
              </w:r>
            </w:del>
          </w:p>
          <w:p w14:paraId="59AD2135" w14:textId="4ABDD2AC" w:rsidR="00637B46" w:rsidRPr="00637B46" w:rsidRDefault="00637B46" w:rsidP="00216C29">
            <w:pPr>
              <w:spacing w:before="100" w:beforeAutospacing="1" w:after="100" w:afterAutospacing="1"/>
              <w:jc w:val="both"/>
              <w:rPr>
                <w:lang w:eastAsia="zh-CN"/>
              </w:rPr>
            </w:pPr>
            <w:r w:rsidRPr="00302EE2">
              <w:rPr>
                <w:b/>
                <w:bCs/>
                <w:lang w:eastAsia="zh-CN"/>
              </w:rPr>
              <w:t>Reason</w:t>
            </w:r>
            <w:r w:rsidRPr="00C865F4">
              <w:rPr>
                <w:lang w:eastAsia="zh-CN"/>
              </w:rPr>
              <w:t>:</w:t>
            </w:r>
            <w:r>
              <w:rPr>
                <w:lang w:eastAsia="zh-CN"/>
              </w:rPr>
              <w:t xml:space="preserve"> as it is already mentioned “for LP-WUS” in title of 7.y. </w:t>
            </w:r>
            <w:proofErr w:type="gramStart"/>
            <w:r>
              <w:rPr>
                <w:lang w:eastAsia="zh-CN"/>
              </w:rPr>
              <w:t>similar to</w:t>
            </w:r>
            <w:proofErr w:type="gramEnd"/>
            <w:r>
              <w:rPr>
                <w:lang w:eastAsia="zh-CN"/>
              </w:rPr>
              <w:t xml:space="preserve"> what captured in 7.3</w:t>
            </w:r>
          </w:p>
        </w:tc>
        <w:tc>
          <w:tcPr>
            <w:tcW w:w="2835" w:type="dxa"/>
            <w:tcBorders>
              <w:top w:val="single" w:sz="4" w:space="0" w:color="auto"/>
              <w:left w:val="single" w:sz="4" w:space="0" w:color="auto"/>
              <w:bottom w:val="single" w:sz="4" w:space="0" w:color="auto"/>
              <w:right w:val="single" w:sz="4" w:space="0" w:color="auto"/>
            </w:tcBorders>
          </w:tcPr>
          <w:p w14:paraId="61DFC325" w14:textId="46A17767" w:rsidR="00216C29" w:rsidRPr="00680EDE" w:rsidRDefault="00216C29" w:rsidP="00216C29">
            <w:pPr>
              <w:overflowPunct w:val="0"/>
              <w:autoSpaceDE w:val="0"/>
              <w:autoSpaceDN w:val="0"/>
              <w:adjustRightInd w:val="0"/>
              <w:textAlignment w:val="baseline"/>
              <w:rPr>
                <w:rFonts w:eastAsia="DengXian"/>
                <w:lang w:eastAsia="zh-CN"/>
              </w:rPr>
            </w:pPr>
          </w:p>
        </w:tc>
      </w:tr>
      <w:tr w:rsidR="00216C29" w14:paraId="3E6C9366" w14:textId="77777777" w:rsidTr="00DC371D">
        <w:tc>
          <w:tcPr>
            <w:tcW w:w="1285" w:type="dxa"/>
            <w:tcBorders>
              <w:top w:val="single" w:sz="4" w:space="0" w:color="auto"/>
              <w:left w:val="single" w:sz="4" w:space="0" w:color="auto"/>
              <w:bottom w:val="single" w:sz="4" w:space="0" w:color="auto"/>
              <w:right w:val="single" w:sz="4" w:space="0" w:color="auto"/>
            </w:tcBorders>
          </w:tcPr>
          <w:p w14:paraId="390312EF" w14:textId="37F3B07B" w:rsidR="00216C29" w:rsidRPr="001142BE" w:rsidRDefault="001142BE" w:rsidP="00216C29">
            <w:pPr>
              <w:spacing w:before="100" w:beforeAutospacing="1" w:after="100" w:afterAutospacing="1"/>
              <w:jc w:val="both"/>
              <w:rPr>
                <w:rFonts w:eastAsia="SimSun"/>
                <w:color w:val="000000"/>
                <w:lang w:eastAsia="zh-CN"/>
              </w:rPr>
            </w:pPr>
            <w:r>
              <w:rPr>
                <w:rFonts w:eastAsia="SimSun"/>
                <w:color w:val="000000"/>
                <w:lang w:eastAsia="zh-CN"/>
              </w:rPr>
              <w:t>HW (001)</w:t>
            </w:r>
          </w:p>
        </w:tc>
        <w:tc>
          <w:tcPr>
            <w:tcW w:w="5486" w:type="dxa"/>
            <w:tcBorders>
              <w:top w:val="single" w:sz="4" w:space="0" w:color="auto"/>
              <w:left w:val="single" w:sz="4" w:space="0" w:color="auto"/>
              <w:bottom w:val="single" w:sz="4" w:space="0" w:color="auto"/>
              <w:right w:val="single" w:sz="4" w:space="0" w:color="auto"/>
            </w:tcBorders>
          </w:tcPr>
          <w:p w14:paraId="3FDC926E" w14:textId="546ABC22" w:rsidR="00897766" w:rsidRPr="00897766" w:rsidRDefault="00897766" w:rsidP="00897766">
            <w:pPr>
              <w:pStyle w:val="B1"/>
              <w:rPr>
                <w:lang w:eastAsia="zh-CN"/>
              </w:rPr>
            </w:pPr>
            <w:r>
              <w:rPr>
                <w:rFonts w:eastAsia="SimSun"/>
                <w:lang w:eastAsia="zh-CN"/>
              </w:rPr>
              <w:t>“</w:t>
            </w:r>
            <w:r>
              <w:rPr>
                <w:rFonts w:hint="eastAsia"/>
                <w:lang w:eastAsia="zh-CN"/>
              </w:rPr>
              <w:t>-</w:t>
            </w:r>
            <w:r>
              <w:rPr>
                <w:rFonts w:hint="eastAsia"/>
                <w:lang w:eastAsia="zh-CN"/>
              </w:rPr>
              <w:tab/>
              <w:t xml:space="preserve">LP-WUS UE may further perform relaxed serving cell and neighbouring cell </w:t>
            </w:r>
            <w:r w:rsidRPr="00686B4A">
              <w:rPr>
                <w:rFonts w:hint="eastAsia"/>
                <w:highlight w:val="yellow"/>
                <w:lang w:eastAsia="zh-CN"/>
              </w:rPr>
              <w:t>measurement</w:t>
            </w:r>
            <w:r>
              <w:rPr>
                <w:rFonts w:hint="eastAsia"/>
                <w:lang w:eastAsia="zh-CN"/>
              </w:rPr>
              <w:t xml:space="preserve"> on MR as specified in clause 5.2.4.x.1 or serving cell measurement offloading from MR to LR as specified in </w:t>
            </w:r>
            <w:r>
              <w:rPr>
                <w:lang w:eastAsia="zh-CN"/>
              </w:rPr>
              <w:t>clause</w:t>
            </w:r>
            <w:r>
              <w:rPr>
                <w:rFonts w:hint="eastAsia"/>
                <w:lang w:eastAsia="zh-CN"/>
              </w:rPr>
              <w:t xml:space="preserve"> 5.2.4.x.3.</w:t>
            </w:r>
            <w:r>
              <w:rPr>
                <w:lang w:eastAsia="zh-CN"/>
              </w:rPr>
              <w:t>”</w:t>
            </w:r>
          </w:p>
          <w:p w14:paraId="45FA36B0" w14:textId="17534CD2" w:rsidR="00216C29" w:rsidRPr="00897766" w:rsidRDefault="00897766" w:rsidP="00216C29">
            <w:pPr>
              <w:pStyle w:val="B1"/>
              <w:ind w:left="0" w:firstLine="0"/>
              <w:rPr>
                <w:rFonts w:eastAsia="SimSun"/>
                <w:lang w:eastAsia="zh-CN"/>
              </w:rPr>
            </w:pPr>
            <w:r w:rsidRPr="005C51D3">
              <w:rPr>
                <w:rFonts w:eastAsia="SimSun"/>
                <w:b/>
                <w:lang w:eastAsia="zh-CN"/>
              </w:rPr>
              <w:t>Editorial:</w:t>
            </w:r>
            <w:r>
              <w:rPr>
                <w:rFonts w:eastAsia="SimSun"/>
                <w:lang w:eastAsia="zh-CN"/>
              </w:rPr>
              <w:t xml:space="preserve"> </w:t>
            </w:r>
            <w:r w:rsidR="00686B4A">
              <w:rPr>
                <w:rFonts w:eastAsia="SimSun"/>
                <w:lang w:eastAsia="zh-CN"/>
              </w:rPr>
              <w:t>“measurement” to “measurements”</w:t>
            </w:r>
          </w:p>
        </w:tc>
        <w:tc>
          <w:tcPr>
            <w:tcW w:w="2835" w:type="dxa"/>
            <w:tcBorders>
              <w:top w:val="single" w:sz="4" w:space="0" w:color="auto"/>
              <w:left w:val="single" w:sz="4" w:space="0" w:color="auto"/>
              <w:bottom w:val="single" w:sz="4" w:space="0" w:color="auto"/>
              <w:right w:val="single" w:sz="4" w:space="0" w:color="auto"/>
            </w:tcBorders>
          </w:tcPr>
          <w:p w14:paraId="2B10CBF1" w14:textId="45AFE231" w:rsidR="00216C29" w:rsidRPr="00680EDE" w:rsidRDefault="00216C29" w:rsidP="00216C29">
            <w:pPr>
              <w:overflowPunct w:val="0"/>
              <w:autoSpaceDE w:val="0"/>
              <w:autoSpaceDN w:val="0"/>
              <w:adjustRightInd w:val="0"/>
              <w:textAlignment w:val="baseline"/>
              <w:rPr>
                <w:rFonts w:eastAsia="SimSun"/>
                <w:lang w:eastAsia="zh-CN"/>
              </w:rPr>
            </w:pPr>
          </w:p>
        </w:tc>
      </w:tr>
      <w:tr w:rsidR="00216C29" w14:paraId="1B8E9118" w14:textId="77777777" w:rsidTr="00DC371D">
        <w:tc>
          <w:tcPr>
            <w:tcW w:w="1285" w:type="dxa"/>
            <w:tcBorders>
              <w:top w:val="single" w:sz="4" w:space="0" w:color="auto"/>
              <w:left w:val="single" w:sz="4" w:space="0" w:color="auto"/>
              <w:bottom w:val="single" w:sz="4" w:space="0" w:color="auto"/>
              <w:right w:val="single" w:sz="4" w:space="0" w:color="auto"/>
            </w:tcBorders>
          </w:tcPr>
          <w:p w14:paraId="665F8865" w14:textId="5516BDA3" w:rsidR="00216C29" w:rsidRPr="00366AD5" w:rsidRDefault="00366AD5" w:rsidP="00216C29">
            <w:pPr>
              <w:spacing w:before="100" w:beforeAutospacing="1" w:after="100" w:afterAutospacing="1"/>
              <w:jc w:val="both"/>
              <w:rPr>
                <w:rFonts w:eastAsia="SimSun"/>
                <w:color w:val="000000"/>
                <w:lang w:eastAsia="zh-CN"/>
              </w:rPr>
            </w:pPr>
            <w:r>
              <w:rPr>
                <w:rFonts w:eastAsia="SimSun"/>
                <w:color w:val="000000"/>
                <w:lang w:eastAsia="zh-CN"/>
              </w:rPr>
              <w:lastRenderedPageBreak/>
              <w:t>HW (002)</w:t>
            </w:r>
          </w:p>
        </w:tc>
        <w:tc>
          <w:tcPr>
            <w:tcW w:w="5486" w:type="dxa"/>
            <w:tcBorders>
              <w:top w:val="single" w:sz="4" w:space="0" w:color="auto"/>
              <w:left w:val="single" w:sz="4" w:space="0" w:color="auto"/>
              <w:bottom w:val="single" w:sz="4" w:space="0" w:color="auto"/>
              <w:right w:val="single" w:sz="4" w:space="0" w:color="auto"/>
            </w:tcBorders>
          </w:tcPr>
          <w:p w14:paraId="31E559B4" w14:textId="77777777" w:rsidR="00366AD5" w:rsidRDefault="00366AD5" w:rsidP="00366AD5">
            <w:pPr>
              <w:pStyle w:val="Heading5"/>
              <w:rPr>
                <w:lang w:eastAsia="zh-CN"/>
              </w:rPr>
            </w:pPr>
            <w:r>
              <w:rPr>
                <w:rFonts w:hint="eastAsia"/>
                <w:lang w:eastAsia="zh-CN"/>
              </w:rPr>
              <w:t>5.2.4.x.3 Servi</w:t>
            </w:r>
            <w:commentRangeStart w:id="44"/>
            <w:r>
              <w:rPr>
                <w:rFonts w:hint="eastAsia"/>
                <w:lang w:eastAsia="zh-CN"/>
              </w:rPr>
              <w:t>ng cell</w:t>
            </w:r>
            <w:commentRangeEnd w:id="44"/>
            <w:r>
              <w:rPr>
                <w:rStyle w:val="CommentReference"/>
                <w:rFonts w:ascii="Times New Roman" w:hAnsi="Times New Roman"/>
              </w:rPr>
              <w:commentReference w:id="44"/>
            </w:r>
            <w:r>
              <w:rPr>
                <w:rFonts w:hint="eastAsia"/>
                <w:lang w:eastAsia="zh-CN"/>
              </w:rPr>
              <w:t xml:space="preserve"> measurement offloading rules for LP-WUS UE</w:t>
            </w:r>
          </w:p>
          <w:p w14:paraId="46AF28E8" w14:textId="77777777" w:rsidR="00366AD5" w:rsidRDefault="00366AD5" w:rsidP="00366AD5">
            <w:pPr>
              <w:rPr>
                <w:noProof/>
                <w:lang w:eastAsia="zh-CN"/>
              </w:rPr>
            </w:pPr>
            <w:r>
              <w:rPr>
                <w:rFonts w:hint="eastAsia"/>
                <w:lang w:eastAsia="zh-CN"/>
              </w:rPr>
              <w:t>LP-WUS UE may choose to perform serving cell measurement offloading (</w:t>
            </w:r>
            <w:r w:rsidRPr="00366AD5">
              <w:rPr>
                <w:rFonts w:hint="eastAsia"/>
                <w:highlight w:val="yellow"/>
                <w:lang w:eastAsia="zh-CN"/>
              </w:rPr>
              <w:t>i.e.</w:t>
            </w:r>
            <w:r w:rsidRPr="00366AD5">
              <w:rPr>
                <w:highlight w:val="yellow"/>
                <w:lang w:eastAsia="zh-CN"/>
              </w:rPr>
              <w:t>, serving cell measurement 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5.2.4.x.4</w:t>
            </w:r>
            <w:r>
              <w:rPr>
                <w:rFonts w:hint="eastAsia"/>
                <w:noProof/>
                <w:lang w:eastAsia="zh-CN"/>
              </w:rPr>
              <w:t xml:space="preserve"> is fulfilled. </w:t>
            </w:r>
            <w:r>
              <w:rPr>
                <w:rFonts w:hint="eastAsia"/>
                <w:lang w:eastAsia="zh-CN"/>
              </w:rPr>
              <w:t xml:space="preserve">LP-WUS UE is not required to perform </w:t>
            </w:r>
            <w:r>
              <w:rPr>
                <w:rFonts w:hint="eastAsia"/>
                <w:noProof/>
                <w:lang w:eastAsia="zh-CN"/>
              </w:rPr>
              <w:t>serving cell</w:t>
            </w:r>
            <w:r>
              <w:rPr>
                <w:rFonts w:hint="eastAsia"/>
                <w:lang w:eastAsia="zh-CN"/>
              </w:rPr>
              <w:t xml:space="preserve">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serving cell measurement offloading in clause </w:t>
            </w:r>
            <w:r>
              <w:rPr>
                <w:rFonts w:hint="eastAsia"/>
                <w:lang w:eastAsia="zh-CN"/>
              </w:rPr>
              <w:t>5.2.4.x.4</w:t>
            </w:r>
            <w:r>
              <w:rPr>
                <w:rFonts w:hint="eastAsia"/>
                <w:noProof/>
                <w:lang w:eastAsia="zh-CN"/>
              </w:rPr>
              <w:t xml:space="preserve"> is fulfilled.</w:t>
            </w:r>
          </w:p>
          <w:p w14:paraId="7A006A72" w14:textId="26C5E34F" w:rsidR="00216C29" w:rsidRPr="00366AD5" w:rsidRDefault="00366AD5" w:rsidP="00216C29">
            <w:pPr>
              <w:spacing w:before="100" w:beforeAutospacing="1" w:after="100" w:afterAutospacing="1"/>
              <w:jc w:val="both"/>
              <w:rPr>
                <w:rFonts w:eastAsia="SimSun"/>
                <w:color w:val="000000"/>
                <w:lang w:eastAsia="zh-CN"/>
              </w:rPr>
            </w:pPr>
            <w:r w:rsidRPr="005C51D3">
              <w:rPr>
                <w:rFonts w:eastAsia="SimSun"/>
                <w:b/>
                <w:color w:val="000000"/>
                <w:lang w:eastAsia="zh-CN"/>
              </w:rPr>
              <w:t>Proposed change (editorial):</w:t>
            </w:r>
            <w:r>
              <w:rPr>
                <w:rFonts w:eastAsia="SimSun"/>
                <w:color w:val="000000"/>
                <w:lang w:eastAsia="zh-CN"/>
              </w:rPr>
              <w:t xml:space="preserve"> (</w:t>
            </w:r>
            <w:r>
              <w:rPr>
                <w:rFonts w:hint="eastAsia"/>
                <w:lang w:eastAsia="zh-CN"/>
              </w:rPr>
              <w:t>(</w:t>
            </w:r>
            <w:r w:rsidRPr="00366AD5">
              <w:rPr>
                <w:rFonts w:hint="eastAsia"/>
                <w:highlight w:val="yellow"/>
                <w:lang w:eastAsia="zh-CN"/>
              </w:rPr>
              <w:t>i.e.</w:t>
            </w:r>
            <w:r w:rsidRPr="00366AD5">
              <w:rPr>
                <w:highlight w:val="yellow"/>
                <w:lang w:eastAsia="zh-CN"/>
              </w:rPr>
              <w:t xml:space="preserve">, serving cell measurement </w:t>
            </w:r>
            <w:r w:rsidRPr="00366AD5">
              <w:rPr>
                <w:color w:val="FF0000"/>
                <w:highlight w:val="yellow"/>
                <w:lang w:eastAsia="zh-CN"/>
              </w:rPr>
              <w:t>is</w:t>
            </w:r>
            <w:r>
              <w:rPr>
                <w:highlight w:val="yellow"/>
                <w:lang w:eastAsia="zh-CN"/>
              </w:rPr>
              <w:t xml:space="preserve"> </w:t>
            </w:r>
            <w:r w:rsidRPr="00366AD5">
              <w:rPr>
                <w:highlight w:val="yellow"/>
                <w:lang w:eastAsia="zh-CN"/>
              </w:rPr>
              <w:t>fully offloaded to LR and no serving cell measurement via MR is required</w:t>
            </w:r>
            <w:r>
              <w:rPr>
                <w:rFonts w:hint="eastAsia"/>
                <w:lang w:eastAsia="zh-CN"/>
              </w:rPr>
              <w:t>)</w:t>
            </w:r>
            <w:r>
              <w:rPr>
                <w:rFonts w:eastAsia="SimSun"/>
                <w:color w:val="000000"/>
                <w:lang w:eastAsia="zh-CN"/>
              </w:rPr>
              <w:t>)</w:t>
            </w:r>
          </w:p>
        </w:tc>
        <w:tc>
          <w:tcPr>
            <w:tcW w:w="2835" w:type="dxa"/>
            <w:tcBorders>
              <w:top w:val="single" w:sz="4" w:space="0" w:color="auto"/>
              <w:left w:val="single" w:sz="4" w:space="0" w:color="auto"/>
              <w:bottom w:val="single" w:sz="4" w:space="0" w:color="auto"/>
              <w:right w:val="single" w:sz="4" w:space="0" w:color="auto"/>
            </w:tcBorders>
          </w:tcPr>
          <w:p w14:paraId="7D009CDC" w14:textId="25E0811A" w:rsidR="00216C29" w:rsidRPr="00680EDE" w:rsidRDefault="00216C29" w:rsidP="00216C29">
            <w:pPr>
              <w:overflowPunct w:val="0"/>
              <w:autoSpaceDE w:val="0"/>
              <w:autoSpaceDN w:val="0"/>
              <w:adjustRightInd w:val="0"/>
              <w:textAlignment w:val="baseline"/>
              <w:rPr>
                <w:rFonts w:eastAsia="DengXian"/>
                <w:lang w:eastAsia="zh-CN"/>
              </w:rPr>
            </w:pPr>
          </w:p>
        </w:tc>
      </w:tr>
      <w:tr w:rsidR="00216C29" w14:paraId="0787CD61" w14:textId="77777777" w:rsidTr="00DC371D">
        <w:tc>
          <w:tcPr>
            <w:tcW w:w="1285" w:type="dxa"/>
            <w:tcBorders>
              <w:top w:val="single" w:sz="4" w:space="0" w:color="auto"/>
              <w:left w:val="single" w:sz="4" w:space="0" w:color="auto"/>
              <w:bottom w:val="single" w:sz="4" w:space="0" w:color="auto"/>
              <w:right w:val="single" w:sz="4" w:space="0" w:color="auto"/>
            </w:tcBorders>
          </w:tcPr>
          <w:p w14:paraId="47611238" w14:textId="5AE7EAA6" w:rsidR="00216C29" w:rsidRPr="00366AD5" w:rsidRDefault="00366AD5" w:rsidP="00216C29">
            <w:pPr>
              <w:spacing w:before="100" w:beforeAutospacing="1" w:after="100" w:afterAutospacing="1"/>
              <w:jc w:val="both"/>
              <w:rPr>
                <w:rFonts w:eastAsia="SimSun"/>
                <w:color w:val="000000"/>
                <w:lang w:eastAsia="zh-CN"/>
              </w:rPr>
            </w:pPr>
            <w:r>
              <w:rPr>
                <w:rFonts w:eastAsia="SimSun"/>
                <w:color w:val="000000"/>
                <w:lang w:eastAsia="zh-CN"/>
              </w:rPr>
              <w:t>HW (003)</w:t>
            </w:r>
          </w:p>
        </w:tc>
        <w:tc>
          <w:tcPr>
            <w:tcW w:w="5486" w:type="dxa"/>
            <w:tcBorders>
              <w:top w:val="single" w:sz="4" w:space="0" w:color="auto"/>
              <w:left w:val="single" w:sz="4" w:space="0" w:color="auto"/>
              <w:bottom w:val="single" w:sz="4" w:space="0" w:color="auto"/>
              <w:right w:val="single" w:sz="4" w:space="0" w:color="auto"/>
            </w:tcBorders>
          </w:tcPr>
          <w:p w14:paraId="3A54940B" w14:textId="77777777" w:rsidR="00D448CA" w:rsidRDefault="00D448CA" w:rsidP="00D448CA">
            <w:pPr>
              <w:pStyle w:val="Heading5"/>
              <w:rPr>
                <w:lang w:eastAsia="zh-CN"/>
              </w:rPr>
            </w:pPr>
            <w:r>
              <w:rPr>
                <w:rFonts w:hint="eastAsia"/>
                <w:lang w:eastAsia="zh-CN"/>
              </w:rPr>
              <w:t>5.2.4.x.3 Servi</w:t>
            </w:r>
            <w:commentRangeStart w:id="45"/>
            <w:r>
              <w:rPr>
                <w:rFonts w:hint="eastAsia"/>
                <w:lang w:eastAsia="zh-CN"/>
              </w:rPr>
              <w:t>ng cell</w:t>
            </w:r>
            <w:commentRangeEnd w:id="45"/>
            <w:r>
              <w:rPr>
                <w:rStyle w:val="CommentReference"/>
                <w:rFonts w:ascii="Times New Roman" w:hAnsi="Times New Roman"/>
              </w:rPr>
              <w:commentReference w:id="45"/>
            </w:r>
            <w:r>
              <w:rPr>
                <w:rFonts w:hint="eastAsia"/>
                <w:lang w:eastAsia="zh-CN"/>
              </w:rPr>
              <w:t xml:space="preserve"> measurement offloading rules for LP-WUS UE</w:t>
            </w:r>
          </w:p>
          <w:p w14:paraId="59C0403D" w14:textId="77777777" w:rsidR="00D448CA" w:rsidRDefault="00D448CA" w:rsidP="00D448CA">
            <w:pPr>
              <w:rPr>
                <w:noProof/>
                <w:lang w:eastAsia="zh-CN"/>
              </w:rPr>
            </w:pPr>
            <w:r>
              <w:rPr>
                <w:rFonts w:hint="eastAsia"/>
                <w:lang w:eastAsia="zh-CN"/>
              </w:rPr>
              <w:t>LP-WUS UE may choose to perform serving cell measurement offloading (i.e.</w:t>
            </w:r>
            <w:r w:rsidRPr="00CF3D80">
              <w:rPr>
                <w:lang w:eastAsia="zh-CN"/>
              </w:rPr>
              <w:t>, serving cell measurement 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5.2.4.x.4</w:t>
            </w:r>
            <w:r>
              <w:rPr>
                <w:rFonts w:hint="eastAsia"/>
                <w:noProof/>
                <w:lang w:eastAsia="zh-CN"/>
              </w:rPr>
              <w:t xml:space="preserve"> is fulfilled. </w:t>
            </w:r>
            <w:r>
              <w:rPr>
                <w:rFonts w:hint="eastAsia"/>
                <w:lang w:eastAsia="zh-CN"/>
              </w:rPr>
              <w:t xml:space="preserve">LP-WUS UE </w:t>
            </w:r>
            <w:r w:rsidRPr="00D448CA">
              <w:rPr>
                <w:rFonts w:hint="eastAsia"/>
                <w:highlight w:val="yellow"/>
                <w:lang w:eastAsia="zh-CN"/>
              </w:rPr>
              <w:t>is not required to perform</w:t>
            </w:r>
            <w:r>
              <w:rPr>
                <w:rFonts w:hint="eastAsia"/>
                <w:lang w:eastAsia="zh-CN"/>
              </w:rPr>
              <w:t xml:space="preserve"> </w:t>
            </w:r>
            <w:r>
              <w:rPr>
                <w:rFonts w:hint="eastAsia"/>
                <w:noProof/>
                <w:lang w:eastAsia="zh-CN"/>
              </w:rPr>
              <w:t>serving cell</w:t>
            </w:r>
            <w:r>
              <w:rPr>
                <w:rFonts w:hint="eastAsia"/>
                <w:lang w:eastAsia="zh-CN"/>
              </w:rPr>
              <w:t xml:space="preserve">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serving cell measurement offloading in clause </w:t>
            </w:r>
            <w:r>
              <w:rPr>
                <w:rFonts w:hint="eastAsia"/>
                <w:lang w:eastAsia="zh-CN"/>
              </w:rPr>
              <w:t>5.2.4.x.4</w:t>
            </w:r>
            <w:r>
              <w:rPr>
                <w:rFonts w:hint="eastAsia"/>
                <w:noProof/>
                <w:lang w:eastAsia="zh-CN"/>
              </w:rPr>
              <w:t xml:space="preserve"> is fulfilled.</w:t>
            </w:r>
          </w:p>
          <w:p w14:paraId="7204D9A3" w14:textId="72C60C37" w:rsidR="00216C29" w:rsidRPr="00D448CA" w:rsidRDefault="00D448CA" w:rsidP="00216C29">
            <w:r w:rsidRPr="005C51D3">
              <w:rPr>
                <w:b/>
              </w:rPr>
              <w:t>Proposed change:</w:t>
            </w:r>
            <w:r>
              <w:t xml:space="preserve"> “LP-WUS UE </w:t>
            </w:r>
            <w:r w:rsidRPr="00D448CA">
              <w:rPr>
                <w:rFonts w:hint="eastAsia"/>
                <w:strike/>
                <w:highlight w:val="yellow"/>
                <w:lang w:eastAsia="zh-CN"/>
              </w:rPr>
              <w:t>is not required to perform</w:t>
            </w:r>
            <w:r>
              <w:t xml:space="preserve"> </w:t>
            </w:r>
            <w:r w:rsidRPr="00D448CA">
              <w:rPr>
                <w:color w:val="FF0000"/>
              </w:rPr>
              <w:t>should exit</w:t>
            </w:r>
            <w:r>
              <w:t xml:space="preserve"> serving cell measurement offloading </w:t>
            </w:r>
            <w:proofErr w:type="gramStart"/>
            <w:r>
              <w:t>.....</w:t>
            </w:r>
            <w:proofErr w:type="gramEnd"/>
            <w:r>
              <w:t>”</w:t>
            </w:r>
          </w:p>
        </w:tc>
        <w:tc>
          <w:tcPr>
            <w:tcW w:w="2835" w:type="dxa"/>
            <w:tcBorders>
              <w:top w:val="single" w:sz="4" w:space="0" w:color="auto"/>
              <w:left w:val="single" w:sz="4" w:space="0" w:color="auto"/>
              <w:bottom w:val="single" w:sz="4" w:space="0" w:color="auto"/>
              <w:right w:val="single" w:sz="4" w:space="0" w:color="auto"/>
            </w:tcBorders>
          </w:tcPr>
          <w:p w14:paraId="3F1E469D" w14:textId="25DBC748" w:rsidR="00216C29" w:rsidRPr="00680EDE" w:rsidRDefault="00216C29" w:rsidP="00216C29">
            <w:pPr>
              <w:overflowPunct w:val="0"/>
              <w:autoSpaceDE w:val="0"/>
              <w:autoSpaceDN w:val="0"/>
              <w:adjustRightInd w:val="0"/>
              <w:textAlignment w:val="baseline"/>
              <w:rPr>
                <w:rFonts w:eastAsia="SimSun"/>
                <w:iCs/>
                <w:lang w:eastAsia="zh-CN"/>
              </w:rPr>
            </w:pPr>
          </w:p>
        </w:tc>
      </w:tr>
      <w:tr w:rsidR="00216C29" w14:paraId="31E26011" w14:textId="77777777" w:rsidTr="00DC371D">
        <w:tc>
          <w:tcPr>
            <w:tcW w:w="1285" w:type="dxa"/>
            <w:tcBorders>
              <w:top w:val="single" w:sz="4" w:space="0" w:color="auto"/>
              <w:left w:val="single" w:sz="4" w:space="0" w:color="auto"/>
              <w:bottom w:val="single" w:sz="4" w:space="0" w:color="auto"/>
              <w:right w:val="single" w:sz="4" w:space="0" w:color="auto"/>
            </w:tcBorders>
          </w:tcPr>
          <w:p w14:paraId="7FDEBBA1" w14:textId="778F3086" w:rsidR="00216C29" w:rsidRPr="00057664" w:rsidRDefault="00057664" w:rsidP="00216C29">
            <w:pPr>
              <w:spacing w:before="100" w:beforeAutospacing="1" w:after="100" w:afterAutospacing="1"/>
              <w:jc w:val="both"/>
              <w:rPr>
                <w:rFonts w:eastAsia="SimSun"/>
                <w:color w:val="000000"/>
                <w:lang w:eastAsia="zh-CN"/>
              </w:rPr>
            </w:pPr>
            <w:r>
              <w:rPr>
                <w:rFonts w:eastAsia="SimSun"/>
                <w:color w:val="000000"/>
                <w:lang w:eastAsia="zh-CN"/>
              </w:rPr>
              <w:t>HW (004)</w:t>
            </w:r>
          </w:p>
        </w:tc>
        <w:tc>
          <w:tcPr>
            <w:tcW w:w="5486" w:type="dxa"/>
            <w:tcBorders>
              <w:top w:val="single" w:sz="4" w:space="0" w:color="auto"/>
              <w:left w:val="single" w:sz="4" w:space="0" w:color="auto"/>
              <w:bottom w:val="single" w:sz="4" w:space="0" w:color="auto"/>
              <w:right w:val="single" w:sz="4" w:space="0" w:color="auto"/>
            </w:tcBorders>
          </w:tcPr>
          <w:p w14:paraId="1968DF9B" w14:textId="77777777" w:rsidR="00057664" w:rsidRDefault="00057664" w:rsidP="00057664">
            <w:pPr>
              <w:pStyle w:val="Heading3"/>
            </w:pPr>
            <w:r>
              <w:rPr>
                <w:rFonts w:hint="eastAsia"/>
              </w:rPr>
              <w:t>7.x.0 General</w:t>
            </w:r>
          </w:p>
          <w:p w14:paraId="6756EEE9" w14:textId="77777777" w:rsidR="00057664" w:rsidRDefault="00057664" w:rsidP="00057664">
            <w:pPr>
              <w:rPr>
                <w:color w:val="FF0000"/>
                <w:lang w:eastAsia="zh-CN"/>
              </w:rPr>
            </w:pPr>
            <w:r w:rsidRPr="00EA2168">
              <w:t xml:space="preserve">The UE may </w:t>
            </w:r>
            <w:r>
              <w:rPr>
                <w:rFonts w:hint="eastAsia"/>
                <w:lang w:eastAsia="zh-CN"/>
              </w:rPr>
              <w:t>monitor</w:t>
            </w:r>
            <w:r w:rsidRPr="00EA2168">
              <w:t xml:space="preserve"> </w:t>
            </w:r>
            <w:r>
              <w:rPr>
                <w:rFonts w:hint="eastAsia"/>
                <w:lang w:eastAsia="zh-CN"/>
              </w:rPr>
              <w:t>LP-WUS</w:t>
            </w:r>
            <w:r w:rsidRPr="00EA2168">
              <w:t xml:space="preserve"> in RRC_IDLE and RRC_INACTIVE states </w:t>
            </w:r>
            <w:proofErr w:type="gramStart"/>
            <w:r w:rsidRPr="00EA2168">
              <w:t>in order to</w:t>
            </w:r>
            <w:proofErr w:type="gramEnd"/>
            <w:r w:rsidRPr="00EA2168">
              <w:t xml:space="preserve"> reduce power consumption</w:t>
            </w:r>
            <w:r w:rsidRPr="00EA2168">
              <w:rPr>
                <w:rFonts w:eastAsiaTheme="minorEastAsia"/>
                <w:noProof/>
                <w:lang w:eastAsia="zh-CN"/>
              </w:rPr>
              <w:t>.</w:t>
            </w:r>
            <w:r w:rsidRPr="00BC35C9">
              <w:rPr>
                <w:rFonts w:eastAsiaTheme="minorEastAsia"/>
                <w:noProof/>
                <w:lang w:eastAsia="zh-CN"/>
              </w:rPr>
              <w:t xml:space="preserve"> </w:t>
            </w:r>
            <w:r w:rsidRPr="00A42979">
              <w:t xml:space="preserve">If </w:t>
            </w:r>
            <w:r w:rsidRPr="00860E97">
              <w:t>LP-WUS</w:t>
            </w:r>
            <w:r w:rsidRPr="00A42979">
              <w:t xml:space="preserve"> configuration is provided in system information,</w:t>
            </w:r>
            <w:r>
              <w:rPr>
                <w:rFonts w:hint="eastAsia"/>
                <w:lang w:eastAsia="zh-CN"/>
              </w:rPr>
              <w:t xml:space="preserve"> </w:t>
            </w:r>
            <w:r>
              <w:rPr>
                <w:rFonts w:hint="eastAsia"/>
                <w:noProof/>
                <w:lang w:eastAsia="zh-CN"/>
              </w:rPr>
              <w:t xml:space="preserve">the UE </w:t>
            </w:r>
            <w:r w:rsidRPr="00A42979">
              <w:t xml:space="preserve">in RRC_IDLE or RRC_INACTIVE state supporting </w:t>
            </w:r>
            <w:r w:rsidRPr="00860E97">
              <w:t xml:space="preserve">LP-WUS </w:t>
            </w:r>
            <w:r w:rsidRPr="00EA2168">
              <w:rPr>
                <w:rFonts w:eastAsiaTheme="minorEastAsia"/>
                <w:noProof/>
                <w:lang w:eastAsia="zh-CN"/>
              </w:rPr>
              <w:t xml:space="preserve">(except for the UEs expecting </w:t>
            </w:r>
            <w:r w:rsidRPr="00EA2168">
              <w:rPr>
                <w:rFonts w:eastAsia="DengXian"/>
                <w:noProof/>
                <w:lang w:eastAsia="zh-CN"/>
              </w:rPr>
              <w:t>MBS group</w:t>
            </w:r>
            <w:r w:rsidRPr="00EA2168">
              <w:rPr>
                <w:rFonts w:eastAsiaTheme="minorEastAsia"/>
                <w:noProof/>
                <w:lang w:eastAsia="zh-CN"/>
              </w:rPr>
              <w:t xml:space="preserve"> notification)</w:t>
            </w:r>
            <w:r>
              <w:rPr>
                <w:rFonts w:hint="eastAsia"/>
                <w:noProof/>
                <w:lang w:eastAsia="zh-CN"/>
              </w:rPr>
              <w:t xml:space="preserve"> may start LP-WUS monitoring </w:t>
            </w:r>
            <w:r w:rsidRPr="00A42979">
              <w:t xml:space="preserve">using </w:t>
            </w:r>
            <w:r w:rsidRPr="00860E97">
              <w:t>LP-WUS</w:t>
            </w:r>
            <w:r w:rsidRPr="00A42979">
              <w:t xml:space="preserve"> parameters in system information according t</w:t>
            </w:r>
            <w:r>
              <w:t>o the procedure described below</w:t>
            </w:r>
            <w:r>
              <w:rPr>
                <w:rFonts w:hint="eastAsia"/>
                <w:noProof/>
                <w:lang w:eastAsia="zh-CN"/>
              </w:rPr>
              <w:t xml:space="preserve"> if the entry condition in clause 7.x.1 is fulfilled. </w:t>
            </w:r>
            <w:r>
              <w:rPr>
                <w:lang w:eastAsia="ko-KR"/>
              </w:rPr>
              <w:t>The UE may stop LP-WUS monitoring if</w:t>
            </w:r>
            <w:r>
              <w:rPr>
                <w:rFonts w:hint="eastAsia"/>
                <w:lang w:eastAsia="zh-CN"/>
              </w:rPr>
              <w:t xml:space="preserve"> the </w:t>
            </w:r>
            <w:r>
              <w:rPr>
                <w:rFonts w:hint="eastAsia"/>
                <w:noProof/>
                <w:lang w:eastAsia="zh-CN"/>
              </w:rPr>
              <w:t>exit condition in clause 7.x.1 is fulfilled.</w:t>
            </w:r>
          </w:p>
          <w:p w14:paraId="0D1843EE" w14:textId="77777777" w:rsidR="00057664" w:rsidRDefault="00057664" w:rsidP="00057664">
            <w:pPr>
              <w:rPr>
                <w:rFonts w:ascii="Times" w:hAnsi="Times"/>
                <w:szCs w:val="14"/>
                <w:lang w:eastAsia="zh-CN"/>
              </w:rPr>
            </w:pPr>
            <w:r>
              <w:rPr>
                <w:rFonts w:hint="eastAsia"/>
                <w:noProof/>
                <w:lang w:eastAsia="zh-CN"/>
              </w:rPr>
              <w:t>If the UE detects LP-WUS and the LP-WUS is associated with the UE</w:t>
            </w:r>
            <w:r w:rsidRPr="00CB5ED6">
              <w:t xml:space="preserve"> as specified </w:t>
            </w:r>
            <w:r>
              <w:t>in clause 10.</w:t>
            </w:r>
            <w:r>
              <w:rPr>
                <w:rFonts w:hint="eastAsia"/>
                <w:lang w:eastAsia="zh-CN"/>
              </w:rPr>
              <w:t>xx</w:t>
            </w:r>
            <w:r>
              <w:t xml:space="preserve"> in TS 38.</w:t>
            </w:r>
            <w:r>
              <w:rPr>
                <w:rFonts w:hint="eastAsia"/>
                <w:lang w:eastAsia="zh-CN"/>
              </w:rPr>
              <w:t xml:space="preserve">213 [4], the </w:t>
            </w:r>
            <w:r w:rsidRPr="00CB5ED6">
              <w:t>UE monitors the associated PO as specified in clause 7.1</w:t>
            </w:r>
            <w:r>
              <w:rPr>
                <w:rFonts w:hint="eastAsia"/>
                <w:lang w:eastAsia="zh-CN"/>
              </w:rPr>
              <w:t xml:space="preserve"> or </w:t>
            </w:r>
            <w:r>
              <w:rPr>
                <w:lang w:eastAsia="ko-KR"/>
              </w:rPr>
              <w:t>monitor</w:t>
            </w:r>
            <w:r>
              <w:rPr>
                <w:rFonts w:hint="eastAsia"/>
                <w:lang w:eastAsia="zh-CN"/>
              </w:rPr>
              <w:t>s</w:t>
            </w:r>
            <w:r>
              <w:rPr>
                <w:lang w:eastAsia="ko-KR"/>
              </w:rPr>
              <w:t xml:space="preserve"> PEI</w:t>
            </w:r>
            <w:r>
              <w:rPr>
                <w:rFonts w:hint="eastAsia"/>
                <w:lang w:eastAsia="zh-CN"/>
              </w:rPr>
              <w:t xml:space="preserve"> as specified in clause 7.2, which is up to UE implementation </w:t>
            </w:r>
            <w:r w:rsidRPr="00991E93">
              <w:rPr>
                <w:noProof/>
                <w:lang w:eastAsia="zh-CN"/>
              </w:rPr>
              <w:t xml:space="preserve">if PEI is supported and </w:t>
            </w:r>
            <w:r>
              <w:rPr>
                <w:rFonts w:hint="eastAsia"/>
                <w:noProof/>
                <w:lang w:eastAsia="zh-CN"/>
              </w:rPr>
              <w:t>related configuration is provided in system information</w:t>
            </w:r>
            <w:r w:rsidRPr="00CB5ED6">
              <w:t>.</w:t>
            </w:r>
            <w:r>
              <w:rPr>
                <w:rFonts w:hint="eastAsia"/>
                <w:noProof/>
                <w:lang w:eastAsia="zh-CN"/>
              </w:rPr>
              <w:t xml:space="preserve"> </w:t>
            </w:r>
            <w:r w:rsidRPr="00057664">
              <w:rPr>
                <w:rFonts w:hint="eastAsia"/>
                <w:noProof/>
                <w:highlight w:val="yellow"/>
                <w:lang w:eastAsia="zh-CN"/>
              </w:rPr>
              <w:t xml:space="preserve">If UE does not detect a LP-WUS on the monitored </w:t>
            </w:r>
            <w:r w:rsidRPr="00057664">
              <w:rPr>
                <w:noProof/>
                <w:highlight w:val="yellow"/>
                <w:lang w:eastAsia="zh-CN"/>
              </w:rPr>
              <w:t>LP-WUS occasion</w:t>
            </w:r>
            <w:r w:rsidRPr="00057664">
              <w:rPr>
                <w:rFonts w:hint="eastAsia"/>
                <w:noProof/>
                <w:highlight w:val="yellow"/>
                <w:lang w:eastAsia="zh-CN"/>
              </w:rPr>
              <w:t xml:space="preserve"> (LO)</w:t>
            </w:r>
            <w:r>
              <w:rPr>
                <w:rFonts w:hint="eastAsia"/>
                <w:noProof/>
                <w:lang w:eastAsia="zh-CN"/>
              </w:rPr>
              <w:t xml:space="preserve"> or the LP-WUS is not associated with the UE</w:t>
            </w:r>
            <w:r w:rsidRPr="00EA2168">
              <w:rPr>
                <w:lang w:eastAsia="zh-CN"/>
              </w:rPr>
              <w:t xml:space="preserve"> as specified in clause 10.</w:t>
            </w:r>
            <w:r>
              <w:rPr>
                <w:rFonts w:hint="eastAsia"/>
                <w:lang w:eastAsia="zh-CN"/>
              </w:rPr>
              <w:t>xx</w:t>
            </w:r>
            <w:r w:rsidRPr="00EA2168">
              <w:rPr>
                <w:lang w:eastAsia="zh-CN"/>
              </w:rPr>
              <w:t xml:space="preserve"> in TS 38.213 [4]</w:t>
            </w:r>
            <w:r>
              <w:rPr>
                <w:rFonts w:hint="eastAsia"/>
                <w:noProof/>
                <w:lang w:eastAsia="zh-CN"/>
              </w:rPr>
              <w:t>,</w:t>
            </w:r>
            <w:r w:rsidRPr="003622DD">
              <w:t xml:space="preserve"> </w:t>
            </w:r>
            <w:r w:rsidRPr="00CB5ED6">
              <w:t>the UE is not required to monitor the associated PO as specified in clause 7.1</w:t>
            </w:r>
            <w:r>
              <w:rPr>
                <w:rFonts w:hint="eastAsia"/>
                <w:noProof/>
                <w:lang w:eastAsia="zh-CN"/>
              </w:rPr>
              <w:t xml:space="preserve">. </w:t>
            </w:r>
          </w:p>
          <w:p w14:paraId="291AB9A6" w14:textId="77777777" w:rsidR="00216C29" w:rsidRDefault="00057664" w:rsidP="00057664">
            <w:pPr>
              <w:spacing w:before="100" w:beforeAutospacing="1" w:after="100" w:afterAutospacing="1"/>
              <w:jc w:val="both"/>
            </w:pPr>
            <w:r w:rsidRPr="00057664">
              <w:rPr>
                <w:highlight w:val="yellow"/>
              </w:rPr>
              <w:lastRenderedPageBreak/>
              <w:t xml:space="preserve">The UE monitors </w:t>
            </w:r>
            <w:r w:rsidRPr="00057664">
              <w:rPr>
                <w:rFonts w:hint="eastAsia"/>
                <w:highlight w:val="yellow"/>
                <w:lang w:eastAsia="zh-CN"/>
              </w:rPr>
              <w:t>one LP-WUS</w:t>
            </w:r>
            <w:r w:rsidRPr="00057664">
              <w:rPr>
                <w:highlight w:val="yellow"/>
              </w:rPr>
              <w:t xml:space="preserve"> </w:t>
            </w:r>
            <w:r w:rsidRPr="00057664">
              <w:rPr>
                <w:rFonts w:hint="eastAsia"/>
                <w:highlight w:val="yellow"/>
                <w:lang w:eastAsia="zh-CN"/>
              </w:rPr>
              <w:t xml:space="preserve">occasion </w:t>
            </w:r>
            <w:r w:rsidRPr="00057664">
              <w:rPr>
                <w:highlight w:val="yellow"/>
              </w:rPr>
              <w:t>per DRX cycle</w:t>
            </w:r>
            <w:r w:rsidRPr="00EA2168">
              <w:t>.</w:t>
            </w:r>
            <w:r>
              <w:rPr>
                <w:rFonts w:hint="eastAsia"/>
                <w:lang w:eastAsia="zh-CN"/>
              </w:rPr>
              <w:t xml:space="preserve"> A </w:t>
            </w:r>
            <w:r w:rsidRPr="00860E97">
              <w:t xml:space="preserve">LO is a set of LP-WUS monitoring occasions (LP-WUS MOs). </w:t>
            </w:r>
            <w:r w:rsidRPr="00C30631">
              <w:t xml:space="preserve">In multi-beam operations, the UE assumes that the same </w:t>
            </w:r>
            <w:r w:rsidRPr="00860E97">
              <w:t>LP-WUS</w:t>
            </w:r>
            <w:r w:rsidRPr="00C30631">
              <w:t xml:space="preserve"> is repeated in all transmitted beams</w:t>
            </w:r>
            <w:r>
              <w:rPr>
                <w:rFonts w:hint="eastAsia"/>
                <w:lang w:eastAsia="zh-CN"/>
              </w:rPr>
              <w:t xml:space="preserve"> </w:t>
            </w:r>
            <w:r w:rsidRPr="00C30631">
              <w:t xml:space="preserve">and thus the selection of the beam(s) for the reception of the </w:t>
            </w:r>
            <w:r w:rsidRPr="00860E97">
              <w:t>LP-WUS</w:t>
            </w:r>
            <w:r w:rsidRPr="00C30631">
              <w:t xml:space="preserve"> is up to UE implementation.</w:t>
            </w:r>
          </w:p>
          <w:p w14:paraId="4FB136B1" w14:textId="00A76801" w:rsidR="00057664" w:rsidRDefault="00057664" w:rsidP="00057664">
            <w:pPr>
              <w:spacing w:before="100" w:beforeAutospacing="1" w:after="100" w:afterAutospacing="1"/>
              <w:jc w:val="both"/>
              <w:rPr>
                <w:rFonts w:eastAsia="SimSun"/>
                <w:color w:val="000000"/>
                <w:lang w:eastAsia="zh-CN"/>
              </w:rPr>
            </w:pPr>
            <w:r>
              <w:rPr>
                <w:rFonts w:eastAsia="SimSun"/>
                <w:color w:val="000000"/>
                <w:lang w:eastAsia="zh-CN"/>
              </w:rPr>
              <w:t xml:space="preserve">Proposed changes (editorial): </w:t>
            </w:r>
          </w:p>
          <w:p w14:paraId="314DAEA7" w14:textId="73BCD3DD" w:rsidR="00057664" w:rsidRDefault="00057664" w:rsidP="00057664">
            <w:pPr>
              <w:pStyle w:val="ListParagraph"/>
              <w:numPr>
                <w:ilvl w:val="0"/>
                <w:numId w:val="20"/>
              </w:numPr>
              <w:spacing w:before="100" w:beforeAutospacing="1" w:after="100" w:afterAutospacing="1"/>
              <w:jc w:val="both"/>
              <w:rPr>
                <w:rFonts w:eastAsia="SimSun"/>
                <w:color w:val="000000"/>
              </w:rPr>
            </w:pPr>
            <w:r>
              <w:rPr>
                <w:rFonts w:eastAsia="SimSun"/>
                <w:color w:val="000000"/>
              </w:rPr>
              <w:t>“</w:t>
            </w:r>
            <w:r w:rsidRPr="00057664">
              <w:rPr>
                <w:rFonts w:hint="eastAsia"/>
                <w:noProof/>
                <w:highlight w:val="yellow"/>
              </w:rPr>
              <w:t xml:space="preserve">If </w:t>
            </w:r>
            <w:r w:rsidRPr="00057664">
              <w:rPr>
                <w:noProof/>
                <w:color w:val="FF0000"/>
                <w:highlight w:val="yellow"/>
              </w:rPr>
              <w:t xml:space="preserve">the </w:t>
            </w:r>
            <w:r w:rsidRPr="00057664">
              <w:rPr>
                <w:rFonts w:hint="eastAsia"/>
                <w:noProof/>
                <w:highlight w:val="yellow"/>
              </w:rPr>
              <w:t xml:space="preserve">UE does not detect a LP-WUS on the monitored </w:t>
            </w:r>
            <w:r w:rsidRPr="00057664">
              <w:rPr>
                <w:noProof/>
                <w:highlight w:val="yellow"/>
              </w:rPr>
              <w:t>LP-WUS occasion</w:t>
            </w:r>
            <w:r w:rsidRPr="00057664">
              <w:rPr>
                <w:rFonts w:hint="eastAsia"/>
                <w:noProof/>
                <w:highlight w:val="yellow"/>
              </w:rPr>
              <w:t xml:space="preserve"> (LO)</w:t>
            </w:r>
            <w:r>
              <w:rPr>
                <w:rFonts w:eastAsia="SimSun"/>
                <w:color w:val="000000"/>
              </w:rPr>
              <w:t>”</w:t>
            </w:r>
          </w:p>
          <w:p w14:paraId="2E18B228" w14:textId="25B7BAF7" w:rsidR="00057664" w:rsidRPr="00057664" w:rsidRDefault="00057664" w:rsidP="00057664">
            <w:pPr>
              <w:pStyle w:val="ListParagraph"/>
              <w:numPr>
                <w:ilvl w:val="0"/>
                <w:numId w:val="20"/>
              </w:numPr>
              <w:spacing w:before="100" w:beforeAutospacing="1" w:after="100" w:afterAutospacing="1"/>
              <w:jc w:val="both"/>
              <w:rPr>
                <w:rFonts w:eastAsia="SimSun"/>
                <w:color w:val="000000"/>
              </w:rPr>
            </w:pPr>
            <w:r>
              <w:rPr>
                <w:rFonts w:eastAsia="SimSun"/>
                <w:color w:val="000000"/>
              </w:rPr>
              <w:t>“</w:t>
            </w:r>
            <w:r w:rsidRPr="00057664">
              <w:rPr>
                <w:highlight w:val="yellow"/>
              </w:rPr>
              <w:t xml:space="preserve">The UE monitors </w:t>
            </w:r>
            <w:r w:rsidRPr="00057664">
              <w:rPr>
                <w:rFonts w:hint="eastAsia"/>
                <w:highlight w:val="yellow"/>
              </w:rPr>
              <w:t xml:space="preserve">one </w:t>
            </w:r>
            <w:r w:rsidRPr="00057664">
              <w:rPr>
                <w:rFonts w:hint="eastAsia"/>
                <w:strike/>
                <w:highlight w:val="yellow"/>
              </w:rPr>
              <w:t>LP-WUS</w:t>
            </w:r>
            <w:r w:rsidRPr="00057664">
              <w:rPr>
                <w:strike/>
                <w:highlight w:val="yellow"/>
              </w:rPr>
              <w:t xml:space="preserve"> </w:t>
            </w:r>
            <w:r w:rsidRPr="00057664">
              <w:rPr>
                <w:rFonts w:hint="eastAsia"/>
                <w:strike/>
                <w:highlight w:val="yellow"/>
              </w:rPr>
              <w:t>occasion</w:t>
            </w:r>
            <w:r w:rsidRPr="00057664">
              <w:rPr>
                <w:rFonts w:hint="eastAsia"/>
                <w:highlight w:val="yellow"/>
              </w:rPr>
              <w:t xml:space="preserve"> </w:t>
            </w:r>
            <w:r w:rsidRPr="00057664">
              <w:rPr>
                <w:color w:val="FF0000"/>
                <w:highlight w:val="yellow"/>
              </w:rPr>
              <w:t>LO</w:t>
            </w:r>
            <w:r>
              <w:rPr>
                <w:highlight w:val="yellow"/>
              </w:rPr>
              <w:t xml:space="preserve"> </w:t>
            </w:r>
            <w:r w:rsidRPr="00057664">
              <w:rPr>
                <w:highlight w:val="yellow"/>
              </w:rPr>
              <w:t>per DRX cycle</w:t>
            </w:r>
            <w:r>
              <w:rPr>
                <w:highlight w:val="yellow"/>
              </w:rPr>
              <w:t>”</w:t>
            </w:r>
            <w:r w:rsidRPr="00057664">
              <w:t xml:space="preserve"> (</w:t>
            </w:r>
            <w:r>
              <w:t xml:space="preserve">motivation: </w:t>
            </w:r>
            <w:r w:rsidRPr="00057664">
              <w:t xml:space="preserve">as LO is already mentioned in the above </w:t>
            </w:r>
            <w:r w:rsidR="00653850" w:rsidRPr="00057664">
              <w:t>paragraph</w:t>
            </w:r>
            <w:r w:rsidRPr="00057664">
              <w:t>)</w:t>
            </w:r>
          </w:p>
          <w:p w14:paraId="1ED114F0" w14:textId="14A9C32C" w:rsidR="00057664" w:rsidRPr="00057664" w:rsidRDefault="00057664" w:rsidP="00057664">
            <w:pPr>
              <w:spacing w:before="100" w:beforeAutospacing="1" w:after="100" w:afterAutospacing="1"/>
              <w:jc w:val="both"/>
              <w:rPr>
                <w:rFonts w:eastAsia="SimSun"/>
                <w:color w:val="000000"/>
                <w:lang w:eastAsia="zh-CN"/>
              </w:rPr>
            </w:pPr>
          </w:p>
        </w:tc>
        <w:tc>
          <w:tcPr>
            <w:tcW w:w="2835" w:type="dxa"/>
            <w:tcBorders>
              <w:top w:val="single" w:sz="4" w:space="0" w:color="auto"/>
              <w:left w:val="single" w:sz="4" w:space="0" w:color="auto"/>
              <w:bottom w:val="single" w:sz="4" w:space="0" w:color="auto"/>
              <w:right w:val="single" w:sz="4" w:space="0" w:color="auto"/>
            </w:tcBorders>
          </w:tcPr>
          <w:p w14:paraId="561D01FE" w14:textId="73470FDB" w:rsidR="00216C29" w:rsidRPr="00680EDE" w:rsidRDefault="00216C29" w:rsidP="00216C29">
            <w:pPr>
              <w:overflowPunct w:val="0"/>
              <w:autoSpaceDE w:val="0"/>
              <w:autoSpaceDN w:val="0"/>
              <w:adjustRightInd w:val="0"/>
              <w:textAlignment w:val="baseline"/>
              <w:rPr>
                <w:rFonts w:eastAsia="DengXian"/>
                <w:lang w:eastAsia="zh-CN"/>
              </w:rPr>
            </w:pPr>
          </w:p>
        </w:tc>
      </w:tr>
      <w:tr w:rsidR="00216C29" w14:paraId="2E052E40" w14:textId="77777777" w:rsidTr="00DC371D">
        <w:tc>
          <w:tcPr>
            <w:tcW w:w="1285" w:type="dxa"/>
            <w:tcBorders>
              <w:top w:val="single" w:sz="4" w:space="0" w:color="auto"/>
              <w:left w:val="single" w:sz="4" w:space="0" w:color="auto"/>
              <w:bottom w:val="single" w:sz="4" w:space="0" w:color="auto"/>
              <w:right w:val="single" w:sz="4" w:space="0" w:color="auto"/>
            </w:tcBorders>
          </w:tcPr>
          <w:p w14:paraId="548C2A24" w14:textId="5CE4E763" w:rsidR="00216C29" w:rsidRPr="006A70D4" w:rsidRDefault="006A70D4" w:rsidP="00216C29">
            <w:pPr>
              <w:spacing w:before="100" w:beforeAutospacing="1" w:after="100" w:afterAutospacing="1"/>
              <w:jc w:val="both"/>
              <w:rPr>
                <w:rFonts w:eastAsia="SimSun"/>
                <w:color w:val="000000"/>
                <w:lang w:eastAsia="zh-CN"/>
              </w:rPr>
            </w:pPr>
            <w:r>
              <w:rPr>
                <w:rFonts w:eastAsia="SimSun"/>
                <w:color w:val="000000"/>
                <w:lang w:eastAsia="zh-CN"/>
              </w:rPr>
              <w:t>HW (005)</w:t>
            </w:r>
          </w:p>
        </w:tc>
        <w:tc>
          <w:tcPr>
            <w:tcW w:w="5486" w:type="dxa"/>
            <w:tcBorders>
              <w:top w:val="single" w:sz="4" w:space="0" w:color="auto"/>
              <w:left w:val="single" w:sz="4" w:space="0" w:color="auto"/>
              <w:bottom w:val="single" w:sz="4" w:space="0" w:color="auto"/>
              <w:right w:val="single" w:sz="4" w:space="0" w:color="auto"/>
            </w:tcBorders>
          </w:tcPr>
          <w:p w14:paraId="548DAA63" w14:textId="77777777" w:rsidR="006A70D4" w:rsidRDefault="006A70D4" w:rsidP="006A70D4">
            <w:pPr>
              <w:pStyle w:val="Heading3"/>
            </w:pPr>
            <w:r>
              <w:rPr>
                <w:rFonts w:hint="eastAsia"/>
              </w:rPr>
              <w:t>7.x.0 General</w:t>
            </w:r>
          </w:p>
          <w:p w14:paraId="0F9EA50E" w14:textId="77777777" w:rsidR="00216C29" w:rsidRDefault="000D10E0" w:rsidP="00216C29">
            <w:r>
              <w:rPr>
                <w:rFonts w:eastAsia="SimSun"/>
                <w:lang w:eastAsia="zh-CN"/>
              </w:rPr>
              <w:t>“</w:t>
            </w:r>
            <w:r w:rsidRPr="00137E49">
              <w:t>I</w:t>
            </w:r>
            <w:r w:rsidRPr="00137E49">
              <w:rPr>
                <w:rFonts w:hint="eastAsia"/>
              </w:rPr>
              <w:t xml:space="preserve">f </w:t>
            </w:r>
            <w:r w:rsidRPr="00137E49">
              <w:rPr>
                <w:rFonts w:hint="eastAsia"/>
                <w:lang w:eastAsia="zh-CN"/>
              </w:rPr>
              <w:t xml:space="preserve">more </w:t>
            </w:r>
            <w:r w:rsidRPr="000D10E0">
              <w:rPr>
                <w:rFonts w:hint="eastAsia"/>
                <w:highlight w:val="yellow"/>
                <w:lang w:eastAsia="zh-CN"/>
              </w:rPr>
              <w:t>than one</w:t>
            </w:r>
            <w:r w:rsidRPr="000D10E0">
              <w:rPr>
                <w:rFonts w:hint="eastAsia"/>
                <w:highlight w:val="yellow"/>
              </w:rPr>
              <w:t xml:space="preserve"> value</w:t>
            </w:r>
            <w:r w:rsidRPr="00AB0209">
              <w:rPr>
                <w:rFonts w:hint="eastAsia"/>
                <w:color w:val="FF0000"/>
                <w:highlight w:val="yellow"/>
              </w:rPr>
              <w:t>s</w:t>
            </w:r>
            <w:r w:rsidRPr="000D10E0">
              <w:rPr>
                <w:rFonts w:hint="eastAsia"/>
                <w:highlight w:val="yellow"/>
              </w:rPr>
              <w:t xml:space="preserve"> </w:t>
            </w:r>
            <w:r w:rsidRPr="00371DC7">
              <w:rPr>
                <w:rFonts w:hint="eastAsia"/>
                <w:color w:val="FF0000"/>
                <w:highlight w:val="yellow"/>
              </w:rPr>
              <w:t>are</w:t>
            </w:r>
            <w:r w:rsidRPr="00137E49">
              <w:rPr>
                <w:rFonts w:hint="eastAsia"/>
              </w:rPr>
              <w:t xml:space="preserve"> </w:t>
            </w:r>
            <w:r w:rsidRPr="00137E49">
              <w:t>configured</w:t>
            </w:r>
            <w:r>
              <w:rPr>
                <w:rFonts w:hint="eastAsia"/>
                <w:lang w:eastAsia="zh-CN"/>
              </w:rPr>
              <w:t xml:space="preserve"> for </w:t>
            </w:r>
            <w:proofErr w:type="spellStart"/>
            <w:r w:rsidRPr="00DF4853">
              <w:rPr>
                <w:i/>
              </w:rPr>
              <w:t>l</w:t>
            </w:r>
            <w:r>
              <w:rPr>
                <w:rFonts w:hint="eastAsia"/>
                <w:i/>
                <w:lang w:eastAsia="zh-CN"/>
              </w:rPr>
              <w:t>o</w:t>
            </w:r>
            <w:proofErr w:type="spellEnd"/>
            <w:r w:rsidRPr="00DF4853">
              <w:rPr>
                <w:i/>
              </w:rPr>
              <w:t>-Offset</w:t>
            </w:r>
            <w:r>
              <w:rPr>
                <w:rFonts w:hint="eastAsia"/>
              </w:rPr>
              <w:t>, and</w:t>
            </w:r>
            <w:r>
              <w:rPr>
                <w:rFonts w:hint="eastAsia"/>
                <w:lang w:eastAsia="zh-CN"/>
              </w:rPr>
              <w:t xml:space="preserve"> </w:t>
            </w:r>
            <w:r>
              <w:rPr>
                <w:rFonts w:hint="eastAsia"/>
              </w:rPr>
              <w:t>i</w:t>
            </w:r>
            <w:r w:rsidRPr="00E95E2C">
              <w:t>f the gap between the LO associated with the largest offset</w:t>
            </w:r>
            <w:r>
              <w:t>”</w:t>
            </w:r>
          </w:p>
          <w:p w14:paraId="2039893D" w14:textId="0842B362" w:rsidR="000D10E0" w:rsidRPr="000D10E0" w:rsidRDefault="000D10E0" w:rsidP="00216C29">
            <w:pPr>
              <w:rPr>
                <w:rFonts w:eastAsia="SimSun"/>
                <w:lang w:eastAsia="zh-CN"/>
              </w:rPr>
            </w:pPr>
            <w:r>
              <w:rPr>
                <w:rFonts w:eastAsia="SimSun"/>
                <w:lang w:eastAsia="zh-CN"/>
              </w:rPr>
              <w:t>Editorial: “one value</w:t>
            </w:r>
            <w:r w:rsidR="00371DC7">
              <w:rPr>
                <w:rFonts w:eastAsia="SimSun"/>
                <w:lang w:eastAsia="zh-CN"/>
              </w:rPr>
              <w:t xml:space="preserve"> is</w:t>
            </w:r>
            <w:r>
              <w:rPr>
                <w:rFonts w:eastAsia="SimSun"/>
                <w:lang w:eastAsia="zh-CN"/>
              </w:rPr>
              <w:t>”</w:t>
            </w:r>
          </w:p>
        </w:tc>
        <w:tc>
          <w:tcPr>
            <w:tcW w:w="2835" w:type="dxa"/>
            <w:tcBorders>
              <w:top w:val="single" w:sz="4" w:space="0" w:color="auto"/>
              <w:left w:val="single" w:sz="4" w:space="0" w:color="auto"/>
              <w:bottom w:val="single" w:sz="4" w:space="0" w:color="auto"/>
              <w:right w:val="single" w:sz="4" w:space="0" w:color="auto"/>
            </w:tcBorders>
          </w:tcPr>
          <w:p w14:paraId="5A529AB0" w14:textId="72DAD157" w:rsidR="00216C29" w:rsidRPr="00680EDE" w:rsidRDefault="00216C29" w:rsidP="00216C29">
            <w:pPr>
              <w:overflowPunct w:val="0"/>
              <w:autoSpaceDE w:val="0"/>
              <w:autoSpaceDN w:val="0"/>
              <w:adjustRightInd w:val="0"/>
              <w:textAlignment w:val="baseline"/>
              <w:rPr>
                <w:rFonts w:eastAsia="SimSun"/>
                <w:lang w:eastAsia="zh-CN"/>
              </w:rPr>
            </w:pPr>
          </w:p>
        </w:tc>
      </w:tr>
      <w:tr w:rsidR="00E52BD5" w14:paraId="3163D3E8" w14:textId="77777777" w:rsidTr="00DC371D">
        <w:tc>
          <w:tcPr>
            <w:tcW w:w="1285" w:type="dxa"/>
            <w:tcBorders>
              <w:top w:val="single" w:sz="4" w:space="0" w:color="auto"/>
              <w:left w:val="single" w:sz="4" w:space="0" w:color="auto"/>
              <w:bottom w:val="single" w:sz="4" w:space="0" w:color="auto"/>
              <w:right w:val="single" w:sz="4" w:space="0" w:color="auto"/>
            </w:tcBorders>
          </w:tcPr>
          <w:p w14:paraId="1208AA57" w14:textId="77777777" w:rsidR="00E52BD5" w:rsidRDefault="00E52BD5" w:rsidP="00E52BD5">
            <w:pPr>
              <w:spacing w:before="100" w:beforeAutospacing="1" w:after="100" w:afterAutospacing="1"/>
              <w:jc w:val="both"/>
              <w:rPr>
                <w:rFonts w:eastAsia="SimSun"/>
                <w:color w:val="000000"/>
                <w:lang w:eastAsia="zh-CN"/>
              </w:rPr>
            </w:pPr>
            <w:r>
              <w:rPr>
                <w:rFonts w:eastAsia="SimSun" w:hint="eastAsia"/>
                <w:color w:val="000000"/>
                <w:lang w:eastAsia="zh-CN"/>
              </w:rPr>
              <w:t>Len001</w:t>
            </w:r>
          </w:p>
          <w:p w14:paraId="61BC4025" w14:textId="0168EA59" w:rsidR="00E52BD5" w:rsidRPr="00680EDE" w:rsidRDefault="00E52BD5" w:rsidP="00E52BD5">
            <w:pPr>
              <w:spacing w:before="100" w:beforeAutospacing="1" w:after="100" w:afterAutospacing="1"/>
              <w:jc w:val="both"/>
              <w:rPr>
                <w:rFonts w:eastAsia="SimSun"/>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14:paraId="717B7377" w14:textId="77777777" w:rsidR="00E52BD5" w:rsidRDefault="00E52BD5" w:rsidP="00E52BD5">
            <w:pPr>
              <w:pStyle w:val="Heading5"/>
              <w:rPr>
                <w:rFonts w:eastAsia="SimSun"/>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 UE</w:t>
            </w:r>
          </w:p>
          <w:p w14:paraId="28098E59" w14:textId="77777777" w:rsidR="00E52BD5" w:rsidRPr="005F742B" w:rsidRDefault="00E52BD5" w:rsidP="00E52BD5">
            <w:pPr>
              <w:rPr>
                <w:rFonts w:eastAsia="SimSun"/>
                <w:lang w:eastAsia="zh-CN"/>
              </w:rPr>
            </w:pPr>
            <w:r>
              <w:rPr>
                <w:rFonts w:eastAsia="SimSun"/>
                <w:lang w:eastAsia="zh-CN"/>
              </w:rPr>
              <w:t>……</w:t>
            </w:r>
            <w:r>
              <w:rPr>
                <w:rFonts w:eastAsia="SimSun" w:hint="eastAsia"/>
                <w:lang w:eastAsia="zh-CN"/>
              </w:rPr>
              <w:t>..</w:t>
            </w:r>
          </w:p>
          <w:p w14:paraId="11A6B863" w14:textId="77777777" w:rsidR="00E52BD5" w:rsidRPr="00796AB1" w:rsidRDefault="00E52BD5" w:rsidP="00E52BD5">
            <w:pPr>
              <w:keepLines/>
              <w:ind w:left="1701" w:hanging="1417"/>
              <w:rPr>
                <w:color w:val="FF0000"/>
                <w:lang w:eastAsia="zh-CN"/>
              </w:rPr>
            </w:pPr>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RRM measurement relaxation for LP-WUS will be </w:t>
            </w:r>
            <w:r w:rsidRPr="00FA2FA8">
              <w:rPr>
                <w:color w:val="FF0000"/>
                <w:lang w:eastAsia="zh-CN"/>
              </w:rPr>
              <w:t>aligned with RRC specification.</w:t>
            </w:r>
          </w:p>
          <w:p w14:paraId="43FC6F74" w14:textId="77777777" w:rsidR="00E52BD5" w:rsidRPr="005F742B" w:rsidRDefault="00E52BD5" w:rsidP="00E52BD5">
            <w:pPr>
              <w:keepLines/>
              <w:ind w:left="1701" w:hanging="1417"/>
              <w:rPr>
                <w:strike/>
                <w:color w:val="FF0000"/>
                <w:lang w:eastAsia="zh-CN"/>
              </w:rPr>
            </w:pPr>
            <w:r w:rsidRPr="005F742B">
              <w:rPr>
                <w:strike/>
                <w:color w:val="FF0000"/>
                <w:lang w:eastAsia="zh-CN"/>
              </w:rPr>
              <w:t>Editor’s NOTE:</w:t>
            </w:r>
            <w:r w:rsidRPr="005F742B">
              <w:rPr>
                <w:rFonts w:hint="eastAsia"/>
                <w:strike/>
                <w:color w:val="FF0000"/>
                <w:lang w:eastAsia="zh-CN"/>
              </w:rPr>
              <w:t xml:space="preserve"> FFS for the metrics of serving cell </w:t>
            </w:r>
            <w:r w:rsidRPr="005F742B">
              <w:rPr>
                <w:strike/>
                <w:color w:val="FF0000"/>
                <w:lang w:eastAsia="zh-CN"/>
              </w:rPr>
              <w:t>RRM relaxation</w:t>
            </w:r>
            <w:r w:rsidRPr="005F742B">
              <w:rPr>
                <w:rFonts w:hint="eastAsia"/>
                <w:strike/>
                <w:color w:val="FF0000"/>
                <w:lang w:eastAsia="zh-CN"/>
              </w:rPr>
              <w:t xml:space="preserve"> (i.e. RSRP and/or RSRQ)</w:t>
            </w:r>
            <w:r w:rsidRPr="005F742B">
              <w:rPr>
                <w:strike/>
                <w:color w:val="FF0000"/>
                <w:lang w:eastAsia="zh-CN"/>
              </w:rPr>
              <w:t>.</w:t>
            </w:r>
          </w:p>
          <w:p w14:paraId="464C858A" w14:textId="77777777" w:rsidR="00E52BD5" w:rsidRPr="005F742B" w:rsidRDefault="00E52BD5" w:rsidP="00E52BD5">
            <w:pPr>
              <w:keepLines/>
              <w:ind w:left="1701" w:hanging="1417"/>
              <w:rPr>
                <w:strike/>
                <w:lang w:eastAsia="zh-CN"/>
              </w:rPr>
            </w:pPr>
            <w:r w:rsidRPr="005F742B">
              <w:rPr>
                <w:strike/>
                <w:color w:val="FF0000"/>
                <w:lang w:eastAsia="zh-CN"/>
              </w:rPr>
              <w:t>Editor’s NOTE:</w:t>
            </w:r>
            <w:r w:rsidRPr="005F742B">
              <w:rPr>
                <w:rFonts w:hint="eastAsia"/>
                <w:strike/>
                <w:color w:val="FF0000"/>
                <w:lang w:eastAsia="zh-CN"/>
              </w:rPr>
              <w:t xml:space="preserve"> FFS </w:t>
            </w:r>
            <w:r w:rsidRPr="005F742B">
              <w:rPr>
                <w:strike/>
                <w:color w:val="FF0000"/>
                <w:lang w:eastAsia="zh-CN"/>
              </w:rPr>
              <w:t xml:space="preserve">serving cell quality </w:t>
            </w:r>
            <w:r w:rsidRPr="005F742B">
              <w:rPr>
                <w:rFonts w:hint="eastAsia"/>
                <w:strike/>
                <w:color w:val="FF0000"/>
                <w:lang w:eastAsia="zh-CN"/>
              </w:rPr>
              <w:t xml:space="preserve">by MR is existing </w:t>
            </w:r>
            <w:proofErr w:type="spellStart"/>
            <w:r w:rsidRPr="005F742B">
              <w:rPr>
                <w:strike/>
                <w:color w:val="FF0000"/>
                <w:lang w:eastAsia="zh-CN"/>
              </w:rPr>
              <w:t>Srxlev</w:t>
            </w:r>
            <w:proofErr w:type="spellEnd"/>
            <w:r w:rsidRPr="005F742B">
              <w:rPr>
                <w:rFonts w:hint="eastAsia"/>
                <w:strike/>
                <w:color w:val="FF0000"/>
                <w:lang w:eastAsia="zh-CN"/>
              </w:rPr>
              <w:t>/</w:t>
            </w:r>
            <w:r w:rsidRPr="005F742B">
              <w:rPr>
                <w:strike/>
                <w:color w:val="FF0000"/>
                <w:lang w:eastAsia="zh-CN"/>
              </w:rPr>
              <w:t xml:space="preserve"> </w:t>
            </w:r>
            <w:proofErr w:type="spellStart"/>
            <w:r w:rsidRPr="005F742B">
              <w:rPr>
                <w:strike/>
                <w:color w:val="FF0000"/>
                <w:lang w:eastAsia="zh-CN"/>
              </w:rPr>
              <w:t>Squal</w:t>
            </w:r>
            <w:proofErr w:type="spellEnd"/>
            <w:r w:rsidRPr="005F742B">
              <w:rPr>
                <w:rFonts w:hint="eastAsia"/>
                <w:strike/>
                <w:color w:val="FF0000"/>
                <w:lang w:eastAsia="zh-CN"/>
              </w:rPr>
              <w:t xml:space="preserve"> or</w:t>
            </w:r>
            <w:r w:rsidRPr="005F742B">
              <w:rPr>
                <w:strike/>
                <w:color w:val="FF0000"/>
                <w:lang w:eastAsia="zh-CN"/>
              </w:rPr>
              <w:t xml:space="preserve"> </w:t>
            </w:r>
            <w:proofErr w:type="spellStart"/>
            <w:r w:rsidRPr="005F742B">
              <w:rPr>
                <w:strike/>
                <w:color w:val="FF0000"/>
                <w:lang w:eastAsia="zh-CN"/>
              </w:rPr>
              <w:t>Q</w:t>
            </w:r>
            <w:r w:rsidRPr="005F742B">
              <w:rPr>
                <w:strike/>
                <w:color w:val="FF0000"/>
                <w:vertAlign w:val="subscript"/>
                <w:lang w:eastAsia="zh-CN"/>
              </w:rPr>
              <w:t>rxlevmeas</w:t>
            </w:r>
            <w:proofErr w:type="spellEnd"/>
            <w:r w:rsidRPr="005F742B">
              <w:rPr>
                <w:rFonts w:hint="eastAsia"/>
                <w:strike/>
                <w:color w:val="FF0000"/>
                <w:lang w:eastAsia="zh-CN"/>
              </w:rPr>
              <w:t>/</w:t>
            </w:r>
            <w:r w:rsidRPr="005F742B">
              <w:rPr>
                <w:strike/>
                <w:color w:val="FF0000"/>
                <w:lang w:eastAsia="zh-CN"/>
              </w:rPr>
              <w:t xml:space="preserve"> </w:t>
            </w:r>
            <w:proofErr w:type="spellStart"/>
            <w:r w:rsidRPr="005F742B">
              <w:rPr>
                <w:strike/>
                <w:color w:val="FF0000"/>
                <w:lang w:eastAsia="zh-CN"/>
              </w:rPr>
              <w:t>Q</w:t>
            </w:r>
            <w:r w:rsidRPr="005F742B">
              <w:rPr>
                <w:strike/>
                <w:color w:val="FF0000"/>
                <w:vertAlign w:val="subscript"/>
                <w:lang w:eastAsia="zh-CN"/>
              </w:rPr>
              <w:t>qualmeas</w:t>
            </w:r>
            <w:proofErr w:type="spellEnd"/>
            <w:r w:rsidRPr="005F742B">
              <w:rPr>
                <w:rFonts w:hint="eastAsia"/>
                <w:strike/>
                <w:color w:val="FF0000"/>
                <w:lang w:eastAsia="zh-CN"/>
              </w:rPr>
              <w:t xml:space="preserve"> (i.e. measured value).</w:t>
            </w:r>
          </w:p>
          <w:p w14:paraId="00ABD528" w14:textId="77777777" w:rsidR="00E52BD5" w:rsidRPr="005F742B" w:rsidRDefault="00E52BD5" w:rsidP="00E52BD5">
            <w:pPr>
              <w:keepLines/>
              <w:ind w:left="1701" w:hanging="1417"/>
              <w:rPr>
                <w:strike/>
                <w:color w:val="FF0000"/>
                <w:lang w:eastAsia="zh-CN"/>
              </w:rPr>
            </w:pPr>
            <w:r w:rsidRPr="005F742B">
              <w:rPr>
                <w:strike/>
                <w:color w:val="FF0000"/>
                <w:lang w:eastAsia="zh-CN"/>
              </w:rPr>
              <w:t>Editor’s NOTE:</w:t>
            </w:r>
            <w:r w:rsidRPr="005F742B">
              <w:rPr>
                <w:rFonts w:hint="eastAsia"/>
                <w:strike/>
                <w:color w:val="FF0000"/>
                <w:lang w:eastAsia="zh-CN"/>
              </w:rPr>
              <w:t xml:space="preserve"> FFS </w:t>
            </w:r>
            <w:r w:rsidRPr="005F742B">
              <w:rPr>
                <w:strike/>
                <w:color w:val="FF0000"/>
                <w:lang w:eastAsia="zh-CN"/>
              </w:rPr>
              <w:t xml:space="preserve">serving cell quality </w:t>
            </w:r>
            <w:r w:rsidRPr="005F742B">
              <w:rPr>
                <w:rFonts w:hint="eastAsia"/>
                <w:strike/>
                <w:color w:val="FF0000"/>
                <w:lang w:eastAsia="zh-CN"/>
              </w:rPr>
              <w:t>by LR is measured value.</w:t>
            </w:r>
          </w:p>
          <w:p w14:paraId="5B1D00B9" w14:textId="77777777" w:rsidR="00E52BD5" w:rsidRPr="00796AB1" w:rsidRDefault="00E52BD5" w:rsidP="00E52BD5">
            <w:pPr>
              <w:keepLines/>
              <w:ind w:left="1701" w:hanging="1417"/>
              <w:rPr>
                <w:color w:val="FF0000"/>
                <w:lang w:eastAsia="zh-CN"/>
              </w:rPr>
            </w:pPr>
            <w:r w:rsidRPr="00FA2FA8">
              <w:rPr>
                <w:color w:val="FF0000"/>
                <w:lang w:eastAsia="zh-CN"/>
              </w:rPr>
              <w:t>Editor’s NOTE:</w:t>
            </w:r>
            <w:r>
              <w:rPr>
                <w:rFonts w:hint="eastAsia"/>
                <w:color w:val="FF0000"/>
                <w:lang w:eastAsia="zh-CN"/>
              </w:rPr>
              <w:t xml:space="preserve"> </w:t>
            </w:r>
            <w:r w:rsidRPr="00796AB1">
              <w:rPr>
                <w:rFonts w:hint="eastAsia"/>
                <w:color w:val="FF0000"/>
                <w:lang w:eastAsia="zh-CN"/>
              </w:rPr>
              <w:t xml:space="preserve">FFS on exit condition for serving cell </w:t>
            </w:r>
            <w:r w:rsidRPr="00796AB1">
              <w:rPr>
                <w:color w:val="FF0000"/>
                <w:lang w:eastAsia="zh-CN"/>
              </w:rPr>
              <w:t>RRM relaxation</w:t>
            </w:r>
            <w:r w:rsidRPr="00796AB1">
              <w:rPr>
                <w:rFonts w:hint="eastAsia"/>
                <w:color w:val="FF0000"/>
                <w:lang w:eastAsia="zh-CN"/>
              </w:rPr>
              <w:t xml:space="preserve">, e.g., whether a </w:t>
            </w:r>
            <w:r w:rsidRPr="00796AB1">
              <w:rPr>
                <w:color w:val="FF0000"/>
                <w:lang w:eastAsia="zh-CN"/>
              </w:rPr>
              <w:t>separate</w:t>
            </w:r>
            <w:r w:rsidRPr="00796AB1">
              <w:rPr>
                <w:rFonts w:hint="eastAsia"/>
                <w:color w:val="FF0000"/>
                <w:lang w:eastAsia="zh-CN"/>
              </w:rPr>
              <w:t xml:space="preserve"> exit condition other than </w:t>
            </w:r>
            <w:r w:rsidRPr="00796AB1">
              <w:rPr>
                <w:color w:val="FF0000"/>
                <w:lang w:eastAsia="zh-CN"/>
              </w:rPr>
              <w:t>‘</w:t>
            </w:r>
            <w:r w:rsidRPr="00796AB1">
              <w:rPr>
                <w:rFonts w:hint="eastAsia"/>
                <w:color w:val="FF0000"/>
                <w:lang w:eastAsia="zh-CN"/>
              </w:rPr>
              <w:t xml:space="preserve">not </w:t>
            </w:r>
            <w:r w:rsidRPr="00796AB1">
              <w:rPr>
                <w:color w:val="FF0000"/>
                <w:lang w:eastAsia="zh-CN"/>
              </w:rPr>
              <w:t>fulfilling</w:t>
            </w:r>
            <w:r w:rsidRPr="00796AB1">
              <w:rPr>
                <w:rFonts w:hint="eastAsia"/>
                <w:color w:val="FF0000"/>
                <w:lang w:eastAsia="zh-CN"/>
              </w:rPr>
              <w:t xml:space="preserve"> the entry condition</w:t>
            </w:r>
            <w:r w:rsidRPr="00796AB1">
              <w:rPr>
                <w:color w:val="FF0000"/>
                <w:lang w:eastAsia="zh-CN"/>
              </w:rPr>
              <w:t>’</w:t>
            </w:r>
            <w:r w:rsidRPr="00796AB1">
              <w:rPr>
                <w:rFonts w:hint="eastAsia"/>
                <w:color w:val="FF0000"/>
                <w:lang w:eastAsia="zh-CN"/>
              </w:rPr>
              <w:t xml:space="preserve"> is needed, or whether exit condition include MR and/or LR-based </w:t>
            </w:r>
            <w:r w:rsidRPr="00796AB1">
              <w:rPr>
                <w:color w:val="FF0000"/>
                <w:lang w:eastAsia="zh-CN"/>
              </w:rPr>
              <w:t>measurements</w:t>
            </w:r>
            <w:r>
              <w:rPr>
                <w:rFonts w:hint="eastAsia"/>
                <w:color w:val="FF0000"/>
                <w:lang w:eastAsia="zh-CN"/>
              </w:rPr>
              <w:t>.</w:t>
            </w:r>
          </w:p>
          <w:p w14:paraId="02B1A4F6" w14:textId="77777777" w:rsidR="00E52BD5" w:rsidRPr="005F742B" w:rsidRDefault="00E52BD5" w:rsidP="00E52BD5">
            <w:pPr>
              <w:keepLines/>
              <w:ind w:left="1701" w:hanging="1417"/>
              <w:rPr>
                <w:strike/>
                <w:color w:val="FF0000"/>
                <w:lang w:eastAsia="zh-CN"/>
              </w:rPr>
            </w:pPr>
            <w:r w:rsidRPr="005F742B">
              <w:rPr>
                <w:strike/>
                <w:color w:val="FF0000"/>
                <w:lang w:eastAsia="zh-CN"/>
              </w:rPr>
              <w:t>Editor’s NOTE:</w:t>
            </w:r>
            <w:r w:rsidRPr="005F742B">
              <w:rPr>
                <w:rFonts w:hint="eastAsia"/>
                <w:strike/>
                <w:color w:val="FF0000"/>
                <w:lang w:eastAsia="zh-CN"/>
              </w:rPr>
              <w:t xml:space="preserve"> FFS if the entry </w:t>
            </w:r>
            <w:r w:rsidRPr="005F742B">
              <w:rPr>
                <w:strike/>
                <w:color w:val="FF0000"/>
                <w:lang w:eastAsia="zh-CN"/>
              </w:rPr>
              <w:t>condition</w:t>
            </w:r>
            <w:r w:rsidRPr="005F742B">
              <w:rPr>
                <w:rFonts w:hint="eastAsia"/>
                <w:strike/>
                <w:color w:val="FF0000"/>
                <w:lang w:eastAsia="zh-CN"/>
              </w:rPr>
              <w:t xml:space="preserve"> for serving cell RRM </w:t>
            </w:r>
            <w:r w:rsidRPr="005F742B">
              <w:rPr>
                <w:strike/>
                <w:color w:val="FF0000"/>
                <w:lang w:eastAsia="zh-CN"/>
              </w:rPr>
              <w:t>measurement</w:t>
            </w:r>
            <w:r w:rsidRPr="005F742B">
              <w:rPr>
                <w:rFonts w:hint="eastAsia"/>
                <w:strike/>
                <w:color w:val="FF0000"/>
                <w:lang w:eastAsia="zh-CN"/>
              </w:rPr>
              <w:t xml:space="preserve"> relaxation is the same as neighbour cell RRM </w:t>
            </w:r>
            <w:r w:rsidRPr="005F742B">
              <w:rPr>
                <w:strike/>
                <w:color w:val="FF0000"/>
                <w:lang w:eastAsia="zh-CN"/>
              </w:rPr>
              <w:t>measurement</w:t>
            </w:r>
            <w:r w:rsidRPr="005F742B">
              <w:rPr>
                <w:rFonts w:hint="eastAsia"/>
                <w:strike/>
                <w:color w:val="FF0000"/>
                <w:lang w:eastAsia="zh-CN"/>
              </w:rPr>
              <w:t xml:space="preserve"> relaxation.</w:t>
            </w:r>
          </w:p>
          <w:p w14:paraId="74121195" w14:textId="77777777" w:rsidR="00E52BD5" w:rsidRDefault="00E52BD5" w:rsidP="00E52BD5">
            <w:pPr>
              <w:keepLines/>
              <w:ind w:left="1701" w:hanging="1417"/>
              <w:rPr>
                <w:color w:val="FF0000"/>
                <w:lang w:eastAsia="zh-CN"/>
              </w:rPr>
            </w:pPr>
            <w:r w:rsidRPr="00FA2FA8">
              <w:rPr>
                <w:color w:val="FF0000"/>
                <w:lang w:eastAsia="zh-CN"/>
              </w:rPr>
              <w:t>Editor’s NOTE:</w:t>
            </w:r>
            <w:r>
              <w:rPr>
                <w:rFonts w:hint="eastAsia"/>
                <w:color w:val="FF0000"/>
                <w:lang w:eastAsia="zh-CN"/>
              </w:rPr>
              <w:t xml:space="preserve"> </w:t>
            </w:r>
            <w:bookmarkStart w:id="46" w:name="_Hlk196151505"/>
            <w:r>
              <w:rPr>
                <w:rFonts w:hint="eastAsia"/>
                <w:color w:val="FF0000"/>
                <w:lang w:eastAsia="zh-CN"/>
              </w:rPr>
              <w:t xml:space="preserve">FFS whether/how to capture </w:t>
            </w:r>
            <w:r w:rsidRPr="00D02219">
              <w:rPr>
                <w:rFonts w:hint="eastAsia"/>
                <w:color w:val="FF0000"/>
                <w:lang w:eastAsia="zh-CN"/>
              </w:rPr>
              <w:t>s</w:t>
            </w:r>
            <w:r w:rsidRPr="00D02219">
              <w:rPr>
                <w:color w:val="FF0000"/>
                <w:lang w:eastAsia="zh-CN"/>
              </w:rPr>
              <w:t>eparate</w:t>
            </w:r>
            <w:r>
              <w:rPr>
                <w:rFonts w:hint="eastAsia"/>
                <w:color w:val="FF0000"/>
                <w:lang w:eastAsia="zh-CN"/>
              </w:rPr>
              <w:t xml:space="preserve"> thresholds for different UE types (to be aligned with RRC specification)</w:t>
            </w:r>
            <w:bookmarkEnd w:id="46"/>
            <w:r>
              <w:rPr>
                <w:rFonts w:hint="eastAsia"/>
                <w:color w:val="FF0000"/>
                <w:lang w:eastAsia="zh-CN"/>
              </w:rPr>
              <w:t>.</w:t>
            </w:r>
          </w:p>
          <w:p w14:paraId="74398560" w14:textId="77777777" w:rsidR="00E52BD5" w:rsidRPr="005F742B" w:rsidRDefault="00E52BD5" w:rsidP="00E52BD5">
            <w:pPr>
              <w:keepLines/>
              <w:ind w:left="1701" w:hanging="1417"/>
              <w:rPr>
                <w:strike/>
                <w:color w:val="FF0000"/>
                <w:lang w:eastAsia="zh-CN"/>
              </w:rPr>
            </w:pPr>
            <w:r w:rsidRPr="005F742B">
              <w:rPr>
                <w:strike/>
                <w:color w:val="FF0000"/>
                <w:lang w:eastAsia="zh-CN"/>
              </w:rPr>
              <w:lastRenderedPageBreak/>
              <w:t>Editor’s NOTE:</w:t>
            </w:r>
            <w:r w:rsidRPr="005F742B">
              <w:rPr>
                <w:rFonts w:hint="eastAsia"/>
                <w:strike/>
                <w:color w:val="FF0000"/>
                <w:lang w:eastAsia="zh-CN"/>
              </w:rPr>
              <w:t xml:space="preserve"> FFS </w:t>
            </w:r>
            <w:r w:rsidRPr="005F742B">
              <w:rPr>
                <w:strike/>
                <w:color w:val="FF0000"/>
                <w:lang w:eastAsia="zh-CN"/>
              </w:rPr>
              <w:t>relaxed measurement criteria is different from LP-WUS monitoring entry criteria</w:t>
            </w:r>
            <w:r w:rsidRPr="005F742B">
              <w:rPr>
                <w:rFonts w:hint="eastAsia"/>
                <w:strike/>
                <w:color w:val="FF0000"/>
                <w:lang w:eastAsia="zh-CN"/>
              </w:rPr>
              <w:t>.</w:t>
            </w:r>
          </w:p>
          <w:p w14:paraId="5DBEBB92" w14:textId="77777777" w:rsidR="00E52BD5" w:rsidRDefault="00E52BD5" w:rsidP="00E52BD5">
            <w:pPr>
              <w:pStyle w:val="Heading5"/>
              <w:rPr>
                <w:lang w:eastAsia="zh-CN"/>
              </w:rPr>
            </w:pPr>
            <w:r>
              <w:rPr>
                <w:rFonts w:hint="eastAsia"/>
                <w:lang w:eastAsia="zh-CN"/>
              </w:rPr>
              <w:t xml:space="preserve">5.2.4.9.z Serving cell measurement </w:t>
            </w:r>
            <w:proofErr w:type="spellStart"/>
            <w:r>
              <w:rPr>
                <w:rFonts w:hint="eastAsia"/>
                <w:lang w:eastAsia="zh-CN"/>
              </w:rPr>
              <w:t>oOffloading</w:t>
            </w:r>
            <w:proofErr w:type="spellEnd"/>
            <w:r>
              <w:rPr>
                <w:rFonts w:hint="eastAsia"/>
                <w:lang w:eastAsia="zh-CN"/>
              </w:rPr>
              <w:t xml:space="preserve"> measurement </w:t>
            </w:r>
            <w:r w:rsidRPr="00EA2168">
              <w:rPr>
                <w:lang w:eastAsia="zh-CN"/>
              </w:rPr>
              <w:t>criterion</w:t>
            </w:r>
            <w:r>
              <w:rPr>
                <w:rFonts w:hint="eastAsia"/>
                <w:lang w:eastAsia="zh-CN"/>
              </w:rPr>
              <w:t xml:space="preserve"> for LP-WUS UE</w:t>
            </w:r>
          </w:p>
          <w:p w14:paraId="792EA814" w14:textId="77777777" w:rsidR="00E52BD5" w:rsidRPr="006A636F" w:rsidRDefault="00E52BD5" w:rsidP="00E52BD5">
            <w:pPr>
              <w:spacing w:before="100" w:beforeAutospacing="1" w:after="100" w:afterAutospacing="1"/>
              <w:jc w:val="both"/>
              <w:rPr>
                <w:rFonts w:eastAsia="SimSun"/>
                <w:color w:val="000000"/>
                <w:lang w:eastAsia="zh-CN"/>
              </w:rPr>
            </w:pPr>
            <w:r>
              <w:rPr>
                <w:rFonts w:eastAsia="SimSun"/>
                <w:color w:val="000000"/>
                <w:lang w:eastAsia="zh-CN"/>
              </w:rPr>
              <w:t>……</w:t>
            </w:r>
          </w:p>
          <w:p w14:paraId="0DF2F184" w14:textId="77777777" w:rsidR="00E52BD5" w:rsidRDefault="00E52BD5" w:rsidP="00E52BD5">
            <w:pPr>
              <w:keepLines/>
              <w:ind w:left="1701" w:hanging="1417"/>
              <w:rPr>
                <w:color w:val="FF0000"/>
                <w:lang w:eastAsia="zh-CN"/>
              </w:rPr>
            </w:pPr>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w:t>
            </w:r>
            <w:proofErr w:type="spellStart"/>
            <w:r>
              <w:rPr>
                <w:rFonts w:hint="eastAsia"/>
                <w:color w:val="FF0000"/>
                <w:lang w:eastAsia="zh-CN"/>
              </w:rPr>
              <w:t>RRMserving</w:t>
            </w:r>
            <w:proofErr w:type="spellEnd"/>
            <w:r>
              <w:rPr>
                <w:rFonts w:hint="eastAsia"/>
                <w:color w:val="FF0000"/>
                <w:lang w:eastAsia="zh-CN"/>
              </w:rPr>
              <w:t xml:space="preserve"> cell measurement offloading will be </w:t>
            </w:r>
            <w:r w:rsidRPr="00FA2FA8">
              <w:rPr>
                <w:color w:val="FF0000"/>
                <w:lang w:eastAsia="zh-CN"/>
              </w:rPr>
              <w:t>aligned with RRC specification</w:t>
            </w:r>
            <w:r>
              <w:rPr>
                <w:rFonts w:hint="eastAsia"/>
                <w:color w:val="FF0000"/>
                <w:lang w:eastAsia="zh-CN"/>
              </w:rPr>
              <w:t>.</w:t>
            </w:r>
          </w:p>
          <w:p w14:paraId="3C281E4F" w14:textId="77777777" w:rsidR="00E52BD5" w:rsidRPr="002A0623" w:rsidRDefault="00E52BD5" w:rsidP="00E52BD5">
            <w:pPr>
              <w:keepLines/>
              <w:rPr>
                <w:strike/>
                <w:color w:val="FF0000"/>
                <w:lang w:eastAsia="zh-CN"/>
              </w:rPr>
            </w:pPr>
            <w:r w:rsidRPr="002A0623">
              <w:rPr>
                <w:strike/>
                <w:color w:val="FF0000"/>
                <w:lang w:eastAsia="zh-CN"/>
              </w:rPr>
              <w:t>Editor’s NOTE:</w:t>
            </w:r>
            <w:r w:rsidRPr="002A0623">
              <w:rPr>
                <w:rFonts w:hint="eastAsia"/>
                <w:strike/>
                <w:color w:val="FF0000"/>
                <w:lang w:eastAsia="zh-CN"/>
              </w:rPr>
              <w:t xml:space="preserve"> FFS for the metrics of serving </w:t>
            </w:r>
            <w:proofErr w:type="spellStart"/>
            <w:r w:rsidRPr="002A0623">
              <w:rPr>
                <w:rFonts w:hint="eastAsia"/>
                <w:strike/>
                <w:color w:val="FF0000"/>
                <w:lang w:eastAsia="zh-CN"/>
              </w:rPr>
              <w:t>cellRRM</w:t>
            </w:r>
            <w:proofErr w:type="spellEnd"/>
            <w:r w:rsidRPr="002A0623">
              <w:rPr>
                <w:rFonts w:hint="eastAsia"/>
                <w:strike/>
                <w:color w:val="FF0000"/>
                <w:lang w:eastAsia="zh-CN"/>
              </w:rPr>
              <w:t xml:space="preserve"> measurement offloading</w:t>
            </w:r>
            <w:r w:rsidRPr="002A0623">
              <w:rPr>
                <w:strike/>
                <w:color w:val="FF0000"/>
                <w:lang w:eastAsia="zh-CN"/>
              </w:rPr>
              <w:t>.</w:t>
            </w:r>
          </w:p>
          <w:p w14:paraId="6A1F8FDE" w14:textId="77777777" w:rsidR="00E52BD5" w:rsidRPr="002A0623" w:rsidRDefault="00E52BD5" w:rsidP="00E52BD5">
            <w:pPr>
              <w:keepLines/>
              <w:rPr>
                <w:strike/>
                <w:lang w:eastAsia="zh-CN"/>
              </w:rPr>
            </w:pPr>
            <w:r w:rsidRPr="002A0623">
              <w:rPr>
                <w:strike/>
                <w:color w:val="FF0000"/>
                <w:lang w:eastAsia="zh-CN"/>
              </w:rPr>
              <w:t>Editor’s NOTE:</w:t>
            </w:r>
            <w:r w:rsidRPr="002A0623">
              <w:rPr>
                <w:rFonts w:hint="eastAsia"/>
                <w:strike/>
                <w:color w:val="FF0000"/>
                <w:lang w:eastAsia="zh-CN"/>
              </w:rPr>
              <w:t xml:space="preserve"> FFS </w:t>
            </w:r>
            <w:r w:rsidRPr="002A0623">
              <w:rPr>
                <w:strike/>
                <w:color w:val="FF0000"/>
                <w:lang w:eastAsia="zh-CN"/>
              </w:rPr>
              <w:t xml:space="preserve">serving cell quality </w:t>
            </w:r>
            <w:r w:rsidRPr="002A0623">
              <w:rPr>
                <w:rFonts w:hint="eastAsia"/>
                <w:strike/>
                <w:color w:val="FF0000"/>
                <w:lang w:eastAsia="zh-CN"/>
              </w:rPr>
              <w:t xml:space="preserve">by MR is existing </w:t>
            </w:r>
            <w:proofErr w:type="spellStart"/>
            <w:r w:rsidRPr="002A0623">
              <w:rPr>
                <w:strike/>
                <w:color w:val="FF0000"/>
              </w:rPr>
              <w:t>Srxlev</w:t>
            </w:r>
            <w:proofErr w:type="spellEnd"/>
            <w:r w:rsidRPr="002A0623">
              <w:rPr>
                <w:rFonts w:hint="eastAsia"/>
                <w:strike/>
                <w:color w:val="FF0000"/>
                <w:lang w:eastAsia="zh-CN"/>
              </w:rPr>
              <w:t xml:space="preserve"> or</w:t>
            </w:r>
            <w:r w:rsidRPr="002A0623">
              <w:rPr>
                <w:strike/>
                <w:color w:val="FF0000"/>
              </w:rPr>
              <w:t xml:space="preserve"> </w:t>
            </w:r>
            <w:proofErr w:type="spellStart"/>
            <w:r w:rsidRPr="002A0623">
              <w:rPr>
                <w:strike/>
                <w:color w:val="FF0000"/>
              </w:rPr>
              <w:t>Q</w:t>
            </w:r>
            <w:r w:rsidRPr="002A0623">
              <w:rPr>
                <w:strike/>
                <w:color w:val="FF0000"/>
                <w:vertAlign w:val="subscript"/>
              </w:rPr>
              <w:t>rxlevmeas</w:t>
            </w:r>
            <w:proofErr w:type="spellEnd"/>
            <w:r w:rsidRPr="002A0623">
              <w:rPr>
                <w:rFonts w:hint="eastAsia"/>
                <w:strike/>
                <w:color w:val="FF0000"/>
                <w:lang w:eastAsia="zh-CN"/>
              </w:rPr>
              <w:t xml:space="preserve"> (i.e. measured value).</w:t>
            </w:r>
          </w:p>
          <w:p w14:paraId="57DF2950" w14:textId="77777777" w:rsidR="00E52BD5" w:rsidRPr="002A0623" w:rsidRDefault="00E52BD5" w:rsidP="00E52BD5">
            <w:pPr>
              <w:keepLines/>
              <w:ind w:left="1701" w:hanging="1417"/>
              <w:rPr>
                <w:strike/>
                <w:color w:val="FF0000"/>
                <w:lang w:eastAsia="zh-CN"/>
              </w:rPr>
            </w:pPr>
            <w:r w:rsidRPr="002A0623">
              <w:rPr>
                <w:strike/>
                <w:color w:val="FF0000"/>
                <w:lang w:eastAsia="zh-CN"/>
              </w:rPr>
              <w:t>Editor’s NOTE:</w:t>
            </w:r>
            <w:r w:rsidRPr="002A0623">
              <w:rPr>
                <w:rFonts w:hint="eastAsia"/>
                <w:strike/>
                <w:color w:val="FF0000"/>
                <w:lang w:eastAsia="zh-CN"/>
              </w:rPr>
              <w:t xml:space="preserve"> FFS </w:t>
            </w:r>
            <w:r w:rsidRPr="002A0623">
              <w:rPr>
                <w:strike/>
                <w:color w:val="FF0000"/>
                <w:lang w:eastAsia="zh-CN"/>
              </w:rPr>
              <w:t xml:space="preserve">serving cell quality </w:t>
            </w:r>
            <w:r w:rsidRPr="002A0623">
              <w:rPr>
                <w:rFonts w:hint="eastAsia"/>
                <w:strike/>
                <w:color w:val="FF0000"/>
                <w:lang w:eastAsia="zh-CN"/>
              </w:rPr>
              <w:t>by LR is measured value.</w:t>
            </w:r>
          </w:p>
          <w:p w14:paraId="2740D0F5" w14:textId="77777777" w:rsidR="00E52BD5" w:rsidRPr="002A0623" w:rsidRDefault="00E52BD5" w:rsidP="00E52BD5">
            <w:pPr>
              <w:keepLines/>
              <w:ind w:left="1701" w:hanging="1417"/>
              <w:rPr>
                <w:rFonts w:eastAsia="SimSun"/>
                <w:color w:val="FF0000"/>
                <w:lang w:eastAsia="zh-CN"/>
              </w:rPr>
            </w:pPr>
            <w:r w:rsidRPr="00FA2FA8">
              <w:rPr>
                <w:color w:val="FF0000"/>
                <w:lang w:eastAsia="zh-CN"/>
              </w:rPr>
              <w:t>Editor’s NOTE:</w:t>
            </w:r>
            <w:r>
              <w:rPr>
                <w:rFonts w:hint="eastAsia"/>
                <w:color w:val="FF0000"/>
                <w:lang w:eastAsia="zh-CN"/>
              </w:rPr>
              <w:t xml:space="preserve"> FFS whether/how to capture </w:t>
            </w:r>
            <w:r w:rsidRPr="00D02219">
              <w:rPr>
                <w:rFonts w:hint="eastAsia"/>
                <w:color w:val="FF0000"/>
                <w:lang w:eastAsia="zh-CN"/>
              </w:rPr>
              <w:t>s</w:t>
            </w:r>
            <w:r w:rsidRPr="00D02219">
              <w:rPr>
                <w:color w:val="FF0000"/>
                <w:lang w:eastAsia="zh-CN"/>
              </w:rPr>
              <w:t>eparate</w:t>
            </w:r>
            <w:r>
              <w:rPr>
                <w:rFonts w:hint="eastAsia"/>
                <w:color w:val="FF0000"/>
                <w:lang w:eastAsia="zh-CN"/>
              </w:rPr>
              <w:t xml:space="preserve"> thresholds for different UE types (to be aligned with RRC specification).</w:t>
            </w:r>
          </w:p>
          <w:p w14:paraId="0DF5C3C8" w14:textId="7C9D1A3F" w:rsidR="00E52BD5" w:rsidRPr="00680EDE" w:rsidRDefault="00E52BD5" w:rsidP="00E52BD5">
            <w:pPr>
              <w:spacing w:before="100" w:beforeAutospacing="1" w:after="100" w:afterAutospacing="1"/>
              <w:jc w:val="both"/>
              <w:rPr>
                <w:rFonts w:eastAsia="SimSun"/>
                <w:noProof/>
                <w:lang w:eastAsia="zh-CN"/>
              </w:rPr>
            </w:pPr>
            <w:r>
              <w:rPr>
                <w:rFonts w:eastAsia="SimSun" w:hint="eastAsia"/>
                <w:color w:val="000000"/>
                <w:lang w:eastAsia="zh-CN"/>
              </w:rPr>
              <w:t xml:space="preserve">Comments: </w:t>
            </w:r>
            <w:r>
              <w:rPr>
                <w:rFonts w:eastAsia="SimSun"/>
                <w:color w:val="000000"/>
                <w:lang w:eastAsia="zh-CN"/>
              </w:rPr>
              <w:t>Above</w:t>
            </w:r>
            <w:r>
              <w:rPr>
                <w:rFonts w:eastAsia="SimSun" w:hint="eastAsia"/>
                <w:color w:val="000000"/>
                <w:lang w:eastAsia="zh-CN"/>
              </w:rPr>
              <w:t xml:space="preserve"> FFS note with </w:t>
            </w:r>
            <w:r w:rsidRPr="001636CA">
              <w:rPr>
                <w:rFonts w:eastAsia="SimSun"/>
                <w:color w:val="000000"/>
                <w:lang w:eastAsia="zh-CN"/>
              </w:rPr>
              <w:t>strikethrough</w:t>
            </w:r>
            <w:r>
              <w:rPr>
                <w:rFonts w:eastAsia="SimSun" w:hint="eastAsia"/>
                <w:color w:val="000000"/>
                <w:lang w:eastAsia="zh-CN"/>
              </w:rPr>
              <w:t xml:space="preserve"> </w:t>
            </w:r>
            <w:r>
              <w:rPr>
                <w:rFonts w:eastAsia="SimSun"/>
                <w:color w:val="000000"/>
                <w:lang w:eastAsia="zh-CN"/>
              </w:rPr>
              <w:t>can</w:t>
            </w:r>
            <w:r>
              <w:rPr>
                <w:rFonts w:eastAsia="SimSun" w:hint="eastAsia"/>
                <w:color w:val="000000"/>
                <w:lang w:eastAsia="zh-CN"/>
              </w:rPr>
              <w:t xml:space="preserve"> be removed and replaced by corresponding RAN2 agreements.</w:t>
            </w:r>
          </w:p>
        </w:tc>
        <w:tc>
          <w:tcPr>
            <w:tcW w:w="2835" w:type="dxa"/>
            <w:tcBorders>
              <w:top w:val="single" w:sz="4" w:space="0" w:color="auto"/>
              <w:left w:val="single" w:sz="4" w:space="0" w:color="auto"/>
              <w:bottom w:val="single" w:sz="4" w:space="0" w:color="auto"/>
              <w:right w:val="single" w:sz="4" w:space="0" w:color="auto"/>
            </w:tcBorders>
          </w:tcPr>
          <w:p w14:paraId="28647832" w14:textId="6B43653B" w:rsidR="00E52BD5" w:rsidRPr="00680EDE" w:rsidRDefault="00E52BD5" w:rsidP="00E52BD5">
            <w:pPr>
              <w:overflowPunct w:val="0"/>
              <w:autoSpaceDE w:val="0"/>
              <w:autoSpaceDN w:val="0"/>
              <w:adjustRightInd w:val="0"/>
              <w:textAlignment w:val="baseline"/>
              <w:rPr>
                <w:rFonts w:eastAsia="DengXian"/>
                <w:lang w:eastAsia="zh-CN"/>
              </w:rPr>
            </w:pPr>
          </w:p>
        </w:tc>
      </w:tr>
      <w:tr w:rsidR="00A476E0" w14:paraId="364AC63D" w14:textId="77777777" w:rsidTr="00DC371D">
        <w:tc>
          <w:tcPr>
            <w:tcW w:w="1285" w:type="dxa"/>
            <w:tcBorders>
              <w:top w:val="single" w:sz="4" w:space="0" w:color="auto"/>
              <w:left w:val="single" w:sz="4" w:space="0" w:color="auto"/>
              <w:bottom w:val="single" w:sz="4" w:space="0" w:color="auto"/>
              <w:right w:val="single" w:sz="4" w:space="0" w:color="auto"/>
            </w:tcBorders>
          </w:tcPr>
          <w:p w14:paraId="4F06BFE3" w14:textId="7110FDE9" w:rsidR="00A476E0" w:rsidRPr="00680EDE" w:rsidRDefault="00A476E0" w:rsidP="00A476E0">
            <w:pPr>
              <w:spacing w:before="100" w:beforeAutospacing="1" w:after="100" w:afterAutospacing="1"/>
              <w:jc w:val="both"/>
              <w:rPr>
                <w:color w:val="000000"/>
                <w:lang w:eastAsia="zh-CN"/>
              </w:rPr>
            </w:pPr>
            <w:r>
              <w:rPr>
                <w:rFonts w:eastAsia="SimSun" w:hint="eastAsia"/>
                <w:color w:val="000000"/>
                <w:lang w:eastAsia="zh-CN"/>
              </w:rPr>
              <w:t>Len 002</w:t>
            </w:r>
          </w:p>
        </w:tc>
        <w:tc>
          <w:tcPr>
            <w:tcW w:w="5486" w:type="dxa"/>
            <w:tcBorders>
              <w:top w:val="single" w:sz="4" w:space="0" w:color="auto"/>
              <w:left w:val="single" w:sz="4" w:space="0" w:color="auto"/>
              <w:bottom w:val="single" w:sz="4" w:space="0" w:color="auto"/>
              <w:right w:val="single" w:sz="4" w:space="0" w:color="auto"/>
            </w:tcBorders>
          </w:tcPr>
          <w:p w14:paraId="33E9B8E0" w14:textId="77777777" w:rsidR="00A476E0" w:rsidRDefault="00A476E0" w:rsidP="00A476E0">
            <w:pPr>
              <w:pStyle w:val="Heading5"/>
              <w:rPr>
                <w:lang w:eastAsia="zh-CN"/>
              </w:rPr>
            </w:pPr>
            <w:r>
              <w:rPr>
                <w:rFonts w:hint="eastAsia"/>
                <w:lang w:eastAsia="zh-CN"/>
              </w:rPr>
              <w:t xml:space="preserve">5.2.4.9.y Serving cell </w:t>
            </w:r>
            <w:proofErr w:type="spellStart"/>
            <w:r w:rsidRPr="006A636F">
              <w:rPr>
                <w:rFonts w:hint="eastAsia"/>
                <w:strike/>
                <w:color w:val="C00000"/>
                <w:lang w:eastAsia="zh-CN"/>
              </w:rPr>
              <w:t>o</w:t>
            </w:r>
            <w:r>
              <w:rPr>
                <w:rFonts w:hint="eastAsia"/>
                <w:lang w:eastAsia="zh-CN"/>
              </w:rPr>
              <w:t>Offloading</w:t>
            </w:r>
            <w:proofErr w:type="spellEnd"/>
            <w:r>
              <w:rPr>
                <w:rFonts w:hint="eastAsia"/>
                <w:lang w:eastAsia="zh-CN"/>
              </w:rPr>
              <w:t xml:space="preserve"> measurement rules</w:t>
            </w:r>
          </w:p>
          <w:p w14:paraId="28662C23" w14:textId="77777777" w:rsidR="00A476E0" w:rsidRDefault="00A476E0" w:rsidP="00A476E0">
            <w:pPr>
              <w:rPr>
                <w:noProof/>
                <w:lang w:eastAsia="zh-CN"/>
              </w:rPr>
            </w:pPr>
            <w:r>
              <w:rPr>
                <w:rFonts w:hint="eastAsia"/>
                <w:lang w:eastAsia="zh-CN"/>
              </w:rPr>
              <w:t xml:space="preserve">LP-WUS UE may choose to perform </w:t>
            </w:r>
            <w:r w:rsidRPr="00826FAB">
              <w:rPr>
                <w:rFonts w:hint="eastAsia"/>
                <w:color w:val="FF0000"/>
                <w:lang w:eastAsia="zh-CN"/>
              </w:rPr>
              <w:t>RRM</w:t>
            </w:r>
            <w:r>
              <w:rPr>
                <w:rFonts w:eastAsia="SimSun" w:hint="eastAsia"/>
                <w:color w:val="FF0000"/>
                <w:lang w:eastAsia="zh-CN"/>
              </w:rPr>
              <w:t xml:space="preserve"> </w:t>
            </w:r>
            <w:r w:rsidRPr="00826FAB">
              <w:rPr>
                <w:rFonts w:hint="eastAsia"/>
                <w:color w:val="FF0000"/>
                <w:lang w:eastAsia="zh-CN"/>
              </w:rPr>
              <w:t xml:space="preserve">serving </w:t>
            </w:r>
            <w:r>
              <w:rPr>
                <w:rFonts w:hint="eastAsia"/>
                <w:lang w:eastAsia="zh-CN"/>
              </w:rPr>
              <w:t>cell measurement offloading (i.e.</w:t>
            </w:r>
            <w:r w:rsidRPr="00CF3D80">
              <w:rPr>
                <w:lang w:eastAsia="zh-CN"/>
              </w:rPr>
              <w:t>, serving cell measurement 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RRM </w:t>
            </w:r>
            <w:r w:rsidRPr="00826FAB">
              <w:rPr>
                <w:rFonts w:hint="eastAsia"/>
                <w:strike/>
                <w:noProof/>
                <w:color w:val="FF0000"/>
                <w:lang w:eastAsia="zh-CN"/>
              </w:rPr>
              <w:t>measurement</w:t>
            </w:r>
            <w:r w:rsidRPr="00826FAB">
              <w:rPr>
                <w:rFonts w:hint="eastAsia"/>
                <w:noProof/>
                <w:color w:val="FF0000"/>
                <w:lang w:eastAsia="zh-CN"/>
              </w:rPr>
              <w:t>serving</w:t>
            </w:r>
            <w:r>
              <w:rPr>
                <w:rFonts w:hint="eastAsia"/>
                <w:noProof/>
                <w:lang w:eastAsia="zh-CN"/>
              </w:rPr>
              <w:t xml:space="preserve"> cell measurement offloading in clause </w:t>
            </w:r>
            <w:r>
              <w:rPr>
                <w:rFonts w:hint="eastAsia"/>
                <w:lang w:eastAsia="zh-CN"/>
              </w:rPr>
              <w:t>5.2.4.9.</w:t>
            </w:r>
            <w:r>
              <w:rPr>
                <w:rFonts w:hint="eastAsia"/>
                <w:noProof/>
                <w:lang w:eastAsia="zh-CN"/>
              </w:rPr>
              <w:t xml:space="preserve">z is fulfilled. </w:t>
            </w:r>
            <w:r>
              <w:rPr>
                <w:rFonts w:hint="eastAsia"/>
                <w:lang w:eastAsia="zh-CN"/>
              </w:rPr>
              <w:t xml:space="preserve">LP-WUS UE is not </w:t>
            </w:r>
            <w:r w:rsidRPr="00826FAB">
              <w:rPr>
                <w:rFonts w:hint="eastAsia"/>
                <w:color w:val="FF0000"/>
                <w:lang w:eastAsia="zh-CN"/>
              </w:rPr>
              <w:t>allowed</w:t>
            </w:r>
            <w:r w:rsidRPr="00826FAB">
              <w:rPr>
                <w:rFonts w:eastAsia="SimSun" w:hint="eastAsia"/>
                <w:color w:val="FF0000"/>
                <w:lang w:eastAsia="zh-CN"/>
              </w:rPr>
              <w:t xml:space="preserve"> </w:t>
            </w:r>
            <w:r w:rsidRPr="00826FAB">
              <w:rPr>
                <w:rFonts w:hint="eastAsia"/>
                <w:color w:val="FF0000"/>
                <w:lang w:eastAsia="zh-CN"/>
              </w:rPr>
              <w:t>required</w:t>
            </w:r>
            <w:r>
              <w:rPr>
                <w:rFonts w:hint="eastAsia"/>
                <w:lang w:eastAsia="zh-CN"/>
              </w:rPr>
              <w:t xml:space="preserve"> to perform </w:t>
            </w:r>
            <w:r>
              <w:rPr>
                <w:rFonts w:hint="eastAsia"/>
                <w:noProof/>
                <w:lang w:eastAsia="zh-CN"/>
              </w:rPr>
              <w:t xml:space="preserve">serving </w:t>
            </w:r>
            <w:proofErr w:type="spellStart"/>
            <w:r>
              <w:rPr>
                <w:rFonts w:hint="eastAsia"/>
                <w:noProof/>
                <w:lang w:eastAsia="zh-CN"/>
              </w:rPr>
              <w:t>cell</w:t>
            </w:r>
            <w:r w:rsidRPr="001F7FFE">
              <w:rPr>
                <w:rFonts w:hint="eastAsia"/>
                <w:strike/>
                <w:color w:val="FF0000"/>
                <w:lang w:eastAsia="zh-CN"/>
              </w:rPr>
              <w:t>RRM</w:t>
            </w:r>
            <w:proofErr w:type="spellEnd"/>
            <w:r w:rsidRPr="001F7FFE">
              <w:rPr>
                <w:rFonts w:hint="eastAsia"/>
                <w:strike/>
                <w:color w:val="FF0000"/>
                <w:lang w:eastAsia="zh-CN"/>
              </w:rPr>
              <w:t xml:space="preserve"> </w:t>
            </w:r>
            <w:r>
              <w:rPr>
                <w:rFonts w:hint="eastAsia"/>
                <w:lang w:eastAsia="zh-CN"/>
              </w:rPr>
              <w:t xml:space="preserve">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exit condition for serving cell</w:t>
            </w:r>
            <w:r w:rsidRPr="001F7FFE">
              <w:rPr>
                <w:rFonts w:hint="eastAsia"/>
                <w:strike/>
                <w:noProof/>
                <w:color w:val="FF0000"/>
                <w:lang w:eastAsia="zh-CN"/>
              </w:rPr>
              <w:t xml:space="preserve">RRM </w:t>
            </w:r>
            <w:r>
              <w:rPr>
                <w:rFonts w:hint="eastAsia"/>
                <w:noProof/>
                <w:lang w:eastAsia="zh-CN"/>
              </w:rPr>
              <w:t xml:space="preserve">measurement offloading in clause </w:t>
            </w:r>
            <w:r>
              <w:rPr>
                <w:rFonts w:hint="eastAsia"/>
                <w:lang w:eastAsia="zh-CN"/>
              </w:rPr>
              <w:t>5.2.4.9.</w:t>
            </w:r>
            <w:r>
              <w:rPr>
                <w:rFonts w:hint="eastAsia"/>
                <w:noProof/>
                <w:lang w:eastAsia="zh-CN"/>
              </w:rPr>
              <w:t>z is fulfilled.</w:t>
            </w:r>
          </w:p>
          <w:p w14:paraId="72B80E7B" w14:textId="77777777" w:rsidR="00A476E0" w:rsidRDefault="00A476E0" w:rsidP="00A476E0">
            <w:pPr>
              <w:pStyle w:val="Heading5"/>
              <w:rPr>
                <w:lang w:eastAsia="zh-CN"/>
              </w:rPr>
            </w:pPr>
            <w:r>
              <w:rPr>
                <w:rFonts w:hint="eastAsia"/>
                <w:lang w:eastAsia="zh-CN"/>
              </w:rPr>
              <w:t xml:space="preserve">5.2.4.9.z Serving cell measurement </w:t>
            </w:r>
            <w:proofErr w:type="spellStart"/>
            <w:r w:rsidRPr="006A636F">
              <w:rPr>
                <w:rFonts w:hint="eastAsia"/>
                <w:strike/>
                <w:color w:val="C00000"/>
                <w:lang w:eastAsia="zh-CN"/>
              </w:rPr>
              <w:t>o</w:t>
            </w:r>
            <w:r>
              <w:rPr>
                <w:rFonts w:hint="eastAsia"/>
                <w:lang w:eastAsia="zh-CN"/>
              </w:rPr>
              <w:t>Offloading</w:t>
            </w:r>
            <w:proofErr w:type="spellEnd"/>
            <w:r>
              <w:rPr>
                <w:rFonts w:hint="eastAsia"/>
                <w:lang w:eastAsia="zh-CN"/>
              </w:rPr>
              <w:t xml:space="preserve"> measurement </w:t>
            </w:r>
            <w:r w:rsidRPr="00EA2168">
              <w:rPr>
                <w:lang w:eastAsia="zh-CN"/>
              </w:rPr>
              <w:t>criterion</w:t>
            </w:r>
            <w:r>
              <w:rPr>
                <w:rFonts w:hint="eastAsia"/>
                <w:lang w:eastAsia="zh-CN"/>
              </w:rPr>
              <w:t xml:space="preserve"> for LP-WUS UE</w:t>
            </w:r>
          </w:p>
          <w:p w14:paraId="1A1087BC" w14:textId="77777777" w:rsidR="00A476E0" w:rsidRDefault="00A476E0" w:rsidP="00A476E0">
            <w:pPr>
              <w:rPr>
                <w:rFonts w:eastAsia="SimSun"/>
                <w:lang w:eastAsia="zh-CN"/>
              </w:rPr>
            </w:pPr>
            <w:r>
              <w:rPr>
                <w:rFonts w:hint="eastAsia"/>
                <w:lang w:eastAsia="zh-CN"/>
              </w:rPr>
              <w:t>The entry condition for</w:t>
            </w:r>
            <w:r w:rsidRPr="002F17A4">
              <w:rPr>
                <w:rFonts w:eastAsia="SimSun" w:hint="eastAsia"/>
                <w:color w:val="00B050"/>
                <w:lang w:eastAsia="zh-CN"/>
              </w:rPr>
              <w:t xml:space="preserve"> </w:t>
            </w:r>
            <w:r w:rsidRPr="002F17A4">
              <w:rPr>
                <w:rFonts w:eastAsia="SimSun" w:hint="eastAsia"/>
                <w:color w:val="00B050"/>
                <w:highlight w:val="yellow"/>
                <w:lang w:eastAsia="zh-CN"/>
              </w:rPr>
              <w:t>MR</w:t>
            </w:r>
            <w:r w:rsidRPr="001F7FFE">
              <w:rPr>
                <w:rFonts w:hint="eastAsia"/>
                <w:color w:val="FF0000"/>
                <w:lang w:eastAsia="zh-CN"/>
              </w:rPr>
              <w:t xml:space="preserve"> </w:t>
            </w:r>
            <w:r w:rsidRPr="00EB1BB5">
              <w:rPr>
                <w:strike/>
                <w:color w:val="FF0000"/>
                <w:lang w:eastAsia="zh-CN"/>
              </w:rPr>
              <w:t>RRM</w:t>
            </w:r>
            <w:r w:rsidRPr="00EB1BB5">
              <w:rPr>
                <w:rFonts w:eastAsia="SimSun" w:hint="eastAsia"/>
                <w:strike/>
                <w:color w:val="FF0000"/>
                <w:lang w:eastAsia="zh-CN"/>
              </w:rPr>
              <w:t xml:space="preserve"> </w:t>
            </w:r>
            <w:r w:rsidRPr="001F7FFE">
              <w:rPr>
                <w:rFonts w:hint="eastAsia"/>
                <w:color w:val="FF0000"/>
                <w:lang w:eastAsia="zh-CN"/>
              </w:rPr>
              <w:t>serving cell</w:t>
            </w:r>
            <w:r w:rsidRPr="001F7FFE">
              <w:rPr>
                <w:color w:val="FF0000"/>
                <w:lang w:eastAsia="zh-CN"/>
              </w:rPr>
              <w:t xml:space="preserve"> </w:t>
            </w:r>
            <w:r>
              <w:rPr>
                <w:rFonts w:eastAsia="SimSun" w:hint="eastAsia"/>
                <w:color w:val="FF0000"/>
                <w:lang w:eastAsia="zh-CN"/>
              </w:rPr>
              <w:t xml:space="preserve">RRM </w:t>
            </w:r>
            <w:proofErr w:type="spellStart"/>
            <w:r w:rsidRPr="001F7FFE">
              <w:rPr>
                <w:rFonts w:hint="eastAsia"/>
                <w:color w:val="FF0000"/>
                <w:lang w:eastAsia="zh-CN"/>
              </w:rPr>
              <w:t>measure</w:t>
            </w:r>
            <w:r w:rsidRPr="001F7FFE">
              <w:rPr>
                <w:rFonts w:hint="eastAsia"/>
                <w:strike/>
                <w:color w:val="FF0000"/>
                <w:lang w:eastAsia="zh-CN"/>
              </w:rPr>
              <w:t>re</w:t>
            </w:r>
            <w:r w:rsidRPr="001F7FFE">
              <w:rPr>
                <w:rFonts w:hint="eastAsia"/>
                <w:color w:val="FF0000"/>
                <w:lang w:eastAsia="zh-CN"/>
              </w:rPr>
              <w:t>ment</w:t>
            </w:r>
            <w:proofErr w:type="spellEnd"/>
            <w:r w:rsidRPr="001F7FFE">
              <w:rPr>
                <w:rFonts w:hint="eastAsia"/>
                <w:color w:val="FF0000"/>
                <w:lang w:eastAsia="zh-CN"/>
              </w:rPr>
              <w:t xml:space="preserve"> offloading</w:t>
            </w:r>
            <w:r>
              <w:rPr>
                <w:rFonts w:hint="eastAsia"/>
                <w:lang w:eastAsia="zh-CN"/>
              </w:rPr>
              <w:t xml:space="preserve"> is fulfilled when:</w:t>
            </w:r>
          </w:p>
          <w:p w14:paraId="0734054D" w14:textId="77777777" w:rsidR="00A476E0" w:rsidRPr="00050B66" w:rsidRDefault="00A476E0" w:rsidP="00A476E0">
            <w:pPr>
              <w:rPr>
                <w:rFonts w:eastAsia="SimSun"/>
                <w:lang w:eastAsia="zh-CN"/>
              </w:rPr>
            </w:pPr>
            <w:r>
              <w:rPr>
                <w:rFonts w:eastAsia="SimSun"/>
                <w:lang w:eastAsia="zh-CN"/>
              </w:rPr>
              <w:t>……</w:t>
            </w:r>
          </w:p>
          <w:p w14:paraId="50FC3850" w14:textId="71BC11D1" w:rsidR="00A476E0" w:rsidRPr="00680EDE" w:rsidRDefault="00A476E0" w:rsidP="00A476E0">
            <w:pPr>
              <w:spacing w:before="100" w:beforeAutospacing="1" w:after="100" w:afterAutospacing="1"/>
              <w:jc w:val="both"/>
              <w:rPr>
                <w:color w:val="000000"/>
                <w:lang w:eastAsia="zh-CN"/>
              </w:rPr>
            </w:pPr>
            <w:r>
              <w:rPr>
                <w:rFonts w:eastAsia="SimSun" w:hint="eastAsia"/>
                <w:color w:val="000000"/>
                <w:lang w:eastAsia="zh-CN"/>
              </w:rPr>
              <w:t xml:space="preserve">Comments: Fixed wording issues. </w:t>
            </w:r>
            <w:r>
              <w:rPr>
                <w:rFonts w:eastAsia="SimSun"/>
                <w:color w:val="000000"/>
                <w:lang w:eastAsia="zh-CN"/>
              </w:rPr>
              <w:t>F</w:t>
            </w:r>
            <w:r>
              <w:rPr>
                <w:rFonts w:eastAsia="SimSun" w:hint="eastAsia"/>
                <w:color w:val="000000"/>
                <w:lang w:eastAsia="zh-CN"/>
              </w:rPr>
              <w:t>or 5,2,4,</w:t>
            </w:r>
            <w:proofErr w:type="gramStart"/>
            <w:r>
              <w:rPr>
                <w:rFonts w:eastAsia="SimSun" w:hint="eastAsia"/>
                <w:color w:val="000000"/>
                <w:lang w:eastAsia="zh-CN"/>
              </w:rPr>
              <w:t>9.z</w:t>
            </w:r>
            <w:proofErr w:type="gramEnd"/>
            <w:r>
              <w:rPr>
                <w:rFonts w:eastAsia="SimSun" w:hint="eastAsia"/>
                <w:color w:val="000000"/>
                <w:lang w:eastAsia="zh-CN"/>
              </w:rPr>
              <w:t xml:space="preserve"> added MR to align with 5.2.4.9. x</w:t>
            </w:r>
          </w:p>
        </w:tc>
        <w:tc>
          <w:tcPr>
            <w:tcW w:w="2835" w:type="dxa"/>
            <w:tcBorders>
              <w:top w:val="single" w:sz="4" w:space="0" w:color="auto"/>
              <w:left w:val="single" w:sz="4" w:space="0" w:color="auto"/>
              <w:bottom w:val="single" w:sz="4" w:space="0" w:color="auto"/>
              <w:right w:val="single" w:sz="4" w:space="0" w:color="auto"/>
            </w:tcBorders>
          </w:tcPr>
          <w:p w14:paraId="77092E86" w14:textId="7D4CB95F" w:rsidR="00A476E0" w:rsidRPr="00680EDE" w:rsidRDefault="00A476E0" w:rsidP="00A476E0">
            <w:pPr>
              <w:overflowPunct w:val="0"/>
              <w:autoSpaceDE w:val="0"/>
              <w:autoSpaceDN w:val="0"/>
              <w:adjustRightInd w:val="0"/>
              <w:textAlignment w:val="baseline"/>
              <w:rPr>
                <w:rFonts w:eastAsia="SimSun"/>
                <w:lang w:eastAsia="zh-CN"/>
              </w:rPr>
            </w:pPr>
          </w:p>
        </w:tc>
      </w:tr>
      <w:tr w:rsidR="00A476E0" w14:paraId="709D0687" w14:textId="77777777" w:rsidTr="00DC371D">
        <w:tc>
          <w:tcPr>
            <w:tcW w:w="1285" w:type="dxa"/>
            <w:tcBorders>
              <w:top w:val="single" w:sz="4" w:space="0" w:color="auto"/>
              <w:left w:val="single" w:sz="4" w:space="0" w:color="auto"/>
              <w:bottom w:val="single" w:sz="4" w:space="0" w:color="auto"/>
              <w:right w:val="single" w:sz="4" w:space="0" w:color="auto"/>
            </w:tcBorders>
          </w:tcPr>
          <w:p w14:paraId="6DA3D9DD" w14:textId="47BA4F81" w:rsidR="00A476E0" w:rsidRPr="00FE2D84" w:rsidRDefault="00FE2D84" w:rsidP="00A476E0">
            <w:pPr>
              <w:spacing w:before="100" w:beforeAutospacing="1" w:after="100" w:afterAutospacing="1"/>
              <w:jc w:val="both"/>
              <w:rPr>
                <w:rFonts w:eastAsia="SimSun"/>
                <w:color w:val="000000"/>
                <w:lang w:eastAsia="zh-CN"/>
              </w:rPr>
            </w:pPr>
            <w:r>
              <w:rPr>
                <w:rFonts w:eastAsia="SimSun" w:hint="eastAsia"/>
                <w:color w:val="000000"/>
                <w:lang w:eastAsia="zh-CN"/>
              </w:rPr>
              <w:t>O</w:t>
            </w:r>
            <w:r>
              <w:rPr>
                <w:rFonts w:eastAsia="SimSun"/>
                <w:color w:val="000000"/>
                <w:lang w:eastAsia="zh-CN"/>
              </w:rPr>
              <w:t>PPO001</w:t>
            </w:r>
          </w:p>
        </w:tc>
        <w:tc>
          <w:tcPr>
            <w:tcW w:w="5486" w:type="dxa"/>
            <w:tcBorders>
              <w:top w:val="single" w:sz="4" w:space="0" w:color="auto"/>
              <w:left w:val="single" w:sz="4" w:space="0" w:color="auto"/>
              <w:bottom w:val="single" w:sz="4" w:space="0" w:color="auto"/>
              <w:right w:val="single" w:sz="4" w:space="0" w:color="auto"/>
            </w:tcBorders>
          </w:tcPr>
          <w:p w14:paraId="16BEA727" w14:textId="77777777" w:rsidR="00FE2D84" w:rsidRDefault="00FE2D84" w:rsidP="00FE2D84">
            <w:pPr>
              <w:ind w:firstLine="284"/>
              <w:rPr>
                <w:lang w:eastAsia="zh-CN"/>
              </w:rPr>
            </w:pPr>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p>
          <w:p w14:paraId="2B1F30BA" w14:textId="77777777" w:rsidR="00FE2D84" w:rsidRDefault="00FE2D84" w:rsidP="00FE2D84">
            <w:pPr>
              <w:ind w:firstLine="284"/>
              <w:rPr>
                <w:lang w:eastAsia="zh-CN"/>
              </w:rPr>
            </w:pPr>
            <w:r>
              <w:rPr>
                <w:rFonts w:hint="eastAsia"/>
                <w:lang w:eastAsia="zh-CN"/>
              </w:rPr>
              <w:t>-</w:t>
            </w:r>
            <w:r>
              <w:rPr>
                <w:rFonts w:hint="eastAsia"/>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p>
          <w:p w14:paraId="41E9ECF8" w14:textId="4279E797" w:rsidR="00A476E0" w:rsidRPr="00FE2D84" w:rsidRDefault="00FE2D84" w:rsidP="00A476E0">
            <w:pPr>
              <w:spacing w:before="100" w:beforeAutospacing="1" w:after="100" w:afterAutospacing="1"/>
              <w:jc w:val="both"/>
              <w:rPr>
                <w:rFonts w:eastAsia="SimSun"/>
                <w:color w:val="000000"/>
                <w:lang w:eastAsia="zh-CN"/>
              </w:rPr>
            </w:pPr>
            <w:r>
              <w:rPr>
                <w:rFonts w:eastAsia="SimSun" w:hint="eastAsia"/>
                <w:color w:val="000000"/>
                <w:lang w:eastAsia="zh-CN"/>
              </w:rPr>
              <w:lastRenderedPageBreak/>
              <w:t>C</w:t>
            </w:r>
            <w:r>
              <w:rPr>
                <w:rFonts w:eastAsia="SimSun"/>
                <w:color w:val="000000"/>
                <w:lang w:eastAsia="zh-CN"/>
              </w:rPr>
              <w:t xml:space="preserve">omment: Since these two parameters are measured by LR, maybe we need to use </w:t>
            </w:r>
            <w:r w:rsidRPr="00FE2D84">
              <w:rPr>
                <w:rFonts w:eastAsia="SimSun"/>
                <w:color w:val="FF0000"/>
                <w:lang w:eastAsia="zh-CN"/>
              </w:rPr>
              <w:t>LR-</w:t>
            </w:r>
            <w:r>
              <w:rPr>
                <w:rFonts w:eastAsia="SimSun"/>
                <w:color w:val="000000"/>
                <w:lang w:eastAsia="zh-CN"/>
              </w:rPr>
              <w:t xml:space="preserve">RSRP and </w:t>
            </w:r>
            <w:r w:rsidRPr="00FE2D84">
              <w:rPr>
                <w:rFonts w:eastAsia="SimSun"/>
                <w:color w:val="FF0000"/>
                <w:lang w:eastAsia="zh-CN"/>
              </w:rPr>
              <w:t>LR-</w:t>
            </w:r>
            <w:r>
              <w:rPr>
                <w:rFonts w:eastAsia="SimSun"/>
                <w:color w:val="000000"/>
                <w:lang w:eastAsia="zh-CN"/>
              </w:rPr>
              <w:t xml:space="preserve">RSRQ to avoid the confusion. </w:t>
            </w:r>
          </w:p>
        </w:tc>
        <w:tc>
          <w:tcPr>
            <w:tcW w:w="2835" w:type="dxa"/>
            <w:tcBorders>
              <w:top w:val="single" w:sz="4" w:space="0" w:color="auto"/>
              <w:left w:val="single" w:sz="4" w:space="0" w:color="auto"/>
              <w:bottom w:val="single" w:sz="4" w:space="0" w:color="auto"/>
              <w:right w:val="single" w:sz="4" w:space="0" w:color="auto"/>
            </w:tcBorders>
          </w:tcPr>
          <w:p w14:paraId="4634BF55" w14:textId="58B31AFA" w:rsidR="00A476E0" w:rsidRPr="00680EDE" w:rsidRDefault="00A476E0" w:rsidP="00A476E0">
            <w:pPr>
              <w:overflowPunct w:val="0"/>
              <w:autoSpaceDE w:val="0"/>
              <w:autoSpaceDN w:val="0"/>
              <w:adjustRightInd w:val="0"/>
              <w:textAlignment w:val="baseline"/>
              <w:rPr>
                <w:rFonts w:eastAsia="SimSun"/>
                <w:lang w:eastAsia="zh-CN"/>
              </w:rPr>
            </w:pPr>
          </w:p>
        </w:tc>
      </w:tr>
      <w:tr w:rsidR="00A476E0" w14:paraId="67AB7BE7" w14:textId="77777777" w:rsidTr="00DC371D">
        <w:tc>
          <w:tcPr>
            <w:tcW w:w="1285" w:type="dxa"/>
            <w:tcBorders>
              <w:top w:val="single" w:sz="4" w:space="0" w:color="auto"/>
              <w:left w:val="single" w:sz="4" w:space="0" w:color="auto"/>
              <w:bottom w:val="single" w:sz="4" w:space="0" w:color="auto"/>
              <w:right w:val="single" w:sz="4" w:space="0" w:color="auto"/>
            </w:tcBorders>
          </w:tcPr>
          <w:p w14:paraId="53106366" w14:textId="30CC00EA" w:rsidR="00A476E0" w:rsidRPr="00956060" w:rsidRDefault="005B0C99" w:rsidP="00A476E0">
            <w:pPr>
              <w:spacing w:before="100" w:beforeAutospacing="1" w:after="100" w:afterAutospacing="1"/>
              <w:jc w:val="both"/>
              <w:rPr>
                <w:rFonts w:eastAsia="SimSun"/>
                <w:color w:val="000000"/>
                <w:lang w:eastAsia="zh-CN"/>
              </w:rPr>
            </w:pPr>
            <w:r>
              <w:rPr>
                <w:rFonts w:eastAsia="SimSun"/>
                <w:color w:val="000000"/>
                <w:lang w:eastAsia="zh-CN"/>
              </w:rPr>
              <w:t>ERI001</w:t>
            </w:r>
          </w:p>
        </w:tc>
        <w:tc>
          <w:tcPr>
            <w:tcW w:w="5486" w:type="dxa"/>
            <w:tcBorders>
              <w:top w:val="single" w:sz="4" w:space="0" w:color="auto"/>
              <w:left w:val="single" w:sz="4" w:space="0" w:color="auto"/>
              <w:bottom w:val="single" w:sz="4" w:space="0" w:color="auto"/>
              <w:right w:val="single" w:sz="4" w:space="0" w:color="auto"/>
            </w:tcBorders>
          </w:tcPr>
          <w:p w14:paraId="36C231B9" w14:textId="253A2A5A" w:rsidR="00A476E0" w:rsidRPr="00680EDE" w:rsidRDefault="005B0C99" w:rsidP="00A476E0">
            <w:pPr>
              <w:spacing w:before="100" w:beforeAutospacing="1" w:after="100" w:afterAutospacing="1"/>
              <w:jc w:val="both"/>
              <w:rPr>
                <w:color w:val="000000"/>
                <w:lang w:eastAsia="zh-CN"/>
              </w:rPr>
            </w:pPr>
            <w:r w:rsidRPr="005B0C99">
              <w:rPr>
                <w:color w:val="000000"/>
                <w:lang w:eastAsia="zh-CN"/>
              </w:rPr>
              <w:t xml:space="preserve">The UE </w:t>
            </w:r>
            <w:del w:id="47" w:author="Ericsson Martin" w:date="2025-07-30T12:40:00Z" w16du:dateUtc="2025-07-30T10:40:00Z">
              <w:r w:rsidRPr="005B0C99" w:rsidDel="005B0C99">
                <w:rPr>
                  <w:color w:val="000000"/>
                  <w:lang w:eastAsia="zh-CN"/>
                </w:rPr>
                <w:delText xml:space="preserve">may </w:delText>
              </w:r>
            </w:del>
            <w:ins w:id="48" w:author="Ericsson Martin" w:date="2025-07-30T12:40:00Z" w16du:dateUtc="2025-07-30T10:40:00Z">
              <w:r>
                <w:rPr>
                  <w:color w:val="000000"/>
                  <w:lang w:eastAsia="zh-CN"/>
                </w:rPr>
                <w:t>shall</w:t>
              </w:r>
              <w:r w:rsidRPr="005B0C99">
                <w:rPr>
                  <w:color w:val="000000"/>
                  <w:lang w:eastAsia="zh-CN"/>
                </w:rPr>
                <w:t xml:space="preserve"> </w:t>
              </w:r>
            </w:ins>
            <w:r w:rsidRPr="005B0C99">
              <w:rPr>
                <w:color w:val="000000"/>
                <w:lang w:eastAsia="zh-CN"/>
              </w:rPr>
              <w:t>stop LP-WUS monitoring if the exit condition in clause 7.x.1 is fulfilled.</w:t>
            </w:r>
          </w:p>
        </w:tc>
        <w:tc>
          <w:tcPr>
            <w:tcW w:w="2835" w:type="dxa"/>
            <w:tcBorders>
              <w:top w:val="single" w:sz="4" w:space="0" w:color="auto"/>
              <w:left w:val="single" w:sz="4" w:space="0" w:color="auto"/>
              <w:bottom w:val="single" w:sz="4" w:space="0" w:color="auto"/>
              <w:right w:val="single" w:sz="4" w:space="0" w:color="auto"/>
            </w:tcBorders>
          </w:tcPr>
          <w:p w14:paraId="52FA4EBD" w14:textId="09BFE05C"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5594D8B7" w14:textId="77777777" w:rsidTr="00DC371D">
        <w:tc>
          <w:tcPr>
            <w:tcW w:w="1285" w:type="dxa"/>
            <w:tcBorders>
              <w:top w:val="single" w:sz="4" w:space="0" w:color="auto"/>
              <w:left w:val="single" w:sz="4" w:space="0" w:color="auto"/>
              <w:bottom w:val="single" w:sz="4" w:space="0" w:color="auto"/>
              <w:right w:val="single" w:sz="4" w:space="0" w:color="auto"/>
            </w:tcBorders>
          </w:tcPr>
          <w:p w14:paraId="1AD2C5BE" w14:textId="3BACD945" w:rsidR="00A476E0" w:rsidRPr="00680EDE" w:rsidRDefault="00C823D9" w:rsidP="00A476E0">
            <w:pPr>
              <w:spacing w:before="100" w:beforeAutospacing="1" w:after="100" w:afterAutospacing="1"/>
              <w:jc w:val="both"/>
              <w:rPr>
                <w:rFonts w:eastAsia="SimSun"/>
                <w:color w:val="000000"/>
                <w:lang w:eastAsia="zh-CN"/>
              </w:rPr>
            </w:pPr>
            <w:r>
              <w:rPr>
                <w:rFonts w:eastAsia="SimSun"/>
                <w:color w:val="000000"/>
                <w:lang w:eastAsia="zh-CN"/>
              </w:rPr>
              <w:t>ERI002</w:t>
            </w:r>
          </w:p>
        </w:tc>
        <w:tc>
          <w:tcPr>
            <w:tcW w:w="5486" w:type="dxa"/>
            <w:tcBorders>
              <w:top w:val="single" w:sz="4" w:space="0" w:color="auto"/>
              <w:left w:val="single" w:sz="4" w:space="0" w:color="auto"/>
              <w:bottom w:val="single" w:sz="4" w:space="0" w:color="auto"/>
              <w:right w:val="single" w:sz="4" w:space="0" w:color="auto"/>
            </w:tcBorders>
          </w:tcPr>
          <w:p w14:paraId="5ACCD13B" w14:textId="61B18E1C" w:rsidR="00A476E0" w:rsidRPr="00C823D9" w:rsidRDefault="00C823D9" w:rsidP="00A476E0">
            <w:pPr>
              <w:spacing w:before="100" w:beforeAutospacing="1" w:after="100" w:afterAutospacing="1"/>
              <w:jc w:val="both"/>
              <w:rPr>
                <w:rFonts w:eastAsia="SimSun"/>
                <w:lang w:eastAsia="zh-CN"/>
              </w:rPr>
            </w:pPr>
            <w:r>
              <w:rPr>
                <w:rFonts w:eastAsia="SimSun"/>
                <w:lang w:eastAsia="zh-CN"/>
              </w:rPr>
              <w:t xml:space="preserve">PEI is always monitored </w:t>
            </w:r>
            <w:r w:rsidRPr="00C823D9">
              <w:rPr>
                <w:rFonts w:eastAsia="SimSun"/>
                <w:b/>
                <w:bCs/>
                <w:lang w:eastAsia="zh-CN"/>
              </w:rPr>
              <w:t>after</w:t>
            </w:r>
            <w:r>
              <w:rPr>
                <w:rFonts w:eastAsia="SimSun"/>
                <w:lang w:eastAsia="zh-CN"/>
              </w:rPr>
              <w:t xml:space="preserve"> LP-WUS?</w:t>
            </w:r>
          </w:p>
          <w:p w14:paraId="60524986" w14:textId="7D519ACA" w:rsidR="00C823D9" w:rsidRDefault="00C823D9" w:rsidP="00A476E0">
            <w:pPr>
              <w:spacing w:before="100" w:beforeAutospacing="1" w:after="100" w:afterAutospacing="1"/>
              <w:jc w:val="both"/>
              <w:rPr>
                <w:rFonts w:eastAsia="SimSun"/>
                <w:bCs/>
                <w:lang w:eastAsia="zh-CN"/>
              </w:rPr>
            </w:pPr>
            <w:r w:rsidRPr="00C823D9">
              <w:rPr>
                <w:rFonts w:eastAsia="SimSun"/>
                <w:bCs/>
                <w:lang w:eastAsia="zh-CN"/>
              </w:rPr>
              <w:t>…</w:t>
            </w:r>
            <w:r w:rsidRPr="00C823D9">
              <w:rPr>
                <w:bCs/>
              </w:rPr>
              <w:t xml:space="preserve"> </w:t>
            </w:r>
            <w:r w:rsidRPr="00C823D9">
              <w:rPr>
                <w:rFonts w:eastAsia="SimSun"/>
                <w:bCs/>
                <w:lang w:eastAsia="zh-CN"/>
              </w:rPr>
              <w:t>If the UE detects LP-WUS and the LP-WUS is associated with the UE as specified in clause 10.xx in TS 38.213 [4], the UE monitors the associated PO as specified in clause 7.1 or monitors PEI as specified in clause 7.2,</w:t>
            </w:r>
          </w:p>
          <w:p w14:paraId="4F5AE4E4" w14:textId="38619168" w:rsidR="00C823D9" w:rsidRPr="00C823D9" w:rsidRDefault="00C823D9" w:rsidP="00A476E0">
            <w:pPr>
              <w:spacing w:before="100" w:beforeAutospacing="1" w:after="100" w:afterAutospacing="1"/>
              <w:jc w:val="both"/>
              <w:rPr>
                <w:rFonts w:eastAsia="SimSun"/>
                <w:bCs/>
                <w:lang w:eastAsia="zh-CN"/>
              </w:rPr>
            </w:pPr>
            <w:r>
              <w:rPr>
                <w:rFonts w:eastAsia="SimSun"/>
                <w:bCs/>
                <w:lang w:eastAsia="zh-CN"/>
              </w:rPr>
              <w:t xml:space="preserve">The PEI occasion can be configured before the LP-WUS </w:t>
            </w:r>
            <w:proofErr w:type="gramStart"/>
            <w:r>
              <w:rPr>
                <w:rFonts w:eastAsia="SimSun"/>
                <w:bCs/>
                <w:lang w:eastAsia="zh-CN"/>
              </w:rPr>
              <w:t>occasion?:</w:t>
            </w:r>
            <w:proofErr w:type="gramEnd"/>
          </w:p>
          <w:p w14:paraId="4112D335" w14:textId="7BBB9F35" w:rsidR="00FF66CE" w:rsidRDefault="00FF66CE" w:rsidP="00FF66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F66CE">
              <w:rPr>
                <w:rFonts w:ascii="Courier New" w:eastAsia="Times New Roman" w:hAnsi="Courier New"/>
                <w:sz w:val="16"/>
                <w:lang w:eastAsia="en-GB"/>
              </w:rPr>
              <w:t xml:space="preserve">    pei-FrameOffset-r17           </w:t>
            </w:r>
            <w:r w:rsidRPr="00FF66CE">
              <w:rPr>
                <w:rFonts w:ascii="Courier New" w:eastAsia="Times New Roman" w:hAnsi="Courier New"/>
                <w:color w:val="993366"/>
                <w:sz w:val="16"/>
                <w:lang w:eastAsia="en-GB"/>
              </w:rPr>
              <w:t>INTEGER</w:t>
            </w:r>
            <w:r w:rsidRPr="00FF66CE">
              <w:rPr>
                <w:rFonts w:ascii="Courier New" w:eastAsia="Times New Roman" w:hAnsi="Courier New"/>
                <w:sz w:val="16"/>
                <w:lang w:eastAsia="en-GB"/>
              </w:rPr>
              <w:t xml:space="preserve"> (</w:t>
            </w:r>
            <w:proofErr w:type="gramStart"/>
            <w:r w:rsidRPr="00FF66CE">
              <w:rPr>
                <w:rFonts w:ascii="Courier New" w:eastAsia="Times New Roman" w:hAnsi="Courier New"/>
                <w:sz w:val="16"/>
                <w:lang w:eastAsia="en-GB"/>
              </w:rPr>
              <w:t>0..</w:t>
            </w:r>
            <w:proofErr w:type="gramEnd"/>
            <w:r w:rsidRPr="00FF66CE">
              <w:rPr>
                <w:rFonts w:ascii="Courier New" w:eastAsia="Times New Roman" w:hAnsi="Courier New"/>
                <w:sz w:val="16"/>
                <w:lang w:eastAsia="en-GB"/>
              </w:rPr>
              <w:t>16),</w:t>
            </w:r>
          </w:p>
          <w:p w14:paraId="616CEA93" w14:textId="77777777" w:rsidR="00FF66CE" w:rsidRPr="00FF66CE" w:rsidRDefault="00FF66CE" w:rsidP="00FF66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F66CE">
              <w:rPr>
                <w:rFonts w:ascii="Courier New" w:eastAsia="Times New Roman" w:hAnsi="Courier New"/>
                <w:noProof/>
                <w:sz w:val="16"/>
                <w:lang w:eastAsia="en-GB"/>
              </w:rPr>
              <w:t xml:space="preserve">    lpwus-LoFrameOffsetList-r19</w:t>
            </w:r>
            <w:r w:rsidRPr="00FF66CE">
              <w:rPr>
                <w:rFonts w:ascii="Courier New" w:eastAsia="Times New Roman" w:hAnsi="Courier New"/>
                <w:noProof/>
                <w:color w:val="993366"/>
                <w:sz w:val="16"/>
                <w:lang w:eastAsia="en-GB"/>
              </w:rPr>
              <w:t xml:space="preserve">                 SEQUENCE</w:t>
            </w:r>
            <w:r w:rsidRPr="00FF66CE">
              <w:rPr>
                <w:rFonts w:ascii="Courier New" w:eastAsia="Times New Roman" w:hAnsi="Courier New"/>
                <w:noProof/>
                <w:sz w:val="16"/>
                <w:lang w:eastAsia="en-GB"/>
              </w:rPr>
              <w:t xml:space="preserve"> {</w:t>
            </w:r>
          </w:p>
          <w:p w14:paraId="2A700410" w14:textId="77777777" w:rsidR="00FF66CE" w:rsidRPr="00FF66CE" w:rsidRDefault="00FF66CE" w:rsidP="00FF66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F66CE">
              <w:rPr>
                <w:rFonts w:ascii="Courier New" w:eastAsia="Times New Roman" w:hAnsi="Courier New"/>
                <w:noProof/>
                <w:sz w:val="16"/>
                <w:lang w:eastAsia="en-GB"/>
              </w:rPr>
              <w:t xml:space="preserve">        offsetForLongerWakeUpDelay-r19               </w:t>
            </w:r>
            <w:r w:rsidRPr="00FF66CE">
              <w:rPr>
                <w:rFonts w:ascii="Courier New" w:eastAsia="Times New Roman" w:hAnsi="Courier New"/>
                <w:noProof/>
                <w:color w:val="993366"/>
                <w:sz w:val="16"/>
                <w:lang w:eastAsia="en-GB"/>
              </w:rPr>
              <w:t>SEQUENCE</w:t>
            </w:r>
            <w:r w:rsidRPr="00FF66CE">
              <w:rPr>
                <w:rFonts w:ascii="Courier New" w:eastAsia="Times New Roman" w:hAnsi="Courier New"/>
                <w:noProof/>
                <w:sz w:val="16"/>
                <w:lang w:eastAsia="en-GB"/>
              </w:rPr>
              <w:t xml:space="preserve"> (</w:t>
            </w:r>
            <w:r w:rsidRPr="00FF66CE">
              <w:rPr>
                <w:rFonts w:ascii="Courier New" w:eastAsia="Times New Roman" w:hAnsi="Courier New"/>
                <w:noProof/>
                <w:color w:val="993366"/>
                <w:sz w:val="16"/>
                <w:lang w:eastAsia="en-GB"/>
              </w:rPr>
              <w:t>SIZE</w:t>
            </w:r>
            <w:r w:rsidRPr="00FF66CE">
              <w:rPr>
                <w:rFonts w:ascii="Courier New" w:eastAsia="Times New Roman" w:hAnsi="Courier New"/>
                <w:noProof/>
                <w:sz w:val="16"/>
                <w:lang w:eastAsia="en-GB"/>
              </w:rPr>
              <w:t xml:space="preserve"> (1..8))</w:t>
            </w:r>
            <w:r w:rsidRPr="00FF66CE">
              <w:rPr>
                <w:rFonts w:ascii="Courier New" w:eastAsia="Times New Roman" w:hAnsi="Courier New"/>
                <w:noProof/>
                <w:color w:val="993366"/>
                <w:sz w:val="16"/>
                <w:lang w:eastAsia="en-GB"/>
              </w:rPr>
              <w:t xml:space="preserve"> OF</w:t>
            </w:r>
            <w:r w:rsidRPr="00FF66CE">
              <w:rPr>
                <w:rFonts w:ascii="Courier New" w:eastAsia="Times New Roman" w:hAnsi="Courier New"/>
                <w:noProof/>
                <w:sz w:val="16"/>
                <w:lang w:eastAsia="en-GB"/>
              </w:rPr>
              <w:t xml:space="preserve"> </w:t>
            </w:r>
            <w:r w:rsidRPr="00FF66CE">
              <w:rPr>
                <w:rFonts w:ascii="Courier New" w:eastAsia="Times New Roman" w:hAnsi="Courier New"/>
                <w:noProof/>
                <w:color w:val="993366"/>
                <w:sz w:val="16"/>
                <w:lang w:eastAsia="en-GB"/>
              </w:rPr>
              <w:t>INTEGER</w:t>
            </w:r>
            <w:r w:rsidRPr="00FF66CE">
              <w:rPr>
                <w:rFonts w:ascii="Courier New" w:eastAsia="Times New Roman" w:hAnsi="Courier New"/>
                <w:noProof/>
                <w:sz w:val="16"/>
                <w:lang w:eastAsia="en-GB"/>
              </w:rPr>
              <w:t xml:space="preserve"> (8..200)     </w:t>
            </w:r>
            <w:r w:rsidRPr="00FF66CE">
              <w:rPr>
                <w:rFonts w:ascii="Courier New" w:eastAsia="Times New Roman" w:hAnsi="Courier New"/>
                <w:noProof/>
                <w:color w:val="993366"/>
                <w:sz w:val="16"/>
                <w:lang w:eastAsia="en-GB"/>
              </w:rPr>
              <w:t>OPTIONAL</w:t>
            </w:r>
            <w:r w:rsidRPr="00FF66CE">
              <w:rPr>
                <w:rFonts w:ascii="Courier New" w:eastAsia="Times New Roman" w:hAnsi="Courier New"/>
                <w:noProof/>
                <w:sz w:val="16"/>
                <w:lang w:eastAsia="en-GB"/>
              </w:rPr>
              <w:t xml:space="preserve">,    </w:t>
            </w:r>
            <w:r w:rsidRPr="00FF66CE">
              <w:rPr>
                <w:rFonts w:ascii="Courier New" w:eastAsia="Times New Roman" w:hAnsi="Courier New"/>
                <w:noProof/>
                <w:color w:val="808080"/>
                <w:sz w:val="16"/>
                <w:lang w:eastAsia="en-GB"/>
              </w:rPr>
              <w:t>-- Need R</w:t>
            </w:r>
          </w:p>
          <w:p w14:paraId="22F8B928" w14:textId="25EAAA79" w:rsidR="00FF66CE" w:rsidRPr="00C823D9" w:rsidRDefault="00FF66CE" w:rsidP="00C823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F66CE">
              <w:rPr>
                <w:rFonts w:ascii="Courier New" w:eastAsia="Times New Roman" w:hAnsi="Courier New"/>
                <w:noProof/>
                <w:sz w:val="16"/>
                <w:lang w:eastAsia="en-GB"/>
              </w:rPr>
              <w:t xml:space="preserve">        offsetForShorterWakeUpDelay-r19              </w:t>
            </w:r>
            <w:r w:rsidRPr="00FF66CE">
              <w:rPr>
                <w:rFonts w:ascii="Courier New" w:eastAsia="Times New Roman" w:hAnsi="Courier New"/>
                <w:noProof/>
                <w:color w:val="993366"/>
                <w:sz w:val="16"/>
                <w:lang w:eastAsia="en-GB"/>
              </w:rPr>
              <w:t>SEQUENCE</w:t>
            </w:r>
            <w:r w:rsidRPr="00FF66CE">
              <w:rPr>
                <w:rFonts w:ascii="Courier New" w:eastAsia="Times New Roman" w:hAnsi="Courier New"/>
                <w:noProof/>
                <w:sz w:val="16"/>
                <w:lang w:eastAsia="en-GB"/>
              </w:rPr>
              <w:t xml:space="preserve"> (</w:t>
            </w:r>
            <w:r w:rsidRPr="00FF66CE">
              <w:rPr>
                <w:rFonts w:ascii="Courier New" w:eastAsia="Times New Roman" w:hAnsi="Courier New"/>
                <w:noProof/>
                <w:color w:val="993366"/>
                <w:sz w:val="16"/>
                <w:lang w:eastAsia="en-GB"/>
              </w:rPr>
              <w:t>SIZE</w:t>
            </w:r>
            <w:r w:rsidRPr="00FF66CE">
              <w:rPr>
                <w:rFonts w:ascii="Courier New" w:eastAsia="Times New Roman" w:hAnsi="Courier New"/>
                <w:noProof/>
                <w:sz w:val="16"/>
                <w:lang w:eastAsia="en-GB"/>
              </w:rPr>
              <w:t xml:space="preserve"> (1..8))</w:t>
            </w:r>
            <w:r w:rsidRPr="00FF66CE">
              <w:rPr>
                <w:rFonts w:ascii="Courier New" w:eastAsia="Times New Roman" w:hAnsi="Courier New"/>
                <w:noProof/>
                <w:color w:val="993366"/>
                <w:sz w:val="16"/>
                <w:lang w:eastAsia="en-GB"/>
              </w:rPr>
              <w:t xml:space="preserve"> OF</w:t>
            </w:r>
            <w:r w:rsidRPr="00FF66CE">
              <w:rPr>
                <w:rFonts w:ascii="Courier New" w:eastAsia="Times New Roman" w:hAnsi="Courier New"/>
                <w:noProof/>
                <w:sz w:val="16"/>
                <w:lang w:eastAsia="en-GB"/>
              </w:rPr>
              <w:t xml:space="preserve"> </w:t>
            </w:r>
            <w:r w:rsidRPr="00FF66CE">
              <w:rPr>
                <w:rFonts w:ascii="Courier New" w:eastAsia="Times New Roman" w:hAnsi="Courier New"/>
                <w:noProof/>
                <w:color w:val="993366"/>
                <w:sz w:val="16"/>
                <w:lang w:eastAsia="en-GB"/>
              </w:rPr>
              <w:t>INTEGER</w:t>
            </w:r>
            <w:r w:rsidRPr="00FF66CE">
              <w:rPr>
                <w:rFonts w:ascii="Courier New" w:eastAsia="Times New Roman" w:hAnsi="Courier New"/>
                <w:noProof/>
                <w:sz w:val="16"/>
                <w:lang w:eastAsia="en-GB"/>
              </w:rPr>
              <w:t xml:space="preserve"> (8..200)     </w:t>
            </w:r>
            <w:r w:rsidRPr="00FF66CE">
              <w:rPr>
                <w:rFonts w:ascii="Courier New" w:eastAsia="Times New Roman" w:hAnsi="Courier New"/>
                <w:noProof/>
                <w:color w:val="993366"/>
                <w:sz w:val="16"/>
                <w:lang w:eastAsia="en-GB"/>
              </w:rPr>
              <w:t>OPTIONAL</w:t>
            </w:r>
            <w:r w:rsidRPr="00FF66CE">
              <w:rPr>
                <w:rFonts w:ascii="Courier New" w:eastAsia="Times New Roman" w:hAnsi="Courier New"/>
                <w:noProof/>
                <w:sz w:val="16"/>
                <w:lang w:eastAsia="en-GB"/>
              </w:rPr>
              <w:t xml:space="preserve">     </w:t>
            </w:r>
            <w:r w:rsidRPr="00FF66CE">
              <w:rPr>
                <w:rFonts w:ascii="Courier New" w:eastAsia="Times New Roman" w:hAnsi="Courier New"/>
                <w:noProof/>
                <w:color w:val="808080"/>
                <w:sz w:val="16"/>
                <w:lang w:eastAsia="en-GB"/>
              </w:rPr>
              <w:t>-- Need R</w:t>
            </w:r>
          </w:p>
        </w:tc>
        <w:tc>
          <w:tcPr>
            <w:tcW w:w="2835" w:type="dxa"/>
            <w:tcBorders>
              <w:top w:val="single" w:sz="4" w:space="0" w:color="auto"/>
              <w:left w:val="single" w:sz="4" w:space="0" w:color="auto"/>
              <w:bottom w:val="single" w:sz="4" w:space="0" w:color="auto"/>
              <w:right w:val="single" w:sz="4" w:space="0" w:color="auto"/>
            </w:tcBorders>
          </w:tcPr>
          <w:p w14:paraId="3AE3F0AC" w14:textId="5102608C" w:rsidR="00A476E0" w:rsidRPr="00680EDE" w:rsidRDefault="00A476E0" w:rsidP="00A476E0">
            <w:pPr>
              <w:overflowPunct w:val="0"/>
              <w:autoSpaceDE w:val="0"/>
              <w:autoSpaceDN w:val="0"/>
              <w:adjustRightInd w:val="0"/>
              <w:textAlignment w:val="baseline"/>
              <w:rPr>
                <w:rFonts w:eastAsia="SimSun"/>
                <w:lang w:eastAsia="zh-CN"/>
              </w:rPr>
            </w:pPr>
          </w:p>
        </w:tc>
      </w:tr>
      <w:tr w:rsidR="00A476E0" w14:paraId="40E200CA" w14:textId="77777777" w:rsidTr="00DC371D">
        <w:tc>
          <w:tcPr>
            <w:tcW w:w="1285" w:type="dxa"/>
            <w:tcBorders>
              <w:top w:val="single" w:sz="4" w:space="0" w:color="auto"/>
              <w:left w:val="single" w:sz="4" w:space="0" w:color="auto"/>
              <w:bottom w:val="single" w:sz="4" w:space="0" w:color="auto"/>
              <w:right w:val="single" w:sz="4" w:space="0" w:color="auto"/>
            </w:tcBorders>
          </w:tcPr>
          <w:p w14:paraId="4A4AC357" w14:textId="620D08EF" w:rsidR="00A476E0" w:rsidRPr="00680EDE" w:rsidRDefault="002F420A" w:rsidP="00A476E0">
            <w:pPr>
              <w:spacing w:before="100" w:beforeAutospacing="1" w:after="100" w:afterAutospacing="1"/>
              <w:jc w:val="both"/>
              <w:rPr>
                <w:rFonts w:eastAsia="SimSun"/>
                <w:color w:val="000000"/>
                <w:lang w:eastAsia="zh-CN"/>
              </w:rPr>
            </w:pPr>
            <w:r>
              <w:rPr>
                <w:rFonts w:eastAsia="SimSun"/>
                <w:color w:val="000000"/>
                <w:lang w:eastAsia="zh-CN"/>
              </w:rPr>
              <w:t>ERI003</w:t>
            </w:r>
          </w:p>
        </w:tc>
        <w:tc>
          <w:tcPr>
            <w:tcW w:w="5486" w:type="dxa"/>
            <w:tcBorders>
              <w:top w:val="single" w:sz="4" w:space="0" w:color="auto"/>
              <w:left w:val="single" w:sz="4" w:space="0" w:color="auto"/>
              <w:bottom w:val="single" w:sz="4" w:space="0" w:color="auto"/>
              <w:right w:val="single" w:sz="4" w:space="0" w:color="auto"/>
            </w:tcBorders>
          </w:tcPr>
          <w:p w14:paraId="2A583E63" w14:textId="69304805" w:rsidR="002F420A" w:rsidRDefault="00E241A1" w:rsidP="002F420A">
            <w:r>
              <w:t>It is good to capture in 38.304 that in case the UE is not able to monitor the LO then the UE monitors the PO (e.g. during cell reselection) which is not captured in 38.213:</w:t>
            </w:r>
          </w:p>
          <w:p w14:paraId="3134B8CC" w14:textId="7CB73705" w:rsidR="002F420A" w:rsidRPr="00680EDE" w:rsidRDefault="00E241A1" w:rsidP="007B0D51">
            <w:pPr>
              <w:rPr>
                <w:lang w:eastAsia="en-GB"/>
              </w:rPr>
            </w:pPr>
            <w:ins w:id="49" w:author="Ericsson Martin" w:date="2025-07-30T14:23:00Z" w16du:dateUtc="2025-07-30T12:23:00Z">
              <w:r w:rsidRPr="00EA2168">
                <w:rPr>
                  <w:lang w:eastAsia="en-GB"/>
                </w:rPr>
                <w:t xml:space="preserve">If the UE is unable to monitor the </w:t>
              </w:r>
              <w:r>
                <w:rPr>
                  <w:lang w:eastAsia="en-GB"/>
                </w:rPr>
                <w:t>LP-WUS</w:t>
              </w:r>
              <w:r w:rsidRPr="00EA2168">
                <w:rPr>
                  <w:lang w:eastAsia="en-GB"/>
                </w:rPr>
                <w:t xml:space="preserve"> occasion</w:t>
              </w:r>
              <w:r>
                <w:rPr>
                  <w:lang w:eastAsia="en-GB"/>
                </w:rPr>
                <w:t xml:space="preserve"> </w:t>
              </w:r>
              <w:r w:rsidRPr="00EA2168">
                <w:rPr>
                  <w:lang w:eastAsia="en-GB"/>
                </w:rPr>
                <w:t>corresponding to its PO, e.g. during cell re-selection, the UE monitors the associated PO according to clause 7.1.</w:t>
              </w:r>
            </w:ins>
          </w:p>
        </w:tc>
        <w:tc>
          <w:tcPr>
            <w:tcW w:w="2835" w:type="dxa"/>
            <w:tcBorders>
              <w:top w:val="single" w:sz="4" w:space="0" w:color="auto"/>
              <w:left w:val="single" w:sz="4" w:space="0" w:color="auto"/>
              <w:bottom w:val="single" w:sz="4" w:space="0" w:color="auto"/>
              <w:right w:val="single" w:sz="4" w:space="0" w:color="auto"/>
            </w:tcBorders>
          </w:tcPr>
          <w:p w14:paraId="4EA23BEE" w14:textId="7B1F40BC" w:rsidR="00A476E0" w:rsidRPr="00680EDE" w:rsidRDefault="00A476E0" w:rsidP="00A476E0">
            <w:pPr>
              <w:overflowPunct w:val="0"/>
              <w:autoSpaceDE w:val="0"/>
              <w:autoSpaceDN w:val="0"/>
              <w:adjustRightInd w:val="0"/>
              <w:textAlignment w:val="baseline"/>
              <w:rPr>
                <w:rFonts w:eastAsia="SimSun"/>
                <w:lang w:eastAsia="zh-CN"/>
              </w:rPr>
            </w:pPr>
          </w:p>
        </w:tc>
      </w:tr>
      <w:tr w:rsidR="00A476E0" w14:paraId="72E759FA" w14:textId="77777777" w:rsidTr="00DC371D">
        <w:tc>
          <w:tcPr>
            <w:tcW w:w="1285" w:type="dxa"/>
            <w:tcBorders>
              <w:top w:val="single" w:sz="4" w:space="0" w:color="auto"/>
              <w:left w:val="single" w:sz="4" w:space="0" w:color="auto"/>
              <w:bottom w:val="single" w:sz="4" w:space="0" w:color="auto"/>
              <w:right w:val="single" w:sz="4" w:space="0" w:color="auto"/>
            </w:tcBorders>
          </w:tcPr>
          <w:p w14:paraId="39450B5E" w14:textId="142A425F" w:rsidR="00A476E0" w:rsidRPr="00680EDE" w:rsidRDefault="007B0D51" w:rsidP="00A476E0">
            <w:pPr>
              <w:spacing w:before="100" w:beforeAutospacing="1" w:after="100" w:afterAutospacing="1"/>
              <w:jc w:val="both"/>
              <w:rPr>
                <w:rFonts w:eastAsia="SimSun"/>
                <w:color w:val="000000"/>
                <w:lang w:eastAsia="zh-CN"/>
              </w:rPr>
            </w:pPr>
            <w:r>
              <w:rPr>
                <w:rFonts w:eastAsia="SimSun"/>
                <w:color w:val="000000"/>
                <w:lang w:eastAsia="zh-CN"/>
              </w:rPr>
              <w:t>ERI004</w:t>
            </w:r>
          </w:p>
        </w:tc>
        <w:tc>
          <w:tcPr>
            <w:tcW w:w="5486" w:type="dxa"/>
            <w:tcBorders>
              <w:top w:val="single" w:sz="4" w:space="0" w:color="auto"/>
              <w:left w:val="single" w:sz="4" w:space="0" w:color="auto"/>
              <w:bottom w:val="single" w:sz="4" w:space="0" w:color="auto"/>
              <w:right w:val="single" w:sz="4" w:space="0" w:color="auto"/>
            </w:tcBorders>
          </w:tcPr>
          <w:p w14:paraId="1D60D448" w14:textId="7232ED97" w:rsidR="009539D7" w:rsidRDefault="009539D7" w:rsidP="00A476E0">
            <w:pPr>
              <w:spacing w:before="100" w:beforeAutospacing="1" w:after="100" w:afterAutospacing="1"/>
              <w:jc w:val="both"/>
            </w:pPr>
            <w:r>
              <w:t>When the UE uses the</w:t>
            </w:r>
            <w:r w:rsidR="007B0D51">
              <w:t xml:space="preserve"> same </w:t>
            </w:r>
            <w:proofErr w:type="spellStart"/>
            <w:r w:rsidR="007B0D51">
              <w:t>i_s</w:t>
            </w:r>
            <w:proofErr w:type="spellEnd"/>
            <w:r w:rsidR="007B0D51">
              <w:t xml:space="preserve"> </w:t>
            </w:r>
            <w:r>
              <w:t xml:space="preserve">in RRC_IDLE and RRC_INACTIVE, then the UE shall use the </w:t>
            </w:r>
            <w:proofErr w:type="spellStart"/>
            <w:r>
              <w:t>i</w:t>
            </w:r>
            <w:r w:rsidRPr="007B0D51">
              <w:rPr>
                <w:vertAlign w:val="subscript"/>
              </w:rPr>
              <w:t>po</w:t>
            </w:r>
            <w:proofErr w:type="spellEnd"/>
            <w:r>
              <w:t xml:space="preserve"> for RRC_IDLE: </w:t>
            </w:r>
          </w:p>
          <w:p w14:paraId="3749C347" w14:textId="409B968F" w:rsidR="007B0D51" w:rsidRDefault="00C9128B" w:rsidP="00A476E0">
            <w:pPr>
              <w:spacing w:before="100" w:beforeAutospacing="1" w:after="100" w:afterAutospacing="1"/>
              <w:jc w:val="both"/>
            </w:pPr>
            <m:oMathPara>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 xml:space="preserve">UE_ID mod </m:t>
                        </m:r>
                        <m:r>
                          <w:rPr>
                            <w:rFonts w:ascii="Cambria Math" w:hAnsi="Cambria Math"/>
                            <w:lang w:val="en-US"/>
                          </w:rPr>
                          <m:t>N</m:t>
                        </m:r>
                      </m:e>
                    </m:d>
                    <m:r>
                      <w:rPr>
                        <w:rFonts w:ascii="Cambria Math" w:hAnsi="Cambria Math"/>
                        <w:lang w:val="en-AU"/>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r>
                      <w:rPr>
                        <w:rFonts w:ascii="Cambria Math" w:hAnsi="Cambria Math"/>
                        <w:lang w:val="en-US"/>
                      </w:rPr>
                      <m:t>+i_s</m:t>
                    </m:r>
                  </m:e>
                </m:d>
                <m:r>
                  <w:rPr>
                    <w:rFonts w:ascii="Cambria Math" w:hAnsi="Cambria Math"/>
                    <w:lang w:val="en-US"/>
                  </w:rPr>
                  <m:t xml:space="preserve"> </m:t>
                </m:r>
                <m:r>
                  <m:rPr>
                    <m:sty m:val="p"/>
                  </m:rPr>
                  <w:rPr>
                    <w:rFonts w:ascii="Cambria Math" w:hAnsi="Cambria Math"/>
                    <w:lang w:val="en-US"/>
                  </w:rPr>
                  <m:t>mod</m:t>
                </m:r>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WO</m:t>
                    </m:r>
                  </m:sup>
                </m:sSubSup>
              </m:oMath>
            </m:oMathPara>
          </w:p>
          <w:p w14:paraId="682E5240" w14:textId="78EC4976" w:rsidR="009539D7" w:rsidRPr="009539D7" w:rsidRDefault="009539D7" w:rsidP="00A476E0">
            <w:pPr>
              <w:spacing w:before="100" w:beforeAutospacing="1" w:after="100" w:afterAutospacing="1"/>
              <w:jc w:val="both"/>
            </w:pPr>
            <w:r>
              <w:rPr>
                <w:i/>
                <w:iCs/>
              </w:rPr>
              <w:t>N</w:t>
            </w:r>
            <w:r>
              <w:t xml:space="preserve"> is different in RRC_IDLE and RRC_INACTIVE when the used DRX cycle in RRC_IDLE and RRC_INACTIVE is different. </w:t>
            </w:r>
          </w:p>
          <w:p w14:paraId="324E732E" w14:textId="2A82CF4C" w:rsidR="007B0D51" w:rsidRDefault="000D66B3" w:rsidP="00A476E0">
            <w:pPr>
              <w:spacing w:before="100" w:beforeAutospacing="1" w:after="100" w:afterAutospacing="1"/>
              <w:jc w:val="both"/>
            </w:pPr>
            <w:r>
              <w:t xml:space="preserve">The UE has to use the same </w:t>
            </w:r>
            <w:proofErr w:type="spellStart"/>
            <w:r>
              <w:t>i</w:t>
            </w:r>
            <w:r w:rsidRPr="007B0D51">
              <w:rPr>
                <w:vertAlign w:val="subscript"/>
              </w:rPr>
              <w:t>po</w:t>
            </w:r>
            <w:proofErr w:type="spellEnd"/>
            <w:r w:rsidR="007B0D51">
              <w:t xml:space="preserve"> </w:t>
            </w:r>
            <w:r>
              <w:t>otherwise there</w:t>
            </w:r>
            <w:r w:rsidR="007B0D51">
              <w:t xml:space="preserve"> can be </w:t>
            </w:r>
            <w:r w:rsidR="007B0D51" w:rsidRPr="007B0D51">
              <w:t>problems with RRC state mismatch (</w:t>
            </w:r>
            <w:hyperlink r:id="rId15" w:history="1">
              <w:r w:rsidR="007B0D51" w:rsidRPr="007B0D51">
                <w:rPr>
                  <w:rStyle w:val="Hyperlink"/>
                  <w:rFonts w:eastAsia="SimSun" w:hint="eastAsia"/>
                  <w:lang w:val="en-US" w:eastAsia="zh-CN"/>
                </w:rPr>
                <w:t>R2-221</w:t>
              </w:r>
              <w:r w:rsidR="007B0D51" w:rsidRPr="007B0D51">
                <w:rPr>
                  <w:rStyle w:val="Hyperlink"/>
                  <w:rFonts w:eastAsia="SimSun"/>
                  <w:lang w:val="en-US" w:eastAsia="zh-CN"/>
                </w:rPr>
                <w:t>3049</w:t>
              </w:r>
            </w:hyperlink>
            <w:r w:rsidR="007B0D51" w:rsidRPr="007B0D51">
              <w:t>)</w:t>
            </w:r>
            <w:r>
              <w:t>, i.e. the UE should use the same subgroup ID in RRC_IDLE and RRC_INACTIVE</w:t>
            </w:r>
            <w:r w:rsidR="007B0D51" w:rsidRPr="007B0D51">
              <w:t xml:space="preserve">: </w:t>
            </w:r>
          </w:p>
          <w:p w14:paraId="28D1E1A7" w14:textId="20B927C6" w:rsidR="007B0D51" w:rsidRPr="00680EDE" w:rsidRDefault="007B0D51" w:rsidP="007B0D51">
            <w:pPr>
              <w:rPr>
                <w:lang w:eastAsia="en-GB"/>
              </w:rPr>
            </w:pPr>
            <w:ins w:id="50" w:author="Ericsson Martin" w:date="2025-07-30T14:54:00Z" w16du:dateUtc="2025-07-30T12:54:00Z">
              <w:r w:rsidRPr="00EA2168">
                <w:rPr>
                  <w:lang w:eastAsia="en-GB"/>
                </w:rPr>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w:t>
              </w:r>
            </w:ins>
            <w:ins w:id="51" w:author="Ericsson Martin" w:date="2025-07-30T14:55:00Z" w16du:dateUtc="2025-07-30T12:55:00Z">
              <w:r>
                <w:rPr>
                  <w:lang w:eastAsia="en-GB"/>
                </w:rPr>
                <w:t>c</w:t>
              </w:r>
            </w:ins>
            <w:ins w:id="52" w:author="Ericsson Martin" w:date="2025-07-30T14:54:00Z" w16du:dateUtc="2025-07-30T12:54:00Z">
              <w:r w:rsidRPr="00EA2168">
                <w:rPr>
                  <w:lang w:eastAsia="en-GB"/>
                </w:rPr>
                <w:t xml:space="preserve"> in TS 38.213 [4].</w:t>
              </w:r>
            </w:ins>
          </w:p>
        </w:tc>
        <w:tc>
          <w:tcPr>
            <w:tcW w:w="2835" w:type="dxa"/>
            <w:tcBorders>
              <w:top w:val="single" w:sz="4" w:space="0" w:color="auto"/>
              <w:left w:val="single" w:sz="4" w:space="0" w:color="auto"/>
              <w:bottom w:val="single" w:sz="4" w:space="0" w:color="auto"/>
              <w:right w:val="single" w:sz="4" w:space="0" w:color="auto"/>
            </w:tcBorders>
          </w:tcPr>
          <w:p w14:paraId="16CA889B" w14:textId="19438EAC" w:rsidR="00A476E0" w:rsidRPr="00680EDE" w:rsidRDefault="00A476E0" w:rsidP="00A476E0">
            <w:pPr>
              <w:overflowPunct w:val="0"/>
              <w:autoSpaceDE w:val="0"/>
              <w:autoSpaceDN w:val="0"/>
              <w:adjustRightInd w:val="0"/>
              <w:textAlignment w:val="baseline"/>
              <w:rPr>
                <w:rFonts w:eastAsia="SimSun"/>
                <w:lang w:eastAsia="zh-CN"/>
              </w:rPr>
            </w:pPr>
          </w:p>
        </w:tc>
      </w:tr>
      <w:tr w:rsidR="002960B3" w14:paraId="0F656692" w14:textId="77777777" w:rsidTr="00DB6807">
        <w:tc>
          <w:tcPr>
            <w:tcW w:w="1285" w:type="dxa"/>
            <w:tcBorders>
              <w:top w:val="single" w:sz="4" w:space="0" w:color="auto"/>
              <w:left w:val="single" w:sz="4" w:space="0" w:color="auto"/>
              <w:bottom w:val="single" w:sz="4" w:space="0" w:color="auto"/>
              <w:right w:val="single" w:sz="4" w:space="0" w:color="auto"/>
            </w:tcBorders>
          </w:tcPr>
          <w:p w14:paraId="10AC52E9" w14:textId="7128DA8D" w:rsidR="002960B3" w:rsidRPr="00680EDE" w:rsidRDefault="002960B3" w:rsidP="00DB6807">
            <w:pPr>
              <w:spacing w:before="100" w:beforeAutospacing="1" w:after="100" w:afterAutospacing="1"/>
              <w:jc w:val="both"/>
              <w:rPr>
                <w:color w:val="000000"/>
                <w:lang w:eastAsia="zh-CN"/>
              </w:rPr>
            </w:pPr>
            <w:r>
              <w:rPr>
                <w:color w:val="000000"/>
                <w:lang w:eastAsia="zh-CN"/>
              </w:rPr>
              <w:t>ERI005</w:t>
            </w:r>
          </w:p>
        </w:tc>
        <w:tc>
          <w:tcPr>
            <w:tcW w:w="5486" w:type="dxa"/>
            <w:tcBorders>
              <w:top w:val="single" w:sz="4" w:space="0" w:color="auto"/>
              <w:left w:val="single" w:sz="4" w:space="0" w:color="auto"/>
              <w:bottom w:val="single" w:sz="4" w:space="0" w:color="auto"/>
              <w:right w:val="single" w:sz="4" w:space="0" w:color="auto"/>
            </w:tcBorders>
          </w:tcPr>
          <w:p w14:paraId="3DF57A1A" w14:textId="77777777" w:rsidR="002960B3" w:rsidRDefault="002960B3" w:rsidP="00DB6807">
            <w:pPr>
              <w:spacing w:before="100" w:beforeAutospacing="1" w:after="100" w:afterAutospacing="1"/>
              <w:jc w:val="both"/>
              <w:rPr>
                <w:color w:val="000000"/>
                <w:lang w:eastAsia="zh-CN"/>
              </w:rPr>
            </w:pPr>
            <w:r>
              <w:rPr>
                <w:color w:val="000000"/>
                <w:lang w:eastAsia="zh-CN"/>
              </w:rPr>
              <w:t>Editorials and wording:</w:t>
            </w:r>
          </w:p>
          <w:p w14:paraId="0D5A1FE6" w14:textId="77777777" w:rsidR="002960B3" w:rsidRDefault="002960B3" w:rsidP="00DB6807">
            <w:pPr>
              <w:spacing w:before="100" w:beforeAutospacing="1" w:after="100" w:afterAutospacing="1"/>
              <w:jc w:val="both"/>
              <w:rPr>
                <w:color w:val="000000"/>
                <w:lang w:eastAsia="zh-CN"/>
              </w:rPr>
            </w:pPr>
            <w:r>
              <w:rPr>
                <w:color w:val="000000"/>
                <w:lang w:eastAsia="zh-CN"/>
              </w:rPr>
              <w:t>“</w:t>
            </w:r>
            <w:proofErr w:type="gramStart"/>
            <w:r w:rsidRPr="003E19E2">
              <w:rPr>
                <w:color w:val="000000"/>
                <w:lang w:eastAsia="zh-CN"/>
              </w:rPr>
              <w:t>if</w:t>
            </w:r>
            <w:proofErr w:type="gramEnd"/>
            <w:r w:rsidRPr="003E19E2">
              <w:rPr>
                <w:color w:val="000000"/>
                <w:lang w:eastAsia="zh-CN"/>
              </w:rPr>
              <w:t xml:space="preserve"> PEI is supported and </w:t>
            </w:r>
            <w:del w:id="53" w:author="Ericsson Martin" w:date="2025-07-30T12:45:00Z" w16du:dateUtc="2025-07-30T10:45:00Z">
              <w:r w:rsidRPr="003E19E2" w:rsidDel="003E19E2">
                <w:rPr>
                  <w:color w:val="000000"/>
                  <w:lang w:eastAsia="zh-CN"/>
                </w:rPr>
                <w:delText xml:space="preserve">related </w:delText>
              </w:r>
            </w:del>
            <w:ins w:id="54" w:author="Ericsson Martin" w:date="2025-07-30T12:45:00Z" w16du:dateUtc="2025-07-30T10:45:00Z">
              <w:r>
                <w:rPr>
                  <w:color w:val="000000"/>
                  <w:lang w:eastAsia="zh-CN"/>
                </w:rPr>
                <w:t>PEI</w:t>
              </w:r>
              <w:r w:rsidRPr="003E19E2">
                <w:rPr>
                  <w:color w:val="000000"/>
                  <w:lang w:eastAsia="zh-CN"/>
                </w:rPr>
                <w:t xml:space="preserve"> </w:t>
              </w:r>
            </w:ins>
            <w:r w:rsidRPr="003E19E2">
              <w:rPr>
                <w:color w:val="000000"/>
                <w:lang w:eastAsia="zh-CN"/>
              </w:rPr>
              <w:t>configuration is provided in system information</w:t>
            </w:r>
            <w:r>
              <w:rPr>
                <w:color w:val="000000"/>
                <w:lang w:eastAsia="zh-CN"/>
              </w:rPr>
              <w:t>”</w:t>
            </w:r>
          </w:p>
          <w:p w14:paraId="558675F9" w14:textId="77777777" w:rsidR="002960B3" w:rsidRDefault="002960B3" w:rsidP="00DB6807">
            <w:pPr>
              <w:spacing w:before="100" w:beforeAutospacing="1" w:after="100" w:afterAutospacing="1"/>
              <w:jc w:val="both"/>
              <w:rPr>
                <w:color w:val="000000"/>
                <w:lang w:eastAsia="zh-CN"/>
              </w:rPr>
            </w:pPr>
            <w:r>
              <w:rPr>
                <w:color w:val="000000"/>
                <w:lang w:eastAsia="zh-CN"/>
              </w:rPr>
              <w:t>“</w:t>
            </w:r>
            <w:proofErr w:type="gramStart"/>
            <w:r>
              <w:rPr>
                <w:color w:val="000000"/>
                <w:lang w:eastAsia="zh-CN"/>
              </w:rPr>
              <w:t>a</w:t>
            </w:r>
            <w:ins w:id="55" w:author="Ericsson Martin" w:date="2025-07-30T12:58:00Z" w16du:dateUtc="2025-07-30T10:58:00Z">
              <w:r>
                <w:rPr>
                  <w:color w:val="000000"/>
                  <w:lang w:eastAsia="zh-CN"/>
                </w:rPr>
                <w:t>n</w:t>
              </w:r>
            </w:ins>
            <w:proofErr w:type="gramEnd"/>
            <w:r>
              <w:rPr>
                <w:color w:val="000000"/>
                <w:lang w:eastAsia="zh-CN"/>
              </w:rPr>
              <w:t xml:space="preserve"> LP-WUS”</w:t>
            </w:r>
          </w:p>
          <w:p w14:paraId="2268ACDF" w14:textId="77777777" w:rsidR="002960B3" w:rsidRDefault="002960B3" w:rsidP="00DB6807">
            <w:pPr>
              <w:spacing w:before="100" w:beforeAutospacing="1" w:after="100" w:afterAutospacing="1"/>
              <w:jc w:val="both"/>
              <w:rPr>
                <w:color w:val="000000"/>
                <w:lang w:eastAsia="zh-CN"/>
              </w:rPr>
            </w:pPr>
            <w:r>
              <w:rPr>
                <w:color w:val="000000"/>
                <w:lang w:eastAsia="zh-CN"/>
              </w:rPr>
              <w:t>“</w:t>
            </w:r>
            <w:r>
              <w:rPr>
                <w:rFonts w:hint="eastAsia"/>
                <w:lang w:eastAsia="zh-CN"/>
              </w:rPr>
              <w:t>A</w:t>
            </w:r>
            <w:ins w:id="56" w:author="Ericsson Martin" w:date="2025-07-30T14:03:00Z" w16du:dateUtc="2025-07-30T12:03:00Z">
              <w:r>
                <w:rPr>
                  <w:lang w:eastAsia="zh-CN"/>
                </w:rPr>
                <w:t>n</w:t>
              </w:r>
            </w:ins>
            <w:r>
              <w:rPr>
                <w:rFonts w:hint="eastAsia"/>
                <w:lang w:eastAsia="zh-CN"/>
              </w:rPr>
              <w:t xml:space="preserve"> </w:t>
            </w:r>
            <w:r w:rsidRPr="00860E97">
              <w:t>LO</w:t>
            </w:r>
            <w:r>
              <w:rPr>
                <w:color w:val="000000"/>
                <w:lang w:eastAsia="zh-CN"/>
              </w:rPr>
              <w:t>”</w:t>
            </w:r>
          </w:p>
          <w:p w14:paraId="24BCB191" w14:textId="77777777" w:rsidR="002960B3" w:rsidRDefault="002960B3" w:rsidP="00DB6807">
            <w:pPr>
              <w:spacing w:before="100" w:beforeAutospacing="1" w:after="100" w:afterAutospacing="1"/>
              <w:jc w:val="both"/>
              <w:rPr>
                <w:color w:val="000000"/>
                <w:lang w:eastAsia="zh-CN"/>
              </w:rPr>
            </w:pPr>
            <w:r>
              <w:rPr>
                <w:color w:val="000000"/>
                <w:lang w:eastAsia="zh-CN"/>
              </w:rPr>
              <w:lastRenderedPageBreak/>
              <w:t>“</w:t>
            </w:r>
            <w:r w:rsidRPr="009A51A4">
              <w:t>PF</w:t>
            </w:r>
            <w:ins w:id="57" w:author="Ericsson Martin" w:date="2025-07-30T14:09:00Z" w16du:dateUtc="2025-07-30T12:09:00Z">
              <w:r>
                <w:t xml:space="preserve"> or PF</w:t>
              </w:r>
            </w:ins>
            <w:del w:id="58" w:author="Ericsson Martin" w:date="2025-07-30T14:09:00Z" w16du:dateUtc="2025-07-30T12:09:00Z">
              <w:r w:rsidRPr="009A51A4" w:rsidDel="007B676C">
                <w:delText>(</w:delText>
              </w:r>
            </w:del>
            <w:r w:rsidRPr="009A51A4">
              <w:t>s</w:t>
            </w:r>
            <w:del w:id="59" w:author="Ericsson Martin" w:date="2025-07-30T14:09:00Z" w16du:dateUtc="2025-07-30T12:09:00Z">
              <w:r w:rsidRPr="009A51A4" w:rsidDel="007B676C">
                <w:delText>)</w:delText>
              </w:r>
            </w:del>
            <w:r w:rsidRPr="009A51A4">
              <w:t xml:space="preserve"> </w:t>
            </w:r>
            <w:del w:id="60" w:author="Ericsson Martin" w:date="2025-07-30T14:09:00Z" w16du:dateUtc="2025-07-30T12:09:00Z">
              <w:r w:rsidRPr="009A51A4" w:rsidDel="007B676C">
                <w:delText>(</w:delText>
              </w:r>
            </w:del>
            <w:r w:rsidRPr="009A51A4">
              <w:t>if mapping of POs from multiple PFs to one LO is supported</w:t>
            </w:r>
            <w:del w:id="61" w:author="Ericsson Martin" w:date="2025-07-30T14:09:00Z" w16du:dateUtc="2025-07-30T12:09:00Z">
              <w:r w:rsidRPr="009A51A4" w:rsidDel="007B676C">
                <w:delText>)</w:delText>
              </w:r>
            </w:del>
            <w:r>
              <w:rPr>
                <w:color w:val="000000"/>
                <w:lang w:eastAsia="zh-CN"/>
              </w:rPr>
              <w:t>”</w:t>
            </w:r>
          </w:p>
          <w:p w14:paraId="75F4D73F" w14:textId="77777777" w:rsidR="002960B3" w:rsidRPr="00680EDE" w:rsidRDefault="002960B3" w:rsidP="00DB6807">
            <w:pPr>
              <w:spacing w:before="100" w:beforeAutospacing="1" w:after="100" w:afterAutospacing="1"/>
              <w:jc w:val="both"/>
              <w:rPr>
                <w:color w:val="000000"/>
                <w:lang w:eastAsia="zh-CN"/>
              </w:rPr>
            </w:pPr>
            <w:r>
              <w:rPr>
                <w:color w:val="000000"/>
                <w:lang w:eastAsia="zh-CN"/>
              </w:rPr>
              <w:t>“</w:t>
            </w:r>
            <w:del w:id="62" w:author="Ericsson Martin" w:date="2025-07-30T15:09:00Z" w16du:dateUtc="2025-07-30T13:09:00Z">
              <w:r w:rsidDel="0034710C">
                <w:rPr>
                  <w:rFonts w:hint="eastAsia"/>
                  <w:noProof/>
                  <w:lang w:eastAsia="zh-CN"/>
                </w:rPr>
                <w:delText xml:space="preserve">With </w:delText>
              </w:r>
            </w:del>
            <w:ins w:id="63" w:author="Ericsson Martin" w:date="2025-07-30T15:09:00Z" w16du:dateUtc="2025-07-30T13:09:00Z">
              <w:r>
                <w:rPr>
                  <w:noProof/>
                  <w:lang w:eastAsia="zh-CN"/>
                </w:rPr>
                <w:t>If</w:t>
              </w:r>
              <w:r>
                <w:rPr>
                  <w:rFonts w:hint="eastAsia"/>
                  <w:noProof/>
                  <w:lang w:eastAsia="zh-CN"/>
                </w:rPr>
                <w:t xml:space="preserve"> </w:t>
              </w:r>
            </w:ins>
            <w:r>
              <w:rPr>
                <w:rFonts w:hint="eastAsia"/>
                <w:noProof/>
                <w:lang w:eastAsia="zh-CN"/>
              </w:rPr>
              <w:t xml:space="preserve">LP-WUS </w:t>
            </w:r>
            <w:del w:id="64" w:author="Ericsson Martin" w:date="2025-07-30T15:09:00Z" w16du:dateUtc="2025-07-30T13:09:00Z">
              <w:r w:rsidDel="0034710C">
                <w:rPr>
                  <w:rFonts w:hint="eastAsia"/>
                  <w:noProof/>
                  <w:lang w:eastAsia="zh-CN"/>
                </w:rPr>
                <w:delText>monitoring</w:delText>
              </w:r>
            </w:del>
            <w:ins w:id="65" w:author="Ericsson Martin" w:date="2025-07-30T15:09:00Z" w16du:dateUtc="2025-07-30T13:09:00Z">
              <w:r>
                <w:rPr>
                  <w:noProof/>
                  <w:lang w:eastAsia="zh-CN"/>
                </w:rPr>
                <w:t>and subgrouping are configured</w:t>
              </w:r>
            </w:ins>
            <w:r>
              <w:rPr>
                <w:rFonts w:hint="eastAsia"/>
                <w:noProof/>
                <w:lang w:eastAsia="zh-CN"/>
              </w:rPr>
              <w:t>, UEs monitoring the same PO can be divided into one or more subgroups</w:t>
            </w:r>
            <w:r>
              <w:rPr>
                <w:color w:val="000000"/>
                <w:lang w:eastAsia="zh-CN"/>
              </w:rPr>
              <w:t>”</w:t>
            </w:r>
          </w:p>
        </w:tc>
        <w:tc>
          <w:tcPr>
            <w:tcW w:w="2835" w:type="dxa"/>
            <w:tcBorders>
              <w:top w:val="single" w:sz="4" w:space="0" w:color="auto"/>
              <w:left w:val="single" w:sz="4" w:space="0" w:color="auto"/>
              <w:bottom w:val="single" w:sz="4" w:space="0" w:color="auto"/>
              <w:right w:val="single" w:sz="4" w:space="0" w:color="auto"/>
            </w:tcBorders>
          </w:tcPr>
          <w:p w14:paraId="4CF28858" w14:textId="77777777" w:rsidR="002960B3" w:rsidRPr="00680EDE" w:rsidRDefault="002960B3" w:rsidP="00DB6807">
            <w:pPr>
              <w:overflowPunct w:val="0"/>
              <w:autoSpaceDE w:val="0"/>
              <w:autoSpaceDN w:val="0"/>
              <w:adjustRightInd w:val="0"/>
              <w:textAlignment w:val="baseline"/>
              <w:rPr>
                <w:rFonts w:eastAsia="DengXian"/>
                <w:lang w:eastAsia="zh-CN"/>
              </w:rPr>
            </w:pPr>
          </w:p>
        </w:tc>
      </w:tr>
      <w:tr w:rsidR="00A476E0" w14:paraId="4811273E" w14:textId="77777777" w:rsidTr="00DC371D">
        <w:tc>
          <w:tcPr>
            <w:tcW w:w="1285" w:type="dxa"/>
            <w:tcBorders>
              <w:top w:val="single" w:sz="4" w:space="0" w:color="auto"/>
              <w:left w:val="single" w:sz="4" w:space="0" w:color="auto"/>
              <w:bottom w:val="single" w:sz="4" w:space="0" w:color="auto"/>
              <w:right w:val="single" w:sz="4" w:space="0" w:color="auto"/>
            </w:tcBorders>
          </w:tcPr>
          <w:p w14:paraId="3073CA73" w14:textId="0AD56A33" w:rsidR="00A476E0" w:rsidRPr="00680EDE" w:rsidRDefault="00A476E0" w:rsidP="00A476E0">
            <w:pPr>
              <w:spacing w:before="100" w:beforeAutospacing="1" w:after="100" w:afterAutospacing="1"/>
              <w:jc w:val="both"/>
              <w:rPr>
                <w:lang w:eastAsia="ko-KR"/>
              </w:rPr>
            </w:pPr>
          </w:p>
        </w:tc>
        <w:tc>
          <w:tcPr>
            <w:tcW w:w="5486" w:type="dxa"/>
            <w:tcBorders>
              <w:top w:val="single" w:sz="4" w:space="0" w:color="auto"/>
              <w:left w:val="single" w:sz="4" w:space="0" w:color="auto"/>
              <w:bottom w:val="single" w:sz="4" w:space="0" w:color="auto"/>
              <w:right w:val="single" w:sz="4" w:space="0" w:color="auto"/>
            </w:tcBorders>
          </w:tcPr>
          <w:p w14:paraId="652A76B7" w14:textId="3FBB2DB6" w:rsidR="00A476E0" w:rsidRPr="00680EDE" w:rsidRDefault="00A476E0" w:rsidP="00A476E0">
            <w:pPr>
              <w:rPr>
                <w:rFonts w:eastAsia="SimSun"/>
                <w:lang w:eastAsia="zh-CN"/>
              </w:rPr>
            </w:pPr>
          </w:p>
        </w:tc>
        <w:tc>
          <w:tcPr>
            <w:tcW w:w="2835" w:type="dxa"/>
            <w:tcBorders>
              <w:top w:val="single" w:sz="4" w:space="0" w:color="auto"/>
              <w:left w:val="single" w:sz="4" w:space="0" w:color="auto"/>
              <w:bottom w:val="single" w:sz="4" w:space="0" w:color="auto"/>
              <w:right w:val="single" w:sz="4" w:space="0" w:color="auto"/>
            </w:tcBorders>
          </w:tcPr>
          <w:p w14:paraId="29193BA0" w14:textId="06D1F546"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564614D2" w14:textId="77777777" w:rsidTr="00DC371D">
        <w:tc>
          <w:tcPr>
            <w:tcW w:w="1285" w:type="dxa"/>
            <w:tcBorders>
              <w:top w:val="single" w:sz="4" w:space="0" w:color="auto"/>
              <w:left w:val="single" w:sz="4" w:space="0" w:color="auto"/>
              <w:bottom w:val="single" w:sz="4" w:space="0" w:color="auto"/>
              <w:right w:val="single" w:sz="4" w:space="0" w:color="auto"/>
            </w:tcBorders>
          </w:tcPr>
          <w:p w14:paraId="551B3F40" w14:textId="770D4870" w:rsidR="00A476E0" w:rsidRPr="00680EDE" w:rsidRDefault="00A476E0" w:rsidP="00A476E0">
            <w:pPr>
              <w:spacing w:before="100" w:beforeAutospacing="1" w:after="100" w:afterAutospacing="1"/>
              <w:jc w:val="both"/>
              <w:rPr>
                <w:lang w:eastAsia="ko-KR"/>
              </w:rPr>
            </w:pPr>
          </w:p>
        </w:tc>
        <w:tc>
          <w:tcPr>
            <w:tcW w:w="5486" w:type="dxa"/>
            <w:tcBorders>
              <w:top w:val="single" w:sz="4" w:space="0" w:color="auto"/>
              <w:left w:val="single" w:sz="4" w:space="0" w:color="auto"/>
              <w:bottom w:val="single" w:sz="4" w:space="0" w:color="auto"/>
              <w:right w:val="single" w:sz="4" w:space="0" w:color="auto"/>
            </w:tcBorders>
          </w:tcPr>
          <w:p w14:paraId="11567044" w14:textId="1D58E9C7" w:rsidR="00A476E0" w:rsidRPr="00680EDE" w:rsidRDefault="00A476E0" w:rsidP="00A476E0">
            <w:pPr>
              <w:rPr>
                <w:rFonts w:eastAsia="SimSun"/>
                <w:lang w:eastAsia="zh-CN"/>
              </w:rPr>
            </w:pPr>
          </w:p>
        </w:tc>
        <w:tc>
          <w:tcPr>
            <w:tcW w:w="2835" w:type="dxa"/>
            <w:tcBorders>
              <w:top w:val="single" w:sz="4" w:space="0" w:color="auto"/>
              <w:left w:val="single" w:sz="4" w:space="0" w:color="auto"/>
              <w:bottom w:val="single" w:sz="4" w:space="0" w:color="auto"/>
              <w:right w:val="single" w:sz="4" w:space="0" w:color="auto"/>
            </w:tcBorders>
          </w:tcPr>
          <w:p w14:paraId="3C1D9767" w14:textId="3857DA27" w:rsidR="00A476E0" w:rsidRPr="00680EDE" w:rsidRDefault="00A476E0" w:rsidP="00A476E0">
            <w:pPr>
              <w:overflowPunct w:val="0"/>
              <w:autoSpaceDE w:val="0"/>
              <w:autoSpaceDN w:val="0"/>
              <w:adjustRightInd w:val="0"/>
              <w:textAlignment w:val="baseline"/>
              <w:rPr>
                <w:rFonts w:eastAsia="SimSun"/>
                <w:lang w:eastAsia="zh-CN"/>
              </w:rPr>
            </w:pPr>
          </w:p>
        </w:tc>
      </w:tr>
      <w:tr w:rsidR="00A476E0" w14:paraId="4C0128B8" w14:textId="77777777" w:rsidTr="00DC371D">
        <w:tc>
          <w:tcPr>
            <w:tcW w:w="1285" w:type="dxa"/>
            <w:tcBorders>
              <w:top w:val="single" w:sz="4" w:space="0" w:color="auto"/>
              <w:left w:val="single" w:sz="4" w:space="0" w:color="auto"/>
              <w:bottom w:val="single" w:sz="4" w:space="0" w:color="auto"/>
              <w:right w:val="single" w:sz="4" w:space="0" w:color="auto"/>
            </w:tcBorders>
          </w:tcPr>
          <w:p w14:paraId="5999A44A" w14:textId="0949C97D" w:rsidR="00A476E0" w:rsidRPr="00680EDE" w:rsidRDefault="00A476E0" w:rsidP="00A476E0">
            <w:pPr>
              <w:spacing w:before="100" w:beforeAutospacing="1" w:after="100" w:afterAutospacing="1"/>
              <w:jc w:val="both"/>
              <w:rPr>
                <w:lang w:eastAsia="ko-KR"/>
              </w:rPr>
            </w:pPr>
          </w:p>
        </w:tc>
        <w:tc>
          <w:tcPr>
            <w:tcW w:w="5486" w:type="dxa"/>
            <w:tcBorders>
              <w:top w:val="single" w:sz="4" w:space="0" w:color="auto"/>
              <w:left w:val="single" w:sz="4" w:space="0" w:color="auto"/>
              <w:bottom w:val="single" w:sz="4" w:space="0" w:color="auto"/>
              <w:right w:val="single" w:sz="4" w:space="0" w:color="auto"/>
            </w:tcBorders>
          </w:tcPr>
          <w:p w14:paraId="76408937" w14:textId="5EA55F67" w:rsidR="00A476E0" w:rsidRPr="00680EDE" w:rsidRDefault="00A476E0" w:rsidP="00A476E0">
            <w:pPr>
              <w:rPr>
                <w:rFonts w:eastAsia="SimSun"/>
                <w:lang w:eastAsia="zh-CN"/>
              </w:rPr>
            </w:pPr>
          </w:p>
        </w:tc>
        <w:tc>
          <w:tcPr>
            <w:tcW w:w="2835" w:type="dxa"/>
            <w:tcBorders>
              <w:top w:val="single" w:sz="4" w:space="0" w:color="auto"/>
              <w:left w:val="single" w:sz="4" w:space="0" w:color="auto"/>
              <w:bottom w:val="single" w:sz="4" w:space="0" w:color="auto"/>
              <w:right w:val="single" w:sz="4" w:space="0" w:color="auto"/>
            </w:tcBorders>
          </w:tcPr>
          <w:p w14:paraId="24DCF71F" w14:textId="53A0E606"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64F64AE6" w14:textId="77777777" w:rsidTr="00DC371D">
        <w:tc>
          <w:tcPr>
            <w:tcW w:w="1285" w:type="dxa"/>
            <w:tcBorders>
              <w:top w:val="single" w:sz="4" w:space="0" w:color="auto"/>
              <w:left w:val="single" w:sz="4" w:space="0" w:color="auto"/>
              <w:bottom w:val="single" w:sz="4" w:space="0" w:color="auto"/>
              <w:right w:val="single" w:sz="4" w:space="0" w:color="auto"/>
            </w:tcBorders>
          </w:tcPr>
          <w:p w14:paraId="528B4335" w14:textId="24903164" w:rsidR="00A476E0" w:rsidRPr="00680EDE" w:rsidRDefault="00A476E0" w:rsidP="00A476E0">
            <w:pPr>
              <w:spacing w:before="100" w:beforeAutospacing="1" w:after="100" w:afterAutospacing="1"/>
              <w:jc w:val="both"/>
              <w:rPr>
                <w:rFonts w:eastAsia="SimSun"/>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14:paraId="439E1BCD" w14:textId="5BA358BD" w:rsidR="00A476E0" w:rsidRPr="00680EDE" w:rsidRDefault="00A476E0" w:rsidP="00A476E0">
            <w:pPr>
              <w:rPr>
                <w:rFonts w:eastAsia="SimSun"/>
                <w:lang w:eastAsia="zh-CN"/>
              </w:rPr>
            </w:pPr>
          </w:p>
        </w:tc>
        <w:tc>
          <w:tcPr>
            <w:tcW w:w="2835" w:type="dxa"/>
            <w:tcBorders>
              <w:top w:val="single" w:sz="4" w:space="0" w:color="auto"/>
              <w:left w:val="single" w:sz="4" w:space="0" w:color="auto"/>
              <w:bottom w:val="single" w:sz="4" w:space="0" w:color="auto"/>
              <w:right w:val="single" w:sz="4" w:space="0" w:color="auto"/>
            </w:tcBorders>
          </w:tcPr>
          <w:p w14:paraId="239D4F42" w14:textId="6EC3766E"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1C87E1C2" w14:textId="77777777" w:rsidTr="00DC371D">
        <w:tc>
          <w:tcPr>
            <w:tcW w:w="1285" w:type="dxa"/>
            <w:tcBorders>
              <w:top w:val="single" w:sz="4" w:space="0" w:color="auto"/>
              <w:left w:val="single" w:sz="4" w:space="0" w:color="auto"/>
              <w:bottom w:val="single" w:sz="4" w:space="0" w:color="auto"/>
              <w:right w:val="single" w:sz="4" w:space="0" w:color="auto"/>
            </w:tcBorders>
          </w:tcPr>
          <w:p w14:paraId="2B6DEF67" w14:textId="7647D4F9" w:rsidR="00A476E0" w:rsidRPr="00680EDE" w:rsidRDefault="00A476E0" w:rsidP="00A476E0">
            <w:pPr>
              <w:spacing w:before="100" w:beforeAutospacing="1" w:after="100" w:afterAutospacing="1"/>
              <w:jc w:val="both"/>
              <w:rPr>
                <w:rFonts w:eastAsia="SimSun"/>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14:paraId="33861A29" w14:textId="48C2DA91" w:rsidR="00A476E0" w:rsidRPr="00680EDE" w:rsidRDefault="00A476E0" w:rsidP="00A476E0">
            <w:pPr>
              <w:rPr>
                <w:rFonts w:eastAsia="SimSun"/>
                <w:color w:val="000000"/>
                <w:lang w:eastAsia="zh-CN"/>
              </w:rPr>
            </w:pPr>
          </w:p>
        </w:tc>
        <w:tc>
          <w:tcPr>
            <w:tcW w:w="2835" w:type="dxa"/>
            <w:tcBorders>
              <w:top w:val="single" w:sz="4" w:space="0" w:color="auto"/>
              <w:left w:val="single" w:sz="4" w:space="0" w:color="auto"/>
              <w:bottom w:val="single" w:sz="4" w:space="0" w:color="auto"/>
              <w:right w:val="single" w:sz="4" w:space="0" w:color="auto"/>
            </w:tcBorders>
          </w:tcPr>
          <w:p w14:paraId="3AA66545" w14:textId="4AC37DED"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3E4C6C9A" w14:textId="77777777" w:rsidTr="00DC371D">
        <w:tc>
          <w:tcPr>
            <w:tcW w:w="1285" w:type="dxa"/>
            <w:tcBorders>
              <w:top w:val="single" w:sz="4" w:space="0" w:color="auto"/>
              <w:left w:val="single" w:sz="4" w:space="0" w:color="auto"/>
              <w:bottom w:val="single" w:sz="4" w:space="0" w:color="auto"/>
              <w:right w:val="single" w:sz="4" w:space="0" w:color="auto"/>
            </w:tcBorders>
          </w:tcPr>
          <w:p w14:paraId="509218B9" w14:textId="04029330" w:rsidR="00A476E0" w:rsidRPr="00680EDE" w:rsidRDefault="00A476E0" w:rsidP="00A476E0">
            <w:pPr>
              <w:spacing w:before="100" w:beforeAutospacing="1" w:after="100" w:afterAutospacing="1"/>
              <w:jc w:val="both"/>
              <w:rPr>
                <w:rFonts w:eastAsia="SimSun"/>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14:paraId="0FCB408F" w14:textId="0550B37E" w:rsidR="00A476E0" w:rsidRPr="00680EDE" w:rsidRDefault="00A476E0" w:rsidP="00A476E0">
            <w:pPr>
              <w:rPr>
                <w:rFonts w:eastAsia="SimSun"/>
                <w:color w:val="000000"/>
                <w:lang w:eastAsia="zh-CN"/>
              </w:rPr>
            </w:pPr>
          </w:p>
        </w:tc>
        <w:tc>
          <w:tcPr>
            <w:tcW w:w="2835" w:type="dxa"/>
            <w:tcBorders>
              <w:top w:val="single" w:sz="4" w:space="0" w:color="auto"/>
              <w:left w:val="single" w:sz="4" w:space="0" w:color="auto"/>
              <w:bottom w:val="single" w:sz="4" w:space="0" w:color="auto"/>
              <w:right w:val="single" w:sz="4" w:space="0" w:color="auto"/>
            </w:tcBorders>
          </w:tcPr>
          <w:p w14:paraId="03786F24" w14:textId="3CC24EAA"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5EC17BAE" w14:textId="77777777" w:rsidTr="00DC371D">
        <w:tc>
          <w:tcPr>
            <w:tcW w:w="1285" w:type="dxa"/>
            <w:tcBorders>
              <w:top w:val="single" w:sz="4" w:space="0" w:color="auto"/>
              <w:left w:val="single" w:sz="4" w:space="0" w:color="auto"/>
              <w:bottom w:val="single" w:sz="4" w:space="0" w:color="auto"/>
              <w:right w:val="single" w:sz="4" w:space="0" w:color="auto"/>
            </w:tcBorders>
          </w:tcPr>
          <w:p w14:paraId="2A92BE4D" w14:textId="2DFA6051" w:rsidR="00A476E0" w:rsidRPr="00680EDE" w:rsidRDefault="00A476E0" w:rsidP="00A476E0">
            <w:pPr>
              <w:spacing w:before="100" w:beforeAutospacing="1" w:after="100" w:afterAutospacing="1"/>
              <w:jc w:val="both"/>
              <w:rPr>
                <w:rFonts w:eastAsia="SimSun"/>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14:paraId="5A9B629E" w14:textId="1DB46E5B" w:rsidR="00A476E0" w:rsidRPr="00680EDE" w:rsidRDefault="00A476E0" w:rsidP="00A476E0">
            <w:pPr>
              <w:spacing w:line="240" w:lineRule="auto"/>
              <w:rPr>
                <w:rFonts w:eastAsia="SimSun"/>
                <w:lang w:eastAsia="zh-CN"/>
              </w:rPr>
            </w:pPr>
          </w:p>
        </w:tc>
        <w:tc>
          <w:tcPr>
            <w:tcW w:w="2835" w:type="dxa"/>
            <w:tcBorders>
              <w:top w:val="single" w:sz="4" w:space="0" w:color="auto"/>
              <w:left w:val="single" w:sz="4" w:space="0" w:color="auto"/>
              <w:bottom w:val="single" w:sz="4" w:space="0" w:color="auto"/>
              <w:right w:val="single" w:sz="4" w:space="0" w:color="auto"/>
            </w:tcBorders>
          </w:tcPr>
          <w:p w14:paraId="16232EA7" w14:textId="71D54491"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5B58E46E" w14:textId="77777777" w:rsidTr="00DC371D">
        <w:tc>
          <w:tcPr>
            <w:tcW w:w="1285" w:type="dxa"/>
            <w:tcBorders>
              <w:top w:val="single" w:sz="4" w:space="0" w:color="auto"/>
              <w:left w:val="single" w:sz="4" w:space="0" w:color="auto"/>
              <w:bottom w:val="single" w:sz="4" w:space="0" w:color="auto"/>
              <w:right w:val="single" w:sz="4" w:space="0" w:color="auto"/>
            </w:tcBorders>
          </w:tcPr>
          <w:p w14:paraId="3BCC5452" w14:textId="2F7977E2" w:rsidR="00A476E0" w:rsidRPr="00680EDE" w:rsidRDefault="00A476E0" w:rsidP="00A476E0">
            <w:pPr>
              <w:spacing w:before="100" w:beforeAutospacing="1" w:after="100" w:afterAutospacing="1"/>
              <w:jc w:val="both"/>
              <w:rPr>
                <w:rFonts w:eastAsia="SimSun"/>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14:paraId="28CB9665" w14:textId="39AFFC93" w:rsidR="00A476E0" w:rsidRPr="00680EDE" w:rsidRDefault="00A476E0" w:rsidP="00A476E0">
            <w:pPr>
              <w:pStyle w:val="CommentText"/>
              <w:rPr>
                <w:rFonts w:eastAsia="SimSun"/>
                <w:color w:val="000000"/>
                <w:lang w:eastAsia="zh-CN"/>
              </w:rPr>
            </w:pPr>
          </w:p>
        </w:tc>
        <w:tc>
          <w:tcPr>
            <w:tcW w:w="2835" w:type="dxa"/>
            <w:tcBorders>
              <w:top w:val="single" w:sz="4" w:space="0" w:color="auto"/>
              <w:left w:val="single" w:sz="4" w:space="0" w:color="auto"/>
              <w:bottom w:val="single" w:sz="4" w:space="0" w:color="auto"/>
              <w:right w:val="single" w:sz="4" w:space="0" w:color="auto"/>
            </w:tcBorders>
          </w:tcPr>
          <w:p w14:paraId="25557AE8" w14:textId="794DD34C"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54F61DB9" w14:textId="77777777" w:rsidTr="00DC371D">
        <w:tc>
          <w:tcPr>
            <w:tcW w:w="1285" w:type="dxa"/>
            <w:tcBorders>
              <w:top w:val="single" w:sz="4" w:space="0" w:color="auto"/>
              <w:left w:val="single" w:sz="4" w:space="0" w:color="auto"/>
              <w:bottom w:val="single" w:sz="4" w:space="0" w:color="auto"/>
              <w:right w:val="single" w:sz="4" w:space="0" w:color="auto"/>
            </w:tcBorders>
          </w:tcPr>
          <w:p w14:paraId="6A90FC8E" w14:textId="2422D508" w:rsidR="00A476E0" w:rsidRPr="00680EDE" w:rsidRDefault="00A476E0" w:rsidP="00A476E0">
            <w:pPr>
              <w:spacing w:before="100" w:beforeAutospacing="1" w:after="100" w:afterAutospacing="1"/>
              <w:jc w:val="both"/>
              <w:rPr>
                <w:rFonts w:eastAsiaTheme="minorEastAsia"/>
                <w:color w:val="000000"/>
                <w:lang w:eastAsia="ko-KR"/>
              </w:rPr>
            </w:pPr>
          </w:p>
        </w:tc>
        <w:tc>
          <w:tcPr>
            <w:tcW w:w="5486" w:type="dxa"/>
            <w:tcBorders>
              <w:top w:val="single" w:sz="4" w:space="0" w:color="auto"/>
              <w:left w:val="single" w:sz="4" w:space="0" w:color="auto"/>
              <w:bottom w:val="single" w:sz="4" w:space="0" w:color="auto"/>
              <w:right w:val="single" w:sz="4" w:space="0" w:color="auto"/>
            </w:tcBorders>
          </w:tcPr>
          <w:p w14:paraId="5735D031" w14:textId="77777777" w:rsidR="00A476E0" w:rsidRPr="00680EDE" w:rsidRDefault="00A476E0" w:rsidP="00A476E0">
            <w:pPr>
              <w:pStyle w:val="CommentText"/>
              <w:rPr>
                <w:rFonts w:eastAsia="SimSun"/>
                <w:color w:val="000000"/>
                <w:lang w:eastAsia="zh-CN"/>
              </w:rPr>
            </w:pPr>
          </w:p>
        </w:tc>
        <w:tc>
          <w:tcPr>
            <w:tcW w:w="2835" w:type="dxa"/>
            <w:tcBorders>
              <w:top w:val="single" w:sz="4" w:space="0" w:color="auto"/>
              <w:left w:val="single" w:sz="4" w:space="0" w:color="auto"/>
              <w:bottom w:val="single" w:sz="4" w:space="0" w:color="auto"/>
              <w:right w:val="single" w:sz="4" w:space="0" w:color="auto"/>
            </w:tcBorders>
          </w:tcPr>
          <w:p w14:paraId="4680C443" w14:textId="61F8E2D4"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7DE9DC6D" w14:textId="77777777" w:rsidTr="00DC371D">
        <w:tc>
          <w:tcPr>
            <w:tcW w:w="1285" w:type="dxa"/>
            <w:tcBorders>
              <w:top w:val="single" w:sz="4" w:space="0" w:color="auto"/>
              <w:left w:val="single" w:sz="4" w:space="0" w:color="auto"/>
              <w:bottom w:val="single" w:sz="4" w:space="0" w:color="auto"/>
              <w:right w:val="single" w:sz="4" w:space="0" w:color="auto"/>
            </w:tcBorders>
          </w:tcPr>
          <w:p w14:paraId="2C582B99" w14:textId="23DCBC1F" w:rsidR="00A476E0" w:rsidRPr="00680EDE" w:rsidRDefault="00A476E0" w:rsidP="00A476E0">
            <w:pPr>
              <w:spacing w:before="100" w:beforeAutospacing="1" w:after="100" w:afterAutospacing="1"/>
              <w:jc w:val="both"/>
              <w:rPr>
                <w:rFonts w:eastAsia="SimSun"/>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14:paraId="4D8D5C4E" w14:textId="0161E6B7" w:rsidR="00A476E0" w:rsidRPr="00680EDE" w:rsidRDefault="00A476E0" w:rsidP="00A476E0">
            <w:pPr>
              <w:rPr>
                <w:rFonts w:eastAsia="SimSun"/>
                <w:color w:val="E36C0A" w:themeColor="accent6" w:themeShade="BF"/>
                <w:lang w:eastAsia="zh-CN"/>
              </w:rPr>
            </w:pPr>
          </w:p>
        </w:tc>
        <w:tc>
          <w:tcPr>
            <w:tcW w:w="2835" w:type="dxa"/>
            <w:tcBorders>
              <w:top w:val="single" w:sz="4" w:space="0" w:color="auto"/>
              <w:left w:val="single" w:sz="4" w:space="0" w:color="auto"/>
              <w:bottom w:val="single" w:sz="4" w:space="0" w:color="auto"/>
              <w:right w:val="single" w:sz="4" w:space="0" w:color="auto"/>
            </w:tcBorders>
          </w:tcPr>
          <w:p w14:paraId="431B005E" w14:textId="67534A9A" w:rsidR="00A476E0" w:rsidRPr="00680EDE" w:rsidRDefault="00A476E0" w:rsidP="00A476E0">
            <w:pPr>
              <w:overflowPunct w:val="0"/>
              <w:autoSpaceDE w:val="0"/>
              <w:autoSpaceDN w:val="0"/>
              <w:adjustRightInd w:val="0"/>
              <w:textAlignment w:val="baseline"/>
              <w:rPr>
                <w:rFonts w:eastAsia="DengXian"/>
                <w:lang w:eastAsia="zh-CN"/>
              </w:rPr>
            </w:pPr>
          </w:p>
        </w:tc>
      </w:tr>
    </w:tbl>
    <w:p w14:paraId="6383E71E" w14:textId="77777777" w:rsidR="002651D6" w:rsidRDefault="002651D6">
      <w:pPr>
        <w:spacing w:beforeLines="50" w:before="120"/>
        <w:rPr>
          <w:rFonts w:eastAsia="SimSun"/>
          <w:lang w:eastAsia="zh-CN"/>
        </w:rPr>
      </w:pPr>
    </w:p>
    <w:p w14:paraId="564666A7" w14:textId="77777777" w:rsidR="002651D6" w:rsidRDefault="00645D33" w:rsidP="00680EDE">
      <w:pPr>
        <w:pStyle w:val="Heading2"/>
        <w:numPr>
          <w:ilvl w:val="1"/>
          <w:numId w:val="5"/>
        </w:numPr>
        <w:ind w:left="1276"/>
        <w:rPr>
          <w:rFonts w:eastAsia="SimSun"/>
          <w:sz w:val="30"/>
          <w:szCs w:val="30"/>
          <w:lang w:eastAsia="zh-CN"/>
        </w:rPr>
      </w:pPr>
      <w:r>
        <w:rPr>
          <w:rFonts w:eastAsia="SimSun" w:hint="eastAsia"/>
          <w:sz w:val="30"/>
          <w:szCs w:val="30"/>
          <w:lang w:eastAsia="zh-CN"/>
        </w:rPr>
        <w:t>Open issue list</w:t>
      </w:r>
    </w:p>
    <w:p w14:paraId="0ED27D57" w14:textId="77777777" w:rsidR="00180902" w:rsidRPr="00180902" w:rsidRDefault="00180902" w:rsidP="00180902">
      <w:pPr>
        <w:pStyle w:val="ListParagraph"/>
        <w:keepNext/>
        <w:keepLines/>
        <w:numPr>
          <w:ilvl w:val="1"/>
          <w:numId w:val="14"/>
        </w:numPr>
        <w:spacing w:before="120" w:after="180"/>
        <w:outlineLvl w:val="2"/>
        <w:rPr>
          <w:rFonts w:ascii="Arial" w:eastAsia="SimSun" w:hAnsi="Arial" w:cs="Times New Roman"/>
          <w:vanish/>
          <w:sz w:val="28"/>
        </w:rPr>
      </w:pPr>
    </w:p>
    <w:p w14:paraId="1540A00F" w14:textId="77777777" w:rsidR="00180902" w:rsidRPr="00180902" w:rsidRDefault="00180902" w:rsidP="00180902">
      <w:pPr>
        <w:pStyle w:val="ListParagraph"/>
        <w:keepNext/>
        <w:keepLines/>
        <w:numPr>
          <w:ilvl w:val="1"/>
          <w:numId w:val="14"/>
        </w:numPr>
        <w:spacing w:before="120" w:after="180"/>
        <w:outlineLvl w:val="2"/>
        <w:rPr>
          <w:rFonts w:ascii="Arial" w:eastAsia="SimSun" w:hAnsi="Arial" w:cs="Times New Roman"/>
          <w:vanish/>
          <w:sz w:val="28"/>
        </w:rPr>
      </w:pPr>
    </w:p>
    <w:p w14:paraId="5F7605F6" w14:textId="3C1F3BA9" w:rsidR="00180902" w:rsidRPr="00180902" w:rsidRDefault="00180902" w:rsidP="00180902">
      <w:pPr>
        <w:pStyle w:val="Heading3"/>
        <w:numPr>
          <w:ilvl w:val="2"/>
          <w:numId w:val="14"/>
        </w:numPr>
        <w:ind w:left="709"/>
        <w:rPr>
          <w:rFonts w:eastAsia="SimSun"/>
          <w:sz w:val="20"/>
          <w:lang w:val="en-US" w:eastAsia="zh-CN"/>
        </w:rPr>
      </w:pPr>
      <w:r w:rsidRPr="00180902">
        <w:rPr>
          <w:rFonts w:eastAsia="SimSun" w:hint="eastAsia"/>
          <w:sz w:val="20"/>
          <w:lang w:val="en-US" w:eastAsia="zh-CN"/>
        </w:rPr>
        <w:t>Closed open issue</w:t>
      </w:r>
    </w:p>
    <w:p w14:paraId="6DB29C68" w14:textId="70E7DC98" w:rsidR="00180902" w:rsidRPr="00180902" w:rsidRDefault="00180902" w:rsidP="00180902">
      <w:pPr>
        <w:rPr>
          <w:rFonts w:eastAsia="SimSun"/>
          <w:b/>
          <w:bCs/>
          <w:u w:val="single"/>
          <w:lang w:val="en-US" w:eastAsia="zh-CN"/>
        </w:rPr>
      </w:pPr>
      <w:r w:rsidRPr="00180902">
        <w:rPr>
          <w:rFonts w:eastAsia="SimSun"/>
          <w:b/>
          <w:bCs/>
          <w:u w:val="single"/>
          <w:lang w:val="en-US" w:eastAsia="zh-CN"/>
        </w:rPr>
        <w:t>RRM relaxation/offloading</w:t>
      </w:r>
    </w:p>
    <w:p w14:paraId="4C4010DC" w14:textId="3D7ED39B" w:rsidR="00180902" w:rsidRPr="00180902" w:rsidRDefault="00180902" w:rsidP="00180902">
      <w:pPr>
        <w:rPr>
          <w:rFonts w:eastAsia="SimSun"/>
          <w:lang w:val="en-US" w:eastAsia="zh-CN"/>
        </w:rPr>
      </w:pPr>
      <w:r w:rsidRPr="00180902">
        <w:rPr>
          <w:rFonts w:eastAsia="SimSun"/>
          <w:color w:val="000000"/>
          <w:lang w:eastAsia="zh-CN"/>
        </w:rPr>
        <w:t>O</w:t>
      </w:r>
      <w:r w:rsidRPr="00180902">
        <w:rPr>
          <w:rFonts w:eastAsia="SimSun" w:hint="eastAsia"/>
          <w:color w:val="000000"/>
          <w:lang w:eastAsia="zh-CN"/>
        </w:rPr>
        <w:t xml:space="preserve">pen issue 38304-4: </w:t>
      </w:r>
      <w:r w:rsidRPr="00180902">
        <w:rPr>
          <w:rFonts w:eastAsia="SimSun"/>
          <w:color w:val="000000"/>
        </w:rPr>
        <w:t>FFS relaxed measurement criteria</w:t>
      </w:r>
      <w:r w:rsidRPr="00180902">
        <w:rPr>
          <w:rFonts w:eastAsia="SimSun" w:hint="eastAsia"/>
          <w:color w:val="000000"/>
          <w:lang w:eastAsia="zh-CN"/>
        </w:rPr>
        <w:t>/</w:t>
      </w:r>
      <w:r w:rsidRPr="00180902">
        <w:t>RRM offloading criteria</w:t>
      </w:r>
      <w:r w:rsidRPr="00180902">
        <w:rPr>
          <w:rFonts w:eastAsia="SimSun"/>
          <w:color w:val="000000"/>
        </w:rPr>
        <w:t xml:space="preserve"> is different from LP-WUS monitoring </w:t>
      </w:r>
      <w:r w:rsidRPr="00180902">
        <w:rPr>
          <w:rFonts w:eastAsia="SimSun" w:hint="eastAsia"/>
          <w:color w:val="000000"/>
          <w:lang w:eastAsia="zh-CN"/>
        </w:rPr>
        <w:t>c</w:t>
      </w:r>
      <w:r w:rsidRPr="00180902">
        <w:rPr>
          <w:rFonts w:eastAsia="SimSun"/>
          <w:color w:val="000000"/>
        </w:rPr>
        <w:t>riteria.</w:t>
      </w:r>
      <w:r w:rsidRPr="00180902">
        <w:rPr>
          <w:rFonts w:eastAsia="SimSun" w:hint="eastAsia"/>
          <w:color w:val="000000"/>
          <w:lang w:eastAsia="zh-CN"/>
        </w:rPr>
        <w:t xml:space="preserve"> (Same as the open issue in RRC, i.e., </w:t>
      </w:r>
      <w:r w:rsidRPr="00180902">
        <w:rPr>
          <w:rFonts w:eastAsia="SimSun"/>
          <w:color w:val="000000"/>
          <w:lang w:eastAsia="zh-CN"/>
        </w:rPr>
        <w:t>FFS on whether/how to reduce the threshold number for LP-WUS/WUR</w:t>
      </w:r>
      <w:r w:rsidRPr="00180902">
        <w:rPr>
          <w:rFonts w:eastAsia="SimSun" w:hint="eastAsia"/>
          <w:color w:val="000000"/>
          <w:lang w:eastAsia="zh-CN"/>
        </w:rPr>
        <w:t>)</w:t>
      </w:r>
    </w:p>
    <w:p w14:paraId="79B55B5C" w14:textId="5CDC7E66" w:rsidR="00180902" w:rsidRDefault="00180902" w:rsidP="00180902">
      <w:pPr>
        <w:rPr>
          <w:rFonts w:eastAsia="SimSun"/>
          <w:b/>
          <w:bCs/>
          <w:color w:val="000000"/>
          <w:u w:val="single"/>
          <w:lang w:eastAsia="zh-CN"/>
        </w:rPr>
      </w:pPr>
      <w:r w:rsidRPr="00F32130">
        <w:rPr>
          <w:rFonts w:eastAsia="SimSun"/>
          <w:b/>
          <w:bCs/>
          <w:color w:val="000000"/>
          <w:u w:val="single"/>
          <w:lang w:eastAsia="zh-CN"/>
        </w:rPr>
        <w:t>LP-WUS in idle/inactive mode</w:t>
      </w:r>
    </w:p>
    <w:p w14:paraId="247C44AB" w14:textId="51E178B9" w:rsidR="00180902" w:rsidRPr="00180902" w:rsidRDefault="00180902" w:rsidP="00180902">
      <w:pPr>
        <w:rPr>
          <w:rFonts w:eastAsia="SimSun"/>
          <w:lang w:val="en-US" w:eastAsia="zh-CN"/>
        </w:rPr>
      </w:pPr>
      <w:r w:rsidRPr="00180902">
        <w:rPr>
          <w:rFonts w:eastAsia="SimSun"/>
          <w:color w:val="000000"/>
          <w:lang w:eastAsia="zh-CN"/>
        </w:rPr>
        <w:t>O</w:t>
      </w:r>
      <w:r w:rsidRPr="00180902">
        <w:rPr>
          <w:rFonts w:eastAsia="SimSun" w:hint="eastAsia"/>
          <w:color w:val="000000"/>
          <w:lang w:eastAsia="zh-CN"/>
        </w:rPr>
        <w:t xml:space="preserve">pen issue 38304-5: </w:t>
      </w:r>
      <w:r w:rsidRPr="00180902">
        <w:rPr>
          <w:rFonts w:eastAsia="SimSun"/>
          <w:lang w:eastAsia="zh-CN"/>
        </w:rPr>
        <w:t>FFS the UEs expecting MBS group notification should monitor its PO to receive the MBS group notification regardless of LP-WUS.</w:t>
      </w:r>
    </w:p>
    <w:p w14:paraId="7B7DC203" w14:textId="15BBF812" w:rsidR="00180902" w:rsidRPr="00180902" w:rsidRDefault="00180902" w:rsidP="00180902">
      <w:pPr>
        <w:pStyle w:val="Heading3"/>
        <w:numPr>
          <w:ilvl w:val="2"/>
          <w:numId w:val="14"/>
        </w:numPr>
        <w:ind w:left="709"/>
        <w:rPr>
          <w:rFonts w:eastAsia="SimSun"/>
          <w:sz w:val="20"/>
          <w:lang w:eastAsia="zh-CN"/>
        </w:rPr>
      </w:pPr>
      <w:r w:rsidRPr="00180902">
        <w:rPr>
          <w:rFonts w:eastAsia="SimSun" w:hint="eastAsia"/>
          <w:sz w:val="20"/>
          <w:lang w:val="en-US" w:eastAsia="zh-CN"/>
        </w:rPr>
        <w:t xml:space="preserve">Remaining open issues on </w:t>
      </w:r>
      <w:r w:rsidRPr="00180902">
        <w:rPr>
          <w:rFonts w:eastAsia="SimSun"/>
          <w:sz w:val="20"/>
          <w:lang w:val="en-US" w:eastAsia="zh-CN"/>
        </w:rPr>
        <w:t>LP-WUS in idle/inactive mode</w:t>
      </w:r>
    </w:p>
    <w:tbl>
      <w:tblPr>
        <w:tblStyle w:val="TableGrid"/>
        <w:tblW w:w="0" w:type="auto"/>
        <w:tblLook w:val="04A0" w:firstRow="1" w:lastRow="0" w:firstColumn="1" w:lastColumn="0" w:noHBand="0" w:noVBand="1"/>
      </w:tblPr>
      <w:tblGrid>
        <w:gridCol w:w="946"/>
        <w:gridCol w:w="3969"/>
        <w:gridCol w:w="4714"/>
      </w:tblGrid>
      <w:tr w:rsidR="00180902" w:rsidRPr="00962A27" w14:paraId="38550611" w14:textId="77777777" w:rsidTr="00907D1C">
        <w:tc>
          <w:tcPr>
            <w:tcW w:w="954" w:type="dxa"/>
          </w:tcPr>
          <w:p w14:paraId="50CDD8F1" w14:textId="77777777" w:rsidR="00180902" w:rsidRPr="00962A27" w:rsidRDefault="00180902" w:rsidP="00897766">
            <w:pPr>
              <w:pStyle w:val="EditorsNote"/>
              <w:ind w:left="0" w:firstLine="0"/>
              <w:jc w:val="both"/>
              <w:rPr>
                <w:rFonts w:eastAsia="MS Mincho"/>
                <w:b/>
                <w:bCs/>
                <w:color w:val="auto"/>
                <w:lang w:eastAsia="ko-KR"/>
              </w:rPr>
            </w:pPr>
            <w:r>
              <w:rPr>
                <w:rFonts w:eastAsia="MS Mincho"/>
                <w:b/>
                <w:bCs/>
                <w:color w:val="auto"/>
                <w:lang w:eastAsia="ko-KR"/>
              </w:rPr>
              <w:t>Index</w:t>
            </w:r>
          </w:p>
        </w:tc>
        <w:tc>
          <w:tcPr>
            <w:tcW w:w="4070" w:type="dxa"/>
          </w:tcPr>
          <w:p w14:paraId="04087936" w14:textId="77777777" w:rsidR="00180902" w:rsidRPr="00962A27" w:rsidRDefault="00180902" w:rsidP="0089776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831" w:type="dxa"/>
          </w:tcPr>
          <w:p w14:paraId="541EB00F" w14:textId="77777777" w:rsidR="00180902" w:rsidRPr="00962A27" w:rsidRDefault="00180902" w:rsidP="0089776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180902" w:rsidRPr="00962A27" w14:paraId="452B2DD5" w14:textId="77777777" w:rsidTr="00907D1C">
        <w:tc>
          <w:tcPr>
            <w:tcW w:w="954" w:type="dxa"/>
          </w:tcPr>
          <w:p w14:paraId="569601DF" w14:textId="3FDE5A19" w:rsidR="00180902" w:rsidRDefault="00180902" w:rsidP="00180902">
            <w:pPr>
              <w:rPr>
                <w:lang w:eastAsia="ko-KR"/>
              </w:rPr>
            </w:pPr>
            <w:r w:rsidRPr="00180902">
              <w:rPr>
                <w:rFonts w:eastAsia="SimSun" w:hint="eastAsia"/>
                <w:color w:val="000000"/>
                <w:lang w:eastAsia="zh-CN"/>
              </w:rPr>
              <w:t>38304-8</w:t>
            </w:r>
          </w:p>
        </w:tc>
        <w:tc>
          <w:tcPr>
            <w:tcW w:w="4070" w:type="dxa"/>
          </w:tcPr>
          <w:p w14:paraId="53D29915" w14:textId="23FA594B" w:rsidR="00180902" w:rsidRPr="00962A27" w:rsidRDefault="00180902" w:rsidP="00897766">
            <w:pPr>
              <w:pStyle w:val="EditorsNote"/>
              <w:ind w:left="0" w:firstLine="0"/>
              <w:jc w:val="both"/>
              <w:rPr>
                <w:rFonts w:eastAsia="MS Mincho"/>
                <w:b/>
                <w:bCs/>
                <w:color w:val="auto"/>
                <w:lang w:eastAsia="ko-KR"/>
              </w:rPr>
            </w:pPr>
            <w:r w:rsidRPr="00180902">
              <w:rPr>
                <w:rFonts w:eastAsia="SimSun"/>
                <w:color w:val="000000"/>
                <w:lang w:eastAsia="zh-CN"/>
              </w:rPr>
              <w:t>Whether LP-WUS is only used in the last used cell or in any cell</w:t>
            </w:r>
          </w:p>
        </w:tc>
        <w:tc>
          <w:tcPr>
            <w:tcW w:w="4831" w:type="dxa"/>
          </w:tcPr>
          <w:p w14:paraId="58DCF851" w14:textId="77777777" w:rsidR="00180902" w:rsidRDefault="00180902" w:rsidP="0018090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Pr>
                <w:rFonts w:eastAsia="MS Mincho"/>
                <w:color w:val="auto"/>
                <w:lang w:eastAsia="ko-KR"/>
              </w:rPr>
              <w:t xml:space="preserve">not </w:t>
            </w:r>
            <w:r w:rsidRPr="00B1732F">
              <w:rPr>
                <w:rFonts w:eastAsia="MS Mincho"/>
                <w:color w:val="auto"/>
                <w:lang w:eastAsia="ko-KR"/>
              </w:rPr>
              <w:t>important</w:t>
            </w:r>
          </w:p>
          <w:p w14:paraId="5147A8FF" w14:textId="302F2AC5" w:rsidR="00180902" w:rsidRPr="00907D1C" w:rsidRDefault="00180902" w:rsidP="00180902">
            <w:pPr>
              <w:pStyle w:val="EditorsNote"/>
              <w:spacing w:after="0"/>
              <w:ind w:left="0" w:firstLine="0"/>
              <w:jc w:val="both"/>
              <w:rPr>
                <w:rFonts w:eastAsia="SimSun"/>
                <w:b/>
                <w:bCs/>
                <w:color w:val="auto"/>
                <w:lang w:eastAsia="zh-CN"/>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640B3C" w:rsidRPr="00962A27" w14:paraId="3BE76801" w14:textId="77777777" w:rsidTr="00907D1C">
        <w:tc>
          <w:tcPr>
            <w:tcW w:w="954" w:type="dxa"/>
          </w:tcPr>
          <w:p w14:paraId="03395B91" w14:textId="110476F3" w:rsidR="00640B3C" w:rsidRPr="00640B3C" w:rsidRDefault="00640B3C" w:rsidP="00180902">
            <w:pPr>
              <w:rPr>
                <w:rFonts w:eastAsia="SimSun"/>
                <w:color w:val="000000"/>
                <w:lang w:eastAsia="zh-CN"/>
              </w:rPr>
            </w:pPr>
            <w:r>
              <w:rPr>
                <w:rFonts w:eastAsia="SimSun" w:hint="eastAsia"/>
                <w:color w:val="000000"/>
                <w:lang w:eastAsia="zh-CN"/>
              </w:rPr>
              <w:t>38304-9</w:t>
            </w:r>
          </w:p>
        </w:tc>
        <w:tc>
          <w:tcPr>
            <w:tcW w:w="4070" w:type="dxa"/>
          </w:tcPr>
          <w:p w14:paraId="1B42158C" w14:textId="77777777" w:rsidR="00640B3C" w:rsidRDefault="00640B3C" w:rsidP="00897766">
            <w:pPr>
              <w:pStyle w:val="EditorsNote"/>
              <w:ind w:left="0" w:firstLine="0"/>
              <w:jc w:val="both"/>
              <w:rPr>
                <w:rFonts w:eastAsia="SimSun"/>
                <w:color w:val="000000"/>
                <w:lang w:eastAsia="zh-CN"/>
              </w:rPr>
            </w:pPr>
            <w:r>
              <w:rPr>
                <w:rFonts w:eastAsia="SimSun" w:hint="eastAsia"/>
                <w:color w:val="000000"/>
                <w:lang w:eastAsia="zh-CN"/>
              </w:rPr>
              <w:t xml:space="preserve">FFS </w:t>
            </w:r>
            <w:r w:rsidRPr="00640B3C">
              <w:rPr>
                <w:rFonts w:eastAsia="SimSun"/>
                <w:color w:val="000000"/>
                <w:lang w:eastAsia="zh-CN"/>
              </w:rPr>
              <w:t xml:space="preserve">the </w:t>
            </w:r>
            <w:proofErr w:type="spellStart"/>
            <w:r w:rsidRPr="00640B3C">
              <w:rPr>
                <w:rFonts w:eastAsia="SimSun"/>
                <w:color w:val="000000"/>
                <w:lang w:eastAsia="zh-CN"/>
              </w:rPr>
              <w:t>SubgroupID</w:t>
            </w:r>
            <w:proofErr w:type="spellEnd"/>
            <w:r w:rsidRPr="00640B3C">
              <w:rPr>
                <w:rFonts w:eastAsia="SimSun"/>
                <w:color w:val="000000"/>
                <w:lang w:eastAsia="zh-CN"/>
              </w:rPr>
              <w:t xml:space="preserve"> for LP-WUS used outside CN PTW</w:t>
            </w:r>
            <w:r>
              <w:rPr>
                <w:rFonts w:eastAsia="SimSun" w:hint="eastAsia"/>
                <w:color w:val="000000"/>
                <w:lang w:eastAsia="zh-CN"/>
              </w:rPr>
              <w:t xml:space="preserve"> i</w:t>
            </w:r>
            <w:r w:rsidRPr="00640B3C">
              <w:rPr>
                <w:rFonts w:eastAsia="SimSun"/>
                <w:color w:val="000000"/>
                <w:lang w:eastAsia="zh-CN"/>
              </w:rPr>
              <w:t>n RRC_INACTIVE state with CN configured PTW</w:t>
            </w:r>
          </w:p>
          <w:p w14:paraId="4A7A8458" w14:textId="4D8216D3" w:rsidR="00640B3C" w:rsidRPr="00770E93" w:rsidRDefault="00640B3C" w:rsidP="00897766">
            <w:pPr>
              <w:pStyle w:val="EditorsNote"/>
              <w:ind w:left="0" w:firstLine="0"/>
              <w:jc w:val="both"/>
              <w:rPr>
                <w:rFonts w:eastAsia="SimSun"/>
                <w:color w:val="000000"/>
                <w:lang w:eastAsia="zh-CN"/>
              </w:rPr>
            </w:pPr>
            <w:r>
              <w:rPr>
                <w:rFonts w:eastAsia="SimSun" w:hint="eastAsia"/>
                <w:color w:val="000000"/>
                <w:lang w:eastAsia="zh-CN"/>
              </w:rPr>
              <w:t xml:space="preserve">Note: the open issue </w:t>
            </w:r>
            <w:r w:rsidR="00770E93">
              <w:rPr>
                <w:rFonts w:eastAsia="SimSun" w:hint="eastAsia"/>
                <w:color w:val="000000"/>
                <w:lang w:eastAsia="zh-CN"/>
              </w:rPr>
              <w:t>was discussed online in RAN2#130 (</w:t>
            </w:r>
            <w:r w:rsidR="00770E93" w:rsidRPr="00907D1C">
              <w:rPr>
                <w:rFonts w:eastAsiaTheme="minorEastAsia"/>
                <w:color w:val="auto"/>
              </w:rPr>
              <w:t>R2-2504677</w:t>
            </w:r>
            <w:r w:rsidR="00770E93" w:rsidRPr="00907D1C">
              <w:rPr>
                <w:rFonts w:eastAsia="SimSun" w:hint="eastAsia"/>
                <w:color w:val="auto"/>
                <w:lang w:eastAsia="zh-CN"/>
              </w:rPr>
              <w:t>) without conclusion.</w:t>
            </w:r>
          </w:p>
        </w:tc>
        <w:tc>
          <w:tcPr>
            <w:tcW w:w="4831" w:type="dxa"/>
          </w:tcPr>
          <w:p w14:paraId="0B9E244D" w14:textId="77777777" w:rsidR="00640B3C" w:rsidRDefault="00640B3C" w:rsidP="00907D1C">
            <w:pPr>
              <w:pStyle w:val="EditorsNote"/>
              <w:ind w:left="849" w:hangingChars="423" w:hanging="849"/>
              <w:rPr>
                <w:rFonts w:eastAsia="SimSun"/>
                <w:color w:val="auto"/>
                <w:lang w:eastAsia="zh-CN"/>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Pr>
                <w:rFonts w:eastAsia="MS Mincho"/>
                <w:color w:val="auto"/>
                <w:lang w:eastAsia="ko-KR"/>
              </w:rPr>
              <w:t xml:space="preserve">not </w:t>
            </w:r>
            <w:r w:rsidRPr="00B1732F">
              <w:rPr>
                <w:rFonts w:eastAsia="MS Mincho"/>
                <w:color w:val="auto"/>
                <w:lang w:eastAsia="ko-KR"/>
              </w:rPr>
              <w:t>important</w:t>
            </w:r>
          </w:p>
          <w:p w14:paraId="5934066D" w14:textId="6059B57E" w:rsidR="00640B3C" w:rsidRPr="00907D1C" w:rsidRDefault="00640B3C" w:rsidP="00907D1C">
            <w:pPr>
              <w:pStyle w:val="EditorsNote"/>
              <w:spacing w:after="0"/>
              <w:ind w:left="0" w:firstLine="0"/>
              <w:jc w:val="both"/>
              <w:rPr>
                <w:rFonts w:eastAsia="SimSun"/>
                <w:b/>
                <w:bCs/>
                <w:color w:val="auto"/>
                <w:lang w:eastAsia="zh-CN"/>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DD2C12" w:rsidRPr="00962A27" w14:paraId="2E4F6F85" w14:textId="77777777" w:rsidTr="00907D1C">
        <w:tc>
          <w:tcPr>
            <w:tcW w:w="954" w:type="dxa"/>
          </w:tcPr>
          <w:p w14:paraId="6D19E023" w14:textId="35BC5A3A" w:rsidR="00DD2C12" w:rsidRDefault="00DD2C12" w:rsidP="00DD2C12">
            <w:pPr>
              <w:rPr>
                <w:rFonts w:eastAsia="SimSun"/>
                <w:color w:val="000000"/>
                <w:lang w:eastAsia="zh-CN"/>
              </w:rPr>
            </w:pPr>
            <w:r>
              <w:rPr>
                <w:rFonts w:eastAsia="SimSun" w:hint="eastAsia"/>
                <w:color w:val="000000"/>
                <w:lang w:eastAsia="zh-CN"/>
              </w:rPr>
              <w:t>38304-10</w:t>
            </w:r>
          </w:p>
        </w:tc>
        <w:tc>
          <w:tcPr>
            <w:tcW w:w="4070" w:type="dxa"/>
          </w:tcPr>
          <w:p w14:paraId="15DE338C" w14:textId="77777777" w:rsidR="00DD2C12" w:rsidRDefault="00DD2C12" w:rsidP="00DD2C12">
            <w:pPr>
              <w:pStyle w:val="EditorsNote"/>
              <w:ind w:left="0" w:firstLine="0"/>
              <w:jc w:val="both"/>
              <w:rPr>
                <w:rFonts w:eastAsia="SimSun"/>
                <w:color w:val="000000"/>
                <w:lang w:eastAsia="zh-CN"/>
              </w:rPr>
            </w:pPr>
            <w:r>
              <w:rPr>
                <w:rFonts w:eastAsia="SimSun" w:hint="eastAsia"/>
                <w:color w:val="000000"/>
                <w:lang w:eastAsia="zh-CN"/>
              </w:rPr>
              <w:t>FFS whether/how LP-WUS with SDT is supported</w:t>
            </w:r>
          </w:p>
          <w:p w14:paraId="14B891CF" w14:textId="086C387C" w:rsidR="00DD2C12" w:rsidRDefault="00DD2C12" w:rsidP="00DD2C12">
            <w:pPr>
              <w:pStyle w:val="EditorsNote"/>
              <w:ind w:left="0" w:firstLine="0"/>
              <w:jc w:val="both"/>
              <w:rPr>
                <w:rFonts w:eastAsia="SimSun"/>
                <w:color w:val="000000"/>
                <w:lang w:eastAsia="zh-CN"/>
              </w:rPr>
            </w:pPr>
            <w:r>
              <w:rPr>
                <w:rFonts w:eastAsia="SimSun" w:hint="eastAsia"/>
                <w:color w:val="000000"/>
                <w:lang w:eastAsia="zh-CN"/>
              </w:rPr>
              <w:t>Note: the open issue was discussed online in RAN2#130 (</w:t>
            </w:r>
            <w:r w:rsidRPr="00907D1C">
              <w:rPr>
                <w:rFonts w:eastAsiaTheme="minorEastAsia"/>
                <w:color w:val="auto"/>
              </w:rPr>
              <w:t>R2-2504264</w:t>
            </w:r>
            <w:r w:rsidRPr="00907D1C">
              <w:rPr>
                <w:rFonts w:eastAsia="SimSun" w:hint="eastAsia"/>
                <w:color w:val="auto"/>
                <w:lang w:eastAsia="zh-CN"/>
              </w:rPr>
              <w:t>) without conclusion.</w:t>
            </w:r>
          </w:p>
        </w:tc>
        <w:tc>
          <w:tcPr>
            <w:tcW w:w="4831" w:type="dxa"/>
          </w:tcPr>
          <w:p w14:paraId="66E24ACE" w14:textId="77777777" w:rsidR="00DD2C12" w:rsidRDefault="00DD2C12" w:rsidP="00DD2C12">
            <w:pPr>
              <w:pStyle w:val="EditorsNote"/>
              <w:ind w:left="849" w:hangingChars="423" w:hanging="849"/>
              <w:rPr>
                <w:rFonts w:eastAsia="SimSun"/>
                <w:color w:val="auto"/>
                <w:lang w:eastAsia="zh-CN"/>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Pr>
                <w:rFonts w:eastAsia="MS Mincho"/>
                <w:color w:val="auto"/>
                <w:lang w:eastAsia="ko-KR"/>
              </w:rPr>
              <w:t xml:space="preserve">not </w:t>
            </w:r>
            <w:r w:rsidRPr="00B1732F">
              <w:rPr>
                <w:rFonts w:eastAsia="MS Mincho"/>
                <w:color w:val="auto"/>
                <w:lang w:eastAsia="ko-KR"/>
              </w:rPr>
              <w:t>important</w:t>
            </w:r>
          </w:p>
          <w:p w14:paraId="07BE65AE" w14:textId="125C9ECD" w:rsidR="00DD2C12" w:rsidRPr="005D1FD6" w:rsidRDefault="00DD2C12" w:rsidP="00EF3B53">
            <w:pPr>
              <w:pStyle w:val="EditorsNote"/>
              <w:ind w:left="849" w:hangingChars="423" w:hanging="849"/>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05F32B9B" w14:textId="77777777" w:rsidR="00180902" w:rsidRPr="00180902" w:rsidRDefault="00180902" w:rsidP="00180902">
      <w:pPr>
        <w:rPr>
          <w:rFonts w:eastAsia="SimSun"/>
          <w:lang w:eastAsia="zh-CN"/>
        </w:rPr>
      </w:pPr>
    </w:p>
    <w:p w14:paraId="57268309" w14:textId="026AD775" w:rsidR="00180902" w:rsidRPr="00BB104B" w:rsidRDefault="000437B3" w:rsidP="00BB104B">
      <w:pPr>
        <w:pStyle w:val="Heading3"/>
        <w:numPr>
          <w:ilvl w:val="2"/>
          <w:numId w:val="14"/>
        </w:numPr>
        <w:ind w:left="709"/>
        <w:rPr>
          <w:rFonts w:eastAsia="SimSun"/>
          <w:sz w:val="20"/>
          <w:lang w:val="en-US" w:eastAsia="zh-CN"/>
        </w:rPr>
      </w:pPr>
      <w:r>
        <w:rPr>
          <w:rFonts w:eastAsia="SimSun" w:hint="eastAsia"/>
          <w:sz w:val="20"/>
          <w:lang w:eastAsia="zh-CN"/>
        </w:rPr>
        <w:t xml:space="preserve">Remaining open issues on </w:t>
      </w:r>
      <w:r w:rsidR="00180902" w:rsidRPr="00BB104B">
        <w:rPr>
          <w:rFonts w:eastAsia="SimSun"/>
          <w:sz w:val="20"/>
          <w:lang w:eastAsia="zh-CN"/>
        </w:rPr>
        <w:t>RRM relaxation/offloading</w:t>
      </w:r>
    </w:p>
    <w:tbl>
      <w:tblPr>
        <w:tblStyle w:val="TableGrid"/>
        <w:tblW w:w="0" w:type="auto"/>
        <w:tblLook w:val="04A0" w:firstRow="1" w:lastRow="0" w:firstColumn="1" w:lastColumn="0" w:noHBand="0" w:noVBand="1"/>
      </w:tblPr>
      <w:tblGrid>
        <w:gridCol w:w="921"/>
        <w:gridCol w:w="3696"/>
        <w:gridCol w:w="5012"/>
      </w:tblGrid>
      <w:tr w:rsidR="00180902" w:rsidRPr="00962A27" w14:paraId="0612A347" w14:textId="77777777" w:rsidTr="00907D1C">
        <w:tc>
          <w:tcPr>
            <w:tcW w:w="926" w:type="dxa"/>
          </w:tcPr>
          <w:p w14:paraId="07E93F5A" w14:textId="77777777" w:rsidR="00180902" w:rsidRPr="00962A27" w:rsidRDefault="00180902" w:rsidP="00897766">
            <w:pPr>
              <w:pStyle w:val="EditorsNote"/>
              <w:ind w:left="0" w:firstLine="0"/>
              <w:jc w:val="both"/>
              <w:rPr>
                <w:rFonts w:eastAsia="MS Mincho"/>
                <w:b/>
                <w:bCs/>
                <w:color w:val="auto"/>
                <w:lang w:eastAsia="ko-KR"/>
              </w:rPr>
            </w:pPr>
            <w:r>
              <w:rPr>
                <w:rFonts w:eastAsia="MS Mincho"/>
                <w:b/>
                <w:bCs/>
                <w:color w:val="auto"/>
                <w:lang w:eastAsia="ko-KR"/>
              </w:rPr>
              <w:t>Index</w:t>
            </w:r>
          </w:p>
        </w:tc>
        <w:tc>
          <w:tcPr>
            <w:tcW w:w="3766" w:type="dxa"/>
          </w:tcPr>
          <w:p w14:paraId="1A300384" w14:textId="77777777" w:rsidR="00180902" w:rsidRPr="00962A27" w:rsidRDefault="00180902" w:rsidP="0089776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5163" w:type="dxa"/>
          </w:tcPr>
          <w:p w14:paraId="3F038BB0" w14:textId="77777777" w:rsidR="00180902" w:rsidRPr="00962A27" w:rsidRDefault="00180902" w:rsidP="0089776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A8790B" w:rsidRPr="00962A27" w14:paraId="1148FE6D" w14:textId="77777777" w:rsidTr="00907D1C">
        <w:tc>
          <w:tcPr>
            <w:tcW w:w="921" w:type="dxa"/>
          </w:tcPr>
          <w:p w14:paraId="346E626C" w14:textId="4D620F97" w:rsidR="00A8790B" w:rsidRPr="00907D1C" w:rsidRDefault="00A8790B" w:rsidP="00897766">
            <w:pPr>
              <w:rPr>
                <w:rFonts w:eastAsia="SimSun"/>
                <w:lang w:eastAsia="zh-CN"/>
              </w:rPr>
            </w:pPr>
            <w:r>
              <w:rPr>
                <w:rFonts w:eastAsia="SimSun" w:hint="eastAsia"/>
                <w:lang w:eastAsia="zh-CN"/>
              </w:rPr>
              <w:t>38304-1</w:t>
            </w:r>
          </w:p>
        </w:tc>
        <w:tc>
          <w:tcPr>
            <w:tcW w:w="3766" w:type="dxa"/>
          </w:tcPr>
          <w:p w14:paraId="09C29391" w14:textId="54D683B0" w:rsidR="00A8790B" w:rsidRPr="00F1409F" w:rsidRDefault="00A8790B" w:rsidP="00897766">
            <w:pPr>
              <w:pStyle w:val="EditorsNote"/>
              <w:ind w:left="0" w:firstLine="0"/>
              <w:jc w:val="both"/>
              <w:rPr>
                <w:rFonts w:eastAsia="MS Mincho"/>
                <w:color w:val="auto"/>
                <w:lang w:eastAsia="ko-KR"/>
              </w:rPr>
            </w:pPr>
            <w:r w:rsidRPr="00907D1C">
              <w:rPr>
                <w:color w:val="auto"/>
                <w:lang w:val="en-US" w:eastAsia="zh-CN"/>
              </w:rPr>
              <w:t>FFS on the terminology LP-WUS UE</w:t>
            </w:r>
          </w:p>
        </w:tc>
        <w:tc>
          <w:tcPr>
            <w:tcW w:w="5163" w:type="dxa"/>
          </w:tcPr>
          <w:p w14:paraId="4630B4F9" w14:textId="77777777" w:rsidR="00A8790B" w:rsidRDefault="00A8790B" w:rsidP="006122F6">
            <w:pPr>
              <w:pStyle w:val="EditorsNote"/>
              <w:ind w:left="0" w:firstLine="0"/>
              <w:jc w:val="both"/>
              <w:rPr>
                <w:rFonts w:eastAsia="SimSun"/>
                <w:color w:val="auto"/>
                <w:lang w:eastAsia="zh-CN"/>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Pr>
                <w:rFonts w:eastAsia="MS Mincho"/>
                <w:color w:val="auto"/>
                <w:lang w:eastAsia="ko-KR"/>
              </w:rPr>
              <w:t xml:space="preserve">not </w:t>
            </w:r>
            <w:r w:rsidRPr="00B1732F">
              <w:rPr>
                <w:rFonts w:eastAsia="MS Mincho"/>
                <w:color w:val="auto"/>
                <w:lang w:eastAsia="ko-KR"/>
              </w:rPr>
              <w:t>important</w:t>
            </w:r>
          </w:p>
          <w:p w14:paraId="08A3DC59" w14:textId="397DC584" w:rsidR="00A8790B" w:rsidRPr="00907D1C" w:rsidRDefault="000437B3" w:rsidP="006122F6">
            <w:pPr>
              <w:pStyle w:val="EditorsNote"/>
              <w:ind w:left="0" w:firstLine="0"/>
              <w:jc w:val="both"/>
              <w:rPr>
                <w:rFonts w:eastAsia="SimSun"/>
                <w:b/>
                <w:bCs/>
                <w:color w:val="auto"/>
                <w:lang w:eastAsia="zh-CN"/>
              </w:rPr>
            </w:pPr>
            <w:r w:rsidRPr="005D1FD6">
              <w:rPr>
                <w:rFonts w:eastAsia="MS Mincho"/>
                <w:b/>
                <w:bCs/>
                <w:color w:val="auto"/>
                <w:lang w:eastAsia="ko-KR"/>
              </w:rPr>
              <w:t>How to address it:</w:t>
            </w:r>
            <w:r>
              <w:rPr>
                <w:rFonts w:eastAsia="SimSun" w:hint="eastAsia"/>
                <w:b/>
                <w:bCs/>
                <w:color w:val="auto"/>
                <w:lang w:eastAsia="zh-CN"/>
              </w:rPr>
              <w:t xml:space="preserve"> </w:t>
            </w:r>
            <w:r>
              <w:rPr>
                <w:rFonts w:eastAsia="SimSun" w:hint="eastAsia"/>
                <w:color w:val="auto"/>
                <w:lang w:eastAsia="zh-CN"/>
              </w:rPr>
              <w:t xml:space="preserve">can be discussed in </w:t>
            </w:r>
            <w:r>
              <w:rPr>
                <w:rFonts w:eastAsia="SimSun"/>
                <w:color w:val="auto"/>
                <w:lang w:eastAsia="zh-CN"/>
              </w:rPr>
              <w:t>clause</w:t>
            </w:r>
            <w:r>
              <w:rPr>
                <w:rFonts w:eastAsia="SimSun" w:hint="eastAsia"/>
                <w:color w:val="auto"/>
                <w:lang w:eastAsia="zh-CN"/>
              </w:rPr>
              <w:t xml:space="preserve"> 2.1 as an easily addressed open issue.</w:t>
            </w:r>
          </w:p>
        </w:tc>
      </w:tr>
      <w:tr w:rsidR="00180902" w:rsidRPr="00962A27" w14:paraId="5403C743" w14:textId="77777777" w:rsidTr="00907D1C">
        <w:tc>
          <w:tcPr>
            <w:tcW w:w="926" w:type="dxa"/>
          </w:tcPr>
          <w:p w14:paraId="140E8116" w14:textId="3F80A31A" w:rsidR="00180902" w:rsidRDefault="00F1409F" w:rsidP="00897766">
            <w:pPr>
              <w:rPr>
                <w:lang w:eastAsia="ko-KR"/>
              </w:rPr>
            </w:pPr>
            <w:r w:rsidRPr="00F1409F">
              <w:rPr>
                <w:lang w:eastAsia="ko-KR"/>
              </w:rPr>
              <w:t>38304-2</w:t>
            </w:r>
          </w:p>
        </w:tc>
        <w:tc>
          <w:tcPr>
            <w:tcW w:w="3766" w:type="dxa"/>
          </w:tcPr>
          <w:p w14:paraId="0B7AD581" w14:textId="4F27B979" w:rsidR="00180902" w:rsidRPr="00F1409F" w:rsidRDefault="00F1409F" w:rsidP="00897766">
            <w:pPr>
              <w:pStyle w:val="EditorsNote"/>
              <w:ind w:left="0" w:firstLine="0"/>
              <w:jc w:val="both"/>
              <w:rPr>
                <w:rFonts w:eastAsia="MS Mincho"/>
                <w:color w:val="auto"/>
                <w:lang w:eastAsia="ko-KR"/>
              </w:rPr>
            </w:pPr>
            <w:r w:rsidRPr="00F1409F">
              <w:rPr>
                <w:rFonts w:eastAsia="MS Mincho"/>
                <w:color w:val="auto"/>
                <w:lang w:eastAsia="ko-KR"/>
              </w:rPr>
              <w:t>FFS (if needed) on enhancements based on R16 criteria (e.g., based on the LR measurements) for the case when MR serving cell measurement results are not available.</w:t>
            </w:r>
          </w:p>
        </w:tc>
        <w:tc>
          <w:tcPr>
            <w:tcW w:w="5163" w:type="dxa"/>
          </w:tcPr>
          <w:p w14:paraId="3EACBF5F" w14:textId="77777777" w:rsidR="006122F6" w:rsidRDefault="006122F6" w:rsidP="006122F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Pr>
                <w:rFonts w:eastAsia="MS Mincho"/>
                <w:color w:val="auto"/>
                <w:lang w:eastAsia="ko-KR"/>
              </w:rPr>
              <w:t xml:space="preserve">not </w:t>
            </w:r>
            <w:r w:rsidRPr="00B1732F">
              <w:rPr>
                <w:rFonts w:eastAsia="MS Mincho"/>
                <w:color w:val="auto"/>
                <w:lang w:eastAsia="ko-KR"/>
              </w:rPr>
              <w:t>important</w:t>
            </w:r>
          </w:p>
          <w:p w14:paraId="025D654C" w14:textId="04367708" w:rsidR="00180902" w:rsidRPr="00962A27" w:rsidRDefault="006122F6" w:rsidP="006122F6">
            <w:pPr>
              <w:pStyle w:val="EditorsNote"/>
              <w:spacing w:after="0"/>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BB104B" w:rsidRPr="00962A27" w14:paraId="3AFE8AFB" w14:textId="77777777" w:rsidTr="00907D1C">
        <w:tc>
          <w:tcPr>
            <w:tcW w:w="926" w:type="dxa"/>
          </w:tcPr>
          <w:p w14:paraId="66555931" w14:textId="564A4149" w:rsidR="00F1409F" w:rsidRPr="00F1409F" w:rsidRDefault="00F1409F" w:rsidP="00897766">
            <w:pPr>
              <w:rPr>
                <w:rFonts w:eastAsia="SimSun"/>
                <w:lang w:eastAsia="zh-CN"/>
              </w:rPr>
            </w:pPr>
            <w:r w:rsidRPr="00F1409F">
              <w:rPr>
                <w:rFonts w:eastAsia="SimSun"/>
                <w:lang w:eastAsia="zh-CN"/>
              </w:rPr>
              <w:t>38304-3</w:t>
            </w:r>
          </w:p>
        </w:tc>
        <w:tc>
          <w:tcPr>
            <w:tcW w:w="3766" w:type="dxa"/>
          </w:tcPr>
          <w:p w14:paraId="734B89EF" w14:textId="76D42E13" w:rsidR="00BB104B" w:rsidRPr="00F1409F" w:rsidRDefault="00F1409F" w:rsidP="00897766">
            <w:pPr>
              <w:pStyle w:val="EditorsNote"/>
              <w:ind w:left="0" w:firstLine="0"/>
              <w:jc w:val="both"/>
              <w:rPr>
                <w:rFonts w:eastAsia="MS Mincho"/>
                <w:color w:val="auto"/>
                <w:lang w:eastAsia="ko-KR"/>
              </w:rPr>
            </w:pPr>
            <w:r w:rsidRPr="00F1409F">
              <w:rPr>
                <w:rFonts w:eastAsia="SimSun"/>
                <w:color w:val="000000"/>
              </w:rPr>
              <w:t>FFS on exit condition for serving cell RRM relaxation, e.g., whether a separate exit condition other than ‘not fulfilling the entry condition’ is needed, or whether exit condition include MR and/or LR-based measurements.</w:t>
            </w:r>
            <w:r w:rsidRPr="00F1409F">
              <w:rPr>
                <w:rFonts w:eastAsia="SimSun" w:hint="eastAsia"/>
                <w:color w:val="000000"/>
                <w:lang w:eastAsia="zh-CN"/>
              </w:rPr>
              <w:t xml:space="preserve"> (Same as the open issue in RRC, i.e., </w:t>
            </w:r>
            <w:r w:rsidRPr="00F1409F">
              <w:rPr>
                <w:rFonts w:eastAsia="SimSun"/>
                <w:color w:val="000000"/>
                <w:lang w:eastAsia="zh-CN"/>
              </w:rPr>
              <w:t>FFS on exit condition for serving cell RRM relaxation</w:t>
            </w:r>
            <w:r w:rsidRPr="00F1409F">
              <w:rPr>
                <w:rFonts w:eastAsia="SimSun" w:hint="eastAsia"/>
                <w:color w:val="000000"/>
                <w:lang w:eastAsia="zh-CN"/>
              </w:rPr>
              <w:t>)</w:t>
            </w:r>
          </w:p>
        </w:tc>
        <w:tc>
          <w:tcPr>
            <w:tcW w:w="5163" w:type="dxa"/>
          </w:tcPr>
          <w:p w14:paraId="35725BA9" w14:textId="77777777" w:rsidR="00F1409F" w:rsidRDefault="00F1409F" w:rsidP="00F1409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33F78D90" w14:textId="7F332873" w:rsidR="00BB104B" w:rsidRPr="00962A27" w:rsidRDefault="00F1409F" w:rsidP="00F1409F">
            <w:pPr>
              <w:pStyle w:val="EditorsNote"/>
              <w:spacing w:after="0"/>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F1409F" w:rsidRPr="00962A27" w14:paraId="53A196F6" w14:textId="77777777" w:rsidTr="00907D1C">
        <w:tc>
          <w:tcPr>
            <w:tcW w:w="926" w:type="dxa"/>
          </w:tcPr>
          <w:p w14:paraId="0ABF9C8B" w14:textId="7042D01C" w:rsidR="00F1409F" w:rsidRPr="00F1409F" w:rsidRDefault="00F1409F" w:rsidP="00897766">
            <w:pPr>
              <w:rPr>
                <w:rFonts w:eastAsia="SimSun"/>
                <w:lang w:eastAsia="zh-CN"/>
              </w:rPr>
            </w:pPr>
            <w:r w:rsidRPr="00F1409F">
              <w:rPr>
                <w:rFonts w:eastAsia="SimSun"/>
                <w:lang w:eastAsia="zh-CN"/>
              </w:rPr>
              <w:t>38304-</w:t>
            </w:r>
            <w:r>
              <w:rPr>
                <w:rFonts w:eastAsia="SimSun" w:hint="eastAsia"/>
                <w:lang w:eastAsia="zh-CN"/>
              </w:rPr>
              <w:t>6</w:t>
            </w:r>
          </w:p>
        </w:tc>
        <w:tc>
          <w:tcPr>
            <w:tcW w:w="3766" w:type="dxa"/>
          </w:tcPr>
          <w:p w14:paraId="73E52A14" w14:textId="4CA60F98" w:rsidR="00F1409F" w:rsidRPr="00F1409F" w:rsidRDefault="00F1409F" w:rsidP="00897766">
            <w:pPr>
              <w:pStyle w:val="EditorsNote"/>
              <w:ind w:left="0" w:firstLine="0"/>
              <w:jc w:val="both"/>
              <w:rPr>
                <w:rFonts w:eastAsia="MS Mincho"/>
                <w:color w:val="auto"/>
                <w:lang w:eastAsia="ko-KR"/>
              </w:rPr>
            </w:pPr>
            <w:r w:rsidRPr="00F1409F">
              <w:rPr>
                <w:rFonts w:eastAsia="MS Mincho"/>
                <w:color w:val="auto"/>
                <w:lang w:eastAsia="ko-KR"/>
              </w:rPr>
              <w:t>Whether UE low mobility criterion or stationary criterion should be considered for RRM relaxation/offloading. (Same as the open issue in RRC, i.e., FFS on low mobility criteria)</w:t>
            </w:r>
          </w:p>
        </w:tc>
        <w:tc>
          <w:tcPr>
            <w:tcW w:w="5163" w:type="dxa"/>
          </w:tcPr>
          <w:p w14:paraId="194AE1C2" w14:textId="77777777" w:rsidR="00F1409F" w:rsidRDefault="00F1409F" w:rsidP="00F1409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Pr>
                <w:rFonts w:eastAsia="MS Mincho"/>
                <w:color w:val="auto"/>
                <w:lang w:eastAsia="ko-KR"/>
              </w:rPr>
              <w:t xml:space="preserve">not </w:t>
            </w:r>
            <w:r w:rsidRPr="00B1732F">
              <w:rPr>
                <w:rFonts w:eastAsia="MS Mincho"/>
                <w:color w:val="auto"/>
                <w:lang w:eastAsia="ko-KR"/>
              </w:rPr>
              <w:t>important</w:t>
            </w:r>
          </w:p>
          <w:p w14:paraId="398C3A33" w14:textId="68C387F8" w:rsidR="00F1409F" w:rsidRPr="00962A27" w:rsidRDefault="00F1409F" w:rsidP="00F1409F">
            <w:pPr>
              <w:pStyle w:val="EditorsNote"/>
              <w:spacing w:after="0"/>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F1409F" w:rsidRPr="00962A27" w14:paraId="094AC50F" w14:textId="77777777" w:rsidTr="00907D1C">
        <w:tc>
          <w:tcPr>
            <w:tcW w:w="926" w:type="dxa"/>
          </w:tcPr>
          <w:p w14:paraId="7D35B9F1" w14:textId="2E144E0F" w:rsidR="00F1409F" w:rsidRPr="00F1409F" w:rsidRDefault="00F1409F" w:rsidP="00897766">
            <w:pPr>
              <w:rPr>
                <w:rFonts w:eastAsia="SimSun"/>
                <w:lang w:eastAsia="zh-CN"/>
              </w:rPr>
            </w:pPr>
            <w:r w:rsidRPr="00F1409F">
              <w:rPr>
                <w:rFonts w:eastAsia="SimSun"/>
                <w:lang w:eastAsia="zh-CN"/>
              </w:rPr>
              <w:t>38304-</w:t>
            </w:r>
            <w:r>
              <w:rPr>
                <w:rFonts w:eastAsia="SimSun" w:hint="eastAsia"/>
                <w:lang w:eastAsia="zh-CN"/>
              </w:rPr>
              <w:t>7</w:t>
            </w:r>
          </w:p>
        </w:tc>
        <w:tc>
          <w:tcPr>
            <w:tcW w:w="3766" w:type="dxa"/>
          </w:tcPr>
          <w:p w14:paraId="112B4951" w14:textId="11272F80" w:rsidR="00F1409F" w:rsidRPr="00F1409F" w:rsidRDefault="00F1409F" w:rsidP="00897766">
            <w:pPr>
              <w:pStyle w:val="EditorsNote"/>
              <w:ind w:left="0" w:firstLine="0"/>
              <w:jc w:val="both"/>
              <w:rPr>
                <w:rFonts w:eastAsia="MS Mincho"/>
                <w:color w:val="auto"/>
                <w:lang w:eastAsia="ko-KR"/>
              </w:rPr>
            </w:pPr>
            <w:r w:rsidRPr="00F1409F">
              <w:rPr>
                <w:rFonts w:eastAsia="SimSun"/>
                <w:color w:val="000000"/>
                <w:lang w:eastAsia="zh-CN"/>
              </w:rPr>
              <w:t>Whether Relaxed measurement and offloading measurement can be performed when there is NR inter-frequency and/or NR inter-RAT frequency with reselection priority higher than that of the camped frequency.</w:t>
            </w:r>
            <w:r w:rsidRPr="00F1409F">
              <w:rPr>
                <w:rFonts w:eastAsia="SimSun" w:hint="eastAsia"/>
                <w:color w:val="000000"/>
                <w:lang w:eastAsia="zh-CN"/>
              </w:rPr>
              <w:t xml:space="preserve"> (Same as the open issue in RRC, i.e., </w:t>
            </w:r>
            <w:r w:rsidRPr="00F1409F">
              <w:rPr>
                <w:rFonts w:eastAsia="SimSun"/>
                <w:color w:val="000000"/>
                <w:lang w:eastAsia="zh-CN"/>
              </w:rPr>
              <w:t>FFS on whether/how RRM relaxation is applicable for high priority frequency</w:t>
            </w:r>
            <w:r w:rsidRPr="00F1409F">
              <w:rPr>
                <w:rFonts w:eastAsia="SimSun" w:hint="eastAsia"/>
                <w:color w:val="000000"/>
                <w:lang w:eastAsia="zh-CN"/>
              </w:rPr>
              <w:t>)</w:t>
            </w:r>
          </w:p>
        </w:tc>
        <w:tc>
          <w:tcPr>
            <w:tcW w:w="5163" w:type="dxa"/>
          </w:tcPr>
          <w:p w14:paraId="4DE78BF6" w14:textId="77777777" w:rsidR="00770E93" w:rsidRDefault="00770E93" w:rsidP="00770E9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44A85828" w14:textId="7EE16C49" w:rsidR="00F1409F" w:rsidRPr="00F1409F" w:rsidRDefault="00770E93" w:rsidP="00770E93">
            <w:pPr>
              <w:pStyle w:val="EditorsNote"/>
              <w:spacing w:after="0"/>
              <w:ind w:left="0" w:firstLine="0"/>
              <w:jc w:val="both"/>
              <w:rPr>
                <w:rFonts w:eastAsia="SimSun"/>
                <w:color w:val="auto"/>
                <w:lang w:eastAsia="zh-CN"/>
              </w:rPr>
            </w:pPr>
            <w:r w:rsidRPr="005D1FD6">
              <w:rPr>
                <w:rFonts w:eastAsia="MS Mincho"/>
                <w:b/>
                <w:bCs/>
                <w:color w:val="auto"/>
                <w:lang w:eastAsia="ko-KR"/>
              </w:rPr>
              <w:t>How to address it:</w:t>
            </w:r>
            <w:r>
              <w:rPr>
                <w:rFonts w:eastAsia="SimSun" w:hint="eastAsia"/>
                <w:color w:val="auto"/>
                <w:lang w:eastAsia="zh-CN"/>
              </w:rPr>
              <w:t xml:space="preserve"> </w:t>
            </w:r>
            <w:r w:rsidR="00C73FF0">
              <w:rPr>
                <w:rFonts w:eastAsia="SimSun" w:hint="eastAsia"/>
                <w:color w:val="auto"/>
                <w:lang w:eastAsia="zh-CN"/>
              </w:rPr>
              <w:t xml:space="preserve">can be discussed in </w:t>
            </w:r>
            <w:r w:rsidR="00C73FF0">
              <w:rPr>
                <w:rFonts w:eastAsia="SimSun"/>
                <w:color w:val="auto"/>
                <w:lang w:eastAsia="zh-CN"/>
              </w:rPr>
              <w:t>clause</w:t>
            </w:r>
            <w:r w:rsidR="00C73FF0">
              <w:rPr>
                <w:rFonts w:eastAsia="SimSun" w:hint="eastAsia"/>
                <w:color w:val="auto"/>
                <w:lang w:eastAsia="zh-CN"/>
              </w:rPr>
              <w:t xml:space="preserve"> 2.1 as an easily addressed open issue.</w:t>
            </w:r>
          </w:p>
        </w:tc>
      </w:tr>
      <w:tr w:rsidR="00C73FF0" w:rsidRPr="00962A27" w14:paraId="09A4A8BE" w14:textId="77777777" w:rsidTr="00907D1C">
        <w:tc>
          <w:tcPr>
            <w:tcW w:w="921" w:type="dxa"/>
          </w:tcPr>
          <w:p w14:paraId="1CF54B3C" w14:textId="5B545EE1" w:rsidR="00C73FF0" w:rsidRPr="00F1409F" w:rsidRDefault="00C73FF0" w:rsidP="00897766">
            <w:pPr>
              <w:rPr>
                <w:rFonts w:eastAsia="SimSun"/>
                <w:lang w:eastAsia="zh-CN"/>
              </w:rPr>
            </w:pPr>
            <w:r>
              <w:rPr>
                <w:rFonts w:eastAsia="SimSun" w:hint="eastAsia"/>
                <w:lang w:eastAsia="zh-CN"/>
              </w:rPr>
              <w:t>38304-11</w:t>
            </w:r>
          </w:p>
        </w:tc>
        <w:tc>
          <w:tcPr>
            <w:tcW w:w="3766" w:type="dxa"/>
          </w:tcPr>
          <w:p w14:paraId="09540854" w14:textId="262FBD75" w:rsidR="00C73FF0" w:rsidRPr="00E6662A" w:rsidRDefault="00C73FF0" w:rsidP="00897766">
            <w:pPr>
              <w:pStyle w:val="EditorsNote"/>
              <w:ind w:left="0" w:firstLine="0"/>
              <w:jc w:val="both"/>
              <w:rPr>
                <w:rFonts w:eastAsia="SimSun"/>
                <w:color w:val="000000"/>
                <w:lang w:eastAsia="zh-CN"/>
              </w:rPr>
            </w:pPr>
            <w:r>
              <w:rPr>
                <w:rFonts w:eastAsia="SimSun" w:hint="eastAsia"/>
                <w:color w:val="000000"/>
                <w:lang w:eastAsia="zh-CN"/>
              </w:rPr>
              <w:t xml:space="preserve">FFS on </w:t>
            </w:r>
            <w:r w:rsidR="00E6662A" w:rsidRPr="00907D1C">
              <w:rPr>
                <w:rFonts w:eastAsia="SimSun" w:hint="eastAsia"/>
                <w:color w:val="auto"/>
                <w:lang w:val="en-US" w:eastAsia="zh-CN"/>
              </w:rPr>
              <w:t xml:space="preserve">the </w:t>
            </w:r>
            <w:r w:rsidR="00E6662A" w:rsidRPr="00907D1C">
              <w:rPr>
                <w:rFonts w:eastAsia="SimSun"/>
                <w:color w:val="auto"/>
                <w:lang w:val="en-US" w:eastAsia="zh-CN"/>
              </w:rPr>
              <w:t>dete</w:t>
            </w:r>
            <w:r w:rsidR="00E6662A" w:rsidRPr="00907D1C">
              <w:rPr>
                <w:rFonts w:eastAsia="SimSun" w:hint="eastAsia"/>
                <w:color w:val="auto"/>
                <w:lang w:val="en-US" w:eastAsia="zh-CN"/>
              </w:rPr>
              <w:t>r</w:t>
            </w:r>
            <w:r w:rsidR="00E6662A" w:rsidRPr="00907D1C">
              <w:rPr>
                <w:rFonts w:eastAsia="SimSun"/>
                <w:color w:val="auto"/>
                <w:lang w:val="en-US" w:eastAsia="zh-CN"/>
              </w:rPr>
              <w:t>mination of</w:t>
            </w:r>
            <w:r w:rsidR="00E6662A" w:rsidRPr="00907D1C">
              <w:rPr>
                <w:rFonts w:eastAsia="SimSun" w:hint="eastAsia"/>
                <w:color w:val="auto"/>
                <w:lang w:val="en-US" w:eastAsia="zh-CN"/>
              </w:rPr>
              <w:t xml:space="preserve"> RRM measurement relaxation/offloading </w:t>
            </w:r>
            <w:r w:rsidR="00AB662E" w:rsidRPr="00907D1C">
              <w:rPr>
                <w:rFonts w:eastAsia="SimSun" w:hint="eastAsia"/>
                <w:color w:val="auto"/>
                <w:lang w:val="en-US" w:eastAsia="zh-CN"/>
              </w:rPr>
              <w:t xml:space="preserve">conditions </w:t>
            </w:r>
            <w:r w:rsidR="00E6662A" w:rsidRPr="00907D1C">
              <w:rPr>
                <w:rFonts w:eastAsia="SimSun" w:hint="eastAsia"/>
                <w:color w:val="auto"/>
                <w:lang w:val="en-US" w:eastAsia="zh-CN"/>
              </w:rPr>
              <w:t>i</w:t>
            </w:r>
            <w:r w:rsidR="00E6662A" w:rsidRPr="00907D1C">
              <w:rPr>
                <w:rFonts w:eastAsia="SimSun"/>
                <w:color w:val="auto"/>
                <w:lang w:val="en-US" w:eastAsia="zh-CN"/>
              </w:rPr>
              <w:t>f UE support</w:t>
            </w:r>
            <w:r w:rsidR="00236473" w:rsidRPr="00907D1C">
              <w:rPr>
                <w:rFonts w:eastAsia="SimSun" w:hint="eastAsia"/>
                <w:color w:val="auto"/>
                <w:lang w:val="en-US" w:eastAsia="zh-CN"/>
              </w:rPr>
              <w:t>s</w:t>
            </w:r>
            <w:r w:rsidR="00E6662A" w:rsidRPr="00907D1C">
              <w:rPr>
                <w:rFonts w:eastAsia="SimSun"/>
                <w:color w:val="auto"/>
                <w:lang w:val="en-US" w:eastAsia="zh-CN"/>
              </w:rPr>
              <w:t xml:space="preserve"> both measurement types</w:t>
            </w:r>
          </w:p>
        </w:tc>
        <w:tc>
          <w:tcPr>
            <w:tcW w:w="5163" w:type="dxa"/>
          </w:tcPr>
          <w:p w14:paraId="73978442" w14:textId="77777777" w:rsidR="00C73FF0" w:rsidRDefault="00E6662A" w:rsidP="00770E93">
            <w:pPr>
              <w:pStyle w:val="EditorsNote"/>
              <w:ind w:left="0" w:firstLine="0"/>
              <w:jc w:val="both"/>
              <w:rPr>
                <w:rFonts w:eastAsia="SimSun"/>
                <w:color w:val="auto"/>
                <w:lang w:eastAsia="zh-CN"/>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Pr>
                <w:rFonts w:eastAsia="MS Mincho"/>
                <w:color w:val="auto"/>
                <w:lang w:eastAsia="ko-KR"/>
              </w:rPr>
              <w:t xml:space="preserve">not </w:t>
            </w:r>
            <w:r w:rsidRPr="00B1732F">
              <w:rPr>
                <w:rFonts w:eastAsia="MS Mincho"/>
                <w:color w:val="auto"/>
                <w:lang w:eastAsia="ko-KR"/>
              </w:rPr>
              <w:t>important</w:t>
            </w:r>
          </w:p>
          <w:p w14:paraId="77D03596" w14:textId="3FB63361" w:rsidR="00E6662A" w:rsidRPr="00E6662A" w:rsidRDefault="00E6662A" w:rsidP="00770E93">
            <w:pPr>
              <w:pStyle w:val="EditorsNote"/>
              <w:ind w:left="0" w:firstLine="0"/>
              <w:jc w:val="both"/>
              <w:rPr>
                <w:rFonts w:eastAsia="SimSun"/>
                <w:b/>
                <w:bCs/>
                <w:color w:val="auto"/>
                <w:lang w:eastAsia="zh-CN"/>
              </w:rPr>
            </w:pPr>
            <w:r w:rsidRPr="005D1FD6">
              <w:rPr>
                <w:rFonts w:eastAsia="MS Mincho"/>
                <w:b/>
                <w:bCs/>
                <w:color w:val="auto"/>
                <w:lang w:eastAsia="ko-KR"/>
              </w:rPr>
              <w:t>How to address it:</w:t>
            </w:r>
            <w:r>
              <w:rPr>
                <w:rFonts w:eastAsia="SimSun" w:hint="eastAsia"/>
                <w:color w:val="auto"/>
                <w:lang w:eastAsia="zh-CN"/>
              </w:rPr>
              <w:t xml:space="preserve"> can be discussed in </w:t>
            </w:r>
            <w:r>
              <w:rPr>
                <w:rFonts w:eastAsia="SimSun"/>
                <w:color w:val="auto"/>
                <w:lang w:eastAsia="zh-CN"/>
              </w:rPr>
              <w:t>clause</w:t>
            </w:r>
            <w:r>
              <w:rPr>
                <w:rFonts w:eastAsia="SimSun" w:hint="eastAsia"/>
                <w:color w:val="auto"/>
                <w:lang w:eastAsia="zh-CN"/>
              </w:rPr>
              <w:t xml:space="preserve"> 2.1 as an easily addressed open issue</w:t>
            </w:r>
          </w:p>
        </w:tc>
      </w:tr>
    </w:tbl>
    <w:p w14:paraId="136E4211" w14:textId="77777777" w:rsidR="00180902" w:rsidRDefault="00180902" w:rsidP="00180902">
      <w:pPr>
        <w:rPr>
          <w:rFonts w:eastAsia="SimSun"/>
          <w:lang w:val="en-US" w:eastAsia="zh-CN"/>
        </w:rPr>
      </w:pPr>
    </w:p>
    <w:p w14:paraId="09638961" w14:textId="30057709" w:rsidR="00180902" w:rsidRPr="00951AB7" w:rsidRDefault="00951AB7" w:rsidP="00951AB7">
      <w:pPr>
        <w:pStyle w:val="Heading3"/>
        <w:numPr>
          <w:ilvl w:val="2"/>
          <w:numId w:val="14"/>
        </w:numPr>
        <w:ind w:left="709"/>
        <w:rPr>
          <w:rFonts w:eastAsia="SimSun"/>
          <w:sz w:val="20"/>
          <w:lang w:val="en-US" w:eastAsia="zh-CN"/>
        </w:rPr>
      </w:pPr>
      <w:r w:rsidRPr="00951AB7">
        <w:rPr>
          <w:rFonts w:eastAsia="SimSun" w:hint="eastAsia"/>
          <w:sz w:val="20"/>
          <w:lang w:val="en-US" w:eastAsia="zh-CN"/>
        </w:rPr>
        <w:t>Other open issues</w:t>
      </w:r>
    </w:p>
    <w:p w14:paraId="6DB0E0B3" w14:textId="7BF9A715" w:rsidR="00A70CD1" w:rsidRDefault="00645D33">
      <w:pPr>
        <w:spacing w:beforeLines="50" w:before="120"/>
        <w:rPr>
          <w:rFonts w:eastAsia="SimSun"/>
          <w:color w:val="000000"/>
          <w:lang w:val="en-US" w:eastAsia="zh-CN"/>
        </w:rPr>
      </w:pPr>
      <w:r>
        <w:rPr>
          <w:rFonts w:eastAsia="Times New Roman"/>
          <w:color w:val="000000"/>
          <w:lang w:val="en-US" w:eastAsia="zh-CN"/>
        </w:rPr>
        <w:t>In addition to the</w:t>
      </w:r>
      <w:r>
        <w:rPr>
          <w:rFonts w:eastAsia="SimSun" w:hint="eastAsia"/>
          <w:color w:val="000000"/>
          <w:lang w:val="en-US" w:eastAsia="zh-CN"/>
        </w:rPr>
        <w:t xml:space="preserve"> </w:t>
      </w:r>
      <w:r>
        <w:rPr>
          <w:rFonts w:eastAsia="Times New Roman"/>
          <w:color w:val="000000"/>
          <w:lang w:val="en-US" w:eastAsia="zh-CN"/>
        </w:rPr>
        <w:t xml:space="preserve">above </w:t>
      </w:r>
      <w:r>
        <w:rPr>
          <w:rFonts w:eastAsia="SimSun" w:hint="eastAsia"/>
          <w:color w:val="000000"/>
          <w:lang w:val="en-US" w:eastAsia="zh-CN"/>
        </w:rPr>
        <w:t>o</w:t>
      </w:r>
      <w:r>
        <w:rPr>
          <w:rFonts w:eastAsia="Times New Roman"/>
          <w:color w:val="000000"/>
          <w:lang w:val="en-US" w:eastAsia="zh-CN"/>
        </w:rPr>
        <w:t>pen issue</w:t>
      </w:r>
      <w:r>
        <w:rPr>
          <w:rFonts w:eastAsia="SimSun" w:hint="eastAsia"/>
          <w:color w:val="000000"/>
          <w:lang w:val="en-US" w:eastAsia="zh-CN"/>
        </w:rPr>
        <w:t>s</w:t>
      </w:r>
      <w:r>
        <w:rPr>
          <w:rFonts w:eastAsia="Times New Roman"/>
          <w:color w:val="000000"/>
          <w:lang w:val="en-US" w:eastAsia="zh-CN"/>
        </w:rPr>
        <w:t xml:space="preserve">, please provide your comments on any other </w:t>
      </w:r>
      <w:r>
        <w:rPr>
          <w:rFonts w:eastAsia="SimSun" w:hint="eastAsia"/>
          <w:color w:val="000000"/>
          <w:lang w:val="en-US" w:eastAsia="zh-CN"/>
        </w:rPr>
        <w:t>RAN2</w:t>
      </w:r>
      <w:r>
        <w:rPr>
          <w:rFonts w:eastAsia="Times New Roman"/>
          <w:color w:val="000000"/>
          <w:lang w:val="en-US" w:eastAsia="zh-CN"/>
        </w:rPr>
        <w:t xml:space="preserve"> open issues</w:t>
      </w:r>
      <w:r>
        <w:rPr>
          <w:rFonts w:eastAsia="SimSun" w:hint="eastAsia"/>
          <w:color w:val="000000"/>
          <w:lang w:val="en-US" w:eastAsia="zh-CN"/>
        </w:rPr>
        <w:t xml:space="preserve"> of 38.304 running CR for LP-WUS</w:t>
      </w:r>
      <w:r>
        <w:rPr>
          <w:rFonts w:eastAsia="Times New Roman"/>
          <w:color w:val="000000"/>
          <w:lang w:val="en-US" w:eastAsia="zh-CN"/>
        </w:rPr>
        <w:t>, and Rapporteur will response.</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6036"/>
        <w:gridCol w:w="2626"/>
      </w:tblGrid>
      <w:tr w:rsidR="002651D6" w14:paraId="62C90E8B" w14:textId="77777777">
        <w:trPr>
          <w:trHeight w:val="132"/>
        </w:trPr>
        <w:tc>
          <w:tcPr>
            <w:tcW w:w="1229" w:type="dxa"/>
            <w:shd w:val="clear" w:color="auto" w:fill="D9D9D9"/>
          </w:tcPr>
          <w:p w14:paraId="6CAB5035" w14:textId="77777777" w:rsidR="002651D6" w:rsidRDefault="00645D33">
            <w:pPr>
              <w:pStyle w:val="BodyText"/>
              <w:keepNext/>
              <w:jc w:val="center"/>
              <w:rPr>
                <w:b/>
                <w:bCs/>
                <w:lang w:val="en-US"/>
              </w:rPr>
            </w:pPr>
            <w:r>
              <w:rPr>
                <w:b/>
                <w:bCs/>
                <w:lang w:val="en-US"/>
              </w:rPr>
              <w:t>Company</w:t>
            </w:r>
          </w:p>
        </w:tc>
        <w:tc>
          <w:tcPr>
            <w:tcW w:w="5287" w:type="dxa"/>
            <w:shd w:val="clear" w:color="auto" w:fill="D9D9D9"/>
          </w:tcPr>
          <w:p w14:paraId="0330FEC3" w14:textId="77777777" w:rsidR="002651D6" w:rsidRDefault="00645D33">
            <w:pPr>
              <w:pStyle w:val="BodyText"/>
              <w:keepNext/>
              <w:jc w:val="center"/>
              <w:rPr>
                <w:b/>
                <w:bCs/>
                <w:lang w:val="en-US"/>
              </w:rPr>
            </w:pPr>
            <w:r>
              <w:rPr>
                <w:b/>
                <w:bCs/>
                <w:lang w:val="en-US"/>
              </w:rPr>
              <w:t>Open issue</w:t>
            </w:r>
          </w:p>
        </w:tc>
        <w:tc>
          <w:tcPr>
            <w:tcW w:w="3340" w:type="dxa"/>
            <w:shd w:val="clear" w:color="auto" w:fill="D9D9D9"/>
          </w:tcPr>
          <w:p w14:paraId="09AA3BE9" w14:textId="77777777" w:rsidR="002651D6" w:rsidRDefault="00645D33">
            <w:pPr>
              <w:pStyle w:val="BodyText"/>
              <w:keepNext/>
              <w:jc w:val="center"/>
              <w:rPr>
                <w:b/>
                <w:bCs/>
                <w:lang w:val="en-US"/>
              </w:rPr>
            </w:pPr>
            <w:r>
              <w:rPr>
                <w:b/>
                <w:bCs/>
                <w:lang w:val="en-US"/>
              </w:rPr>
              <w:t>Rapporteur response</w:t>
            </w:r>
          </w:p>
        </w:tc>
      </w:tr>
      <w:tr w:rsidR="002651D6" w14:paraId="3ECFB6AF" w14:textId="77777777">
        <w:trPr>
          <w:trHeight w:val="127"/>
        </w:trPr>
        <w:tc>
          <w:tcPr>
            <w:tcW w:w="1229" w:type="dxa"/>
            <w:shd w:val="clear" w:color="auto" w:fill="auto"/>
          </w:tcPr>
          <w:p w14:paraId="563FE478" w14:textId="01A839F0" w:rsidR="002651D6" w:rsidRPr="007008AE" w:rsidRDefault="003A7134">
            <w:pPr>
              <w:pStyle w:val="BodyText"/>
              <w:keepNext/>
              <w:rPr>
                <w:rFonts w:eastAsiaTheme="minorEastAsia" w:cs="Arial"/>
                <w:bCs/>
                <w:sz w:val="18"/>
                <w:szCs w:val="18"/>
                <w:lang w:val="en-US" w:eastAsia="ko-KR"/>
              </w:rPr>
            </w:pPr>
            <w:r w:rsidRPr="007008AE">
              <w:rPr>
                <w:rFonts w:eastAsiaTheme="minorEastAsia" w:cs="Arial"/>
                <w:bCs/>
                <w:sz w:val="18"/>
                <w:szCs w:val="18"/>
                <w:lang w:val="en-US" w:eastAsia="ko-KR"/>
              </w:rPr>
              <w:t>Samsung</w:t>
            </w:r>
          </w:p>
        </w:tc>
        <w:tc>
          <w:tcPr>
            <w:tcW w:w="5287" w:type="dxa"/>
          </w:tcPr>
          <w:p w14:paraId="65EDCAAD" w14:textId="77777777" w:rsidR="002651D6" w:rsidRPr="007008AE" w:rsidRDefault="003A7134">
            <w:pPr>
              <w:pStyle w:val="BodyText"/>
              <w:keepNext/>
              <w:rPr>
                <w:rFonts w:eastAsiaTheme="minorEastAsia" w:cs="Arial"/>
                <w:b/>
                <w:bCs/>
                <w:sz w:val="18"/>
                <w:szCs w:val="18"/>
                <w:lang w:val="en-US" w:eastAsia="ko-KR"/>
              </w:rPr>
            </w:pPr>
            <w:r w:rsidRPr="007008AE">
              <w:rPr>
                <w:rFonts w:eastAsiaTheme="minorEastAsia" w:cs="Arial"/>
                <w:b/>
                <w:bCs/>
                <w:sz w:val="18"/>
                <w:szCs w:val="18"/>
                <w:lang w:val="en-US" w:eastAsia="ko-KR"/>
              </w:rPr>
              <w:t>Whether/ How to align terminologies among WGs.</w:t>
            </w:r>
          </w:p>
          <w:p w14:paraId="5AF41B6F" w14:textId="2C99DBB3" w:rsidR="003A7134" w:rsidRPr="007008AE" w:rsidRDefault="003A7134" w:rsidP="003A7134">
            <w:pPr>
              <w:pStyle w:val="BodyText"/>
              <w:keepNext/>
              <w:rPr>
                <w:rFonts w:eastAsiaTheme="minorEastAsia" w:cs="Arial"/>
                <w:bCs/>
                <w:sz w:val="18"/>
                <w:szCs w:val="18"/>
                <w:lang w:val="en-US" w:eastAsia="ko-KR"/>
              </w:rPr>
            </w:pPr>
            <w:proofErr w:type="gramStart"/>
            <w:r w:rsidRPr="007008AE">
              <w:rPr>
                <w:rFonts w:eastAsiaTheme="minorEastAsia" w:cs="Arial"/>
                <w:bCs/>
                <w:sz w:val="18"/>
                <w:szCs w:val="18"/>
                <w:lang w:val="en-US" w:eastAsia="ko-KR"/>
              </w:rPr>
              <w:t>Now RAN1</w:t>
            </w:r>
            <w:proofErr w:type="gramEnd"/>
            <w:r w:rsidRPr="007008AE">
              <w:rPr>
                <w:rFonts w:eastAsiaTheme="minorEastAsia" w:cs="Arial"/>
                <w:bCs/>
                <w:sz w:val="18"/>
                <w:szCs w:val="18"/>
                <w:lang w:val="en-US" w:eastAsia="ko-KR"/>
              </w:rPr>
              <w:t xml:space="preserve"> </w:t>
            </w:r>
            <w:proofErr w:type="gramStart"/>
            <w:r w:rsidRPr="007008AE">
              <w:rPr>
                <w:rFonts w:eastAsiaTheme="minorEastAsia" w:cs="Arial"/>
                <w:bCs/>
                <w:sz w:val="18"/>
                <w:szCs w:val="18"/>
                <w:lang w:val="en-US" w:eastAsia="ko-KR"/>
              </w:rPr>
              <w:t>has finalized</w:t>
            </w:r>
            <w:proofErr w:type="gramEnd"/>
            <w:r w:rsidRPr="007008AE">
              <w:rPr>
                <w:rFonts w:eastAsiaTheme="minorEastAsia" w:cs="Arial"/>
                <w:bCs/>
                <w:sz w:val="18"/>
                <w:szCs w:val="18"/>
                <w:lang w:val="en-US" w:eastAsia="ko-KR"/>
              </w:rPr>
              <w:t xml:space="preserve"> the </w:t>
            </w:r>
            <w:r w:rsidR="00AE7130">
              <w:rPr>
                <w:rFonts w:eastAsiaTheme="minorEastAsia" w:cs="Arial"/>
                <w:bCs/>
                <w:sz w:val="18"/>
                <w:szCs w:val="18"/>
                <w:lang w:val="en-US" w:eastAsia="ko-KR"/>
              </w:rPr>
              <w:t>LP-WUS</w:t>
            </w:r>
            <w:r w:rsidRPr="007008AE">
              <w:rPr>
                <w:rFonts w:eastAsiaTheme="minorEastAsia" w:cs="Arial"/>
                <w:bCs/>
                <w:sz w:val="18"/>
                <w:szCs w:val="18"/>
                <w:lang w:val="en-US" w:eastAsia="ko-KR"/>
              </w:rPr>
              <w:t xml:space="preserve"> CRs in 38.212, 213, 214, and 215 </w:t>
            </w:r>
            <w:proofErr w:type="gramStart"/>
            <w:r w:rsidRPr="007008AE">
              <w:rPr>
                <w:rFonts w:eastAsiaTheme="minorEastAsia" w:cs="Arial"/>
                <w:bCs/>
                <w:sz w:val="18"/>
                <w:szCs w:val="18"/>
                <w:lang w:val="en-US" w:eastAsia="ko-KR"/>
              </w:rPr>
              <w:t>with</w:t>
            </w:r>
            <w:proofErr w:type="gramEnd"/>
            <w:r w:rsidRPr="007008AE">
              <w:rPr>
                <w:rFonts w:eastAsiaTheme="minorEastAsia" w:cs="Arial"/>
                <w:bCs/>
                <w:sz w:val="18"/>
                <w:szCs w:val="18"/>
                <w:lang w:val="en-US" w:eastAsia="ko-KR"/>
              </w:rPr>
              <w:t xml:space="preserve"> using the following terminologies:</w:t>
            </w:r>
          </w:p>
          <w:p w14:paraId="56A0D505" w14:textId="19CAECC7" w:rsidR="003A7134" w:rsidRPr="007008AE" w:rsidRDefault="003A7134" w:rsidP="003A7134">
            <w:pPr>
              <w:pStyle w:val="BodyText"/>
              <w:keepNext/>
              <w:numPr>
                <w:ilvl w:val="0"/>
                <w:numId w:val="16"/>
              </w:numPr>
              <w:rPr>
                <w:rFonts w:eastAsiaTheme="minorEastAsia" w:cs="Arial"/>
                <w:bCs/>
                <w:sz w:val="18"/>
                <w:szCs w:val="18"/>
                <w:lang w:val="en-US" w:eastAsia="ko-KR"/>
              </w:rPr>
            </w:pPr>
            <w:r w:rsidRPr="007008AE">
              <w:rPr>
                <w:rFonts w:eastAsiaTheme="minorEastAsia" w:cs="Arial"/>
                <w:bCs/>
                <w:sz w:val="18"/>
                <w:szCs w:val="18"/>
                <w:lang w:val="en-US" w:eastAsia="ko-KR"/>
              </w:rPr>
              <w:t>LPSS      Low power synchronization signal</w:t>
            </w:r>
          </w:p>
          <w:p w14:paraId="7319164D" w14:textId="08F46708" w:rsidR="003A7134" w:rsidRPr="007008AE" w:rsidRDefault="003A7134" w:rsidP="003A7134">
            <w:pPr>
              <w:pStyle w:val="BodyText"/>
              <w:keepNext/>
              <w:numPr>
                <w:ilvl w:val="0"/>
                <w:numId w:val="16"/>
              </w:numPr>
              <w:rPr>
                <w:rFonts w:eastAsiaTheme="minorEastAsia" w:cs="Arial"/>
                <w:bCs/>
                <w:sz w:val="18"/>
                <w:szCs w:val="18"/>
                <w:lang w:val="en-US" w:eastAsia="ko-KR"/>
              </w:rPr>
            </w:pPr>
            <w:r w:rsidRPr="007008AE">
              <w:rPr>
                <w:rFonts w:eastAsiaTheme="minorEastAsia" w:cs="Arial"/>
                <w:bCs/>
                <w:sz w:val="18"/>
                <w:szCs w:val="18"/>
                <w:lang w:val="en-US" w:eastAsia="ko-KR"/>
              </w:rPr>
              <w:lastRenderedPageBreak/>
              <w:t>WUS      Wake-Up Signal</w:t>
            </w:r>
          </w:p>
          <w:p w14:paraId="247980FC" w14:textId="258E2BAF" w:rsidR="003A7134" w:rsidRDefault="003A7134" w:rsidP="003A7134">
            <w:pPr>
              <w:pStyle w:val="BodyText"/>
              <w:keepNext/>
              <w:numPr>
                <w:ilvl w:val="0"/>
                <w:numId w:val="16"/>
              </w:numPr>
              <w:rPr>
                <w:rFonts w:eastAsiaTheme="minorEastAsia" w:cs="Arial"/>
                <w:bCs/>
                <w:sz w:val="18"/>
                <w:szCs w:val="18"/>
                <w:lang w:val="en-US" w:eastAsia="ko-KR"/>
              </w:rPr>
            </w:pPr>
            <w:r w:rsidRPr="007008AE">
              <w:rPr>
                <w:rFonts w:eastAsiaTheme="minorEastAsia" w:cs="Arial"/>
                <w:bCs/>
                <w:sz w:val="18"/>
                <w:szCs w:val="18"/>
                <w:lang w:val="en-US" w:eastAsia="ko-KR"/>
              </w:rPr>
              <w:t>WUR      Wake-Up Receiver</w:t>
            </w:r>
          </w:p>
          <w:p w14:paraId="5A2EA141" w14:textId="77777777" w:rsidR="00AE7130" w:rsidRPr="007008AE" w:rsidRDefault="00AE7130" w:rsidP="00AE7130">
            <w:pPr>
              <w:pStyle w:val="BodyText"/>
              <w:keepNext/>
              <w:rPr>
                <w:rFonts w:eastAsiaTheme="minorEastAsia" w:cs="Arial"/>
                <w:bCs/>
                <w:sz w:val="18"/>
                <w:szCs w:val="18"/>
                <w:lang w:val="en-US" w:eastAsia="ko-KR"/>
              </w:rPr>
            </w:pPr>
          </w:p>
          <w:p w14:paraId="5A8D8A9A" w14:textId="47929F75" w:rsidR="003A7134" w:rsidRPr="007008AE" w:rsidRDefault="00AE7130" w:rsidP="003A7134">
            <w:pPr>
              <w:pStyle w:val="BodyText"/>
              <w:keepNext/>
              <w:rPr>
                <w:rFonts w:eastAsiaTheme="minorEastAsia" w:cs="Arial"/>
                <w:bCs/>
                <w:sz w:val="18"/>
                <w:szCs w:val="18"/>
                <w:lang w:val="en-US" w:eastAsia="ko-KR"/>
              </w:rPr>
            </w:pPr>
            <w:r>
              <w:rPr>
                <w:rFonts w:eastAsiaTheme="minorEastAsia" w:cs="Arial"/>
                <w:bCs/>
                <w:sz w:val="18"/>
                <w:szCs w:val="18"/>
                <w:lang w:val="en-US" w:eastAsia="ko-KR"/>
              </w:rPr>
              <w:t>Additionally,</w:t>
            </w:r>
            <w:r w:rsidR="003A7134" w:rsidRPr="007008AE">
              <w:rPr>
                <w:rFonts w:eastAsiaTheme="minorEastAsia" w:cs="Arial"/>
                <w:bCs/>
                <w:sz w:val="18"/>
                <w:szCs w:val="18"/>
                <w:lang w:val="en-US" w:eastAsia="ko-KR"/>
              </w:rPr>
              <w:t xml:space="preserve"> the</w:t>
            </w:r>
            <w:r w:rsidR="003A7134" w:rsidRPr="007008AE">
              <w:rPr>
                <w:rFonts w:cs="Arial"/>
                <w:sz w:val="18"/>
                <w:szCs w:val="18"/>
              </w:rPr>
              <w:t xml:space="preserve"> </w:t>
            </w:r>
            <w:r w:rsidR="003A7134" w:rsidRPr="007008AE">
              <w:rPr>
                <w:rFonts w:eastAsiaTheme="minorEastAsia" w:cs="Arial"/>
                <w:bCs/>
                <w:sz w:val="18"/>
                <w:szCs w:val="18"/>
                <w:lang w:val="en-US" w:eastAsia="ko-KR"/>
              </w:rPr>
              <w:t xml:space="preserve">LS R1-2504888 from RAN1 explicitly states that RAN1 does not intend to specify LR or MR in Release 19. </w:t>
            </w:r>
          </w:p>
          <w:p w14:paraId="1E2B4625" w14:textId="2524182A" w:rsidR="003A7134" w:rsidRPr="007008AE" w:rsidRDefault="003A7134" w:rsidP="003A7134">
            <w:pPr>
              <w:pStyle w:val="BodyText"/>
              <w:keepNext/>
              <w:jc w:val="both"/>
              <w:rPr>
                <w:rFonts w:cs="Arial"/>
                <w:color w:val="000000"/>
                <w:sz w:val="18"/>
                <w:szCs w:val="18"/>
                <w:shd w:val="clear" w:color="auto" w:fill="FFFFFF"/>
              </w:rPr>
            </w:pPr>
            <w:r w:rsidRPr="007008AE">
              <w:rPr>
                <w:rFonts w:eastAsiaTheme="minorEastAsia" w:cs="Arial"/>
                <w:bCs/>
                <w:sz w:val="18"/>
                <w:szCs w:val="18"/>
                <w:lang w:val="en-US" w:eastAsia="ko-KR"/>
              </w:rPr>
              <w:t xml:space="preserve">As far as we understand, </w:t>
            </w:r>
            <w:r w:rsidRPr="007008AE">
              <w:rPr>
                <w:rFonts w:cs="Arial"/>
                <w:color w:val="000000"/>
                <w:sz w:val="18"/>
                <w:szCs w:val="18"/>
                <w:shd w:val="clear" w:color="auto" w:fill="FFFFFF"/>
              </w:rPr>
              <w:t xml:space="preserve">RAN1 views the LP-WUS function as a sub-functional UE </w:t>
            </w:r>
            <w:proofErr w:type="spellStart"/>
            <w:r w:rsidRPr="007008AE">
              <w:rPr>
                <w:rFonts w:cs="Arial"/>
                <w:color w:val="000000"/>
                <w:sz w:val="18"/>
                <w:szCs w:val="18"/>
                <w:shd w:val="clear" w:color="auto" w:fill="FFFFFF"/>
              </w:rPr>
              <w:t>behavior</w:t>
            </w:r>
            <w:proofErr w:type="spellEnd"/>
            <w:r w:rsidRPr="007008AE">
              <w:rPr>
                <w:rFonts w:cs="Arial"/>
                <w:color w:val="000000"/>
                <w:sz w:val="18"/>
                <w:szCs w:val="18"/>
                <w:shd w:val="clear" w:color="auto" w:fill="FFFFFF"/>
              </w:rPr>
              <w:t xml:space="preserve"> that a Rel-19 UE with the capability could support</w:t>
            </w:r>
            <w:r w:rsidR="007008AE" w:rsidRPr="007008AE">
              <w:rPr>
                <w:rFonts w:cs="Arial"/>
                <w:color w:val="000000"/>
                <w:sz w:val="18"/>
                <w:szCs w:val="18"/>
                <w:shd w:val="clear" w:color="auto" w:fill="FFFFFF"/>
              </w:rPr>
              <w:t xml:space="preserve">, </w:t>
            </w:r>
            <w:r w:rsidRPr="007008AE">
              <w:rPr>
                <w:rFonts w:cs="Arial"/>
                <w:color w:val="000000"/>
                <w:sz w:val="18"/>
                <w:szCs w:val="18"/>
                <w:shd w:val="clear" w:color="auto" w:fill="FFFFFF"/>
              </w:rPr>
              <w:t>rather than introducing a significant burden, such as defining a new LP-RAT. Therefore, they are reluctant to explicitly distinguish LR and MR.</w:t>
            </w:r>
          </w:p>
          <w:p w14:paraId="74BFBF1F" w14:textId="77777777" w:rsidR="007008AE" w:rsidRPr="007008AE" w:rsidRDefault="007008AE" w:rsidP="003A7134">
            <w:pPr>
              <w:pStyle w:val="BodyText"/>
              <w:keepNext/>
              <w:jc w:val="both"/>
              <w:rPr>
                <w:rFonts w:cs="Arial"/>
                <w:color w:val="000000"/>
                <w:sz w:val="18"/>
                <w:szCs w:val="18"/>
                <w:shd w:val="clear" w:color="auto" w:fill="FFFFFF"/>
              </w:rPr>
            </w:pPr>
          </w:p>
          <w:p w14:paraId="28C992DF" w14:textId="77777777" w:rsidR="00AE7130" w:rsidRPr="00AE7130" w:rsidRDefault="00AE7130" w:rsidP="00AE7130">
            <w:pPr>
              <w:pStyle w:val="BodyText"/>
              <w:keepNext/>
              <w:jc w:val="both"/>
              <w:rPr>
                <w:rFonts w:cs="Arial"/>
                <w:color w:val="000000"/>
                <w:sz w:val="18"/>
                <w:szCs w:val="18"/>
                <w:shd w:val="clear" w:color="auto" w:fill="FFFFFF"/>
              </w:rPr>
            </w:pPr>
            <w:r w:rsidRPr="00AE7130">
              <w:rPr>
                <w:rFonts w:cs="Arial"/>
                <w:color w:val="000000"/>
                <w:sz w:val="18"/>
                <w:szCs w:val="18"/>
                <w:shd w:val="clear" w:color="auto" w:fill="FFFFFF"/>
              </w:rPr>
              <w:t>Based on this context, we suggest discussing the following proposals:</w:t>
            </w:r>
          </w:p>
          <w:p w14:paraId="70526CC8" w14:textId="7342D0D0" w:rsidR="007008AE" w:rsidRPr="003211DD" w:rsidRDefault="00AE7130" w:rsidP="007008AE">
            <w:pPr>
              <w:pStyle w:val="BodyText"/>
              <w:keepNext/>
              <w:jc w:val="both"/>
              <w:rPr>
                <w:rFonts w:cs="Arial"/>
                <w:b/>
                <w:color w:val="000000"/>
                <w:sz w:val="18"/>
                <w:szCs w:val="18"/>
                <w:shd w:val="clear" w:color="auto" w:fill="FFFFFF"/>
              </w:rPr>
            </w:pPr>
            <w:r w:rsidRPr="003211DD">
              <w:rPr>
                <w:rFonts w:cs="Arial"/>
                <w:b/>
                <w:color w:val="000000"/>
                <w:sz w:val="18"/>
                <w:szCs w:val="18"/>
                <w:shd w:val="clear" w:color="auto" w:fill="FFFFFF"/>
              </w:rPr>
              <w:t xml:space="preserve"> </w:t>
            </w:r>
            <w:r w:rsidR="007008AE" w:rsidRPr="003211DD">
              <w:rPr>
                <w:rFonts w:cs="Arial"/>
                <w:b/>
                <w:color w:val="000000"/>
                <w:sz w:val="18"/>
                <w:szCs w:val="18"/>
                <w:shd w:val="clear" w:color="auto" w:fill="FFFFFF"/>
              </w:rPr>
              <w:t xml:space="preserve">P1. </w:t>
            </w:r>
            <w:r w:rsidR="003A7134" w:rsidRPr="003211DD">
              <w:rPr>
                <w:rFonts w:cs="Arial"/>
                <w:b/>
                <w:color w:val="000000"/>
                <w:sz w:val="18"/>
                <w:szCs w:val="18"/>
                <w:shd w:val="clear" w:color="auto" w:fill="FFFFFF"/>
              </w:rPr>
              <w:t xml:space="preserve">Whether to align the terminologies </w:t>
            </w:r>
            <w:r w:rsidR="007008AE" w:rsidRPr="003211DD">
              <w:rPr>
                <w:rFonts w:cs="Arial"/>
                <w:b/>
                <w:color w:val="000000"/>
                <w:sz w:val="18"/>
                <w:szCs w:val="18"/>
                <w:shd w:val="clear" w:color="auto" w:fill="FFFFFF"/>
              </w:rPr>
              <w:t>among TSs/WGs.</w:t>
            </w:r>
          </w:p>
          <w:p w14:paraId="0CD391FC" w14:textId="4441A1C5" w:rsidR="003211DD" w:rsidRDefault="00AE7130" w:rsidP="007008AE">
            <w:pPr>
              <w:pStyle w:val="BodyText"/>
              <w:keepNext/>
              <w:jc w:val="both"/>
              <w:rPr>
                <w:rFonts w:cs="Arial"/>
                <w:color w:val="000000"/>
                <w:sz w:val="18"/>
                <w:szCs w:val="18"/>
                <w:shd w:val="clear" w:color="auto" w:fill="FFFFFF"/>
              </w:rPr>
            </w:pPr>
            <w:r>
              <w:rPr>
                <w:rFonts w:cs="Arial"/>
                <w:color w:val="000000"/>
                <w:sz w:val="18"/>
                <w:szCs w:val="18"/>
                <w:shd w:val="clear" w:color="auto" w:fill="FFFFFF"/>
              </w:rPr>
              <w:t>I</w:t>
            </w:r>
            <w:r w:rsidR="007008AE" w:rsidRPr="007008AE">
              <w:rPr>
                <w:rFonts w:cs="Arial"/>
                <w:color w:val="000000"/>
                <w:sz w:val="18"/>
                <w:szCs w:val="18"/>
                <w:shd w:val="clear" w:color="auto" w:fill="FFFFFF"/>
              </w:rPr>
              <w:t>f the answer of P1 is yes, we propose:</w:t>
            </w:r>
          </w:p>
          <w:p w14:paraId="24E7CAB9" w14:textId="77777777" w:rsidR="003211DD" w:rsidRPr="007008AE" w:rsidRDefault="003211DD" w:rsidP="007008AE">
            <w:pPr>
              <w:pStyle w:val="BodyText"/>
              <w:keepNext/>
              <w:jc w:val="both"/>
              <w:rPr>
                <w:rFonts w:cs="Arial"/>
                <w:color w:val="000000"/>
                <w:sz w:val="18"/>
                <w:szCs w:val="18"/>
                <w:shd w:val="clear" w:color="auto" w:fill="FFFFFF"/>
              </w:rPr>
            </w:pPr>
          </w:p>
          <w:p w14:paraId="3C4EA10B" w14:textId="0E55B727" w:rsidR="007008AE" w:rsidRPr="003211DD" w:rsidRDefault="007008AE" w:rsidP="007008AE">
            <w:pPr>
              <w:pStyle w:val="BodyText"/>
              <w:keepNext/>
              <w:jc w:val="both"/>
              <w:rPr>
                <w:rFonts w:cs="Arial"/>
                <w:b/>
                <w:color w:val="000000"/>
                <w:sz w:val="18"/>
                <w:szCs w:val="18"/>
                <w:shd w:val="clear" w:color="auto" w:fill="FFFFFF"/>
              </w:rPr>
            </w:pPr>
            <w:r w:rsidRPr="003211DD">
              <w:rPr>
                <w:rFonts w:cs="Arial"/>
                <w:b/>
                <w:color w:val="000000"/>
                <w:sz w:val="18"/>
                <w:szCs w:val="18"/>
                <w:shd w:val="clear" w:color="auto" w:fill="FFFFFF"/>
              </w:rPr>
              <w:t>P2. Modify th</w:t>
            </w:r>
            <w:r w:rsidR="00AE7130" w:rsidRPr="003211DD">
              <w:rPr>
                <w:rFonts w:cs="Arial"/>
                <w:b/>
                <w:color w:val="000000"/>
                <w:sz w:val="18"/>
                <w:szCs w:val="18"/>
                <w:shd w:val="clear" w:color="auto" w:fill="FFFFFF"/>
              </w:rPr>
              <w:t xml:space="preserve">e </w:t>
            </w:r>
            <w:r w:rsidR="003211DD">
              <w:rPr>
                <w:rFonts w:cs="Arial"/>
                <w:b/>
                <w:color w:val="000000"/>
                <w:sz w:val="18"/>
                <w:szCs w:val="18"/>
                <w:shd w:val="clear" w:color="auto" w:fill="FFFFFF"/>
              </w:rPr>
              <w:t>following</w:t>
            </w:r>
            <w:r w:rsidR="00AE7130" w:rsidRPr="003211DD">
              <w:rPr>
                <w:rFonts w:cs="Arial"/>
                <w:b/>
                <w:color w:val="000000"/>
                <w:sz w:val="18"/>
                <w:szCs w:val="18"/>
                <w:shd w:val="clear" w:color="auto" w:fill="FFFFFF"/>
              </w:rPr>
              <w:t xml:space="preserve"> terminologies (Straight</w:t>
            </w:r>
            <w:r w:rsidRPr="003211DD">
              <w:rPr>
                <w:rFonts w:cs="Arial"/>
                <w:b/>
                <w:color w:val="000000"/>
                <w:sz w:val="18"/>
                <w:szCs w:val="18"/>
                <w:shd w:val="clear" w:color="auto" w:fill="FFFFFF"/>
              </w:rPr>
              <w:t>forward</w:t>
            </w:r>
            <w:r w:rsidR="00AE7130" w:rsidRPr="003211DD">
              <w:rPr>
                <w:rFonts w:cs="Arial"/>
                <w:b/>
                <w:color w:val="000000"/>
                <w:sz w:val="18"/>
                <w:szCs w:val="18"/>
                <w:shd w:val="clear" w:color="auto" w:fill="FFFFFF"/>
              </w:rPr>
              <w:t xml:space="preserve"> changes</w:t>
            </w:r>
            <w:r w:rsidRPr="003211DD">
              <w:rPr>
                <w:rFonts w:cs="Arial"/>
                <w:b/>
                <w:color w:val="000000"/>
                <w:sz w:val="18"/>
                <w:szCs w:val="18"/>
                <w:shd w:val="clear" w:color="auto" w:fill="FFFFFF"/>
              </w:rPr>
              <w:t>)</w:t>
            </w:r>
          </w:p>
          <w:p w14:paraId="051039DE" w14:textId="77777777" w:rsidR="007008AE" w:rsidRPr="003211DD" w:rsidRDefault="007008AE" w:rsidP="007008AE">
            <w:pPr>
              <w:pStyle w:val="BodyText"/>
              <w:keepNext/>
              <w:numPr>
                <w:ilvl w:val="0"/>
                <w:numId w:val="18"/>
              </w:numPr>
              <w:jc w:val="both"/>
              <w:rPr>
                <w:rFonts w:eastAsiaTheme="minorEastAsia" w:cs="Arial"/>
                <w:b/>
                <w:bCs/>
                <w:sz w:val="18"/>
                <w:szCs w:val="18"/>
                <w:lang w:val="en-US" w:eastAsia="ko-KR"/>
              </w:rPr>
            </w:pPr>
            <w:r w:rsidRPr="003211DD">
              <w:rPr>
                <w:rFonts w:eastAsiaTheme="minorEastAsia" w:cs="Arial"/>
                <w:b/>
                <w:bCs/>
                <w:sz w:val="18"/>
                <w:szCs w:val="18"/>
                <w:lang w:val="en-US" w:eastAsia="ko-KR"/>
              </w:rPr>
              <w:t>LP-WUS → WUS</w:t>
            </w:r>
          </w:p>
          <w:p w14:paraId="3605917D" w14:textId="77777777" w:rsidR="007008AE" w:rsidRPr="003211DD" w:rsidRDefault="007008AE" w:rsidP="007008AE">
            <w:pPr>
              <w:pStyle w:val="BodyText"/>
              <w:keepNext/>
              <w:numPr>
                <w:ilvl w:val="0"/>
                <w:numId w:val="18"/>
              </w:numPr>
              <w:jc w:val="both"/>
              <w:rPr>
                <w:rFonts w:eastAsiaTheme="minorEastAsia" w:cs="Arial"/>
                <w:b/>
                <w:bCs/>
                <w:sz w:val="18"/>
                <w:szCs w:val="18"/>
                <w:lang w:val="en-US" w:eastAsia="ko-KR"/>
              </w:rPr>
            </w:pPr>
            <w:r w:rsidRPr="003211DD">
              <w:rPr>
                <w:rFonts w:eastAsiaTheme="minorEastAsia" w:cs="Arial"/>
                <w:b/>
                <w:bCs/>
                <w:sz w:val="18"/>
                <w:szCs w:val="18"/>
                <w:lang w:val="en-US" w:eastAsia="ko-KR"/>
              </w:rPr>
              <w:t>LP-SS → LPSS</w:t>
            </w:r>
          </w:p>
          <w:p w14:paraId="502D92EA" w14:textId="68D9EC7A" w:rsidR="007008AE" w:rsidRPr="003211DD" w:rsidRDefault="007008AE" w:rsidP="007008AE">
            <w:pPr>
              <w:pStyle w:val="BodyText"/>
              <w:keepNext/>
              <w:numPr>
                <w:ilvl w:val="0"/>
                <w:numId w:val="18"/>
              </w:numPr>
              <w:jc w:val="both"/>
              <w:rPr>
                <w:rFonts w:eastAsiaTheme="minorEastAsia" w:cs="Arial"/>
                <w:b/>
                <w:bCs/>
                <w:sz w:val="18"/>
                <w:szCs w:val="18"/>
                <w:lang w:val="en-US" w:eastAsia="ko-KR"/>
              </w:rPr>
            </w:pPr>
            <w:r w:rsidRPr="003211DD">
              <w:rPr>
                <w:rFonts w:eastAsiaTheme="minorEastAsia" w:cs="Arial"/>
                <w:b/>
                <w:bCs/>
                <w:sz w:val="18"/>
                <w:szCs w:val="18"/>
                <w:lang w:val="en-US" w:eastAsia="ko-KR"/>
              </w:rPr>
              <w:t>LO (LP-WUS Occasion) → WUS Occasion.</w:t>
            </w:r>
          </w:p>
          <w:p w14:paraId="0B51EA87" w14:textId="77777777" w:rsidR="005A39F0" w:rsidRPr="007008AE" w:rsidRDefault="005A39F0" w:rsidP="005A39F0">
            <w:pPr>
              <w:pStyle w:val="BodyText"/>
              <w:keepNext/>
              <w:ind w:left="400"/>
              <w:jc w:val="both"/>
              <w:rPr>
                <w:rFonts w:eastAsiaTheme="minorEastAsia" w:cs="Arial"/>
                <w:bCs/>
                <w:sz w:val="18"/>
                <w:szCs w:val="18"/>
                <w:lang w:val="en-US" w:eastAsia="ko-KR"/>
              </w:rPr>
            </w:pPr>
          </w:p>
          <w:p w14:paraId="4AF38F4A" w14:textId="3646267C" w:rsidR="00AE7130" w:rsidRPr="003211DD" w:rsidRDefault="007008AE" w:rsidP="007008AE">
            <w:pPr>
              <w:pStyle w:val="BodyText"/>
              <w:keepNext/>
              <w:jc w:val="both"/>
              <w:rPr>
                <w:rFonts w:eastAsiaTheme="minorEastAsia" w:cs="Arial"/>
                <w:b/>
                <w:bCs/>
                <w:sz w:val="18"/>
                <w:szCs w:val="18"/>
                <w:lang w:val="en-US" w:eastAsia="ko-KR"/>
              </w:rPr>
            </w:pPr>
            <w:r w:rsidRPr="003211DD">
              <w:rPr>
                <w:rFonts w:eastAsiaTheme="minorEastAsia" w:cs="Arial"/>
                <w:b/>
                <w:bCs/>
                <w:sz w:val="18"/>
                <w:szCs w:val="18"/>
                <w:lang w:val="en-US" w:eastAsia="ko-KR"/>
              </w:rPr>
              <w:t xml:space="preserve">P3. Discuss how to modify/remove the LR and MR. </w:t>
            </w:r>
          </w:p>
          <w:p w14:paraId="777957A2" w14:textId="77EA3E06" w:rsidR="007008AE" w:rsidRPr="007008AE" w:rsidRDefault="007008AE" w:rsidP="007008AE">
            <w:pPr>
              <w:pStyle w:val="BodyText"/>
              <w:keepNext/>
              <w:jc w:val="both"/>
              <w:rPr>
                <w:rFonts w:eastAsiaTheme="minorEastAsia" w:cs="Arial"/>
                <w:bCs/>
                <w:sz w:val="18"/>
                <w:szCs w:val="18"/>
                <w:lang w:val="en-US" w:eastAsia="ko-KR"/>
              </w:rPr>
            </w:pPr>
            <w:r w:rsidRPr="007008AE">
              <w:rPr>
                <w:rFonts w:eastAsiaTheme="minorEastAsia" w:cs="Arial"/>
                <w:bCs/>
                <w:sz w:val="18"/>
                <w:szCs w:val="18"/>
                <w:lang w:val="en-US" w:eastAsia="ko-KR"/>
              </w:rPr>
              <w:t xml:space="preserve">As an example, </w:t>
            </w:r>
            <w:r w:rsidR="00AE7130" w:rsidRPr="00AE7130">
              <w:rPr>
                <w:rFonts w:eastAsiaTheme="minorEastAsia" w:cs="Arial"/>
                <w:bCs/>
                <w:sz w:val="18"/>
                <w:szCs w:val="18"/>
                <w:lang w:val="en-US" w:eastAsia="ko-KR"/>
              </w:rPr>
              <w:t>we could consider the following changes</w:t>
            </w:r>
            <w:r w:rsidRPr="007008AE">
              <w:rPr>
                <w:rFonts w:eastAsiaTheme="minorEastAsia" w:cs="Arial"/>
                <w:bCs/>
                <w:sz w:val="18"/>
                <w:szCs w:val="18"/>
                <w:lang w:val="en-US" w:eastAsia="ko-KR"/>
              </w:rPr>
              <w:t xml:space="preserve">: </w:t>
            </w:r>
          </w:p>
          <w:p w14:paraId="27DB3EDB" w14:textId="2576BCC4" w:rsidR="007008AE" w:rsidRPr="003211DD" w:rsidRDefault="007008AE" w:rsidP="007008AE">
            <w:pPr>
              <w:pStyle w:val="BodyText"/>
              <w:keepNext/>
              <w:numPr>
                <w:ilvl w:val="0"/>
                <w:numId w:val="18"/>
              </w:numPr>
              <w:jc w:val="both"/>
              <w:rPr>
                <w:rFonts w:eastAsiaTheme="minorEastAsia" w:cs="Arial"/>
                <w:b/>
                <w:bCs/>
                <w:sz w:val="18"/>
                <w:szCs w:val="18"/>
                <w:lang w:val="en-US" w:eastAsia="ko-KR"/>
              </w:rPr>
            </w:pPr>
            <w:r w:rsidRPr="003211DD">
              <w:rPr>
                <w:rFonts w:eastAsiaTheme="minorEastAsia" w:cs="Arial"/>
                <w:b/>
                <w:bCs/>
                <w:sz w:val="18"/>
                <w:szCs w:val="18"/>
                <w:lang w:val="en-US" w:eastAsia="ko-KR"/>
              </w:rPr>
              <w:t>LR → WUR</w:t>
            </w:r>
          </w:p>
          <w:p w14:paraId="21071AFF" w14:textId="59C0FB95" w:rsidR="007008AE" w:rsidRPr="003211DD" w:rsidRDefault="007008AE" w:rsidP="007008AE">
            <w:pPr>
              <w:pStyle w:val="BodyText"/>
              <w:keepNext/>
              <w:numPr>
                <w:ilvl w:val="0"/>
                <w:numId w:val="18"/>
              </w:numPr>
              <w:jc w:val="both"/>
              <w:rPr>
                <w:rFonts w:eastAsiaTheme="minorEastAsia" w:cs="Arial"/>
                <w:b/>
                <w:bCs/>
                <w:sz w:val="18"/>
                <w:szCs w:val="18"/>
                <w:lang w:val="en-US" w:eastAsia="ko-KR"/>
              </w:rPr>
            </w:pPr>
            <w:r w:rsidRPr="003211DD">
              <w:rPr>
                <w:rFonts w:eastAsiaTheme="minorEastAsia" w:cs="Arial"/>
                <w:b/>
                <w:bCs/>
                <w:sz w:val="18"/>
                <w:szCs w:val="18"/>
                <w:lang w:val="en-US" w:eastAsia="ko-KR"/>
              </w:rPr>
              <w:t>MR → removed</w:t>
            </w:r>
          </w:p>
          <w:p w14:paraId="5B806CC7" w14:textId="77777777" w:rsidR="005A39F0" w:rsidRPr="007008AE" w:rsidRDefault="005A39F0" w:rsidP="005A39F0">
            <w:pPr>
              <w:pStyle w:val="BodyText"/>
              <w:keepNext/>
              <w:ind w:left="400"/>
              <w:jc w:val="both"/>
              <w:rPr>
                <w:rFonts w:eastAsiaTheme="minorEastAsia" w:cs="Arial"/>
                <w:bCs/>
                <w:sz w:val="18"/>
                <w:szCs w:val="18"/>
                <w:lang w:val="en-US" w:eastAsia="ko-KR"/>
              </w:rPr>
            </w:pPr>
          </w:p>
          <w:p w14:paraId="43294CB1" w14:textId="080141A4" w:rsidR="007008AE" w:rsidRPr="003211DD" w:rsidRDefault="007008AE" w:rsidP="007008AE">
            <w:pPr>
              <w:pStyle w:val="BodyText"/>
              <w:keepNext/>
              <w:jc w:val="both"/>
              <w:rPr>
                <w:rFonts w:eastAsiaTheme="minorEastAsia" w:cs="Arial"/>
                <w:b/>
                <w:bCs/>
                <w:sz w:val="18"/>
                <w:szCs w:val="18"/>
                <w:lang w:val="en-US" w:eastAsia="ko-KR"/>
              </w:rPr>
            </w:pPr>
            <w:r w:rsidRPr="003211DD">
              <w:rPr>
                <w:rFonts w:eastAsiaTheme="minorEastAsia" w:cs="Arial"/>
                <w:b/>
                <w:bCs/>
                <w:sz w:val="18"/>
                <w:szCs w:val="18"/>
                <w:lang w:val="en-US" w:eastAsia="ko-KR"/>
              </w:rPr>
              <w:t>P4. Modify parameter</w:t>
            </w:r>
            <w:r w:rsidR="00097376">
              <w:rPr>
                <w:rFonts w:eastAsiaTheme="minorEastAsia" w:cs="Arial"/>
                <w:b/>
                <w:bCs/>
                <w:sz w:val="18"/>
                <w:szCs w:val="18"/>
                <w:lang w:val="en-US" w:eastAsia="ko-KR"/>
              </w:rPr>
              <w:t xml:space="preserve"> name</w:t>
            </w:r>
            <w:r w:rsidRPr="003211DD">
              <w:rPr>
                <w:rFonts w:eastAsiaTheme="minorEastAsia" w:cs="Arial"/>
                <w:b/>
                <w:bCs/>
                <w:sz w:val="18"/>
                <w:szCs w:val="18"/>
                <w:lang w:val="en-US" w:eastAsia="ko-KR"/>
              </w:rPr>
              <w:t xml:space="preserve">s such as: </w:t>
            </w:r>
          </w:p>
          <w:p w14:paraId="226FF493" w14:textId="6C0C0B62" w:rsidR="007008AE" w:rsidRPr="003211DD" w:rsidRDefault="007008AE" w:rsidP="007008AE">
            <w:pPr>
              <w:pStyle w:val="BodyText"/>
              <w:keepNext/>
              <w:numPr>
                <w:ilvl w:val="0"/>
                <w:numId w:val="18"/>
              </w:numPr>
              <w:jc w:val="both"/>
              <w:rPr>
                <w:rFonts w:eastAsiaTheme="minorEastAsia" w:cs="Arial"/>
                <w:b/>
                <w:bCs/>
                <w:sz w:val="18"/>
                <w:szCs w:val="18"/>
                <w:lang w:val="en-US" w:eastAsia="ko-KR"/>
              </w:rPr>
            </w:pPr>
            <w:r w:rsidRPr="003211DD">
              <w:rPr>
                <w:rFonts w:cs="Arial"/>
                <w:b/>
                <w:color w:val="000000"/>
                <w:sz w:val="18"/>
                <w:szCs w:val="18"/>
                <w:shd w:val="clear" w:color="auto" w:fill="FFFFFF"/>
              </w:rPr>
              <w:t>Q_rxlevmeas_lr </w:t>
            </w:r>
            <w:proofErr w:type="gramStart"/>
            <w:r w:rsidRPr="003211DD">
              <w:rPr>
                <w:rFonts w:cs="Arial"/>
                <w:b/>
                <w:color w:val="000000"/>
                <w:sz w:val="18"/>
                <w:szCs w:val="18"/>
                <w:shd w:val="clear" w:color="auto" w:fill="FFFFFF"/>
              </w:rPr>
              <w:t xml:space="preserve">→  </w:t>
            </w:r>
            <w:proofErr w:type="spellStart"/>
            <w:r w:rsidRPr="003211DD">
              <w:rPr>
                <w:rFonts w:cs="Arial"/>
                <w:b/>
                <w:color w:val="000000"/>
                <w:sz w:val="18"/>
                <w:szCs w:val="18"/>
                <w:shd w:val="clear" w:color="auto" w:fill="FFFFFF"/>
              </w:rPr>
              <w:t>Q</w:t>
            </w:r>
            <w:proofErr w:type="gramEnd"/>
            <w:r w:rsidRPr="003211DD">
              <w:rPr>
                <w:rFonts w:cs="Arial"/>
                <w:b/>
                <w:color w:val="000000"/>
                <w:sz w:val="18"/>
                <w:szCs w:val="18"/>
                <w:shd w:val="clear" w:color="auto" w:fill="FFFFFF"/>
              </w:rPr>
              <w:t>_rxlevmeas_wur</w:t>
            </w:r>
            <w:proofErr w:type="spellEnd"/>
          </w:p>
          <w:p w14:paraId="64E525CE" w14:textId="77777777" w:rsidR="007008AE" w:rsidRPr="003211DD" w:rsidRDefault="007008AE" w:rsidP="007008AE">
            <w:pPr>
              <w:pStyle w:val="BodyText"/>
              <w:keepNext/>
              <w:numPr>
                <w:ilvl w:val="0"/>
                <w:numId w:val="18"/>
              </w:numPr>
              <w:jc w:val="both"/>
              <w:rPr>
                <w:rFonts w:eastAsiaTheme="minorEastAsia" w:cs="Arial"/>
                <w:b/>
                <w:bCs/>
                <w:sz w:val="18"/>
                <w:szCs w:val="18"/>
                <w:lang w:val="en-US" w:eastAsia="ko-KR"/>
              </w:rPr>
            </w:pPr>
            <w:r w:rsidRPr="003211DD">
              <w:rPr>
                <w:rFonts w:eastAsiaTheme="minorEastAsia" w:cs="Arial"/>
                <w:b/>
                <w:bCs/>
                <w:sz w:val="18"/>
                <w:szCs w:val="18"/>
                <w:lang w:val="en-US" w:eastAsia="ko-KR"/>
              </w:rPr>
              <w:t>based on LR → based on WUR</w:t>
            </w:r>
          </w:p>
          <w:p w14:paraId="48BB9867" w14:textId="77777777" w:rsidR="007008AE" w:rsidRPr="003211DD" w:rsidRDefault="007008AE" w:rsidP="007008AE">
            <w:pPr>
              <w:pStyle w:val="BodyText"/>
              <w:keepNext/>
              <w:numPr>
                <w:ilvl w:val="0"/>
                <w:numId w:val="18"/>
              </w:numPr>
              <w:jc w:val="both"/>
              <w:rPr>
                <w:rFonts w:eastAsiaTheme="minorEastAsia" w:cs="Arial"/>
                <w:b/>
                <w:bCs/>
                <w:sz w:val="18"/>
                <w:szCs w:val="18"/>
                <w:lang w:val="en-US" w:eastAsia="ko-KR"/>
              </w:rPr>
            </w:pPr>
            <w:proofErr w:type="spellStart"/>
            <w:r w:rsidRPr="003211DD">
              <w:rPr>
                <w:rFonts w:cs="Arial"/>
                <w:b/>
                <w:color w:val="000000"/>
                <w:sz w:val="18"/>
                <w:szCs w:val="18"/>
                <w:shd w:val="clear" w:color="auto" w:fill="FFFFFF"/>
              </w:rPr>
              <w:t>lpxxx</w:t>
            </w:r>
            <w:proofErr w:type="spellEnd"/>
            <w:r w:rsidRPr="003211DD">
              <w:rPr>
                <w:rFonts w:cs="Arial"/>
                <w:b/>
                <w:color w:val="000000"/>
                <w:sz w:val="18"/>
                <w:szCs w:val="18"/>
                <w:shd w:val="clear" w:color="auto" w:fill="FFFFFF"/>
              </w:rPr>
              <w:t xml:space="preserve"> → </w:t>
            </w:r>
            <w:proofErr w:type="spellStart"/>
            <w:r w:rsidRPr="003211DD">
              <w:rPr>
                <w:rFonts w:cs="Arial"/>
                <w:b/>
                <w:color w:val="000000"/>
                <w:sz w:val="18"/>
                <w:szCs w:val="18"/>
                <w:shd w:val="clear" w:color="auto" w:fill="FFFFFF"/>
              </w:rPr>
              <w:t>wurxx</w:t>
            </w:r>
            <w:proofErr w:type="spellEnd"/>
            <w:r w:rsidRPr="003211DD">
              <w:rPr>
                <w:rFonts w:eastAsiaTheme="minorEastAsia" w:cs="Arial" w:hint="eastAsia"/>
                <w:b/>
                <w:bCs/>
                <w:sz w:val="18"/>
                <w:szCs w:val="18"/>
                <w:lang w:val="en-US" w:eastAsia="ko-KR"/>
              </w:rPr>
              <w:t xml:space="preserve">  </w:t>
            </w:r>
          </w:p>
          <w:p w14:paraId="6C2CB56B" w14:textId="6A46DB4C" w:rsidR="00AE68CA" w:rsidRPr="00AE68CA" w:rsidRDefault="008E584B" w:rsidP="00AE68CA">
            <w:pPr>
              <w:pStyle w:val="BodyText"/>
              <w:keepNext/>
              <w:numPr>
                <w:ilvl w:val="0"/>
                <w:numId w:val="18"/>
              </w:numPr>
              <w:jc w:val="both"/>
              <w:rPr>
                <w:rFonts w:eastAsiaTheme="minorEastAsia" w:cs="Arial"/>
                <w:bCs/>
                <w:sz w:val="18"/>
                <w:szCs w:val="18"/>
                <w:lang w:val="en-US" w:eastAsia="ko-KR"/>
              </w:rPr>
            </w:pPr>
            <w:r>
              <w:rPr>
                <w:rFonts w:eastAsiaTheme="minorEastAsia" w:cs="Arial"/>
                <w:bCs/>
                <w:sz w:val="18"/>
                <w:szCs w:val="18"/>
                <w:lang w:val="en-US" w:eastAsia="ko-KR"/>
              </w:rPr>
              <w:t>…</w:t>
            </w:r>
          </w:p>
        </w:tc>
        <w:tc>
          <w:tcPr>
            <w:tcW w:w="3340" w:type="dxa"/>
          </w:tcPr>
          <w:p w14:paraId="0A38C44F" w14:textId="5196B719" w:rsidR="002651D6" w:rsidRPr="007008AE" w:rsidRDefault="002651D6">
            <w:pPr>
              <w:pStyle w:val="BodyText"/>
              <w:keepNext/>
              <w:rPr>
                <w:rFonts w:eastAsia="SimSun" w:cs="Arial"/>
                <w:bCs/>
                <w:sz w:val="18"/>
                <w:szCs w:val="18"/>
                <w:lang w:val="en-US" w:eastAsia="zh-CN"/>
              </w:rPr>
            </w:pPr>
          </w:p>
        </w:tc>
      </w:tr>
      <w:tr w:rsidR="002651D6" w14:paraId="7ABE8B89" w14:textId="77777777">
        <w:trPr>
          <w:trHeight w:val="127"/>
        </w:trPr>
        <w:tc>
          <w:tcPr>
            <w:tcW w:w="1229" w:type="dxa"/>
            <w:shd w:val="clear" w:color="auto" w:fill="auto"/>
          </w:tcPr>
          <w:p w14:paraId="41A022F4" w14:textId="0EF786F2" w:rsidR="002651D6" w:rsidRDefault="00956060">
            <w:pPr>
              <w:pStyle w:val="BodyText"/>
              <w:keepNext/>
              <w:rPr>
                <w:rFonts w:ascii="Times New Roman" w:hAnsi="Times New Roman"/>
                <w:bCs/>
                <w:lang w:val="en-US"/>
              </w:rPr>
            </w:pPr>
            <w:r>
              <w:rPr>
                <w:rFonts w:eastAsia="SimSun" w:hint="eastAsia"/>
                <w:color w:val="000000"/>
                <w:lang w:eastAsia="zh-CN"/>
              </w:rPr>
              <w:t>X</w:t>
            </w:r>
            <w:r>
              <w:rPr>
                <w:rFonts w:eastAsia="SimSun"/>
                <w:color w:val="000000"/>
                <w:lang w:eastAsia="zh-CN"/>
              </w:rPr>
              <w:t>iaomi-001</w:t>
            </w:r>
          </w:p>
        </w:tc>
        <w:tc>
          <w:tcPr>
            <w:tcW w:w="5287" w:type="dxa"/>
          </w:tcPr>
          <w:p w14:paraId="4F174F41" w14:textId="2962591C" w:rsidR="00956060" w:rsidRDefault="00956060" w:rsidP="00956060">
            <w:pPr>
              <w:pStyle w:val="BodyText"/>
              <w:keepNext/>
              <w:rPr>
                <w:rFonts w:eastAsia="SimSun" w:cs="Arial"/>
                <w:bCs/>
                <w:sz w:val="18"/>
                <w:szCs w:val="18"/>
                <w:lang w:val="en-US" w:eastAsia="zh-CN"/>
              </w:rPr>
            </w:pPr>
            <w:r>
              <w:rPr>
                <w:rFonts w:eastAsia="SimSun" w:cs="Arial"/>
                <w:bCs/>
                <w:sz w:val="18"/>
                <w:szCs w:val="18"/>
                <w:lang w:val="en-US" w:eastAsia="zh-CN"/>
              </w:rPr>
              <w:t>The i</w:t>
            </w:r>
            <w:r w:rsidRPr="00956060">
              <w:rPr>
                <w:rFonts w:eastAsia="SimSun" w:cs="Arial"/>
                <w:bCs/>
                <w:sz w:val="18"/>
                <w:szCs w:val="18"/>
                <w:lang w:val="en-US" w:eastAsia="zh-CN"/>
              </w:rPr>
              <w:t>mpact on</w:t>
            </w:r>
            <w:r w:rsidR="00933C8C">
              <w:rPr>
                <w:rFonts w:eastAsia="SimSun" w:cs="Arial"/>
                <w:bCs/>
                <w:sz w:val="18"/>
                <w:szCs w:val="18"/>
                <w:lang w:val="en-US" w:eastAsia="zh-CN"/>
              </w:rPr>
              <w:t xml:space="preserve"> legacy</w:t>
            </w:r>
            <w:r w:rsidRPr="00956060">
              <w:rPr>
                <w:rFonts w:eastAsia="SimSun" w:cs="Arial"/>
                <w:bCs/>
                <w:sz w:val="18"/>
                <w:szCs w:val="18"/>
                <w:lang w:val="en-US" w:eastAsia="zh-CN"/>
              </w:rPr>
              <w:t xml:space="preserve"> low-mobility criteria</w:t>
            </w:r>
            <w:r w:rsidR="00933C8C">
              <w:rPr>
                <w:rFonts w:eastAsia="SimSun" w:cs="Arial"/>
                <w:bCs/>
                <w:sz w:val="18"/>
                <w:szCs w:val="18"/>
                <w:lang w:val="en-US" w:eastAsia="zh-CN"/>
              </w:rPr>
              <w:t xml:space="preserve"> for MR </w:t>
            </w:r>
            <w:proofErr w:type="gramStart"/>
            <w:r>
              <w:rPr>
                <w:rFonts w:eastAsia="SimSun" w:cs="Arial"/>
                <w:bCs/>
                <w:sz w:val="18"/>
                <w:szCs w:val="18"/>
                <w:lang w:val="en-US" w:eastAsia="zh-CN"/>
              </w:rPr>
              <w:t>need</w:t>
            </w:r>
            <w:proofErr w:type="gramEnd"/>
            <w:r>
              <w:rPr>
                <w:rFonts w:eastAsia="SimSun" w:cs="Arial"/>
                <w:bCs/>
                <w:sz w:val="18"/>
                <w:szCs w:val="18"/>
                <w:lang w:val="en-US" w:eastAsia="zh-CN"/>
              </w:rPr>
              <w:t xml:space="preserve"> to be considered.</w:t>
            </w:r>
          </w:p>
          <w:p w14:paraId="4B3F7A34" w14:textId="3D01503A" w:rsidR="002E1980" w:rsidRDefault="002E1980" w:rsidP="00956060">
            <w:pPr>
              <w:pStyle w:val="BodyText"/>
              <w:keepNext/>
              <w:rPr>
                <w:rFonts w:eastAsia="SimSun" w:cs="Arial"/>
                <w:bCs/>
                <w:sz w:val="18"/>
                <w:szCs w:val="18"/>
                <w:lang w:val="en-US" w:eastAsia="zh-CN"/>
              </w:rPr>
            </w:pPr>
            <w:r>
              <w:rPr>
                <w:rFonts w:eastAsia="SimSun" w:cs="Arial" w:hint="eastAsia"/>
                <w:bCs/>
                <w:sz w:val="18"/>
                <w:szCs w:val="18"/>
                <w:lang w:val="en-US" w:eastAsia="zh-CN"/>
              </w:rPr>
              <w:t>A</w:t>
            </w:r>
            <w:r>
              <w:rPr>
                <w:rFonts w:eastAsia="SimSun" w:cs="Arial"/>
                <w:bCs/>
                <w:sz w:val="18"/>
                <w:szCs w:val="18"/>
                <w:lang w:val="en-US" w:eastAsia="zh-CN"/>
              </w:rPr>
              <w:t>n example is:</w:t>
            </w:r>
          </w:p>
          <w:p w14:paraId="766F9EBA" w14:textId="2524BD83" w:rsidR="00933C8C" w:rsidRDefault="00933C8C" w:rsidP="00956060">
            <w:pPr>
              <w:pStyle w:val="BodyText"/>
              <w:keepNext/>
              <w:rPr>
                <w:rFonts w:eastAsia="SimSun" w:cs="Arial"/>
                <w:bCs/>
                <w:sz w:val="18"/>
                <w:szCs w:val="18"/>
                <w:lang w:val="en-US" w:eastAsia="zh-CN"/>
              </w:rPr>
            </w:pPr>
            <w:r>
              <w:rPr>
                <w:rFonts w:eastAsia="SimSun" w:cs="Arial"/>
                <w:bCs/>
                <w:sz w:val="18"/>
                <w:szCs w:val="18"/>
                <w:lang w:val="en-US" w:eastAsia="zh-CN"/>
              </w:rPr>
              <w:t>For case1, w</w:t>
            </w:r>
            <w:r w:rsidRPr="00956060">
              <w:rPr>
                <w:rFonts w:eastAsia="SimSun" w:cs="Arial"/>
                <w:bCs/>
                <w:sz w:val="18"/>
                <w:szCs w:val="18"/>
                <w:lang w:val="en-US" w:eastAsia="zh-CN"/>
              </w:rPr>
              <w:t>hen UE exits using fully offload, the UE turn on the MR. UE can start the re-evaluation for low mobility criteria for legacy relaxed measurement criterion if configured.</w:t>
            </w:r>
            <w:r>
              <w:rPr>
                <w:rFonts w:eastAsia="SimSun" w:cs="Arial"/>
                <w:bCs/>
                <w:sz w:val="18"/>
                <w:szCs w:val="18"/>
                <w:lang w:val="en-US" w:eastAsia="zh-CN"/>
              </w:rPr>
              <w:t xml:space="preserve"> </w:t>
            </w:r>
            <w:r>
              <w:rPr>
                <w:rFonts w:eastAsia="SimSun" w:cs="Arial" w:hint="eastAsia"/>
                <w:bCs/>
                <w:sz w:val="18"/>
                <w:szCs w:val="18"/>
                <w:lang w:val="en-US" w:eastAsia="zh-CN"/>
              </w:rPr>
              <w:t>F</w:t>
            </w:r>
            <w:r>
              <w:rPr>
                <w:rFonts w:eastAsia="SimSun" w:cs="Arial"/>
                <w:bCs/>
                <w:sz w:val="18"/>
                <w:szCs w:val="18"/>
                <w:lang w:val="en-US" w:eastAsia="zh-CN"/>
              </w:rPr>
              <w:t xml:space="preserve">or such case, we need to add such case for setting the </w:t>
            </w:r>
            <w:r w:rsidRPr="002E1980">
              <w:rPr>
                <w:rFonts w:eastAsia="SimSun" w:cs="Arial"/>
                <w:bCs/>
                <w:sz w:val="18"/>
                <w:szCs w:val="18"/>
                <w:lang w:val="en-US" w:eastAsia="zh-CN"/>
              </w:rPr>
              <w:t xml:space="preserve">reference </w:t>
            </w:r>
            <w:proofErr w:type="spellStart"/>
            <w:r w:rsidRPr="002E1980">
              <w:rPr>
                <w:rFonts w:eastAsia="SimSun" w:cs="Arial"/>
                <w:bCs/>
                <w:sz w:val="18"/>
                <w:szCs w:val="18"/>
                <w:lang w:val="en-US" w:eastAsia="zh-CN"/>
              </w:rPr>
              <w:t>Srxlev</w:t>
            </w:r>
            <w:proofErr w:type="spellEnd"/>
            <w:r w:rsidRPr="002E1980">
              <w:rPr>
                <w:rFonts w:eastAsia="SimSun" w:cs="Arial"/>
                <w:bCs/>
                <w:sz w:val="18"/>
                <w:szCs w:val="18"/>
                <w:lang w:val="en-US" w:eastAsia="zh-CN"/>
              </w:rPr>
              <w:t xml:space="preserve"> value</w:t>
            </w:r>
            <w:r>
              <w:rPr>
                <w:rFonts w:eastAsia="SimSun" w:cs="Arial"/>
                <w:bCs/>
                <w:sz w:val="18"/>
                <w:szCs w:val="18"/>
                <w:lang w:val="en-US" w:eastAsia="zh-CN"/>
              </w:rPr>
              <w:t xml:space="preserve"> as shown below.</w:t>
            </w:r>
          </w:p>
          <w:p w14:paraId="0763D3B4" w14:textId="77777777" w:rsidR="002E1980" w:rsidRPr="00EA2168" w:rsidRDefault="002E1980" w:rsidP="002E1980">
            <w:pPr>
              <w:pStyle w:val="Heading5"/>
            </w:pPr>
            <w:bookmarkStart w:id="66" w:name="_Toc534930843"/>
            <w:bookmarkStart w:id="67" w:name="_Toc37298565"/>
            <w:bookmarkStart w:id="68" w:name="_Toc46502327"/>
            <w:bookmarkStart w:id="69" w:name="_Toc52749304"/>
            <w:bookmarkStart w:id="70" w:name="_Toc185530995"/>
            <w:r w:rsidRPr="00EA2168">
              <w:t>5.2.4.9.1</w:t>
            </w:r>
            <w:r w:rsidRPr="00EA2168">
              <w:tab/>
              <w:t>Relaxed measurement criterion</w:t>
            </w:r>
            <w:bookmarkEnd w:id="66"/>
            <w:r w:rsidRPr="00EA2168">
              <w:t xml:space="preserve"> for UE with low mobility</w:t>
            </w:r>
            <w:bookmarkEnd w:id="67"/>
            <w:bookmarkEnd w:id="68"/>
            <w:bookmarkEnd w:id="69"/>
            <w:bookmarkEnd w:id="70"/>
          </w:p>
          <w:p w14:paraId="1BBD4B7A" w14:textId="77777777" w:rsidR="002E1980" w:rsidRPr="00EA2168" w:rsidRDefault="002E1980" w:rsidP="002E1980">
            <w:bookmarkStart w:id="71" w:name="OLE_LINK11"/>
            <w:bookmarkStart w:id="72" w:name="OLE_LINK12"/>
            <w:r w:rsidRPr="00EA2168">
              <w:t>The relaxed measurement criterion for UE with low mobility is fulfilled when:</w:t>
            </w:r>
          </w:p>
          <w:p w14:paraId="48054BCE" w14:textId="77777777" w:rsidR="002E1980" w:rsidRPr="00EA2168" w:rsidRDefault="002E1980" w:rsidP="002E1980">
            <w:pPr>
              <w:pStyle w:val="B1"/>
            </w:pPr>
            <w:r w:rsidRPr="00EA2168">
              <w:t>-</w:t>
            </w:r>
            <w:r w:rsidRPr="00EA2168">
              <w:tab/>
              <w:t>(</w:t>
            </w:r>
            <w:proofErr w:type="spellStart"/>
            <w:r w:rsidRPr="00EA2168">
              <w:t>Srxlev</w:t>
            </w:r>
            <w:r w:rsidRPr="00EA2168">
              <w:rPr>
                <w:vertAlign w:val="subscript"/>
              </w:rPr>
              <w:t>Ref</w:t>
            </w:r>
            <w:proofErr w:type="spellEnd"/>
            <w:r w:rsidRPr="00EA2168">
              <w:t xml:space="preserve"> – </w:t>
            </w:r>
            <w:proofErr w:type="spellStart"/>
            <w:r w:rsidRPr="00EA2168">
              <w:t>Srxlev</w:t>
            </w:r>
            <w:proofErr w:type="spellEnd"/>
            <w:r w:rsidRPr="00EA2168">
              <w:t xml:space="preserve">) &lt; </w:t>
            </w:r>
            <w:proofErr w:type="spellStart"/>
            <w:r w:rsidRPr="00EA2168">
              <w:t>S</w:t>
            </w:r>
            <w:r w:rsidRPr="00EA2168">
              <w:rPr>
                <w:vertAlign w:val="subscript"/>
              </w:rPr>
              <w:t>SearchDeltaP</w:t>
            </w:r>
            <w:proofErr w:type="spellEnd"/>
            <w:r w:rsidRPr="00EA2168">
              <w:t>,</w:t>
            </w:r>
          </w:p>
          <w:bookmarkEnd w:id="71"/>
          <w:bookmarkEnd w:id="72"/>
          <w:p w14:paraId="0E39F86D" w14:textId="77777777" w:rsidR="002E1980" w:rsidRPr="00EA2168" w:rsidRDefault="002E1980" w:rsidP="002E1980">
            <w:r w:rsidRPr="00EA2168">
              <w:t>Where:</w:t>
            </w:r>
          </w:p>
          <w:p w14:paraId="60FC3839" w14:textId="77777777" w:rsidR="002E1980" w:rsidRPr="00EA2168" w:rsidRDefault="002E1980" w:rsidP="002E1980">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4705DF9D" w14:textId="77777777" w:rsidR="002E1980" w:rsidRPr="00EA2168" w:rsidRDefault="002E1980" w:rsidP="002E1980">
            <w:pPr>
              <w:pStyle w:val="B1"/>
            </w:pPr>
            <w:r w:rsidRPr="00EA2168">
              <w:lastRenderedPageBreak/>
              <w:t>-</w:t>
            </w:r>
            <w:r w:rsidRPr="00EA2168">
              <w:tab/>
            </w:r>
            <w:proofErr w:type="spellStart"/>
            <w:r w:rsidRPr="00EA2168">
              <w:t>Srxlev</w:t>
            </w:r>
            <w:r w:rsidRPr="00EA2168">
              <w:rPr>
                <w:vertAlign w:val="subscript"/>
              </w:rPr>
              <w:t>Ref</w:t>
            </w:r>
            <w:proofErr w:type="spellEnd"/>
            <w:r w:rsidRPr="00EA2168">
              <w:t xml:space="preserve"> = reference </w:t>
            </w:r>
            <w:proofErr w:type="spellStart"/>
            <w:r w:rsidRPr="00EA2168">
              <w:t>Srxlev</w:t>
            </w:r>
            <w:proofErr w:type="spellEnd"/>
            <w:r w:rsidRPr="00EA2168">
              <w:t xml:space="preserve"> value of the serving cell (dB), set as follows:</w:t>
            </w:r>
          </w:p>
          <w:p w14:paraId="47605C02" w14:textId="0DC892CC" w:rsidR="002E1980" w:rsidRPr="00EA2168" w:rsidRDefault="002E1980" w:rsidP="002E1980">
            <w:pPr>
              <w:pStyle w:val="B2"/>
            </w:pPr>
            <w:r w:rsidRPr="00EA2168">
              <w:t>-</w:t>
            </w:r>
            <w:r w:rsidRPr="00EA2168">
              <w:tab/>
            </w:r>
            <w:r w:rsidRPr="002E1980">
              <w:rPr>
                <w:highlight w:val="yellow"/>
              </w:rPr>
              <w:t>After selecting or reselecting a new cell</w:t>
            </w:r>
            <w:r>
              <w:rPr>
                <w:highlight w:val="yellow"/>
              </w:rPr>
              <w:t xml:space="preserve"> </w:t>
            </w:r>
            <w:r w:rsidRPr="00933C8C">
              <w:rPr>
                <w:color w:val="FF0000"/>
                <w:u w:val="single"/>
              </w:rPr>
              <w:t xml:space="preserve">or UE turns on MR when exit of </w:t>
            </w:r>
            <w:r w:rsidR="00933C8C" w:rsidRPr="00933C8C">
              <w:rPr>
                <w:color w:val="FF0000"/>
                <w:u w:val="single"/>
              </w:rPr>
              <w:t>case1</w:t>
            </w:r>
            <w:r w:rsidRPr="002E1980">
              <w:rPr>
                <w:highlight w:val="yellow"/>
              </w:rPr>
              <w:t>,</w:t>
            </w:r>
            <w:r w:rsidRPr="00EA2168">
              <w:t xml:space="preserve"> or</w:t>
            </w:r>
          </w:p>
          <w:p w14:paraId="56B687A0" w14:textId="77777777" w:rsidR="002E1980" w:rsidRPr="00EA2168" w:rsidRDefault="002E1980" w:rsidP="002E1980">
            <w:pPr>
              <w:pStyle w:val="B2"/>
            </w:pPr>
            <w:r w:rsidRPr="00EA2168">
              <w:t>-</w:t>
            </w:r>
            <w:r w:rsidRPr="00EA2168">
              <w:tab/>
              <w:t>If (</w:t>
            </w:r>
            <w:proofErr w:type="spellStart"/>
            <w:r w:rsidRPr="00EA2168">
              <w:t>Srxlev</w:t>
            </w:r>
            <w:proofErr w:type="spellEnd"/>
            <w:r w:rsidRPr="00EA2168">
              <w:t xml:space="preserve"> - </w:t>
            </w:r>
            <w:proofErr w:type="spellStart"/>
            <w:r w:rsidRPr="00EA2168">
              <w:t>Srxlev</w:t>
            </w:r>
            <w:r w:rsidRPr="00EA2168">
              <w:rPr>
                <w:vertAlign w:val="subscript"/>
              </w:rPr>
              <w:t>Ref</w:t>
            </w:r>
            <w:proofErr w:type="spellEnd"/>
            <w:r w:rsidRPr="00EA2168">
              <w:t>) &gt; 0, or</w:t>
            </w:r>
          </w:p>
          <w:p w14:paraId="337DE93B" w14:textId="77777777" w:rsidR="002E1980" w:rsidRPr="00EA2168" w:rsidRDefault="002E1980" w:rsidP="002E1980">
            <w:pPr>
              <w:pStyle w:val="B2"/>
            </w:pPr>
            <w:r w:rsidRPr="00EA2168">
              <w:t>-</w:t>
            </w:r>
            <w:r w:rsidRPr="00EA2168">
              <w:tab/>
              <w:t xml:space="preserve">If the relaxed measurement criterion has not been met for </w:t>
            </w:r>
            <w:proofErr w:type="spellStart"/>
            <w:r w:rsidRPr="00EA2168">
              <w:t>T</w:t>
            </w:r>
            <w:r w:rsidRPr="00EA2168">
              <w:rPr>
                <w:vertAlign w:val="subscript"/>
              </w:rPr>
              <w:t>SearchDeltaP</w:t>
            </w:r>
            <w:proofErr w:type="spellEnd"/>
            <w:r w:rsidRPr="00EA2168">
              <w:t>:</w:t>
            </w:r>
          </w:p>
          <w:p w14:paraId="006949B0" w14:textId="77777777" w:rsidR="002E1980" w:rsidRPr="00EA2168" w:rsidRDefault="002E1980" w:rsidP="002E1980">
            <w:pPr>
              <w:pStyle w:val="B3"/>
            </w:pPr>
            <w:r w:rsidRPr="00EA2168">
              <w:t>-</w:t>
            </w:r>
            <w:r w:rsidRPr="00EA2168">
              <w:tab/>
              <w:t xml:space="preserve">The UE shall set the value of </w:t>
            </w:r>
            <w:proofErr w:type="spellStart"/>
            <w:r w:rsidRPr="00EA2168">
              <w:t>Srxlev</w:t>
            </w:r>
            <w:r w:rsidRPr="00EA2168">
              <w:rPr>
                <w:vertAlign w:val="subscript"/>
              </w:rPr>
              <w:t>Ref</w:t>
            </w:r>
            <w:proofErr w:type="spellEnd"/>
            <w:r w:rsidRPr="00EA2168">
              <w:t xml:space="preserve"> to the current </w:t>
            </w:r>
            <w:proofErr w:type="spellStart"/>
            <w:r w:rsidRPr="00EA2168">
              <w:t>Srxlev</w:t>
            </w:r>
            <w:proofErr w:type="spellEnd"/>
            <w:r w:rsidRPr="00EA2168">
              <w:t xml:space="preserve"> value of the serving cell.</w:t>
            </w:r>
          </w:p>
          <w:p w14:paraId="49CE38BF" w14:textId="77777777" w:rsidR="002E1980" w:rsidRPr="002E1980" w:rsidRDefault="002E1980" w:rsidP="00956060">
            <w:pPr>
              <w:pStyle w:val="BodyText"/>
              <w:keepNext/>
              <w:rPr>
                <w:rFonts w:eastAsia="SimSun" w:cs="Arial"/>
                <w:bCs/>
                <w:sz w:val="18"/>
                <w:szCs w:val="18"/>
                <w:lang w:eastAsia="zh-CN"/>
              </w:rPr>
            </w:pPr>
          </w:p>
          <w:p w14:paraId="3769BA24" w14:textId="19A3245E" w:rsidR="002651D6" w:rsidRPr="007008AE" w:rsidRDefault="002651D6" w:rsidP="00956060">
            <w:pPr>
              <w:pStyle w:val="BodyText"/>
              <w:keepNext/>
              <w:rPr>
                <w:rFonts w:eastAsia="SimSun" w:cs="Arial"/>
                <w:bCs/>
                <w:sz w:val="18"/>
                <w:szCs w:val="18"/>
                <w:lang w:val="en-US" w:eastAsia="zh-CN"/>
              </w:rPr>
            </w:pPr>
          </w:p>
        </w:tc>
        <w:tc>
          <w:tcPr>
            <w:tcW w:w="3340" w:type="dxa"/>
          </w:tcPr>
          <w:p w14:paraId="6E16C633" w14:textId="6AF98B20" w:rsidR="008077A1" w:rsidRPr="007008AE" w:rsidRDefault="008077A1">
            <w:pPr>
              <w:pStyle w:val="BodyText"/>
              <w:keepNext/>
              <w:rPr>
                <w:rFonts w:eastAsia="SimSun" w:cs="Arial"/>
                <w:bCs/>
                <w:sz w:val="18"/>
                <w:szCs w:val="18"/>
                <w:lang w:val="en-US" w:eastAsia="zh-CN"/>
              </w:rPr>
            </w:pPr>
          </w:p>
        </w:tc>
      </w:tr>
      <w:tr w:rsidR="002651D6" w14:paraId="35182CE8" w14:textId="77777777">
        <w:trPr>
          <w:trHeight w:val="127"/>
        </w:trPr>
        <w:tc>
          <w:tcPr>
            <w:tcW w:w="1229" w:type="dxa"/>
            <w:shd w:val="clear" w:color="auto" w:fill="auto"/>
          </w:tcPr>
          <w:p w14:paraId="7AFBEE18" w14:textId="3ED6B4B4" w:rsidR="002651D6" w:rsidRPr="00933C8C" w:rsidRDefault="00933C8C">
            <w:pPr>
              <w:pStyle w:val="BodyText"/>
              <w:keepNext/>
              <w:rPr>
                <w:rFonts w:ascii="Times New Roman" w:eastAsia="SimSun" w:hAnsi="Times New Roman"/>
                <w:bCs/>
                <w:lang w:val="en-US" w:eastAsia="zh-CN"/>
              </w:rPr>
            </w:pPr>
            <w:r>
              <w:rPr>
                <w:rFonts w:ascii="Times New Roman" w:eastAsia="SimSun" w:hAnsi="Times New Roman" w:hint="eastAsia"/>
                <w:bCs/>
                <w:lang w:val="en-US" w:eastAsia="zh-CN"/>
              </w:rPr>
              <w:t>X</w:t>
            </w:r>
            <w:r>
              <w:rPr>
                <w:rFonts w:ascii="Times New Roman" w:eastAsia="SimSun" w:hAnsi="Times New Roman"/>
                <w:bCs/>
                <w:lang w:val="en-US" w:eastAsia="zh-CN"/>
              </w:rPr>
              <w:t>iaomi 002</w:t>
            </w:r>
          </w:p>
        </w:tc>
        <w:tc>
          <w:tcPr>
            <w:tcW w:w="5287" w:type="dxa"/>
          </w:tcPr>
          <w:p w14:paraId="5A868827" w14:textId="77777777" w:rsidR="002651D6" w:rsidRDefault="00933C8C">
            <w:pPr>
              <w:pStyle w:val="BodyText"/>
              <w:keepNext/>
              <w:rPr>
                <w:rFonts w:ascii="Times New Roman" w:eastAsia="SimSun" w:hAnsi="Times New Roman"/>
                <w:bCs/>
                <w:lang w:val="en-US" w:eastAsia="zh-CN"/>
              </w:rPr>
            </w:pPr>
            <w:proofErr w:type="gramStart"/>
            <w:r>
              <w:rPr>
                <w:rFonts w:ascii="Times New Roman" w:eastAsia="SimSun" w:hAnsi="Times New Roman" w:hint="eastAsia"/>
                <w:bCs/>
                <w:lang w:val="en-US" w:eastAsia="zh-CN"/>
              </w:rPr>
              <w:t>I</w:t>
            </w:r>
            <w:r>
              <w:rPr>
                <w:rFonts w:ascii="Times New Roman" w:eastAsia="SimSun" w:hAnsi="Times New Roman"/>
                <w:bCs/>
                <w:lang w:val="en-US" w:eastAsia="zh-CN"/>
              </w:rPr>
              <w:t>mpact</w:t>
            </w:r>
            <w:proofErr w:type="gramEnd"/>
            <w:r>
              <w:rPr>
                <w:rFonts w:ascii="Times New Roman" w:eastAsia="SimSun" w:hAnsi="Times New Roman"/>
                <w:bCs/>
                <w:lang w:val="en-US" w:eastAsia="zh-CN"/>
              </w:rPr>
              <w:t xml:space="preserve"> on EMR is not discussed.</w:t>
            </w:r>
          </w:p>
          <w:p w14:paraId="0CD93CCC" w14:textId="58B775DE" w:rsidR="005B6DE9" w:rsidRPr="00933C8C" w:rsidRDefault="00933C8C" w:rsidP="00933C8C">
            <w:pPr>
              <w:pStyle w:val="BodyText"/>
              <w:keepNext/>
              <w:rPr>
                <w:rFonts w:ascii="Times New Roman" w:eastAsia="SimSun" w:hAnsi="Times New Roman"/>
                <w:bCs/>
                <w:lang w:val="en-US" w:eastAsia="zh-CN"/>
              </w:rPr>
            </w:pPr>
            <w:r>
              <w:rPr>
                <w:rFonts w:ascii="Times New Roman" w:eastAsia="SimSun" w:hAnsi="Times New Roman"/>
                <w:bCs/>
                <w:lang w:val="en-US" w:eastAsia="zh-CN"/>
              </w:rPr>
              <w:t xml:space="preserve">Similar as PEI, </w:t>
            </w:r>
            <w:r w:rsidR="00E02D48" w:rsidRPr="00933C8C">
              <w:rPr>
                <w:rFonts w:ascii="Times New Roman" w:eastAsia="SimSun" w:hAnsi="Times New Roman" w:hint="eastAsia"/>
                <w:bCs/>
                <w:lang w:val="en-US" w:eastAsia="zh-CN"/>
              </w:rPr>
              <w:t>UE does not transit to fully offload/ partial offload relaxing measurements when EMR is configured.</w:t>
            </w:r>
          </w:p>
          <w:p w14:paraId="2DE9FB24" w14:textId="74AAE0FF" w:rsidR="00933C8C" w:rsidRPr="00933C8C" w:rsidRDefault="00933C8C">
            <w:pPr>
              <w:pStyle w:val="BodyText"/>
              <w:keepNext/>
              <w:rPr>
                <w:rFonts w:ascii="Times New Roman" w:eastAsia="SimSun" w:hAnsi="Times New Roman"/>
                <w:bCs/>
                <w:lang w:val="en-US" w:eastAsia="zh-CN"/>
              </w:rPr>
            </w:pPr>
          </w:p>
        </w:tc>
        <w:tc>
          <w:tcPr>
            <w:tcW w:w="3340" w:type="dxa"/>
          </w:tcPr>
          <w:p w14:paraId="045467A1" w14:textId="02481E9B" w:rsidR="002651D6" w:rsidRDefault="002651D6">
            <w:pPr>
              <w:pStyle w:val="BodyText"/>
              <w:keepNext/>
              <w:rPr>
                <w:rFonts w:ascii="Times New Roman" w:hAnsi="Times New Roman"/>
                <w:bCs/>
                <w:lang w:val="en-US"/>
              </w:rPr>
            </w:pPr>
          </w:p>
        </w:tc>
      </w:tr>
      <w:tr w:rsidR="002651D6" w14:paraId="7F6A576B" w14:textId="77777777">
        <w:trPr>
          <w:trHeight w:val="127"/>
        </w:trPr>
        <w:tc>
          <w:tcPr>
            <w:tcW w:w="1229" w:type="dxa"/>
            <w:shd w:val="clear" w:color="auto" w:fill="auto"/>
          </w:tcPr>
          <w:p w14:paraId="7B7F9A91" w14:textId="1CAE6C74" w:rsidR="002651D6" w:rsidRPr="00933C8C" w:rsidRDefault="00933C8C">
            <w:pPr>
              <w:pStyle w:val="BodyText"/>
              <w:keepNext/>
              <w:rPr>
                <w:rFonts w:ascii="Times New Roman" w:eastAsia="SimSun" w:hAnsi="Times New Roman"/>
                <w:bCs/>
                <w:lang w:val="en-US" w:eastAsia="zh-CN"/>
              </w:rPr>
            </w:pPr>
            <w:r>
              <w:rPr>
                <w:rFonts w:ascii="Times New Roman" w:eastAsia="SimSun" w:hAnsi="Times New Roman" w:hint="eastAsia"/>
                <w:bCs/>
                <w:lang w:val="en-US" w:eastAsia="zh-CN"/>
              </w:rPr>
              <w:t>X</w:t>
            </w:r>
            <w:r>
              <w:rPr>
                <w:rFonts w:ascii="Times New Roman" w:eastAsia="SimSun" w:hAnsi="Times New Roman"/>
                <w:bCs/>
                <w:lang w:val="en-US" w:eastAsia="zh-CN"/>
              </w:rPr>
              <w:t>iaomi-003</w:t>
            </w:r>
          </w:p>
        </w:tc>
        <w:tc>
          <w:tcPr>
            <w:tcW w:w="5287" w:type="dxa"/>
          </w:tcPr>
          <w:p w14:paraId="425540F9" w14:textId="2E795F96" w:rsidR="005B6DE9" w:rsidRDefault="007164AB" w:rsidP="007164AB">
            <w:pPr>
              <w:pStyle w:val="BodyText"/>
              <w:keepNext/>
              <w:rPr>
                <w:rFonts w:ascii="Times New Roman" w:eastAsia="SimSun" w:hAnsi="Times New Roman"/>
                <w:bCs/>
                <w:lang w:val="en-US" w:eastAsia="zh-CN"/>
              </w:rPr>
            </w:pPr>
            <w:r>
              <w:rPr>
                <w:rFonts w:ascii="Times New Roman" w:eastAsia="SimSun" w:hAnsi="Times New Roman"/>
                <w:bCs/>
                <w:lang w:val="en-US" w:eastAsia="zh-CN"/>
              </w:rPr>
              <w:t>As agreed, i</w:t>
            </w:r>
            <w:r w:rsidR="00E02D48" w:rsidRPr="007164AB">
              <w:rPr>
                <w:rFonts w:ascii="Times New Roman" w:eastAsia="SimSun" w:hAnsi="Times New Roman" w:hint="eastAsia"/>
                <w:bCs/>
                <w:lang w:val="en-US" w:eastAsia="zh-CN"/>
              </w:rPr>
              <w:t>f the gap between an LO and the PO associated with the offset is no less than the wake -up delay a UE supports, the UE monitors the PO associated with the offset after receiving a wake-up indication in a LP-WUS. There are 3 cases</w:t>
            </w:r>
            <w:r>
              <w:rPr>
                <w:rFonts w:ascii="Times New Roman" w:eastAsia="SimSun" w:hAnsi="Times New Roman"/>
                <w:bCs/>
                <w:lang w:val="en-US" w:eastAsia="zh-CN"/>
              </w:rPr>
              <w:t>:</w:t>
            </w:r>
          </w:p>
          <w:p w14:paraId="0154CAD3" w14:textId="3C540379" w:rsidR="007164AB" w:rsidRDefault="007164AB" w:rsidP="007164AB">
            <w:pPr>
              <w:pStyle w:val="BodyText"/>
              <w:keepNext/>
              <w:rPr>
                <w:rFonts w:ascii="Times New Roman" w:eastAsia="SimSun" w:hAnsi="Times New Roman"/>
                <w:bCs/>
                <w:lang w:val="en-US" w:eastAsia="zh-CN"/>
              </w:rPr>
            </w:pPr>
            <w:r w:rsidRPr="007164AB">
              <w:rPr>
                <w:rFonts w:ascii="Times New Roman" w:eastAsia="SimSun" w:hAnsi="Times New Roman"/>
                <w:bCs/>
                <w:noProof/>
                <w:lang w:eastAsia="zh-CN"/>
              </w:rPr>
              <w:drawing>
                <wp:inline distT="0" distB="0" distL="0" distR="0" wp14:anchorId="7E1611D2" wp14:editId="2FB68F77">
                  <wp:extent cx="3696020" cy="1867062"/>
                  <wp:effectExtent l="0" t="0" r="0" b="0"/>
                  <wp:docPr id="2" name="图片 1">
                    <a:extLst xmlns:a="http://schemas.openxmlformats.org/drawingml/2006/main">
                      <a:ext uri="{FF2B5EF4-FFF2-40B4-BE49-F238E27FC236}">
                        <a16:creationId xmlns:a16="http://schemas.microsoft.com/office/drawing/2014/main" id="{44C5A864-086D-49C2-A9B7-7A4F4102A6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44C5A864-086D-49C2-A9B7-7A4F4102A6B6}"/>
                              </a:ext>
                            </a:extLst>
                          </pic:cNvPr>
                          <pic:cNvPicPr>
                            <a:picLocks noChangeAspect="1"/>
                          </pic:cNvPicPr>
                        </pic:nvPicPr>
                        <pic:blipFill>
                          <a:blip r:embed="rId16"/>
                          <a:stretch>
                            <a:fillRect/>
                          </a:stretch>
                        </pic:blipFill>
                        <pic:spPr>
                          <a:xfrm>
                            <a:off x="0" y="0"/>
                            <a:ext cx="3696020" cy="1867062"/>
                          </a:xfrm>
                          <a:prstGeom prst="rect">
                            <a:avLst/>
                          </a:prstGeom>
                        </pic:spPr>
                      </pic:pic>
                    </a:graphicData>
                  </a:graphic>
                </wp:inline>
              </w:drawing>
            </w:r>
          </w:p>
          <w:p w14:paraId="1180B6A8" w14:textId="11EC0255" w:rsidR="007164AB" w:rsidRDefault="007164AB" w:rsidP="007164AB">
            <w:pPr>
              <w:pStyle w:val="BodyText"/>
              <w:keepNext/>
              <w:rPr>
                <w:rFonts w:ascii="Times New Roman" w:eastAsia="SimSun" w:hAnsi="Times New Roman"/>
                <w:bCs/>
                <w:lang w:val="en-US" w:eastAsia="zh-CN"/>
              </w:rPr>
            </w:pPr>
          </w:p>
          <w:p w14:paraId="26222C4E" w14:textId="12350048" w:rsidR="007164AB" w:rsidRDefault="007164AB" w:rsidP="007164AB">
            <w:pPr>
              <w:pStyle w:val="BodyText"/>
              <w:keepNext/>
              <w:rPr>
                <w:rFonts w:ascii="Times New Roman" w:eastAsia="SimSun" w:hAnsi="Times New Roman"/>
                <w:bCs/>
                <w:lang w:val="en-US" w:eastAsia="zh-CN"/>
              </w:rPr>
            </w:pPr>
            <w:r>
              <w:rPr>
                <w:rFonts w:ascii="Times New Roman" w:eastAsia="SimSun" w:hAnsi="Times New Roman" w:hint="eastAsia"/>
                <w:bCs/>
                <w:lang w:val="en-US" w:eastAsia="zh-CN"/>
              </w:rPr>
              <w:t>F</w:t>
            </w:r>
            <w:r>
              <w:rPr>
                <w:rFonts w:ascii="Times New Roman" w:eastAsia="SimSun" w:hAnsi="Times New Roman"/>
                <w:bCs/>
                <w:lang w:val="en-US" w:eastAsia="zh-CN"/>
              </w:rPr>
              <w:t>or case1, MR wake up before PEI, and UE can monitor LP-WUS and PEI.</w:t>
            </w:r>
          </w:p>
          <w:p w14:paraId="789F25E2" w14:textId="4CFC385E" w:rsidR="007164AB" w:rsidRDefault="007164AB" w:rsidP="007164AB">
            <w:pPr>
              <w:pStyle w:val="BodyText"/>
              <w:keepNext/>
              <w:rPr>
                <w:rFonts w:ascii="Times New Roman" w:eastAsia="SimSun" w:hAnsi="Times New Roman"/>
                <w:bCs/>
                <w:lang w:val="en-US" w:eastAsia="zh-CN"/>
              </w:rPr>
            </w:pPr>
            <w:r>
              <w:rPr>
                <w:rFonts w:ascii="Times New Roman" w:eastAsia="SimSun" w:hAnsi="Times New Roman" w:hint="eastAsia"/>
                <w:bCs/>
                <w:lang w:val="en-US" w:eastAsia="zh-CN"/>
              </w:rPr>
              <w:t>F</w:t>
            </w:r>
            <w:r>
              <w:rPr>
                <w:rFonts w:ascii="Times New Roman" w:eastAsia="SimSun" w:hAnsi="Times New Roman"/>
                <w:bCs/>
                <w:lang w:val="en-US" w:eastAsia="zh-CN"/>
              </w:rPr>
              <w:t xml:space="preserve">or </w:t>
            </w:r>
            <w:proofErr w:type="gramStart"/>
            <w:r>
              <w:rPr>
                <w:rFonts w:ascii="Times New Roman" w:eastAsia="SimSun" w:hAnsi="Times New Roman"/>
                <w:bCs/>
                <w:lang w:val="en-US" w:eastAsia="zh-CN"/>
              </w:rPr>
              <w:t>case2</w:t>
            </w:r>
            <w:proofErr w:type="gramEnd"/>
            <w:r>
              <w:rPr>
                <w:rFonts w:ascii="Times New Roman" w:eastAsia="SimSun" w:hAnsi="Times New Roman"/>
                <w:bCs/>
                <w:lang w:val="en-US" w:eastAsia="zh-CN"/>
              </w:rPr>
              <w:t>, MR wake up after PEI, and UE can monitor LP-WUS but will miss PEI.</w:t>
            </w:r>
          </w:p>
          <w:p w14:paraId="42339D50" w14:textId="3727849F" w:rsidR="007164AB" w:rsidRDefault="007164AB" w:rsidP="007164AB">
            <w:pPr>
              <w:rPr>
                <w:lang w:eastAsia="en-GB"/>
              </w:rPr>
            </w:pPr>
            <w:r>
              <w:rPr>
                <w:rFonts w:eastAsia="SimSun" w:hint="eastAsia"/>
                <w:bCs/>
                <w:lang w:val="en-US" w:eastAsia="zh-CN"/>
              </w:rPr>
              <w:t>I</w:t>
            </w:r>
            <w:r>
              <w:rPr>
                <w:rFonts w:eastAsia="SimSun"/>
                <w:bCs/>
                <w:lang w:val="en-US" w:eastAsia="zh-CN"/>
              </w:rPr>
              <w:t>n current spec, we have captured that “</w:t>
            </w:r>
            <w:r w:rsidRPr="00EA2168">
              <w:rPr>
                <w:lang w:eastAsia="en-GB"/>
              </w:rPr>
              <w:t xml:space="preserve">If the UE is unable to monitor the PEI occasion (i.e. </w:t>
            </w:r>
            <w:r w:rsidRPr="007164AB">
              <w:rPr>
                <w:highlight w:val="yellow"/>
                <w:lang w:eastAsia="en-GB"/>
              </w:rPr>
              <w:t>all valid PDCCH MO for PEI</w:t>
            </w:r>
            <w:r w:rsidRPr="00EA2168">
              <w:rPr>
                <w:lang w:eastAsia="en-GB"/>
              </w:rPr>
              <w:t>) corresponding to its PO, e.g. during cell re-selection, the UE monitors the associated PO according to clause 7.1.</w:t>
            </w:r>
            <w:r>
              <w:rPr>
                <w:lang w:eastAsia="en-GB"/>
              </w:rPr>
              <w:t>”</w:t>
            </w:r>
          </w:p>
          <w:p w14:paraId="6959A828" w14:textId="51A6CF84" w:rsidR="00AE514B" w:rsidRPr="002B5463" w:rsidRDefault="007164AB" w:rsidP="002B5463">
            <w:pPr>
              <w:rPr>
                <w:rFonts w:eastAsia="SimSun"/>
                <w:lang w:eastAsia="zh-CN"/>
              </w:rPr>
            </w:pPr>
            <w:r>
              <w:rPr>
                <w:rFonts w:eastAsia="SimSun"/>
                <w:lang w:eastAsia="zh-CN"/>
              </w:rPr>
              <w:t>We think such case should be considered as in</w:t>
            </w:r>
            <w:r w:rsidRPr="007164AB">
              <w:rPr>
                <w:rFonts w:eastAsia="SimSun"/>
                <w:lang w:eastAsia="zh-CN"/>
              </w:rPr>
              <w:t>valid PDCCH MO for PEI</w:t>
            </w:r>
            <w:r>
              <w:rPr>
                <w:rFonts w:eastAsia="SimSun"/>
                <w:lang w:eastAsia="zh-CN"/>
              </w:rPr>
              <w:t>.</w:t>
            </w:r>
          </w:p>
        </w:tc>
        <w:tc>
          <w:tcPr>
            <w:tcW w:w="3340" w:type="dxa"/>
          </w:tcPr>
          <w:p w14:paraId="2F94ED8F" w14:textId="32BEF582" w:rsidR="002651D6" w:rsidRPr="00B005F5" w:rsidRDefault="002651D6">
            <w:pPr>
              <w:pStyle w:val="BodyText"/>
              <w:keepNext/>
              <w:rPr>
                <w:rFonts w:ascii="Times New Roman" w:eastAsia="SimSun" w:hAnsi="Times New Roman"/>
                <w:bCs/>
                <w:lang w:val="en-US" w:eastAsia="zh-CN"/>
              </w:rPr>
            </w:pPr>
          </w:p>
        </w:tc>
      </w:tr>
      <w:tr w:rsidR="002651D6" w14:paraId="131BDA62" w14:textId="77777777">
        <w:trPr>
          <w:trHeight w:val="127"/>
        </w:trPr>
        <w:tc>
          <w:tcPr>
            <w:tcW w:w="1229" w:type="dxa"/>
            <w:shd w:val="clear" w:color="auto" w:fill="auto"/>
          </w:tcPr>
          <w:p w14:paraId="2DA8A739" w14:textId="79680B65" w:rsidR="002651D6" w:rsidRDefault="002B5463">
            <w:pPr>
              <w:pStyle w:val="BodyText"/>
              <w:keepNext/>
              <w:rPr>
                <w:rFonts w:ascii="Times New Roman" w:hAnsi="Times New Roman"/>
                <w:bCs/>
                <w:lang w:val="en-US"/>
              </w:rPr>
            </w:pPr>
            <w:r>
              <w:rPr>
                <w:rFonts w:ascii="Times New Roman" w:hAnsi="Times New Roman"/>
                <w:bCs/>
                <w:lang w:val="en-US"/>
              </w:rPr>
              <w:t>ERI-001</w:t>
            </w:r>
          </w:p>
        </w:tc>
        <w:tc>
          <w:tcPr>
            <w:tcW w:w="5287" w:type="dxa"/>
          </w:tcPr>
          <w:p w14:paraId="6795BB09" w14:textId="5DE45237" w:rsidR="002651D6" w:rsidRDefault="002B5463">
            <w:pPr>
              <w:pStyle w:val="BodyText"/>
              <w:keepNext/>
              <w:rPr>
                <w:rFonts w:ascii="Times New Roman" w:hAnsi="Times New Roman"/>
                <w:bCs/>
              </w:rPr>
            </w:pPr>
            <w:r>
              <w:rPr>
                <w:rFonts w:ascii="Times New Roman" w:hAnsi="Times New Roman"/>
                <w:bCs/>
              </w:rPr>
              <w:t xml:space="preserve">When the configured time offset is shorter than the minimum gap needed by the UE, then the UE cannot monitor LP-WUS. Configuring </w:t>
            </w:r>
            <w:proofErr w:type="gramStart"/>
            <w:r>
              <w:rPr>
                <w:rFonts w:ascii="Times New Roman" w:hAnsi="Times New Roman"/>
                <w:bCs/>
              </w:rPr>
              <w:t>two time</w:t>
            </w:r>
            <w:proofErr w:type="gramEnd"/>
            <w:r>
              <w:rPr>
                <w:rFonts w:ascii="Times New Roman" w:hAnsi="Times New Roman"/>
                <w:bCs/>
              </w:rPr>
              <w:t xml:space="preserve"> offsets per PO increases the number of LP-WUS transmissions. But when the configured offset is not suitable for the UE than the UE should be allowed to use the LP-WUS occasion associated </w:t>
            </w:r>
            <w:r>
              <w:rPr>
                <w:rFonts w:ascii="Times New Roman" w:hAnsi="Times New Roman"/>
                <w:bCs/>
              </w:rPr>
              <w:lastRenderedPageBreak/>
              <w:t xml:space="preserve">with the PO </w:t>
            </w:r>
            <w:r w:rsidR="003531F6">
              <w:rPr>
                <w:rFonts w:ascii="Times New Roman" w:hAnsi="Times New Roman"/>
                <w:bCs/>
              </w:rPr>
              <w:t xml:space="preserve">to the “left” of the UE’s PO. There is no need to configure a second time offset. But it can be discussed further if the second offset can match the LP-WUS occasion associated with the PO to the “left” of the UE’s PO. </w:t>
            </w:r>
          </w:p>
          <w:p w14:paraId="3A23F938" w14:textId="275C8A54" w:rsidR="003531F6" w:rsidRPr="005F5B42" w:rsidRDefault="003531F6">
            <w:pPr>
              <w:pStyle w:val="BodyText"/>
              <w:keepNext/>
              <w:rPr>
                <w:rFonts w:ascii="Times New Roman" w:hAnsi="Times New Roman"/>
                <w:bCs/>
              </w:rPr>
            </w:pPr>
            <w:r>
              <w:rPr>
                <w:rFonts w:ascii="Times New Roman" w:hAnsi="Times New Roman"/>
                <w:bCs/>
              </w:rPr>
              <w:t xml:space="preserve">We think it is not a good design when different wake-up times are supported, but this may imply that the UE cannot monitor LP-WUS. </w:t>
            </w:r>
          </w:p>
        </w:tc>
        <w:tc>
          <w:tcPr>
            <w:tcW w:w="3340" w:type="dxa"/>
          </w:tcPr>
          <w:p w14:paraId="111CA613" w14:textId="4E1E2E5D" w:rsidR="002651D6" w:rsidRPr="00B005F5" w:rsidRDefault="002651D6">
            <w:pPr>
              <w:pStyle w:val="BodyText"/>
              <w:keepNext/>
              <w:rPr>
                <w:rFonts w:ascii="Times New Roman" w:eastAsia="SimSun" w:hAnsi="Times New Roman"/>
                <w:bCs/>
                <w:lang w:val="en-US" w:eastAsia="zh-CN"/>
              </w:rPr>
            </w:pPr>
          </w:p>
        </w:tc>
      </w:tr>
      <w:tr w:rsidR="00A70CD1" w14:paraId="72C6B7F1" w14:textId="77777777">
        <w:trPr>
          <w:trHeight w:val="127"/>
        </w:trPr>
        <w:tc>
          <w:tcPr>
            <w:tcW w:w="1229" w:type="dxa"/>
            <w:shd w:val="clear" w:color="auto" w:fill="auto"/>
          </w:tcPr>
          <w:p w14:paraId="58450E68" w14:textId="451D3292" w:rsidR="00A70CD1" w:rsidRDefault="00A70CD1">
            <w:pPr>
              <w:pStyle w:val="BodyText"/>
              <w:keepNext/>
              <w:rPr>
                <w:rFonts w:ascii="Times New Roman" w:hAnsi="Times New Roman"/>
                <w:bCs/>
                <w:lang w:val="en-US"/>
              </w:rPr>
            </w:pPr>
          </w:p>
        </w:tc>
        <w:tc>
          <w:tcPr>
            <w:tcW w:w="5287" w:type="dxa"/>
          </w:tcPr>
          <w:p w14:paraId="6C46A3AA" w14:textId="5DC40C6A" w:rsidR="00A70CD1" w:rsidRPr="00A70CD1" w:rsidRDefault="00A70CD1" w:rsidP="00D62380">
            <w:pPr>
              <w:pStyle w:val="CommentText"/>
              <w:rPr>
                <w:rFonts w:eastAsia="SimSun"/>
                <w:color w:val="FF0000"/>
                <w:lang w:eastAsia="zh-CN"/>
              </w:rPr>
            </w:pPr>
          </w:p>
        </w:tc>
        <w:tc>
          <w:tcPr>
            <w:tcW w:w="3340" w:type="dxa"/>
          </w:tcPr>
          <w:p w14:paraId="6D01A292" w14:textId="28624A2B" w:rsidR="00FF1EF6" w:rsidRPr="00FF1EF6" w:rsidRDefault="00FF1EF6">
            <w:pPr>
              <w:pStyle w:val="BodyText"/>
              <w:keepNext/>
              <w:rPr>
                <w:rFonts w:ascii="Times New Roman" w:eastAsia="SimSun" w:hAnsi="Times New Roman"/>
                <w:bCs/>
                <w:lang w:val="en-US" w:eastAsia="zh-CN"/>
              </w:rPr>
            </w:pPr>
          </w:p>
        </w:tc>
      </w:tr>
      <w:tr w:rsidR="008675B7" w14:paraId="3D24D0DA" w14:textId="77777777">
        <w:trPr>
          <w:trHeight w:val="127"/>
        </w:trPr>
        <w:tc>
          <w:tcPr>
            <w:tcW w:w="1229" w:type="dxa"/>
            <w:shd w:val="clear" w:color="auto" w:fill="auto"/>
          </w:tcPr>
          <w:p w14:paraId="7D8216F9" w14:textId="2A74E44F" w:rsidR="008675B7" w:rsidRPr="008675B7" w:rsidRDefault="008675B7">
            <w:pPr>
              <w:pStyle w:val="BodyText"/>
              <w:keepNext/>
              <w:rPr>
                <w:rFonts w:ascii="Times New Roman" w:hAnsi="Times New Roman"/>
                <w:bCs/>
                <w:lang w:val="en-US"/>
              </w:rPr>
            </w:pPr>
          </w:p>
        </w:tc>
        <w:tc>
          <w:tcPr>
            <w:tcW w:w="5287" w:type="dxa"/>
          </w:tcPr>
          <w:p w14:paraId="02B844B3" w14:textId="4052257C" w:rsidR="008675B7" w:rsidRPr="008675B7" w:rsidRDefault="008675B7" w:rsidP="005F5B42">
            <w:pPr>
              <w:spacing w:beforeLines="50" w:before="120"/>
              <w:rPr>
                <w:lang w:eastAsia="zh-CN"/>
              </w:rPr>
            </w:pPr>
          </w:p>
        </w:tc>
        <w:tc>
          <w:tcPr>
            <w:tcW w:w="3340" w:type="dxa"/>
          </w:tcPr>
          <w:p w14:paraId="72302C6A" w14:textId="0C29F2BE" w:rsidR="008675B7" w:rsidRPr="00FF1EF6" w:rsidRDefault="008675B7">
            <w:pPr>
              <w:pStyle w:val="BodyText"/>
              <w:keepNext/>
              <w:rPr>
                <w:rFonts w:ascii="Times New Roman" w:eastAsia="SimSun" w:hAnsi="Times New Roman"/>
                <w:bCs/>
                <w:lang w:val="en-US" w:eastAsia="zh-CN"/>
              </w:rPr>
            </w:pPr>
          </w:p>
        </w:tc>
      </w:tr>
    </w:tbl>
    <w:bookmarkEnd w:id="1"/>
    <w:p w14:paraId="27488C37" w14:textId="77777777" w:rsidR="00E10009" w:rsidRDefault="00E10009" w:rsidP="00E10009">
      <w:pPr>
        <w:spacing w:before="120"/>
        <w:rPr>
          <w:rFonts w:eastAsia="SimSun"/>
          <w:b/>
          <w:lang w:eastAsia="zh-CN"/>
        </w:rPr>
      </w:pPr>
      <w:r>
        <w:rPr>
          <w:rFonts w:eastAsia="SimSun"/>
          <w:b/>
          <w:highlight w:val="yellow"/>
          <w:lang w:eastAsia="zh-CN"/>
        </w:rPr>
        <w:t>Summary:</w:t>
      </w:r>
      <w:r>
        <w:rPr>
          <w:rFonts w:eastAsia="SimSun"/>
          <w:b/>
          <w:lang w:eastAsia="zh-CN"/>
        </w:rPr>
        <w:t xml:space="preserve"> </w:t>
      </w:r>
    </w:p>
    <w:p w14:paraId="3A4BA009" w14:textId="77777777" w:rsidR="002651D6" w:rsidRDefault="002651D6">
      <w:pPr>
        <w:spacing w:beforeLines="50" w:before="120"/>
        <w:rPr>
          <w:rFonts w:eastAsia="SimSun"/>
          <w:lang w:eastAsia="zh-CN"/>
        </w:rPr>
      </w:pPr>
    </w:p>
    <w:p w14:paraId="587A54A7" w14:textId="77777777" w:rsidR="002504AB" w:rsidRDefault="002504AB">
      <w:pPr>
        <w:spacing w:beforeLines="50" w:before="120"/>
        <w:rPr>
          <w:rFonts w:eastAsia="SimSun"/>
          <w:lang w:eastAsia="zh-CN"/>
        </w:rPr>
      </w:pPr>
    </w:p>
    <w:p w14:paraId="02474780" w14:textId="77777777" w:rsidR="002651D6" w:rsidRDefault="00645D33">
      <w:pPr>
        <w:pStyle w:val="Heading1"/>
        <w:numPr>
          <w:ilvl w:val="0"/>
          <w:numId w:val="5"/>
        </w:numPr>
      </w:pPr>
      <w:r>
        <w:t>Conclusion</w:t>
      </w:r>
    </w:p>
    <w:p w14:paraId="038E9EE5" w14:textId="736251F5" w:rsidR="002651D6" w:rsidRDefault="003A51DF">
      <w:pPr>
        <w:rPr>
          <w:rFonts w:eastAsia="SimSun"/>
          <w:lang w:eastAsia="zh-CN"/>
        </w:rPr>
      </w:pPr>
      <w:r>
        <w:rPr>
          <w:rFonts w:eastAsia="SimSun" w:hint="eastAsia"/>
          <w:lang w:eastAsia="zh-CN"/>
        </w:rPr>
        <w:t>According to feedback on</w:t>
      </w:r>
      <w:r w:rsidR="006122F6">
        <w:rPr>
          <w:rFonts w:eastAsia="SimSun" w:hint="eastAsia"/>
          <w:lang w:eastAsia="zh-CN"/>
        </w:rPr>
        <w:t xml:space="preserve"> clause 2.1</w:t>
      </w:r>
      <w:r>
        <w:rPr>
          <w:rFonts w:eastAsia="SimSun" w:hint="eastAsia"/>
          <w:lang w:eastAsia="zh-CN"/>
        </w:rPr>
        <w:t>, we propose:</w:t>
      </w:r>
    </w:p>
    <w:p w14:paraId="11725CD0" w14:textId="77777777" w:rsidR="002651D6" w:rsidRDefault="002651D6">
      <w:pPr>
        <w:spacing w:beforeLines="50" w:before="120"/>
        <w:rPr>
          <w:rFonts w:eastAsia="SimSun"/>
          <w:lang w:eastAsia="zh-CN"/>
        </w:rPr>
      </w:pPr>
    </w:p>
    <w:p w14:paraId="77955D97" w14:textId="7D253F45" w:rsidR="00F32130" w:rsidRDefault="003A51DF" w:rsidP="00F32130">
      <w:pPr>
        <w:spacing w:beforeLines="50" w:before="120"/>
        <w:rPr>
          <w:rFonts w:eastAsia="SimSun"/>
          <w:lang w:eastAsia="zh-CN"/>
        </w:rPr>
      </w:pPr>
      <w:r>
        <w:rPr>
          <w:rFonts w:eastAsia="SimSun" w:hint="eastAsia"/>
          <w:lang w:eastAsia="zh-CN"/>
        </w:rPr>
        <w:t xml:space="preserve">And </w:t>
      </w:r>
      <w:r w:rsidR="00F32130">
        <w:rPr>
          <w:rFonts w:eastAsia="SimSun" w:hint="eastAsia"/>
          <w:lang w:eastAsia="zh-CN"/>
        </w:rPr>
        <w:t xml:space="preserve">the </w:t>
      </w:r>
      <w:r w:rsidR="00F32130">
        <w:rPr>
          <w:rFonts w:eastAsia="SimSun"/>
          <w:lang w:eastAsia="zh-CN"/>
        </w:rPr>
        <w:t>following</w:t>
      </w:r>
      <w:r w:rsidR="00F32130">
        <w:rPr>
          <w:rFonts w:eastAsia="SimSun" w:hint="eastAsia"/>
          <w:lang w:eastAsia="zh-CN"/>
        </w:rPr>
        <w:t xml:space="preserve"> stage 3 open issues </w:t>
      </w:r>
      <w:r w:rsidR="00F32130">
        <w:rPr>
          <w:rFonts w:eastAsia="SimSun" w:hint="eastAsia"/>
          <w:color w:val="000000"/>
          <w:lang w:val="en-US" w:eastAsia="zh-CN"/>
        </w:rPr>
        <w:t>of 38.304 running CR for LP-WUS</w:t>
      </w:r>
      <w:r w:rsidR="00F32130">
        <w:rPr>
          <w:rFonts w:eastAsia="SimSun" w:hint="eastAsia"/>
          <w:lang w:eastAsia="zh-CN"/>
        </w:rPr>
        <w:t xml:space="preserve"> are identified:</w:t>
      </w:r>
    </w:p>
    <w:p w14:paraId="6D798407" w14:textId="763F25C2" w:rsidR="003A51DF" w:rsidRDefault="003A51DF" w:rsidP="00F32130">
      <w:pPr>
        <w:spacing w:beforeLines="50" w:before="120"/>
        <w:rPr>
          <w:rFonts w:eastAsia="SimSun"/>
          <w:lang w:eastAsia="zh-CN"/>
        </w:rPr>
      </w:pPr>
    </w:p>
    <w:sectPr w:rsidR="003A51DF">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4" w:author="CATT-post129" w:date="2025-03-25T18:19:00Z" w:initials="CATT">
    <w:p w14:paraId="48C11B71" w14:textId="77777777" w:rsidR="00012F3A" w:rsidRDefault="00012F3A" w:rsidP="00366AD5">
      <w:pPr>
        <w:pStyle w:val="CommentText"/>
      </w:pPr>
      <w:r>
        <w:rPr>
          <w:rStyle w:val="CommentReference"/>
        </w:rPr>
        <w:annotationRef/>
      </w:r>
      <w:r>
        <w:rPr>
          <w:lang w:eastAsia="zh-CN"/>
        </w:rPr>
        <w:t>G</w:t>
      </w:r>
      <w:r>
        <w:rPr>
          <w:rFonts w:hint="eastAsia"/>
          <w:lang w:eastAsia="zh-CN"/>
        </w:rPr>
        <w:t>eneral description of serving cell measurement offloading.</w:t>
      </w:r>
    </w:p>
  </w:comment>
  <w:comment w:id="45" w:author="CATT-post129" w:date="2025-03-25T18:19:00Z" w:initials="CATT">
    <w:p w14:paraId="3F6D409F" w14:textId="77777777" w:rsidR="00012F3A" w:rsidRDefault="00012F3A" w:rsidP="00D448CA">
      <w:pPr>
        <w:pStyle w:val="CommentText"/>
      </w:pPr>
      <w:r>
        <w:rPr>
          <w:rStyle w:val="CommentReference"/>
        </w:rPr>
        <w:annotationRef/>
      </w:r>
      <w:r>
        <w:rPr>
          <w:lang w:eastAsia="zh-CN"/>
        </w:rPr>
        <w:t>G</w:t>
      </w:r>
      <w:r>
        <w:rPr>
          <w:rFonts w:hint="eastAsia"/>
          <w:lang w:eastAsia="zh-CN"/>
        </w:rPr>
        <w:t>eneral description of serving cell measurement offloading.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C11B71" w15:done="0"/>
  <w15:commentEx w15:paraId="3F6D40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C11B71" w16cid:durableId="042D3F8B"/>
  <w16cid:commentId w16cid:paraId="3F6D409F" w16cid:durableId="2C2499C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FC953" w14:textId="77777777" w:rsidR="00E02D48" w:rsidRDefault="00E02D48">
      <w:pPr>
        <w:spacing w:line="240" w:lineRule="auto"/>
      </w:pPr>
      <w:r>
        <w:separator/>
      </w:r>
    </w:p>
  </w:endnote>
  <w:endnote w:type="continuationSeparator" w:id="0">
    <w:p w14:paraId="751AAC0B" w14:textId="77777777" w:rsidR="00E02D48" w:rsidRDefault="00E02D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KaiTi_GB2312">
    <w:altName w:val="微软雅黑"/>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AE264" w14:textId="77777777" w:rsidR="00E02D48" w:rsidRDefault="00E02D48">
      <w:pPr>
        <w:spacing w:after="0"/>
      </w:pPr>
      <w:r>
        <w:separator/>
      </w:r>
    </w:p>
  </w:footnote>
  <w:footnote w:type="continuationSeparator" w:id="0">
    <w:p w14:paraId="222185F9" w14:textId="77777777" w:rsidR="00E02D48" w:rsidRDefault="00E02D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1E303" w14:textId="77777777" w:rsidR="00012F3A" w:rsidRDefault="00012F3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6D6"/>
    <w:multiLevelType w:val="multilevel"/>
    <w:tmpl w:val="007116D6"/>
    <w:lvl w:ilvl="0">
      <w:start w:val="1"/>
      <w:numFmt w:val="decimal"/>
      <w:lvlText w:val="%1."/>
      <w:lvlJc w:val="left"/>
      <w:pPr>
        <w:ind w:left="360" w:hanging="360"/>
      </w:pPr>
      <w:rPr>
        <w:rFont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9BA67DC"/>
    <w:multiLevelType w:val="hybridMultilevel"/>
    <w:tmpl w:val="6B786718"/>
    <w:lvl w:ilvl="0" w:tplc="905C97FA">
      <w:start w:val="5"/>
      <w:numFmt w:val="bullet"/>
      <w:lvlText w:val="•"/>
      <w:lvlJc w:val="left"/>
      <w:pPr>
        <w:ind w:left="440" w:hanging="440"/>
      </w:pPr>
      <w:rPr>
        <w:rFonts w:ascii="SimSun" w:eastAsia="SimSun" w:hAnsi="SimSun" w:hint="eastAsia"/>
        <w:lang w:val="x-none"/>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FB40D73"/>
    <w:multiLevelType w:val="hybridMultilevel"/>
    <w:tmpl w:val="297E44A8"/>
    <w:lvl w:ilvl="0" w:tplc="74B834E0">
      <w:start w:val="1"/>
      <w:numFmt w:val="bullet"/>
      <w:lvlText w:val="•"/>
      <w:lvlJc w:val="left"/>
      <w:pPr>
        <w:tabs>
          <w:tab w:val="num" w:pos="720"/>
        </w:tabs>
        <w:ind w:left="720" w:hanging="360"/>
      </w:pPr>
      <w:rPr>
        <w:rFonts w:ascii="Arial" w:hAnsi="Arial" w:hint="default"/>
      </w:rPr>
    </w:lvl>
    <w:lvl w:ilvl="1" w:tplc="C23E6CAE" w:tentative="1">
      <w:start w:val="1"/>
      <w:numFmt w:val="bullet"/>
      <w:lvlText w:val="•"/>
      <w:lvlJc w:val="left"/>
      <w:pPr>
        <w:tabs>
          <w:tab w:val="num" w:pos="1440"/>
        </w:tabs>
        <w:ind w:left="1440" w:hanging="360"/>
      </w:pPr>
      <w:rPr>
        <w:rFonts w:ascii="Arial" w:hAnsi="Arial" w:hint="default"/>
      </w:rPr>
    </w:lvl>
    <w:lvl w:ilvl="2" w:tplc="E4F4E9CE">
      <w:start w:val="1"/>
      <w:numFmt w:val="bullet"/>
      <w:lvlText w:val="•"/>
      <w:lvlJc w:val="left"/>
      <w:pPr>
        <w:tabs>
          <w:tab w:val="num" w:pos="2160"/>
        </w:tabs>
        <w:ind w:left="2160" w:hanging="360"/>
      </w:pPr>
      <w:rPr>
        <w:rFonts w:ascii="Arial" w:hAnsi="Arial" w:hint="default"/>
      </w:rPr>
    </w:lvl>
    <w:lvl w:ilvl="3" w:tplc="3C52841A" w:tentative="1">
      <w:start w:val="1"/>
      <w:numFmt w:val="bullet"/>
      <w:lvlText w:val="•"/>
      <w:lvlJc w:val="left"/>
      <w:pPr>
        <w:tabs>
          <w:tab w:val="num" w:pos="2880"/>
        </w:tabs>
        <w:ind w:left="2880" w:hanging="360"/>
      </w:pPr>
      <w:rPr>
        <w:rFonts w:ascii="Arial" w:hAnsi="Arial" w:hint="default"/>
      </w:rPr>
    </w:lvl>
    <w:lvl w:ilvl="4" w:tplc="6C9611B0" w:tentative="1">
      <w:start w:val="1"/>
      <w:numFmt w:val="bullet"/>
      <w:lvlText w:val="•"/>
      <w:lvlJc w:val="left"/>
      <w:pPr>
        <w:tabs>
          <w:tab w:val="num" w:pos="3600"/>
        </w:tabs>
        <w:ind w:left="3600" w:hanging="360"/>
      </w:pPr>
      <w:rPr>
        <w:rFonts w:ascii="Arial" w:hAnsi="Arial" w:hint="default"/>
      </w:rPr>
    </w:lvl>
    <w:lvl w:ilvl="5" w:tplc="11AEC83C" w:tentative="1">
      <w:start w:val="1"/>
      <w:numFmt w:val="bullet"/>
      <w:lvlText w:val="•"/>
      <w:lvlJc w:val="left"/>
      <w:pPr>
        <w:tabs>
          <w:tab w:val="num" w:pos="4320"/>
        </w:tabs>
        <w:ind w:left="4320" w:hanging="360"/>
      </w:pPr>
      <w:rPr>
        <w:rFonts w:ascii="Arial" w:hAnsi="Arial" w:hint="default"/>
      </w:rPr>
    </w:lvl>
    <w:lvl w:ilvl="6" w:tplc="64267648" w:tentative="1">
      <w:start w:val="1"/>
      <w:numFmt w:val="bullet"/>
      <w:lvlText w:val="•"/>
      <w:lvlJc w:val="left"/>
      <w:pPr>
        <w:tabs>
          <w:tab w:val="num" w:pos="5040"/>
        </w:tabs>
        <w:ind w:left="5040" w:hanging="360"/>
      </w:pPr>
      <w:rPr>
        <w:rFonts w:ascii="Arial" w:hAnsi="Arial" w:hint="default"/>
      </w:rPr>
    </w:lvl>
    <w:lvl w:ilvl="7" w:tplc="09B4ADE8" w:tentative="1">
      <w:start w:val="1"/>
      <w:numFmt w:val="bullet"/>
      <w:lvlText w:val="•"/>
      <w:lvlJc w:val="left"/>
      <w:pPr>
        <w:tabs>
          <w:tab w:val="num" w:pos="5760"/>
        </w:tabs>
        <w:ind w:left="5760" w:hanging="360"/>
      </w:pPr>
      <w:rPr>
        <w:rFonts w:ascii="Arial" w:hAnsi="Arial" w:hint="default"/>
      </w:rPr>
    </w:lvl>
    <w:lvl w:ilvl="8" w:tplc="4192CA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B704BA6"/>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1C8F45C9"/>
    <w:multiLevelType w:val="multilevel"/>
    <w:tmpl w:val="53D69E2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sz w:val="20"/>
        <w:szCs w:val="2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55E3294"/>
    <w:multiLevelType w:val="hybridMultilevel"/>
    <w:tmpl w:val="04627276"/>
    <w:lvl w:ilvl="0" w:tplc="FFFFFFFF">
      <w:start w:val="2"/>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7C56D70"/>
    <w:multiLevelType w:val="multilevel"/>
    <w:tmpl w:val="27C56D7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3110731A"/>
    <w:multiLevelType w:val="hybridMultilevel"/>
    <w:tmpl w:val="D3F6FBAA"/>
    <w:lvl w:ilvl="0" w:tplc="09BCE01A">
      <w:start w:val="7"/>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31A84618"/>
    <w:multiLevelType w:val="multilevel"/>
    <w:tmpl w:val="31A84618"/>
    <w:lvl w:ilvl="0">
      <w:start w:val="1"/>
      <w:numFmt w:val="decimal"/>
      <w:lvlText w:val="%1."/>
      <w:lvlJc w:val="left"/>
      <w:pPr>
        <w:ind w:left="420" w:hanging="420"/>
      </w:pPr>
      <w:rPr>
        <w:rFonts w:hint="eastAsia"/>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32CB4E50"/>
    <w:multiLevelType w:val="hybridMultilevel"/>
    <w:tmpl w:val="5FD624C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ADF4CAA"/>
    <w:multiLevelType w:val="hybridMultilevel"/>
    <w:tmpl w:val="57C202DA"/>
    <w:lvl w:ilvl="0" w:tplc="00447F98">
      <w:start w:val="7"/>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45725967"/>
    <w:multiLevelType w:val="hybridMultilevel"/>
    <w:tmpl w:val="E8049AE2"/>
    <w:lvl w:ilvl="0" w:tplc="617C5602">
      <w:numFmt w:val="bullet"/>
      <w:lvlText w:val=""/>
      <w:lvlJc w:val="left"/>
      <w:pPr>
        <w:ind w:left="760" w:hanging="360"/>
      </w:pPr>
      <w:rPr>
        <w:rFonts w:ascii="Wingdings" w:eastAsia="MS Mincho" w:hAnsi="Wingdings" w:cs="Arial" w:hint="default"/>
        <w:color w:val="00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ED92DC2"/>
    <w:multiLevelType w:val="hybridMultilevel"/>
    <w:tmpl w:val="5444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9E44145"/>
    <w:multiLevelType w:val="hybridMultilevel"/>
    <w:tmpl w:val="905CBFC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8D3FA3"/>
    <w:multiLevelType w:val="hybridMultilevel"/>
    <w:tmpl w:val="2D3257AE"/>
    <w:lvl w:ilvl="0" w:tplc="38880B5A">
      <w:start w:val="1"/>
      <w:numFmt w:val="bullet"/>
      <w:lvlText w:val="•"/>
      <w:lvlJc w:val="left"/>
      <w:pPr>
        <w:tabs>
          <w:tab w:val="num" w:pos="720"/>
        </w:tabs>
        <w:ind w:left="720" w:hanging="360"/>
      </w:pPr>
      <w:rPr>
        <w:rFonts w:ascii="Arial" w:hAnsi="Arial" w:hint="default"/>
      </w:rPr>
    </w:lvl>
    <w:lvl w:ilvl="1" w:tplc="BBEAA46A" w:tentative="1">
      <w:start w:val="1"/>
      <w:numFmt w:val="bullet"/>
      <w:lvlText w:val="•"/>
      <w:lvlJc w:val="left"/>
      <w:pPr>
        <w:tabs>
          <w:tab w:val="num" w:pos="1440"/>
        </w:tabs>
        <w:ind w:left="1440" w:hanging="360"/>
      </w:pPr>
      <w:rPr>
        <w:rFonts w:ascii="Arial" w:hAnsi="Arial" w:hint="default"/>
      </w:rPr>
    </w:lvl>
    <w:lvl w:ilvl="2" w:tplc="006C972A">
      <w:start w:val="1"/>
      <w:numFmt w:val="bullet"/>
      <w:lvlText w:val="•"/>
      <w:lvlJc w:val="left"/>
      <w:pPr>
        <w:tabs>
          <w:tab w:val="num" w:pos="2160"/>
        </w:tabs>
        <w:ind w:left="2160" w:hanging="360"/>
      </w:pPr>
      <w:rPr>
        <w:rFonts w:ascii="Arial" w:hAnsi="Arial" w:hint="default"/>
      </w:rPr>
    </w:lvl>
    <w:lvl w:ilvl="3" w:tplc="A0926B54" w:tentative="1">
      <w:start w:val="1"/>
      <w:numFmt w:val="bullet"/>
      <w:lvlText w:val="•"/>
      <w:lvlJc w:val="left"/>
      <w:pPr>
        <w:tabs>
          <w:tab w:val="num" w:pos="2880"/>
        </w:tabs>
        <w:ind w:left="2880" w:hanging="360"/>
      </w:pPr>
      <w:rPr>
        <w:rFonts w:ascii="Arial" w:hAnsi="Arial" w:hint="default"/>
      </w:rPr>
    </w:lvl>
    <w:lvl w:ilvl="4" w:tplc="CE841B54" w:tentative="1">
      <w:start w:val="1"/>
      <w:numFmt w:val="bullet"/>
      <w:lvlText w:val="•"/>
      <w:lvlJc w:val="left"/>
      <w:pPr>
        <w:tabs>
          <w:tab w:val="num" w:pos="3600"/>
        </w:tabs>
        <w:ind w:left="3600" w:hanging="360"/>
      </w:pPr>
      <w:rPr>
        <w:rFonts w:ascii="Arial" w:hAnsi="Arial" w:hint="default"/>
      </w:rPr>
    </w:lvl>
    <w:lvl w:ilvl="5" w:tplc="B77EF144" w:tentative="1">
      <w:start w:val="1"/>
      <w:numFmt w:val="bullet"/>
      <w:lvlText w:val="•"/>
      <w:lvlJc w:val="left"/>
      <w:pPr>
        <w:tabs>
          <w:tab w:val="num" w:pos="4320"/>
        </w:tabs>
        <w:ind w:left="4320" w:hanging="360"/>
      </w:pPr>
      <w:rPr>
        <w:rFonts w:ascii="Arial" w:hAnsi="Arial" w:hint="default"/>
      </w:rPr>
    </w:lvl>
    <w:lvl w:ilvl="6" w:tplc="54B41022" w:tentative="1">
      <w:start w:val="1"/>
      <w:numFmt w:val="bullet"/>
      <w:lvlText w:val="•"/>
      <w:lvlJc w:val="left"/>
      <w:pPr>
        <w:tabs>
          <w:tab w:val="num" w:pos="5040"/>
        </w:tabs>
        <w:ind w:left="5040" w:hanging="360"/>
      </w:pPr>
      <w:rPr>
        <w:rFonts w:ascii="Arial" w:hAnsi="Arial" w:hint="default"/>
      </w:rPr>
    </w:lvl>
    <w:lvl w:ilvl="7" w:tplc="624212D4" w:tentative="1">
      <w:start w:val="1"/>
      <w:numFmt w:val="bullet"/>
      <w:lvlText w:val="•"/>
      <w:lvlJc w:val="left"/>
      <w:pPr>
        <w:tabs>
          <w:tab w:val="num" w:pos="5760"/>
        </w:tabs>
        <w:ind w:left="5760" w:hanging="360"/>
      </w:pPr>
      <w:rPr>
        <w:rFonts w:ascii="Arial" w:hAnsi="Arial" w:hint="default"/>
      </w:rPr>
    </w:lvl>
    <w:lvl w:ilvl="8" w:tplc="93EC53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6FCD6646"/>
    <w:multiLevelType w:val="hybridMultilevel"/>
    <w:tmpl w:val="A44A266A"/>
    <w:lvl w:ilvl="0" w:tplc="29C26B7A">
      <w:start w:val="1"/>
      <w:numFmt w:val="bullet"/>
      <w:lvlText w:val="•"/>
      <w:lvlJc w:val="left"/>
      <w:pPr>
        <w:tabs>
          <w:tab w:val="num" w:pos="720"/>
        </w:tabs>
        <w:ind w:left="720" w:hanging="360"/>
      </w:pPr>
      <w:rPr>
        <w:rFonts w:ascii="Arial" w:hAnsi="Arial" w:hint="default"/>
      </w:rPr>
    </w:lvl>
    <w:lvl w:ilvl="1" w:tplc="AD40FD1E" w:tentative="1">
      <w:start w:val="1"/>
      <w:numFmt w:val="bullet"/>
      <w:lvlText w:val="•"/>
      <w:lvlJc w:val="left"/>
      <w:pPr>
        <w:tabs>
          <w:tab w:val="num" w:pos="1440"/>
        </w:tabs>
        <w:ind w:left="1440" w:hanging="360"/>
      </w:pPr>
      <w:rPr>
        <w:rFonts w:ascii="Arial" w:hAnsi="Arial" w:hint="default"/>
      </w:rPr>
    </w:lvl>
    <w:lvl w:ilvl="2" w:tplc="32E4B018">
      <w:start w:val="1"/>
      <w:numFmt w:val="bullet"/>
      <w:lvlText w:val="•"/>
      <w:lvlJc w:val="left"/>
      <w:pPr>
        <w:tabs>
          <w:tab w:val="num" w:pos="2160"/>
        </w:tabs>
        <w:ind w:left="2160" w:hanging="360"/>
      </w:pPr>
      <w:rPr>
        <w:rFonts w:ascii="Arial" w:hAnsi="Arial" w:hint="default"/>
      </w:rPr>
    </w:lvl>
    <w:lvl w:ilvl="3" w:tplc="0C2E7BA2" w:tentative="1">
      <w:start w:val="1"/>
      <w:numFmt w:val="bullet"/>
      <w:lvlText w:val="•"/>
      <w:lvlJc w:val="left"/>
      <w:pPr>
        <w:tabs>
          <w:tab w:val="num" w:pos="2880"/>
        </w:tabs>
        <w:ind w:left="2880" w:hanging="360"/>
      </w:pPr>
      <w:rPr>
        <w:rFonts w:ascii="Arial" w:hAnsi="Arial" w:hint="default"/>
      </w:rPr>
    </w:lvl>
    <w:lvl w:ilvl="4" w:tplc="7E52AB36" w:tentative="1">
      <w:start w:val="1"/>
      <w:numFmt w:val="bullet"/>
      <w:lvlText w:val="•"/>
      <w:lvlJc w:val="left"/>
      <w:pPr>
        <w:tabs>
          <w:tab w:val="num" w:pos="3600"/>
        </w:tabs>
        <w:ind w:left="3600" w:hanging="360"/>
      </w:pPr>
      <w:rPr>
        <w:rFonts w:ascii="Arial" w:hAnsi="Arial" w:hint="default"/>
      </w:rPr>
    </w:lvl>
    <w:lvl w:ilvl="5" w:tplc="CFAC8BEA" w:tentative="1">
      <w:start w:val="1"/>
      <w:numFmt w:val="bullet"/>
      <w:lvlText w:val="•"/>
      <w:lvlJc w:val="left"/>
      <w:pPr>
        <w:tabs>
          <w:tab w:val="num" w:pos="4320"/>
        </w:tabs>
        <w:ind w:left="4320" w:hanging="360"/>
      </w:pPr>
      <w:rPr>
        <w:rFonts w:ascii="Arial" w:hAnsi="Arial" w:hint="default"/>
      </w:rPr>
    </w:lvl>
    <w:lvl w:ilvl="6" w:tplc="0F50B1EE" w:tentative="1">
      <w:start w:val="1"/>
      <w:numFmt w:val="bullet"/>
      <w:lvlText w:val="•"/>
      <w:lvlJc w:val="left"/>
      <w:pPr>
        <w:tabs>
          <w:tab w:val="num" w:pos="5040"/>
        </w:tabs>
        <w:ind w:left="5040" w:hanging="360"/>
      </w:pPr>
      <w:rPr>
        <w:rFonts w:ascii="Arial" w:hAnsi="Arial" w:hint="default"/>
      </w:rPr>
    </w:lvl>
    <w:lvl w:ilvl="7" w:tplc="98BCC8A6" w:tentative="1">
      <w:start w:val="1"/>
      <w:numFmt w:val="bullet"/>
      <w:lvlText w:val="•"/>
      <w:lvlJc w:val="left"/>
      <w:pPr>
        <w:tabs>
          <w:tab w:val="num" w:pos="5760"/>
        </w:tabs>
        <w:ind w:left="5760" w:hanging="360"/>
      </w:pPr>
      <w:rPr>
        <w:rFonts w:ascii="Arial" w:hAnsi="Arial" w:hint="default"/>
      </w:rPr>
    </w:lvl>
    <w:lvl w:ilvl="8" w:tplc="442A924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1069"/>
        </w:tabs>
        <w:ind w:left="1069"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76662453">
    <w:abstractNumId w:val="21"/>
  </w:num>
  <w:num w:numId="2" w16cid:durableId="1370376878">
    <w:abstractNumId w:val="14"/>
  </w:num>
  <w:num w:numId="3" w16cid:durableId="426772164">
    <w:abstractNumId w:val="3"/>
  </w:num>
  <w:num w:numId="4" w16cid:durableId="746536856">
    <w:abstractNumId w:val="17"/>
  </w:num>
  <w:num w:numId="5" w16cid:durableId="1791821201">
    <w:abstractNumId w:val="9"/>
  </w:num>
  <w:num w:numId="6" w16cid:durableId="691341516">
    <w:abstractNumId w:val="7"/>
  </w:num>
  <w:num w:numId="7" w16cid:durableId="1544512623">
    <w:abstractNumId w:val="0"/>
  </w:num>
  <w:num w:numId="8" w16cid:durableId="1232039566">
    <w:abstractNumId w:val="16"/>
  </w:num>
  <w:num w:numId="9" w16cid:durableId="690567976">
    <w:abstractNumId w:val="8"/>
  </w:num>
  <w:num w:numId="10" w16cid:durableId="1951085583">
    <w:abstractNumId w:val="13"/>
  </w:num>
  <w:num w:numId="11" w16cid:durableId="768047379">
    <w:abstractNumId w:val="1"/>
  </w:num>
  <w:num w:numId="12" w16cid:durableId="554657661">
    <w:abstractNumId w:val="19"/>
  </w:num>
  <w:num w:numId="13" w16cid:durableId="1831942795">
    <w:abstractNumId w:val="4"/>
  </w:num>
  <w:num w:numId="14" w16cid:durableId="385958378">
    <w:abstractNumId w:val="5"/>
  </w:num>
  <w:num w:numId="15" w16cid:durableId="1745571276">
    <w:abstractNumId w:val="21"/>
  </w:num>
  <w:num w:numId="16" w16cid:durableId="1101530127">
    <w:abstractNumId w:val="11"/>
  </w:num>
  <w:num w:numId="17" w16cid:durableId="733159185">
    <w:abstractNumId w:val="15"/>
  </w:num>
  <w:num w:numId="18" w16cid:durableId="1154834447">
    <w:abstractNumId w:val="12"/>
  </w:num>
  <w:num w:numId="19" w16cid:durableId="997880687">
    <w:abstractNumId w:val="6"/>
  </w:num>
  <w:num w:numId="20" w16cid:durableId="932663428">
    <w:abstractNumId w:val="10"/>
  </w:num>
  <w:num w:numId="21" w16cid:durableId="446462127">
    <w:abstractNumId w:val="18"/>
  </w:num>
  <w:num w:numId="22" w16cid:durableId="1520004573">
    <w:abstractNumId w:val="2"/>
  </w:num>
  <w:num w:numId="23" w16cid:durableId="181497773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C - Rao">
    <w15:presenceInfo w15:providerId="None" w15:userId="NEC - Rao"/>
  </w15:person>
  <w15:person w15:author="vivo-Chenli">
    <w15:presenceInfo w15:providerId="None" w15:userId="vivo-Chenli"/>
  </w15:person>
  <w15:person w15:author="CATT-post129">
    <w15:presenceInfo w15:providerId="None" w15:userId="CATT-post129"/>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1D0A"/>
    <w:rsid w:val="00002816"/>
    <w:rsid w:val="00002D35"/>
    <w:rsid w:val="00002EEA"/>
    <w:rsid w:val="000032CA"/>
    <w:rsid w:val="0000333C"/>
    <w:rsid w:val="000033E6"/>
    <w:rsid w:val="00003DEB"/>
    <w:rsid w:val="0000466E"/>
    <w:rsid w:val="00004819"/>
    <w:rsid w:val="00004F24"/>
    <w:rsid w:val="00005B4C"/>
    <w:rsid w:val="00005E46"/>
    <w:rsid w:val="00005F94"/>
    <w:rsid w:val="0000642C"/>
    <w:rsid w:val="000064F8"/>
    <w:rsid w:val="000065FC"/>
    <w:rsid w:val="0000673A"/>
    <w:rsid w:val="00006A1D"/>
    <w:rsid w:val="00007117"/>
    <w:rsid w:val="0000730B"/>
    <w:rsid w:val="00007398"/>
    <w:rsid w:val="00007604"/>
    <w:rsid w:val="0000773E"/>
    <w:rsid w:val="00007A12"/>
    <w:rsid w:val="00007AF3"/>
    <w:rsid w:val="0001077E"/>
    <w:rsid w:val="000112E4"/>
    <w:rsid w:val="0001134D"/>
    <w:rsid w:val="00012C2E"/>
    <w:rsid w:val="00012D07"/>
    <w:rsid w:val="00012F3A"/>
    <w:rsid w:val="00013031"/>
    <w:rsid w:val="000138C3"/>
    <w:rsid w:val="00013BF5"/>
    <w:rsid w:val="00014092"/>
    <w:rsid w:val="000141B4"/>
    <w:rsid w:val="00014309"/>
    <w:rsid w:val="00014365"/>
    <w:rsid w:val="0001497D"/>
    <w:rsid w:val="00014C96"/>
    <w:rsid w:val="00014E09"/>
    <w:rsid w:val="000159D3"/>
    <w:rsid w:val="00015FD5"/>
    <w:rsid w:val="00016161"/>
    <w:rsid w:val="000174C0"/>
    <w:rsid w:val="00017C47"/>
    <w:rsid w:val="000216A4"/>
    <w:rsid w:val="000217BB"/>
    <w:rsid w:val="00022E4A"/>
    <w:rsid w:val="000237E7"/>
    <w:rsid w:val="00023D6D"/>
    <w:rsid w:val="00024086"/>
    <w:rsid w:val="00024318"/>
    <w:rsid w:val="000258A2"/>
    <w:rsid w:val="00025F9A"/>
    <w:rsid w:val="000264E1"/>
    <w:rsid w:val="000279CD"/>
    <w:rsid w:val="00027F6B"/>
    <w:rsid w:val="00027FB2"/>
    <w:rsid w:val="00030737"/>
    <w:rsid w:val="00031767"/>
    <w:rsid w:val="00031B2D"/>
    <w:rsid w:val="00031C0E"/>
    <w:rsid w:val="00032011"/>
    <w:rsid w:val="0003278F"/>
    <w:rsid w:val="00032BE5"/>
    <w:rsid w:val="00033F8D"/>
    <w:rsid w:val="000340C4"/>
    <w:rsid w:val="000341EB"/>
    <w:rsid w:val="00034247"/>
    <w:rsid w:val="0003472C"/>
    <w:rsid w:val="00034ADA"/>
    <w:rsid w:val="00035298"/>
    <w:rsid w:val="00035324"/>
    <w:rsid w:val="00036629"/>
    <w:rsid w:val="00036A7C"/>
    <w:rsid w:val="00036AF0"/>
    <w:rsid w:val="00036D80"/>
    <w:rsid w:val="00037F08"/>
    <w:rsid w:val="00040A4D"/>
    <w:rsid w:val="00040DF8"/>
    <w:rsid w:val="000414EB"/>
    <w:rsid w:val="00041BF8"/>
    <w:rsid w:val="00041D36"/>
    <w:rsid w:val="0004276E"/>
    <w:rsid w:val="000429E3"/>
    <w:rsid w:val="00042C51"/>
    <w:rsid w:val="00042DDF"/>
    <w:rsid w:val="000437B3"/>
    <w:rsid w:val="00043844"/>
    <w:rsid w:val="00043D8C"/>
    <w:rsid w:val="0004406C"/>
    <w:rsid w:val="000442CF"/>
    <w:rsid w:val="000445F9"/>
    <w:rsid w:val="00044B0F"/>
    <w:rsid w:val="00044B57"/>
    <w:rsid w:val="00045909"/>
    <w:rsid w:val="00045A43"/>
    <w:rsid w:val="000460F1"/>
    <w:rsid w:val="00046C39"/>
    <w:rsid w:val="00047625"/>
    <w:rsid w:val="00047D0D"/>
    <w:rsid w:val="0005074B"/>
    <w:rsid w:val="0005123B"/>
    <w:rsid w:val="000514F2"/>
    <w:rsid w:val="0005190B"/>
    <w:rsid w:val="00051FB2"/>
    <w:rsid w:val="00052F3E"/>
    <w:rsid w:val="00053504"/>
    <w:rsid w:val="00053EC6"/>
    <w:rsid w:val="000540D1"/>
    <w:rsid w:val="00054194"/>
    <w:rsid w:val="000543E9"/>
    <w:rsid w:val="00054A0C"/>
    <w:rsid w:val="000551A7"/>
    <w:rsid w:val="00055E75"/>
    <w:rsid w:val="0005661A"/>
    <w:rsid w:val="00056CAE"/>
    <w:rsid w:val="00056E8A"/>
    <w:rsid w:val="00057008"/>
    <w:rsid w:val="00057225"/>
    <w:rsid w:val="00057664"/>
    <w:rsid w:val="00057A4B"/>
    <w:rsid w:val="00057AD3"/>
    <w:rsid w:val="00057C97"/>
    <w:rsid w:val="00057DFB"/>
    <w:rsid w:val="000603E4"/>
    <w:rsid w:val="00060E02"/>
    <w:rsid w:val="000612E4"/>
    <w:rsid w:val="0006163E"/>
    <w:rsid w:val="000617E8"/>
    <w:rsid w:val="00061B7E"/>
    <w:rsid w:val="00061C50"/>
    <w:rsid w:val="000620D6"/>
    <w:rsid w:val="00062328"/>
    <w:rsid w:val="000624B8"/>
    <w:rsid w:val="0006265B"/>
    <w:rsid w:val="0006269A"/>
    <w:rsid w:val="000626DC"/>
    <w:rsid w:val="0006282B"/>
    <w:rsid w:val="00062B25"/>
    <w:rsid w:val="00062D7F"/>
    <w:rsid w:val="0006316C"/>
    <w:rsid w:val="000633F2"/>
    <w:rsid w:val="00063440"/>
    <w:rsid w:val="0006360A"/>
    <w:rsid w:val="00064570"/>
    <w:rsid w:val="00064EA4"/>
    <w:rsid w:val="00065250"/>
    <w:rsid w:val="00065441"/>
    <w:rsid w:val="000654EB"/>
    <w:rsid w:val="00065B4C"/>
    <w:rsid w:val="00065F7A"/>
    <w:rsid w:val="00066481"/>
    <w:rsid w:val="00066B14"/>
    <w:rsid w:val="00066DC5"/>
    <w:rsid w:val="00066E93"/>
    <w:rsid w:val="00066F40"/>
    <w:rsid w:val="00067338"/>
    <w:rsid w:val="000678AF"/>
    <w:rsid w:val="00067C26"/>
    <w:rsid w:val="00067D6E"/>
    <w:rsid w:val="00067EBA"/>
    <w:rsid w:val="000704DA"/>
    <w:rsid w:val="00071033"/>
    <w:rsid w:val="00071A81"/>
    <w:rsid w:val="00071D7F"/>
    <w:rsid w:val="00071E9F"/>
    <w:rsid w:val="0007257F"/>
    <w:rsid w:val="0007262D"/>
    <w:rsid w:val="00072AFE"/>
    <w:rsid w:val="00072D94"/>
    <w:rsid w:val="0007347F"/>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948"/>
    <w:rsid w:val="00084A14"/>
    <w:rsid w:val="000850DD"/>
    <w:rsid w:val="00085643"/>
    <w:rsid w:val="000856EC"/>
    <w:rsid w:val="000859C5"/>
    <w:rsid w:val="00086224"/>
    <w:rsid w:val="000866B9"/>
    <w:rsid w:val="00086757"/>
    <w:rsid w:val="00086EB0"/>
    <w:rsid w:val="00086F57"/>
    <w:rsid w:val="000877D5"/>
    <w:rsid w:val="000878AD"/>
    <w:rsid w:val="000901D4"/>
    <w:rsid w:val="0009022D"/>
    <w:rsid w:val="000906AA"/>
    <w:rsid w:val="0009159B"/>
    <w:rsid w:val="00091675"/>
    <w:rsid w:val="00091786"/>
    <w:rsid w:val="00091BED"/>
    <w:rsid w:val="00091C6E"/>
    <w:rsid w:val="00091CE0"/>
    <w:rsid w:val="000929B0"/>
    <w:rsid w:val="00092B66"/>
    <w:rsid w:val="0009337C"/>
    <w:rsid w:val="0009345B"/>
    <w:rsid w:val="0009377E"/>
    <w:rsid w:val="00093854"/>
    <w:rsid w:val="00093958"/>
    <w:rsid w:val="000939A1"/>
    <w:rsid w:val="00093C81"/>
    <w:rsid w:val="000948EA"/>
    <w:rsid w:val="00095356"/>
    <w:rsid w:val="00095AB0"/>
    <w:rsid w:val="00096009"/>
    <w:rsid w:val="00096275"/>
    <w:rsid w:val="000962B6"/>
    <w:rsid w:val="0009635B"/>
    <w:rsid w:val="000967B7"/>
    <w:rsid w:val="00097376"/>
    <w:rsid w:val="0009781A"/>
    <w:rsid w:val="00097D26"/>
    <w:rsid w:val="000A0046"/>
    <w:rsid w:val="000A01DC"/>
    <w:rsid w:val="000A08AB"/>
    <w:rsid w:val="000A0AFD"/>
    <w:rsid w:val="000A0FA4"/>
    <w:rsid w:val="000A0FF9"/>
    <w:rsid w:val="000A1A87"/>
    <w:rsid w:val="000A20EF"/>
    <w:rsid w:val="000A2BB5"/>
    <w:rsid w:val="000A3AC3"/>
    <w:rsid w:val="000A454D"/>
    <w:rsid w:val="000A4ACF"/>
    <w:rsid w:val="000A4F84"/>
    <w:rsid w:val="000A520E"/>
    <w:rsid w:val="000A5347"/>
    <w:rsid w:val="000A546E"/>
    <w:rsid w:val="000A5F28"/>
    <w:rsid w:val="000A6083"/>
    <w:rsid w:val="000A610C"/>
    <w:rsid w:val="000A62A3"/>
    <w:rsid w:val="000A6394"/>
    <w:rsid w:val="000A64BD"/>
    <w:rsid w:val="000A64CB"/>
    <w:rsid w:val="000A6D29"/>
    <w:rsid w:val="000A6D66"/>
    <w:rsid w:val="000A6F0B"/>
    <w:rsid w:val="000A70D4"/>
    <w:rsid w:val="000A758E"/>
    <w:rsid w:val="000A7667"/>
    <w:rsid w:val="000A7BC5"/>
    <w:rsid w:val="000B02EC"/>
    <w:rsid w:val="000B0392"/>
    <w:rsid w:val="000B0632"/>
    <w:rsid w:val="000B0C39"/>
    <w:rsid w:val="000B136A"/>
    <w:rsid w:val="000B1381"/>
    <w:rsid w:val="000B166B"/>
    <w:rsid w:val="000B18DD"/>
    <w:rsid w:val="000B1C4A"/>
    <w:rsid w:val="000B2365"/>
    <w:rsid w:val="000B273C"/>
    <w:rsid w:val="000B27DB"/>
    <w:rsid w:val="000B2913"/>
    <w:rsid w:val="000B296D"/>
    <w:rsid w:val="000B2C88"/>
    <w:rsid w:val="000B3115"/>
    <w:rsid w:val="000B333C"/>
    <w:rsid w:val="000B3AE3"/>
    <w:rsid w:val="000B46A2"/>
    <w:rsid w:val="000B4D6A"/>
    <w:rsid w:val="000B4F44"/>
    <w:rsid w:val="000B5017"/>
    <w:rsid w:val="000B56F0"/>
    <w:rsid w:val="000B6C21"/>
    <w:rsid w:val="000B6D52"/>
    <w:rsid w:val="000B7077"/>
    <w:rsid w:val="000B728B"/>
    <w:rsid w:val="000B768C"/>
    <w:rsid w:val="000B77F3"/>
    <w:rsid w:val="000B7CA5"/>
    <w:rsid w:val="000B7DEE"/>
    <w:rsid w:val="000C008A"/>
    <w:rsid w:val="000C038A"/>
    <w:rsid w:val="000C1438"/>
    <w:rsid w:val="000C17A3"/>
    <w:rsid w:val="000C1FD0"/>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0E0"/>
    <w:rsid w:val="000D14DB"/>
    <w:rsid w:val="000D1574"/>
    <w:rsid w:val="000D15CC"/>
    <w:rsid w:val="000D24AD"/>
    <w:rsid w:val="000D340E"/>
    <w:rsid w:val="000D36C4"/>
    <w:rsid w:val="000D39B8"/>
    <w:rsid w:val="000D39C4"/>
    <w:rsid w:val="000D3C95"/>
    <w:rsid w:val="000D4238"/>
    <w:rsid w:val="000D4358"/>
    <w:rsid w:val="000D481D"/>
    <w:rsid w:val="000D499E"/>
    <w:rsid w:val="000D66B3"/>
    <w:rsid w:val="000D69DC"/>
    <w:rsid w:val="000D7B2A"/>
    <w:rsid w:val="000E007E"/>
    <w:rsid w:val="000E0306"/>
    <w:rsid w:val="000E0979"/>
    <w:rsid w:val="000E0998"/>
    <w:rsid w:val="000E0BAE"/>
    <w:rsid w:val="000E15AD"/>
    <w:rsid w:val="000E24A4"/>
    <w:rsid w:val="000E289E"/>
    <w:rsid w:val="000E326E"/>
    <w:rsid w:val="000E3554"/>
    <w:rsid w:val="000E42CE"/>
    <w:rsid w:val="000E4B97"/>
    <w:rsid w:val="000E4C5D"/>
    <w:rsid w:val="000E5098"/>
    <w:rsid w:val="000E510E"/>
    <w:rsid w:val="000E52FE"/>
    <w:rsid w:val="000E5790"/>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C3"/>
    <w:rsid w:val="000F4FD7"/>
    <w:rsid w:val="000F52A3"/>
    <w:rsid w:val="000F5962"/>
    <w:rsid w:val="000F6281"/>
    <w:rsid w:val="000F6653"/>
    <w:rsid w:val="000F68D6"/>
    <w:rsid w:val="000F7961"/>
    <w:rsid w:val="001004F6"/>
    <w:rsid w:val="001010B6"/>
    <w:rsid w:val="00101476"/>
    <w:rsid w:val="00101DD0"/>
    <w:rsid w:val="0010208A"/>
    <w:rsid w:val="00102727"/>
    <w:rsid w:val="0010296D"/>
    <w:rsid w:val="00102A7A"/>
    <w:rsid w:val="00102E37"/>
    <w:rsid w:val="00103740"/>
    <w:rsid w:val="00103B7D"/>
    <w:rsid w:val="00103CD4"/>
    <w:rsid w:val="001040B4"/>
    <w:rsid w:val="0010459F"/>
    <w:rsid w:val="00104605"/>
    <w:rsid w:val="001049B8"/>
    <w:rsid w:val="00104B10"/>
    <w:rsid w:val="001055BC"/>
    <w:rsid w:val="00106613"/>
    <w:rsid w:val="001073A6"/>
    <w:rsid w:val="00107586"/>
    <w:rsid w:val="00107627"/>
    <w:rsid w:val="001103F5"/>
    <w:rsid w:val="00110657"/>
    <w:rsid w:val="00110831"/>
    <w:rsid w:val="001108D6"/>
    <w:rsid w:val="001109DF"/>
    <w:rsid w:val="00110D0F"/>
    <w:rsid w:val="00110F8F"/>
    <w:rsid w:val="001112F7"/>
    <w:rsid w:val="00112570"/>
    <w:rsid w:val="0011260B"/>
    <w:rsid w:val="001136A9"/>
    <w:rsid w:val="00113D39"/>
    <w:rsid w:val="00113ECF"/>
    <w:rsid w:val="001142BE"/>
    <w:rsid w:val="00114679"/>
    <w:rsid w:val="00114FCD"/>
    <w:rsid w:val="001151D0"/>
    <w:rsid w:val="001153C5"/>
    <w:rsid w:val="00115678"/>
    <w:rsid w:val="00115BE4"/>
    <w:rsid w:val="00116A7E"/>
    <w:rsid w:val="00116DFD"/>
    <w:rsid w:val="001173F6"/>
    <w:rsid w:val="00117FD6"/>
    <w:rsid w:val="00120428"/>
    <w:rsid w:val="00120F5A"/>
    <w:rsid w:val="00121003"/>
    <w:rsid w:val="0012123B"/>
    <w:rsid w:val="001212A5"/>
    <w:rsid w:val="00121B99"/>
    <w:rsid w:val="00121BF7"/>
    <w:rsid w:val="00121F67"/>
    <w:rsid w:val="00122936"/>
    <w:rsid w:val="001229D7"/>
    <w:rsid w:val="00122D53"/>
    <w:rsid w:val="00122E5D"/>
    <w:rsid w:val="0012336D"/>
    <w:rsid w:val="001233AA"/>
    <w:rsid w:val="001234E6"/>
    <w:rsid w:val="001236AD"/>
    <w:rsid w:val="00123922"/>
    <w:rsid w:val="00123F6D"/>
    <w:rsid w:val="001244CF"/>
    <w:rsid w:val="0012484A"/>
    <w:rsid w:val="00124E5F"/>
    <w:rsid w:val="0012527C"/>
    <w:rsid w:val="001253B1"/>
    <w:rsid w:val="0012575D"/>
    <w:rsid w:val="001258B2"/>
    <w:rsid w:val="001259C0"/>
    <w:rsid w:val="001263CD"/>
    <w:rsid w:val="00127152"/>
    <w:rsid w:val="001275BD"/>
    <w:rsid w:val="00130916"/>
    <w:rsid w:val="00130FD8"/>
    <w:rsid w:val="0013101E"/>
    <w:rsid w:val="001318B9"/>
    <w:rsid w:val="001319B2"/>
    <w:rsid w:val="00131FB2"/>
    <w:rsid w:val="0013205D"/>
    <w:rsid w:val="001321BD"/>
    <w:rsid w:val="00132272"/>
    <w:rsid w:val="00132D6F"/>
    <w:rsid w:val="0013497B"/>
    <w:rsid w:val="00134FCF"/>
    <w:rsid w:val="001358DF"/>
    <w:rsid w:val="001359CB"/>
    <w:rsid w:val="00135D9E"/>
    <w:rsid w:val="00135EB6"/>
    <w:rsid w:val="001363F8"/>
    <w:rsid w:val="00136BFC"/>
    <w:rsid w:val="00136E84"/>
    <w:rsid w:val="00137044"/>
    <w:rsid w:val="00137690"/>
    <w:rsid w:val="0013787F"/>
    <w:rsid w:val="0014005E"/>
    <w:rsid w:val="001408ED"/>
    <w:rsid w:val="00140963"/>
    <w:rsid w:val="00140D67"/>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C24"/>
    <w:rsid w:val="00146C31"/>
    <w:rsid w:val="0014724B"/>
    <w:rsid w:val="00147715"/>
    <w:rsid w:val="00147921"/>
    <w:rsid w:val="00147A85"/>
    <w:rsid w:val="00147C91"/>
    <w:rsid w:val="00150138"/>
    <w:rsid w:val="00150193"/>
    <w:rsid w:val="001503C2"/>
    <w:rsid w:val="001509FC"/>
    <w:rsid w:val="00150C02"/>
    <w:rsid w:val="00150C88"/>
    <w:rsid w:val="00150E59"/>
    <w:rsid w:val="00151044"/>
    <w:rsid w:val="001513D6"/>
    <w:rsid w:val="001519D4"/>
    <w:rsid w:val="00152029"/>
    <w:rsid w:val="0015230C"/>
    <w:rsid w:val="00152E79"/>
    <w:rsid w:val="00153080"/>
    <w:rsid w:val="001540FC"/>
    <w:rsid w:val="001541AC"/>
    <w:rsid w:val="0015454E"/>
    <w:rsid w:val="001550EF"/>
    <w:rsid w:val="001551CD"/>
    <w:rsid w:val="0015539A"/>
    <w:rsid w:val="001553C6"/>
    <w:rsid w:val="001553D5"/>
    <w:rsid w:val="001553E0"/>
    <w:rsid w:val="00155402"/>
    <w:rsid w:val="00155E9A"/>
    <w:rsid w:val="00156374"/>
    <w:rsid w:val="001566DA"/>
    <w:rsid w:val="00156EFC"/>
    <w:rsid w:val="00156F1B"/>
    <w:rsid w:val="00157916"/>
    <w:rsid w:val="00160436"/>
    <w:rsid w:val="00160953"/>
    <w:rsid w:val="00160992"/>
    <w:rsid w:val="00160D3C"/>
    <w:rsid w:val="00160E02"/>
    <w:rsid w:val="0016136E"/>
    <w:rsid w:val="00161931"/>
    <w:rsid w:val="00161C61"/>
    <w:rsid w:val="00161EFF"/>
    <w:rsid w:val="0016212D"/>
    <w:rsid w:val="001622C4"/>
    <w:rsid w:val="0016239D"/>
    <w:rsid w:val="0016246A"/>
    <w:rsid w:val="00163242"/>
    <w:rsid w:val="00163E28"/>
    <w:rsid w:val="00164A2E"/>
    <w:rsid w:val="00164BCD"/>
    <w:rsid w:val="001653E0"/>
    <w:rsid w:val="001654F0"/>
    <w:rsid w:val="00165D13"/>
    <w:rsid w:val="00166005"/>
    <w:rsid w:val="0016633B"/>
    <w:rsid w:val="00166AC1"/>
    <w:rsid w:val="001672BC"/>
    <w:rsid w:val="00167498"/>
    <w:rsid w:val="0016751B"/>
    <w:rsid w:val="00167A17"/>
    <w:rsid w:val="001702F3"/>
    <w:rsid w:val="001714A5"/>
    <w:rsid w:val="00171C90"/>
    <w:rsid w:val="00171F09"/>
    <w:rsid w:val="00172115"/>
    <w:rsid w:val="0017221E"/>
    <w:rsid w:val="0017224A"/>
    <w:rsid w:val="00172DF8"/>
    <w:rsid w:val="00172DFA"/>
    <w:rsid w:val="00173152"/>
    <w:rsid w:val="001731C7"/>
    <w:rsid w:val="0017421C"/>
    <w:rsid w:val="0017456C"/>
    <w:rsid w:val="00174C93"/>
    <w:rsid w:val="00174EFF"/>
    <w:rsid w:val="00174FC8"/>
    <w:rsid w:val="00175399"/>
    <w:rsid w:val="001756F8"/>
    <w:rsid w:val="001768DF"/>
    <w:rsid w:val="00176DCD"/>
    <w:rsid w:val="00176F95"/>
    <w:rsid w:val="001775E0"/>
    <w:rsid w:val="00177DCC"/>
    <w:rsid w:val="00180902"/>
    <w:rsid w:val="00180ED1"/>
    <w:rsid w:val="00180FBE"/>
    <w:rsid w:val="0018112E"/>
    <w:rsid w:val="001817AC"/>
    <w:rsid w:val="00182018"/>
    <w:rsid w:val="001822AB"/>
    <w:rsid w:val="001826DB"/>
    <w:rsid w:val="00182899"/>
    <w:rsid w:val="00182D75"/>
    <w:rsid w:val="0018336F"/>
    <w:rsid w:val="00183519"/>
    <w:rsid w:val="00184161"/>
    <w:rsid w:val="001842F8"/>
    <w:rsid w:val="00184A4A"/>
    <w:rsid w:val="001852EA"/>
    <w:rsid w:val="001852FB"/>
    <w:rsid w:val="001857E1"/>
    <w:rsid w:val="00185B19"/>
    <w:rsid w:val="001866D5"/>
    <w:rsid w:val="00186FAC"/>
    <w:rsid w:val="001879FE"/>
    <w:rsid w:val="00187D26"/>
    <w:rsid w:val="001900C8"/>
    <w:rsid w:val="0019023E"/>
    <w:rsid w:val="00190464"/>
    <w:rsid w:val="0019047A"/>
    <w:rsid w:val="001914B8"/>
    <w:rsid w:val="00192696"/>
    <w:rsid w:val="00192C46"/>
    <w:rsid w:val="00192F48"/>
    <w:rsid w:val="0019342E"/>
    <w:rsid w:val="00193438"/>
    <w:rsid w:val="00193511"/>
    <w:rsid w:val="00194B8C"/>
    <w:rsid w:val="00195187"/>
    <w:rsid w:val="0019528E"/>
    <w:rsid w:val="00195847"/>
    <w:rsid w:val="00196394"/>
    <w:rsid w:val="001968A4"/>
    <w:rsid w:val="00196FEC"/>
    <w:rsid w:val="001970E6"/>
    <w:rsid w:val="00197403"/>
    <w:rsid w:val="001978B9"/>
    <w:rsid w:val="00197AC4"/>
    <w:rsid w:val="00197C8B"/>
    <w:rsid w:val="001A0134"/>
    <w:rsid w:val="001A1111"/>
    <w:rsid w:val="001A155C"/>
    <w:rsid w:val="001A171F"/>
    <w:rsid w:val="001A1B98"/>
    <w:rsid w:val="001A2281"/>
    <w:rsid w:val="001A23D3"/>
    <w:rsid w:val="001A29E8"/>
    <w:rsid w:val="001A2D36"/>
    <w:rsid w:val="001A2FFB"/>
    <w:rsid w:val="001A32B2"/>
    <w:rsid w:val="001A3A04"/>
    <w:rsid w:val="001A4068"/>
    <w:rsid w:val="001A4AC5"/>
    <w:rsid w:val="001A50CC"/>
    <w:rsid w:val="001A54F6"/>
    <w:rsid w:val="001A5AEF"/>
    <w:rsid w:val="001A6462"/>
    <w:rsid w:val="001A7480"/>
    <w:rsid w:val="001A7B60"/>
    <w:rsid w:val="001A7E6A"/>
    <w:rsid w:val="001B0659"/>
    <w:rsid w:val="001B09E3"/>
    <w:rsid w:val="001B2188"/>
    <w:rsid w:val="001B25A4"/>
    <w:rsid w:val="001B273C"/>
    <w:rsid w:val="001B2996"/>
    <w:rsid w:val="001B29E5"/>
    <w:rsid w:val="001B3064"/>
    <w:rsid w:val="001B3087"/>
    <w:rsid w:val="001B316B"/>
    <w:rsid w:val="001B33F0"/>
    <w:rsid w:val="001B3966"/>
    <w:rsid w:val="001B4B73"/>
    <w:rsid w:val="001B4D14"/>
    <w:rsid w:val="001B4EAC"/>
    <w:rsid w:val="001B504A"/>
    <w:rsid w:val="001B614A"/>
    <w:rsid w:val="001B6292"/>
    <w:rsid w:val="001B655F"/>
    <w:rsid w:val="001B752E"/>
    <w:rsid w:val="001B78CE"/>
    <w:rsid w:val="001B7932"/>
    <w:rsid w:val="001B7A65"/>
    <w:rsid w:val="001B7AB5"/>
    <w:rsid w:val="001C0354"/>
    <w:rsid w:val="001C05F2"/>
    <w:rsid w:val="001C2238"/>
    <w:rsid w:val="001C269A"/>
    <w:rsid w:val="001C298A"/>
    <w:rsid w:val="001C2A93"/>
    <w:rsid w:val="001C2DF0"/>
    <w:rsid w:val="001C2EE7"/>
    <w:rsid w:val="001C38EE"/>
    <w:rsid w:val="001C3E51"/>
    <w:rsid w:val="001C4191"/>
    <w:rsid w:val="001C49D0"/>
    <w:rsid w:val="001C4DAB"/>
    <w:rsid w:val="001C4E70"/>
    <w:rsid w:val="001C525F"/>
    <w:rsid w:val="001C5315"/>
    <w:rsid w:val="001C53F4"/>
    <w:rsid w:val="001C55FF"/>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59A"/>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BDA"/>
    <w:rsid w:val="001D7E9F"/>
    <w:rsid w:val="001E0612"/>
    <w:rsid w:val="001E08A2"/>
    <w:rsid w:val="001E0A65"/>
    <w:rsid w:val="001E1D25"/>
    <w:rsid w:val="001E1E45"/>
    <w:rsid w:val="001E1ED0"/>
    <w:rsid w:val="001E2C34"/>
    <w:rsid w:val="001E2CA3"/>
    <w:rsid w:val="001E2DA8"/>
    <w:rsid w:val="001E2E79"/>
    <w:rsid w:val="001E2FED"/>
    <w:rsid w:val="001E399E"/>
    <w:rsid w:val="001E3D60"/>
    <w:rsid w:val="001E41F3"/>
    <w:rsid w:val="001E42A2"/>
    <w:rsid w:val="001E4827"/>
    <w:rsid w:val="001E498F"/>
    <w:rsid w:val="001E5054"/>
    <w:rsid w:val="001E57C4"/>
    <w:rsid w:val="001E59BF"/>
    <w:rsid w:val="001E5C64"/>
    <w:rsid w:val="001E6253"/>
    <w:rsid w:val="001E6796"/>
    <w:rsid w:val="001E6A7A"/>
    <w:rsid w:val="001E6FE3"/>
    <w:rsid w:val="001E706A"/>
    <w:rsid w:val="001E720B"/>
    <w:rsid w:val="001E789B"/>
    <w:rsid w:val="001E78AD"/>
    <w:rsid w:val="001E7AAE"/>
    <w:rsid w:val="001E7AFD"/>
    <w:rsid w:val="001F013E"/>
    <w:rsid w:val="001F053B"/>
    <w:rsid w:val="001F0BEF"/>
    <w:rsid w:val="001F0CD5"/>
    <w:rsid w:val="001F0E2A"/>
    <w:rsid w:val="001F17AC"/>
    <w:rsid w:val="001F195B"/>
    <w:rsid w:val="001F1AFC"/>
    <w:rsid w:val="001F1C8C"/>
    <w:rsid w:val="001F217D"/>
    <w:rsid w:val="001F29CD"/>
    <w:rsid w:val="001F3679"/>
    <w:rsid w:val="001F401C"/>
    <w:rsid w:val="001F40DB"/>
    <w:rsid w:val="001F47AB"/>
    <w:rsid w:val="001F48DF"/>
    <w:rsid w:val="001F4FEF"/>
    <w:rsid w:val="001F6062"/>
    <w:rsid w:val="001F62CD"/>
    <w:rsid w:val="001F6490"/>
    <w:rsid w:val="001F68B7"/>
    <w:rsid w:val="001F6F0D"/>
    <w:rsid w:val="001F703B"/>
    <w:rsid w:val="001F7097"/>
    <w:rsid w:val="001F7332"/>
    <w:rsid w:val="001F74B5"/>
    <w:rsid w:val="001F7734"/>
    <w:rsid w:val="001F775D"/>
    <w:rsid w:val="001F7973"/>
    <w:rsid w:val="002007A2"/>
    <w:rsid w:val="00200D82"/>
    <w:rsid w:val="00201523"/>
    <w:rsid w:val="0020171D"/>
    <w:rsid w:val="00201A62"/>
    <w:rsid w:val="002027AB"/>
    <w:rsid w:val="00203598"/>
    <w:rsid w:val="00203F0E"/>
    <w:rsid w:val="00204192"/>
    <w:rsid w:val="002047AD"/>
    <w:rsid w:val="00204D7F"/>
    <w:rsid w:val="0020509E"/>
    <w:rsid w:val="0020517F"/>
    <w:rsid w:val="002054B7"/>
    <w:rsid w:val="00205837"/>
    <w:rsid w:val="00206A63"/>
    <w:rsid w:val="00206C3B"/>
    <w:rsid w:val="00206F5F"/>
    <w:rsid w:val="002070FA"/>
    <w:rsid w:val="00207AA9"/>
    <w:rsid w:val="00207E83"/>
    <w:rsid w:val="0021020A"/>
    <w:rsid w:val="00210295"/>
    <w:rsid w:val="00210347"/>
    <w:rsid w:val="002105C2"/>
    <w:rsid w:val="00210E55"/>
    <w:rsid w:val="00211521"/>
    <w:rsid w:val="00211E9D"/>
    <w:rsid w:val="0021223C"/>
    <w:rsid w:val="002126C3"/>
    <w:rsid w:val="00212BA8"/>
    <w:rsid w:val="002139D9"/>
    <w:rsid w:val="00214360"/>
    <w:rsid w:val="00214F4A"/>
    <w:rsid w:val="0021512E"/>
    <w:rsid w:val="0021533E"/>
    <w:rsid w:val="00215EA7"/>
    <w:rsid w:val="00215F52"/>
    <w:rsid w:val="002167EF"/>
    <w:rsid w:val="002169F5"/>
    <w:rsid w:val="00216C29"/>
    <w:rsid w:val="00217522"/>
    <w:rsid w:val="00217874"/>
    <w:rsid w:val="00217933"/>
    <w:rsid w:val="002179C5"/>
    <w:rsid w:val="00220102"/>
    <w:rsid w:val="0022023A"/>
    <w:rsid w:val="0022024A"/>
    <w:rsid w:val="0022061E"/>
    <w:rsid w:val="002208D3"/>
    <w:rsid w:val="002209B9"/>
    <w:rsid w:val="00220CF0"/>
    <w:rsid w:val="002216AD"/>
    <w:rsid w:val="00221FBD"/>
    <w:rsid w:val="00222268"/>
    <w:rsid w:val="00222774"/>
    <w:rsid w:val="00222C84"/>
    <w:rsid w:val="00223150"/>
    <w:rsid w:val="00223819"/>
    <w:rsid w:val="0022396D"/>
    <w:rsid w:val="00223B0F"/>
    <w:rsid w:val="0022407E"/>
    <w:rsid w:val="00226455"/>
    <w:rsid w:val="00226A09"/>
    <w:rsid w:val="00227B28"/>
    <w:rsid w:val="00227E9B"/>
    <w:rsid w:val="00227ED3"/>
    <w:rsid w:val="00227F16"/>
    <w:rsid w:val="00230CCF"/>
    <w:rsid w:val="00230E35"/>
    <w:rsid w:val="00230ECB"/>
    <w:rsid w:val="002311CE"/>
    <w:rsid w:val="002313BF"/>
    <w:rsid w:val="002314DD"/>
    <w:rsid w:val="00231514"/>
    <w:rsid w:val="0023151D"/>
    <w:rsid w:val="00231876"/>
    <w:rsid w:val="00231D21"/>
    <w:rsid w:val="00231F02"/>
    <w:rsid w:val="0023242B"/>
    <w:rsid w:val="00232C96"/>
    <w:rsid w:val="002330E0"/>
    <w:rsid w:val="00233455"/>
    <w:rsid w:val="00233484"/>
    <w:rsid w:val="002335E7"/>
    <w:rsid w:val="00233715"/>
    <w:rsid w:val="0023395F"/>
    <w:rsid w:val="0023409B"/>
    <w:rsid w:val="00234A70"/>
    <w:rsid w:val="00235070"/>
    <w:rsid w:val="002352FB"/>
    <w:rsid w:val="00235751"/>
    <w:rsid w:val="00235A91"/>
    <w:rsid w:val="00235E9D"/>
    <w:rsid w:val="00235F33"/>
    <w:rsid w:val="00236316"/>
    <w:rsid w:val="00236473"/>
    <w:rsid w:val="00236DE3"/>
    <w:rsid w:val="00236EA2"/>
    <w:rsid w:val="00237053"/>
    <w:rsid w:val="002375FD"/>
    <w:rsid w:val="00237AA9"/>
    <w:rsid w:val="00237C1C"/>
    <w:rsid w:val="00237DB4"/>
    <w:rsid w:val="00237F86"/>
    <w:rsid w:val="00240216"/>
    <w:rsid w:val="002403B0"/>
    <w:rsid w:val="002407A9"/>
    <w:rsid w:val="002409F6"/>
    <w:rsid w:val="00241378"/>
    <w:rsid w:val="00241F37"/>
    <w:rsid w:val="00242066"/>
    <w:rsid w:val="00242273"/>
    <w:rsid w:val="002423BD"/>
    <w:rsid w:val="00242A2B"/>
    <w:rsid w:val="00242B57"/>
    <w:rsid w:val="00242C4A"/>
    <w:rsid w:val="00243314"/>
    <w:rsid w:val="00243332"/>
    <w:rsid w:val="0024354C"/>
    <w:rsid w:val="00243A39"/>
    <w:rsid w:val="00244564"/>
    <w:rsid w:val="00244892"/>
    <w:rsid w:val="00244E3E"/>
    <w:rsid w:val="0024504B"/>
    <w:rsid w:val="00245136"/>
    <w:rsid w:val="00245ED2"/>
    <w:rsid w:val="00245F51"/>
    <w:rsid w:val="0024630F"/>
    <w:rsid w:val="002468D2"/>
    <w:rsid w:val="0024700B"/>
    <w:rsid w:val="00247425"/>
    <w:rsid w:val="00247F8A"/>
    <w:rsid w:val="0025040F"/>
    <w:rsid w:val="002504AB"/>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4E52"/>
    <w:rsid w:val="002559AD"/>
    <w:rsid w:val="00256179"/>
    <w:rsid w:val="002561AC"/>
    <w:rsid w:val="00256393"/>
    <w:rsid w:val="002579E9"/>
    <w:rsid w:val="0026004D"/>
    <w:rsid w:val="00260C67"/>
    <w:rsid w:val="00260E20"/>
    <w:rsid w:val="002614B7"/>
    <w:rsid w:val="00261683"/>
    <w:rsid w:val="00261B0F"/>
    <w:rsid w:val="00261E67"/>
    <w:rsid w:val="002628AD"/>
    <w:rsid w:val="002628BD"/>
    <w:rsid w:val="00263361"/>
    <w:rsid w:val="0026368B"/>
    <w:rsid w:val="00263B74"/>
    <w:rsid w:val="002644C7"/>
    <w:rsid w:val="002646F6"/>
    <w:rsid w:val="002649DA"/>
    <w:rsid w:val="00264B88"/>
    <w:rsid w:val="00264DFC"/>
    <w:rsid w:val="00264E8C"/>
    <w:rsid w:val="00264F0E"/>
    <w:rsid w:val="002651D6"/>
    <w:rsid w:val="002654FA"/>
    <w:rsid w:val="00265730"/>
    <w:rsid w:val="00265A9B"/>
    <w:rsid w:val="00266745"/>
    <w:rsid w:val="00266E94"/>
    <w:rsid w:val="00267EF0"/>
    <w:rsid w:val="00270179"/>
    <w:rsid w:val="002707C8"/>
    <w:rsid w:val="00270982"/>
    <w:rsid w:val="00270B88"/>
    <w:rsid w:val="00270EE6"/>
    <w:rsid w:val="00270F5E"/>
    <w:rsid w:val="002713CA"/>
    <w:rsid w:val="00271955"/>
    <w:rsid w:val="002723B1"/>
    <w:rsid w:val="002728A6"/>
    <w:rsid w:val="002736EB"/>
    <w:rsid w:val="00273D38"/>
    <w:rsid w:val="002740FA"/>
    <w:rsid w:val="00274907"/>
    <w:rsid w:val="0027499B"/>
    <w:rsid w:val="00274ED7"/>
    <w:rsid w:val="00275D12"/>
    <w:rsid w:val="002764BA"/>
    <w:rsid w:val="00276720"/>
    <w:rsid w:val="002767C9"/>
    <w:rsid w:val="002768DC"/>
    <w:rsid w:val="00276ED9"/>
    <w:rsid w:val="00276FCD"/>
    <w:rsid w:val="0027733C"/>
    <w:rsid w:val="00277865"/>
    <w:rsid w:val="00277AF1"/>
    <w:rsid w:val="002805E6"/>
    <w:rsid w:val="00281CDB"/>
    <w:rsid w:val="00282402"/>
    <w:rsid w:val="00282EC6"/>
    <w:rsid w:val="002830D4"/>
    <w:rsid w:val="00283610"/>
    <w:rsid w:val="0028398B"/>
    <w:rsid w:val="00284913"/>
    <w:rsid w:val="00284E3A"/>
    <w:rsid w:val="002860C4"/>
    <w:rsid w:val="002861A1"/>
    <w:rsid w:val="00286F91"/>
    <w:rsid w:val="00287F97"/>
    <w:rsid w:val="00290FC1"/>
    <w:rsid w:val="00291325"/>
    <w:rsid w:val="00291593"/>
    <w:rsid w:val="00291B54"/>
    <w:rsid w:val="00291C60"/>
    <w:rsid w:val="00291F58"/>
    <w:rsid w:val="00292482"/>
    <w:rsid w:val="00292B5D"/>
    <w:rsid w:val="00292E83"/>
    <w:rsid w:val="00293053"/>
    <w:rsid w:val="0029354F"/>
    <w:rsid w:val="0029369C"/>
    <w:rsid w:val="00293F78"/>
    <w:rsid w:val="002952B8"/>
    <w:rsid w:val="002954D5"/>
    <w:rsid w:val="00295D3B"/>
    <w:rsid w:val="00296022"/>
    <w:rsid w:val="002960B3"/>
    <w:rsid w:val="00296718"/>
    <w:rsid w:val="00296EC6"/>
    <w:rsid w:val="00296F26"/>
    <w:rsid w:val="0029700C"/>
    <w:rsid w:val="00297CAF"/>
    <w:rsid w:val="00297CF2"/>
    <w:rsid w:val="002A01CC"/>
    <w:rsid w:val="002A1304"/>
    <w:rsid w:val="002A1CFD"/>
    <w:rsid w:val="002A243F"/>
    <w:rsid w:val="002A276F"/>
    <w:rsid w:val="002A286C"/>
    <w:rsid w:val="002A2E58"/>
    <w:rsid w:val="002A3CF1"/>
    <w:rsid w:val="002A41D0"/>
    <w:rsid w:val="002A46C7"/>
    <w:rsid w:val="002A47EA"/>
    <w:rsid w:val="002A4817"/>
    <w:rsid w:val="002A527E"/>
    <w:rsid w:val="002A5D4C"/>
    <w:rsid w:val="002A6481"/>
    <w:rsid w:val="002A6853"/>
    <w:rsid w:val="002A6B9E"/>
    <w:rsid w:val="002A6C66"/>
    <w:rsid w:val="002A6FE1"/>
    <w:rsid w:val="002A7BEE"/>
    <w:rsid w:val="002A7CF0"/>
    <w:rsid w:val="002B02E8"/>
    <w:rsid w:val="002B0400"/>
    <w:rsid w:val="002B10EB"/>
    <w:rsid w:val="002B15E0"/>
    <w:rsid w:val="002B1ACD"/>
    <w:rsid w:val="002B1C22"/>
    <w:rsid w:val="002B2727"/>
    <w:rsid w:val="002B277C"/>
    <w:rsid w:val="002B289D"/>
    <w:rsid w:val="002B37E9"/>
    <w:rsid w:val="002B39B2"/>
    <w:rsid w:val="002B3AD8"/>
    <w:rsid w:val="002B3CAF"/>
    <w:rsid w:val="002B3CC5"/>
    <w:rsid w:val="002B4F6C"/>
    <w:rsid w:val="002B5463"/>
    <w:rsid w:val="002B5741"/>
    <w:rsid w:val="002B593F"/>
    <w:rsid w:val="002B598A"/>
    <w:rsid w:val="002B639B"/>
    <w:rsid w:val="002B67D3"/>
    <w:rsid w:val="002B6CA2"/>
    <w:rsid w:val="002B6DB9"/>
    <w:rsid w:val="002B7049"/>
    <w:rsid w:val="002B70C8"/>
    <w:rsid w:val="002B783B"/>
    <w:rsid w:val="002B7C6C"/>
    <w:rsid w:val="002C0241"/>
    <w:rsid w:val="002C0614"/>
    <w:rsid w:val="002C06ED"/>
    <w:rsid w:val="002C0D81"/>
    <w:rsid w:val="002C1078"/>
    <w:rsid w:val="002C15AF"/>
    <w:rsid w:val="002C17D3"/>
    <w:rsid w:val="002C19E7"/>
    <w:rsid w:val="002C1D89"/>
    <w:rsid w:val="002C24F7"/>
    <w:rsid w:val="002C2CA3"/>
    <w:rsid w:val="002C3274"/>
    <w:rsid w:val="002C39E7"/>
    <w:rsid w:val="002C3B8E"/>
    <w:rsid w:val="002C43D1"/>
    <w:rsid w:val="002C44A9"/>
    <w:rsid w:val="002C452B"/>
    <w:rsid w:val="002C4B0D"/>
    <w:rsid w:val="002C4B6E"/>
    <w:rsid w:val="002C4DD8"/>
    <w:rsid w:val="002C5377"/>
    <w:rsid w:val="002C54BF"/>
    <w:rsid w:val="002C54EE"/>
    <w:rsid w:val="002C57F9"/>
    <w:rsid w:val="002C5AA5"/>
    <w:rsid w:val="002C6243"/>
    <w:rsid w:val="002C64AA"/>
    <w:rsid w:val="002C6A1C"/>
    <w:rsid w:val="002C6A5A"/>
    <w:rsid w:val="002C6AA6"/>
    <w:rsid w:val="002C730C"/>
    <w:rsid w:val="002C76D2"/>
    <w:rsid w:val="002C7780"/>
    <w:rsid w:val="002D0067"/>
    <w:rsid w:val="002D17B0"/>
    <w:rsid w:val="002D1D1F"/>
    <w:rsid w:val="002D1D3F"/>
    <w:rsid w:val="002D1D5F"/>
    <w:rsid w:val="002D1F97"/>
    <w:rsid w:val="002D2050"/>
    <w:rsid w:val="002D293C"/>
    <w:rsid w:val="002D29EB"/>
    <w:rsid w:val="002D3146"/>
    <w:rsid w:val="002D332F"/>
    <w:rsid w:val="002D340A"/>
    <w:rsid w:val="002D3719"/>
    <w:rsid w:val="002D3A06"/>
    <w:rsid w:val="002D3E11"/>
    <w:rsid w:val="002D3EEB"/>
    <w:rsid w:val="002D54FF"/>
    <w:rsid w:val="002D5E41"/>
    <w:rsid w:val="002D5ECF"/>
    <w:rsid w:val="002D686E"/>
    <w:rsid w:val="002D694D"/>
    <w:rsid w:val="002D6AF2"/>
    <w:rsid w:val="002D6BFD"/>
    <w:rsid w:val="002D7621"/>
    <w:rsid w:val="002D776D"/>
    <w:rsid w:val="002D77C3"/>
    <w:rsid w:val="002E04C9"/>
    <w:rsid w:val="002E07C2"/>
    <w:rsid w:val="002E0B3F"/>
    <w:rsid w:val="002E13F3"/>
    <w:rsid w:val="002E1440"/>
    <w:rsid w:val="002E194F"/>
    <w:rsid w:val="002E1980"/>
    <w:rsid w:val="002E1A76"/>
    <w:rsid w:val="002E20DD"/>
    <w:rsid w:val="002E2340"/>
    <w:rsid w:val="002E276F"/>
    <w:rsid w:val="002E360F"/>
    <w:rsid w:val="002E3F77"/>
    <w:rsid w:val="002E40D7"/>
    <w:rsid w:val="002E5D91"/>
    <w:rsid w:val="002E609E"/>
    <w:rsid w:val="002E616E"/>
    <w:rsid w:val="002E6278"/>
    <w:rsid w:val="002E68A4"/>
    <w:rsid w:val="002E69F5"/>
    <w:rsid w:val="002E6C31"/>
    <w:rsid w:val="002E6E68"/>
    <w:rsid w:val="002E756A"/>
    <w:rsid w:val="002E780A"/>
    <w:rsid w:val="002E7846"/>
    <w:rsid w:val="002E7AFE"/>
    <w:rsid w:val="002E7BE9"/>
    <w:rsid w:val="002F039E"/>
    <w:rsid w:val="002F08A4"/>
    <w:rsid w:val="002F0927"/>
    <w:rsid w:val="002F0B9E"/>
    <w:rsid w:val="002F1A46"/>
    <w:rsid w:val="002F1BFB"/>
    <w:rsid w:val="002F1C6C"/>
    <w:rsid w:val="002F1DC8"/>
    <w:rsid w:val="002F20A6"/>
    <w:rsid w:val="002F2A07"/>
    <w:rsid w:val="002F30B4"/>
    <w:rsid w:val="002F38E1"/>
    <w:rsid w:val="002F38F4"/>
    <w:rsid w:val="002F40EB"/>
    <w:rsid w:val="002F420A"/>
    <w:rsid w:val="002F5006"/>
    <w:rsid w:val="002F5BE8"/>
    <w:rsid w:val="002F63C8"/>
    <w:rsid w:val="002F744D"/>
    <w:rsid w:val="002F77EE"/>
    <w:rsid w:val="002F7B6B"/>
    <w:rsid w:val="00300244"/>
    <w:rsid w:val="0030069A"/>
    <w:rsid w:val="00300A9D"/>
    <w:rsid w:val="00300BAA"/>
    <w:rsid w:val="0030130E"/>
    <w:rsid w:val="0030152F"/>
    <w:rsid w:val="003016D1"/>
    <w:rsid w:val="00302525"/>
    <w:rsid w:val="003027CB"/>
    <w:rsid w:val="00302B87"/>
    <w:rsid w:val="00302EE2"/>
    <w:rsid w:val="00303517"/>
    <w:rsid w:val="00303696"/>
    <w:rsid w:val="00304311"/>
    <w:rsid w:val="003044F4"/>
    <w:rsid w:val="00304529"/>
    <w:rsid w:val="003049B4"/>
    <w:rsid w:val="00304A97"/>
    <w:rsid w:val="00304B1A"/>
    <w:rsid w:val="00304D2F"/>
    <w:rsid w:val="00304F83"/>
    <w:rsid w:val="0030501A"/>
    <w:rsid w:val="003050A4"/>
    <w:rsid w:val="00305409"/>
    <w:rsid w:val="00305449"/>
    <w:rsid w:val="003054D5"/>
    <w:rsid w:val="0030585C"/>
    <w:rsid w:val="0030587F"/>
    <w:rsid w:val="003069C1"/>
    <w:rsid w:val="00306BBF"/>
    <w:rsid w:val="00306C9C"/>
    <w:rsid w:val="00307A76"/>
    <w:rsid w:val="00310030"/>
    <w:rsid w:val="003110FC"/>
    <w:rsid w:val="00311307"/>
    <w:rsid w:val="003114A7"/>
    <w:rsid w:val="003121DE"/>
    <w:rsid w:val="0031289B"/>
    <w:rsid w:val="00312950"/>
    <w:rsid w:val="00312995"/>
    <w:rsid w:val="00313528"/>
    <w:rsid w:val="00313B04"/>
    <w:rsid w:val="00313D35"/>
    <w:rsid w:val="00314E78"/>
    <w:rsid w:val="003151F1"/>
    <w:rsid w:val="003158E6"/>
    <w:rsid w:val="00315B1E"/>
    <w:rsid w:val="00315B53"/>
    <w:rsid w:val="0031759F"/>
    <w:rsid w:val="00317720"/>
    <w:rsid w:val="00317793"/>
    <w:rsid w:val="00320028"/>
    <w:rsid w:val="0032039C"/>
    <w:rsid w:val="00320500"/>
    <w:rsid w:val="003205CB"/>
    <w:rsid w:val="00320FF4"/>
    <w:rsid w:val="003211DD"/>
    <w:rsid w:val="00321643"/>
    <w:rsid w:val="00322476"/>
    <w:rsid w:val="00322523"/>
    <w:rsid w:val="00323252"/>
    <w:rsid w:val="00323329"/>
    <w:rsid w:val="00323476"/>
    <w:rsid w:val="0032416C"/>
    <w:rsid w:val="00324A89"/>
    <w:rsid w:val="00324DB5"/>
    <w:rsid w:val="00324E76"/>
    <w:rsid w:val="0032505C"/>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390"/>
    <w:rsid w:val="003366AE"/>
    <w:rsid w:val="00336DED"/>
    <w:rsid w:val="00336E24"/>
    <w:rsid w:val="00336F4F"/>
    <w:rsid w:val="003370E4"/>
    <w:rsid w:val="003374B8"/>
    <w:rsid w:val="0033782C"/>
    <w:rsid w:val="00337CEB"/>
    <w:rsid w:val="00340292"/>
    <w:rsid w:val="0034068B"/>
    <w:rsid w:val="003406ED"/>
    <w:rsid w:val="00341092"/>
    <w:rsid w:val="00341421"/>
    <w:rsid w:val="00341799"/>
    <w:rsid w:val="00341B80"/>
    <w:rsid w:val="00341BB5"/>
    <w:rsid w:val="00341F13"/>
    <w:rsid w:val="003424BB"/>
    <w:rsid w:val="00342C27"/>
    <w:rsid w:val="00343564"/>
    <w:rsid w:val="00343D0F"/>
    <w:rsid w:val="00344277"/>
    <w:rsid w:val="0034444D"/>
    <w:rsid w:val="0034540B"/>
    <w:rsid w:val="00346093"/>
    <w:rsid w:val="0034710C"/>
    <w:rsid w:val="00347376"/>
    <w:rsid w:val="00347A82"/>
    <w:rsid w:val="00347A93"/>
    <w:rsid w:val="0035073F"/>
    <w:rsid w:val="00350822"/>
    <w:rsid w:val="00350CD9"/>
    <w:rsid w:val="00350F0C"/>
    <w:rsid w:val="0035118B"/>
    <w:rsid w:val="00351A7F"/>
    <w:rsid w:val="00351C89"/>
    <w:rsid w:val="00351EAE"/>
    <w:rsid w:val="00351F49"/>
    <w:rsid w:val="00352278"/>
    <w:rsid w:val="00352926"/>
    <w:rsid w:val="003529D7"/>
    <w:rsid w:val="00352E71"/>
    <w:rsid w:val="003531BB"/>
    <w:rsid w:val="003531F6"/>
    <w:rsid w:val="00353308"/>
    <w:rsid w:val="00353532"/>
    <w:rsid w:val="00353BCC"/>
    <w:rsid w:val="00353FA7"/>
    <w:rsid w:val="003540FA"/>
    <w:rsid w:val="003543AB"/>
    <w:rsid w:val="0035496B"/>
    <w:rsid w:val="003549D1"/>
    <w:rsid w:val="00354D84"/>
    <w:rsid w:val="00354F11"/>
    <w:rsid w:val="00355006"/>
    <w:rsid w:val="00355277"/>
    <w:rsid w:val="003553B5"/>
    <w:rsid w:val="003554F9"/>
    <w:rsid w:val="0035570B"/>
    <w:rsid w:val="003563A2"/>
    <w:rsid w:val="00356B1C"/>
    <w:rsid w:val="0035739B"/>
    <w:rsid w:val="00357842"/>
    <w:rsid w:val="00357B60"/>
    <w:rsid w:val="00360108"/>
    <w:rsid w:val="00360730"/>
    <w:rsid w:val="003607E8"/>
    <w:rsid w:val="00360EB2"/>
    <w:rsid w:val="00360FB1"/>
    <w:rsid w:val="003611C2"/>
    <w:rsid w:val="0036179C"/>
    <w:rsid w:val="00361E59"/>
    <w:rsid w:val="00363CFA"/>
    <w:rsid w:val="0036414E"/>
    <w:rsid w:val="00364598"/>
    <w:rsid w:val="00365352"/>
    <w:rsid w:val="0036541D"/>
    <w:rsid w:val="003659A1"/>
    <w:rsid w:val="00365BD1"/>
    <w:rsid w:val="003663B3"/>
    <w:rsid w:val="0036660A"/>
    <w:rsid w:val="00366AD5"/>
    <w:rsid w:val="00367788"/>
    <w:rsid w:val="00367BF5"/>
    <w:rsid w:val="003709FF"/>
    <w:rsid w:val="00371502"/>
    <w:rsid w:val="00371DC7"/>
    <w:rsid w:val="003722D5"/>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033"/>
    <w:rsid w:val="00382698"/>
    <w:rsid w:val="0038270E"/>
    <w:rsid w:val="0038374C"/>
    <w:rsid w:val="003845DE"/>
    <w:rsid w:val="0038580B"/>
    <w:rsid w:val="003861B8"/>
    <w:rsid w:val="0038677B"/>
    <w:rsid w:val="0038714F"/>
    <w:rsid w:val="003874BE"/>
    <w:rsid w:val="00390ADB"/>
    <w:rsid w:val="00390C73"/>
    <w:rsid w:val="00390E9F"/>
    <w:rsid w:val="00391110"/>
    <w:rsid w:val="00391604"/>
    <w:rsid w:val="003916F2"/>
    <w:rsid w:val="00391B9B"/>
    <w:rsid w:val="00391E9E"/>
    <w:rsid w:val="0039235D"/>
    <w:rsid w:val="00392752"/>
    <w:rsid w:val="003929E9"/>
    <w:rsid w:val="00393697"/>
    <w:rsid w:val="0039413A"/>
    <w:rsid w:val="00394C84"/>
    <w:rsid w:val="00394E8C"/>
    <w:rsid w:val="003958AD"/>
    <w:rsid w:val="00395A8D"/>
    <w:rsid w:val="00396BC4"/>
    <w:rsid w:val="00397859"/>
    <w:rsid w:val="00397D8E"/>
    <w:rsid w:val="003A003C"/>
    <w:rsid w:val="003A0DA3"/>
    <w:rsid w:val="003A0E82"/>
    <w:rsid w:val="003A1347"/>
    <w:rsid w:val="003A1381"/>
    <w:rsid w:val="003A17B4"/>
    <w:rsid w:val="003A1DB5"/>
    <w:rsid w:val="003A2BDE"/>
    <w:rsid w:val="003A3C84"/>
    <w:rsid w:val="003A497B"/>
    <w:rsid w:val="003A4A97"/>
    <w:rsid w:val="003A4D88"/>
    <w:rsid w:val="003A51DF"/>
    <w:rsid w:val="003A55A0"/>
    <w:rsid w:val="003A5C3A"/>
    <w:rsid w:val="003A5D1C"/>
    <w:rsid w:val="003A6C11"/>
    <w:rsid w:val="003A7134"/>
    <w:rsid w:val="003B0252"/>
    <w:rsid w:val="003B068A"/>
    <w:rsid w:val="003B1128"/>
    <w:rsid w:val="003B16AF"/>
    <w:rsid w:val="003B19EF"/>
    <w:rsid w:val="003B22D0"/>
    <w:rsid w:val="003B237B"/>
    <w:rsid w:val="003B2C14"/>
    <w:rsid w:val="003B30B2"/>
    <w:rsid w:val="003B48DC"/>
    <w:rsid w:val="003B4AE0"/>
    <w:rsid w:val="003B7264"/>
    <w:rsid w:val="003B76C6"/>
    <w:rsid w:val="003B798E"/>
    <w:rsid w:val="003C1982"/>
    <w:rsid w:val="003C20F9"/>
    <w:rsid w:val="003C2555"/>
    <w:rsid w:val="003C289C"/>
    <w:rsid w:val="003C3358"/>
    <w:rsid w:val="003C3AEA"/>
    <w:rsid w:val="003C43C3"/>
    <w:rsid w:val="003C4674"/>
    <w:rsid w:val="003C51F9"/>
    <w:rsid w:val="003C5346"/>
    <w:rsid w:val="003C541F"/>
    <w:rsid w:val="003C5739"/>
    <w:rsid w:val="003C5B30"/>
    <w:rsid w:val="003C5C4E"/>
    <w:rsid w:val="003C5C9F"/>
    <w:rsid w:val="003C6164"/>
    <w:rsid w:val="003C6D51"/>
    <w:rsid w:val="003C6E0E"/>
    <w:rsid w:val="003C7872"/>
    <w:rsid w:val="003C7C9F"/>
    <w:rsid w:val="003C7D63"/>
    <w:rsid w:val="003D099B"/>
    <w:rsid w:val="003D1340"/>
    <w:rsid w:val="003D138D"/>
    <w:rsid w:val="003D1AE6"/>
    <w:rsid w:val="003D1B9B"/>
    <w:rsid w:val="003D1D53"/>
    <w:rsid w:val="003D3AB1"/>
    <w:rsid w:val="003D3D0F"/>
    <w:rsid w:val="003D3FB2"/>
    <w:rsid w:val="003D45A5"/>
    <w:rsid w:val="003D47C2"/>
    <w:rsid w:val="003D49B5"/>
    <w:rsid w:val="003D4AB8"/>
    <w:rsid w:val="003D5514"/>
    <w:rsid w:val="003D57AB"/>
    <w:rsid w:val="003D59BE"/>
    <w:rsid w:val="003D5DCD"/>
    <w:rsid w:val="003D5EBC"/>
    <w:rsid w:val="003D5FF7"/>
    <w:rsid w:val="003D614E"/>
    <w:rsid w:val="003D6A04"/>
    <w:rsid w:val="003D6A35"/>
    <w:rsid w:val="003D6B5E"/>
    <w:rsid w:val="003D71A4"/>
    <w:rsid w:val="003E05F0"/>
    <w:rsid w:val="003E09FB"/>
    <w:rsid w:val="003E0DC4"/>
    <w:rsid w:val="003E130C"/>
    <w:rsid w:val="003E1372"/>
    <w:rsid w:val="003E168C"/>
    <w:rsid w:val="003E17C1"/>
    <w:rsid w:val="003E1830"/>
    <w:rsid w:val="003E19E2"/>
    <w:rsid w:val="003E1A36"/>
    <w:rsid w:val="003E1C86"/>
    <w:rsid w:val="003E1FD5"/>
    <w:rsid w:val="003E2C99"/>
    <w:rsid w:val="003E2EFD"/>
    <w:rsid w:val="003E36D3"/>
    <w:rsid w:val="003E3BBB"/>
    <w:rsid w:val="003E429F"/>
    <w:rsid w:val="003E4315"/>
    <w:rsid w:val="003E4CF1"/>
    <w:rsid w:val="003E4E9C"/>
    <w:rsid w:val="003E4EA5"/>
    <w:rsid w:val="003E4FBA"/>
    <w:rsid w:val="003E5798"/>
    <w:rsid w:val="003E6129"/>
    <w:rsid w:val="003E6288"/>
    <w:rsid w:val="003E6462"/>
    <w:rsid w:val="003E66E1"/>
    <w:rsid w:val="003E6885"/>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54AB"/>
    <w:rsid w:val="003F6001"/>
    <w:rsid w:val="003F622E"/>
    <w:rsid w:val="003F66EB"/>
    <w:rsid w:val="003F6BFE"/>
    <w:rsid w:val="003F6F42"/>
    <w:rsid w:val="003F7727"/>
    <w:rsid w:val="003F7784"/>
    <w:rsid w:val="003F7B60"/>
    <w:rsid w:val="003F7B90"/>
    <w:rsid w:val="003F7C78"/>
    <w:rsid w:val="003F7D40"/>
    <w:rsid w:val="003F7F02"/>
    <w:rsid w:val="0040019B"/>
    <w:rsid w:val="004003A3"/>
    <w:rsid w:val="004004E1"/>
    <w:rsid w:val="00400C49"/>
    <w:rsid w:val="00401A30"/>
    <w:rsid w:val="004021E1"/>
    <w:rsid w:val="00402C8D"/>
    <w:rsid w:val="004035F4"/>
    <w:rsid w:val="00403BBD"/>
    <w:rsid w:val="00404088"/>
    <w:rsid w:val="0040441A"/>
    <w:rsid w:val="00404A74"/>
    <w:rsid w:val="00404C2A"/>
    <w:rsid w:val="00405896"/>
    <w:rsid w:val="00406528"/>
    <w:rsid w:val="004065AD"/>
    <w:rsid w:val="00406A41"/>
    <w:rsid w:val="00406C23"/>
    <w:rsid w:val="00406C8B"/>
    <w:rsid w:val="004075F4"/>
    <w:rsid w:val="00410632"/>
    <w:rsid w:val="00411060"/>
    <w:rsid w:val="00411542"/>
    <w:rsid w:val="00411694"/>
    <w:rsid w:val="004116BF"/>
    <w:rsid w:val="00412357"/>
    <w:rsid w:val="0041267D"/>
    <w:rsid w:val="0041314D"/>
    <w:rsid w:val="004132D1"/>
    <w:rsid w:val="004135E2"/>
    <w:rsid w:val="004138B7"/>
    <w:rsid w:val="00413A47"/>
    <w:rsid w:val="00413B51"/>
    <w:rsid w:val="004159BA"/>
    <w:rsid w:val="00415F5C"/>
    <w:rsid w:val="004161FE"/>
    <w:rsid w:val="00416237"/>
    <w:rsid w:val="004165E8"/>
    <w:rsid w:val="00416D77"/>
    <w:rsid w:val="00416EA4"/>
    <w:rsid w:val="00417309"/>
    <w:rsid w:val="00417C36"/>
    <w:rsid w:val="0042007A"/>
    <w:rsid w:val="0042141E"/>
    <w:rsid w:val="0042171E"/>
    <w:rsid w:val="00421806"/>
    <w:rsid w:val="00421F8A"/>
    <w:rsid w:val="004222D8"/>
    <w:rsid w:val="00423B7A"/>
    <w:rsid w:val="00423CE7"/>
    <w:rsid w:val="00423E2E"/>
    <w:rsid w:val="004242F1"/>
    <w:rsid w:val="0042431F"/>
    <w:rsid w:val="004243E1"/>
    <w:rsid w:val="00424409"/>
    <w:rsid w:val="00424652"/>
    <w:rsid w:val="004248F0"/>
    <w:rsid w:val="004249AF"/>
    <w:rsid w:val="00425041"/>
    <w:rsid w:val="004257A9"/>
    <w:rsid w:val="00425D3A"/>
    <w:rsid w:val="00426A3C"/>
    <w:rsid w:val="004272DC"/>
    <w:rsid w:val="00427508"/>
    <w:rsid w:val="00427670"/>
    <w:rsid w:val="0042777E"/>
    <w:rsid w:val="00427F3B"/>
    <w:rsid w:val="00430654"/>
    <w:rsid w:val="00430BCF"/>
    <w:rsid w:val="00430EFA"/>
    <w:rsid w:val="0043118B"/>
    <w:rsid w:val="00432A0E"/>
    <w:rsid w:val="00432B22"/>
    <w:rsid w:val="00432CE7"/>
    <w:rsid w:val="00432F1F"/>
    <w:rsid w:val="00432FC4"/>
    <w:rsid w:val="00433C43"/>
    <w:rsid w:val="0043405C"/>
    <w:rsid w:val="00434D85"/>
    <w:rsid w:val="00434FFF"/>
    <w:rsid w:val="0043500D"/>
    <w:rsid w:val="0043622A"/>
    <w:rsid w:val="0043637A"/>
    <w:rsid w:val="0043646B"/>
    <w:rsid w:val="004364DC"/>
    <w:rsid w:val="004366E6"/>
    <w:rsid w:val="0043675D"/>
    <w:rsid w:val="00437626"/>
    <w:rsid w:val="004377DB"/>
    <w:rsid w:val="00437B89"/>
    <w:rsid w:val="00440B51"/>
    <w:rsid w:val="0044110B"/>
    <w:rsid w:val="00441140"/>
    <w:rsid w:val="0044135A"/>
    <w:rsid w:val="00441C77"/>
    <w:rsid w:val="00442215"/>
    <w:rsid w:val="0044227F"/>
    <w:rsid w:val="00442366"/>
    <w:rsid w:val="00442C1C"/>
    <w:rsid w:val="0044307C"/>
    <w:rsid w:val="00444DD9"/>
    <w:rsid w:val="004457C1"/>
    <w:rsid w:val="004459B0"/>
    <w:rsid w:val="00445A44"/>
    <w:rsid w:val="004460EA"/>
    <w:rsid w:val="004461F1"/>
    <w:rsid w:val="00446223"/>
    <w:rsid w:val="004465BC"/>
    <w:rsid w:val="00446CC3"/>
    <w:rsid w:val="00446D48"/>
    <w:rsid w:val="00450094"/>
    <w:rsid w:val="004502FB"/>
    <w:rsid w:val="0045075B"/>
    <w:rsid w:val="004509AB"/>
    <w:rsid w:val="00450DE2"/>
    <w:rsid w:val="004511E3"/>
    <w:rsid w:val="004515F4"/>
    <w:rsid w:val="00451A2A"/>
    <w:rsid w:val="00451AC0"/>
    <w:rsid w:val="00451E53"/>
    <w:rsid w:val="00451FC5"/>
    <w:rsid w:val="00452314"/>
    <w:rsid w:val="004524A4"/>
    <w:rsid w:val="004527CC"/>
    <w:rsid w:val="00452AB4"/>
    <w:rsid w:val="00452B69"/>
    <w:rsid w:val="00452C92"/>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0AF1"/>
    <w:rsid w:val="004628DE"/>
    <w:rsid w:val="004632BA"/>
    <w:rsid w:val="00463651"/>
    <w:rsid w:val="0046372D"/>
    <w:rsid w:val="004637B0"/>
    <w:rsid w:val="004639FA"/>
    <w:rsid w:val="00463A9D"/>
    <w:rsid w:val="00463FE7"/>
    <w:rsid w:val="00464215"/>
    <w:rsid w:val="004656D0"/>
    <w:rsid w:val="00465854"/>
    <w:rsid w:val="00465C75"/>
    <w:rsid w:val="00465FED"/>
    <w:rsid w:val="004661AB"/>
    <w:rsid w:val="00466345"/>
    <w:rsid w:val="00467EF5"/>
    <w:rsid w:val="00470F1A"/>
    <w:rsid w:val="00471025"/>
    <w:rsid w:val="00471580"/>
    <w:rsid w:val="00471E14"/>
    <w:rsid w:val="00471E4D"/>
    <w:rsid w:val="004721D5"/>
    <w:rsid w:val="0047242D"/>
    <w:rsid w:val="00472942"/>
    <w:rsid w:val="00472BC5"/>
    <w:rsid w:val="00472DC0"/>
    <w:rsid w:val="00473DA2"/>
    <w:rsid w:val="00473E24"/>
    <w:rsid w:val="00473FF1"/>
    <w:rsid w:val="0047442F"/>
    <w:rsid w:val="00474933"/>
    <w:rsid w:val="00475526"/>
    <w:rsid w:val="0047582D"/>
    <w:rsid w:val="00475E9A"/>
    <w:rsid w:val="00476378"/>
    <w:rsid w:val="0047640C"/>
    <w:rsid w:val="004765A2"/>
    <w:rsid w:val="00476BAD"/>
    <w:rsid w:val="00476D05"/>
    <w:rsid w:val="00476E1C"/>
    <w:rsid w:val="0047700F"/>
    <w:rsid w:val="00477405"/>
    <w:rsid w:val="00477808"/>
    <w:rsid w:val="00477D6F"/>
    <w:rsid w:val="0048022F"/>
    <w:rsid w:val="0048043A"/>
    <w:rsid w:val="0048285C"/>
    <w:rsid w:val="00482BD0"/>
    <w:rsid w:val="00483839"/>
    <w:rsid w:val="00483E98"/>
    <w:rsid w:val="00483F56"/>
    <w:rsid w:val="00485787"/>
    <w:rsid w:val="004857DA"/>
    <w:rsid w:val="00485D87"/>
    <w:rsid w:val="004860FF"/>
    <w:rsid w:val="004861C3"/>
    <w:rsid w:val="0048683B"/>
    <w:rsid w:val="00486A6C"/>
    <w:rsid w:val="004873F9"/>
    <w:rsid w:val="00487F9D"/>
    <w:rsid w:val="00490088"/>
    <w:rsid w:val="004908F2"/>
    <w:rsid w:val="00491104"/>
    <w:rsid w:val="00491B3B"/>
    <w:rsid w:val="00492160"/>
    <w:rsid w:val="00492882"/>
    <w:rsid w:val="00493389"/>
    <w:rsid w:val="00493F08"/>
    <w:rsid w:val="00494B68"/>
    <w:rsid w:val="004950EA"/>
    <w:rsid w:val="0049536F"/>
    <w:rsid w:val="004953A7"/>
    <w:rsid w:val="00495A7B"/>
    <w:rsid w:val="00495F57"/>
    <w:rsid w:val="00495FD6"/>
    <w:rsid w:val="0049612C"/>
    <w:rsid w:val="00496249"/>
    <w:rsid w:val="00496347"/>
    <w:rsid w:val="00496944"/>
    <w:rsid w:val="0049715C"/>
    <w:rsid w:val="004972E2"/>
    <w:rsid w:val="00497919"/>
    <w:rsid w:val="00497B69"/>
    <w:rsid w:val="00497C18"/>
    <w:rsid w:val="004A0260"/>
    <w:rsid w:val="004A03D3"/>
    <w:rsid w:val="004A0C37"/>
    <w:rsid w:val="004A1773"/>
    <w:rsid w:val="004A18AF"/>
    <w:rsid w:val="004A1AF4"/>
    <w:rsid w:val="004A1D6D"/>
    <w:rsid w:val="004A24BE"/>
    <w:rsid w:val="004A2565"/>
    <w:rsid w:val="004A2958"/>
    <w:rsid w:val="004A2EBE"/>
    <w:rsid w:val="004A369E"/>
    <w:rsid w:val="004A3BCD"/>
    <w:rsid w:val="004A5482"/>
    <w:rsid w:val="004A596C"/>
    <w:rsid w:val="004A5E50"/>
    <w:rsid w:val="004A5FF9"/>
    <w:rsid w:val="004A640A"/>
    <w:rsid w:val="004A6478"/>
    <w:rsid w:val="004A67BE"/>
    <w:rsid w:val="004A6E17"/>
    <w:rsid w:val="004A752A"/>
    <w:rsid w:val="004A7AC6"/>
    <w:rsid w:val="004A7C55"/>
    <w:rsid w:val="004A7E0B"/>
    <w:rsid w:val="004B0084"/>
    <w:rsid w:val="004B0C7D"/>
    <w:rsid w:val="004B0EE5"/>
    <w:rsid w:val="004B0FE0"/>
    <w:rsid w:val="004B1E8A"/>
    <w:rsid w:val="004B20E3"/>
    <w:rsid w:val="004B21DE"/>
    <w:rsid w:val="004B340C"/>
    <w:rsid w:val="004B3433"/>
    <w:rsid w:val="004B481F"/>
    <w:rsid w:val="004B49AD"/>
    <w:rsid w:val="004B517E"/>
    <w:rsid w:val="004B5237"/>
    <w:rsid w:val="004B5426"/>
    <w:rsid w:val="004B65A3"/>
    <w:rsid w:val="004B6D1C"/>
    <w:rsid w:val="004B75B7"/>
    <w:rsid w:val="004B79D1"/>
    <w:rsid w:val="004C0290"/>
    <w:rsid w:val="004C0739"/>
    <w:rsid w:val="004C0873"/>
    <w:rsid w:val="004C12E3"/>
    <w:rsid w:val="004C17D5"/>
    <w:rsid w:val="004C19A1"/>
    <w:rsid w:val="004C1BAA"/>
    <w:rsid w:val="004C1C02"/>
    <w:rsid w:val="004C20D6"/>
    <w:rsid w:val="004C2520"/>
    <w:rsid w:val="004C27B6"/>
    <w:rsid w:val="004C2985"/>
    <w:rsid w:val="004C3BD9"/>
    <w:rsid w:val="004C4AF9"/>
    <w:rsid w:val="004C4DC2"/>
    <w:rsid w:val="004C537F"/>
    <w:rsid w:val="004C5EFD"/>
    <w:rsid w:val="004C701F"/>
    <w:rsid w:val="004C7564"/>
    <w:rsid w:val="004D02C4"/>
    <w:rsid w:val="004D0996"/>
    <w:rsid w:val="004D09BD"/>
    <w:rsid w:val="004D1209"/>
    <w:rsid w:val="004D16DB"/>
    <w:rsid w:val="004D1725"/>
    <w:rsid w:val="004D2888"/>
    <w:rsid w:val="004D2CD7"/>
    <w:rsid w:val="004D341D"/>
    <w:rsid w:val="004D3467"/>
    <w:rsid w:val="004D5327"/>
    <w:rsid w:val="004D5613"/>
    <w:rsid w:val="004D56A5"/>
    <w:rsid w:val="004D585F"/>
    <w:rsid w:val="004D63ED"/>
    <w:rsid w:val="004D6757"/>
    <w:rsid w:val="004D6CA6"/>
    <w:rsid w:val="004D6EAB"/>
    <w:rsid w:val="004D734C"/>
    <w:rsid w:val="004E04BC"/>
    <w:rsid w:val="004E06CC"/>
    <w:rsid w:val="004E1259"/>
    <w:rsid w:val="004E1357"/>
    <w:rsid w:val="004E145F"/>
    <w:rsid w:val="004E171F"/>
    <w:rsid w:val="004E199C"/>
    <w:rsid w:val="004E1C2A"/>
    <w:rsid w:val="004E21E2"/>
    <w:rsid w:val="004E226D"/>
    <w:rsid w:val="004E247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6BEC"/>
    <w:rsid w:val="004E71A7"/>
    <w:rsid w:val="004E73C8"/>
    <w:rsid w:val="004E73E7"/>
    <w:rsid w:val="004E7D84"/>
    <w:rsid w:val="004E7DDA"/>
    <w:rsid w:val="004F0B4A"/>
    <w:rsid w:val="004F0CD3"/>
    <w:rsid w:val="004F1860"/>
    <w:rsid w:val="004F216B"/>
    <w:rsid w:val="004F273E"/>
    <w:rsid w:val="004F2827"/>
    <w:rsid w:val="004F28E6"/>
    <w:rsid w:val="004F2A1B"/>
    <w:rsid w:val="004F338C"/>
    <w:rsid w:val="004F345D"/>
    <w:rsid w:val="004F4141"/>
    <w:rsid w:val="004F4278"/>
    <w:rsid w:val="004F457A"/>
    <w:rsid w:val="004F482A"/>
    <w:rsid w:val="004F5C8B"/>
    <w:rsid w:val="004F5E23"/>
    <w:rsid w:val="004F5ECA"/>
    <w:rsid w:val="004F5F84"/>
    <w:rsid w:val="004F6226"/>
    <w:rsid w:val="004F62F2"/>
    <w:rsid w:val="00500481"/>
    <w:rsid w:val="0050092D"/>
    <w:rsid w:val="00500966"/>
    <w:rsid w:val="00500E66"/>
    <w:rsid w:val="00502466"/>
    <w:rsid w:val="005026D3"/>
    <w:rsid w:val="00502E6E"/>
    <w:rsid w:val="00503ADF"/>
    <w:rsid w:val="00503B92"/>
    <w:rsid w:val="00504206"/>
    <w:rsid w:val="0050465F"/>
    <w:rsid w:val="00504992"/>
    <w:rsid w:val="00505936"/>
    <w:rsid w:val="00505AB5"/>
    <w:rsid w:val="00505B05"/>
    <w:rsid w:val="00505CFB"/>
    <w:rsid w:val="00505FB8"/>
    <w:rsid w:val="00506167"/>
    <w:rsid w:val="00506A7C"/>
    <w:rsid w:val="00506FBD"/>
    <w:rsid w:val="00507B16"/>
    <w:rsid w:val="005104E6"/>
    <w:rsid w:val="005105C0"/>
    <w:rsid w:val="005105D7"/>
    <w:rsid w:val="0051066D"/>
    <w:rsid w:val="005107FB"/>
    <w:rsid w:val="00510A01"/>
    <w:rsid w:val="00510D33"/>
    <w:rsid w:val="00510D40"/>
    <w:rsid w:val="00511420"/>
    <w:rsid w:val="00511D73"/>
    <w:rsid w:val="00512142"/>
    <w:rsid w:val="0051242A"/>
    <w:rsid w:val="0051286F"/>
    <w:rsid w:val="00513375"/>
    <w:rsid w:val="005134CA"/>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AAD"/>
    <w:rsid w:val="00521D00"/>
    <w:rsid w:val="00521DDC"/>
    <w:rsid w:val="005222DC"/>
    <w:rsid w:val="005222E6"/>
    <w:rsid w:val="00522325"/>
    <w:rsid w:val="00522F7C"/>
    <w:rsid w:val="0052311C"/>
    <w:rsid w:val="0052328D"/>
    <w:rsid w:val="00523569"/>
    <w:rsid w:val="0052373A"/>
    <w:rsid w:val="00523C1C"/>
    <w:rsid w:val="00523CF2"/>
    <w:rsid w:val="005244A7"/>
    <w:rsid w:val="00524F33"/>
    <w:rsid w:val="00525F89"/>
    <w:rsid w:val="00526F40"/>
    <w:rsid w:val="00526F8A"/>
    <w:rsid w:val="00527153"/>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44A1"/>
    <w:rsid w:val="00535237"/>
    <w:rsid w:val="00535858"/>
    <w:rsid w:val="00535968"/>
    <w:rsid w:val="00535F40"/>
    <w:rsid w:val="005361B1"/>
    <w:rsid w:val="005366AF"/>
    <w:rsid w:val="00540A0E"/>
    <w:rsid w:val="00540FE6"/>
    <w:rsid w:val="005413B2"/>
    <w:rsid w:val="00541767"/>
    <w:rsid w:val="005424AA"/>
    <w:rsid w:val="005436A6"/>
    <w:rsid w:val="00543BBB"/>
    <w:rsid w:val="00544199"/>
    <w:rsid w:val="00544349"/>
    <w:rsid w:val="00544FEE"/>
    <w:rsid w:val="00545454"/>
    <w:rsid w:val="00545C0A"/>
    <w:rsid w:val="00545C58"/>
    <w:rsid w:val="00545D92"/>
    <w:rsid w:val="00545FCD"/>
    <w:rsid w:val="00546027"/>
    <w:rsid w:val="00546D2B"/>
    <w:rsid w:val="00546F25"/>
    <w:rsid w:val="00546F89"/>
    <w:rsid w:val="005508F8"/>
    <w:rsid w:val="00550C47"/>
    <w:rsid w:val="0055115C"/>
    <w:rsid w:val="005513ED"/>
    <w:rsid w:val="00551B4A"/>
    <w:rsid w:val="0055260A"/>
    <w:rsid w:val="00552BD9"/>
    <w:rsid w:val="00552C3B"/>
    <w:rsid w:val="0055305E"/>
    <w:rsid w:val="005531DD"/>
    <w:rsid w:val="00553B32"/>
    <w:rsid w:val="0055477B"/>
    <w:rsid w:val="00554931"/>
    <w:rsid w:val="00554C28"/>
    <w:rsid w:val="00554C5E"/>
    <w:rsid w:val="00555594"/>
    <w:rsid w:val="005556C0"/>
    <w:rsid w:val="00555718"/>
    <w:rsid w:val="00555B71"/>
    <w:rsid w:val="00555D12"/>
    <w:rsid w:val="005564F6"/>
    <w:rsid w:val="005575D4"/>
    <w:rsid w:val="00557611"/>
    <w:rsid w:val="005576BA"/>
    <w:rsid w:val="00560841"/>
    <w:rsid w:val="00560F07"/>
    <w:rsid w:val="00560F30"/>
    <w:rsid w:val="00560FD4"/>
    <w:rsid w:val="00561028"/>
    <w:rsid w:val="00561802"/>
    <w:rsid w:val="00561A78"/>
    <w:rsid w:val="00561D02"/>
    <w:rsid w:val="00562BCA"/>
    <w:rsid w:val="00563178"/>
    <w:rsid w:val="0056365D"/>
    <w:rsid w:val="0056376B"/>
    <w:rsid w:val="00563919"/>
    <w:rsid w:val="00563959"/>
    <w:rsid w:val="00563A8B"/>
    <w:rsid w:val="00563E37"/>
    <w:rsid w:val="00564C4F"/>
    <w:rsid w:val="0056535F"/>
    <w:rsid w:val="0056543D"/>
    <w:rsid w:val="00565724"/>
    <w:rsid w:val="00565825"/>
    <w:rsid w:val="0056596D"/>
    <w:rsid w:val="00565A1D"/>
    <w:rsid w:val="00565AC3"/>
    <w:rsid w:val="00566756"/>
    <w:rsid w:val="00566A76"/>
    <w:rsid w:val="00566C08"/>
    <w:rsid w:val="0056760E"/>
    <w:rsid w:val="00567D17"/>
    <w:rsid w:val="00570130"/>
    <w:rsid w:val="005709C4"/>
    <w:rsid w:val="00571F9B"/>
    <w:rsid w:val="005721BF"/>
    <w:rsid w:val="00572848"/>
    <w:rsid w:val="0057312C"/>
    <w:rsid w:val="0057411E"/>
    <w:rsid w:val="00574495"/>
    <w:rsid w:val="005744A0"/>
    <w:rsid w:val="00574900"/>
    <w:rsid w:val="00574EDE"/>
    <w:rsid w:val="00574EFF"/>
    <w:rsid w:val="005751A3"/>
    <w:rsid w:val="0057568F"/>
    <w:rsid w:val="00576017"/>
    <w:rsid w:val="0057608F"/>
    <w:rsid w:val="00576143"/>
    <w:rsid w:val="0057755A"/>
    <w:rsid w:val="00577A98"/>
    <w:rsid w:val="00577D53"/>
    <w:rsid w:val="0058013B"/>
    <w:rsid w:val="0058106C"/>
    <w:rsid w:val="00581120"/>
    <w:rsid w:val="00582408"/>
    <w:rsid w:val="00582953"/>
    <w:rsid w:val="00583284"/>
    <w:rsid w:val="00583A0B"/>
    <w:rsid w:val="00583B4D"/>
    <w:rsid w:val="00583B6D"/>
    <w:rsid w:val="005841A8"/>
    <w:rsid w:val="005846E0"/>
    <w:rsid w:val="00584D20"/>
    <w:rsid w:val="005851B0"/>
    <w:rsid w:val="00585201"/>
    <w:rsid w:val="00585568"/>
    <w:rsid w:val="005857B6"/>
    <w:rsid w:val="00585A82"/>
    <w:rsid w:val="00586817"/>
    <w:rsid w:val="00587226"/>
    <w:rsid w:val="00587591"/>
    <w:rsid w:val="005875BF"/>
    <w:rsid w:val="005876BC"/>
    <w:rsid w:val="00587A78"/>
    <w:rsid w:val="005908C2"/>
    <w:rsid w:val="00590E25"/>
    <w:rsid w:val="0059117B"/>
    <w:rsid w:val="0059185D"/>
    <w:rsid w:val="00591AF7"/>
    <w:rsid w:val="00591D21"/>
    <w:rsid w:val="00592944"/>
    <w:rsid w:val="00592D74"/>
    <w:rsid w:val="00593847"/>
    <w:rsid w:val="005938E4"/>
    <w:rsid w:val="005939B3"/>
    <w:rsid w:val="00593B94"/>
    <w:rsid w:val="005945A3"/>
    <w:rsid w:val="005950C1"/>
    <w:rsid w:val="00595F11"/>
    <w:rsid w:val="005966B5"/>
    <w:rsid w:val="00596758"/>
    <w:rsid w:val="00596DB4"/>
    <w:rsid w:val="005975E0"/>
    <w:rsid w:val="00597A58"/>
    <w:rsid w:val="005A0106"/>
    <w:rsid w:val="005A01C4"/>
    <w:rsid w:val="005A042A"/>
    <w:rsid w:val="005A06A2"/>
    <w:rsid w:val="005A09AE"/>
    <w:rsid w:val="005A128D"/>
    <w:rsid w:val="005A1C16"/>
    <w:rsid w:val="005A1F2D"/>
    <w:rsid w:val="005A22B0"/>
    <w:rsid w:val="005A3107"/>
    <w:rsid w:val="005A39F0"/>
    <w:rsid w:val="005A3CD6"/>
    <w:rsid w:val="005A3D28"/>
    <w:rsid w:val="005A457B"/>
    <w:rsid w:val="005A484E"/>
    <w:rsid w:val="005A507B"/>
    <w:rsid w:val="005A5A06"/>
    <w:rsid w:val="005A5B7D"/>
    <w:rsid w:val="005A62E1"/>
    <w:rsid w:val="005A6457"/>
    <w:rsid w:val="005A65FD"/>
    <w:rsid w:val="005A663E"/>
    <w:rsid w:val="005A7036"/>
    <w:rsid w:val="005A77A2"/>
    <w:rsid w:val="005A7A6B"/>
    <w:rsid w:val="005B0199"/>
    <w:rsid w:val="005B048A"/>
    <w:rsid w:val="005B0C99"/>
    <w:rsid w:val="005B0E10"/>
    <w:rsid w:val="005B0E71"/>
    <w:rsid w:val="005B0FC6"/>
    <w:rsid w:val="005B103E"/>
    <w:rsid w:val="005B1694"/>
    <w:rsid w:val="005B19FE"/>
    <w:rsid w:val="005B2FE6"/>
    <w:rsid w:val="005B3531"/>
    <w:rsid w:val="005B379E"/>
    <w:rsid w:val="005B393E"/>
    <w:rsid w:val="005B3F15"/>
    <w:rsid w:val="005B4349"/>
    <w:rsid w:val="005B4B05"/>
    <w:rsid w:val="005B4B6A"/>
    <w:rsid w:val="005B64F8"/>
    <w:rsid w:val="005B6AA8"/>
    <w:rsid w:val="005B6DE9"/>
    <w:rsid w:val="005C0558"/>
    <w:rsid w:val="005C0C2D"/>
    <w:rsid w:val="005C17AA"/>
    <w:rsid w:val="005C22CB"/>
    <w:rsid w:val="005C23B0"/>
    <w:rsid w:val="005C25DF"/>
    <w:rsid w:val="005C31E5"/>
    <w:rsid w:val="005C325E"/>
    <w:rsid w:val="005C33CB"/>
    <w:rsid w:val="005C344E"/>
    <w:rsid w:val="005C36B6"/>
    <w:rsid w:val="005C3812"/>
    <w:rsid w:val="005C406E"/>
    <w:rsid w:val="005C4079"/>
    <w:rsid w:val="005C4BA0"/>
    <w:rsid w:val="005C51D3"/>
    <w:rsid w:val="005C522A"/>
    <w:rsid w:val="005C544B"/>
    <w:rsid w:val="005C54CC"/>
    <w:rsid w:val="005C59EC"/>
    <w:rsid w:val="005C631E"/>
    <w:rsid w:val="005C6395"/>
    <w:rsid w:val="005C641B"/>
    <w:rsid w:val="005C6BCE"/>
    <w:rsid w:val="005C6CC5"/>
    <w:rsid w:val="005D0109"/>
    <w:rsid w:val="005D116D"/>
    <w:rsid w:val="005D1466"/>
    <w:rsid w:val="005D14BA"/>
    <w:rsid w:val="005D1528"/>
    <w:rsid w:val="005D19D4"/>
    <w:rsid w:val="005D1CED"/>
    <w:rsid w:val="005D1FAF"/>
    <w:rsid w:val="005D2EA8"/>
    <w:rsid w:val="005D2F21"/>
    <w:rsid w:val="005D2FF5"/>
    <w:rsid w:val="005D37AB"/>
    <w:rsid w:val="005D37CD"/>
    <w:rsid w:val="005D4435"/>
    <w:rsid w:val="005D5071"/>
    <w:rsid w:val="005D5C2A"/>
    <w:rsid w:val="005D60D0"/>
    <w:rsid w:val="005D655E"/>
    <w:rsid w:val="005D6A46"/>
    <w:rsid w:val="005D6CAD"/>
    <w:rsid w:val="005D70B0"/>
    <w:rsid w:val="005D793D"/>
    <w:rsid w:val="005D7ED5"/>
    <w:rsid w:val="005E0306"/>
    <w:rsid w:val="005E0425"/>
    <w:rsid w:val="005E0905"/>
    <w:rsid w:val="005E090F"/>
    <w:rsid w:val="005E0B00"/>
    <w:rsid w:val="005E0C64"/>
    <w:rsid w:val="005E0E97"/>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71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7D5"/>
    <w:rsid w:val="005F2D9F"/>
    <w:rsid w:val="005F3B88"/>
    <w:rsid w:val="005F3EDE"/>
    <w:rsid w:val="005F456D"/>
    <w:rsid w:val="005F45E7"/>
    <w:rsid w:val="005F48A8"/>
    <w:rsid w:val="005F5287"/>
    <w:rsid w:val="005F5ADB"/>
    <w:rsid w:val="005F5B42"/>
    <w:rsid w:val="005F62F1"/>
    <w:rsid w:val="005F6471"/>
    <w:rsid w:val="005F6ACD"/>
    <w:rsid w:val="005F71D5"/>
    <w:rsid w:val="0060060A"/>
    <w:rsid w:val="00600F76"/>
    <w:rsid w:val="00601E28"/>
    <w:rsid w:val="0060226C"/>
    <w:rsid w:val="00602852"/>
    <w:rsid w:val="006029A8"/>
    <w:rsid w:val="00602ACC"/>
    <w:rsid w:val="00603152"/>
    <w:rsid w:val="0060318F"/>
    <w:rsid w:val="00603842"/>
    <w:rsid w:val="00604583"/>
    <w:rsid w:val="006045CF"/>
    <w:rsid w:val="00604706"/>
    <w:rsid w:val="00604BC6"/>
    <w:rsid w:val="00605BF0"/>
    <w:rsid w:val="00605C30"/>
    <w:rsid w:val="00605CA3"/>
    <w:rsid w:val="00605D87"/>
    <w:rsid w:val="0060689E"/>
    <w:rsid w:val="00606CD4"/>
    <w:rsid w:val="0060710D"/>
    <w:rsid w:val="00607E32"/>
    <w:rsid w:val="00610599"/>
    <w:rsid w:val="00611342"/>
    <w:rsid w:val="006120FD"/>
    <w:rsid w:val="006122F6"/>
    <w:rsid w:val="00612D94"/>
    <w:rsid w:val="006130C8"/>
    <w:rsid w:val="0061430E"/>
    <w:rsid w:val="00615037"/>
    <w:rsid w:val="00615070"/>
    <w:rsid w:val="006153A8"/>
    <w:rsid w:val="00616238"/>
    <w:rsid w:val="006164F6"/>
    <w:rsid w:val="006164FB"/>
    <w:rsid w:val="00616557"/>
    <w:rsid w:val="0061711E"/>
    <w:rsid w:val="006175C9"/>
    <w:rsid w:val="006201EE"/>
    <w:rsid w:val="00621188"/>
    <w:rsid w:val="00621DC0"/>
    <w:rsid w:val="006225A1"/>
    <w:rsid w:val="00622FC0"/>
    <w:rsid w:val="00623195"/>
    <w:rsid w:val="0062355C"/>
    <w:rsid w:val="00623ADA"/>
    <w:rsid w:val="00623BD9"/>
    <w:rsid w:val="00624056"/>
    <w:rsid w:val="006241A4"/>
    <w:rsid w:val="00624F51"/>
    <w:rsid w:val="00625254"/>
    <w:rsid w:val="006257ED"/>
    <w:rsid w:val="00625A53"/>
    <w:rsid w:val="00625F48"/>
    <w:rsid w:val="00626533"/>
    <w:rsid w:val="00626A22"/>
    <w:rsid w:val="00627719"/>
    <w:rsid w:val="00627762"/>
    <w:rsid w:val="00627F10"/>
    <w:rsid w:val="00630B39"/>
    <w:rsid w:val="006311B2"/>
    <w:rsid w:val="0063199F"/>
    <w:rsid w:val="00631F8F"/>
    <w:rsid w:val="006320F9"/>
    <w:rsid w:val="00632277"/>
    <w:rsid w:val="00632625"/>
    <w:rsid w:val="00632E9E"/>
    <w:rsid w:val="00633030"/>
    <w:rsid w:val="00633243"/>
    <w:rsid w:val="00633F5A"/>
    <w:rsid w:val="0063481B"/>
    <w:rsid w:val="00634BCB"/>
    <w:rsid w:val="00634D9A"/>
    <w:rsid w:val="0063556E"/>
    <w:rsid w:val="0063619D"/>
    <w:rsid w:val="00636385"/>
    <w:rsid w:val="0063642A"/>
    <w:rsid w:val="006367DB"/>
    <w:rsid w:val="00636F09"/>
    <w:rsid w:val="00636F5D"/>
    <w:rsid w:val="006376E7"/>
    <w:rsid w:val="00637B46"/>
    <w:rsid w:val="00637DA5"/>
    <w:rsid w:val="0064005F"/>
    <w:rsid w:val="00640307"/>
    <w:rsid w:val="0064070A"/>
    <w:rsid w:val="00640A1B"/>
    <w:rsid w:val="00640B3C"/>
    <w:rsid w:val="0064145C"/>
    <w:rsid w:val="00641B14"/>
    <w:rsid w:val="006420D1"/>
    <w:rsid w:val="006429DC"/>
    <w:rsid w:val="00642BB7"/>
    <w:rsid w:val="00642E93"/>
    <w:rsid w:val="00643283"/>
    <w:rsid w:val="006435A4"/>
    <w:rsid w:val="0064383C"/>
    <w:rsid w:val="00643B99"/>
    <w:rsid w:val="00643C65"/>
    <w:rsid w:val="006447C9"/>
    <w:rsid w:val="00644899"/>
    <w:rsid w:val="0064494A"/>
    <w:rsid w:val="00644B92"/>
    <w:rsid w:val="00644E58"/>
    <w:rsid w:val="006451BB"/>
    <w:rsid w:val="006455D4"/>
    <w:rsid w:val="00645B58"/>
    <w:rsid w:val="00645D33"/>
    <w:rsid w:val="00645EA2"/>
    <w:rsid w:val="00646A81"/>
    <w:rsid w:val="00646C86"/>
    <w:rsid w:val="00646E07"/>
    <w:rsid w:val="0064740A"/>
    <w:rsid w:val="00647F3D"/>
    <w:rsid w:val="006505B9"/>
    <w:rsid w:val="00650CD4"/>
    <w:rsid w:val="00650F8A"/>
    <w:rsid w:val="006510B0"/>
    <w:rsid w:val="006510C5"/>
    <w:rsid w:val="006511C9"/>
    <w:rsid w:val="006517EB"/>
    <w:rsid w:val="00651BCF"/>
    <w:rsid w:val="006527E6"/>
    <w:rsid w:val="006531BB"/>
    <w:rsid w:val="00653850"/>
    <w:rsid w:val="00654223"/>
    <w:rsid w:val="0065426C"/>
    <w:rsid w:val="00654D05"/>
    <w:rsid w:val="00655153"/>
    <w:rsid w:val="0065599D"/>
    <w:rsid w:val="00655A2C"/>
    <w:rsid w:val="0065677F"/>
    <w:rsid w:val="00656DD5"/>
    <w:rsid w:val="0065722C"/>
    <w:rsid w:val="00657A28"/>
    <w:rsid w:val="00657D4E"/>
    <w:rsid w:val="00657DC4"/>
    <w:rsid w:val="006606C2"/>
    <w:rsid w:val="0066130B"/>
    <w:rsid w:val="00661C56"/>
    <w:rsid w:val="00662A93"/>
    <w:rsid w:val="00663471"/>
    <w:rsid w:val="0066394D"/>
    <w:rsid w:val="00663BB4"/>
    <w:rsid w:val="00663F71"/>
    <w:rsid w:val="006644F1"/>
    <w:rsid w:val="006646E0"/>
    <w:rsid w:val="00664907"/>
    <w:rsid w:val="006649EF"/>
    <w:rsid w:val="00664AF6"/>
    <w:rsid w:val="00664E62"/>
    <w:rsid w:val="00664E98"/>
    <w:rsid w:val="00665080"/>
    <w:rsid w:val="00665DB5"/>
    <w:rsid w:val="00665EA2"/>
    <w:rsid w:val="00666445"/>
    <w:rsid w:val="006666CE"/>
    <w:rsid w:val="00666CD2"/>
    <w:rsid w:val="006671E8"/>
    <w:rsid w:val="00667776"/>
    <w:rsid w:val="006678BC"/>
    <w:rsid w:val="00667AF5"/>
    <w:rsid w:val="006703E0"/>
    <w:rsid w:val="00670CE9"/>
    <w:rsid w:val="00671470"/>
    <w:rsid w:val="006715DF"/>
    <w:rsid w:val="0067199B"/>
    <w:rsid w:val="00671C7A"/>
    <w:rsid w:val="00671D6F"/>
    <w:rsid w:val="0067235F"/>
    <w:rsid w:val="006725AB"/>
    <w:rsid w:val="0067277E"/>
    <w:rsid w:val="00672BB6"/>
    <w:rsid w:val="00672BCB"/>
    <w:rsid w:val="00672CBB"/>
    <w:rsid w:val="00672FCD"/>
    <w:rsid w:val="00673297"/>
    <w:rsid w:val="00673772"/>
    <w:rsid w:val="00673AFF"/>
    <w:rsid w:val="00673C1E"/>
    <w:rsid w:val="00673F50"/>
    <w:rsid w:val="0067418B"/>
    <w:rsid w:val="00674FEB"/>
    <w:rsid w:val="006750EA"/>
    <w:rsid w:val="0067546C"/>
    <w:rsid w:val="006754ED"/>
    <w:rsid w:val="006770BE"/>
    <w:rsid w:val="006770D6"/>
    <w:rsid w:val="006771E0"/>
    <w:rsid w:val="006772D4"/>
    <w:rsid w:val="006773E6"/>
    <w:rsid w:val="00680C4E"/>
    <w:rsid w:val="00680C7F"/>
    <w:rsid w:val="00680EDE"/>
    <w:rsid w:val="0068151A"/>
    <w:rsid w:val="00681B9C"/>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6B4A"/>
    <w:rsid w:val="00687DE0"/>
    <w:rsid w:val="00690A95"/>
    <w:rsid w:val="00690AFF"/>
    <w:rsid w:val="00690D53"/>
    <w:rsid w:val="00690ED8"/>
    <w:rsid w:val="00691080"/>
    <w:rsid w:val="00692012"/>
    <w:rsid w:val="006945C3"/>
    <w:rsid w:val="0069494B"/>
    <w:rsid w:val="00694F23"/>
    <w:rsid w:val="00695615"/>
    <w:rsid w:val="0069575F"/>
    <w:rsid w:val="00695808"/>
    <w:rsid w:val="00695EDA"/>
    <w:rsid w:val="0069626F"/>
    <w:rsid w:val="00696B11"/>
    <w:rsid w:val="006971B5"/>
    <w:rsid w:val="0069756F"/>
    <w:rsid w:val="00697631"/>
    <w:rsid w:val="00697C04"/>
    <w:rsid w:val="006A0D1B"/>
    <w:rsid w:val="006A12F7"/>
    <w:rsid w:val="006A1619"/>
    <w:rsid w:val="006A1786"/>
    <w:rsid w:val="006A24E1"/>
    <w:rsid w:val="006A27EC"/>
    <w:rsid w:val="006A3419"/>
    <w:rsid w:val="006A37A8"/>
    <w:rsid w:val="006A3816"/>
    <w:rsid w:val="006A3D0E"/>
    <w:rsid w:val="006A4B60"/>
    <w:rsid w:val="006A50B6"/>
    <w:rsid w:val="006A51FF"/>
    <w:rsid w:val="006A5307"/>
    <w:rsid w:val="006A64D2"/>
    <w:rsid w:val="006A6932"/>
    <w:rsid w:val="006A6B19"/>
    <w:rsid w:val="006A6C26"/>
    <w:rsid w:val="006A70D4"/>
    <w:rsid w:val="006A7413"/>
    <w:rsid w:val="006A751C"/>
    <w:rsid w:val="006A7FD2"/>
    <w:rsid w:val="006B001C"/>
    <w:rsid w:val="006B060B"/>
    <w:rsid w:val="006B06F0"/>
    <w:rsid w:val="006B0805"/>
    <w:rsid w:val="006B083D"/>
    <w:rsid w:val="006B0AC8"/>
    <w:rsid w:val="006B0D4F"/>
    <w:rsid w:val="006B0E07"/>
    <w:rsid w:val="006B13C5"/>
    <w:rsid w:val="006B162E"/>
    <w:rsid w:val="006B1B99"/>
    <w:rsid w:val="006B2293"/>
    <w:rsid w:val="006B25CA"/>
    <w:rsid w:val="006B2BAF"/>
    <w:rsid w:val="006B3D32"/>
    <w:rsid w:val="006B4298"/>
    <w:rsid w:val="006B46FB"/>
    <w:rsid w:val="006B4BF7"/>
    <w:rsid w:val="006B5C4A"/>
    <w:rsid w:val="006B5EAA"/>
    <w:rsid w:val="006B61C9"/>
    <w:rsid w:val="006B6783"/>
    <w:rsid w:val="006B6807"/>
    <w:rsid w:val="006B69DB"/>
    <w:rsid w:val="006B760F"/>
    <w:rsid w:val="006B76C9"/>
    <w:rsid w:val="006C048B"/>
    <w:rsid w:val="006C0C08"/>
    <w:rsid w:val="006C1290"/>
    <w:rsid w:val="006C14C6"/>
    <w:rsid w:val="006C243F"/>
    <w:rsid w:val="006C359E"/>
    <w:rsid w:val="006C3ECE"/>
    <w:rsid w:val="006C427E"/>
    <w:rsid w:val="006C435A"/>
    <w:rsid w:val="006C490C"/>
    <w:rsid w:val="006C4D91"/>
    <w:rsid w:val="006C56AD"/>
    <w:rsid w:val="006C61D1"/>
    <w:rsid w:val="006C6902"/>
    <w:rsid w:val="006C6B12"/>
    <w:rsid w:val="006C6B39"/>
    <w:rsid w:val="006C74ED"/>
    <w:rsid w:val="006C7EBF"/>
    <w:rsid w:val="006D0114"/>
    <w:rsid w:val="006D0A43"/>
    <w:rsid w:val="006D14E1"/>
    <w:rsid w:val="006D20D6"/>
    <w:rsid w:val="006D2309"/>
    <w:rsid w:val="006D25ED"/>
    <w:rsid w:val="006D26A4"/>
    <w:rsid w:val="006D2878"/>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4C"/>
    <w:rsid w:val="006D64B8"/>
    <w:rsid w:val="006D6A77"/>
    <w:rsid w:val="006D73B3"/>
    <w:rsid w:val="006D7D66"/>
    <w:rsid w:val="006E009F"/>
    <w:rsid w:val="006E01BB"/>
    <w:rsid w:val="006E0350"/>
    <w:rsid w:val="006E03D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6D69"/>
    <w:rsid w:val="006E7040"/>
    <w:rsid w:val="006E7242"/>
    <w:rsid w:val="006E779A"/>
    <w:rsid w:val="006E7C63"/>
    <w:rsid w:val="006E7CA0"/>
    <w:rsid w:val="006E7E67"/>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109"/>
    <w:rsid w:val="006F744B"/>
    <w:rsid w:val="006F74B1"/>
    <w:rsid w:val="006F76B6"/>
    <w:rsid w:val="006F7CC0"/>
    <w:rsid w:val="006F7E25"/>
    <w:rsid w:val="0070014B"/>
    <w:rsid w:val="007006F7"/>
    <w:rsid w:val="007008AE"/>
    <w:rsid w:val="00700AD7"/>
    <w:rsid w:val="0070223B"/>
    <w:rsid w:val="00702406"/>
    <w:rsid w:val="00703392"/>
    <w:rsid w:val="0070388B"/>
    <w:rsid w:val="00703C21"/>
    <w:rsid w:val="00703E4A"/>
    <w:rsid w:val="007042E6"/>
    <w:rsid w:val="00704AD9"/>
    <w:rsid w:val="00704D9D"/>
    <w:rsid w:val="007052E6"/>
    <w:rsid w:val="0070539D"/>
    <w:rsid w:val="00705CDA"/>
    <w:rsid w:val="00706E32"/>
    <w:rsid w:val="00707A38"/>
    <w:rsid w:val="00707E0A"/>
    <w:rsid w:val="007101EF"/>
    <w:rsid w:val="007103EF"/>
    <w:rsid w:val="00710474"/>
    <w:rsid w:val="007109E8"/>
    <w:rsid w:val="00710B25"/>
    <w:rsid w:val="007112FB"/>
    <w:rsid w:val="007118E6"/>
    <w:rsid w:val="00711D25"/>
    <w:rsid w:val="007123A8"/>
    <w:rsid w:val="007123B4"/>
    <w:rsid w:val="00712A07"/>
    <w:rsid w:val="007131A1"/>
    <w:rsid w:val="00713807"/>
    <w:rsid w:val="007138CC"/>
    <w:rsid w:val="00714139"/>
    <w:rsid w:val="00715791"/>
    <w:rsid w:val="00715DF6"/>
    <w:rsid w:val="00715EE2"/>
    <w:rsid w:val="007163C1"/>
    <w:rsid w:val="007164AB"/>
    <w:rsid w:val="00716811"/>
    <w:rsid w:val="00716A1C"/>
    <w:rsid w:val="00716D83"/>
    <w:rsid w:val="007204B5"/>
    <w:rsid w:val="007205C0"/>
    <w:rsid w:val="00721005"/>
    <w:rsid w:val="00721404"/>
    <w:rsid w:val="00721462"/>
    <w:rsid w:val="00721903"/>
    <w:rsid w:val="00721ADC"/>
    <w:rsid w:val="00721B78"/>
    <w:rsid w:val="007221ED"/>
    <w:rsid w:val="007223B4"/>
    <w:rsid w:val="00722812"/>
    <w:rsid w:val="00722A05"/>
    <w:rsid w:val="0072374B"/>
    <w:rsid w:val="0072374E"/>
    <w:rsid w:val="00723966"/>
    <w:rsid w:val="00723A34"/>
    <w:rsid w:val="007247EF"/>
    <w:rsid w:val="00724CDD"/>
    <w:rsid w:val="00724EA0"/>
    <w:rsid w:val="00726693"/>
    <w:rsid w:val="00726D59"/>
    <w:rsid w:val="00727321"/>
    <w:rsid w:val="007274A3"/>
    <w:rsid w:val="00727623"/>
    <w:rsid w:val="00727A7C"/>
    <w:rsid w:val="00727B50"/>
    <w:rsid w:val="00727BF6"/>
    <w:rsid w:val="00727D13"/>
    <w:rsid w:val="00727FF7"/>
    <w:rsid w:val="00730948"/>
    <w:rsid w:val="00731A4C"/>
    <w:rsid w:val="00731DE8"/>
    <w:rsid w:val="00732319"/>
    <w:rsid w:val="007323B3"/>
    <w:rsid w:val="007329AA"/>
    <w:rsid w:val="00732E47"/>
    <w:rsid w:val="00733D51"/>
    <w:rsid w:val="0073406F"/>
    <w:rsid w:val="007341A1"/>
    <w:rsid w:val="007341C4"/>
    <w:rsid w:val="00734A26"/>
    <w:rsid w:val="00734C18"/>
    <w:rsid w:val="00734C4C"/>
    <w:rsid w:val="00734D73"/>
    <w:rsid w:val="007351B1"/>
    <w:rsid w:val="00735393"/>
    <w:rsid w:val="00735E2C"/>
    <w:rsid w:val="00736294"/>
    <w:rsid w:val="00736359"/>
    <w:rsid w:val="007363C9"/>
    <w:rsid w:val="0073672A"/>
    <w:rsid w:val="007374B8"/>
    <w:rsid w:val="007375FC"/>
    <w:rsid w:val="0073790E"/>
    <w:rsid w:val="00737B87"/>
    <w:rsid w:val="00737D82"/>
    <w:rsid w:val="007405CE"/>
    <w:rsid w:val="0074064F"/>
    <w:rsid w:val="00740A6B"/>
    <w:rsid w:val="00740C84"/>
    <w:rsid w:val="0074146D"/>
    <w:rsid w:val="007420AA"/>
    <w:rsid w:val="00742341"/>
    <w:rsid w:val="007429C4"/>
    <w:rsid w:val="00742AEF"/>
    <w:rsid w:val="00742BFB"/>
    <w:rsid w:val="00742CC7"/>
    <w:rsid w:val="00742F29"/>
    <w:rsid w:val="007435E8"/>
    <w:rsid w:val="00743E60"/>
    <w:rsid w:val="00744C85"/>
    <w:rsid w:val="00746147"/>
    <w:rsid w:val="00746628"/>
    <w:rsid w:val="00746EB8"/>
    <w:rsid w:val="0074724D"/>
    <w:rsid w:val="00750829"/>
    <w:rsid w:val="0075092C"/>
    <w:rsid w:val="00750960"/>
    <w:rsid w:val="00750CA0"/>
    <w:rsid w:val="00750CF1"/>
    <w:rsid w:val="00751C3B"/>
    <w:rsid w:val="00752B39"/>
    <w:rsid w:val="0075302B"/>
    <w:rsid w:val="007535F4"/>
    <w:rsid w:val="0075366A"/>
    <w:rsid w:val="007539A3"/>
    <w:rsid w:val="00754028"/>
    <w:rsid w:val="00754809"/>
    <w:rsid w:val="007556AC"/>
    <w:rsid w:val="007559F1"/>
    <w:rsid w:val="00755D0A"/>
    <w:rsid w:val="00756869"/>
    <w:rsid w:val="007570D1"/>
    <w:rsid w:val="00757D51"/>
    <w:rsid w:val="00760145"/>
    <w:rsid w:val="00760738"/>
    <w:rsid w:val="00760757"/>
    <w:rsid w:val="00760B66"/>
    <w:rsid w:val="00760F41"/>
    <w:rsid w:val="0076180A"/>
    <w:rsid w:val="007619F8"/>
    <w:rsid w:val="00761AB6"/>
    <w:rsid w:val="00761EDA"/>
    <w:rsid w:val="00762F18"/>
    <w:rsid w:val="007633ED"/>
    <w:rsid w:val="007641E2"/>
    <w:rsid w:val="007648B9"/>
    <w:rsid w:val="00765184"/>
    <w:rsid w:val="00765C2B"/>
    <w:rsid w:val="00765DCA"/>
    <w:rsid w:val="00765E03"/>
    <w:rsid w:val="00766D13"/>
    <w:rsid w:val="007670E9"/>
    <w:rsid w:val="0076737E"/>
    <w:rsid w:val="007676A2"/>
    <w:rsid w:val="00767BB1"/>
    <w:rsid w:val="00770893"/>
    <w:rsid w:val="00770D86"/>
    <w:rsid w:val="00770E93"/>
    <w:rsid w:val="00770F3A"/>
    <w:rsid w:val="00770FD9"/>
    <w:rsid w:val="00771082"/>
    <w:rsid w:val="0077126B"/>
    <w:rsid w:val="00771AF2"/>
    <w:rsid w:val="00772659"/>
    <w:rsid w:val="00772E04"/>
    <w:rsid w:val="00773B61"/>
    <w:rsid w:val="00773CB6"/>
    <w:rsid w:val="00773DAE"/>
    <w:rsid w:val="007743E3"/>
    <w:rsid w:val="00774F0B"/>
    <w:rsid w:val="007774C2"/>
    <w:rsid w:val="00777C76"/>
    <w:rsid w:val="007803B7"/>
    <w:rsid w:val="00780DE7"/>
    <w:rsid w:val="00781E23"/>
    <w:rsid w:val="00781FBC"/>
    <w:rsid w:val="0078209F"/>
    <w:rsid w:val="007825F4"/>
    <w:rsid w:val="00782B80"/>
    <w:rsid w:val="00782C61"/>
    <w:rsid w:val="00783CB2"/>
    <w:rsid w:val="007847E2"/>
    <w:rsid w:val="00784CDE"/>
    <w:rsid w:val="00785148"/>
    <w:rsid w:val="007854BA"/>
    <w:rsid w:val="00786779"/>
    <w:rsid w:val="00786AD5"/>
    <w:rsid w:val="00786EFE"/>
    <w:rsid w:val="007873C4"/>
    <w:rsid w:val="0079027E"/>
    <w:rsid w:val="007905CD"/>
    <w:rsid w:val="00790903"/>
    <w:rsid w:val="007909D8"/>
    <w:rsid w:val="00790C4B"/>
    <w:rsid w:val="00790EFC"/>
    <w:rsid w:val="00791906"/>
    <w:rsid w:val="00792342"/>
    <w:rsid w:val="00792C15"/>
    <w:rsid w:val="007940E9"/>
    <w:rsid w:val="00794B38"/>
    <w:rsid w:val="00794C27"/>
    <w:rsid w:val="00795258"/>
    <w:rsid w:val="00795498"/>
    <w:rsid w:val="007957F6"/>
    <w:rsid w:val="007963C7"/>
    <w:rsid w:val="00796D99"/>
    <w:rsid w:val="007974F3"/>
    <w:rsid w:val="00797502"/>
    <w:rsid w:val="00797512"/>
    <w:rsid w:val="00797FB6"/>
    <w:rsid w:val="007A0197"/>
    <w:rsid w:val="007A05FF"/>
    <w:rsid w:val="007A0DEA"/>
    <w:rsid w:val="007A0F15"/>
    <w:rsid w:val="007A10B7"/>
    <w:rsid w:val="007A1514"/>
    <w:rsid w:val="007A1A43"/>
    <w:rsid w:val="007A1EC9"/>
    <w:rsid w:val="007A1EFB"/>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A772B"/>
    <w:rsid w:val="007B035F"/>
    <w:rsid w:val="007B0D51"/>
    <w:rsid w:val="007B0DA4"/>
    <w:rsid w:val="007B0F8F"/>
    <w:rsid w:val="007B110A"/>
    <w:rsid w:val="007B172E"/>
    <w:rsid w:val="007B196F"/>
    <w:rsid w:val="007B2355"/>
    <w:rsid w:val="007B2681"/>
    <w:rsid w:val="007B26B1"/>
    <w:rsid w:val="007B2782"/>
    <w:rsid w:val="007B2DFA"/>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76C"/>
    <w:rsid w:val="007B68E3"/>
    <w:rsid w:val="007B691F"/>
    <w:rsid w:val="007B6B34"/>
    <w:rsid w:val="007B7483"/>
    <w:rsid w:val="007B77B2"/>
    <w:rsid w:val="007C0689"/>
    <w:rsid w:val="007C173F"/>
    <w:rsid w:val="007C1C64"/>
    <w:rsid w:val="007C1CF7"/>
    <w:rsid w:val="007C1FD8"/>
    <w:rsid w:val="007C2092"/>
    <w:rsid w:val="007C2097"/>
    <w:rsid w:val="007C22D6"/>
    <w:rsid w:val="007C2520"/>
    <w:rsid w:val="007C26BC"/>
    <w:rsid w:val="007C26CB"/>
    <w:rsid w:val="007C2899"/>
    <w:rsid w:val="007C2942"/>
    <w:rsid w:val="007C2C75"/>
    <w:rsid w:val="007C2CC6"/>
    <w:rsid w:val="007C3776"/>
    <w:rsid w:val="007C3D5E"/>
    <w:rsid w:val="007C4484"/>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6F0"/>
    <w:rsid w:val="007D0892"/>
    <w:rsid w:val="007D0D7D"/>
    <w:rsid w:val="007D104D"/>
    <w:rsid w:val="007D105B"/>
    <w:rsid w:val="007D182E"/>
    <w:rsid w:val="007D1FBC"/>
    <w:rsid w:val="007D1FCD"/>
    <w:rsid w:val="007D23EC"/>
    <w:rsid w:val="007D29E7"/>
    <w:rsid w:val="007D3588"/>
    <w:rsid w:val="007D3620"/>
    <w:rsid w:val="007D371C"/>
    <w:rsid w:val="007D3872"/>
    <w:rsid w:val="007D38B4"/>
    <w:rsid w:val="007D3A43"/>
    <w:rsid w:val="007D3D33"/>
    <w:rsid w:val="007D4C57"/>
    <w:rsid w:val="007D50E4"/>
    <w:rsid w:val="007D58D3"/>
    <w:rsid w:val="007D5A8E"/>
    <w:rsid w:val="007D5BD0"/>
    <w:rsid w:val="007D5EE4"/>
    <w:rsid w:val="007D67EF"/>
    <w:rsid w:val="007D6A07"/>
    <w:rsid w:val="007D6AA8"/>
    <w:rsid w:val="007D6E74"/>
    <w:rsid w:val="007D720C"/>
    <w:rsid w:val="007D769F"/>
    <w:rsid w:val="007E01B7"/>
    <w:rsid w:val="007E06C6"/>
    <w:rsid w:val="007E09AD"/>
    <w:rsid w:val="007E0AEC"/>
    <w:rsid w:val="007E1A91"/>
    <w:rsid w:val="007E1E98"/>
    <w:rsid w:val="007E2037"/>
    <w:rsid w:val="007E2950"/>
    <w:rsid w:val="007E2FF2"/>
    <w:rsid w:val="007E3CDA"/>
    <w:rsid w:val="007E4171"/>
    <w:rsid w:val="007E4193"/>
    <w:rsid w:val="007E41D3"/>
    <w:rsid w:val="007E4357"/>
    <w:rsid w:val="007E487E"/>
    <w:rsid w:val="007E4F98"/>
    <w:rsid w:val="007E4FE1"/>
    <w:rsid w:val="007E5E56"/>
    <w:rsid w:val="007E6412"/>
    <w:rsid w:val="007E69D9"/>
    <w:rsid w:val="007E6B76"/>
    <w:rsid w:val="007E762F"/>
    <w:rsid w:val="007E771D"/>
    <w:rsid w:val="007E7B57"/>
    <w:rsid w:val="007F049F"/>
    <w:rsid w:val="007F0C6D"/>
    <w:rsid w:val="007F1BBA"/>
    <w:rsid w:val="007F205B"/>
    <w:rsid w:val="007F23A8"/>
    <w:rsid w:val="007F255F"/>
    <w:rsid w:val="007F3231"/>
    <w:rsid w:val="007F4629"/>
    <w:rsid w:val="007F48EA"/>
    <w:rsid w:val="007F498B"/>
    <w:rsid w:val="007F5F0E"/>
    <w:rsid w:val="007F628E"/>
    <w:rsid w:val="007F6C15"/>
    <w:rsid w:val="007F6D1A"/>
    <w:rsid w:val="007F749C"/>
    <w:rsid w:val="007F7E1D"/>
    <w:rsid w:val="00800899"/>
    <w:rsid w:val="00800A07"/>
    <w:rsid w:val="00800B21"/>
    <w:rsid w:val="00800BC0"/>
    <w:rsid w:val="00800BEB"/>
    <w:rsid w:val="00800CE4"/>
    <w:rsid w:val="00800FDE"/>
    <w:rsid w:val="00801417"/>
    <w:rsid w:val="00802189"/>
    <w:rsid w:val="00802B42"/>
    <w:rsid w:val="00802B60"/>
    <w:rsid w:val="008034C3"/>
    <w:rsid w:val="0080388C"/>
    <w:rsid w:val="00804589"/>
    <w:rsid w:val="008054ED"/>
    <w:rsid w:val="00805661"/>
    <w:rsid w:val="008056A8"/>
    <w:rsid w:val="008056CF"/>
    <w:rsid w:val="00805AE9"/>
    <w:rsid w:val="00805BE1"/>
    <w:rsid w:val="00805F28"/>
    <w:rsid w:val="0080678D"/>
    <w:rsid w:val="00806A8A"/>
    <w:rsid w:val="00806AE3"/>
    <w:rsid w:val="00807447"/>
    <w:rsid w:val="008077A1"/>
    <w:rsid w:val="00807EB7"/>
    <w:rsid w:val="00807F3F"/>
    <w:rsid w:val="00810864"/>
    <w:rsid w:val="00810995"/>
    <w:rsid w:val="008109DC"/>
    <w:rsid w:val="00811060"/>
    <w:rsid w:val="008110E2"/>
    <w:rsid w:val="0081134C"/>
    <w:rsid w:val="008114DA"/>
    <w:rsid w:val="008117E8"/>
    <w:rsid w:val="008125FC"/>
    <w:rsid w:val="00812EFF"/>
    <w:rsid w:val="0081311A"/>
    <w:rsid w:val="008132CC"/>
    <w:rsid w:val="008133CB"/>
    <w:rsid w:val="00813517"/>
    <w:rsid w:val="008136B2"/>
    <w:rsid w:val="00813740"/>
    <w:rsid w:val="00813A3E"/>
    <w:rsid w:val="008144BA"/>
    <w:rsid w:val="00814A3E"/>
    <w:rsid w:val="00814BEF"/>
    <w:rsid w:val="00814E75"/>
    <w:rsid w:val="008153C4"/>
    <w:rsid w:val="008157F6"/>
    <w:rsid w:val="00815FDF"/>
    <w:rsid w:val="008165A9"/>
    <w:rsid w:val="008165D1"/>
    <w:rsid w:val="00816ED5"/>
    <w:rsid w:val="00820690"/>
    <w:rsid w:val="0082080E"/>
    <w:rsid w:val="00820848"/>
    <w:rsid w:val="00820BBB"/>
    <w:rsid w:val="00821FE9"/>
    <w:rsid w:val="00822016"/>
    <w:rsid w:val="00822897"/>
    <w:rsid w:val="00822959"/>
    <w:rsid w:val="00823341"/>
    <w:rsid w:val="008235D3"/>
    <w:rsid w:val="00823892"/>
    <w:rsid w:val="0082390D"/>
    <w:rsid w:val="00823A6F"/>
    <w:rsid w:val="00824182"/>
    <w:rsid w:val="0082468B"/>
    <w:rsid w:val="00824F7F"/>
    <w:rsid w:val="008255EF"/>
    <w:rsid w:val="00825EE9"/>
    <w:rsid w:val="0082798F"/>
    <w:rsid w:val="008279FA"/>
    <w:rsid w:val="00827B7B"/>
    <w:rsid w:val="00827F0F"/>
    <w:rsid w:val="0083014E"/>
    <w:rsid w:val="00830BFE"/>
    <w:rsid w:val="00830C85"/>
    <w:rsid w:val="00831AC1"/>
    <w:rsid w:val="00831E52"/>
    <w:rsid w:val="00833EF0"/>
    <w:rsid w:val="00833EF3"/>
    <w:rsid w:val="0083406C"/>
    <w:rsid w:val="0083440E"/>
    <w:rsid w:val="008345D2"/>
    <w:rsid w:val="00834663"/>
    <w:rsid w:val="00834E3E"/>
    <w:rsid w:val="00836304"/>
    <w:rsid w:val="00836A3F"/>
    <w:rsid w:val="0083778B"/>
    <w:rsid w:val="00840685"/>
    <w:rsid w:val="008410D3"/>
    <w:rsid w:val="00841E3F"/>
    <w:rsid w:val="008423CF"/>
    <w:rsid w:val="0084255F"/>
    <w:rsid w:val="008425AC"/>
    <w:rsid w:val="0084293E"/>
    <w:rsid w:val="00843A19"/>
    <w:rsid w:val="00843AFE"/>
    <w:rsid w:val="00843C01"/>
    <w:rsid w:val="00844187"/>
    <w:rsid w:val="00844AAB"/>
    <w:rsid w:val="0084633B"/>
    <w:rsid w:val="008470D5"/>
    <w:rsid w:val="00847284"/>
    <w:rsid w:val="008476E9"/>
    <w:rsid w:val="008477F1"/>
    <w:rsid w:val="008506D6"/>
    <w:rsid w:val="00850C1F"/>
    <w:rsid w:val="00850E5F"/>
    <w:rsid w:val="00851322"/>
    <w:rsid w:val="00852B1B"/>
    <w:rsid w:val="00852D91"/>
    <w:rsid w:val="00853082"/>
    <w:rsid w:val="008538AD"/>
    <w:rsid w:val="00853969"/>
    <w:rsid w:val="00853AF2"/>
    <w:rsid w:val="00853F62"/>
    <w:rsid w:val="00854879"/>
    <w:rsid w:val="00854D3C"/>
    <w:rsid w:val="0085605D"/>
    <w:rsid w:val="00856190"/>
    <w:rsid w:val="008568CD"/>
    <w:rsid w:val="00856D20"/>
    <w:rsid w:val="0085786B"/>
    <w:rsid w:val="008603EB"/>
    <w:rsid w:val="0086089B"/>
    <w:rsid w:val="00860A30"/>
    <w:rsid w:val="00860D92"/>
    <w:rsid w:val="00860E2C"/>
    <w:rsid w:val="00860FA5"/>
    <w:rsid w:val="0086111D"/>
    <w:rsid w:val="00861665"/>
    <w:rsid w:val="00861D95"/>
    <w:rsid w:val="008626E7"/>
    <w:rsid w:val="00863812"/>
    <w:rsid w:val="0086390F"/>
    <w:rsid w:val="00864059"/>
    <w:rsid w:val="008640CE"/>
    <w:rsid w:val="00865877"/>
    <w:rsid w:val="008661FB"/>
    <w:rsid w:val="008662DE"/>
    <w:rsid w:val="0086650A"/>
    <w:rsid w:val="00866749"/>
    <w:rsid w:val="00866756"/>
    <w:rsid w:val="008669E0"/>
    <w:rsid w:val="00866AC7"/>
    <w:rsid w:val="00866C82"/>
    <w:rsid w:val="00866DF7"/>
    <w:rsid w:val="00866F8D"/>
    <w:rsid w:val="00866FE8"/>
    <w:rsid w:val="008671B7"/>
    <w:rsid w:val="008675B7"/>
    <w:rsid w:val="00867C3C"/>
    <w:rsid w:val="00867F50"/>
    <w:rsid w:val="00870848"/>
    <w:rsid w:val="00870EE7"/>
    <w:rsid w:val="00871176"/>
    <w:rsid w:val="00871371"/>
    <w:rsid w:val="008722BC"/>
    <w:rsid w:val="00872AD6"/>
    <w:rsid w:val="00873848"/>
    <w:rsid w:val="008749A2"/>
    <w:rsid w:val="00874C61"/>
    <w:rsid w:val="008752D8"/>
    <w:rsid w:val="008753B5"/>
    <w:rsid w:val="00875896"/>
    <w:rsid w:val="00875C5D"/>
    <w:rsid w:val="00875D6E"/>
    <w:rsid w:val="0087645C"/>
    <w:rsid w:val="00880B99"/>
    <w:rsid w:val="00880CE8"/>
    <w:rsid w:val="00880E14"/>
    <w:rsid w:val="00881E90"/>
    <w:rsid w:val="00882B03"/>
    <w:rsid w:val="00882BD1"/>
    <w:rsid w:val="00882F9F"/>
    <w:rsid w:val="008830FA"/>
    <w:rsid w:val="00883654"/>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4DC"/>
    <w:rsid w:val="0089176B"/>
    <w:rsid w:val="008917CD"/>
    <w:rsid w:val="008919AD"/>
    <w:rsid w:val="00892366"/>
    <w:rsid w:val="00892C56"/>
    <w:rsid w:val="008931B0"/>
    <w:rsid w:val="00893C0F"/>
    <w:rsid w:val="008941B8"/>
    <w:rsid w:val="008948CE"/>
    <w:rsid w:val="00895518"/>
    <w:rsid w:val="008956C9"/>
    <w:rsid w:val="0089580B"/>
    <w:rsid w:val="00895900"/>
    <w:rsid w:val="00895C26"/>
    <w:rsid w:val="00895CE5"/>
    <w:rsid w:val="00896466"/>
    <w:rsid w:val="0089685A"/>
    <w:rsid w:val="00896F78"/>
    <w:rsid w:val="00897766"/>
    <w:rsid w:val="00897A43"/>
    <w:rsid w:val="00897D66"/>
    <w:rsid w:val="008A0CE1"/>
    <w:rsid w:val="008A0FA0"/>
    <w:rsid w:val="008A14AB"/>
    <w:rsid w:val="008A1A81"/>
    <w:rsid w:val="008A1E7F"/>
    <w:rsid w:val="008A2BDE"/>
    <w:rsid w:val="008A310A"/>
    <w:rsid w:val="008A32C0"/>
    <w:rsid w:val="008A39FD"/>
    <w:rsid w:val="008A3B0A"/>
    <w:rsid w:val="008A3B90"/>
    <w:rsid w:val="008A46A3"/>
    <w:rsid w:val="008A4CFA"/>
    <w:rsid w:val="008A52A0"/>
    <w:rsid w:val="008A5C09"/>
    <w:rsid w:val="008A62F0"/>
    <w:rsid w:val="008A6667"/>
    <w:rsid w:val="008A678B"/>
    <w:rsid w:val="008A6934"/>
    <w:rsid w:val="008A69F8"/>
    <w:rsid w:val="008A6C4B"/>
    <w:rsid w:val="008A6F9A"/>
    <w:rsid w:val="008A706A"/>
    <w:rsid w:val="008A7C27"/>
    <w:rsid w:val="008A7E01"/>
    <w:rsid w:val="008B0225"/>
    <w:rsid w:val="008B0418"/>
    <w:rsid w:val="008B0B0C"/>
    <w:rsid w:val="008B0BA2"/>
    <w:rsid w:val="008B0C05"/>
    <w:rsid w:val="008B1043"/>
    <w:rsid w:val="008B1189"/>
    <w:rsid w:val="008B198C"/>
    <w:rsid w:val="008B1D0A"/>
    <w:rsid w:val="008B1D58"/>
    <w:rsid w:val="008B1F3D"/>
    <w:rsid w:val="008B202B"/>
    <w:rsid w:val="008B26FC"/>
    <w:rsid w:val="008B2DCA"/>
    <w:rsid w:val="008B3414"/>
    <w:rsid w:val="008B3728"/>
    <w:rsid w:val="008B4BBB"/>
    <w:rsid w:val="008B5334"/>
    <w:rsid w:val="008B5CDF"/>
    <w:rsid w:val="008B62DA"/>
    <w:rsid w:val="008B668C"/>
    <w:rsid w:val="008B66B4"/>
    <w:rsid w:val="008B6D08"/>
    <w:rsid w:val="008B73D9"/>
    <w:rsid w:val="008B7B3E"/>
    <w:rsid w:val="008C0D1E"/>
    <w:rsid w:val="008C1003"/>
    <w:rsid w:val="008C12E0"/>
    <w:rsid w:val="008C141B"/>
    <w:rsid w:val="008C1D57"/>
    <w:rsid w:val="008C1FFE"/>
    <w:rsid w:val="008C21A5"/>
    <w:rsid w:val="008C2289"/>
    <w:rsid w:val="008C279D"/>
    <w:rsid w:val="008C2D2C"/>
    <w:rsid w:val="008C3409"/>
    <w:rsid w:val="008C393D"/>
    <w:rsid w:val="008C46C7"/>
    <w:rsid w:val="008C50FF"/>
    <w:rsid w:val="008C516C"/>
    <w:rsid w:val="008C55BB"/>
    <w:rsid w:val="008C5A85"/>
    <w:rsid w:val="008C5D2F"/>
    <w:rsid w:val="008C5E9A"/>
    <w:rsid w:val="008C69F2"/>
    <w:rsid w:val="008C6B75"/>
    <w:rsid w:val="008C6D14"/>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3EEB"/>
    <w:rsid w:val="008D412A"/>
    <w:rsid w:val="008D4591"/>
    <w:rsid w:val="008D4C80"/>
    <w:rsid w:val="008D4D87"/>
    <w:rsid w:val="008D4E2A"/>
    <w:rsid w:val="008D5889"/>
    <w:rsid w:val="008D5AC7"/>
    <w:rsid w:val="008D5CB5"/>
    <w:rsid w:val="008D63DF"/>
    <w:rsid w:val="008D67E5"/>
    <w:rsid w:val="008D68F3"/>
    <w:rsid w:val="008D72B8"/>
    <w:rsid w:val="008D73CC"/>
    <w:rsid w:val="008D7506"/>
    <w:rsid w:val="008D77F4"/>
    <w:rsid w:val="008D7B51"/>
    <w:rsid w:val="008E0367"/>
    <w:rsid w:val="008E0421"/>
    <w:rsid w:val="008E0B80"/>
    <w:rsid w:val="008E1C63"/>
    <w:rsid w:val="008E2377"/>
    <w:rsid w:val="008E2C87"/>
    <w:rsid w:val="008E3056"/>
    <w:rsid w:val="008E33D1"/>
    <w:rsid w:val="008E34C0"/>
    <w:rsid w:val="008E360F"/>
    <w:rsid w:val="008E37A5"/>
    <w:rsid w:val="008E3FB6"/>
    <w:rsid w:val="008E4CA3"/>
    <w:rsid w:val="008E584B"/>
    <w:rsid w:val="008E5B13"/>
    <w:rsid w:val="008E5CCE"/>
    <w:rsid w:val="008E5D28"/>
    <w:rsid w:val="008E6235"/>
    <w:rsid w:val="008E6F0D"/>
    <w:rsid w:val="008E784C"/>
    <w:rsid w:val="008E7FB3"/>
    <w:rsid w:val="008F05BA"/>
    <w:rsid w:val="008F07A3"/>
    <w:rsid w:val="008F0E62"/>
    <w:rsid w:val="008F0E7E"/>
    <w:rsid w:val="008F156C"/>
    <w:rsid w:val="008F23BA"/>
    <w:rsid w:val="008F24B4"/>
    <w:rsid w:val="008F3054"/>
    <w:rsid w:val="008F349A"/>
    <w:rsid w:val="008F378A"/>
    <w:rsid w:val="008F3B94"/>
    <w:rsid w:val="008F47E7"/>
    <w:rsid w:val="008F4A1E"/>
    <w:rsid w:val="008F50C0"/>
    <w:rsid w:val="008F5246"/>
    <w:rsid w:val="008F5381"/>
    <w:rsid w:val="008F5604"/>
    <w:rsid w:val="008F570E"/>
    <w:rsid w:val="008F5D11"/>
    <w:rsid w:val="008F5F79"/>
    <w:rsid w:val="008F6352"/>
    <w:rsid w:val="008F6517"/>
    <w:rsid w:val="008F686C"/>
    <w:rsid w:val="008F6C26"/>
    <w:rsid w:val="008F7502"/>
    <w:rsid w:val="008F7556"/>
    <w:rsid w:val="008F7865"/>
    <w:rsid w:val="008F79EB"/>
    <w:rsid w:val="008F7DC0"/>
    <w:rsid w:val="009007E6"/>
    <w:rsid w:val="00900A51"/>
    <w:rsid w:val="00900BC8"/>
    <w:rsid w:val="009017BB"/>
    <w:rsid w:val="00901B18"/>
    <w:rsid w:val="00901BAC"/>
    <w:rsid w:val="00901D16"/>
    <w:rsid w:val="009020D9"/>
    <w:rsid w:val="0090237F"/>
    <w:rsid w:val="0090263A"/>
    <w:rsid w:val="00902A35"/>
    <w:rsid w:val="00902D89"/>
    <w:rsid w:val="00903291"/>
    <w:rsid w:val="009033C0"/>
    <w:rsid w:val="00903555"/>
    <w:rsid w:val="00903B5B"/>
    <w:rsid w:val="00903F01"/>
    <w:rsid w:val="00904447"/>
    <w:rsid w:val="00905CAA"/>
    <w:rsid w:val="00905FA7"/>
    <w:rsid w:val="00905FBC"/>
    <w:rsid w:val="009066CB"/>
    <w:rsid w:val="0090676C"/>
    <w:rsid w:val="00906B20"/>
    <w:rsid w:val="00906EA2"/>
    <w:rsid w:val="00906F3B"/>
    <w:rsid w:val="009070E4"/>
    <w:rsid w:val="00907149"/>
    <w:rsid w:val="00907506"/>
    <w:rsid w:val="00907C10"/>
    <w:rsid w:val="00907D1C"/>
    <w:rsid w:val="00907D9F"/>
    <w:rsid w:val="00907E4B"/>
    <w:rsid w:val="00910375"/>
    <w:rsid w:val="0091130D"/>
    <w:rsid w:val="0091159C"/>
    <w:rsid w:val="00911DCF"/>
    <w:rsid w:val="00911F69"/>
    <w:rsid w:val="009123B7"/>
    <w:rsid w:val="0091242E"/>
    <w:rsid w:val="00912C2A"/>
    <w:rsid w:val="00913212"/>
    <w:rsid w:val="00913333"/>
    <w:rsid w:val="0091338D"/>
    <w:rsid w:val="009133AF"/>
    <w:rsid w:val="00913CE4"/>
    <w:rsid w:val="00915C98"/>
    <w:rsid w:val="00915E8D"/>
    <w:rsid w:val="009160A9"/>
    <w:rsid w:val="009163B5"/>
    <w:rsid w:val="00916B7F"/>
    <w:rsid w:val="00916D05"/>
    <w:rsid w:val="00917258"/>
    <w:rsid w:val="009172DA"/>
    <w:rsid w:val="0091768F"/>
    <w:rsid w:val="00917CDB"/>
    <w:rsid w:val="00917CDC"/>
    <w:rsid w:val="00917F60"/>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2856"/>
    <w:rsid w:val="00923053"/>
    <w:rsid w:val="00923267"/>
    <w:rsid w:val="00923388"/>
    <w:rsid w:val="00923C43"/>
    <w:rsid w:val="00925028"/>
    <w:rsid w:val="0092556E"/>
    <w:rsid w:val="00925CAD"/>
    <w:rsid w:val="00926157"/>
    <w:rsid w:val="009268FA"/>
    <w:rsid w:val="00927185"/>
    <w:rsid w:val="009276A0"/>
    <w:rsid w:val="0092773F"/>
    <w:rsid w:val="00927C3C"/>
    <w:rsid w:val="009301F4"/>
    <w:rsid w:val="009302D1"/>
    <w:rsid w:val="0093037E"/>
    <w:rsid w:val="00930571"/>
    <w:rsid w:val="00930E13"/>
    <w:rsid w:val="00931938"/>
    <w:rsid w:val="00931C8C"/>
    <w:rsid w:val="00932C93"/>
    <w:rsid w:val="009333C4"/>
    <w:rsid w:val="00933C8C"/>
    <w:rsid w:val="00935A6F"/>
    <w:rsid w:val="009367D3"/>
    <w:rsid w:val="009373F8"/>
    <w:rsid w:val="0093759B"/>
    <w:rsid w:val="00937B0F"/>
    <w:rsid w:val="00940029"/>
    <w:rsid w:val="009403C1"/>
    <w:rsid w:val="009403E2"/>
    <w:rsid w:val="00941158"/>
    <w:rsid w:val="009418BE"/>
    <w:rsid w:val="00941C8D"/>
    <w:rsid w:val="00942154"/>
    <w:rsid w:val="009421CB"/>
    <w:rsid w:val="00942858"/>
    <w:rsid w:val="00942A4F"/>
    <w:rsid w:val="00942EDB"/>
    <w:rsid w:val="00942F40"/>
    <w:rsid w:val="00942FDC"/>
    <w:rsid w:val="009431C0"/>
    <w:rsid w:val="0094341B"/>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1AB7"/>
    <w:rsid w:val="00951C06"/>
    <w:rsid w:val="0095203E"/>
    <w:rsid w:val="009524EA"/>
    <w:rsid w:val="009526DA"/>
    <w:rsid w:val="009529D2"/>
    <w:rsid w:val="0095387F"/>
    <w:rsid w:val="009539D7"/>
    <w:rsid w:val="00954034"/>
    <w:rsid w:val="009543AD"/>
    <w:rsid w:val="00955029"/>
    <w:rsid w:val="009550F4"/>
    <w:rsid w:val="00955866"/>
    <w:rsid w:val="00955A65"/>
    <w:rsid w:val="00955F6F"/>
    <w:rsid w:val="00956060"/>
    <w:rsid w:val="009562EE"/>
    <w:rsid w:val="009566CA"/>
    <w:rsid w:val="0095681F"/>
    <w:rsid w:val="00956CF1"/>
    <w:rsid w:val="00956D0F"/>
    <w:rsid w:val="00957305"/>
    <w:rsid w:val="00960A33"/>
    <w:rsid w:val="00961AF4"/>
    <w:rsid w:val="00962BBD"/>
    <w:rsid w:val="00963145"/>
    <w:rsid w:val="0096457E"/>
    <w:rsid w:val="0096472F"/>
    <w:rsid w:val="009647C2"/>
    <w:rsid w:val="00964D80"/>
    <w:rsid w:val="0096532E"/>
    <w:rsid w:val="009657CF"/>
    <w:rsid w:val="00966EE5"/>
    <w:rsid w:val="0096709E"/>
    <w:rsid w:val="00967661"/>
    <w:rsid w:val="00967721"/>
    <w:rsid w:val="00967822"/>
    <w:rsid w:val="00967D61"/>
    <w:rsid w:val="00970644"/>
    <w:rsid w:val="00970974"/>
    <w:rsid w:val="00970B87"/>
    <w:rsid w:val="00971C3D"/>
    <w:rsid w:val="00971F96"/>
    <w:rsid w:val="009722E6"/>
    <w:rsid w:val="009723F6"/>
    <w:rsid w:val="00972686"/>
    <w:rsid w:val="00972C3E"/>
    <w:rsid w:val="00972C9A"/>
    <w:rsid w:val="00973D04"/>
    <w:rsid w:val="0097468B"/>
    <w:rsid w:val="00974C1D"/>
    <w:rsid w:val="00976A6C"/>
    <w:rsid w:val="009773A0"/>
    <w:rsid w:val="009773C2"/>
    <w:rsid w:val="00977556"/>
    <w:rsid w:val="009775E4"/>
    <w:rsid w:val="0097769A"/>
    <w:rsid w:val="00977737"/>
    <w:rsid w:val="009777D9"/>
    <w:rsid w:val="00977A73"/>
    <w:rsid w:val="00980A03"/>
    <w:rsid w:val="00980AAF"/>
    <w:rsid w:val="00980B7E"/>
    <w:rsid w:val="00980BA1"/>
    <w:rsid w:val="00981377"/>
    <w:rsid w:val="00981CA7"/>
    <w:rsid w:val="0098268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2FC"/>
    <w:rsid w:val="00987B12"/>
    <w:rsid w:val="00987E26"/>
    <w:rsid w:val="009904EA"/>
    <w:rsid w:val="0099059A"/>
    <w:rsid w:val="00990F18"/>
    <w:rsid w:val="0099141F"/>
    <w:rsid w:val="009915F5"/>
    <w:rsid w:val="0099195C"/>
    <w:rsid w:val="00991B88"/>
    <w:rsid w:val="00991DF6"/>
    <w:rsid w:val="00993508"/>
    <w:rsid w:val="0099357A"/>
    <w:rsid w:val="00994016"/>
    <w:rsid w:val="00994154"/>
    <w:rsid w:val="0099488B"/>
    <w:rsid w:val="00994CD6"/>
    <w:rsid w:val="009951B9"/>
    <w:rsid w:val="00995312"/>
    <w:rsid w:val="0099565E"/>
    <w:rsid w:val="00995DBB"/>
    <w:rsid w:val="009966B4"/>
    <w:rsid w:val="009967D9"/>
    <w:rsid w:val="00996E8F"/>
    <w:rsid w:val="00997A06"/>
    <w:rsid w:val="009A034C"/>
    <w:rsid w:val="009A123B"/>
    <w:rsid w:val="009A17D4"/>
    <w:rsid w:val="009A1A81"/>
    <w:rsid w:val="009A1B70"/>
    <w:rsid w:val="009A1FA2"/>
    <w:rsid w:val="009A38AE"/>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55"/>
    <w:rsid w:val="009B4FE4"/>
    <w:rsid w:val="009B527E"/>
    <w:rsid w:val="009B53EE"/>
    <w:rsid w:val="009B5748"/>
    <w:rsid w:val="009B59F7"/>
    <w:rsid w:val="009B5BBC"/>
    <w:rsid w:val="009B5DF7"/>
    <w:rsid w:val="009B600B"/>
    <w:rsid w:val="009B621C"/>
    <w:rsid w:val="009B6382"/>
    <w:rsid w:val="009B78CA"/>
    <w:rsid w:val="009B7BA0"/>
    <w:rsid w:val="009B7CD3"/>
    <w:rsid w:val="009B7CDC"/>
    <w:rsid w:val="009C04D4"/>
    <w:rsid w:val="009C062C"/>
    <w:rsid w:val="009C0B65"/>
    <w:rsid w:val="009C11E0"/>
    <w:rsid w:val="009C1949"/>
    <w:rsid w:val="009C23AC"/>
    <w:rsid w:val="009C2D9C"/>
    <w:rsid w:val="009C2FE1"/>
    <w:rsid w:val="009C3B6F"/>
    <w:rsid w:val="009C4303"/>
    <w:rsid w:val="009C4473"/>
    <w:rsid w:val="009C464B"/>
    <w:rsid w:val="009C4908"/>
    <w:rsid w:val="009C4B42"/>
    <w:rsid w:val="009C5FE7"/>
    <w:rsid w:val="009C5FF3"/>
    <w:rsid w:val="009C636C"/>
    <w:rsid w:val="009C6991"/>
    <w:rsid w:val="009C7171"/>
    <w:rsid w:val="009C722E"/>
    <w:rsid w:val="009C777C"/>
    <w:rsid w:val="009D04AB"/>
    <w:rsid w:val="009D0764"/>
    <w:rsid w:val="009D0F6D"/>
    <w:rsid w:val="009D17F3"/>
    <w:rsid w:val="009D1F11"/>
    <w:rsid w:val="009D2145"/>
    <w:rsid w:val="009D290D"/>
    <w:rsid w:val="009D2AC5"/>
    <w:rsid w:val="009D305B"/>
    <w:rsid w:val="009D3F4D"/>
    <w:rsid w:val="009D4F99"/>
    <w:rsid w:val="009D5427"/>
    <w:rsid w:val="009D58E2"/>
    <w:rsid w:val="009D593D"/>
    <w:rsid w:val="009D5EB7"/>
    <w:rsid w:val="009D5FC8"/>
    <w:rsid w:val="009D6013"/>
    <w:rsid w:val="009D620A"/>
    <w:rsid w:val="009D6675"/>
    <w:rsid w:val="009D6AB7"/>
    <w:rsid w:val="009D6BB7"/>
    <w:rsid w:val="009D705A"/>
    <w:rsid w:val="009D7242"/>
    <w:rsid w:val="009D770C"/>
    <w:rsid w:val="009D7C0B"/>
    <w:rsid w:val="009E034C"/>
    <w:rsid w:val="009E034E"/>
    <w:rsid w:val="009E0469"/>
    <w:rsid w:val="009E0E7D"/>
    <w:rsid w:val="009E0F54"/>
    <w:rsid w:val="009E10CF"/>
    <w:rsid w:val="009E175F"/>
    <w:rsid w:val="009E2DDE"/>
    <w:rsid w:val="009E31B4"/>
    <w:rsid w:val="009E3297"/>
    <w:rsid w:val="009E40DF"/>
    <w:rsid w:val="009E4B4D"/>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1D7C"/>
    <w:rsid w:val="009F236B"/>
    <w:rsid w:val="009F27AE"/>
    <w:rsid w:val="009F2A8A"/>
    <w:rsid w:val="009F2B4E"/>
    <w:rsid w:val="009F2B68"/>
    <w:rsid w:val="009F3610"/>
    <w:rsid w:val="009F3FB5"/>
    <w:rsid w:val="009F3FF1"/>
    <w:rsid w:val="009F4A29"/>
    <w:rsid w:val="009F5C95"/>
    <w:rsid w:val="009F629C"/>
    <w:rsid w:val="009F6310"/>
    <w:rsid w:val="009F6395"/>
    <w:rsid w:val="009F6D57"/>
    <w:rsid w:val="009F6EAF"/>
    <w:rsid w:val="009F721D"/>
    <w:rsid w:val="009F734F"/>
    <w:rsid w:val="009F7FF2"/>
    <w:rsid w:val="00A01C27"/>
    <w:rsid w:val="00A02414"/>
    <w:rsid w:val="00A03060"/>
    <w:rsid w:val="00A0389D"/>
    <w:rsid w:val="00A04132"/>
    <w:rsid w:val="00A04319"/>
    <w:rsid w:val="00A04939"/>
    <w:rsid w:val="00A05339"/>
    <w:rsid w:val="00A05973"/>
    <w:rsid w:val="00A05C7B"/>
    <w:rsid w:val="00A0673B"/>
    <w:rsid w:val="00A0682F"/>
    <w:rsid w:val="00A06A93"/>
    <w:rsid w:val="00A0714E"/>
    <w:rsid w:val="00A0735E"/>
    <w:rsid w:val="00A07380"/>
    <w:rsid w:val="00A07392"/>
    <w:rsid w:val="00A0756C"/>
    <w:rsid w:val="00A1001D"/>
    <w:rsid w:val="00A102E4"/>
    <w:rsid w:val="00A105E3"/>
    <w:rsid w:val="00A10BAE"/>
    <w:rsid w:val="00A10FB6"/>
    <w:rsid w:val="00A11193"/>
    <w:rsid w:val="00A112CA"/>
    <w:rsid w:val="00A11AEF"/>
    <w:rsid w:val="00A120C6"/>
    <w:rsid w:val="00A12263"/>
    <w:rsid w:val="00A12D59"/>
    <w:rsid w:val="00A12F20"/>
    <w:rsid w:val="00A134B5"/>
    <w:rsid w:val="00A1431F"/>
    <w:rsid w:val="00A14AEE"/>
    <w:rsid w:val="00A15287"/>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240"/>
    <w:rsid w:val="00A263D8"/>
    <w:rsid w:val="00A26413"/>
    <w:rsid w:val="00A26A79"/>
    <w:rsid w:val="00A26D41"/>
    <w:rsid w:val="00A270C5"/>
    <w:rsid w:val="00A275FE"/>
    <w:rsid w:val="00A27967"/>
    <w:rsid w:val="00A30436"/>
    <w:rsid w:val="00A30F04"/>
    <w:rsid w:val="00A3124D"/>
    <w:rsid w:val="00A31317"/>
    <w:rsid w:val="00A31922"/>
    <w:rsid w:val="00A321DB"/>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5EE4"/>
    <w:rsid w:val="00A3623A"/>
    <w:rsid w:val="00A362FC"/>
    <w:rsid w:val="00A36767"/>
    <w:rsid w:val="00A36C86"/>
    <w:rsid w:val="00A36D9D"/>
    <w:rsid w:val="00A370D2"/>
    <w:rsid w:val="00A37A31"/>
    <w:rsid w:val="00A37C41"/>
    <w:rsid w:val="00A4002C"/>
    <w:rsid w:val="00A400B4"/>
    <w:rsid w:val="00A40723"/>
    <w:rsid w:val="00A409B5"/>
    <w:rsid w:val="00A4103B"/>
    <w:rsid w:val="00A415F8"/>
    <w:rsid w:val="00A41ACE"/>
    <w:rsid w:val="00A421F0"/>
    <w:rsid w:val="00A421FF"/>
    <w:rsid w:val="00A42470"/>
    <w:rsid w:val="00A42489"/>
    <w:rsid w:val="00A42532"/>
    <w:rsid w:val="00A42630"/>
    <w:rsid w:val="00A42BC0"/>
    <w:rsid w:val="00A436EA"/>
    <w:rsid w:val="00A4392B"/>
    <w:rsid w:val="00A43D70"/>
    <w:rsid w:val="00A44358"/>
    <w:rsid w:val="00A443CA"/>
    <w:rsid w:val="00A44B41"/>
    <w:rsid w:val="00A456C6"/>
    <w:rsid w:val="00A46117"/>
    <w:rsid w:val="00A4672A"/>
    <w:rsid w:val="00A4694C"/>
    <w:rsid w:val="00A46B7A"/>
    <w:rsid w:val="00A476E0"/>
    <w:rsid w:val="00A47BB8"/>
    <w:rsid w:val="00A47E70"/>
    <w:rsid w:val="00A50142"/>
    <w:rsid w:val="00A5028D"/>
    <w:rsid w:val="00A50683"/>
    <w:rsid w:val="00A50E56"/>
    <w:rsid w:val="00A50E92"/>
    <w:rsid w:val="00A51001"/>
    <w:rsid w:val="00A51498"/>
    <w:rsid w:val="00A51536"/>
    <w:rsid w:val="00A51B29"/>
    <w:rsid w:val="00A52166"/>
    <w:rsid w:val="00A52641"/>
    <w:rsid w:val="00A5303D"/>
    <w:rsid w:val="00A53334"/>
    <w:rsid w:val="00A533C9"/>
    <w:rsid w:val="00A53428"/>
    <w:rsid w:val="00A53964"/>
    <w:rsid w:val="00A542AD"/>
    <w:rsid w:val="00A542DE"/>
    <w:rsid w:val="00A550BF"/>
    <w:rsid w:val="00A5555E"/>
    <w:rsid w:val="00A55D98"/>
    <w:rsid w:val="00A5600F"/>
    <w:rsid w:val="00A5613B"/>
    <w:rsid w:val="00A5642E"/>
    <w:rsid w:val="00A56611"/>
    <w:rsid w:val="00A56AA7"/>
    <w:rsid w:val="00A56D63"/>
    <w:rsid w:val="00A56E00"/>
    <w:rsid w:val="00A57C84"/>
    <w:rsid w:val="00A57F53"/>
    <w:rsid w:val="00A57F6D"/>
    <w:rsid w:val="00A60330"/>
    <w:rsid w:val="00A60CC8"/>
    <w:rsid w:val="00A60DDB"/>
    <w:rsid w:val="00A60FC0"/>
    <w:rsid w:val="00A619D7"/>
    <w:rsid w:val="00A61A01"/>
    <w:rsid w:val="00A6241C"/>
    <w:rsid w:val="00A6255A"/>
    <w:rsid w:val="00A62560"/>
    <w:rsid w:val="00A62E4D"/>
    <w:rsid w:val="00A63AAC"/>
    <w:rsid w:val="00A6450A"/>
    <w:rsid w:val="00A6460D"/>
    <w:rsid w:val="00A64A8A"/>
    <w:rsid w:val="00A64FAE"/>
    <w:rsid w:val="00A65A8C"/>
    <w:rsid w:val="00A65C33"/>
    <w:rsid w:val="00A65D26"/>
    <w:rsid w:val="00A65EA5"/>
    <w:rsid w:val="00A66AC8"/>
    <w:rsid w:val="00A672D4"/>
    <w:rsid w:val="00A676BC"/>
    <w:rsid w:val="00A67823"/>
    <w:rsid w:val="00A679F9"/>
    <w:rsid w:val="00A67A27"/>
    <w:rsid w:val="00A709E0"/>
    <w:rsid w:val="00A70CD1"/>
    <w:rsid w:val="00A71568"/>
    <w:rsid w:val="00A71EB0"/>
    <w:rsid w:val="00A7211A"/>
    <w:rsid w:val="00A72376"/>
    <w:rsid w:val="00A725ED"/>
    <w:rsid w:val="00A727C5"/>
    <w:rsid w:val="00A72AC2"/>
    <w:rsid w:val="00A72F88"/>
    <w:rsid w:val="00A738CB"/>
    <w:rsid w:val="00A73BEE"/>
    <w:rsid w:val="00A74118"/>
    <w:rsid w:val="00A741D2"/>
    <w:rsid w:val="00A7457C"/>
    <w:rsid w:val="00A7466A"/>
    <w:rsid w:val="00A74ECE"/>
    <w:rsid w:val="00A75114"/>
    <w:rsid w:val="00A75FA7"/>
    <w:rsid w:val="00A7671C"/>
    <w:rsid w:val="00A77064"/>
    <w:rsid w:val="00A77437"/>
    <w:rsid w:val="00A775CA"/>
    <w:rsid w:val="00A80313"/>
    <w:rsid w:val="00A811A9"/>
    <w:rsid w:val="00A81599"/>
    <w:rsid w:val="00A816EE"/>
    <w:rsid w:val="00A81D61"/>
    <w:rsid w:val="00A821DE"/>
    <w:rsid w:val="00A82419"/>
    <w:rsid w:val="00A82996"/>
    <w:rsid w:val="00A8333D"/>
    <w:rsid w:val="00A843BF"/>
    <w:rsid w:val="00A84523"/>
    <w:rsid w:val="00A849E5"/>
    <w:rsid w:val="00A84F00"/>
    <w:rsid w:val="00A85409"/>
    <w:rsid w:val="00A85418"/>
    <w:rsid w:val="00A85516"/>
    <w:rsid w:val="00A85BEB"/>
    <w:rsid w:val="00A85F82"/>
    <w:rsid w:val="00A85FE8"/>
    <w:rsid w:val="00A86C76"/>
    <w:rsid w:val="00A86E8A"/>
    <w:rsid w:val="00A870FC"/>
    <w:rsid w:val="00A8790B"/>
    <w:rsid w:val="00A90518"/>
    <w:rsid w:val="00A909D5"/>
    <w:rsid w:val="00A91576"/>
    <w:rsid w:val="00A91A32"/>
    <w:rsid w:val="00A920A1"/>
    <w:rsid w:val="00A92991"/>
    <w:rsid w:val="00A93002"/>
    <w:rsid w:val="00A9331C"/>
    <w:rsid w:val="00A933B4"/>
    <w:rsid w:val="00A933E7"/>
    <w:rsid w:val="00A9386A"/>
    <w:rsid w:val="00A938F5"/>
    <w:rsid w:val="00A9398F"/>
    <w:rsid w:val="00A94202"/>
    <w:rsid w:val="00A94238"/>
    <w:rsid w:val="00A9435E"/>
    <w:rsid w:val="00A94E6D"/>
    <w:rsid w:val="00A95368"/>
    <w:rsid w:val="00A954A3"/>
    <w:rsid w:val="00A958D2"/>
    <w:rsid w:val="00A96810"/>
    <w:rsid w:val="00A9721C"/>
    <w:rsid w:val="00A976E2"/>
    <w:rsid w:val="00A977F9"/>
    <w:rsid w:val="00A97B53"/>
    <w:rsid w:val="00AA01E5"/>
    <w:rsid w:val="00AA030A"/>
    <w:rsid w:val="00AA07F9"/>
    <w:rsid w:val="00AA0B3D"/>
    <w:rsid w:val="00AA28DF"/>
    <w:rsid w:val="00AA2C89"/>
    <w:rsid w:val="00AA2FB8"/>
    <w:rsid w:val="00AA304A"/>
    <w:rsid w:val="00AA3F24"/>
    <w:rsid w:val="00AA47A5"/>
    <w:rsid w:val="00AA4C8A"/>
    <w:rsid w:val="00AA5943"/>
    <w:rsid w:val="00AA5FF3"/>
    <w:rsid w:val="00AA66E6"/>
    <w:rsid w:val="00AA704E"/>
    <w:rsid w:val="00AA71C4"/>
    <w:rsid w:val="00AA71D2"/>
    <w:rsid w:val="00AA7322"/>
    <w:rsid w:val="00AA7C8E"/>
    <w:rsid w:val="00AA7E97"/>
    <w:rsid w:val="00AB017F"/>
    <w:rsid w:val="00AB0209"/>
    <w:rsid w:val="00AB13BD"/>
    <w:rsid w:val="00AB13C4"/>
    <w:rsid w:val="00AB2517"/>
    <w:rsid w:val="00AB256D"/>
    <w:rsid w:val="00AB2A5F"/>
    <w:rsid w:val="00AB36EB"/>
    <w:rsid w:val="00AB3C40"/>
    <w:rsid w:val="00AB3F3E"/>
    <w:rsid w:val="00AB445F"/>
    <w:rsid w:val="00AB466D"/>
    <w:rsid w:val="00AB480C"/>
    <w:rsid w:val="00AB4891"/>
    <w:rsid w:val="00AB54DC"/>
    <w:rsid w:val="00AB554E"/>
    <w:rsid w:val="00AB5663"/>
    <w:rsid w:val="00AB5A96"/>
    <w:rsid w:val="00AB5C45"/>
    <w:rsid w:val="00AB662E"/>
    <w:rsid w:val="00AB6ED7"/>
    <w:rsid w:val="00AB7FA8"/>
    <w:rsid w:val="00AC02BB"/>
    <w:rsid w:val="00AC09FC"/>
    <w:rsid w:val="00AC0A9F"/>
    <w:rsid w:val="00AC118D"/>
    <w:rsid w:val="00AC1AF3"/>
    <w:rsid w:val="00AC23CB"/>
    <w:rsid w:val="00AC2870"/>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2F5B"/>
    <w:rsid w:val="00AD367F"/>
    <w:rsid w:val="00AD3695"/>
    <w:rsid w:val="00AD3E61"/>
    <w:rsid w:val="00AD40DB"/>
    <w:rsid w:val="00AD4370"/>
    <w:rsid w:val="00AD54A7"/>
    <w:rsid w:val="00AD5A66"/>
    <w:rsid w:val="00AD61EB"/>
    <w:rsid w:val="00AD6AD8"/>
    <w:rsid w:val="00AD7022"/>
    <w:rsid w:val="00AE0519"/>
    <w:rsid w:val="00AE05BB"/>
    <w:rsid w:val="00AE0BD2"/>
    <w:rsid w:val="00AE0E6B"/>
    <w:rsid w:val="00AE130C"/>
    <w:rsid w:val="00AE18F6"/>
    <w:rsid w:val="00AE1F13"/>
    <w:rsid w:val="00AE267E"/>
    <w:rsid w:val="00AE2693"/>
    <w:rsid w:val="00AE28C2"/>
    <w:rsid w:val="00AE2D4C"/>
    <w:rsid w:val="00AE3132"/>
    <w:rsid w:val="00AE3E8F"/>
    <w:rsid w:val="00AE48B2"/>
    <w:rsid w:val="00AE514B"/>
    <w:rsid w:val="00AE5ED8"/>
    <w:rsid w:val="00AE63FF"/>
    <w:rsid w:val="00AE68CA"/>
    <w:rsid w:val="00AE6E23"/>
    <w:rsid w:val="00AE7130"/>
    <w:rsid w:val="00AE73ED"/>
    <w:rsid w:val="00AE79C9"/>
    <w:rsid w:val="00AE79E3"/>
    <w:rsid w:val="00AE7F66"/>
    <w:rsid w:val="00AF04BC"/>
    <w:rsid w:val="00AF0707"/>
    <w:rsid w:val="00AF1372"/>
    <w:rsid w:val="00AF1382"/>
    <w:rsid w:val="00AF1B96"/>
    <w:rsid w:val="00AF1C9D"/>
    <w:rsid w:val="00AF1EB4"/>
    <w:rsid w:val="00AF1FB6"/>
    <w:rsid w:val="00AF22B7"/>
    <w:rsid w:val="00AF28C0"/>
    <w:rsid w:val="00AF3B0F"/>
    <w:rsid w:val="00AF436F"/>
    <w:rsid w:val="00AF44E8"/>
    <w:rsid w:val="00AF4A67"/>
    <w:rsid w:val="00AF4CB8"/>
    <w:rsid w:val="00AF5026"/>
    <w:rsid w:val="00AF5EA7"/>
    <w:rsid w:val="00AF6176"/>
    <w:rsid w:val="00AF6200"/>
    <w:rsid w:val="00AF629F"/>
    <w:rsid w:val="00AF6788"/>
    <w:rsid w:val="00AF67DC"/>
    <w:rsid w:val="00AF6B1D"/>
    <w:rsid w:val="00AF6B8F"/>
    <w:rsid w:val="00AF6D62"/>
    <w:rsid w:val="00AF7604"/>
    <w:rsid w:val="00AF7B33"/>
    <w:rsid w:val="00B005F5"/>
    <w:rsid w:val="00B00D41"/>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279"/>
    <w:rsid w:val="00B052DB"/>
    <w:rsid w:val="00B055AC"/>
    <w:rsid w:val="00B0575C"/>
    <w:rsid w:val="00B057DD"/>
    <w:rsid w:val="00B06431"/>
    <w:rsid w:val="00B064FF"/>
    <w:rsid w:val="00B06EEC"/>
    <w:rsid w:val="00B07752"/>
    <w:rsid w:val="00B1028B"/>
    <w:rsid w:val="00B1039D"/>
    <w:rsid w:val="00B10560"/>
    <w:rsid w:val="00B10BED"/>
    <w:rsid w:val="00B11D7E"/>
    <w:rsid w:val="00B12650"/>
    <w:rsid w:val="00B128A4"/>
    <w:rsid w:val="00B12D2E"/>
    <w:rsid w:val="00B134A3"/>
    <w:rsid w:val="00B134CD"/>
    <w:rsid w:val="00B13B00"/>
    <w:rsid w:val="00B13C4F"/>
    <w:rsid w:val="00B13E06"/>
    <w:rsid w:val="00B148DB"/>
    <w:rsid w:val="00B14C84"/>
    <w:rsid w:val="00B14CB9"/>
    <w:rsid w:val="00B14F72"/>
    <w:rsid w:val="00B152FA"/>
    <w:rsid w:val="00B1592B"/>
    <w:rsid w:val="00B15A03"/>
    <w:rsid w:val="00B15C2A"/>
    <w:rsid w:val="00B15CF9"/>
    <w:rsid w:val="00B15D38"/>
    <w:rsid w:val="00B16C18"/>
    <w:rsid w:val="00B16F08"/>
    <w:rsid w:val="00B17425"/>
    <w:rsid w:val="00B176D3"/>
    <w:rsid w:val="00B177FD"/>
    <w:rsid w:val="00B17CB2"/>
    <w:rsid w:val="00B17EA6"/>
    <w:rsid w:val="00B204FE"/>
    <w:rsid w:val="00B22649"/>
    <w:rsid w:val="00B22806"/>
    <w:rsid w:val="00B22DB3"/>
    <w:rsid w:val="00B23449"/>
    <w:rsid w:val="00B23D90"/>
    <w:rsid w:val="00B23E6E"/>
    <w:rsid w:val="00B24258"/>
    <w:rsid w:val="00B24549"/>
    <w:rsid w:val="00B24844"/>
    <w:rsid w:val="00B24964"/>
    <w:rsid w:val="00B24A5E"/>
    <w:rsid w:val="00B258BB"/>
    <w:rsid w:val="00B261AC"/>
    <w:rsid w:val="00B262E0"/>
    <w:rsid w:val="00B26375"/>
    <w:rsid w:val="00B26C66"/>
    <w:rsid w:val="00B26E2F"/>
    <w:rsid w:val="00B270CB"/>
    <w:rsid w:val="00B27662"/>
    <w:rsid w:val="00B27F19"/>
    <w:rsid w:val="00B303B0"/>
    <w:rsid w:val="00B304BB"/>
    <w:rsid w:val="00B30693"/>
    <w:rsid w:val="00B30B65"/>
    <w:rsid w:val="00B30EE0"/>
    <w:rsid w:val="00B30F67"/>
    <w:rsid w:val="00B32A27"/>
    <w:rsid w:val="00B32AA2"/>
    <w:rsid w:val="00B32F93"/>
    <w:rsid w:val="00B331E2"/>
    <w:rsid w:val="00B336CE"/>
    <w:rsid w:val="00B33A41"/>
    <w:rsid w:val="00B33A53"/>
    <w:rsid w:val="00B34C4B"/>
    <w:rsid w:val="00B35543"/>
    <w:rsid w:val="00B35976"/>
    <w:rsid w:val="00B362C7"/>
    <w:rsid w:val="00B3643C"/>
    <w:rsid w:val="00B36E50"/>
    <w:rsid w:val="00B36F5F"/>
    <w:rsid w:val="00B3754E"/>
    <w:rsid w:val="00B37639"/>
    <w:rsid w:val="00B379C0"/>
    <w:rsid w:val="00B4017A"/>
    <w:rsid w:val="00B404D9"/>
    <w:rsid w:val="00B40D57"/>
    <w:rsid w:val="00B41EC4"/>
    <w:rsid w:val="00B41FF0"/>
    <w:rsid w:val="00B425F0"/>
    <w:rsid w:val="00B429C5"/>
    <w:rsid w:val="00B433C4"/>
    <w:rsid w:val="00B436C3"/>
    <w:rsid w:val="00B4449A"/>
    <w:rsid w:val="00B4481A"/>
    <w:rsid w:val="00B44DA8"/>
    <w:rsid w:val="00B4511F"/>
    <w:rsid w:val="00B45D64"/>
    <w:rsid w:val="00B46275"/>
    <w:rsid w:val="00B466B7"/>
    <w:rsid w:val="00B466E1"/>
    <w:rsid w:val="00B467B4"/>
    <w:rsid w:val="00B46A6E"/>
    <w:rsid w:val="00B46F5D"/>
    <w:rsid w:val="00B4754D"/>
    <w:rsid w:val="00B47855"/>
    <w:rsid w:val="00B50A29"/>
    <w:rsid w:val="00B50C61"/>
    <w:rsid w:val="00B512CD"/>
    <w:rsid w:val="00B513DA"/>
    <w:rsid w:val="00B53917"/>
    <w:rsid w:val="00B53AD6"/>
    <w:rsid w:val="00B53C4E"/>
    <w:rsid w:val="00B541E8"/>
    <w:rsid w:val="00B54281"/>
    <w:rsid w:val="00B5487F"/>
    <w:rsid w:val="00B54CD3"/>
    <w:rsid w:val="00B557E4"/>
    <w:rsid w:val="00B55B47"/>
    <w:rsid w:val="00B566C8"/>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46"/>
    <w:rsid w:val="00B622F9"/>
    <w:rsid w:val="00B6246B"/>
    <w:rsid w:val="00B62AC8"/>
    <w:rsid w:val="00B62D37"/>
    <w:rsid w:val="00B6321F"/>
    <w:rsid w:val="00B63257"/>
    <w:rsid w:val="00B63ACF"/>
    <w:rsid w:val="00B641D5"/>
    <w:rsid w:val="00B64503"/>
    <w:rsid w:val="00B64C33"/>
    <w:rsid w:val="00B656DE"/>
    <w:rsid w:val="00B664F7"/>
    <w:rsid w:val="00B669D7"/>
    <w:rsid w:val="00B66A93"/>
    <w:rsid w:val="00B6723B"/>
    <w:rsid w:val="00B67B97"/>
    <w:rsid w:val="00B67C33"/>
    <w:rsid w:val="00B7038B"/>
    <w:rsid w:val="00B71F00"/>
    <w:rsid w:val="00B72386"/>
    <w:rsid w:val="00B72656"/>
    <w:rsid w:val="00B72B78"/>
    <w:rsid w:val="00B73091"/>
    <w:rsid w:val="00B73C90"/>
    <w:rsid w:val="00B7411F"/>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40"/>
    <w:rsid w:val="00B82C8B"/>
    <w:rsid w:val="00B830CD"/>
    <w:rsid w:val="00B838A6"/>
    <w:rsid w:val="00B83A22"/>
    <w:rsid w:val="00B83CEA"/>
    <w:rsid w:val="00B84790"/>
    <w:rsid w:val="00B84A60"/>
    <w:rsid w:val="00B84ABD"/>
    <w:rsid w:val="00B858C0"/>
    <w:rsid w:val="00B860B1"/>
    <w:rsid w:val="00B862A3"/>
    <w:rsid w:val="00B863A9"/>
    <w:rsid w:val="00B86732"/>
    <w:rsid w:val="00B868AF"/>
    <w:rsid w:val="00B86A23"/>
    <w:rsid w:val="00B86B90"/>
    <w:rsid w:val="00B86D34"/>
    <w:rsid w:val="00B870AA"/>
    <w:rsid w:val="00B87756"/>
    <w:rsid w:val="00B9032A"/>
    <w:rsid w:val="00B90EE9"/>
    <w:rsid w:val="00B9267F"/>
    <w:rsid w:val="00B92CBC"/>
    <w:rsid w:val="00B93011"/>
    <w:rsid w:val="00B936B0"/>
    <w:rsid w:val="00B94327"/>
    <w:rsid w:val="00B94793"/>
    <w:rsid w:val="00B94BC1"/>
    <w:rsid w:val="00B95184"/>
    <w:rsid w:val="00B9527B"/>
    <w:rsid w:val="00B95750"/>
    <w:rsid w:val="00B95ACA"/>
    <w:rsid w:val="00B968C8"/>
    <w:rsid w:val="00B969F0"/>
    <w:rsid w:val="00B96E1D"/>
    <w:rsid w:val="00B96F95"/>
    <w:rsid w:val="00B97684"/>
    <w:rsid w:val="00B97FC6"/>
    <w:rsid w:val="00BA0B82"/>
    <w:rsid w:val="00BA1400"/>
    <w:rsid w:val="00BA14CC"/>
    <w:rsid w:val="00BA16F2"/>
    <w:rsid w:val="00BA1CBC"/>
    <w:rsid w:val="00BA1DBA"/>
    <w:rsid w:val="00BA2D03"/>
    <w:rsid w:val="00BA39DC"/>
    <w:rsid w:val="00BA3EC5"/>
    <w:rsid w:val="00BA4017"/>
    <w:rsid w:val="00BA4E6B"/>
    <w:rsid w:val="00BA4FBE"/>
    <w:rsid w:val="00BA52EE"/>
    <w:rsid w:val="00BA62F2"/>
    <w:rsid w:val="00BA6A15"/>
    <w:rsid w:val="00BA79AB"/>
    <w:rsid w:val="00BA7A83"/>
    <w:rsid w:val="00BA7BAA"/>
    <w:rsid w:val="00BA7FD8"/>
    <w:rsid w:val="00BB0A1B"/>
    <w:rsid w:val="00BB0EB9"/>
    <w:rsid w:val="00BB104B"/>
    <w:rsid w:val="00BB1544"/>
    <w:rsid w:val="00BB1C82"/>
    <w:rsid w:val="00BB2771"/>
    <w:rsid w:val="00BB2DC3"/>
    <w:rsid w:val="00BB3175"/>
    <w:rsid w:val="00BB3A45"/>
    <w:rsid w:val="00BB3EAF"/>
    <w:rsid w:val="00BB48C0"/>
    <w:rsid w:val="00BB53AA"/>
    <w:rsid w:val="00BB5DFC"/>
    <w:rsid w:val="00BB5E50"/>
    <w:rsid w:val="00BB7010"/>
    <w:rsid w:val="00BB7102"/>
    <w:rsid w:val="00BB7239"/>
    <w:rsid w:val="00BB76F6"/>
    <w:rsid w:val="00BC0034"/>
    <w:rsid w:val="00BC02EE"/>
    <w:rsid w:val="00BC04FE"/>
    <w:rsid w:val="00BC0556"/>
    <w:rsid w:val="00BC0B90"/>
    <w:rsid w:val="00BC0FB7"/>
    <w:rsid w:val="00BC102D"/>
    <w:rsid w:val="00BC1267"/>
    <w:rsid w:val="00BC1663"/>
    <w:rsid w:val="00BC1822"/>
    <w:rsid w:val="00BC1833"/>
    <w:rsid w:val="00BC1A3C"/>
    <w:rsid w:val="00BC1BE2"/>
    <w:rsid w:val="00BC2FA8"/>
    <w:rsid w:val="00BC32E4"/>
    <w:rsid w:val="00BC36BE"/>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7E6"/>
    <w:rsid w:val="00BD3AE5"/>
    <w:rsid w:val="00BD3E2E"/>
    <w:rsid w:val="00BD3EF9"/>
    <w:rsid w:val="00BD3FA9"/>
    <w:rsid w:val="00BD41DC"/>
    <w:rsid w:val="00BD466D"/>
    <w:rsid w:val="00BD4C76"/>
    <w:rsid w:val="00BD5731"/>
    <w:rsid w:val="00BD5EA1"/>
    <w:rsid w:val="00BD5F3A"/>
    <w:rsid w:val="00BD66FC"/>
    <w:rsid w:val="00BD6BB8"/>
    <w:rsid w:val="00BD6F23"/>
    <w:rsid w:val="00BE016E"/>
    <w:rsid w:val="00BE0617"/>
    <w:rsid w:val="00BE21F8"/>
    <w:rsid w:val="00BE21FA"/>
    <w:rsid w:val="00BE26B7"/>
    <w:rsid w:val="00BE3146"/>
    <w:rsid w:val="00BE38F7"/>
    <w:rsid w:val="00BE3E0F"/>
    <w:rsid w:val="00BE3F7C"/>
    <w:rsid w:val="00BE4425"/>
    <w:rsid w:val="00BE4515"/>
    <w:rsid w:val="00BE4D12"/>
    <w:rsid w:val="00BE55DF"/>
    <w:rsid w:val="00BE57EF"/>
    <w:rsid w:val="00BE5FBA"/>
    <w:rsid w:val="00BE7303"/>
    <w:rsid w:val="00BE74D5"/>
    <w:rsid w:val="00BE760D"/>
    <w:rsid w:val="00BE7A3C"/>
    <w:rsid w:val="00BF0AAB"/>
    <w:rsid w:val="00BF1B02"/>
    <w:rsid w:val="00BF1CA8"/>
    <w:rsid w:val="00BF2679"/>
    <w:rsid w:val="00BF393D"/>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1F4B"/>
    <w:rsid w:val="00C02482"/>
    <w:rsid w:val="00C024B8"/>
    <w:rsid w:val="00C029DD"/>
    <w:rsid w:val="00C03970"/>
    <w:rsid w:val="00C044B0"/>
    <w:rsid w:val="00C04559"/>
    <w:rsid w:val="00C04E64"/>
    <w:rsid w:val="00C0562D"/>
    <w:rsid w:val="00C057B5"/>
    <w:rsid w:val="00C065DB"/>
    <w:rsid w:val="00C07D35"/>
    <w:rsid w:val="00C10560"/>
    <w:rsid w:val="00C10784"/>
    <w:rsid w:val="00C10883"/>
    <w:rsid w:val="00C10C29"/>
    <w:rsid w:val="00C10C62"/>
    <w:rsid w:val="00C10F4E"/>
    <w:rsid w:val="00C11244"/>
    <w:rsid w:val="00C11EEA"/>
    <w:rsid w:val="00C1209A"/>
    <w:rsid w:val="00C12131"/>
    <w:rsid w:val="00C1227E"/>
    <w:rsid w:val="00C126B4"/>
    <w:rsid w:val="00C12A29"/>
    <w:rsid w:val="00C13082"/>
    <w:rsid w:val="00C13147"/>
    <w:rsid w:val="00C136F2"/>
    <w:rsid w:val="00C13AD9"/>
    <w:rsid w:val="00C13AF6"/>
    <w:rsid w:val="00C14606"/>
    <w:rsid w:val="00C1487B"/>
    <w:rsid w:val="00C14BCE"/>
    <w:rsid w:val="00C1691D"/>
    <w:rsid w:val="00C173EF"/>
    <w:rsid w:val="00C17B35"/>
    <w:rsid w:val="00C17E4E"/>
    <w:rsid w:val="00C17FE9"/>
    <w:rsid w:val="00C2061B"/>
    <w:rsid w:val="00C208DE"/>
    <w:rsid w:val="00C20D2D"/>
    <w:rsid w:val="00C21F4B"/>
    <w:rsid w:val="00C224E8"/>
    <w:rsid w:val="00C22993"/>
    <w:rsid w:val="00C229F8"/>
    <w:rsid w:val="00C232B9"/>
    <w:rsid w:val="00C2378A"/>
    <w:rsid w:val="00C23AD6"/>
    <w:rsid w:val="00C243B7"/>
    <w:rsid w:val="00C24A33"/>
    <w:rsid w:val="00C24DB4"/>
    <w:rsid w:val="00C24F2C"/>
    <w:rsid w:val="00C25441"/>
    <w:rsid w:val="00C25594"/>
    <w:rsid w:val="00C2579A"/>
    <w:rsid w:val="00C25AA0"/>
    <w:rsid w:val="00C26425"/>
    <w:rsid w:val="00C27872"/>
    <w:rsid w:val="00C27A89"/>
    <w:rsid w:val="00C27B5F"/>
    <w:rsid w:val="00C30C1E"/>
    <w:rsid w:val="00C31064"/>
    <w:rsid w:val="00C31223"/>
    <w:rsid w:val="00C316FB"/>
    <w:rsid w:val="00C31800"/>
    <w:rsid w:val="00C31A79"/>
    <w:rsid w:val="00C31DF3"/>
    <w:rsid w:val="00C31E2B"/>
    <w:rsid w:val="00C31FD9"/>
    <w:rsid w:val="00C3213A"/>
    <w:rsid w:val="00C326FA"/>
    <w:rsid w:val="00C330E3"/>
    <w:rsid w:val="00C33212"/>
    <w:rsid w:val="00C3345C"/>
    <w:rsid w:val="00C3367A"/>
    <w:rsid w:val="00C3398A"/>
    <w:rsid w:val="00C33AC7"/>
    <w:rsid w:val="00C33DCE"/>
    <w:rsid w:val="00C340EC"/>
    <w:rsid w:val="00C34353"/>
    <w:rsid w:val="00C34446"/>
    <w:rsid w:val="00C3453A"/>
    <w:rsid w:val="00C34AC0"/>
    <w:rsid w:val="00C3508C"/>
    <w:rsid w:val="00C35337"/>
    <w:rsid w:val="00C353C0"/>
    <w:rsid w:val="00C359F8"/>
    <w:rsid w:val="00C360CA"/>
    <w:rsid w:val="00C36216"/>
    <w:rsid w:val="00C36C0D"/>
    <w:rsid w:val="00C36F33"/>
    <w:rsid w:val="00C37AB4"/>
    <w:rsid w:val="00C37BE4"/>
    <w:rsid w:val="00C37C4A"/>
    <w:rsid w:val="00C37FF0"/>
    <w:rsid w:val="00C4037B"/>
    <w:rsid w:val="00C40526"/>
    <w:rsid w:val="00C409F0"/>
    <w:rsid w:val="00C40AD9"/>
    <w:rsid w:val="00C4135F"/>
    <w:rsid w:val="00C42DA4"/>
    <w:rsid w:val="00C43E0F"/>
    <w:rsid w:val="00C43E3E"/>
    <w:rsid w:val="00C43E49"/>
    <w:rsid w:val="00C4406E"/>
    <w:rsid w:val="00C44851"/>
    <w:rsid w:val="00C448F9"/>
    <w:rsid w:val="00C44D3C"/>
    <w:rsid w:val="00C44D8A"/>
    <w:rsid w:val="00C45371"/>
    <w:rsid w:val="00C4652A"/>
    <w:rsid w:val="00C46AF1"/>
    <w:rsid w:val="00C50098"/>
    <w:rsid w:val="00C5044D"/>
    <w:rsid w:val="00C516BE"/>
    <w:rsid w:val="00C51851"/>
    <w:rsid w:val="00C52003"/>
    <w:rsid w:val="00C52AED"/>
    <w:rsid w:val="00C52BCA"/>
    <w:rsid w:val="00C5320C"/>
    <w:rsid w:val="00C53239"/>
    <w:rsid w:val="00C53F8A"/>
    <w:rsid w:val="00C541FA"/>
    <w:rsid w:val="00C54231"/>
    <w:rsid w:val="00C548D2"/>
    <w:rsid w:val="00C556BB"/>
    <w:rsid w:val="00C56880"/>
    <w:rsid w:val="00C5759D"/>
    <w:rsid w:val="00C578B1"/>
    <w:rsid w:val="00C57E92"/>
    <w:rsid w:val="00C601A6"/>
    <w:rsid w:val="00C6023E"/>
    <w:rsid w:val="00C60500"/>
    <w:rsid w:val="00C60D2F"/>
    <w:rsid w:val="00C6147B"/>
    <w:rsid w:val="00C61A89"/>
    <w:rsid w:val="00C61F90"/>
    <w:rsid w:val="00C61F99"/>
    <w:rsid w:val="00C623DC"/>
    <w:rsid w:val="00C62922"/>
    <w:rsid w:val="00C630E3"/>
    <w:rsid w:val="00C63537"/>
    <w:rsid w:val="00C640F6"/>
    <w:rsid w:val="00C6420C"/>
    <w:rsid w:val="00C642B6"/>
    <w:rsid w:val="00C64842"/>
    <w:rsid w:val="00C64A5B"/>
    <w:rsid w:val="00C64A6E"/>
    <w:rsid w:val="00C64F96"/>
    <w:rsid w:val="00C651E9"/>
    <w:rsid w:val="00C65DE6"/>
    <w:rsid w:val="00C65EA7"/>
    <w:rsid w:val="00C675B0"/>
    <w:rsid w:val="00C67915"/>
    <w:rsid w:val="00C70440"/>
    <w:rsid w:val="00C70559"/>
    <w:rsid w:val="00C707EB"/>
    <w:rsid w:val="00C70B73"/>
    <w:rsid w:val="00C7127B"/>
    <w:rsid w:val="00C713B3"/>
    <w:rsid w:val="00C71EB4"/>
    <w:rsid w:val="00C72035"/>
    <w:rsid w:val="00C7217E"/>
    <w:rsid w:val="00C72489"/>
    <w:rsid w:val="00C7287A"/>
    <w:rsid w:val="00C72BD4"/>
    <w:rsid w:val="00C734C8"/>
    <w:rsid w:val="00C73DE9"/>
    <w:rsid w:val="00C73E76"/>
    <w:rsid w:val="00C73F88"/>
    <w:rsid w:val="00C73FF0"/>
    <w:rsid w:val="00C7455D"/>
    <w:rsid w:val="00C745DC"/>
    <w:rsid w:val="00C74653"/>
    <w:rsid w:val="00C74AED"/>
    <w:rsid w:val="00C74B0F"/>
    <w:rsid w:val="00C74C97"/>
    <w:rsid w:val="00C74FDD"/>
    <w:rsid w:val="00C750C4"/>
    <w:rsid w:val="00C7546E"/>
    <w:rsid w:val="00C75762"/>
    <w:rsid w:val="00C75F90"/>
    <w:rsid w:val="00C76630"/>
    <w:rsid w:val="00C77364"/>
    <w:rsid w:val="00C77729"/>
    <w:rsid w:val="00C779A3"/>
    <w:rsid w:val="00C77B8F"/>
    <w:rsid w:val="00C77E81"/>
    <w:rsid w:val="00C77FDB"/>
    <w:rsid w:val="00C806D1"/>
    <w:rsid w:val="00C808E9"/>
    <w:rsid w:val="00C818B1"/>
    <w:rsid w:val="00C81BD2"/>
    <w:rsid w:val="00C81F07"/>
    <w:rsid w:val="00C81FCD"/>
    <w:rsid w:val="00C82008"/>
    <w:rsid w:val="00C823D9"/>
    <w:rsid w:val="00C82E05"/>
    <w:rsid w:val="00C831DE"/>
    <w:rsid w:val="00C835A8"/>
    <w:rsid w:val="00C83677"/>
    <w:rsid w:val="00C83837"/>
    <w:rsid w:val="00C84663"/>
    <w:rsid w:val="00C84725"/>
    <w:rsid w:val="00C852C3"/>
    <w:rsid w:val="00C854D2"/>
    <w:rsid w:val="00C85E7F"/>
    <w:rsid w:val="00C865F4"/>
    <w:rsid w:val="00C868D2"/>
    <w:rsid w:val="00C86ECC"/>
    <w:rsid w:val="00C8719D"/>
    <w:rsid w:val="00C8727F"/>
    <w:rsid w:val="00C875C1"/>
    <w:rsid w:val="00C878C0"/>
    <w:rsid w:val="00C87DF9"/>
    <w:rsid w:val="00C87E4C"/>
    <w:rsid w:val="00C87ECD"/>
    <w:rsid w:val="00C87F37"/>
    <w:rsid w:val="00C87F97"/>
    <w:rsid w:val="00C907AB"/>
    <w:rsid w:val="00C9128B"/>
    <w:rsid w:val="00C9142A"/>
    <w:rsid w:val="00C91A99"/>
    <w:rsid w:val="00C91BF3"/>
    <w:rsid w:val="00C91F58"/>
    <w:rsid w:val="00C9206D"/>
    <w:rsid w:val="00C92071"/>
    <w:rsid w:val="00C9209E"/>
    <w:rsid w:val="00C93930"/>
    <w:rsid w:val="00C949B6"/>
    <w:rsid w:val="00C9505D"/>
    <w:rsid w:val="00C95811"/>
    <w:rsid w:val="00C95985"/>
    <w:rsid w:val="00C95EC1"/>
    <w:rsid w:val="00C96585"/>
    <w:rsid w:val="00C965BF"/>
    <w:rsid w:val="00C968BA"/>
    <w:rsid w:val="00C97953"/>
    <w:rsid w:val="00C979BE"/>
    <w:rsid w:val="00C97C96"/>
    <w:rsid w:val="00CA03B9"/>
    <w:rsid w:val="00CA085D"/>
    <w:rsid w:val="00CA0F16"/>
    <w:rsid w:val="00CA0F7A"/>
    <w:rsid w:val="00CA0FCC"/>
    <w:rsid w:val="00CA1A3B"/>
    <w:rsid w:val="00CA1AF6"/>
    <w:rsid w:val="00CA21B3"/>
    <w:rsid w:val="00CA281A"/>
    <w:rsid w:val="00CA33E3"/>
    <w:rsid w:val="00CA3420"/>
    <w:rsid w:val="00CA39F3"/>
    <w:rsid w:val="00CA409B"/>
    <w:rsid w:val="00CA43CD"/>
    <w:rsid w:val="00CA45ED"/>
    <w:rsid w:val="00CA5354"/>
    <w:rsid w:val="00CA572D"/>
    <w:rsid w:val="00CA58D4"/>
    <w:rsid w:val="00CA61E2"/>
    <w:rsid w:val="00CA6258"/>
    <w:rsid w:val="00CA67CF"/>
    <w:rsid w:val="00CA693D"/>
    <w:rsid w:val="00CA6B0F"/>
    <w:rsid w:val="00CA6CA3"/>
    <w:rsid w:val="00CA6D0E"/>
    <w:rsid w:val="00CA6E28"/>
    <w:rsid w:val="00CA75A0"/>
    <w:rsid w:val="00CA794A"/>
    <w:rsid w:val="00CA7B3E"/>
    <w:rsid w:val="00CA7CF2"/>
    <w:rsid w:val="00CA7DD3"/>
    <w:rsid w:val="00CB0098"/>
    <w:rsid w:val="00CB06C1"/>
    <w:rsid w:val="00CB0765"/>
    <w:rsid w:val="00CB097B"/>
    <w:rsid w:val="00CB0A10"/>
    <w:rsid w:val="00CB116A"/>
    <w:rsid w:val="00CB1E91"/>
    <w:rsid w:val="00CB206B"/>
    <w:rsid w:val="00CB20D9"/>
    <w:rsid w:val="00CB2314"/>
    <w:rsid w:val="00CB23E1"/>
    <w:rsid w:val="00CB2903"/>
    <w:rsid w:val="00CB2A7D"/>
    <w:rsid w:val="00CB2C34"/>
    <w:rsid w:val="00CB3898"/>
    <w:rsid w:val="00CB4609"/>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B5E"/>
    <w:rsid w:val="00CC1EBD"/>
    <w:rsid w:val="00CC1EEA"/>
    <w:rsid w:val="00CC2354"/>
    <w:rsid w:val="00CC2AB3"/>
    <w:rsid w:val="00CC2E4C"/>
    <w:rsid w:val="00CC3467"/>
    <w:rsid w:val="00CC3855"/>
    <w:rsid w:val="00CC5026"/>
    <w:rsid w:val="00CC52F3"/>
    <w:rsid w:val="00CC549A"/>
    <w:rsid w:val="00CC59A7"/>
    <w:rsid w:val="00CC5E2B"/>
    <w:rsid w:val="00CC5EE5"/>
    <w:rsid w:val="00CC6619"/>
    <w:rsid w:val="00CC67EC"/>
    <w:rsid w:val="00CC7255"/>
    <w:rsid w:val="00CC790E"/>
    <w:rsid w:val="00CD04BB"/>
    <w:rsid w:val="00CD063C"/>
    <w:rsid w:val="00CD0689"/>
    <w:rsid w:val="00CD09D1"/>
    <w:rsid w:val="00CD14FC"/>
    <w:rsid w:val="00CD1FC4"/>
    <w:rsid w:val="00CD23DD"/>
    <w:rsid w:val="00CD2CD3"/>
    <w:rsid w:val="00CD2DDA"/>
    <w:rsid w:val="00CD356F"/>
    <w:rsid w:val="00CD371C"/>
    <w:rsid w:val="00CD4563"/>
    <w:rsid w:val="00CD48E8"/>
    <w:rsid w:val="00CD5786"/>
    <w:rsid w:val="00CD5C38"/>
    <w:rsid w:val="00CD6080"/>
    <w:rsid w:val="00CD6272"/>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35B"/>
    <w:rsid w:val="00CE6412"/>
    <w:rsid w:val="00CE7153"/>
    <w:rsid w:val="00CE7340"/>
    <w:rsid w:val="00CE7BA5"/>
    <w:rsid w:val="00CF00D4"/>
    <w:rsid w:val="00CF0475"/>
    <w:rsid w:val="00CF0B56"/>
    <w:rsid w:val="00CF0E29"/>
    <w:rsid w:val="00CF0E3F"/>
    <w:rsid w:val="00CF12FA"/>
    <w:rsid w:val="00CF1A64"/>
    <w:rsid w:val="00CF1A82"/>
    <w:rsid w:val="00CF1B3E"/>
    <w:rsid w:val="00CF1EFE"/>
    <w:rsid w:val="00CF1F58"/>
    <w:rsid w:val="00CF2057"/>
    <w:rsid w:val="00CF21F2"/>
    <w:rsid w:val="00CF225B"/>
    <w:rsid w:val="00CF25A1"/>
    <w:rsid w:val="00CF2756"/>
    <w:rsid w:val="00CF27EB"/>
    <w:rsid w:val="00CF27F1"/>
    <w:rsid w:val="00CF2A1B"/>
    <w:rsid w:val="00CF2F03"/>
    <w:rsid w:val="00CF3662"/>
    <w:rsid w:val="00CF3D6F"/>
    <w:rsid w:val="00CF4841"/>
    <w:rsid w:val="00CF4ED8"/>
    <w:rsid w:val="00CF50BB"/>
    <w:rsid w:val="00CF51C6"/>
    <w:rsid w:val="00CF52C2"/>
    <w:rsid w:val="00CF531B"/>
    <w:rsid w:val="00CF6DEA"/>
    <w:rsid w:val="00CF785C"/>
    <w:rsid w:val="00CF78E4"/>
    <w:rsid w:val="00CF7B18"/>
    <w:rsid w:val="00D00D61"/>
    <w:rsid w:val="00D0172D"/>
    <w:rsid w:val="00D0218E"/>
    <w:rsid w:val="00D02A52"/>
    <w:rsid w:val="00D02B5F"/>
    <w:rsid w:val="00D02D42"/>
    <w:rsid w:val="00D02DE0"/>
    <w:rsid w:val="00D030F5"/>
    <w:rsid w:val="00D03A9C"/>
    <w:rsid w:val="00D03B91"/>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072"/>
    <w:rsid w:val="00D1044D"/>
    <w:rsid w:val="00D10603"/>
    <w:rsid w:val="00D11161"/>
    <w:rsid w:val="00D1149D"/>
    <w:rsid w:val="00D1208A"/>
    <w:rsid w:val="00D12400"/>
    <w:rsid w:val="00D12760"/>
    <w:rsid w:val="00D1323B"/>
    <w:rsid w:val="00D13564"/>
    <w:rsid w:val="00D13C47"/>
    <w:rsid w:val="00D13EBE"/>
    <w:rsid w:val="00D1446D"/>
    <w:rsid w:val="00D14C90"/>
    <w:rsid w:val="00D1503E"/>
    <w:rsid w:val="00D153F5"/>
    <w:rsid w:val="00D1562C"/>
    <w:rsid w:val="00D15837"/>
    <w:rsid w:val="00D15C6A"/>
    <w:rsid w:val="00D15E12"/>
    <w:rsid w:val="00D16232"/>
    <w:rsid w:val="00D164DC"/>
    <w:rsid w:val="00D169F1"/>
    <w:rsid w:val="00D16A39"/>
    <w:rsid w:val="00D16D5E"/>
    <w:rsid w:val="00D16E01"/>
    <w:rsid w:val="00D1786F"/>
    <w:rsid w:val="00D179E9"/>
    <w:rsid w:val="00D17BAC"/>
    <w:rsid w:val="00D17D04"/>
    <w:rsid w:val="00D2041F"/>
    <w:rsid w:val="00D20D20"/>
    <w:rsid w:val="00D2105B"/>
    <w:rsid w:val="00D21257"/>
    <w:rsid w:val="00D21561"/>
    <w:rsid w:val="00D21932"/>
    <w:rsid w:val="00D22328"/>
    <w:rsid w:val="00D231E0"/>
    <w:rsid w:val="00D2394C"/>
    <w:rsid w:val="00D23AE7"/>
    <w:rsid w:val="00D25193"/>
    <w:rsid w:val="00D2544F"/>
    <w:rsid w:val="00D255C1"/>
    <w:rsid w:val="00D255E6"/>
    <w:rsid w:val="00D25656"/>
    <w:rsid w:val="00D25904"/>
    <w:rsid w:val="00D25D34"/>
    <w:rsid w:val="00D27AB6"/>
    <w:rsid w:val="00D27D83"/>
    <w:rsid w:val="00D30421"/>
    <w:rsid w:val="00D314BF"/>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045"/>
    <w:rsid w:val="00D4350F"/>
    <w:rsid w:val="00D43A9F"/>
    <w:rsid w:val="00D443A2"/>
    <w:rsid w:val="00D44690"/>
    <w:rsid w:val="00D4489F"/>
    <w:rsid w:val="00D448CA"/>
    <w:rsid w:val="00D448D1"/>
    <w:rsid w:val="00D44B86"/>
    <w:rsid w:val="00D456C5"/>
    <w:rsid w:val="00D45874"/>
    <w:rsid w:val="00D45A30"/>
    <w:rsid w:val="00D45F2E"/>
    <w:rsid w:val="00D47721"/>
    <w:rsid w:val="00D47A32"/>
    <w:rsid w:val="00D47E87"/>
    <w:rsid w:val="00D47FCC"/>
    <w:rsid w:val="00D50110"/>
    <w:rsid w:val="00D50500"/>
    <w:rsid w:val="00D50952"/>
    <w:rsid w:val="00D50AAA"/>
    <w:rsid w:val="00D5160C"/>
    <w:rsid w:val="00D5193E"/>
    <w:rsid w:val="00D5232F"/>
    <w:rsid w:val="00D52B34"/>
    <w:rsid w:val="00D53A39"/>
    <w:rsid w:val="00D53CD4"/>
    <w:rsid w:val="00D53D3D"/>
    <w:rsid w:val="00D545A3"/>
    <w:rsid w:val="00D54A05"/>
    <w:rsid w:val="00D54C45"/>
    <w:rsid w:val="00D5518D"/>
    <w:rsid w:val="00D557A8"/>
    <w:rsid w:val="00D55BCB"/>
    <w:rsid w:val="00D5600E"/>
    <w:rsid w:val="00D56132"/>
    <w:rsid w:val="00D564AB"/>
    <w:rsid w:val="00D56893"/>
    <w:rsid w:val="00D57063"/>
    <w:rsid w:val="00D571CC"/>
    <w:rsid w:val="00D57260"/>
    <w:rsid w:val="00D5753F"/>
    <w:rsid w:val="00D576C1"/>
    <w:rsid w:val="00D57CF2"/>
    <w:rsid w:val="00D60C11"/>
    <w:rsid w:val="00D61366"/>
    <w:rsid w:val="00D61824"/>
    <w:rsid w:val="00D61D61"/>
    <w:rsid w:val="00D61FBB"/>
    <w:rsid w:val="00D62380"/>
    <w:rsid w:val="00D62882"/>
    <w:rsid w:val="00D630BA"/>
    <w:rsid w:val="00D636C0"/>
    <w:rsid w:val="00D63A45"/>
    <w:rsid w:val="00D63BE9"/>
    <w:rsid w:val="00D6443F"/>
    <w:rsid w:val="00D64B7D"/>
    <w:rsid w:val="00D64E19"/>
    <w:rsid w:val="00D65529"/>
    <w:rsid w:val="00D65915"/>
    <w:rsid w:val="00D65B04"/>
    <w:rsid w:val="00D66597"/>
    <w:rsid w:val="00D6712B"/>
    <w:rsid w:val="00D676B4"/>
    <w:rsid w:val="00D67919"/>
    <w:rsid w:val="00D67981"/>
    <w:rsid w:val="00D67F3F"/>
    <w:rsid w:val="00D70B06"/>
    <w:rsid w:val="00D70F74"/>
    <w:rsid w:val="00D71949"/>
    <w:rsid w:val="00D71BCA"/>
    <w:rsid w:val="00D71E84"/>
    <w:rsid w:val="00D71FD8"/>
    <w:rsid w:val="00D730AE"/>
    <w:rsid w:val="00D7357F"/>
    <w:rsid w:val="00D74265"/>
    <w:rsid w:val="00D750A7"/>
    <w:rsid w:val="00D75640"/>
    <w:rsid w:val="00D75DD4"/>
    <w:rsid w:val="00D75E32"/>
    <w:rsid w:val="00D75ED7"/>
    <w:rsid w:val="00D7618B"/>
    <w:rsid w:val="00D762EB"/>
    <w:rsid w:val="00D7661F"/>
    <w:rsid w:val="00D76B0D"/>
    <w:rsid w:val="00D77179"/>
    <w:rsid w:val="00D77961"/>
    <w:rsid w:val="00D80825"/>
    <w:rsid w:val="00D80924"/>
    <w:rsid w:val="00D80E4E"/>
    <w:rsid w:val="00D81288"/>
    <w:rsid w:val="00D8128C"/>
    <w:rsid w:val="00D817DC"/>
    <w:rsid w:val="00D81814"/>
    <w:rsid w:val="00D81BF3"/>
    <w:rsid w:val="00D81F2B"/>
    <w:rsid w:val="00D820B7"/>
    <w:rsid w:val="00D822DD"/>
    <w:rsid w:val="00D82818"/>
    <w:rsid w:val="00D82CCD"/>
    <w:rsid w:val="00D837E6"/>
    <w:rsid w:val="00D838C9"/>
    <w:rsid w:val="00D83E09"/>
    <w:rsid w:val="00D84364"/>
    <w:rsid w:val="00D84419"/>
    <w:rsid w:val="00D846AF"/>
    <w:rsid w:val="00D84D0B"/>
    <w:rsid w:val="00D85053"/>
    <w:rsid w:val="00D8586C"/>
    <w:rsid w:val="00D868DB"/>
    <w:rsid w:val="00D86AB4"/>
    <w:rsid w:val="00D86B00"/>
    <w:rsid w:val="00D86D19"/>
    <w:rsid w:val="00D87901"/>
    <w:rsid w:val="00D879E9"/>
    <w:rsid w:val="00D87B2E"/>
    <w:rsid w:val="00D87B71"/>
    <w:rsid w:val="00D87EB4"/>
    <w:rsid w:val="00D9008D"/>
    <w:rsid w:val="00D90882"/>
    <w:rsid w:val="00D908D8"/>
    <w:rsid w:val="00D90959"/>
    <w:rsid w:val="00D90C5D"/>
    <w:rsid w:val="00D90DA8"/>
    <w:rsid w:val="00D911D2"/>
    <w:rsid w:val="00D91607"/>
    <w:rsid w:val="00D91C61"/>
    <w:rsid w:val="00D91CDE"/>
    <w:rsid w:val="00D92634"/>
    <w:rsid w:val="00D92B5C"/>
    <w:rsid w:val="00D9356B"/>
    <w:rsid w:val="00D93610"/>
    <w:rsid w:val="00D939E8"/>
    <w:rsid w:val="00D94568"/>
    <w:rsid w:val="00D945FA"/>
    <w:rsid w:val="00D94A40"/>
    <w:rsid w:val="00D94B8E"/>
    <w:rsid w:val="00D94E9F"/>
    <w:rsid w:val="00D95265"/>
    <w:rsid w:val="00D958D1"/>
    <w:rsid w:val="00D96F34"/>
    <w:rsid w:val="00DA0648"/>
    <w:rsid w:val="00DA06A4"/>
    <w:rsid w:val="00DA093D"/>
    <w:rsid w:val="00DA0DF4"/>
    <w:rsid w:val="00DA0EDF"/>
    <w:rsid w:val="00DA198E"/>
    <w:rsid w:val="00DA2252"/>
    <w:rsid w:val="00DA22E4"/>
    <w:rsid w:val="00DA3190"/>
    <w:rsid w:val="00DA34D3"/>
    <w:rsid w:val="00DA3607"/>
    <w:rsid w:val="00DA3D23"/>
    <w:rsid w:val="00DA4251"/>
    <w:rsid w:val="00DA43AB"/>
    <w:rsid w:val="00DA4579"/>
    <w:rsid w:val="00DA46BE"/>
    <w:rsid w:val="00DA46D2"/>
    <w:rsid w:val="00DA4B05"/>
    <w:rsid w:val="00DA4EAD"/>
    <w:rsid w:val="00DA5DC2"/>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BD3"/>
    <w:rsid w:val="00DB6C98"/>
    <w:rsid w:val="00DB7F39"/>
    <w:rsid w:val="00DC020E"/>
    <w:rsid w:val="00DC0667"/>
    <w:rsid w:val="00DC0B6F"/>
    <w:rsid w:val="00DC17AF"/>
    <w:rsid w:val="00DC1FF4"/>
    <w:rsid w:val="00DC2470"/>
    <w:rsid w:val="00DC33DC"/>
    <w:rsid w:val="00DC371D"/>
    <w:rsid w:val="00DC3BED"/>
    <w:rsid w:val="00DC4348"/>
    <w:rsid w:val="00DC43D8"/>
    <w:rsid w:val="00DC4E0B"/>
    <w:rsid w:val="00DC4F57"/>
    <w:rsid w:val="00DC54C9"/>
    <w:rsid w:val="00DC5950"/>
    <w:rsid w:val="00DC5C49"/>
    <w:rsid w:val="00DC5C80"/>
    <w:rsid w:val="00DC5EA1"/>
    <w:rsid w:val="00DC5F03"/>
    <w:rsid w:val="00DC65FB"/>
    <w:rsid w:val="00DC71D7"/>
    <w:rsid w:val="00DD0606"/>
    <w:rsid w:val="00DD0650"/>
    <w:rsid w:val="00DD0B2E"/>
    <w:rsid w:val="00DD0B4D"/>
    <w:rsid w:val="00DD10E6"/>
    <w:rsid w:val="00DD15B8"/>
    <w:rsid w:val="00DD1CBC"/>
    <w:rsid w:val="00DD25F7"/>
    <w:rsid w:val="00DD2738"/>
    <w:rsid w:val="00DD2B10"/>
    <w:rsid w:val="00DD2C12"/>
    <w:rsid w:val="00DD2D79"/>
    <w:rsid w:val="00DD2F0D"/>
    <w:rsid w:val="00DD385D"/>
    <w:rsid w:val="00DD3861"/>
    <w:rsid w:val="00DD3C8B"/>
    <w:rsid w:val="00DD3F49"/>
    <w:rsid w:val="00DD417B"/>
    <w:rsid w:val="00DD417C"/>
    <w:rsid w:val="00DD4369"/>
    <w:rsid w:val="00DD4781"/>
    <w:rsid w:val="00DD4879"/>
    <w:rsid w:val="00DD4C82"/>
    <w:rsid w:val="00DD51EF"/>
    <w:rsid w:val="00DD5659"/>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0CA"/>
    <w:rsid w:val="00DE63A2"/>
    <w:rsid w:val="00DE69FF"/>
    <w:rsid w:val="00DE6BC4"/>
    <w:rsid w:val="00DE7887"/>
    <w:rsid w:val="00DE78BE"/>
    <w:rsid w:val="00DE7C91"/>
    <w:rsid w:val="00DE7F0B"/>
    <w:rsid w:val="00DF0059"/>
    <w:rsid w:val="00DF018E"/>
    <w:rsid w:val="00DF04DE"/>
    <w:rsid w:val="00DF0A7D"/>
    <w:rsid w:val="00DF1682"/>
    <w:rsid w:val="00DF1831"/>
    <w:rsid w:val="00DF1DBD"/>
    <w:rsid w:val="00DF1DC0"/>
    <w:rsid w:val="00DF20B9"/>
    <w:rsid w:val="00DF28D7"/>
    <w:rsid w:val="00DF2A37"/>
    <w:rsid w:val="00DF308D"/>
    <w:rsid w:val="00DF3CB4"/>
    <w:rsid w:val="00DF425B"/>
    <w:rsid w:val="00DF431A"/>
    <w:rsid w:val="00DF44D0"/>
    <w:rsid w:val="00DF4911"/>
    <w:rsid w:val="00DF4B4C"/>
    <w:rsid w:val="00DF4EC9"/>
    <w:rsid w:val="00DF5E38"/>
    <w:rsid w:val="00DF6281"/>
    <w:rsid w:val="00DF69A0"/>
    <w:rsid w:val="00DF6D6B"/>
    <w:rsid w:val="00DF7739"/>
    <w:rsid w:val="00DF7C7F"/>
    <w:rsid w:val="00E000F6"/>
    <w:rsid w:val="00E00BD1"/>
    <w:rsid w:val="00E00E4E"/>
    <w:rsid w:val="00E0143A"/>
    <w:rsid w:val="00E01A45"/>
    <w:rsid w:val="00E01A4B"/>
    <w:rsid w:val="00E02299"/>
    <w:rsid w:val="00E02377"/>
    <w:rsid w:val="00E023E9"/>
    <w:rsid w:val="00E0298D"/>
    <w:rsid w:val="00E02CBF"/>
    <w:rsid w:val="00E02D48"/>
    <w:rsid w:val="00E03AB7"/>
    <w:rsid w:val="00E03B29"/>
    <w:rsid w:val="00E03F89"/>
    <w:rsid w:val="00E04442"/>
    <w:rsid w:val="00E04632"/>
    <w:rsid w:val="00E06009"/>
    <w:rsid w:val="00E0675B"/>
    <w:rsid w:val="00E06E26"/>
    <w:rsid w:val="00E06F10"/>
    <w:rsid w:val="00E06F70"/>
    <w:rsid w:val="00E075A0"/>
    <w:rsid w:val="00E07F1D"/>
    <w:rsid w:val="00E10009"/>
    <w:rsid w:val="00E102A4"/>
    <w:rsid w:val="00E104BA"/>
    <w:rsid w:val="00E1201B"/>
    <w:rsid w:val="00E136A4"/>
    <w:rsid w:val="00E13D60"/>
    <w:rsid w:val="00E14881"/>
    <w:rsid w:val="00E14F51"/>
    <w:rsid w:val="00E1508D"/>
    <w:rsid w:val="00E156A1"/>
    <w:rsid w:val="00E156AE"/>
    <w:rsid w:val="00E15B9E"/>
    <w:rsid w:val="00E16321"/>
    <w:rsid w:val="00E16485"/>
    <w:rsid w:val="00E16AA5"/>
    <w:rsid w:val="00E16CF2"/>
    <w:rsid w:val="00E17883"/>
    <w:rsid w:val="00E179D1"/>
    <w:rsid w:val="00E17D29"/>
    <w:rsid w:val="00E21732"/>
    <w:rsid w:val="00E218B5"/>
    <w:rsid w:val="00E220D1"/>
    <w:rsid w:val="00E22617"/>
    <w:rsid w:val="00E22E25"/>
    <w:rsid w:val="00E22F37"/>
    <w:rsid w:val="00E231BD"/>
    <w:rsid w:val="00E23646"/>
    <w:rsid w:val="00E23C1C"/>
    <w:rsid w:val="00E241A1"/>
    <w:rsid w:val="00E25304"/>
    <w:rsid w:val="00E25398"/>
    <w:rsid w:val="00E25FBB"/>
    <w:rsid w:val="00E264A5"/>
    <w:rsid w:val="00E26750"/>
    <w:rsid w:val="00E26EE5"/>
    <w:rsid w:val="00E27275"/>
    <w:rsid w:val="00E27B98"/>
    <w:rsid w:val="00E304C4"/>
    <w:rsid w:val="00E30851"/>
    <w:rsid w:val="00E308A2"/>
    <w:rsid w:val="00E308BC"/>
    <w:rsid w:val="00E31140"/>
    <w:rsid w:val="00E31321"/>
    <w:rsid w:val="00E317BA"/>
    <w:rsid w:val="00E318F5"/>
    <w:rsid w:val="00E32075"/>
    <w:rsid w:val="00E32280"/>
    <w:rsid w:val="00E32E71"/>
    <w:rsid w:val="00E33191"/>
    <w:rsid w:val="00E33238"/>
    <w:rsid w:val="00E337D8"/>
    <w:rsid w:val="00E33877"/>
    <w:rsid w:val="00E338FA"/>
    <w:rsid w:val="00E33AD4"/>
    <w:rsid w:val="00E348AA"/>
    <w:rsid w:val="00E34EC3"/>
    <w:rsid w:val="00E34FFE"/>
    <w:rsid w:val="00E35251"/>
    <w:rsid w:val="00E35392"/>
    <w:rsid w:val="00E35A20"/>
    <w:rsid w:val="00E35CC1"/>
    <w:rsid w:val="00E360DA"/>
    <w:rsid w:val="00E36176"/>
    <w:rsid w:val="00E36621"/>
    <w:rsid w:val="00E36804"/>
    <w:rsid w:val="00E36964"/>
    <w:rsid w:val="00E3718D"/>
    <w:rsid w:val="00E37337"/>
    <w:rsid w:val="00E379C5"/>
    <w:rsid w:val="00E4018C"/>
    <w:rsid w:val="00E40FD7"/>
    <w:rsid w:val="00E410B6"/>
    <w:rsid w:val="00E42995"/>
    <w:rsid w:val="00E42FEC"/>
    <w:rsid w:val="00E43339"/>
    <w:rsid w:val="00E43501"/>
    <w:rsid w:val="00E438C6"/>
    <w:rsid w:val="00E44B5D"/>
    <w:rsid w:val="00E4514F"/>
    <w:rsid w:val="00E4551A"/>
    <w:rsid w:val="00E4557E"/>
    <w:rsid w:val="00E46142"/>
    <w:rsid w:val="00E46357"/>
    <w:rsid w:val="00E46A76"/>
    <w:rsid w:val="00E46CE2"/>
    <w:rsid w:val="00E47936"/>
    <w:rsid w:val="00E47EB9"/>
    <w:rsid w:val="00E47FE5"/>
    <w:rsid w:val="00E51100"/>
    <w:rsid w:val="00E514F2"/>
    <w:rsid w:val="00E51863"/>
    <w:rsid w:val="00E51FAC"/>
    <w:rsid w:val="00E52BD5"/>
    <w:rsid w:val="00E52E5B"/>
    <w:rsid w:val="00E53103"/>
    <w:rsid w:val="00E53155"/>
    <w:rsid w:val="00E53393"/>
    <w:rsid w:val="00E53CD0"/>
    <w:rsid w:val="00E542E8"/>
    <w:rsid w:val="00E54497"/>
    <w:rsid w:val="00E544C3"/>
    <w:rsid w:val="00E54806"/>
    <w:rsid w:val="00E54A13"/>
    <w:rsid w:val="00E54B05"/>
    <w:rsid w:val="00E5508E"/>
    <w:rsid w:val="00E5520F"/>
    <w:rsid w:val="00E5617A"/>
    <w:rsid w:val="00E56337"/>
    <w:rsid w:val="00E56895"/>
    <w:rsid w:val="00E56AD1"/>
    <w:rsid w:val="00E56F43"/>
    <w:rsid w:val="00E5749F"/>
    <w:rsid w:val="00E57B4E"/>
    <w:rsid w:val="00E57C6F"/>
    <w:rsid w:val="00E606CD"/>
    <w:rsid w:val="00E609B2"/>
    <w:rsid w:val="00E60A14"/>
    <w:rsid w:val="00E612B4"/>
    <w:rsid w:val="00E6132D"/>
    <w:rsid w:val="00E61344"/>
    <w:rsid w:val="00E61AF8"/>
    <w:rsid w:val="00E623AC"/>
    <w:rsid w:val="00E62472"/>
    <w:rsid w:val="00E626B0"/>
    <w:rsid w:val="00E62879"/>
    <w:rsid w:val="00E62E44"/>
    <w:rsid w:val="00E62ED1"/>
    <w:rsid w:val="00E63186"/>
    <w:rsid w:val="00E63582"/>
    <w:rsid w:val="00E63733"/>
    <w:rsid w:val="00E64DEF"/>
    <w:rsid w:val="00E64E35"/>
    <w:rsid w:val="00E65183"/>
    <w:rsid w:val="00E65821"/>
    <w:rsid w:val="00E65D18"/>
    <w:rsid w:val="00E65FE4"/>
    <w:rsid w:val="00E660D2"/>
    <w:rsid w:val="00E66127"/>
    <w:rsid w:val="00E66363"/>
    <w:rsid w:val="00E6662A"/>
    <w:rsid w:val="00E666E9"/>
    <w:rsid w:val="00E668B7"/>
    <w:rsid w:val="00E66A24"/>
    <w:rsid w:val="00E66C11"/>
    <w:rsid w:val="00E6736C"/>
    <w:rsid w:val="00E67BF4"/>
    <w:rsid w:val="00E67ED2"/>
    <w:rsid w:val="00E67F6B"/>
    <w:rsid w:val="00E703D1"/>
    <w:rsid w:val="00E70491"/>
    <w:rsid w:val="00E7060F"/>
    <w:rsid w:val="00E70686"/>
    <w:rsid w:val="00E707F1"/>
    <w:rsid w:val="00E70E2D"/>
    <w:rsid w:val="00E70F2C"/>
    <w:rsid w:val="00E70FAC"/>
    <w:rsid w:val="00E71020"/>
    <w:rsid w:val="00E71074"/>
    <w:rsid w:val="00E71425"/>
    <w:rsid w:val="00E71553"/>
    <w:rsid w:val="00E71AB9"/>
    <w:rsid w:val="00E7220A"/>
    <w:rsid w:val="00E72C81"/>
    <w:rsid w:val="00E72EBE"/>
    <w:rsid w:val="00E73BC8"/>
    <w:rsid w:val="00E74FC6"/>
    <w:rsid w:val="00E74FD3"/>
    <w:rsid w:val="00E752B1"/>
    <w:rsid w:val="00E75465"/>
    <w:rsid w:val="00E75AC7"/>
    <w:rsid w:val="00E76919"/>
    <w:rsid w:val="00E769C7"/>
    <w:rsid w:val="00E76B59"/>
    <w:rsid w:val="00E76DBE"/>
    <w:rsid w:val="00E77424"/>
    <w:rsid w:val="00E80385"/>
    <w:rsid w:val="00E811DA"/>
    <w:rsid w:val="00E81326"/>
    <w:rsid w:val="00E8195F"/>
    <w:rsid w:val="00E81C1C"/>
    <w:rsid w:val="00E81EFB"/>
    <w:rsid w:val="00E822FD"/>
    <w:rsid w:val="00E823C6"/>
    <w:rsid w:val="00E825E4"/>
    <w:rsid w:val="00E82E8A"/>
    <w:rsid w:val="00E83092"/>
    <w:rsid w:val="00E83B6A"/>
    <w:rsid w:val="00E83F7E"/>
    <w:rsid w:val="00E84424"/>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174"/>
    <w:rsid w:val="00E94741"/>
    <w:rsid w:val="00E9548D"/>
    <w:rsid w:val="00E95676"/>
    <w:rsid w:val="00E957C1"/>
    <w:rsid w:val="00E958E1"/>
    <w:rsid w:val="00E95A57"/>
    <w:rsid w:val="00E961B4"/>
    <w:rsid w:val="00E96A3C"/>
    <w:rsid w:val="00E96DAC"/>
    <w:rsid w:val="00E9728F"/>
    <w:rsid w:val="00E9781A"/>
    <w:rsid w:val="00E97962"/>
    <w:rsid w:val="00E97FB3"/>
    <w:rsid w:val="00EA05E1"/>
    <w:rsid w:val="00EA1392"/>
    <w:rsid w:val="00EA2CC5"/>
    <w:rsid w:val="00EA2D43"/>
    <w:rsid w:val="00EA33C4"/>
    <w:rsid w:val="00EA3414"/>
    <w:rsid w:val="00EA3D8A"/>
    <w:rsid w:val="00EA46E5"/>
    <w:rsid w:val="00EA48EF"/>
    <w:rsid w:val="00EA4A62"/>
    <w:rsid w:val="00EA5F8D"/>
    <w:rsid w:val="00EA627C"/>
    <w:rsid w:val="00EA6490"/>
    <w:rsid w:val="00EA6775"/>
    <w:rsid w:val="00EA6843"/>
    <w:rsid w:val="00EA6D4B"/>
    <w:rsid w:val="00EA6E64"/>
    <w:rsid w:val="00EA7D8F"/>
    <w:rsid w:val="00EB004C"/>
    <w:rsid w:val="00EB023B"/>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C8"/>
    <w:rsid w:val="00EB74EE"/>
    <w:rsid w:val="00EB76F9"/>
    <w:rsid w:val="00EB7F19"/>
    <w:rsid w:val="00EB7F91"/>
    <w:rsid w:val="00EC0885"/>
    <w:rsid w:val="00EC0E13"/>
    <w:rsid w:val="00EC1027"/>
    <w:rsid w:val="00EC149F"/>
    <w:rsid w:val="00EC153C"/>
    <w:rsid w:val="00EC1736"/>
    <w:rsid w:val="00EC1ABC"/>
    <w:rsid w:val="00EC20E3"/>
    <w:rsid w:val="00EC21F7"/>
    <w:rsid w:val="00EC2603"/>
    <w:rsid w:val="00EC2914"/>
    <w:rsid w:val="00EC3094"/>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835"/>
    <w:rsid w:val="00EC7990"/>
    <w:rsid w:val="00EC7EC0"/>
    <w:rsid w:val="00ED0669"/>
    <w:rsid w:val="00ED0729"/>
    <w:rsid w:val="00ED1304"/>
    <w:rsid w:val="00ED130B"/>
    <w:rsid w:val="00ED149F"/>
    <w:rsid w:val="00ED1979"/>
    <w:rsid w:val="00ED1CE5"/>
    <w:rsid w:val="00ED22EF"/>
    <w:rsid w:val="00ED2862"/>
    <w:rsid w:val="00ED2E56"/>
    <w:rsid w:val="00ED325E"/>
    <w:rsid w:val="00ED3623"/>
    <w:rsid w:val="00ED369F"/>
    <w:rsid w:val="00ED37DD"/>
    <w:rsid w:val="00ED386D"/>
    <w:rsid w:val="00ED3A1E"/>
    <w:rsid w:val="00ED3A2E"/>
    <w:rsid w:val="00ED3D4D"/>
    <w:rsid w:val="00ED4055"/>
    <w:rsid w:val="00ED410E"/>
    <w:rsid w:val="00ED4DC3"/>
    <w:rsid w:val="00ED5404"/>
    <w:rsid w:val="00ED5546"/>
    <w:rsid w:val="00ED6577"/>
    <w:rsid w:val="00ED696A"/>
    <w:rsid w:val="00ED6AAB"/>
    <w:rsid w:val="00ED6C0B"/>
    <w:rsid w:val="00ED7351"/>
    <w:rsid w:val="00ED7846"/>
    <w:rsid w:val="00ED7AC6"/>
    <w:rsid w:val="00ED7BDE"/>
    <w:rsid w:val="00EE0021"/>
    <w:rsid w:val="00EE0C89"/>
    <w:rsid w:val="00EE1125"/>
    <w:rsid w:val="00EE11A2"/>
    <w:rsid w:val="00EE21F3"/>
    <w:rsid w:val="00EE2AC5"/>
    <w:rsid w:val="00EE2B19"/>
    <w:rsid w:val="00EE2F96"/>
    <w:rsid w:val="00EE303C"/>
    <w:rsid w:val="00EE3A2E"/>
    <w:rsid w:val="00EE47D6"/>
    <w:rsid w:val="00EE4949"/>
    <w:rsid w:val="00EE49D8"/>
    <w:rsid w:val="00EE4E6B"/>
    <w:rsid w:val="00EE4F5F"/>
    <w:rsid w:val="00EE5475"/>
    <w:rsid w:val="00EE555E"/>
    <w:rsid w:val="00EE579D"/>
    <w:rsid w:val="00EE5D50"/>
    <w:rsid w:val="00EE5D6E"/>
    <w:rsid w:val="00EE5FCA"/>
    <w:rsid w:val="00EE690E"/>
    <w:rsid w:val="00EE6D12"/>
    <w:rsid w:val="00EE740A"/>
    <w:rsid w:val="00EE7572"/>
    <w:rsid w:val="00EE7BCC"/>
    <w:rsid w:val="00EE7D7C"/>
    <w:rsid w:val="00EE7E28"/>
    <w:rsid w:val="00EF00DB"/>
    <w:rsid w:val="00EF0228"/>
    <w:rsid w:val="00EF09CF"/>
    <w:rsid w:val="00EF1585"/>
    <w:rsid w:val="00EF158A"/>
    <w:rsid w:val="00EF15D3"/>
    <w:rsid w:val="00EF1706"/>
    <w:rsid w:val="00EF2405"/>
    <w:rsid w:val="00EF24B0"/>
    <w:rsid w:val="00EF29CE"/>
    <w:rsid w:val="00EF2A37"/>
    <w:rsid w:val="00EF31CB"/>
    <w:rsid w:val="00EF35A4"/>
    <w:rsid w:val="00EF362C"/>
    <w:rsid w:val="00EF3AC9"/>
    <w:rsid w:val="00EF3B53"/>
    <w:rsid w:val="00EF3D82"/>
    <w:rsid w:val="00EF4895"/>
    <w:rsid w:val="00EF4E7D"/>
    <w:rsid w:val="00EF5374"/>
    <w:rsid w:val="00EF561C"/>
    <w:rsid w:val="00EF5931"/>
    <w:rsid w:val="00EF5DCA"/>
    <w:rsid w:val="00EF60F8"/>
    <w:rsid w:val="00F001D2"/>
    <w:rsid w:val="00F009EB"/>
    <w:rsid w:val="00F012AC"/>
    <w:rsid w:val="00F02567"/>
    <w:rsid w:val="00F0263F"/>
    <w:rsid w:val="00F02BDA"/>
    <w:rsid w:val="00F02E35"/>
    <w:rsid w:val="00F03B77"/>
    <w:rsid w:val="00F03E4F"/>
    <w:rsid w:val="00F041C1"/>
    <w:rsid w:val="00F04810"/>
    <w:rsid w:val="00F0484F"/>
    <w:rsid w:val="00F04DEC"/>
    <w:rsid w:val="00F0535D"/>
    <w:rsid w:val="00F05A0A"/>
    <w:rsid w:val="00F05A3C"/>
    <w:rsid w:val="00F05DF3"/>
    <w:rsid w:val="00F060A0"/>
    <w:rsid w:val="00F0655B"/>
    <w:rsid w:val="00F065E5"/>
    <w:rsid w:val="00F06CCA"/>
    <w:rsid w:val="00F06EE6"/>
    <w:rsid w:val="00F07E08"/>
    <w:rsid w:val="00F10E79"/>
    <w:rsid w:val="00F11295"/>
    <w:rsid w:val="00F1134D"/>
    <w:rsid w:val="00F13AD8"/>
    <w:rsid w:val="00F13D01"/>
    <w:rsid w:val="00F13D95"/>
    <w:rsid w:val="00F1409F"/>
    <w:rsid w:val="00F148D7"/>
    <w:rsid w:val="00F149C5"/>
    <w:rsid w:val="00F15094"/>
    <w:rsid w:val="00F150C2"/>
    <w:rsid w:val="00F152D3"/>
    <w:rsid w:val="00F15AD4"/>
    <w:rsid w:val="00F15CD5"/>
    <w:rsid w:val="00F16966"/>
    <w:rsid w:val="00F16AD7"/>
    <w:rsid w:val="00F170EA"/>
    <w:rsid w:val="00F20267"/>
    <w:rsid w:val="00F20273"/>
    <w:rsid w:val="00F202AB"/>
    <w:rsid w:val="00F20511"/>
    <w:rsid w:val="00F20C1A"/>
    <w:rsid w:val="00F2232B"/>
    <w:rsid w:val="00F23209"/>
    <w:rsid w:val="00F24796"/>
    <w:rsid w:val="00F24C39"/>
    <w:rsid w:val="00F24C77"/>
    <w:rsid w:val="00F25467"/>
    <w:rsid w:val="00F25D98"/>
    <w:rsid w:val="00F25FBC"/>
    <w:rsid w:val="00F260FD"/>
    <w:rsid w:val="00F261DB"/>
    <w:rsid w:val="00F26C31"/>
    <w:rsid w:val="00F26C73"/>
    <w:rsid w:val="00F26CCA"/>
    <w:rsid w:val="00F27190"/>
    <w:rsid w:val="00F27460"/>
    <w:rsid w:val="00F300FB"/>
    <w:rsid w:val="00F30340"/>
    <w:rsid w:val="00F30540"/>
    <w:rsid w:val="00F30791"/>
    <w:rsid w:val="00F30E25"/>
    <w:rsid w:val="00F31A3B"/>
    <w:rsid w:val="00F31F28"/>
    <w:rsid w:val="00F32130"/>
    <w:rsid w:val="00F3219F"/>
    <w:rsid w:val="00F334BF"/>
    <w:rsid w:val="00F33DD6"/>
    <w:rsid w:val="00F33E5D"/>
    <w:rsid w:val="00F342B8"/>
    <w:rsid w:val="00F3461D"/>
    <w:rsid w:val="00F34905"/>
    <w:rsid w:val="00F34C19"/>
    <w:rsid w:val="00F35408"/>
    <w:rsid w:val="00F3571F"/>
    <w:rsid w:val="00F35E52"/>
    <w:rsid w:val="00F36200"/>
    <w:rsid w:val="00F3768F"/>
    <w:rsid w:val="00F377CC"/>
    <w:rsid w:val="00F3784D"/>
    <w:rsid w:val="00F379EF"/>
    <w:rsid w:val="00F37F39"/>
    <w:rsid w:val="00F40287"/>
    <w:rsid w:val="00F40963"/>
    <w:rsid w:val="00F40D20"/>
    <w:rsid w:val="00F40E4D"/>
    <w:rsid w:val="00F41D5D"/>
    <w:rsid w:val="00F41FE9"/>
    <w:rsid w:val="00F42345"/>
    <w:rsid w:val="00F42692"/>
    <w:rsid w:val="00F4278C"/>
    <w:rsid w:val="00F4280E"/>
    <w:rsid w:val="00F429D9"/>
    <w:rsid w:val="00F42CE0"/>
    <w:rsid w:val="00F42EB3"/>
    <w:rsid w:val="00F43A6F"/>
    <w:rsid w:val="00F43E75"/>
    <w:rsid w:val="00F44948"/>
    <w:rsid w:val="00F44BBA"/>
    <w:rsid w:val="00F4528D"/>
    <w:rsid w:val="00F45688"/>
    <w:rsid w:val="00F45744"/>
    <w:rsid w:val="00F47669"/>
    <w:rsid w:val="00F478CC"/>
    <w:rsid w:val="00F50114"/>
    <w:rsid w:val="00F509FE"/>
    <w:rsid w:val="00F50B1B"/>
    <w:rsid w:val="00F52384"/>
    <w:rsid w:val="00F523E1"/>
    <w:rsid w:val="00F52A54"/>
    <w:rsid w:val="00F52FD3"/>
    <w:rsid w:val="00F52FF6"/>
    <w:rsid w:val="00F53967"/>
    <w:rsid w:val="00F5396E"/>
    <w:rsid w:val="00F54217"/>
    <w:rsid w:val="00F54362"/>
    <w:rsid w:val="00F54C71"/>
    <w:rsid w:val="00F5523E"/>
    <w:rsid w:val="00F55667"/>
    <w:rsid w:val="00F55A3F"/>
    <w:rsid w:val="00F55ACC"/>
    <w:rsid w:val="00F56C9D"/>
    <w:rsid w:val="00F57732"/>
    <w:rsid w:val="00F5786E"/>
    <w:rsid w:val="00F578BA"/>
    <w:rsid w:val="00F5796C"/>
    <w:rsid w:val="00F602F9"/>
    <w:rsid w:val="00F60CB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34D"/>
    <w:rsid w:val="00F7275C"/>
    <w:rsid w:val="00F72D5D"/>
    <w:rsid w:val="00F72D6E"/>
    <w:rsid w:val="00F73C87"/>
    <w:rsid w:val="00F7458A"/>
    <w:rsid w:val="00F751AE"/>
    <w:rsid w:val="00F75392"/>
    <w:rsid w:val="00F75730"/>
    <w:rsid w:val="00F76A63"/>
    <w:rsid w:val="00F77412"/>
    <w:rsid w:val="00F7789B"/>
    <w:rsid w:val="00F77D6A"/>
    <w:rsid w:val="00F81784"/>
    <w:rsid w:val="00F81A2F"/>
    <w:rsid w:val="00F81BE6"/>
    <w:rsid w:val="00F8257B"/>
    <w:rsid w:val="00F8291A"/>
    <w:rsid w:val="00F83133"/>
    <w:rsid w:val="00F83A98"/>
    <w:rsid w:val="00F83B57"/>
    <w:rsid w:val="00F83C45"/>
    <w:rsid w:val="00F83E48"/>
    <w:rsid w:val="00F8420C"/>
    <w:rsid w:val="00F84AA9"/>
    <w:rsid w:val="00F84C32"/>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AAD"/>
    <w:rsid w:val="00F93F97"/>
    <w:rsid w:val="00F9456B"/>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148"/>
    <w:rsid w:val="00FA23E3"/>
    <w:rsid w:val="00FA2443"/>
    <w:rsid w:val="00FA2865"/>
    <w:rsid w:val="00FA2C46"/>
    <w:rsid w:val="00FA2E92"/>
    <w:rsid w:val="00FA30DA"/>
    <w:rsid w:val="00FA4780"/>
    <w:rsid w:val="00FA48C6"/>
    <w:rsid w:val="00FA5942"/>
    <w:rsid w:val="00FA5B21"/>
    <w:rsid w:val="00FA5F71"/>
    <w:rsid w:val="00FA6150"/>
    <w:rsid w:val="00FA6AF1"/>
    <w:rsid w:val="00FA75AF"/>
    <w:rsid w:val="00FA7E21"/>
    <w:rsid w:val="00FB0D02"/>
    <w:rsid w:val="00FB0DA4"/>
    <w:rsid w:val="00FB0FD1"/>
    <w:rsid w:val="00FB12E3"/>
    <w:rsid w:val="00FB1C87"/>
    <w:rsid w:val="00FB26E7"/>
    <w:rsid w:val="00FB2DE3"/>
    <w:rsid w:val="00FB35BE"/>
    <w:rsid w:val="00FB37CB"/>
    <w:rsid w:val="00FB4A3D"/>
    <w:rsid w:val="00FB4C62"/>
    <w:rsid w:val="00FB5144"/>
    <w:rsid w:val="00FB576E"/>
    <w:rsid w:val="00FB5E47"/>
    <w:rsid w:val="00FB6386"/>
    <w:rsid w:val="00FB6606"/>
    <w:rsid w:val="00FB6B07"/>
    <w:rsid w:val="00FB6C9D"/>
    <w:rsid w:val="00FB7627"/>
    <w:rsid w:val="00FB771A"/>
    <w:rsid w:val="00FB788B"/>
    <w:rsid w:val="00FB7A85"/>
    <w:rsid w:val="00FB7AC3"/>
    <w:rsid w:val="00FB7BAD"/>
    <w:rsid w:val="00FB7BB3"/>
    <w:rsid w:val="00FC0326"/>
    <w:rsid w:val="00FC0BF7"/>
    <w:rsid w:val="00FC1148"/>
    <w:rsid w:val="00FC1752"/>
    <w:rsid w:val="00FC21F0"/>
    <w:rsid w:val="00FC297C"/>
    <w:rsid w:val="00FC2FE5"/>
    <w:rsid w:val="00FC3590"/>
    <w:rsid w:val="00FC4957"/>
    <w:rsid w:val="00FC4CEC"/>
    <w:rsid w:val="00FC4ECA"/>
    <w:rsid w:val="00FC5BF0"/>
    <w:rsid w:val="00FC66E2"/>
    <w:rsid w:val="00FC6EC3"/>
    <w:rsid w:val="00FC70A9"/>
    <w:rsid w:val="00FC7119"/>
    <w:rsid w:val="00FC7874"/>
    <w:rsid w:val="00FC7915"/>
    <w:rsid w:val="00FC7AF3"/>
    <w:rsid w:val="00FD10B0"/>
    <w:rsid w:val="00FD117F"/>
    <w:rsid w:val="00FD1602"/>
    <w:rsid w:val="00FD2451"/>
    <w:rsid w:val="00FD2466"/>
    <w:rsid w:val="00FD2CF7"/>
    <w:rsid w:val="00FD44F7"/>
    <w:rsid w:val="00FD53E3"/>
    <w:rsid w:val="00FD5D49"/>
    <w:rsid w:val="00FD5D8A"/>
    <w:rsid w:val="00FD5E22"/>
    <w:rsid w:val="00FD6EE5"/>
    <w:rsid w:val="00FD7180"/>
    <w:rsid w:val="00FD71E2"/>
    <w:rsid w:val="00FD72ED"/>
    <w:rsid w:val="00FD740F"/>
    <w:rsid w:val="00FD7B95"/>
    <w:rsid w:val="00FD7BC4"/>
    <w:rsid w:val="00FE002F"/>
    <w:rsid w:val="00FE0377"/>
    <w:rsid w:val="00FE08D3"/>
    <w:rsid w:val="00FE0E9C"/>
    <w:rsid w:val="00FE1A9D"/>
    <w:rsid w:val="00FE2681"/>
    <w:rsid w:val="00FE2D84"/>
    <w:rsid w:val="00FE3015"/>
    <w:rsid w:val="00FE3E3C"/>
    <w:rsid w:val="00FE3E7F"/>
    <w:rsid w:val="00FE400A"/>
    <w:rsid w:val="00FE4435"/>
    <w:rsid w:val="00FE4C7F"/>
    <w:rsid w:val="00FE5288"/>
    <w:rsid w:val="00FE58DA"/>
    <w:rsid w:val="00FE64EB"/>
    <w:rsid w:val="00FE64F3"/>
    <w:rsid w:val="00FE70A7"/>
    <w:rsid w:val="00FE70D4"/>
    <w:rsid w:val="00FE7674"/>
    <w:rsid w:val="00FE7E54"/>
    <w:rsid w:val="00FF0062"/>
    <w:rsid w:val="00FF014D"/>
    <w:rsid w:val="00FF017F"/>
    <w:rsid w:val="00FF16F8"/>
    <w:rsid w:val="00FF1EF6"/>
    <w:rsid w:val="00FF1F3E"/>
    <w:rsid w:val="00FF1F44"/>
    <w:rsid w:val="00FF284A"/>
    <w:rsid w:val="00FF30A7"/>
    <w:rsid w:val="00FF30E5"/>
    <w:rsid w:val="00FF333D"/>
    <w:rsid w:val="00FF3774"/>
    <w:rsid w:val="00FF3808"/>
    <w:rsid w:val="00FF3A47"/>
    <w:rsid w:val="00FF4004"/>
    <w:rsid w:val="00FF4147"/>
    <w:rsid w:val="00FF4377"/>
    <w:rsid w:val="00FF46E1"/>
    <w:rsid w:val="00FF4B9C"/>
    <w:rsid w:val="00FF4C94"/>
    <w:rsid w:val="00FF5049"/>
    <w:rsid w:val="00FF51E4"/>
    <w:rsid w:val="00FF6224"/>
    <w:rsid w:val="00FF66CE"/>
    <w:rsid w:val="00FF6813"/>
    <w:rsid w:val="00FF6B5C"/>
    <w:rsid w:val="00FF760F"/>
    <w:rsid w:val="00FF763D"/>
    <w:rsid w:val="00FF77FA"/>
    <w:rsid w:val="00FF7F00"/>
    <w:rsid w:val="014E3367"/>
    <w:rsid w:val="073935E8"/>
    <w:rsid w:val="0C3509C4"/>
    <w:rsid w:val="12C059F8"/>
    <w:rsid w:val="15E1063A"/>
    <w:rsid w:val="1938046A"/>
    <w:rsid w:val="1D5163BA"/>
    <w:rsid w:val="20A03F2B"/>
    <w:rsid w:val="21B9578A"/>
    <w:rsid w:val="28756502"/>
    <w:rsid w:val="33161964"/>
    <w:rsid w:val="395F4A2E"/>
    <w:rsid w:val="3D9F1F08"/>
    <w:rsid w:val="3E1F157F"/>
    <w:rsid w:val="443719CD"/>
    <w:rsid w:val="49BB32DB"/>
    <w:rsid w:val="4C881A77"/>
    <w:rsid w:val="4FD95EE1"/>
    <w:rsid w:val="5B9D5163"/>
    <w:rsid w:val="600C0BA4"/>
    <w:rsid w:val="61675870"/>
    <w:rsid w:val="62AC3077"/>
    <w:rsid w:val="63435428"/>
    <w:rsid w:val="64081EF7"/>
    <w:rsid w:val="655530E5"/>
    <w:rsid w:val="673B1EA5"/>
    <w:rsid w:val="6D103098"/>
    <w:rsid w:val="6F742395"/>
    <w:rsid w:val="72AA61B0"/>
    <w:rsid w:val="756661E6"/>
    <w:rsid w:val="76AE2452"/>
    <w:rsid w:val="77D01B53"/>
    <w:rsid w:val="78645C7C"/>
    <w:rsid w:val="7EEB4120"/>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612332A"/>
  <w15:docId w15:val="{59390A43-CB92-4FAD-80B4-51379F34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71D"/>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link w:val="ProposalChar"/>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20">
    <w:name w:val="未处理的提及2"/>
    <w:basedOn w:val="DefaultParagraphFont"/>
    <w:uiPriority w:val="99"/>
    <w:semiHidden/>
    <w:unhideWhenUsed/>
    <w:qFormat/>
    <w:rPr>
      <w:color w:val="605E5C"/>
      <w:shd w:val="clear" w:color="auto" w:fill="E1DFDD"/>
    </w:rPr>
  </w:style>
  <w:style w:type="character" w:customStyle="1" w:styleId="ProposalChar">
    <w:name w:val="Proposal Char"/>
    <w:link w:val="Proposal"/>
    <w:qFormat/>
    <w:rPr>
      <w:rFonts w:ascii="Times New Roman" w:eastAsia="SimSun" w:hAnsi="Times New Roman"/>
      <w:lang w:val="en-GB" w:eastAsia="en-US"/>
    </w:rPr>
  </w:style>
  <w:style w:type="paragraph" w:customStyle="1" w:styleId="11">
    <w:name w:val="修订1"/>
    <w:hidden/>
    <w:uiPriority w:val="99"/>
    <w:semiHidden/>
    <w:qFormat/>
    <w:rPr>
      <w:rFonts w:ascii="Times New Roman" w:hAnsi="Times New Roman"/>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7905CD"/>
    <w:rPr>
      <w:rFonts w:ascii="Times New Roman" w:hAnsi="Times New Roman"/>
      <w:lang w:val="en-GB" w:eastAsia="en-US"/>
    </w:rPr>
  </w:style>
  <w:style w:type="paragraph" w:customStyle="1" w:styleId="21">
    <w:name w:val="样式 标题 2 + (中文) 宋体 小三"/>
    <w:basedOn w:val="Heading2"/>
    <w:qFormat/>
    <w:rsid w:val="002F039E"/>
    <w:rPr>
      <w:rFonts w:eastAsia="SimSun"/>
      <w:sz w:val="30"/>
    </w:rPr>
  </w:style>
  <w:style w:type="character" w:customStyle="1" w:styleId="EditorsNoteChar">
    <w:name w:val="Editor's Note Char"/>
    <w:aliases w:val="EN Char"/>
    <w:link w:val="EditorsNote"/>
    <w:qFormat/>
    <w:rsid w:val="00180902"/>
    <w:rPr>
      <w:rFonts w:ascii="Times New Roman" w:hAnsi="Times New Roman"/>
      <w:color w:val="FF0000"/>
      <w:lang w:val="en-GB" w:eastAsia="en-US"/>
    </w:rPr>
  </w:style>
  <w:style w:type="character" w:customStyle="1" w:styleId="3">
    <w:name w:val="样式3 字符"/>
    <w:link w:val="30"/>
    <w:qFormat/>
    <w:rsid w:val="00180902"/>
    <w:rPr>
      <w:szCs w:val="24"/>
      <w:lang w:val="en-GB"/>
    </w:rPr>
  </w:style>
  <w:style w:type="paragraph" w:customStyle="1" w:styleId="30">
    <w:name w:val="样式3"/>
    <w:basedOn w:val="Heading3"/>
    <w:link w:val="3"/>
    <w:qFormat/>
    <w:rsid w:val="00180902"/>
    <w:pPr>
      <w:tabs>
        <w:tab w:val="left" w:pos="432"/>
        <w:tab w:val="left" w:pos="576"/>
        <w:tab w:val="left" w:pos="720"/>
        <w:tab w:val="left" w:pos="4545"/>
      </w:tabs>
      <w:overflowPunct w:val="0"/>
      <w:autoSpaceDE w:val="0"/>
      <w:autoSpaceDN w:val="0"/>
      <w:adjustRightInd w:val="0"/>
      <w:spacing w:after="120" w:line="240" w:lineRule="auto"/>
      <w:ind w:left="720" w:hanging="720"/>
      <w:jc w:val="both"/>
      <w:textAlignment w:val="baseline"/>
    </w:pPr>
    <w:rPr>
      <w:rFonts w:ascii="CG Times (WN)" w:hAnsi="CG Times (WN)"/>
      <w:sz w:val="20"/>
      <w:szCs w:val="24"/>
      <w:lang w:eastAsia="zh-CN"/>
    </w:rPr>
  </w:style>
  <w:style w:type="paragraph" w:customStyle="1" w:styleId="Comments">
    <w:name w:val="Comments"/>
    <w:basedOn w:val="Normal"/>
    <w:link w:val="CommentsChar"/>
    <w:qFormat/>
    <w:rsid w:val="00FB0FD1"/>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FB0FD1"/>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571373">
      <w:bodyDiv w:val="1"/>
      <w:marLeft w:val="0"/>
      <w:marRight w:val="0"/>
      <w:marTop w:val="0"/>
      <w:marBottom w:val="0"/>
      <w:divBdr>
        <w:top w:val="none" w:sz="0" w:space="0" w:color="auto"/>
        <w:left w:val="none" w:sz="0" w:space="0" w:color="auto"/>
        <w:bottom w:val="none" w:sz="0" w:space="0" w:color="auto"/>
        <w:right w:val="none" w:sz="0" w:space="0" w:color="auto"/>
      </w:divBdr>
      <w:divsChild>
        <w:div w:id="429275390">
          <w:marLeft w:val="734"/>
          <w:marRight w:val="0"/>
          <w:marTop w:val="240"/>
          <w:marBottom w:val="40"/>
          <w:divBdr>
            <w:top w:val="none" w:sz="0" w:space="0" w:color="auto"/>
            <w:left w:val="none" w:sz="0" w:space="0" w:color="auto"/>
            <w:bottom w:val="none" w:sz="0" w:space="0" w:color="auto"/>
            <w:right w:val="none" w:sz="0" w:space="0" w:color="auto"/>
          </w:divBdr>
        </w:div>
      </w:divsChild>
    </w:div>
    <w:div w:id="493103472">
      <w:bodyDiv w:val="1"/>
      <w:marLeft w:val="0"/>
      <w:marRight w:val="0"/>
      <w:marTop w:val="0"/>
      <w:marBottom w:val="0"/>
      <w:divBdr>
        <w:top w:val="none" w:sz="0" w:space="0" w:color="auto"/>
        <w:left w:val="none" w:sz="0" w:space="0" w:color="auto"/>
        <w:bottom w:val="none" w:sz="0" w:space="0" w:color="auto"/>
        <w:right w:val="none" w:sz="0" w:space="0" w:color="auto"/>
      </w:divBdr>
      <w:divsChild>
        <w:div w:id="1338845364">
          <w:marLeft w:val="734"/>
          <w:marRight w:val="0"/>
          <w:marTop w:val="240"/>
          <w:marBottom w:val="40"/>
          <w:divBdr>
            <w:top w:val="none" w:sz="0" w:space="0" w:color="auto"/>
            <w:left w:val="none" w:sz="0" w:space="0" w:color="auto"/>
            <w:bottom w:val="none" w:sz="0" w:space="0" w:color="auto"/>
            <w:right w:val="none" w:sz="0" w:space="0" w:color="auto"/>
          </w:divBdr>
        </w:div>
      </w:divsChild>
    </w:div>
    <w:div w:id="546911087">
      <w:bodyDiv w:val="1"/>
      <w:marLeft w:val="0"/>
      <w:marRight w:val="0"/>
      <w:marTop w:val="0"/>
      <w:marBottom w:val="0"/>
      <w:divBdr>
        <w:top w:val="none" w:sz="0" w:space="0" w:color="auto"/>
        <w:left w:val="none" w:sz="0" w:space="0" w:color="auto"/>
        <w:bottom w:val="none" w:sz="0" w:space="0" w:color="auto"/>
        <w:right w:val="none" w:sz="0" w:space="0" w:color="auto"/>
      </w:divBdr>
    </w:div>
    <w:div w:id="620308263">
      <w:bodyDiv w:val="1"/>
      <w:marLeft w:val="0"/>
      <w:marRight w:val="0"/>
      <w:marTop w:val="0"/>
      <w:marBottom w:val="0"/>
      <w:divBdr>
        <w:top w:val="none" w:sz="0" w:space="0" w:color="auto"/>
        <w:left w:val="none" w:sz="0" w:space="0" w:color="auto"/>
        <w:bottom w:val="none" w:sz="0" w:space="0" w:color="auto"/>
        <w:right w:val="none" w:sz="0" w:space="0" w:color="auto"/>
      </w:divBdr>
      <w:divsChild>
        <w:div w:id="893195376">
          <w:marLeft w:val="734"/>
          <w:marRight w:val="0"/>
          <w:marTop w:val="240"/>
          <w:marBottom w:val="40"/>
          <w:divBdr>
            <w:top w:val="none" w:sz="0" w:space="0" w:color="auto"/>
            <w:left w:val="none" w:sz="0" w:space="0" w:color="auto"/>
            <w:bottom w:val="none" w:sz="0" w:space="0" w:color="auto"/>
            <w:right w:val="none" w:sz="0" w:space="0" w:color="auto"/>
          </w:divBdr>
        </w:div>
      </w:divsChild>
    </w:div>
    <w:div w:id="703991625">
      <w:bodyDiv w:val="1"/>
      <w:marLeft w:val="0"/>
      <w:marRight w:val="0"/>
      <w:marTop w:val="0"/>
      <w:marBottom w:val="0"/>
      <w:divBdr>
        <w:top w:val="none" w:sz="0" w:space="0" w:color="auto"/>
        <w:left w:val="none" w:sz="0" w:space="0" w:color="auto"/>
        <w:bottom w:val="none" w:sz="0" w:space="0" w:color="auto"/>
        <w:right w:val="none" w:sz="0" w:space="0" w:color="auto"/>
      </w:divBdr>
    </w:div>
    <w:div w:id="1393308935">
      <w:bodyDiv w:val="1"/>
      <w:marLeft w:val="0"/>
      <w:marRight w:val="0"/>
      <w:marTop w:val="0"/>
      <w:marBottom w:val="0"/>
      <w:divBdr>
        <w:top w:val="none" w:sz="0" w:space="0" w:color="auto"/>
        <w:left w:val="none" w:sz="0" w:space="0" w:color="auto"/>
        <w:bottom w:val="none" w:sz="0" w:space="0" w:color="auto"/>
        <w:right w:val="none" w:sz="0" w:space="0" w:color="auto"/>
      </w:divBdr>
    </w:div>
    <w:div w:id="1536119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ftp//tsg_ran/WG2_RL2/TSGR2_120/Docs//R2-2213049.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F50FF-0212-41CB-85EA-DED39884241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20</Pages>
  <Words>6225</Words>
  <Characters>35483</Characters>
  <Application>Microsoft Office Word</Application>
  <DocSecurity>0</DocSecurity>
  <Lines>295</Lines>
  <Paragraphs>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41625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Qualcomm-Jianhua</cp:lastModifiedBy>
  <cp:revision>2</cp:revision>
  <cp:lastPrinted>1900-12-31T16:00:00Z</cp:lastPrinted>
  <dcterms:created xsi:type="dcterms:W3CDTF">2025-08-01T05:35:00Z</dcterms:created>
  <dcterms:modified xsi:type="dcterms:W3CDTF">2025-08-01T05:35:00Z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2052-11.8.2.12195</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y fmtid="{D5CDD505-2E9C-101B-9397-08002B2CF9AE}" pid="14" name="MSIP_Label_4d2f777e-4347-4fc6-823a-b44ab313546a_Enabled">
    <vt:lpwstr>true</vt:lpwstr>
  </property>
  <property fmtid="{D5CDD505-2E9C-101B-9397-08002B2CF9AE}" pid="15" name="MSIP_Label_4d2f777e-4347-4fc6-823a-b44ab313546a_SetDate">
    <vt:lpwstr>2025-02-19T15:55:09Z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33cd6274-2329-4de0-92b6-ce2402f09882</vt:lpwstr>
  </property>
  <property fmtid="{D5CDD505-2E9C-101B-9397-08002B2CF9AE}" pid="20" name="MSIP_Label_4d2f777e-4347-4fc6-823a-b44ab313546a_ContentBits">
    <vt:lpwstr>0</vt:lpwstr>
  </property>
  <property fmtid="{D5CDD505-2E9C-101B-9397-08002B2CF9AE}" pid="21" name="MSIP_Label_4d2f777e-4347-4fc6-823a-b44ab313546a_Tag">
    <vt:lpwstr>10, 3, 0, 1</vt:lpwstr>
  </property>
  <property fmtid="{D5CDD505-2E9C-101B-9397-08002B2CF9AE}" pid="22" name="CWMb0685600ef7311ef8000038000000380">
    <vt:lpwstr>CWMGEwABCmvrGQ8STwPXaLO9pMiBxZ956zzSdBaAJdMHa2f8XlOMdA2YjTzxF1IgbNLY9XktoZt0p4o5A7QplTOhg==</vt:lpwstr>
  </property>
  <property fmtid="{D5CDD505-2E9C-101B-9397-08002B2CF9AE}" pid="23" name="CWM2ecd9e30fe5411ef80001fd600001ed6">
    <vt:lpwstr>CWMWQMGEYuMCwTUgrhkuLB4JWx502d3P5I2sXvFs27S0ZcBMOXguMhUyVRGKKuBj0zcc+wCC1kavyS+G6VeY6R9oQ==</vt:lpwstr>
  </property>
  <property fmtid="{D5CDD505-2E9C-101B-9397-08002B2CF9AE}" pid="24" name="FLCMData">
    <vt:lpwstr>7611088BB966F988BF9056437D3F2D17B18C5EB3B42CA65EE66182BAEC18FDB8515473E97CE0A742E07B183EFC4E89485B757A5F06CA971366BFD259F37BBA2A</vt:lpwstr>
  </property>
  <property fmtid="{D5CDD505-2E9C-101B-9397-08002B2CF9AE}" pid="25" name="CWM7e124fc0266f11f08000718400007084">
    <vt:lpwstr>CWM5RVcyam9j06aVXH41ONaAQI2Y1eP77ZN3+h6pgQNTgcwLq3yVZZjeDpy9bEs2CvJwRI/v9Vs2MhWAKlbZ68yCQ==</vt:lpwstr>
  </property>
</Properties>
</file>