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St. Julians,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affe"/>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E-mail Address:</w:t>
      </w:r>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7"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42EEA886" w:rsidR="00934C75" w:rsidRDefault="00934C75" w:rsidP="00934C75">
      <w:pPr>
        <w:tabs>
          <w:tab w:val="center" w:pos="4153"/>
          <w:tab w:val="right" w:pos="8306"/>
        </w:tabs>
        <w:spacing w:after="120"/>
        <w:rPr>
          <w:ins w:id="1" w:author="Nokia (Sakira)" w:date="2025-05-27T13:28:00Z"/>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6F231184" w14:textId="665C9EEB" w:rsidR="0048404C" w:rsidRDefault="0048404C" w:rsidP="00934C75">
      <w:pPr>
        <w:tabs>
          <w:tab w:val="center" w:pos="4153"/>
          <w:tab w:val="right" w:pos="8306"/>
        </w:tabs>
        <w:spacing w:after="120"/>
        <w:rPr>
          <w:ins w:id="2" w:author="Nokia (Sakira)" w:date="2025-05-27T13:28:00Z"/>
          <w:rFonts w:ascii="Arial" w:hAnsi="Arial" w:cs="Arial"/>
          <w:lang w:val="da-DK"/>
        </w:rPr>
      </w:pPr>
      <w:ins w:id="3" w:author="Nokia (Sakira)" w:date="2025-05-27T13:28:00Z">
        <w:r w:rsidRPr="0048404C">
          <w:rPr>
            <w:rFonts w:ascii="Arial" w:hAnsi="Arial" w:cs="Arial"/>
            <w:lang w:val="da-DK"/>
            <w:rPrChange w:id="4" w:author="Nokia (Sakira)" w:date="2025-05-27T13:28:00Z">
              <w:rPr>
                <w:rFonts w:ascii="Arial" w:hAnsi="Arial" w:cs="Arial"/>
                <w:lang w:val="en-US"/>
              </w:rPr>
            </w:rPrChange>
          </w:rPr>
          <w:t xml:space="preserve">             At RAN2#127b</w:t>
        </w:r>
        <w:r>
          <w:rPr>
            <w:rFonts w:ascii="Arial" w:hAnsi="Arial" w:cs="Arial"/>
            <w:lang w:val="da-DK"/>
          </w:rPr>
          <w:t>is:</w:t>
        </w:r>
      </w:ins>
    </w:p>
    <w:p w14:paraId="33045BDC" w14:textId="77777777" w:rsidR="00247151" w:rsidRPr="00247151" w:rsidRDefault="00247151" w:rsidP="00247151">
      <w:pPr>
        <w:pStyle w:val="afe"/>
        <w:tabs>
          <w:tab w:val="center" w:pos="4153"/>
          <w:tab w:val="right" w:pos="8306"/>
        </w:tabs>
        <w:spacing w:after="120"/>
        <w:ind w:left="851"/>
        <w:rPr>
          <w:ins w:id="5" w:author="Nokia (Sakira)" w:date="2025-05-27T13:41:00Z"/>
          <w:rFonts w:ascii="Arial" w:hAnsi="Arial" w:cs="Arial"/>
        </w:rPr>
      </w:pPr>
      <w:ins w:id="6" w:author="Nokia (Sakira)" w:date="2025-05-27T13:41:00Z">
        <w:r w:rsidRPr="00247151">
          <w:rPr>
            <w:rFonts w:ascii="Arial" w:hAnsi="Arial" w:cs="Arial"/>
          </w:rPr>
          <w:t>UEInformationRequest/UEInformationResponse is used for on-demand reporting of AI/ML training data collection. FFS of details of the message</w:t>
        </w:r>
      </w:ins>
    </w:p>
    <w:p w14:paraId="4944CB68" w14:textId="77777777" w:rsidR="00247151" w:rsidRPr="00247151" w:rsidRDefault="00247151" w:rsidP="00247151">
      <w:pPr>
        <w:pStyle w:val="afe"/>
        <w:tabs>
          <w:tab w:val="center" w:pos="4153"/>
          <w:tab w:val="right" w:pos="8306"/>
        </w:tabs>
        <w:spacing w:after="120"/>
        <w:ind w:left="851"/>
        <w:rPr>
          <w:ins w:id="7" w:author="Nokia (Sakira)" w:date="2025-05-27T13:41:00Z"/>
          <w:rFonts w:ascii="Arial" w:hAnsi="Arial" w:cs="Arial"/>
        </w:rPr>
      </w:pPr>
      <w:ins w:id="8" w:author="Nokia (Sakira)" w:date="2025-05-27T13:41:00Z">
        <w:r w:rsidRPr="00247151">
          <w:rPr>
            <w:rFonts w:ascii="Arial" w:hAnsi="Arial" w:cs="Arial"/>
          </w:rPr>
          <w:br/>
          <w:t xml:space="preserve">The UE can indicates the availability of logged data to the network to assist network to trigger UEInformationRequest. FFS trigger/definition of availability indication. and FFS how data availability indication is sent to the network. </w:t>
        </w:r>
      </w:ins>
    </w:p>
    <w:p w14:paraId="4C4D9220" w14:textId="53AD1B7D" w:rsidR="0048404C" w:rsidRPr="00247151" w:rsidDel="00247151" w:rsidRDefault="0048404C">
      <w:pPr>
        <w:pStyle w:val="afe"/>
        <w:tabs>
          <w:tab w:val="center" w:pos="4153"/>
          <w:tab w:val="right" w:pos="8306"/>
        </w:tabs>
        <w:spacing w:after="120"/>
        <w:ind w:left="851"/>
        <w:rPr>
          <w:del w:id="9" w:author="Nokia (Sakira)" w:date="2025-05-27T13:41:00Z"/>
          <w:rFonts w:ascii="Arial" w:hAnsi="Arial" w:cs="Arial"/>
          <w:rPrChange w:id="10" w:author="Nokia (Sakira)" w:date="2025-05-27T13:41:00Z">
            <w:rPr>
              <w:del w:id="11" w:author="Nokia (Sakira)" w:date="2025-05-27T13:41:00Z"/>
              <w:rFonts w:ascii="Arial" w:hAnsi="Arial" w:cs="Arial"/>
              <w:lang w:val="en-US"/>
            </w:rPr>
          </w:rPrChange>
        </w:rPr>
        <w:pPrChange w:id="12" w:author="Nokia (Sakira)" w:date="2025-05-27T13:40:00Z">
          <w:pPr>
            <w:tabs>
              <w:tab w:val="center" w:pos="4153"/>
              <w:tab w:val="right" w:pos="8306"/>
            </w:tabs>
            <w:spacing w:after="120"/>
          </w:pPr>
        </w:pPrChange>
      </w:pPr>
    </w:p>
    <w:p w14:paraId="32543957" w14:textId="77777777" w:rsidR="00934C75" w:rsidRPr="00247151" w:rsidRDefault="00934C75" w:rsidP="00934C75">
      <w:pPr>
        <w:tabs>
          <w:tab w:val="center" w:pos="4153"/>
          <w:tab w:val="right" w:pos="8306"/>
        </w:tabs>
        <w:spacing w:after="120"/>
        <w:ind w:left="720"/>
        <w:rPr>
          <w:rFonts w:ascii="Arial" w:hAnsi="Arial" w:cs="Arial"/>
          <w:lang w:val="en-US"/>
        </w:rPr>
      </w:pPr>
      <w:commentRangeStart w:id="13"/>
      <w:commentRangeStart w:id="14"/>
      <w:commentRangeStart w:id="15"/>
      <w:commentRangeStart w:id="16"/>
      <w:commentRangeStart w:id="17"/>
      <w:commentRangeStart w:id="18"/>
      <w:commentRangeStart w:id="19"/>
      <w:commentRangeStart w:id="20"/>
      <w:r w:rsidRPr="00247151">
        <w:rPr>
          <w:rFonts w:ascii="Arial" w:hAnsi="Arial" w:cs="Arial"/>
          <w:lang w:val="en-US"/>
        </w:rPr>
        <w:t>At RAN2#129:</w:t>
      </w:r>
    </w:p>
    <w:p w14:paraId="64289C1D" w14:textId="5AAC1624" w:rsidR="00934C75" w:rsidRPr="00934C75" w:rsidDel="00431C52" w:rsidRDefault="00934C75" w:rsidP="002555FA">
      <w:pPr>
        <w:tabs>
          <w:tab w:val="center" w:pos="4153"/>
          <w:tab w:val="right" w:pos="8306"/>
        </w:tabs>
        <w:spacing w:after="120"/>
        <w:ind w:left="852"/>
        <w:rPr>
          <w:del w:id="21" w:author="Nokia (Sakira)" w:date="2025-05-27T13:17:00Z"/>
          <w:rFonts w:ascii="Arial" w:hAnsi="Arial" w:cs="Arial"/>
          <w:lang w:val="en-US"/>
        </w:rPr>
      </w:pPr>
      <w:del w:id="22" w:author="Nokia (Sakira)" w:date="2025-05-27T13:17:00Z">
        <w:r w:rsidRPr="00934C75" w:rsidDel="00431C52">
          <w:rPr>
            <w:rFonts w:ascii="Arial" w:hAnsi="Arial" w:cs="Arial"/>
            <w:lang w:val="en-US"/>
          </w:rPr>
          <w:delText>- UE retains logged data during handover (HO).  FFS if there is scenarios where the UE needs to release the data and how does the UE know and if control from network is needed</w:delText>
        </w:r>
      </w:del>
    </w:p>
    <w:p w14:paraId="04F9F8C1" w14:textId="77777777" w:rsidR="00934C75" w:rsidRDefault="00934C75" w:rsidP="002555FA">
      <w:pPr>
        <w:tabs>
          <w:tab w:val="center" w:pos="4153"/>
          <w:tab w:val="right" w:pos="8306"/>
        </w:tabs>
        <w:spacing w:after="120"/>
        <w:ind w:left="852"/>
        <w:rPr>
          <w:ins w:id="23" w:author="Nokia (Sakira)" w:date="2025-05-27T13:42:00Z"/>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2B9E7C32" w14:textId="78198925" w:rsidR="006D1025" w:rsidRPr="00934C75" w:rsidRDefault="006D1025" w:rsidP="002555FA">
      <w:pPr>
        <w:tabs>
          <w:tab w:val="center" w:pos="4153"/>
          <w:tab w:val="right" w:pos="8306"/>
        </w:tabs>
        <w:spacing w:after="120"/>
        <w:ind w:left="852"/>
        <w:rPr>
          <w:rFonts w:ascii="Arial" w:hAnsi="Arial" w:cs="Arial"/>
          <w:lang w:val="en-US"/>
        </w:rPr>
      </w:pPr>
      <w:ins w:id="24" w:author="Nokia (Sakira)" w:date="2025-05-27T13:42:00Z">
        <w:r>
          <w:rPr>
            <w:rFonts w:ascii="Arial" w:hAnsi="Arial" w:cs="Arial"/>
            <w:lang w:val="en-US"/>
          </w:rPr>
          <w:t>-</w:t>
        </w:r>
        <w:r w:rsidRPr="006D1025">
          <w:rPr>
            <w:rFonts w:ascii="Segoe UI" w:hAnsi="Segoe UI" w:cs="Segoe UI"/>
            <w:sz w:val="18"/>
            <w:szCs w:val="18"/>
          </w:rPr>
          <w:t xml:space="preserve"> </w:t>
        </w:r>
        <w:r w:rsidRPr="006D1025">
          <w:rPr>
            <w:rFonts w:ascii="Arial" w:hAnsi="Arial" w:cs="Arial"/>
          </w:rPr>
          <w:t xml:space="preserve">As baseline, the </w:t>
        </w:r>
        <w:proofErr w:type="spellStart"/>
        <w:r w:rsidRPr="006D1025">
          <w:rPr>
            <w:rFonts w:ascii="Arial" w:hAnsi="Arial" w:cs="Arial"/>
          </w:rPr>
          <w:t>UEInformationResponse</w:t>
        </w:r>
        <w:proofErr w:type="spellEnd"/>
        <w:r w:rsidRPr="006D1025">
          <w:rPr>
            <w:rFonts w:ascii="Arial" w:hAnsi="Arial" w:cs="Arial"/>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ins>
    </w:p>
    <w:p w14:paraId="04C8AD07" w14:textId="24B1CF18" w:rsidR="00934C75" w:rsidRPr="00934C75" w:rsidDel="00431C52" w:rsidRDefault="00934C75" w:rsidP="00934C75">
      <w:pPr>
        <w:tabs>
          <w:tab w:val="center" w:pos="4153"/>
          <w:tab w:val="right" w:pos="8306"/>
        </w:tabs>
        <w:spacing w:after="120"/>
        <w:ind w:left="720"/>
        <w:rPr>
          <w:del w:id="25" w:author="Nokia (Sakira)" w:date="2025-05-27T13:17:00Z"/>
          <w:rFonts w:ascii="Arial" w:hAnsi="Arial" w:cs="Arial"/>
          <w:lang w:val="en-US"/>
        </w:rPr>
      </w:pPr>
      <w:del w:id="26" w:author="Nokia (Sakira)" w:date="2025-05-27T13:17:00Z">
        <w:r w:rsidRPr="00934C75" w:rsidDel="00431C52">
          <w:rPr>
            <w:rFonts w:ascii="Arial" w:hAnsi="Arial" w:cs="Arial"/>
            <w:lang w:val="en-US"/>
          </w:rPr>
          <w:delText xml:space="preserve">At RAN2#129b: </w:delText>
        </w:r>
      </w:del>
    </w:p>
    <w:p w14:paraId="21A29FC4" w14:textId="7B8E3833" w:rsidR="00934C75" w:rsidRPr="00934C75" w:rsidDel="00431C52" w:rsidRDefault="00934C75" w:rsidP="002555FA">
      <w:pPr>
        <w:tabs>
          <w:tab w:val="center" w:pos="4153"/>
          <w:tab w:val="right" w:pos="8306"/>
        </w:tabs>
        <w:spacing w:after="120"/>
        <w:ind w:left="852"/>
        <w:rPr>
          <w:del w:id="27" w:author="Nokia (Sakira)" w:date="2025-05-27T13:17:00Z"/>
          <w:rFonts w:ascii="Arial" w:hAnsi="Arial" w:cs="Arial"/>
          <w:lang w:val="en-US"/>
        </w:rPr>
      </w:pPr>
      <w:del w:id="28" w:author="Nokia (Sakira)" w:date="2025-05-27T13:17:00Z">
        <w:r w:rsidRPr="00934C75" w:rsidDel="00431C52">
          <w:rPr>
            <w:rFonts w:ascii="Arial" w:hAnsi="Arial" w:cs="Arial"/>
            <w:lang w:val="en-US"/>
          </w:rPr>
          <w:delTex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delText>
        </w:r>
        <w:commentRangeEnd w:id="13"/>
        <w:r w:rsidR="00E276E1" w:rsidDel="00431C52">
          <w:rPr>
            <w:rStyle w:val="affe"/>
          </w:rPr>
          <w:commentReference w:id="13"/>
        </w:r>
        <w:commentRangeEnd w:id="14"/>
        <w:r w:rsidR="00773D26" w:rsidDel="00431C52">
          <w:rPr>
            <w:rStyle w:val="affe"/>
          </w:rPr>
          <w:commentReference w:id="14"/>
        </w:r>
        <w:commentRangeEnd w:id="15"/>
        <w:r w:rsidR="00165E7C" w:rsidDel="00431C52">
          <w:rPr>
            <w:rStyle w:val="affe"/>
          </w:rPr>
          <w:commentReference w:id="15"/>
        </w:r>
        <w:commentRangeEnd w:id="16"/>
        <w:r w:rsidR="008376F2" w:rsidDel="00431C52">
          <w:rPr>
            <w:rStyle w:val="affe"/>
          </w:rPr>
          <w:commentReference w:id="16"/>
        </w:r>
        <w:commentRangeEnd w:id="17"/>
        <w:r w:rsidR="004F34EC" w:rsidDel="00431C52">
          <w:rPr>
            <w:rStyle w:val="affe"/>
          </w:rPr>
          <w:commentReference w:id="17"/>
        </w:r>
        <w:commentRangeEnd w:id="18"/>
        <w:r w:rsidR="000F273E" w:rsidDel="00431C52">
          <w:rPr>
            <w:rStyle w:val="affe"/>
          </w:rPr>
          <w:commentReference w:id="18"/>
        </w:r>
        <w:commentRangeEnd w:id="19"/>
        <w:r w:rsidR="001D3DFD" w:rsidDel="00431C52">
          <w:rPr>
            <w:rStyle w:val="affe"/>
          </w:rPr>
          <w:commentReference w:id="19"/>
        </w:r>
        <w:commentRangeEnd w:id="20"/>
        <w:r w:rsidR="004A2382" w:rsidDel="00431C52">
          <w:rPr>
            <w:rStyle w:val="affe"/>
          </w:rPr>
          <w:commentReference w:id="20"/>
        </w:r>
      </w:del>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18F8E299"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(RRC-18) 1-bit indication on whether to release or retain un-</w:t>
      </w:r>
      <w:proofErr w:type="spellStart"/>
      <w:r w:rsidRPr="002555FA">
        <w:rPr>
          <w:rFonts w:ascii="Arial" w:hAnsi="Arial" w:cs="Arial"/>
          <w:lang w:val="en-US"/>
        </w:rPr>
        <w:t>r</w:t>
      </w:r>
      <w:commentRangeStart w:id="29"/>
      <w:r w:rsidR="00C35D91">
        <w:rPr>
          <w:rFonts w:ascii="Arial" w:hAnsi="Arial" w:cs="Arial"/>
          <w:lang w:val="en-US"/>
        </w:rPr>
        <w:t>’</w:t>
      </w:r>
      <w:commentRangeEnd w:id="29"/>
      <w:r w:rsidR="00151A91">
        <w:rPr>
          <w:rStyle w:val="affe"/>
        </w:rPr>
        <w:commentReference w:id="29"/>
      </w:r>
      <w:r w:rsidRPr="002555FA">
        <w:rPr>
          <w:rFonts w:ascii="Arial" w:hAnsi="Arial" w:cs="Arial"/>
          <w:lang w:val="en-US"/>
        </w:rPr>
        <w:t>etrieved</w:t>
      </w:r>
      <w:proofErr w:type="spellEnd"/>
      <w:r w:rsidRPr="002555FA">
        <w:rPr>
          <w:rFonts w:ascii="Arial" w:hAnsi="Arial" w:cs="Arial"/>
          <w:lang w:val="en-US"/>
        </w:rPr>
        <w:t xml:space="preserve">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t>
      </w:r>
      <w:commentRangeStart w:id="30"/>
      <w:r w:rsidRPr="002555FA">
        <w:rPr>
          <w:rFonts w:ascii="Arial" w:hAnsi="Arial" w:cs="Arial"/>
          <w:lang w:val="en-US"/>
        </w:rPr>
        <w:t xml:space="preserve">with synch </w:t>
      </w:r>
      <w:commentRangeEnd w:id="30"/>
      <w:r w:rsidR="00151A91">
        <w:rPr>
          <w:rStyle w:val="affe"/>
        </w:rPr>
        <w:commentReference w:id="30"/>
      </w:r>
      <w:r w:rsidRPr="002555FA">
        <w:rPr>
          <w:rFonts w:ascii="Arial" w:hAnsi="Arial" w:cs="Arial"/>
          <w:lang w:val="en-US"/>
        </w:rPr>
        <w:t xml:space="preserve">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31"/>
      <w:commentRangeStart w:id="32"/>
      <w:commentRangeStart w:id="33"/>
      <w:commentRangeStart w:id="34"/>
      <w:commentRangeStart w:id="35"/>
      <w:commentRangeStart w:id="36"/>
      <w:commentRangeStart w:id="37"/>
      <w:commentRangeStart w:id="38"/>
      <w:commentRangeStart w:id="39"/>
      <w:commentRangeStart w:id="40"/>
      <w:commentRangeStart w:id="41"/>
      <w:proofErr w:type="spellStart"/>
      <w:ins w:id="42"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43" w:author="Nokia (GWO2)" w:date="2025-05-25T18:09:00Z">
        <w:r w:rsidRPr="002555FA" w:rsidDel="002555FA">
          <w:rPr>
            <w:rFonts w:ascii="Arial" w:hAnsi="Arial" w:cs="Arial"/>
            <w:lang w:val="en-US"/>
          </w:rPr>
          <w:delText xml:space="preserve">HO preparation </w:delText>
        </w:r>
      </w:del>
      <w:commentRangeEnd w:id="31"/>
      <w:r>
        <w:rPr>
          <w:rStyle w:val="affe"/>
        </w:rPr>
        <w:commentReference w:id="31"/>
      </w:r>
      <w:commentRangeEnd w:id="32"/>
      <w:r w:rsidR="00E276E1">
        <w:rPr>
          <w:rStyle w:val="affe"/>
        </w:rPr>
        <w:commentReference w:id="32"/>
      </w:r>
      <w:commentRangeEnd w:id="33"/>
      <w:r w:rsidR="008013CF">
        <w:rPr>
          <w:rStyle w:val="affe"/>
        </w:rPr>
        <w:commentReference w:id="33"/>
      </w:r>
      <w:commentRangeEnd w:id="34"/>
      <w:r w:rsidR="00F16FD1">
        <w:rPr>
          <w:rStyle w:val="affe"/>
        </w:rPr>
        <w:commentReference w:id="34"/>
      </w:r>
      <w:commentRangeEnd w:id="35"/>
      <w:r w:rsidR="00ED3C57">
        <w:rPr>
          <w:rStyle w:val="affe"/>
        </w:rPr>
        <w:commentReference w:id="35"/>
      </w:r>
      <w:commentRangeEnd w:id="36"/>
      <w:r w:rsidR="00420F5B">
        <w:rPr>
          <w:rStyle w:val="affe"/>
        </w:rPr>
        <w:commentReference w:id="36"/>
      </w:r>
      <w:commentRangeEnd w:id="37"/>
      <w:r w:rsidR="000F273E">
        <w:rPr>
          <w:rStyle w:val="affe"/>
        </w:rPr>
        <w:commentReference w:id="37"/>
      </w:r>
      <w:commentRangeEnd w:id="38"/>
      <w:r w:rsidR="001D3DFD">
        <w:rPr>
          <w:rStyle w:val="affe"/>
        </w:rPr>
        <w:commentReference w:id="38"/>
      </w:r>
      <w:commentRangeEnd w:id="39"/>
      <w:r w:rsidR="006B00A8">
        <w:rPr>
          <w:rStyle w:val="affe"/>
        </w:rPr>
        <w:commentReference w:id="39"/>
      </w:r>
      <w:commentRangeEnd w:id="40"/>
      <w:r w:rsidR="006568A9">
        <w:rPr>
          <w:rStyle w:val="affe"/>
        </w:rPr>
        <w:commentReference w:id="40"/>
      </w:r>
      <w:commentRangeEnd w:id="41"/>
      <w:r w:rsidR="00151A91">
        <w:rPr>
          <w:rStyle w:val="affe"/>
        </w:rPr>
        <w:commentReference w:id="41"/>
      </w:r>
      <w:r w:rsidRPr="002555FA">
        <w:rPr>
          <w:rFonts w:ascii="Arial" w:hAnsi="Arial" w:cs="Arial"/>
          <w:lang w:val="en-US"/>
        </w:rPr>
        <w:t xml:space="preserve">message. This 1-bit indication is included in </w:t>
      </w:r>
      <w:commentRangeStart w:id="56"/>
      <w:r w:rsidRPr="002555FA">
        <w:rPr>
          <w:rFonts w:ascii="Arial" w:hAnsi="Arial" w:cs="Arial"/>
          <w:lang w:val="en-US"/>
        </w:rPr>
        <w:t xml:space="preserve">HO command </w:t>
      </w:r>
      <w:commentRangeEnd w:id="56"/>
      <w:r w:rsidR="00151A91">
        <w:rPr>
          <w:rStyle w:val="affe"/>
        </w:rPr>
        <w:commentReference w:id="56"/>
      </w:r>
      <w:r w:rsidRPr="002555FA">
        <w:rPr>
          <w:rFonts w:ascii="Arial" w:hAnsi="Arial" w:cs="Arial"/>
          <w:lang w:val="en-US"/>
        </w:rPr>
        <w:t xml:space="preserve">by target cell (if the target cell wants to keep the data).   We should have </w:t>
      </w:r>
      <w:r w:rsidRPr="002555FA">
        <w:rPr>
          <w:rFonts w:ascii="Arial" w:hAnsi="Arial" w:cs="Arial"/>
          <w:lang w:val="en-US"/>
        </w:rPr>
        <w:lastRenderedPageBreak/>
        <w:t xml:space="preserve">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commentRangeStart w:id="57"/>
      <w:commentRangeStart w:id="58"/>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commentRangeEnd w:id="57"/>
      <w:r w:rsidR="006568A9">
        <w:rPr>
          <w:rStyle w:val="affe"/>
        </w:rPr>
        <w:commentReference w:id="57"/>
      </w:r>
      <w:commentRangeEnd w:id="58"/>
      <w:r w:rsidR="00151A91">
        <w:rPr>
          <w:rStyle w:val="affe"/>
        </w:rPr>
        <w:commentReference w:id="58"/>
      </w:r>
    </w:p>
    <w:p w14:paraId="1F4AF645" w14:textId="01B7DE9F" w:rsidR="00E5247D" w:rsidRDefault="002555FA" w:rsidP="00934C75">
      <w:pPr>
        <w:tabs>
          <w:tab w:val="center" w:pos="4153"/>
          <w:tab w:val="right" w:pos="8306"/>
        </w:tabs>
        <w:spacing w:after="120"/>
        <w:rPr>
          <w:rFonts w:ascii="Arial" w:hAnsi="Arial" w:cs="Arial"/>
          <w:lang w:val="en-US"/>
        </w:rPr>
      </w:pPr>
      <w:commentRangeStart w:id="59"/>
      <w:commentRangeStart w:id="60"/>
      <w:commentRangeStart w:id="61"/>
      <w:commentRangeStart w:id="62"/>
      <w:r w:rsidRPr="00934C75">
        <w:rPr>
          <w:rFonts w:ascii="Arial" w:hAnsi="Arial" w:cs="Arial"/>
          <w:lang w:val="en-US"/>
        </w:rPr>
        <w:t>RAN2 would like to clarify that the data collection configuration could originate in the source gNB or from OAM.</w:t>
      </w:r>
      <w:r>
        <w:rPr>
          <w:rFonts w:ascii="Arial" w:hAnsi="Arial" w:cs="Arial"/>
          <w:lang w:val="en-US"/>
        </w:rPr>
        <w:t xml:space="preserve"> </w:t>
      </w:r>
      <w:commentRangeEnd w:id="59"/>
      <w:r w:rsidR="00261BBF">
        <w:rPr>
          <w:rStyle w:val="affe"/>
        </w:rPr>
        <w:commentReference w:id="59"/>
      </w:r>
      <w:commentRangeEnd w:id="60"/>
      <w:r w:rsidR="004F34EC">
        <w:rPr>
          <w:rStyle w:val="affe"/>
        </w:rPr>
        <w:commentReference w:id="60"/>
      </w:r>
      <w:commentRangeEnd w:id="61"/>
      <w:r w:rsidR="000F273E">
        <w:rPr>
          <w:rStyle w:val="affe"/>
        </w:rPr>
        <w:commentReference w:id="61"/>
      </w:r>
      <w:commentRangeEnd w:id="62"/>
      <w:r w:rsidR="00CF2402">
        <w:rPr>
          <w:rStyle w:val="affe"/>
        </w:rPr>
        <w:commentReference w:id="62"/>
      </w:r>
    </w:p>
    <w:p w14:paraId="1B316F03" w14:textId="417CAAEA" w:rsidR="007F1FBC" w:rsidRDefault="002555FA" w:rsidP="00934C75">
      <w:pPr>
        <w:tabs>
          <w:tab w:val="center" w:pos="4153"/>
          <w:tab w:val="right" w:pos="8306"/>
        </w:tabs>
        <w:spacing w:after="120"/>
        <w:rPr>
          <w:rFonts w:ascii="Arial" w:hAnsi="Arial" w:cs="Arial"/>
          <w:lang w:val="en-US"/>
        </w:rPr>
      </w:pPr>
      <w:commentRangeStart w:id="63"/>
      <w:commentRangeStart w:id="64"/>
      <w:commentRangeStart w:id="65"/>
      <w:commentRangeStart w:id="66"/>
      <w:commentRangeStart w:id="67"/>
      <w:commentRangeStart w:id="68"/>
      <w:commentRangeStart w:id="69"/>
      <w:commentRangeStart w:id="70"/>
      <w:commentRangeStart w:id="71"/>
      <w:commentRangeStart w:id="72"/>
      <w:r w:rsidRPr="00934C75">
        <w:rPr>
          <w:rFonts w:ascii="Arial" w:hAnsi="Arial" w:cs="Arial"/>
          <w:lang w:val="en-US"/>
        </w:rPr>
        <w:t xml:space="preserve">RAN2 respectfully asks RAN3 </w:t>
      </w:r>
      <w:r w:rsidRPr="00F726DD">
        <w:rPr>
          <w:rFonts w:ascii="Arial" w:hAnsi="Arial" w:cs="Arial"/>
          <w:lang w:val="en-US"/>
        </w:rPr>
        <w:t xml:space="preserve">to </w:t>
      </w:r>
      <w:r>
        <w:rPr>
          <w:rFonts w:ascii="Arial" w:hAnsi="Arial" w:cs="Arial"/>
          <w:lang w:val="en-US"/>
        </w:rPr>
        <w:t>introduce</w:t>
      </w:r>
      <w:r w:rsidRPr="00F726DD">
        <w:rPr>
          <w:rFonts w:ascii="Arial" w:hAnsi="Arial" w:cs="Arial"/>
          <w:lang w:val="en-US"/>
        </w:rPr>
        <w:t xml:space="preserve"> the necessary enhancements in their specification</w:t>
      </w:r>
      <w:r>
        <w:rPr>
          <w:rFonts w:ascii="Arial" w:hAnsi="Arial" w:cs="Arial"/>
          <w:lang w:val="en-US"/>
        </w:rPr>
        <w:t>s</w:t>
      </w:r>
      <w:r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w:t>
      </w:r>
      <w:commentRangeStart w:id="73"/>
      <w:commentRangeStart w:id="74"/>
      <w:commentRangeStart w:id="75"/>
      <w:commentRangeStart w:id="76"/>
      <w:r w:rsidR="007F1FBC" w:rsidRPr="00F726DD">
        <w:rPr>
          <w:rFonts w:ascii="Arial" w:hAnsi="Arial" w:cs="Arial"/>
          <w:lang w:val="en-US"/>
        </w:rPr>
        <w:t xml:space="preserve">target gNB retrieves the logged </w:t>
      </w:r>
      <w:r w:rsidR="007F1FBC">
        <w:rPr>
          <w:rFonts w:ascii="Arial" w:hAnsi="Arial" w:cs="Arial"/>
          <w:lang w:val="en-US"/>
        </w:rPr>
        <w:t>data</w:t>
      </w:r>
      <w:r w:rsidR="007F1FBC" w:rsidRPr="00F726DD">
        <w:rPr>
          <w:rFonts w:ascii="Arial" w:hAnsi="Arial" w:cs="Arial"/>
          <w:lang w:val="en-US"/>
        </w:rPr>
        <w:t xml:space="preserve"> collected by a UE</w:t>
      </w:r>
      <w:commentRangeEnd w:id="73"/>
      <w:r w:rsidR="009A309B">
        <w:rPr>
          <w:rStyle w:val="affe"/>
        </w:rPr>
        <w:commentReference w:id="73"/>
      </w:r>
      <w:commentRangeEnd w:id="74"/>
      <w:r w:rsidR="00462CBC">
        <w:rPr>
          <w:rStyle w:val="affe"/>
        </w:rPr>
        <w:commentReference w:id="74"/>
      </w:r>
      <w:commentRangeEnd w:id="75"/>
      <w:r w:rsidR="00CF2402">
        <w:rPr>
          <w:rStyle w:val="affe"/>
        </w:rPr>
        <w:commentReference w:id="75"/>
      </w:r>
      <w:commentRangeEnd w:id="76"/>
      <w:r w:rsidR="00151A91">
        <w:rPr>
          <w:rStyle w:val="affe"/>
        </w:rPr>
        <w:commentReference w:id="76"/>
      </w:r>
      <w:r w:rsidR="007F1FBC" w:rsidRPr="00F726DD">
        <w:rPr>
          <w:rFonts w:ascii="Arial" w:hAnsi="Arial" w:cs="Arial"/>
          <w:lang w:val="en-US"/>
        </w:rPr>
        <w:t xml:space="preserv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gNB</w:t>
      </w:r>
      <w:r w:rsidRPr="00F726DD">
        <w:rPr>
          <w:rFonts w:ascii="Arial" w:hAnsi="Arial" w:cs="Arial"/>
          <w:lang w:val="en-US"/>
        </w:rPr>
        <w:t xml:space="preserve">. </w:t>
      </w:r>
      <w:commentRangeEnd w:id="63"/>
      <w:r w:rsidR="00E276E1">
        <w:rPr>
          <w:rStyle w:val="affe"/>
        </w:rPr>
        <w:commentReference w:id="63"/>
      </w:r>
      <w:commentRangeEnd w:id="64"/>
      <w:r w:rsidR="0025503C">
        <w:rPr>
          <w:rStyle w:val="affe"/>
        </w:rPr>
        <w:commentReference w:id="64"/>
      </w:r>
      <w:commentRangeEnd w:id="65"/>
      <w:r w:rsidR="003412FE">
        <w:rPr>
          <w:rStyle w:val="affe"/>
        </w:rPr>
        <w:commentReference w:id="65"/>
      </w:r>
      <w:commentRangeEnd w:id="66"/>
      <w:r w:rsidR="00304698">
        <w:rPr>
          <w:rStyle w:val="affe"/>
        </w:rPr>
        <w:commentReference w:id="66"/>
      </w:r>
      <w:commentRangeEnd w:id="67"/>
      <w:r w:rsidR="00A05062">
        <w:rPr>
          <w:rStyle w:val="affe"/>
        </w:rPr>
        <w:commentReference w:id="67"/>
      </w:r>
      <w:commentRangeEnd w:id="68"/>
      <w:r w:rsidR="000F273E">
        <w:rPr>
          <w:rStyle w:val="affe"/>
        </w:rPr>
        <w:commentReference w:id="68"/>
      </w:r>
      <w:commentRangeEnd w:id="69"/>
      <w:r w:rsidR="001D3DFD">
        <w:rPr>
          <w:rStyle w:val="affe"/>
        </w:rPr>
        <w:commentReference w:id="69"/>
      </w:r>
      <w:commentRangeEnd w:id="70"/>
      <w:r w:rsidR="00C60B96">
        <w:rPr>
          <w:rStyle w:val="affe"/>
        </w:rPr>
        <w:commentReference w:id="70"/>
      </w:r>
      <w:commentRangeEnd w:id="71"/>
      <w:r w:rsidR="006568A9">
        <w:rPr>
          <w:rStyle w:val="affe"/>
        </w:rPr>
        <w:commentReference w:id="71"/>
      </w:r>
      <w:commentRangeEnd w:id="72"/>
      <w:r w:rsidR="00151A91">
        <w:rPr>
          <w:rStyle w:val="affe"/>
        </w:rPr>
        <w:commentReference w:id="72"/>
      </w:r>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039BF190" w:rsidR="00934C75" w:rsidRPr="00934C75" w:rsidRDefault="00934C75" w:rsidP="00934C75">
      <w:pPr>
        <w:spacing w:after="120"/>
        <w:ind w:left="993" w:hanging="993"/>
        <w:rPr>
          <w:rFonts w:ascii="Arial" w:hAnsi="Arial" w:cs="Arial"/>
        </w:rPr>
      </w:pPr>
      <w:r w:rsidRPr="00934C75">
        <w:rPr>
          <w:rFonts w:ascii="Arial" w:hAnsi="Arial" w:cs="Arial"/>
          <w:b/>
        </w:rPr>
        <w:t xml:space="preserve">ACTION: </w:t>
      </w:r>
      <w:commentRangeStart w:id="78"/>
      <w:commentRangeStart w:id="79"/>
      <w:commentRangeStart w:id="80"/>
      <w:commentRangeStart w:id="81"/>
      <w:commentRangeStart w:id="82"/>
      <w:commentRangeStart w:id="83"/>
      <w:commentRangeStart w:id="84"/>
      <w:commentRangeStart w:id="85"/>
      <w:r w:rsidRPr="00934C75">
        <w:rPr>
          <w:rFonts w:ascii="Arial" w:hAnsi="Arial" w:cs="Arial"/>
          <w:b/>
        </w:rPr>
        <w:tab/>
      </w:r>
      <w:r w:rsidR="007F1FBC" w:rsidRPr="00934C75">
        <w:rPr>
          <w:rFonts w:ascii="Arial" w:hAnsi="Arial" w:cs="Arial"/>
          <w:lang w:val="en-US"/>
        </w:rPr>
        <w:t xml:space="preserve">RAN2 respectfully asks RAN3 </w:t>
      </w:r>
      <w:r w:rsidR="007F1FBC" w:rsidRPr="00F726DD">
        <w:rPr>
          <w:rFonts w:ascii="Arial" w:hAnsi="Arial" w:cs="Arial"/>
          <w:lang w:val="en-US"/>
        </w:rPr>
        <w:t xml:space="preserve">to </w:t>
      </w:r>
      <w:r w:rsidR="007F1FBC">
        <w:rPr>
          <w:rFonts w:ascii="Arial" w:hAnsi="Arial" w:cs="Arial"/>
          <w:lang w:val="en-US"/>
        </w:rPr>
        <w:t>introduce</w:t>
      </w:r>
      <w:r w:rsidR="007F1FBC" w:rsidRPr="00F726DD">
        <w:rPr>
          <w:rFonts w:ascii="Arial" w:hAnsi="Arial" w:cs="Arial"/>
          <w:lang w:val="en-US"/>
        </w:rPr>
        <w:t xml:space="preserve"> the necessary enhancements in their specification</w:t>
      </w:r>
      <w:r w:rsidR="007F1FBC">
        <w:rPr>
          <w:rFonts w:ascii="Arial" w:hAnsi="Arial" w:cs="Arial"/>
          <w:lang w:val="en-US"/>
        </w:rPr>
        <w:t>s</w:t>
      </w:r>
      <w:r w:rsidR="007F1FBC"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target gNB retrieves the logged </w:t>
      </w:r>
      <w:r w:rsidR="007F1FBC">
        <w:rPr>
          <w:rFonts w:ascii="Arial" w:hAnsi="Arial" w:cs="Arial"/>
          <w:lang w:val="en-US"/>
        </w:rPr>
        <w:t>data</w:t>
      </w:r>
      <w:r w:rsidR="007F1FBC" w:rsidRPr="00F726DD">
        <w:rPr>
          <w:rFonts w:ascii="Arial" w:hAnsi="Arial" w:cs="Arial"/>
          <w:lang w:val="en-US"/>
        </w:rPr>
        <w:t xml:space="preserve"> collected by a UE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gNB.</w:t>
      </w:r>
      <w:commentRangeEnd w:id="78"/>
      <w:r w:rsidR="00FC07C0">
        <w:rPr>
          <w:rStyle w:val="affe"/>
        </w:rPr>
        <w:commentReference w:id="78"/>
      </w:r>
      <w:commentRangeEnd w:id="79"/>
      <w:r w:rsidR="00E572AA">
        <w:rPr>
          <w:rStyle w:val="affe"/>
        </w:rPr>
        <w:commentReference w:id="79"/>
      </w:r>
      <w:commentRangeEnd w:id="80"/>
      <w:r w:rsidR="00E64941">
        <w:rPr>
          <w:rStyle w:val="affe"/>
        </w:rPr>
        <w:commentReference w:id="80"/>
      </w:r>
      <w:commentRangeEnd w:id="81"/>
      <w:r w:rsidR="00A05062">
        <w:rPr>
          <w:rStyle w:val="affe"/>
        </w:rPr>
        <w:commentReference w:id="81"/>
      </w:r>
      <w:commentRangeEnd w:id="82"/>
      <w:r w:rsidR="000F273E">
        <w:rPr>
          <w:rStyle w:val="affe"/>
        </w:rPr>
        <w:commentReference w:id="82"/>
      </w:r>
      <w:commentRangeEnd w:id="83"/>
      <w:r w:rsidR="001D3DFD">
        <w:rPr>
          <w:rStyle w:val="affe"/>
        </w:rPr>
        <w:commentReference w:id="83"/>
      </w:r>
      <w:commentRangeEnd w:id="84"/>
      <w:r w:rsidR="00CF2402">
        <w:rPr>
          <w:rStyle w:val="affe"/>
        </w:rPr>
        <w:commentReference w:id="84"/>
      </w:r>
      <w:commentRangeEnd w:id="85"/>
      <w:r w:rsidR="00151A91">
        <w:rPr>
          <w:rStyle w:val="affe"/>
        </w:rPr>
        <w:commentReference w:id="85"/>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GWO2)" w:date="2025-05-25T18:16:00Z" w:initials="N">
    <w:p w14:paraId="2F582853" w14:textId="197E6ECD" w:rsidR="004005F1" w:rsidRDefault="004005F1" w:rsidP="004005F1">
      <w:pPr>
        <w:pStyle w:val="af2"/>
      </w:pPr>
      <w:r>
        <w:rPr>
          <w:rStyle w:val="affe"/>
        </w:rPr>
        <w:annotationRef/>
      </w:r>
      <w:r>
        <w:t>Rapporteur’s comment: during the discussion some companies proposed to CC SA5 into this LS, as this is related to MDT.</w:t>
      </w:r>
    </w:p>
  </w:comment>
  <w:comment w:id="13" w:author="Apple - Peng Cheng" w:date="2025-05-26T13:29:00Z" w:initials="PC">
    <w:p w14:paraId="523D62D9" w14:textId="77777777" w:rsidR="00E276E1" w:rsidRDefault="00E276E1" w:rsidP="00E276E1">
      <w:r>
        <w:rPr>
          <w:rStyle w:val="affe"/>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So, suggest to remove these agreement.</w:t>
      </w:r>
    </w:p>
  </w:comment>
  <w:comment w:id="14" w:author="Lenovo" w:date="2025-05-26T14:04:00Z" w:initials="Lenovo">
    <w:p w14:paraId="129BAD5B" w14:textId="77777777" w:rsidR="00773D26" w:rsidRDefault="00773D26" w:rsidP="00773D26">
      <w:pPr>
        <w:pStyle w:val="af2"/>
      </w:pPr>
      <w:r>
        <w:rPr>
          <w:rStyle w:val="affe"/>
        </w:rPr>
        <w:annotationRef/>
      </w:r>
      <w:r>
        <w:t>Agree with Apple, those are overwritten by RAN2#130 agreements.</w:t>
      </w:r>
    </w:p>
  </w:comment>
  <w:comment w:id="15" w:author="Ericsson" w:date="2025-05-26T10:11:00Z" w:initials="Ericsson">
    <w:p w14:paraId="29AD4A1C" w14:textId="503EE932" w:rsidR="00165E7C" w:rsidRDefault="00165E7C">
      <w:pPr>
        <w:pStyle w:val="af2"/>
      </w:pPr>
      <w:r>
        <w:rPr>
          <w:rStyle w:val="affe"/>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16" w:author="Huawei (Dawid)" w:date="2025-05-26T16:03:00Z" w:initials="DK">
    <w:p w14:paraId="33D71836" w14:textId="77777777" w:rsidR="008376F2" w:rsidRDefault="008376F2">
      <w:pPr>
        <w:pStyle w:val="af2"/>
      </w:pPr>
      <w:r>
        <w:rPr>
          <w:rStyle w:val="affe"/>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UE indicates availability of logged data during handover (i.e., within the RRCReconfigurationComplete message) (if data is retained in the UE).</w:t>
      </w:r>
    </w:p>
    <w:p w14:paraId="1BA2EBB8" w14:textId="77777777" w:rsidR="008376F2" w:rsidRDefault="008376F2">
      <w:pPr>
        <w:pStyle w:val="af2"/>
      </w:pPr>
    </w:p>
    <w:p w14:paraId="5F0B84C8" w14:textId="1ED540FA" w:rsidR="008376F2" w:rsidRDefault="008376F2">
      <w:pPr>
        <w:pStyle w:val="af2"/>
      </w:pPr>
      <w:r>
        <w:t>So that we propose to keep, but we agree the other two are covered by what we agreed in RAN#130. Maybe we can just indicate these three agreements without mentioning the meeting they come from.</w:t>
      </w:r>
    </w:p>
  </w:comment>
  <w:comment w:id="17" w:author="vivo(Boubacar)" w:date="2025-05-27T07:28:00Z" w:initials="B">
    <w:p w14:paraId="0038E227" w14:textId="498E3486" w:rsidR="004F34EC" w:rsidRPr="004F34EC" w:rsidRDefault="004F34EC">
      <w:pPr>
        <w:pStyle w:val="af2"/>
      </w:pPr>
      <w:r>
        <w:rPr>
          <w:rStyle w:val="affe"/>
        </w:rPr>
        <w:annotationRef/>
      </w:r>
      <w:r>
        <w:rPr>
          <w:rFonts w:hint="eastAsia"/>
          <w:lang w:eastAsia="zh-CN"/>
        </w:rPr>
        <w:t>Agree</w:t>
      </w:r>
      <w:r>
        <w:t xml:space="preserve"> with Apple, we do not see how RAN2#129bis meeting agreement is useful to RAN3 or SA5. We think RAN2#130 meeting agreement is enough.</w:t>
      </w:r>
    </w:p>
  </w:comment>
  <w:comment w:id="18" w:author="ZTE-Fei Dong" w:date="2025-05-27T11:02:00Z" w:initials="MSOffice">
    <w:p w14:paraId="5C6B98AF" w14:textId="4AD52604" w:rsidR="000F273E" w:rsidRPr="000F273E" w:rsidRDefault="000F273E">
      <w:pPr>
        <w:pStyle w:val="af2"/>
      </w:pPr>
      <w:r>
        <w:rPr>
          <w:rStyle w:val="affe"/>
        </w:rPr>
        <w:annotationRef/>
      </w:r>
      <w:r>
        <w:rPr>
          <w:lang w:eastAsia="zh-CN"/>
        </w:rPr>
        <w:t>A</w:t>
      </w:r>
      <w:r>
        <w:rPr>
          <w:rFonts w:hint="eastAsia"/>
          <w:lang w:eastAsia="zh-CN"/>
        </w:rPr>
        <w:t>gree</w:t>
      </w:r>
      <w:r>
        <w:t xml:space="preserve"> </w:t>
      </w:r>
      <w:r>
        <w:rPr>
          <w:rFonts w:hint="eastAsia"/>
          <w:lang w:eastAsia="zh-CN"/>
        </w:rPr>
        <w:t>with</w:t>
      </w:r>
      <w:r>
        <w:t xml:space="preserve"> above, We do not need to contain the agreements from previous meeting.</w:t>
      </w:r>
    </w:p>
  </w:comment>
  <w:comment w:id="19" w:author="Jiangsheng Fan-OPPO" w:date="2025-05-27T11:23:00Z" w:initials="Jayson">
    <w:p w14:paraId="7E676EE6" w14:textId="77777777" w:rsidR="001D3DFD" w:rsidRDefault="001D3DFD" w:rsidP="001D3DFD">
      <w:pPr>
        <w:pStyle w:val="af2"/>
        <w:rPr>
          <w:lang w:eastAsia="zh-CN"/>
        </w:rPr>
      </w:pPr>
      <w:r>
        <w:rPr>
          <w:rStyle w:val="affe"/>
        </w:rPr>
        <w:annotationRef/>
      </w:r>
      <w:r>
        <w:rPr>
          <w:rFonts w:hint="eastAsia"/>
          <w:lang w:eastAsia="zh-CN"/>
        </w:rPr>
        <w:t>Agree</w:t>
      </w:r>
      <w:r>
        <w:rPr>
          <w:lang w:eastAsia="zh-CN"/>
        </w:rPr>
        <w:t xml:space="preserve"> with above</w:t>
      </w:r>
    </w:p>
    <w:p w14:paraId="6947CCD5" w14:textId="61165CBF" w:rsidR="001D3DFD" w:rsidRPr="001D3DFD" w:rsidRDefault="001D3DFD">
      <w:pPr>
        <w:pStyle w:val="af2"/>
      </w:pPr>
    </w:p>
  </w:comment>
  <w:comment w:id="20" w:author="Nokia (Sakira)" w:date="2025-05-27T12:48:00Z" w:initials="HS">
    <w:p w14:paraId="59AF4528" w14:textId="77777777" w:rsidR="00A53965" w:rsidRDefault="004A2382" w:rsidP="00A53965">
      <w:pPr>
        <w:pStyle w:val="af2"/>
      </w:pPr>
      <w:r>
        <w:rPr>
          <w:rStyle w:val="affe"/>
        </w:rPr>
        <w:annotationRef/>
      </w:r>
      <w:r w:rsidR="00A53965">
        <w:t xml:space="preserve">The original intention was to inform the progress  of the work and provide clarification. We agree that the agreement from 129bis may be misleading. We think it might be important to keep the agreement on the indication of logged data availability from RAN2#129 to inform RAN3 that what target gNB should do if it receives availability indication from UE if data is retained in the UE.  </w:t>
      </w:r>
    </w:p>
  </w:comment>
  <w:comment w:id="29" w:author="Samsung (Beom)" w:date="2025-05-28T16:42:00Z" w:initials="SS">
    <w:p w14:paraId="10F5B414" w14:textId="57FB3C9F" w:rsidR="00151A91" w:rsidRPr="00151A91" w:rsidRDefault="00151A91">
      <w:pPr>
        <w:pStyle w:val="af2"/>
        <w:rPr>
          <w:rFonts w:eastAsia="맑은 고딕" w:hint="eastAsia"/>
          <w:lang w:eastAsia="ko-KR"/>
        </w:rPr>
      </w:pPr>
      <w:r>
        <w:rPr>
          <w:rStyle w:val="affe"/>
        </w:rPr>
        <w:annotationRef/>
      </w:r>
      <w:r>
        <w:rPr>
          <w:rFonts w:eastAsia="맑은 고딕"/>
          <w:lang w:eastAsia="ko-KR"/>
        </w:rPr>
        <w:t>Should be removed</w:t>
      </w:r>
    </w:p>
  </w:comment>
  <w:comment w:id="30" w:author="Samsung (Beom)" w:date="2025-05-28T16:41:00Z" w:initials="SS">
    <w:p w14:paraId="72DFF947" w14:textId="4BA1959E" w:rsidR="00151A91" w:rsidRPr="00151A91" w:rsidRDefault="00151A91">
      <w:pPr>
        <w:pStyle w:val="af2"/>
        <w:rPr>
          <w:rFonts w:eastAsia="맑은 고딕" w:hint="eastAsia"/>
          <w:lang w:eastAsia="ko-KR"/>
        </w:rPr>
      </w:pPr>
      <w:r>
        <w:rPr>
          <w:rStyle w:val="affe"/>
        </w:rPr>
        <w:annotationRef/>
      </w:r>
      <w:r>
        <w:rPr>
          <w:rFonts w:eastAsia="맑은 고딕" w:hint="eastAsia"/>
          <w:lang w:eastAsia="ko-KR"/>
        </w:rPr>
        <w:t>S</w:t>
      </w:r>
      <w:r>
        <w:rPr>
          <w:rFonts w:eastAsia="맑은 고딕"/>
          <w:lang w:eastAsia="ko-KR"/>
        </w:rPr>
        <w:t xml:space="preserve">hould we clarify it as </w:t>
      </w:r>
      <w:proofErr w:type="spellStart"/>
      <w:r>
        <w:rPr>
          <w:rFonts w:eastAsia="맑은 고딕"/>
          <w:lang w:eastAsia="ko-KR"/>
        </w:rPr>
        <w:t>reconfigurationWithSync</w:t>
      </w:r>
      <w:proofErr w:type="spellEnd"/>
      <w:r>
        <w:rPr>
          <w:rFonts w:eastAsia="맑은 고딕"/>
          <w:lang w:eastAsia="ko-KR"/>
        </w:rPr>
        <w:t>?</w:t>
      </w:r>
    </w:p>
  </w:comment>
  <w:comment w:id="31" w:author="Nokia (GWO2)" w:date="2025-05-25T18:10:00Z" w:initials="N">
    <w:p w14:paraId="5D3C5596" w14:textId="3026C30E" w:rsidR="002555FA" w:rsidRDefault="002555FA" w:rsidP="002555FA">
      <w:pPr>
        <w:pStyle w:val="af2"/>
      </w:pPr>
      <w:r>
        <w:rPr>
          <w:rStyle w:val="affe"/>
        </w:rPr>
        <w:annotationRef/>
      </w:r>
      <w:r>
        <w:t>Rapporteur’s comment: it is proposed to use the exact message name to avoid any confusion in RAN3.</w:t>
      </w:r>
    </w:p>
  </w:comment>
  <w:comment w:id="32" w:author="Apple - Peng Cheng" w:date="2025-05-26T13:33:00Z" w:initials="PC">
    <w:p w14:paraId="708CB255" w14:textId="77777777" w:rsidR="00FC07C0" w:rsidRDefault="00E276E1" w:rsidP="00FC07C0">
      <w:r>
        <w:rPr>
          <w:rStyle w:val="affe"/>
        </w:rPr>
        <w:annotationRef/>
      </w:r>
      <w:r w:rsidR="00FC07C0">
        <w:t xml:space="preserve">We think it is confusing: </w:t>
      </w:r>
      <w:r w:rsidR="00FC07C0">
        <w:rPr>
          <w:i/>
          <w:iCs/>
        </w:rPr>
        <w:t>HandoverPreparationInformatio</w:t>
      </w:r>
      <w:r w:rsidR="00FC07C0">
        <w:t xml:space="preserve">n is inter-node RRC message, which is in RAN2 scope and specified in section 11.2.2 of TS 38.331. </w:t>
      </w:r>
      <w:r w:rsidR="00FC07C0">
        <w:cr/>
      </w:r>
      <w:r w:rsidR="00FC07C0">
        <w:cr/>
        <w:t xml:space="preserve">Could Rapporteur clarify what extra RAN3 impacts are expected (if RAN2 performs the spec change on </w:t>
      </w:r>
      <w:r w:rsidR="00FC07C0">
        <w:rPr>
          <w:i/>
          <w:iCs/>
        </w:rPr>
        <w:t>HandoverPreparationInformatio</w:t>
      </w:r>
      <w:r w:rsidR="00FC07C0">
        <w:t>n)?</w:t>
      </w:r>
    </w:p>
  </w:comment>
  <w:comment w:id="33" w:author="Lenovo" w:date="2025-05-26T14:08:00Z" w:initials="Lenovo">
    <w:p w14:paraId="0EB556BE" w14:textId="77777777" w:rsidR="008013CF" w:rsidRDefault="008013CF" w:rsidP="008013CF">
      <w:pPr>
        <w:pStyle w:val="af2"/>
      </w:pPr>
      <w:r>
        <w:rPr>
          <w:rStyle w:val="affe"/>
        </w:rPr>
        <w:annotationRef/>
      </w:r>
      <w:r>
        <w:t xml:space="preserve">Using HandoverPreparationInfo is the easiest way as Nokia suggested. The remaining RAN3 impact would more focus on how target gNB sends the collected data back to source gNB over Xn. However, we are a bit concerned if RAN3 can really conclude this in their last meeting in Rel19. See our next comment. </w:t>
      </w:r>
    </w:p>
  </w:comment>
  <w:comment w:id="34" w:author="Ericsson" w:date="2025-05-26T13:08:00Z" w:initials="Ericsson">
    <w:p w14:paraId="753D3126" w14:textId="679A9631" w:rsidR="00F16FD1" w:rsidRDefault="00F16FD1">
      <w:pPr>
        <w:pStyle w:val="af2"/>
      </w:pPr>
      <w:r>
        <w:rPr>
          <w:rStyle w:val="affe"/>
        </w:rPr>
        <w:annotationRef/>
      </w:r>
      <w:r>
        <w:t>We are ok with the proposal from the Rapporteur</w:t>
      </w:r>
    </w:p>
  </w:comment>
  <w:comment w:id="35" w:author="Huawei (Dawid)" w:date="2025-05-26T16:06:00Z" w:initials="DK">
    <w:p w14:paraId="23621DDE" w14:textId="6EA2735A" w:rsidR="00ED3C57" w:rsidRDefault="00ED3C57">
      <w:pPr>
        <w:pStyle w:val="af2"/>
      </w:pPr>
      <w:r>
        <w:rPr>
          <w:rStyle w:val="affe"/>
        </w:rPr>
        <w:annotationRef/>
      </w:r>
      <w:r>
        <w:t>We are OK with the suggestion form the rapporteur, so that we can limit RAN3 work tominimum.</w:t>
      </w:r>
    </w:p>
  </w:comment>
  <w:comment w:id="36" w:author="vivo(Boubacar)" w:date="2025-05-27T10:36:00Z" w:initials="B">
    <w:p w14:paraId="74CA2E0A" w14:textId="304A3535" w:rsidR="00420F5B" w:rsidRDefault="00420F5B" w:rsidP="00420F5B">
      <w:pPr>
        <w:pStyle w:val="31"/>
      </w:pPr>
      <w:r>
        <w:rPr>
          <w:rStyle w:val="affe"/>
        </w:rPr>
        <w:annotationRef/>
      </w:r>
      <w:r w:rsidRPr="00B20735">
        <w:rPr>
          <w:rFonts w:ascii="Cambria" w:hAnsi="Cambria"/>
          <w:sz w:val="20"/>
        </w:rPr>
        <w:t>I do no</w:t>
      </w:r>
      <w:r w:rsidR="00B20735">
        <w:rPr>
          <w:rFonts w:ascii="Cambria" w:hAnsi="Cambria"/>
          <w:sz w:val="20"/>
        </w:rPr>
        <w:t>t</w:t>
      </w:r>
      <w:r w:rsidRPr="00B20735">
        <w:rPr>
          <w:rFonts w:ascii="Cambria" w:hAnsi="Cambria"/>
          <w:sz w:val="20"/>
        </w:rPr>
        <w:t xml:space="preserve"> think we should change RAN2 agreement. We should let RAN3 decide whether to use </w:t>
      </w:r>
      <w:r w:rsidRPr="002555FA">
        <w:rPr>
          <w:rFonts w:cs="Arial"/>
          <w:i/>
          <w:iCs/>
          <w:lang w:val="en-US"/>
        </w:rPr>
        <w:t>HandoverPreparationInformation</w:t>
      </w:r>
      <w:r>
        <w:rPr>
          <w:rFonts w:cs="Arial"/>
          <w:i/>
          <w:iCs/>
          <w:lang w:val="en-US"/>
        </w:rPr>
        <w:t xml:space="preserve"> </w:t>
      </w:r>
      <w:r w:rsidRPr="00420F5B">
        <w:rPr>
          <w:rFonts w:cs="Arial"/>
          <w:lang w:val="en-US"/>
        </w:rPr>
        <w:t>o</w:t>
      </w:r>
      <w:r w:rsidRPr="00B20735">
        <w:rPr>
          <w:rFonts w:ascii="Cambria" w:hAnsi="Cambria" w:cs="Arial"/>
          <w:sz w:val="20"/>
          <w:lang w:val="en-US"/>
        </w:rPr>
        <w:t xml:space="preserve">r not. Because RAN3 can also use </w:t>
      </w:r>
      <w:r w:rsidRPr="00420F5B">
        <w:rPr>
          <w:highlight w:val="yellow"/>
        </w:rPr>
        <w:t xml:space="preserve">HANDOVER REQUEST of TS38423 </w:t>
      </w:r>
      <w:bookmarkStart w:id="44" w:name="_Toc20955048"/>
      <w:bookmarkStart w:id="45" w:name="_Toc29991235"/>
      <w:bookmarkStart w:id="46" w:name="_Toc36555635"/>
      <w:bookmarkStart w:id="47" w:name="_Toc44497298"/>
      <w:bookmarkStart w:id="48" w:name="_Toc45107686"/>
      <w:bookmarkStart w:id="49" w:name="_Toc45901306"/>
      <w:bookmarkStart w:id="50" w:name="_Toc51850385"/>
      <w:bookmarkStart w:id="51" w:name="_Toc56693388"/>
      <w:bookmarkStart w:id="52" w:name="_Toc64446931"/>
      <w:bookmarkStart w:id="53" w:name="_Toc66286425"/>
      <w:bookmarkStart w:id="54" w:name="_Toc74151120"/>
      <w:bookmarkStart w:id="55" w:name="_Toc88653592"/>
      <w:r w:rsidRPr="00420F5B">
        <w:rPr>
          <w:highlight w:val="yellow"/>
        </w:rPr>
        <w:t>clause 8.2.1</w:t>
      </w:r>
      <w:r w:rsidRPr="00420F5B">
        <w:rPr>
          <w:highlight w:val="yellow"/>
        </w:rPr>
        <w:tab/>
        <w:t>Handover Preparation</w:t>
      </w:r>
      <w:bookmarkEnd w:id="44"/>
      <w:bookmarkEnd w:id="45"/>
      <w:bookmarkEnd w:id="46"/>
      <w:bookmarkEnd w:id="47"/>
      <w:bookmarkEnd w:id="48"/>
      <w:bookmarkEnd w:id="49"/>
      <w:bookmarkEnd w:id="50"/>
      <w:bookmarkEnd w:id="51"/>
      <w:bookmarkEnd w:id="52"/>
      <w:bookmarkEnd w:id="53"/>
      <w:bookmarkEnd w:id="54"/>
      <w:bookmarkEnd w:id="55"/>
      <w:r>
        <w:t xml:space="preserve">. </w:t>
      </w:r>
    </w:p>
    <w:p w14:paraId="6E75488E" w14:textId="05051D85" w:rsidR="00420F5B" w:rsidRPr="00B20735" w:rsidRDefault="00420F5B" w:rsidP="00B20735">
      <w:pPr>
        <w:rPr>
          <w:rFonts w:ascii="Cambria" w:hAnsi="Cambria"/>
        </w:rPr>
      </w:pPr>
      <w:r w:rsidRPr="00B20735">
        <w:rPr>
          <w:rFonts w:ascii="Cambria" w:hAnsi="Cambria"/>
        </w:rPr>
        <w:t xml:space="preserve">If we change “HO preparation” by </w:t>
      </w:r>
      <w:r>
        <w:t>“</w:t>
      </w:r>
      <w:r w:rsidRPr="002555FA">
        <w:rPr>
          <w:rFonts w:ascii="Arial" w:hAnsi="Arial" w:cs="Arial"/>
          <w:i/>
          <w:iCs/>
          <w:lang w:val="en-US"/>
        </w:rPr>
        <w:t>HandoverPreparationInformation</w:t>
      </w:r>
      <w:r>
        <w:rPr>
          <w:rFonts w:ascii="Arial" w:hAnsi="Arial" w:cs="Arial"/>
          <w:i/>
          <w:iCs/>
          <w:lang w:val="en-US"/>
        </w:rPr>
        <w:t>”,</w:t>
      </w:r>
      <w:r w:rsidRPr="00B20735">
        <w:rPr>
          <w:rFonts w:ascii="Cambria" w:hAnsi="Cambria" w:cs="Arial"/>
          <w:lang w:val="en-US"/>
        </w:rPr>
        <w:t xml:space="preserve"> there is no RAN3 impact, then we may need NOT to send the LS to RAN3.</w:t>
      </w:r>
    </w:p>
  </w:comment>
  <w:comment w:id="37" w:author="ZTE-Fei Dong" w:date="2025-05-27T11:06:00Z" w:initials="MSOffice">
    <w:p w14:paraId="32B79863" w14:textId="4B406F6F" w:rsidR="000F273E" w:rsidRDefault="000F273E">
      <w:pPr>
        <w:pStyle w:val="af2"/>
        <w:rPr>
          <w:lang w:eastAsia="zh-CN"/>
        </w:rPr>
      </w:pPr>
      <w:r>
        <w:rPr>
          <w:rStyle w:val="affe"/>
        </w:rPr>
        <w:annotationRef/>
      </w:r>
      <w:r>
        <w:rPr>
          <w:rFonts w:hint="eastAsia"/>
          <w:lang w:eastAsia="zh-CN"/>
        </w:rPr>
        <w:t>A</w:t>
      </w:r>
      <w:r>
        <w:rPr>
          <w:lang w:eastAsia="zh-CN"/>
        </w:rPr>
        <w:t>gree with apple and vivo, we just copy paste the RAN2 agreement as it is, it is up to RAN3 to discuss what the actual signalling shall be used, why RAN2 make such decision for RAN3?</w:t>
      </w:r>
    </w:p>
  </w:comment>
  <w:comment w:id="38" w:author="Jiangsheng Fan-OPPO" w:date="2025-05-27T11:23:00Z" w:initials="Jayson">
    <w:p w14:paraId="54F8E46B" w14:textId="0648048E" w:rsidR="001D3DFD" w:rsidRPr="001D3DFD" w:rsidRDefault="001D3DFD">
      <w:pPr>
        <w:pStyle w:val="af2"/>
        <w:rPr>
          <w:lang w:eastAsia="zh-CN"/>
        </w:rPr>
      </w:pPr>
      <w:r>
        <w:rPr>
          <w:rStyle w:val="affe"/>
        </w:rPr>
        <w:annotationRef/>
      </w:r>
      <w:r>
        <w:rPr>
          <w:rStyle w:val="affe"/>
        </w:rPr>
        <w:annotationRef/>
      </w:r>
      <w:r>
        <w:rPr>
          <w:rFonts w:hint="eastAsia"/>
          <w:lang w:eastAsia="zh-CN"/>
        </w:rPr>
        <w:t>W</w:t>
      </w:r>
      <w:r>
        <w:rPr>
          <w:lang w:eastAsia="zh-CN"/>
        </w:rPr>
        <w:t>e share the similar view with Apple, inter-node message is totally  the scope of RAN2, why this should be known by RAN3, if the main purpose is to discuss the data transfer procedure between gNBs after HO, we should make it clear to RAN3 about the impact, otherwise, RAN3 has no idea what to do with this agreement.</w:t>
      </w:r>
    </w:p>
  </w:comment>
  <w:comment w:id="39" w:author="Nokia (Sakira)" w:date="2025-05-27T12:56:00Z" w:initials="HS">
    <w:p w14:paraId="681D95B2" w14:textId="77777777" w:rsidR="005B459E" w:rsidRDefault="006B00A8" w:rsidP="005B459E">
      <w:pPr>
        <w:pStyle w:val="af2"/>
      </w:pPr>
      <w:r>
        <w:rPr>
          <w:rStyle w:val="affe"/>
        </w:rPr>
        <w:annotationRef/>
      </w:r>
      <w:r w:rsidR="005B459E">
        <w:t>Including the flag may have RAN3 impacts independently of the used message:</w:t>
      </w:r>
      <w:r w:rsidR="005B459E">
        <w:br/>
        <w:t xml:space="preserve">1) This flag impacts the target gNB behaviour, as it should make a decision if this flag is “accepted”. </w:t>
      </w:r>
      <w:r w:rsidR="005B459E">
        <w:br/>
        <w:t>2) Depending on the decision, this flag is  considered when the RRCReconfiguration with sync is created for the UE.</w:t>
      </w:r>
      <w:r w:rsidR="005B459E">
        <w:br/>
        <w:t>3) RAN3 should make a decision if they need to specify the logged data forwarding from target node to the source node.</w:t>
      </w:r>
      <w:r w:rsidR="005B459E">
        <w:br/>
      </w:r>
      <w:r w:rsidR="005B459E">
        <w:br/>
        <w:t>If companies think that RAN3 should also make a decision which message to be used then, this should be added explicitly to the action to RAN3.</w:t>
      </w:r>
    </w:p>
  </w:comment>
  <w:comment w:id="40" w:author="Apple - Peng Cheng" w:date="2025-05-28T13:55:00Z" w:initials="PC">
    <w:p w14:paraId="008F5B1C" w14:textId="77777777" w:rsidR="006568A9" w:rsidRDefault="006568A9" w:rsidP="006568A9">
      <w:r>
        <w:rPr>
          <w:rStyle w:val="affe"/>
        </w:rPr>
        <w:annotationRef/>
      </w:r>
      <w:r>
        <w:t xml:space="preserve">We see different views on RAN3 impact from company response. </w:t>
      </w:r>
    </w:p>
    <w:p w14:paraId="186CD510" w14:textId="77777777" w:rsidR="006568A9" w:rsidRDefault="006568A9" w:rsidP="006568A9">
      <w:r>
        <w:t>To resolve the issue, we suggest RAN2 to choose between the following 2 ways:</w:t>
      </w:r>
      <w:r>
        <w:cr/>
      </w:r>
      <w:r>
        <w:cr/>
        <w:t xml:space="preserve">1) Way-forward 1: keep the current agreement wording, and rely on RAN3 to discuss their impact. Interested company can notify their RAN3 delegate. </w:t>
      </w:r>
      <w:r>
        <w:cr/>
      </w:r>
      <w:r>
        <w:cr/>
        <w:t xml:space="preserve">2) Way-forward 2: Change the agreement wording as Rapp suggested and RAN2 makes it clear what its expected action of RAN3 in the LS. If we go this way, we think short email discussion may not be sufficient. We may extend to long email discussion. </w:t>
      </w:r>
      <w:r>
        <w:cr/>
      </w:r>
    </w:p>
  </w:comment>
  <w:comment w:id="41" w:author="Samsung (Beom)" w:date="2025-05-28T16:40:00Z" w:initials="SS">
    <w:p w14:paraId="5AA47FE8" w14:textId="28980767" w:rsidR="00151A91" w:rsidRDefault="00151A91">
      <w:pPr>
        <w:pStyle w:val="af2"/>
      </w:pPr>
      <w:r>
        <w:rPr>
          <w:rStyle w:val="affe"/>
        </w:rPr>
        <w:annotationRef/>
      </w:r>
      <w:r>
        <w:rPr>
          <w:rFonts w:eastAsia="맑은 고딕" w:hint="eastAsia"/>
          <w:lang w:eastAsia="ko-KR"/>
        </w:rPr>
        <w:t>O</w:t>
      </w:r>
      <w:r>
        <w:rPr>
          <w:rFonts w:eastAsia="맑은 고딕"/>
          <w:lang w:eastAsia="ko-KR"/>
        </w:rPr>
        <w:t xml:space="preserve">ur understanding for “HO preparation message” is </w:t>
      </w:r>
      <w:proofErr w:type="spellStart"/>
      <w:r w:rsidRPr="006F3D87">
        <w:rPr>
          <w:rFonts w:eastAsia="맑은 고딕"/>
          <w:i/>
          <w:iCs/>
          <w:lang w:eastAsia="ko-KR"/>
        </w:rPr>
        <w:t>HandoverPreparationInformation</w:t>
      </w:r>
      <w:proofErr w:type="spellEnd"/>
      <w:r>
        <w:rPr>
          <w:rFonts w:eastAsia="맑은 고딕"/>
          <w:lang w:eastAsia="ko-KR"/>
        </w:rPr>
        <w:t xml:space="preserve"> message. However, given the company’s concern, we are okay to</w:t>
      </w:r>
      <w:r>
        <w:rPr>
          <w:rFonts w:eastAsia="맑은 고딕"/>
          <w:lang w:eastAsia="ko-KR"/>
        </w:rPr>
        <w:t xml:space="preserve"> go with </w:t>
      </w:r>
      <w:r>
        <w:t>Way-forward 1</w:t>
      </w:r>
      <w:r>
        <w:t xml:space="preserve"> from Apple.</w:t>
      </w:r>
    </w:p>
  </w:comment>
  <w:comment w:id="56" w:author="Samsung (Beom)" w:date="2025-05-28T16:41:00Z" w:initials="SS">
    <w:p w14:paraId="706C3A6F" w14:textId="61B13908" w:rsidR="00151A91" w:rsidRDefault="00151A91">
      <w:pPr>
        <w:pStyle w:val="af2"/>
      </w:pPr>
      <w:r>
        <w:rPr>
          <w:rStyle w:val="affe"/>
        </w:rPr>
        <w:annotationRef/>
      </w:r>
      <w:r>
        <w:rPr>
          <w:rFonts w:eastAsia="맑은 고딕" w:hint="eastAsia"/>
          <w:lang w:eastAsia="ko-KR"/>
        </w:rPr>
        <w:t>I</w:t>
      </w:r>
      <w:r>
        <w:rPr>
          <w:rFonts w:eastAsia="맑은 고딕"/>
          <w:lang w:eastAsia="ko-KR"/>
        </w:rPr>
        <w:t>rrespective “HO preparation” or “</w:t>
      </w:r>
      <w:proofErr w:type="spellStart"/>
      <w:r w:rsidRPr="006F3D87">
        <w:rPr>
          <w:rFonts w:eastAsia="맑은 고딕"/>
          <w:i/>
          <w:iCs/>
          <w:lang w:eastAsia="ko-KR"/>
        </w:rPr>
        <w:t>HandoverPreparationInformation</w:t>
      </w:r>
      <w:proofErr w:type="spellEnd"/>
      <w:r>
        <w:rPr>
          <w:rFonts w:eastAsia="맑은 고딕"/>
          <w:i/>
          <w:iCs/>
          <w:lang w:eastAsia="ko-KR"/>
        </w:rPr>
        <w:t>”</w:t>
      </w:r>
      <w:r>
        <w:rPr>
          <w:rFonts w:eastAsia="맑은 고딕"/>
          <w:lang w:eastAsia="ko-KR"/>
        </w:rPr>
        <w:t>, we can indicate “</w:t>
      </w:r>
      <w:proofErr w:type="spellStart"/>
      <w:r w:rsidRPr="006F3D87">
        <w:rPr>
          <w:rFonts w:eastAsia="맑은 고딕"/>
          <w:i/>
          <w:iCs/>
          <w:lang w:eastAsia="ko-KR"/>
        </w:rPr>
        <w:t>Handover</w:t>
      </w:r>
      <w:r>
        <w:rPr>
          <w:rFonts w:eastAsia="맑은 고딕"/>
          <w:i/>
          <w:iCs/>
          <w:lang w:eastAsia="ko-KR"/>
        </w:rPr>
        <w:t>Command</w:t>
      </w:r>
      <w:proofErr w:type="spellEnd"/>
      <w:r>
        <w:rPr>
          <w:rFonts w:eastAsia="맑은 고딕"/>
          <w:lang w:eastAsia="ko-KR"/>
        </w:rPr>
        <w:t xml:space="preserve"> message</w:t>
      </w:r>
      <w:r>
        <w:rPr>
          <w:rFonts w:eastAsia="맑은 고딕"/>
          <w:i/>
          <w:iCs/>
          <w:lang w:eastAsia="ko-KR"/>
        </w:rPr>
        <w:t xml:space="preserve">” </w:t>
      </w:r>
      <w:r>
        <w:rPr>
          <w:rFonts w:eastAsia="맑은 고딕"/>
          <w:lang w:eastAsia="ko-KR"/>
        </w:rPr>
        <w:t>instead of “HO command”. We understand it is not controversial.</w:t>
      </w:r>
    </w:p>
  </w:comment>
  <w:comment w:id="57" w:author="Apple - Peng Cheng" w:date="2025-05-28T13:49:00Z" w:initials="PC">
    <w:p w14:paraId="12916668" w14:textId="1E51F27D" w:rsidR="006568A9" w:rsidRDefault="006568A9" w:rsidP="006568A9">
      <w:r>
        <w:rPr>
          <w:rStyle w:val="affe"/>
        </w:rPr>
        <w:annotationRef/>
      </w:r>
      <w:r>
        <w:rPr>
          <w:color w:val="000000"/>
        </w:rPr>
        <w:t xml:space="preserve">Is this agreement useful to RAN3? We suggest to remove it. </w:t>
      </w:r>
    </w:p>
  </w:comment>
  <w:comment w:id="58" w:author="Samsung (Beom)" w:date="2025-05-28T16:48:00Z" w:initials="SS">
    <w:p w14:paraId="2FB39AF8" w14:textId="0A5C1CF7" w:rsidR="00151A91" w:rsidRPr="00151A91" w:rsidRDefault="00151A91">
      <w:pPr>
        <w:pStyle w:val="af2"/>
        <w:rPr>
          <w:rFonts w:eastAsia="맑은 고딕" w:hint="eastAsia"/>
          <w:lang w:eastAsia="ko-KR"/>
        </w:rPr>
      </w:pPr>
      <w:r>
        <w:rPr>
          <w:rStyle w:val="affe"/>
        </w:rPr>
        <w:annotationRef/>
      </w:r>
      <w:r>
        <w:rPr>
          <w:rFonts w:eastAsia="맑은 고딕"/>
          <w:lang w:eastAsia="ko-KR"/>
        </w:rPr>
        <w:t>We think it is useful to RAN3, if RAN2 is to ask data forwarding from target to source.</w:t>
      </w:r>
    </w:p>
  </w:comment>
  <w:comment w:id="59" w:author="Ericsson" w:date="2025-05-26T10:14:00Z" w:initials="Ericsson">
    <w:p w14:paraId="233858AC" w14:textId="70021558" w:rsidR="00261BBF" w:rsidRDefault="00261BBF">
      <w:pPr>
        <w:pStyle w:val="af2"/>
      </w:pPr>
      <w:r>
        <w:rPr>
          <w:rStyle w:val="affe"/>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60" w:author="vivo(Boubacar)" w:date="2025-05-27T07:32:00Z" w:initials="B">
    <w:p w14:paraId="6F81E420" w14:textId="10171E97" w:rsidR="004F34EC" w:rsidRDefault="004F34EC">
      <w:pPr>
        <w:pStyle w:val="af2"/>
        <w:rPr>
          <w:lang w:eastAsia="zh-CN"/>
        </w:rPr>
      </w:pPr>
      <w:r>
        <w:rPr>
          <w:rStyle w:val="affe"/>
        </w:rPr>
        <w:annotationRef/>
      </w:r>
      <w:r>
        <w:rPr>
          <w:rFonts w:hint="eastAsia"/>
          <w:lang w:eastAsia="zh-CN"/>
        </w:rPr>
        <w:t>A</w:t>
      </w:r>
      <w:r>
        <w:rPr>
          <w:lang w:eastAsia="zh-CN"/>
        </w:rPr>
        <w:t>gree with Ericsson.</w:t>
      </w:r>
    </w:p>
  </w:comment>
  <w:comment w:id="61" w:author="ZTE-Fei Dong" w:date="2025-05-27T11:07:00Z" w:initials="MSOffice">
    <w:p w14:paraId="01FFCFC4" w14:textId="025918C9" w:rsidR="000F273E" w:rsidRDefault="000F273E">
      <w:pPr>
        <w:pStyle w:val="af2"/>
        <w:rPr>
          <w:lang w:eastAsia="zh-CN"/>
        </w:rPr>
      </w:pPr>
      <w:r>
        <w:rPr>
          <w:rStyle w:val="affe"/>
        </w:rPr>
        <w:annotationRef/>
      </w:r>
      <w:r>
        <w:rPr>
          <w:lang w:eastAsia="zh-CN"/>
        </w:rPr>
        <w:t>Agree with Ericsson.</w:t>
      </w:r>
    </w:p>
  </w:comment>
  <w:comment w:id="62" w:author="Nokia (Sakira)" w:date="2025-05-27T12:18:00Z" w:initials="HS">
    <w:p w14:paraId="25EE6F17" w14:textId="77777777" w:rsidR="009407AB" w:rsidRDefault="00CF2402" w:rsidP="009407AB">
      <w:pPr>
        <w:pStyle w:val="af2"/>
      </w:pPr>
      <w:r>
        <w:rPr>
          <w:rStyle w:val="affe"/>
        </w:rPr>
        <w:annotationRef/>
      </w:r>
      <w:r w:rsidR="009407AB">
        <w:t xml:space="preserve">We think that it is useful to repeat this clarification that we agreed in RAN2#125bis to make the context clear. Can companies live with this sentence in the LS to help RAN3 to understand the context better? </w:t>
      </w:r>
      <w:r w:rsidR="009407AB">
        <w:br/>
        <w:t>[cf]</w:t>
      </w:r>
      <w:r w:rsidR="009407AB">
        <w:br/>
        <w:t>RAN2#125bis</w:t>
      </w:r>
      <w:r w:rsidR="009407AB">
        <w:br/>
      </w:r>
      <w:r w:rsidR="009407AB">
        <w:br/>
        <w:t>For the NW-side data collection related to beam management use cases, RAN2 to consider gNB-centric and OAM-centric approaches</w:t>
      </w:r>
      <w:r w:rsidR="009407AB">
        <w:tab/>
      </w:r>
    </w:p>
    <w:p w14:paraId="07EAB18A" w14:textId="77777777" w:rsidR="009407AB" w:rsidRDefault="009407AB" w:rsidP="009407AB">
      <w:pPr>
        <w:pStyle w:val="af2"/>
      </w:pPr>
      <w:r>
        <w:br/>
        <w:t>We aim that the same measurement framework is applied to both gNB-centric data collection and OAM-centric data collection for NW-side data collection.</w:t>
      </w:r>
    </w:p>
  </w:comment>
  <w:comment w:id="73" w:author="Lenovo" w:date="2025-05-26T14:10:00Z" w:initials="Lenovo">
    <w:p w14:paraId="1C285510" w14:textId="787F203A" w:rsidR="009A309B" w:rsidRDefault="009A309B" w:rsidP="009A309B">
      <w:pPr>
        <w:pStyle w:val="af2"/>
      </w:pPr>
      <w:r>
        <w:rPr>
          <w:rStyle w:val="affe"/>
        </w:rPr>
        <w:annotationRef/>
      </w:r>
      <w:r>
        <w:t>We can also include the RAN2 agreements relevant to the data fetching:</w:t>
      </w:r>
    </w:p>
    <w:p w14:paraId="5253FDCF" w14:textId="77777777" w:rsidR="009A309B" w:rsidRDefault="009A309B" w:rsidP="009A309B">
      <w:pPr>
        <w:pStyle w:val="af2"/>
        <w:ind w:left="300"/>
      </w:pPr>
      <w:r>
        <w:t>UEInformationRequest/UEInformationResponse is used for on-demand reporting of AI/ML training data collection.   FFS of details of the message</w:t>
      </w:r>
    </w:p>
    <w:p w14:paraId="7B3CD479" w14:textId="77777777" w:rsidR="009A309B" w:rsidRDefault="009A309B" w:rsidP="009A309B">
      <w:pPr>
        <w:pStyle w:val="af2"/>
        <w:ind w:left="300"/>
      </w:pPr>
      <w:r>
        <w:t xml:space="preserve">The UE can indicates the availability of logged data to the network to assist network to trigger UEInformationRequest.  FFS trigger/definition of availability indication.   and FFS how data availability indication is sent to the network.  </w:t>
      </w:r>
    </w:p>
    <w:p w14:paraId="5C2E1311" w14:textId="77777777" w:rsidR="009A309B" w:rsidRDefault="009A309B" w:rsidP="009A309B">
      <w:pPr>
        <w:pStyle w:val="af2"/>
        <w:ind w:left="300"/>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74" w:author="Huawei (Dawid)" w:date="2025-05-26T16:13:00Z" w:initials="DK">
    <w:p w14:paraId="59A0B180" w14:textId="47A1B6D0" w:rsidR="00462CBC" w:rsidRDefault="00462CBC">
      <w:pPr>
        <w:pStyle w:val="af2"/>
      </w:pPr>
      <w:r>
        <w:rPr>
          <w:rStyle w:val="affe"/>
        </w:rPr>
        <w:annotationRef/>
      </w:r>
      <w:r>
        <w:t>Yes, this can be added</w:t>
      </w:r>
      <w:r w:rsidR="000055A6">
        <w:t>. The important thing is that we do not have to ask RAN3 to specify fetching, this has been done by RAN2 already.</w:t>
      </w:r>
    </w:p>
  </w:comment>
  <w:comment w:id="75" w:author="Nokia (Sakira)" w:date="2025-05-27T12:19:00Z" w:initials="HS">
    <w:p w14:paraId="6D93D3D5" w14:textId="77777777" w:rsidR="00D549F8" w:rsidRDefault="00CF2402" w:rsidP="00D549F8">
      <w:pPr>
        <w:pStyle w:val="af2"/>
      </w:pPr>
      <w:r>
        <w:rPr>
          <w:rStyle w:val="affe"/>
        </w:rPr>
        <w:annotationRef/>
      </w:r>
      <w:r w:rsidR="00D549F8">
        <w:t>We agree that this is useful and we can add these agreements to the LS.</w:t>
      </w:r>
    </w:p>
    <w:p w14:paraId="5B329042" w14:textId="77777777" w:rsidR="00D549F8" w:rsidRDefault="00D549F8" w:rsidP="00D549F8">
      <w:pPr>
        <w:pStyle w:val="af2"/>
      </w:pPr>
      <w:r>
        <w:t>[cf.]</w:t>
      </w:r>
      <w:r>
        <w:br/>
        <w:t xml:space="preserve">RAN2#127bis </w:t>
      </w:r>
      <w:r>
        <w:br/>
        <w:t>UEInformationRequest/UEInformationResponse is used for on-demand reporting of AI/ML training data collection.   FFS of details of the message</w:t>
      </w:r>
    </w:p>
    <w:p w14:paraId="6D2A8E44" w14:textId="77777777" w:rsidR="00D549F8" w:rsidRDefault="00D549F8" w:rsidP="00D549F8">
      <w:pPr>
        <w:pStyle w:val="af2"/>
      </w:pPr>
      <w:r>
        <w:br/>
        <w:t xml:space="preserve">The UE can indicates the availability of logged data to the network to assist network to trigger UEInformationRequest.  FFS trigger/definition of availability indication.   and FFS how data availability indication is sent to the network.  </w:t>
      </w:r>
      <w:r>
        <w:br/>
      </w:r>
      <w:r>
        <w:br/>
        <w:t xml:space="preserve">RAN2#129 </w:t>
      </w:r>
      <w:r>
        <w:b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76" w:author="Samsung (Beom)" w:date="2025-05-28T16:48:00Z" w:initials="SS">
    <w:p w14:paraId="727AACAD" w14:textId="2698DA36" w:rsidR="00151A91" w:rsidRDefault="00151A91">
      <w:pPr>
        <w:pStyle w:val="af2"/>
      </w:pPr>
      <w:r>
        <w:rPr>
          <w:rStyle w:val="affe"/>
        </w:rPr>
        <w:annotationRef/>
      </w:r>
      <w:r>
        <w:rPr>
          <w:rFonts w:eastAsia="맑은 고딕"/>
          <w:lang w:eastAsia="ko-KR"/>
        </w:rPr>
        <w:t>We do not want to capture agreements which are not related with RAN</w:t>
      </w:r>
      <w:proofErr w:type="gramStart"/>
      <w:r>
        <w:rPr>
          <w:rFonts w:eastAsia="맑은 고딕"/>
          <w:lang w:eastAsia="ko-KR"/>
        </w:rPr>
        <w:t>3..</w:t>
      </w:r>
      <w:proofErr w:type="gramEnd"/>
    </w:p>
  </w:comment>
  <w:comment w:id="63" w:author="Apple - Peng Cheng" w:date="2025-05-26T13:36:00Z" w:initials="PC">
    <w:p w14:paraId="07F14838" w14:textId="3265D241" w:rsidR="00E276E1" w:rsidRDefault="00E276E1" w:rsidP="00E276E1">
      <w:r>
        <w:rPr>
          <w:rStyle w:val="affe"/>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64" w:author="Lenovo" w:date="2025-05-26T14:10:00Z" w:initials="Lenovo">
    <w:p w14:paraId="7B263487" w14:textId="77777777" w:rsidR="0025503C" w:rsidRDefault="0025503C" w:rsidP="0025503C">
      <w:pPr>
        <w:pStyle w:val="af2"/>
      </w:pPr>
      <w:r>
        <w:rPr>
          <w:rStyle w:val="affe"/>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af2"/>
      </w:pPr>
      <w:r>
        <w:t>From my point of view, it would be enough to just ask RAN3 take above agreement into consideration in their future work. RAN3 can decide how to fix this in their time frame, e.g., in Rel20 together with other possible enhancements.</w:t>
      </w:r>
    </w:p>
  </w:comment>
  <w:comment w:id="65" w:author="Ericsson" w:date="2025-05-26T10:15:00Z" w:initials="Ericsson">
    <w:p w14:paraId="4B764BDE" w14:textId="3CFF7B26" w:rsidR="003412FE" w:rsidRDefault="003412FE">
      <w:pPr>
        <w:pStyle w:val="af2"/>
      </w:pPr>
      <w:r>
        <w:rPr>
          <w:rStyle w:val="affe"/>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66" w:author="Huawei (Dawid)" w:date="2025-05-26T16:08:00Z" w:initials="DK">
    <w:p w14:paraId="2DB7AED0" w14:textId="77777777" w:rsidR="00304698" w:rsidRDefault="00304698">
      <w:pPr>
        <w:pStyle w:val="af2"/>
      </w:pPr>
      <w:r>
        <w:rPr>
          <w:rStyle w:val="affe"/>
        </w:rPr>
        <w:annotationRef/>
      </w:r>
      <w:r>
        <w:t>There are two aspects here we thinks:</w:t>
      </w:r>
    </w:p>
    <w:p w14:paraId="7FBCCE08" w14:textId="77777777" w:rsidR="00304698" w:rsidRDefault="00304698" w:rsidP="003D651C">
      <w:pPr>
        <w:pStyle w:val="af2"/>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af2"/>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OK).</w:t>
      </w:r>
    </w:p>
  </w:comment>
  <w:comment w:id="67" w:author="vivo(Boubacar)" w:date="2025-05-27T07:33:00Z" w:initials="B">
    <w:p w14:paraId="00CC6CD3" w14:textId="6DB4E082" w:rsidR="00A05062" w:rsidRDefault="00A05062">
      <w:pPr>
        <w:pStyle w:val="af2"/>
        <w:rPr>
          <w:lang w:eastAsia="zh-CN"/>
        </w:rPr>
      </w:pPr>
      <w:r>
        <w:rPr>
          <w:rStyle w:val="affe"/>
        </w:rPr>
        <w:annotationRef/>
      </w:r>
      <w:r>
        <w:rPr>
          <w:rFonts w:hint="eastAsia"/>
          <w:lang w:eastAsia="zh-CN"/>
        </w:rPr>
        <w:t>A</w:t>
      </w:r>
      <w:r>
        <w:rPr>
          <w:lang w:eastAsia="zh-CN"/>
        </w:rPr>
        <w:t>gree with Apple and Lenovo.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68" w:author="ZTE-Fei Dong" w:date="2025-05-27T11:08:00Z" w:initials="MSOffice">
    <w:p w14:paraId="2F187F2F" w14:textId="3BF72CB2" w:rsidR="000F273E" w:rsidRDefault="000F273E">
      <w:pPr>
        <w:pStyle w:val="af2"/>
        <w:rPr>
          <w:lang w:eastAsia="zh-CN"/>
        </w:rPr>
      </w:pPr>
      <w:r>
        <w:rPr>
          <w:rStyle w:val="affe"/>
        </w:rPr>
        <w:annotationRef/>
      </w:r>
      <w:r>
        <w:rPr>
          <w:rFonts w:hint="eastAsia"/>
          <w:lang w:eastAsia="zh-CN"/>
        </w:rPr>
        <w:t>A</w:t>
      </w:r>
      <w:r>
        <w:rPr>
          <w:lang w:eastAsia="zh-CN"/>
        </w:rPr>
        <w:t>gree to capture  apple’s suggestion, why we need force RAN3 to make enhancements?</w:t>
      </w:r>
    </w:p>
  </w:comment>
  <w:comment w:id="69" w:author="Jiangsheng Fan-OPPO" w:date="2025-05-27T11:24:00Z" w:initials="Jayson">
    <w:p w14:paraId="0C1457BE" w14:textId="77777777" w:rsidR="001D3DFD" w:rsidRDefault="001D3DFD" w:rsidP="001D3DFD">
      <w:pPr>
        <w:pStyle w:val="af2"/>
        <w:rPr>
          <w:lang w:eastAsia="zh-CN"/>
        </w:rPr>
      </w:pPr>
      <w:r>
        <w:rPr>
          <w:rStyle w:val="affe"/>
        </w:rPr>
        <w:annotationRef/>
      </w:r>
      <w:r>
        <w:rPr>
          <w:lang w:eastAsia="zh-CN"/>
        </w:rPr>
        <w:t>The similar view as above</w:t>
      </w:r>
    </w:p>
    <w:p w14:paraId="15948D61" w14:textId="0376D7EA" w:rsidR="001D3DFD" w:rsidRPr="001D3DFD" w:rsidRDefault="001D3DFD">
      <w:pPr>
        <w:pStyle w:val="af2"/>
      </w:pPr>
    </w:p>
  </w:comment>
  <w:comment w:id="70" w:author="Nokia (Sakira)" w:date="2025-05-27T13:03:00Z" w:initials="HS">
    <w:p w14:paraId="2F67D407" w14:textId="77777777" w:rsidR="007B33C6" w:rsidRDefault="00C60B96" w:rsidP="007B33C6">
      <w:pPr>
        <w:pStyle w:val="af2"/>
      </w:pPr>
      <w:r>
        <w:rPr>
          <w:rStyle w:val="affe"/>
        </w:rPr>
        <w:annotationRef/>
      </w:r>
      <w:r w:rsidR="007B33C6">
        <w:t>We have similar understanding as Huawei. It is quite common that the stage 3 specifications are finalized during the maintenance before ASN.1 freeze in this type of cross WG issues.</w:t>
      </w:r>
      <w:r w:rsidR="007B33C6">
        <w:br/>
      </w:r>
      <w:r w:rsidR="007B33C6">
        <w:br/>
        <w:t xml:space="preserve">As RAN3 has limited time, our intention is to formulate our request as concreate as possible.  Companies above commented that they would like RAN3 to make the decision which message to carry the indication, thus considering the action “taking into account” contradicts with this view. RAN2 should ask this explicitly otherwise RAN3 may not make any decision. </w:t>
      </w:r>
    </w:p>
  </w:comment>
  <w:comment w:id="71" w:author="Apple - Peng Cheng" w:date="2025-05-28T13:59:00Z" w:initials="PC">
    <w:p w14:paraId="07187622" w14:textId="77777777" w:rsidR="00165904" w:rsidRDefault="006568A9" w:rsidP="00165904">
      <w:r>
        <w:rPr>
          <w:rStyle w:val="affe"/>
        </w:rPr>
        <w:annotationRef/>
      </w:r>
      <w:r w:rsidR="00165904">
        <w:t>We need to remind that the scope of this LS agreed in RAN2 is just to provide agreement, rather than request specific RAN3 spec change (which is out of scope of this LS)</w:t>
      </w:r>
      <w:r w:rsidR="00165904">
        <w:cr/>
      </w:r>
      <w:r w:rsidR="00165904">
        <w:cr/>
        <w:t xml:space="preserve">“     Intended outcome: write LS to RAN3 to </w:t>
      </w:r>
      <w:r w:rsidR="00165904">
        <w:rPr>
          <w:highlight w:val="yellow"/>
        </w:rPr>
        <w:t>provide agreements from this meeting that impact RAN3</w:t>
      </w:r>
      <w:r w:rsidR="00165904">
        <w:t>”</w:t>
      </w:r>
      <w:r w:rsidR="00165904">
        <w:cr/>
      </w:r>
      <w:r w:rsidR="00165904">
        <w:cr/>
        <w:t>As a possible compromise, maybe we can revise to:</w:t>
      </w:r>
      <w:r w:rsidR="00165904">
        <w:cr/>
      </w:r>
      <w:r w:rsidR="00165904">
        <w:cr/>
        <w:t xml:space="preserve">“RAN2 respectfully asks RAN3 to take the agreement into account, and </w:t>
      </w:r>
      <w:r w:rsidR="00165904">
        <w:rPr>
          <w:b/>
          <w:bCs/>
          <w:color w:val="FF0000"/>
          <w:u w:val="single"/>
        </w:rPr>
        <w:t>consider necessary signaling support (if any)</w:t>
      </w:r>
      <w:r w:rsidR="00165904">
        <w:t xml:space="preserve">” </w:t>
      </w:r>
    </w:p>
  </w:comment>
  <w:comment w:id="72" w:author="Samsung (Beom)" w:date="2025-05-28T16:46:00Z" w:initials="SS">
    <w:p w14:paraId="295EB6CB" w14:textId="77777777" w:rsidR="00151A91" w:rsidRDefault="00151A91" w:rsidP="00151A91">
      <w:pPr>
        <w:pStyle w:val="af2"/>
        <w:rPr>
          <w:rFonts w:eastAsia="맑은 고딕"/>
          <w:lang w:eastAsia="ko-KR"/>
        </w:rPr>
      </w:pPr>
      <w:r>
        <w:rPr>
          <w:rStyle w:val="affe"/>
        </w:rPr>
        <w:annotationRef/>
      </w:r>
      <w:bookmarkStart w:id="77" w:name="_Hlk199343415"/>
      <w:r>
        <w:rPr>
          <w:rFonts w:eastAsia="맑은 고딕"/>
          <w:lang w:eastAsia="ko-KR"/>
        </w:rPr>
        <w:t>We totally agree with Huawei. Without RAN3 future work, this feature related to this 1-bit indication is incomplete in Rel-19.</w:t>
      </w:r>
    </w:p>
    <w:p w14:paraId="31974611" w14:textId="77777777" w:rsidR="00151A91" w:rsidRDefault="00151A91" w:rsidP="00151A91">
      <w:pPr>
        <w:pStyle w:val="af2"/>
        <w:rPr>
          <w:rFonts w:eastAsia="맑은 고딕"/>
          <w:lang w:eastAsia="ko-KR"/>
        </w:rPr>
      </w:pPr>
    </w:p>
    <w:p w14:paraId="1367B61F" w14:textId="77777777" w:rsidR="00151A91" w:rsidRDefault="00151A91" w:rsidP="00151A91">
      <w:pPr>
        <w:pStyle w:val="af2"/>
        <w:rPr>
          <w:rFonts w:eastAsia="맑은 고딕"/>
          <w:lang w:eastAsia="ko-KR"/>
        </w:rPr>
      </w:pPr>
      <w:r>
        <w:rPr>
          <w:rFonts w:eastAsia="맑은 고딕"/>
          <w:lang w:eastAsia="ko-KR"/>
        </w:rPr>
        <w:t xml:space="preserve">In our understanding, there can be two options for target’s behaviour. </w:t>
      </w:r>
    </w:p>
    <w:p w14:paraId="0CC282BB" w14:textId="77777777" w:rsidR="00151A91" w:rsidRDefault="00151A91" w:rsidP="00151A91">
      <w:pPr>
        <w:pStyle w:val="af2"/>
        <w:numPr>
          <w:ilvl w:val="0"/>
          <w:numId w:val="42"/>
        </w:numPr>
        <w:rPr>
          <w:rFonts w:eastAsia="맑은 고딕"/>
          <w:lang w:eastAsia="ko-KR"/>
        </w:rPr>
      </w:pPr>
      <w:r>
        <w:rPr>
          <w:rFonts w:eastAsia="맑은 고딕"/>
          <w:lang w:eastAsia="ko-KR"/>
        </w:rPr>
        <w:t xml:space="preserve"> Option 1. Irrespective of gNB-centric or OAM-centric, after target retrieves the data from UE (i.e., RAN2 impact), it forwards the data to source gNB indicated by CGI or PCI-ARFCN.</w:t>
      </w:r>
    </w:p>
    <w:p w14:paraId="1D1DEDA4" w14:textId="77777777" w:rsidR="00151A91" w:rsidRDefault="00151A91" w:rsidP="00151A91">
      <w:pPr>
        <w:pStyle w:val="af2"/>
        <w:numPr>
          <w:ilvl w:val="0"/>
          <w:numId w:val="42"/>
        </w:numPr>
        <w:rPr>
          <w:rFonts w:eastAsia="맑은 고딕"/>
          <w:lang w:eastAsia="ko-KR"/>
        </w:rPr>
      </w:pPr>
      <w:r>
        <w:rPr>
          <w:rFonts w:eastAsia="맑은 고딕"/>
          <w:lang w:eastAsia="ko-KR"/>
        </w:rPr>
        <w:t xml:space="preserve"> Option 2.  In gNB-centric, target forwards the data to source gNB indicated by CGI or PCI-ARFCN (i.e., same as Option 1). In OAM-centric, target forwards the data to OAM or TCE directly indicated by TCE-ID (like logged MDT).</w:t>
      </w:r>
    </w:p>
    <w:p w14:paraId="20327EC7" w14:textId="77777777" w:rsidR="00151A91" w:rsidRDefault="00151A91" w:rsidP="00151A91">
      <w:pPr>
        <w:pStyle w:val="af2"/>
        <w:numPr>
          <w:ilvl w:val="0"/>
          <w:numId w:val="42"/>
        </w:numPr>
        <w:rPr>
          <w:rFonts w:eastAsia="맑은 고딕"/>
          <w:lang w:eastAsia="ko-KR"/>
        </w:rPr>
      </w:pPr>
    </w:p>
    <w:p w14:paraId="4C3655BC" w14:textId="77777777" w:rsidR="00151A91" w:rsidRDefault="00151A91" w:rsidP="00151A91">
      <w:pPr>
        <w:pStyle w:val="af2"/>
        <w:rPr>
          <w:rFonts w:eastAsia="맑은 고딕"/>
          <w:lang w:eastAsia="ko-KR"/>
        </w:rPr>
      </w:pPr>
      <w:r>
        <w:rPr>
          <w:rFonts w:eastAsia="맑은 고딕" w:hint="eastAsia"/>
          <w:lang w:eastAsia="ko-KR"/>
        </w:rPr>
        <w:t>I</w:t>
      </w:r>
      <w:r>
        <w:rPr>
          <w:rFonts w:eastAsia="맑은 고딕"/>
          <w:lang w:eastAsia="ko-KR"/>
        </w:rPr>
        <w:t xml:space="preserve"> am not sure which option is aligned with company’s understanding. </w:t>
      </w:r>
    </w:p>
    <w:p w14:paraId="5B83E509" w14:textId="77777777" w:rsidR="00151A91" w:rsidRPr="006031C8" w:rsidRDefault="00151A91" w:rsidP="00151A91">
      <w:pPr>
        <w:pStyle w:val="af2"/>
        <w:numPr>
          <w:ilvl w:val="0"/>
          <w:numId w:val="42"/>
        </w:numPr>
        <w:rPr>
          <w:rFonts w:eastAsia="맑은 고딕"/>
          <w:i/>
          <w:iCs/>
          <w:lang w:eastAsia="ko-KR"/>
        </w:rPr>
      </w:pPr>
      <w:r>
        <w:rPr>
          <w:rFonts w:eastAsia="맑은 고딕"/>
          <w:lang w:eastAsia="ko-KR"/>
        </w:rPr>
        <w:t>If RAN2’s understanding is Option 1, we need to ask RAN3 any spec impact. In this case, what we should ask RAN3 is two-folds:</w:t>
      </w:r>
    </w:p>
    <w:p w14:paraId="6DF67F01" w14:textId="77777777" w:rsidR="00151A91" w:rsidRPr="006031C8" w:rsidRDefault="00151A91" w:rsidP="00151A91">
      <w:pPr>
        <w:pStyle w:val="af2"/>
        <w:numPr>
          <w:ilvl w:val="0"/>
          <w:numId w:val="43"/>
        </w:numPr>
        <w:rPr>
          <w:rFonts w:ascii="Arial" w:eastAsia="맑은 고딕" w:hAnsi="Arial" w:cs="Arial"/>
          <w:lang w:eastAsia="ko-KR"/>
        </w:rPr>
      </w:pPr>
      <w:r w:rsidRPr="006031C8">
        <w:rPr>
          <w:rFonts w:ascii="Arial" w:hAnsi="Arial" w:cs="Arial"/>
          <w:i/>
          <w:iCs/>
          <w:color w:val="000000"/>
        </w:rPr>
        <w:t xml:space="preserve"> RAN2 respectfully asks RAN3 to take the agreement into account</w:t>
      </w:r>
      <w:r>
        <w:rPr>
          <w:rFonts w:ascii="Arial" w:hAnsi="Arial" w:cs="Arial"/>
          <w:i/>
          <w:iCs/>
          <w:color w:val="000000"/>
        </w:rPr>
        <w:t xml:space="preserve"> </w:t>
      </w:r>
      <w:r w:rsidRPr="006031C8">
        <w:rPr>
          <w:rFonts w:ascii="Arial" w:hAnsi="Arial" w:cs="Arial"/>
          <w:i/>
          <w:iCs/>
          <w:color w:val="000000"/>
          <w:u w:val="single"/>
        </w:rPr>
        <w:t>to check any RAN3 spec impact</w:t>
      </w:r>
      <w:r>
        <w:rPr>
          <w:rFonts w:ascii="Arial" w:hAnsi="Arial" w:cs="Arial"/>
          <w:i/>
          <w:iCs/>
          <w:color w:val="000000"/>
          <w:u w:val="single"/>
        </w:rPr>
        <w:t>.</w:t>
      </w:r>
    </w:p>
    <w:p w14:paraId="2473496B" w14:textId="1BE06372" w:rsidR="00151A91" w:rsidRPr="006031C8" w:rsidRDefault="00151A91" w:rsidP="00151A91">
      <w:pPr>
        <w:pStyle w:val="af2"/>
        <w:numPr>
          <w:ilvl w:val="0"/>
          <w:numId w:val="43"/>
        </w:numPr>
        <w:rPr>
          <w:rFonts w:eastAsia="맑은 고딕"/>
          <w:lang w:eastAsia="ko-KR"/>
        </w:rPr>
      </w:pPr>
      <w:r>
        <w:rPr>
          <w:rFonts w:ascii="Arial" w:hAnsi="Arial" w:cs="Arial"/>
          <w:lang w:val="en-US"/>
        </w:rPr>
        <w:t xml:space="preserve"> </w:t>
      </w:r>
      <w:r w:rsidRPr="006031C8">
        <w:rPr>
          <w:rFonts w:ascii="Arial" w:hAnsi="Arial" w:cs="Arial"/>
          <w:i/>
          <w:iCs/>
          <w:lang w:val="en-US"/>
        </w:rPr>
        <w:t xml:space="preserve">RAN2 respectfully asks RAN3 to introduce </w:t>
      </w:r>
      <w:r w:rsidRPr="006031C8">
        <w:rPr>
          <w:rFonts w:ascii="Arial" w:hAnsi="Arial" w:cs="Arial"/>
          <w:i/>
          <w:iCs/>
          <w:u w:val="single"/>
          <w:lang w:val="en-US"/>
        </w:rPr>
        <w:t xml:space="preserve">further </w:t>
      </w:r>
      <w:r w:rsidRPr="006031C8">
        <w:rPr>
          <w:rFonts w:ascii="Arial" w:hAnsi="Arial" w:cs="Arial"/>
          <w:i/>
          <w:iCs/>
          <w:lang w:val="en-US"/>
        </w:rPr>
        <w:t>necessary enhancements in their specifications in Rel-19 that enable the support of the above RAN2 agreements</w:t>
      </w:r>
      <w:r>
        <w:rPr>
          <w:rFonts w:ascii="Arial" w:hAnsi="Arial" w:cs="Arial"/>
          <w:i/>
          <w:iCs/>
          <w:lang w:val="en-US"/>
        </w:rPr>
        <w:t xml:space="preserve"> </w:t>
      </w:r>
      <w:r w:rsidRPr="006031C8">
        <w:rPr>
          <w:rFonts w:ascii="Arial" w:hAnsi="Arial" w:cs="Arial"/>
          <w:i/>
          <w:iCs/>
          <w:u w:val="single"/>
          <w:lang w:val="en-US"/>
        </w:rPr>
        <w:t xml:space="preserve">i.e., </w:t>
      </w:r>
      <w:r>
        <w:rPr>
          <w:rFonts w:ascii="Arial" w:hAnsi="Arial" w:cs="Arial"/>
          <w:i/>
          <w:iCs/>
          <w:u w:val="single"/>
          <w:lang w:val="en-US"/>
        </w:rPr>
        <w:t>A</w:t>
      </w:r>
      <w:r w:rsidRPr="006031C8">
        <w:rPr>
          <w:rFonts w:ascii="Arial" w:hAnsi="Arial" w:cs="Arial"/>
          <w:i/>
          <w:iCs/>
          <w:u w:val="single"/>
          <w:lang w:val="en-US"/>
        </w:rPr>
        <w:t>fter handover</w:t>
      </w:r>
      <w:r>
        <w:rPr>
          <w:rFonts w:ascii="Arial" w:hAnsi="Arial" w:cs="Arial"/>
          <w:i/>
          <w:iCs/>
          <w:u w:val="single"/>
          <w:lang w:val="en-US"/>
        </w:rPr>
        <w:t xml:space="preserve"> the</w:t>
      </w:r>
      <w:r w:rsidRPr="006031C8">
        <w:rPr>
          <w:rFonts w:ascii="Arial" w:hAnsi="Arial" w:cs="Arial"/>
          <w:i/>
          <w:iCs/>
          <w:u w:val="single"/>
          <w:lang w:val="en-US"/>
        </w:rPr>
        <w:t xml:space="preserve"> target</w:t>
      </w:r>
      <w:r>
        <w:rPr>
          <w:rFonts w:ascii="Arial" w:hAnsi="Arial" w:cs="Arial"/>
          <w:i/>
          <w:iCs/>
          <w:u w:val="single"/>
          <w:lang w:val="en-US"/>
        </w:rPr>
        <w:t xml:space="preserve"> may</w:t>
      </w:r>
      <w:r w:rsidRPr="006031C8">
        <w:rPr>
          <w:rFonts w:ascii="Arial" w:hAnsi="Arial" w:cs="Arial"/>
          <w:i/>
          <w:iCs/>
          <w:u w:val="single"/>
          <w:lang w:val="en-US"/>
        </w:rPr>
        <w:t xml:space="preserve"> retri</w:t>
      </w:r>
      <w:r>
        <w:rPr>
          <w:rFonts w:ascii="Arial" w:hAnsi="Arial" w:cs="Arial"/>
          <w:i/>
          <w:iCs/>
          <w:u w:val="single"/>
          <w:lang w:val="en-US"/>
        </w:rPr>
        <w:t>e</w:t>
      </w:r>
      <w:r w:rsidRPr="006031C8">
        <w:rPr>
          <w:rFonts w:ascii="Arial" w:hAnsi="Arial" w:cs="Arial"/>
          <w:i/>
          <w:iCs/>
          <w:u w:val="single"/>
          <w:lang w:val="en-US"/>
        </w:rPr>
        <w:t>ve</w:t>
      </w:r>
      <w:r>
        <w:rPr>
          <w:rFonts w:ascii="Arial" w:hAnsi="Arial" w:cs="Arial"/>
          <w:i/>
          <w:iCs/>
          <w:u w:val="single"/>
          <w:lang w:val="en-US"/>
        </w:rPr>
        <w:t xml:space="preserve"> data from UE collected in source (which is RAN2 scope) and then </w:t>
      </w:r>
      <w:r w:rsidR="006F70ED">
        <w:rPr>
          <w:rFonts w:ascii="Arial" w:hAnsi="Arial" w:cs="Arial"/>
          <w:i/>
          <w:iCs/>
          <w:u w:val="single"/>
          <w:lang w:val="en-US"/>
        </w:rPr>
        <w:t>target</w:t>
      </w:r>
      <w:r>
        <w:rPr>
          <w:rFonts w:ascii="Arial" w:hAnsi="Arial" w:cs="Arial"/>
          <w:i/>
          <w:iCs/>
          <w:u w:val="single"/>
          <w:lang w:val="en-US"/>
        </w:rPr>
        <w:t xml:space="preserve"> should forward it to source</w:t>
      </w:r>
      <w:r w:rsidRPr="006031C8">
        <w:rPr>
          <w:rFonts w:ascii="Arial" w:hAnsi="Arial" w:cs="Arial"/>
          <w:i/>
          <w:iCs/>
          <w:u w:val="single"/>
          <w:lang w:val="en-US"/>
        </w:rPr>
        <w:t xml:space="preserve"> </w:t>
      </w:r>
      <w:r>
        <w:rPr>
          <w:rFonts w:ascii="Arial" w:hAnsi="Arial" w:cs="Arial"/>
          <w:i/>
          <w:iCs/>
          <w:u w:val="single"/>
          <w:lang w:val="en-US"/>
        </w:rPr>
        <w:t>(which is RAN3 scope)</w:t>
      </w:r>
      <w:r>
        <w:rPr>
          <w:rFonts w:eastAsia="맑은 고딕"/>
          <w:lang w:eastAsia="ko-KR"/>
        </w:rPr>
        <w:br/>
      </w:r>
    </w:p>
    <w:p w14:paraId="75D451AE" w14:textId="77777777" w:rsidR="00151A91" w:rsidRPr="002B0F02" w:rsidRDefault="00151A91" w:rsidP="00151A91">
      <w:pPr>
        <w:pStyle w:val="af2"/>
        <w:numPr>
          <w:ilvl w:val="0"/>
          <w:numId w:val="42"/>
        </w:numPr>
        <w:rPr>
          <w:rFonts w:eastAsia="맑은 고딕"/>
          <w:lang w:eastAsia="ko-KR"/>
        </w:rPr>
      </w:pPr>
      <w:r>
        <w:rPr>
          <w:rFonts w:eastAsia="맑은 고딕"/>
          <w:lang w:eastAsia="ko-KR"/>
        </w:rPr>
        <w:t xml:space="preserve"> </w:t>
      </w:r>
      <w:r w:rsidRPr="002B0F02">
        <w:rPr>
          <w:rFonts w:eastAsia="맑은 고딕"/>
          <w:lang w:eastAsia="ko-KR"/>
        </w:rPr>
        <w:t xml:space="preserve">Otherwise (i.e., If RAN2’s understanding is Option 2), we need to ask both RAN3 and SA5, and RAN2 </w:t>
      </w:r>
      <w:r>
        <w:rPr>
          <w:rFonts w:eastAsia="맑은 고딕"/>
          <w:lang w:eastAsia="ko-KR"/>
        </w:rPr>
        <w:t xml:space="preserve">may </w:t>
      </w:r>
      <w:r w:rsidRPr="002B0F02">
        <w:rPr>
          <w:rFonts w:eastAsia="맑은 고딕"/>
          <w:lang w:eastAsia="ko-KR"/>
        </w:rPr>
        <w:t xml:space="preserve">need to introduce trace reference or TCE-ID in RAN2 spec, other than CGI. </w:t>
      </w:r>
      <w:r>
        <w:rPr>
          <w:rFonts w:eastAsia="맑은 고딕"/>
          <w:lang w:eastAsia="ko-KR"/>
        </w:rPr>
        <w:t>But it seems beyond this email discussion.</w:t>
      </w:r>
    </w:p>
    <w:bookmarkEnd w:id="77"/>
    <w:p w14:paraId="5C519699" w14:textId="6D4E68CF" w:rsidR="00151A91" w:rsidRDefault="00151A91">
      <w:pPr>
        <w:pStyle w:val="af2"/>
      </w:pPr>
    </w:p>
  </w:comment>
  <w:comment w:id="78" w:author="Apple - Peng Cheng" w:date="2025-05-26T13:39:00Z" w:initials="PC">
    <w:p w14:paraId="7A0398AC" w14:textId="4D7EC7A0" w:rsidR="00FC07C0" w:rsidRDefault="00FC07C0" w:rsidP="00FC07C0">
      <w:r>
        <w:rPr>
          <w:rStyle w:val="affe"/>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79" w:author="Ericsson" w:date="2025-05-26T10:17:00Z" w:initials="Ericsson">
    <w:p w14:paraId="377CBFFD" w14:textId="7F7482B9" w:rsidR="00E572AA" w:rsidRDefault="00E572AA">
      <w:pPr>
        <w:pStyle w:val="af2"/>
      </w:pPr>
      <w:r>
        <w:rPr>
          <w:rStyle w:val="affe"/>
        </w:rPr>
        <w:annotationRef/>
      </w:r>
      <w:r>
        <w:t>Agree with Apple´s rewording.</w:t>
      </w:r>
    </w:p>
  </w:comment>
  <w:comment w:id="80" w:author="Huawei (Dawid)" w:date="2025-05-26T16:13:00Z" w:initials="DK">
    <w:p w14:paraId="085EFBF7" w14:textId="130E5B86" w:rsidR="00E64941" w:rsidRDefault="00E64941">
      <w:pPr>
        <w:pStyle w:val="af2"/>
      </w:pPr>
      <w:r>
        <w:rPr>
          <w:rStyle w:val="affe"/>
        </w:rPr>
        <w:annotationRef/>
      </w:r>
      <w:r>
        <w:t>We agree that we can let RAN3 decide whether there is specification impact or existing procedures can be reused. But at least we should make it clear that collected data forwarding is needed in Rel-19.</w:t>
      </w:r>
    </w:p>
  </w:comment>
  <w:comment w:id="81" w:author="vivo(Boubacar)" w:date="2025-05-27T07:38:00Z" w:initials="B">
    <w:p w14:paraId="78D99BF6" w14:textId="6A657D88" w:rsidR="00A05062" w:rsidRDefault="00A05062">
      <w:pPr>
        <w:pStyle w:val="af2"/>
      </w:pPr>
      <w:r>
        <w:rPr>
          <w:rStyle w:val="affe"/>
        </w:rPr>
        <w:annotationRef/>
      </w:r>
      <w:r>
        <w:rPr>
          <w:rFonts w:hint="eastAsia"/>
          <w:lang w:eastAsia="zh-CN"/>
        </w:rPr>
        <w:t>A</w:t>
      </w:r>
      <w:r>
        <w:rPr>
          <w:lang w:eastAsia="zh-CN"/>
        </w:rPr>
        <w:t>gree with Apple.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82" w:author="ZTE-Fei Dong" w:date="2025-05-27T11:09:00Z" w:initials="MSOffice">
    <w:p w14:paraId="147A7698" w14:textId="2B718603" w:rsidR="001D3DFD" w:rsidRDefault="000F273E">
      <w:pPr>
        <w:pStyle w:val="af2"/>
        <w:rPr>
          <w:lang w:eastAsia="zh-CN"/>
        </w:rPr>
      </w:pPr>
      <w:r>
        <w:rPr>
          <w:rStyle w:val="affe"/>
        </w:rPr>
        <w:annotationRef/>
      </w:r>
      <w:r>
        <w:rPr>
          <w:rFonts w:hint="eastAsia"/>
          <w:lang w:eastAsia="zh-CN"/>
        </w:rPr>
        <w:t>A</w:t>
      </w:r>
      <w:r>
        <w:rPr>
          <w:lang w:eastAsia="zh-CN"/>
        </w:rPr>
        <w:t>gree with apple</w:t>
      </w:r>
    </w:p>
  </w:comment>
  <w:comment w:id="83" w:author="Jiangsheng Fan-OPPO" w:date="2025-05-27T11:24:00Z" w:initials="Jayson">
    <w:p w14:paraId="41AC1146" w14:textId="3D2EF3F6" w:rsidR="001D3DFD" w:rsidRDefault="001D3DFD">
      <w:pPr>
        <w:pStyle w:val="af2"/>
        <w:rPr>
          <w:lang w:eastAsia="zh-CN"/>
        </w:rPr>
      </w:pPr>
      <w:r>
        <w:rPr>
          <w:rStyle w:val="affe"/>
        </w:rPr>
        <w:annotationRef/>
      </w:r>
      <w:r>
        <w:rPr>
          <w:lang w:eastAsia="zh-CN"/>
        </w:rPr>
        <w:t>Agree with above</w:t>
      </w:r>
    </w:p>
  </w:comment>
  <w:comment w:id="84" w:author="Nokia (Sakira)" w:date="2025-05-27T12:20:00Z" w:initials="HS">
    <w:p w14:paraId="3A1A8C53" w14:textId="77777777" w:rsidR="000A2717" w:rsidRDefault="00CF2402" w:rsidP="000A2717">
      <w:pPr>
        <w:pStyle w:val="af2"/>
      </w:pPr>
      <w:r>
        <w:rPr>
          <w:rStyle w:val="affe"/>
        </w:rPr>
        <w:annotationRef/>
      </w:r>
      <w:r w:rsidR="000A2717">
        <w:t>This text to be revised after the main text agreed.</w:t>
      </w:r>
    </w:p>
  </w:comment>
  <w:comment w:id="85" w:author="Samsung (Beom)" w:date="2025-05-28T16:48:00Z" w:initials="SS">
    <w:p w14:paraId="6400F304" w14:textId="223D9305" w:rsidR="00151A91" w:rsidRDefault="00151A91">
      <w:pPr>
        <w:pStyle w:val="af2"/>
      </w:pPr>
      <w:r>
        <w:rPr>
          <w:rStyle w:val="affe"/>
        </w:rPr>
        <w:annotationRef/>
      </w:r>
      <w:r>
        <w:rPr>
          <w:rFonts w:eastAsia="맑은 고딕" w:hint="eastAsia"/>
          <w:lang w:eastAsia="ko-KR"/>
        </w:rPr>
        <w:t>P</w:t>
      </w:r>
      <w:r>
        <w:rPr>
          <w:rFonts w:eastAsia="맑은 고딕"/>
          <w:lang w:eastAsia="ko-KR"/>
        </w:rPr>
        <w:t>lease see our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0038E227" w15:paraIdParent="3334F7A8" w15:done="0"/>
  <w15:commentEx w15:paraId="5C6B98AF" w15:paraIdParent="3334F7A8" w15:done="0"/>
  <w15:commentEx w15:paraId="6947CCD5" w15:paraIdParent="3334F7A8" w15:done="0"/>
  <w15:commentEx w15:paraId="59AF4528" w15:paraIdParent="6947CCD5" w15:done="0"/>
  <w15:commentEx w15:paraId="10F5B414" w15:done="0"/>
  <w15:commentEx w15:paraId="72DFF947"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6E75488E" w15:paraIdParent="5D3C5596" w15:done="0"/>
  <w15:commentEx w15:paraId="32B79863" w15:paraIdParent="5D3C5596" w15:done="0"/>
  <w15:commentEx w15:paraId="54F8E46B" w15:paraIdParent="5D3C5596" w15:done="0"/>
  <w15:commentEx w15:paraId="681D95B2" w15:paraIdParent="54F8E46B" w15:done="0"/>
  <w15:commentEx w15:paraId="186CD510" w15:paraIdParent="5D3C5596" w15:done="0"/>
  <w15:commentEx w15:paraId="5AA47FE8" w15:paraIdParent="5D3C5596" w15:done="0"/>
  <w15:commentEx w15:paraId="706C3A6F" w15:done="0"/>
  <w15:commentEx w15:paraId="12916668" w15:done="0"/>
  <w15:commentEx w15:paraId="2FB39AF8" w15:paraIdParent="12916668" w15:done="0"/>
  <w15:commentEx w15:paraId="233858AC" w15:done="0"/>
  <w15:commentEx w15:paraId="6F81E420" w15:paraIdParent="233858AC" w15:done="0"/>
  <w15:commentEx w15:paraId="01FFCFC4" w15:paraIdParent="233858AC" w15:done="0"/>
  <w15:commentEx w15:paraId="07EAB18A" w15:paraIdParent="01FFCFC4" w15:done="0"/>
  <w15:commentEx w15:paraId="5C2E1311" w15:done="0"/>
  <w15:commentEx w15:paraId="59A0B180" w15:paraIdParent="5C2E1311" w15:done="0"/>
  <w15:commentEx w15:paraId="6D2A8E44" w15:paraIdParent="59A0B180" w15:done="0"/>
  <w15:commentEx w15:paraId="727AACAD" w15:paraIdParent="5C2E1311" w15:done="0"/>
  <w15:commentEx w15:paraId="07F14838" w15:done="0"/>
  <w15:commentEx w15:paraId="5769B046" w15:paraIdParent="07F14838" w15:done="0"/>
  <w15:commentEx w15:paraId="4B764BDE" w15:paraIdParent="07F14838" w15:done="0"/>
  <w15:commentEx w15:paraId="7899E123" w15:paraIdParent="07F14838" w15:done="0"/>
  <w15:commentEx w15:paraId="00CC6CD3" w15:paraIdParent="07F14838" w15:done="0"/>
  <w15:commentEx w15:paraId="2F187F2F" w15:paraIdParent="07F14838" w15:done="0"/>
  <w15:commentEx w15:paraId="15948D61" w15:paraIdParent="07F14838" w15:done="0"/>
  <w15:commentEx w15:paraId="2F67D407" w15:paraIdParent="15948D61" w15:done="0"/>
  <w15:commentEx w15:paraId="07187622" w15:paraIdParent="07F14838" w15:done="0"/>
  <w15:commentEx w15:paraId="5C519699" w15:paraIdParent="07F14838" w15:done="0"/>
  <w15:commentEx w15:paraId="7A0398AC" w15:done="0"/>
  <w15:commentEx w15:paraId="377CBFFD" w15:paraIdParent="7A0398AC" w15:done="0"/>
  <w15:commentEx w15:paraId="085EFBF7" w15:paraIdParent="7A0398AC" w15:done="0"/>
  <w15:commentEx w15:paraId="78D99BF6" w15:paraIdParent="7A0398AC" w15:done="0"/>
  <w15:commentEx w15:paraId="147A7698" w15:paraIdParent="7A0398AC" w15:done="0"/>
  <w15:commentEx w15:paraId="41AC1146" w15:paraIdParent="7A0398AC" w15:done="0"/>
  <w15:commentEx w15:paraId="3A1A8C53" w15:paraIdParent="41AC1146" w15:done="0"/>
  <w15:commentEx w15:paraId="6400F304" w15:paraIdParent="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2BDFE83A" w16cex:dateUtc="2025-05-26T23:28:00Z"/>
  <w16cex:commentExtensible w16cex:durableId="2BE01F3F" w16cex:dateUtc="2025-05-27T03:23:00Z"/>
  <w16cex:commentExtensible w16cex:durableId="59BE326C" w16cex:dateUtc="2025-05-27T09:48:00Z"/>
  <w16cex:commentExtensible w16cex:durableId="2BE1BB6D" w16cex:dateUtc="2025-05-28T07:42:00Z"/>
  <w16cex:commentExtensible w16cex:durableId="2BE1BB4D" w16cex:dateUtc="2025-05-28T07:41: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2BE01447" w16cex:dateUtc="2025-05-27T02:36:00Z"/>
  <w16cex:commentExtensible w16cex:durableId="2BE01F40" w16cex:dateUtc="2025-05-27T03:23:00Z"/>
  <w16cex:commentExtensible w16cex:durableId="5DEED752" w16cex:dateUtc="2025-05-27T09:56:00Z"/>
  <w16cex:commentExtensible w16cex:durableId="66BB65AE" w16cex:dateUtc="2025-05-28T05:55:00Z"/>
  <w16cex:commentExtensible w16cex:durableId="2BE1BB04" w16cex:dateUtc="2025-05-28T07:40:00Z"/>
  <w16cex:commentExtensible w16cex:durableId="2BE1BB3E" w16cex:dateUtc="2025-05-28T07:41:00Z"/>
  <w16cex:commentExtensible w16cex:durableId="26DD6CA3" w16cex:dateUtc="2025-05-28T05:49:00Z"/>
  <w16cex:commentExtensible w16cex:durableId="2BE1BCEF" w16cex:dateUtc="2025-05-28T07:48:00Z"/>
  <w16cex:commentExtensible w16cex:durableId="7FA2C5E6" w16cex:dateUtc="2025-05-26T08:14:00Z"/>
  <w16cex:commentExtensible w16cex:durableId="2BDFE914" w16cex:dateUtc="2025-05-26T23:32:00Z"/>
  <w16cex:commentExtensible w16cex:durableId="6FC2680C" w16cex:dateUtc="2025-05-27T09:18:00Z"/>
  <w16cex:commentExtensible w16cex:durableId="3AC7A933" w16cex:dateUtc="2025-05-26T06:10:00Z"/>
  <w16cex:commentExtensible w16cex:durableId="22E55311" w16cex:dateUtc="2025-05-27T09:19:00Z"/>
  <w16cex:commentExtensible w16cex:durableId="2BE1BCE5" w16cex:dateUtc="2025-05-28T07:48:00Z"/>
  <w16cex:commentExtensible w16cex:durableId="61CCF480" w16cex:dateUtc="2025-05-26T05:36:00Z"/>
  <w16cex:commentExtensible w16cex:durableId="328B9F38" w16cex:dateUtc="2025-05-26T06:10:00Z"/>
  <w16cex:commentExtensible w16cex:durableId="421D67B6" w16cex:dateUtc="2025-05-26T08:15:00Z"/>
  <w16cex:commentExtensible w16cex:durableId="2BDFE965" w16cex:dateUtc="2025-05-26T23:33:00Z"/>
  <w16cex:commentExtensible w16cex:durableId="2BE01F51" w16cex:dateUtc="2025-05-27T03:24:00Z"/>
  <w16cex:commentExtensible w16cex:durableId="1EF3D0D3" w16cex:dateUtc="2025-05-27T10:03:00Z"/>
  <w16cex:commentExtensible w16cex:durableId="42817057" w16cex:dateUtc="2025-05-28T05:59:00Z"/>
  <w16cex:commentExtensible w16cex:durableId="2BE1BC7C" w16cex:dateUtc="2025-05-28T07:46:00Z"/>
  <w16cex:commentExtensible w16cex:durableId="6E07A3DE" w16cex:dateUtc="2025-05-26T05:39:00Z"/>
  <w16cex:commentExtensible w16cex:durableId="21B495DA" w16cex:dateUtc="2025-05-26T08:17:00Z"/>
  <w16cex:commentExtensible w16cex:durableId="2BDFEA5B" w16cex:dateUtc="2025-05-26T23:38:00Z"/>
  <w16cex:commentExtensible w16cex:durableId="2BE01F6C" w16cex:dateUtc="2025-05-27T03:24:00Z"/>
  <w16cex:commentExtensible w16cex:durableId="05807B17" w16cex:dateUtc="2025-05-27T09:20:00Z"/>
  <w16cex:commentExtensible w16cex:durableId="2BE1BCC9" w16cex:dateUtc="2025-05-28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0038E227" w16cid:durableId="2BDFE83A"/>
  <w16cid:commentId w16cid:paraId="5C6B98AF" w16cid:durableId="2BE01A45"/>
  <w16cid:commentId w16cid:paraId="6947CCD5" w16cid:durableId="2BE01F3F"/>
  <w16cid:commentId w16cid:paraId="59AF4528" w16cid:durableId="59BE326C"/>
  <w16cid:commentId w16cid:paraId="10F5B414" w16cid:durableId="2BE1BB6D"/>
  <w16cid:commentId w16cid:paraId="72DFF947" w16cid:durableId="2BE1BB4D"/>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6E75488E" w16cid:durableId="2BE01447"/>
  <w16cid:commentId w16cid:paraId="32B79863" w16cid:durableId="2BE01B28"/>
  <w16cid:commentId w16cid:paraId="54F8E46B" w16cid:durableId="2BE01F40"/>
  <w16cid:commentId w16cid:paraId="681D95B2" w16cid:durableId="5DEED752"/>
  <w16cid:commentId w16cid:paraId="186CD510" w16cid:durableId="66BB65AE"/>
  <w16cid:commentId w16cid:paraId="5AA47FE8" w16cid:durableId="2BE1BB04"/>
  <w16cid:commentId w16cid:paraId="706C3A6F" w16cid:durableId="2BE1BB3E"/>
  <w16cid:commentId w16cid:paraId="12916668" w16cid:durableId="26DD6CA3"/>
  <w16cid:commentId w16cid:paraId="2FB39AF8" w16cid:durableId="2BE1BCEF"/>
  <w16cid:commentId w16cid:paraId="233858AC" w16cid:durableId="7FA2C5E6"/>
  <w16cid:commentId w16cid:paraId="6F81E420" w16cid:durableId="2BDFE914"/>
  <w16cid:commentId w16cid:paraId="01FFCFC4" w16cid:durableId="2BE01B78"/>
  <w16cid:commentId w16cid:paraId="07EAB18A" w16cid:durableId="6FC2680C"/>
  <w16cid:commentId w16cid:paraId="5C2E1311" w16cid:durableId="3AC7A933"/>
  <w16cid:commentId w16cid:paraId="59A0B180" w16cid:durableId="2BDF119A"/>
  <w16cid:commentId w16cid:paraId="6D2A8E44" w16cid:durableId="22E55311"/>
  <w16cid:commentId w16cid:paraId="727AACAD" w16cid:durableId="2BE1BCE5"/>
  <w16cid:commentId w16cid:paraId="07F14838" w16cid:durableId="61CCF480"/>
  <w16cid:commentId w16cid:paraId="5769B046" w16cid:durableId="328B9F38"/>
  <w16cid:commentId w16cid:paraId="4B764BDE" w16cid:durableId="421D67B6"/>
  <w16cid:commentId w16cid:paraId="7899E123" w16cid:durableId="2BDF1093"/>
  <w16cid:commentId w16cid:paraId="00CC6CD3" w16cid:durableId="2BDFE965"/>
  <w16cid:commentId w16cid:paraId="2F187F2F" w16cid:durableId="2BE01BB1"/>
  <w16cid:commentId w16cid:paraId="15948D61" w16cid:durableId="2BE01F51"/>
  <w16cid:commentId w16cid:paraId="2F67D407" w16cid:durableId="1EF3D0D3"/>
  <w16cid:commentId w16cid:paraId="07187622" w16cid:durableId="42817057"/>
  <w16cid:commentId w16cid:paraId="5C519699" w16cid:durableId="2BE1BC7C"/>
  <w16cid:commentId w16cid:paraId="7A0398AC" w16cid:durableId="6E07A3DE"/>
  <w16cid:commentId w16cid:paraId="377CBFFD" w16cid:durableId="21B495DA"/>
  <w16cid:commentId w16cid:paraId="085EFBF7" w16cid:durableId="2BDF11C7"/>
  <w16cid:commentId w16cid:paraId="78D99BF6" w16cid:durableId="2BDFEA5B"/>
  <w16cid:commentId w16cid:paraId="147A7698" w16cid:durableId="2BE01C05"/>
  <w16cid:commentId w16cid:paraId="41AC1146" w16cid:durableId="2BE01F6C"/>
  <w16cid:commentId w16cid:paraId="3A1A8C53" w16cid:durableId="05807B17"/>
  <w16cid:commentId w16cid:paraId="6400F304" w16cid:durableId="2BE1BC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9DD0" w14:textId="77777777" w:rsidR="00926BFB" w:rsidRDefault="00926BFB">
      <w:r>
        <w:separator/>
      </w:r>
    </w:p>
  </w:endnote>
  <w:endnote w:type="continuationSeparator" w:id="0">
    <w:p w14:paraId="7F46BFC0" w14:textId="77777777" w:rsidR="00926BFB" w:rsidRDefault="00926BFB">
      <w:r>
        <w:continuationSeparator/>
      </w:r>
    </w:p>
  </w:endnote>
  <w:endnote w:type="continuationNotice" w:id="1">
    <w:p w14:paraId="583BFE2D" w14:textId="77777777" w:rsidR="00926BFB" w:rsidRDefault="00926B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1148" w14:textId="77777777" w:rsidR="00926BFB" w:rsidRDefault="00926BFB">
      <w:r>
        <w:separator/>
      </w:r>
    </w:p>
  </w:footnote>
  <w:footnote w:type="continuationSeparator" w:id="0">
    <w:p w14:paraId="2F87A5C3" w14:textId="77777777" w:rsidR="00926BFB" w:rsidRDefault="00926BFB">
      <w:r>
        <w:continuationSeparator/>
      </w:r>
    </w:p>
  </w:footnote>
  <w:footnote w:type="continuationNotice" w:id="1">
    <w:p w14:paraId="4498F37E" w14:textId="77777777" w:rsidR="00926BFB" w:rsidRDefault="00926B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DE709EA"/>
    <w:multiLevelType w:val="hybridMultilevel"/>
    <w:tmpl w:val="1514F7FE"/>
    <w:lvl w:ilvl="0" w:tplc="0DEA3566">
      <w:start w:val="1"/>
      <w:numFmt w:val="bullet"/>
      <w:lvlText w:val="-"/>
      <w:lvlJc w:val="left"/>
      <w:pPr>
        <w:ind w:left="1200" w:hanging="360"/>
      </w:pPr>
      <w:rPr>
        <w:rFonts w:ascii="Arial" w:eastAsia="SimSun" w:hAnsi="Arial" w:cs="Aria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7"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D4E72"/>
    <w:multiLevelType w:val="hybridMultilevel"/>
    <w:tmpl w:val="A9246FDE"/>
    <w:lvl w:ilvl="0" w:tplc="6D28172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1E4A2CBD"/>
    <w:multiLevelType w:val="hybridMultilevel"/>
    <w:tmpl w:val="0E40F72C"/>
    <w:lvl w:ilvl="0" w:tplc="EF32016C">
      <w:start w:val="1"/>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1770F3A"/>
    <w:multiLevelType w:val="hybridMultilevel"/>
    <w:tmpl w:val="C92AEB92"/>
    <w:lvl w:ilvl="0" w:tplc="E992381A">
      <w:start w:val="1"/>
      <w:numFmt w:val="decimal"/>
      <w:lvlText w:val="%1)"/>
      <w:lvlJc w:val="left"/>
      <w:pPr>
        <w:ind w:left="760" w:hanging="360"/>
      </w:pPr>
      <w:rPr>
        <w:rFonts w:eastAsia="SimSun"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23"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5"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3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29"/>
  </w:num>
  <w:num w:numId="6">
    <w:abstractNumId w:val="32"/>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9"/>
  </w:num>
  <w:num w:numId="19">
    <w:abstractNumId w:val="41"/>
  </w:num>
  <w:num w:numId="20">
    <w:abstractNumId w:val="17"/>
  </w:num>
  <w:num w:numId="21">
    <w:abstractNumId w:val="25"/>
  </w:num>
  <w:num w:numId="22">
    <w:abstractNumId w:val="26"/>
  </w:num>
  <w:num w:numId="23">
    <w:abstractNumId w:val="37"/>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38"/>
  </w:num>
  <w:num w:numId="27">
    <w:abstractNumId w:val="24"/>
  </w:num>
  <w:num w:numId="28">
    <w:abstractNumId w:val="22"/>
  </w:num>
  <w:num w:numId="29">
    <w:abstractNumId w:val="27"/>
  </w:num>
  <w:num w:numId="30">
    <w:abstractNumId w:val="35"/>
  </w:num>
  <w:num w:numId="31">
    <w:abstractNumId w:val="18"/>
  </w:num>
  <w:num w:numId="32">
    <w:abstractNumId w:val="23"/>
  </w:num>
  <w:num w:numId="33">
    <w:abstractNumId w:val="14"/>
  </w:num>
  <w:num w:numId="34">
    <w:abstractNumId w:val="28"/>
  </w:num>
  <w:num w:numId="35">
    <w:abstractNumId w:val="40"/>
  </w:num>
  <w:num w:numId="36">
    <w:abstractNumId w:val="13"/>
  </w:num>
  <w:num w:numId="37">
    <w:abstractNumId w:val="31"/>
  </w:num>
  <w:num w:numId="38">
    <w:abstractNumId w:val="15"/>
  </w:num>
  <w:num w:numId="39">
    <w:abstractNumId w:val="36"/>
  </w:num>
  <w:num w:numId="40">
    <w:abstractNumId w:val="16"/>
  </w:num>
  <w:num w:numId="41">
    <w:abstractNumId w:val="20"/>
  </w:num>
  <w:num w:numId="42">
    <w:abstractNumId w:val="19"/>
  </w:num>
  <w:num w:numId="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2)">
    <w15:presenceInfo w15:providerId="None" w15:userId="Nokia (GWO2)"/>
  </w15:person>
  <w15:person w15:author="Nokia (Sakira)">
    <w15:presenceInfo w15:providerId="None" w15:userId="Nokia (Sakira)"/>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Jiangsheng Fan-OPPO">
    <w15:presenceInfo w15:providerId="None" w15:userId="Jiangsheng Fan-OPPO"/>
  </w15:person>
  <w15:person w15:author="Samsung (Beom)">
    <w15:presenceInfo w15:providerId="None" w15:userId="Samsung (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717"/>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73E"/>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A9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904"/>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C3"/>
    <w:rsid w:val="001C73F1"/>
    <w:rsid w:val="001C78C3"/>
    <w:rsid w:val="001D01E7"/>
    <w:rsid w:val="001D0365"/>
    <w:rsid w:val="001D03A1"/>
    <w:rsid w:val="001D0820"/>
    <w:rsid w:val="001D0967"/>
    <w:rsid w:val="001D0AFF"/>
    <w:rsid w:val="001D0EA1"/>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3DFD"/>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A9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2C6"/>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51"/>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2D5E"/>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AF1"/>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2E4"/>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0F5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52"/>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4C"/>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382"/>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4F7"/>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670"/>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625"/>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582"/>
    <w:rsid w:val="0056573F"/>
    <w:rsid w:val="0056576E"/>
    <w:rsid w:val="00565963"/>
    <w:rsid w:val="0056598D"/>
    <w:rsid w:val="00565E3F"/>
    <w:rsid w:val="00565E59"/>
    <w:rsid w:val="00566161"/>
    <w:rsid w:val="00566205"/>
    <w:rsid w:val="005662FF"/>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9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8A9"/>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0A8"/>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025"/>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0ED"/>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3C6"/>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3E4"/>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2D"/>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6BFB"/>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7AB"/>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0ECD"/>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965"/>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735"/>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5D91"/>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B96"/>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02"/>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9F8"/>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A74"/>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237"/>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39F2"/>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0E5C"/>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344"/>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EDF"/>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324"/>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A8"/>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ACE"/>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rsid w:val="007064DA"/>
    <w:pPr>
      <w:spacing w:after="180"/>
    </w:pPr>
    <w:rPr>
      <w:lang w:eastAsia="en-US"/>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semiHidden/>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Char">
    <w:name w:val="머리글 Char"/>
    <w:aliases w:val="header odd Char"/>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7">
    <w:name w:val="Hyperlink"/>
    <w:uiPriority w:val="99"/>
    <w:qFormat/>
    <w:rsid w:val="0056573F"/>
    <w:rPr>
      <w:color w:val="0000FF"/>
      <w:u w:val="single"/>
    </w:rPr>
  </w:style>
  <w:style w:type="paragraph" w:styleId="a8">
    <w:name w:val="Document Map"/>
    <w:basedOn w:val="a1"/>
    <w:link w:val="Char0"/>
    <w:rsid w:val="009D74A6"/>
    <w:pPr>
      <w:spacing w:after="0"/>
    </w:pPr>
    <w:rPr>
      <w:sz w:val="24"/>
      <w:szCs w:val="24"/>
    </w:rPr>
  </w:style>
  <w:style w:type="character" w:customStyle="1" w:styleId="Char0">
    <w:name w:val="문서 구조 Char"/>
    <w:basedOn w:val="a2"/>
    <w:link w:val="a8"/>
    <w:rsid w:val="009D74A6"/>
    <w:rPr>
      <w:sz w:val="24"/>
      <w:szCs w:val="24"/>
      <w:lang w:eastAsia="en-US"/>
    </w:rPr>
  </w:style>
  <w:style w:type="paragraph" w:styleId="a9">
    <w:name w:val="Balloon Text"/>
    <w:basedOn w:val="a1"/>
    <w:link w:val="Char1"/>
    <w:rsid w:val="00B27303"/>
    <w:pPr>
      <w:spacing w:after="0"/>
    </w:pPr>
    <w:rPr>
      <w:rFonts w:ascii="Helvetica" w:hAnsi="Helvetica"/>
      <w:sz w:val="18"/>
      <w:szCs w:val="18"/>
    </w:rPr>
  </w:style>
  <w:style w:type="character" w:customStyle="1" w:styleId="Char1">
    <w:name w:val="풍선 도움말 텍스트 Char"/>
    <w:basedOn w:val="a2"/>
    <w:link w:val="a9"/>
    <w:rsid w:val="00B27303"/>
    <w:rPr>
      <w:rFonts w:ascii="Helvetica" w:hAnsi="Helvetica"/>
      <w:sz w:val="18"/>
      <w:szCs w:val="18"/>
      <w:lang w:eastAsia="en-US"/>
    </w:rPr>
  </w:style>
  <w:style w:type="character" w:styleId="aa">
    <w:name w:val="Unresolved Mention"/>
    <w:basedOn w:val="a2"/>
    <w:rsid w:val="00DE25D2"/>
    <w:rPr>
      <w:color w:val="605E5C"/>
      <w:shd w:val="clear" w:color="auto" w:fill="E1DFDD"/>
    </w:rPr>
  </w:style>
  <w:style w:type="paragraph" w:styleId="ab">
    <w:name w:val="Bibliography"/>
    <w:basedOn w:val="a1"/>
    <w:next w:val="a1"/>
    <w:uiPriority w:val="37"/>
    <w:semiHidden/>
    <w:unhideWhenUsed/>
    <w:rsid w:val="003F76B6"/>
  </w:style>
  <w:style w:type="paragraph" w:styleId="ac">
    <w:name w:val="Block Text"/>
    <w:basedOn w:val="a1"/>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d">
    <w:name w:val="Body Text"/>
    <w:basedOn w:val="a1"/>
    <w:link w:val="Char2"/>
    <w:rsid w:val="003F76B6"/>
    <w:pPr>
      <w:spacing w:after="120"/>
    </w:pPr>
  </w:style>
  <w:style w:type="character" w:customStyle="1" w:styleId="Char2">
    <w:name w:val="본문 Char"/>
    <w:basedOn w:val="a2"/>
    <w:link w:val="ad"/>
    <w:rsid w:val="003F76B6"/>
    <w:rPr>
      <w:lang w:eastAsia="en-US"/>
    </w:rPr>
  </w:style>
  <w:style w:type="paragraph" w:styleId="23">
    <w:name w:val="Body Text 2"/>
    <w:basedOn w:val="a1"/>
    <w:link w:val="2Char"/>
    <w:rsid w:val="003F76B6"/>
    <w:pPr>
      <w:spacing w:after="120" w:line="480" w:lineRule="auto"/>
    </w:pPr>
  </w:style>
  <w:style w:type="character" w:customStyle="1" w:styleId="2Char">
    <w:name w:val="본문 2 Char"/>
    <w:basedOn w:val="a2"/>
    <w:link w:val="23"/>
    <w:rsid w:val="003F76B6"/>
    <w:rPr>
      <w:lang w:eastAsia="en-US"/>
    </w:rPr>
  </w:style>
  <w:style w:type="paragraph" w:styleId="33">
    <w:name w:val="Body Text 3"/>
    <w:basedOn w:val="a1"/>
    <w:link w:val="3Char0"/>
    <w:rsid w:val="003F76B6"/>
    <w:pPr>
      <w:spacing w:after="120"/>
    </w:pPr>
    <w:rPr>
      <w:sz w:val="16"/>
      <w:szCs w:val="16"/>
    </w:rPr>
  </w:style>
  <w:style w:type="character" w:customStyle="1" w:styleId="3Char0">
    <w:name w:val="본문 3 Char"/>
    <w:basedOn w:val="a2"/>
    <w:link w:val="33"/>
    <w:rsid w:val="003F76B6"/>
    <w:rPr>
      <w:sz w:val="16"/>
      <w:szCs w:val="16"/>
      <w:lang w:eastAsia="en-US"/>
    </w:rPr>
  </w:style>
  <w:style w:type="paragraph" w:styleId="ae">
    <w:name w:val="Body Text First Indent"/>
    <w:basedOn w:val="ad"/>
    <w:link w:val="Char3"/>
    <w:rsid w:val="003F76B6"/>
    <w:pPr>
      <w:spacing w:after="180"/>
      <w:ind w:firstLine="360"/>
    </w:pPr>
  </w:style>
  <w:style w:type="character" w:customStyle="1" w:styleId="Char3">
    <w:name w:val="본문 첫 줄 들여쓰기 Char"/>
    <w:basedOn w:val="Char2"/>
    <w:link w:val="ae"/>
    <w:rsid w:val="003F76B6"/>
    <w:rPr>
      <w:lang w:eastAsia="en-US"/>
    </w:rPr>
  </w:style>
  <w:style w:type="paragraph" w:styleId="af">
    <w:name w:val="Body Text Indent"/>
    <w:basedOn w:val="a1"/>
    <w:link w:val="Char4"/>
    <w:rsid w:val="003F76B6"/>
    <w:pPr>
      <w:spacing w:after="120"/>
      <w:ind w:left="283"/>
    </w:pPr>
  </w:style>
  <w:style w:type="character" w:customStyle="1" w:styleId="Char4">
    <w:name w:val="본문 들여쓰기 Char"/>
    <w:basedOn w:val="a2"/>
    <w:link w:val="af"/>
    <w:rsid w:val="003F76B6"/>
    <w:rPr>
      <w:lang w:eastAsia="en-US"/>
    </w:rPr>
  </w:style>
  <w:style w:type="paragraph" w:styleId="24">
    <w:name w:val="Body Text First Indent 2"/>
    <w:basedOn w:val="af"/>
    <w:link w:val="2Char0"/>
    <w:rsid w:val="003F76B6"/>
    <w:pPr>
      <w:spacing w:after="180"/>
      <w:ind w:left="360" w:firstLine="360"/>
    </w:pPr>
  </w:style>
  <w:style w:type="character" w:customStyle="1" w:styleId="2Char0">
    <w:name w:val="본문 첫 줄 들여쓰기 2 Char"/>
    <w:basedOn w:val="Char4"/>
    <w:link w:val="24"/>
    <w:rsid w:val="003F76B6"/>
    <w:rPr>
      <w:lang w:eastAsia="en-US"/>
    </w:rPr>
  </w:style>
  <w:style w:type="paragraph" w:styleId="25">
    <w:name w:val="Body Text Indent 2"/>
    <w:basedOn w:val="a1"/>
    <w:link w:val="2Char1"/>
    <w:rsid w:val="003F76B6"/>
    <w:pPr>
      <w:spacing w:after="120" w:line="480" w:lineRule="auto"/>
      <w:ind w:left="283"/>
    </w:pPr>
  </w:style>
  <w:style w:type="character" w:customStyle="1" w:styleId="2Char1">
    <w:name w:val="본문 들여쓰기 2 Char"/>
    <w:basedOn w:val="a2"/>
    <w:link w:val="25"/>
    <w:rsid w:val="003F76B6"/>
    <w:rPr>
      <w:lang w:eastAsia="en-US"/>
    </w:rPr>
  </w:style>
  <w:style w:type="paragraph" w:styleId="34">
    <w:name w:val="Body Text Indent 3"/>
    <w:basedOn w:val="a1"/>
    <w:link w:val="3Char1"/>
    <w:rsid w:val="003F76B6"/>
    <w:pPr>
      <w:spacing w:after="120"/>
      <w:ind w:left="283"/>
    </w:pPr>
    <w:rPr>
      <w:sz w:val="16"/>
      <w:szCs w:val="16"/>
    </w:rPr>
  </w:style>
  <w:style w:type="character" w:customStyle="1" w:styleId="3Char1">
    <w:name w:val="본문 들여쓰기 3 Char"/>
    <w:basedOn w:val="a2"/>
    <w:link w:val="34"/>
    <w:rsid w:val="003F76B6"/>
    <w:rPr>
      <w:sz w:val="16"/>
      <w:szCs w:val="16"/>
      <w:lang w:eastAsia="en-US"/>
    </w:rPr>
  </w:style>
  <w:style w:type="paragraph" w:styleId="af0">
    <w:name w:val="caption"/>
    <w:basedOn w:val="a1"/>
    <w:next w:val="a1"/>
    <w:semiHidden/>
    <w:unhideWhenUsed/>
    <w:qFormat/>
    <w:rsid w:val="003F76B6"/>
    <w:pPr>
      <w:spacing w:after="200"/>
    </w:pPr>
    <w:rPr>
      <w:i/>
      <w:iCs/>
      <w:color w:val="44546A" w:themeColor="text2"/>
      <w:sz w:val="18"/>
      <w:szCs w:val="18"/>
    </w:rPr>
  </w:style>
  <w:style w:type="paragraph" w:styleId="af1">
    <w:name w:val="Closing"/>
    <w:basedOn w:val="a1"/>
    <w:link w:val="Char5"/>
    <w:rsid w:val="003F76B6"/>
    <w:pPr>
      <w:spacing w:after="0"/>
      <w:ind w:left="4252"/>
    </w:pPr>
  </w:style>
  <w:style w:type="character" w:customStyle="1" w:styleId="Char5">
    <w:name w:val="맺음말 Char"/>
    <w:basedOn w:val="a2"/>
    <w:link w:val="af1"/>
    <w:rsid w:val="003F76B6"/>
    <w:rPr>
      <w:lang w:eastAsia="en-US"/>
    </w:rPr>
  </w:style>
  <w:style w:type="paragraph" w:styleId="af2">
    <w:name w:val="annotation text"/>
    <w:basedOn w:val="a1"/>
    <w:link w:val="Char6"/>
    <w:rsid w:val="003F76B6"/>
  </w:style>
  <w:style w:type="character" w:customStyle="1" w:styleId="Char6">
    <w:name w:val="메모 텍스트 Char"/>
    <w:basedOn w:val="a2"/>
    <w:link w:val="af2"/>
    <w:rsid w:val="003F76B6"/>
    <w:rPr>
      <w:lang w:eastAsia="en-US"/>
    </w:rPr>
  </w:style>
  <w:style w:type="paragraph" w:styleId="af3">
    <w:name w:val="annotation subject"/>
    <w:basedOn w:val="af2"/>
    <w:next w:val="af2"/>
    <w:link w:val="Char7"/>
    <w:rsid w:val="003F76B6"/>
    <w:rPr>
      <w:b/>
      <w:bCs/>
    </w:rPr>
  </w:style>
  <w:style w:type="character" w:customStyle="1" w:styleId="Char7">
    <w:name w:val="메모 주제 Char"/>
    <w:basedOn w:val="Char6"/>
    <w:link w:val="af3"/>
    <w:rsid w:val="003F76B6"/>
    <w:rPr>
      <w:b/>
      <w:bCs/>
      <w:lang w:eastAsia="en-US"/>
    </w:rPr>
  </w:style>
  <w:style w:type="paragraph" w:styleId="af4">
    <w:name w:val="Date"/>
    <w:basedOn w:val="a1"/>
    <w:next w:val="a1"/>
    <w:link w:val="Char8"/>
    <w:rsid w:val="003F76B6"/>
  </w:style>
  <w:style w:type="character" w:customStyle="1" w:styleId="Char8">
    <w:name w:val="날짜 Char"/>
    <w:basedOn w:val="a2"/>
    <w:link w:val="af4"/>
    <w:rsid w:val="003F76B6"/>
    <w:rPr>
      <w:lang w:eastAsia="en-US"/>
    </w:rPr>
  </w:style>
  <w:style w:type="paragraph" w:styleId="af5">
    <w:name w:val="E-mail Signature"/>
    <w:basedOn w:val="a1"/>
    <w:link w:val="Char9"/>
    <w:rsid w:val="003F76B6"/>
    <w:pPr>
      <w:spacing w:after="0"/>
    </w:pPr>
  </w:style>
  <w:style w:type="character" w:customStyle="1" w:styleId="Char9">
    <w:name w:val="전자 메일 서명 Char"/>
    <w:basedOn w:val="a2"/>
    <w:link w:val="af5"/>
    <w:rsid w:val="003F76B6"/>
    <w:rPr>
      <w:lang w:eastAsia="en-US"/>
    </w:rPr>
  </w:style>
  <w:style w:type="paragraph" w:styleId="af6">
    <w:name w:val="endnote text"/>
    <w:basedOn w:val="a1"/>
    <w:link w:val="Chara"/>
    <w:rsid w:val="003F76B6"/>
    <w:pPr>
      <w:spacing w:after="0"/>
    </w:pPr>
  </w:style>
  <w:style w:type="character" w:customStyle="1" w:styleId="Chara">
    <w:name w:val="미주 텍스트 Char"/>
    <w:basedOn w:val="a2"/>
    <w:link w:val="af6"/>
    <w:rsid w:val="003F76B6"/>
    <w:rPr>
      <w:lang w:eastAsia="en-US"/>
    </w:rPr>
  </w:style>
  <w:style w:type="paragraph" w:styleId="af7">
    <w:name w:val="envelope address"/>
    <w:basedOn w:val="a1"/>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8">
    <w:name w:val="envelope return"/>
    <w:basedOn w:val="a1"/>
    <w:rsid w:val="003F76B6"/>
    <w:pPr>
      <w:spacing w:after="0"/>
    </w:pPr>
    <w:rPr>
      <w:rFonts w:asciiTheme="majorHAnsi" w:eastAsiaTheme="majorEastAsia" w:hAnsiTheme="majorHAnsi" w:cstheme="majorBidi"/>
    </w:rPr>
  </w:style>
  <w:style w:type="paragraph" w:styleId="af9">
    <w:name w:val="footnote text"/>
    <w:basedOn w:val="a1"/>
    <w:link w:val="Charb"/>
    <w:rsid w:val="003F76B6"/>
    <w:pPr>
      <w:spacing w:after="0"/>
    </w:pPr>
  </w:style>
  <w:style w:type="character" w:customStyle="1" w:styleId="Charb">
    <w:name w:val="각주 텍스트 Char"/>
    <w:basedOn w:val="a2"/>
    <w:link w:val="af9"/>
    <w:rsid w:val="003F76B6"/>
    <w:rPr>
      <w:lang w:eastAsia="en-US"/>
    </w:rPr>
  </w:style>
  <w:style w:type="paragraph" w:styleId="HTML">
    <w:name w:val="HTML Address"/>
    <w:basedOn w:val="a1"/>
    <w:link w:val="HTMLChar"/>
    <w:rsid w:val="003F76B6"/>
    <w:pPr>
      <w:spacing w:after="0"/>
    </w:pPr>
    <w:rPr>
      <w:i/>
      <w:iCs/>
    </w:rPr>
  </w:style>
  <w:style w:type="character" w:customStyle="1" w:styleId="HTMLChar">
    <w:name w:val="HTML 주소 Char"/>
    <w:basedOn w:val="a2"/>
    <w:link w:val="HTML"/>
    <w:rsid w:val="003F76B6"/>
    <w:rPr>
      <w:i/>
      <w:iCs/>
      <w:lang w:eastAsia="en-US"/>
    </w:rPr>
  </w:style>
  <w:style w:type="paragraph" w:styleId="HTML0">
    <w:name w:val="HTML Preformatted"/>
    <w:basedOn w:val="a1"/>
    <w:link w:val="HTMLChar0"/>
    <w:rsid w:val="003F76B6"/>
    <w:pPr>
      <w:spacing w:after="0"/>
    </w:pPr>
    <w:rPr>
      <w:rFonts w:ascii="Consolas" w:hAnsi="Consolas" w:cs="Consolas"/>
    </w:rPr>
  </w:style>
  <w:style w:type="character" w:customStyle="1" w:styleId="HTMLChar0">
    <w:name w:val="미리 서식이 지정된 HTML Char"/>
    <w:basedOn w:val="a2"/>
    <w:link w:val="HTML0"/>
    <w:rsid w:val="003F76B6"/>
    <w:rPr>
      <w:rFonts w:ascii="Consolas" w:hAnsi="Consolas" w:cs="Consolas"/>
      <w:lang w:eastAsia="en-US"/>
    </w:rPr>
  </w:style>
  <w:style w:type="paragraph" w:styleId="11">
    <w:name w:val="index 1"/>
    <w:basedOn w:val="a1"/>
    <w:next w:val="a1"/>
    <w:rsid w:val="003F76B6"/>
    <w:pPr>
      <w:spacing w:after="0"/>
      <w:ind w:left="200" w:hanging="200"/>
    </w:pPr>
  </w:style>
  <w:style w:type="paragraph" w:styleId="26">
    <w:name w:val="index 2"/>
    <w:basedOn w:val="a1"/>
    <w:next w:val="a1"/>
    <w:rsid w:val="003F76B6"/>
    <w:pPr>
      <w:spacing w:after="0"/>
      <w:ind w:left="400" w:hanging="200"/>
    </w:pPr>
  </w:style>
  <w:style w:type="paragraph" w:styleId="35">
    <w:name w:val="index 3"/>
    <w:basedOn w:val="a1"/>
    <w:next w:val="a1"/>
    <w:rsid w:val="003F76B6"/>
    <w:pPr>
      <w:spacing w:after="0"/>
      <w:ind w:left="600" w:hanging="200"/>
    </w:pPr>
  </w:style>
  <w:style w:type="paragraph" w:styleId="43">
    <w:name w:val="index 4"/>
    <w:basedOn w:val="a1"/>
    <w:next w:val="a1"/>
    <w:rsid w:val="003F76B6"/>
    <w:pPr>
      <w:spacing w:after="0"/>
      <w:ind w:left="800" w:hanging="200"/>
    </w:pPr>
  </w:style>
  <w:style w:type="paragraph" w:styleId="53">
    <w:name w:val="index 5"/>
    <w:basedOn w:val="a1"/>
    <w:next w:val="a1"/>
    <w:rsid w:val="003F76B6"/>
    <w:pPr>
      <w:spacing w:after="0"/>
      <w:ind w:left="1000" w:hanging="200"/>
    </w:pPr>
  </w:style>
  <w:style w:type="paragraph" w:styleId="61">
    <w:name w:val="index 6"/>
    <w:basedOn w:val="a1"/>
    <w:next w:val="a1"/>
    <w:rsid w:val="003F76B6"/>
    <w:pPr>
      <w:spacing w:after="0"/>
      <w:ind w:left="1200" w:hanging="200"/>
    </w:pPr>
  </w:style>
  <w:style w:type="paragraph" w:styleId="71">
    <w:name w:val="index 7"/>
    <w:basedOn w:val="a1"/>
    <w:next w:val="a1"/>
    <w:rsid w:val="003F76B6"/>
    <w:pPr>
      <w:spacing w:after="0"/>
      <w:ind w:left="1400" w:hanging="200"/>
    </w:pPr>
  </w:style>
  <w:style w:type="paragraph" w:styleId="81">
    <w:name w:val="index 8"/>
    <w:basedOn w:val="a1"/>
    <w:next w:val="a1"/>
    <w:rsid w:val="003F76B6"/>
    <w:pPr>
      <w:spacing w:after="0"/>
      <w:ind w:left="1600" w:hanging="200"/>
    </w:pPr>
  </w:style>
  <w:style w:type="paragraph" w:styleId="91">
    <w:name w:val="index 9"/>
    <w:basedOn w:val="a1"/>
    <w:next w:val="a1"/>
    <w:rsid w:val="003F76B6"/>
    <w:pPr>
      <w:spacing w:after="0"/>
      <w:ind w:left="1800" w:hanging="200"/>
    </w:pPr>
  </w:style>
  <w:style w:type="paragraph" w:styleId="afa">
    <w:name w:val="index heading"/>
    <w:basedOn w:val="a1"/>
    <w:next w:val="11"/>
    <w:rsid w:val="003F76B6"/>
    <w:rPr>
      <w:rFonts w:asciiTheme="majorHAnsi" w:eastAsiaTheme="majorEastAsia" w:hAnsiTheme="majorHAnsi" w:cstheme="majorBidi"/>
      <w:b/>
      <w:bCs/>
    </w:rPr>
  </w:style>
  <w:style w:type="paragraph" w:styleId="afb">
    <w:name w:val="Intense Quote"/>
    <w:basedOn w:val="a1"/>
    <w:next w:val="a1"/>
    <w:link w:val="Charc"/>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c">
    <w:name w:val="강한 인용 Char"/>
    <w:basedOn w:val="a2"/>
    <w:link w:val="afb"/>
    <w:uiPriority w:val="30"/>
    <w:rsid w:val="003F76B6"/>
    <w:rPr>
      <w:i/>
      <w:iCs/>
      <w:color w:val="5B9BD5" w:themeColor="accent1"/>
      <w:lang w:eastAsia="en-US"/>
    </w:rPr>
  </w:style>
  <w:style w:type="paragraph" w:styleId="afc">
    <w:name w:val="List"/>
    <w:basedOn w:val="a1"/>
    <w:rsid w:val="003F76B6"/>
    <w:pPr>
      <w:ind w:left="283" w:hanging="283"/>
      <w:contextualSpacing/>
    </w:pPr>
  </w:style>
  <w:style w:type="paragraph" w:styleId="27">
    <w:name w:val="List 2"/>
    <w:basedOn w:val="a1"/>
    <w:rsid w:val="003F76B6"/>
    <w:pPr>
      <w:ind w:left="566" w:hanging="283"/>
      <w:contextualSpacing/>
    </w:pPr>
  </w:style>
  <w:style w:type="paragraph" w:styleId="36">
    <w:name w:val="List 3"/>
    <w:basedOn w:val="a1"/>
    <w:rsid w:val="003F76B6"/>
    <w:pPr>
      <w:ind w:left="849" w:hanging="283"/>
      <w:contextualSpacing/>
    </w:pPr>
  </w:style>
  <w:style w:type="paragraph" w:styleId="44">
    <w:name w:val="List 4"/>
    <w:basedOn w:val="a1"/>
    <w:rsid w:val="003F76B6"/>
    <w:pPr>
      <w:ind w:left="1132" w:hanging="283"/>
      <w:contextualSpacing/>
    </w:pPr>
  </w:style>
  <w:style w:type="paragraph" w:styleId="54">
    <w:name w:val="List 5"/>
    <w:basedOn w:val="a1"/>
    <w:rsid w:val="003F76B6"/>
    <w:pPr>
      <w:ind w:left="1415" w:hanging="283"/>
      <w:contextualSpacing/>
    </w:pPr>
  </w:style>
  <w:style w:type="paragraph" w:styleId="a0">
    <w:name w:val="List Bullet"/>
    <w:basedOn w:val="a1"/>
    <w:rsid w:val="003F76B6"/>
    <w:pPr>
      <w:numPr>
        <w:numId w:val="8"/>
      </w:numPr>
      <w:contextualSpacing/>
    </w:pPr>
  </w:style>
  <w:style w:type="paragraph" w:styleId="20">
    <w:name w:val="List Bullet 2"/>
    <w:basedOn w:val="a1"/>
    <w:rsid w:val="003F76B6"/>
    <w:pPr>
      <w:numPr>
        <w:numId w:val="9"/>
      </w:numPr>
      <w:contextualSpacing/>
    </w:pPr>
  </w:style>
  <w:style w:type="paragraph" w:styleId="30">
    <w:name w:val="List Bullet 3"/>
    <w:basedOn w:val="a1"/>
    <w:rsid w:val="003F76B6"/>
    <w:pPr>
      <w:numPr>
        <w:numId w:val="10"/>
      </w:numPr>
      <w:contextualSpacing/>
    </w:pPr>
  </w:style>
  <w:style w:type="paragraph" w:styleId="40">
    <w:name w:val="List Bullet 4"/>
    <w:basedOn w:val="a1"/>
    <w:rsid w:val="003F76B6"/>
    <w:pPr>
      <w:numPr>
        <w:numId w:val="11"/>
      </w:numPr>
      <w:contextualSpacing/>
    </w:pPr>
  </w:style>
  <w:style w:type="paragraph" w:styleId="50">
    <w:name w:val="List Bullet 5"/>
    <w:basedOn w:val="a1"/>
    <w:rsid w:val="003F76B6"/>
    <w:pPr>
      <w:numPr>
        <w:numId w:val="12"/>
      </w:numPr>
      <w:contextualSpacing/>
    </w:pPr>
  </w:style>
  <w:style w:type="paragraph" w:styleId="afd">
    <w:name w:val="List Continue"/>
    <w:basedOn w:val="a1"/>
    <w:rsid w:val="003F76B6"/>
    <w:pPr>
      <w:spacing w:after="120"/>
      <w:ind w:left="283"/>
      <w:contextualSpacing/>
    </w:pPr>
  </w:style>
  <w:style w:type="paragraph" w:styleId="28">
    <w:name w:val="List Continue 2"/>
    <w:basedOn w:val="a1"/>
    <w:rsid w:val="003F76B6"/>
    <w:pPr>
      <w:spacing w:after="120"/>
      <w:ind w:left="566"/>
      <w:contextualSpacing/>
    </w:pPr>
  </w:style>
  <w:style w:type="paragraph" w:styleId="37">
    <w:name w:val="List Continue 3"/>
    <w:basedOn w:val="a1"/>
    <w:rsid w:val="003F76B6"/>
    <w:pPr>
      <w:spacing w:after="120"/>
      <w:ind w:left="849"/>
      <w:contextualSpacing/>
    </w:pPr>
  </w:style>
  <w:style w:type="paragraph" w:styleId="45">
    <w:name w:val="List Continue 4"/>
    <w:basedOn w:val="a1"/>
    <w:rsid w:val="003F76B6"/>
    <w:pPr>
      <w:spacing w:after="120"/>
      <w:ind w:left="1132"/>
      <w:contextualSpacing/>
    </w:pPr>
  </w:style>
  <w:style w:type="paragraph" w:styleId="55">
    <w:name w:val="List Continue 5"/>
    <w:basedOn w:val="a1"/>
    <w:rsid w:val="003F76B6"/>
    <w:pPr>
      <w:spacing w:after="120"/>
      <w:ind w:left="1415"/>
      <w:contextualSpacing/>
    </w:pPr>
  </w:style>
  <w:style w:type="paragraph" w:styleId="a">
    <w:name w:val="List Number"/>
    <w:basedOn w:val="a1"/>
    <w:rsid w:val="003F76B6"/>
    <w:pPr>
      <w:numPr>
        <w:numId w:val="13"/>
      </w:numPr>
      <w:contextualSpacing/>
    </w:pPr>
  </w:style>
  <w:style w:type="paragraph" w:styleId="2">
    <w:name w:val="List Number 2"/>
    <w:basedOn w:val="a1"/>
    <w:rsid w:val="003F76B6"/>
    <w:pPr>
      <w:numPr>
        <w:numId w:val="14"/>
      </w:numPr>
      <w:contextualSpacing/>
    </w:pPr>
  </w:style>
  <w:style w:type="paragraph" w:styleId="3">
    <w:name w:val="List Number 3"/>
    <w:basedOn w:val="a1"/>
    <w:rsid w:val="003F76B6"/>
    <w:pPr>
      <w:numPr>
        <w:numId w:val="15"/>
      </w:numPr>
      <w:contextualSpacing/>
    </w:pPr>
  </w:style>
  <w:style w:type="paragraph" w:styleId="4">
    <w:name w:val="List Number 4"/>
    <w:basedOn w:val="a1"/>
    <w:rsid w:val="003F76B6"/>
    <w:pPr>
      <w:numPr>
        <w:numId w:val="16"/>
      </w:numPr>
      <w:contextualSpacing/>
    </w:pPr>
  </w:style>
  <w:style w:type="paragraph" w:styleId="5">
    <w:name w:val="List Number 5"/>
    <w:basedOn w:val="a1"/>
    <w:rsid w:val="003F76B6"/>
    <w:pPr>
      <w:numPr>
        <w:numId w:val="17"/>
      </w:numPr>
      <w:contextualSpacing/>
    </w:pPr>
  </w:style>
  <w:style w:type="paragraph" w:styleId="afe">
    <w:name w:val="List Paragraph"/>
    <w:aliases w:val="- Bullets,Lista1,1st level - Bullet List Paragraph,List Paragraph1,Lettre d'introduction,Paragrafo elenco,Normal bullet 2,Bullet list,Numbered List,Task Body,Viñetas (Inicio Parrafo),3 Txt tabla,Zerrenda-paragrafoa,Lista viñetas,목록 단"/>
    <w:basedOn w:val="a1"/>
    <w:link w:val="Chard"/>
    <w:uiPriority w:val="34"/>
    <w:qFormat/>
    <w:rsid w:val="003F76B6"/>
    <w:pPr>
      <w:ind w:left="720"/>
      <w:contextualSpacing/>
    </w:pPr>
  </w:style>
  <w:style w:type="paragraph" w:styleId="aff">
    <w:name w:val="macro"/>
    <w:link w:val="Chare"/>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Chare">
    <w:name w:val="매크로 텍스트 Char"/>
    <w:basedOn w:val="a2"/>
    <w:link w:val="aff"/>
    <w:rsid w:val="003F76B6"/>
    <w:rPr>
      <w:rFonts w:ascii="Consolas" w:hAnsi="Consolas" w:cs="Consolas"/>
      <w:lang w:eastAsia="en-US"/>
    </w:rPr>
  </w:style>
  <w:style w:type="paragraph" w:styleId="aff0">
    <w:name w:val="Message Header"/>
    <w:basedOn w:val="a1"/>
    <w:link w:val="Charf"/>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메시지 머리글 Char"/>
    <w:basedOn w:val="a2"/>
    <w:link w:val="aff0"/>
    <w:rsid w:val="003F76B6"/>
    <w:rPr>
      <w:rFonts w:asciiTheme="majorHAnsi" w:eastAsiaTheme="majorEastAsia" w:hAnsiTheme="majorHAnsi" w:cstheme="majorBidi"/>
      <w:sz w:val="24"/>
      <w:szCs w:val="24"/>
      <w:shd w:val="pct20" w:color="auto" w:fill="auto"/>
      <w:lang w:eastAsia="en-US"/>
    </w:rPr>
  </w:style>
  <w:style w:type="paragraph" w:styleId="aff1">
    <w:name w:val="No Spacing"/>
    <w:uiPriority w:val="1"/>
    <w:qFormat/>
    <w:rsid w:val="003F76B6"/>
    <w:rPr>
      <w:lang w:eastAsia="en-US"/>
    </w:rPr>
  </w:style>
  <w:style w:type="paragraph" w:styleId="aff2">
    <w:name w:val="Normal (Web)"/>
    <w:basedOn w:val="a1"/>
    <w:rsid w:val="003F76B6"/>
    <w:rPr>
      <w:sz w:val="24"/>
      <w:szCs w:val="24"/>
    </w:rPr>
  </w:style>
  <w:style w:type="paragraph" w:styleId="aff3">
    <w:name w:val="Normal Indent"/>
    <w:basedOn w:val="a1"/>
    <w:rsid w:val="003F76B6"/>
    <w:pPr>
      <w:ind w:left="720"/>
    </w:pPr>
  </w:style>
  <w:style w:type="paragraph" w:styleId="aff4">
    <w:name w:val="Note Heading"/>
    <w:basedOn w:val="a1"/>
    <w:next w:val="a1"/>
    <w:link w:val="Charf0"/>
    <w:rsid w:val="003F76B6"/>
    <w:pPr>
      <w:spacing w:after="0"/>
    </w:pPr>
  </w:style>
  <w:style w:type="character" w:customStyle="1" w:styleId="Charf0">
    <w:name w:val="각주/미주 머리글 Char"/>
    <w:basedOn w:val="a2"/>
    <w:link w:val="aff4"/>
    <w:rsid w:val="003F76B6"/>
    <w:rPr>
      <w:lang w:eastAsia="en-US"/>
    </w:rPr>
  </w:style>
  <w:style w:type="paragraph" w:styleId="aff5">
    <w:name w:val="Plain Text"/>
    <w:basedOn w:val="a1"/>
    <w:link w:val="Charf1"/>
    <w:rsid w:val="003F76B6"/>
    <w:pPr>
      <w:spacing w:after="0"/>
    </w:pPr>
    <w:rPr>
      <w:rFonts w:ascii="Consolas" w:hAnsi="Consolas" w:cs="Consolas"/>
      <w:sz w:val="21"/>
      <w:szCs w:val="21"/>
    </w:rPr>
  </w:style>
  <w:style w:type="character" w:customStyle="1" w:styleId="Charf1">
    <w:name w:val="글자만 Char"/>
    <w:basedOn w:val="a2"/>
    <w:link w:val="aff5"/>
    <w:rsid w:val="003F76B6"/>
    <w:rPr>
      <w:rFonts w:ascii="Consolas" w:hAnsi="Consolas" w:cs="Consolas"/>
      <w:sz w:val="21"/>
      <w:szCs w:val="21"/>
      <w:lang w:eastAsia="en-US"/>
    </w:rPr>
  </w:style>
  <w:style w:type="paragraph" w:styleId="aff6">
    <w:name w:val="Quote"/>
    <w:basedOn w:val="a1"/>
    <w:next w:val="a1"/>
    <w:link w:val="Charf2"/>
    <w:uiPriority w:val="29"/>
    <w:qFormat/>
    <w:rsid w:val="003F76B6"/>
    <w:pPr>
      <w:spacing w:before="200" w:after="160"/>
      <w:ind w:left="864" w:right="864"/>
      <w:jc w:val="center"/>
    </w:pPr>
    <w:rPr>
      <w:i/>
      <w:iCs/>
      <w:color w:val="404040" w:themeColor="text1" w:themeTint="BF"/>
    </w:rPr>
  </w:style>
  <w:style w:type="character" w:customStyle="1" w:styleId="Charf2">
    <w:name w:val="인용 Char"/>
    <w:basedOn w:val="a2"/>
    <w:link w:val="aff6"/>
    <w:uiPriority w:val="29"/>
    <w:rsid w:val="003F76B6"/>
    <w:rPr>
      <w:i/>
      <w:iCs/>
      <w:color w:val="404040" w:themeColor="text1" w:themeTint="BF"/>
      <w:lang w:eastAsia="en-US"/>
    </w:rPr>
  </w:style>
  <w:style w:type="paragraph" w:styleId="aff7">
    <w:name w:val="Salutation"/>
    <w:basedOn w:val="a1"/>
    <w:next w:val="a1"/>
    <w:link w:val="Charf3"/>
    <w:rsid w:val="003F76B6"/>
  </w:style>
  <w:style w:type="character" w:customStyle="1" w:styleId="Charf3">
    <w:name w:val="인사말 Char"/>
    <w:basedOn w:val="a2"/>
    <w:link w:val="aff7"/>
    <w:rsid w:val="003F76B6"/>
    <w:rPr>
      <w:lang w:eastAsia="en-US"/>
    </w:rPr>
  </w:style>
  <w:style w:type="paragraph" w:styleId="aff8">
    <w:name w:val="Signature"/>
    <w:basedOn w:val="a1"/>
    <w:link w:val="Charf4"/>
    <w:rsid w:val="003F76B6"/>
    <w:pPr>
      <w:spacing w:after="0"/>
      <w:ind w:left="4252"/>
    </w:pPr>
  </w:style>
  <w:style w:type="character" w:customStyle="1" w:styleId="Charf4">
    <w:name w:val="서명 Char"/>
    <w:basedOn w:val="a2"/>
    <w:link w:val="aff8"/>
    <w:rsid w:val="003F76B6"/>
    <w:rPr>
      <w:lang w:eastAsia="en-US"/>
    </w:rPr>
  </w:style>
  <w:style w:type="paragraph" w:styleId="aff9">
    <w:name w:val="Subtitle"/>
    <w:basedOn w:val="a1"/>
    <w:next w:val="a1"/>
    <w:link w:val="Charf5"/>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부제 Char"/>
    <w:basedOn w:val="a2"/>
    <w:link w:val="aff9"/>
    <w:rsid w:val="003F76B6"/>
    <w:rPr>
      <w:rFonts w:asciiTheme="minorHAnsi" w:eastAsiaTheme="minorEastAsia" w:hAnsiTheme="minorHAnsi" w:cstheme="minorBidi"/>
      <w:color w:val="5A5A5A" w:themeColor="text1" w:themeTint="A5"/>
      <w:spacing w:val="15"/>
      <w:sz w:val="22"/>
      <w:szCs w:val="22"/>
      <w:lang w:eastAsia="en-US"/>
    </w:rPr>
  </w:style>
  <w:style w:type="paragraph" w:styleId="affa">
    <w:name w:val="table of authorities"/>
    <w:basedOn w:val="a1"/>
    <w:next w:val="a1"/>
    <w:rsid w:val="003F76B6"/>
    <w:pPr>
      <w:spacing w:after="0"/>
      <w:ind w:left="200" w:hanging="200"/>
    </w:pPr>
  </w:style>
  <w:style w:type="paragraph" w:styleId="affb">
    <w:name w:val="table of figures"/>
    <w:basedOn w:val="a1"/>
    <w:next w:val="a1"/>
    <w:rsid w:val="003F76B6"/>
    <w:pPr>
      <w:spacing w:after="0"/>
    </w:pPr>
  </w:style>
  <w:style w:type="paragraph" w:styleId="affc">
    <w:name w:val="Title"/>
    <w:basedOn w:val="a1"/>
    <w:next w:val="a1"/>
    <w:link w:val="Charf6"/>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2"/>
    <w:link w:val="affc"/>
    <w:rsid w:val="003F76B6"/>
    <w:rPr>
      <w:rFonts w:asciiTheme="majorHAnsi" w:eastAsiaTheme="majorEastAsia" w:hAnsiTheme="majorHAnsi" w:cstheme="majorBidi"/>
      <w:spacing w:val="-10"/>
      <w:kern w:val="28"/>
      <w:sz w:val="56"/>
      <w:szCs w:val="56"/>
      <w:lang w:eastAsia="en-US"/>
    </w:rPr>
  </w:style>
  <w:style w:type="paragraph" w:styleId="affd">
    <w:name w:val="toa heading"/>
    <w:basedOn w:val="a1"/>
    <w:next w:val="a1"/>
    <w:rsid w:val="003F76B6"/>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a1"/>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a1"/>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a1"/>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affe">
    <w:name w:val="annotation reference"/>
    <w:qFormat/>
    <w:rsid w:val="005A5862"/>
    <w:rPr>
      <w:sz w:val="16"/>
      <w:szCs w:val="16"/>
    </w:rPr>
  </w:style>
  <w:style w:type="paragraph" w:customStyle="1" w:styleId="Agreement">
    <w:name w:val="Agreement"/>
    <w:basedOn w:val="a1"/>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a2"/>
    <w:rsid w:val="00461DF8"/>
  </w:style>
  <w:style w:type="paragraph" w:styleId="afff">
    <w:name w:val="Revision"/>
    <w:hidden/>
    <w:uiPriority w:val="99"/>
    <w:semiHidden/>
    <w:rsid w:val="00402A8A"/>
    <w:rPr>
      <w:lang w:eastAsia="en-US"/>
    </w:rPr>
  </w:style>
  <w:style w:type="character" w:styleId="afff0">
    <w:name w:val="Mention"/>
    <w:basedOn w:val="a2"/>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afff1">
    <w:name w:val="Table Grid"/>
    <w:basedOn w:val="a3"/>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2"/>
    <w:link w:val="31"/>
    <w:rsid w:val="00B54BFB"/>
    <w:rPr>
      <w:rFonts w:ascii="Arial" w:hAnsi="Arial"/>
      <w:sz w:val="28"/>
      <w:lang w:eastAsia="en-US"/>
    </w:rPr>
  </w:style>
  <w:style w:type="character" w:customStyle="1" w:styleId="1Char">
    <w:name w:val="제목 1 Char"/>
    <w:basedOn w:val="a2"/>
    <w:link w:val="1"/>
    <w:rsid w:val="00252137"/>
    <w:rPr>
      <w:rFonts w:ascii="Arial" w:hAnsi="Arial"/>
      <w:sz w:val="36"/>
      <w:lang w:eastAsia="en-US"/>
    </w:rPr>
  </w:style>
  <w:style w:type="character" w:customStyle="1" w:styleId="4Char">
    <w:name w:val="제목 4 Char"/>
    <w:basedOn w:val="a2"/>
    <w:link w:val="41"/>
    <w:rsid w:val="00A16E32"/>
    <w:rPr>
      <w:rFonts w:ascii="Arial" w:hAnsi="Arial"/>
      <w:sz w:val="24"/>
      <w:lang w:eastAsia="en-US"/>
    </w:rPr>
  </w:style>
  <w:style w:type="character" w:customStyle="1" w:styleId="Chard">
    <w:name w:val="목록 단락 Char"/>
    <w:aliases w:val="- Bullets Char,Lista1 Char,1st level - Bullet List Paragraph Char,List Paragraph1 Char,Lettre d'introduction Char,Paragrafo elenco Char,Normal bullet 2 Char,Bullet list Char,Numbered List Char,Task Body Char,Viñetas (Inicio Parrafo) Char"/>
    <w:link w:val="afe"/>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533667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9616510">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36522077">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RBI5PAMIO524-1616901215-50433</_dlc_DocId>
    <_dlc_DocIdUrl xmlns="71c5aaf6-e6ce-465b-b873-5148d2a4c105">
      <Url>https://nokia.sharepoint.com/sites/gxp/_layouts/15/DocIdRedir.aspx?ID=RBI5PAMIO524-1616901215-50433</Url>
      <Description>RBI5PAMIO524-1616901215-50433</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3F2FBF0E-0470-4667-9E8F-31A01501730C}">
  <ds:schemaRefs>
    <ds:schemaRef ds:uri="Microsoft.SharePoint.Taxonomy.ContentTypeSync"/>
  </ds:schemaRefs>
</ds:datastoreItem>
</file>

<file path=customXml/itemProps3.xml><?xml version="1.0" encoding="utf-8"?>
<ds:datastoreItem xmlns:ds="http://schemas.openxmlformats.org/officeDocument/2006/customXml" ds:itemID="{465A1294-3A57-4B0C-9283-79C07243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A0042-DB74-430A-AF3E-0627A5F89A8C}">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23324A5-6A51-4C62-91C2-46FA8C15AE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3555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Samsung (Beom)</cp:lastModifiedBy>
  <cp:revision>3</cp:revision>
  <dcterms:created xsi:type="dcterms:W3CDTF">2025-05-28T07:56:00Z</dcterms:created>
  <dcterms:modified xsi:type="dcterms:W3CDTF">2025-05-28T07:57:00Z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12089d5e-980d-4392-8ddf-fe580cddc54c</vt:lpwstr>
  </property>
  <property fmtid="{D5CDD505-2E9C-101B-9397-08002B2CF9AE}" pid="5" name="FLCMData">
    <vt:lpwstr>723819AA1C4109E1B8CD492B7BC10F87B31A14B3672F394874B85914B7229D24053279C8E9B9EBEA5B341659061D3C4C3AA8EA5BB96A8F1B6196CFD091F12BF0</vt:lpwstr>
  </property>
</Properties>
</file>