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7777777" w:rsidR="002C0A35" w:rsidRDefault="00E9200B">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2C0A35" w:rsidRDefault="00E9200B">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C0A35"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2C0A35" w:rsidRDefault="00E9200B">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2C0A35" w14:paraId="00C3FA32" w14:textId="77777777">
        <w:tc>
          <w:tcPr>
            <w:tcW w:w="9641" w:type="dxa"/>
            <w:gridSpan w:val="9"/>
            <w:tcBorders>
              <w:left w:val="single" w:sz="4" w:space="0" w:color="auto"/>
              <w:right w:val="single" w:sz="4" w:space="0" w:color="auto"/>
            </w:tcBorders>
          </w:tcPr>
          <w:p w14:paraId="0C785E3D" w14:textId="77777777" w:rsidR="002C0A35" w:rsidRDefault="00E9200B">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2C0A35" w14:paraId="3CEE01E3" w14:textId="77777777">
        <w:tc>
          <w:tcPr>
            <w:tcW w:w="9641" w:type="dxa"/>
            <w:gridSpan w:val="9"/>
            <w:tcBorders>
              <w:left w:val="single" w:sz="4" w:space="0" w:color="auto"/>
              <w:right w:val="single" w:sz="4" w:space="0" w:color="auto"/>
            </w:tcBorders>
          </w:tcPr>
          <w:p w14:paraId="7961EDD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6F6A429" w14:textId="77777777">
        <w:tc>
          <w:tcPr>
            <w:tcW w:w="142" w:type="dxa"/>
            <w:tcBorders>
              <w:left w:val="single" w:sz="4" w:space="0" w:color="auto"/>
            </w:tcBorders>
          </w:tcPr>
          <w:p w14:paraId="11CB2A13" w14:textId="77777777" w:rsidR="002C0A35" w:rsidRDefault="002C0A35">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2C0A35" w:rsidRDefault="00E9200B">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2C0A35" w:rsidRDefault="00E9200B">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2C0A35" w:rsidRDefault="00E9200B">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2C0A35" w:rsidRDefault="00E9200B">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2C0A35" w:rsidRDefault="00E9200B">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2C0A35" w:rsidRDefault="00E9200B">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2C0A35" w:rsidRDefault="00E9200B">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5B50610E" w14:textId="77777777">
        <w:tc>
          <w:tcPr>
            <w:tcW w:w="9641" w:type="dxa"/>
            <w:gridSpan w:val="9"/>
            <w:tcBorders>
              <w:left w:val="single" w:sz="4" w:space="0" w:color="auto"/>
              <w:right w:val="single" w:sz="4" w:space="0" w:color="auto"/>
            </w:tcBorders>
          </w:tcPr>
          <w:p w14:paraId="2F048433"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150631F0" w14:textId="77777777">
        <w:tc>
          <w:tcPr>
            <w:tcW w:w="9641" w:type="dxa"/>
            <w:gridSpan w:val="9"/>
            <w:tcBorders>
              <w:top w:val="single" w:sz="4" w:space="0" w:color="auto"/>
            </w:tcBorders>
          </w:tcPr>
          <w:p w14:paraId="35A84FB2" w14:textId="77777777" w:rsidR="002C0A35" w:rsidRDefault="00E9200B">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2C0A35">
                <w:rPr>
                  <w:rFonts w:ascii="Arial" w:eastAsia="Times New Roman" w:hAnsi="Arial" w:cs="Arial"/>
                  <w:b/>
                  <w:i/>
                  <w:color w:val="FF0000"/>
                  <w:kern w:val="0"/>
                  <w:sz w:val="20"/>
                  <w:szCs w:val="20"/>
                  <w:u w:val="single"/>
                  <w:lang w:val="en-GB" w:eastAsia="en-US"/>
                </w:rPr>
                <w:t>HE</w:t>
              </w:r>
              <w:bookmarkStart w:id="0" w:name="_Hlt497126619"/>
              <w:r w:rsidR="002C0A35">
                <w:rPr>
                  <w:rFonts w:ascii="Arial" w:eastAsia="Times New Roman" w:hAnsi="Arial" w:cs="Arial"/>
                  <w:b/>
                  <w:i/>
                  <w:color w:val="FF0000"/>
                  <w:kern w:val="0"/>
                  <w:sz w:val="20"/>
                  <w:szCs w:val="20"/>
                  <w:u w:val="single"/>
                  <w:lang w:val="en-GB" w:eastAsia="en-US"/>
                </w:rPr>
                <w:t>L</w:t>
              </w:r>
              <w:bookmarkEnd w:id="0"/>
              <w:r w:rsidR="002C0A35">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2C0A35">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2C0A35" w14:paraId="5AA32933" w14:textId="77777777">
        <w:tc>
          <w:tcPr>
            <w:tcW w:w="9641" w:type="dxa"/>
            <w:gridSpan w:val="9"/>
          </w:tcPr>
          <w:p w14:paraId="29B68899" w14:textId="77777777" w:rsidR="002C0A35" w:rsidRDefault="002C0A35">
            <w:pPr>
              <w:widowControl/>
              <w:jc w:val="left"/>
              <w:rPr>
                <w:rFonts w:ascii="Arial" w:eastAsia="Times New Roman" w:hAnsi="Arial" w:cs="Times New Roman"/>
                <w:kern w:val="0"/>
                <w:sz w:val="8"/>
                <w:szCs w:val="8"/>
                <w:lang w:val="en-GB" w:eastAsia="en-US"/>
              </w:rPr>
            </w:pPr>
          </w:p>
        </w:tc>
      </w:tr>
    </w:tbl>
    <w:p w14:paraId="40707EA4"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C0A35" w14:paraId="67E0D4A0" w14:textId="77777777">
        <w:tc>
          <w:tcPr>
            <w:tcW w:w="2835" w:type="dxa"/>
          </w:tcPr>
          <w:p w14:paraId="36B72FBF" w14:textId="77777777" w:rsidR="002C0A35" w:rsidRDefault="00E9200B">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2C0A35" w:rsidRDefault="002C0A35">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2C0A35" w:rsidRDefault="00E9200B">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2C0A35" w:rsidRDefault="00E9200B">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2C0A35" w:rsidRDefault="002C0A35">
            <w:pPr>
              <w:widowControl/>
              <w:jc w:val="center"/>
              <w:rPr>
                <w:rFonts w:ascii="Arial" w:eastAsia="Times New Roman" w:hAnsi="Arial" w:cs="Times New Roman"/>
                <w:b/>
                <w:bCs/>
                <w:caps/>
                <w:kern w:val="0"/>
                <w:sz w:val="20"/>
                <w:szCs w:val="20"/>
                <w:lang w:val="en-GB" w:eastAsia="en-US"/>
              </w:rPr>
            </w:pPr>
          </w:p>
        </w:tc>
      </w:tr>
    </w:tbl>
    <w:p w14:paraId="3749E96C" w14:textId="77777777" w:rsidR="002C0A35" w:rsidRDefault="002C0A35">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C0A35" w14:paraId="159FD956" w14:textId="77777777">
        <w:tc>
          <w:tcPr>
            <w:tcW w:w="9640" w:type="dxa"/>
            <w:gridSpan w:val="11"/>
          </w:tcPr>
          <w:p w14:paraId="298CB24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D472DE0" w14:textId="77777777">
        <w:tc>
          <w:tcPr>
            <w:tcW w:w="1843" w:type="dxa"/>
            <w:tcBorders>
              <w:top w:val="single" w:sz="4" w:space="0" w:color="auto"/>
              <w:left w:val="single" w:sz="4" w:space="0" w:color="auto"/>
            </w:tcBorders>
          </w:tcPr>
          <w:p w14:paraId="30616AAC"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2C0A35" w14:paraId="2C2025A9" w14:textId="77777777">
        <w:tc>
          <w:tcPr>
            <w:tcW w:w="1843" w:type="dxa"/>
            <w:tcBorders>
              <w:left w:val="single" w:sz="4" w:space="0" w:color="auto"/>
            </w:tcBorders>
          </w:tcPr>
          <w:p w14:paraId="1EB7B35C"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741631F8" w14:textId="77777777">
        <w:tc>
          <w:tcPr>
            <w:tcW w:w="1843" w:type="dxa"/>
            <w:tcBorders>
              <w:left w:val="single" w:sz="4" w:space="0" w:color="auto"/>
            </w:tcBorders>
          </w:tcPr>
          <w:p w14:paraId="68518B0D"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2C0A35" w14:paraId="43A49A81" w14:textId="77777777">
        <w:tc>
          <w:tcPr>
            <w:tcW w:w="1843" w:type="dxa"/>
            <w:tcBorders>
              <w:left w:val="single" w:sz="4" w:space="0" w:color="auto"/>
            </w:tcBorders>
          </w:tcPr>
          <w:p w14:paraId="1287FEDE"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2C0A35" w14:paraId="50D81BEA" w14:textId="77777777">
        <w:tc>
          <w:tcPr>
            <w:tcW w:w="1843" w:type="dxa"/>
            <w:tcBorders>
              <w:left w:val="single" w:sz="4" w:space="0" w:color="auto"/>
            </w:tcBorders>
          </w:tcPr>
          <w:p w14:paraId="1CC81491"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349CA62" w14:textId="77777777">
        <w:tc>
          <w:tcPr>
            <w:tcW w:w="1843" w:type="dxa"/>
            <w:tcBorders>
              <w:left w:val="single" w:sz="4" w:space="0" w:color="auto"/>
            </w:tcBorders>
          </w:tcPr>
          <w:p w14:paraId="0DB3BE45"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2C0A35" w:rsidRDefault="00E9200B">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2C0A35" w:rsidRDefault="002C0A35">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2C0A35" w:rsidRDefault="00E9200B">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2025-08-25</w:t>
            </w:r>
          </w:p>
        </w:tc>
      </w:tr>
      <w:tr w:rsidR="002C0A35" w14:paraId="2B94B86F" w14:textId="77777777">
        <w:tc>
          <w:tcPr>
            <w:tcW w:w="1843" w:type="dxa"/>
            <w:tcBorders>
              <w:left w:val="single" w:sz="4" w:space="0" w:color="auto"/>
            </w:tcBorders>
          </w:tcPr>
          <w:p w14:paraId="60E5C78C" w14:textId="77777777" w:rsidR="002C0A35" w:rsidRDefault="002C0A35">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2C0A35" w:rsidRDefault="002C0A35">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2C0A35" w:rsidRDefault="002C0A35">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2C0A35" w:rsidRDefault="002C0A35">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2A7746B6" w14:textId="77777777">
        <w:trPr>
          <w:cantSplit/>
        </w:trPr>
        <w:tc>
          <w:tcPr>
            <w:tcW w:w="1843" w:type="dxa"/>
            <w:tcBorders>
              <w:left w:val="single" w:sz="4" w:space="0" w:color="auto"/>
            </w:tcBorders>
          </w:tcPr>
          <w:p w14:paraId="03744C4D" w14:textId="77777777" w:rsidR="002C0A35" w:rsidRDefault="00E9200B">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2C0A35" w:rsidRDefault="00E9200B">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2C0A35" w:rsidRDefault="002C0A35">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2C0A35" w:rsidRDefault="00E9200B">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2C0A35" w:rsidRDefault="00E9200B">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2C0A35" w14:paraId="1E1E2C6C" w14:textId="77777777">
        <w:tc>
          <w:tcPr>
            <w:tcW w:w="1843" w:type="dxa"/>
            <w:tcBorders>
              <w:left w:val="single" w:sz="4" w:space="0" w:color="auto"/>
              <w:bottom w:val="single" w:sz="4" w:space="0" w:color="auto"/>
            </w:tcBorders>
          </w:tcPr>
          <w:p w14:paraId="3CE09021" w14:textId="77777777" w:rsidR="002C0A35" w:rsidRDefault="002C0A35">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02FBE4CA" w:rsidR="002C0A35" w:rsidRDefault="00E9200B">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2C0A35" w:rsidRDefault="00E9200B">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2C0A35">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2C0A35" w:rsidRDefault="00E9200B">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2C0A35" w14:paraId="5C710446" w14:textId="77777777">
        <w:tc>
          <w:tcPr>
            <w:tcW w:w="1843" w:type="dxa"/>
          </w:tcPr>
          <w:p w14:paraId="069AE11D" w14:textId="77777777" w:rsidR="002C0A35" w:rsidRDefault="002C0A35">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470C9265" w14:textId="77777777">
        <w:tc>
          <w:tcPr>
            <w:tcW w:w="2694" w:type="dxa"/>
            <w:gridSpan w:val="2"/>
            <w:tcBorders>
              <w:top w:val="single" w:sz="4" w:space="0" w:color="auto"/>
              <w:left w:val="single" w:sz="4" w:space="0" w:color="auto"/>
            </w:tcBorders>
          </w:tcPr>
          <w:p w14:paraId="76BDCBB7"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2C0A35" w14:paraId="0CA36153" w14:textId="77777777">
        <w:tc>
          <w:tcPr>
            <w:tcW w:w="2694" w:type="dxa"/>
            <w:gridSpan w:val="2"/>
            <w:tcBorders>
              <w:left w:val="single" w:sz="4" w:space="0" w:color="auto"/>
            </w:tcBorders>
          </w:tcPr>
          <w:p w14:paraId="4858FD2A"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042712F6" w14:textId="77777777">
        <w:tc>
          <w:tcPr>
            <w:tcW w:w="2694" w:type="dxa"/>
            <w:gridSpan w:val="2"/>
            <w:tcBorders>
              <w:left w:val="single" w:sz="4" w:space="0" w:color="auto"/>
            </w:tcBorders>
          </w:tcPr>
          <w:p w14:paraId="72D972E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2C0A35" w:rsidRDefault="00E9200B">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2C0A35" w:rsidRDefault="00E9200B">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2C0A35" w:rsidRDefault="00E9200B">
            <w:pPr>
              <w:widowControl/>
              <w:ind w:left="100"/>
              <w:jc w:val="left"/>
              <w:rPr>
                <w:rFonts w:ascii="Arial" w:eastAsia="宋体" w:hAnsi="Arial" w:cs="Times New Roman"/>
                <w:kern w:val="0"/>
                <w:sz w:val="20"/>
                <w:szCs w:val="20"/>
                <w:lang w:val="en-GB"/>
              </w:rPr>
            </w:pPr>
            <w:bookmarkStart w:id="2" w:name="OLE_LINK34"/>
            <w:r>
              <w:rPr>
                <w:rFonts w:ascii="Arial" w:eastAsia="宋体" w:hAnsi="Arial" w:cs="Times New Roman" w:hint="eastAsia"/>
                <w:kern w:val="0"/>
                <w:sz w:val="20"/>
                <w:szCs w:val="20"/>
                <w:lang w:val="en-GB"/>
              </w:rPr>
              <w:t>Changes after RAN2#129bis:</w:t>
            </w:r>
          </w:p>
          <w:p w14:paraId="58093E15"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bookmarkEnd w:id="2"/>
          </w:p>
          <w:p w14:paraId="038678CA"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RAN2#130:</w:t>
            </w:r>
          </w:p>
          <w:p w14:paraId="3D5F17F6"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MAC layer functions according to agreements.</w:t>
            </w:r>
          </w:p>
        </w:tc>
      </w:tr>
      <w:tr w:rsidR="002C0A35" w14:paraId="0FD420AB" w14:textId="77777777">
        <w:tc>
          <w:tcPr>
            <w:tcW w:w="2694" w:type="dxa"/>
            <w:gridSpan w:val="2"/>
            <w:tcBorders>
              <w:left w:val="single" w:sz="4" w:space="0" w:color="auto"/>
            </w:tcBorders>
          </w:tcPr>
          <w:p w14:paraId="6A0F0BA1"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52C760F7" w14:textId="77777777">
        <w:tc>
          <w:tcPr>
            <w:tcW w:w="2694" w:type="dxa"/>
            <w:gridSpan w:val="2"/>
            <w:tcBorders>
              <w:left w:val="single" w:sz="4" w:space="0" w:color="auto"/>
              <w:bottom w:val="single" w:sz="4" w:space="0" w:color="auto"/>
            </w:tcBorders>
          </w:tcPr>
          <w:p w14:paraId="57F5E8A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2C0A35" w:rsidRDefault="00E9200B">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2C0A35" w14:paraId="0B9EAD50" w14:textId="77777777">
        <w:tc>
          <w:tcPr>
            <w:tcW w:w="2694" w:type="dxa"/>
            <w:gridSpan w:val="2"/>
          </w:tcPr>
          <w:p w14:paraId="45DFC7F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1778012B" w14:textId="77777777">
        <w:tc>
          <w:tcPr>
            <w:tcW w:w="2694" w:type="dxa"/>
            <w:gridSpan w:val="2"/>
            <w:tcBorders>
              <w:top w:val="single" w:sz="4" w:space="0" w:color="auto"/>
              <w:left w:val="single" w:sz="4" w:space="0" w:color="auto"/>
            </w:tcBorders>
          </w:tcPr>
          <w:p w14:paraId="616B8BA2"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2C0A35" w:rsidRDefault="00E9200B">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2C0A35" w14:paraId="662D5D08" w14:textId="77777777">
        <w:tc>
          <w:tcPr>
            <w:tcW w:w="2694" w:type="dxa"/>
            <w:gridSpan w:val="2"/>
            <w:tcBorders>
              <w:left w:val="single" w:sz="4" w:space="0" w:color="auto"/>
            </w:tcBorders>
          </w:tcPr>
          <w:p w14:paraId="71D1810C" w14:textId="77777777" w:rsidR="002C0A35" w:rsidRDefault="002C0A35">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2C0A35" w:rsidRDefault="002C0A35">
            <w:pPr>
              <w:widowControl/>
              <w:jc w:val="left"/>
              <w:rPr>
                <w:rFonts w:ascii="Arial" w:eastAsia="Times New Roman" w:hAnsi="Arial" w:cs="Times New Roman"/>
                <w:kern w:val="0"/>
                <w:sz w:val="8"/>
                <w:szCs w:val="8"/>
                <w:lang w:val="en-GB" w:eastAsia="en-US"/>
              </w:rPr>
            </w:pPr>
          </w:p>
        </w:tc>
      </w:tr>
      <w:tr w:rsidR="002C0A35" w14:paraId="387B6D2E" w14:textId="77777777">
        <w:tc>
          <w:tcPr>
            <w:tcW w:w="2694" w:type="dxa"/>
            <w:gridSpan w:val="2"/>
            <w:tcBorders>
              <w:left w:val="single" w:sz="4" w:space="0" w:color="auto"/>
            </w:tcBorders>
          </w:tcPr>
          <w:p w14:paraId="7556EB3F" w14:textId="77777777" w:rsidR="002C0A35" w:rsidRDefault="002C0A35">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2C0A35" w:rsidRDefault="002C0A35">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2C0A35" w:rsidRDefault="002C0A35">
            <w:pPr>
              <w:widowControl/>
              <w:ind w:left="99"/>
              <w:jc w:val="left"/>
              <w:rPr>
                <w:rFonts w:ascii="Arial" w:eastAsia="Times New Roman" w:hAnsi="Arial" w:cs="Times New Roman"/>
                <w:kern w:val="0"/>
                <w:sz w:val="20"/>
                <w:szCs w:val="20"/>
                <w:lang w:val="en-GB" w:eastAsia="en-US"/>
              </w:rPr>
            </w:pPr>
          </w:p>
        </w:tc>
      </w:tr>
      <w:tr w:rsidR="002C0A35" w14:paraId="7298AB7C" w14:textId="77777777">
        <w:tc>
          <w:tcPr>
            <w:tcW w:w="2694" w:type="dxa"/>
            <w:gridSpan w:val="2"/>
            <w:tcBorders>
              <w:left w:val="single" w:sz="4" w:space="0" w:color="auto"/>
            </w:tcBorders>
          </w:tcPr>
          <w:p w14:paraId="72185B9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1A8F769C" w:rsidR="002C0A35" w:rsidRDefault="002C0A35">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2C0A35" w:rsidRDefault="00E9200B">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54878525"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w:t>
            </w:r>
            <w:r w:rsidR="006279C2">
              <w:rPr>
                <w:rFonts w:ascii="Arial" w:hAnsi="Arial" w:cs="Times New Roman" w:hint="eastAsia"/>
                <w:kern w:val="0"/>
                <w:sz w:val="20"/>
                <w:szCs w:val="20"/>
                <w:lang w:val="en-GB"/>
              </w:rPr>
              <w:t>38.</w:t>
            </w:r>
            <w:r>
              <w:rPr>
                <w:rFonts w:ascii="Arial" w:hAnsi="Arial" w:cs="Times New Roman" w:hint="eastAsia"/>
                <w:kern w:val="0"/>
                <w:sz w:val="20"/>
                <w:szCs w:val="20"/>
                <w:lang w:val="en-GB"/>
              </w:rPr>
              <w:t>391</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sidR="00316870">
              <w:rPr>
                <w:rStyle w:val="afb"/>
                <w:rFonts w:ascii="Times New Roman" w:eastAsia="Times New Roman" w:hAnsi="Times New Roman" w:cs="Times New Roman"/>
                <w:kern w:val="0"/>
                <w:szCs w:val="20"/>
                <w:lang w:val="en-GB" w:eastAsia="en-US"/>
              </w:rPr>
              <w:commentReference w:id="3"/>
            </w:r>
          </w:p>
        </w:tc>
      </w:tr>
      <w:tr w:rsidR="002C0A35" w14:paraId="716DA03A" w14:textId="77777777">
        <w:tc>
          <w:tcPr>
            <w:tcW w:w="2694" w:type="dxa"/>
            <w:gridSpan w:val="2"/>
            <w:tcBorders>
              <w:left w:val="single" w:sz="4" w:space="0" w:color="auto"/>
            </w:tcBorders>
          </w:tcPr>
          <w:p w14:paraId="65F7AD5B" w14:textId="77777777" w:rsidR="002C0A35" w:rsidRDefault="00E9200B">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2C0A35" w:rsidRDefault="00E9200B">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2C0A35" w14:paraId="4CB98629" w14:textId="77777777">
        <w:tc>
          <w:tcPr>
            <w:tcW w:w="2694" w:type="dxa"/>
            <w:gridSpan w:val="2"/>
            <w:tcBorders>
              <w:left w:val="single" w:sz="4" w:space="0" w:color="auto"/>
            </w:tcBorders>
          </w:tcPr>
          <w:p w14:paraId="15A8D732" w14:textId="77777777" w:rsidR="002C0A35" w:rsidRDefault="00E9200B">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2C0A35" w:rsidRDefault="002C0A35">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2C0A35" w:rsidRDefault="00E9200B">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2C0A35" w:rsidRDefault="00E9200B">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2C0A35" w:rsidRDefault="00E9200B">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2C0A35" w14:paraId="486DE392" w14:textId="77777777">
        <w:tc>
          <w:tcPr>
            <w:tcW w:w="2694" w:type="dxa"/>
            <w:gridSpan w:val="2"/>
            <w:tcBorders>
              <w:left w:val="single" w:sz="4" w:space="0" w:color="auto"/>
            </w:tcBorders>
          </w:tcPr>
          <w:p w14:paraId="045CA266" w14:textId="77777777" w:rsidR="002C0A35" w:rsidRDefault="002C0A35">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2C0A35" w:rsidRDefault="002C0A35">
            <w:pPr>
              <w:widowControl/>
              <w:jc w:val="left"/>
              <w:rPr>
                <w:rFonts w:ascii="Arial" w:eastAsia="Times New Roman" w:hAnsi="Arial" w:cs="Times New Roman"/>
                <w:kern w:val="0"/>
                <w:sz w:val="20"/>
                <w:szCs w:val="20"/>
                <w:lang w:val="en-GB" w:eastAsia="en-US"/>
              </w:rPr>
            </w:pPr>
          </w:p>
        </w:tc>
      </w:tr>
      <w:tr w:rsidR="002C0A35" w14:paraId="00F047DC" w14:textId="77777777">
        <w:tc>
          <w:tcPr>
            <w:tcW w:w="2694" w:type="dxa"/>
            <w:gridSpan w:val="2"/>
            <w:tcBorders>
              <w:left w:val="single" w:sz="4" w:space="0" w:color="auto"/>
              <w:bottom w:val="single" w:sz="4" w:space="0" w:color="auto"/>
            </w:tcBorders>
          </w:tcPr>
          <w:p w14:paraId="3AC03F5E"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2C0A35" w:rsidRDefault="002C0A35">
            <w:pPr>
              <w:widowControl/>
              <w:ind w:left="100"/>
              <w:jc w:val="left"/>
              <w:rPr>
                <w:rFonts w:ascii="Arial" w:eastAsia="Times New Roman" w:hAnsi="Arial" w:cs="Times New Roman"/>
                <w:kern w:val="0"/>
                <w:sz w:val="20"/>
                <w:szCs w:val="20"/>
                <w:lang w:val="en-GB" w:eastAsia="en-US"/>
              </w:rPr>
            </w:pPr>
          </w:p>
        </w:tc>
      </w:tr>
      <w:tr w:rsidR="002C0A35" w14:paraId="4406DEDB" w14:textId="77777777">
        <w:tc>
          <w:tcPr>
            <w:tcW w:w="2694" w:type="dxa"/>
            <w:gridSpan w:val="2"/>
            <w:tcBorders>
              <w:top w:val="single" w:sz="4" w:space="0" w:color="auto"/>
              <w:bottom w:val="single" w:sz="4" w:space="0" w:color="auto"/>
            </w:tcBorders>
          </w:tcPr>
          <w:p w14:paraId="1D016192" w14:textId="77777777" w:rsidR="002C0A35" w:rsidRDefault="002C0A35">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2C0A35" w:rsidRDefault="002C0A35">
            <w:pPr>
              <w:widowControl/>
              <w:ind w:left="100"/>
              <w:jc w:val="left"/>
              <w:rPr>
                <w:rFonts w:ascii="Arial" w:eastAsia="Times New Roman" w:hAnsi="Arial" w:cs="Times New Roman"/>
                <w:kern w:val="0"/>
                <w:sz w:val="8"/>
                <w:szCs w:val="8"/>
                <w:lang w:val="en-GB" w:eastAsia="en-US"/>
              </w:rPr>
            </w:pPr>
          </w:p>
        </w:tc>
      </w:tr>
      <w:tr w:rsidR="002C0A35"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2C0A35" w:rsidRDefault="00E9200B">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2C0A35" w:rsidRDefault="002C0A35">
            <w:pPr>
              <w:widowControl/>
              <w:ind w:left="100"/>
              <w:jc w:val="left"/>
              <w:rPr>
                <w:rFonts w:ascii="Arial" w:eastAsia="Times New Roman" w:hAnsi="Arial" w:cs="Times New Roman"/>
                <w:kern w:val="0"/>
                <w:sz w:val="20"/>
                <w:szCs w:val="20"/>
                <w:lang w:val="en-GB" w:eastAsia="en-US"/>
              </w:rPr>
            </w:pPr>
          </w:p>
        </w:tc>
      </w:tr>
    </w:tbl>
    <w:p w14:paraId="0EB71883" w14:textId="77777777" w:rsidR="002C0A35" w:rsidRDefault="002C0A35">
      <w:pPr>
        <w:widowControl/>
        <w:jc w:val="left"/>
        <w:rPr>
          <w:rFonts w:ascii="Arial" w:eastAsia="Times New Roman" w:hAnsi="Arial" w:cs="Times New Roman"/>
          <w:kern w:val="0"/>
          <w:sz w:val="8"/>
          <w:szCs w:val="8"/>
          <w:lang w:val="en-GB" w:eastAsia="en-US"/>
        </w:rPr>
      </w:pPr>
    </w:p>
    <w:p w14:paraId="21341F0D" w14:textId="77777777" w:rsidR="002C0A35" w:rsidRDefault="002C0A35">
      <w:pPr>
        <w:widowControl/>
        <w:spacing w:after="180"/>
        <w:jc w:val="left"/>
        <w:rPr>
          <w:rFonts w:ascii="Times New Roman" w:eastAsia="Times New Roman" w:hAnsi="Times New Roman" w:cs="Times New Roman"/>
          <w:kern w:val="0"/>
          <w:sz w:val="20"/>
          <w:szCs w:val="20"/>
          <w:lang w:val="en-GB" w:eastAsia="en-US"/>
        </w:rPr>
        <w:sectPr w:rsidR="002C0A35">
          <w:headerReference w:type="even" r:id="rId15"/>
          <w:footnotePr>
            <w:numRestart w:val="eachSect"/>
          </w:footnotePr>
          <w:pgSz w:w="11907" w:h="16840"/>
          <w:pgMar w:top="1418" w:right="1134" w:bottom="1134" w:left="1134" w:header="680" w:footer="567" w:gutter="0"/>
          <w:cols w:space="720"/>
        </w:sectPr>
      </w:pPr>
    </w:p>
    <w:p w14:paraId="21FAF286" w14:textId="77777777" w:rsidR="002C0A35" w:rsidRDefault="00E9200B">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37231821"/>
      <w:bookmarkStart w:id="7" w:name="_Toc29375964"/>
      <w:bookmarkStart w:id="8" w:name="_Toc52551205"/>
      <w:bookmarkStart w:id="9" w:name="_Toc46501874"/>
      <w:bookmarkStart w:id="10" w:name="_Toc51971222"/>
      <w:bookmarkStart w:id="11" w:name="_Toc193403898"/>
      <w:bookmarkStart w:id="12" w:name="_Toc37231820"/>
      <w:bookmarkStart w:id="13" w:name="_Toc193403897"/>
      <w:bookmarkStart w:id="14" w:name="_Toc29375963"/>
      <w:bookmarkStart w:id="15" w:name="_Toc20387884"/>
      <w:bookmarkStart w:id="16" w:name="_Toc52551204"/>
      <w:bookmarkStart w:id="17" w:name="_Toc185530272"/>
      <w:bookmarkStart w:id="18" w:name="_Toc46501873"/>
      <w:bookmarkStart w:id="19" w:name="_Toc51971221"/>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2C0A35" w:rsidRDefault="00E9200B">
      <w:pPr>
        <w:pStyle w:val="B1"/>
      </w:pPr>
      <w:r>
        <w:t>-</w:t>
      </w:r>
      <w:r>
        <w:tab/>
        <w:t>References are either specific (identified by date of publication, edition number, version number, etc.) or non</w:t>
      </w:r>
      <w:r>
        <w:noBreakHyphen/>
        <w:t>specific.</w:t>
      </w:r>
    </w:p>
    <w:p w14:paraId="2AE6A4D1" w14:textId="77777777" w:rsidR="002C0A35" w:rsidRDefault="00E9200B">
      <w:pPr>
        <w:pStyle w:val="B1"/>
      </w:pPr>
      <w:r>
        <w:t>-</w:t>
      </w:r>
      <w:r>
        <w:tab/>
        <w:t>For a specific reference, subsequent revisions do not apply.</w:t>
      </w:r>
    </w:p>
    <w:p w14:paraId="6D4DA084" w14:textId="77777777" w:rsidR="002C0A35" w:rsidRDefault="00E9200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2C0A35" w:rsidRDefault="00E9200B">
      <w:pPr>
        <w:pStyle w:val="EX"/>
      </w:pPr>
      <w:r>
        <w:t>[1]</w:t>
      </w:r>
      <w:r>
        <w:tab/>
        <w:t>3GPP TR 21.905: "Vocabulary for 3GPP Specifications".</w:t>
      </w:r>
    </w:p>
    <w:p w14:paraId="2CE7DADB" w14:textId="77777777" w:rsidR="002C0A35" w:rsidRDefault="00E9200B">
      <w:pPr>
        <w:pStyle w:val="EX"/>
      </w:pPr>
      <w:r>
        <w:t>[2]</w:t>
      </w:r>
      <w:r>
        <w:tab/>
        <w:t>3GPP TS 36.300: "Evolved Universal Terrestrial Radio Access (E-UTRA) and Evolved Universal Terrestrial Radio Access Network (E-UTRAN); Overall description; Stage 2".</w:t>
      </w:r>
    </w:p>
    <w:p w14:paraId="55C3D8E7" w14:textId="77777777" w:rsidR="002C0A35" w:rsidRDefault="00E9200B">
      <w:pPr>
        <w:pStyle w:val="EX"/>
      </w:pPr>
      <w:r>
        <w:t>[3]</w:t>
      </w:r>
      <w:r>
        <w:tab/>
        <w:t>3GPP TS 23.501: "System Architecture for the 5G System; Stage 2".</w:t>
      </w:r>
    </w:p>
    <w:p w14:paraId="5564EB7C" w14:textId="77777777" w:rsidR="002C0A35" w:rsidRDefault="00E9200B">
      <w:pPr>
        <w:pStyle w:val="EX"/>
      </w:pPr>
      <w:r>
        <w:t>[4]</w:t>
      </w:r>
      <w:r>
        <w:tab/>
        <w:t>3GPP TS 38.401: "NG-RAN; Architecture description".</w:t>
      </w:r>
    </w:p>
    <w:p w14:paraId="1BAADE86" w14:textId="77777777" w:rsidR="002C0A35" w:rsidRDefault="00E9200B">
      <w:pPr>
        <w:pStyle w:val="EX"/>
      </w:pPr>
      <w:r>
        <w:t>[5]</w:t>
      </w:r>
      <w:r>
        <w:tab/>
        <w:t>3GPP TS 33.501: "Security Architecture and Procedures for 5G System".</w:t>
      </w:r>
    </w:p>
    <w:p w14:paraId="0527726E" w14:textId="77777777" w:rsidR="002C0A35" w:rsidRDefault="00E9200B">
      <w:pPr>
        <w:pStyle w:val="EX"/>
      </w:pPr>
      <w:r>
        <w:t>[6]</w:t>
      </w:r>
      <w:r>
        <w:tab/>
        <w:t>3GPP TS 38.321: "NR; Medium Access Control (MAC) protocol specification".</w:t>
      </w:r>
    </w:p>
    <w:p w14:paraId="555D9ED5" w14:textId="77777777" w:rsidR="002C0A35" w:rsidRDefault="00E9200B">
      <w:pPr>
        <w:pStyle w:val="EX"/>
      </w:pPr>
      <w:r>
        <w:t>[7]</w:t>
      </w:r>
      <w:r>
        <w:tab/>
        <w:t>3GPP TS 38.322: "NR; Radio Link Control (RLC) protocol specification".</w:t>
      </w:r>
    </w:p>
    <w:p w14:paraId="03A3260D" w14:textId="77777777" w:rsidR="002C0A35" w:rsidRDefault="00E9200B">
      <w:pPr>
        <w:pStyle w:val="EX"/>
      </w:pPr>
      <w:r>
        <w:t>[8]</w:t>
      </w:r>
      <w:r>
        <w:tab/>
        <w:t>3GPP TS 38.323: "NR; Packet Data Convergence Protocol (PDCP) specification".</w:t>
      </w:r>
    </w:p>
    <w:p w14:paraId="24F77DF1" w14:textId="77777777" w:rsidR="002C0A35" w:rsidRDefault="00E9200B">
      <w:pPr>
        <w:pStyle w:val="EX"/>
      </w:pPr>
      <w:r>
        <w:t>[9]</w:t>
      </w:r>
      <w:r>
        <w:tab/>
        <w:t>3GPP TS 37.324: " E-UTRA and NR; Service Data Protocol (SDAP) specification".</w:t>
      </w:r>
    </w:p>
    <w:p w14:paraId="45A74963" w14:textId="77777777" w:rsidR="002C0A35" w:rsidRDefault="00E9200B">
      <w:pPr>
        <w:pStyle w:val="EX"/>
      </w:pPr>
      <w:r>
        <w:t>[10]</w:t>
      </w:r>
      <w:r>
        <w:tab/>
        <w:t>3GPP TS 38.304: "NR; User Equipment (UE) procedures in Idle mode and RRC Inactive state".</w:t>
      </w:r>
    </w:p>
    <w:p w14:paraId="3DB735B4" w14:textId="77777777" w:rsidR="002C0A35" w:rsidRDefault="00E9200B">
      <w:pPr>
        <w:pStyle w:val="EX"/>
      </w:pPr>
      <w:r>
        <w:t>[11]</w:t>
      </w:r>
      <w:r>
        <w:tab/>
        <w:t>3GPP TS 38.306: "NR; User Equipment (UE) radio access capabilities".</w:t>
      </w:r>
    </w:p>
    <w:p w14:paraId="389412F5" w14:textId="77777777" w:rsidR="002C0A35" w:rsidRDefault="00E9200B">
      <w:pPr>
        <w:pStyle w:val="EX"/>
      </w:pPr>
      <w:r>
        <w:t>[12]</w:t>
      </w:r>
      <w:r>
        <w:tab/>
        <w:t>3GPP TS 38.331: "NR; Radio Resource Control (RRC); Protocol specification".</w:t>
      </w:r>
    </w:p>
    <w:p w14:paraId="23A80F4E" w14:textId="77777777" w:rsidR="002C0A35" w:rsidRDefault="00E9200B">
      <w:pPr>
        <w:pStyle w:val="EX"/>
      </w:pPr>
      <w:r>
        <w:t>[13]</w:t>
      </w:r>
      <w:r>
        <w:tab/>
        <w:t>3GPP TS 38.133: "NR; Requirements for support of radio resource management".</w:t>
      </w:r>
    </w:p>
    <w:p w14:paraId="015FF610" w14:textId="77777777" w:rsidR="002C0A35" w:rsidRDefault="00E9200B">
      <w:pPr>
        <w:pStyle w:val="EX"/>
      </w:pPr>
      <w:r>
        <w:t>[14]</w:t>
      </w:r>
      <w:r>
        <w:tab/>
        <w:t>3GPP TS 22.168: "Earthquake and Tsunami Warning System (ETWS) requirements; Stage 1".</w:t>
      </w:r>
    </w:p>
    <w:p w14:paraId="596F654E" w14:textId="77777777" w:rsidR="002C0A35" w:rsidRDefault="00E9200B">
      <w:pPr>
        <w:pStyle w:val="EX"/>
      </w:pPr>
      <w:r>
        <w:t>[15]</w:t>
      </w:r>
      <w:r>
        <w:tab/>
        <w:t>3GPP TS 22.268: "Public Warning System (PWS) Requirements".</w:t>
      </w:r>
    </w:p>
    <w:p w14:paraId="218E4299" w14:textId="77777777" w:rsidR="002C0A35" w:rsidRDefault="00E9200B">
      <w:pPr>
        <w:pStyle w:val="EX"/>
      </w:pPr>
      <w:r>
        <w:t>[16]</w:t>
      </w:r>
      <w:r>
        <w:tab/>
        <w:t>3GPP TS 38.410: "NG-RAN; NG general aspects and principles".</w:t>
      </w:r>
    </w:p>
    <w:p w14:paraId="699D9DAE" w14:textId="77777777" w:rsidR="002C0A35" w:rsidRDefault="00E9200B">
      <w:pPr>
        <w:pStyle w:val="EX"/>
      </w:pPr>
      <w:r>
        <w:t>[17]</w:t>
      </w:r>
      <w:r>
        <w:tab/>
        <w:t xml:space="preserve">3GPP TS 38.420: "NG-RAN; </w:t>
      </w:r>
      <w:proofErr w:type="spellStart"/>
      <w:r>
        <w:t>Xn</w:t>
      </w:r>
      <w:proofErr w:type="spellEnd"/>
      <w:r>
        <w:t xml:space="preserve"> general aspects and principles".</w:t>
      </w:r>
    </w:p>
    <w:p w14:paraId="5EB6FB98" w14:textId="77777777" w:rsidR="002C0A35" w:rsidRDefault="00E9200B">
      <w:pPr>
        <w:pStyle w:val="EX"/>
      </w:pPr>
      <w:r>
        <w:t>[18]</w:t>
      </w:r>
      <w:r>
        <w:tab/>
        <w:t>3GPP TS 38.101-1: "NR; User Equipment (UE) radio transmission and reception; Part 1: Range 1 Standalone".</w:t>
      </w:r>
    </w:p>
    <w:p w14:paraId="2CDED8D3" w14:textId="77777777" w:rsidR="002C0A35" w:rsidRDefault="00E9200B">
      <w:pPr>
        <w:pStyle w:val="EX"/>
      </w:pPr>
      <w:r>
        <w:t>[19]</w:t>
      </w:r>
      <w:r>
        <w:tab/>
        <w:t>3GPP TS 22.261: "Service requirements for next generation new services and markets".</w:t>
      </w:r>
    </w:p>
    <w:p w14:paraId="7C30F1FD" w14:textId="77777777" w:rsidR="002C0A35" w:rsidRDefault="00E9200B">
      <w:pPr>
        <w:pStyle w:val="EX"/>
      </w:pPr>
      <w:r>
        <w:t>[20]</w:t>
      </w:r>
      <w:r>
        <w:tab/>
        <w:t>3GPP TS 38.202: "NR; Physical layer services provided by the physical layer"</w:t>
      </w:r>
    </w:p>
    <w:p w14:paraId="7CC060DB" w14:textId="77777777" w:rsidR="002C0A35" w:rsidRDefault="00E9200B">
      <w:pPr>
        <w:pStyle w:val="EX"/>
      </w:pPr>
      <w:r>
        <w:t>[21]</w:t>
      </w:r>
      <w:r>
        <w:tab/>
        <w:t>3GPP TS 37.340: "NR; Multi-connectivity; Overall description; Stage-2".</w:t>
      </w:r>
    </w:p>
    <w:p w14:paraId="7B50ABC3" w14:textId="77777777" w:rsidR="002C0A35" w:rsidRDefault="00E9200B">
      <w:pPr>
        <w:pStyle w:val="EX"/>
      </w:pPr>
      <w:r>
        <w:t>[22]</w:t>
      </w:r>
      <w:r>
        <w:tab/>
        <w:t>3GPP TS 23.502: "Procedures for the 5G System; Stage 2".</w:t>
      </w:r>
    </w:p>
    <w:p w14:paraId="60DA61EE" w14:textId="77777777" w:rsidR="002C0A35" w:rsidRDefault="00E9200B">
      <w:pPr>
        <w:pStyle w:val="EX"/>
      </w:pPr>
      <w:r>
        <w:t>[23]</w:t>
      </w:r>
      <w:r>
        <w:tab/>
        <w:t>IETF RFC 4960 (2007-09): "Stream Control Transmission Protocol".</w:t>
      </w:r>
    </w:p>
    <w:p w14:paraId="34EBDEAC" w14:textId="77777777" w:rsidR="002C0A35" w:rsidRDefault="00E9200B">
      <w:pPr>
        <w:pStyle w:val="EX"/>
      </w:pPr>
      <w:r>
        <w:t>[24]</w:t>
      </w:r>
      <w:r>
        <w:tab/>
        <w:t>3GPP TS 26.114: "Technical Specification Group Services and System Aspects; IP Multimedia Subsystem (IMS); Multimedia Telephony; Media handling and interaction".</w:t>
      </w:r>
    </w:p>
    <w:p w14:paraId="57CA45F3" w14:textId="77777777" w:rsidR="002C0A35" w:rsidRDefault="00E9200B">
      <w:pPr>
        <w:pStyle w:val="EX"/>
      </w:pPr>
      <w:r>
        <w:t>[25]</w:t>
      </w:r>
      <w:r>
        <w:tab/>
        <w:t>Void.</w:t>
      </w:r>
    </w:p>
    <w:p w14:paraId="05EA507A" w14:textId="77777777" w:rsidR="002C0A35" w:rsidRDefault="00E9200B">
      <w:pPr>
        <w:pStyle w:val="EX"/>
      </w:pPr>
      <w:r>
        <w:lastRenderedPageBreak/>
        <w:t>[26]</w:t>
      </w:r>
      <w:r>
        <w:tab/>
        <w:t>3GPP TS 38.413: "NG-RAN; NG Application Protocol (NGAP)".</w:t>
      </w:r>
    </w:p>
    <w:p w14:paraId="091DF998" w14:textId="77777777" w:rsidR="002C0A35" w:rsidRDefault="00E9200B">
      <w:pPr>
        <w:pStyle w:val="EX"/>
      </w:pPr>
      <w:r>
        <w:t>[27]</w:t>
      </w:r>
      <w:r>
        <w:tab/>
        <w:t>IETF RFC 3168 (09/2001): "The Addition of Explicit Congestion Notification (ECN) to IP".</w:t>
      </w:r>
    </w:p>
    <w:p w14:paraId="5DFCE235" w14:textId="77777777" w:rsidR="002C0A35" w:rsidRDefault="00E9200B">
      <w:pPr>
        <w:pStyle w:val="EX"/>
      </w:pPr>
      <w:r>
        <w:t>[28]</w:t>
      </w:r>
      <w:r>
        <w:tab/>
        <w:t>3GPP TS 24.501: "NR; Non-Access-Stratum (NAS) protocol for 5G System (5GS)".</w:t>
      </w:r>
    </w:p>
    <w:p w14:paraId="497EE89D" w14:textId="77777777" w:rsidR="002C0A35" w:rsidRDefault="00E9200B">
      <w:pPr>
        <w:pStyle w:val="EX"/>
      </w:pPr>
      <w:r>
        <w:t>[29]</w:t>
      </w:r>
      <w:r>
        <w:tab/>
        <w:t>3GPP TS 36.331: "Evolved Universal Terrestrial Radio Access (E-UTRA); Radio Resource Control (RRC); Protocol specification".</w:t>
      </w:r>
    </w:p>
    <w:p w14:paraId="24AEB550" w14:textId="77777777" w:rsidR="002C0A35" w:rsidRDefault="00E9200B">
      <w:pPr>
        <w:pStyle w:val="EX"/>
      </w:pPr>
      <w:r>
        <w:t>[30]</w:t>
      </w:r>
      <w:r>
        <w:tab/>
        <w:t>3GPP TS 38.415: "NG-RAN; PDU Session User Plane Protocol".</w:t>
      </w:r>
    </w:p>
    <w:p w14:paraId="5D6E9594" w14:textId="77777777" w:rsidR="002C0A35" w:rsidRDefault="00E9200B">
      <w:pPr>
        <w:pStyle w:val="EX"/>
      </w:pPr>
      <w:r>
        <w:t>[31]</w:t>
      </w:r>
      <w:r>
        <w:tab/>
        <w:t>3GPP TS 38.340: "NR; Backhaul Adaptation Protocol (BAP) specification".</w:t>
      </w:r>
    </w:p>
    <w:p w14:paraId="766D2E99" w14:textId="77777777" w:rsidR="002C0A35" w:rsidRDefault="00E9200B">
      <w:pPr>
        <w:pStyle w:val="EX"/>
      </w:pPr>
      <w:r>
        <w:t>[32]</w:t>
      </w:r>
      <w:r>
        <w:tab/>
        <w:t>3GPP TS 38.470: "NG-RAN; F1 application protocol (F1AP) ".</w:t>
      </w:r>
    </w:p>
    <w:p w14:paraId="55A189A2" w14:textId="77777777" w:rsidR="002C0A35" w:rsidRDefault="00E9200B">
      <w:pPr>
        <w:pStyle w:val="EX"/>
      </w:pPr>
      <w:r>
        <w:t>[33]</w:t>
      </w:r>
      <w:r>
        <w:tab/>
        <w:t>3GPP TS 38.425: "NG-RAN; NR user plane protocol".</w:t>
      </w:r>
    </w:p>
    <w:p w14:paraId="3129F4FA" w14:textId="77777777" w:rsidR="002C0A35" w:rsidRDefault="00E9200B">
      <w:pPr>
        <w:pStyle w:val="EX"/>
      </w:pPr>
      <w:r>
        <w:t>[34]</w:t>
      </w:r>
      <w:r>
        <w:tab/>
        <w:t>3GPP TS 23.216: "Single Radio Voice Call Continuity (SRVCC); Stage 2".</w:t>
      </w:r>
    </w:p>
    <w:p w14:paraId="31A7EE97" w14:textId="77777777" w:rsidR="002C0A35" w:rsidRDefault="00E9200B">
      <w:pPr>
        <w:pStyle w:val="EX"/>
      </w:pPr>
      <w:r>
        <w:t>[35]</w:t>
      </w:r>
      <w:r>
        <w:tab/>
        <w:t>3GPP TS 38.101-2: "User Equipment (UE) radio transmission and reception;</w:t>
      </w:r>
      <w:r>
        <w:rPr>
          <w:rFonts w:eastAsia="Yu Mincho"/>
        </w:rPr>
        <w:t xml:space="preserve"> </w:t>
      </w:r>
      <w:r>
        <w:t>Part 2: Range 2 Standalone".</w:t>
      </w:r>
    </w:p>
    <w:p w14:paraId="1278F38B" w14:textId="77777777" w:rsidR="002C0A35" w:rsidRDefault="00E9200B">
      <w:pPr>
        <w:pStyle w:val="EX"/>
      </w:pPr>
      <w:r>
        <w:t>[36]</w:t>
      </w:r>
      <w:r>
        <w:tab/>
        <w:t>3GPP TS 38.101-3: "User Equipment (UE) radio transmission and reception; Part 3: Range 1 and Range 2 Interworking operation with other radios".</w:t>
      </w:r>
    </w:p>
    <w:p w14:paraId="4523E96C" w14:textId="77777777" w:rsidR="002C0A35" w:rsidRDefault="00E9200B">
      <w:pPr>
        <w:pStyle w:val="EX"/>
      </w:pPr>
      <w:r>
        <w:t>[37]</w:t>
      </w:r>
      <w:r>
        <w:tab/>
        <w:t>3GPP TS 37.213: "Physical layer procedures for shared spectrum channel access".</w:t>
      </w:r>
    </w:p>
    <w:p w14:paraId="0DBEAA7B" w14:textId="77777777" w:rsidR="002C0A35" w:rsidRDefault="00E9200B">
      <w:pPr>
        <w:pStyle w:val="EX"/>
      </w:pPr>
      <w:r>
        <w:t>[38]</w:t>
      </w:r>
      <w:r>
        <w:tab/>
        <w:t>3GPP TS 38.213: "NR; Physical layer procedures for control".</w:t>
      </w:r>
    </w:p>
    <w:p w14:paraId="669EE6C8" w14:textId="77777777" w:rsidR="002C0A35" w:rsidRDefault="00E9200B">
      <w:pPr>
        <w:pStyle w:val="EX"/>
      </w:pPr>
      <w:r>
        <w:t>[39]</w:t>
      </w:r>
      <w:r>
        <w:tab/>
        <w:t>3GPP TS 22.104 "Service requirements for cyber-physical control applications in vertical domains".</w:t>
      </w:r>
    </w:p>
    <w:p w14:paraId="79086609" w14:textId="77777777" w:rsidR="002C0A35" w:rsidRDefault="00E9200B">
      <w:pPr>
        <w:pStyle w:val="EX"/>
      </w:pPr>
      <w:r>
        <w:t>[40]</w:t>
      </w:r>
      <w:r>
        <w:tab/>
        <w:t>3GPP TS 23.287: "Architecture enhancements for 5G System (5GS) to support Vehicle-to-Everything (V2X) services".</w:t>
      </w:r>
    </w:p>
    <w:p w14:paraId="523F703D" w14:textId="77777777" w:rsidR="002C0A35" w:rsidRDefault="00E9200B">
      <w:pPr>
        <w:pStyle w:val="EX"/>
      </w:pPr>
      <w:r>
        <w:t>[41]</w:t>
      </w:r>
      <w:r>
        <w:tab/>
        <w:t>3GPP TS 23.285: "Technical Specification Group Services and System Aspects; Architecture enhancements for V2X services".</w:t>
      </w:r>
    </w:p>
    <w:p w14:paraId="66C1AF7F" w14:textId="77777777" w:rsidR="002C0A35" w:rsidRDefault="00E9200B">
      <w:pPr>
        <w:pStyle w:val="EX"/>
      </w:pPr>
      <w:r>
        <w:t>[42]</w:t>
      </w:r>
      <w:r>
        <w:tab/>
        <w:t>3GPP TS 38.305: "NG Radio Access Network (NG-RAN); Stage 2 functional specification of User Equipment (UE) positioning in NG-RAN".</w:t>
      </w:r>
    </w:p>
    <w:p w14:paraId="2F768516" w14:textId="77777777" w:rsidR="002C0A35" w:rsidRDefault="00E9200B">
      <w:pPr>
        <w:pStyle w:val="EX"/>
      </w:pPr>
      <w:r>
        <w:t>[43]</w:t>
      </w:r>
      <w:r>
        <w:tab/>
        <w:t>3GPP TS 37.355: "LTE Positioning Protocol (LPP)".</w:t>
      </w:r>
    </w:p>
    <w:p w14:paraId="43442FDE" w14:textId="77777777" w:rsidR="002C0A35" w:rsidRDefault="00E9200B">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2C0A35" w:rsidRDefault="00E9200B">
      <w:pPr>
        <w:pStyle w:val="EX"/>
      </w:pPr>
      <w:r>
        <w:t>[45]</w:t>
      </w:r>
      <w:r>
        <w:tab/>
        <w:t>3GPP TS 23.247: "Architectural enhancements for 5G multicast-broadcast services; Stage 2".</w:t>
      </w:r>
    </w:p>
    <w:p w14:paraId="48E9800B" w14:textId="77777777" w:rsidR="002C0A35" w:rsidRDefault="00E9200B">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2C0A35" w:rsidRDefault="00E9200B">
      <w:pPr>
        <w:pStyle w:val="EX"/>
      </w:pPr>
      <w:r>
        <w:t>[47]</w:t>
      </w:r>
      <w:r>
        <w:tab/>
        <w:t>3GPP TS 23.122: "Non-Access-Stratum (NAS) functions related to Mobile Station (MS) in idle mode".</w:t>
      </w:r>
    </w:p>
    <w:p w14:paraId="641A467F" w14:textId="77777777" w:rsidR="002C0A35" w:rsidRDefault="00E9200B">
      <w:pPr>
        <w:pStyle w:val="EX"/>
      </w:pPr>
      <w:r>
        <w:t>[48]</w:t>
      </w:r>
      <w:r>
        <w:tab/>
        <w:t>3GPP TS 23.304: "Proximity based Services (</w:t>
      </w:r>
      <w:proofErr w:type="spellStart"/>
      <w:r>
        <w:t>ProSe</w:t>
      </w:r>
      <w:proofErr w:type="spellEnd"/>
      <w:r>
        <w:t>) in the 5G System (5GS)".</w:t>
      </w:r>
    </w:p>
    <w:p w14:paraId="0940BE02" w14:textId="77777777" w:rsidR="002C0A35" w:rsidRDefault="00E9200B">
      <w:pPr>
        <w:pStyle w:val="EX"/>
        <w:rPr>
          <w:lang w:eastAsia="fr-FR"/>
        </w:rPr>
      </w:pPr>
      <w:r>
        <w:rPr>
          <w:lang w:eastAsia="fr-FR"/>
        </w:rPr>
        <w:t>[49]</w:t>
      </w:r>
      <w:r>
        <w:rPr>
          <w:lang w:eastAsia="fr-FR"/>
        </w:rPr>
        <w:tab/>
        <w:t>3GPP TS 28.541: "5G Network Resource Model (NRM)".</w:t>
      </w:r>
    </w:p>
    <w:p w14:paraId="241DE79A" w14:textId="77777777" w:rsidR="002C0A35" w:rsidRDefault="00E9200B">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075A607A" w14:textId="77777777" w:rsidR="002C0A35" w:rsidRDefault="00E9200B">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2C0A35" w:rsidRDefault="00E9200B">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2C0A35" w:rsidRDefault="00E9200B">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2C0A35" w:rsidRDefault="00E9200B">
      <w:pPr>
        <w:pStyle w:val="EX"/>
      </w:pPr>
      <w:r>
        <w:t>[54]</w:t>
      </w:r>
      <w:r>
        <w:tab/>
        <w:t>3GPP TS 23.041: "Technical realization of Cell Broadcast Service (CBS)".</w:t>
      </w:r>
    </w:p>
    <w:p w14:paraId="5E95B9B3" w14:textId="77777777" w:rsidR="002C0A35" w:rsidRDefault="00E9200B">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2C0A35" w:rsidRDefault="00E9200B">
      <w:pPr>
        <w:pStyle w:val="EX"/>
      </w:pPr>
      <w:r>
        <w:t>[56]</w:t>
      </w:r>
      <w:r>
        <w:tab/>
        <w:t xml:space="preserve">3GPP TS 38.214: "Technical Specification Group </w:t>
      </w:r>
      <w:r>
        <w:rPr>
          <w:lang w:eastAsia="ko-KR"/>
        </w:rPr>
        <w:t>Radio Access Network</w:t>
      </w:r>
      <w:r>
        <w:t>; NR; Physical layer procedures for data".</w:t>
      </w:r>
    </w:p>
    <w:p w14:paraId="758867AC" w14:textId="77777777" w:rsidR="002C0A35" w:rsidRDefault="00E9200B">
      <w:pPr>
        <w:pStyle w:val="EX"/>
      </w:pPr>
      <w:r>
        <w:t>[57]</w:t>
      </w:r>
      <w:r>
        <w:tab/>
        <w:t>3GPP TR 38.835: "NR; Study on XR enhancements for NR".</w:t>
      </w:r>
    </w:p>
    <w:p w14:paraId="3A65A98E" w14:textId="77777777" w:rsidR="002C0A35" w:rsidRDefault="00E9200B">
      <w:pPr>
        <w:pStyle w:val="EX"/>
      </w:pPr>
      <w:r>
        <w:t>[58]</w:t>
      </w:r>
      <w:r>
        <w:tab/>
        <w:t>3GPP TS 26.522: "5G Real-time Media Transport Protocol Configurations".</w:t>
      </w:r>
    </w:p>
    <w:p w14:paraId="0B782590" w14:textId="77777777" w:rsidR="002C0A35" w:rsidRDefault="00E9200B">
      <w:pPr>
        <w:pStyle w:val="EX"/>
      </w:pPr>
      <w:r>
        <w:t>[59]</w:t>
      </w:r>
      <w:r>
        <w:tab/>
        <w:t>3GPP TS 38.215: "NR; Physical layer measurements".</w:t>
      </w:r>
    </w:p>
    <w:p w14:paraId="53F7D8F4" w14:textId="77777777" w:rsidR="002C0A35" w:rsidRDefault="00E9200B">
      <w:pPr>
        <w:pStyle w:val="EX"/>
      </w:pPr>
      <w:r>
        <w:t>[60]</w:t>
      </w:r>
      <w:r>
        <w:tab/>
        <w:t>3GPP TS 23.256: "Support of Uncrewed Aerial Systems (UAS) connectivity, identification and tracking; Stage 2".</w:t>
      </w:r>
    </w:p>
    <w:p w14:paraId="7354D627" w14:textId="77777777" w:rsidR="002C0A35" w:rsidRDefault="00E9200B">
      <w:pPr>
        <w:pStyle w:val="EX"/>
      </w:pPr>
      <w:r>
        <w:t>[61]</w:t>
      </w:r>
      <w:r>
        <w:tab/>
        <w:t>IETF RFC 9330: "Low Latency, Low Loss, Scalable Throughput (L4S) Internet Service: Architecture".</w:t>
      </w:r>
    </w:p>
    <w:p w14:paraId="18A8916E" w14:textId="77777777" w:rsidR="002C0A35" w:rsidRDefault="00E9200B">
      <w:pPr>
        <w:pStyle w:val="EX"/>
      </w:pPr>
      <w:r>
        <w:t>[62]</w:t>
      </w:r>
      <w:r>
        <w:tab/>
        <w:t>IETF RFC 9331: "Explicit Congestion Notification (ECN) Protocol for Very Low Queuing Delay (L4S)".</w:t>
      </w:r>
    </w:p>
    <w:p w14:paraId="404F23A1" w14:textId="77777777" w:rsidR="002C0A35" w:rsidRDefault="00E9200B">
      <w:pPr>
        <w:pStyle w:val="EX"/>
      </w:pPr>
      <w:r>
        <w:t>[63]</w:t>
      </w:r>
      <w:r>
        <w:tab/>
        <w:t>IETF RFC 9332: "Dual-Queue Coupled Active Queue Management (AQM) for Low Latency, Low Loss, and Scalable Throughput (L4S)".</w:t>
      </w:r>
    </w:p>
    <w:p w14:paraId="622EF6FB" w14:textId="77777777" w:rsidR="002C0A35" w:rsidRDefault="00E9200B">
      <w:pPr>
        <w:pStyle w:val="EX"/>
      </w:pPr>
      <w:r>
        <w:t>[64]</w:t>
      </w:r>
      <w:r>
        <w:tab/>
        <w:t>3GPP TS 28.105: "Management and orchestration; Artificial Intelligence/ Machine Learning (AI/ML) management".</w:t>
      </w:r>
    </w:p>
    <w:p w14:paraId="6B2CD1A1" w14:textId="77777777" w:rsidR="002C0A35" w:rsidRDefault="00E9200B">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2C0A35" w:rsidRDefault="00E9200B">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2C0A35" w:rsidRDefault="00E9200B">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2C0A35" w:rsidRDefault="00E9200B">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2C0A35" w:rsidRDefault="00E9200B">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2C0A35" w:rsidRDefault="00E9200B">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2C0A35" w:rsidRDefault="00E9200B">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2C0A35" w:rsidRDefault="00E9200B">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2C0A35" w:rsidRDefault="00E9200B">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2C0A35" w:rsidRDefault="00E9200B">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2C0A35" w:rsidRDefault="00E9200B">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2C0A35" w:rsidRDefault="00E9200B">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2C0A35" w:rsidRDefault="00E9200B">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2C0A35" w:rsidRDefault="00E9200B">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2C0A35" w:rsidRDefault="00E9200B">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2C0A35" w:rsidRDefault="00E9200B">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2C0A35" w:rsidRDefault="00E9200B">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2C0A35" w:rsidRDefault="00E9200B">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2C0A35" w:rsidRDefault="00E9200B">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2C0A35" w:rsidRDefault="00E9200B">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2C0A35" w:rsidRDefault="00E9200B">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2C0A35" w:rsidRDefault="00E9200B">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2C0A35" w:rsidRDefault="00E9200B">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2C0A35" w:rsidRDefault="00E9200B">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2C0A35" w:rsidRDefault="00E9200B">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2C0A35" w:rsidRDefault="00E9200B">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2C0A35" w:rsidRDefault="00E9200B">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2C0A35" w:rsidRDefault="00E9200B">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2C0A35" w:rsidRDefault="00E9200B">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2C0A35" w:rsidRDefault="00E9200B">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2C0A35" w:rsidRDefault="00E9200B">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2C0A35" w:rsidRDefault="00E9200B">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2C0A35" w:rsidRDefault="00E9200B">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2C0A35" w:rsidRDefault="00E9200B">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2C0A35" w:rsidRDefault="00E9200B">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2C0A35" w:rsidRDefault="00E9200B">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2C0A35" w:rsidRDefault="00E9200B">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2C0A35" w:rsidRDefault="00E9200B">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2C0A35" w:rsidRDefault="00E9200B">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2C0A35" w:rsidRDefault="00E9200B">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2C0A35" w:rsidRDefault="00E9200B">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2C0A35" w:rsidRDefault="00E9200B">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2C0A35" w:rsidRDefault="00E9200B">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2C0A35" w:rsidRDefault="00E9200B">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2C0A35" w:rsidRDefault="00E9200B">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2C0A35" w:rsidRDefault="00E9200B">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2C0A35" w:rsidRDefault="00E9200B">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2C0A35" w:rsidRDefault="00E9200B">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2C0A35" w:rsidRDefault="00E9200B">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2C0A35" w:rsidRDefault="00E9200B">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2C0A35" w:rsidRDefault="00E9200B">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2C0A35" w:rsidRDefault="00E9200B">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2C0A35" w:rsidRDefault="00E9200B">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2C0A35" w:rsidRDefault="00E9200B">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2C0A35" w:rsidRDefault="00E9200B">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2C0A35" w:rsidRDefault="00E9200B">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2C0A35" w:rsidRDefault="00E9200B">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2C0A35" w:rsidRDefault="00E9200B">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2C0A35" w:rsidRDefault="00E9200B">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2C0A35" w:rsidRDefault="00E9200B">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2C0A35" w:rsidRDefault="00E9200B">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2C0A35" w:rsidRDefault="00E9200B">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2C0A35" w:rsidRDefault="00E9200B">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2C0A35" w:rsidRDefault="00E9200B">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2C0A35" w:rsidRDefault="00E9200B">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2C0A35" w:rsidRDefault="00E9200B">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2C0A35" w:rsidRDefault="00E9200B">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2C0A35" w:rsidRDefault="00E9200B">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2C0A35" w:rsidRDefault="00E9200B">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2C0A35" w:rsidRDefault="00E9200B">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2C0A35" w:rsidRDefault="00E9200B">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2C0A35" w:rsidRDefault="00E9200B">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2C0A35" w:rsidRDefault="00E9200B">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2C0A35" w:rsidRDefault="00E9200B">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2C0A35" w:rsidRDefault="00E9200B">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2C0A35" w:rsidRDefault="00E9200B">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2C0A35" w:rsidRDefault="00E9200B">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2C0A35" w:rsidRDefault="00E9200B">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2C0A35" w:rsidRDefault="00E9200B">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2C0A35" w:rsidRDefault="00E9200B">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2C0A35" w:rsidRDefault="00E9200B">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2C0A35" w:rsidRDefault="00E9200B">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2C0A35" w:rsidRDefault="00E9200B">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2C0A35" w:rsidRDefault="00E9200B">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2C0A35" w:rsidRDefault="00E9200B">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2C0A35" w:rsidRDefault="00E9200B">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2C0A35" w:rsidRDefault="00E9200B">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2C0A35" w:rsidRDefault="00E9200B">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2C0A35" w:rsidRDefault="00E9200B">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2C0A35" w:rsidRDefault="00E9200B">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2C0A35" w:rsidRDefault="00E9200B">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2C0A35" w:rsidRDefault="00E9200B">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2C0A35" w:rsidRDefault="00E9200B">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2C0A35" w:rsidRDefault="00E9200B">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2C0A35" w:rsidRDefault="00E9200B">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2C0A35" w:rsidRDefault="00E9200B">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2C0A35" w:rsidRDefault="00E9200B">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2C0A35" w:rsidRDefault="00E9200B">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2C0A35" w:rsidRDefault="00E9200B">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2C0A35" w:rsidRDefault="00E9200B">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2C0A35" w:rsidRDefault="00E9200B">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2C0A35" w:rsidRDefault="00E9200B">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2C0A35" w:rsidRDefault="00E9200B">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2C0A35" w:rsidRDefault="00E9200B">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2C0A35" w:rsidRDefault="00E9200B">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2C0A35" w:rsidRDefault="00E9200B">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2C0A35" w:rsidRDefault="00E9200B">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2C0A35" w:rsidRDefault="00E9200B">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2C0A35" w:rsidRDefault="00E9200B">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2C0A35" w:rsidRDefault="00E9200B">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2C0A35" w:rsidRDefault="00E9200B">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2C0A35" w:rsidRDefault="00E9200B">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2C0A35" w:rsidRDefault="00E9200B">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2C0A35" w:rsidRDefault="00E9200B">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2C0A35" w:rsidRDefault="00E9200B">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2C0A35" w:rsidRDefault="00E9200B">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2C0A35" w:rsidRDefault="00E9200B">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2C0A35" w:rsidRDefault="00E9200B">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2C0A35" w:rsidRDefault="00E9200B">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2C0A35" w:rsidRDefault="00E9200B">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2C0A35" w:rsidRDefault="00E9200B">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2C0A35" w:rsidRDefault="00E9200B">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2C0A35" w:rsidRDefault="00E9200B">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2C0A35" w:rsidRDefault="00E9200B">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2C0A35" w:rsidRDefault="00E9200B">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2C0A35" w:rsidRDefault="00E9200B">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2C0A35" w:rsidRDefault="00E9200B">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2C0A35" w:rsidRDefault="00E9200B">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2C0A35" w:rsidRDefault="00E9200B">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2C0A35" w:rsidRDefault="00E9200B">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2C0A35" w:rsidRDefault="00E9200B">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2C0A35" w:rsidRDefault="00E9200B">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2C0A35" w:rsidRDefault="00E9200B">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2C0A35" w:rsidRDefault="00E9200B">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2C0A35" w:rsidRDefault="00E9200B">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2C0A35" w:rsidRDefault="00E9200B">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2C0A35" w:rsidRDefault="00E9200B">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2C0A35" w:rsidRDefault="00E9200B">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2C0A35" w:rsidRDefault="00E9200B">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2C0A35" w:rsidRDefault="00E9200B">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2C0A35" w:rsidRDefault="00E9200B">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2C0A35" w:rsidRDefault="00E9200B">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2C0A35" w:rsidRDefault="00E9200B">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2C0A35" w:rsidRDefault="00E9200B">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2C0A35" w:rsidRDefault="00E9200B">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2C0A35" w:rsidRDefault="00E9200B">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2C0A35" w:rsidRDefault="00E9200B">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2C0A35" w:rsidRDefault="00E9200B">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2C0A35" w:rsidRDefault="00E9200B">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2C0A35" w:rsidRDefault="00E9200B">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2C0A35" w:rsidRDefault="00E9200B">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2C0A35" w:rsidRDefault="00E9200B">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2C0A35" w:rsidRDefault="00E9200B">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2C0A35" w:rsidRDefault="00E9200B">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2C0A35" w:rsidRDefault="00E9200B">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2C0A35" w:rsidRDefault="00E9200B">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2C0A35" w:rsidRDefault="00E9200B">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2C0A35" w:rsidRDefault="00E9200B">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2C0A35" w:rsidRDefault="00E9200B">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2C0A35" w:rsidRDefault="00E9200B">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2C0A35" w:rsidRDefault="00E9200B">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2C0A35" w:rsidRDefault="00E9200B">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2C0A35" w:rsidRDefault="00E9200B">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2C0A35" w:rsidRDefault="00E9200B">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2C0A35" w:rsidRDefault="00E9200B">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2C0A35" w:rsidRDefault="00E9200B">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2C0A35" w:rsidRDefault="00E9200B">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2C0A35" w:rsidRDefault="00E9200B">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2C0A35" w:rsidRDefault="00E9200B">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2C0A35" w:rsidRDefault="00E9200B">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2C0A35" w:rsidRDefault="00E9200B">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2C0A35" w:rsidRDefault="00E9200B">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2C0A35" w:rsidRDefault="00E9200B">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2C0A35" w:rsidRDefault="00E9200B">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2C0A35" w:rsidRDefault="00E9200B">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2C0A35" w:rsidRDefault="00E9200B">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2C0A35" w:rsidRDefault="00E9200B">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2C0A35" w:rsidRDefault="00E9200B">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2C0A35" w:rsidRDefault="00E9200B">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2C0A35" w:rsidRDefault="00E9200B">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2C0A35" w:rsidRDefault="00E9200B">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2C0A35" w:rsidRDefault="00E9200B">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2C0A35" w:rsidRDefault="00E9200B">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RVQoE</w:t>
      </w:r>
      <w:proofErr w:type="spellEnd"/>
      <w:r>
        <w:rPr>
          <w:lang w:eastAsia="zh-CN"/>
        </w:rPr>
        <w:tab/>
        <w:t xml:space="preserve">RAN visible </w:t>
      </w:r>
      <w:proofErr w:type="spellStart"/>
      <w:r>
        <w:rPr>
          <w:lang w:eastAsia="zh-CN"/>
        </w:rPr>
        <w:t>QoE</w:t>
      </w:r>
      <w:proofErr w:type="spellEnd"/>
    </w:p>
    <w:p w14:paraId="301C4297" w14:textId="77777777" w:rsidR="002C0A35" w:rsidRDefault="00E9200B">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2C0A35" w:rsidRDefault="00E9200B">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2C0A35" w:rsidRDefault="00E9200B">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2C0A35" w:rsidRDefault="00E9200B">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2C0A35" w:rsidRDefault="00E9200B">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2C0A35" w:rsidRDefault="00E9200B">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2C0A35" w:rsidRDefault="00E9200B">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2C0A35" w:rsidRDefault="00E9200B">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2C0A35" w:rsidRDefault="00E9200B">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2C0A35" w:rsidRDefault="00E9200B">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2C0A35" w:rsidRDefault="00E9200B">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2C0A35" w:rsidRDefault="00E9200B">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2C0A35" w:rsidRDefault="00E9200B">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2C0A35" w:rsidRDefault="00E9200B">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2C0A35" w:rsidRDefault="00E9200B">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2C0A35" w:rsidRDefault="00E9200B">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2C0A35" w:rsidRDefault="00E9200B">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2C0A35" w:rsidRDefault="00E9200B">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2C0A35" w:rsidRDefault="00E9200B">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2C0A35" w:rsidRDefault="00E9200B">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2C0A35" w:rsidRDefault="00E9200B">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2C0A35" w:rsidRDefault="00E9200B">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2C0A35" w:rsidRDefault="00E9200B">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2C0A35" w:rsidRDefault="00E9200B">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2C0A35" w:rsidRDefault="00E9200B">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2C0A35" w:rsidRDefault="00E9200B">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2C0A35" w:rsidRDefault="00E9200B">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2C0A35" w:rsidRDefault="00E9200B">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2C0A35" w:rsidRDefault="00E9200B">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2C0A35" w:rsidRDefault="00E9200B">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2C0A35" w:rsidRDefault="00E9200B">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2C0A35" w:rsidRDefault="00E9200B">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2C0A35" w:rsidRDefault="00E9200B">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2C0A35" w:rsidRDefault="00E9200B">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2C0A35" w:rsidRDefault="00E9200B">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2C0A35" w:rsidRDefault="00E9200B">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2C0A35" w:rsidRDefault="00E9200B">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2C0A35" w:rsidRDefault="00E9200B">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2C0A35" w:rsidRDefault="00E9200B">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2C0A35" w:rsidRDefault="00E9200B">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2C0A35" w:rsidRDefault="00E9200B">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2C0A35" w:rsidRDefault="00E9200B">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2C0A35" w:rsidRDefault="00E9200B">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2C0A35" w:rsidRDefault="00E9200B">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2C0A35" w:rsidRDefault="00E9200B">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2C0A35" w:rsidRDefault="00E9200B">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2C0A35" w:rsidRDefault="00E9200B">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2C0A35" w:rsidRDefault="00E9200B">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2C0A35" w:rsidRDefault="00E9200B">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2C0A35" w:rsidRDefault="00E9200B">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2C0A35" w:rsidRDefault="00E9200B">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2C0A35" w:rsidRDefault="00E9200B">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2C0A35" w:rsidRDefault="00E9200B">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-C</w:t>
      </w:r>
      <w:r>
        <w:rPr>
          <w:lang w:eastAsia="zh-CN"/>
        </w:rPr>
        <w:tab/>
      </w:r>
      <w:proofErr w:type="spellStart"/>
      <w:r>
        <w:rPr>
          <w:lang w:eastAsia="zh-CN"/>
        </w:rPr>
        <w:t>Xn</w:t>
      </w:r>
      <w:proofErr w:type="spellEnd"/>
      <w:r>
        <w:rPr>
          <w:lang w:eastAsia="zh-CN"/>
        </w:rPr>
        <w:t>-Control plane</w:t>
      </w:r>
    </w:p>
    <w:p w14:paraId="77AFC6FC"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Xn</w:t>
      </w:r>
      <w:proofErr w:type="spellEnd"/>
      <w:r>
        <w:rPr>
          <w:lang w:eastAsia="zh-CN"/>
        </w:rPr>
        <w:t>-U</w:t>
      </w:r>
      <w:r>
        <w:rPr>
          <w:lang w:eastAsia="zh-CN"/>
        </w:rPr>
        <w:tab/>
      </w:r>
      <w:proofErr w:type="spellStart"/>
      <w:r>
        <w:rPr>
          <w:lang w:eastAsia="zh-CN"/>
        </w:rPr>
        <w:t>Xn</w:t>
      </w:r>
      <w:proofErr w:type="spellEnd"/>
      <w:r>
        <w:rPr>
          <w:lang w:eastAsia="zh-CN"/>
        </w:rPr>
        <w:t>-User plane</w:t>
      </w:r>
    </w:p>
    <w:p w14:paraId="2D71A949" w14:textId="77777777" w:rsidR="002C0A35" w:rsidRDefault="00E9200B">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2C0A35" w:rsidRDefault="00E9200B">
      <w:pPr>
        <w:pStyle w:val="EX"/>
      </w:pPr>
      <w:bookmarkStart w:id="70" w:name="_Toc193403900"/>
      <w:r>
        <w:t>XR</w:t>
      </w:r>
      <w:r>
        <w:tab/>
      </w:r>
      <w:proofErr w:type="spellStart"/>
      <w:r>
        <w:t>eXtended</w:t>
      </w:r>
      <w:proofErr w:type="spellEnd"/>
      <w:r>
        <w:t xml:space="preserve"> Reality</w:t>
      </w:r>
    </w:p>
    <w:p w14:paraId="28F47726" w14:textId="77777777" w:rsidR="002C0A35" w:rsidRDefault="00E9200B">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2C0A35" w:rsidRDefault="00E9200B">
      <w:pPr>
        <w:widowControl/>
        <w:spacing w:after="180"/>
        <w:jc w:val="left"/>
        <w:rPr>
          <w:ins w:id="71" w:author="RAN2#129bis" w:date="2025-04-21T10:41:00Z"/>
          <w:rFonts w:ascii="Times New Roman" w:eastAsia="宋体" w:hAnsi="Times New Roman" w:cs="Times New Roman"/>
          <w:bCs/>
          <w:kern w:val="0"/>
          <w:sz w:val="20"/>
          <w:szCs w:val="20"/>
        </w:rPr>
      </w:pPr>
      <w:ins w:id="72"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 xml:space="preserve">A-IoT radio interface towards </w:t>
        </w:r>
      </w:ins>
      <w:proofErr w:type="spellStart"/>
      <w:ins w:id="73" w:author="RAN2#129bis" w:date="2025-05-06T17:45: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w:t>
        </w:r>
      </w:ins>
      <w:ins w:id="74" w:author="RAN2#129" w:date="2025-03-26T12:51:00Z">
        <w:r>
          <w:rPr>
            <w:rFonts w:ascii="Times New Roman" w:eastAsia="宋体" w:hAnsi="Times New Roman" w:cs="Times New Roman" w:hint="eastAsia"/>
            <w:kern w:val="0"/>
            <w:sz w:val="20"/>
            <w:szCs w:val="20"/>
          </w:rPr>
          <w:t>reader</w:t>
        </w:r>
      </w:ins>
      <w:ins w:id="75" w:author="RAN2#129bis" w:date="2025-05-06T17:46:00Z">
        <w:r>
          <w:rPr>
            <w:rFonts w:ascii="Times New Roman" w:eastAsia="宋体" w:hAnsi="Times New Roman" w:cs="Times New Roman" w:hint="eastAsia"/>
            <w:kern w:val="0"/>
            <w:sz w:val="20"/>
            <w:szCs w:val="20"/>
          </w:rPr>
          <w:t xml:space="preserve">, as defined in </w:t>
        </w:r>
      </w:ins>
      <w:ins w:id="76" w:author="RAN2#129bis" w:date="2025-05-06T17:47:00Z">
        <w:r>
          <w:rPr>
            <w:rFonts w:ascii="Times New Roman" w:eastAsia="宋体" w:hAnsi="Times New Roman" w:cs="Times New Roman" w:hint="eastAsia"/>
            <w:kern w:val="0"/>
            <w:sz w:val="20"/>
            <w:szCs w:val="20"/>
          </w:rPr>
          <w:t>16.x</w:t>
        </w:r>
      </w:ins>
      <w:ins w:id="77" w:author="RAN2#129" w:date="2025-03-26T12:51:00Z">
        <w:r>
          <w:rPr>
            <w:rFonts w:ascii="Times New Roman" w:eastAsia="宋体" w:hAnsi="Times New Roman" w:cs="Times New Roman" w:hint="eastAsia"/>
            <w:bCs/>
            <w:kern w:val="0"/>
            <w:sz w:val="20"/>
            <w:szCs w:val="20"/>
          </w:rPr>
          <w:t>.</w:t>
        </w:r>
      </w:ins>
    </w:p>
    <w:p w14:paraId="4593C7CF" w14:textId="77777777" w:rsidR="002C0A35" w:rsidRDefault="00E9200B">
      <w:pPr>
        <w:widowControl/>
        <w:spacing w:after="180"/>
        <w:jc w:val="left"/>
        <w:rPr>
          <w:ins w:id="78" w:author="RAN2#129bis" w:date="2025-04-21T10:45:00Z"/>
          <w:rFonts w:ascii="Times New Roman" w:eastAsia="宋体" w:hAnsi="Times New Roman" w:cs="Times New Roman"/>
          <w:bCs/>
          <w:kern w:val="0"/>
          <w:sz w:val="20"/>
          <w:szCs w:val="20"/>
        </w:rPr>
      </w:pPr>
      <w:bookmarkStart w:id="79" w:name="OLE_LINK8"/>
      <w:ins w:id="80" w:author="RAN2#129bis" w:date="2025-04-21T10:41:00Z">
        <w:r>
          <w:rPr>
            <w:rFonts w:ascii="Times New Roman" w:eastAsia="宋体" w:hAnsi="Times New Roman" w:cs="Times New Roman" w:hint="eastAsia"/>
            <w:b/>
            <w:kern w:val="0"/>
            <w:sz w:val="20"/>
            <w:szCs w:val="20"/>
          </w:rPr>
          <w:t xml:space="preserve">A-IoT MSG1: </w:t>
        </w:r>
      </w:ins>
      <w:ins w:id="81" w:author="RAN2#129bis" w:date="2025-04-21T10:47:00Z">
        <w:r>
          <w:rPr>
            <w:rFonts w:ascii="Times New Roman" w:eastAsia="宋体" w:hAnsi="Times New Roman" w:cs="Times New Roman" w:hint="eastAsia"/>
            <w:bCs/>
            <w:kern w:val="0"/>
            <w:sz w:val="20"/>
            <w:szCs w:val="20"/>
          </w:rPr>
          <w:t>f</w:t>
        </w:r>
      </w:ins>
      <w:ins w:id="82"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3" w:name="OLE_LINK5"/>
        <w:r>
          <w:rPr>
            <w:rFonts w:ascii="Times New Roman" w:eastAsia="宋体" w:hAnsi="Times New Roman" w:cs="Times New Roman" w:hint="eastAsia"/>
            <w:bCs/>
            <w:kern w:val="0"/>
            <w:sz w:val="20"/>
            <w:szCs w:val="20"/>
          </w:rPr>
          <w:t>D2R</w:t>
        </w:r>
        <w:bookmarkEnd w:id="83"/>
        <w:r>
          <w:rPr>
            <w:rFonts w:ascii="Times New Roman" w:eastAsia="宋体" w:hAnsi="Times New Roman" w:cs="Times New Roman" w:hint="eastAsia"/>
            <w:bCs/>
            <w:kern w:val="0"/>
            <w:sz w:val="20"/>
            <w:szCs w:val="20"/>
          </w:rPr>
          <w:t xml:space="preserve"> mess</w:t>
        </w:r>
      </w:ins>
      <w:ins w:id="84" w:author="RAN2#129bis" w:date="2025-04-21T10:43:00Z">
        <w:r>
          <w:rPr>
            <w:rFonts w:ascii="Times New Roman" w:eastAsia="宋体" w:hAnsi="Times New Roman" w:cs="Times New Roman" w:hint="eastAsia"/>
            <w:bCs/>
            <w:kern w:val="0"/>
            <w:sz w:val="20"/>
            <w:szCs w:val="20"/>
          </w:rPr>
          <w:t xml:space="preserve">age transmission </w:t>
        </w:r>
      </w:ins>
      <w:ins w:id="85" w:author="RAN2#129bis" w:date="2025-05-06T17:46:00Z">
        <w:r>
          <w:rPr>
            <w:rFonts w:ascii="Times New Roman" w:eastAsia="宋体" w:hAnsi="Times New Roman" w:cs="Times New Roman" w:hint="eastAsia"/>
            <w:bCs/>
            <w:kern w:val="0"/>
            <w:sz w:val="20"/>
            <w:szCs w:val="20"/>
          </w:rPr>
          <w:t>in the</w:t>
        </w:r>
      </w:ins>
      <w:ins w:id="86" w:author="RAN2#129bis" w:date="2025-04-21T10:43:00Z">
        <w:r>
          <w:rPr>
            <w:rFonts w:ascii="Times New Roman" w:eastAsia="宋体" w:hAnsi="Times New Roman" w:cs="Times New Roman" w:hint="eastAsia"/>
            <w:bCs/>
            <w:kern w:val="0"/>
            <w:sz w:val="20"/>
            <w:szCs w:val="20"/>
          </w:rPr>
          <w:t xml:space="preserve"> </w:t>
        </w:r>
      </w:ins>
      <w:ins w:id="87" w:author="RAN2#129bis" w:date="2025-04-21T10:44:00Z">
        <w:r>
          <w:rPr>
            <w:rFonts w:ascii="Times New Roman" w:eastAsia="宋体" w:hAnsi="Times New Roman" w:cs="Times New Roman" w:hint="eastAsia"/>
            <w:bCs/>
            <w:kern w:val="0"/>
            <w:sz w:val="20"/>
            <w:szCs w:val="20"/>
          </w:rPr>
          <w:t xml:space="preserve">A-IoT </w:t>
        </w:r>
      </w:ins>
      <w:ins w:id="88" w:author="RAN2#129bis" w:date="2025-04-21T10:54:00Z">
        <w:r>
          <w:rPr>
            <w:rFonts w:ascii="Times New Roman" w:eastAsia="宋体" w:hAnsi="Times New Roman" w:cs="Times New Roman" w:hint="eastAsia"/>
            <w:bCs/>
            <w:kern w:val="0"/>
            <w:sz w:val="20"/>
            <w:szCs w:val="20"/>
          </w:rPr>
          <w:t>CBRA</w:t>
        </w:r>
      </w:ins>
      <w:ins w:id="89" w:author="RAN2#129bis" w:date="2025-04-21T10:44:00Z">
        <w:r>
          <w:rPr>
            <w:rFonts w:ascii="Times New Roman" w:eastAsia="宋体" w:hAnsi="Times New Roman" w:cs="Times New Roman" w:hint="eastAsia"/>
            <w:bCs/>
            <w:kern w:val="0"/>
            <w:sz w:val="20"/>
            <w:szCs w:val="20"/>
          </w:rPr>
          <w:t xml:space="preserve"> procedure</w:t>
        </w:r>
      </w:ins>
      <w:ins w:id="90" w:author="RAN2#129bis" w:date="2025-05-06T17:47:00Z">
        <w:r>
          <w:rPr>
            <w:rFonts w:ascii="Times New Roman" w:eastAsia="宋体" w:hAnsi="Times New Roman" w:cs="Times New Roman" w:hint="eastAsia"/>
            <w:bCs/>
            <w:kern w:val="0"/>
            <w:sz w:val="20"/>
            <w:szCs w:val="20"/>
          </w:rPr>
          <w:t>, as defined in 16.x</w:t>
        </w:r>
      </w:ins>
      <w:ins w:id="91" w:author="RAN2#129bis" w:date="2025-04-21T10:44:00Z">
        <w:r>
          <w:rPr>
            <w:rFonts w:ascii="Times New Roman" w:eastAsia="宋体" w:hAnsi="Times New Roman" w:cs="Times New Roman" w:hint="eastAsia"/>
            <w:bCs/>
            <w:kern w:val="0"/>
            <w:sz w:val="20"/>
            <w:szCs w:val="20"/>
          </w:rPr>
          <w:t>.</w:t>
        </w:r>
      </w:ins>
      <w:bookmarkEnd w:id="79"/>
    </w:p>
    <w:p w14:paraId="42E7B9BD" w14:textId="77777777" w:rsidR="002C0A35" w:rsidRDefault="00E9200B">
      <w:pPr>
        <w:widowControl/>
        <w:spacing w:after="180"/>
        <w:jc w:val="left"/>
        <w:rPr>
          <w:ins w:id="92" w:author="RAN2#129" w:date="2025-03-26T12:51:00Z"/>
          <w:rFonts w:ascii="Times New Roman" w:eastAsia="宋体" w:hAnsi="Times New Roman" w:cs="Times New Roman"/>
          <w:b/>
          <w:kern w:val="0"/>
          <w:sz w:val="20"/>
          <w:szCs w:val="20"/>
        </w:rPr>
      </w:pPr>
      <w:ins w:id="93" w:author="RAN2#129bis" w:date="2025-04-21T10:45:00Z">
        <w:r>
          <w:rPr>
            <w:rFonts w:ascii="Times New Roman" w:eastAsia="宋体" w:hAnsi="Times New Roman" w:cs="Times New Roman" w:hint="eastAsia"/>
            <w:b/>
            <w:kern w:val="0"/>
            <w:sz w:val="20"/>
            <w:szCs w:val="20"/>
          </w:rPr>
          <w:t>A-IoT MSG2:</w:t>
        </w:r>
      </w:ins>
      <w:ins w:id="94" w:author="RAN2#129bis" w:date="2025-04-21T10:47:00Z">
        <w:r>
          <w:rPr>
            <w:rFonts w:ascii="Times New Roman" w:eastAsia="宋体" w:hAnsi="Times New Roman" w:cs="Times New Roman" w:hint="eastAsia"/>
            <w:b/>
            <w:kern w:val="0"/>
            <w:sz w:val="20"/>
            <w:szCs w:val="20"/>
          </w:rPr>
          <w:t xml:space="preserve"> </w:t>
        </w:r>
      </w:ins>
      <w:ins w:id="95" w:author="RAN2#129bis" w:date="2025-04-21T19:09:00Z">
        <w:r>
          <w:rPr>
            <w:rFonts w:ascii="Times New Roman" w:eastAsia="宋体" w:hAnsi="Times New Roman" w:cs="Times New Roman" w:hint="eastAsia"/>
            <w:bCs/>
            <w:kern w:val="0"/>
            <w:sz w:val="20"/>
            <w:szCs w:val="20"/>
          </w:rPr>
          <w:t>R2D</w:t>
        </w:r>
      </w:ins>
      <w:ins w:id="96" w:author="RAN2#129bis" w:date="2025-04-21T19:08:00Z">
        <w:r>
          <w:rPr>
            <w:rFonts w:ascii="Times New Roman" w:eastAsia="宋体" w:hAnsi="Times New Roman" w:cs="Times New Roman" w:hint="eastAsia"/>
            <w:bCs/>
            <w:kern w:val="0"/>
            <w:sz w:val="20"/>
            <w:szCs w:val="20"/>
          </w:rPr>
          <w:t xml:space="preserve"> message</w:t>
        </w:r>
      </w:ins>
      <w:ins w:id="97" w:author="RAN2#129bis" w:date="2025-04-21T19:09:00Z">
        <w:r>
          <w:rPr>
            <w:rFonts w:ascii="Times New Roman" w:eastAsia="宋体" w:hAnsi="Times New Roman" w:cs="Times New Roman" w:hint="eastAsia"/>
            <w:bCs/>
            <w:kern w:val="0"/>
            <w:sz w:val="20"/>
            <w:szCs w:val="20"/>
          </w:rPr>
          <w:t xml:space="preserve"> in response</w:t>
        </w:r>
      </w:ins>
      <w:ins w:id="98" w:author="RAN2#129bis" w:date="2025-04-21T10:46:00Z">
        <w:r>
          <w:rPr>
            <w:rFonts w:ascii="Times New Roman" w:eastAsia="宋体" w:hAnsi="Times New Roman" w:cs="Times New Roman" w:hint="eastAsia"/>
            <w:bCs/>
            <w:kern w:val="0"/>
            <w:sz w:val="20"/>
            <w:szCs w:val="20"/>
          </w:rPr>
          <w:t xml:space="preserve"> to</w:t>
        </w:r>
      </w:ins>
      <w:ins w:id="99" w:author="RAN2#129bis" w:date="2025-04-21T10:45:00Z">
        <w:r>
          <w:rPr>
            <w:rFonts w:ascii="Times New Roman" w:eastAsia="宋体" w:hAnsi="Times New Roman" w:cs="Times New Roman" w:hint="eastAsia"/>
            <w:bCs/>
            <w:kern w:val="0"/>
            <w:sz w:val="20"/>
            <w:szCs w:val="20"/>
          </w:rPr>
          <w:t xml:space="preserve"> </w:t>
        </w:r>
      </w:ins>
      <w:ins w:id="100" w:author="RAN2#129bis" w:date="2025-04-21T10:47:00Z">
        <w:r>
          <w:rPr>
            <w:rFonts w:ascii="Times New Roman" w:eastAsia="宋体" w:hAnsi="Times New Roman" w:cs="Times New Roman" w:hint="eastAsia"/>
            <w:bCs/>
            <w:kern w:val="0"/>
            <w:sz w:val="20"/>
            <w:szCs w:val="20"/>
          </w:rPr>
          <w:t xml:space="preserve">A-IoT MSG1 in the </w:t>
        </w:r>
      </w:ins>
      <w:ins w:id="101" w:author="RAN2#129bis" w:date="2025-04-21T10:45:00Z">
        <w:r>
          <w:rPr>
            <w:rFonts w:ascii="Times New Roman" w:eastAsia="宋体" w:hAnsi="Times New Roman" w:cs="Times New Roman" w:hint="eastAsia"/>
            <w:bCs/>
            <w:kern w:val="0"/>
            <w:sz w:val="20"/>
            <w:szCs w:val="20"/>
          </w:rPr>
          <w:t xml:space="preserve">A-IoT </w:t>
        </w:r>
      </w:ins>
      <w:ins w:id="102" w:author="RAN2#129bis" w:date="2025-04-21T10:54:00Z">
        <w:r>
          <w:rPr>
            <w:rFonts w:ascii="Times New Roman" w:eastAsia="宋体" w:hAnsi="Times New Roman" w:cs="Times New Roman" w:hint="eastAsia"/>
            <w:bCs/>
            <w:kern w:val="0"/>
            <w:sz w:val="20"/>
            <w:szCs w:val="20"/>
          </w:rPr>
          <w:t>CBRA</w:t>
        </w:r>
      </w:ins>
      <w:ins w:id="103" w:author="RAN2#129bis" w:date="2025-04-21T10:45:00Z">
        <w:r>
          <w:rPr>
            <w:rFonts w:ascii="Times New Roman" w:eastAsia="宋体" w:hAnsi="Times New Roman" w:cs="Times New Roman" w:hint="eastAsia"/>
            <w:bCs/>
            <w:kern w:val="0"/>
            <w:sz w:val="20"/>
            <w:szCs w:val="20"/>
          </w:rPr>
          <w:t xml:space="preserve"> procedure</w:t>
        </w:r>
      </w:ins>
      <w:ins w:id="104" w:author="RAN2#129bis" w:date="2025-05-06T17:48:00Z">
        <w:r>
          <w:rPr>
            <w:rFonts w:ascii="Times New Roman" w:eastAsia="宋体" w:hAnsi="Times New Roman" w:cs="Times New Roman" w:hint="eastAsia"/>
            <w:bCs/>
            <w:kern w:val="0"/>
            <w:sz w:val="20"/>
            <w:szCs w:val="20"/>
          </w:rPr>
          <w:t>,</w:t>
        </w:r>
      </w:ins>
      <w:ins w:id="105" w:author="RAN2#129bis" w:date="2025-05-06T17:49:00Z">
        <w:r>
          <w:rPr>
            <w:rFonts w:ascii="Times New Roman" w:eastAsia="宋体" w:hAnsi="Times New Roman" w:cs="Times New Roman" w:hint="eastAsia"/>
            <w:bCs/>
            <w:kern w:val="0"/>
            <w:sz w:val="20"/>
            <w:szCs w:val="20"/>
          </w:rPr>
          <w:t xml:space="preserve"> as defined in 16.x</w:t>
        </w:r>
      </w:ins>
      <w:ins w:id="106" w:author="RAN2#129bis" w:date="2025-04-21T10:46:00Z">
        <w:r>
          <w:rPr>
            <w:rFonts w:ascii="Times New Roman" w:eastAsia="宋体" w:hAnsi="Times New Roman" w:cs="Times New Roman" w:hint="eastAsia"/>
            <w:bCs/>
            <w:kern w:val="0"/>
            <w:sz w:val="20"/>
            <w:szCs w:val="20"/>
          </w:rPr>
          <w:t>.</w:t>
        </w:r>
      </w:ins>
    </w:p>
    <w:p w14:paraId="511700A3" w14:textId="77777777" w:rsidR="002C0A35" w:rsidRDefault="00E9200B">
      <w:pPr>
        <w:widowControl/>
        <w:spacing w:after="180"/>
        <w:jc w:val="left"/>
        <w:rPr>
          <w:ins w:id="107" w:author="RAN2#129bis" w:date="2025-05-08T09:35:00Z"/>
          <w:rFonts w:ascii="Times New Roman" w:eastAsia="宋体" w:hAnsi="Times New Roman" w:cs="Times New Roman"/>
          <w:b/>
          <w:kern w:val="0"/>
          <w:sz w:val="20"/>
          <w:szCs w:val="20"/>
        </w:rPr>
      </w:pPr>
      <w:ins w:id="108"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2C0A35" w:rsidRDefault="00E9200B">
      <w:pPr>
        <w:widowControl/>
        <w:overflowPunct w:val="0"/>
        <w:autoSpaceDE w:val="0"/>
        <w:autoSpaceDN w:val="0"/>
        <w:adjustRightInd w:val="0"/>
        <w:spacing w:after="180"/>
        <w:jc w:val="left"/>
        <w:textAlignment w:val="baseline"/>
        <w:rPr>
          <w:ins w:id="109" w:author="RAN2#130" w:date="2025-05-26T09:47:00Z"/>
          <w:rFonts w:ascii="Times New Roman" w:hAnsi="Times New Roman" w:cs="Times New Roman"/>
          <w:b/>
          <w:kern w:val="0"/>
          <w:sz w:val="20"/>
          <w:szCs w:val="20"/>
          <w:lang w:val="en-GB"/>
        </w:rPr>
      </w:pPr>
      <w:commentRangeStart w:id="110"/>
      <w:ins w:id="111" w:author="RAN2#130" w:date="2025-05-26T09:47:00Z">
        <w:r>
          <w:rPr>
            <w:rFonts w:ascii="Times New Roman" w:eastAsia="Times New Roman" w:hAnsi="Times New Roman" w:cs="Times New Roman" w:hint="eastAsia"/>
            <w:b/>
            <w:kern w:val="0"/>
            <w:sz w:val="20"/>
            <w:szCs w:val="20"/>
            <w:lang w:val="en-GB"/>
          </w:rPr>
          <w:t xml:space="preserve">Access occasion: </w:t>
        </w:r>
      </w:ins>
      <w:ins w:id="112"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3" w:author="RAN2#130" w:date="2025-05-26T09:49:00Z">
        <w:r>
          <w:rPr>
            <w:rFonts w:ascii="Times New Roman" w:hAnsi="Times New Roman" w:cs="Times New Roman" w:hint="eastAsia"/>
            <w:bCs/>
            <w:kern w:val="0"/>
            <w:sz w:val="20"/>
            <w:szCs w:val="20"/>
            <w:lang w:val="en-GB"/>
          </w:rPr>
          <w:t xml:space="preserve">A-IoT </w:t>
        </w:r>
      </w:ins>
      <w:ins w:id="114" w:author="RAN2#130" w:date="2025-05-26T09:48:00Z">
        <w:r>
          <w:rPr>
            <w:rFonts w:ascii="Times New Roman" w:eastAsia="Times New Roman" w:hAnsi="Times New Roman" w:cs="Times New Roman" w:hint="eastAsia"/>
            <w:bCs/>
            <w:kern w:val="0"/>
            <w:sz w:val="20"/>
            <w:szCs w:val="20"/>
            <w:lang w:val="en-GB"/>
          </w:rPr>
          <w:t>M</w:t>
        </w:r>
      </w:ins>
      <w:ins w:id="115" w:author="RAN2#130" w:date="2025-05-26T09:49:00Z">
        <w:r>
          <w:rPr>
            <w:rFonts w:ascii="Times New Roman" w:hAnsi="Times New Roman" w:cs="Times New Roman" w:hint="eastAsia"/>
            <w:bCs/>
            <w:kern w:val="0"/>
            <w:sz w:val="20"/>
            <w:szCs w:val="20"/>
            <w:lang w:val="en-GB"/>
          </w:rPr>
          <w:t>SG</w:t>
        </w:r>
      </w:ins>
      <w:ins w:id="116" w:author="RAN2#130" w:date="2025-05-26T09:48:00Z">
        <w:r>
          <w:rPr>
            <w:rFonts w:ascii="Times New Roman" w:eastAsia="Times New Roman" w:hAnsi="Times New Roman" w:cs="Times New Roman" w:hint="eastAsia"/>
            <w:bCs/>
            <w:kern w:val="0"/>
            <w:sz w:val="20"/>
            <w:szCs w:val="20"/>
            <w:lang w:val="en-GB"/>
          </w:rPr>
          <w:t xml:space="preserve">1 </w:t>
        </w:r>
        <w:bookmarkStart w:id="117" w:name="OLE_LINK12"/>
        <w:r>
          <w:rPr>
            <w:rFonts w:ascii="Times New Roman" w:eastAsia="Times New Roman" w:hAnsi="Times New Roman" w:cs="Times New Roman" w:hint="eastAsia"/>
            <w:bCs/>
            <w:kern w:val="0"/>
            <w:sz w:val="20"/>
            <w:szCs w:val="20"/>
            <w:lang w:val="en-GB"/>
          </w:rPr>
          <w:t>(i.e., the Random ID message)</w:t>
        </w:r>
        <w:bookmarkEnd w:id="117"/>
        <w:r>
          <w:rPr>
            <w:rFonts w:ascii="Times New Roman" w:eastAsia="Times New Roman" w:hAnsi="Times New Roman" w:cs="Times New Roman" w:hint="eastAsia"/>
            <w:bCs/>
            <w:kern w:val="0"/>
            <w:sz w:val="20"/>
            <w:szCs w:val="20"/>
            <w:lang w:val="en-GB"/>
          </w:rPr>
          <w:t xml:space="preserve"> during a</w:t>
        </w:r>
      </w:ins>
      <w:ins w:id="118" w:author="RAN2#130" w:date="2025-05-26T09:49:00Z">
        <w:r>
          <w:rPr>
            <w:rFonts w:ascii="Times New Roman" w:hAnsi="Times New Roman" w:cs="Times New Roman" w:hint="eastAsia"/>
            <w:bCs/>
            <w:kern w:val="0"/>
            <w:sz w:val="20"/>
            <w:szCs w:val="20"/>
            <w:lang w:val="en-GB"/>
          </w:rPr>
          <w:t>n</w:t>
        </w:r>
      </w:ins>
      <w:ins w:id="119" w:author="RAN2#130" w:date="2025-05-26T09:48:00Z">
        <w:r>
          <w:rPr>
            <w:rFonts w:ascii="Times New Roman" w:eastAsia="Times New Roman" w:hAnsi="Times New Roman" w:cs="Times New Roman" w:hint="eastAsia"/>
            <w:bCs/>
            <w:kern w:val="0"/>
            <w:sz w:val="20"/>
            <w:szCs w:val="20"/>
            <w:lang w:val="en-GB"/>
          </w:rPr>
          <w:t xml:space="preserve"> </w:t>
        </w:r>
      </w:ins>
      <w:ins w:id="120" w:author="RAN2#130" w:date="2025-05-26T09:49:00Z">
        <w:r>
          <w:rPr>
            <w:rFonts w:ascii="Times New Roman" w:hAnsi="Times New Roman" w:cs="Times New Roman" w:hint="eastAsia"/>
            <w:bCs/>
            <w:kern w:val="0"/>
            <w:sz w:val="20"/>
            <w:szCs w:val="20"/>
            <w:lang w:val="en-GB"/>
          </w:rPr>
          <w:t xml:space="preserve">A-IoT </w:t>
        </w:r>
      </w:ins>
      <w:ins w:id="121"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0"/>
      <w:ins w:id="122" w:author="RAN2#130" w:date="2025-05-26T09:49:00Z">
        <w:r>
          <w:rPr>
            <w:rStyle w:val="afb"/>
            <w:rFonts w:ascii="Times New Roman" w:eastAsia="Times New Roman" w:hAnsi="Times New Roman" w:cs="Times New Roman"/>
            <w:kern w:val="0"/>
            <w:szCs w:val="20"/>
            <w:lang w:val="en-GB" w:eastAsia="en-US"/>
          </w:rPr>
          <w:commentReference w:id="110"/>
        </w:r>
      </w:ins>
    </w:p>
    <w:p w14:paraId="1BF911B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2C0A35" w:rsidRDefault="00E9200B">
      <w:pPr>
        <w:widowControl/>
        <w:overflowPunct w:val="0"/>
        <w:autoSpaceDE w:val="0"/>
        <w:autoSpaceDN w:val="0"/>
        <w:adjustRightInd w:val="0"/>
        <w:spacing w:after="180"/>
        <w:jc w:val="left"/>
        <w:textAlignment w:val="baseline"/>
        <w:rPr>
          <w:ins w:id="124" w:author="RAN2#130" w:date="2025-05-26T09:51:00Z"/>
          <w:rFonts w:ascii="Times New Roman" w:eastAsia="宋体"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w:t>
      </w:r>
      <w:proofErr w:type="spellStart"/>
      <w:r>
        <w:rPr>
          <w:rFonts w:ascii="Times New Roman" w:eastAsia="Times New Roman" w:hAnsi="Times New Roman" w:cs="Times New Roman"/>
          <w:sz w:val="20"/>
          <w:szCs w:val="20"/>
          <w:lang w:val="en-GB"/>
        </w:rPr>
        <w:t>gNBs</w:t>
      </w:r>
      <w:proofErr w:type="spellEnd"/>
      <w:r>
        <w:rPr>
          <w:rFonts w:ascii="Times New Roman" w:eastAsia="Times New Roman" w:hAnsi="Times New Roman" w:cs="Times New Roman"/>
          <w:sz w:val="20"/>
          <w:szCs w:val="20"/>
          <w:lang w:val="en-GB"/>
        </w:rPr>
        <w:t xml:space="preserve">,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7B9784C9" w14:textId="77777777" w:rsidR="002C0A35" w:rsidRDefault="00E9200B">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5"/>
      <w:ins w:id="126" w:author="RAN2#130" w:date="2025-05-26T09:51:00Z">
        <w:r>
          <w:rPr>
            <w:rFonts w:ascii="Times New Roman" w:eastAsia="Times New Roman" w:hAnsi="Times New Roman" w:cs="Times New Roman" w:hint="eastAsia"/>
            <w:b/>
            <w:bCs/>
            <w:kern w:val="0"/>
            <w:sz w:val="20"/>
            <w:szCs w:val="20"/>
            <w:lang w:val="en-GB"/>
          </w:rPr>
          <w:t>AS ID</w:t>
        </w:r>
      </w:ins>
      <w:ins w:id="127"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5"/>
      <w:ins w:id="128" w:author="RAN2#130" w:date="2025-05-26T09:53:00Z">
        <w:r>
          <w:rPr>
            <w:rStyle w:val="afb"/>
            <w:rFonts w:ascii="Times New Roman" w:eastAsia="Times New Roman" w:hAnsi="Times New Roman" w:cs="Times New Roman"/>
            <w:kern w:val="0"/>
            <w:szCs w:val="20"/>
            <w:lang w:val="en-GB" w:eastAsia="en-US"/>
          </w:rPr>
          <w:commentReference w:id="125"/>
        </w:r>
      </w:ins>
    </w:p>
    <w:p w14:paraId="0A20425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2C0A35" w:rsidRDefault="00E9200B">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xml:space="preserve">: a handover procedure that maintains the source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connection after reception of RRC message for handover and until releasing the source cell after successful random access to the target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4C91B47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2C0A35" w:rsidRDefault="00E9200B">
      <w:pPr>
        <w:widowControl/>
        <w:overflowPunct w:val="0"/>
        <w:autoSpaceDE w:val="0"/>
        <w:autoSpaceDN w:val="0"/>
        <w:adjustRightInd w:val="0"/>
        <w:spacing w:after="180"/>
        <w:jc w:val="left"/>
        <w:textAlignment w:val="baseline"/>
        <w:rPr>
          <w:ins w:id="130" w:author="RAN2#129" w:date="2025-03-26T12:52:00Z"/>
          <w:rFonts w:ascii="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gNB</w:t>
      </w:r>
      <w:proofErr w:type="spellEnd"/>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77777777" w:rsidR="002C0A35" w:rsidRDefault="00E9200B">
      <w:pPr>
        <w:widowControl/>
        <w:spacing w:after="180"/>
        <w:jc w:val="left"/>
        <w:rPr>
          <w:ins w:id="131" w:author="RAN2#129" w:date="2025-03-26T12:52:00Z"/>
          <w:rFonts w:ascii="Times New Roman" w:eastAsia="宋体" w:hAnsi="Times New Roman" w:cs="Times New Roman"/>
          <w:kern w:val="0"/>
          <w:sz w:val="20"/>
          <w:szCs w:val="20"/>
        </w:rPr>
      </w:pPr>
      <w:proofErr w:type="spellStart"/>
      <w:ins w:id="132" w:author="RAN2#129" w:date="2025-03-26T12:52:00Z">
        <w:r>
          <w:rPr>
            <w:rFonts w:ascii="Times New Roman" w:eastAsia="Times New Roman" w:hAnsi="Times New Roman" w:cs="Times New Roman"/>
            <w:b/>
            <w:kern w:val="0"/>
            <w:sz w:val="20"/>
            <w:szCs w:val="20"/>
          </w:rPr>
          <w:t>gNB</w:t>
        </w:r>
        <w:proofErr w:type="spellEnd"/>
        <w:r>
          <w:rPr>
            <w:rFonts w:ascii="Times New Roman" w:eastAsia="Times New Roman" w:hAnsi="Times New Roman" w:cs="Times New Roman"/>
            <w:b/>
            <w:kern w:val="0"/>
            <w:sz w:val="20"/>
            <w:szCs w:val="20"/>
          </w:rPr>
          <w:t>-reader</w:t>
        </w:r>
        <w:r>
          <w:rPr>
            <w:rFonts w:ascii="Times New Roman" w:eastAsia="宋体" w:hAnsi="Times New Roman" w:cs="Times New Roman" w:hint="eastAsia"/>
            <w:kern w:val="0"/>
            <w:sz w:val="20"/>
            <w:szCs w:val="20"/>
          </w:rPr>
          <w:t>: node providing A-IoT protocol terminations towards the A-IoT device,</w:t>
        </w:r>
      </w:ins>
      <w:ins w:id="133" w:author="RAN2#129bis" w:date="2025-05-06T17:51:00Z">
        <w:r>
          <w:rPr>
            <w:rFonts w:ascii="Times New Roman" w:eastAsia="宋体" w:hAnsi="Times New Roman" w:cs="Times New Roman" w:hint="eastAsia"/>
            <w:kern w:val="0"/>
            <w:sz w:val="20"/>
            <w:szCs w:val="20"/>
          </w:rPr>
          <w:t xml:space="preserve"> </w:t>
        </w:r>
      </w:ins>
      <w:ins w:id="134" w:author="RAN2#129bis" w:date="2025-05-06T17:50:00Z">
        <w:r>
          <w:rPr>
            <w:rFonts w:ascii="Times New Roman" w:eastAsia="宋体" w:hAnsi="Times New Roman" w:cs="Times New Roman" w:hint="eastAsia"/>
            <w:kern w:val="0"/>
            <w:sz w:val="20"/>
            <w:szCs w:val="20"/>
          </w:rPr>
          <w:t>as defined in 16.x</w:t>
        </w:r>
      </w:ins>
      <w:ins w:id="135" w:author="RAN2#129" w:date="2025-03-26T12:52:00Z">
        <w:r>
          <w:rPr>
            <w:rFonts w:ascii="Times New Roman" w:eastAsia="宋体" w:hAnsi="Times New Roman" w:cs="Times New Roman" w:hint="eastAsia"/>
            <w:kern w:val="0"/>
            <w:sz w:val="20"/>
            <w:szCs w:val="20"/>
          </w:rPr>
          <w:t xml:space="preserve">. </w:t>
        </w:r>
      </w:ins>
    </w:p>
    <w:p w14:paraId="4FB6678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that provides network access to UEs via a network of backhaul and access links.</w:t>
      </w:r>
    </w:p>
    <w:p w14:paraId="65842C8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IAB-node to terminate the NR access interface to UEs and next-hop IAB-nodes,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as defined in TS 38.401 [4], on the IAB-donor.</w:t>
      </w:r>
    </w:p>
    <w:p w14:paraId="7A75EAD0"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2C0A35" w:rsidRDefault="00E9200B">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2C0A35" w:rsidRDefault="00E9200B">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xml:space="preserv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-DU functionality supported by the mobile IAB-node to terminate the NR access interface to UEs, and to terminate the F1 protocol to the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-CU functionality on the IAB-donor, as defined in TS 38.401 [4].</w:t>
      </w:r>
    </w:p>
    <w:p w14:paraId="669204E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2C0A35" w:rsidRDefault="00E9200B">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2C0A35" w:rsidRDefault="00E9200B">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xml:space="preserve">: Network-Controlled Repeater node function, which performs amplifying-and-forwarding of UL/DL RF signals between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1E17B368"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w:t>
      </w:r>
    </w:p>
    <w:p w14:paraId="588D70C1" w14:textId="77777777" w:rsidR="002C0A35" w:rsidRDefault="00E9200B">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xml:space="preserve">: either a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xml:space="preserve">: an NG-RAN consisting of </w:t>
      </w:r>
      <w:proofErr w:type="spellStart"/>
      <w:r>
        <w:rPr>
          <w:rFonts w:ascii="Times New Roman" w:eastAsia="Times New Roman" w:hAnsi="Times New Roman" w:cs="Times New Roman"/>
          <w:kern w:val="0"/>
          <w:sz w:val="20"/>
          <w:szCs w:val="20"/>
          <w:lang w:val="en-GB"/>
        </w:rPr>
        <w:t>gNBs</w:t>
      </w:r>
      <w:proofErr w:type="spellEnd"/>
      <w:r>
        <w:rPr>
          <w:rFonts w:ascii="Times New Roman" w:eastAsia="Times New Roman" w:hAnsi="Times New Roman" w:cs="Times New Roman"/>
          <w:kern w:val="0"/>
          <w:sz w:val="20"/>
          <w:szCs w:val="20"/>
          <w:lang w:val="en-GB"/>
        </w:rPr>
        <w:t>, which provide non-terrestrial NR access to UEs by means of an NTN payload embarked on an airborne or space-borne NTN vehicle and an NTN Gateway.</w:t>
      </w:r>
    </w:p>
    <w:p w14:paraId="670D3D8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2C0A35" w:rsidRDefault="00E9200B">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2C0A35" w:rsidRDefault="00E9200B">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2C0A35" w:rsidRDefault="00E9200B">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part of the </w:t>
      </w:r>
      <w:proofErr w:type="spellStart"/>
      <w:r>
        <w:rPr>
          <w:rFonts w:ascii="Times New Roman" w:eastAsia="Times New Roman" w:hAnsi="Times New Roman" w:cs="Times New Roman"/>
          <w:bCs/>
          <w:kern w:val="0"/>
          <w:sz w:val="20"/>
          <w:szCs w:val="20"/>
          <w:lang w:val="en-GB"/>
        </w:rPr>
        <w:t>gNB</w:t>
      </w:r>
      <w:proofErr w:type="spellEnd"/>
      <w:r>
        <w:rPr>
          <w:rFonts w:ascii="Times New Roman" w:eastAsia="Times New Roman" w:hAnsi="Times New Roman" w:cs="Times New Roman"/>
          <w:bCs/>
          <w:kern w:val="0"/>
          <w:sz w:val="20"/>
          <w:szCs w:val="20"/>
          <w:lang w:val="en-GB"/>
        </w:rPr>
        <w:t xml:space="preserve"> transmitting and receiving radio signals to/from UE according to physical layer properties and parameters inherent to that element.</w:t>
      </w:r>
    </w:p>
    <w:p w14:paraId="4358F4EA"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w:t>
      </w:r>
      <w:proofErr w:type="spellStart"/>
      <w:r>
        <w:rPr>
          <w:rFonts w:ascii="Times New Roman" w:eastAsia="Times New Roman" w:hAnsi="Times New Roman" w:cs="Times New Roman"/>
          <w:kern w:val="0"/>
          <w:sz w:val="20"/>
          <w:szCs w:val="20"/>
          <w:lang w:val="en-GB"/>
        </w:rPr>
        <w:t>gNB</w:t>
      </w:r>
      <w:proofErr w:type="spellEnd"/>
      <w:r>
        <w:rPr>
          <w:rFonts w:ascii="Times New Roman" w:eastAsia="Times New Roman" w:hAnsi="Times New Roman" w:cs="Times New Roman"/>
          <w:kern w:val="0"/>
          <w:sz w:val="20"/>
          <w:szCs w:val="20"/>
          <w:lang w:val="en-GB"/>
        </w:rPr>
        <w:t xml:space="preserve">,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2C0A35" w:rsidRDefault="00E9200B">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Xn</w:t>
      </w:r>
      <w:proofErr w:type="spellEnd"/>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2C0A35" w:rsidRDefault="00E9200B">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36" w:name="_Toc185530539"/>
      <w:bookmarkStart w:id="137" w:name="_Toc52551433"/>
      <w:bookmarkStart w:id="138" w:name="_Toc20388051"/>
      <w:bookmarkStart w:id="139" w:name="_Toc29376131"/>
      <w:bookmarkStart w:id="140" w:name="_Toc46502102"/>
      <w:bookmarkStart w:id="141" w:name="_Toc37232028"/>
      <w:bookmarkStart w:id="142" w:name="_Toc51971450"/>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36"/>
      <w:bookmarkEnd w:id="137"/>
      <w:bookmarkEnd w:id="138"/>
      <w:bookmarkEnd w:id="139"/>
      <w:bookmarkEnd w:id="140"/>
      <w:bookmarkEnd w:id="141"/>
      <w:bookmarkEnd w:id="142"/>
    </w:p>
    <w:p w14:paraId="6F51961F" w14:textId="77777777" w:rsidR="002C0A35" w:rsidRDefault="00E9200B">
      <w:pPr>
        <w:pStyle w:val="2"/>
        <w:widowControl/>
        <w:overflowPunct w:val="0"/>
        <w:autoSpaceDE w:val="0"/>
        <w:autoSpaceDN w:val="0"/>
        <w:adjustRightInd w:val="0"/>
        <w:spacing w:before="180" w:after="180"/>
        <w:ind w:left="1134" w:hanging="1134"/>
        <w:jc w:val="left"/>
        <w:textAlignment w:val="baseline"/>
        <w:rPr>
          <w:ins w:id="143" w:author="RAN2#129" w:date="2025-03-26T12:28:00Z"/>
          <w:rFonts w:ascii="Arial" w:eastAsia="Times New Roman" w:hAnsi="Arial" w:cs="Times New Roman"/>
          <w:color w:val="auto"/>
          <w:kern w:val="0"/>
          <w:sz w:val="32"/>
          <w:szCs w:val="20"/>
          <w:lang w:val="en-GB"/>
        </w:rPr>
      </w:pPr>
      <w:ins w:id="144"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145" w:author="RAN2#129" w:date="2025-03-26T12:28:00Z"/>
          <w:rFonts w:ascii="Arial" w:eastAsia="Times New Roman" w:hAnsi="Arial" w:cs="Times New Roman"/>
          <w:color w:val="auto"/>
          <w:kern w:val="0"/>
          <w:sz w:val="28"/>
          <w:szCs w:val="20"/>
          <w:lang w:val="en-GB"/>
        </w:rPr>
      </w:pPr>
      <w:bookmarkStart w:id="146" w:name="_Toc185530746"/>
      <w:ins w:id="147"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46"/>
      </w:ins>
    </w:p>
    <w:p w14:paraId="1C92F564" w14:textId="77777777" w:rsidR="002C0A35" w:rsidRDefault="00E9200B">
      <w:pPr>
        <w:widowControl/>
        <w:spacing w:after="180"/>
        <w:rPr>
          <w:ins w:id="148" w:author="RAN2#129" w:date="2025-03-26T12:28:00Z"/>
          <w:rFonts w:ascii="Times New Roman" w:eastAsia="Times New Roman" w:hAnsi="Times New Roman" w:cs="Times New Roman"/>
          <w:kern w:val="0"/>
          <w:sz w:val="20"/>
          <w:szCs w:val="20"/>
          <w:lang w:val="en-GB" w:eastAsia="en-US"/>
        </w:rPr>
      </w:pPr>
      <w:ins w:id="149"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50" w:author="RAN2#129bis" w:date="2025-05-08T09:47:00Z">
        <w:r>
          <w:rPr>
            <w:rFonts w:ascii="Times New Roman" w:eastAsia="宋体" w:hAnsi="Times New Roman" w:cs="Times New Roman" w:hint="eastAsia"/>
            <w:kern w:val="0"/>
            <w:sz w:val="20"/>
            <w:szCs w:val="20"/>
          </w:rPr>
          <w:t>A-Io</w:t>
        </w:r>
      </w:ins>
      <w:ins w:id="151" w:author="RAN2#129bis" w:date="2025-05-08T09:48:00Z">
        <w:r>
          <w:rPr>
            <w:rFonts w:ascii="Times New Roman" w:eastAsia="宋体" w:hAnsi="Times New Roman" w:cs="Times New Roman" w:hint="eastAsia"/>
            <w:kern w:val="0"/>
            <w:sz w:val="20"/>
            <w:szCs w:val="20"/>
          </w:rPr>
          <w:t xml:space="preserve">T reader, including </w:t>
        </w:r>
      </w:ins>
      <w:proofErr w:type="spellStart"/>
      <w:ins w:id="152" w:author="RAN2#129" w:date="2025-03-26T12:28:00Z">
        <w:r>
          <w:rPr>
            <w:rFonts w:ascii="Times New Roman" w:eastAsia="宋体" w:hAnsi="Times New Roman" w:cs="Times New Roman" w:hint="eastAsia"/>
            <w:kern w:val="0"/>
            <w:sz w:val="20"/>
            <w:szCs w:val="20"/>
          </w:rPr>
          <w:t>gNB</w:t>
        </w:r>
        <w:proofErr w:type="spellEnd"/>
        <w:r>
          <w:rPr>
            <w:rFonts w:ascii="Times New Roman" w:eastAsia="宋体" w:hAnsi="Times New Roman" w:cs="Times New Roman" w:hint="eastAsia"/>
            <w:kern w:val="0"/>
            <w:sz w:val="20"/>
            <w:szCs w:val="20"/>
          </w:rPr>
          <w:t>-reader as illustrated in Figure 16.</w:t>
        </w:r>
      </w:ins>
      <w:ins w:id="153" w:author="RAN2#129" w:date="2025-03-27T10:11:00Z">
        <w:r>
          <w:rPr>
            <w:rFonts w:ascii="Times New Roman" w:eastAsia="宋体" w:hAnsi="Times New Roman" w:cs="Times New Roman" w:hint="eastAsia"/>
            <w:kern w:val="0"/>
            <w:sz w:val="20"/>
            <w:szCs w:val="20"/>
          </w:rPr>
          <w:t>x</w:t>
        </w:r>
      </w:ins>
      <w:ins w:id="154"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55"/>
        <w:commentRangeStart w:id="156"/>
        <w:r>
          <w:rPr>
            <w:rFonts w:ascii="Times New Roman" w:eastAsia="宋体" w:hAnsi="Times New Roman" w:cs="Times New Roman" w:hint="eastAsia"/>
            <w:kern w:val="0"/>
            <w:sz w:val="20"/>
            <w:szCs w:val="20"/>
          </w:rPr>
          <w:t>A-IoT radio interface can support both</w:t>
        </w:r>
      </w:ins>
      <w:ins w:id="157" w:author="RAN2#129bis" w:date="2025-04-21T11:20:00Z">
        <w:r>
          <w:rPr>
            <w:rFonts w:ascii="Times New Roman" w:eastAsia="宋体" w:hAnsi="Times New Roman" w:cs="Times New Roman" w:hint="eastAsia"/>
            <w:kern w:val="0"/>
            <w:sz w:val="20"/>
            <w:szCs w:val="20"/>
          </w:rPr>
          <w:t xml:space="preserve"> </w:t>
        </w:r>
      </w:ins>
      <w:ins w:id="158" w:author="RAN2#129" w:date="2025-03-26T12:28:00Z">
        <w:r>
          <w:rPr>
            <w:rFonts w:ascii="Times New Roman" w:eastAsia="宋体" w:hAnsi="Times New Roman" w:cs="Times New Roman" w:hint="eastAsia"/>
            <w:kern w:val="0"/>
            <w:sz w:val="20"/>
            <w:szCs w:val="20"/>
          </w:rPr>
          <w:t xml:space="preserve">inventory </w:t>
        </w:r>
      </w:ins>
      <w:ins w:id="159" w:author="RAN2#129bis" w:date="2025-04-21T11:20:00Z">
        <w:r>
          <w:rPr>
            <w:rFonts w:ascii="Times New Roman" w:eastAsia="宋体" w:hAnsi="Times New Roman" w:cs="Times New Roman" w:hint="eastAsia"/>
            <w:kern w:val="0"/>
            <w:sz w:val="20"/>
            <w:szCs w:val="20"/>
          </w:rPr>
          <w:t>procedure</w:t>
        </w:r>
      </w:ins>
      <w:ins w:id="160" w:author="RAN2#129" w:date="2025-03-26T12:28:00Z">
        <w:r>
          <w:rPr>
            <w:rFonts w:ascii="Times New Roman" w:eastAsia="宋体" w:hAnsi="Times New Roman" w:cs="Times New Roman" w:hint="eastAsia"/>
            <w:kern w:val="0"/>
            <w:sz w:val="20"/>
            <w:szCs w:val="20"/>
          </w:rPr>
          <w:t xml:space="preserve"> and</w:t>
        </w:r>
      </w:ins>
      <w:ins w:id="161" w:author="RAN2#129bis" w:date="2025-04-21T11:21:00Z">
        <w:r>
          <w:rPr>
            <w:rFonts w:ascii="Times New Roman" w:eastAsia="宋体" w:hAnsi="Times New Roman" w:cs="Times New Roman" w:hint="eastAsia"/>
            <w:kern w:val="0"/>
            <w:sz w:val="20"/>
            <w:szCs w:val="20"/>
          </w:rPr>
          <w:t xml:space="preserve"> </w:t>
        </w:r>
      </w:ins>
      <w:ins w:id="162" w:author="RAN2#129" w:date="2025-03-26T12:28:00Z">
        <w:r>
          <w:rPr>
            <w:rFonts w:ascii="Times New Roman" w:eastAsia="宋体" w:hAnsi="Times New Roman" w:cs="Times New Roman" w:hint="eastAsia"/>
            <w:kern w:val="0"/>
            <w:sz w:val="20"/>
            <w:szCs w:val="20"/>
          </w:rPr>
          <w:t>command</w:t>
        </w:r>
      </w:ins>
      <w:ins w:id="163" w:author="RAN2#129bis" w:date="2025-04-21T11:21:00Z">
        <w:r>
          <w:rPr>
            <w:rFonts w:ascii="Times New Roman" w:eastAsia="宋体" w:hAnsi="Times New Roman" w:cs="Times New Roman" w:hint="eastAsia"/>
            <w:kern w:val="0"/>
            <w:sz w:val="20"/>
            <w:szCs w:val="20"/>
          </w:rPr>
          <w:t xml:space="preserve"> procedure as defined in TS 23.369 [</w:t>
        </w:r>
      </w:ins>
      <w:ins w:id="164" w:author="RAN2#129bis" w:date="2025-04-21T11:22:00Z">
        <w:r>
          <w:rPr>
            <w:rFonts w:ascii="Times New Roman" w:eastAsia="宋体" w:hAnsi="Times New Roman" w:cs="Times New Roman" w:hint="eastAsia"/>
            <w:kern w:val="0"/>
            <w:sz w:val="20"/>
            <w:szCs w:val="20"/>
          </w:rPr>
          <w:t>xx</w:t>
        </w:r>
      </w:ins>
      <w:ins w:id="165" w:author="RAN2#129bis" w:date="2025-04-21T11:21:00Z">
        <w:r>
          <w:rPr>
            <w:rFonts w:ascii="Times New Roman" w:eastAsia="宋体" w:hAnsi="Times New Roman" w:cs="Times New Roman" w:hint="eastAsia"/>
            <w:kern w:val="0"/>
            <w:sz w:val="20"/>
            <w:szCs w:val="20"/>
          </w:rPr>
          <w:t>]</w:t>
        </w:r>
      </w:ins>
      <w:ins w:id="166" w:author="RAN2#129" w:date="2025-03-26T12:28:00Z">
        <w:r>
          <w:rPr>
            <w:rFonts w:ascii="Times New Roman" w:eastAsia="宋体" w:hAnsi="Times New Roman" w:cs="Times New Roman" w:hint="eastAsia"/>
            <w:kern w:val="0"/>
            <w:sz w:val="20"/>
            <w:szCs w:val="20"/>
          </w:rPr>
          <w:t>.</w:t>
        </w:r>
      </w:ins>
      <w:commentRangeEnd w:id="155"/>
      <w:ins w:id="167" w:author="RAN2#129" w:date="2025-03-26T12:35:00Z">
        <w:r>
          <w:rPr>
            <w:rStyle w:val="afb"/>
            <w:rFonts w:ascii="Times New Roman" w:eastAsia="Times New Roman" w:hAnsi="Times New Roman" w:cs="Times New Roman"/>
            <w:kern w:val="0"/>
            <w:szCs w:val="20"/>
            <w:lang w:val="en-GB" w:eastAsia="en-US"/>
          </w:rPr>
          <w:commentReference w:id="155"/>
        </w:r>
      </w:ins>
      <w:commentRangeEnd w:id="156"/>
      <w:r>
        <w:rPr>
          <w:rStyle w:val="afb"/>
          <w:rFonts w:ascii="Times New Roman" w:eastAsia="Times New Roman" w:hAnsi="Times New Roman" w:cs="Times New Roman"/>
          <w:kern w:val="0"/>
          <w:szCs w:val="20"/>
          <w:lang w:val="en-GB" w:eastAsia="en-US"/>
        </w:rPr>
        <w:commentReference w:id="156"/>
      </w:r>
      <w:ins w:id="168" w:author="RAN2#129bis" w:date="2025-04-21T10:58:00Z">
        <w:r>
          <w:rPr>
            <w:rFonts w:ascii="Times New Roman" w:eastAsia="宋体" w:hAnsi="Times New Roman" w:cs="Times New Roman" w:hint="eastAsia"/>
            <w:kern w:val="0"/>
            <w:sz w:val="20"/>
            <w:szCs w:val="20"/>
          </w:rPr>
          <w:t xml:space="preserve"> </w:t>
        </w:r>
        <w:commentRangeStart w:id="169"/>
        <w:r>
          <w:rPr>
            <w:rFonts w:ascii="Times New Roman" w:eastAsia="宋体" w:hAnsi="Times New Roman" w:cs="Times New Roman" w:hint="eastAsia"/>
            <w:kern w:val="0"/>
            <w:sz w:val="20"/>
            <w:szCs w:val="20"/>
          </w:rPr>
          <w:t xml:space="preserve">The A-IoT device monitors the </w:t>
        </w:r>
      </w:ins>
      <w:ins w:id="170" w:author="RAN2#129bis" w:date="2025-04-21T10:59:00Z">
        <w:r>
          <w:rPr>
            <w:rFonts w:ascii="Times New Roman" w:eastAsia="宋体" w:hAnsi="Times New Roman" w:cs="Times New Roman" w:hint="eastAsia"/>
            <w:kern w:val="0"/>
            <w:sz w:val="20"/>
            <w:szCs w:val="20"/>
          </w:rPr>
          <w:t>R2D</w:t>
        </w:r>
      </w:ins>
      <w:ins w:id="171"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69"/>
      <w:ins w:id="172" w:author="RAN2#129bis" w:date="2025-04-21T10:59:00Z">
        <w:r>
          <w:rPr>
            <w:rStyle w:val="afb"/>
            <w:rFonts w:ascii="Times New Roman" w:eastAsia="Times New Roman" w:hAnsi="Times New Roman" w:cs="Times New Roman"/>
            <w:kern w:val="0"/>
            <w:szCs w:val="20"/>
            <w:lang w:val="en-GB" w:eastAsia="en-US"/>
          </w:rPr>
          <w:commentReference w:id="169"/>
        </w:r>
      </w:ins>
      <w:ins w:id="173" w:author="RAN2#129bis" w:date="2025-04-21T10:58:00Z">
        <w:r>
          <w:rPr>
            <w:rFonts w:ascii="Times New Roman" w:eastAsia="宋体" w:hAnsi="Times New Roman" w:cs="Times New Roman" w:hint="eastAsia"/>
            <w:kern w:val="0"/>
            <w:sz w:val="20"/>
            <w:szCs w:val="20"/>
          </w:rPr>
          <w:t>.</w:t>
        </w:r>
      </w:ins>
    </w:p>
    <w:p w14:paraId="4CDCB6B9" w14:textId="77777777" w:rsidR="002C0A35" w:rsidRDefault="00E9200B">
      <w:pPr>
        <w:pStyle w:val="TH"/>
        <w:rPr>
          <w:ins w:id="174" w:author="RAN2#129" w:date="2025-03-26T12:28:00Z"/>
        </w:rPr>
      </w:pPr>
      <w:ins w:id="175" w:author="RAN2#129" w:date="2025-03-27T14:29:00Z">
        <w:r>
          <w:object w:dxaOrig="3722" w:dyaOrig="1379" w14:anchorId="364B8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8pt;height:69pt" o:ole="">
              <v:imagedata r:id="rId16" o:title=""/>
            </v:shape>
            <o:OLEObject Type="Embed" ProgID="Visio.Drawing.15" ShapeID="_x0000_i1025" DrawAspect="Content" ObjectID="_1811227820" r:id="rId17"/>
          </w:object>
        </w:r>
      </w:ins>
    </w:p>
    <w:p w14:paraId="4A5AB64A" w14:textId="77777777" w:rsidR="002C0A35" w:rsidRDefault="00E9200B">
      <w:pPr>
        <w:pStyle w:val="TF"/>
        <w:rPr>
          <w:ins w:id="176" w:author="RAN2#129bis" w:date="2025-05-06T17:52:00Z"/>
          <w:rFonts w:eastAsiaTheme="minorEastAsia"/>
          <w:lang w:eastAsia="zh-CN"/>
        </w:rPr>
      </w:pPr>
      <w:ins w:id="177" w:author="RAN2#129" w:date="2025-03-26T12:28:00Z">
        <w:r>
          <w:t xml:space="preserve">Figure </w:t>
        </w:r>
        <w:r>
          <w:rPr>
            <w:rFonts w:eastAsia="宋体" w:hint="eastAsia"/>
          </w:rPr>
          <w:t>16</w:t>
        </w:r>
        <w:r>
          <w:t>.</w:t>
        </w:r>
        <w:r>
          <w:rPr>
            <w:rFonts w:eastAsia="宋体" w:hint="eastAsia"/>
          </w:rPr>
          <w:t>x</w:t>
        </w:r>
        <w:r>
          <w:t xml:space="preserve">.1-1: </w:t>
        </w:r>
      </w:ins>
      <w:ins w:id="178" w:author="RAN2#129bis" w:date="2025-05-06T17:56:00Z">
        <w:r>
          <w:rPr>
            <w:rFonts w:eastAsia="宋体" w:hint="eastAsia"/>
            <w:lang w:eastAsia="zh-CN"/>
          </w:rPr>
          <w:t>A</w:t>
        </w:r>
      </w:ins>
      <w:ins w:id="179" w:author="RAN2#129" w:date="2025-03-26T12:28:00Z">
        <w:r>
          <w:rPr>
            <w:rFonts w:eastAsia="宋体" w:hint="eastAsia"/>
          </w:rPr>
          <w:t>rchitecture supporting the A-IoT radio interface</w:t>
        </w:r>
      </w:ins>
    </w:p>
    <w:p w14:paraId="04218217"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180" w:author="RAN2#129bis" w:date="2025-05-06T17:57:00Z"/>
          <w:rFonts w:ascii="Arial" w:eastAsia="Times New Roman" w:hAnsi="Arial" w:cs="Times New Roman"/>
          <w:color w:val="auto"/>
          <w:kern w:val="0"/>
          <w:sz w:val="28"/>
          <w:szCs w:val="20"/>
          <w:lang w:val="en-GB"/>
        </w:rPr>
      </w:pPr>
      <w:ins w:id="181"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182" w:author="RAN2#129bis" w:date="2025-05-06T17:58:00Z">
        <w:r>
          <w:rPr>
            <w:rFonts w:ascii="Arial" w:eastAsiaTheme="minorEastAsia" w:hAnsi="Arial" w:cs="Times New Roman" w:hint="eastAsia"/>
            <w:color w:val="auto"/>
            <w:kern w:val="0"/>
            <w:sz w:val="28"/>
            <w:szCs w:val="20"/>
            <w:lang w:val="en-GB"/>
          </w:rPr>
          <w:t>2</w:t>
        </w:r>
      </w:ins>
      <w:ins w:id="183"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2C0A35" w:rsidRDefault="00E9200B">
      <w:pPr>
        <w:widowControl/>
        <w:overflowPunct w:val="0"/>
        <w:autoSpaceDE w:val="0"/>
        <w:autoSpaceDN w:val="0"/>
        <w:adjustRightInd w:val="0"/>
        <w:spacing w:after="180"/>
        <w:jc w:val="left"/>
        <w:textAlignment w:val="baseline"/>
        <w:rPr>
          <w:ins w:id="184" w:author="RAN2#129bis" w:date="2025-05-06T17:57:00Z"/>
          <w:rFonts w:ascii="Times New Roman" w:eastAsia="宋体" w:hAnsi="Times New Roman" w:cs="Times New Roman"/>
          <w:kern w:val="0"/>
          <w:sz w:val="20"/>
          <w:szCs w:val="20"/>
          <w:highlight w:val="yellow"/>
        </w:rPr>
      </w:pPr>
      <w:ins w:id="185"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186" w:author="RAN2#129" w:date="2025-03-26T12:28:00Z"/>
          <w:rFonts w:ascii="Arial" w:eastAsia="Times New Roman" w:hAnsi="Arial" w:cs="Times New Roman"/>
          <w:kern w:val="0"/>
          <w:sz w:val="28"/>
          <w:szCs w:val="20"/>
          <w:lang w:val="en-GB" w:eastAsia="en-US"/>
        </w:rPr>
      </w:pPr>
      <w:ins w:id="187" w:author="RAN2#129" w:date="2025-03-26T12:28:00Z">
        <w:r>
          <w:rPr>
            <w:rFonts w:ascii="Arial" w:eastAsia="Times New Roman" w:hAnsi="Arial" w:cs="Times New Roman"/>
            <w:color w:val="auto"/>
            <w:kern w:val="0"/>
            <w:sz w:val="28"/>
            <w:szCs w:val="20"/>
            <w:lang w:val="en-GB"/>
          </w:rPr>
          <w:t>16.x.</w:t>
        </w:r>
      </w:ins>
      <w:ins w:id="188" w:author="RAN2#129bis" w:date="2025-05-06T17:59:00Z">
        <w:r>
          <w:rPr>
            <w:rFonts w:ascii="Arial" w:eastAsiaTheme="minorEastAsia" w:hAnsi="Arial" w:cs="Times New Roman" w:hint="eastAsia"/>
            <w:color w:val="auto"/>
            <w:kern w:val="0"/>
            <w:sz w:val="28"/>
            <w:szCs w:val="20"/>
            <w:lang w:val="en-GB"/>
          </w:rPr>
          <w:t>3</w:t>
        </w:r>
      </w:ins>
      <w:ins w:id="189"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190" w:author="RAN2#129bis" w:date="2025-05-06T18:00:00Z">
        <w:r>
          <w:rPr>
            <w:rFonts w:ascii="Arial" w:eastAsiaTheme="minorEastAsia" w:hAnsi="Arial" w:cs="Times New Roman" w:hint="eastAsia"/>
            <w:color w:val="auto"/>
            <w:kern w:val="0"/>
            <w:sz w:val="28"/>
            <w:szCs w:val="20"/>
            <w:lang w:val="en-GB"/>
          </w:rPr>
          <w:t>C</w:t>
        </w:r>
      </w:ins>
      <w:ins w:id="191" w:author="RAN2#129" w:date="2025-03-26T12:28:00Z">
        <w:r>
          <w:rPr>
            <w:rFonts w:ascii="Arial" w:eastAsia="Times New Roman" w:hAnsi="Arial" w:cs="Times New Roman"/>
            <w:color w:val="auto"/>
            <w:kern w:val="0"/>
            <w:sz w:val="28"/>
            <w:szCs w:val="20"/>
            <w:lang w:val="en-GB"/>
          </w:rPr>
          <w:t>ommunication</w:t>
        </w:r>
      </w:ins>
    </w:p>
    <w:p w14:paraId="6021895E" w14:textId="77777777" w:rsidR="007A65F3" w:rsidRDefault="00E9200B" w:rsidP="007A65F3">
      <w:pPr>
        <w:pStyle w:val="TH"/>
        <w:jc w:val="both"/>
        <w:rPr>
          <w:ins w:id="192" w:author="RAN2#130" w:date="2025-06-06T11:12:00Z"/>
          <w:rFonts w:ascii="Times New Roman" w:eastAsiaTheme="minorEastAsia" w:hAnsi="Times New Roman"/>
          <w:b w:val="0"/>
          <w:lang w:val="en-US" w:eastAsia="zh-CN"/>
        </w:rPr>
      </w:pPr>
      <w:commentRangeStart w:id="193"/>
      <w:ins w:id="194" w:author="RAN2#129" w:date="2025-03-26T12:28:00Z">
        <w:r w:rsidRPr="007A65F3">
          <w:rPr>
            <w:rFonts w:ascii="Times New Roman" w:eastAsiaTheme="minorEastAsia" w:hAnsi="Times New Roman" w:hint="eastAsia"/>
            <w:b w:val="0"/>
            <w:lang w:val="en-US" w:eastAsia="zh-CN"/>
          </w:rPr>
          <w:t xml:space="preserve">The AS protocol stack for A-IoT </w:t>
        </w:r>
      </w:ins>
      <w:ins w:id="195" w:author="RAN2#129bis" w:date="2025-05-06T18:01:00Z">
        <w:r w:rsidRPr="007A65F3">
          <w:rPr>
            <w:rFonts w:ascii="Times New Roman" w:eastAsiaTheme="minorEastAsia" w:hAnsi="Times New Roman" w:hint="eastAsia"/>
            <w:b w:val="0"/>
            <w:lang w:val="en-US" w:eastAsia="zh-CN"/>
          </w:rPr>
          <w:t>radio</w:t>
        </w:r>
      </w:ins>
      <w:ins w:id="196" w:author="RAN2#129" w:date="2025-03-26T12:28:00Z">
        <w:r w:rsidRPr="007A65F3">
          <w:rPr>
            <w:rFonts w:ascii="Times New Roman" w:eastAsiaTheme="minorEastAsia" w:hAnsi="Times New Roman" w:hint="eastAsia"/>
            <w:b w:val="0"/>
            <w:lang w:val="en-US" w:eastAsia="zh-CN"/>
          </w:rPr>
          <w:t xml:space="preserve"> interface contains A-IoT MAC layer and A-IoT physical layer as shown in Figure </w:t>
        </w:r>
      </w:ins>
      <w:ins w:id="197" w:author="RAN2#129" w:date="2025-03-27T12:00:00Z">
        <w:r w:rsidRPr="007A65F3">
          <w:rPr>
            <w:rFonts w:ascii="Times New Roman" w:eastAsiaTheme="minorEastAsia" w:hAnsi="Times New Roman" w:hint="eastAsia"/>
            <w:b w:val="0"/>
            <w:lang w:val="en-US" w:eastAsia="zh-CN"/>
          </w:rPr>
          <w:t>16.</w:t>
        </w:r>
      </w:ins>
      <w:ins w:id="198" w:author="RAN2#129" w:date="2025-03-27T10:11:00Z">
        <w:r w:rsidRPr="007A65F3">
          <w:rPr>
            <w:rFonts w:ascii="Times New Roman" w:eastAsiaTheme="minorEastAsia" w:hAnsi="Times New Roman" w:hint="eastAsia"/>
            <w:b w:val="0"/>
            <w:lang w:val="en-US" w:eastAsia="zh-CN"/>
          </w:rPr>
          <w:t>x</w:t>
        </w:r>
      </w:ins>
      <w:ins w:id="199" w:author="RAN2#129" w:date="2025-03-26T12:28:00Z">
        <w:r w:rsidRPr="007A65F3">
          <w:rPr>
            <w:rFonts w:ascii="Times New Roman" w:eastAsiaTheme="minorEastAsia" w:hAnsi="Times New Roman" w:hint="eastAsia"/>
            <w:b w:val="0"/>
            <w:lang w:val="en-US" w:eastAsia="zh-CN"/>
          </w:rPr>
          <w:t>.</w:t>
        </w:r>
      </w:ins>
      <w:ins w:id="200" w:author="RAN2#129bis" w:date="2025-05-06T18:01:00Z">
        <w:r w:rsidRPr="007A65F3">
          <w:rPr>
            <w:rFonts w:ascii="Times New Roman" w:eastAsiaTheme="minorEastAsia" w:hAnsi="Times New Roman" w:hint="eastAsia"/>
            <w:b w:val="0"/>
            <w:lang w:val="en-US" w:eastAsia="zh-CN"/>
          </w:rPr>
          <w:t>3</w:t>
        </w:r>
      </w:ins>
      <w:ins w:id="201" w:author="RAN2#129" w:date="2025-03-26T12:28:00Z">
        <w:r w:rsidRPr="007A65F3">
          <w:rPr>
            <w:rFonts w:ascii="Times New Roman" w:eastAsiaTheme="minorEastAsia" w:hAnsi="Times New Roman" w:hint="eastAsia"/>
            <w:b w:val="0"/>
            <w:lang w:val="en-US" w:eastAsia="zh-CN"/>
          </w:rPr>
          <w:t>-1</w:t>
        </w:r>
      </w:ins>
      <w:commentRangeEnd w:id="193"/>
      <w:ins w:id="202" w:author="RAN2#129" w:date="2025-03-26T12:35:00Z">
        <w:r w:rsidRPr="007A65F3">
          <w:rPr>
            <w:rFonts w:eastAsiaTheme="minorEastAsia"/>
            <w:b w:val="0"/>
            <w:lang w:val="en-US" w:eastAsia="zh-CN"/>
          </w:rPr>
          <w:commentReference w:id="193"/>
        </w:r>
      </w:ins>
      <w:ins w:id="203" w:author="RAN2#129" w:date="2025-03-26T12:28:00Z">
        <w:r w:rsidRPr="007A65F3">
          <w:rPr>
            <w:rFonts w:ascii="Times New Roman" w:eastAsiaTheme="minorEastAsia" w:hAnsi="Times New Roman" w:hint="eastAsia"/>
            <w:b w:val="0"/>
            <w:lang w:val="en-US" w:eastAsia="zh-CN"/>
          </w:rPr>
          <w:t>.</w:t>
        </w:r>
        <w:r w:rsidRPr="007A65F3">
          <w:rPr>
            <w:rFonts w:ascii="Times New Roman" w:eastAsiaTheme="minorEastAsia" w:hAnsi="Times New Roman"/>
            <w:b w:val="0"/>
            <w:lang w:val="en-US" w:eastAsia="zh-CN"/>
          </w:rPr>
          <w:t xml:space="preserve"> </w:t>
        </w:r>
      </w:ins>
      <w:ins w:id="204" w:author="RAN2#129bis" w:date="2025-05-06T18:03:00Z">
        <w:r w:rsidRPr="007A65F3">
          <w:rPr>
            <w:rFonts w:ascii="Times New Roman" w:eastAsiaTheme="minorEastAsia" w:hAnsi="Times New Roman" w:hint="eastAsia"/>
            <w:b w:val="0"/>
            <w:lang w:val="en-US" w:eastAsia="zh-CN"/>
          </w:rPr>
          <w:t>T</w:t>
        </w:r>
      </w:ins>
      <w:ins w:id="205" w:author="RAN2#129" w:date="2025-03-26T12:28:00Z">
        <w:r w:rsidRPr="007A65F3">
          <w:rPr>
            <w:rFonts w:ascii="Times New Roman" w:eastAsiaTheme="minorEastAsia" w:hAnsi="Times New Roman" w:hint="eastAsia"/>
            <w:b w:val="0"/>
            <w:lang w:val="en-US" w:eastAsia="zh-CN"/>
          </w:rPr>
          <w:t>he AS layer control information and data are handled by A-IoT MAC layer and A-IoT physical layer. For A-IoT radio interface, t</w:t>
        </w:r>
        <w:r w:rsidRPr="007A65F3">
          <w:rPr>
            <w:rFonts w:ascii="Times New Roman" w:eastAsiaTheme="minorEastAsia" w:hAnsi="Times New Roman"/>
            <w:b w:val="0"/>
            <w:lang w:val="en-US" w:eastAsia="zh-CN"/>
          </w:rPr>
          <w:t xml:space="preserve">here is no differentiation </w:t>
        </w:r>
        <w:r w:rsidRPr="007A65F3">
          <w:rPr>
            <w:rFonts w:ascii="Times New Roman" w:eastAsiaTheme="minorEastAsia" w:hAnsi="Times New Roman" w:hint="eastAsia"/>
            <w:b w:val="0"/>
            <w:lang w:val="en-US" w:eastAsia="zh-CN"/>
          </w:rPr>
          <w:t xml:space="preserve">between the </w:t>
        </w:r>
        <w:r w:rsidRPr="007A65F3">
          <w:rPr>
            <w:rFonts w:ascii="Times New Roman" w:eastAsiaTheme="minorEastAsia" w:hAnsi="Times New Roman"/>
            <w:b w:val="0"/>
            <w:lang w:val="en-US" w:eastAsia="zh-CN"/>
          </w:rPr>
          <w:t>control plane and</w:t>
        </w:r>
        <w:r w:rsidRPr="007A65F3">
          <w:rPr>
            <w:rFonts w:ascii="Times New Roman" w:eastAsiaTheme="minorEastAsia" w:hAnsi="Times New Roman" w:hint="eastAsia"/>
            <w:b w:val="0"/>
            <w:lang w:val="en-US" w:eastAsia="zh-CN"/>
          </w:rPr>
          <w:t xml:space="preserve"> the</w:t>
        </w:r>
        <w:r w:rsidRPr="007A65F3">
          <w:rPr>
            <w:rFonts w:ascii="Times New Roman" w:eastAsiaTheme="minorEastAsia" w:hAnsi="Times New Roman"/>
            <w:b w:val="0"/>
            <w:lang w:val="en-US" w:eastAsia="zh-CN"/>
          </w:rPr>
          <w:t xml:space="preserve"> user plane</w:t>
        </w:r>
        <w:r w:rsidRPr="007A65F3">
          <w:rPr>
            <w:rFonts w:ascii="Times New Roman" w:eastAsiaTheme="minorEastAsia" w:hAnsi="Times New Roman" w:hint="eastAsia"/>
            <w:b w:val="0"/>
            <w:lang w:val="en-US" w:eastAsia="zh-CN"/>
          </w:rPr>
          <w:t>.</w:t>
        </w:r>
      </w:ins>
    </w:p>
    <w:p w14:paraId="69159152" w14:textId="046CE1DD" w:rsidR="002C0A35" w:rsidRDefault="00E9200B">
      <w:pPr>
        <w:pStyle w:val="TH"/>
        <w:rPr>
          <w:ins w:id="206" w:author="RAN2#129" w:date="2025-03-26T12:28:00Z"/>
        </w:rPr>
      </w:pPr>
      <w:ins w:id="207" w:author="RAN2#129" w:date="2025-03-27T14:29:00Z">
        <w:r>
          <w:object w:dxaOrig="3661" w:dyaOrig="1208" w14:anchorId="6B9FA85D">
            <v:shape id="_x0000_i1026" type="#_x0000_t75" style="width:183.25pt;height:60.35pt" o:ole="">
              <v:imagedata r:id="rId18" o:title=""/>
              <o:lock v:ext="edit" aspectratio="f"/>
            </v:shape>
            <o:OLEObject Type="Embed" ProgID="Visio.Drawing.15" ShapeID="_x0000_i1026" DrawAspect="Content" ObjectID="_1811227821" r:id="rId19"/>
          </w:object>
        </w:r>
      </w:ins>
    </w:p>
    <w:p w14:paraId="7B74F890" w14:textId="77777777" w:rsidR="002C0A35" w:rsidRDefault="00E9200B">
      <w:pPr>
        <w:pStyle w:val="TF"/>
        <w:rPr>
          <w:ins w:id="208" w:author="RAN2#129" w:date="2025-03-26T12:28:00Z"/>
          <w:rFonts w:eastAsia="宋体"/>
        </w:rPr>
      </w:pPr>
      <w:ins w:id="209" w:author="RAN2#129" w:date="2025-03-26T12:28:00Z">
        <w:r>
          <w:t xml:space="preserve">Figure </w:t>
        </w:r>
        <w:r>
          <w:rPr>
            <w:rFonts w:eastAsia="宋体" w:hint="eastAsia"/>
          </w:rPr>
          <w:t>16.x</w:t>
        </w:r>
        <w:r>
          <w:t>.</w:t>
        </w:r>
      </w:ins>
      <w:ins w:id="210" w:author="RAN2#129bis" w:date="2025-05-06T18:04:00Z">
        <w:r>
          <w:rPr>
            <w:rFonts w:eastAsiaTheme="minorEastAsia" w:hint="eastAsia"/>
            <w:lang w:eastAsia="zh-CN"/>
          </w:rPr>
          <w:t>3</w:t>
        </w:r>
      </w:ins>
      <w:ins w:id="211"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212" w:author="RAN2#129" w:date="2025-03-26T12:28:00Z"/>
          <w:rFonts w:ascii="Arial" w:eastAsia="Times New Roman" w:hAnsi="Arial" w:cs="Times New Roman"/>
          <w:color w:val="auto"/>
          <w:kern w:val="0"/>
          <w:sz w:val="28"/>
          <w:szCs w:val="20"/>
          <w:lang w:val="en-GB"/>
        </w:rPr>
      </w:pPr>
      <w:commentRangeStart w:id="213"/>
      <w:ins w:id="21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15" w:author="RAN2#129bis" w:date="2025-05-06T18:05:00Z">
        <w:r>
          <w:rPr>
            <w:rFonts w:ascii="Arial" w:eastAsiaTheme="minorEastAsia" w:hAnsi="Arial" w:cs="Times New Roman" w:hint="eastAsia"/>
            <w:color w:val="auto"/>
            <w:kern w:val="0"/>
            <w:sz w:val="28"/>
            <w:szCs w:val="20"/>
            <w:lang w:val="en-GB"/>
          </w:rPr>
          <w:t>4</w:t>
        </w:r>
      </w:ins>
      <w:ins w:id="216"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17" w:author="RAN2#129bis" w:date="2025-04-16T22:45:00Z">
        <w:r>
          <w:rPr>
            <w:rFonts w:ascii="Arial" w:eastAsia="Times New Roman" w:hAnsi="Arial" w:cs="Times New Roman" w:hint="eastAsia"/>
            <w:color w:val="auto"/>
            <w:kern w:val="0"/>
            <w:sz w:val="28"/>
            <w:szCs w:val="20"/>
            <w:lang w:val="en-GB"/>
          </w:rPr>
          <w:t>L</w:t>
        </w:r>
      </w:ins>
      <w:ins w:id="218" w:author="RAN2#129" w:date="2025-03-26T12:28:00Z">
        <w:r>
          <w:rPr>
            <w:rFonts w:ascii="Arial" w:eastAsia="Times New Roman" w:hAnsi="Arial" w:cs="Times New Roman" w:hint="eastAsia"/>
            <w:color w:val="auto"/>
            <w:kern w:val="0"/>
            <w:sz w:val="28"/>
            <w:szCs w:val="20"/>
            <w:lang w:val="en-GB"/>
          </w:rPr>
          <w:t xml:space="preserve">ayer </w:t>
        </w:r>
      </w:ins>
      <w:ins w:id="219" w:author="RAN2#129bis" w:date="2025-04-16T22:45:00Z">
        <w:r>
          <w:rPr>
            <w:rFonts w:ascii="Arial" w:eastAsia="Times New Roman" w:hAnsi="Arial" w:cs="Times New Roman" w:hint="eastAsia"/>
            <w:color w:val="auto"/>
            <w:kern w:val="0"/>
            <w:sz w:val="28"/>
            <w:szCs w:val="20"/>
            <w:lang w:val="en-GB"/>
          </w:rPr>
          <w:t>F</w:t>
        </w:r>
      </w:ins>
      <w:ins w:id="220" w:author="RAN2#129" w:date="2025-03-26T12:28:00Z">
        <w:r>
          <w:rPr>
            <w:rFonts w:ascii="Arial" w:eastAsia="Times New Roman" w:hAnsi="Arial" w:cs="Times New Roman" w:hint="eastAsia"/>
            <w:color w:val="auto"/>
            <w:kern w:val="0"/>
            <w:sz w:val="28"/>
            <w:szCs w:val="20"/>
            <w:lang w:val="en-GB"/>
          </w:rPr>
          <w:t>unctions</w:t>
        </w:r>
      </w:ins>
      <w:commentRangeEnd w:id="213"/>
      <w:r>
        <w:rPr>
          <w:rStyle w:val="afb"/>
          <w:rFonts w:ascii="Times New Roman" w:eastAsia="Times New Roman" w:hAnsi="Times New Roman" w:cs="Times New Roman"/>
          <w:color w:val="auto"/>
          <w:kern w:val="0"/>
          <w:szCs w:val="20"/>
          <w:lang w:val="en-GB" w:eastAsia="en-US"/>
        </w:rPr>
        <w:commentReference w:id="213"/>
      </w:r>
    </w:p>
    <w:p w14:paraId="3F6381CA"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21" w:author="RAN2#130" w:date="2025-05-27T14:35:00Z"/>
          <w:rFonts w:ascii="Arial" w:eastAsia="宋体" w:hAnsi="Arial" w:cs="Times New Roman"/>
          <w:color w:val="auto"/>
          <w:kern w:val="0"/>
          <w:sz w:val="24"/>
          <w:szCs w:val="20"/>
          <w:lang w:val="en-GB"/>
        </w:rPr>
      </w:pPr>
      <w:ins w:id="222" w:author="RAN2#130" w:date="2025-05-27T14:35: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.1</w:t>
        </w:r>
        <w:r>
          <w:rPr>
            <w:rFonts w:ascii="Arial" w:eastAsia="宋体" w:hAnsi="Arial" w:cs="Times New Roman"/>
            <w:color w:val="auto"/>
            <w:kern w:val="0"/>
            <w:sz w:val="24"/>
            <w:szCs w:val="20"/>
            <w:lang w:val="en-GB"/>
          </w:rPr>
          <w:tab/>
          <w:t>Waveform, numerology, time and frequency domain structure</w:t>
        </w:r>
      </w:ins>
    </w:p>
    <w:p w14:paraId="6776E704" w14:textId="77777777" w:rsidR="002C0A35" w:rsidRDefault="00E9200B">
      <w:pPr>
        <w:widowControl/>
        <w:overflowPunct w:val="0"/>
        <w:autoSpaceDE w:val="0"/>
        <w:autoSpaceDN w:val="0"/>
        <w:adjustRightInd w:val="0"/>
        <w:spacing w:after="180"/>
        <w:textAlignment w:val="baseline"/>
        <w:rPr>
          <w:ins w:id="223" w:author="RAN2#130" w:date="2025-05-27T14:35:00Z"/>
          <w:rFonts w:ascii="Times New Roman" w:hAnsi="Times New Roman" w:cs="Times New Roman"/>
          <w:kern w:val="0"/>
          <w:sz w:val="20"/>
          <w:szCs w:val="20"/>
        </w:rPr>
      </w:pPr>
      <w:ins w:id="224"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25" w:author="RAN2#130" w:date="2025-05-27T14:35:00Z">
            <m:rPr>
              <m:sty m:val="p"/>
            </m:rPr>
            <w:rPr>
              <w:rFonts w:ascii="Cambria Math" w:hAnsi="Cambria Math" w:cs="Times New Roman"/>
              <w:kern w:val="0"/>
              <w:sz w:val="20"/>
              <w:szCs w:val="20"/>
            </w:rPr>
            <m:t>Δ</m:t>
          </w:ins>
        </m:r>
        <m:r>
          <w:ins w:id="226" w:author="RAN2#130" w:date="2025-05-27T14:35:00Z">
            <w:rPr>
              <w:rFonts w:ascii="Cambria Math" w:hAnsi="Cambria Math" w:cs="Times New Roman"/>
              <w:kern w:val="0"/>
              <w:sz w:val="20"/>
              <w:szCs w:val="20"/>
            </w:rPr>
            <m:t>f</m:t>
          </w:ins>
        </m:r>
        <m:r>
          <w:ins w:id="227" w:author="RAN2#130" w:date="2025-05-27T14:35:00Z">
            <m:rPr>
              <m:sty m:val="p"/>
            </m:rPr>
            <w:rPr>
              <w:rFonts w:ascii="Cambria Math" w:hAnsi="Cambria Math" w:cs="Times New Roman"/>
              <w:kern w:val="0"/>
              <w:sz w:val="20"/>
              <w:szCs w:val="20"/>
            </w:rPr>
            <m:t>=15∙</m:t>
          </w:ins>
        </m:r>
        <m:sSup>
          <m:sSupPr>
            <m:ctrlPr>
              <w:ins w:id="228" w:author="RAN2#130" w:date="2025-05-27T14:35:00Z">
                <w:rPr>
                  <w:rFonts w:ascii="Cambria Math" w:hAnsi="Cambria Math" w:cs="Times New Roman"/>
                  <w:kern w:val="0"/>
                  <w:sz w:val="20"/>
                  <w:szCs w:val="20"/>
                </w:rPr>
              </w:ins>
            </m:ctrlPr>
          </m:sSupPr>
          <m:e>
            <m:r>
              <w:ins w:id="229" w:author="RAN2#130" w:date="2025-05-27T14:35:00Z">
                <m:rPr>
                  <m:sty m:val="p"/>
                </m:rPr>
                <w:rPr>
                  <w:rFonts w:ascii="Cambria Math" w:hAnsi="Cambria Math" w:cs="Times New Roman"/>
                  <w:kern w:val="0"/>
                  <w:sz w:val="20"/>
                  <w:szCs w:val="20"/>
                </w:rPr>
                <m:t>10</m:t>
              </w:ins>
            </m:r>
          </m:e>
          <m:sup>
            <m:r>
              <w:ins w:id="230" w:author="RAN2#130" w:date="2025-05-27T14:35:00Z">
                <m:rPr>
                  <m:sty m:val="p"/>
                </m:rPr>
                <w:rPr>
                  <w:rFonts w:ascii="Cambria Math" w:hAnsi="Cambria Math" w:cs="Times New Roman"/>
                  <w:kern w:val="0"/>
                  <w:sz w:val="20"/>
                  <w:szCs w:val="20"/>
                </w:rPr>
                <m:t>3</m:t>
              </w:ins>
            </m:r>
          </m:sup>
        </m:sSup>
        <m:r>
          <w:ins w:id="231" w:author="RAN2#130" w:date="2025-05-27T14:35:00Z">
            <m:rPr>
              <m:sty m:val="p"/>
            </m:rPr>
            <w:rPr>
              <w:rFonts w:ascii="Cambria Math" w:hAnsi="Cambria Math" w:cs="Times New Roman"/>
              <w:kern w:val="0"/>
              <w:sz w:val="20"/>
              <w:szCs w:val="20"/>
            </w:rPr>
            <m:t> </m:t>
          </w:ins>
        </m:r>
      </m:oMath>
      <w:ins w:id="232"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33" w:author="RAN2#130" w:date="2025-05-27T14:35:00Z">
                <w:rPr>
                  <w:rFonts w:ascii="Cambria Math" w:hAnsi="Cambria Math" w:cs="Times New Roman"/>
                  <w:kern w:val="0"/>
                  <w:sz w:val="20"/>
                  <w:szCs w:val="20"/>
                </w:rPr>
              </w:ins>
            </m:ctrlPr>
          </m:sSubSupPr>
          <m:e>
            <m:r>
              <w:ins w:id="234" w:author="RAN2#130" w:date="2025-05-27T14:35:00Z">
                <w:rPr>
                  <w:rFonts w:ascii="Cambria Math" w:hAnsi="Cambria Math" w:cs="Times New Roman"/>
                  <w:kern w:val="0"/>
                  <w:sz w:val="20"/>
                  <w:szCs w:val="20"/>
                </w:rPr>
                <m:t>N</m:t>
              </w:ins>
            </m:r>
          </m:e>
          <m:sub>
            <m:r>
              <w:ins w:id="235" w:author="RAN2#130" w:date="2025-05-27T14:35:00Z">
                <m:rPr>
                  <m:nor/>
                </m:rPr>
                <w:rPr>
                  <w:rFonts w:ascii="Times New Roman" w:hAnsi="Times New Roman" w:cs="Times New Roman"/>
                  <w:kern w:val="0"/>
                  <w:sz w:val="20"/>
                  <w:szCs w:val="20"/>
                </w:rPr>
                <m:t>RB</m:t>
              </w:ins>
            </m:r>
          </m:sub>
          <m:sup>
            <m:r>
              <w:ins w:id="236" w:author="RAN2#130" w:date="2025-05-27T14:35:00Z">
                <m:rPr>
                  <m:nor/>
                </m:rPr>
                <w:rPr>
                  <w:rFonts w:ascii="Times New Roman" w:hAnsi="Times New Roman" w:cs="Times New Roman"/>
                  <w:kern w:val="0"/>
                  <w:sz w:val="20"/>
                  <w:szCs w:val="20"/>
                </w:rPr>
                <m:t>R2D</m:t>
              </w:ins>
            </m:r>
          </m:sup>
        </m:sSubSup>
      </m:oMath>
      <w:ins w:id="237"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2C0A35" w:rsidRDefault="00E9200B">
      <w:pPr>
        <w:widowControl/>
        <w:overflowPunct w:val="0"/>
        <w:autoSpaceDE w:val="0"/>
        <w:autoSpaceDN w:val="0"/>
        <w:adjustRightInd w:val="0"/>
        <w:spacing w:after="180"/>
        <w:textAlignment w:val="baseline"/>
        <w:rPr>
          <w:ins w:id="238" w:author="RAN2#130" w:date="2025-05-27T14:35:00Z"/>
          <w:rFonts w:ascii="Times New Roman" w:hAnsi="Times New Roman" w:cs="Times New Roman"/>
          <w:kern w:val="0"/>
          <w:sz w:val="20"/>
          <w:szCs w:val="20"/>
        </w:rPr>
      </w:pPr>
      <w:ins w:id="239"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40" w:author="RAN2#130" w:date="2025-05-27T14:37:00Z"/>
          <w:rFonts w:ascii="Arial" w:eastAsia="宋体" w:hAnsi="Arial" w:cs="Times New Roman"/>
          <w:color w:val="auto"/>
          <w:kern w:val="0"/>
          <w:sz w:val="24"/>
          <w:szCs w:val="20"/>
          <w:lang w:val="en-GB"/>
        </w:rPr>
      </w:pPr>
      <w:ins w:id="241" w:author="RAN2#130" w:date="2025-05-27T14:37: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.2</w:t>
        </w:r>
        <w:r>
          <w:rPr>
            <w:rFonts w:ascii="Arial" w:eastAsia="宋体" w:hAnsi="Arial" w:cs="Times New Roman"/>
            <w:color w:val="auto"/>
            <w:kern w:val="0"/>
            <w:sz w:val="24"/>
            <w:szCs w:val="20"/>
            <w:lang w:val="en-GB"/>
          </w:rPr>
          <w:tab/>
          <w:t>R2D</w:t>
        </w:r>
      </w:ins>
    </w:p>
    <w:p w14:paraId="75FCCEBF"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42" w:author="RAN2#130" w:date="2025-05-27T14:37:00Z"/>
          <w:rFonts w:ascii="Arial" w:hAnsi="Arial" w:cs="Times New Roman"/>
          <w:color w:val="auto"/>
          <w:kern w:val="0"/>
          <w:sz w:val="22"/>
          <w:szCs w:val="20"/>
          <w:lang w:val="en-GB"/>
        </w:rPr>
      </w:pPr>
      <w:ins w:id="243"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2C0A35" w:rsidRDefault="00E9200B">
      <w:pPr>
        <w:overflowPunct w:val="0"/>
        <w:spacing w:after="180"/>
        <w:jc w:val="left"/>
        <w:rPr>
          <w:ins w:id="244" w:author="RAN2#130" w:date="2025-05-27T14:37:00Z"/>
          <w:rFonts w:ascii="Times" w:eastAsia="Batang" w:hAnsi="Times" w:cs="Times New Roman"/>
          <w:kern w:val="0"/>
          <w:sz w:val="20"/>
          <w:szCs w:val="20"/>
          <w:lang w:val="en-GB"/>
        </w:rPr>
      </w:pPr>
      <w:ins w:id="245" w:author="RAN2#130" w:date="2025-05-27T14:37:00Z">
        <w:r>
          <w:rPr>
            <w:rFonts w:ascii="Times" w:eastAsia="Batang" w:hAnsi="Times" w:cs="Times New Roman"/>
            <w:iCs/>
            <w:kern w:val="0"/>
            <w:sz w:val="20"/>
            <w:szCs w:val="20"/>
            <w:lang w:val="en-GB"/>
          </w:rPr>
          <w:t>The physical reader-to-device channel (PRDCH) carries an R2D block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2C0A35" w:rsidRDefault="00E9200B">
      <w:pPr>
        <w:overflowPunct w:val="0"/>
        <w:spacing w:after="180"/>
        <w:jc w:val="left"/>
        <w:rPr>
          <w:ins w:id="246" w:author="RAN2#130" w:date="2025-05-27T14:37:00Z"/>
          <w:rFonts w:ascii="Times" w:eastAsia="Batang" w:hAnsi="Times" w:cs="Times New Roman"/>
          <w:kern w:val="0"/>
          <w:sz w:val="20"/>
          <w:szCs w:val="20"/>
          <w:lang w:val="en-GB"/>
        </w:rPr>
      </w:pPr>
      <w:ins w:id="247"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2C0A35" w:rsidRPr="006279C2" w:rsidRDefault="00E9200B" w:rsidP="006279C2">
      <w:pPr>
        <w:pStyle w:val="B1"/>
        <w:overflowPunct w:val="0"/>
        <w:autoSpaceDE w:val="0"/>
        <w:autoSpaceDN w:val="0"/>
        <w:adjustRightInd w:val="0"/>
        <w:textAlignment w:val="baseline"/>
        <w:rPr>
          <w:ins w:id="248" w:author="RAN2#130" w:date="2025-05-27T14:37:00Z"/>
        </w:rPr>
      </w:pPr>
      <w:ins w:id="249" w:author="RAN2#130" w:date="2025-05-27T14:37:00Z">
        <w:r w:rsidRPr="006279C2">
          <w:rPr>
            <w:lang w:eastAsia="zh-CN"/>
          </w:rPr>
          <w:t>-</w:t>
        </w:r>
        <w:r w:rsidRPr="006279C2">
          <w:rPr>
            <w:lang w:eastAsia="zh-CN"/>
          </w:rPr>
          <w:tab/>
          <w:t>CRC attachment;</w:t>
        </w:r>
      </w:ins>
    </w:p>
    <w:p w14:paraId="6F0BADB2" w14:textId="77777777" w:rsidR="002C0A35" w:rsidRPr="006279C2" w:rsidRDefault="00E9200B" w:rsidP="006279C2">
      <w:pPr>
        <w:pStyle w:val="B1"/>
        <w:overflowPunct w:val="0"/>
        <w:autoSpaceDE w:val="0"/>
        <w:autoSpaceDN w:val="0"/>
        <w:adjustRightInd w:val="0"/>
        <w:textAlignment w:val="baseline"/>
        <w:rPr>
          <w:ins w:id="250" w:author="RAN2#130" w:date="2025-05-27T14:37:00Z"/>
        </w:rPr>
      </w:pPr>
      <w:ins w:id="251" w:author="RAN2#130" w:date="2025-05-27T14:37:00Z">
        <w:r w:rsidRPr="006279C2">
          <w:rPr>
            <w:lang w:eastAsia="zh-CN"/>
          </w:rPr>
          <w:t>-</w:t>
        </w:r>
        <w:r w:rsidRPr="006279C2">
          <w:rPr>
            <w:lang w:eastAsia="zh-CN"/>
          </w:rPr>
          <w:tab/>
          <w:t>Line encoding with OOK modulation;</w:t>
        </w:r>
      </w:ins>
    </w:p>
    <w:p w14:paraId="2E137396" w14:textId="77777777" w:rsidR="002C0A35" w:rsidRPr="006279C2" w:rsidRDefault="00E9200B" w:rsidP="006279C2">
      <w:pPr>
        <w:pStyle w:val="B1"/>
        <w:overflowPunct w:val="0"/>
        <w:autoSpaceDE w:val="0"/>
        <w:autoSpaceDN w:val="0"/>
        <w:adjustRightInd w:val="0"/>
        <w:textAlignment w:val="baseline"/>
        <w:rPr>
          <w:ins w:id="252" w:author="RAN2#130" w:date="2025-05-27T14:37:00Z"/>
        </w:rPr>
      </w:pPr>
      <w:ins w:id="253" w:author="RAN2#130" w:date="2025-05-27T14:37:00Z">
        <w:r w:rsidRPr="006279C2">
          <w:rPr>
            <w:lang w:eastAsia="zh-CN"/>
          </w:rPr>
          <w:t>-</w:t>
        </w:r>
        <w:r w:rsidRPr="006279C2">
          <w:rPr>
            <w:lang w:eastAsia="zh-CN"/>
          </w:rPr>
          <w:tab/>
          <w:t>Mapping to chips and OFDM symbols.</w:t>
        </w:r>
      </w:ins>
    </w:p>
    <w:p w14:paraId="3B4606F4"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54" w:author="RAN2#130" w:date="2025-05-27T14:37:00Z"/>
          <w:rFonts w:ascii="Arial" w:hAnsi="Arial" w:cs="Times New Roman"/>
          <w:color w:val="auto"/>
          <w:kern w:val="0"/>
          <w:sz w:val="22"/>
          <w:szCs w:val="20"/>
          <w:lang w:val="en-GB"/>
        </w:rPr>
      </w:pPr>
      <w:ins w:id="255" w:author="RAN2#130" w:date="2025-05-27T14:37:00Z">
        <w:r>
          <w:rPr>
            <w:rFonts w:ascii="Arial" w:hAnsi="Arial" w:cs="Times New Roman"/>
            <w:color w:val="auto"/>
            <w:kern w:val="0"/>
            <w:sz w:val="22"/>
            <w:szCs w:val="20"/>
            <w:lang w:val="en-GB"/>
          </w:rPr>
          <w:t>16.x.</w:t>
        </w:r>
      </w:ins>
      <w:ins w:id="256" w:author="RAN2#130" w:date="2025-05-27T14:38:00Z">
        <w:r>
          <w:rPr>
            <w:rFonts w:ascii="Arial" w:hAnsi="Arial" w:cs="Times New Roman" w:hint="eastAsia"/>
            <w:color w:val="auto"/>
            <w:kern w:val="0"/>
            <w:sz w:val="22"/>
            <w:szCs w:val="20"/>
            <w:lang w:val="en-GB"/>
          </w:rPr>
          <w:t>4</w:t>
        </w:r>
      </w:ins>
      <w:ins w:id="257"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2C0A35" w:rsidRDefault="00E9200B">
      <w:pPr>
        <w:widowControl/>
        <w:overflowPunct w:val="0"/>
        <w:autoSpaceDE w:val="0"/>
        <w:autoSpaceDN w:val="0"/>
        <w:adjustRightInd w:val="0"/>
        <w:spacing w:after="180"/>
        <w:textAlignment w:val="baseline"/>
        <w:rPr>
          <w:ins w:id="258" w:author="RAN2#130" w:date="2025-05-27T14:37:00Z"/>
          <w:rFonts w:ascii="Times New Roman" w:hAnsi="Times New Roman" w:cs="Times New Roman"/>
          <w:kern w:val="0"/>
          <w:sz w:val="20"/>
          <w:szCs w:val="20"/>
        </w:rPr>
      </w:pPr>
      <w:ins w:id="259"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60" w:author="RAN2#130" w:date="2025-05-27T14:37:00Z"/>
          <w:rFonts w:ascii="Arial" w:eastAsia="宋体" w:hAnsi="Arial" w:cs="Times New Roman"/>
          <w:color w:val="auto"/>
          <w:kern w:val="0"/>
          <w:sz w:val="24"/>
          <w:szCs w:val="20"/>
          <w:lang w:val="en-GB"/>
        </w:rPr>
      </w:pPr>
      <w:ins w:id="261" w:author="RAN2#130" w:date="2025-05-27T14:37:00Z">
        <w:r>
          <w:rPr>
            <w:rFonts w:ascii="Arial" w:eastAsia="宋体" w:hAnsi="Arial" w:cs="Times New Roman"/>
            <w:color w:val="auto"/>
            <w:kern w:val="0"/>
            <w:sz w:val="24"/>
            <w:szCs w:val="20"/>
            <w:lang w:val="en-GB"/>
          </w:rPr>
          <w:t>16.x.</w:t>
        </w:r>
      </w:ins>
      <w:ins w:id="262" w:author="RAN2#130" w:date="2025-05-27T14:38:00Z">
        <w:r>
          <w:rPr>
            <w:rFonts w:ascii="Arial" w:eastAsia="宋体" w:hAnsi="Arial" w:cs="Times New Roman" w:hint="eastAsia"/>
            <w:color w:val="auto"/>
            <w:kern w:val="0"/>
            <w:sz w:val="24"/>
            <w:szCs w:val="20"/>
            <w:lang w:val="en-GB"/>
          </w:rPr>
          <w:t>4</w:t>
        </w:r>
      </w:ins>
      <w:ins w:id="263" w:author="RAN2#130" w:date="2025-05-27T14:37:00Z">
        <w:r>
          <w:rPr>
            <w:rFonts w:ascii="Arial" w:eastAsia="宋体" w:hAnsi="Arial" w:cs="Times New Roman"/>
            <w:color w:val="auto"/>
            <w:kern w:val="0"/>
            <w:sz w:val="24"/>
            <w:szCs w:val="20"/>
            <w:lang w:val="en-GB"/>
          </w:rPr>
          <w:t>.3</w:t>
        </w:r>
        <w:r>
          <w:rPr>
            <w:rFonts w:ascii="Arial" w:eastAsia="宋体" w:hAnsi="Arial" w:cs="Times New Roman"/>
            <w:color w:val="auto"/>
            <w:kern w:val="0"/>
            <w:sz w:val="24"/>
            <w:szCs w:val="20"/>
            <w:lang w:val="en-GB"/>
          </w:rPr>
          <w:tab/>
          <w:t>D2R</w:t>
        </w:r>
      </w:ins>
    </w:p>
    <w:p w14:paraId="45DFF51C"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64" w:author="RAN2#130" w:date="2025-05-27T14:37:00Z"/>
          <w:rFonts w:ascii="Arial" w:hAnsi="Arial" w:cs="Times New Roman"/>
          <w:color w:val="auto"/>
          <w:kern w:val="0"/>
          <w:sz w:val="22"/>
          <w:szCs w:val="20"/>
          <w:lang w:val="en-GB"/>
        </w:rPr>
      </w:pPr>
      <w:ins w:id="265" w:author="RAN2#130" w:date="2025-05-27T14:37:00Z">
        <w:r>
          <w:rPr>
            <w:rFonts w:ascii="Arial" w:hAnsi="Arial" w:cs="Times New Roman"/>
            <w:color w:val="auto"/>
            <w:kern w:val="0"/>
            <w:sz w:val="22"/>
            <w:szCs w:val="20"/>
            <w:lang w:val="en-GB"/>
          </w:rPr>
          <w:t>16.x.</w:t>
        </w:r>
      </w:ins>
      <w:ins w:id="266" w:author="RAN2#130" w:date="2025-05-27T14:38:00Z">
        <w:r>
          <w:rPr>
            <w:rFonts w:ascii="Arial" w:hAnsi="Arial" w:cs="Times New Roman" w:hint="eastAsia"/>
            <w:color w:val="auto"/>
            <w:kern w:val="0"/>
            <w:sz w:val="22"/>
            <w:szCs w:val="20"/>
            <w:lang w:val="en-GB"/>
          </w:rPr>
          <w:t>4</w:t>
        </w:r>
      </w:ins>
      <w:ins w:id="267"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77777777" w:rsidR="002C0A35" w:rsidRDefault="00E9200B">
      <w:pPr>
        <w:overflowPunct w:val="0"/>
        <w:spacing w:after="180"/>
        <w:jc w:val="left"/>
        <w:rPr>
          <w:ins w:id="268" w:author="RAN2#130" w:date="2025-05-27T14:37:00Z"/>
          <w:rFonts w:ascii="Times" w:eastAsia="Batang" w:hAnsi="Times" w:cs="Times New Roman"/>
          <w:kern w:val="0"/>
          <w:sz w:val="20"/>
          <w:szCs w:val="20"/>
          <w:lang w:val="en-GB"/>
        </w:rPr>
      </w:pPr>
      <w:ins w:id="269" w:author="RAN2#130" w:date="2025-05-27T14:37:00Z">
        <w:r>
          <w:rPr>
            <w:rFonts w:ascii="Times" w:eastAsia="Batang" w:hAnsi="Times" w:cs="Times New Roman"/>
            <w:iCs/>
            <w:kern w:val="0"/>
            <w:sz w:val="20"/>
            <w:szCs w:val="20"/>
            <w:lang w:val="en-GB"/>
          </w:rPr>
          <w:t>The physical device-to-reader channel (PDRCH) carries the D2R block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2C0A35" w:rsidRDefault="00E9200B">
      <w:pPr>
        <w:overflowPunct w:val="0"/>
        <w:spacing w:after="180"/>
        <w:jc w:val="left"/>
        <w:rPr>
          <w:ins w:id="270" w:author="RAN2#130" w:date="2025-05-27T14:37:00Z"/>
          <w:rFonts w:ascii="Times" w:eastAsia="Batang" w:hAnsi="Times" w:cs="Times New Roman"/>
          <w:kern w:val="0"/>
          <w:sz w:val="20"/>
          <w:szCs w:val="20"/>
          <w:lang w:val="en-GB"/>
        </w:rPr>
      </w:pPr>
      <w:ins w:id="271"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2C0A35" w:rsidRPr="006279C2" w:rsidRDefault="00E9200B" w:rsidP="006279C2">
      <w:pPr>
        <w:pStyle w:val="B1"/>
        <w:overflowPunct w:val="0"/>
        <w:autoSpaceDE w:val="0"/>
        <w:autoSpaceDN w:val="0"/>
        <w:adjustRightInd w:val="0"/>
        <w:textAlignment w:val="baseline"/>
        <w:rPr>
          <w:ins w:id="272" w:author="RAN2#130" w:date="2025-05-27T14:37:00Z"/>
        </w:rPr>
      </w:pPr>
      <w:ins w:id="273" w:author="RAN2#130" w:date="2025-05-27T14:37:00Z">
        <w:r w:rsidRPr="006279C2">
          <w:rPr>
            <w:lang w:eastAsia="zh-CN"/>
          </w:rPr>
          <w:t>-</w:t>
        </w:r>
        <w:r w:rsidRPr="006279C2">
          <w:rPr>
            <w:lang w:eastAsia="zh-CN"/>
          </w:rPr>
          <w:tab/>
          <w:t>CRC attachment;</w:t>
        </w:r>
      </w:ins>
    </w:p>
    <w:p w14:paraId="5FF7EB5E" w14:textId="77777777" w:rsidR="002C0A35" w:rsidRPr="006279C2" w:rsidRDefault="00E9200B" w:rsidP="006279C2">
      <w:pPr>
        <w:pStyle w:val="B1"/>
        <w:overflowPunct w:val="0"/>
        <w:autoSpaceDE w:val="0"/>
        <w:autoSpaceDN w:val="0"/>
        <w:adjustRightInd w:val="0"/>
        <w:textAlignment w:val="baseline"/>
        <w:rPr>
          <w:ins w:id="274" w:author="RAN2#130" w:date="2025-05-27T14:37:00Z"/>
        </w:rPr>
      </w:pPr>
      <w:ins w:id="275" w:author="RAN2#130" w:date="2025-05-27T14:37:00Z">
        <w:r w:rsidRPr="006279C2">
          <w:rPr>
            <w:lang w:eastAsia="zh-CN"/>
          </w:rPr>
          <w:t>-</w:t>
        </w:r>
        <w:r w:rsidRPr="006279C2">
          <w:rPr>
            <w:lang w:eastAsia="zh-CN"/>
          </w:rPr>
          <w:tab/>
          <w:t>Block repetition;</w:t>
        </w:r>
      </w:ins>
    </w:p>
    <w:p w14:paraId="450D63BE" w14:textId="77777777" w:rsidR="002C0A35" w:rsidRPr="006279C2" w:rsidRDefault="00E9200B" w:rsidP="006279C2">
      <w:pPr>
        <w:pStyle w:val="B1"/>
        <w:overflowPunct w:val="0"/>
        <w:autoSpaceDE w:val="0"/>
        <w:autoSpaceDN w:val="0"/>
        <w:adjustRightInd w:val="0"/>
        <w:textAlignment w:val="baseline"/>
        <w:rPr>
          <w:ins w:id="276" w:author="RAN2#130" w:date="2025-05-27T14:37:00Z"/>
        </w:rPr>
      </w:pPr>
      <w:ins w:id="277" w:author="RAN2#130" w:date="2025-05-27T14:37:00Z">
        <w:r w:rsidRPr="006279C2">
          <w:rPr>
            <w:lang w:eastAsia="zh-CN"/>
          </w:rPr>
          <w:lastRenderedPageBreak/>
          <w:t>-</w:t>
        </w:r>
        <w:r w:rsidRPr="006279C2">
          <w:rPr>
            <w:lang w:eastAsia="zh-CN"/>
          </w:rPr>
          <w:tab/>
          <w:t>Channel coding, which may be omitted;</w:t>
        </w:r>
      </w:ins>
    </w:p>
    <w:p w14:paraId="2DB84DC3" w14:textId="77777777" w:rsidR="002C0A35" w:rsidRPr="006279C2" w:rsidRDefault="00E9200B" w:rsidP="006279C2">
      <w:pPr>
        <w:pStyle w:val="B1"/>
        <w:overflowPunct w:val="0"/>
        <w:autoSpaceDE w:val="0"/>
        <w:autoSpaceDN w:val="0"/>
        <w:adjustRightInd w:val="0"/>
        <w:textAlignment w:val="baseline"/>
        <w:rPr>
          <w:ins w:id="278" w:author="RAN2#130" w:date="2025-05-27T14:37:00Z"/>
        </w:rPr>
      </w:pPr>
      <w:ins w:id="279" w:author="RAN2#130" w:date="2025-05-27T14:37:00Z">
        <w:r w:rsidRPr="006279C2">
          <w:rPr>
            <w:lang w:eastAsia="zh-CN"/>
          </w:rPr>
          <w:t>-</w:t>
        </w:r>
        <w:r w:rsidRPr="006279C2">
          <w:rPr>
            <w:lang w:eastAsia="zh-CN"/>
          </w:rPr>
          <w:tab/>
          <w:t>Modulation of OOK or BPSK, resulting in small frequency shift;</w:t>
        </w:r>
      </w:ins>
    </w:p>
    <w:p w14:paraId="128BEE3C" w14:textId="77777777" w:rsidR="002C0A35" w:rsidRPr="006279C2" w:rsidRDefault="00E9200B" w:rsidP="006279C2">
      <w:pPr>
        <w:pStyle w:val="B1"/>
        <w:overflowPunct w:val="0"/>
        <w:autoSpaceDE w:val="0"/>
        <w:autoSpaceDN w:val="0"/>
        <w:adjustRightInd w:val="0"/>
        <w:textAlignment w:val="baseline"/>
        <w:rPr>
          <w:ins w:id="280" w:author="RAN2#130" w:date="2025-05-27T14:37:00Z"/>
        </w:rPr>
      </w:pPr>
      <w:ins w:id="281" w:author="RAN2#130" w:date="2025-05-27T14:37:00Z">
        <w:r w:rsidRPr="006279C2">
          <w:rPr>
            <w:lang w:eastAsia="zh-CN"/>
          </w:rPr>
          <w:t>-</w:t>
        </w:r>
        <w:r w:rsidRPr="006279C2">
          <w:rPr>
            <w:lang w:eastAsia="zh-CN"/>
          </w:rPr>
          <w:tab/>
          <w:t>Mapping to chips.</w:t>
        </w:r>
      </w:ins>
    </w:p>
    <w:p w14:paraId="1D3F36B6"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282" w:author="RAN2#130" w:date="2025-05-27T14:37:00Z"/>
          <w:rFonts w:ascii="Arial" w:hAnsi="Arial" w:cs="Times New Roman"/>
          <w:color w:val="auto"/>
          <w:kern w:val="0"/>
          <w:sz w:val="22"/>
          <w:szCs w:val="20"/>
          <w:lang w:val="en-GB"/>
        </w:rPr>
      </w:pPr>
      <w:ins w:id="283" w:author="RAN2#130" w:date="2025-05-27T14:37:00Z">
        <w:r>
          <w:rPr>
            <w:rFonts w:ascii="Arial" w:hAnsi="Arial" w:cs="Times New Roman"/>
            <w:color w:val="auto"/>
            <w:kern w:val="0"/>
            <w:sz w:val="22"/>
            <w:szCs w:val="20"/>
            <w:lang w:val="en-GB"/>
          </w:rPr>
          <w:t>16.x.</w:t>
        </w:r>
      </w:ins>
      <w:ins w:id="284" w:author="RAN2#130" w:date="2025-05-27T14:38:00Z">
        <w:r>
          <w:rPr>
            <w:rFonts w:ascii="Arial" w:hAnsi="Arial" w:cs="Times New Roman" w:hint="eastAsia"/>
            <w:color w:val="auto"/>
            <w:kern w:val="0"/>
            <w:sz w:val="22"/>
            <w:szCs w:val="20"/>
            <w:lang w:val="en-GB"/>
          </w:rPr>
          <w:t>4</w:t>
        </w:r>
      </w:ins>
      <w:ins w:id="285"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2C0A35" w:rsidRDefault="00E9200B">
      <w:pPr>
        <w:widowControl/>
        <w:overflowPunct w:val="0"/>
        <w:autoSpaceDE w:val="0"/>
        <w:autoSpaceDN w:val="0"/>
        <w:adjustRightInd w:val="0"/>
        <w:spacing w:after="180"/>
        <w:textAlignment w:val="baseline"/>
        <w:rPr>
          <w:ins w:id="286" w:author="RAN2#129" w:date="2025-03-26T12:28:00Z"/>
          <w:del w:id="287" w:author="RAN2#130" w:date="2025-05-27T14:44:00Z"/>
          <w:rFonts w:ascii="Times New Roman" w:hAnsi="Times New Roman" w:cs="Times New Roman"/>
          <w:kern w:val="0"/>
          <w:sz w:val="20"/>
          <w:szCs w:val="20"/>
        </w:rPr>
      </w:pPr>
      <w:ins w:id="288"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289" w:author="RAN2#129" w:date="2025-03-26T12:28:00Z"/>
          <w:rFonts w:ascii="Arial" w:eastAsia="Times New Roman" w:hAnsi="Arial" w:cs="Times New Roman"/>
          <w:color w:val="auto"/>
          <w:kern w:val="0"/>
          <w:sz w:val="28"/>
          <w:szCs w:val="20"/>
          <w:lang w:val="en-GB"/>
        </w:rPr>
      </w:pPr>
      <w:ins w:id="290"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91" w:author="RAN2#129bis" w:date="2025-05-06T18:05:00Z">
        <w:r>
          <w:rPr>
            <w:rFonts w:ascii="Arial" w:eastAsiaTheme="minorEastAsia" w:hAnsi="Arial" w:cs="Times New Roman" w:hint="eastAsia"/>
            <w:color w:val="auto"/>
            <w:kern w:val="0"/>
            <w:sz w:val="28"/>
            <w:szCs w:val="20"/>
            <w:lang w:val="en-GB"/>
          </w:rPr>
          <w:t>5</w:t>
        </w:r>
      </w:ins>
      <w:ins w:id="292"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293" w:author="RAN2#129bis" w:date="2025-04-16T22:45:00Z">
        <w:r>
          <w:rPr>
            <w:rFonts w:ascii="Arial" w:eastAsia="Times New Roman" w:hAnsi="Arial" w:cs="Times New Roman" w:hint="eastAsia"/>
            <w:color w:val="auto"/>
            <w:kern w:val="0"/>
            <w:sz w:val="28"/>
            <w:szCs w:val="20"/>
            <w:lang w:val="en-GB"/>
          </w:rPr>
          <w:t>L</w:t>
        </w:r>
      </w:ins>
      <w:ins w:id="294" w:author="RAN2#129" w:date="2025-03-26T12:28:00Z">
        <w:r>
          <w:rPr>
            <w:rFonts w:ascii="Arial" w:eastAsia="Times New Roman" w:hAnsi="Arial" w:cs="Times New Roman" w:hint="eastAsia"/>
            <w:color w:val="auto"/>
            <w:kern w:val="0"/>
            <w:sz w:val="28"/>
            <w:szCs w:val="20"/>
            <w:lang w:val="en-GB"/>
          </w:rPr>
          <w:t xml:space="preserve">ayer </w:t>
        </w:r>
      </w:ins>
      <w:ins w:id="295" w:author="RAN2#129bis" w:date="2025-04-16T22:45:00Z">
        <w:r>
          <w:rPr>
            <w:rFonts w:ascii="Arial" w:eastAsia="Times New Roman" w:hAnsi="Arial" w:cs="Times New Roman" w:hint="eastAsia"/>
            <w:color w:val="auto"/>
            <w:kern w:val="0"/>
            <w:sz w:val="28"/>
            <w:szCs w:val="20"/>
            <w:lang w:val="en-GB"/>
          </w:rPr>
          <w:t>F</w:t>
        </w:r>
      </w:ins>
      <w:ins w:id="296" w:author="RAN2#129" w:date="2025-03-26T12:28:00Z">
        <w:r>
          <w:rPr>
            <w:rFonts w:ascii="Arial" w:eastAsia="Times New Roman" w:hAnsi="Arial" w:cs="Times New Roman" w:hint="eastAsia"/>
            <w:color w:val="auto"/>
            <w:kern w:val="0"/>
            <w:sz w:val="28"/>
            <w:szCs w:val="20"/>
            <w:lang w:val="en-GB"/>
          </w:rPr>
          <w:t>unctions</w:t>
        </w:r>
      </w:ins>
    </w:p>
    <w:p w14:paraId="49DEEAE3"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297" w:author="RAN2#129bis" w:date="2025-04-21T11:17:00Z"/>
          <w:rFonts w:ascii="Arial" w:eastAsia="宋体" w:hAnsi="Arial" w:cs="Times New Roman"/>
          <w:kern w:val="0"/>
          <w:sz w:val="24"/>
          <w:szCs w:val="20"/>
        </w:rPr>
      </w:pPr>
      <w:ins w:id="298" w:author="RAN2#129bis" w:date="2025-04-21T11:17: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299" w:author="RAN2#129bis" w:date="2025-05-06T18:05:00Z">
        <w:r>
          <w:rPr>
            <w:rFonts w:ascii="Arial" w:eastAsia="宋体" w:hAnsi="Arial" w:cs="Times New Roman" w:hint="eastAsia"/>
            <w:color w:val="auto"/>
            <w:kern w:val="0"/>
            <w:sz w:val="24"/>
            <w:szCs w:val="20"/>
            <w:lang w:val="en-GB"/>
          </w:rPr>
          <w:t>5</w:t>
        </w:r>
      </w:ins>
      <w:ins w:id="300" w:author="RAN2#129bis" w:date="2025-04-21T11:17:00Z">
        <w:r>
          <w:rPr>
            <w:rFonts w:ascii="Arial" w:eastAsia="宋体" w:hAnsi="Arial" w:cs="Times New Roman" w:hint="eastAsia"/>
            <w:color w:val="auto"/>
            <w:kern w:val="0"/>
            <w:sz w:val="24"/>
            <w:szCs w:val="20"/>
            <w:lang w:val="en-GB"/>
          </w:rPr>
          <w:t>.1</w:t>
        </w:r>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2C0A35" w:rsidRDefault="00E9200B">
      <w:pPr>
        <w:widowControl/>
        <w:overflowPunct w:val="0"/>
        <w:autoSpaceDE w:val="0"/>
        <w:autoSpaceDN w:val="0"/>
        <w:adjustRightInd w:val="0"/>
        <w:spacing w:after="180"/>
        <w:textAlignment w:val="baseline"/>
        <w:rPr>
          <w:ins w:id="301" w:author="RAN2#129bis" w:date="2025-04-21T11:17:00Z"/>
          <w:rFonts w:ascii="Times New Roman" w:eastAsia="宋体" w:hAnsi="Times New Roman" w:cs="Times New Roman"/>
          <w:kern w:val="0"/>
          <w:sz w:val="20"/>
          <w:szCs w:val="20"/>
        </w:rPr>
      </w:pPr>
      <w:ins w:id="302" w:author="RAN2#129bis" w:date="2025-04-21T11:17:00Z">
        <w:r>
          <w:rPr>
            <w:rFonts w:ascii="Times New Roman" w:eastAsia="宋体" w:hAnsi="Times New Roman" w:cs="Times New Roman" w:hint="eastAsia"/>
            <w:kern w:val="0"/>
            <w:sz w:val="20"/>
            <w:szCs w:val="20"/>
          </w:rPr>
          <w:t xml:space="preserve">The main </w:t>
        </w:r>
        <w:commentRangeStart w:id="303"/>
        <w:r>
          <w:rPr>
            <w:rFonts w:ascii="Times New Roman" w:eastAsia="宋体" w:hAnsi="Times New Roman" w:cs="Times New Roman" w:hint="eastAsia"/>
            <w:kern w:val="0"/>
            <w:sz w:val="20"/>
            <w:szCs w:val="20"/>
          </w:rPr>
          <w:t>services and functions</w:t>
        </w:r>
        <w:commentRangeEnd w:id="303"/>
        <w:r>
          <w:rPr>
            <w:rStyle w:val="afb"/>
            <w:rFonts w:ascii="Times New Roman" w:eastAsia="Times New Roman" w:hAnsi="Times New Roman" w:cs="Times New Roman"/>
            <w:kern w:val="0"/>
            <w:szCs w:val="20"/>
            <w:lang w:val="en-GB" w:eastAsia="en-US"/>
          </w:rPr>
          <w:commentReference w:id="303"/>
        </w:r>
        <w:r>
          <w:rPr>
            <w:rFonts w:ascii="Times New Roman" w:eastAsia="宋体" w:hAnsi="Times New Roman" w:cs="Times New Roman" w:hint="eastAsia"/>
            <w:kern w:val="0"/>
            <w:sz w:val="20"/>
            <w:szCs w:val="20"/>
          </w:rPr>
          <w:t xml:space="preserve"> of A-IoT MAC layer include (see TS 38.391 [xx]):</w:t>
        </w:r>
      </w:ins>
    </w:p>
    <w:p w14:paraId="4B4B19B2" w14:textId="77777777" w:rsidR="002C0A35" w:rsidRDefault="00E9200B">
      <w:pPr>
        <w:pStyle w:val="B1"/>
        <w:overflowPunct w:val="0"/>
        <w:autoSpaceDE w:val="0"/>
        <w:autoSpaceDN w:val="0"/>
        <w:adjustRightInd w:val="0"/>
        <w:textAlignment w:val="baseline"/>
        <w:rPr>
          <w:ins w:id="304" w:author="RAN2#129bis" w:date="2025-04-21T11:17:00Z"/>
          <w:lang w:eastAsia="zh-CN"/>
        </w:rPr>
      </w:pPr>
      <w:ins w:id="305" w:author="RAN2#129bis" w:date="2025-04-21T11:17:00Z">
        <w:r>
          <w:rPr>
            <w:lang w:eastAsia="zh-CN"/>
          </w:rPr>
          <w:t>-</w:t>
        </w:r>
        <w:r>
          <w:rPr>
            <w:lang w:eastAsia="zh-CN"/>
          </w:rPr>
          <w:tab/>
          <w:t xml:space="preserve">construct MAC PDUs to be mapped onto D2R </w:t>
        </w:r>
      </w:ins>
      <w:ins w:id="306" w:author="RAN2#129bis" w:date="2025-05-06T18:07:00Z">
        <w:r>
          <w:rPr>
            <w:rFonts w:eastAsiaTheme="minorEastAsia" w:hint="eastAsia"/>
            <w:lang w:eastAsia="zh-CN"/>
          </w:rPr>
          <w:t xml:space="preserve">transport </w:t>
        </w:r>
      </w:ins>
      <w:ins w:id="307" w:author="RAN2#129bis" w:date="2025-04-21T11:17:00Z">
        <w:r>
          <w:rPr>
            <w:lang w:eastAsia="zh-CN"/>
          </w:rPr>
          <w:t>blocks and delivered to the physical layer;</w:t>
        </w:r>
      </w:ins>
    </w:p>
    <w:p w14:paraId="1B25ACBD" w14:textId="77777777" w:rsidR="002C0A35" w:rsidRDefault="00E9200B">
      <w:pPr>
        <w:pStyle w:val="B1"/>
        <w:overflowPunct w:val="0"/>
        <w:autoSpaceDE w:val="0"/>
        <w:autoSpaceDN w:val="0"/>
        <w:adjustRightInd w:val="0"/>
        <w:textAlignment w:val="baseline"/>
        <w:rPr>
          <w:ins w:id="308" w:author="RAN2#129bis" w:date="2025-04-21T11:17:00Z"/>
          <w:lang w:eastAsia="zh-CN"/>
        </w:rPr>
      </w:pPr>
      <w:ins w:id="309" w:author="RAN2#129bis" w:date="2025-04-21T11:17:00Z">
        <w:r>
          <w:rPr>
            <w:lang w:eastAsia="zh-CN"/>
          </w:rPr>
          <w:t>-</w:t>
        </w:r>
        <w:r>
          <w:rPr>
            <w:lang w:eastAsia="zh-CN"/>
          </w:rPr>
          <w:tab/>
          <w:t xml:space="preserve">process MAC PDUs from R2D </w:t>
        </w:r>
      </w:ins>
      <w:ins w:id="310" w:author="RAN2#129bis" w:date="2025-05-06T18:07:00Z">
        <w:r>
          <w:rPr>
            <w:rFonts w:eastAsiaTheme="minorEastAsia" w:hint="eastAsia"/>
            <w:lang w:eastAsia="zh-CN"/>
          </w:rPr>
          <w:t>tran</w:t>
        </w:r>
      </w:ins>
      <w:ins w:id="311" w:author="RAN2#129bis" w:date="2025-05-06T18:08:00Z">
        <w:r>
          <w:rPr>
            <w:rFonts w:eastAsiaTheme="minorEastAsia" w:hint="eastAsia"/>
            <w:lang w:eastAsia="zh-CN"/>
          </w:rPr>
          <w:t xml:space="preserve">sport </w:t>
        </w:r>
      </w:ins>
      <w:ins w:id="312" w:author="RAN2#129bis" w:date="2025-04-21T11:17:00Z">
        <w:r>
          <w:rPr>
            <w:lang w:eastAsia="zh-CN"/>
          </w:rPr>
          <w:t>blocks delivered from the physical layer;</w:t>
        </w:r>
      </w:ins>
    </w:p>
    <w:p w14:paraId="07AC0504" w14:textId="77777777" w:rsidR="002C0A35" w:rsidRDefault="00E9200B">
      <w:pPr>
        <w:pStyle w:val="B1"/>
        <w:overflowPunct w:val="0"/>
        <w:autoSpaceDE w:val="0"/>
        <w:autoSpaceDN w:val="0"/>
        <w:adjustRightInd w:val="0"/>
        <w:textAlignment w:val="baseline"/>
        <w:rPr>
          <w:ins w:id="313" w:author="RAN2#129bis" w:date="2025-04-21T11:17:00Z"/>
          <w:lang w:eastAsia="zh-CN"/>
        </w:rPr>
      </w:pPr>
      <w:ins w:id="314" w:author="RAN2#129bis" w:date="2025-04-21T11:17:00Z">
        <w:r>
          <w:rPr>
            <w:lang w:eastAsia="zh-CN"/>
          </w:rPr>
          <w:t>-</w:t>
        </w:r>
        <w:r>
          <w:rPr>
            <w:lang w:eastAsia="zh-CN"/>
          </w:rPr>
          <w:tab/>
          <w:t>paging;</w:t>
        </w:r>
      </w:ins>
    </w:p>
    <w:p w14:paraId="6D491BC1" w14:textId="77777777" w:rsidR="002C0A35" w:rsidRDefault="00E9200B">
      <w:pPr>
        <w:pStyle w:val="B1"/>
        <w:overflowPunct w:val="0"/>
        <w:autoSpaceDE w:val="0"/>
        <w:autoSpaceDN w:val="0"/>
        <w:adjustRightInd w:val="0"/>
        <w:textAlignment w:val="baseline"/>
        <w:rPr>
          <w:ins w:id="315" w:author="RAN2#129bis" w:date="2025-04-21T11:17:00Z"/>
          <w:lang w:eastAsia="zh-CN"/>
        </w:rPr>
      </w:pPr>
      <w:commentRangeStart w:id="316"/>
      <w:ins w:id="317" w:author="RAN2#129bis" w:date="2025-04-21T11:17:00Z">
        <w:r>
          <w:rPr>
            <w:lang w:eastAsia="zh-CN"/>
          </w:rPr>
          <w:t>-</w:t>
        </w:r>
        <w:r>
          <w:rPr>
            <w:lang w:eastAsia="zh-CN"/>
          </w:rPr>
          <w:tab/>
          <w:t>access;</w:t>
        </w:r>
      </w:ins>
      <w:commentRangeEnd w:id="316"/>
      <w:r w:rsidR="0062562F">
        <w:rPr>
          <w:rStyle w:val="afb"/>
        </w:rPr>
        <w:commentReference w:id="316"/>
      </w:r>
    </w:p>
    <w:p w14:paraId="28BAA8E3" w14:textId="77777777" w:rsidR="002C0A35" w:rsidRDefault="00E9200B">
      <w:pPr>
        <w:pStyle w:val="B1"/>
        <w:overflowPunct w:val="0"/>
        <w:autoSpaceDE w:val="0"/>
        <w:autoSpaceDN w:val="0"/>
        <w:adjustRightInd w:val="0"/>
        <w:textAlignment w:val="baseline"/>
        <w:rPr>
          <w:ins w:id="318" w:author="RAN2#129bis" w:date="2025-04-21T11:17:00Z"/>
          <w:lang w:eastAsia="zh-CN"/>
        </w:rPr>
      </w:pPr>
      <w:ins w:id="319" w:author="RAN2#129bis" w:date="2025-04-21T11:17:00Z">
        <w:r>
          <w:rPr>
            <w:lang w:eastAsia="zh-CN"/>
          </w:rPr>
          <w:t>-</w:t>
        </w:r>
        <w:r>
          <w:rPr>
            <w:lang w:eastAsia="zh-CN"/>
          </w:rPr>
          <w:tab/>
          <w:t>transfer of upper layer data;</w:t>
        </w:r>
      </w:ins>
    </w:p>
    <w:p w14:paraId="1BEDC3FD" w14:textId="77777777" w:rsidR="002C0A35" w:rsidRDefault="00E9200B">
      <w:pPr>
        <w:pStyle w:val="B1"/>
        <w:overflowPunct w:val="0"/>
        <w:autoSpaceDE w:val="0"/>
        <w:autoSpaceDN w:val="0"/>
        <w:adjustRightInd w:val="0"/>
        <w:textAlignment w:val="baseline"/>
        <w:rPr>
          <w:ins w:id="320" w:author="RAN2#129bis" w:date="2025-04-21T11:17:00Z"/>
          <w:lang w:eastAsia="zh-CN"/>
        </w:rPr>
      </w:pPr>
      <w:ins w:id="321" w:author="RAN2#129bis" w:date="2025-04-21T11:17:00Z">
        <w:r>
          <w:rPr>
            <w:lang w:eastAsia="zh-CN"/>
          </w:rPr>
          <w:t>-</w:t>
        </w:r>
        <w:r>
          <w:rPr>
            <w:lang w:eastAsia="zh-CN"/>
          </w:rPr>
          <w:tab/>
          <w:t>D2R segmentation;</w:t>
        </w:r>
      </w:ins>
    </w:p>
    <w:p w14:paraId="3311CC69" w14:textId="77777777" w:rsidR="002C0A35" w:rsidRDefault="00E9200B">
      <w:pPr>
        <w:pStyle w:val="B1"/>
        <w:overflowPunct w:val="0"/>
        <w:autoSpaceDE w:val="0"/>
        <w:autoSpaceDN w:val="0"/>
        <w:adjustRightInd w:val="0"/>
        <w:textAlignment w:val="baseline"/>
        <w:rPr>
          <w:ins w:id="322" w:author="RAN2#129bis" w:date="2025-05-06T18:08:00Z"/>
          <w:rFonts w:eastAsiaTheme="minorEastAsia"/>
          <w:lang w:eastAsia="zh-CN"/>
        </w:rPr>
      </w:pPr>
      <w:ins w:id="323" w:author="RAN2#129bis" w:date="2025-04-21T11:17:00Z">
        <w:r>
          <w:rPr>
            <w:lang w:eastAsia="zh-CN"/>
          </w:rPr>
          <w:t>-</w:t>
        </w:r>
        <w:r>
          <w:rPr>
            <w:lang w:eastAsia="zh-CN"/>
          </w:rPr>
          <w:tab/>
          <w:t>failure detection</w:t>
        </w:r>
      </w:ins>
      <w:ins w:id="324" w:author="RAN2#129bis" w:date="2025-05-06T18:08:00Z">
        <w:r>
          <w:rPr>
            <w:rFonts w:eastAsiaTheme="minorEastAsia" w:hint="eastAsia"/>
            <w:lang w:eastAsia="zh-CN"/>
          </w:rPr>
          <w:t>.</w:t>
        </w:r>
      </w:ins>
    </w:p>
    <w:p w14:paraId="605AF364"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325" w:author="RAN2#129" w:date="2025-03-26T12:28:00Z"/>
          <w:rFonts w:ascii="Arial" w:eastAsia="宋体" w:hAnsi="Arial" w:cs="Times New Roman"/>
          <w:color w:val="auto"/>
          <w:kern w:val="0"/>
          <w:sz w:val="24"/>
          <w:szCs w:val="20"/>
          <w:lang w:val="en-GB"/>
        </w:rPr>
      </w:pPr>
      <w:ins w:id="326"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27" w:author="RAN2#129bis" w:date="2025-05-06T18:05:00Z">
        <w:r>
          <w:rPr>
            <w:rFonts w:ascii="Arial" w:eastAsia="宋体" w:hAnsi="Arial" w:cs="Times New Roman" w:hint="eastAsia"/>
            <w:color w:val="auto"/>
            <w:kern w:val="0"/>
            <w:sz w:val="24"/>
            <w:szCs w:val="20"/>
            <w:lang w:val="en-GB"/>
          </w:rPr>
          <w:t>5</w:t>
        </w:r>
      </w:ins>
      <w:ins w:id="328" w:author="RAN2#129" w:date="2025-03-26T12:28:00Z">
        <w:r>
          <w:rPr>
            <w:rFonts w:ascii="Arial" w:eastAsia="宋体" w:hAnsi="Arial" w:cs="Times New Roman" w:hint="eastAsia"/>
            <w:color w:val="auto"/>
            <w:kern w:val="0"/>
            <w:sz w:val="24"/>
            <w:szCs w:val="20"/>
            <w:lang w:val="en-GB"/>
          </w:rPr>
          <w:t>.</w:t>
        </w:r>
      </w:ins>
      <w:ins w:id="329" w:author="RAN2#129bis" w:date="2025-04-21T11:02:00Z">
        <w:r>
          <w:rPr>
            <w:rFonts w:ascii="Arial" w:eastAsia="宋体" w:hAnsi="Arial" w:cs="Times New Roman" w:hint="eastAsia"/>
            <w:color w:val="auto"/>
            <w:kern w:val="0"/>
            <w:sz w:val="24"/>
            <w:szCs w:val="20"/>
            <w:lang w:val="en-GB"/>
          </w:rPr>
          <w:t>2</w:t>
        </w:r>
      </w:ins>
      <w:ins w:id="330" w:author="RAN2#129" w:date="2025-03-26T12:28:00Z">
        <w:r>
          <w:rPr>
            <w:rFonts w:ascii="Arial" w:eastAsia="宋体" w:hAnsi="Arial" w:cs="Times New Roman"/>
            <w:color w:val="auto"/>
            <w:kern w:val="0"/>
            <w:sz w:val="24"/>
            <w:szCs w:val="20"/>
            <w:lang w:val="en-GB"/>
          </w:rPr>
          <w:tab/>
          <w:t>A-IoT Paging</w:t>
        </w:r>
      </w:ins>
    </w:p>
    <w:p w14:paraId="1C3821AA" w14:textId="77777777" w:rsidR="002C0A35" w:rsidRDefault="00E9200B">
      <w:pPr>
        <w:widowControl/>
        <w:spacing w:after="180"/>
        <w:rPr>
          <w:rFonts w:ascii="Times New Roman" w:eastAsia="宋体" w:hAnsi="Times New Roman" w:cs="Times New Roman"/>
          <w:kern w:val="0"/>
          <w:sz w:val="20"/>
          <w:szCs w:val="20"/>
        </w:rPr>
      </w:pPr>
      <w:ins w:id="331" w:author="RAN2#129" w:date="2025-03-26T12:28:00Z">
        <w:r>
          <w:rPr>
            <w:rFonts w:ascii="Times New Roman" w:eastAsia="宋体" w:hAnsi="Times New Roman" w:cs="Times New Roman" w:hint="eastAsia"/>
            <w:kern w:val="0"/>
            <w:sz w:val="20"/>
            <w:szCs w:val="20"/>
          </w:rPr>
          <w:t xml:space="preserve">A-IoT paging allows the </w:t>
        </w:r>
      </w:ins>
      <w:ins w:id="332" w:author="RAN2#129bis" w:date="2025-05-08T09:36:00Z">
        <w:r>
          <w:rPr>
            <w:rFonts w:ascii="Times New Roman" w:eastAsia="宋体" w:hAnsi="Times New Roman" w:cs="Times New Roman" w:hint="eastAsia"/>
            <w:kern w:val="0"/>
            <w:sz w:val="20"/>
            <w:szCs w:val="20"/>
          </w:rPr>
          <w:t xml:space="preserve">A-IoT </w:t>
        </w:r>
      </w:ins>
      <w:ins w:id="333" w:author="RAN2#129" w:date="2025-03-26T12:28:00Z">
        <w:r>
          <w:rPr>
            <w:rFonts w:ascii="Times New Roman" w:eastAsia="宋体" w:hAnsi="Times New Roman" w:cs="Times New Roman" w:hint="eastAsia"/>
            <w:kern w:val="0"/>
            <w:sz w:val="20"/>
            <w:szCs w:val="20"/>
          </w:rPr>
          <w:t xml:space="preserve">reader to trigger one or more A-IoT device(s) to </w:t>
        </w:r>
      </w:ins>
      <w:ins w:id="334" w:author="RAN2#129bis" w:date="2025-05-06T18:12:00Z">
        <w:r>
          <w:rPr>
            <w:rFonts w:ascii="Times New Roman" w:eastAsia="宋体" w:hAnsi="Times New Roman" w:cs="Times New Roman" w:hint="eastAsia"/>
            <w:kern w:val="0"/>
            <w:sz w:val="20"/>
            <w:szCs w:val="20"/>
          </w:rPr>
          <w:t xml:space="preserve">perform A-IoT CBRA or A-IoT </w:t>
        </w:r>
      </w:ins>
      <w:ins w:id="335" w:author="RAN2#129bis" w:date="2025-05-06T18:13:00Z">
        <w:r>
          <w:rPr>
            <w:rFonts w:ascii="Times New Roman" w:eastAsia="宋体" w:hAnsi="Times New Roman" w:cs="Times New Roman" w:hint="eastAsia"/>
            <w:kern w:val="0"/>
            <w:sz w:val="20"/>
            <w:szCs w:val="20"/>
          </w:rPr>
          <w:t>CFA</w:t>
        </w:r>
      </w:ins>
      <w:ins w:id="336" w:author="RAN2#129" w:date="2025-03-26T12:28:00Z">
        <w:r>
          <w:rPr>
            <w:rFonts w:ascii="Times New Roman" w:eastAsia="宋体" w:hAnsi="Times New Roman" w:cs="Times New Roman" w:hint="eastAsia"/>
            <w:kern w:val="0"/>
            <w:sz w:val="20"/>
            <w:szCs w:val="20"/>
          </w:rPr>
          <w:t xml:space="preserve">. The A-IoT paging message is sent on PRDCH. The A-IoT paging may </w:t>
        </w:r>
      </w:ins>
      <w:ins w:id="337"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38"/>
        <w:r>
          <w:rPr>
            <w:rFonts w:ascii="Times New Roman" w:eastAsia="宋体" w:hAnsi="Times New Roman" w:cs="Times New Roman" w:hint="eastAsia"/>
            <w:kern w:val="0"/>
            <w:sz w:val="20"/>
            <w:szCs w:val="20"/>
          </w:rPr>
          <w:t xml:space="preserve">If a paging identifier is included, </w:t>
        </w:r>
      </w:ins>
      <w:ins w:id="339" w:author="RAN2#129bis" w:date="2025-05-06T18:14:00Z">
        <w:r>
          <w:rPr>
            <w:rFonts w:ascii="Times New Roman" w:eastAsia="宋体" w:hAnsi="Times New Roman" w:cs="Times New Roman" w:hint="eastAsia"/>
            <w:kern w:val="0"/>
            <w:sz w:val="20"/>
            <w:szCs w:val="20"/>
          </w:rPr>
          <w:t>the A-IoT paging message</w:t>
        </w:r>
      </w:ins>
      <w:ins w:id="340"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338"/>
      <w:ins w:id="341" w:author="RAN2#129" w:date="2025-03-27T20:12:00Z">
        <w:r>
          <w:rPr>
            <w:rStyle w:val="afb"/>
            <w:rFonts w:ascii="Times New Roman" w:eastAsia="Times New Roman" w:hAnsi="Times New Roman" w:cs="Times New Roman"/>
            <w:kern w:val="0"/>
            <w:szCs w:val="20"/>
            <w:lang w:val="en-GB" w:eastAsia="en-US"/>
          </w:rPr>
          <w:commentReference w:id="338"/>
        </w:r>
      </w:ins>
      <w:ins w:id="342"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343"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ins w:id="344" w:author="RAN2#129bis" w:date="2025-05-06T18:15:00Z">
        <w:r>
          <w:rPr>
            <w:rFonts w:ascii="Times New Roman" w:eastAsia="宋体" w:hAnsi="Times New Roman" w:cs="Times New Roman" w:hint="eastAsia"/>
            <w:kern w:val="0"/>
            <w:sz w:val="20"/>
            <w:szCs w:val="20"/>
          </w:rPr>
          <w:t>A-IoT</w:t>
        </w:r>
      </w:ins>
      <w:ins w:id="345" w:author="RAN2#129bis" w:date="2025-05-06T18:16:00Z">
        <w:r>
          <w:rPr>
            <w:rFonts w:ascii="Times New Roman" w:eastAsia="宋体" w:hAnsi="Times New Roman" w:cs="Times New Roman" w:hint="eastAsia"/>
            <w:kern w:val="0"/>
            <w:sz w:val="20"/>
            <w:szCs w:val="20"/>
          </w:rPr>
          <w:t xml:space="preserve"> access procedure</w:t>
        </w:r>
      </w:ins>
      <w:ins w:id="346" w:author="RAN2#129bis" w:date="2025-04-21T11:24:00Z">
        <w:r>
          <w:rPr>
            <w:rFonts w:ascii="Times New Roman" w:eastAsia="宋体" w:hAnsi="Times New Roman" w:cs="Times New Roman" w:hint="eastAsia"/>
            <w:kern w:val="0"/>
            <w:sz w:val="20"/>
            <w:szCs w:val="20"/>
          </w:rPr>
          <w:t>.</w:t>
        </w:r>
      </w:ins>
    </w:p>
    <w:p w14:paraId="5F45C59D" w14:textId="77777777" w:rsidR="002C0A35" w:rsidRDefault="00E9200B">
      <w:pPr>
        <w:pStyle w:val="NO"/>
        <w:overflowPunct w:val="0"/>
        <w:autoSpaceDE w:val="0"/>
        <w:autoSpaceDN w:val="0"/>
        <w:adjustRightInd w:val="0"/>
        <w:textAlignment w:val="baseline"/>
        <w:rPr>
          <w:ins w:id="347" w:author="RAN2#129bis" w:date="2025-05-06T18:11:00Z"/>
          <w:lang w:eastAsia="zh-CN"/>
        </w:rPr>
      </w:pPr>
      <w:ins w:id="348" w:author="RAN2#130" w:date="2025-05-26T10:43:00Z">
        <w:r>
          <w:rPr>
            <w:lang w:eastAsia="zh-CN"/>
          </w:rPr>
          <w:t>NOTE:</w:t>
        </w:r>
        <w:r>
          <w:rPr>
            <w:lang w:eastAsia="zh-CN"/>
          </w:rPr>
          <w:tab/>
        </w:r>
      </w:ins>
      <w:bookmarkStart w:id="349" w:name="OLE_LINK19"/>
      <w:commentRangeStart w:id="350"/>
      <w:ins w:id="351" w:author="RAN2#130" w:date="2025-06-06T10:46:00Z">
        <w:r>
          <w:rPr>
            <w:rFonts w:eastAsiaTheme="minorEastAsia" w:hint="eastAsia"/>
            <w:lang w:eastAsia="zh-CN"/>
          </w:rPr>
          <w:t>T</w:t>
        </w:r>
      </w:ins>
      <w:ins w:id="352" w:author="RAN2#130" w:date="2025-05-26T10:44:00Z">
        <w:r>
          <w:rPr>
            <w:rFonts w:eastAsiaTheme="minorEastAsia" w:hint="eastAsia"/>
            <w:lang w:eastAsia="zh-CN"/>
          </w:rPr>
          <w:t xml:space="preserve">he </w:t>
        </w:r>
      </w:ins>
      <w:ins w:id="353" w:author="RAN2#130" w:date="2025-06-06T10:59:00Z">
        <w:r>
          <w:rPr>
            <w:rFonts w:eastAsiaTheme="minorEastAsia" w:hint="eastAsia"/>
            <w:lang w:eastAsia="zh-CN"/>
          </w:rPr>
          <w:t>Release 19</w:t>
        </w:r>
      </w:ins>
      <w:ins w:id="354" w:author="RAN2#130" w:date="2025-05-26T10:44:00Z">
        <w:r>
          <w:rPr>
            <w:rFonts w:eastAsiaTheme="minorEastAsia" w:hint="eastAsia"/>
            <w:lang w:eastAsia="zh-CN"/>
          </w:rPr>
          <w:t xml:space="preserve"> device is not expected to </w:t>
        </w:r>
      </w:ins>
      <w:ins w:id="355" w:author="RAN2#130" w:date="2025-06-06T10:48:00Z">
        <w:r>
          <w:rPr>
            <w:rFonts w:eastAsiaTheme="minorEastAsia" w:hint="eastAsia"/>
            <w:lang w:eastAsia="zh-CN"/>
          </w:rPr>
          <w:t>process</w:t>
        </w:r>
      </w:ins>
      <w:ins w:id="356" w:author="RAN2#130" w:date="2025-05-26T10:50:00Z">
        <w:r>
          <w:rPr>
            <w:rFonts w:eastAsiaTheme="minorEastAsia" w:hint="eastAsia"/>
            <w:lang w:eastAsia="zh-CN"/>
          </w:rPr>
          <w:t xml:space="preserve"> </w:t>
        </w:r>
      </w:ins>
      <w:ins w:id="357"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358" w:author="RAN2#130" w:date="2025-05-26T10:59:00Z">
        <w:r>
          <w:rPr>
            <w:rFonts w:eastAsiaTheme="minorEastAsia" w:hint="eastAsia"/>
            <w:lang w:eastAsia="zh-CN"/>
          </w:rPr>
          <w:t>.</w:t>
        </w:r>
      </w:ins>
      <w:commentRangeEnd w:id="350"/>
      <w:ins w:id="359" w:author="RAN2#130" w:date="2025-05-26T11:01:00Z">
        <w:r>
          <w:rPr>
            <w:rStyle w:val="afb"/>
          </w:rPr>
          <w:commentReference w:id="350"/>
        </w:r>
      </w:ins>
      <w:bookmarkEnd w:id="349"/>
    </w:p>
    <w:p w14:paraId="5E020413"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360" w:author="RAN2#129" w:date="2025-03-26T12:28:00Z"/>
          <w:rFonts w:ascii="Arial" w:eastAsia="宋体" w:hAnsi="Arial" w:cs="Times New Roman"/>
          <w:color w:val="auto"/>
          <w:kern w:val="0"/>
          <w:sz w:val="24"/>
          <w:szCs w:val="20"/>
          <w:lang w:val="en-GB"/>
        </w:rPr>
      </w:pPr>
      <w:ins w:id="361"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62" w:author="RAN2#129bis" w:date="2025-05-06T18:05:00Z">
        <w:r>
          <w:rPr>
            <w:rFonts w:ascii="Arial" w:eastAsia="宋体" w:hAnsi="Arial" w:cs="Times New Roman" w:hint="eastAsia"/>
            <w:color w:val="auto"/>
            <w:kern w:val="0"/>
            <w:sz w:val="24"/>
            <w:szCs w:val="20"/>
            <w:lang w:val="en-GB"/>
          </w:rPr>
          <w:t>5</w:t>
        </w:r>
      </w:ins>
      <w:ins w:id="363" w:author="RAN2#129" w:date="2025-03-26T12:28:00Z">
        <w:r>
          <w:rPr>
            <w:rFonts w:ascii="Arial" w:eastAsia="宋体" w:hAnsi="Arial" w:cs="Times New Roman" w:hint="eastAsia"/>
            <w:color w:val="auto"/>
            <w:kern w:val="0"/>
            <w:sz w:val="24"/>
            <w:szCs w:val="20"/>
            <w:lang w:val="en-GB"/>
          </w:rPr>
          <w:t>.</w:t>
        </w:r>
      </w:ins>
      <w:ins w:id="364" w:author="RAN2#129bis" w:date="2025-04-21T11:04:00Z">
        <w:r>
          <w:rPr>
            <w:rFonts w:ascii="Arial" w:eastAsia="宋体" w:hAnsi="Arial" w:cs="Times New Roman" w:hint="eastAsia"/>
            <w:color w:val="auto"/>
            <w:kern w:val="0"/>
            <w:sz w:val="24"/>
            <w:szCs w:val="20"/>
            <w:lang w:val="en-GB"/>
          </w:rPr>
          <w:t>3</w:t>
        </w:r>
      </w:ins>
      <w:ins w:id="365" w:author="RAN2#129" w:date="2025-03-26T12:28:00Z">
        <w:r>
          <w:rPr>
            <w:rFonts w:ascii="Arial" w:eastAsia="宋体" w:hAnsi="Arial" w:cs="Times New Roman"/>
            <w:color w:val="auto"/>
            <w:kern w:val="0"/>
            <w:sz w:val="24"/>
            <w:szCs w:val="20"/>
            <w:lang w:val="en-GB"/>
          </w:rPr>
          <w:tab/>
          <w:t>A-IoT Access Procedure</w:t>
        </w:r>
      </w:ins>
    </w:p>
    <w:p w14:paraId="58285E84" w14:textId="77777777" w:rsidR="002C0A35" w:rsidRDefault="00E9200B">
      <w:pPr>
        <w:widowControl/>
        <w:spacing w:after="180"/>
        <w:jc w:val="left"/>
        <w:rPr>
          <w:ins w:id="366" w:author="RAN2#129" w:date="2025-03-26T12:28:00Z"/>
          <w:del w:id="367" w:author="RAN2#129bis" w:date="2025-05-06T18:31:00Z"/>
          <w:rFonts w:ascii="Times New Roman" w:eastAsia="宋体" w:hAnsi="Times New Roman" w:cs="Times New Roman"/>
          <w:kern w:val="0"/>
          <w:sz w:val="20"/>
          <w:szCs w:val="20"/>
        </w:rPr>
      </w:pPr>
      <w:ins w:id="368" w:author="RAN2#129" w:date="2025-03-26T12:28:00Z">
        <w:r>
          <w:rPr>
            <w:rFonts w:ascii="Times New Roman" w:eastAsia="宋体" w:hAnsi="Times New Roman" w:cs="Times New Roman" w:hint="eastAsia"/>
            <w:kern w:val="0"/>
            <w:sz w:val="20"/>
            <w:szCs w:val="20"/>
          </w:rPr>
          <w:t>Both</w:t>
        </w:r>
        <w:commentRangeStart w:id="369"/>
        <w:r>
          <w:rPr>
            <w:rFonts w:ascii="Times New Roman" w:eastAsia="宋体" w:hAnsi="Times New Roman" w:cs="Times New Roman" w:hint="eastAsia"/>
            <w:kern w:val="0"/>
            <w:sz w:val="20"/>
            <w:szCs w:val="20"/>
          </w:rPr>
          <w:t xml:space="preserve"> </w:t>
        </w:r>
        <w:bookmarkStart w:id="370" w:name="OLE_LINK1"/>
        <w:r>
          <w:rPr>
            <w:rFonts w:ascii="Times New Roman" w:eastAsia="宋体" w:hAnsi="Times New Roman" w:cs="Times New Roman" w:hint="eastAsia"/>
            <w:kern w:val="0"/>
            <w:sz w:val="20"/>
            <w:szCs w:val="20"/>
          </w:rPr>
          <w:t>A-IoT CBRA</w:t>
        </w:r>
      </w:ins>
      <w:ins w:id="371" w:author="RAN2#129bis" w:date="2025-04-21T12:00:00Z">
        <w:r>
          <w:rPr>
            <w:rFonts w:ascii="Times New Roman" w:eastAsia="宋体" w:hAnsi="Times New Roman" w:cs="Times New Roman" w:hint="eastAsia"/>
            <w:kern w:val="0"/>
            <w:sz w:val="20"/>
            <w:szCs w:val="20"/>
          </w:rPr>
          <w:t xml:space="preserve"> procedure</w:t>
        </w:r>
      </w:ins>
      <w:ins w:id="372" w:author="RAN2#129" w:date="2025-03-26T12:28:00Z">
        <w:r>
          <w:rPr>
            <w:rFonts w:ascii="Times New Roman" w:eastAsia="宋体" w:hAnsi="Times New Roman" w:cs="Times New Roman" w:hint="eastAsia"/>
            <w:kern w:val="0"/>
            <w:sz w:val="20"/>
            <w:szCs w:val="20"/>
          </w:rPr>
          <w:t xml:space="preserve"> and A-IoT CFA</w:t>
        </w:r>
      </w:ins>
      <w:bookmarkEnd w:id="370"/>
      <w:commentRangeEnd w:id="369"/>
      <w:ins w:id="373" w:author="RAN2#129" w:date="2025-03-26T12:38:00Z">
        <w:r>
          <w:rPr>
            <w:rStyle w:val="afb"/>
            <w:rFonts w:ascii="Times New Roman" w:eastAsia="Times New Roman" w:hAnsi="Times New Roman" w:cs="Times New Roman"/>
            <w:kern w:val="0"/>
            <w:szCs w:val="20"/>
            <w:lang w:val="en-GB" w:eastAsia="en-US"/>
          </w:rPr>
          <w:commentReference w:id="369"/>
        </w:r>
      </w:ins>
      <w:ins w:id="374" w:author="RAN2#129" w:date="2025-03-26T12:28:00Z">
        <w:r>
          <w:rPr>
            <w:rFonts w:ascii="Times New Roman" w:eastAsia="宋体" w:hAnsi="Times New Roman" w:cs="Times New Roman" w:hint="eastAsia"/>
            <w:kern w:val="0"/>
            <w:sz w:val="20"/>
            <w:szCs w:val="20"/>
          </w:rPr>
          <w:t xml:space="preserve"> </w:t>
        </w:r>
      </w:ins>
      <w:ins w:id="375" w:author="RAN2#129bis" w:date="2025-04-21T11:29:00Z">
        <w:r>
          <w:rPr>
            <w:rFonts w:ascii="Times New Roman" w:eastAsia="宋体" w:hAnsi="Times New Roman" w:cs="Times New Roman" w:hint="eastAsia"/>
            <w:kern w:val="0"/>
            <w:sz w:val="20"/>
            <w:szCs w:val="20"/>
          </w:rPr>
          <w:t xml:space="preserve">procedure </w:t>
        </w:r>
      </w:ins>
      <w:ins w:id="376" w:author="RAN2#129" w:date="2025-03-26T12:28:00Z">
        <w:r>
          <w:rPr>
            <w:rFonts w:ascii="Times New Roman" w:eastAsia="宋体" w:hAnsi="Times New Roman" w:cs="Times New Roman" w:hint="eastAsia"/>
            <w:kern w:val="0"/>
            <w:sz w:val="20"/>
            <w:szCs w:val="20"/>
          </w:rPr>
          <w:t xml:space="preserve">are supported </w:t>
        </w:r>
      </w:ins>
      <w:ins w:id="377" w:author="RAN2#129" w:date="2025-03-27T20:09:00Z">
        <w:r>
          <w:rPr>
            <w:rFonts w:ascii="Times New Roman" w:eastAsia="宋体" w:hAnsi="Times New Roman" w:cs="Times New Roman" w:hint="eastAsia"/>
            <w:kern w:val="0"/>
            <w:sz w:val="20"/>
            <w:szCs w:val="20"/>
          </w:rPr>
          <w:t xml:space="preserve">for </w:t>
        </w:r>
      </w:ins>
      <w:ins w:id="378"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379" w:author="RAN2#129" w:date="2025-03-27T20:09:00Z">
        <w:r>
          <w:rPr>
            <w:rFonts w:ascii="Times New Roman" w:eastAsia="宋体" w:hAnsi="Times New Roman" w:cs="Times New Roman" w:hint="eastAsia"/>
            <w:kern w:val="0"/>
            <w:sz w:val="20"/>
            <w:szCs w:val="20"/>
          </w:rPr>
          <w:t>access</w:t>
        </w:r>
      </w:ins>
      <w:ins w:id="380" w:author="RAN2#129" w:date="2025-03-26T12:28:00Z">
        <w:r>
          <w:rPr>
            <w:rFonts w:ascii="Times New Roman" w:eastAsia="宋体" w:hAnsi="Times New Roman" w:cs="Times New Roman" w:hint="eastAsia"/>
            <w:kern w:val="0"/>
            <w:sz w:val="20"/>
            <w:szCs w:val="20"/>
          </w:rPr>
          <w:t xml:space="preserve">. </w:t>
        </w:r>
      </w:ins>
      <w:ins w:id="381" w:author="RAN2#129bis" w:date="2025-04-21T11:35:00Z">
        <w:r>
          <w:rPr>
            <w:rFonts w:ascii="Times New Roman" w:eastAsia="宋体" w:hAnsi="Times New Roman" w:cs="Times New Roman" w:hint="eastAsia"/>
            <w:kern w:val="0"/>
            <w:sz w:val="20"/>
            <w:szCs w:val="20"/>
          </w:rPr>
          <w:t>The A-IoT device initiates either A-IoT CBRA or A-IoT CFA based on the</w:t>
        </w:r>
        <w:commentRangeStart w:id="382"/>
        <w:r>
          <w:rPr>
            <w:rFonts w:ascii="Times New Roman" w:eastAsia="宋体" w:hAnsi="Times New Roman" w:cs="Times New Roman" w:hint="eastAsia"/>
            <w:kern w:val="0"/>
            <w:sz w:val="20"/>
            <w:szCs w:val="20"/>
          </w:rPr>
          <w:t xml:space="preserve"> indication in the A-IoT paging message</w:t>
        </w:r>
        <w:commentRangeEnd w:id="382"/>
        <w:r>
          <w:rPr>
            <w:rStyle w:val="afb"/>
            <w:rFonts w:ascii="Times New Roman" w:eastAsia="Times New Roman" w:hAnsi="Times New Roman" w:cs="Times New Roman"/>
            <w:kern w:val="0"/>
            <w:szCs w:val="20"/>
            <w:lang w:val="en-GB" w:eastAsia="en-US"/>
          </w:rPr>
          <w:commentReference w:id="382"/>
        </w:r>
        <w:r>
          <w:rPr>
            <w:rFonts w:ascii="Times New Roman" w:eastAsia="宋体" w:hAnsi="Times New Roman" w:cs="Times New Roman" w:hint="eastAsia"/>
            <w:kern w:val="0"/>
            <w:sz w:val="20"/>
            <w:szCs w:val="20"/>
          </w:rPr>
          <w:t>.</w:t>
        </w:r>
      </w:ins>
      <w:ins w:id="383" w:author="RAN2#129bis" w:date="2025-05-06T18:32:00Z">
        <w:r>
          <w:rPr>
            <w:rFonts w:ascii="Times New Roman" w:eastAsia="宋体" w:hAnsi="Times New Roman" w:cs="Times New Roman" w:hint="eastAsia"/>
            <w:kern w:val="0"/>
            <w:sz w:val="20"/>
            <w:szCs w:val="20"/>
          </w:rPr>
          <w:t xml:space="preserve"> </w:t>
        </w:r>
      </w:ins>
    </w:p>
    <w:p w14:paraId="25AF6AFA" w14:textId="379A6E3B" w:rsidR="002C0A35" w:rsidRDefault="00E9200B">
      <w:pPr>
        <w:widowControl/>
        <w:overflowPunct w:val="0"/>
        <w:autoSpaceDE w:val="0"/>
        <w:autoSpaceDN w:val="0"/>
        <w:adjustRightInd w:val="0"/>
        <w:spacing w:after="180"/>
        <w:textAlignment w:val="baseline"/>
        <w:rPr>
          <w:ins w:id="384" w:author="RAN2#129" w:date="2025-03-26T12:28:00Z"/>
          <w:del w:id="385" w:author="RAN2#129bis" w:date="2025-05-06T18:40:00Z"/>
          <w:rFonts w:ascii="Times New Roman" w:eastAsia="宋体" w:hAnsi="Times New Roman" w:cs="Times New Roman"/>
          <w:kern w:val="0"/>
          <w:sz w:val="20"/>
          <w:szCs w:val="20"/>
        </w:rPr>
      </w:pPr>
      <w:bookmarkStart w:id="386" w:name="OLE_LINK11"/>
      <w:bookmarkStart w:id="387" w:name="OLE_LINK16"/>
      <w:ins w:id="388" w:author="RAN2#129" w:date="2025-04-21T12:07:00Z">
        <w:r>
          <w:rPr>
            <w:rFonts w:ascii="Times New Roman" w:eastAsia="宋体" w:hAnsi="Times New Roman" w:cs="Times New Roman" w:hint="eastAsia"/>
            <w:kern w:val="0"/>
            <w:sz w:val="20"/>
            <w:szCs w:val="20"/>
          </w:rPr>
          <w:t>For CBRA, the A-IoT device randomly select</w:t>
        </w:r>
      </w:ins>
      <w:ins w:id="389" w:author="RAN2#129bis" w:date="2025-04-21T12:08:00Z">
        <w:r>
          <w:rPr>
            <w:rFonts w:ascii="Times New Roman" w:eastAsia="宋体" w:hAnsi="Times New Roman" w:cs="Times New Roman" w:hint="eastAsia"/>
            <w:kern w:val="0"/>
            <w:sz w:val="20"/>
            <w:szCs w:val="20"/>
          </w:rPr>
          <w:t>s</w:t>
        </w:r>
      </w:ins>
      <w:ins w:id="390" w:author="RAN2#129" w:date="2025-04-21T12:07:00Z">
        <w:r>
          <w:rPr>
            <w:rFonts w:ascii="Times New Roman" w:eastAsia="宋体" w:hAnsi="Times New Roman" w:cs="Times New Roman" w:hint="eastAsia"/>
            <w:kern w:val="0"/>
            <w:sz w:val="20"/>
            <w:szCs w:val="20"/>
          </w:rPr>
          <w:t xml:space="preserve"> </w:t>
        </w:r>
      </w:ins>
      <w:ins w:id="391" w:author="RAN2#129bis" w:date="2025-04-21T11:26:00Z">
        <w:r>
          <w:rPr>
            <w:rFonts w:ascii="Times New Roman" w:eastAsia="宋体" w:hAnsi="Times New Roman" w:cs="Times New Roman" w:hint="eastAsia"/>
            <w:kern w:val="0"/>
            <w:sz w:val="20"/>
            <w:szCs w:val="20"/>
          </w:rPr>
          <w:t xml:space="preserve">one </w:t>
        </w:r>
        <w:del w:id="392" w:author="RAN2#130" w:date="2025-05-26T09:13:00Z">
          <w:r>
            <w:rPr>
              <w:rFonts w:ascii="Times New Roman" w:eastAsia="宋体" w:hAnsi="Times New Roman" w:cs="Times New Roman" w:hint="eastAsia"/>
              <w:kern w:val="0"/>
              <w:sz w:val="20"/>
              <w:szCs w:val="20"/>
            </w:rPr>
            <w:delText>A-IoT MSG1 resource</w:delText>
          </w:r>
        </w:del>
      </w:ins>
      <w:commentRangeStart w:id="393"/>
      <w:ins w:id="394" w:author="RAN2#130" w:date="2025-06-06T10:51:00Z">
        <w:r>
          <w:rPr>
            <w:rFonts w:ascii="Times New Roman" w:eastAsia="宋体" w:hAnsi="Times New Roman" w:cs="Times New Roman" w:hint="eastAsia"/>
            <w:kern w:val="0"/>
            <w:sz w:val="20"/>
            <w:szCs w:val="20"/>
          </w:rPr>
          <w:t>a</w:t>
        </w:r>
      </w:ins>
      <w:ins w:id="395" w:author="RAN2#130" w:date="2025-05-26T09:13:00Z">
        <w:r>
          <w:rPr>
            <w:rFonts w:ascii="Times New Roman" w:eastAsia="宋体" w:hAnsi="Times New Roman" w:cs="Times New Roman" w:hint="eastAsia"/>
            <w:kern w:val="0"/>
            <w:sz w:val="20"/>
            <w:szCs w:val="20"/>
          </w:rPr>
          <w:t>ccess occasion</w:t>
        </w:r>
      </w:ins>
      <w:ins w:id="396" w:author="RAN2#129bis" w:date="2025-04-21T11:26:00Z">
        <w:r>
          <w:rPr>
            <w:rFonts w:ascii="Times New Roman" w:eastAsia="宋体" w:hAnsi="Times New Roman" w:cs="Times New Roman" w:hint="eastAsia"/>
            <w:kern w:val="0"/>
            <w:sz w:val="20"/>
            <w:szCs w:val="20"/>
          </w:rPr>
          <w:t xml:space="preserve"> among </w:t>
        </w:r>
        <w:del w:id="397" w:author="RAN2#130" w:date="2025-05-26T09:14:00Z">
          <w:r>
            <w:rPr>
              <w:rFonts w:ascii="Times New Roman" w:eastAsia="宋体" w:hAnsi="Times New Roman" w:cs="Times New Roman" w:hint="eastAsia"/>
              <w:kern w:val="0"/>
              <w:sz w:val="20"/>
              <w:szCs w:val="20"/>
            </w:rPr>
            <w:delText>A-IoT MSG1 resources</w:delText>
          </w:r>
        </w:del>
      </w:ins>
      <w:ins w:id="398" w:author="RAN2#130" w:date="2025-06-06T10:51:00Z">
        <w:r>
          <w:rPr>
            <w:rFonts w:ascii="Times New Roman" w:eastAsia="宋体" w:hAnsi="Times New Roman" w:cs="Times New Roman" w:hint="eastAsia"/>
            <w:kern w:val="0"/>
            <w:sz w:val="20"/>
            <w:szCs w:val="20"/>
          </w:rPr>
          <w:t>a</w:t>
        </w:r>
      </w:ins>
      <w:ins w:id="399" w:author="RAN2#130" w:date="2025-05-26T09:14:00Z">
        <w:r>
          <w:rPr>
            <w:rFonts w:ascii="Times New Roman" w:eastAsia="宋体" w:hAnsi="Times New Roman" w:cs="Times New Roman" w:hint="eastAsia"/>
            <w:kern w:val="0"/>
            <w:sz w:val="20"/>
            <w:szCs w:val="20"/>
          </w:rPr>
          <w:t>ccess occasions</w:t>
        </w:r>
      </w:ins>
      <w:ins w:id="400" w:author="RAN2#129bis" w:date="2025-04-21T11:26:00Z">
        <w:r>
          <w:rPr>
            <w:rFonts w:ascii="Times New Roman" w:eastAsia="宋体" w:hAnsi="Times New Roman" w:cs="Times New Roman" w:hint="eastAsia"/>
            <w:kern w:val="0"/>
            <w:sz w:val="20"/>
            <w:szCs w:val="20"/>
          </w:rPr>
          <w:t xml:space="preserve"> </w:t>
        </w:r>
        <w:del w:id="401" w:author="RAN2#130" w:date="2025-05-26T09:14:00Z">
          <w:r>
            <w:rPr>
              <w:rFonts w:ascii="Times New Roman" w:eastAsia="宋体" w:hAnsi="Times New Roman" w:cs="Times New Roman" w:hint="eastAsia"/>
              <w:kern w:val="0"/>
              <w:sz w:val="20"/>
              <w:szCs w:val="20"/>
            </w:rPr>
            <w:delText>provided</w:delText>
          </w:r>
        </w:del>
      </w:ins>
      <w:ins w:id="402" w:author="RAN2#130" w:date="2025-05-26T09:14:00Z">
        <w:r>
          <w:rPr>
            <w:rFonts w:ascii="Times New Roman" w:eastAsia="宋体" w:hAnsi="Times New Roman" w:cs="Times New Roman" w:hint="eastAsia"/>
            <w:kern w:val="0"/>
            <w:sz w:val="20"/>
            <w:szCs w:val="20"/>
          </w:rPr>
          <w:t>configured</w:t>
        </w:r>
      </w:ins>
      <w:commentRangeEnd w:id="393"/>
      <w:ins w:id="403" w:author="RAN2#130" w:date="2025-05-26T09:34:00Z">
        <w:r>
          <w:rPr>
            <w:rStyle w:val="afb"/>
            <w:rFonts w:ascii="Times New Roman" w:eastAsia="Times New Roman" w:hAnsi="Times New Roman" w:cs="Times New Roman"/>
            <w:kern w:val="0"/>
            <w:szCs w:val="20"/>
            <w:lang w:val="en-GB" w:eastAsia="en-US"/>
          </w:rPr>
          <w:commentReference w:id="393"/>
        </w:r>
      </w:ins>
      <w:ins w:id="404" w:author="RAN2#129bis" w:date="2025-04-21T11:26:00Z">
        <w:r>
          <w:rPr>
            <w:rFonts w:ascii="Times New Roman" w:eastAsia="宋体" w:hAnsi="Times New Roman" w:cs="Times New Roman" w:hint="eastAsia"/>
            <w:kern w:val="0"/>
            <w:sz w:val="20"/>
            <w:szCs w:val="20"/>
          </w:rPr>
          <w:t xml:space="preserve"> in A-IoT paging message and </w:t>
        </w:r>
        <w:commentRangeStart w:id="405"/>
        <w:r>
          <w:rPr>
            <w:rFonts w:ascii="Times New Roman" w:eastAsia="宋体" w:hAnsi="Times New Roman" w:cs="Times New Roman" w:hint="eastAsia"/>
            <w:kern w:val="0"/>
            <w:sz w:val="20"/>
            <w:szCs w:val="20"/>
          </w:rPr>
          <w:t xml:space="preserve">monitors the </w:t>
        </w:r>
        <w:commentRangeStart w:id="406"/>
        <w:del w:id="407" w:author="RAN2#130" w:date="2025-05-26T09:15:00Z">
          <w:r>
            <w:rPr>
              <w:rFonts w:ascii="Times New Roman" w:eastAsia="宋体" w:hAnsi="Times New Roman" w:cs="Times New Roman" w:hint="eastAsia"/>
              <w:kern w:val="0"/>
              <w:sz w:val="20"/>
              <w:szCs w:val="20"/>
            </w:rPr>
            <w:delText>R2D</w:delText>
          </w:r>
        </w:del>
      </w:ins>
      <w:bookmarkStart w:id="408" w:name="OLE_LINK10"/>
      <w:ins w:id="409" w:author="RAN2#130" w:date="2025-05-26T09:15:00Z">
        <w:r>
          <w:rPr>
            <w:rFonts w:ascii="Times New Roman" w:eastAsia="宋体" w:hAnsi="Times New Roman" w:cs="Times New Roman" w:hint="eastAsia"/>
            <w:kern w:val="0"/>
            <w:sz w:val="20"/>
            <w:szCs w:val="20"/>
          </w:rPr>
          <w:t>Access</w:t>
        </w:r>
      </w:ins>
      <w:ins w:id="410" w:author="RAN2#129bis" w:date="2025-04-21T11:26:00Z">
        <w:r>
          <w:rPr>
            <w:rFonts w:ascii="Times New Roman" w:eastAsia="宋体" w:hAnsi="Times New Roman" w:cs="Times New Roman" w:hint="eastAsia"/>
            <w:kern w:val="0"/>
            <w:sz w:val="20"/>
            <w:szCs w:val="20"/>
          </w:rPr>
          <w:t xml:space="preserve"> </w:t>
        </w:r>
        <w:del w:id="411" w:author="RAN2#130" w:date="2025-05-26T09:15:00Z">
          <w:r>
            <w:rPr>
              <w:rFonts w:ascii="Times New Roman" w:eastAsia="宋体" w:hAnsi="Times New Roman" w:cs="Times New Roman" w:hint="eastAsia"/>
              <w:kern w:val="0"/>
              <w:sz w:val="20"/>
              <w:szCs w:val="20"/>
            </w:rPr>
            <w:delText>trigger</w:delText>
          </w:r>
        </w:del>
      </w:ins>
      <w:ins w:id="412" w:author="RAN2#130" w:date="2025-05-26T09:15:00Z">
        <w:r>
          <w:rPr>
            <w:rFonts w:ascii="Times New Roman" w:eastAsia="宋体" w:hAnsi="Times New Roman" w:cs="Times New Roman" w:hint="eastAsia"/>
            <w:kern w:val="0"/>
            <w:sz w:val="20"/>
            <w:szCs w:val="20"/>
          </w:rPr>
          <w:t>Trigger</w:t>
        </w:r>
      </w:ins>
      <w:bookmarkEnd w:id="408"/>
      <w:ins w:id="413" w:author="RAN2#129bis" w:date="2025-04-21T11:26:00Z">
        <w:r>
          <w:rPr>
            <w:rFonts w:ascii="Times New Roman" w:eastAsia="宋体" w:hAnsi="Times New Roman" w:cs="Times New Roman" w:hint="eastAsia"/>
            <w:kern w:val="0"/>
            <w:sz w:val="20"/>
            <w:szCs w:val="20"/>
          </w:rPr>
          <w:t xml:space="preserve"> </w:t>
        </w:r>
      </w:ins>
      <w:ins w:id="414" w:author="RAN2#130" w:date="2025-06-06T10:46:00Z">
        <w:r>
          <w:rPr>
            <w:rFonts w:ascii="Times New Roman" w:eastAsia="宋体" w:hAnsi="Times New Roman" w:cs="Times New Roman" w:hint="eastAsia"/>
            <w:kern w:val="0"/>
            <w:sz w:val="20"/>
            <w:szCs w:val="20"/>
          </w:rPr>
          <w:t xml:space="preserve"> </w:t>
        </w:r>
      </w:ins>
      <w:ins w:id="415" w:author="RAN2#129bis" w:date="2025-04-21T11:26:00Z">
        <w:r>
          <w:rPr>
            <w:rFonts w:ascii="Times New Roman" w:eastAsia="宋体" w:hAnsi="Times New Roman" w:cs="Times New Roman" w:hint="eastAsia"/>
            <w:kern w:val="0"/>
            <w:sz w:val="20"/>
            <w:szCs w:val="20"/>
          </w:rPr>
          <w:t>message</w:t>
        </w:r>
      </w:ins>
      <w:ins w:id="416" w:author="RAN2#130" w:date="2025-05-26T09:36:00Z">
        <w:r>
          <w:rPr>
            <w:rFonts w:ascii="Times New Roman" w:eastAsia="宋体" w:hAnsi="Times New Roman" w:cs="Times New Roman" w:hint="eastAsia"/>
            <w:kern w:val="0"/>
            <w:sz w:val="20"/>
            <w:szCs w:val="20"/>
          </w:rPr>
          <w:t>(</w:t>
        </w:r>
      </w:ins>
      <w:ins w:id="417" w:author="RAN2#129bis" w:date="2025-04-21T11:26:00Z">
        <w:r>
          <w:rPr>
            <w:rFonts w:ascii="Times New Roman" w:eastAsia="宋体" w:hAnsi="Times New Roman" w:cs="Times New Roman" w:hint="eastAsia"/>
            <w:kern w:val="0"/>
            <w:sz w:val="20"/>
            <w:szCs w:val="20"/>
          </w:rPr>
          <w:t>s</w:t>
        </w:r>
      </w:ins>
      <w:commentRangeEnd w:id="406"/>
      <w:ins w:id="418" w:author="RAN2#129bis" w:date="2025-04-21T11:27:00Z">
        <w:r>
          <w:rPr>
            <w:rStyle w:val="afb"/>
            <w:rFonts w:ascii="Times New Roman" w:eastAsia="Times New Roman" w:hAnsi="Times New Roman" w:cs="Times New Roman"/>
            <w:kern w:val="0"/>
            <w:szCs w:val="20"/>
            <w:lang w:val="en-GB" w:eastAsia="en-US"/>
          </w:rPr>
          <w:commentReference w:id="406"/>
        </w:r>
      </w:ins>
      <w:ins w:id="419" w:author="RAN2#130" w:date="2025-05-26T09:36:00Z">
        <w:r>
          <w:rPr>
            <w:rFonts w:ascii="Times New Roman" w:eastAsia="宋体" w:hAnsi="Times New Roman" w:cs="Times New Roman" w:hint="eastAsia"/>
            <w:kern w:val="0"/>
            <w:sz w:val="20"/>
            <w:szCs w:val="20"/>
          </w:rPr>
          <w:t>)</w:t>
        </w:r>
      </w:ins>
      <w:ins w:id="420" w:author="RAN2#129bis" w:date="2025-04-21T11:26:00Z">
        <w:r>
          <w:rPr>
            <w:rFonts w:ascii="Times New Roman" w:eastAsia="宋体" w:hAnsi="Times New Roman" w:cs="Times New Roman" w:hint="eastAsia"/>
            <w:kern w:val="0"/>
            <w:sz w:val="20"/>
            <w:szCs w:val="20"/>
          </w:rPr>
          <w:t xml:space="preserve"> to determine </w:t>
        </w:r>
      </w:ins>
      <w:ins w:id="421" w:author="RAN2#129bis" w:date="2025-05-06T18:33:00Z">
        <w:r>
          <w:rPr>
            <w:rFonts w:ascii="Times New Roman" w:eastAsia="宋体" w:hAnsi="Times New Roman" w:cs="Times New Roman" w:hint="eastAsia"/>
            <w:kern w:val="0"/>
            <w:sz w:val="20"/>
            <w:szCs w:val="20"/>
          </w:rPr>
          <w:t>the start of</w:t>
        </w:r>
      </w:ins>
      <w:ins w:id="422" w:author="RAN2#129bis" w:date="2025-04-21T11:26:00Z">
        <w:r>
          <w:rPr>
            <w:rFonts w:ascii="Times New Roman" w:eastAsia="宋体" w:hAnsi="Times New Roman" w:cs="Times New Roman" w:hint="eastAsia"/>
            <w:kern w:val="0"/>
            <w:sz w:val="20"/>
            <w:szCs w:val="20"/>
          </w:rPr>
          <w:t xml:space="preserve"> the selected </w:t>
        </w:r>
        <w:del w:id="423" w:author="RAN2#130" w:date="2025-05-26T09:16:00Z">
          <w:r>
            <w:rPr>
              <w:rFonts w:ascii="Times New Roman" w:eastAsia="宋体" w:hAnsi="Times New Roman" w:cs="Times New Roman" w:hint="eastAsia"/>
              <w:kern w:val="0"/>
              <w:sz w:val="20"/>
              <w:szCs w:val="20"/>
            </w:rPr>
            <w:delText>MSG1 resource</w:delText>
          </w:r>
        </w:del>
      </w:ins>
      <w:ins w:id="424" w:author="RAN2#130" w:date="2025-05-26T09:16:00Z">
        <w:r>
          <w:rPr>
            <w:rFonts w:ascii="Times New Roman" w:eastAsia="宋体" w:hAnsi="Times New Roman" w:cs="Times New Roman" w:hint="eastAsia"/>
            <w:kern w:val="0"/>
            <w:sz w:val="20"/>
            <w:szCs w:val="20"/>
          </w:rPr>
          <w:t>access occasion</w:t>
        </w:r>
      </w:ins>
      <w:commentRangeEnd w:id="405"/>
      <w:ins w:id="425" w:author="RAN2#130" w:date="2025-05-26T09:34:00Z">
        <w:r>
          <w:rPr>
            <w:rStyle w:val="afb"/>
            <w:rFonts w:ascii="Times New Roman" w:eastAsia="Times New Roman" w:hAnsi="Times New Roman" w:cs="Times New Roman"/>
            <w:kern w:val="0"/>
            <w:szCs w:val="20"/>
            <w:lang w:val="en-GB" w:eastAsia="en-US"/>
          </w:rPr>
          <w:commentReference w:id="405"/>
        </w:r>
      </w:ins>
      <w:ins w:id="426" w:author="RAN2#129bis" w:date="2025-04-21T11:26:00Z">
        <w:r>
          <w:rPr>
            <w:rFonts w:ascii="Times New Roman" w:eastAsia="宋体" w:hAnsi="Times New Roman" w:cs="Times New Roman" w:hint="eastAsia"/>
            <w:kern w:val="0"/>
            <w:sz w:val="20"/>
            <w:szCs w:val="20"/>
          </w:rPr>
          <w:t xml:space="preserve"> and transmits the </w:t>
        </w:r>
      </w:ins>
      <w:ins w:id="427" w:author="RAN2#129bis" w:date="2025-04-21T11:27:00Z">
        <w:r>
          <w:rPr>
            <w:rFonts w:ascii="Times New Roman" w:eastAsia="宋体" w:hAnsi="Times New Roman" w:cs="Times New Roman" w:hint="eastAsia"/>
            <w:kern w:val="0"/>
            <w:sz w:val="20"/>
            <w:szCs w:val="20"/>
          </w:rPr>
          <w:t xml:space="preserve">A-IoT </w:t>
        </w:r>
      </w:ins>
      <w:ins w:id="428" w:author="RAN2#129bis" w:date="2025-04-21T11:26:00Z">
        <w:r>
          <w:rPr>
            <w:rFonts w:ascii="Times New Roman" w:eastAsia="宋体" w:hAnsi="Times New Roman" w:cs="Times New Roman" w:hint="eastAsia"/>
            <w:kern w:val="0"/>
            <w:sz w:val="20"/>
            <w:szCs w:val="20"/>
          </w:rPr>
          <w:t>MSG1</w:t>
        </w:r>
      </w:ins>
      <w:ins w:id="429" w:author="RAN2#130" w:date="2025-05-26T09:24:00Z">
        <w:r>
          <w:rPr>
            <w:rFonts w:ascii="Times New Roman" w:eastAsia="宋体" w:hAnsi="Times New Roman" w:cs="Times New Roman" w:hint="eastAsia"/>
            <w:kern w:val="0"/>
            <w:sz w:val="20"/>
            <w:szCs w:val="20"/>
          </w:rPr>
          <w:t xml:space="preserve"> (i.e. </w:t>
        </w:r>
      </w:ins>
      <w:ins w:id="430" w:author="RAN2#130" w:date="2025-05-26T09:50:00Z">
        <w:r>
          <w:rPr>
            <w:rFonts w:ascii="Times New Roman" w:eastAsia="宋体" w:hAnsi="Times New Roman" w:cs="Times New Roman" w:hint="eastAsia"/>
            <w:kern w:val="0"/>
            <w:sz w:val="20"/>
            <w:szCs w:val="20"/>
          </w:rPr>
          <w:t xml:space="preserve">the </w:t>
        </w:r>
      </w:ins>
      <w:ins w:id="431" w:author="RAN2#130" w:date="2025-05-26T09:24:00Z">
        <w:r>
          <w:rPr>
            <w:rFonts w:ascii="Times New Roman" w:eastAsia="宋体" w:hAnsi="Times New Roman" w:cs="Times New Roman" w:hint="eastAsia"/>
            <w:kern w:val="0"/>
            <w:sz w:val="20"/>
            <w:szCs w:val="20"/>
          </w:rPr>
          <w:t>Random ID message)</w:t>
        </w:r>
      </w:ins>
      <w:ins w:id="432" w:author="RAN2#129bis" w:date="2025-04-21T11:26:00Z">
        <w:r>
          <w:rPr>
            <w:rFonts w:ascii="Times New Roman" w:eastAsia="宋体" w:hAnsi="Times New Roman" w:cs="Times New Roman" w:hint="eastAsia"/>
            <w:kern w:val="0"/>
            <w:sz w:val="20"/>
            <w:szCs w:val="20"/>
          </w:rPr>
          <w:t xml:space="preserve"> on this </w:t>
        </w:r>
        <w:del w:id="433" w:author="RAN2#130" w:date="2025-05-26T09:22:00Z">
          <w:r>
            <w:rPr>
              <w:rFonts w:ascii="Times New Roman" w:eastAsia="宋体" w:hAnsi="Times New Roman" w:cs="Times New Roman" w:hint="eastAsia"/>
              <w:kern w:val="0"/>
              <w:sz w:val="20"/>
              <w:szCs w:val="20"/>
            </w:rPr>
            <w:delText>resource</w:delText>
          </w:r>
        </w:del>
      </w:ins>
      <w:ins w:id="434" w:author="RAN2#130" w:date="2025-06-06T10:51:00Z">
        <w:r>
          <w:rPr>
            <w:rFonts w:ascii="Times New Roman" w:eastAsia="宋体" w:hAnsi="Times New Roman" w:cs="Times New Roman" w:hint="eastAsia"/>
            <w:kern w:val="0"/>
            <w:sz w:val="20"/>
            <w:szCs w:val="20"/>
          </w:rPr>
          <w:t xml:space="preserve">access </w:t>
        </w:r>
      </w:ins>
      <w:ins w:id="435" w:author="RAN2#130" w:date="2025-05-26T09:22:00Z">
        <w:r>
          <w:rPr>
            <w:rFonts w:ascii="Times New Roman" w:eastAsia="宋体" w:hAnsi="Times New Roman" w:cs="Times New Roman" w:hint="eastAsia"/>
            <w:kern w:val="0"/>
            <w:sz w:val="20"/>
            <w:szCs w:val="20"/>
          </w:rPr>
          <w:t>occasion</w:t>
        </w:r>
      </w:ins>
      <w:ins w:id="436" w:author="RAN2#129bis" w:date="2025-04-21T11:26:00Z">
        <w:r>
          <w:rPr>
            <w:rFonts w:ascii="Times New Roman" w:eastAsia="宋体" w:hAnsi="Times New Roman" w:cs="Times New Roman" w:hint="eastAsia"/>
            <w:kern w:val="0"/>
            <w:sz w:val="20"/>
            <w:szCs w:val="20"/>
          </w:rPr>
          <w:t xml:space="preserve"> as described in TS 38.391 [xx].</w:t>
        </w:r>
      </w:ins>
      <w:bookmarkEnd w:id="386"/>
      <w:ins w:id="437"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438" w:author="RAN2#130" w:date="2025-05-26T09:26:00Z">
        <w:r>
          <w:rPr>
            <w:rFonts w:ascii="Times New Roman" w:eastAsia="宋体" w:hAnsi="Times New Roman" w:cs="Times New Roman" w:hint="eastAsia"/>
            <w:kern w:val="0"/>
            <w:sz w:val="20"/>
            <w:szCs w:val="20"/>
          </w:rPr>
          <w:t xml:space="preserve"> (</w:t>
        </w:r>
      </w:ins>
      <w:ins w:id="439" w:author="RAN2#130" w:date="2025-05-26T09:27:00Z">
        <w:r>
          <w:rPr>
            <w:rFonts w:ascii="Times New Roman" w:eastAsia="宋体" w:hAnsi="Times New Roman" w:cs="Times New Roman" w:hint="eastAsia"/>
            <w:kern w:val="0"/>
            <w:sz w:val="20"/>
            <w:szCs w:val="20"/>
          </w:rPr>
          <w:t xml:space="preserve">i.e. </w:t>
        </w:r>
      </w:ins>
      <w:ins w:id="440" w:author="RAN2#130" w:date="2025-05-26T09:50:00Z">
        <w:r>
          <w:rPr>
            <w:rFonts w:ascii="Times New Roman" w:eastAsia="宋体" w:hAnsi="Times New Roman" w:cs="Times New Roman" w:hint="eastAsia"/>
            <w:kern w:val="0"/>
            <w:sz w:val="20"/>
            <w:szCs w:val="20"/>
          </w:rPr>
          <w:t xml:space="preserve">the </w:t>
        </w:r>
      </w:ins>
      <w:ins w:id="441" w:author="RAN2#130" w:date="2025-05-26T09:27:00Z">
        <w:r>
          <w:rPr>
            <w:rFonts w:ascii="Times New Roman" w:eastAsia="宋体" w:hAnsi="Times New Roman" w:cs="Times New Roman" w:hint="eastAsia"/>
            <w:kern w:val="0"/>
            <w:sz w:val="20"/>
            <w:szCs w:val="20"/>
          </w:rPr>
          <w:t>Random ID Response message</w:t>
        </w:r>
      </w:ins>
      <w:ins w:id="442" w:author="RAN2#130" w:date="2025-05-26T09:26:00Z">
        <w:r>
          <w:rPr>
            <w:rFonts w:ascii="Times New Roman" w:eastAsia="宋体" w:hAnsi="Times New Roman" w:cs="Times New Roman" w:hint="eastAsia"/>
            <w:kern w:val="0"/>
            <w:sz w:val="20"/>
            <w:szCs w:val="20"/>
          </w:rPr>
          <w:t>)</w:t>
        </w:r>
      </w:ins>
      <w:ins w:id="443" w:author="RAN2#129bis" w:date="2025-04-16T22:56:00Z">
        <w:r>
          <w:rPr>
            <w:rFonts w:ascii="Times New Roman" w:eastAsia="Times New Roman" w:hAnsi="Times New Roman" w:cs="Times New Roman"/>
            <w:kern w:val="0"/>
            <w:sz w:val="20"/>
            <w:szCs w:val="20"/>
            <w:lang w:val="en-GB" w:eastAsia="en-US"/>
          </w:rPr>
          <w:t xml:space="preserve"> from the </w:t>
        </w:r>
      </w:ins>
      <w:ins w:id="444" w:author="RAN2#129bis" w:date="2025-05-08T09:38:00Z">
        <w:r>
          <w:rPr>
            <w:rFonts w:ascii="Times New Roman" w:eastAsia="宋体" w:hAnsi="Times New Roman" w:cs="Times New Roman" w:hint="eastAsia"/>
            <w:kern w:val="0"/>
            <w:sz w:val="20"/>
            <w:szCs w:val="20"/>
          </w:rPr>
          <w:t xml:space="preserve">A-IoT </w:t>
        </w:r>
      </w:ins>
      <w:ins w:id="445" w:author="RAN2#129bis" w:date="2025-04-16T22:56:00Z">
        <w:r>
          <w:rPr>
            <w:rFonts w:ascii="Times New Roman" w:eastAsia="宋体" w:hAnsi="Times New Roman" w:cs="Times New Roman" w:hint="eastAsia"/>
            <w:kern w:val="0"/>
            <w:sz w:val="20"/>
            <w:szCs w:val="20"/>
            <w:lang w:val="en-GB"/>
          </w:rPr>
          <w:t>reader</w:t>
        </w:r>
        <w:commentRangeStart w:id="446"/>
        <w:commentRangeEnd w:id="446"/>
        <w:r>
          <w:rPr>
            <w:rStyle w:val="afb"/>
            <w:rFonts w:ascii="Times New Roman" w:eastAsia="Times New Roman" w:hAnsi="Times New Roman" w:cs="Times New Roman"/>
            <w:kern w:val="0"/>
            <w:szCs w:val="20"/>
            <w:lang w:val="en-GB" w:eastAsia="en-US"/>
          </w:rPr>
          <w:commentReference w:id="446"/>
        </w:r>
      </w:ins>
      <w:ins w:id="447"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448"/>
        <w:r>
          <w:rPr>
            <w:rFonts w:ascii="Times New Roman" w:eastAsia="宋体" w:hAnsi="Times New Roman" w:cs="Times New Roman" w:hint="eastAsia"/>
            <w:kern w:val="0"/>
            <w:sz w:val="20"/>
            <w:szCs w:val="20"/>
          </w:rPr>
          <w:t xml:space="preserve">A-IoT MSG2 which contains the same random ID </w:t>
        </w:r>
      </w:ins>
      <w:ins w:id="449" w:author="RAN2#129bis" w:date="2025-04-16T22:57:00Z">
        <w:r>
          <w:rPr>
            <w:rFonts w:ascii="Times New Roman" w:eastAsia="宋体" w:hAnsi="Times New Roman" w:cs="Times New Roman" w:hint="eastAsia"/>
            <w:kern w:val="0"/>
            <w:sz w:val="20"/>
            <w:szCs w:val="20"/>
          </w:rPr>
          <w:t>as transmitted</w:t>
        </w:r>
      </w:ins>
      <w:ins w:id="450" w:author="RAN2#129bis" w:date="2025-04-16T22:58:00Z">
        <w:r>
          <w:rPr>
            <w:rFonts w:ascii="Times New Roman" w:eastAsia="宋体" w:hAnsi="Times New Roman" w:cs="Times New Roman" w:hint="eastAsia"/>
            <w:kern w:val="0"/>
            <w:sz w:val="20"/>
            <w:szCs w:val="20"/>
          </w:rPr>
          <w:t xml:space="preserve"> </w:t>
        </w:r>
      </w:ins>
      <w:ins w:id="451" w:author="RAN2#129bis" w:date="2025-05-06T18:34:00Z">
        <w:r>
          <w:rPr>
            <w:rFonts w:ascii="Times New Roman" w:eastAsia="宋体" w:hAnsi="Times New Roman" w:cs="Times New Roman" w:hint="eastAsia"/>
            <w:kern w:val="0"/>
            <w:sz w:val="20"/>
            <w:szCs w:val="20"/>
          </w:rPr>
          <w:t xml:space="preserve">in </w:t>
        </w:r>
      </w:ins>
      <w:ins w:id="452" w:author="RAN2#129bis" w:date="2025-04-16T22:58:00Z">
        <w:r>
          <w:rPr>
            <w:rFonts w:ascii="Times New Roman" w:eastAsia="宋体" w:hAnsi="Times New Roman" w:cs="Times New Roman" w:hint="eastAsia"/>
            <w:kern w:val="0"/>
            <w:sz w:val="20"/>
            <w:szCs w:val="20"/>
          </w:rPr>
          <w:t>A-IoT</w:t>
        </w:r>
      </w:ins>
      <w:ins w:id="453" w:author="RAN2#129" w:date="2025-03-26T12:28:00Z">
        <w:r>
          <w:rPr>
            <w:rFonts w:ascii="Times New Roman" w:eastAsia="宋体" w:hAnsi="Times New Roman" w:cs="Times New Roman" w:hint="eastAsia"/>
            <w:kern w:val="0"/>
            <w:sz w:val="20"/>
            <w:szCs w:val="20"/>
          </w:rPr>
          <w:t xml:space="preserve"> MSG1</w:t>
        </w:r>
      </w:ins>
      <w:commentRangeEnd w:id="448"/>
      <w:r>
        <w:rPr>
          <w:rStyle w:val="afb"/>
          <w:rFonts w:ascii="Times New Roman" w:eastAsia="Times New Roman" w:hAnsi="Times New Roman" w:cs="Times New Roman"/>
          <w:kern w:val="0"/>
          <w:szCs w:val="20"/>
          <w:lang w:val="en-GB" w:eastAsia="en-US"/>
        </w:rPr>
        <w:commentReference w:id="448"/>
      </w:r>
      <w:ins w:id="454" w:author="RAN2#129" w:date="2025-03-26T12:28:00Z">
        <w:r>
          <w:rPr>
            <w:rFonts w:ascii="Times New Roman" w:eastAsia="宋体" w:hAnsi="Times New Roman" w:cs="Times New Roman" w:hint="eastAsia"/>
            <w:kern w:val="0"/>
            <w:sz w:val="20"/>
            <w:szCs w:val="20"/>
          </w:rPr>
          <w:t xml:space="preserve">, the A-IoT device considers the </w:t>
        </w:r>
      </w:ins>
      <w:ins w:id="455" w:author="RAN2#129bis" w:date="2025-04-21T11:38:00Z">
        <w:r>
          <w:rPr>
            <w:rFonts w:ascii="Times New Roman" w:eastAsia="宋体" w:hAnsi="Times New Roman" w:cs="Times New Roman" w:hint="eastAsia"/>
            <w:kern w:val="0"/>
            <w:sz w:val="20"/>
            <w:szCs w:val="20"/>
          </w:rPr>
          <w:t>contention resolution as successful</w:t>
        </w:r>
      </w:ins>
      <w:ins w:id="456" w:author="RAN2#129bis" w:date="2025-04-21T11:39:00Z">
        <w:r>
          <w:rPr>
            <w:rFonts w:ascii="Times New Roman" w:eastAsia="宋体" w:hAnsi="Times New Roman" w:cs="Times New Roman" w:hint="eastAsia"/>
            <w:kern w:val="0"/>
            <w:sz w:val="20"/>
            <w:szCs w:val="20"/>
          </w:rPr>
          <w:t>,</w:t>
        </w:r>
      </w:ins>
      <w:ins w:id="457" w:author="RAN2#129" w:date="2025-03-26T12:28:00Z">
        <w:r>
          <w:rPr>
            <w:rFonts w:ascii="Times New Roman" w:eastAsia="宋体" w:hAnsi="Times New Roman" w:cs="Times New Roman" w:hint="eastAsia"/>
            <w:kern w:val="0"/>
            <w:sz w:val="20"/>
            <w:szCs w:val="20"/>
          </w:rPr>
          <w:t xml:space="preserve"> as shown in Figure 16.x.</w:t>
        </w:r>
      </w:ins>
      <w:ins w:id="458" w:author="RAN2#129bis" w:date="2025-05-06T18:43:00Z">
        <w:r>
          <w:rPr>
            <w:rFonts w:ascii="Times New Roman" w:eastAsia="宋体" w:hAnsi="Times New Roman" w:cs="Times New Roman" w:hint="eastAsia"/>
            <w:kern w:val="0"/>
            <w:sz w:val="20"/>
            <w:szCs w:val="20"/>
          </w:rPr>
          <w:t>5</w:t>
        </w:r>
      </w:ins>
      <w:ins w:id="459" w:author="RAN2#129" w:date="2025-03-26T12:28:00Z">
        <w:r>
          <w:rPr>
            <w:rFonts w:ascii="Times New Roman" w:eastAsia="宋体" w:hAnsi="Times New Roman" w:cs="Times New Roman" w:hint="eastAsia"/>
            <w:kern w:val="0"/>
            <w:sz w:val="20"/>
            <w:szCs w:val="20"/>
          </w:rPr>
          <w:t>.</w:t>
        </w:r>
      </w:ins>
      <w:ins w:id="460" w:author="RAN2#129bis" w:date="2025-04-21T12:18:00Z">
        <w:r>
          <w:rPr>
            <w:rFonts w:ascii="Times New Roman" w:eastAsia="宋体" w:hAnsi="Times New Roman" w:cs="Times New Roman" w:hint="eastAsia"/>
            <w:kern w:val="0"/>
            <w:sz w:val="20"/>
            <w:szCs w:val="20"/>
          </w:rPr>
          <w:t>3</w:t>
        </w:r>
      </w:ins>
      <w:ins w:id="461" w:author="RAN2#129" w:date="2025-03-26T12:28:00Z">
        <w:r>
          <w:rPr>
            <w:rFonts w:ascii="Times New Roman" w:eastAsia="宋体" w:hAnsi="Times New Roman" w:cs="Times New Roman" w:hint="eastAsia"/>
            <w:kern w:val="0"/>
            <w:sz w:val="20"/>
            <w:szCs w:val="20"/>
          </w:rPr>
          <w:t xml:space="preserve">-1(a). Otherwise, the </w:t>
        </w:r>
      </w:ins>
      <w:ins w:id="462" w:author="RAN2#129bis" w:date="2025-05-06T18:35:00Z">
        <w:r>
          <w:rPr>
            <w:rFonts w:ascii="Times New Roman" w:eastAsia="宋体" w:hAnsi="Times New Roman" w:cs="Times New Roman" w:hint="eastAsia"/>
            <w:kern w:val="0"/>
            <w:sz w:val="20"/>
            <w:szCs w:val="20"/>
          </w:rPr>
          <w:t>A-IoT</w:t>
        </w:r>
      </w:ins>
      <w:ins w:id="463" w:author="RAN2#129bis" w:date="2025-05-06T18:36:00Z">
        <w:r>
          <w:rPr>
            <w:rFonts w:ascii="Times New Roman" w:eastAsia="宋体" w:hAnsi="Times New Roman" w:cs="Times New Roman" w:hint="eastAsia"/>
            <w:kern w:val="0"/>
            <w:sz w:val="20"/>
            <w:szCs w:val="20"/>
          </w:rPr>
          <w:t xml:space="preserve"> </w:t>
        </w:r>
      </w:ins>
      <w:ins w:id="464" w:author="RAN2#129" w:date="2025-03-26T12:28:00Z">
        <w:r>
          <w:rPr>
            <w:rFonts w:ascii="Times New Roman" w:eastAsia="宋体" w:hAnsi="Times New Roman" w:cs="Times New Roman" w:hint="eastAsia"/>
            <w:kern w:val="0"/>
            <w:sz w:val="20"/>
            <w:szCs w:val="20"/>
          </w:rPr>
          <w:t xml:space="preserve">device considers the </w:t>
        </w:r>
      </w:ins>
      <w:ins w:id="465" w:author="RAN2#129bis" w:date="2025-05-06T18:36:00Z">
        <w:r>
          <w:rPr>
            <w:rFonts w:ascii="Times New Roman" w:eastAsia="宋体" w:hAnsi="Times New Roman" w:cs="Times New Roman" w:hint="eastAsia"/>
            <w:kern w:val="0"/>
            <w:sz w:val="20"/>
            <w:szCs w:val="20"/>
          </w:rPr>
          <w:t>contention resolution</w:t>
        </w:r>
      </w:ins>
      <w:ins w:id="466" w:author="RAN2#129" w:date="2025-03-26T12:28:00Z">
        <w:r>
          <w:rPr>
            <w:rFonts w:ascii="Times New Roman" w:eastAsia="宋体" w:hAnsi="Times New Roman" w:cs="Times New Roman" w:hint="eastAsia"/>
            <w:kern w:val="0"/>
            <w:sz w:val="20"/>
            <w:szCs w:val="20"/>
          </w:rPr>
          <w:t xml:space="preserve"> as fail</w:t>
        </w:r>
      </w:ins>
      <w:ins w:id="467" w:author="RAN2#129bis" w:date="2025-05-06T18:36:00Z">
        <w:r>
          <w:rPr>
            <w:rFonts w:ascii="Times New Roman" w:eastAsia="宋体" w:hAnsi="Times New Roman" w:cs="Times New Roman" w:hint="eastAsia"/>
            <w:kern w:val="0"/>
            <w:sz w:val="20"/>
            <w:szCs w:val="20"/>
          </w:rPr>
          <w:t>ed</w:t>
        </w:r>
      </w:ins>
      <w:ins w:id="468" w:author="RAN2#129" w:date="2025-03-26T12:28:00Z">
        <w:r>
          <w:rPr>
            <w:rFonts w:ascii="Times New Roman" w:eastAsia="宋体" w:hAnsi="Times New Roman" w:cs="Times New Roman" w:hint="eastAsia"/>
            <w:kern w:val="0"/>
            <w:sz w:val="20"/>
            <w:szCs w:val="20"/>
          </w:rPr>
          <w:t xml:space="preserve">. </w:t>
        </w:r>
      </w:ins>
      <w:ins w:id="469" w:author="RAN2#129bis" w:date="2025-04-16T22:59:00Z">
        <w:r>
          <w:rPr>
            <w:rFonts w:ascii="Times New Roman" w:eastAsia="宋体" w:hAnsi="Times New Roman" w:cs="Times New Roman" w:hint="eastAsia"/>
            <w:kern w:val="0"/>
            <w:sz w:val="20"/>
            <w:szCs w:val="20"/>
          </w:rPr>
          <w:t xml:space="preserve">If </w:t>
        </w:r>
      </w:ins>
      <w:ins w:id="470" w:author="RAN2#129bis" w:date="2025-04-21T11:39:00Z">
        <w:r>
          <w:rPr>
            <w:rFonts w:ascii="Times New Roman" w:eastAsia="宋体" w:hAnsi="Times New Roman" w:cs="Times New Roman" w:hint="eastAsia"/>
            <w:kern w:val="0"/>
            <w:sz w:val="20"/>
            <w:szCs w:val="20"/>
          </w:rPr>
          <w:t>contention resolution</w:t>
        </w:r>
      </w:ins>
      <w:ins w:id="471" w:author="RAN2#129bis" w:date="2025-04-16T22:59:00Z">
        <w:r>
          <w:rPr>
            <w:rFonts w:ascii="Times New Roman" w:eastAsia="宋体" w:hAnsi="Times New Roman" w:cs="Times New Roman" w:hint="eastAsia"/>
            <w:kern w:val="0"/>
            <w:sz w:val="20"/>
            <w:szCs w:val="20"/>
          </w:rPr>
          <w:t xml:space="preserve"> is successful</w:t>
        </w:r>
      </w:ins>
      <w:ins w:id="472" w:author="RAN2#129" w:date="2025-03-26T12:28:00Z">
        <w:r>
          <w:rPr>
            <w:rFonts w:ascii="Times New Roman" w:eastAsia="宋体" w:hAnsi="Times New Roman" w:cs="Times New Roman" w:hint="eastAsia"/>
            <w:kern w:val="0"/>
            <w:sz w:val="20"/>
            <w:szCs w:val="20"/>
          </w:rPr>
          <w:t xml:space="preserve">, the </w:t>
        </w:r>
      </w:ins>
      <w:ins w:id="473" w:author="RAN2#129bis" w:date="2025-05-06T18:38:00Z">
        <w:r>
          <w:rPr>
            <w:rFonts w:ascii="Times New Roman" w:eastAsia="宋体" w:hAnsi="Times New Roman" w:cs="Times New Roman" w:hint="eastAsia"/>
            <w:kern w:val="0"/>
            <w:sz w:val="20"/>
            <w:szCs w:val="20"/>
          </w:rPr>
          <w:t xml:space="preserve">A-IoT </w:t>
        </w:r>
      </w:ins>
      <w:ins w:id="474" w:author="RAN2#129" w:date="2025-03-26T12:28:00Z">
        <w:r>
          <w:rPr>
            <w:rFonts w:ascii="Times New Roman" w:eastAsia="宋体" w:hAnsi="Times New Roman" w:cs="Times New Roman" w:hint="eastAsia"/>
            <w:kern w:val="0"/>
            <w:sz w:val="20"/>
            <w:szCs w:val="20"/>
          </w:rPr>
          <w:t xml:space="preserve">device shall report </w:t>
        </w:r>
      </w:ins>
      <w:ins w:id="475" w:author="RAN2#129" w:date="2025-03-27T20:10:00Z">
        <w:r>
          <w:rPr>
            <w:rFonts w:ascii="Times New Roman" w:eastAsia="宋体" w:hAnsi="Times New Roman" w:cs="Times New Roman" w:hint="eastAsia"/>
            <w:kern w:val="0"/>
            <w:sz w:val="20"/>
            <w:szCs w:val="20"/>
          </w:rPr>
          <w:t xml:space="preserve">the </w:t>
        </w:r>
      </w:ins>
      <w:ins w:id="476" w:author="RAN2#129bis" w:date="2025-05-06T18:37:00Z">
        <w:r>
          <w:rPr>
            <w:rFonts w:ascii="Times New Roman" w:eastAsia="宋体" w:hAnsi="Times New Roman" w:cs="Times New Roman" w:hint="eastAsia"/>
            <w:kern w:val="0"/>
            <w:sz w:val="20"/>
            <w:szCs w:val="20"/>
          </w:rPr>
          <w:t>inventory response</w:t>
        </w:r>
      </w:ins>
      <w:ins w:id="477" w:author="RAN2#129" w:date="2025-03-26T12:28:00Z">
        <w:r>
          <w:rPr>
            <w:rFonts w:ascii="Times New Roman" w:eastAsia="宋体" w:hAnsi="Times New Roman" w:cs="Times New Roman" w:hint="eastAsia"/>
            <w:kern w:val="0"/>
            <w:sz w:val="20"/>
            <w:szCs w:val="20"/>
          </w:rPr>
          <w:t xml:space="preserve"> in the </w:t>
        </w:r>
        <w:del w:id="478" w:author="RAN2#130" w:date="2025-06-06T11:29:00Z">
          <w:r w:rsidDel="009710B3">
            <w:rPr>
              <w:rFonts w:ascii="Times New Roman" w:eastAsia="宋体" w:hAnsi="Times New Roman" w:cs="Times New Roman" w:hint="eastAsia"/>
              <w:kern w:val="0"/>
              <w:sz w:val="20"/>
              <w:szCs w:val="20"/>
            </w:rPr>
            <w:delText xml:space="preserve">next </w:delText>
          </w:r>
        </w:del>
      </w:ins>
      <w:ins w:id="479" w:author="RAN2#130" w:date="2025-05-26T10:01:00Z">
        <w:r>
          <w:rPr>
            <w:rFonts w:ascii="Times New Roman" w:eastAsia="宋体" w:hAnsi="Times New Roman" w:cs="Times New Roman" w:hint="eastAsia"/>
            <w:kern w:val="0"/>
            <w:sz w:val="20"/>
            <w:szCs w:val="20"/>
          </w:rPr>
          <w:t>D2R Upper Layer Data Transfer</w:t>
        </w:r>
      </w:ins>
      <w:ins w:id="480" w:author="RAN2#129" w:date="2025-03-26T12:28:00Z">
        <w:del w:id="481" w:author="RAN2#130" w:date="2025-05-26T10:01:00Z">
          <w:r>
            <w:rPr>
              <w:rFonts w:ascii="Times New Roman" w:eastAsia="宋体" w:hAnsi="Times New Roman" w:cs="Times New Roman" w:hint="eastAsia"/>
              <w:kern w:val="0"/>
              <w:sz w:val="20"/>
              <w:szCs w:val="20"/>
            </w:rPr>
            <w:delText>D2R</w:delText>
          </w:r>
        </w:del>
        <w:r>
          <w:rPr>
            <w:rFonts w:ascii="Times New Roman" w:eastAsia="宋体" w:hAnsi="Times New Roman" w:cs="Times New Roman" w:hint="eastAsia"/>
            <w:kern w:val="0"/>
            <w:sz w:val="20"/>
            <w:szCs w:val="20"/>
          </w:rPr>
          <w:t xml:space="preserve"> message.</w:t>
        </w:r>
      </w:ins>
      <w:ins w:id="482" w:author="RAN2#129bis" w:date="2025-05-06T18:38:00Z">
        <w:r>
          <w:rPr>
            <w:rFonts w:ascii="Times New Roman" w:eastAsia="宋体" w:hAnsi="Times New Roman" w:cs="Times New Roman" w:hint="eastAsia"/>
            <w:kern w:val="0"/>
            <w:sz w:val="20"/>
            <w:szCs w:val="20"/>
          </w:rPr>
          <w:t xml:space="preserve"> If the A-IoT </w:t>
        </w:r>
      </w:ins>
      <w:ins w:id="483" w:author="RAN2#129bis" w:date="2025-05-06T18:39:00Z">
        <w:r>
          <w:rPr>
            <w:rFonts w:ascii="Times New Roman" w:eastAsia="宋体" w:hAnsi="Times New Roman" w:cs="Times New Roman" w:hint="eastAsia"/>
            <w:kern w:val="0"/>
            <w:sz w:val="20"/>
            <w:szCs w:val="20"/>
          </w:rPr>
          <w:t>device considers the contention resolution as failed, the A-IoT device continues monitoring</w:t>
        </w:r>
        <w:del w:id="484" w:author="RAN2#130" w:date="2025-05-26T10:19:00Z">
          <w:r>
            <w:rPr>
              <w:rFonts w:ascii="Times New Roman" w:eastAsia="宋体" w:hAnsi="Times New Roman" w:cs="Times New Roman" w:hint="eastAsia"/>
              <w:kern w:val="0"/>
              <w:sz w:val="20"/>
              <w:szCs w:val="20"/>
            </w:rPr>
            <w:delText xml:space="preserve"> A-IoT MSG2, which may be resent by </w:delText>
          </w:r>
        </w:del>
      </w:ins>
      <w:ins w:id="485" w:author="RAN2#129bis" w:date="2025-05-08T09:38:00Z">
        <w:del w:id="486" w:author="RAN2#130" w:date="2025-05-26T10:19:00Z">
          <w:r>
            <w:rPr>
              <w:rFonts w:ascii="Times New Roman" w:eastAsia="宋体" w:hAnsi="Times New Roman" w:cs="Times New Roman" w:hint="eastAsia"/>
              <w:kern w:val="0"/>
              <w:sz w:val="20"/>
              <w:szCs w:val="20"/>
            </w:rPr>
            <w:delText xml:space="preserve">A-IoT </w:delText>
          </w:r>
        </w:del>
      </w:ins>
      <w:ins w:id="487" w:author="RAN2#129bis" w:date="2025-05-06T18:39:00Z">
        <w:del w:id="488" w:author="RAN2#130" w:date="2025-05-26T10:19:00Z">
          <w:r>
            <w:rPr>
              <w:rFonts w:ascii="Times New Roman" w:eastAsia="宋体" w:hAnsi="Times New Roman" w:cs="Times New Roman" w:hint="eastAsia"/>
              <w:kern w:val="0"/>
              <w:sz w:val="20"/>
              <w:szCs w:val="20"/>
            </w:rPr>
            <w:delText>reader by implementation, and</w:delText>
          </w:r>
        </w:del>
        <w:r>
          <w:rPr>
            <w:rFonts w:ascii="Times New Roman" w:eastAsia="宋体" w:hAnsi="Times New Roman" w:cs="Times New Roman" w:hint="eastAsia"/>
            <w:kern w:val="0"/>
            <w:sz w:val="20"/>
            <w:szCs w:val="20"/>
          </w:rPr>
          <w:t xml:space="preserve"> follow-up A-IoT paging message</w:t>
        </w:r>
      </w:ins>
      <w:ins w:id="489" w:author="RAN2#130" w:date="2025-05-26T09:28:00Z">
        <w:r>
          <w:rPr>
            <w:rFonts w:ascii="Times New Roman" w:eastAsia="宋体" w:hAnsi="Times New Roman" w:cs="Times New Roman" w:hint="eastAsia"/>
            <w:kern w:val="0"/>
            <w:sz w:val="20"/>
            <w:szCs w:val="20"/>
          </w:rPr>
          <w:t>(</w:t>
        </w:r>
      </w:ins>
      <w:ins w:id="490" w:author="RAN2#129bis" w:date="2025-05-06T18:39:00Z">
        <w:r>
          <w:rPr>
            <w:rFonts w:ascii="Times New Roman" w:eastAsia="宋体" w:hAnsi="Times New Roman" w:cs="Times New Roman" w:hint="eastAsia"/>
            <w:kern w:val="0"/>
            <w:sz w:val="20"/>
            <w:szCs w:val="20"/>
          </w:rPr>
          <w:t>s</w:t>
        </w:r>
      </w:ins>
      <w:ins w:id="491" w:author="RAN2#130" w:date="2025-05-26T09:28:00Z">
        <w:r>
          <w:rPr>
            <w:rFonts w:ascii="Times New Roman" w:eastAsia="宋体" w:hAnsi="Times New Roman" w:cs="Times New Roman" w:hint="eastAsia"/>
            <w:kern w:val="0"/>
            <w:sz w:val="20"/>
            <w:szCs w:val="20"/>
          </w:rPr>
          <w:t>)</w:t>
        </w:r>
      </w:ins>
      <w:ins w:id="492" w:author="RAN2#129bis" w:date="2025-05-06T18:39:00Z">
        <w:r>
          <w:rPr>
            <w:rFonts w:ascii="Times New Roman" w:eastAsia="宋体" w:hAnsi="Times New Roman" w:cs="Times New Roman" w:hint="eastAsia"/>
            <w:kern w:val="0"/>
            <w:sz w:val="20"/>
            <w:szCs w:val="20"/>
          </w:rPr>
          <w:t>.</w:t>
        </w:r>
      </w:ins>
      <w:ins w:id="493" w:author="RAN2#129bis" w:date="2025-05-06T18:41:00Z">
        <w:r>
          <w:rPr>
            <w:rFonts w:ascii="Times New Roman" w:eastAsia="宋体" w:hAnsi="Times New Roman" w:cs="Times New Roman" w:hint="eastAsia"/>
            <w:kern w:val="0"/>
            <w:sz w:val="20"/>
            <w:szCs w:val="20"/>
          </w:rPr>
          <w:t xml:space="preserve"> </w:t>
        </w:r>
      </w:ins>
    </w:p>
    <w:bookmarkEnd w:id="387"/>
    <w:p w14:paraId="68EC3833" w14:textId="77777777" w:rsidR="002C0A35" w:rsidRDefault="00E9200B">
      <w:pPr>
        <w:widowControl/>
        <w:overflowPunct w:val="0"/>
        <w:autoSpaceDE w:val="0"/>
        <w:autoSpaceDN w:val="0"/>
        <w:adjustRightInd w:val="0"/>
        <w:spacing w:after="180"/>
        <w:textAlignment w:val="baseline"/>
        <w:rPr>
          <w:ins w:id="494" w:author="RAN2#129bis" w:date="2025-05-06T18:41:00Z"/>
          <w:rFonts w:ascii="Times New Roman" w:eastAsia="宋体" w:hAnsi="Times New Roman" w:cs="Times New Roman"/>
          <w:kern w:val="0"/>
          <w:sz w:val="20"/>
          <w:szCs w:val="20"/>
        </w:rPr>
      </w:pPr>
      <w:ins w:id="495" w:author="RAN2#129" w:date="2025-03-26T12:28:00Z">
        <w:r>
          <w:rPr>
            <w:rFonts w:ascii="Times New Roman" w:eastAsia="宋体" w:hAnsi="Times New Roman" w:cs="Times New Roman" w:hint="eastAsia"/>
            <w:kern w:val="0"/>
            <w:sz w:val="20"/>
            <w:szCs w:val="20"/>
          </w:rPr>
          <w:t>For CFA, the A-IoT device shall use the dedic</w:t>
        </w:r>
      </w:ins>
      <w:ins w:id="496" w:author="RAN2#129" w:date="2025-03-26T14:10:00Z">
        <w:r>
          <w:rPr>
            <w:rFonts w:ascii="Times New Roman" w:eastAsia="宋体" w:hAnsi="Times New Roman" w:cs="Times New Roman" w:hint="eastAsia"/>
            <w:kern w:val="0"/>
            <w:sz w:val="20"/>
            <w:szCs w:val="20"/>
          </w:rPr>
          <w:t>a</w:t>
        </w:r>
      </w:ins>
      <w:ins w:id="497" w:author="RAN2#129" w:date="2025-03-26T12:28:00Z">
        <w:r>
          <w:rPr>
            <w:rFonts w:ascii="Times New Roman" w:eastAsia="宋体" w:hAnsi="Times New Roman" w:cs="Times New Roman" w:hint="eastAsia"/>
            <w:kern w:val="0"/>
            <w:sz w:val="20"/>
            <w:szCs w:val="20"/>
          </w:rPr>
          <w:t xml:space="preserve">ted resource provided in A-IoT paging message to send the </w:t>
        </w:r>
      </w:ins>
      <w:ins w:id="498" w:author="RAN2#130" w:date="2025-06-06T10:52:00Z">
        <w:r>
          <w:rPr>
            <w:rFonts w:ascii="Times New Roman" w:eastAsia="宋体" w:hAnsi="Times New Roman" w:cs="Times New Roman" w:hint="eastAsia"/>
            <w:kern w:val="0"/>
            <w:sz w:val="20"/>
            <w:szCs w:val="20"/>
          </w:rPr>
          <w:t>D2R Upper Layer Data Transfer</w:t>
        </w:r>
      </w:ins>
      <w:ins w:id="499" w:author="RAN2#130" w:date="2025-06-06T10:54:00Z">
        <w:r>
          <w:rPr>
            <w:rFonts w:ascii="Times New Roman" w:eastAsia="宋体" w:hAnsi="Times New Roman" w:cs="Times New Roman" w:hint="eastAsia"/>
            <w:kern w:val="0"/>
            <w:sz w:val="20"/>
            <w:szCs w:val="20"/>
          </w:rPr>
          <w:t xml:space="preserve"> </w:t>
        </w:r>
      </w:ins>
      <w:ins w:id="500" w:author="RAN2#129" w:date="2025-03-26T12:28:00Z">
        <w:del w:id="501" w:author="RAN2#130" w:date="2025-06-06T10:52:00Z">
          <w:r>
            <w:rPr>
              <w:rFonts w:ascii="Times New Roman" w:eastAsia="宋体" w:hAnsi="Times New Roman" w:cs="Times New Roman" w:hint="eastAsia"/>
              <w:kern w:val="0"/>
              <w:sz w:val="20"/>
              <w:szCs w:val="20"/>
            </w:rPr>
            <w:delText xml:space="preserve">first D2R </w:delText>
          </w:r>
        </w:del>
      </w:ins>
      <w:ins w:id="502" w:author="RAN2#129bis" w:date="2025-05-06T18:42:00Z">
        <w:r>
          <w:rPr>
            <w:rFonts w:ascii="Times New Roman" w:eastAsia="宋体" w:hAnsi="Times New Roman" w:cs="Times New Roman" w:hint="eastAsia"/>
            <w:kern w:val="0"/>
            <w:sz w:val="20"/>
            <w:szCs w:val="20"/>
          </w:rPr>
          <w:t>message</w:t>
        </w:r>
      </w:ins>
      <w:ins w:id="503" w:author="RAN2#129" w:date="2025-03-26T12:28:00Z">
        <w:r>
          <w:rPr>
            <w:rFonts w:ascii="Times New Roman" w:eastAsia="宋体" w:hAnsi="Times New Roman" w:cs="Times New Roman" w:hint="eastAsia"/>
            <w:kern w:val="0"/>
            <w:sz w:val="20"/>
            <w:szCs w:val="20"/>
          </w:rPr>
          <w:t xml:space="preserve"> as shown in Figure 16.x.</w:t>
        </w:r>
      </w:ins>
      <w:ins w:id="504" w:author="RAN2#129bis" w:date="2025-05-06T18:43:00Z">
        <w:r>
          <w:rPr>
            <w:rFonts w:ascii="Times New Roman" w:eastAsia="宋体" w:hAnsi="Times New Roman" w:cs="Times New Roman" w:hint="eastAsia"/>
            <w:kern w:val="0"/>
            <w:sz w:val="20"/>
            <w:szCs w:val="20"/>
          </w:rPr>
          <w:t>5</w:t>
        </w:r>
      </w:ins>
      <w:ins w:id="505" w:author="RAN2#129" w:date="2025-03-26T12:28:00Z">
        <w:r>
          <w:rPr>
            <w:rFonts w:ascii="Times New Roman" w:eastAsia="宋体" w:hAnsi="Times New Roman" w:cs="Times New Roman" w:hint="eastAsia"/>
            <w:kern w:val="0"/>
            <w:sz w:val="20"/>
            <w:szCs w:val="20"/>
          </w:rPr>
          <w:t>.</w:t>
        </w:r>
      </w:ins>
      <w:ins w:id="506" w:author="RAN2#129bis" w:date="2025-04-21T12:18:00Z">
        <w:r>
          <w:rPr>
            <w:rFonts w:ascii="Times New Roman" w:eastAsia="宋体" w:hAnsi="Times New Roman" w:cs="Times New Roman" w:hint="eastAsia"/>
            <w:kern w:val="0"/>
            <w:sz w:val="20"/>
            <w:szCs w:val="20"/>
          </w:rPr>
          <w:t>3</w:t>
        </w:r>
      </w:ins>
      <w:ins w:id="507" w:author="RAN2#129" w:date="2025-03-26T12:28:00Z">
        <w:r>
          <w:rPr>
            <w:rFonts w:ascii="Times New Roman" w:eastAsia="宋体" w:hAnsi="Times New Roman" w:cs="Times New Roman" w:hint="eastAsia"/>
            <w:kern w:val="0"/>
            <w:sz w:val="20"/>
            <w:szCs w:val="20"/>
          </w:rPr>
          <w:t xml:space="preserve">-1(b). </w:t>
        </w:r>
      </w:ins>
    </w:p>
    <w:p w14:paraId="4934DAB6" w14:textId="77777777" w:rsidR="002C0A35" w:rsidRDefault="00E9200B">
      <w:pPr>
        <w:pStyle w:val="TH"/>
        <w:rPr>
          <w:ins w:id="508" w:author="RAN2#129" w:date="2025-03-26T12:28:00Z"/>
          <w:rFonts w:ascii="Times New Roman" w:eastAsia="宋体" w:hAnsi="Times New Roman"/>
        </w:rPr>
      </w:pPr>
      <w:bookmarkStart w:id="509" w:name="OLE_LINK15"/>
      <w:ins w:id="510" w:author="RAN2#129" w:date="2025-03-26T12:28:00Z">
        <w:r>
          <w:rPr>
            <w:rFonts w:ascii="Times New Roman" w:eastAsia="宋体" w:hAnsi="Times New Roman" w:hint="eastAsia"/>
          </w:rPr>
          <w:lastRenderedPageBreak/>
          <w:tab/>
        </w:r>
      </w:ins>
      <w:ins w:id="511" w:author="RAN2#129bis" w:date="2025-04-16T23:11:00Z">
        <w:r>
          <w:rPr>
            <w:rFonts w:hint="eastAsia"/>
          </w:rPr>
          <w:object w:dxaOrig="4369" w:dyaOrig="3356" w14:anchorId="6920CEC9">
            <v:shape id="_x0000_i1027" type="#_x0000_t75" style="width:218.15pt;height:168.15pt" o:ole="">
              <v:imagedata r:id="rId20" o:title=""/>
            </v:shape>
            <o:OLEObject Type="Embed" ProgID="Visio.Drawing.15" ShapeID="_x0000_i1027" DrawAspect="Content" ObjectID="_1811227822" r:id="rId21"/>
          </w:object>
        </w:r>
      </w:ins>
      <w:ins w:id="512" w:author="RAN2#129" w:date="2025-03-26T12:28:00Z">
        <w:r>
          <w:rPr>
            <w:rFonts w:ascii="Times New Roman" w:eastAsia="宋体" w:hAnsi="Times New Roman" w:hint="eastAsia"/>
          </w:rPr>
          <w:tab/>
        </w:r>
      </w:ins>
      <w:ins w:id="513" w:author="RAN2#129bis" w:date="2025-04-16T23:11:00Z">
        <w:r>
          <w:rPr>
            <w:rFonts w:hint="eastAsia"/>
          </w:rPr>
          <w:object w:dxaOrig="4247" w:dyaOrig="2636" w14:anchorId="53B7D99F">
            <v:shape id="_x0000_i1028" type="#_x0000_t75" style="width:212.1pt;height:131.95pt" o:ole="">
              <v:imagedata r:id="rId22" o:title=""/>
            </v:shape>
            <o:OLEObject Type="Embed" ProgID="Visio.Drawing.15" ShapeID="_x0000_i1028" DrawAspect="Content" ObjectID="_1811227823" r:id="rId23"/>
          </w:object>
        </w:r>
      </w:ins>
    </w:p>
    <w:p w14:paraId="0BB75E53" w14:textId="77777777" w:rsidR="002C0A35" w:rsidRDefault="00E9200B">
      <w:pPr>
        <w:pStyle w:val="TF"/>
        <w:rPr>
          <w:ins w:id="514" w:author="RAN2#129" w:date="2025-03-26T12:28:00Z"/>
          <w:rFonts w:eastAsia="宋体"/>
        </w:rPr>
      </w:pPr>
      <w:ins w:id="515" w:author="RAN2#129" w:date="2025-03-26T12:28:00Z">
        <w:r>
          <w:rPr>
            <w:rFonts w:eastAsia="宋体" w:hint="eastAsia"/>
          </w:rPr>
          <w:tab/>
        </w:r>
        <w:commentRangeStart w:id="516"/>
        <w:r>
          <w:t>(a)</w:t>
        </w:r>
        <w:r>
          <w:tab/>
        </w:r>
        <w:r>
          <w:rPr>
            <w:rFonts w:eastAsia="宋体" w:hint="eastAsia"/>
          </w:rPr>
          <w:t xml:space="preserve">A-IoT </w:t>
        </w:r>
        <w:r>
          <w:t>CBRA</w:t>
        </w:r>
        <w:r>
          <w:rPr>
            <w:rFonts w:eastAsia="宋体" w:hint="eastAsia"/>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517" w:author="RAN2#129" w:date="2025-03-26T12:28:00Z">
        <w:r>
          <w:t>(b)</w:t>
        </w:r>
      </w:ins>
      <w:ins w:id="518" w:author="RAN2#129" w:date="2025-03-27T12:03:00Z">
        <w:r>
          <w:tab/>
        </w:r>
      </w:ins>
      <w:ins w:id="519" w:author="RAN2#129" w:date="2025-03-26T12:28:00Z">
        <w:r>
          <w:rPr>
            <w:rFonts w:eastAsia="宋体" w:hint="eastAsia"/>
          </w:rPr>
          <w:t>A-IoT CFA</w:t>
        </w:r>
      </w:ins>
      <w:commentRangeEnd w:id="516"/>
      <w:r>
        <w:rPr>
          <w:rStyle w:val="afb"/>
          <w:rFonts w:ascii="Times New Roman" w:hAnsi="Times New Roman"/>
          <w:b w:val="0"/>
        </w:rPr>
        <w:commentReference w:id="516"/>
      </w:r>
    </w:p>
    <w:p w14:paraId="14AA4057" w14:textId="77777777" w:rsidR="002C0A35" w:rsidRDefault="00E9200B">
      <w:pPr>
        <w:pStyle w:val="TF"/>
        <w:rPr>
          <w:ins w:id="520" w:author="RAN2#129" w:date="2025-03-26T12:28:00Z"/>
        </w:rPr>
      </w:pPr>
      <w:ins w:id="521" w:author="RAN2#129" w:date="2025-03-26T12:28:00Z">
        <w:r>
          <w:t xml:space="preserve">Figure </w:t>
        </w:r>
        <w:r>
          <w:rPr>
            <w:rFonts w:eastAsia="宋体" w:hint="eastAsia"/>
          </w:rPr>
          <w:t>16</w:t>
        </w:r>
        <w:r>
          <w:t>.</w:t>
        </w:r>
        <w:r>
          <w:rPr>
            <w:rFonts w:eastAsia="宋体" w:hint="eastAsia"/>
          </w:rPr>
          <w:t>x</w:t>
        </w:r>
        <w:r>
          <w:t>.</w:t>
        </w:r>
      </w:ins>
      <w:ins w:id="522" w:author="RAN2#129bis" w:date="2025-05-06T18:44:00Z">
        <w:r>
          <w:rPr>
            <w:rFonts w:eastAsia="宋体" w:hint="eastAsia"/>
            <w:lang w:eastAsia="zh-CN"/>
          </w:rPr>
          <w:t>5</w:t>
        </w:r>
      </w:ins>
      <w:ins w:id="523" w:author="RAN2#129" w:date="2025-03-26T12:28:00Z">
        <w:r>
          <w:rPr>
            <w:rFonts w:eastAsia="宋体" w:hint="eastAsia"/>
          </w:rPr>
          <w:t>.</w:t>
        </w:r>
      </w:ins>
      <w:ins w:id="524" w:author="RAN2#129bis" w:date="2025-04-21T12:18:00Z">
        <w:r>
          <w:rPr>
            <w:rFonts w:eastAsia="宋体" w:hint="eastAsia"/>
          </w:rPr>
          <w:t>3</w:t>
        </w:r>
      </w:ins>
      <w:ins w:id="525" w:author="RAN2#129" w:date="2025-03-26T12:28:00Z">
        <w:r>
          <w:t xml:space="preserve">-1: </w:t>
        </w:r>
        <w:commentRangeStart w:id="526"/>
        <w:r>
          <w:rPr>
            <w:rFonts w:eastAsia="宋体" w:hint="eastAsia"/>
          </w:rPr>
          <w:t xml:space="preserve">A-IoT </w:t>
        </w:r>
        <w:r>
          <w:t>Access Procedures</w:t>
        </w:r>
      </w:ins>
      <w:commentRangeEnd w:id="526"/>
      <w:r>
        <w:rPr>
          <w:rStyle w:val="afb"/>
          <w:rFonts w:ascii="Times New Roman" w:hAnsi="Times New Roman"/>
        </w:rPr>
        <w:commentReference w:id="526"/>
      </w:r>
    </w:p>
    <w:p w14:paraId="62730732"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527" w:author="RAN2#129" w:date="2025-03-26T12:28:00Z"/>
          <w:rFonts w:ascii="Arial" w:eastAsia="宋体" w:hAnsi="Arial" w:cs="Times New Roman"/>
          <w:kern w:val="0"/>
          <w:sz w:val="24"/>
          <w:szCs w:val="20"/>
        </w:rPr>
      </w:pPr>
      <w:ins w:id="528"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529" w:author="RAN2#129bis" w:date="2025-05-07T08:24:00Z">
        <w:r>
          <w:rPr>
            <w:rFonts w:ascii="Arial" w:eastAsia="宋体" w:hAnsi="Arial" w:cs="Times New Roman" w:hint="eastAsia"/>
            <w:color w:val="auto"/>
            <w:kern w:val="0"/>
            <w:sz w:val="24"/>
            <w:szCs w:val="20"/>
            <w:lang w:val="en-GB"/>
          </w:rPr>
          <w:t>5</w:t>
        </w:r>
      </w:ins>
      <w:ins w:id="530" w:author="RAN2#129" w:date="2025-03-26T12:28:00Z">
        <w:r>
          <w:rPr>
            <w:rFonts w:ascii="Arial" w:eastAsia="宋体" w:hAnsi="Arial" w:cs="Times New Roman" w:hint="eastAsia"/>
            <w:color w:val="auto"/>
            <w:kern w:val="0"/>
            <w:sz w:val="24"/>
            <w:szCs w:val="20"/>
            <w:lang w:val="en-GB"/>
          </w:rPr>
          <w:t>.</w:t>
        </w:r>
      </w:ins>
      <w:ins w:id="531" w:author="RAN2#129bis" w:date="2025-04-21T11:04:00Z">
        <w:r>
          <w:rPr>
            <w:rFonts w:ascii="Arial" w:eastAsia="宋体" w:hAnsi="Arial" w:cs="Times New Roman" w:hint="eastAsia"/>
            <w:color w:val="auto"/>
            <w:kern w:val="0"/>
            <w:sz w:val="24"/>
            <w:szCs w:val="20"/>
            <w:lang w:val="en-GB"/>
          </w:rPr>
          <w:t>4</w:t>
        </w:r>
      </w:ins>
      <w:ins w:id="532" w:author="RAN2#129" w:date="2025-03-26T12:28:00Z">
        <w:r>
          <w:rPr>
            <w:rFonts w:ascii="Arial" w:eastAsia="宋体" w:hAnsi="Arial" w:cs="Times New Roman"/>
            <w:color w:val="auto"/>
            <w:kern w:val="0"/>
            <w:sz w:val="24"/>
            <w:szCs w:val="20"/>
            <w:lang w:val="en-GB"/>
          </w:rPr>
          <w:tab/>
        </w:r>
        <w:bookmarkStart w:id="533" w:name="_Hlk199149560"/>
        <w:r>
          <w:rPr>
            <w:rFonts w:ascii="Arial" w:eastAsia="宋体" w:hAnsi="Arial" w:cs="Times New Roman" w:hint="eastAsia"/>
            <w:color w:val="auto"/>
            <w:kern w:val="0"/>
            <w:sz w:val="24"/>
            <w:szCs w:val="20"/>
            <w:lang w:val="en-GB"/>
          </w:rPr>
          <w:t>A-IoT Upper</w:t>
        </w:r>
      </w:ins>
      <w:ins w:id="534" w:author="RAN2#129bis" w:date="2025-05-07T08:22:00Z">
        <w:r>
          <w:rPr>
            <w:rFonts w:ascii="Arial" w:eastAsia="宋体" w:hAnsi="Arial" w:cs="Times New Roman" w:hint="eastAsia"/>
            <w:color w:val="auto"/>
            <w:kern w:val="0"/>
            <w:sz w:val="24"/>
            <w:szCs w:val="20"/>
            <w:lang w:val="en-GB"/>
          </w:rPr>
          <w:t>-</w:t>
        </w:r>
      </w:ins>
      <w:ins w:id="535" w:author="RAN2#129" w:date="2025-03-26T12:28:00Z">
        <w:r>
          <w:rPr>
            <w:rFonts w:ascii="Arial" w:eastAsia="宋体" w:hAnsi="Arial" w:cs="Times New Roman" w:hint="eastAsia"/>
            <w:color w:val="auto"/>
            <w:kern w:val="0"/>
            <w:sz w:val="24"/>
            <w:szCs w:val="20"/>
            <w:lang w:val="en-GB"/>
          </w:rPr>
          <w:t xml:space="preserve">layer </w:t>
        </w:r>
      </w:ins>
      <w:ins w:id="536" w:author="RAN2#129bis" w:date="2025-05-07T08:22:00Z">
        <w:r>
          <w:rPr>
            <w:rFonts w:ascii="Arial" w:eastAsia="宋体" w:hAnsi="Arial" w:cs="Times New Roman" w:hint="eastAsia"/>
            <w:color w:val="auto"/>
            <w:kern w:val="0"/>
            <w:sz w:val="24"/>
            <w:szCs w:val="20"/>
            <w:lang w:val="en-GB"/>
          </w:rPr>
          <w:t>D</w:t>
        </w:r>
      </w:ins>
      <w:ins w:id="537" w:author="RAN2#129" w:date="2025-03-26T12:28:00Z">
        <w:r>
          <w:rPr>
            <w:rFonts w:ascii="Arial" w:eastAsia="宋体" w:hAnsi="Arial" w:cs="Times New Roman" w:hint="eastAsia"/>
            <w:color w:val="auto"/>
            <w:kern w:val="0"/>
            <w:sz w:val="24"/>
            <w:szCs w:val="20"/>
            <w:lang w:val="en-GB"/>
          </w:rPr>
          <w:t xml:space="preserve">ata </w:t>
        </w:r>
      </w:ins>
      <w:ins w:id="538" w:author="RAN2#129bis" w:date="2025-05-07T08:22:00Z">
        <w:r>
          <w:rPr>
            <w:rFonts w:ascii="Arial" w:eastAsia="宋体" w:hAnsi="Arial" w:cs="Times New Roman" w:hint="eastAsia"/>
            <w:color w:val="auto"/>
            <w:kern w:val="0"/>
            <w:sz w:val="24"/>
            <w:szCs w:val="20"/>
            <w:lang w:val="en-GB"/>
          </w:rPr>
          <w:t>T</w:t>
        </w:r>
      </w:ins>
      <w:ins w:id="539" w:author="RAN2#129" w:date="2025-03-26T12:28:00Z">
        <w:r>
          <w:rPr>
            <w:rFonts w:ascii="Arial" w:eastAsia="宋体" w:hAnsi="Arial" w:cs="Times New Roman" w:hint="eastAsia"/>
            <w:color w:val="auto"/>
            <w:kern w:val="0"/>
            <w:sz w:val="24"/>
            <w:szCs w:val="20"/>
            <w:lang w:val="en-GB"/>
          </w:rPr>
          <w:t>ransmission</w:t>
        </w:r>
        <w:bookmarkEnd w:id="533"/>
      </w:ins>
    </w:p>
    <w:p w14:paraId="71E7EED7"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540" w:author="RAN2#129" w:date="2025-03-26T12:28:00Z"/>
          <w:rFonts w:ascii="Arial" w:hAnsi="Arial" w:cs="Times New Roman"/>
          <w:color w:val="auto"/>
          <w:kern w:val="0"/>
          <w:sz w:val="22"/>
          <w:szCs w:val="20"/>
          <w:lang w:val="en-GB"/>
        </w:rPr>
      </w:pPr>
      <w:ins w:id="541"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542" w:author="RAN2#129bis" w:date="2025-05-07T08:24:00Z">
        <w:r>
          <w:rPr>
            <w:rFonts w:ascii="Arial" w:hAnsi="Arial" w:cs="Times New Roman" w:hint="eastAsia"/>
            <w:color w:val="auto"/>
            <w:kern w:val="0"/>
            <w:sz w:val="22"/>
            <w:szCs w:val="20"/>
            <w:lang w:val="en-GB"/>
          </w:rPr>
          <w:t>5</w:t>
        </w:r>
      </w:ins>
      <w:ins w:id="543" w:author="RAN2#129" w:date="2025-03-26T12:28:00Z">
        <w:r>
          <w:rPr>
            <w:rFonts w:ascii="Arial" w:hAnsi="Arial" w:cs="Times New Roman"/>
            <w:color w:val="auto"/>
            <w:kern w:val="0"/>
            <w:sz w:val="22"/>
            <w:szCs w:val="20"/>
            <w:lang w:val="en-GB"/>
          </w:rPr>
          <w:t>.</w:t>
        </w:r>
      </w:ins>
      <w:ins w:id="544" w:author="RAN2#129bis" w:date="2025-04-21T11:05:00Z">
        <w:r>
          <w:rPr>
            <w:rFonts w:ascii="Arial" w:hAnsi="Arial" w:cs="Times New Roman" w:hint="eastAsia"/>
            <w:color w:val="auto"/>
            <w:kern w:val="0"/>
            <w:sz w:val="22"/>
            <w:szCs w:val="20"/>
            <w:lang w:val="en-GB"/>
          </w:rPr>
          <w:t>4</w:t>
        </w:r>
      </w:ins>
      <w:ins w:id="545"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1</w:t>
        </w:r>
        <w:r>
          <w:rPr>
            <w:rFonts w:ascii="Arial" w:hAnsi="Arial" w:cs="Times New Roman"/>
            <w:color w:val="auto"/>
            <w:kern w:val="0"/>
            <w:sz w:val="22"/>
            <w:szCs w:val="20"/>
            <w:lang w:val="en-GB"/>
          </w:rPr>
          <w:tab/>
        </w:r>
      </w:ins>
      <w:ins w:id="546" w:author="RAN2#129" w:date="2025-03-27T14:10:00Z">
        <w:r>
          <w:rPr>
            <w:rFonts w:ascii="Arial" w:hAnsi="Arial" w:cs="Times New Roman" w:hint="eastAsia"/>
            <w:color w:val="auto"/>
            <w:kern w:val="0"/>
            <w:sz w:val="22"/>
            <w:szCs w:val="20"/>
            <w:lang w:val="en-GB"/>
          </w:rPr>
          <w:t xml:space="preserve">R2D </w:t>
        </w:r>
      </w:ins>
      <w:ins w:id="547" w:author="RAN2#129" w:date="2025-03-26T12:28:00Z">
        <w:r>
          <w:rPr>
            <w:rFonts w:ascii="Arial" w:hAnsi="Arial" w:cs="Times New Roman" w:hint="eastAsia"/>
            <w:color w:val="auto"/>
            <w:kern w:val="0"/>
            <w:sz w:val="22"/>
            <w:szCs w:val="20"/>
            <w:lang w:val="en-GB"/>
          </w:rPr>
          <w:t xml:space="preserve">and </w:t>
        </w:r>
      </w:ins>
      <w:ins w:id="548" w:author="RAN2#129" w:date="2025-03-27T14:10:00Z">
        <w:r>
          <w:rPr>
            <w:rFonts w:ascii="Arial" w:hAnsi="Arial" w:cs="Times New Roman" w:hint="eastAsia"/>
            <w:color w:val="auto"/>
            <w:kern w:val="0"/>
            <w:sz w:val="22"/>
            <w:szCs w:val="20"/>
            <w:lang w:val="en-GB"/>
          </w:rPr>
          <w:t xml:space="preserve">D2R </w:t>
        </w:r>
      </w:ins>
      <w:ins w:id="549" w:author="RAN2#129" w:date="2025-03-26T12:28:00Z">
        <w:r>
          <w:rPr>
            <w:rFonts w:ascii="Arial" w:hAnsi="Arial" w:cs="Times New Roman" w:hint="eastAsia"/>
            <w:color w:val="auto"/>
            <w:kern w:val="0"/>
            <w:sz w:val="22"/>
            <w:szCs w:val="20"/>
            <w:lang w:val="en-GB"/>
          </w:rPr>
          <w:t>data transmission</w:t>
        </w:r>
      </w:ins>
    </w:p>
    <w:p w14:paraId="69C29A99" w14:textId="77777777" w:rsidR="002C0A35" w:rsidRDefault="00E9200B">
      <w:pPr>
        <w:widowControl/>
        <w:overflowPunct w:val="0"/>
        <w:autoSpaceDE w:val="0"/>
        <w:autoSpaceDN w:val="0"/>
        <w:adjustRightInd w:val="0"/>
        <w:spacing w:after="180"/>
        <w:textAlignment w:val="baseline"/>
        <w:rPr>
          <w:ins w:id="550" w:author="RAN2#129bis" w:date="2025-05-07T08:24:00Z"/>
          <w:rFonts w:ascii="Times New Roman" w:eastAsia="宋体" w:hAnsi="Times New Roman" w:cs="Times New Roman"/>
          <w:kern w:val="0"/>
          <w:sz w:val="20"/>
          <w:szCs w:val="20"/>
        </w:rPr>
      </w:pPr>
      <w:ins w:id="551" w:author="RAN2#129" w:date="2025-03-26T12:28:00Z">
        <w:r>
          <w:rPr>
            <w:rFonts w:ascii="Times New Roman" w:eastAsia="宋体" w:hAnsi="Times New Roman" w:cs="Times New Roman" w:hint="eastAsia"/>
            <w:kern w:val="0"/>
            <w:sz w:val="20"/>
            <w:szCs w:val="20"/>
          </w:rPr>
          <w:t>The A-IoT MAC sublayer support</w:t>
        </w:r>
      </w:ins>
      <w:ins w:id="552" w:author="RAN2#129" w:date="2025-03-27T14:09:00Z">
        <w:r>
          <w:rPr>
            <w:rFonts w:ascii="Times New Roman" w:eastAsia="宋体" w:hAnsi="Times New Roman" w:cs="Times New Roman" w:hint="eastAsia"/>
            <w:kern w:val="0"/>
            <w:sz w:val="20"/>
            <w:szCs w:val="20"/>
          </w:rPr>
          <w:t>s</w:t>
        </w:r>
      </w:ins>
      <w:ins w:id="553" w:author="RAN2#129" w:date="2025-03-26T12:28:00Z">
        <w:r>
          <w:rPr>
            <w:rFonts w:ascii="Times New Roman" w:eastAsia="宋体" w:hAnsi="Times New Roman" w:cs="Times New Roman" w:hint="eastAsia"/>
            <w:kern w:val="0"/>
            <w:sz w:val="20"/>
            <w:szCs w:val="20"/>
          </w:rPr>
          <w:t xml:space="preserve"> </w:t>
        </w:r>
      </w:ins>
      <w:ins w:id="554" w:author="RAN2#129" w:date="2025-03-27T14:11:00Z">
        <w:r>
          <w:rPr>
            <w:rFonts w:ascii="Times New Roman" w:eastAsia="宋体" w:hAnsi="Times New Roman" w:cs="Times New Roman" w:hint="eastAsia"/>
            <w:kern w:val="0"/>
            <w:sz w:val="20"/>
            <w:szCs w:val="20"/>
          </w:rPr>
          <w:t>R2D</w:t>
        </w:r>
      </w:ins>
      <w:ins w:id="555" w:author="RAN2#129" w:date="2025-03-27T14:10:00Z">
        <w:r>
          <w:rPr>
            <w:rFonts w:ascii="Times New Roman" w:eastAsia="宋体" w:hAnsi="Times New Roman" w:cs="Times New Roman" w:hint="eastAsia"/>
            <w:kern w:val="0"/>
            <w:sz w:val="20"/>
            <w:szCs w:val="20"/>
          </w:rPr>
          <w:t xml:space="preserve"> </w:t>
        </w:r>
      </w:ins>
      <w:ins w:id="556" w:author="RAN2#129bis" w:date="2025-05-07T08:24:00Z">
        <w:r>
          <w:rPr>
            <w:rFonts w:ascii="Times New Roman" w:eastAsia="宋体" w:hAnsi="Times New Roman" w:cs="Times New Roman" w:hint="eastAsia"/>
            <w:kern w:val="0"/>
            <w:sz w:val="20"/>
            <w:szCs w:val="20"/>
          </w:rPr>
          <w:t>re</w:t>
        </w:r>
      </w:ins>
      <w:ins w:id="557" w:author="RAN2#129bis" w:date="2025-05-07T08:25:00Z">
        <w:r>
          <w:rPr>
            <w:rFonts w:ascii="Times New Roman" w:eastAsia="宋体" w:hAnsi="Times New Roman" w:cs="Times New Roman" w:hint="eastAsia"/>
            <w:kern w:val="0"/>
            <w:sz w:val="20"/>
            <w:szCs w:val="20"/>
          </w:rPr>
          <w:t>c</w:t>
        </w:r>
      </w:ins>
      <w:ins w:id="558" w:author="RAN2#129bis" w:date="2025-05-07T08:24:00Z">
        <w:r>
          <w:rPr>
            <w:rFonts w:ascii="Times New Roman" w:eastAsia="宋体" w:hAnsi="Times New Roman" w:cs="Times New Roman" w:hint="eastAsia"/>
            <w:kern w:val="0"/>
            <w:sz w:val="20"/>
            <w:szCs w:val="20"/>
          </w:rPr>
          <w:t xml:space="preserve">eption </w:t>
        </w:r>
      </w:ins>
      <w:ins w:id="559" w:author="RAN2#129" w:date="2025-03-27T14:10:00Z">
        <w:r>
          <w:rPr>
            <w:rFonts w:ascii="Times New Roman" w:eastAsia="宋体" w:hAnsi="Times New Roman" w:cs="Times New Roman" w:hint="eastAsia"/>
            <w:kern w:val="0"/>
            <w:sz w:val="20"/>
            <w:szCs w:val="20"/>
          </w:rPr>
          <w:t xml:space="preserve">and </w:t>
        </w:r>
      </w:ins>
      <w:ins w:id="560" w:author="RAN2#129" w:date="2025-03-27T14:11:00Z">
        <w:r>
          <w:rPr>
            <w:rFonts w:ascii="Times New Roman" w:eastAsia="宋体" w:hAnsi="Times New Roman" w:cs="Times New Roman" w:hint="eastAsia"/>
            <w:kern w:val="0"/>
            <w:sz w:val="20"/>
            <w:szCs w:val="20"/>
          </w:rPr>
          <w:t xml:space="preserve">D2R </w:t>
        </w:r>
      </w:ins>
      <w:ins w:id="561" w:author="RAN2#129" w:date="2025-03-27T14:09:00Z">
        <w:r>
          <w:rPr>
            <w:rFonts w:ascii="Times New Roman" w:eastAsia="宋体" w:hAnsi="Times New Roman" w:cs="Times New Roman" w:hint="eastAsia"/>
            <w:kern w:val="0"/>
            <w:sz w:val="20"/>
            <w:szCs w:val="20"/>
          </w:rPr>
          <w:t>transmission</w:t>
        </w:r>
      </w:ins>
      <w:ins w:id="562" w:author="RAN2#129" w:date="2025-03-26T12:28:00Z">
        <w:r>
          <w:rPr>
            <w:rFonts w:ascii="Times New Roman" w:eastAsia="宋体" w:hAnsi="Times New Roman" w:cs="Times New Roman" w:hint="eastAsia"/>
            <w:kern w:val="0"/>
            <w:sz w:val="20"/>
            <w:szCs w:val="20"/>
          </w:rPr>
          <w:t xml:space="preserve"> of upper layer data, including </w:t>
        </w:r>
      </w:ins>
      <w:ins w:id="563" w:author="RAN2#129bis" w:date="2025-05-07T18:22:00Z">
        <w:r>
          <w:rPr>
            <w:rFonts w:ascii="Times New Roman" w:eastAsia="宋体" w:hAnsi="Times New Roman" w:cs="Times New Roman" w:hint="eastAsia"/>
            <w:kern w:val="0"/>
            <w:sz w:val="20"/>
            <w:szCs w:val="20"/>
          </w:rPr>
          <w:t>inventory response</w:t>
        </w:r>
      </w:ins>
      <w:ins w:id="564" w:author="RAN2#129" w:date="2025-03-26T12:28:00Z">
        <w:r>
          <w:rPr>
            <w:rFonts w:ascii="Times New Roman" w:eastAsia="宋体" w:hAnsi="Times New Roman" w:cs="Times New Roman" w:hint="eastAsia"/>
            <w:kern w:val="0"/>
            <w:sz w:val="20"/>
            <w:szCs w:val="20"/>
          </w:rPr>
          <w:t xml:space="preserve">, upper layer command and command response. </w:t>
        </w:r>
      </w:ins>
      <w:ins w:id="565" w:author="RAN2#129bis" w:date="2025-05-07T08:26:00Z">
        <w:r>
          <w:rPr>
            <w:rFonts w:ascii="Times New Roman" w:eastAsia="宋体" w:hAnsi="Times New Roman" w:cs="Times New Roman" w:hint="eastAsia"/>
            <w:kern w:val="0"/>
            <w:sz w:val="20"/>
            <w:szCs w:val="20"/>
          </w:rPr>
          <w:t xml:space="preserve">A D2R A-IoT MAC PDU can include padding bit(s). An A-IoT device adds padding bit(s) to a D2R </w:t>
        </w:r>
      </w:ins>
      <w:bookmarkStart w:id="566" w:name="_Hlk199146513"/>
      <w:ins w:id="567" w:author="RAN2#130" w:date="2025-05-26T10:07:00Z">
        <w:r>
          <w:rPr>
            <w:rFonts w:ascii="Times New Roman" w:eastAsia="宋体" w:hAnsi="Times New Roman" w:cs="Times New Roman" w:hint="eastAsia"/>
            <w:kern w:val="0"/>
            <w:sz w:val="20"/>
            <w:szCs w:val="20"/>
          </w:rPr>
          <w:t>Upper Layer Data Transfer</w:t>
        </w:r>
        <w:bookmarkEnd w:id="566"/>
        <w:r>
          <w:rPr>
            <w:rFonts w:ascii="Times New Roman" w:eastAsia="宋体" w:hAnsi="Times New Roman" w:cs="Times New Roman"/>
            <w:kern w:val="0"/>
            <w:sz w:val="20"/>
            <w:szCs w:val="20"/>
          </w:rPr>
          <w:t xml:space="preserve"> </w:t>
        </w:r>
      </w:ins>
      <w:ins w:id="568" w:author="RAN2#129bis" w:date="2025-05-07T08:26:00Z">
        <w:r>
          <w:rPr>
            <w:rFonts w:ascii="Times New Roman" w:eastAsia="宋体" w:hAnsi="Times New Roman" w:cs="Times New Roman"/>
            <w:kern w:val="0"/>
            <w:sz w:val="20"/>
            <w:szCs w:val="20"/>
          </w:rPr>
          <w:t>message</w:t>
        </w:r>
      </w:ins>
      <w:ins w:id="569" w:author="RAN2#129bis" w:date="2025-05-07T09:57:00Z">
        <w:r>
          <w:rPr>
            <w:rFonts w:ascii="Times New Roman" w:eastAsia="宋体" w:hAnsi="Times New Roman" w:cs="Times New Roman" w:hint="eastAsia"/>
            <w:kern w:val="0"/>
            <w:sz w:val="20"/>
            <w:szCs w:val="20"/>
          </w:rPr>
          <w:t>,</w:t>
        </w:r>
      </w:ins>
      <w:ins w:id="570" w:author="RAN2#129bis" w:date="2025-05-07T08:26:00Z">
        <w:r>
          <w:rPr>
            <w:rFonts w:ascii="Times New Roman" w:eastAsia="宋体" w:hAnsi="Times New Roman" w:cs="Times New Roman" w:hint="eastAsia"/>
            <w:kern w:val="0"/>
            <w:sz w:val="20"/>
            <w:szCs w:val="20"/>
          </w:rPr>
          <w:t xml:space="preserve"> </w:t>
        </w:r>
        <w:commentRangeStart w:id="571"/>
        <w:r>
          <w:rPr>
            <w:rFonts w:ascii="Times New Roman" w:eastAsia="宋体" w:hAnsi="Times New Roman" w:cs="Times New Roman" w:hint="eastAsia"/>
            <w:kern w:val="0"/>
            <w:sz w:val="20"/>
            <w:szCs w:val="20"/>
          </w:rPr>
          <w:t xml:space="preserve">if the scheduled TB size of D2R </w:t>
        </w:r>
      </w:ins>
      <w:ins w:id="572" w:author="RAN2#130" w:date="2025-05-26T10:08:00Z">
        <w:r>
          <w:rPr>
            <w:rFonts w:ascii="Times New Roman" w:eastAsia="宋体" w:hAnsi="Times New Roman" w:cs="Times New Roman" w:hint="eastAsia"/>
            <w:kern w:val="0"/>
            <w:sz w:val="20"/>
            <w:szCs w:val="20"/>
          </w:rPr>
          <w:t xml:space="preserve">Upper Layer Data Transfer </w:t>
        </w:r>
      </w:ins>
      <w:ins w:id="573" w:author="RAN2#129bis" w:date="2025-05-07T08:26:00Z">
        <w:r>
          <w:rPr>
            <w:rFonts w:ascii="Times New Roman" w:eastAsia="宋体" w:hAnsi="Times New Roman" w:cs="Times New Roman" w:hint="eastAsia"/>
            <w:kern w:val="0"/>
            <w:sz w:val="20"/>
            <w:szCs w:val="20"/>
          </w:rPr>
          <w:t>message exceeds the size of the A-IoT MAC PDU</w:t>
        </w:r>
        <w:commentRangeEnd w:id="571"/>
        <w:r>
          <w:rPr>
            <w:rStyle w:val="afb"/>
            <w:rFonts w:ascii="Times New Roman" w:eastAsia="Times New Roman" w:hAnsi="Times New Roman" w:cs="Times New Roman"/>
            <w:kern w:val="0"/>
            <w:szCs w:val="20"/>
            <w:lang w:val="en-GB" w:eastAsia="en-US"/>
          </w:rPr>
          <w:commentReference w:id="571"/>
        </w:r>
        <w:r>
          <w:rPr>
            <w:rFonts w:ascii="Times New Roman" w:eastAsia="宋体" w:hAnsi="Times New Roman" w:cs="Times New Roman" w:hint="eastAsia"/>
            <w:kern w:val="0"/>
            <w:sz w:val="20"/>
            <w:szCs w:val="20"/>
          </w:rPr>
          <w:t>.</w:t>
        </w:r>
      </w:ins>
      <w:ins w:id="574" w:author="RAN2#130" w:date="2025-05-26T10:05:00Z">
        <w:r>
          <w:rPr>
            <w:rFonts w:ascii="Times New Roman" w:eastAsia="宋体" w:hAnsi="Times New Roman" w:cs="Times New Roman" w:hint="eastAsia"/>
            <w:kern w:val="0"/>
            <w:sz w:val="20"/>
            <w:szCs w:val="20"/>
          </w:rPr>
          <w:t xml:space="preserve"> </w:t>
        </w:r>
        <w:bookmarkStart w:id="575" w:name="OLE_LINK14"/>
        <w:commentRangeStart w:id="576"/>
        <w:r>
          <w:rPr>
            <w:rFonts w:ascii="Times New Roman" w:eastAsia="宋体" w:hAnsi="Times New Roman" w:cs="Times New Roman" w:hint="eastAsia"/>
            <w:kern w:val="0"/>
            <w:sz w:val="20"/>
            <w:szCs w:val="20"/>
          </w:rPr>
          <w:t>After transmit</w:t>
        </w:r>
      </w:ins>
      <w:ins w:id="577" w:author="RAN2#130" w:date="2025-05-26T10:06:00Z">
        <w:r>
          <w:rPr>
            <w:rFonts w:ascii="Times New Roman" w:eastAsia="宋体" w:hAnsi="Times New Roman" w:cs="Times New Roman" w:hint="eastAsia"/>
            <w:kern w:val="0"/>
            <w:sz w:val="20"/>
            <w:szCs w:val="20"/>
          </w:rPr>
          <w:t xml:space="preserve">ting a </w:t>
        </w:r>
      </w:ins>
      <w:ins w:id="578" w:author="RAN2#130" w:date="2025-05-26T10:07:00Z">
        <w:r>
          <w:rPr>
            <w:rFonts w:ascii="Times New Roman" w:eastAsia="宋体" w:hAnsi="Times New Roman" w:cs="Times New Roman" w:hint="eastAsia"/>
            <w:kern w:val="0"/>
            <w:sz w:val="20"/>
            <w:szCs w:val="20"/>
          </w:rPr>
          <w:t>D2R Upper Layer Data Transfer message</w:t>
        </w:r>
      </w:ins>
      <w:ins w:id="579" w:author="RAN2#130" w:date="2025-06-06T10:55:00Z">
        <w:r>
          <w:rPr>
            <w:rFonts w:ascii="Times New Roman" w:eastAsia="宋体" w:hAnsi="Times New Roman" w:cs="Times New Roman" w:hint="eastAsia"/>
            <w:kern w:val="0"/>
            <w:sz w:val="20"/>
            <w:szCs w:val="20"/>
          </w:rPr>
          <w:t xml:space="preserve"> which follows the reception of A-IoT MSG2</w:t>
        </w:r>
      </w:ins>
      <w:ins w:id="580" w:author="RAN2#130" w:date="2025-05-26T10:08:00Z">
        <w:r>
          <w:rPr>
            <w:rFonts w:ascii="Times New Roman" w:eastAsia="宋体" w:hAnsi="Times New Roman" w:cs="Times New Roman" w:hint="eastAsia"/>
            <w:kern w:val="0"/>
            <w:sz w:val="20"/>
            <w:szCs w:val="20"/>
          </w:rPr>
          <w:t xml:space="preserve">, if a </w:t>
        </w:r>
      </w:ins>
      <w:ins w:id="581" w:author="RAN2#130" w:date="2025-05-26T10:09:00Z">
        <w:r>
          <w:rPr>
            <w:rFonts w:ascii="Times New Roman" w:eastAsia="宋体" w:hAnsi="Times New Roman" w:cs="Times New Roman" w:hint="eastAsia"/>
            <w:kern w:val="0"/>
            <w:sz w:val="20"/>
            <w:szCs w:val="20"/>
          </w:rPr>
          <w:t xml:space="preserve">NACK </w:t>
        </w:r>
      </w:ins>
      <w:ins w:id="582" w:author="RAN2#130" w:date="2025-05-26T10:15:00Z">
        <w:r>
          <w:rPr>
            <w:rFonts w:ascii="Times New Roman" w:eastAsia="宋体" w:hAnsi="Times New Roman" w:cs="Times New Roman" w:hint="eastAsia"/>
            <w:kern w:val="0"/>
            <w:sz w:val="20"/>
            <w:szCs w:val="20"/>
          </w:rPr>
          <w:t>message</w:t>
        </w:r>
      </w:ins>
      <w:ins w:id="583" w:author="RAN2#130" w:date="2025-05-26T10:09:00Z">
        <w:r>
          <w:rPr>
            <w:rFonts w:ascii="Times New Roman" w:eastAsia="宋体" w:hAnsi="Times New Roman" w:cs="Times New Roman" w:hint="eastAsia"/>
            <w:kern w:val="0"/>
            <w:sz w:val="20"/>
            <w:szCs w:val="20"/>
          </w:rPr>
          <w:t xml:space="preserve"> </w:t>
        </w:r>
      </w:ins>
      <w:ins w:id="584" w:author="RAN2#130" w:date="2025-05-26T10:11:00Z">
        <w:r>
          <w:rPr>
            <w:rFonts w:ascii="Times New Roman" w:eastAsia="宋体" w:hAnsi="Times New Roman" w:cs="Times New Roman" w:hint="eastAsia"/>
            <w:kern w:val="0"/>
            <w:sz w:val="20"/>
            <w:szCs w:val="20"/>
          </w:rPr>
          <w:t xml:space="preserve">with its AS ID </w:t>
        </w:r>
      </w:ins>
      <w:ins w:id="585" w:author="RAN2#130" w:date="2025-05-26T10:09:00Z">
        <w:r>
          <w:rPr>
            <w:rFonts w:ascii="Times New Roman" w:eastAsia="宋体" w:hAnsi="Times New Roman" w:cs="Times New Roman" w:hint="eastAsia"/>
            <w:kern w:val="0"/>
            <w:sz w:val="20"/>
            <w:szCs w:val="20"/>
          </w:rPr>
          <w:t xml:space="preserve">is received before </w:t>
        </w:r>
        <w:commentRangeStart w:id="586"/>
        <w:r>
          <w:rPr>
            <w:rFonts w:ascii="Times New Roman" w:eastAsia="宋体" w:hAnsi="Times New Roman" w:cs="Times New Roman" w:hint="eastAsia"/>
            <w:kern w:val="0"/>
            <w:sz w:val="20"/>
            <w:szCs w:val="20"/>
          </w:rPr>
          <w:t>subsequent</w:t>
        </w:r>
      </w:ins>
      <w:commentRangeEnd w:id="586"/>
      <w:r w:rsidR="007F6088">
        <w:rPr>
          <w:rStyle w:val="afb"/>
          <w:rFonts w:ascii="Times New Roman" w:eastAsia="Times New Roman" w:hAnsi="Times New Roman" w:cs="Times New Roman"/>
          <w:kern w:val="0"/>
          <w:szCs w:val="20"/>
          <w:lang w:val="en-GB" w:eastAsia="en-US"/>
        </w:rPr>
        <w:commentReference w:id="586"/>
      </w:r>
      <w:ins w:id="587" w:author="RAN2#130" w:date="2025-05-26T10:09:00Z">
        <w:r>
          <w:rPr>
            <w:rFonts w:ascii="Times New Roman" w:eastAsia="宋体" w:hAnsi="Times New Roman" w:cs="Times New Roman" w:hint="eastAsia"/>
            <w:kern w:val="0"/>
            <w:sz w:val="20"/>
            <w:szCs w:val="20"/>
          </w:rPr>
          <w:t xml:space="preserve"> A-IoT paging message or </w:t>
        </w:r>
      </w:ins>
      <w:ins w:id="588" w:author="RAN2#130" w:date="2025-05-26T10:10:00Z">
        <w:r>
          <w:rPr>
            <w:rFonts w:ascii="Times New Roman" w:eastAsia="宋体" w:hAnsi="Times New Roman" w:cs="Times New Roman" w:hint="eastAsia"/>
            <w:kern w:val="0"/>
            <w:sz w:val="20"/>
            <w:szCs w:val="20"/>
          </w:rPr>
          <w:t>a R2D Upper Layer Data Transfer message addressed to it</w:t>
        </w:r>
      </w:ins>
      <w:ins w:id="589" w:author="RAN2#130" w:date="2025-05-26T10:11:00Z">
        <w:r>
          <w:rPr>
            <w:rFonts w:ascii="Times New Roman" w:eastAsia="宋体" w:hAnsi="Times New Roman" w:cs="Times New Roman" w:hint="eastAsia"/>
            <w:kern w:val="0"/>
            <w:sz w:val="20"/>
            <w:szCs w:val="20"/>
          </w:rPr>
          <w:t xml:space="preserve">, </w:t>
        </w:r>
      </w:ins>
      <w:ins w:id="590" w:author="RAN2#130" w:date="2025-05-26T10:12:00Z">
        <w:r>
          <w:rPr>
            <w:rFonts w:ascii="Times New Roman" w:eastAsia="宋体" w:hAnsi="Times New Roman" w:cs="Times New Roman" w:hint="eastAsia"/>
            <w:kern w:val="0"/>
            <w:sz w:val="20"/>
            <w:szCs w:val="20"/>
          </w:rPr>
          <w:t>the</w:t>
        </w:r>
      </w:ins>
      <w:ins w:id="591" w:author="RAN2#130" w:date="2025-05-26T10:11:00Z">
        <w:r>
          <w:rPr>
            <w:rFonts w:ascii="Times New Roman" w:eastAsia="宋体" w:hAnsi="Times New Roman" w:cs="Times New Roman" w:hint="eastAsia"/>
            <w:kern w:val="0"/>
            <w:sz w:val="20"/>
            <w:szCs w:val="20"/>
          </w:rPr>
          <w:t xml:space="preserve"> A-IoT device</w:t>
        </w:r>
      </w:ins>
      <w:ins w:id="592" w:author="RAN2#130" w:date="2025-05-26T10:12:00Z">
        <w:r>
          <w:rPr>
            <w:rFonts w:ascii="Times New Roman" w:eastAsia="宋体" w:hAnsi="Times New Roman" w:cs="Times New Roman" w:hint="eastAsia"/>
            <w:kern w:val="0"/>
            <w:sz w:val="20"/>
            <w:szCs w:val="20"/>
          </w:rPr>
          <w:t xml:space="preserve"> </w:t>
        </w:r>
        <w:commentRangeStart w:id="593"/>
        <w:r>
          <w:rPr>
            <w:rFonts w:ascii="Times New Roman" w:eastAsia="宋体" w:hAnsi="Times New Roman" w:cs="Times New Roman" w:hint="eastAsia"/>
            <w:kern w:val="0"/>
            <w:sz w:val="20"/>
            <w:szCs w:val="20"/>
          </w:rPr>
          <w:t xml:space="preserve">continues monitoring the </w:t>
        </w:r>
      </w:ins>
      <w:ins w:id="594" w:author="RAN2#130" w:date="2025-05-26T10:13:00Z">
        <w:r>
          <w:rPr>
            <w:rFonts w:ascii="Times New Roman" w:eastAsia="宋体" w:hAnsi="Times New Roman" w:cs="Times New Roman" w:hint="eastAsia"/>
            <w:kern w:val="0"/>
            <w:sz w:val="20"/>
            <w:szCs w:val="20"/>
          </w:rPr>
          <w:t>follow-up A-IoT paging message(s)</w:t>
        </w:r>
      </w:ins>
      <w:commentRangeEnd w:id="593"/>
      <w:r w:rsidR="00A41B56">
        <w:rPr>
          <w:rStyle w:val="afb"/>
          <w:rFonts w:ascii="Times New Roman" w:eastAsia="Times New Roman" w:hAnsi="Times New Roman" w:cs="Times New Roman"/>
          <w:kern w:val="0"/>
          <w:szCs w:val="20"/>
          <w:lang w:val="en-GB" w:eastAsia="en-US"/>
        </w:rPr>
        <w:commentReference w:id="593"/>
      </w:r>
      <w:ins w:id="595" w:author="RAN2#130" w:date="2025-05-26T10:13:00Z">
        <w:r>
          <w:rPr>
            <w:rFonts w:ascii="Times New Roman" w:eastAsia="宋体" w:hAnsi="Times New Roman" w:cs="Times New Roman" w:hint="eastAsia"/>
            <w:kern w:val="0"/>
            <w:sz w:val="20"/>
            <w:szCs w:val="20"/>
          </w:rPr>
          <w:t>.</w:t>
        </w:r>
      </w:ins>
      <w:commentRangeEnd w:id="576"/>
      <w:ins w:id="596" w:author="RAN2#130" w:date="2025-05-26T10:14:00Z">
        <w:r>
          <w:rPr>
            <w:rStyle w:val="afb"/>
            <w:rFonts w:ascii="Times New Roman" w:eastAsia="Times New Roman" w:hAnsi="Times New Roman" w:cs="Times New Roman"/>
            <w:kern w:val="0"/>
            <w:szCs w:val="20"/>
            <w:lang w:val="en-GB" w:eastAsia="en-US"/>
          </w:rPr>
          <w:commentReference w:id="576"/>
        </w:r>
      </w:ins>
      <w:bookmarkEnd w:id="575"/>
    </w:p>
    <w:p w14:paraId="69B1E062" w14:textId="77777777" w:rsidR="002C0A35" w:rsidRDefault="00E9200B">
      <w:pPr>
        <w:pStyle w:val="50"/>
        <w:widowControl/>
        <w:overflowPunct w:val="0"/>
        <w:autoSpaceDE w:val="0"/>
        <w:autoSpaceDN w:val="0"/>
        <w:adjustRightInd w:val="0"/>
        <w:spacing w:before="120" w:after="180"/>
        <w:ind w:left="1701" w:hanging="1701"/>
        <w:jc w:val="left"/>
        <w:textAlignment w:val="baseline"/>
        <w:rPr>
          <w:ins w:id="597" w:author="RAN2#129" w:date="2025-03-26T12:28:00Z"/>
          <w:rFonts w:ascii="Arial" w:hAnsi="Arial" w:cs="Times New Roman"/>
          <w:color w:val="auto"/>
          <w:kern w:val="0"/>
          <w:sz w:val="22"/>
          <w:szCs w:val="20"/>
          <w:lang w:val="en-GB"/>
        </w:rPr>
      </w:pPr>
      <w:ins w:id="598"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599" w:author="RAN2#129bis" w:date="2025-05-07T08:28:00Z">
        <w:r>
          <w:rPr>
            <w:rFonts w:ascii="Arial" w:hAnsi="Arial" w:cs="Times New Roman" w:hint="eastAsia"/>
            <w:color w:val="auto"/>
            <w:kern w:val="0"/>
            <w:sz w:val="22"/>
            <w:szCs w:val="20"/>
            <w:lang w:val="en-GB"/>
          </w:rPr>
          <w:t>5</w:t>
        </w:r>
      </w:ins>
      <w:ins w:id="600" w:author="RAN2#129" w:date="2025-03-26T12:28:00Z">
        <w:r>
          <w:rPr>
            <w:rFonts w:ascii="Arial" w:hAnsi="Arial" w:cs="Times New Roman"/>
            <w:color w:val="auto"/>
            <w:kern w:val="0"/>
            <w:sz w:val="22"/>
            <w:szCs w:val="20"/>
            <w:lang w:val="en-GB"/>
          </w:rPr>
          <w:t>.</w:t>
        </w:r>
      </w:ins>
      <w:ins w:id="601" w:author="RAN2#129bis" w:date="2025-04-21T11:05:00Z">
        <w:r>
          <w:rPr>
            <w:rFonts w:ascii="Arial" w:hAnsi="Arial" w:cs="Times New Roman" w:hint="eastAsia"/>
            <w:color w:val="auto"/>
            <w:kern w:val="0"/>
            <w:sz w:val="22"/>
            <w:szCs w:val="20"/>
            <w:lang w:val="en-GB"/>
          </w:rPr>
          <w:t>4</w:t>
        </w:r>
      </w:ins>
      <w:ins w:id="602"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2C0A35" w:rsidRDefault="00E9200B">
      <w:pPr>
        <w:widowControl/>
        <w:spacing w:after="180"/>
        <w:jc w:val="left"/>
        <w:rPr>
          <w:ins w:id="603" w:author="RAN2#129" w:date="2025-03-26T12:28:00Z"/>
          <w:rFonts w:ascii="Times New Roman" w:eastAsia="宋体" w:hAnsi="Times New Roman" w:cs="Times New Roman"/>
          <w:kern w:val="0"/>
          <w:sz w:val="20"/>
          <w:szCs w:val="20"/>
        </w:rPr>
      </w:pPr>
      <w:ins w:id="604" w:author="RAN2#129" w:date="2025-03-26T12:28:00Z">
        <w:r>
          <w:rPr>
            <w:rFonts w:ascii="Times New Roman" w:eastAsia="宋体" w:hAnsi="Times New Roman" w:cs="Times New Roman" w:hint="eastAsia"/>
            <w:kern w:val="0"/>
            <w:sz w:val="20"/>
            <w:szCs w:val="20"/>
          </w:rPr>
          <w:t xml:space="preserve">A D2R upper layer data SDU </w:t>
        </w:r>
      </w:ins>
      <w:ins w:id="605" w:author="RAN2#129bis" w:date="2025-04-16T23:21:00Z">
        <w:r>
          <w:rPr>
            <w:rFonts w:ascii="Times New Roman" w:eastAsia="宋体" w:hAnsi="Times New Roman" w:cs="Times New Roman" w:hint="eastAsia"/>
            <w:kern w:val="0"/>
            <w:sz w:val="20"/>
            <w:szCs w:val="20"/>
          </w:rPr>
          <w:t xml:space="preserve">except for </w:t>
        </w:r>
      </w:ins>
      <w:ins w:id="606" w:author="RAN2#129bis" w:date="2025-05-07T08:29:00Z">
        <w:r>
          <w:rPr>
            <w:rFonts w:ascii="Times New Roman" w:eastAsia="宋体" w:hAnsi="Times New Roman" w:cs="Times New Roman" w:hint="eastAsia"/>
            <w:kern w:val="0"/>
            <w:sz w:val="20"/>
            <w:szCs w:val="20"/>
          </w:rPr>
          <w:t>inventory response</w:t>
        </w:r>
      </w:ins>
      <w:ins w:id="607" w:author="RAN2#129bis" w:date="2025-04-16T23:21:00Z">
        <w:r>
          <w:rPr>
            <w:rFonts w:ascii="Times New Roman" w:eastAsia="宋体" w:hAnsi="Times New Roman" w:cs="Times New Roman" w:hint="eastAsia"/>
            <w:kern w:val="0"/>
            <w:sz w:val="20"/>
            <w:szCs w:val="20"/>
          </w:rPr>
          <w:t xml:space="preserve"> </w:t>
        </w:r>
      </w:ins>
      <w:ins w:id="608"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the size </w:t>
        </w:r>
      </w:ins>
      <w:ins w:id="609" w:author="RAN2#129bis" w:date="2025-04-16T23:21:00Z">
        <w:r>
          <w:rPr>
            <w:rFonts w:ascii="Times New Roman" w:eastAsia="宋体" w:hAnsi="Times New Roman" w:cs="Times New Roman" w:hint="eastAsia"/>
            <w:kern w:val="0"/>
            <w:sz w:val="20"/>
            <w:szCs w:val="20"/>
          </w:rPr>
          <w:t xml:space="preserve">of </w:t>
        </w:r>
      </w:ins>
      <w:ins w:id="610" w:author="RAN2#129bis" w:date="2025-04-21T11:44:00Z">
        <w:r>
          <w:rPr>
            <w:rFonts w:ascii="Times New Roman" w:eastAsia="宋体" w:hAnsi="Times New Roman" w:cs="Times New Roman" w:hint="eastAsia"/>
            <w:kern w:val="0"/>
            <w:sz w:val="20"/>
            <w:szCs w:val="20"/>
          </w:rPr>
          <w:t xml:space="preserve">the </w:t>
        </w:r>
      </w:ins>
      <w:ins w:id="611" w:author="RAN2#129bis" w:date="2025-05-07T08:29:00Z">
        <w:r>
          <w:rPr>
            <w:rFonts w:ascii="Times New Roman" w:eastAsia="宋体" w:hAnsi="Times New Roman" w:cs="Times New Roman" w:hint="eastAsia"/>
            <w:kern w:val="0"/>
            <w:sz w:val="20"/>
            <w:szCs w:val="20"/>
          </w:rPr>
          <w:t>A-IoT MAC PDU</w:t>
        </w:r>
      </w:ins>
      <w:ins w:id="612" w:author="RAN2#129bis" w:date="2025-04-16T23:21:00Z">
        <w:r>
          <w:rPr>
            <w:rFonts w:ascii="Times New Roman" w:eastAsia="宋体" w:hAnsi="Times New Roman" w:cs="Times New Roman" w:hint="eastAsia"/>
            <w:kern w:val="0"/>
            <w:sz w:val="20"/>
            <w:szCs w:val="20"/>
          </w:rPr>
          <w:t xml:space="preserve"> </w:t>
        </w:r>
      </w:ins>
      <w:ins w:id="613" w:author="RAN2#129" w:date="2025-03-26T12:28:00Z">
        <w:r>
          <w:rPr>
            <w:rFonts w:ascii="Times New Roman" w:eastAsia="宋体" w:hAnsi="Times New Roman" w:cs="Times New Roman" w:hint="eastAsia"/>
            <w:kern w:val="0"/>
            <w:sz w:val="20"/>
            <w:szCs w:val="20"/>
          </w:rPr>
          <w:t xml:space="preserve">exceeds the </w:t>
        </w:r>
        <w:commentRangeStart w:id="614"/>
        <w:r>
          <w:rPr>
            <w:rFonts w:ascii="Times New Roman" w:eastAsia="宋体" w:hAnsi="Times New Roman" w:cs="Times New Roman" w:hint="eastAsia"/>
            <w:kern w:val="0"/>
            <w:sz w:val="20"/>
            <w:szCs w:val="20"/>
          </w:rPr>
          <w:t xml:space="preserve">scheduled </w:t>
        </w:r>
      </w:ins>
      <w:ins w:id="615" w:author="RAN2#129bis" w:date="2025-04-16T23:21:00Z">
        <w:r>
          <w:rPr>
            <w:rFonts w:ascii="Times New Roman" w:eastAsia="宋体" w:hAnsi="Times New Roman" w:cs="Times New Roman" w:hint="eastAsia"/>
            <w:kern w:val="0"/>
            <w:sz w:val="20"/>
            <w:szCs w:val="20"/>
          </w:rPr>
          <w:t>TB si</w:t>
        </w:r>
      </w:ins>
      <w:ins w:id="616" w:author="RAN2#129bis" w:date="2025-04-16T23:22:00Z">
        <w:r>
          <w:rPr>
            <w:rFonts w:ascii="Times New Roman" w:eastAsia="宋体" w:hAnsi="Times New Roman" w:cs="Times New Roman" w:hint="eastAsia"/>
            <w:kern w:val="0"/>
            <w:sz w:val="20"/>
            <w:szCs w:val="20"/>
          </w:rPr>
          <w:t>ze</w:t>
        </w:r>
      </w:ins>
      <w:commentRangeEnd w:id="614"/>
      <w:ins w:id="617" w:author="RAN2#129bis" w:date="2025-04-16T23:26:00Z">
        <w:r>
          <w:rPr>
            <w:rStyle w:val="afb"/>
            <w:rFonts w:ascii="Times New Roman" w:eastAsia="Times New Roman" w:hAnsi="Times New Roman" w:cs="Times New Roman"/>
            <w:kern w:val="0"/>
            <w:szCs w:val="20"/>
            <w:lang w:val="en-GB" w:eastAsia="en-US"/>
          </w:rPr>
          <w:commentReference w:id="614"/>
        </w:r>
      </w:ins>
      <w:ins w:id="618" w:author="RAN2#129" w:date="2025-03-26T12:28:00Z">
        <w:r>
          <w:rPr>
            <w:rFonts w:ascii="Times New Roman" w:eastAsia="宋体" w:hAnsi="Times New Roman" w:cs="Times New Roman" w:hint="eastAsia"/>
            <w:kern w:val="0"/>
            <w:sz w:val="20"/>
            <w:szCs w:val="20"/>
          </w:rPr>
          <w:t xml:space="preserve">. </w:t>
        </w:r>
      </w:ins>
    </w:p>
    <w:p w14:paraId="4752BE5B" w14:textId="77777777" w:rsidR="002C0A35" w:rsidRDefault="00E9200B">
      <w:pPr>
        <w:widowControl/>
        <w:spacing w:after="180"/>
        <w:jc w:val="left"/>
        <w:rPr>
          <w:ins w:id="619" w:author="RAN2#129" w:date="2025-03-26T12:28:00Z"/>
          <w:rFonts w:ascii="Times New Roman" w:eastAsia="宋体" w:hAnsi="Times New Roman" w:cs="Times New Roman"/>
          <w:kern w:val="0"/>
          <w:sz w:val="20"/>
          <w:szCs w:val="20"/>
        </w:rPr>
      </w:pPr>
      <w:commentRangeStart w:id="620"/>
      <w:ins w:id="621"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620"/>
      <w:ins w:id="622" w:author="RAN2#129" w:date="2025-03-26T12:39:00Z">
        <w:r>
          <w:rPr>
            <w:rStyle w:val="afb"/>
            <w:rFonts w:ascii="Times New Roman" w:eastAsia="Times New Roman" w:hAnsi="Times New Roman" w:cs="Times New Roman"/>
            <w:kern w:val="0"/>
            <w:szCs w:val="20"/>
            <w:lang w:val="en-GB" w:eastAsia="en-US"/>
          </w:rPr>
          <w:commentReference w:id="620"/>
        </w:r>
      </w:ins>
    </w:p>
    <w:p w14:paraId="3C35BB62" w14:textId="77777777" w:rsidR="002C0A35" w:rsidRDefault="00E9200B">
      <w:pPr>
        <w:pStyle w:val="4"/>
        <w:widowControl/>
        <w:overflowPunct w:val="0"/>
        <w:autoSpaceDE w:val="0"/>
        <w:autoSpaceDN w:val="0"/>
        <w:adjustRightInd w:val="0"/>
        <w:spacing w:before="120" w:after="180"/>
        <w:ind w:left="1418" w:hanging="1418"/>
        <w:jc w:val="left"/>
        <w:textAlignment w:val="baseline"/>
        <w:rPr>
          <w:ins w:id="623" w:author="RAN2#129bis" w:date="2025-04-16T23:26:00Z"/>
          <w:rFonts w:ascii="Arial" w:eastAsia="宋体" w:hAnsi="Arial" w:cs="Times New Roman"/>
          <w:color w:val="auto"/>
          <w:kern w:val="0"/>
          <w:sz w:val="24"/>
          <w:szCs w:val="20"/>
          <w:lang w:val="en-GB"/>
        </w:rPr>
      </w:pPr>
      <w:bookmarkStart w:id="624" w:name="_Hlk195551232"/>
      <w:ins w:id="625" w:author="RAN2#129bis" w:date="2025-04-16T23:26: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626" w:author="RAN2#129bis" w:date="2025-05-07T08:30:00Z">
        <w:r>
          <w:rPr>
            <w:rFonts w:ascii="Arial" w:eastAsia="宋体" w:hAnsi="Arial" w:cs="Times New Roman" w:hint="eastAsia"/>
            <w:color w:val="auto"/>
            <w:kern w:val="0"/>
            <w:sz w:val="24"/>
            <w:szCs w:val="20"/>
            <w:lang w:val="en-GB"/>
          </w:rPr>
          <w:t>5</w:t>
        </w:r>
      </w:ins>
      <w:ins w:id="627" w:author="RAN2#129bis" w:date="2025-04-16T23:26:00Z">
        <w:r>
          <w:rPr>
            <w:rFonts w:ascii="Arial" w:eastAsia="宋体" w:hAnsi="Arial" w:cs="Times New Roman" w:hint="eastAsia"/>
            <w:color w:val="auto"/>
            <w:kern w:val="0"/>
            <w:sz w:val="24"/>
            <w:szCs w:val="20"/>
            <w:lang w:val="en-GB"/>
          </w:rPr>
          <w:t>.</w:t>
        </w:r>
      </w:ins>
      <w:ins w:id="628" w:author="RAN2#129bis" w:date="2025-05-07T08:30:00Z">
        <w:r>
          <w:rPr>
            <w:rFonts w:ascii="Arial" w:eastAsia="宋体" w:hAnsi="Arial" w:cs="Times New Roman" w:hint="eastAsia"/>
            <w:color w:val="auto"/>
            <w:kern w:val="0"/>
            <w:sz w:val="24"/>
            <w:szCs w:val="20"/>
            <w:lang w:val="en-GB"/>
          </w:rPr>
          <w:t>5</w:t>
        </w:r>
      </w:ins>
      <w:ins w:id="629"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01049B93" w:rsidR="002C0A35" w:rsidRDefault="00E9200B">
      <w:pPr>
        <w:widowControl/>
        <w:overflowPunct w:val="0"/>
        <w:autoSpaceDE w:val="0"/>
        <w:autoSpaceDN w:val="0"/>
        <w:adjustRightInd w:val="0"/>
        <w:spacing w:after="180"/>
        <w:textAlignment w:val="baseline"/>
        <w:rPr>
          <w:ins w:id="630" w:author="RAN2#130" w:date="2025-05-26T10:33:00Z"/>
          <w:rFonts w:ascii="Times New Roman" w:eastAsia="宋体" w:hAnsi="Times New Roman" w:cs="Times New Roman"/>
          <w:kern w:val="0"/>
          <w:sz w:val="20"/>
          <w:szCs w:val="20"/>
        </w:rPr>
      </w:pPr>
      <w:bookmarkStart w:id="631" w:name="OLE_LINK6"/>
      <w:bookmarkStart w:id="632" w:name="OLE_LINK3"/>
      <w:bookmarkEnd w:id="624"/>
      <w:commentRangeStart w:id="633"/>
      <w:ins w:id="634" w:author="RAN2#129bis" w:date="2025-05-07T08:35:00Z">
        <w:r>
          <w:rPr>
            <w:rFonts w:ascii="Times New Roman" w:eastAsia="宋体" w:hAnsi="Times New Roman" w:cs="Times New Roman" w:hint="eastAsia"/>
            <w:kern w:val="0"/>
            <w:sz w:val="20"/>
            <w:szCs w:val="20"/>
          </w:rPr>
          <w:t>To</w:t>
        </w:r>
      </w:ins>
      <w:ins w:id="635" w:author="RAN2#129bis" w:date="2025-05-07T08:36:00Z">
        <w:r>
          <w:rPr>
            <w:rFonts w:ascii="Times New Roman" w:eastAsia="宋体" w:hAnsi="Times New Roman" w:cs="Times New Roman" w:hint="eastAsia"/>
            <w:kern w:val="0"/>
            <w:sz w:val="20"/>
            <w:szCs w:val="20"/>
          </w:rPr>
          <w:t xml:space="preserve"> support command procedure in 16.x.7</w:t>
        </w:r>
      </w:ins>
      <w:ins w:id="636" w:author="RAN2#129bis" w:date="2025-04-16T23:26:00Z">
        <w:r>
          <w:rPr>
            <w:rFonts w:ascii="Times New Roman" w:eastAsia="宋体" w:hAnsi="Times New Roman" w:cs="Times New Roman" w:hint="eastAsia"/>
            <w:kern w:val="0"/>
            <w:sz w:val="20"/>
            <w:szCs w:val="20"/>
          </w:rPr>
          <w:t xml:space="preserve">, an A-IoT device is assigned with </w:t>
        </w:r>
      </w:ins>
      <w:commentRangeStart w:id="637"/>
      <w:ins w:id="638" w:author="RAN2#129bis" w:date="2025-05-07T08:36:00Z">
        <w:r>
          <w:rPr>
            <w:rFonts w:ascii="Times New Roman" w:eastAsia="宋体" w:hAnsi="Times New Roman" w:cs="Times New Roman" w:hint="eastAsia"/>
            <w:kern w:val="0"/>
            <w:sz w:val="20"/>
            <w:szCs w:val="20"/>
          </w:rPr>
          <w:t>or</w:t>
        </w:r>
      </w:ins>
      <w:commentRangeEnd w:id="637"/>
      <w:r w:rsidR="007F6088">
        <w:rPr>
          <w:rStyle w:val="afb"/>
          <w:rFonts w:ascii="Times New Roman" w:eastAsia="Times New Roman" w:hAnsi="Times New Roman" w:cs="Times New Roman"/>
          <w:kern w:val="0"/>
          <w:szCs w:val="20"/>
          <w:lang w:val="en-GB" w:eastAsia="en-US"/>
        </w:rPr>
        <w:commentReference w:id="637"/>
      </w:r>
      <w:ins w:id="639" w:author="RAN2#129bis" w:date="2025-05-07T08:36:00Z">
        <w:r>
          <w:rPr>
            <w:rFonts w:ascii="Times New Roman" w:eastAsia="宋体" w:hAnsi="Times New Roman" w:cs="Times New Roman" w:hint="eastAsia"/>
            <w:kern w:val="0"/>
            <w:sz w:val="20"/>
            <w:szCs w:val="20"/>
          </w:rPr>
          <w:t xml:space="preserve"> indicated to reuse the </w:t>
        </w:r>
      </w:ins>
      <w:ins w:id="640" w:author="RAN2#129bis" w:date="2025-05-07T08:37:00Z">
        <w:r>
          <w:rPr>
            <w:rFonts w:ascii="Times New Roman" w:eastAsia="宋体" w:hAnsi="Times New Roman" w:cs="Times New Roman" w:hint="eastAsia"/>
            <w:kern w:val="0"/>
            <w:sz w:val="20"/>
            <w:szCs w:val="20"/>
          </w:rPr>
          <w:t xml:space="preserve">random ID transmitted in A-IoT MSG1 as </w:t>
        </w:r>
      </w:ins>
      <w:ins w:id="641" w:author="RAN2#129bis" w:date="2025-04-16T23:26:00Z">
        <w:r>
          <w:rPr>
            <w:rFonts w:ascii="Times New Roman" w:eastAsia="宋体" w:hAnsi="Times New Roman" w:cs="Times New Roman" w:hint="eastAsia"/>
            <w:kern w:val="0"/>
            <w:sz w:val="20"/>
            <w:szCs w:val="20"/>
          </w:rPr>
          <w:t>an AS ID</w:t>
        </w:r>
      </w:ins>
      <w:commentRangeEnd w:id="633"/>
      <w:ins w:id="642" w:author="RAN2#129bis" w:date="2025-04-16T23:34:00Z">
        <w:r>
          <w:rPr>
            <w:rStyle w:val="afb"/>
            <w:rFonts w:ascii="Times New Roman" w:eastAsia="Times New Roman" w:hAnsi="Times New Roman" w:cs="Times New Roman"/>
            <w:kern w:val="0"/>
            <w:szCs w:val="20"/>
            <w:lang w:val="en-GB" w:eastAsia="en-US"/>
          </w:rPr>
          <w:commentReference w:id="633"/>
        </w:r>
      </w:ins>
      <w:ins w:id="643"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644"/>
        <w:r>
          <w:rPr>
            <w:rFonts w:ascii="Times New Roman" w:eastAsia="宋体" w:hAnsi="Times New Roman" w:cs="Times New Roman" w:hint="eastAsia"/>
            <w:kern w:val="0"/>
            <w:sz w:val="20"/>
            <w:szCs w:val="20"/>
          </w:rPr>
          <w:t xml:space="preserve">R2D reception and </w:t>
        </w:r>
      </w:ins>
      <w:ins w:id="645"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644"/>
      <w:ins w:id="646" w:author="RAN2#129bis" w:date="2025-04-21T11:50:00Z">
        <w:r>
          <w:rPr>
            <w:rStyle w:val="afb"/>
            <w:rFonts w:ascii="Times New Roman" w:eastAsia="Times New Roman" w:hAnsi="Times New Roman" w:cs="Times New Roman"/>
            <w:kern w:val="0"/>
            <w:szCs w:val="20"/>
            <w:lang w:val="en-GB" w:eastAsia="en-US"/>
          </w:rPr>
          <w:commentReference w:id="644"/>
        </w:r>
      </w:ins>
      <w:ins w:id="648" w:author="RAN2#129bis" w:date="2025-04-16T23:26:00Z">
        <w:r>
          <w:rPr>
            <w:rFonts w:ascii="Times New Roman" w:eastAsia="宋体" w:hAnsi="Times New Roman" w:cs="Times New Roman" w:hint="eastAsia"/>
            <w:kern w:val="0"/>
            <w:sz w:val="20"/>
            <w:szCs w:val="20"/>
          </w:rPr>
          <w:t xml:space="preserve">. </w:t>
        </w:r>
        <w:del w:id="649" w:author="RAN2#130" w:date="2025-05-26T10:29:00Z">
          <w:r>
            <w:rPr>
              <w:rFonts w:ascii="Times New Roman" w:eastAsia="宋体" w:hAnsi="Times New Roman" w:cs="Times New Roman" w:hint="eastAsia"/>
              <w:kern w:val="0"/>
              <w:sz w:val="20"/>
              <w:szCs w:val="20"/>
            </w:rPr>
            <w:delText xml:space="preserve">An A-IoT device maintains </w:delText>
          </w:r>
          <w:commentRangeStart w:id="650"/>
          <w:r>
            <w:rPr>
              <w:rFonts w:ascii="Times New Roman" w:eastAsia="宋体" w:hAnsi="Times New Roman" w:cs="Times New Roman" w:hint="eastAsia"/>
              <w:kern w:val="0"/>
              <w:sz w:val="20"/>
              <w:szCs w:val="20"/>
            </w:rPr>
            <w:delText>at most one AS ID at a time</w:delText>
          </w:r>
        </w:del>
      </w:ins>
      <w:commentRangeEnd w:id="650"/>
      <w:ins w:id="651" w:author="RAN2#129bis" w:date="2025-04-16T23:35:00Z">
        <w:del w:id="652" w:author="RAN2#130" w:date="2025-05-26T10:29:00Z">
          <w:r>
            <w:rPr>
              <w:rStyle w:val="afb"/>
              <w:rFonts w:ascii="Times New Roman" w:eastAsia="Times New Roman" w:hAnsi="Times New Roman" w:cs="Times New Roman"/>
              <w:kern w:val="0"/>
              <w:szCs w:val="20"/>
              <w:lang w:val="en-GB" w:eastAsia="en-US"/>
            </w:rPr>
            <w:commentReference w:id="650"/>
          </w:r>
        </w:del>
      </w:ins>
      <w:ins w:id="653" w:author="RAN2#129bis" w:date="2025-04-16T23:26:00Z">
        <w:del w:id="654" w:author="RAN2#130" w:date="2025-05-26T10:29:00Z">
          <w:r>
            <w:rPr>
              <w:rFonts w:ascii="Times New Roman" w:eastAsia="宋体"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r>
          <w:rPr>
            <w:rFonts w:ascii="Times New Roman" w:hAnsi="Times New Roman" w:cs="Times New Roman" w:hint="eastAsia"/>
            <w:kern w:val="0"/>
            <w:sz w:val="20"/>
            <w:szCs w:val="20"/>
          </w:rPr>
          <w:t xml:space="preserve">During A-IoT CBRA procedure, an A-IoT device can </w:t>
        </w:r>
        <w:commentRangeStart w:id="655"/>
        <w:commentRangeStart w:id="656"/>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657" w:author="RAN2#129bis" w:date="2025-05-07T18:22:00Z">
        <w:r>
          <w:rPr>
            <w:rFonts w:ascii="Times New Roman" w:eastAsia="宋体" w:hAnsi="Times New Roman" w:cs="Times New Roman" w:hint="eastAsia"/>
            <w:kern w:val="0"/>
            <w:sz w:val="20"/>
            <w:szCs w:val="20"/>
          </w:rPr>
          <w:t>or indicat</w:t>
        </w:r>
      </w:ins>
      <w:ins w:id="658"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659" w:author="RAN2#129bis" w:date="2025-04-16T23:26:00Z">
        <w:r>
          <w:rPr>
            <w:rFonts w:ascii="Times New Roman" w:hAnsi="Times New Roman" w:cs="Times New Roman" w:hint="eastAsia"/>
            <w:kern w:val="0"/>
            <w:sz w:val="20"/>
            <w:szCs w:val="20"/>
          </w:rPr>
          <w:t>an AS ID by A-IoT MSG2</w:t>
        </w:r>
      </w:ins>
      <w:commentRangeEnd w:id="655"/>
      <w:ins w:id="660" w:author="RAN2#129bis" w:date="2025-04-16T23:35:00Z">
        <w:r>
          <w:rPr>
            <w:rStyle w:val="afb"/>
            <w:rFonts w:ascii="Times New Roman" w:eastAsia="Times New Roman" w:hAnsi="Times New Roman" w:cs="Times New Roman"/>
            <w:kern w:val="0"/>
            <w:szCs w:val="20"/>
            <w:lang w:val="en-GB" w:eastAsia="en-US"/>
          </w:rPr>
          <w:commentReference w:id="655"/>
        </w:r>
      </w:ins>
      <w:commentRangeEnd w:id="656"/>
      <w:r w:rsidR="003D628D">
        <w:rPr>
          <w:rStyle w:val="afb"/>
          <w:rFonts w:ascii="Times New Roman" w:eastAsia="Times New Roman" w:hAnsi="Times New Roman" w:cs="Times New Roman"/>
          <w:kern w:val="0"/>
          <w:szCs w:val="20"/>
          <w:lang w:val="en-GB" w:eastAsia="en-US"/>
        </w:rPr>
        <w:commentReference w:id="656"/>
      </w:r>
      <w:ins w:id="661" w:author="RAN2#129bis" w:date="2025-04-16T23:26:00Z">
        <w:r>
          <w:rPr>
            <w:rFonts w:ascii="Times New Roman" w:hAnsi="Times New Roman" w:cs="Times New Roman" w:hint="eastAsia"/>
            <w:kern w:val="0"/>
            <w:sz w:val="20"/>
            <w:szCs w:val="20"/>
          </w:rPr>
          <w:t xml:space="preserve">. After A-IoT CFA procedure, an A-IoT device can </w:t>
        </w:r>
        <w:commentRangeStart w:id="662"/>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663" w:author="RAN2#130" w:date="2025-05-26T09:59:00Z">
        <w:r>
          <w:rPr>
            <w:rFonts w:ascii="Times New Roman" w:hAnsi="Times New Roman" w:cs="Times New Roman" w:hint="eastAsia"/>
            <w:kern w:val="0"/>
            <w:sz w:val="20"/>
            <w:szCs w:val="20"/>
          </w:rPr>
          <w:t>R2D Upper Layer Data Transfer</w:t>
        </w:r>
      </w:ins>
      <w:ins w:id="664" w:author="RAN2#129bis" w:date="2025-04-16T23:26:00Z">
        <w:del w:id="665"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662"/>
      <w:ins w:id="666" w:author="RAN2#129bis" w:date="2025-04-16T23:36:00Z">
        <w:r>
          <w:rPr>
            <w:rStyle w:val="afb"/>
            <w:rFonts w:ascii="Times New Roman" w:eastAsia="Times New Roman" w:hAnsi="Times New Roman" w:cs="Times New Roman"/>
            <w:kern w:val="0"/>
            <w:szCs w:val="20"/>
            <w:lang w:val="en-GB" w:eastAsia="en-US"/>
          </w:rPr>
          <w:commentReference w:id="662"/>
        </w:r>
      </w:ins>
      <w:ins w:id="667" w:author="RAN2#129bis" w:date="2025-04-16T23:26:00Z">
        <w:r>
          <w:rPr>
            <w:rFonts w:ascii="Times New Roman" w:hAnsi="Times New Roman" w:cs="Times New Roman" w:hint="eastAsia"/>
            <w:kern w:val="0"/>
            <w:sz w:val="20"/>
            <w:szCs w:val="20"/>
          </w:rPr>
          <w:t>.</w:t>
        </w:r>
      </w:ins>
      <w:bookmarkEnd w:id="631"/>
      <w:ins w:id="668" w:author="RAN2#130" w:date="2025-05-26T10:29:00Z">
        <w:r>
          <w:rPr>
            <w:rFonts w:ascii="Times New Roman" w:eastAsia="宋体" w:hAnsi="Times New Roman" w:cs="Times New Roman" w:hint="eastAsia"/>
            <w:kern w:val="0"/>
            <w:sz w:val="20"/>
            <w:szCs w:val="20"/>
          </w:rPr>
          <w:t xml:space="preserve"> An A-IoT device i</w:t>
        </w:r>
        <w:commentRangeStart w:id="669"/>
        <w:r>
          <w:rPr>
            <w:rFonts w:ascii="Times New Roman" w:eastAsia="宋体" w:hAnsi="Times New Roman" w:cs="Times New Roman" w:hint="eastAsia"/>
            <w:kern w:val="0"/>
            <w:sz w:val="20"/>
            <w:szCs w:val="20"/>
          </w:rPr>
          <w:t>s not expected to maintain both AS ID and random ID</w:t>
        </w:r>
        <w:commentRangeEnd w:id="669"/>
        <w:r>
          <w:rPr>
            <w:rStyle w:val="afb"/>
            <w:rFonts w:ascii="Times New Roman" w:eastAsia="Times New Roman" w:hAnsi="Times New Roman" w:cs="Times New Roman"/>
            <w:kern w:val="0"/>
            <w:szCs w:val="20"/>
            <w:lang w:val="en-GB" w:eastAsia="en-US"/>
          </w:rPr>
          <w:commentReference w:id="669"/>
        </w:r>
      </w:ins>
      <w:ins w:id="670" w:author="RAN2#130" w:date="2025-06-10T10:23:00Z">
        <w:r w:rsidR="001262DB">
          <w:rPr>
            <w:rFonts w:ascii="Times New Roman" w:eastAsia="宋体" w:hAnsi="Times New Roman" w:cs="Times New Roman" w:hint="eastAsia"/>
            <w:kern w:val="0"/>
            <w:sz w:val="20"/>
            <w:szCs w:val="20"/>
          </w:rPr>
          <w:t xml:space="preserve"> </w:t>
        </w:r>
        <w:r w:rsidR="001262DB" w:rsidRPr="001262DB">
          <w:rPr>
            <w:rFonts w:ascii="Times New Roman" w:eastAsia="宋体" w:hAnsi="Times New Roman" w:cs="Times New Roman" w:hint="eastAsia"/>
            <w:kern w:val="0"/>
            <w:sz w:val="20"/>
            <w:szCs w:val="20"/>
          </w:rPr>
          <w:t>simultaneously</w:t>
        </w:r>
        <w:r w:rsidR="001262DB">
          <w:rPr>
            <w:rFonts w:ascii="Times New Roman" w:eastAsia="宋体" w:hAnsi="Times New Roman" w:cs="Times New Roman" w:hint="eastAsia"/>
            <w:kern w:val="0"/>
            <w:sz w:val="20"/>
            <w:szCs w:val="20"/>
          </w:rPr>
          <w:t>,</w:t>
        </w:r>
      </w:ins>
      <w:ins w:id="671" w:author="RAN2#130" w:date="2025-05-26T10:29:00Z">
        <w:r>
          <w:rPr>
            <w:rFonts w:ascii="Times New Roman" w:eastAsia="宋体" w:hAnsi="Times New Roman" w:cs="Times New Roman" w:hint="eastAsia"/>
            <w:kern w:val="0"/>
            <w:sz w:val="20"/>
            <w:szCs w:val="20"/>
          </w:rPr>
          <w:t xml:space="preserve"> and </w:t>
        </w:r>
      </w:ins>
      <w:ins w:id="672" w:author="RAN2#130" w:date="2025-06-10T10:23:00Z">
        <w:r w:rsidR="001262DB">
          <w:rPr>
            <w:rFonts w:ascii="Times New Roman" w:eastAsia="宋体" w:hAnsi="Times New Roman" w:cs="Times New Roman" w:hint="eastAsia"/>
            <w:kern w:val="0"/>
            <w:sz w:val="20"/>
            <w:szCs w:val="20"/>
          </w:rPr>
          <w:t xml:space="preserve">it </w:t>
        </w:r>
      </w:ins>
      <w:ins w:id="673" w:author="RAN2#130" w:date="2025-05-26T10:29:00Z">
        <w:r>
          <w:rPr>
            <w:rFonts w:ascii="Times New Roman" w:eastAsia="宋体" w:hAnsi="Times New Roman" w:cs="Times New Roman" w:hint="eastAsia"/>
            <w:kern w:val="0"/>
            <w:sz w:val="20"/>
            <w:szCs w:val="20"/>
          </w:rPr>
          <w:t xml:space="preserve">maintains </w:t>
        </w:r>
        <w:commentRangeStart w:id="674"/>
        <w:r>
          <w:rPr>
            <w:rFonts w:ascii="Times New Roman" w:eastAsia="宋体" w:hAnsi="Times New Roman" w:cs="Times New Roman" w:hint="eastAsia"/>
            <w:kern w:val="0"/>
            <w:sz w:val="20"/>
            <w:szCs w:val="20"/>
          </w:rPr>
          <w:t>at most one AS ID at a time</w:t>
        </w:r>
        <w:commentRangeEnd w:id="674"/>
        <w:r>
          <w:rPr>
            <w:rStyle w:val="afb"/>
            <w:rFonts w:ascii="Times New Roman" w:eastAsia="Times New Roman" w:hAnsi="Times New Roman" w:cs="Times New Roman"/>
            <w:kern w:val="0"/>
            <w:szCs w:val="20"/>
            <w:lang w:val="en-GB" w:eastAsia="en-US"/>
          </w:rPr>
          <w:commentReference w:id="674"/>
        </w:r>
        <w:r>
          <w:rPr>
            <w:rFonts w:ascii="Times New Roman" w:eastAsia="宋体" w:hAnsi="Times New Roman" w:cs="Times New Roman" w:hint="eastAsia"/>
            <w:kern w:val="0"/>
            <w:sz w:val="20"/>
            <w:szCs w:val="20"/>
          </w:rPr>
          <w:t>.</w:t>
        </w:r>
      </w:ins>
    </w:p>
    <w:p w14:paraId="657DE6B4" w14:textId="77777777" w:rsidR="002C0A35" w:rsidRDefault="00E9200B">
      <w:pPr>
        <w:widowControl/>
        <w:overflowPunct w:val="0"/>
        <w:autoSpaceDE w:val="0"/>
        <w:autoSpaceDN w:val="0"/>
        <w:adjustRightInd w:val="0"/>
        <w:spacing w:after="180"/>
        <w:textAlignment w:val="baseline"/>
        <w:rPr>
          <w:ins w:id="675" w:author="RAN2#129bis" w:date="2025-04-16T23:26:00Z"/>
          <w:rFonts w:ascii="Times New Roman" w:eastAsia="宋体" w:hAnsi="Times New Roman" w:cs="Times New Roman"/>
          <w:kern w:val="0"/>
          <w:sz w:val="20"/>
          <w:szCs w:val="20"/>
        </w:rPr>
      </w:pPr>
      <w:ins w:id="676" w:author="RAN2#129bis" w:date="2025-05-26T10:34:00Z">
        <w:r>
          <w:rPr>
            <w:rFonts w:ascii="Times New Roman" w:hAnsi="Times New Roman" w:cs="Times New Roman" w:hint="eastAsia"/>
            <w:kern w:val="0"/>
            <w:sz w:val="20"/>
            <w:szCs w:val="20"/>
          </w:rPr>
          <w:t xml:space="preserve">The A-IoT device releases the AS ID, if it is </w:t>
        </w:r>
        <w:commentRangeStart w:id="677"/>
        <w:r>
          <w:rPr>
            <w:rFonts w:ascii="Times New Roman" w:hAnsi="Times New Roman" w:cs="Times New Roman" w:hint="eastAsia"/>
            <w:kern w:val="0"/>
            <w:sz w:val="20"/>
            <w:szCs w:val="20"/>
          </w:rPr>
          <w:t>out of energy</w:t>
        </w:r>
        <w:commentRangeEnd w:id="677"/>
        <w:r>
          <w:rPr>
            <w:rFonts w:ascii="Times New Roman" w:eastAsia="Times New Roman" w:hAnsi="Times New Roman" w:cs="Times New Roman"/>
            <w:kern w:val="0"/>
            <w:sz w:val="16"/>
            <w:szCs w:val="20"/>
            <w:lang w:val="en-GB" w:eastAsia="en-US"/>
          </w:rPr>
          <w:commentReference w:id="677"/>
        </w:r>
        <w:r>
          <w:rPr>
            <w:rFonts w:ascii="Times New Roman" w:hAnsi="Times New Roman" w:cs="Times New Roman" w:hint="eastAsia"/>
            <w:kern w:val="0"/>
            <w:sz w:val="20"/>
            <w:szCs w:val="20"/>
          </w:rPr>
          <w:t xml:space="preserve"> or other condition(s) specified in TS 38.391 [xx] is fulfilled.</w:t>
        </w:r>
      </w:ins>
    </w:p>
    <w:bookmarkEnd w:id="632"/>
    <w:p w14:paraId="4C18341C"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678" w:author="RAN2#129" w:date="2025-03-26T12:28:00Z"/>
          <w:rFonts w:ascii="Arial" w:eastAsia="Times New Roman" w:hAnsi="Arial" w:cs="Times New Roman"/>
          <w:color w:val="auto"/>
          <w:kern w:val="0"/>
          <w:sz w:val="28"/>
          <w:szCs w:val="20"/>
          <w:lang w:val="en-GB"/>
        </w:rPr>
      </w:pPr>
      <w:ins w:id="679"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680" w:author="RAN2#129bis" w:date="2025-04-17T00:03:00Z">
        <w:r>
          <w:rPr>
            <w:rFonts w:ascii="Arial" w:eastAsia="Times New Roman" w:hAnsi="Arial" w:cs="Times New Roman" w:hint="eastAsia"/>
            <w:color w:val="auto"/>
            <w:kern w:val="0"/>
            <w:sz w:val="28"/>
            <w:szCs w:val="20"/>
            <w:lang w:val="en-GB"/>
          </w:rPr>
          <w:t>P</w:t>
        </w:r>
      </w:ins>
      <w:ins w:id="681"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2C0A35" w:rsidRDefault="00E9200B">
      <w:pPr>
        <w:widowControl/>
        <w:overflowPunct w:val="0"/>
        <w:autoSpaceDE w:val="0"/>
        <w:autoSpaceDN w:val="0"/>
        <w:adjustRightInd w:val="0"/>
        <w:spacing w:after="180"/>
        <w:jc w:val="left"/>
        <w:textAlignment w:val="baseline"/>
        <w:rPr>
          <w:ins w:id="682" w:author="RAN2#129" w:date="2025-03-26T12:28:00Z"/>
          <w:rFonts w:ascii="Times New Roman" w:eastAsia="宋体" w:hAnsi="Times New Roman" w:cs="Times New Roman"/>
          <w:kern w:val="0"/>
          <w:sz w:val="20"/>
          <w:szCs w:val="20"/>
          <w:highlight w:val="yellow"/>
        </w:rPr>
      </w:pPr>
      <w:ins w:id="683"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2C0A35" w:rsidRDefault="00E9200B">
      <w:pPr>
        <w:pStyle w:val="3"/>
        <w:widowControl/>
        <w:overflowPunct w:val="0"/>
        <w:autoSpaceDE w:val="0"/>
        <w:autoSpaceDN w:val="0"/>
        <w:adjustRightInd w:val="0"/>
        <w:spacing w:before="120" w:after="180"/>
        <w:ind w:left="1134" w:hanging="1134"/>
        <w:jc w:val="left"/>
        <w:textAlignment w:val="baseline"/>
        <w:rPr>
          <w:ins w:id="684" w:author="RAN2#129" w:date="2025-03-26T12:28:00Z"/>
          <w:rFonts w:ascii="Arial" w:eastAsia="Times New Roman" w:hAnsi="Arial" w:cs="Times New Roman"/>
          <w:color w:val="auto"/>
          <w:kern w:val="0"/>
          <w:sz w:val="28"/>
          <w:szCs w:val="20"/>
          <w:lang w:val="en-GB"/>
        </w:rPr>
      </w:pPr>
      <w:ins w:id="685"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686" w:author="RAN2#129bis" w:date="2025-04-17T00:03:00Z">
        <w:r>
          <w:rPr>
            <w:rFonts w:ascii="Arial" w:eastAsia="Times New Roman" w:hAnsi="Arial" w:cs="Times New Roman" w:hint="eastAsia"/>
            <w:color w:val="auto"/>
            <w:kern w:val="0"/>
            <w:sz w:val="28"/>
            <w:szCs w:val="20"/>
            <w:lang w:val="en-GB"/>
          </w:rPr>
          <w:t>P</w:t>
        </w:r>
      </w:ins>
      <w:ins w:id="687"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2C0A35" w:rsidRDefault="00E9200B">
      <w:pPr>
        <w:widowControl/>
        <w:overflowPunct w:val="0"/>
        <w:autoSpaceDE w:val="0"/>
        <w:autoSpaceDN w:val="0"/>
        <w:adjustRightInd w:val="0"/>
        <w:spacing w:after="180"/>
        <w:jc w:val="left"/>
        <w:textAlignment w:val="baseline"/>
        <w:rPr>
          <w:ins w:id="688" w:author="RAN2#129" w:date="2025-03-26T12:28:00Z"/>
          <w:rFonts w:ascii="Times New Roman" w:eastAsia="宋体" w:hAnsi="Times New Roman" w:cs="Times New Roman"/>
          <w:kern w:val="0"/>
          <w:sz w:val="20"/>
          <w:szCs w:val="20"/>
        </w:rPr>
      </w:pPr>
      <w:ins w:id="689"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2C0A35" w:rsidRDefault="00E9200B">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lastRenderedPageBreak/>
        <w:t>Annex: RAN2 agreements</w:t>
      </w:r>
    </w:p>
    <w:p w14:paraId="727E10F0"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2C0A35" w:rsidRDefault="00E9200B">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2C0A35" w:rsidRDefault="00E9200B">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2C0A35" w:rsidRDefault="00E9200B">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2C0A35" w:rsidRDefault="00E9200B">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2C0A35" w:rsidRDefault="00E9200B">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2C0A35" w14:paraId="35A29708" w14:textId="77777777">
        <w:tc>
          <w:tcPr>
            <w:tcW w:w="8572" w:type="dxa"/>
          </w:tcPr>
          <w:p w14:paraId="2B96A0E1" w14:textId="77777777" w:rsidR="002C0A35" w:rsidRDefault="00E9200B">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2C0A35" w:rsidRDefault="00E9200B">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2C0A35" w:rsidRDefault="00E9200B">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RAN2 perspective, after initial paging message, the R2D transmission which determines the Msg1 resource(s), can be achieved by one of the below two ways, unless RAN1 concludes to use L1 </w:t>
            </w:r>
            <w:proofErr w:type="spellStart"/>
            <w:r>
              <w:rPr>
                <w:rFonts w:ascii="Times New Roman" w:eastAsia="Times New Roman" w:hAnsi="Times New Roman"/>
                <w:bCs/>
                <w:kern w:val="0"/>
                <w:sz w:val="20"/>
                <w:szCs w:val="20"/>
                <w:lang w:val="en-GB" w:eastAsia="en-US"/>
              </w:rPr>
              <w:t>signaling</w:t>
            </w:r>
            <w:proofErr w:type="spellEnd"/>
            <w:r>
              <w:rPr>
                <w:rFonts w:ascii="Times New Roman" w:eastAsia="Times New Roman" w:hAnsi="Times New Roman"/>
                <w:bCs/>
                <w:kern w:val="0"/>
                <w:sz w:val="20"/>
                <w:szCs w:val="20"/>
                <w:lang w:val="en-GB" w:eastAsia="en-US"/>
              </w:rPr>
              <w:t xml:space="preserve"> later:</w:t>
            </w:r>
          </w:p>
          <w:p w14:paraId="71C5CC19" w14:textId="77777777" w:rsidR="002C0A35" w:rsidRDefault="00E9200B">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2C0A35" w:rsidRDefault="00E9200B">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2C0A35" w:rsidRDefault="00E9200B">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09"/>
    </w:tbl>
    <w:p w14:paraId="3988CEDF" w14:textId="77777777" w:rsidR="002C0A35" w:rsidRDefault="002C0A35">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2C0A35" w:rsidRDefault="00E9200B">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2C0A35" w:rsidRDefault="00E9200B">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2C0A35" w:rsidRDefault="00E9200B">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2C0A35" w:rsidRDefault="00E9200B">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2C0A35" w14:paraId="057423C1" w14:textId="77777777">
        <w:tc>
          <w:tcPr>
            <w:tcW w:w="8572" w:type="dxa"/>
          </w:tcPr>
          <w:p w14:paraId="3907AF6F" w14:textId="77777777" w:rsidR="002C0A35" w:rsidRDefault="00E9200B">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690"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690"/>
          <w:p w14:paraId="5A750408"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2C0A35" w:rsidRDefault="00E9200B">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2C0A35" w:rsidRDefault="00E9200B">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2C0A35" w:rsidRDefault="00E9200B">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2C0A35" w:rsidRDefault="00E9200B">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2C0A35" w:rsidRDefault="00E9200B">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2C0A35" w:rsidRDefault="00E9200B">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2C0A35" w:rsidRDefault="00E9200B">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2C0A35" w:rsidRDefault="00E9200B">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2C0A35" w:rsidRDefault="002C0A35">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2C0A35" w14:paraId="21C817AE" w14:textId="77777777">
        <w:tc>
          <w:tcPr>
            <w:tcW w:w="8572" w:type="dxa"/>
          </w:tcPr>
          <w:p w14:paraId="07A2CAB5" w14:textId="77777777" w:rsidR="002C0A35" w:rsidRDefault="00E9200B">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lastRenderedPageBreak/>
              <w:t>Support multiplexing of information for multiple devices in R2D message for msg2.  FFS others for multicast messages</w:t>
            </w:r>
          </w:p>
          <w:p w14:paraId="7F2547B8"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2C0A35" w:rsidRDefault="00E9200B">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2C0A35" w:rsidRDefault="00E9200B">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2C0A35" w:rsidRDefault="00E9200B">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2C0A35" w:rsidRDefault="002C0A35">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2C0A35" w:rsidRDefault="002C0A35">
      <w:pPr>
        <w:widowControl/>
        <w:overflowPunct w:val="0"/>
        <w:autoSpaceDE w:val="0"/>
        <w:autoSpaceDN w:val="0"/>
        <w:adjustRightInd w:val="0"/>
        <w:spacing w:after="180"/>
        <w:textAlignment w:val="baseline"/>
        <w:rPr>
          <w:ins w:id="691" w:author="RAN2#129" w:date="2025-03-26T12:28:00Z"/>
          <w:rFonts w:ascii="Arial" w:eastAsia="Times New Roman" w:hAnsi="Arial" w:cs="Times New Roman"/>
          <w:b/>
          <w:kern w:val="0"/>
          <w:sz w:val="20"/>
          <w:szCs w:val="20"/>
        </w:rPr>
      </w:pPr>
    </w:p>
    <w:p w14:paraId="5602AF43"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692"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bookmarkEnd w:id="692"/>
    <w:p w14:paraId="400A80EB" w14:textId="77777777" w:rsidR="002C0A35" w:rsidRDefault="00E9200B">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2C0A35" w:rsidRDefault="00E9200B">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2C0A35" w:rsidRDefault="00E9200B">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RAN2 aims to design Rel-19 </w:t>
      </w:r>
      <w:proofErr w:type="spellStart"/>
      <w:r>
        <w:rPr>
          <w:rFonts w:ascii="Times New Roman" w:eastAsia="MS Mincho" w:hAnsi="Times New Roman" w:cs="Times New Roman"/>
          <w:bCs/>
          <w:kern w:val="0"/>
          <w:sz w:val="20"/>
          <w:szCs w:val="20"/>
        </w:rPr>
        <w:t>AIoT</w:t>
      </w:r>
      <w:proofErr w:type="spellEnd"/>
      <w:r>
        <w:rPr>
          <w:rFonts w:ascii="Times New Roman" w:eastAsia="MS Mincho" w:hAnsi="Times New Roman" w:cs="Times New Roman"/>
          <w:bCs/>
          <w:kern w:val="0"/>
          <w:sz w:val="20"/>
          <w:szCs w:val="20"/>
        </w:rPr>
        <w:t xml:space="preserve"> R2D messages extensible to accommodate devices and features of future release.</w:t>
      </w:r>
    </w:p>
    <w:p w14:paraId="532839EF" w14:textId="77777777" w:rsidR="002C0A35" w:rsidRDefault="002C0A35">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2C0A35" w:rsidRDefault="00E9200B">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2C0A35" w:rsidRDefault="002C0A35"/>
    <w:p w14:paraId="6F29CD8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2C0A35" w:rsidRDefault="00E9200B">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2C0A35" w:rsidRDefault="002C0A35"/>
    <w:p w14:paraId="6AB13D1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 xml:space="preserve">RN16 is not included in the first D2R message in the CFRA procedure.  AS ID is the only ID needed for addressing the device in R2D command message assuming for CFRA no multiple </w:t>
      </w:r>
      <w:r>
        <w:rPr>
          <w:rFonts w:ascii="Times New Roman" w:hAnsi="Times New Roman" w:cs="Times New Roman"/>
          <w:kern w:val="0"/>
          <w:sz w:val="20"/>
          <w:szCs w:val="20"/>
        </w:rPr>
        <w:lastRenderedPageBreak/>
        <w:t>devices are performing the procedures with the given reader.   FFS if we can assume or need to support multiple device scenario.</w:t>
      </w:r>
    </w:p>
    <w:p w14:paraId="75E884E0" w14:textId="77777777" w:rsidR="002C0A35" w:rsidRDefault="002C0A35"/>
    <w:p w14:paraId="743E6E46"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2C0A35" w:rsidRDefault="00E9200B">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2C0A35" w:rsidRDefault="00E9200B">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2C0A35" w:rsidRDefault="002C0A35"/>
    <w:p w14:paraId="6C7EAEA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2C0A35" w:rsidRDefault="00E9200B">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2C0A35" w:rsidRDefault="00E9200B">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2C0A35" w:rsidRDefault="002C0A35"/>
    <w:p w14:paraId="7A51F59F" w14:textId="77777777" w:rsidR="002C0A35" w:rsidRDefault="00E9200B">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2C0A35" w:rsidRDefault="00E9200B">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2C0A35" w:rsidRDefault="002C0A35"/>
    <w:p w14:paraId="684AAA4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2C0A35" w:rsidRDefault="002C0A35"/>
    <w:p w14:paraId="7CCA3DA6"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2C0A35" w:rsidRDefault="00E9200B">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2C0A35" w:rsidRDefault="002C0A35"/>
    <w:p w14:paraId="7530999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2C0A35" w:rsidRDefault="00E9200B">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2C0A35" w:rsidRDefault="002C0A35"/>
    <w:p w14:paraId="6127B130" w14:textId="77777777" w:rsidR="002C0A35" w:rsidRDefault="00E9200B">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2C0A35" w:rsidRDefault="002C0A35"/>
    <w:p w14:paraId="4F1BEF13" w14:textId="77777777" w:rsidR="002C0A35" w:rsidRDefault="00E9200B">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693"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tbl>
      <w:tblPr>
        <w:tblStyle w:val="af8"/>
        <w:tblW w:w="0" w:type="auto"/>
        <w:tblInd w:w="1165" w:type="dxa"/>
        <w:tblLook w:val="04A0" w:firstRow="1" w:lastRow="0" w:firstColumn="1" w:lastColumn="0" w:noHBand="0" w:noVBand="1"/>
      </w:tblPr>
      <w:tblGrid>
        <w:gridCol w:w="8464"/>
      </w:tblGrid>
      <w:tr w:rsidR="002C0A35" w14:paraId="489ABD70" w14:textId="77777777">
        <w:tc>
          <w:tcPr>
            <w:tcW w:w="8572" w:type="dxa"/>
          </w:tcPr>
          <w:p w14:paraId="7B13292E" w14:textId="77777777" w:rsidR="002C0A35" w:rsidRDefault="00E9200B">
            <w:pPr>
              <w:pStyle w:val="Doc-text2"/>
              <w:ind w:left="363"/>
              <w:rPr>
                <w:b/>
                <w:bCs/>
                <w:lang w:val="en-US"/>
              </w:rPr>
            </w:pPr>
            <w:r>
              <w:rPr>
                <w:b/>
                <w:bCs/>
                <w:lang w:val="en-US"/>
              </w:rPr>
              <w:t>Agreements</w:t>
            </w:r>
          </w:p>
          <w:p w14:paraId="291FC844" w14:textId="77777777" w:rsidR="002C0A35" w:rsidRDefault="00E9200B">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2C0A35" w:rsidRDefault="00E9200B">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2C0A35" w:rsidRDefault="00E9200B">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2C0A35" w:rsidRDefault="00E9200B">
            <w:pPr>
              <w:pStyle w:val="Doc-text2"/>
              <w:ind w:left="544"/>
              <w:rPr>
                <w:lang w:val="en-US"/>
              </w:rPr>
            </w:pPr>
            <w:r>
              <w:rPr>
                <w:lang w:val="en-US"/>
              </w:rPr>
              <w:t>−</w:t>
            </w:r>
            <w:r>
              <w:rPr>
                <w:lang w:val="en-US"/>
              </w:rPr>
              <w:tab/>
              <w:t xml:space="preserve">Definitions: </w:t>
            </w:r>
          </w:p>
          <w:p w14:paraId="113F1AD3" w14:textId="77777777" w:rsidR="002C0A35" w:rsidRDefault="00E9200B">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2C0A35" w:rsidRDefault="00E9200B">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2C0A35" w:rsidRDefault="00E9200B">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2C0A35" w:rsidRDefault="00E9200B">
            <w:pPr>
              <w:pStyle w:val="Doc-text2"/>
              <w:ind w:left="363"/>
              <w:rPr>
                <w:lang w:val="en-US"/>
              </w:rPr>
            </w:pPr>
            <w:bookmarkStart w:id="694"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694"/>
          <w:p w14:paraId="51125D86" w14:textId="77777777" w:rsidR="002C0A35" w:rsidRDefault="00E9200B">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2C0A35" w:rsidRDefault="002C0A35">
      <w:pPr>
        <w:widowControl/>
        <w:tabs>
          <w:tab w:val="left" w:pos="1622"/>
        </w:tabs>
        <w:jc w:val="left"/>
        <w:rPr>
          <w:rFonts w:ascii="Arial" w:hAnsi="Arial" w:cs="Times New Roman"/>
          <w:kern w:val="0"/>
          <w:sz w:val="20"/>
          <w:szCs w:val="24"/>
          <w:lang w:val="en-GB"/>
        </w:rPr>
      </w:pPr>
    </w:p>
    <w:p w14:paraId="7E909EF0"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695"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695"/>
      <w:r>
        <w:rPr>
          <w:rFonts w:ascii="Times New Roman" w:hAnsi="Times New Roman" w:cs="Times New Roman"/>
          <w:kern w:val="0"/>
          <w:sz w:val="20"/>
          <w:szCs w:val="24"/>
          <w:lang w:val="en-GB"/>
        </w:rPr>
        <w:t xml:space="preserve"> </w:t>
      </w:r>
    </w:p>
    <w:p w14:paraId="490B076F"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2C0A35" w:rsidRDefault="00E9200B">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lastRenderedPageBreak/>
        <w:t>4</w:t>
      </w:r>
      <w:r>
        <w:rPr>
          <w:rFonts w:ascii="Times New Roman" w:hAnsi="Times New Roman" w:cs="Times New Roman"/>
          <w:kern w:val="0"/>
          <w:sz w:val="20"/>
          <w:szCs w:val="24"/>
          <w:lang w:val="en-GB"/>
        </w:rPr>
        <w:tab/>
        <w:t>Parallel service request for overlapping reader scenario can be addressed in Rel-20</w:t>
      </w:r>
    </w:p>
    <w:p w14:paraId="62758CED" w14:textId="77777777" w:rsidR="002C0A35" w:rsidRDefault="002C0A35">
      <w:pPr>
        <w:pStyle w:val="Doc-text2"/>
        <w:ind w:left="0" w:firstLine="0"/>
        <w:rPr>
          <w:rFonts w:eastAsiaTheme="minorEastAsia"/>
          <w:lang w:eastAsia="zh-CN"/>
        </w:rPr>
      </w:pPr>
    </w:p>
    <w:p w14:paraId="52AC4A1F"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2C0A35" w:rsidRDefault="00E9200B">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2C0A35" w:rsidRDefault="002C0A35">
      <w:pPr>
        <w:rPr>
          <w:lang w:val="en-GB"/>
        </w:rPr>
      </w:pPr>
    </w:p>
    <w:p w14:paraId="10BAA16E"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2C0A35">
          <w:rPr>
            <w:rStyle w:val="afa"/>
          </w:rPr>
          <w:t>R2-2503952</w:t>
        </w:r>
      </w:hyperlink>
      <w:r>
        <w:t>)</w:t>
      </w:r>
      <w:r>
        <w:rPr>
          <w:rFonts w:cs="Calibri"/>
        </w:rPr>
        <w:t>.  Capture a NOTE that other implementation are allowed.   X, Y will be signalled by paging message</w:t>
      </w:r>
    </w:p>
    <w:p w14:paraId="53453FCD"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2C0A35" w:rsidRDefault="00E9200B">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2C0A35" w:rsidRDefault="002C0A35">
      <w:pPr>
        <w:pStyle w:val="Doc-text2"/>
        <w:ind w:left="0" w:firstLine="0"/>
        <w:rPr>
          <w:rFonts w:eastAsiaTheme="minorEastAsia"/>
          <w:lang w:eastAsia="zh-CN"/>
        </w:rPr>
      </w:pPr>
    </w:p>
    <w:tbl>
      <w:tblPr>
        <w:tblStyle w:val="af8"/>
        <w:tblW w:w="0" w:type="auto"/>
        <w:tblInd w:w="1165" w:type="dxa"/>
        <w:tblLook w:val="04A0" w:firstRow="1" w:lastRow="0" w:firstColumn="1" w:lastColumn="0" w:noHBand="0" w:noVBand="1"/>
      </w:tblPr>
      <w:tblGrid>
        <w:gridCol w:w="8464"/>
      </w:tblGrid>
      <w:tr w:rsidR="002C0A35" w14:paraId="22087154" w14:textId="77777777">
        <w:tc>
          <w:tcPr>
            <w:tcW w:w="8574" w:type="dxa"/>
          </w:tcPr>
          <w:p w14:paraId="3B0242BC" w14:textId="77777777" w:rsidR="002C0A35" w:rsidRDefault="00E9200B">
            <w:pPr>
              <w:pStyle w:val="Agreement"/>
              <w:numPr>
                <w:ilvl w:val="0"/>
                <w:numId w:val="0"/>
              </w:numPr>
              <w:ind w:left="360" w:hanging="360"/>
            </w:pPr>
            <w:r>
              <w:t>Agreements on RA</w:t>
            </w:r>
          </w:p>
          <w:p w14:paraId="60C6F9D7" w14:textId="77777777" w:rsidR="002C0A35" w:rsidRDefault="00E9200B">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2C0A35" w:rsidRDefault="00E9200B">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2C0A35" w:rsidRDefault="00E9200B">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2C0A35" w:rsidRDefault="00E9200B">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2C0A35" w:rsidRDefault="00E9200B">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2C0A35" w:rsidRDefault="00E9200B">
            <w:pPr>
              <w:pStyle w:val="Doc-text2"/>
              <w:ind w:left="362"/>
              <w:rPr>
                <w:lang w:eastAsia="ko-KR"/>
              </w:rPr>
            </w:pPr>
            <w:r>
              <w:rPr>
                <w:lang w:eastAsia="ko-KR"/>
              </w:rPr>
              <w:tab/>
              <w:t>For option C, further discuss in terms of complexity at the device vs reader flexibility.</w:t>
            </w:r>
          </w:p>
          <w:p w14:paraId="62BE6EB0" w14:textId="77777777" w:rsidR="002C0A35" w:rsidRDefault="00E9200B">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2C0A35" w:rsidRDefault="002C0A35">
            <w:pPr>
              <w:pStyle w:val="Doc-text2"/>
              <w:ind w:left="362"/>
            </w:pPr>
          </w:p>
          <w:p w14:paraId="7DFEFB6A" w14:textId="77777777" w:rsidR="002C0A35" w:rsidRDefault="00E9200B">
            <w:pPr>
              <w:pStyle w:val="Doc-text2"/>
              <w:ind w:left="362"/>
              <w:rPr>
                <w:b/>
                <w:bCs/>
                <w:lang w:val="en-US"/>
              </w:rPr>
            </w:pPr>
            <w:r>
              <w:rPr>
                <w:b/>
                <w:bCs/>
                <w:lang w:val="en-US"/>
              </w:rPr>
              <w:t>Agreements on NACK reception:</w:t>
            </w:r>
          </w:p>
          <w:p w14:paraId="3A0015D5" w14:textId="77777777" w:rsidR="002C0A35" w:rsidRDefault="00E9200B">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2C0A35" w:rsidRDefault="002C0A35">
            <w:pPr>
              <w:pStyle w:val="Doc-text2"/>
              <w:ind w:left="362"/>
            </w:pPr>
          </w:p>
          <w:p w14:paraId="62E65280" w14:textId="77777777" w:rsidR="002C0A35" w:rsidRDefault="00E9200B">
            <w:pPr>
              <w:pStyle w:val="Doc-text2"/>
              <w:ind w:left="362"/>
              <w:rPr>
                <w:b/>
                <w:bCs/>
              </w:rPr>
            </w:pPr>
            <w:r>
              <w:rPr>
                <w:b/>
                <w:bCs/>
              </w:rPr>
              <w:t xml:space="preserve">Agreements on RN16/AS ID </w:t>
            </w:r>
            <w:proofErr w:type="spellStart"/>
            <w:r>
              <w:rPr>
                <w:b/>
                <w:bCs/>
              </w:rPr>
              <w:t>maintainance</w:t>
            </w:r>
            <w:proofErr w:type="spellEnd"/>
            <w:r>
              <w:rPr>
                <w:b/>
                <w:bCs/>
              </w:rPr>
              <w:t>:</w:t>
            </w:r>
          </w:p>
          <w:p w14:paraId="38F7D317" w14:textId="77777777" w:rsidR="002C0A35" w:rsidRDefault="00E9200B">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2C0A35" w:rsidRDefault="00E9200B">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2C0A35" w:rsidRDefault="002C0A35">
            <w:pPr>
              <w:pStyle w:val="Doc-text2"/>
              <w:ind w:left="359" w:firstLine="0"/>
            </w:pPr>
          </w:p>
        </w:tc>
      </w:tr>
    </w:tbl>
    <w:p w14:paraId="60A2222E" w14:textId="77777777" w:rsidR="002C0A35" w:rsidRDefault="002C0A35">
      <w:pPr>
        <w:pStyle w:val="Doc-text2"/>
        <w:ind w:left="0" w:firstLine="0"/>
        <w:rPr>
          <w:rFonts w:eastAsiaTheme="minorEastAsia"/>
          <w:lang w:eastAsia="zh-CN"/>
        </w:rPr>
      </w:pPr>
    </w:p>
    <w:p w14:paraId="47063792"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2C0A35" w:rsidRDefault="00E9200B">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2C0A35" w:rsidRDefault="002C0A35">
      <w:pPr>
        <w:pStyle w:val="Doc-text2"/>
        <w:ind w:left="0" w:firstLine="0"/>
        <w:rPr>
          <w:rFonts w:eastAsiaTheme="minorEastAsia"/>
          <w:lang w:eastAsia="zh-CN"/>
        </w:rPr>
      </w:pPr>
    </w:p>
    <w:p w14:paraId="0CFDC1D7"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2C0A35" w:rsidRDefault="00E9200B">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2C0A35" w:rsidRDefault="00E9200B">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2C0A35" w:rsidRDefault="002C0A35">
      <w:pPr>
        <w:pStyle w:val="Doc-text2"/>
        <w:ind w:left="0" w:firstLine="0"/>
        <w:rPr>
          <w:rFonts w:eastAsiaTheme="minorEastAsia"/>
          <w:lang w:eastAsia="zh-CN"/>
        </w:rPr>
      </w:pPr>
    </w:p>
    <w:p w14:paraId="113BF98B"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2C0A35" w:rsidRDefault="00E9200B">
      <w:pPr>
        <w:pStyle w:val="aff"/>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2C0A35" w:rsidRDefault="00E9200B">
      <w:pPr>
        <w:pStyle w:val="Doc-text2"/>
        <w:numPr>
          <w:ilvl w:val="0"/>
          <w:numId w:val="31"/>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2C0A35" w:rsidRDefault="002C0A35">
      <w:pPr>
        <w:pStyle w:val="Doc-text2"/>
        <w:ind w:left="0" w:firstLine="0"/>
        <w:rPr>
          <w:rFonts w:eastAsiaTheme="minorEastAsia"/>
          <w:lang w:eastAsia="zh-CN"/>
        </w:rPr>
      </w:pPr>
    </w:p>
    <w:p w14:paraId="7180C8DD" w14:textId="77777777" w:rsidR="002C0A35" w:rsidRDefault="00E9200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2C0A35" w:rsidRDefault="00E9200B">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2C0A35" w:rsidRDefault="00E9200B">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693"/>
    <w:p w14:paraId="470574A5" w14:textId="77777777" w:rsidR="002C0A35" w:rsidRDefault="002C0A35">
      <w:pPr>
        <w:rPr>
          <w:lang w:val="en-GB"/>
        </w:rPr>
      </w:pPr>
    </w:p>
    <w:sectPr w:rsidR="002C0A35">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30" w:date="2025-06-06T11:24:00Z" w:initials="CMCC">
    <w:p w14:paraId="725E4295" w14:textId="77777777" w:rsidR="00316870" w:rsidRDefault="00316870" w:rsidP="00316870">
      <w:pPr>
        <w:pStyle w:val="a8"/>
      </w:pPr>
      <w:r>
        <w:rPr>
          <w:rStyle w:val="afb"/>
        </w:rPr>
        <w:annotationRef/>
      </w:r>
      <w:r>
        <w:t xml:space="preserve">After checking with </w:t>
      </w:r>
      <w:proofErr w:type="spellStart"/>
      <w:r>
        <w:t>Juha</w:t>
      </w:r>
      <w:proofErr w:type="spellEnd"/>
      <w:r>
        <w:t>, considering TS 38.391 is a new specification which is not under CR control, the suggestion is to set CR number as N/A.</w:t>
      </w:r>
    </w:p>
  </w:comment>
  <w:comment w:id="24" w:author="RAN2#129bis" w:date="2025-04-16T22:42:00Z" w:initials="">
    <w:p w14:paraId="61C00F81" w14:textId="0AB1DA50" w:rsidR="002C0A35" w:rsidRDefault="00E9200B">
      <w:pPr>
        <w:pStyle w:val="a8"/>
      </w:pPr>
      <w:r>
        <w:rPr>
          <w:rFonts w:hint="eastAsia"/>
        </w:rPr>
        <w:t>Update the title according to the endorsed TS 38.391 skeleton.</w:t>
      </w:r>
    </w:p>
  </w:comment>
  <w:comment w:id="33" w:author="RAN2#129bis" w:date="2025-04-16T22:42:00Z" w:initials="">
    <w:p w14:paraId="5464D637" w14:textId="77777777" w:rsidR="002C0A35" w:rsidRDefault="00E9200B">
      <w:pPr>
        <w:pStyle w:val="a8"/>
      </w:pPr>
      <w:r>
        <w:rPr>
          <w:rFonts w:hint="eastAsia"/>
        </w:rPr>
        <w:t>Update the title according to RAN1 TS 38.291 skeleton.</w:t>
      </w:r>
    </w:p>
  </w:comment>
  <w:comment w:id="39" w:author="RAN2#129bis" w:date="2025-04-21T17:44:00Z" w:initials="">
    <w:p w14:paraId="534F3CEA" w14:textId="77777777" w:rsidR="002C0A35" w:rsidRDefault="00E9200B">
      <w:pPr>
        <w:pStyle w:val="a8"/>
      </w:pPr>
      <w:r>
        <w:t xml:space="preserve">Add SA2 A-IoT </w:t>
      </w:r>
      <w:proofErr w:type="spellStart"/>
      <w:r>
        <w:t>spe</w:t>
      </w:r>
      <w:r>
        <w:rPr>
          <w:lang w:val="en-US"/>
        </w:rPr>
        <w:t>cification</w:t>
      </w:r>
      <w:proofErr w:type="spellEnd"/>
      <w:r>
        <w:t xml:space="preserve"> TS 23.369</w:t>
      </w:r>
    </w:p>
  </w:comment>
  <w:comment w:id="110" w:author="RAN2#130" w:date="2025-05-26T09:49:00Z" w:initials="">
    <w:p w14:paraId="08278858" w14:textId="77777777" w:rsidR="002C0A35" w:rsidRDefault="00E9200B">
      <w:pPr>
        <w:pStyle w:val="a8"/>
        <w:rPr>
          <w:rFonts w:eastAsiaTheme="minorEastAsia"/>
          <w:lang w:eastAsia="zh-CN"/>
        </w:rPr>
      </w:pPr>
      <w:bookmarkStart w:id="123" w:name="_Hlk199145620"/>
      <w:r>
        <w:rPr>
          <w:rFonts w:eastAsiaTheme="minorEastAsia" w:hint="eastAsia"/>
          <w:lang w:eastAsia="zh-CN"/>
        </w:rPr>
        <w:t>Agreement:</w:t>
      </w:r>
    </w:p>
    <w:p w14:paraId="1DDD3C36" w14:textId="77777777" w:rsidR="002C0A35" w:rsidRDefault="00E9200B">
      <w:pPr>
        <w:pStyle w:val="a8"/>
        <w:rPr>
          <w:rFonts w:eastAsiaTheme="minorEastAsia"/>
          <w:lang w:eastAsia="zh-CN"/>
        </w:rPr>
      </w:pPr>
      <w:r>
        <w:rPr>
          <w:rFonts w:hint="eastAsia"/>
        </w:rPr>
        <w:t>Use as baseline the following message names, field names and definitions are to be used in A-IoT MAC:</w:t>
      </w:r>
    </w:p>
    <w:p w14:paraId="7BD9BCE7" w14:textId="77777777" w:rsidR="002C0A35" w:rsidRDefault="00E9200B">
      <w:pPr>
        <w:pStyle w:val="a8"/>
        <w:rPr>
          <w:rFonts w:eastAsiaTheme="minorEastAsia"/>
          <w:lang w:eastAsia="zh-CN"/>
        </w:rPr>
      </w:pPr>
      <w:r>
        <w:rPr>
          <w:rFonts w:eastAsiaTheme="minorEastAsia"/>
          <w:lang w:eastAsia="zh-CN"/>
        </w:rPr>
        <w:t>…</w:t>
      </w:r>
    </w:p>
    <w:p w14:paraId="4B5BB451" w14:textId="77777777" w:rsidR="002C0A35" w:rsidRDefault="00E9200B">
      <w:pPr>
        <w:pStyle w:val="a8"/>
      </w:pPr>
      <w:r>
        <w:t>−</w:t>
      </w:r>
      <w:r>
        <w:tab/>
        <w:t xml:space="preserve">Definitions: </w:t>
      </w:r>
    </w:p>
    <w:p w14:paraId="152E3BD6" w14:textId="77777777" w:rsidR="002C0A35" w:rsidRDefault="00E9200B">
      <w:pPr>
        <w:pStyle w:val="a8"/>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3"/>
    </w:p>
  </w:comment>
  <w:comment w:id="125" w:author="RAN2#130" w:date="2025-05-26T09:53:00Z" w:initials="">
    <w:p w14:paraId="3EEDB519" w14:textId="77777777" w:rsidR="002C0A35" w:rsidRDefault="00E9200B">
      <w:pPr>
        <w:pStyle w:val="a8"/>
        <w:rPr>
          <w:rFonts w:eastAsiaTheme="minorEastAsia"/>
          <w:lang w:eastAsia="zh-CN"/>
        </w:rPr>
      </w:pPr>
      <w:bookmarkStart w:id="129" w:name="OLE_LINK36"/>
      <w:r>
        <w:rPr>
          <w:rFonts w:eastAsiaTheme="minorEastAsia" w:hint="eastAsia"/>
          <w:lang w:eastAsia="zh-CN"/>
        </w:rPr>
        <w:t>Agreement:</w:t>
      </w:r>
    </w:p>
    <w:p w14:paraId="0D7FB28B" w14:textId="77777777" w:rsidR="002C0A35" w:rsidRDefault="00E9200B">
      <w:pPr>
        <w:pStyle w:val="a8"/>
        <w:rPr>
          <w:rFonts w:eastAsiaTheme="minorEastAsia"/>
          <w:lang w:eastAsia="zh-CN"/>
        </w:rPr>
      </w:pPr>
      <w:r>
        <w:rPr>
          <w:rFonts w:hint="eastAsia"/>
        </w:rPr>
        <w:t>Use as baseline the following message names, field names and definitions are to be used in A-IoT MAC:</w:t>
      </w:r>
    </w:p>
    <w:p w14:paraId="2DB0F04D" w14:textId="77777777" w:rsidR="002C0A35" w:rsidRDefault="00E9200B">
      <w:pPr>
        <w:pStyle w:val="a8"/>
        <w:rPr>
          <w:rFonts w:eastAsiaTheme="minorEastAsia"/>
          <w:lang w:eastAsia="zh-CN"/>
        </w:rPr>
      </w:pPr>
      <w:r>
        <w:rPr>
          <w:rFonts w:eastAsiaTheme="minorEastAsia"/>
          <w:lang w:eastAsia="zh-CN"/>
        </w:rPr>
        <w:t>…</w:t>
      </w:r>
    </w:p>
    <w:p w14:paraId="1F30A275" w14:textId="77777777" w:rsidR="002C0A35" w:rsidRDefault="00E9200B">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2C0A35" w:rsidRDefault="00E9200B">
      <w:pPr>
        <w:pStyle w:val="a8"/>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29"/>
    </w:p>
  </w:comment>
  <w:comment w:id="155" w:author="RAN2#129" w:date="2025-03-26T12:35:00Z" w:initials="">
    <w:p w14:paraId="38486621" w14:textId="77777777" w:rsidR="002C0A35" w:rsidRDefault="00E9200B">
      <w:pPr>
        <w:pStyle w:val="a8"/>
      </w:pPr>
      <w:r>
        <w:rPr>
          <w:rFonts w:eastAsiaTheme="minorEastAsia" w:hint="eastAsia"/>
          <w:lang w:eastAsia="zh-CN"/>
        </w:rPr>
        <w:t>A</w:t>
      </w:r>
      <w:r>
        <w:t>greement:</w:t>
      </w:r>
    </w:p>
    <w:p w14:paraId="5C0DF64D" w14:textId="77777777" w:rsidR="002C0A35" w:rsidRDefault="00E9200B">
      <w:pPr>
        <w:pStyle w:val="a8"/>
      </w:pPr>
      <w:r>
        <w:t>1.From RAN2 perspective only the following types of procedures will be considered in the normative phase: “Inventory only” and “Inventory and command”.</w:t>
      </w:r>
    </w:p>
  </w:comment>
  <w:comment w:id="156" w:author="RAN2#129bis" w:date="2025-04-21T20:46:00Z" w:initials="">
    <w:p w14:paraId="68BF184F" w14:textId="77777777" w:rsidR="002C0A35" w:rsidRDefault="00E9200B">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69" w:author="RAN2#129bis" w:date="2025-04-21T10:59:00Z" w:initials="">
    <w:p w14:paraId="511DD61F" w14:textId="77777777" w:rsidR="002C0A35" w:rsidRDefault="00E9200B">
      <w:pPr>
        <w:pStyle w:val="a8"/>
      </w:pPr>
      <w:r>
        <w:rPr>
          <w:rFonts w:hint="eastAsia"/>
        </w:rPr>
        <w:t>According to Clause 6.3.3 in 3GPP TR 38.769:</w:t>
      </w:r>
    </w:p>
    <w:p w14:paraId="64F01C1E" w14:textId="77777777" w:rsidR="002C0A35" w:rsidRDefault="00E9200B">
      <w:pPr>
        <w:pStyle w:val="a8"/>
      </w:pPr>
      <w:r>
        <w:rPr>
          <w:rFonts w:hint="eastAsia"/>
        </w:rPr>
        <w:t>From RAN2 perspective, it is assumed that the A-IoT device can receive as long as there is enough energy (it can be further considered on the discussion in clause 6.1 and 6.2).</w:t>
      </w:r>
    </w:p>
  </w:comment>
  <w:comment w:id="193" w:author="RAN2#129" w:date="2025-03-26T12:35:00Z" w:initials="">
    <w:p w14:paraId="7DBECAED" w14:textId="77777777" w:rsidR="002C0A35" w:rsidRDefault="00E9200B">
      <w:pPr>
        <w:pStyle w:val="a8"/>
      </w:pPr>
      <w:r>
        <w:rPr>
          <w:rFonts w:hint="eastAsia"/>
        </w:rPr>
        <w:t>According to Clause 6.3.2 in 3GPP TR 38.769:</w:t>
      </w:r>
    </w:p>
    <w:p w14:paraId="1B7BE51B" w14:textId="77777777" w:rsidR="002C0A35" w:rsidRDefault="00E9200B">
      <w:pPr>
        <w:pStyle w:val="a8"/>
      </w:pPr>
      <w:r>
        <w:rPr>
          <w:rFonts w:hint="eastAsia"/>
        </w:rPr>
        <w:t>As to the protocol stack for A-IoT radio interface between A-IoT device and reader, it is assumed:</w:t>
      </w:r>
    </w:p>
    <w:p w14:paraId="7B10EBC9" w14:textId="77777777" w:rsidR="002C0A35" w:rsidRDefault="00E9200B">
      <w:pPr>
        <w:pStyle w:val="a8"/>
      </w:pPr>
      <w:r>
        <w:rPr>
          <w:rFonts w:hint="eastAsia"/>
        </w:rPr>
        <w:t>-</w:t>
      </w:r>
      <w:r>
        <w:rPr>
          <w:rFonts w:hint="eastAsia"/>
        </w:rPr>
        <w:tab/>
        <w:t>RRC layer is not supported</w:t>
      </w:r>
    </w:p>
    <w:p w14:paraId="533279F3" w14:textId="77777777" w:rsidR="002C0A35" w:rsidRDefault="00E9200B">
      <w:pPr>
        <w:pStyle w:val="a8"/>
      </w:pPr>
      <w:r>
        <w:rPr>
          <w:rFonts w:hint="eastAsia"/>
        </w:rPr>
        <w:t>-</w:t>
      </w:r>
      <w:r>
        <w:rPr>
          <w:rFonts w:hint="eastAsia"/>
        </w:rPr>
        <w:tab/>
        <w:t>SDAP layer is not supported</w:t>
      </w:r>
    </w:p>
    <w:p w14:paraId="527D49E6" w14:textId="77777777" w:rsidR="002C0A35" w:rsidRDefault="00E9200B">
      <w:pPr>
        <w:pStyle w:val="a8"/>
      </w:pPr>
      <w:r>
        <w:rPr>
          <w:rFonts w:hint="eastAsia"/>
        </w:rPr>
        <w:t>-</w:t>
      </w:r>
      <w:r>
        <w:rPr>
          <w:rFonts w:hint="eastAsia"/>
        </w:rPr>
        <w:tab/>
        <w:t>PDCP layer is not supported</w:t>
      </w:r>
    </w:p>
    <w:p w14:paraId="2B88E89A" w14:textId="77777777" w:rsidR="002C0A35" w:rsidRDefault="00E9200B">
      <w:pPr>
        <w:pStyle w:val="a8"/>
      </w:pPr>
      <w:r>
        <w:rPr>
          <w:rFonts w:hint="eastAsia"/>
        </w:rPr>
        <w:t>-</w:t>
      </w:r>
      <w:r>
        <w:rPr>
          <w:rFonts w:hint="eastAsia"/>
        </w:rPr>
        <w:tab/>
        <w:t>RLC layer is not supported</w:t>
      </w:r>
    </w:p>
    <w:p w14:paraId="3E5032F0" w14:textId="77777777" w:rsidR="002C0A35" w:rsidRDefault="00E9200B">
      <w:pPr>
        <w:pStyle w:val="a8"/>
      </w:pPr>
      <w:r>
        <w:rPr>
          <w:rFonts w:hint="eastAsia"/>
        </w:rPr>
        <w:t>-</w:t>
      </w:r>
      <w:r>
        <w:rPr>
          <w:rFonts w:hint="eastAsia"/>
        </w:rPr>
        <w:tab/>
        <w:t>A-IoT MAC layer is supported</w:t>
      </w:r>
    </w:p>
    <w:p w14:paraId="25BEF69C" w14:textId="77777777" w:rsidR="002C0A35" w:rsidRDefault="00E9200B">
      <w:pPr>
        <w:pStyle w:val="a8"/>
      </w:pPr>
      <w:r>
        <w:rPr>
          <w:rFonts w:hint="eastAsia"/>
        </w:rPr>
        <w:t>-</w:t>
      </w:r>
      <w:r>
        <w:rPr>
          <w:rFonts w:hint="eastAsia"/>
        </w:rPr>
        <w:tab/>
        <w:t>A-IoT physical layer is supported</w:t>
      </w:r>
    </w:p>
    <w:p w14:paraId="072B1540" w14:textId="77777777" w:rsidR="002C0A35" w:rsidRDefault="00E9200B">
      <w:pPr>
        <w:pStyle w:val="a8"/>
      </w:pPr>
      <w:r>
        <w:rPr>
          <w:rFonts w:hint="eastAsia"/>
        </w:rPr>
        <w:t>-</w:t>
      </w:r>
      <w:r>
        <w:rPr>
          <w:rFonts w:hint="eastAsia"/>
        </w:rPr>
        <w:tab/>
        <w:t>There is no control plane and user plane differentiation</w:t>
      </w:r>
    </w:p>
  </w:comment>
  <w:comment w:id="213" w:author="RAN2#130" w:date="2025-05-27T14:45:00Z" w:initials="">
    <w:p w14:paraId="35A6B495" w14:textId="77777777" w:rsidR="002C0A35" w:rsidRDefault="00E9200B">
      <w:pPr>
        <w:pStyle w:val="a8"/>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303" w:author="RAN2#129bis" w:date="2025-04-21T11:14:00Z" w:initials="">
    <w:p w14:paraId="51822E41" w14:textId="77777777" w:rsidR="002C0A35" w:rsidRDefault="00E9200B">
      <w:pPr>
        <w:pStyle w:val="a8"/>
      </w:pPr>
      <w:r>
        <w:t xml:space="preserve">Editor’s note: This subsection will be updated based on latest </w:t>
      </w:r>
      <w:proofErr w:type="spellStart"/>
      <w:r>
        <w:t>draftTS</w:t>
      </w:r>
      <w:proofErr w:type="spellEnd"/>
      <w:r>
        <w:t xml:space="preserve"> 38.391.</w:t>
      </w:r>
    </w:p>
  </w:comment>
  <w:comment w:id="316" w:author="OPPO (Hao)" w:date="2025-06-11T09:36:00Z" w:initials="MSOffice">
    <w:p w14:paraId="03C230E3" w14:textId="15A01443" w:rsidR="0062562F" w:rsidRDefault="0062562F">
      <w:pPr>
        <w:pStyle w:val="a8"/>
        <w:rPr>
          <w:rFonts w:eastAsiaTheme="minorEastAsia"/>
          <w:lang w:eastAsia="zh-CN"/>
        </w:rPr>
      </w:pPr>
      <w:r>
        <w:rPr>
          <w:rStyle w:val="afb"/>
        </w:rPr>
        <w:annotationRef/>
      </w:r>
      <w:r>
        <w:rPr>
          <w:rStyle w:val="afb"/>
        </w:rPr>
        <w:t xml:space="preserve">In TS 38.321, </w:t>
      </w:r>
      <w:r>
        <w:rPr>
          <w:rFonts w:eastAsiaTheme="minorEastAsia"/>
          <w:lang w:eastAsia="zh-CN"/>
        </w:rPr>
        <w:t>radio resource selection is used for “access”.</w:t>
      </w:r>
    </w:p>
    <w:p w14:paraId="3FE7E73C" w14:textId="3A204EF1" w:rsidR="0062562F" w:rsidRPr="0062562F" w:rsidRDefault="0062562F">
      <w:pPr>
        <w:pStyle w:val="a8"/>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38" w:author="RAN2#129" w:date="2025-03-27T20:12:00Z" w:initials="">
    <w:p w14:paraId="0B0BAE0A" w14:textId="77777777" w:rsidR="002C0A35" w:rsidRDefault="00E9200B">
      <w:pPr>
        <w:pStyle w:val="a8"/>
        <w:rPr>
          <w:rFonts w:eastAsia="宋体"/>
          <w:lang w:val="en-US" w:eastAsia="zh-CN"/>
        </w:rPr>
      </w:pPr>
      <w:r>
        <w:rPr>
          <w:rFonts w:eastAsia="宋体" w:hint="eastAsia"/>
          <w:lang w:val="en-US" w:eastAsia="zh-CN"/>
        </w:rPr>
        <w:t>A</w:t>
      </w:r>
      <w:r>
        <w:rPr>
          <w:rFonts w:eastAsia="宋体"/>
          <w:lang w:val="en-US" w:eastAsia="zh-CN"/>
        </w:rPr>
        <w:t>greement:</w:t>
      </w:r>
    </w:p>
    <w:p w14:paraId="54BB828E" w14:textId="77777777" w:rsidR="002C0A35" w:rsidRDefault="00E9200B">
      <w:pPr>
        <w:pStyle w:val="a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350" w:author="RAN2#130" w:date="2025-05-26T11:01:00Z" w:initials="">
    <w:p w14:paraId="170E1B1F" w14:textId="77777777" w:rsidR="002C0A35" w:rsidRDefault="00E9200B">
      <w:pPr>
        <w:pStyle w:val="a8"/>
        <w:rPr>
          <w:rFonts w:eastAsiaTheme="minorEastAsia"/>
          <w:lang w:eastAsia="zh-CN"/>
        </w:rPr>
      </w:pPr>
      <w:r>
        <w:rPr>
          <w:rFonts w:eastAsiaTheme="minorEastAsia" w:hint="eastAsia"/>
          <w:lang w:eastAsia="zh-CN"/>
        </w:rPr>
        <w:t>Agreement:</w:t>
      </w:r>
    </w:p>
    <w:p w14:paraId="6F03682B" w14:textId="77777777" w:rsidR="002C0A35" w:rsidRDefault="00E9200B">
      <w:pPr>
        <w:pStyle w:val="a8"/>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369" w:author="RAN2#129" w:date="2025-03-26T12:38:00Z" w:initials="">
    <w:p w14:paraId="3AA1F960" w14:textId="77777777" w:rsidR="002C0A35" w:rsidRDefault="00E9200B">
      <w:pPr>
        <w:pStyle w:val="a8"/>
      </w:pPr>
      <w:r>
        <w:t>Editor’s view: In 38.300, there is already CBRA and CFRA for NR, which are quite different with A-IoT CBRA and CFA procedure. To avoid confusion, editor suggest we use term of “A-IoT CBRA” and “A-IoT CFA”.</w:t>
      </w:r>
    </w:p>
  </w:comment>
  <w:comment w:id="382" w:author="RAN2#129bis" w:date="2025-04-21T11:35:00Z" w:initials="">
    <w:p w14:paraId="5B05BCD0" w14:textId="77777777" w:rsidR="002C0A35" w:rsidRDefault="00E9200B">
      <w:pPr>
        <w:pStyle w:val="a8"/>
        <w:rPr>
          <w:rFonts w:eastAsiaTheme="minorEastAsia"/>
          <w:lang w:eastAsia="zh-CN"/>
        </w:rPr>
      </w:pPr>
      <w:r>
        <w:rPr>
          <w:rFonts w:eastAsiaTheme="minorEastAsia" w:hint="eastAsia"/>
          <w:lang w:eastAsia="zh-CN"/>
        </w:rPr>
        <w:t>Agreement:</w:t>
      </w:r>
    </w:p>
    <w:p w14:paraId="1EDBB72B" w14:textId="77777777" w:rsidR="002C0A35" w:rsidRDefault="00E9200B">
      <w:pPr>
        <w:pStyle w:val="a8"/>
      </w:pPr>
      <w:r>
        <w:rPr>
          <w:rFonts w:hint="eastAsia"/>
        </w:rPr>
        <w:t>Introduce an explicit 1 bit indication to indicate whether it is CFRA or CBRA per paging message.</w:t>
      </w:r>
    </w:p>
  </w:comment>
  <w:comment w:id="393" w:author="RAN2#130" w:date="2025-05-26T09:34:00Z" w:initials="">
    <w:p w14:paraId="69C38B9D" w14:textId="77777777" w:rsidR="002C0A35" w:rsidRDefault="00E9200B">
      <w:pPr>
        <w:pStyle w:val="a8"/>
        <w:rPr>
          <w:rFonts w:eastAsiaTheme="minorEastAsia"/>
          <w:lang w:eastAsia="zh-CN"/>
        </w:rPr>
      </w:pPr>
      <w:r>
        <w:rPr>
          <w:rFonts w:eastAsiaTheme="minorEastAsia" w:hint="eastAsia"/>
          <w:lang w:eastAsia="zh-CN"/>
        </w:rPr>
        <w:t>Agreement:</w:t>
      </w:r>
    </w:p>
    <w:p w14:paraId="79443829" w14:textId="77777777" w:rsidR="002C0A35" w:rsidRDefault="00E9200B">
      <w:pPr>
        <w:pStyle w:val="a8"/>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06" w:author="RAN2#129bis" w:date="2025-04-21T11:27:00Z" w:initials="">
    <w:p w14:paraId="6ECF2C9F" w14:textId="77777777" w:rsidR="002C0A35" w:rsidRDefault="00E9200B">
      <w:pPr>
        <w:pStyle w:val="a8"/>
        <w:rPr>
          <w:rFonts w:eastAsiaTheme="minorEastAsia"/>
          <w:lang w:eastAsia="zh-CN"/>
        </w:rPr>
      </w:pPr>
      <w:r>
        <w:rPr>
          <w:rFonts w:eastAsiaTheme="minorEastAsia" w:hint="eastAsia"/>
          <w:lang w:eastAsia="zh-CN"/>
        </w:rPr>
        <w:t>Agreement:</w:t>
      </w:r>
    </w:p>
    <w:p w14:paraId="3086C194" w14:textId="77777777" w:rsidR="002C0A35" w:rsidRDefault="00E9200B">
      <w:pPr>
        <w:pStyle w:val="a8"/>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405" w:author="RAN2#130" w:date="2025-05-26T09:34:00Z" w:initials="">
    <w:p w14:paraId="6453188F" w14:textId="77777777" w:rsidR="002C0A35" w:rsidRDefault="00E9200B">
      <w:pPr>
        <w:pStyle w:val="a8"/>
        <w:rPr>
          <w:rFonts w:eastAsiaTheme="minorEastAsia"/>
          <w:lang w:eastAsia="zh-CN"/>
        </w:rPr>
      </w:pPr>
      <w:r>
        <w:rPr>
          <w:rFonts w:eastAsiaTheme="minorEastAsia" w:hint="eastAsia"/>
          <w:lang w:eastAsia="zh-CN"/>
        </w:rPr>
        <w:t>Agreement:</w:t>
      </w:r>
    </w:p>
    <w:p w14:paraId="5C2B2069" w14:textId="77777777" w:rsidR="002C0A35" w:rsidRDefault="00E9200B">
      <w:pPr>
        <w:pStyle w:val="a8"/>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46" w:author="RAN2#129" w:date="2025-03-26T12:39:00Z" w:initials="">
    <w:p w14:paraId="592BD681" w14:textId="77777777" w:rsidR="002C0A35" w:rsidRDefault="00E9200B">
      <w:pPr>
        <w:pStyle w:val="a8"/>
      </w:pPr>
      <w:r>
        <w:rPr>
          <w:rFonts w:hint="eastAsia"/>
        </w:rPr>
        <w:t>According to Clause 6.3.4 in 3GPP TR 38.769:</w:t>
      </w:r>
    </w:p>
    <w:p w14:paraId="01D1032F" w14:textId="77777777" w:rsidR="002C0A35" w:rsidRDefault="00E9200B">
      <w:pPr>
        <w:pStyle w:val="a8"/>
      </w:pPr>
      <w:r>
        <w:rPr>
          <w:rFonts w:hint="eastAsia"/>
        </w:rPr>
        <w:t xml:space="preserve">A-IoT Msg2: The reader responds with the successfully received random ID. </w:t>
      </w:r>
    </w:p>
    <w:p w14:paraId="4A73E044" w14:textId="77777777" w:rsidR="002C0A35" w:rsidRDefault="00E9200B">
      <w:pPr>
        <w:pStyle w:val="a8"/>
      </w:pPr>
      <w:r>
        <w:rPr>
          <w:rFonts w:hint="eastAsia"/>
        </w:rPr>
        <w:t>If the A-IoT device receives the A-IoT Msg2 including a random ID, which is the same as the previously transmitted one in A-IoT Msg1, it considers the contention resolution as successful.</w:t>
      </w:r>
    </w:p>
  </w:comment>
  <w:comment w:id="448" w:author="RAN2#129bis" w:date="2025-04-16T23:05:00Z" w:initials="">
    <w:p w14:paraId="1CC5D811" w14:textId="77777777" w:rsidR="002C0A35" w:rsidRDefault="00E9200B">
      <w:pPr>
        <w:pStyle w:val="a8"/>
        <w:rPr>
          <w:rFonts w:eastAsiaTheme="minorEastAsia"/>
          <w:lang w:eastAsia="zh-CN"/>
        </w:rPr>
      </w:pPr>
      <w:r>
        <w:rPr>
          <w:rFonts w:eastAsiaTheme="minorEastAsia" w:hint="eastAsia"/>
          <w:lang w:eastAsia="zh-CN"/>
        </w:rPr>
        <w:t>Agreement:</w:t>
      </w:r>
    </w:p>
    <w:p w14:paraId="3B87B8A2" w14:textId="77777777" w:rsidR="002C0A35" w:rsidRDefault="00E9200B">
      <w:pPr>
        <w:pStyle w:val="a8"/>
      </w:pPr>
      <w:r>
        <w:rPr>
          <w:rFonts w:hint="eastAsia"/>
        </w:rPr>
        <w:t>1.A-IoT Msg2 contains one or multiple echoed random ID(s) from A-IoT Msg1 of different A-IoT devices.</w:t>
      </w:r>
    </w:p>
  </w:comment>
  <w:comment w:id="516" w:author="RAN2#130" w:date="2025-05-26T11:04:00Z" w:initials="">
    <w:p w14:paraId="27160D68" w14:textId="77777777" w:rsidR="002C0A35" w:rsidRDefault="00E9200B">
      <w:pPr>
        <w:pStyle w:val="a8"/>
        <w:rPr>
          <w:rFonts w:eastAsiaTheme="minorEastAsia"/>
          <w:lang w:eastAsia="zh-CN"/>
        </w:rPr>
      </w:pPr>
      <w:r>
        <w:rPr>
          <w:rFonts w:eastAsiaTheme="minorEastAsia" w:hint="eastAsia"/>
          <w:lang w:eastAsia="zh-CN"/>
        </w:rPr>
        <w:t>Agreement:</w:t>
      </w:r>
    </w:p>
    <w:p w14:paraId="0032CF14" w14:textId="77777777" w:rsidR="002C0A35" w:rsidRDefault="00E9200B">
      <w:pPr>
        <w:pStyle w:val="a8"/>
      </w:pPr>
      <w:r>
        <w:rPr>
          <w:rFonts w:hint="eastAsia"/>
        </w:rPr>
        <w:t>Use as baseline the following message names, field names and definitions are to be used in A-IoT MAC:</w:t>
      </w:r>
    </w:p>
    <w:p w14:paraId="0E3D1F67" w14:textId="77777777" w:rsidR="002C0A35" w:rsidRDefault="00E9200B">
      <w:pPr>
        <w:pStyle w:val="a8"/>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2C0A35" w:rsidRDefault="00E9200B">
      <w:pPr>
        <w:pStyle w:val="a8"/>
        <w:rPr>
          <w:rFonts w:eastAsiaTheme="minorEastAsia"/>
          <w:lang w:eastAsia="zh-CN"/>
        </w:rPr>
      </w:pPr>
      <w:r>
        <w:rPr>
          <w:rFonts w:eastAsiaTheme="minorEastAsia"/>
          <w:lang w:eastAsia="zh-CN"/>
        </w:rPr>
        <w:t>…</w:t>
      </w:r>
    </w:p>
  </w:comment>
  <w:comment w:id="526" w:author="RAN2#129bis" w:date="2025-04-16T23:11:00Z" w:initials="">
    <w:p w14:paraId="39554181" w14:textId="77777777" w:rsidR="002C0A35" w:rsidRDefault="00E9200B">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2C0A35" w:rsidRDefault="00E9200B">
      <w:pPr>
        <w:pStyle w:val="a8"/>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2C0A35" w:rsidRDefault="00E9200B">
      <w:pPr>
        <w:pStyle w:val="a8"/>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571" w:author="RAN2#129bis" w:date="2025-05-07T08:26:00Z" w:initials="">
    <w:p w14:paraId="5A63991E" w14:textId="77777777" w:rsidR="002C0A35" w:rsidRDefault="00E9200B">
      <w:pPr>
        <w:pStyle w:val="a8"/>
        <w:rPr>
          <w:rFonts w:eastAsiaTheme="minorEastAsia"/>
          <w:lang w:eastAsia="zh-CN"/>
        </w:rPr>
      </w:pPr>
      <w:r>
        <w:rPr>
          <w:rFonts w:eastAsiaTheme="minorEastAsia" w:hint="eastAsia"/>
          <w:lang w:eastAsia="zh-CN"/>
        </w:rPr>
        <w:t>Agreement:</w:t>
      </w:r>
    </w:p>
    <w:p w14:paraId="787C01BD" w14:textId="77777777" w:rsidR="002C0A35" w:rsidRDefault="00E9200B">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586" w:author="OPPO (Hao)" w:date="2025-06-11T10:24:00Z" w:initials="MSOffice">
    <w:p w14:paraId="32963416" w14:textId="1CE6596C" w:rsidR="007F6088" w:rsidRPr="007F6088" w:rsidRDefault="007F6088">
      <w:pPr>
        <w:pStyle w:val="a8"/>
        <w:rPr>
          <w:rFonts w:eastAsiaTheme="minorEastAsia"/>
          <w:lang w:eastAsia="zh-CN"/>
        </w:rPr>
      </w:pPr>
      <w:r>
        <w:rPr>
          <w:rStyle w:val="afb"/>
        </w:rPr>
        <w:annotationRef/>
      </w:r>
      <w:r>
        <w:rPr>
          <w:rFonts w:eastAsiaTheme="minorEastAsia"/>
          <w:lang w:eastAsia="zh-CN"/>
        </w:rPr>
        <w:t>Before the arrival of subsequent …</w:t>
      </w:r>
    </w:p>
  </w:comment>
  <w:comment w:id="593" w:author="OPPO (Hao)" w:date="2025-06-11T17:20:00Z" w:initials="MSOffice">
    <w:p w14:paraId="2B31202F" w14:textId="77777777" w:rsidR="00A41B56" w:rsidRDefault="00A41B56">
      <w:pPr>
        <w:pStyle w:val="a8"/>
      </w:pPr>
      <w:r>
        <w:rPr>
          <w:rStyle w:val="afb"/>
        </w:rPr>
        <w:annotationRef/>
      </w:r>
      <w:r>
        <w:t>The agreement is “After MSG3 transmission, upon receiving NACK with its AS ID before subsequent paging or command addressed to this device from the reader, device determines it will perform re-access.”</w:t>
      </w:r>
    </w:p>
    <w:p w14:paraId="72CD1E2E" w14:textId="77777777" w:rsidR="00A41B56" w:rsidRDefault="00A41B56">
      <w:pPr>
        <w:pStyle w:val="a8"/>
      </w:pPr>
    </w:p>
    <w:p w14:paraId="7DC3A993" w14:textId="627CE2D4" w:rsidR="00A41B56" w:rsidRDefault="00A41B56">
      <w:pPr>
        <w:pStyle w:val="a8"/>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A41B56" w:rsidRDefault="00A41B56">
      <w:pPr>
        <w:pStyle w:val="a8"/>
        <w:rPr>
          <w:rFonts w:eastAsiaTheme="minorEastAsia"/>
          <w:lang w:eastAsia="zh-CN"/>
        </w:rPr>
      </w:pPr>
    </w:p>
    <w:p w14:paraId="1914316E" w14:textId="77777777" w:rsidR="00A41B56" w:rsidRDefault="00A41B56">
      <w:pPr>
        <w:pStyle w:val="a8"/>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5F15D318" w:rsidR="00A41B56" w:rsidRPr="00A41B56" w:rsidRDefault="00A41B56">
      <w:pPr>
        <w:pStyle w:val="a8"/>
        <w:rPr>
          <w:rFonts w:eastAsiaTheme="minorEastAsia"/>
          <w:lang w:eastAsia="zh-CN"/>
        </w:rPr>
      </w:pPr>
      <w:r>
        <w:rPr>
          <w:rFonts w:eastAsiaTheme="minorEastAsia"/>
          <w:lang w:eastAsia="zh-CN"/>
        </w:rPr>
        <w:t xml:space="preserve">“continues monitoring the follow-up A-IoT paging message(s) </w:t>
      </w:r>
      <w:r w:rsidRPr="00A41B56">
        <w:rPr>
          <w:rFonts w:eastAsiaTheme="minorEastAsia"/>
          <w:color w:val="FF0000"/>
          <w:lang w:eastAsia="zh-CN"/>
        </w:rPr>
        <w:t>for re-access</w:t>
      </w:r>
      <w:r>
        <w:rPr>
          <w:rFonts w:eastAsiaTheme="minorEastAsia"/>
          <w:lang w:eastAsia="zh-CN"/>
        </w:rPr>
        <w:t>.”</w:t>
      </w:r>
    </w:p>
  </w:comment>
  <w:comment w:id="576" w:author="RAN2#130" w:date="2025-05-26T10:14:00Z" w:initials="">
    <w:p w14:paraId="402DEF34" w14:textId="77777777" w:rsidR="002C0A35" w:rsidRDefault="00E9200B">
      <w:pPr>
        <w:pStyle w:val="a8"/>
        <w:rPr>
          <w:rFonts w:eastAsiaTheme="minorEastAsia"/>
          <w:lang w:eastAsia="zh-CN"/>
        </w:rPr>
      </w:pPr>
      <w:r>
        <w:rPr>
          <w:rFonts w:eastAsiaTheme="minorEastAsia" w:hint="eastAsia"/>
          <w:lang w:eastAsia="zh-CN"/>
        </w:rPr>
        <w:t>Agreement:</w:t>
      </w:r>
    </w:p>
    <w:p w14:paraId="299AB880" w14:textId="77777777" w:rsidR="002C0A35" w:rsidRDefault="00E9200B">
      <w:pPr>
        <w:pStyle w:val="a8"/>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2C0A35" w:rsidRDefault="00E9200B">
      <w:pPr>
        <w:pStyle w:val="a8"/>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614" w:author="RAN2#129bis" w:date="2025-04-16T23:26:00Z" w:initials="">
    <w:p w14:paraId="089F796F" w14:textId="77777777" w:rsidR="002C0A35" w:rsidRDefault="00E9200B">
      <w:pPr>
        <w:pStyle w:val="a8"/>
        <w:rPr>
          <w:rFonts w:eastAsiaTheme="minorEastAsia"/>
          <w:lang w:eastAsia="zh-CN"/>
        </w:rPr>
      </w:pPr>
      <w:r>
        <w:rPr>
          <w:rFonts w:eastAsiaTheme="minorEastAsia" w:hint="eastAsia"/>
          <w:lang w:eastAsia="zh-CN"/>
        </w:rPr>
        <w:t>Agreement:</w:t>
      </w:r>
    </w:p>
    <w:p w14:paraId="763E5231" w14:textId="77777777" w:rsidR="002C0A35" w:rsidRDefault="00E9200B">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620" w:author="RAN2#129" w:date="2025-03-26T12:39:00Z" w:initials="">
    <w:p w14:paraId="1FB6C38B" w14:textId="77777777" w:rsidR="002C0A35" w:rsidRDefault="00E9200B">
      <w:pPr>
        <w:pStyle w:val="a8"/>
        <w:rPr>
          <w:rFonts w:eastAsiaTheme="minorEastAsia"/>
          <w:lang w:eastAsia="zh-CN"/>
        </w:rPr>
      </w:pPr>
      <w:r>
        <w:rPr>
          <w:rFonts w:eastAsiaTheme="minorEastAsia" w:hint="eastAsia"/>
          <w:lang w:eastAsia="zh-CN"/>
        </w:rPr>
        <w:t>Agreement</w:t>
      </w:r>
    </w:p>
    <w:p w14:paraId="602BAC8E" w14:textId="77777777" w:rsidR="002C0A35" w:rsidRDefault="00E9200B">
      <w:pPr>
        <w:pStyle w:val="a8"/>
      </w:pPr>
      <w:r>
        <w:rPr>
          <w:rFonts w:hint="eastAsia"/>
        </w:rPr>
        <w:t>1.R2D segmentation is not supported for R19 A-IoT.</w:t>
      </w:r>
    </w:p>
  </w:comment>
  <w:comment w:id="637" w:author="OPPO (Hao)" w:date="2025-06-11T10:27:00Z" w:initials="MSOffice">
    <w:p w14:paraId="7ECD65C3" w14:textId="7212320A" w:rsidR="00F0697F" w:rsidRDefault="007F6088">
      <w:pPr>
        <w:pStyle w:val="a8"/>
        <w:rPr>
          <w:rFonts w:eastAsiaTheme="minorEastAsia"/>
          <w:lang w:eastAsia="zh-CN"/>
        </w:rPr>
      </w:pPr>
      <w:r>
        <w:rPr>
          <w:rStyle w:val="afb"/>
        </w:rPr>
        <w:annotationRef/>
      </w:r>
      <w:r w:rsidR="00F0697F">
        <w:rPr>
          <w:rFonts w:eastAsiaTheme="minorEastAsia"/>
          <w:lang w:eastAsia="zh-CN"/>
        </w:rPr>
        <w:t xml:space="preserve">1. </w:t>
      </w:r>
      <w:r>
        <w:rPr>
          <w:rFonts w:eastAsiaTheme="minorEastAsia"/>
          <w:lang w:eastAsia="zh-CN"/>
        </w:rPr>
        <w:t>“ assigned an AS ID or…” to remove ambiguity. The same change also applies to the next sentence.</w:t>
      </w:r>
      <w:r w:rsidR="00F0697F">
        <w:rPr>
          <w:rFonts w:eastAsiaTheme="minorEastAsia"/>
          <w:lang w:eastAsia="zh-CN"/>
        </w:rPr>
        <w:br/>
      </w:r>
    </w:p>
    <w:p w14:paraId="51C3B168" w14:textId="77777777" w:rsidR="00F0697F" w:rsidRDefault="00F0697F">
      <w:pPr>
        <w:pStyle w:val="a8"/>
      </w:pPr>
      <w:r>
        <w:rPr>
          <w:rFonts w:eastAsiaTheme="minorEastAsia"/>
          <w:lang w:eastAsia="zh-CN"/>
        </w:rPr>
        <w:br/>
      </w:r>
      <w:r>
        <w:t>2. The agreement is “</w:t>
      </w:r>
      <w:r>
        <w:rPr>
          <w:rFonts w:hint="eastAsia"/>
        </w:rPr>
        <w:t>After msg2 reception, RN16 becomes AS ID, if new AS ID was not assigned by reader.</w:t>
      </w:r>
      <w:r>
        <w:t>”</w:t>
      </w:r>
    </w:p>
    <w:p w14:paraId="377F2F1B" w14:textId="2EDC0D7B" w:rsidR="003D628D" w:rsidRDefault="00F0697F">
      <w:pPr>
        <w:pStyle w:val="a8"/>
      </w:pPr>
      <w:r>
        <w:t xml:space="preserve">That means there is no explicit indication in msg2. Perhaps we can say “an A-IoT device </w:t>
      </w:r>
      <w:r w:rsidR="001C548E">
        <w:t>can</w:t>
      </w:r>
      <w:r w:rsidR="00D27668">
        <w:t xml:space="preserve"> be explicitly assigned</w:t>
      </w:r>
      <w:r>
        <w:t xml:space="preserve"> an AS ID</w:t>
      </w:r>
      <w:r w:rsidR="00D27668">
        <w:t>; otherwise, the device</w:t>
      </w:r>
      <w:r>
        <w:t xml:space="preserve"> reuse</w:t>
      </w:r>
      <w:r w:rsidR="00D27668">
        <w:t>s</w:t>
      </w:r>
      <w:r>
        <w:t xml:space="preserve"> the random ID transmitted in A-IoT MSG1 </w:t>
      </w:r>
      <w:r w:rsidRPr="00D27668">
        <w:t>as the AS ID</w:t>
      </w:r>
      <w:r w:rsidR="00D27668">
        <w:t>”</w:t>
      </w:r>
    </w:p>
    <w:p w14:paraId="4C013610" w14:textId="4AFE05DE" w:rsidR="003D628D" w:rsidRPr="003D628D" w:rsidRDefault="003D628D">
      <w:pPr>
        <w:pStyle w:val="a8"/>
        <w:rPr>
          <w:rFonts w:eastAsiaTheme="minorEastAsia"/>
          <w:lang w:eastAsia="zh-CN"/>
        </w:rPr>
      </w:pPr>
    </w:p>
  </w:comment>
  <w:comment w:id="633" w:author="RAN2#129bis" w:date="2025-04-16T23:34:00Z" w:initials="">
    <w:p w14:paraId="792E3EAC" w14:textId="77777777" w:rsidR="002C0A35" w:rsidRDefault="00E9200B">
      <w:pPr>
        <w:pStyle w:val="a8"/>
        <w:rPr>
          <w:rFonts w:eastAsiaTheme="minorEastAsia"/>
          <w:lang w:eastAsia="zh-CN"/>
        </w:rPr>
      </w:pPr>
      <w:r>
        <w:rPr>
          <w:rFonts w:eastAsiaTheme="minorEastAsia" w:hint="eastAsia"/>
          <w:lang w:eastAsia="zh-CN"/>
        </w:rPr>
        <w:t>Agreement:</w:t>
      </w:r>
    </w:p>
    <w:p w14:paraId="70DC5EA0" w14:textId="77777777" w:rsidR="002C0A35" w:rsidRDefault="00E9200B">
      <w:pPr>
        <w:pStyle w:val="a8"/>
      </w:pPr>
      <w:r>
        <w:rPr>
          <w:rFonts w:hint="eastAsia"/>
        </w:rPr>
        <w:t>1 AS ID is applied for Inventory + command case;</w:t>
      </w:r>
    </w:p>
  </w:comment>
  <w:comment w:id="644" w:author="RAN2#129bis" w:date="2025-04-21T11:50:00Z" w:initials="">
    <w:p w14:paraId="7A458E4E" w14:textId="77777777" w:rsidR="002C0A35" w:rsidRDefault="00E9200B">
      <w:pPr>
        <w:pStyle w:val="a8"/>
        <w:rPr>
          <w:rFonts w:eastAsiaTheme="minorEastAsia"/>
          <w:lang w:eastAsia="zh-CN"/>
        </w:rPr>
      </w:pPr>
      <w:bookmarkStart w:id="647" w:name="OLE_LINK32"/>
      <w:r>
        <w:rPr>
          <w:rFonts w:eastAsiaTheme="minorEastAsia" w:hint="eastAsia"/>
          <w:lang w:eastAsia="zh-CN"/>
        </w:rPr>
        <w:t>Agreement:</w:t>
      </w:r>
    </w:p>
    <w:p w14:paraId="63783483" w14:textId="77777777" w:rsidR="002C0A35" w:rsidRDefault="00E9200B">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647"/>
  </w:comment>
  <w:comment w:id="650" w:author="RAN2#129bis" w:date="2025-04-16T23:35:00Z" w:initials="">
    <w:p w14:paraId="4EBA1B7F" w14:textId="77777777" w:rsidR="002C0A35" w:rsidRDefault="00E9200B">
      <w:pPr>
        <w:pStyle w:val="a8"/>
        <w:rPr>
          <w:rFonts w:eastAsiaTheme="minorEastAsia"/>
          <w:lang w:eastAsia="zh-CN"/>
        </w:rPr>
      </w:pPr>
      <w:r>
        <w:rPr>
          <w:rFonts w:eastAsiaTheme="minorEastAsia" w:hint="eastAsia"/>
          <w:lang w:eastAsia="zh-CN"/>
        </w:rPr>
        <w:t>Agreement:</w:t>
      </w:r>
    </w:p>
    <w:p w14:paraId="4076A468" w14:textId="77777777" w:rsidR="002C0A35" w:rsidRDefault="00E9200B">
      <w:pPr>
        <w:pStyle w:val="a8"/>
      </w:pPr>
      <w:r>
        <w:rPr>
          <w:rFonts w:hint="eastAsia"/>
        </w:rPr>
        <w:t>6 The device only keeps one AS ID at a time.</w:t>
      </w:r>
    </w:p>
  </w:comment>
  <w:comment w:id="655" w:author="RAN2#129bis" w:date="2025-04-16T23:35:00Z" w:initials="">
    <w:p w14:paraId="0CD09286" w14:textId="77777777" w:rsidR="002C0A35" w:rsidRDefault="00E9200B">
      <w:pPr>
        <w:pStyle w:val="a8"/>
        <w:rPr>
          <w:rFonts w:eastAsiaTheme="minorEastAsia"/>
          <w:lang w:eastAsia="zh-CN"/>
        </w:rPr>
      </w:pPr>
      <w:r>
        <w:rPr>
          <w:rFonts w:eastAsiaTheme="minorEastAsia" w:hint="eastAsia"/>
          <w:lang w:eastAsia="zh-CN"/>
        </w:rPr>
        <w:t>Agreement:</w:t>
      </w:r>
    </w:p>
    <w:p w14:paraId="093C9E53" w14:textId="77777777" w:rsidR="002C0A35" w:rsidRDefault="00E9200B">
      <w:pPr>
        <w:pStyle w:val="a8"/>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656" w:author="OPPO (Hao)" w:date="2025-06-11T11:18:00Z" w:initials="MSOffice">
    <w:p w14:paraId="0E33FBDB" w14:textId="78E14486" w:rsidR="003D628D" w:rsidRDefault="003D628D">
      <w:pPr>
        <w:pStyle w:val="a8"/>
      </w:pPr>
      <w:r>
        <w:rPr>
          <w:rStyle w:val="afb"/>
        </w:rPr>
        <w:annotationRef/>
      </w: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662" w:author="RAN2#129bis" w:date="2025-04-16T23:36:00Z" w:initials="">
    <w:p w14:paraId="2BDB4F71" w14:textId="77777777" w:rsidR="002C0A35" w:rsidRDefault="00E9200B">
      <w:pPr>
        <w:pStyle w:val="a8"/>
        <w:rPr>
          <w:rFonts w:eastAsiaTheme="minorEastAsia"/>
          <w:lang w:eastAsia="zh-CN"/>
        </w:rPr>
      </w:pPr>
      <w:r>
        <w:rPr>
          <w:rFonts w:eastAsiaTheme="minorEastAsia" w:hint="eastAsia"/>
          <w:lang w:eastAsia="zh-CN"/>
        </w:rPr>
        <w:t>Agreement:</w:t>
      </w:r>
    </w:p>
    <w:p w14:paraId="7A1FDE31" w14:textId="77777777" w:rsidR="002C0A35" w:rsidRDefault="00E9200B">
      <w:pPr>
        <w:pStyle w:val="a8"/>
      </w:pPr>
      <w:r>
        <w:rPr>
          <w:rFonts w:hint="eastAsia"/>
        </w:rPr>
        <w:t>7 For CFRA, command message is used for AS ID assignment</w:t>
      </w:r>
    </w:p>
  </w:comment>
  <w:comment w:id="669" w:author="RAN2#130" w:date="2025-05-26T10:28:00Z" w:initials="">
    <w:p w14:paraId="513447A5" w14:textId="77777777" w:rsidR="002C0A35" w:rsidRDefault="00E9200B">
      <w:pPr>
        <w:pStyle w:val="a8"/>
        <w:rPr>
          <w:rFonts w:eastAsiaTheme="minorEastAsia"/>
          <w:lang w:eastAsia="zh-CN"/>
        </w:rPr>
      </w:pPr>
      <w:r>
        <w:rPr>
          <w:rFonts w:eastAsiaTheme="minorEastAsia" w:hint="eastAsia"/>
          <w:lang w:eastAsia="zh-CN"/>
        </w:rPr>
        <w:t>Agreement:</w:t>
      </w:r>
    </w:p>
    <w:p w14:paraId="69512304" w14:textId="77777777" w:rsidR="002C0A35" w:rsidRDefault="00E9200B">
      <w:pPr>
        <w:pStyle w:val="a8"/>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674" w:author="RAN2#129bis" w:date="2025-04-16T23:35:00Z" w:initials="">
    <w:p w14:paraId="0FABAF84" w14:textId="77777777" w:rsidR="002C0A35" w:rsidRDefault="00E9200B">
      <w:pPr>
        <w:pStyle w:val="a8"/>
        <w:rPr>
          <w:rFonts w:eastAsiaTheme="minorEastAsia"/>
          <w:lang w:eastAsia="zh-CN"/>
        </w:rPr>
      </w:pPr>
      <w:r>
        <w:rPr>
          <w:rFonts w:eastAsiaTheme="minorEastAsia" w:hint="eastAsia"/>
          <w:lang w:eastAsia="zh-CN"/>
        </w:rPr>
        <w:t>Agreement:</w:t>
      </w:r>
    </w:p>
    <w:p w14:paraId="68B92F03" w14:textId="77777777" w:rsidR="002C0A35" w:rsidRDefault="00E9200B">
      <w:pPr>
        <w:pStyle w:val="a8"/>
      </w:pPr>
      <w:r>
        <w:rPr>
          <w:rFonts w:hint="eastAsia"/>
        </w:rPr>
        <w:t>6 The device only keeps one AS ID at a time.</w:t>
      </w:r>
    </w:p>
  </w:comment>
  <w:comment w:id="677" w:author="RAN2#129bis" w:date="2025-04-23T18:28:00Z" w:initials="">
    <w:p w14:paraId="23975C48" w14:textId="77777777" w:rsidR="002C0A35" w:rsidRDefault="00E9200B">
      <w:pPr>
        <w:pStyle w:val="a8"/>
        <w:rPr>
          <w:rFonts w:eastAsiaTheme="minorEastAsia"/>
          <w:lang w:eastAsia="zh-CN"/>
        </w:rPr>
      </w:pPr>
      <w:r>
        <w:rPr>
          <w:rFonts w:eastAsiaTheme="minorEastAsia" w:hint="eastAsia"/>
          <w:lang w:eastAsia="zh-CN"/>
        </w:rPr>
        <w:t>Agreement:</w:t>
      </w:r>
    </w:p>
    <w:p w14:paraId="07694590" w14:textId="77777777" w:rsidR="002C0A35" w:rsidRDefault="00E9200B">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5E4295" w15:done="0"/>
  <w15:commentEx w15:paraId="61C00F81" w15:done="0"/>
  <w15:commentEx w15:paraId="5464D637" w15:done="0"/>
  <w15:commentEx w15:paraId="534F3CEA" w15:done="0"/>
  <w15:commentEx w15:paraId="152E3BD6" w15:done="0"/>
  <w15:commentEx w15:paraId="770D19E6" w15:done="0"/>
  <w15:commentEx w15:paraId="5C0DF64D" w15:done="0"/>
  <w15:commentEx w15:paraId="68BF184F" w15:paraIdParent="5C0DF64D" w15:done="0"/>
  <w15:commentEx w15:paraId="64F01C1E" w15:done="0"/>
  <w15:commentEx w15:paraId="072B1540" w15:done="0"/>
  <w15:commentEx w15:paraId="35A6B495" w15:done="0"/>
  <w15:commentEx w15:paraId="51822E41" w15:done="0"/>
  <w15:commentEx w15:paraId="3FE7E73C" w15:done="0"/>
  <w15:commentEx w15:paraId="54BB828E" w15:done="0"/>
  <w15:commentEx w15:paraId="6F03682B" w15:done="0"/>
  <w15:commentEx w15:paraId="3AA1F960" w15:done="0"/>
  <w15:commentEx w15:paraId="1EDBB72B" w15:done="0"/>
  <w15:commentEx w15:paraId="79443829" w15:done="0"/>
  <w15:commentEx w15:paraId="3086C194" w15:done="0"/>
  <w15:commentEx w15:paraId="5C2B2069" w15:done="0"/>
  <w15:commentEx w15:paraId="4A73E044" w15:done="0"/>
  <w15:commentEx w15:paraId="3B87B8A2" w15:done="0"/>
  <w15:commentEx w15:paraId="0E8A5DAE" w15:done="0"/>
  <w15:commentEx w15:paraId="0E179BBC" w15:done="0"/>
  <w15:commentEx w15:paraId="787C01BD" w15:done="0"/>
  <w15:commentEx w15:paraId="32963416" w15:done="0"/>
  <w15:commentEx w15:paraId="6782FD9D" w15:done="0"/>
  <w15:commentEx w15:paraId="3D629E31" w15:done="0"/>
  <w15:commentEx w15:paraId="763E5231" w15:done="0"/>
  <w15:commentEx w15:paraId="602BAC8E" w15:done="0"/>
  <w15:commentEx w15:paraId="4C013610" w15:done="0"/>
  <w15:commentEx w15:paraId="70DC5EA0" w15:done="0"/>
  <w15:commentEx w15:paraId="63783483" w15:done="0"/>
  <w15:commentEx w15:paraId="4076A468" w15:done="0"/>
  <w15:commentEx w15:paraId="093C9E53" w15:done="0"/>
  <w15:commentEx w15:paraId="0E33FBDB" w15:paraIdParent="093C9E53" w15:done="0"/>
  <w15:commentEx w15:paraId="7A1FDE31" w15:done="0"/>
  <w15:commentEx w15:paraId="69512304"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58600" w16cex:dateUtc="2025-06-06T03:24:00Z"/>
  <w16cex:commentExtensible w16cex:durableId="2BF3CCB9" w16cex:dateUtc="2025-06-11T01:36:00Z"/>
  <w16cex:commentExtensible w16cex:durableId="2BF3D7F9" w16cex:dateUtc="2025-06-11T02:24:00Z"/>
  <w16cex:commentExtensible w16cex:durableId="2BF43948" w16cex:dateUtc="2025-06-11T09:20:00Z"/>
  <w16cex:commentExtensible w16cex:durableId="2BF3D8AA" w16cex:dateUtc="2025-06-11T02:27:00Z"/>
  <w16cex:commentExtensible w16cex:durableId="2BF3E472" w16cex:dateUtc="2025-06-11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E4295" w16cid:durableId="2C958600"/>
  <w16cid:commentId w16cid:paraId="61C00F81" w16cid:durableId="61C00F81"/>
  <w16cid:commentId w16cid:paraId="5464D637" w16cid:durableId="5464D637"/>
  <w16cid:commentId w16cid:paraId="534F3CEA" w16cid:durableId="534F3CEA"/>
  <w16cid:commentId w16cid:paraId="152E3BD6" w16cid:durableId="152E3BD6"/>
  <w16cid:commentId w16cid:paraId="770D19E6" w16cid:durableId="770D19E6"/>
  <w16cid:commentId w16cid:paraId="5C0DF64D" w16cid:durableId="5C0DF64D"/>
  <w16cid:commentId w16cid:paraId="68BF184F" w16cid:durableId="68BF184F"/>
  <w16cid:commentId w16cid:paraId="64F01C1E" w16cid:durableId="64F01C1E"/>
  <w16cid:commentId w16cid:paraId="072B1540" w16cid:durableId="072B1540"/>
  <w16cid:commentId w16cid:paraId="35A6B495" w16cid:durableId="35A6B495"/>
  <w16cid:commentId w16cid:paraId="51822E41" w16cid:durableId="51822E41"/>
  <w16cid:commentId w16cid:paraId="3FE7E73C" w16cid:durableId="2BF3CCB9"/>
  <w16cid:commentId w16cid:paraId="54BB828E" w16cid:durableId="54BB828E"/>
  <w16cid:commentId w16cid:paraId="6F03682B" w16cid:durableId="6F03682B"/>
  <w16cid:commentId w16cid:paraId="3AA1F960" w16cid:durableId="3AA1F960"/>
  <w16cid:commentId w16cid:paraId="1EDBB72B" w16cid:durableId="1EDBB72B"/>
  <w16cid:commentId w16cid:paraId="79443829" w16cid:durableId="79443829"/>
  <w16cid:commentId w16cid:paraId="3086C194" w16cid:durableId="3086C194"/>
  <w16cid:commentId w16cid:paraId="5C2B2069" w16cid:durableId="5C2B2069"/>
  <w16cid:commentId w16cid:paraId="4A73E044" w16cid:durableId="4A73E044"/>
  <w16cid:commentId w16cid:paraId="3B87B8A2" w16cid:durableId="3B87B8A2"/>
  <w16cid:commentId w16cid:paraId="0E8A5DAE" w16cid:durableId="0E8A5DAE"/>
  <w16cid:commentId w16cid:paraId="0E179BBC" w16cid:durableId="0E179BBC"/>
  <w16cid:commentId w16cid:paraId="787C01BD" w16cid:durableId="787C01BD"/>
  <w16cid:commentId w16cid:paraId="32963416" w16cid:durableId="2BF3D7F9"/>
  <w16cid:commentId w16cid:paraId="6782FD9D" w16cid:durableId="2BF43948"/>
  <w16cid:commentId w16cid:paraId="3D629E31" w16cid:durableId="3D629E31"/>
  <w16cid:commentId w16cid:paraId="763E5231" w16cid:durableId="763E5231"/>
  <w16cid:commentId w16cid:paraId="602BAC8E" w16cid:durableId="602BAC8E"/>
  <w16cid:commentId w16cid:paraId="4C013610" w16cid:durableId="2BF3D8AA"/>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2BF3E472"/>
  <w16cid:commentId w16cid:paraId="7A1FDE31" w16cid:durableId="7A1FDE31"/>
  <w16cid:commentId w16cid:paraId="69512304" w16cid:durableId="69512304"/>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E81A4" w14:textId="77777777" w:rsidR="00664B86" w:rsidRDefault="00664B86">
      <w:r>
        <w:separator/>
      </w:r>
    </w:p>
  </w:endnote>
  <w:endnote w:type="continuationSeparator" w:id="0">
    <w:p w14:paraId="75CD6B9E" w14:textId="77777777" w:rsidR="00664B86" w:rsidRDefault="0066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583F" w14:textId="77777777" w:rsidR="00664B86" w:rsidRDefault="00664B86">
      <w:r>
        <w:separator/>
      </w:r>
    </w:p>
  </w:footnote>
  <w:footnote w:type="continuationSeparator" w:id="0">
    <w:p w14:paraId="580AE31C" w14:textId="77777777" w:rsidR="00664B86" w:rsidRDefault="0066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2C0A35" w:rsidRDefault="00E920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2C0A35" w:rsidRDefault="002C0A3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2C0A35" w:rsidRDefault="00E9200B">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2C0A35" w:rsidRDefault="002C0A3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9"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7"/>
  </w:num>
  <w:num w:numId="3">
    <w:abstractNumId w:val="1"/>
  </w:num>
  <w:num w:numId="4">
    <w:abstractNumId w:val="22"/>
  </w:num>
  <w:num w:numId="5">
    <w:abstractNumId w:val="5"/>
  </w:num>
  <w:num w:numId="6">
    <w:abstractNumId w:val="24"/>
  </w:num>
  <w:num w:numId="7">
    <w:abstractNumId w:val="12"/>
  </w:num>
  <w:num w:numId="8">
    <w:abstractNumId w:val="25"/>
  </w:num>
  <w:num w:numId="9">
    <w:abstractNumId w:val="6"/>
  </w:num>
  <w:num w:numId="10">
    <w:abstractNumId w:val="3"/>
  </w:num>
  <w:num w:numId="11">
    <w:abstractNumId w:val="15"/>
  </w:num>
  <w:num w:numId="12">
    <w:abstractNumId w:val="18"/>
  </w:num>
  <w:num w:numId="13">
    <w:abstractNumId w:val="29"/>
  </w:num>
  <w:num w:numId="14">
    <w:abstractNumId w:val="20"/>
  </w:num>
  <w:num w:numId="15">
    <w:abstractNumId w:val="23"/>
  </w:num>
  <w:num w:numId="16">
    <w:abstractNumId w:val="1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30"/>
  </w:num>
  <w:num w:numId="24">
    <w:abstractNumId w:val="10"/>
  </w:num>
  <w:num w:numId="25">
    <w:abstractNumId w:val="11"/>
  </w:num>
  <w:num w:numId="26">
    <w:abstractNumId w:val="28"/>
  </w:num>
  <w:num w:numId="27">
    <w:abstractNumId w:val="14"/>
  </w:num>
  <w:num w:numId="28">
    <w:abstractNumId w:val="0"/>
  </w:num>
  <w:num w:numId="29">
    <w:abstractNumId w:val="7"/>
  </w:num>
  <w:num w:numId="30">
    <w:abstractNumId w:val="1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3E2B"/>
    <w:rsid w:val="00005D85"/>
    <w:rsid w:val="00007D05"/>
    <w:rsid w:val="00033A75"/>
    <w:rsid w:val="00040C3F"/>
    <w:rsid w:val="00056897"/>
    <w:rsid w:val="000570EE"/>
    <w:rsid w:val="0008570D"/>
    <w:rsid w:val="000A1932"/>
    <w:rsid w:val="000C5D03"/>
    <w:rsid w:val="000D6356"/>
    <w:rsid w:val="000F57B5"/>
    <w:rsid w:val="0012038D"/>
    <w:rsid w:val="001214CE"/>
    <w:rsid w:val="00124AEB"/>
    <w:rsid w:val="001262DB"/>
    <w:rsid w:val="00151D2F"/>
    <w:rsid w:val="00151FB9"/>
    <w:rsid w:val="00173FCA"/>
    <w:rsid w:val="001B6E58"/>
    <w:rsid w:val="001C24DC"/>
    <w:rsid w:val="001C548E"/>
    <w:rsid w:val="001C5FBE"/>
    <w:rsid w:val="001D04F5"/>
    <w:rsid w:val="001E1345"/>
    <w:rsid w:val="001E6873"/>
    <w:rsid w:val="001F2BBB"/>
    <w:rsid w:val="001F7B7A"/>
    <w:rsid w:val="00201D00"/>
    <w:rsid w:val="00211532"/>
    <w:rsid w:val="0023644D"/>
    <w:rsid w:val="00236D17"/>
    <w:rsid w:val="002756EA"/>
    <w:rsid w:val="00281E00"/>
    <w:rsid w:val="00283BB1"/>
    <w:rsid w:val="002941D3"/>
    <w:rsid w:val="002945B0"/>
    <w:rsid w:val="002A43B6"/>
    <w:rsid w:val="002A7987"/>
    <w:rsid w:val="002B7129"/>
    <w:rsid w:val="002C0A35"/>
    <w:rsid w:val="002D4DB4"/>
    <w:rsid w:val="002E4E05"/>
    <w:rsid w:val="00302C3D"/>
    <w:rsid w:val="00304E78"/>
    <w:rsid w:val="00316870"/>
    <w:rsid w:val="003208AC"/>
    <w:rsid w:val="0034022C"/>
    <w:rsid w:val="00342B4B"/>
    <w:rsid w:val="00360984"/>
    <w:rsid w:val="00366BF4"/>
    <w:rsid w:val="0037724F"/>
    <w:rsid w:val="003A230D"/>
    <w:rsid w:val="003A3F3C"/>
    <w:rsid w:val="003C6922"/>
    <w:rsid w:val="003D628D"/>
    <w:rsid w:val="00405919"/>
    <w:rsid w:val="00432AB9"/>
    <w:rsid w:val="00440A95"/>
    <w:rsid w:val="004508F1"/>
    <w:rsid w:val="0045548B"/>
    <w:rsid w:val="004804F0"/>
    <w:rsid w:val="00481CDE"/>
    <w:rsid w:val="00482A07"/>
    <w:rsid w:val="0048580B"/>
    <w:rsid w:val="00490DFF"/>
    <w:rsid w:val="0049136F"/>
    <w:rsid w:val="004C29BF"/>
    <w:rsid w:val="004C2C05"/>
    <w:rsid w:val="005072DE"/>
    <w:rsid w:val="00526C92"/>
    <w:rsid w:val="00527F6F"/>
    <w:rsid w:val="00531957"/>
    <w:rsid w:val="00534887"/>
    <w:rsid w:val="005438EC"/>
    <w:rsid w:val="005570CD"/>
    <w:rsid w:val="00592227"/>
    <w:rsid w:val="005A3951"/>
    <w:rsid w:val="005A5CC0"/>
    <w:rsid w:val="005A6076"/>
    <w:rsid w:val="005B1E07"/>
    <w:rsid w:val="0060402C"/>
    <w:rsid w:val="006040ED"/>
    <w:rsid w:val="00623FD3"/>
    <w:rsid w:val="0062562F"/>
    <w:rsid w:val="006279A0"/>
    <w:rsid w:val="006279C2"/>
    <w:rsid w:val="006315AB"/>
    <w:rsid w:val="00664B86"/>
    <w:rsid w:val="00665C56"/>
    <w:rsid w:val="0067291F"/>
    <w:rsid w:val="00673F34"/>
    <w:rsid w:val="00680638"/>
    <w:rsid w:val="00682595"/>
    <w:rsid w:val="00682A86"/>
    <w:rsid w:val="006838CC"/>
    <w:rsid w:val="006939C5"/>
    <w:rsid w:val="006C3122"/>
    <w:rsid w:val="006D1065"/>
    <w:rsid w:val="006D1CA9"/>
    <w:rsid w:val="006F34BE"/>
    <w:rsid w:val="0070320E"/>
    <w:rsid w:val="00705492"/>
    <w:rsid w:val="00711A38"/>
    <w:rsid w:val="00722D11"/>
    <w:rsid w:val="007309C7"/>
    <w:rsid w:val="0074216C"/>
    <w:rsid w:val="007649FB"/>
    <w:rsid w:val="00765400"/>
    <w:rsid w:val="0077575B"/>
    <w:rsid w:val="00777E4C"/>
    <w:rsid w:val="007A1178"/>
    <w:rsid w:val="007A643E"/>
    <w:rsid w:val="007A65F3"/>
    <w:rsid w:val="007B5908"/>
    <w:rsid w:val="007D631C"/>
    <w:rsid w:val="007D7006"/>
    <w:rsid w:val="007F6088"/>
    <w:rsid w:val="00807AC1"/>
    <w:rsid w:val="00816619"/>
    <w:rsid w:val="00830A44"/>
    <w:rsid w:val="00836CD0"/>
    <w:rsid w:val="00846506"/>
    <w:rsid w:val="00853982"/>
    <w:rsid w:val="00862D7D"/>
    <w:rsid w:val="00863D15"/>
    <w:rsid w:val="008733A8"/>
    <w:rsid w:val="00873ED0"/>
    <w:rsid w:val="00874D0B"/>
    <w:rsid w:val="00880465"/>
    <w:rsid w:val="00882602"/>
    <w:rsid w:val="008A1C0C"/>
    <w:rsid w:val="008D40E3"/>
    <w:rsid w:val="008E3757"/>
    <w:rsid w:val="008F4140"/>
    <w:rsid w:val="009039F8"/>
    <w:rsid w:val="00906396"/>
    <w:rsid w:val="00924361"/>
    <w:rsid w:val="00940555"/>
    <w:rsid w:val="0094404E"/>
    <w:rsid w:val="00951B67"/>
    <w:rsid w:val="009710B3"/>
    <w:rsid w:val="00986A75"/>
    <w:rsid w:val="009969D0"/>
    <w:rsid w:val="009A57F5"/>
    <w:rsid w:val="009B46BD"/>
    <w:rsid w:val="009B65C1"/>
    <w:rsid w:val="009D3546"/>
    <w:rsid w:val="009E536D"/>
    <w:rsid w:val="00A13674"/>
    <w:rsid w:val="00A1454A"/>
    <w:rsid w:val="00A16AAB"/>
    <w:rsid w:val="00A25985"/>
    <w:rsid w:val="00A379AA"/>
    <w:rsid w:val="00A41B56"/>
    <w:rsid w:val="00A53889"/>
    <w:rsid w:val="00A8360B"/>
    <w:rsid w:val="00A957AC"/>
    <w:rsid w:val="00AC6667"/>
    <w:rsid w:val="00AC77BE"/>
    <w:rsid w:val="00AD31B4"/>
    <w:rsid w:val="00AD62FF"/>
    <w:rsid w:val="00AF516E"/>
    <w:rsid w:val="00B01B7C"/>
    <w:rsid w:val="00B04C3D"/>
    <w:rsid w:val="00B13C48"/>
    <w:rsid w:val="00B157EE"/>
    <w:rsid w:val="00B23377"/>
    <w:rsid w:val="00B243A6"/>
    <w:rsid w:val="00B31A58"/>
    <w:rsid w:val="00B35252"/>
    <w:rsid w:val="00B42DD7"/>
    <w:rsid w:val="00B632D2"/>
    <w:rsid w:val="00B82F17"/>
    <w:rsid w:val="00B91B19"/>
    <w:rsid w:val="00BD3DE6"/>
    <w:rsid w:val="00BE2A53"/>
    <w:rsid w:val="00BF4C89"/>
    <w:rsid w:val="00C240ED"/>
    <w:rsid w:val="00C37012"/>
    <w:rsid w:val="00C44046"/>
    <w:rsid w:val="00C519A8"/>
    <w:rsid w:val="00C5650A"/>
    <w:rsid w:val="00C609AB"/>
    <w:rsid w:val="00C622F8"/>
    <w:rsid w:val="00C65B7D"/>
    <w:rsid w:val="00C742FA"/>
    <w:rsid w:val="00C77A1E"/>
    <w:rsid w:val="00C841D7"/>
    <w:rsid w:val="00C90735"/>
    <w:rsid w:val="00CA6780"/>
    <w:rsid w:val="00CC4018"/>
    <w:rsid w:val="00CF2912"/>
    <w:rsid w:val="00CF2E0B"/>
    <w:rsid w:val="00D0281D"/>
    <w:rsid w:val="00D11D9E"/>
    <w:rsid w:val="00D14EA8"/>
    <w:rsid w:val="00D226D8"/>
    <w:rsid w:val="00D27668"/>
    <w:rsid w:val="00D27BA2"/>
    <w:rsid w:val="00D44AB5"/>
    <w:rsid w:val="00D659E3"/>
    <w:rsid w:val="00D713A0"/>
    <w:rsid w:val="00D774E1"/>
    <w:rsid w:val="00D83DD8"/>
    <w:rsid w:val="00D94815"/>
    <w:rsid w:val="00DA1417"/>
    <w:rsid w:val="00DA5AC7"/>
    <w:rsid w:val="00DB0EC2"/>
    <w:rsid w:val="00DB5343"/>
    <w:rsid w:val="00DC3B5F"/>
    <w:rsid w:val="00DC3B8A"/>
    <w:rsid w:val="00DE549C"/>
    <w:rsid w:val="00DE616B"/>
    <w:rsid w:val="00DF02A2"/>
    <w:rsid w:val="00DF38D0"/>
    <w:rsid w:val="00DF3F04"/>
    <w:rsid w:val="00E03219"/>
    <w:rsid w:val="00E519ED"/>
    <w:rsid w:val="00E52D13"/>
    <w:rsid w:val="00E81166"/>
    <w:rsid w:val="00E9200B"/>
    <w:rsid w:val="00F0577E"/>
    <w:rsid w:val="00F0697F"/>
    <w:rsid w:val="00F262BF"/>
    <w:rsid w:val="00F5176C"/>
    <w:rsid w:val="00F56995"/>
    <w:rsid w:val="00F668C4"/>
    <w:rsid w:val="00F84494"/>
    <w:rsid w:val="00F846A7"/>
    <w:rsid w:val="00F87A87"/>
    <w:rsid w:val="00F96CC5"/>
    <w:rsid w:val="00FA31A9"/>
    <w:rsid w:val="00FE3E81"/>
    <w:rsid w:val="0E594107"/>
    <w:rsid w:val="13BC5908"/>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8D054"/>
  <w15:docId w15:val="{CD70EA06-AFA2-41C2-80E1-3C3FA169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9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semiHidden/>
    <w:qFormat/>
    <w:rPr>
      <w:sz w:val="16"/>
    </w:rPr>
  </w:style>
  <w:style w:type="character" w:styleId="afc">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d">
    <w:name w:val="Quote"/>
    <w:basedOn w:val="a"/>
    <w:next w:val="a"/>
    <w:link w:val="afe"/>
    <w:uiPriority w:val="29"/>
    <w:qFormat/>
    <w:pPr>
      <w:spacing w:before="160" w:after="160"/>
      <w:jc w:val="center"/>
    </w:pPr>
    <w:rPr>
      <w:i/>
      <w:iCs/>
      <w:color w:val="404040" w:themeColor="text1" w:themeTint="BF"/>
    </w:rPr>
  </w:style>
  <w:style w:type="character" w:customStyle="1" w:styleId="afe">
    <w:name w:val="引用 字符"/>
    <w:basedOn w:val="a0"/>
    <w:link w:val="afd"/>
    <w:uiPriority w:val="29"/>
    <w:qFormat/>
    <w:rPr>
      <w:i/>
      <w:iCs/>
      <w:color w:val="404040" w:themeColor="text1" w:themeTint="BF"/>
    </w:rPr>
  </w:style>
  <w:style w:type="paragraph" w:styleId="aff">
    <w:name w:val="List Paragraph"/>
    <w:basedOn w:val="a"/>
    <w:link w:val="aff0"/>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1">
    <w:name w:val="Intense Quote"/>
    <w:basedOn w:val="a"/>
    <w:next w:val="a"/>
    <w:link w:val="af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2">
    <w:name w:val="明显引用 字符"/>
    <w:basedOn w:val="a0"/>
    <w:link w:val="aff1"/>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aff0">
    <w:name w:val="列表段落 字符"/>
    <w:link w:val="aff"/>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styleId="aff3">
    <w:name w:val="Revision"/>
    <w:hidden/>
    <w:uiPriority w:val="99"/>
    <w:unhideWhenUsed/>
    <w:rsid w:val="00BD3DE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8684-460F-4ADE-8746-7C12AD3C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22</Pages>
  <Words>8221</Words>
  <Characters>46861</Characters>
  <Application>Microsoft Office Word</Application>
  <DocSecurity>0</DocSecurity>
  <Lines>390</Lines>
  <Paragraphs>109</Paragraphs>
  <ScaleCrop>false</ScaleCrop>
  <Company/>
  <LinksUpToDate>false</LinksUpToDate>
  <CharactersWithSpaces>54973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OPPO (Hao)</cp:lastModifiedBy>
  <cp:revision>48</cp:revision>
  <dcterms:created xsi:type="dcterms:W3CDTF">2025-05-26T00:13:00Z</dcterms:created>
  <dcterms:modified xsi:type="dcterms:W3CDTF">2025-06-12T02:01:00Z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2052-12.1.0.21171</vt:lpwstr>
  </property>
  <property fmtid="{D5CDD505-2E9C-101B-9397-08002B2CF9AE}" pid="4" name="ICV">
    <vt:lpwstr>4093DCB1472749A0B5A9B618464E7C3E_12</vt:lpwstr>
  </property>
</Properties>
</file>