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[POST129][</w:t>
      </w:r>
      <w:proofErr w:type="gramStart"/>
      <w:r w:rsidRPr="00AD227B">
        <w:rPr>
          <w:rFonts w:ascii="Arial" w:eastAsia="MS Mincho" w:hAnsi="Arial"/>
          <w:b/>
          <w:szCs w:val="24"/>
          <w:lang w:eastAsia="en-GB"/>
        </w:rPr>
        <w:t>102][</w:t>
      </w:r>
      <w:proofErr w:type="gramEnd"/>
      <w:r w:rsidRPr="00AD227B">
        <w:rPr>
          <w:rFonts w:ascii="Arial" w:eastAsia="MS Mincho" w:hAnsi="Arial"/>
          <w:b/>
          <w:szCs w:val="24"/>
          <w:lang w:eastAsia="en-GB"/>
        </w:rPr>
        <w:t xml:space="preserve">NES] (Ericsson) </w:t>
      </w:r>
      <w:r w:rsidRPr="00AD227B">
        <w:rPr>
          <w:rFonts w:ascii="Arial" w:eastAsia="MS Mincho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Scope:</w:t>
      </w:r>
      <w:r w:rsidRPr="00AD227B">
        <w:rPr>
          <w:rFonts w:ascii="Arial" w:eastAsia="MS Mincho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Intended outcome:</w:t>
      </w:r>
      <w:r w:rsidRPr="00AD227B">
        <w:rPr>
          <w:rFonts w:ascii="Arial" w:eastAsia="MS Mincho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take into account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>are taken into account by best effort.</w:t>
      </w:r>
    </w:p>
    <w:p w14:paraId="02091DC5" w14:textId="77777777" w:rsidR="003A567E" w:rsidRDefault="003A567E" w:rsidP="003A567E">
      <w:pPr>
        <w:pStyle w:val="Heading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hukun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Wangshukun3@xiaomi.com</w:t>
            </w:r>
          </w:p>
        </w:tc>
      </w:tr>
      <w:tr w:rsidR="00195A9A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136867D6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2764426D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4C55269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qianxi.lu@oppo.com</w:t>
            </w:r>
          </w:p>
        </w:tc>
      </w:tr>
      <w:tr w:rsidR="00195A9A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Heading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348"/>
        <w:gridCol w:w="3281"/>
      </w:tblGrid>
      <w:tr w:rsidR="00EF4276" w:rsidRPr="00D45311" w14:paraId="40800DC3" w14:textId="77777777" w:rsidTr="00195A9A">
        <w:trPr>
          <w:trHeight w:val="132"/>
        </w:trPr>
        <w:tc>
          <w:tcPr>
            <w:tcW w:w="1227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281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348" w:type="dxa"/>
          </w:tcPr>
          <w:p w14:paraId="6A6748EB" w14:textId="0A58505A" w:rsidR="00EF4276" w:rsidRDefault="00EF4276" w:rsidP="00A91091">
            <w:pPr>
              <w:pStyle w:val="CommentTex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This field description should highlight it is for UE supports on-demand SIB1 and ignore </w:t>
            </w:r>
            <w:proofErr w:type="spellStart"/>
            <w:r w:rsidRPr="00EF4276">
              <w:rPr>
                <w:rFonts w:eastAsia="DengXian" w:cs="Calibri"/>
                <w:i/>
                <w:iCs/>
                <w:color w:val="000000" w:themeColor="text1"/>
                <w:sz w:val="22"/>
                <w:szCs w:val="22"/>
                <w:lang w:val="en-US" w:eastAsia="zh-CN"/>
              </w:rPr>
              <w:t>intraFreqNeighCellList</w:t>
            </w:r>
            <w:proofErr w:type="spellEnd"/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 IE.</w:t>
            </w:r>
          </w:p>
        </w:tc>
        <w:tc>
          <w:tcPr>
            <w:tcW w:w="3281" w:type="dxa"/>
          </w:tcPr>
          <w:p w14:paraId="0ADB4D70" w14:textId="77777777" w:rsidR="00E87C65" w:rsidRDefault="004E620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</w:t>
            </w:r>
            <w:r>
              <w:rPr>
                <w:bCs/>
                <w:lang w:val="en-US"/>
              </w:rPr>
              <w:t xml:space="preserve"> in v01 I added that this is for UE supporting OD-SIB1</w:t>
            </w:r>
            <w:r w:rsidR="00A01D9B">
              <w:rPr>
                <w:bCs/>
                <w:lang w:val="en-US"/>
              </w:rPr>
              <w:t>. The running CR draft for 304 captures:</w:t>
            </w:r>
          </w:p>
          <w:p w14:paraId="5A82CFA4" w14:textId="77777777" w:rsidR="00A01D9B" w:rsidRDefault="00A01D9B" w:rsidP="002A67A1">
            <w:pPr>
              <w:pStyle w:val="BodyText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1D33DA79" w14:textId="77777777" w:rsidR="00A01D9B" w:rsidRDefault="00A01D9B" w:rsidP="002A67A1">
            <w:pPr>
              <w:pStyle w:val="BodyText"/>
              <w:keepNext/>
            </w:pPr>
          </w:p>
          <w:p w14:paraId="2D7EF67B" w14:textId="0EC91CBC" w:rsidR="00A01D9B" w:rsidRPr="00D45311" w:rsidRDefault="00A01D9B" w:rsidP="002A67A1">
            <w:pPr>
              <w:pStyle w:val="BodyText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187099D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Xiaomi002</w:t>
            </w:r>
          </w:p>
        </w:tc>
        <w:tc>
          <w:tcPr>
            <w:tcW w:w="5348" w:type="dxa"/>
          </w:tcPr>
          <w:p w14:paraId="5AE6B65F" w14:textId="77777777" w:rsidR="006E7E90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Same comments as xiaomi001.</w:t>
            </w:r>
          </w:p>
        </w:tc>
        <w:tc>
          <w:tcPr>
            <w:tcW w:w="3281" w:type="dxa"/>
          </w:tcPr>
          <w:p w14:paraId="6AA545AC" w14:textId="77777777" w:rsidR="00A01D9B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OD-SIB1. The running CR draft for 304 captures:</w:t>
            </w:r>
          </w:p>
          <w:p w14:paraId="616ED6C9" w14:textId="77777777" w:rsidR="00A01D9B" w:rsidRDefault="00A01D9B" w:rsidP="00A01D9B">
            <w:pPr>
              <w:pStyle w:val="BodyText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7432CE29" w14:textId="77777777" w:rsidR="00A01D9B" w:rsidRDefault="00A01D9B" w:rsidP="00A01D9B">
            <w:pPr>
              <w:pStyle w:val="BodyText"/>
              <w:keepNext/>
            </w:pPr>
          </w:p>
          <w:p w14:paraId="37DF9C01" w14:textId="5C1BDF5F" w:rsidR="00E87C65" w:rsidRPr="00D45311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3BBD2B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Xiaomi003</w:t>
            </w:r>
          </w:p>
        </w:tc>
        <w:tc>
          <w:tcPr>
            <w:tcW w:w="5348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lastRenderedPageBreak/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DengXian"/>
                <w:bCs/>
                <w:lang w:val="en-US"/>
              </w:rPr>
              <w:t>these parameters</w:t>
            </w:r>
            <w:r>
              <w:rPr>
                <w:rFonts w:eastAsia="DengXian"/>
                <w:bCs/>
                <w:lang w:val="en-US"/>
              </w:rPr>
              <w:t xml:space="preserve"> in running CR.</w:t>
            </w:r>
          </w:p>
        </w:tc>
        <w:tc>
          <w:tcPr>
            <w:tcW w:w="3281" w:type="dxa"/>
          </w:tcPr>
          <w:p w14:paraId="4E01F267" w14:textId="1CFDB546" w:rsidR="00490F5B" w:rsidRPr="00D45311" w:rsidRDefault="00051FA8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RAN1 did provide parameter list, </w:t>
            </w:r>
            <w:proofErr w:type="spellStart"/>
            <w:r>
              <w:rPr>
                <w:bCs/>
                <w:lang w:val="en-US"/>
              </w:rPr>
              <w:t>tdoc</w:t>
            </w:r>
            <w:proofErr w:type="spellEnd"/>
            <w:r>
              <w:rPr>
                <w:bCs/>
                <w:lang w:val="en-US"/>
              </w:rPr>
              <w:t xml:space="preserve"> number is reflected on the running CR cover page.</w:t>
            </w:r>
          </w:p>
        </w:tc>
      </w:tr>
      <w:tr w:rsidR="00195A9A" w:rsidRPr="00D45311" w14:paraId="0CD8D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B25FD7" w14:textId="28E8B1E6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OPPO001</w:t>
            </w:r>
          </w:p>
        </w:tc>
        <w:tc>
          <w:tcPr>
            <w:tcW w:w="5348" w:type="dxa"/>
          </w:tcPr>
          <w:p w14:paraId="01FD854C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75EF65AF" w14:textId="77777777" w:rsidR="00195A9A" w:rsidRPr="006D0C02" w:rsidRDefault="00195A9A" w:rsidP="00195A9A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7C1CE9CD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04136FEF" w14:textId="4B2F5191" w:rsidR="00195A9A" w:rsidRPr="004E143D" w:rsidRDefault="00195A9A" w:rsidP="00195A9A">
            <w:pPr>
              <w:pStyle w:val="BodyText"/>
              <w:keepNext/>
              <w:rPr>
                <w:color w:val="4472C4" w:themeColor="accent1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[OPPO]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M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ost of the intention here have been covered by 5.2.2.5. The change, if any needed,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can be relocated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to 5.2.2.5, considering this clause starts with ‘Upon receiving the SIB1 the UE shall:’</w:t>
            </w:r>
          </w:p>
        </w:tc>
        <w:tc>
          <w:tcPr>
            <w:tcW w:w="3281" w:type="dxa"/>
          </w:tcPr>
          <w:p w14:paraId="74749017" w14:textId="264057AB" w:rsidR="00195A9A" w:rsidRDefault="00EE1D3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agree with you that as this</w:t>
            </w:r>
            <w:r w:rsidR="001051C1">
              <w:rPr>
                <w:bCs/>
                <w:lang w:val="en-US"/>
              </w:rPr>
              <w:t xml:space="preserve"> clause starts with “Upon receiving SIB1” this may not be the best pla</w:t>
            </w:r>
            <w:r w:rsidR="00737956">
              <w:rPr>
                <w:bCs/>
                <w:lang w:val="en-US"/>
              </w:rPr>
              <w:t>c</w:t>
            </w:r>
            <w:r w:rsidR="001051C1">
              <w:rPr>
                <w:bCs/>
                <w:lang w:val="en-US"/>
              </w:rPr>
              <w:t xml:space="preserve">e. However, </w:t>
            </w:r>
            <w:r w:rsidR="00E06D49">
              <w:rPr>
                <w:bCs/>
                <w:lang w:val="en-US"/>
              </w:rPr>
              <w:t>5.2.2.5 does not</w:t>
            </w:r>
            <w:r w:rsidR="006B7A30">
              <w:rPr>
                <w:bCs/>
                <w:lang w:val="en-US"/>
              </w:rPr>
              <w:t xml:space="preserve"> capture the cell is considered as barred</w:t>
            </w:r>
            <w:r w:rsidR="00A60CA3">
              <w:rPr>
                <w:bCs/>
                <w:lang w:val="en-US"/>
              </w:rPr>
              <w:t>.</w:t>
            </w:r>
          </w:p>
          <w:p w14:paraId="4E94DD01" w14:textId="7A284C2A" w:rsidR="00A60CA3" w:rsidRDefault="0048319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One option could be to move it under </w:t>
            </w:r>
            <w:r w:rsidRPr="00483192">
              <w:rPr>
                <w:bCs/>
              </w:rPr>
              <w:t>5.2.2.3.3x</w:t>
            </w:r>
            <w:r w:rsidRPr="00483192">
              <w:rPr>
                <w:bCs/>
              </w:rPr>
              <w:tab/>
              <w:t>Request for on demand SIB1</w:t>
            </w:r>
          </w:p>
          <w:p w14:paraId="78B9D978" w14:textId="2E20D04B" w:rsidR="00A60CA3" w:rsidRPr="00D45311" w:rsidRDefault="00A60CA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Waiting for other views</w:t>
            </w:r>
            <w:r w:rsidR="00737956">
              <w:rPr>
                <w:bCs/>
                <w:lang w:val="en-US"/>
              </w:rPr>
              <w:t>.</w:t>
            </w:r>
          </w:p>
        </w:tc>
      </w:tr>
      <w:tr w:rsidR="00195A9A" w:rsidRPr="00D45311" w14:paraId="12F3EC25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BCB7C8" w14:textId="1938C5C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OPPO002</w:t>
            </w:r>
          </w:p>
        </w:tc>
        <w:tc>
          <w:tcPr>
            <w:tcW w:w="5348" w:type="dxa"/>
          </w:tcPr>
          <w:p w14:paraId="32087D1F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0AB4E495" w14:textId="77777777" w:rsidR="00195A9A" w:rsidRPr="006D0C02" w:rsidRDefault="00195A9A" w:rsidP="00195A9A">
            <w:pPr>
              <w:pStyle w:val="B2"/>
            </w:pPr>
            <w:r w:rsidRPr="00800448">
              <w:rPr>
                <w:highlight w:val="yellow"/>
              </w:rPr>
              <w:t>2&gt;</w:t>
            </w:r>
            <w:r w:rsidRPr="00800448">
              <w:rPr>
                <w:highlight w:val="yellow"/>
              </w:rPr>
              <w:tab/>
              <w:t xml:space="preserve">if the UE is in RRC_IDLE or in RRC_INACTIVE, or if the UE is in RRC_CONNECTED while </w:t>
            </w:r>
            <w:r w:rsidRPr="00800448">
              <w:rPr>
                <w:i/>
                <w:highlight w:val="yellow"/>
              </w:rPr>
              <w:t>T311</w:t>
            </w:r>
            <w:r w:rsidRPr="00800448">
              <w:rPr>
                <w:highlight w:val="yellow"/>
              </w:rPr>
              <w:t xml:space="preserve"> is running; and</w:t>
            </w:r>
          </w:p>
          <w:p w14:paraId="58B1E532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3BB28A6D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G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iven 5.2.2.3.1 that</w:t>
            </w:r>
          </w:p>
          <w:p w14:paraId="4B755A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RRC_IDLE or in RRC_INACTIVE; or</w:t>
            </w:r>
          </w:p>
          <w:p w14:paraId="7020B7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RRC_CONNECTED while T311 is running:</w:t>
            </w:r>
          </w:p>
          <w:p w14:paraId="23E33A9E" w14:textId="322FA479" w:rsidR="00195A9A" w:rsidRPr="00254CAA" w:rsidRDefault="00195A9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There is no need for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highlight w:val="yellow"/>
                <w:lang w:val="en-US"/>
              </w:rPr>
              <w:t>this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 part</w:t>
            </w:r>
          </w:p>
        </w:tc>
        <w:tc>
          <w:tcPr>
            <w:tcW w:w="3281" w:type="dxa"/>
          </w:tcPr>
          <w:p w14:paraId="5F4C7366" w14:textId="32B7C7CA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18764BE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A8AA2BA" w14:textId="68C58B9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OPPO003</w:t>
            </w:r>
          </w:p>
        </w:tc>
        <w:tc>
          <w:tcPr>
            <w:tcW w:w="5348" w:type="dxa"/>
          </w:tcPr>
          <w:p w14:paraId="7D895E05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UL-WUS-Config-r19  ::= {</w:t>
            </w:r>
          </w:p>
          <w:p w14:paraId="19E8E62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>rsrp-ThresholdSSB</w:t>
            </w:r>
            <w:r>
              <w:t>-r19</w:t>
            </w:r>
            <w:r w:rsidRPr="006D0C02">
              <w:t xml:space="preserve">                       RSRP-Range                                                      </w:t>
            </w:r>
            <w:r>
              <w:t xml:space="preserve">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16D2DF4F" w14:textId="77777777" w:rsidR="00195A9A" w:rsidRPr="006D0C02" w:rsidRDefault="00195A9A" w:rsidP="00195A9A">
            <w:pPr>
              <w:pStyle w:val="PL"/>
            </w:pPr>
            <w:r w:rsidRPr="006D0C02">
              <w:t xml:space="preserve">   </w:t>
            </w:r>
            <w:r>
              <w:t xml:space="preserve">  </w:t>
            </w:r>
            <w:r w:rsidRPr="006D0C02">
              <w:t xml:space="preserve"> prach-RootSequenceIndex-r1</w:t>
            </w:r>
            <w:r>
              <w:t>9</w:t>
            </w:r>
            <w:r w:rsidRPr="006D0C02">
              <w:t xml:space="preserve">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2CD8B74" w14:textId="77777777" w:rsidR="00195A9A" w:rsidRPr="006D0C02" w:rsidRDefault="00195A9A" w:rsidP="00195A9A">
            <w:pPr>
              <w:pStyle w:val="PL"/>
            </w:pPr>
            <w:r w:rsidRPr="006D0C02">
              <w:t xml:space="preserve">        l839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(0..837),</w:t>
            </w:r>
          </w:p>
          <w:p w14:paraId="126BABFF" w14:textId="77777777" w:rsidR="00195A9A" w:rsidRPr="006D0C02" w:rsidRDefault="00195A9A" w:rsidP="00195A9A">
            <w:pPr>
              <w:pStyle w:val="PL"/>
            </w:pPr>
            <w:r w:rsidRPr="006D0C02">
              <w:t xml:space="preserve">        l139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(0..137)</w:t>
            </w:r>
          </w:p>
          <w:p w14:paraId="47B21AB8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}                                                                                                             </w:t>
            </w:r>
            <w:r>
              <w:t xml:space="preserve">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16B7F0D1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</w:t>
            </w:r>
            <w:r w:rsidRPr="00EA5962">
              <w:rPr>
                <w:color w:val="808080"/>
              </w:rPr>
              <w:t>msg1-SubcarrierSpacing</w:t>
            </w:r>
            <w:r>
              <w:rPr>
                <w:color w:val="808080"/>
              </w:rPr>
              <w:t xml:space="preserve">-r19               </w:t>
            </w:r>
            <w:r w:rsidRPr="005E7613">
              <w:rPr>
                <w:color w:val="808080"/>
              </w:rPr>
              <w:t>ENUMERATED {kHz1dot25, kHz5, kHz15, kHz30, kHz60, kHz120,</w:t>
            </w:r>
            <w:r>
              <w:rPr>
                <w:color w:val="808080"/>
              </w:rPr>
              <w:t xml:space="preserve"> spare1, spare2</w:t>
            </w:r>
            <w:r w:rsidRPr="005E7613">
              <w:rPr>
                <w:color w:val="808080"/>
              </w:rPr>
              <w:t>}</w:t>
            </w:r>
            <w:r>
              <w:rPr>
                <w:color w:val="808080"/>
              </w:rP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299E51F3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sib1</w:t>
            </w:r>
            <w:r w:rsidRPr="006D0C02">
              <w:t>-tdd-UL-DL-ConfigurationCommon-r1</w:t>
            </w:r>
            <w:r>
              <w:t>9</w:t>
            </w:r>
            <w:r w:rsidRPr="006D0C02">
              <w:t xml:space="preserve"> </w:t>
            </w:r>
            <w:r>
              <w:t xml:space="preserve">  </w:t>
            </w:r>
            <w:r w:rsidRPr="006D0C02">
              <w:t xml:space="preserve">TDD-UL-DL-ConfigCommon                                                  </w:t>
            </w:r>
            <w:r>
              <w:t xml:space="preserve">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Cond TDD</w:t>
            </w:r>
          </w:p>
          <w:p w14:paraId="39BAB0D1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sib1</w:t>
            </w:r>
            <w:r w:rsidRPr="006D0C02">
              <w:t>-restrictedSetConfig-r1</w:t>
            </w:r>
            <w:r>
              <w:t>9</w:t>
            </w:r>
            <w:r w:rsidRPr="006D0C02">
              <w:t xml:space="preserve">        </w:t>
            </w:r>
            <w:r>
              <w:t xml:space="preserve">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{unrestrictedSet, restrictedSetTypeA, restrictedSetTypeB}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4A1E1E16" w14:textId="77777777" w:rsidR="00195A9A" w:rsidRPr="006D0C02" w:rsidRDefault="00195A9A" w:rsidP="00195A9A">
            <w:pPr>
              <w:pStyle w:val="PL"/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offsetToCarrier   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(0..2199)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00751BDF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absoluteFrequencyPointA             </w:t>
            </w:r>
            <w:r>
              <w:t xml:space="preserve">     </w:t>
            </w:r>
            <w:r w:rsidRPr="006D0C02">
              <w:t xml:space="preserve">ARFCN-ValueNR                                          </w:t>
            </w:r>
            <w:r>
              <w:t xml:space="preserve">                  </w:t>
            </w:r>
            <w:r w:rsidRPr="006D0C02">
              <w:t xml:space="preserve"> </w:t>
            </w:r>
            <w:r>
              <w:t xml:space="preserve">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 xml:space="preserve">R </w:t>
            </w:r>
          </w:p>
          <w:p w14:paraId="27BAE060" w14:textId="77777777" w:rsidR="00195A9A" w:rsidRDefault="00195A9A" w:rsidP="00195A9A">
            <w:pPr>
              <w:pStyle w:val="PL"/>
              <w:rPr>
                <w:color w:val="808080"/>
              </w:rPr>
            </w:pPr>
            <w:r w:rsidRPr="006D0C02">
              <w:lastRenderedPageBreak/>
              <w:t xml:space="preserve">    </w:t>
            </w:r>
            <w:r>
              <w:t xml:space="preserve">  </w:t>
            </w:r>
            <w:r w:rsidRPr="006D0C02">
              <w:t xml:space="preserve">p-Max                               </w:t>
            </w:r>
            <w:r>
              <w:t xml:space="preserve">     </w:t>
            </w:r>
            <w:r w:rsidRPr="006D0C02">
              <w:t xml:space="preserve">P-Max                                                </w:t>
            </w:r>
            <w:r>
              <w:t xml:space="preserve">                 </w:t>
            </w:r>
            <w:r w:rsidRPr="006D0C02">
              <w:t xml:space="preserve">   </w:t>
            </w:r>
            <w: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73E9CB7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ss-PBCH-BlockPower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(-60..50)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80EF5A7" w14:textId="77777777" w:rsidR="00195A9A" w:rsidRPr="000B7163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</w:t>
            </w:r>
            <w:r>
              <w:t xml:space="preserve">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                                  </w:t>
            </w:r>
            <w:r>
              <w:t xml:space="preserve">     </w:t>
            </w:r>
            <w:r w:rsidRPr="000B7163">
              <w:rPr>
                <w:color w:val="993366"/>
              </w:rPr>
              <w:t>OPTIONAL</w:t>
            </w:r>
            <w:r w:rsidRPr="000B7163">
              <w:t xml:space="preserve">  </w:t>
            </w:r>
            <w:r w:rsidRPr="000B7163">
              <w:rPr>
                <w:color w:val="808080"/>
              </w:rPr>
              <w:t xml:space="preserve">-- </w:t>
            </w:r>
            <w:r>
              <w:rPr>
                <w:color w:val="808080"/>
              </w:rPr>
              <w:t>Need R</w:t>
            </w:r>
          </w:p>
          <w:p w14:paraId="00F2EFA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}</w:t>
            </w:r>
          </w:p>
          <w:p w14:paraId="02E15176" w14:textId="77777777" w:rsidR="00195A9A" w:rsidRDefault="00195A9A" w:rsidP="00195A9A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8FEC349" w14:textId="77777777" w:rsidR="00195A9A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Based on R1 RRC para list</w:t>
            </w:r>
          </w:p>
          <w:p w14:paraId="009674F7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r w:rsidRPr="00800448">
              <w:rPr>
                <w:rFonts w:eastAsia="DengXian"/>
                <w:bCs/>
                <w:color w:val="FF0000"/>
                <w:lang w:val="en-US"/>
              </w:rPr>
              <w:t>sib1-tdd-UL-DL-ConfigurationCommon -r19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>ss-PBCH-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BlockPower</w:t>
            </w:r>
            <w:proofErr w:type="spellEnd"/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 </w:t>
            </w:r>
            <w:r w:rsidRPr="00800448">
              <w:rPr>
                <w:rFonts w:eastAsia="DengXian" w:hint="eastAsia"/>
                <w:bCs/>
                <w:color w:val="FF0000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[SIB1-RequestConfig]</w:t>
            </w:r>
          </w:p>
          <w:p w14:paraId="2711DDB8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offsetToCarrier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absoluteFrequencyPointA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p-Max 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</w:t>
            </w:r>
            <w:proofErr w:type="spellStart"/>
            <w:r w:rsidRPr="00800448">
              <w:rPr>
                <w:rFonts w:eastAsia="DengXian"/>
                <w:bCs/>
                <w:color w:val="FF0000"/>
              </w:rPr>
              <w:t>frequencyInfoUL</w:t>
            </w:r>
            <w:proofErr w:type="spellEnd"/>
            <w:r w:rsidRPr="00800448">
              <w:rPr>
                <w:rFonts w:eastAsia="DengXian"/>
                <w:bCs/>
                <w:color w:val="FF0000"/>
              </w:rPr>
              <w:t>]</w:t>
            </w:r>
          </w:p>
          <w:p w14:paraId="23918134" w14:textId="73739D9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/>
                <w:bCs/>
                <w:color w:val="FF0000"/>
              </w:rPr>
              <w:t>would it be better to relocate the field?</w:t>
            </w:r>
          </w:p>
        </w:tc>
        <w:tc>
          <w:tcPr>
            <w:tcW w:w="3281" w:type="dxa"/>
          </w:tcPr>
          <w:p w14:paraId="3974F9AC" w14:textId="0AF1BCE4" w:rsidR="00C236D5" w:rsidRDefault="00EF521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</w:t>
            </w:r>
            <w:r w:rsidR="001D1052">
              <w:rPr>
                <w:bCs/>
                <w:lang w:val="en-US"/>
              </w:rPr>
              <w:t>RAN1 gives parameter list but the signali</w:t>
            </w:r>
            <w:r w:rsidR="00C236D5">
              <w:rPr>
                <w:bCs/>
                <w:lang w:val="en-US"/>
              </w:rPr>
              <w:t xml:space="preserve">ng structure is not set in stone by it. Especially first version can be taken more like indicative as long as the functionality is what is </w:t>
            </w:r>
            <w:proofErr w:type="spellStart"/>
            <w:proofErr w:type="gramStart"/>
            <w:r w:rsidR="00C236D5">
              <w:rPr>
                <w:bCs/>
                <w:lang w:val="en-US"/>
              </w:rPr>
              <w:t>suppose</w:t>
            </w:r>
            <w:proofErr w:type="gramEnd"/>
            <w:r w:rsidR="00C236D5">
              <w:rPr>
                <w:bCs/>
                <w:lang w:val="en-US"/>
              </w:rPr>
              <w:t xml:space="preserve"> to</w:t>
            </w:r>
            <w:proofErr w:type="spellEnd"/>
            <w:r w:rsidR="00C236D5">
              <w:rPr>
                <w:bCs/>
                <w:lang w:val="en-US"/>
              </w:rPr>
              <w:t xml:space="preserve"> be</w:t>
            </w:r>
            <w:r w:rsidR="009B34F7">
              <w:rPr>
                <w:bCs/>
                <w:lang w:val="en-US"/>
              </w:rPr>
              <w:t>.</w:t>
            </w:r>
          </w:p>
          <w:p w14:paraId="4255B366" w14:textId="77777777" w:rsidR="009B34F7" w:rsidRDefault="00C55C1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 why I did differently is that</w:t>
            </w:r>
            <w:r w:rsidR="00441110">
              <w:rPr>
                <w:bCs/>
                <w:lang w:val="en-US"/>
              </w:rPr>
              <w:t xml:space="preserve"> those two parameters indicated to </w:t>
            </w:r>
            <w:r w:rsidR="00441110" w:rsidRPr="00441110">
              <w:rPr>
                <w:bCs/>
                <w:lang w:val="en-US"/>
              </w:rPr>
              <w:t>[SIB1-RequestConfig]</w:t>
            </w:r>
            <w:r w:rsidR="00441110">
              <w:rPr>
                <w:bCs/>
                <w:lang w:val="en-US"/>
              </w:rPr>
              <w:t xml:space="preserve"> seem to functionally fit better here.</w:t>
            </w:r>
          </w:p>
          <w:p w14:paraId="079696DE" w14:textId="77777777" w:rsidR="009B34F7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F221187" w14:textId="77777777" w:rsidR="00195A9A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 xml:space="preserve">For </w:t>
            </w:r>
            <w:r w:rsidR="00441110">
              <w:rPr>
                <w:bCs/>
                <w:lang w:val="en-US"/>
              </w:rPr>
              <w:t xml:space="preserve"> </w:t>
            </w:r>
            <w:r w:rsidRPr="009B34F7">
              <w:rPr>
                <w:bCs/>
                <w:lang w:val="en-US"/>
              </w:rPr>
              <w:t>[</w:t>
            </w:r>
            <w:proofErr w:type="spellStart"/>
            <w:proofErr w:type="gramEnd"/>
            <w:r w:rsidRPr="009B34F7">
              <w:rPr>
                <w:bCs/>
                <w:lang w:val="en-US"/>
              </w:rPr>
              <w:t>frequencyInfoUL</w:t>
            </w:r>
            <w:proofErr w:type="spellEnd"/>
            <w:r w:rsidRPr="009B34F7">
              <w:rPr>
                <w:bCs/>
                <w:lang w:val="en-US"/>
              </w:rPr>
              <w:t>]</w:t>
            </w:r>
            <w:r>
              <w:rPr>
                <w:bCs/>
                <w:lang w:val="en-US"/>
              </w:rPr>
              <w:t xml:space="preserve">, it is not clear if it is really needed or feasible. RRC has IE by that </w:t>
            </w:r>
            <w:proofErr w:type="gramStart"/>
            <w:r>
              <w:rPr>
                <w:bCs/>
                <w:lang w:val="en-US"/>
              </w:rPr>
              <w:t>name</w:t>
            </w:r>
            <w:proofErr w:type="gramEnd"/>
            <w:r>
              <w:rPr>
                <w:bCs/>
                <w:lang w:val="en-US"/>
              </w:rPr>
              <w:t xml:space="preserve"> and this seems to be quite different in content</w:t>
            </w:r>
            <w:r w:rsidR="001E4B24">
              <w:rPr>
                <w:bCs/>
                <w:lang w:val="en-US"/>
              </w:rPr>
              <w:t xml:space="preserve">. It may be that it makes sense to make separate IE for this type of parameters but maybe </w:t>
            </w:r>
            <w:r w:rsidR="001E4B24">
              <w:rPr>
                <w:bCs/>
                <w:lang w:val="en-US"/>
              </w:rPr>
              <w:lastRenderedPageBreak/>
              <w:t>slightly different name and maybe including also other parameters</w:t>
            </w:r>
            <w:r w:rsidR="006D5A8E">
              <w:rPr>
                <w:bCs/>
                <w:lang w:val="en-US"/>
              </w:rPr>
              <w:t>.</w:t>
            </w:r>
          </w:p>
          <w:p w14:paraId="69939756" w14:textId="77777777" w:rsidR="006D5A8E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2016743F" w14:textId="28D045F9" w:rsidR="006D5A8E" w:rsidRPr="00D45311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suggest companies check with their RAN1 delegates about these point</w:t>
            </w:r>
            <w:r w:rsidR="0097696D">
              <w:rPr>
                <w:bCs/>
                <w:lang w:val="en-US"/>
              </w:rPr>
              <w:t>s</w:t>
            </w:r>
            <w:r w:rsidR="002A5F69">
              <w:rPr>
                <w:bCs/>
                <w:lang w:val="en-US"/>
              </w:rPr>
              <w:t xml:space="preserve">. For the running CR there is editor’s note to </w:t>
            </w:r>
            <w:r w:rsidR="008A146C">
              <w:rPr>
                <w:bCs/>
                <w:lang w:val="en-US"/>
              </w:rPr>
              <w:t>point out these open issues for the structure. (And the structure is anyway not final</w:t>
            </w:r>
            <w:r w:rsidR="00F361D2">
              <w:rPr>
                <w:bCs/>
                <w:lang w:val="en-US"/>
              </w:rPr>
              <w:t xml:space="preserve"> until end of the release</w:t>
            </w:r>
            <w:r w:rsidR="008A146C">
              <w:rPr>
                <w:bCs/>
                <w:lang w:val="en-US"/>
              </w:rPr>
              <w:t>)</w:t>
            </w:r>
            <w:r w:rsidR="00F361D2">
              <w:rPr>
                <w:bCs/>
                <w:lang w:val="en-US"/>
              </w:rPr>
              <w:t>.</w:t>
            </w:r>
          </w:p>
        </w:tc>
      </w:tr>
      <w:tr w:rsidR="00195A9A" w:rsidRPr="00D45311" w14:paraId="3AA5DF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9AA580A" w14:textId="3571B154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OPPO004</w:t>
            </w:r>
          </w:p>
        </w:tc>
        <w:tc>
          <w:tcPr>
            <w:tcW w:w="5348" w:type="dxa"/>
          </w:tcPr>
          <w:p w14:paraId="65ACA69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UL-WUS-Config-r19  ::= {</w:t>
            </w:r>
          </w:p>
          <w:p w14:paraId="2B7F450C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rsrp-ThresholdSSB-r19                       RSRP-Range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C88A99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prach-RootSequenceIndex-r19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1DDC8B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l839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(0..837),</w:t>
            </w:r>
          </w:p>
          <w:p w14:paraId="246AC2D1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l139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(0..137)</w:t>
            </w:r>
          </w:p>
          <w:p w14:paraId="2EC0A2B2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}                                             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F2E472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      msg1-SubcarrierSpacing-r19               ENUMERATED {kHz1dot25, kHz5, kHz15, kHz30, kHz60, kHz120, spare1, spare2}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1D6D724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sib1-tdd-UL-DL-ConfigurationCommon-r19   TDD-UL-DL-ConfigCommon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TDD</w:t>
            </w:r>
          </w:p>
          <w:p w14:paraId="0AC4C01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sib1-restrictedSetConfig-r19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{unrestrictedSet, restrictedSetTypeA, restrictedSetTypeB}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90B0196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offsetToCarrier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(0..2199)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648A44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absoluteFrequencyPointA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ARFCN-ValueNR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Need R </w:t>
            </w:r>
          </w:p>
          <w:p w14:paraId="5BD3B20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p-Max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P-Max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36290A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ss-PBCH-BlockPower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(-60..50)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5396F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sib1-RequestConfig-r19                   SIB1-RequestConfig-r19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CD3E5E3" w14:textId="77777777" w:rsidR="00195A9A" w:rsidRDefault="00195A9A" w:rsidP="00195A9A">
            <w:pPr>
              <w:pStyle w:val="BodyText"/>
              <w:keepNext/>
              <w:rPr>
                <w:rFonts w:eastAsia="DengXian"/>
                <w:color w:val="4472C4" w:themeColor="accent1"/>
              </w:rPr>
            </w:pPr>
            <w:r w:rsidRPr="00800448">
              <w:rPr>
                <w:rFonts w:ascii="Times New Roman" w:hAnsi="Times New Roman"/>
                <w:color w:val="808080"/>
              </w:rPr>
              <w:t>}</w:t>
            </w:r>
          </w:p>
          <w:p w14:paraId="77006793" w14:textId="282712FA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 w:hint="eastAsia"/>
                <w:color w:val="FF0000"/>
              </w:rPr>
              <w:t xml:space="preserve">[OPPO] quite some </w:t>
            </w:r>
            <w:r w:rsidRPr="00800448">
              <w:rPr>
                <w:rFonts w:eastAsia="DengXian"/>
                <w:color w:val="FF0000"/>
              </w:rPr>
              <w:t>field</w:t>
            </w:r>
            <w:r w:rsidRPr="00800448">
              <w:rPr>
                <w:rFonts w:eastAsia="DengXian" w:hint="eastAsia"/>
                <w:color w:val="FF0000"/>
              </w:rPr>
              <w:t>s miss suffix</w:t>
            </w:r>
          </w:p>
        </w:tc>
        <w:tc>
          <w:tcPr>
            <w:tcW w:w="3281" w:type="dxa"/>
          </w:tcPr>
          <w:p w14:paraId="65925A7A" w14:textId="1D75ED65" w:rsidR="00195A9A" w:rsidRPr="00D45311" w:rsidRDefault="003413D5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 w:rsidR="00EF5216">
              <w:rPr>
                <w:bCs/>
                <w:lang w:val="en-US"/>
              </w:rPr>
              <w:t>Rapporteur</w:t>
            </w:r>
            <w:r>
              <w:rPr>
                <w:bCs/>
                <w:lang w:val="en-US"/>
              </w:rPr>
              <w:t xml:space="preserve">] </w:t>
            </w:r>
            <w:r w:rsidR="00F22367">
              <w:rPr>
                <w:bCs/>
                <w:lang w:val="en-US"/>
              </w:rPr>
              <w:t xml:space="preserve">Fixed in </w:t>
            </w:r>
            <w:r w:rsidR="007E4F90">
              <w:rPr>
                <w:bCs/>
                <w:lang w:val="en-US"/>
              </w:rPr>
              <w:t>v01</w:t>
            </w:r>
          </w:p>
        </w:tc>
      </w:tr>
      <w:tr w:rsidR="00195A9A" w:rsidRPr="00D45311" w14:paraId="22F141E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87491FF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1B11BA8E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281" w:type="dxa"/>
          </w:tcPr>
          <w:p w14:paraId="122EA80A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618A22B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2BA6323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637A0669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281" w:type="dxa"/>
          </w:tcPr>
          <w:p w14:paraId="5B54DC09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16CECB1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4445A45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6D47DD6F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281" w:type="dxa"/>
          </w:tcPr>
          <w:p w14:paraId="7906D964" w14:textId="7777777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1E86" w14:textId="77777777" w:rsidR="00C41A0B" w:rsidRDefault="00C41A0B">
      <w:pPr>
        <w:spacing w:after="0"/>
      </w:pPr>
      <w:r>
        <w:separator/>
      </w:r>
    </w:p>
  </w:endnote>
  <w:endnote w:type="continuationSeparator" w:id="0">
    <w:p w14:paraId="22072AA6" w14:textId="77777777" w:rsidR="00C41A0B" w:rsidRDefault="00C41A0B">
      <w:pPr>
        <w:spacing w:after="0"/>
      </w:pPr>
      <w:r>
        <w:continuationSeparator/>
      </w:r>
    </w:p>
  </w:endnote>
  <w:endnote w:type="continuationNotice" w:id="1">
    <w:p w14:paraId="689A8DE5" w14:textId="77777777" w:rsidR="00C41A0B" w:rsidRDefault="00C41A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109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9109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D5E4" w14:textId="77777777" w:rsidR="00C41A0B" w:rsidRDefault="00C41A0B">
      <w:pPr>
        <w:spacing w:after="0"/>
      </w:pPr>
      <w:r>
        <w:separator/>
      </w:r>
    </w:p>
  </w:footnote>
  <w:footnote w:type="continuationSeparator" w:id="0">
    <w:p w14:paraId="6FA37197" w14:textId="77777777" w:rsidR="00C41A0B" w:rsidRDefault="00C41A0B">
      <w:pPr>
        <w:spacing w:after="0"/>
      </w:pPr>
      <w:r>
        <w:continuationSeparator/>
      </w:r>
    </w:p>
  </w:footnote>
  <w:footnote w:type="continuationNotice" w:id="1">
    <w:p w14:paraId="5FEF7B0E" w14:textId="77777777" w:rsidR="00C41A0B" w:rsidRDefault="00C41A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745801548">
    <w:abstractNumId w:val="16"/>
  </w:num>
  <w:num w:numId="2" w16cid:durableId="1266763942">
    <w:abstractNumId w:val="13"/>
  </w:num>
  <w:num w:numId="3" w16cid:durableId="889998047">
    <w:abstractNumId w:val="18"/>
  </w:num>
  <w:num w:numId="4" w16cid:durableId="899562734">
    <w:abstractNumId w:val="25"/>
  </w:num>
  <w:num w:numId="5" w16cid:durableId="1704674243">
    <w:abstractNumId w:val="19"/>
  </w:num>
  <w:num w:numId="6" w16cid:durableId="1145315304">
    <w:abstractNumId w:val="4"/>
  </w:num>
  <w:num w:numId="7" w16cid:durableId="1830368012">
    <w:abstractNumId w:val="23"/>
  </w:num>
  <w:num w:numId="8" w16cid:durableId="1547985055">
    <w:abstractNumId w:val="24"/>
  </w:num>
  <w:num w:numId="9" w16cid:durableId="1611009872">
    <w:abstractNumId w:val="5"/>
  </w:num>
  <w:num w:numId="10" w16cid:durableId="966012115">
    <w:abstractNumId w:val="14"/>
  </w:num>
  <w:num w:numId="11" w16cid:durableId="1791971986">
    <w:abstractNumId w:val="7"/>
  </w:num>
  <w:num w:numId="12" w16cid:durableId="1451053650">
    <w:abstractNumId w:val="0"/>
  </w:num>
  <w:num w:numId="13" w16cid:durableId="599528200">
    <w:abstractNumId w:val="26"/>
  </w:num>
  <w:num w:numId="14" w16cid:durableId="1206333626">
    <w:abstractNumId w:val="22"/>
  </w:num>
  <w:num w:numId="15" w16cid:durableId="420030534">
    <w:abstractNumId w:val="9"/>
  </w:num>
  <w:num w:numId="16" w16cid:durableId="2051227458">
    <w:abstractNumId w:val="15"/>
  </w:num>
  <w:num w:numId="17" w16cid:durableId="434908388">
    <w:abstractNumId w:val="12"/>
  </w:num>
  <w:num w:numId="18" w16cid:durableId="2045865412">
    <w:abstractNumId w:val="21"/>
  </w:num>
  <w:num w:numId="19" w16cid:durableId="493378457">
    <w:abstractNumId w:val="2"/>
  </w:num>
  <w:num w:numId="20" w16cid:durableId="854996183">
    <w:abstractNumId w:val="6"/>
  </w:num>
  <w:num w:numId="21" w16cid:durableId="1403681594">
    <w:abstractNumId w:val="10"/>
  </w:num>
  <w:num w:numId="22" w16cid:durableId="2134665512">
    <w:abstractNumId w:val="20"/>
  </w:num>
  <w:num w:numId="23" w16cid:durableId="1446465834">
    <w:abstractNumId w:val="17"/>
  </w:num>
  <w:num w:numId="24" w16cid:durableId="1533302399">
    <w:abstractNumId w:val="8"/>
  </w:num>
  <w:num w:numId="25" w16cid:durableId="926303756">
    <w:abstractNumId w:val="11"/>
  </w:num>
  <w:num w:numId="26" w16cid:durableId="1859082304">
    <w:abstractNumId w:val="1"/>
  </w:num>
  <w:num w:numId="27" w16cid:durableId="9959128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1C1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6CC6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3D5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B0E4C"/>
    <w:rsid w:val="006B0E6F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3617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9D"/>
    <w:rsid w:val="0098366C"/>
    <w:rsid w:val="00983EDA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FC4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6D49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367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docId w15:val="{DDDAF76B-9ACF-4185-856E-2C21E9C9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Normal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List2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List3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2">
    <w:name w:val="List 2"/>
    <w:basedOn w:val="Normal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95A9A"/>
    <w:pPr>
      <w:ind w:leftChars="4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ER_Rapp Post129_HL</cp:lastModifiedBy>
  <cp:revision>2</cp:revision>
  <dcterms:created xsi:type="dcterms:W3CDTF">2025-03-13T15:09:00Z</dcterms:created>
  <dcterms:modified xsi:type="dcterms:W3CDTF">2025-03-13T15:09:00Z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</Properties>
</file>