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22</w:t>
      </w:r>
      <w:r>
        <w:rPr>
          <w:b/>
          <w:sz w:val="24"/>
          <w:vertAlign w:val="superscript"/>
        </w:rPr>
        <w:t>th</w:t>
      </w:r>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7" w:name="_Hlt497126619"/>
              <w:r w:rsidRPr="00F25D98">
                <w:rPr>
                  <w:rStyle w:val="ad"/>
                  <w:rFonts w:cs="Arial"/>
                  <w:b/>
                  <w:i/>
                  <w:noProof/>
                  <w:color w:val="FF0000"/>
                </w:rPr>
                <w:t>L</w:t>
              </w:r>
              <w:bookmarkEnd w:id="7"/>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t>Abbreviations</w:t>
      </w:r>
      <w:bookmarkEnd w:id="9"/>
      <w:bookmarkEnd w:id="10"/>
      <w:bookmarkEnd w:id="11"/>
      <w:bookmarkEnd w:id="12"/>
      <w:bookmarkEnd w:id="13"/>
      <w:bookmarkEnd w:id="14"/>
      <w:bookmarkEnd w:id="15"/>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Conditional PSCell Addition</w:t>
      </w:r>
    </w:p>
    <w:p w14:paraId="09DB795A" w14:textId="77777777" w:rsidR="00AB7F80" w:rsidRPr="000C68CE" w:rsidRDefault="00AB7F80" w:rsidP="00AB7F80">
      <w:pPr>
        <w:pStyle w:val="EW"/>
      </w:pPr>
      <w:r w:rsidRPr="000C68CE">
        <w:t>CPC</w:t>
      </w:r>
      <w:r w:rsidRPr="000C68CE">
        <w:tab/>
        <w:t>Conditional PSCell Change</w:t>
      </w:r>
    </w:p>
    <w:p w14:paraId="0F02BF34" w14:textId="77777777" w:rsidR="001C5D10" w:rsidRPr="000C68CE" w:rsidRDefault="001C5D10" w:rsidP="001C5D10">
      <w:pPr>
        <w:pStyle w:val="EW"/>
      </w:pPr>
      <w:r w:rsidRPr="000C68CE">
        <w:t>DAA</w:t>
      </w:r>
      <w:r w:rsidRPr="000C68CE">
        <w:tab/>
        <w:t>Detect And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Downlink Time Difference Of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宋体"/>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宋体"/>
        </w:rPr>
      </w:pPr>
      <w:r w:rsidRPr="000C68CE">
        <w:rPr>
          <w:rFonts w:eastAsia="宋体"/>
          <w:bCs/>
        </w:rPr>
        <w:t>MBS</w:t>
      </w:r>
      <w:r w:rsidRPr="000C68CE">
        <w:rPr>
          <w:rFonts w:eastAsia="宋体"/>
          <w:bCs/>
        </w:rPr>
        <w:tab/>
      </w:r>
      <w:r w:rsidRPr="000C68CE">
        <w:rPr>
          <w:rFonts w:eastAsia="宋体"/>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Maximum Permissible Exposure</w:t>
      </w:r>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t>Multi User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宋体"/>
        </w:rPr>
      </w:pPr>
      <w:r w:rsidRPr="000C68CE">
        <w:rPr>
          <w:lang w:eastAsia="ko-KR"/>
        </w:rPr>
        <w:t>PTM</w:t>
      </w:r>
      <w:r w:rsidRPr="000C68CE">
        <w:rPr>
          <w:rFonts w:eastAsia="宋体"/>
        </w:rPr>
        <w:tab/>
        <w:t>P</w:t>
      </w:r>
      <w:r w:rsidRPr="000C68CE">
        <w:rPr>
          <w:lang w:eastAsia="ko-KR"/>
        </w:rPr>
        <w:t>oint to Multipoint</w:t>
      </w:r>
    </w:p>
    <w:p w14:paraId="0F6621EB" w14:textId="77777777" w:rsidR="005C624F" w:rsidRPr="000C68CE" w:rsidRDefault="002661BA" w:rsidP="002661BA">
      <w:pPr>
        <w:pStyle w:val="EW"/>
      </w:pPr>
      <w:r w:rsidRPr="000C68CE">
        <w:rPr>
          <w:rFonts w:eastAsia="宋体"/>
        </w:rPr>
        <w:t>PTP</w:t>
      </w:r>
      <w:r w:rsidRPr="000C68CE">
        <w:rPr>
          <w:rFonts w:eastAsia="宋体"/>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r w:rsidRPr="000C68CE">
        <w:t>RQoS</w:t>
      </w:r>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Successful PSCell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r w:rsidRPr="000C68CE">
        <w:t>X</w:t>
      </w:r>
      <w:r w:rsidRPr="000C68CE">
        <w:rPr>
          <w:rFonts w:eastAsia="宋体"/>
        </w:rPr>
        <w:t>n</w:t>
      </w:r>
      <w:r w:rsidRPr="000C68CE">
        <w:t>-C</w:t>
      </w:r>
      <w:r w:rsidRPr="000C68CE">
        <w:tab/>
        <w:t>X</w:t>
      </w:r>
      <w:r w:rsidRPr="000C68CE">
        <w:rPr>
          <w:rFonts w:eastAsia="宋体"/>
        </w:rPr>
        <w:t>n</w:t>
      </w:r>
      <w:r w:rsidRPr="000C68CE">
        <w:t>-Control plane</w:t>
      </w:r>
    </w:p>
    <w:p w14:paraId="74CEF197" w14:textId="77777777" w:rsidR="00574BB6" w:rsidRPr="000C68CE" w:rsidRDefault="000B2C00" w:rsidP="00CE28FA">
      <w:pPr>
        <w:pStyle w:val="EW"/>
      </w:pPr>
      <w:r w:rsidRPr="000C68CE">
        <w:t>X</w:t>
      </w:r>
      <w:r w:rsidRPr="000C68CE">
        <w:rPr>
          <w:rFonts w:eastAsia="宋体"/>
        </w:rPr>
        <w:t>n</w:t>
      </w:r>
      <w:r w:rsidRPr="000C68CE">
        <w:t>-U</w:t>
      </w:r>
      <w:r w:rsidRPr="000C68CE">
        <w:tab/>
        <w:t>X</w:t>
      </w:r>
      <w:r w:rsidRPr="000C68CE">
        <w:rPr>
          <w:rFonts w:eastAsia="宋体"/>
        </w:rPr>
        <w:t>n</w:t>
      </w:r>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2"/>
      </w:pPr>
      <w:bookmarkStart w:id="16" w:name="_Toc20387887"/>
      <w:bookmarkStart w:id="17" w:name="_Toc29375966"/>
      <w:bookmarkStart w:id="18" w:name="_Toc37231823"/>
      <w:bookmarkStart w:id="19" w:name="_Toc46501876"/>
      <w:bookmarkStart w:id="20" w:name="_Toc51971224"/>
      <w:bookmarkStart w:id="21" w:name="_Toc52551207"/>
      <w:bookmarkStart w:id="22" w:name="_Toc178255749"/>
      <w:r w:rsidRPr="000C68CE">
        <w:t>3.2</w:t>
      </w:r>
      <w:r w:rsidRPr="000C68CE">
        <w:tab/>
        <w:t>Definitions</w:t>
      </w:r>
      <w:bookmarkEnd w:id="16"/>
      <w:bookmarkEnd w:id="17"/>
      <w:bookmarkEnd w:id="18"/>
      <w:bookmarkEnd w:id="19"/>
      <w:bookmarkEnd w:id="20"/>
      <w:bookmarkEnd w:id="21"/>
      <w:bookmarkEnd w:id="22"/>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宋体"/>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等线"/>
        </w:rPr>
      </w:pPr>
      <w:r w:rsidRPr="000C68CE">
        <w:rPr>
          <w:b/>
        </w:rPr>
        <w:t>Broadcast MRB</w:t>
      </w:r>
      <w:r w:rsidRPr="000C68CE">
        <w:rPr>
          <w:bCs/>
        </w:rPr>
        <w:t>:</w:t>
      </w:r>
      <w:r w:rsidRPr="000C68CE">
        <w:rPr>
          <w:b/>
        </w:rPr>
        <w:t xml:space="preserve"> </w:t>
      </w:r>
      <w:r w:rsidRPr="000C68CE">
        <w:rPr>
          <w:rFonts w:eastAsia="等线"/>
        </w:rPr>
        <w:t xml:space="preserve">A radio bearer </w:t>
      </w:r>
      <w:r w:rsidRPr="000C68CE">
        <w:t>configured for MBS broadcast delivery</w:t>
      </w:r>
      <w:r w:rsidRPr="000C68CE">
        <w:rPr>
          <w:rFonts w:eastAsia="等线"/>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r w:rsidRPr="000C68CE">
        <w:rPr>
          <w:rFonts w:eastAsia="宋体"/>
          <w:b/>
        </w:rPr>
        <w:t>Conditional Handover (CHO</w:t>
      </w:r>
      <w:r w:rsidRPr="000C68CE">
        <w:rPr>
          <w:rFonts w:eastAsia="宋体"/>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node providing NR user plane and control plane protocol terminations towards the UE, and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IAB-node function that terminates the Uu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RAN node that supports NR access links to UEs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mobile IAB-node function that terminates the Uu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a UE that communicates with the network via a direct Uu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等线"/>
        </w:rPr>
      </w:pPr>
      <w:r w:rsidRPr="000C68CE">
        <w:rPr>
          <w:b/>
        </w:rPr>
        <w:t>Multicast MRB</w:t>
      </w:r>
      <w:r w:rsidRPr="000C68CE">
        <w:rPr>
          <w:bCs/>
        </w:rPr>
        <w:t>:</w:t>
      </w:r>
      <w:r w:rsidRPr="000C68CE">
        <w:rPr>
          <w:b/>
        </w:rPr>
        <w:t xml:space="preserve"> </w:t>
      </w:r>
      <w:r w:rsidRPr="000C68CE">
        <w:rPr>
          <w:rFonts w:eastAsia="等线"/>
        </w:rPr>
        <w:t xml:space="preserve">A radio bearer </w:t>
      </w:r>
      <w:r w:rsidRPr="000C68CE">
        <w:t>configured for MBS multicast delivery</w:t>
      </w:r>
      <w:r w:rsidRPr="000C68CE">
        <w:rPr>
          <w:rFonts w:eastAsia="等线"/>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w:t>
      </w:r>
      <w:proofErr w:type="spellStart"/>
      <w:r w:rsidRPr="000C68CE">
        <w:t>gNB</w:t>
      </w:r>
      <w:proofErr w:type="spellEnd"/>
      <w:r w:rsidRPr="000C68CE">
        <w:t>.</w:t>
      </w:r>
    </w:p>
    <w:p w14:paraId="1A909D11" w14:textId="77777777" w:rsidR="00883AC7" w:rsidRPr="000C68CE" w:rsidRDefault="00883AC7" w:rsidP="00883AC7">
      <w:pPr>
        <w:textAlignment w:val="auto"/>
        <w:rPr>
          <w:b/>
        </w:rPr>
      </w:pPr>
      <w:r w:rsidRPr="000C68CE">
        <w:rPr>
          <w:b/>
          <w:bCs/>
        </w:rPr>
        <w:t>NCR-MT</w:t>
      </w:r>
      <w:r w:rsidRPr="000C68CE">
        <w:t>: NCR-node entity which communicates with a gNB via a control link to receive side control information. The control link is based on NR Uu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node providing E-UTRA user plane and control plane protocol terminations towards the UE, and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xml:space="preserve">: either a </w:t>
      </w:r>
      <w:proofErr w:type="spellStart"/>
      <w:r w:rsidRPr="000C68CE">
        <w:t>gNB</w:t>
      </w:r>
      <w:proofErr w:type="spellEnd"/>
      <w:r w:rsidRPr="000C68CE">
        <w:t xml:space="preserve">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宋体"/>
          <w:bCs/>
        </w:rPr>
        <w:t>'</w:t>
      </w:r>
      <w:r w:rsidR="009C2DAC" w:rsidRPr="000C68CE">
        <w:rPr>
          <w:rFonts w:eastAsia="宋体"/>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宋体"/>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r w:rsidRPr="000C68CE">
        <w:rPr>
          <w:b/>
          <w:bCs/>
        </w:rPr>
        <w:t>Uu Relay RLC channel</w:t>
      </w:r>
      <w:r w:rsidRPr="000C68CE">
        <w:t xml:space="preserve">: an RLC channel between L2 U2N Relay UE </w:t>
      </w:r>
      <w:r w:rsidR="00A63B8B" w:rsidRPr="000C68CE">
        <w:t xml:space="preserve">or MP Relay UE </w:t>
      </w:r>
      <w:r w:rsidRPr="000C68CE">
        <w:t>and gNB, which is used to transport packets over Uu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r w:rsidRPr="000C68CE">
        <w:rPr>
          <w:b/>
        </w:rPr>
        <w:t>Xn</w:t>
      </w:r>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4"/>
      </w:pPr>
      <w:bookmarkStart w:id="23" w:name="_Toc178255904"/>
      <w:bookmarkStart w:id="24" w:name="_Toc20387987"/>
      <w:bookmarkStart w:id="25" w:name="_Toc29376067"/>
      <w:bookmarkStart w:id="26" w:name="_Toc37231961"/>
      <w:r w:rsidRPr="000C68CE">
        <w:t>9.2.3.5</w:t>
      </w:r>
      <w:r w:rsidR="00DB371D" w:rsidRPr="000C68CE">
        <w:tab/>
        <w:t>L1/L2</w:t>
      </w:r>
      <w:r w:rsidR="00CF5868" w:rsidRPr="000C68CE">
        <w:t xml:space="preserve"> </w:t>
      </w:r>
      <w:r w:rsidR="00DB371D" w:rsidRPr="000C68CE">
        <w:t>Triggered Mobility</w:t>
      </w:r>
      <w:bookmarkEnd w:id="23"/>
    </w:p>
    <w:p w14:paraId="7F9C86F5" w14:textId="7F0C0AE5" w:rsidR="00DB371D" w:rsidRPr="000C68CE" w:rsidRDefault="00DE3A63" w:rsidP="00DB371D">
      <w:pPr>
        <w:pStyle w:val="5"/>
      </w:pPr>
      <w:bookmarkStart w:id="27" w:name="_Toc178255905"/>
      <w:r w:rsidRPr="000C68CE">
        <w:t>9.2.3.5</w:t>
      </w:r>
      <w:r w:rsidR="00DB371D" w:rsidRPr="000C68CE">
        <w:t>.1</w:t>
      </w:r>
      <w:r w:rsidR="00DB371D" w:rsidRPr="000C68CE">
        <w:tab/>
        <w:t>General</w:t>
      </w:r>
      <w:bookmarkEnd w:id="27"/>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28"/>
      <w:r w:rsidRPr="000C68CE">
        <w:t>that the gNB previously prepared</w:t>
      </w:r>
      <w:commentRangeEnd w:id="28"/>
      <w:r w:rsidR="00E83808">
        <w:rPr>
          <w:rStyle w:val="af0"/>
        </w:rPr>
        <w:commentReference w:id="28"/>
      </w:r>
      <w:r w:rsidRPr="000C68CE">
        <w:t xml:space="preserve"> and provided to the UE through RRC signalling. Then the UE </w:t>
      </w:r>
      <w:commentRangeStart w:id="29"/>
      <w:r w:rsidRPr="000C68CE">
        <w:t xml:space="preserve">switches to the target configuration </w:t>
      </w:r>
      <w:commentRangeEnd w:id="29"/>
      <w:r w:rsidR="001B6CA6">
        <w:rPr>
          <w:rStyle w:val="af0"/>
        </w:rPr>
        <w:commentReference w:id="29"/>
      </w:r>
      <w:r w:rsidRPr="000C68CE">
        <w:t xml:space="preserve">according to the cell switch command. </w:t>
      </w:r>
      <w:ins w:id="30" w:author="Apple - Naveen Palle" w:date="2024-10-03T09:40:00Z">
        <w:r w:rsidR="00C70ADC">
          <w:t xml:space="preserve">The </w:t>
        </w:r>
      </w:ins>
      <w:ins w:id="31" w:author="Apple - Naveen Palle" w:date="2024-10-03T09:41:00Z">
        <w:r w:rsidR="00C70ADC">
          <w:t>new serving</w:t>
        </w:r>
      </w:ins>
      <w:ins w:id="32" w:author="Apple - Naveen Palle" w:date="2024-10-03T09:40:00Z">
        <w:r w:rsidR="00C70ADC">
          <w:t xml:space="preserve"> cell </w:t>
        </w:r>
        <w:commentRangeStart w:id="33"/>
        <w:r w:rsidR="00C70ADC">
          <w:t>to which the UE switched to</w:t>
        </w:r>
      </w:ins>
      <w:commentRangeEnd w:id="33"/>
      <w:r w:rsidR="001B6CA6">
        <w:rPr>
          <w:rStyle w:val="af0"/>
        </w:rPr>
        <w:commentReference w:id="33"/>
      </w:r>
      <w:ins w:id="34" w:author="Apple - Naveen Palle" w:date="2024-10-03T09:41:00Z">
        <w:r w:rsidR="00C70ADC">
          <w:t xml:space="preserve">, can be from a </w:t>
        </w:r>
        <w:commentRangeStart w:id="35"/>
        <w:commentRangeStart w:id="36"/>
        <w:r w:rsidR="00C70ADC">
          <w:t xml:space="preserve">different </w:t>
        </w:r>
      </w:ins>
      <w:commentRangeEnd w:id="35"/>
      <w:r w:rsidR="00C702AE">
        <w:rPr>
          <w:rStyle w:val="af0"/>
        </w:rPr>
        <w:commentReference w:id="35"/>
      </w:r>
      <w:commentRangeEnd w:id="36"/>
      <w:r w:rsidR="00E4797C">
        <w:rPr>
          <w:rStyle w:val="af0"/>
        </w:rPr>
        <w:commentReference w:id="36"/>
      </w:r>
      <w:proofErr w:type="spellStart"/>
      <w:ins w:id="37" w:author="Apple - Naveen Palle" w:date="2024-10-03T09:41:00Z">
        <w:r w:rsidR="00C70ADC">
          <w:t>gNB</w:t>
        </w:r>
        <w:proofErr w:type="spellEnd"/>
        <w:r w:rsidR="00C70ADC">
          <w:t xml:space="preserve"> than the one that </w:t>
        </w:r>
      </w:ins>
      <w:ins w:id="38" w:author="Apple - Naveen Palle" w:date="2024-10-03T09:42:00Z">
        <w:r w:rsidR="00C70ADC">
          <w:t xml:space="preserve">signalled the LTM cell switch command. </w:t>
        </w:r>
      </w:ins>
      <w:ins w:id="39" w:author="Apple - Naveen Palle" w:date="2024-10-03T09:50:00Z">
        <w:r w:rsidR="00C14514">
          <w:t xml:space="preserve">In case the LTM </w:t>
        </w:r>
        <w:commentRangeStart w:id="40"/>
        <w:r w:rsidR="00C14514">
          <w:t>candidate</w:t>
        </w:r>
      </w:ins>
      <w:ins w:id="41" w:author="Apple - Naveen Palle" w:date="2024-10-03T09:51:00Z">
        <w:r w:rsidR="00C14514">
          <w:t xml:space="preserve">s </w:t>
        </w:r>
      </w:ins>
      <w:commentRangeEnd w:id="40"/>
      <w:r w:rsidR="00C702AE">
        <w:rPr>
          <w:rStyle w:val="af0"/>
        </w:rPr>
        <w:commentReference w:id="40"/>
      </w:r>
      <w:ins w:id="42" w:author="Apple - Naveen Palle" w:date="2024-10-03T09:51:00Z">
        <w:r w:rsidR="00C14514">
          <w:t>cells belong to more than one gNB, t</w:t>
        </w:r>
      </w:ins>
      <w:ins w:id="43" w:author="Apple - Naveen Palle" w:date="2024-10-03T09:48:00Z">
        <w:r w:rsidR="00DC6DF2">
          <w:t xml:space="preserve">he </w:t>
        </w:r>
      </w:ins>
      <w:ins w:id="44" w:author="Apple - Naveen Palle" w:date="2024-10-03T09:49:00Z">
        <w:r w:rsidR="00DC6DF2">
          <w:t xml:space="preserve">RRC signalling provided by the gNB that prepared the LTM candidate </w:t>
        </w:r>
        <w:commentRangeStart w:id="45"/>
        <w:r w:rsidR="00DC6DF2">
          <w:t xml:space="preserve">configuration </w:t>
        </w:r>
      </w:ins>
      <w:commentRangeEnd w:id="45"/>
      <w:r w:rsidR="00C702AE">
        <w:rPr>
          <w:rStyle w:val="af0"/>
        </w:rPr>
        <w:commentReference w:id="45"/>
      </w:r>
      <w:ins w:id="46" w:author="Apple - Naveen Palle" w:date="2024-10-03T09:50:00Z">
        <w:r w:rsidR="00DC6DF2">
          <w:t xml:space="preserve">also </w:t>
        </w:r>
        <w:r w:rsidR="00C14514">
          <w:t>signals the</w:t>
        </w:r>
      </w:ins>
      <w:ins w:id="47" w:author="Apple - Naveen Palle" w:date="2024-10-03T09:48:00Z">
        <w:r w:rsidR="00DC6DF2">
          <w:t xml:space="preserve"> </w:t>
        </w:r>
      </w:ins>
      <w:ins w:id="48" w:author="Apple - Naveen Palle" w:date="2024-10-03T09:49:00Z">
        <w:r w:rsidR="00DC6DF2">
          <w:t>association</w:t>
        </w:r>
      </w:ins>
      <w:ins w:id="49" w:author="Apple - Naveen Palle" w:date="2024-10-03T09:50:00Z">
        <w:r w:rsidR="00C14514">
          <w:t xml:space="preserve"> of the </w:t>
        </w:r>
      </w:ins>
      <w:ins w:id="50" w:author="Apple - Naveen Palle" w:date="2024-10-03T09:51:00Z">
        <w:r w:rsidR="00C14514">
          <w:t xml:space="preserve">LTM candidate cells with their </w:t>
        </w:r>
      </w:ins>
      <w:ins w:id="51" w:author="Apple - Naveen Palle" w:date="2024-10-03T09:50:00Z">
        <w:r w:rsidR="00C14514">
          <w:t>gNB</w:t>
        </w:r>
      </w:ins>
      <w:ins w:id="52" w:author="Apple - Naveen Palle" w:date="2024-10-03T09:51:00Z">
        <w:r w:rsidR="00C14514">
          <w:t>s.</w:t>
        </w:r>
      </w:ins>
      <w:ins w:id="53"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54" w:name="OLE_LINK117"/>
      <w:bookmarkStart w:id="55"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56" w:name="OLE_LINK44"/>
      <w:r w:rsidR="00CF5868" w:rsidRPr="000C68CE">
        <w:t>gNB-DU</w:t>
      </w:r>
      <w:bookmarkEnd w:id="56"/>
      <w:r w:rsidRPr="000C68CE">
        <w:t xml:space="preserve"> to which the serving cell belongs</w:t>
      </w:r>
      <w:r w:rsidR="00CF5868" w:rsidRPr="000C68CE">
        <w:t xml:space="preserve"> via </w:t>
      </w:r>
      <w:proofErr w:type="spellStart"/>
      <w:r w:rsidR="00CF5868" w:rsidRPr="000C68CE">
        <w:t>gNB</w:t>
      </w:r>
      <w:proofErr w:type="spellEnd"/>
      <w:r w:rsidR="00CF5868" w:rsidRPr="000C68CE">
        <w:t>-</w:t>
      </w:r>
      <w:commentRangeStart w:id="57"/>
      <w:r w:rsidR="00CF5868" w:rsidRPr="000C68CE">
        <w:t>CU</w:t>
      </w:r>
      <w:commentRangeEnd w:id="57"/>
      <w:r w:rsidR="003A4A15">
        <w:rPr>
          <w:rStyle w:val="af0"/>
        </w:rPr>
        <w:commentReference w:id="57"/>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58" w:name="OLE_LINK120"/>
      <w:bookmarkStart w:id="59" w:name="OLE_LINK119"/>
    </w:p>
    <w:p w14:paraId="3DBC11DA" w14:textId="5D62C46A" w:rsidR="00DB371D" w:rsidRPr="000C68CE" w:rsidRDefault="00DB371D" w:rsidP="00DB371D">
      <w:bookmarkStart w:id="60" w:name="OLE_LINK121"/>
      <w:bookmarkStart w:id="61"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62" w:name="OLE_LINK124"/>
      <w:bookmarkStart w:id="63" w:name="OLE_LINK125"/>
      <w:bookmarkEnd w:id="54"/>
      <w:bookmarkEnd w:id="55"/>
      <w:bookmarkEnd w:id="58"/>
      <w:bookmarkEnd w:id="59"/>
      <w:bookmarkEnd w:id="60"/>
      <w:bookmarkEnd w:id="61"/>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62"/>
      <w:bookmarkEnd w:id="63"/>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64"/>
      <w:commentRangeStart w:id="65"/>
      <w:r w:rsidRPr="000C68CE">
        <w:t>maintained upon an LTM cell switch</w:t>
      </w:r>
      <w:ins w:id="66" w:author="Apple - Naveen Palle" w:date="2024-10-03T09:54:00Z">
        <w:r w:rsidR="00695201">
          <w:t xml:space="preserve"> if the source and the target </w:t>
        </w:r>
        <w:commentRangeStart w:id="67"/>
        <w:r w:rsidR="00695201">
          <w:t xml:space="preserve">LTM cells </w:t>
        </w:r>
      </w:ins>
      <w:commentRangeEnd w:id="67"/>
      <w:r w:rsidR="003A4A15">
        <w:rPr>
          <w:rStyle w:val="af0"/>
        </w:rPr>
        <w:commentReference w:id="67"/>
      </w:r>
      <w:ins w:id="68" w:author="Apple - Naveen Palle" w:date="2024-10-03T09:54:00Z">
        <w:r w:rsidR="00695201">
          <w:t>belong to the same gNB</w:t>
        </w:r>
      </w:ins>
      <w:r w:rsidRPr="000C68CE">
        <w:t>;</w:t>
      </w:r>
      <w:commentRangeEnd w:id="64"/>
      <w:r w:rsidR="001B6CA6">
        <w:rPr>
          <w:rStyle w:val="af0"/>
        </w:rPr>
        <w:commentReference w:id="64"/>
      </w:r>
      <w:commentRangeEnd w:id="65"/>
      <w:r w:rsidR="008E24A0">
        <w:rPr>
          <w:rStyle w:val="af0"/>
        </w:rPr>
        <w:commentReference w:id="65"/>
      </w:r>
    </w:p>
    <w:p w14:paraId="276515F0" w14:textId="77777777" w:rsidR="00E96F07" w:rsidRPr="000C68CE" w:rsidRDefault="00DB371D" w:rsidP="00DB371D">
      <w:pPr>
        <w:pStyle w:val="B1"/>
      </w:pPr>
      <w:r w:rsidRPr="000C68CE">
        <w:rPr>
          <w:rFonts w:eastAsia="宋体"/>
        </w:rPr>
        <w:t>-</w:t>
      </w:r>
      <w:r w:rsidRPr="000C68CE">
        <w:rPr>
          <w:rFonts w:eastAsia="宋体"/>
        </w:rPr>
        <w:tab/>
      </w:r>
      <w:r w:rsidRPr="000C68CE">
        <w:t>Subsequent LTM is supported.</w:t>
      </w:r>
    </w:p>
    <w:p w14:paraId="01CFD5C8" w14:textId="5EE1114B" w:rsidR="00DB371D" w:rsidRPr="000C68CE" w:rsidRDefault="00DB371D" w:rsidP="00DB371D">
      <w:r w:rsidRPr="000C68CE">
        <w:t xml:space="preserve">LTM supports </w:t>
      </w:r>
      <w:del w:id="69" w:author="Apple - Naveen Palle" w:date="2024-10-03T09:55:00Z">
        <w:r w:rsidRPr="000C68CE" w:rsidDel="00695201">
          <w:delText xml:space="preserve">both </w:delText>
        </w:r>
      </w:del>
      <w:r w:rsidRPr="000C68CE">
        <w:t>intra-gNB-DU</w:t>
      </w:r>
      <w:ins w:id="70" w:author="Apple - Naveen Palle" w:date="2024-10-03T09:55:00Z">
        <w:r w:rsidR="00695201">
          <w:t xml:space="preserve"> mobility,</w:t>
        </w:r>
      </w:ins>
      <w:r w:rsidRPr="000C68CE">
        <w:t xml:space="preserve"> </w:t>
      </w:r>
      <w:del w:id="71" w:author="Apple - Naveen Palle" w:date="2024-10-03T09:55:00Z">
        <w:r w:rsidRPr="000C68CE" w:rsidDel="00695201">
          <w:delText xml:space="preserve">and </w:delText>
        </w:r>
      </w:del>
      <w:r w:rsidRPr="000C68CE">
        <w:t>inter-gNB-DU mobility</w:t>
      </w:r>
      <w:r w:rsidR="00AF71EA" w:rsidRPr="000C68CE">
        <w:t xml:space="preserve"> </w:t>
      </w:r>
      <w:del w:id="72" w:author="Apple - Naveen Palle" w:date="2024-10-03T09:55:00Z">
        <w:r w:rsidR="00AF71EA" w:rsidRPr="000C68CE" w:rsidDel="00695201">
          <w:delText>within the same gNB-CU</w:delText>
        </w:r>
      </w:del>
      <w:ins w:id="73" w:author="Apple - Naveen Palle" w:date="2024-10-03T09:55:00Z">
        <w:r w:rsidR="00695201">
          <w:t>and</w:t>
        </w:r>
      </w:ins>
      <w:ins w:id="74" w:author="Apple - Naveen Palle" w:date="2024-10-03T09:54:00Z">
        <w:r w:rsidR="00695201">
          <w:t xml:space="preserve"> </w:t>
        </w:r>
      </w:ins>
      <w:ins w:id="75"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PCell change in non-CA scenario and non-DC scenario;</w:t>
      </w:r>
    </w:p>
    <w:p w14:paraId="189D6B1A" w14:textId="7384979D" w:rsidR="00DB371D" w:rsidRPr="000C68CE" w:rsidRDefault="00DB371D" w:rsidP="00DB371D">
      <w:pPr>
        <w:pStyle w:val="B1"/>
      </w:pPr>
      <w:r w:rsidRPr="000C68CE">
        <w:t>-</w:t>
      </w:r>
      <w:r w:rsidRPr="000C68CE">
        <w:tab/>
        <w:t>PCell and SCell(s) change in CA scenario;</w:t>
      </w:r>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PCell and MCG SCell(s) change and </w:t>
      </w:r>
      <w:commentRangeStart w:id="76"/>
      <w:commentRangeStart w:id="77"/>
      <w:r w:rsidRPr="000C68CE">
        <w:t xml:space="preserve">intra-SN </w:t>
      </w:r>
      <w:commentRangeEnd w:id="76"/>
      <w:r w:rsidR="001B6CA6">
        <w:rPr>
          <w:rStyle w:val="af0"/>
        </w:rPr>
        <w:commentReference w:id="76"/>
      </w:r>
      <w:commentRangeEnd w:id="77"/>
      <w:r w:rsidR="008E24A0">
        <w:rPr>
          <w:rStyle w:val="af0"/>
        </w:rPr>
        <w:commentReference w:id="77"/>
      </w:r>
      <w:r w:rsidRPr="000C68CE">
        <w:t>PSCell and SCG SCell(s) change with</w:t>
      </w:r>
      <w:del w:id="78" w:author="Apple - Naveen Palle" w:date="2024-10-03T09:57:00Z">
        <w:r w:rsidRPr="000C68CE" w:rsidDel="00695201">
          <w:delText>out</w:delText>
        </w:r>
      </w:del>
      <w:r w:rsidRPr="000C68CE">
        <w:t xml:space="preserve"> </w:t>
      </w:r>
      <w:ins w:id="79" w:author="Apple - Naveen Palle" w:date="2024-10-03T09:57:00Z">
        <w:r w:rsidR="00695201">
          <w:t xml:space="preserve">or without </w:t>
        </w:r>
      </w:ins>
      <w:r w:rsidRPr="000C68CE">
        <w:t xml:space="preserve">MN involvement. </w:t>
      </w:r>
      <w:commentRangeStart w:id="80"/>
      <w:commentRangeStart w:id="81"/>
      <w:commentRangeStart w:id="82"/>
      <w:r w:rsidRPr="000C68CE">
        <w:t>LTM for simultaneous PCell and PSCell change is not supported.</w:t>
      </w:r>
      <w:ins w:id="83" w:author="Apple - Naveen Palle" w:date="2024-10-03T09:57:00Z">
        <w:r w:rsidR="00695201">
          <w:t xml:space="preserve"> LTM configuration </w:t>
        </w:r>
      </w:ins>
      <w:ins w:id="84" w:author="Apple - Naveen Palle" w:date="2024-10-03T09:58:00Z">
        <w:r w:rsidR="00695201">
          <w:t>with LTM candidate cells that can result in inter-gNB</w:t>
        </w:r>
      </w:ins>
      <w:ins w:id="85" w:author="Apple - Naveen Palle" w:date="2024-10-03T09:57:00Z">
        <w:r w:rsidR="00695201">
          <w:t xml:space="preserve"> </w:t>
        </w:r>
      </w:ins>
      <w:ins w:id="86" w:author="Apple - Naveen Palle" w:date="2024-10-03T09:58:00Z">
        <w:r w:rsidR="00695201">
          <w:t>mobility</w:t>
        </w:r>
      </w:ins>
      <w:ins w:id="87" w:author="Apple - Naveen Palle" w:date="2024-10-03T09:59:00Z">
        <w:r w:rsidR="00695201">
          <w:t xml:space="preserve"> in both MN </w:t>
        </w:r>
      </w:ins>
      <w:ins w:id="88" w:author="Apple - Naveen Palle" w:date="2024-10-03T09:57:00Z">
        <w:r w:rsidR="00695201">
          <w:t>and SN</w:t>
        </w:r>
      </w:ins>
      <w:ins w:id="89" w:author="Apple - Naveen Palle" w:date="2024-10-03T09:59:00Z">
        <w:r w:rsidR="00695201">
          <w:t>, is not supported.</w:t>
        </w:r>
      </w:ins>
      <w:ins w:id="90" w:author="Apple - Naveen Palle" w:date="2024-10-03T09:57:00Z">
        <w:r w:rsidR="00695201">
          <w:t xml:space="preserve"> </w:t>
        </w:r>
      </w:ins>
      <w:commentRangeEnd w:id="80"/>
      <w:r w:rsidR="001B6CA6">
        <w:rPr>
          <w:rStyle w:val="af0"/>
        </w:rPr>
        <w:commentReference w:id="80"/>
      </w:r>
      <w:commentRangeEnd w:id="81"/>
      <w:r w:rsidR="008E24A0">
        <w:rPr>
          <w:rStyle w:val="af0"/>
        </w:rPr>
        <w:commentReference w:id="81"/>
      </w:r>
      <w:commentRangeEnd w:id="82"/>
      <w:r w:rsidR="003A4A15">
        <w:rPr>
          <w:rStyle w:val="af0"/>
        </w:rPr>
        <w:commentReference w:id="82"/>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5"/>
      </w:pPr>
      <w:bookmarkStart w:id="91" w:name="_Toc178255906"/>
      <w:r w:rsidRPr="000C68CE">
        <w:t>9.2.3.5</w:t>
      </w:r>
      <w:r w:rsidR="00DB371D" w:rsidRPr="000C68CE">
        <w:t>.2</w:t>
      </w:r>
      <w:r w:rsidR="00DB371D" w:rsidRPr="000C68CE">
        <w:tab/>
        <w:t>C-Plane Handling</w:t>
      </w:r>
      <w:bookmarkEnd w:id="91"/>
    </w:p>
    <w:p w14:paraId="75289D6B" w14:textId="66319AEC" w:rsidR="00DB371D" w:rsidRPr="000C68CE" w:rsidRDefault="00DB371D" w:rsidP="00DB371D">
      <w:pPr>
        <w:rPr>
          <w:b/>
        </w:rPr>
      </w:pPr>
      <w:bookmarkStart w:id="92"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93" w:author="Apple - Naveen Palle" w:date="2024-10-03T10:00:00Z">
        <w:r w:rsidR="004C4B19">
          <w:t xml:space="preserve">intra-gNB </w:t>
        </w:r>
      </w:ins>
      <w:r w:rsidRPr="000C68CE">
        <w:t xml:space="preserve">LTM is shown in Figure </w:t>
      </w:r>
      <w:r w:rsidR="00DE3A63" w:rsidRPr="000C68CE">
        <w:t>9.2.3.5</w:t>
      </w:r>
      <w:r w:rsidRPr="000C68CE">
        <w:t>.2-1 below</w:t>
      </w:r>
      <w:ins w:id="94"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B22130" w:rsidP="00DB371D">
      <w:pPr>
        <w:pStyle w:val="TH"/>
        <w:rPr>
          <w:rFonts w:eastAsia="PMingLiU"/>
          <w:szCs w:val="16"/>
          <w:lang w:eastAsia="zh-TW"/>
        </w:rPr>
      </w:pPr>
      <w:r w:rsidRPr="000C68CE">
        <w:rPr>
          <w:noProof/>
        </w:rPr>
        <w:object w:dxaOrig="7521" w:dyaOrig="8254" w14:anchorId="326F8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5pt;height:413.1pt;mso-width-percent:0;mso-height-percent:0;mso-width-percent:0;mso-height-percent:0" o:ole="">
            <v:imagedata r:id="rId16" o:title=""/>
          </v:shape>
          <o:OLEObject Type="Embed" ProgID="Visio.Drawing.15" ShapeID="_x0000_i1025" DrawAspect="Content" ObjectID="_1794211652" r:id="rId17"/>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95" w:author="Apple - Naveen Palle" w:date="2024-10-03T10:01:00Z">
        <w:r w:rsidR="009C1370">
          <w:t xml:space="preserve">intra-gNB </w:t>
        </w:r>
      </w:ins>
      <w:r w:rsidRPr="000C68CE">
        <w:t>LTM</w:t>
      </w:r>
    </w:p>
    <w:p w14:paraId="37E15E7D" w14:textId="0E00C077" w:rsidR="009C1370" w:rsidRPr="000C68CE" w:rsidRDefault="00B22130" w:rsidP="009C1370">
      <w:pPr>
        <w:pStyle w:val="TH"/>
        <w:rPr>
          <w:ins w:id="96" w:author="Apple - Naveen Palle" w:date="2024-10-03T10:02:00Z"/>
          <w:rFonts w:eastAsia="PMingLiU"/>
          <w:szCs w:val="16"/>
          <w:lang w:eastAsia="zh-TW"/>
        </w:rPr>
      </w:pPr>
      <w:ins w:id="97" w:author="Apple - Naveen Palle" w:date="2024-10-03T10:02:00Z">
        <w:r w:rsidRPr="000C68CE">
          <w:rPr>
            <w:noProof/>
          </w:rPr>
          <w:object w:dxaOrig="7523" w:dyaOrig="8251" w14:anchorId="072D7371">
            <v:shape id="_x0000_i1026" type="#_x0000_t75" alt="" style="width:380.3pt;height:415.05pt;mso-width-percent:0;mso-height-percent:0;mso-width-percent:0;mso-height-percent:0" o:ole="" o:preferrelative="f">
              <v:imagedata r:id="rId18" o:title=""/>
            </v:shape>
            <o:OLEObject Type="Embed" ProgID="Visio.Drawing.15" ShapeID="_x0000_i1026" DrawAspect="Content" ObjectID="_1794211653" r:id="rId19"/>
          </w:object>
        </w:r>
      </w:ins>
    </w:p>
    <w:p w14:paraId="5BF2A42B" w14:textId="6855386B" w:rsidR="009C1370" w:rsidRPr="000C68CE" w:rsidRDefault="009C1370" w:rsidP="009C1370">
      <w:pPr>
        <w:pStyle w:val="TF"/>
        <w:rPr>
          <w:ins w:id="98" w:author="Apple - Naveen Palle" w:date="2024-10-03T10:02:00Z"/>
        </w:rPr>
      </w:pPr>
      <w:commentRangeStart w:id="99"/>
      <w:commentRangeStart w:id="100"/>
      <w:commentRangeStart w:id="101"/>
      <w:ins w:id="102" w:author="Apple - Naveen Palle" w:date="2024-10-03T10:02:00Z">
        <w:r w:rsidRPr="000C68CE">
          <w:t>Figure 9.2.3.5.2-</w:t>
        </w:r>
        <w:r>
          <w:t>2</w:t>
        </w:r>
        <w:r w:rsidRPr="000C68CE">
          <w:t xml:space="preserve">. Signalling procedure for </w:t>
        </w:r>
        <w:r>
          <w:t xml:space="preserve">inter-gNB </w:t>
        </w:r>
        <w:r w:rsidRPr="000C68CE">
          <w:t>LTM</w:t>
        </w:r>
      </w:ins>
      <w:commentRangeEnd w:id="99"/>
      <w:r w:rsidR="001B6CA6">
        <w:rPr>
          <w:rStyle w:val="af0"/>
          <w:rFonts w:ascii="Times New Roman" w:hAnsi="Times New Roman"/>
          <w:b w:val="0"/>
        </w:rPr>
        <w:commentReference w:id="99"/>
      </w:r>
      <w:commentRangeEnd w:id="100"/>
      <w:r w:rsidR="00E83808">
        <w:rPr>
          <w:rStyle w:val="af0"/>
          <w:rFonts w:ascii="Times New Roman" w:hAnsi="Times New Roman"/>
          <w:b w:val="0"/>
        </w:rPr>
        <w:commentReference w:id="100"/>
      </w:r>
      <w:commentRangeEnd w:id="101"/>
      <w:r w:rsidR="00E4797C">
        <w:rPr>
          <w:rStyle w:val="af0"/>
          <w:rFonts w:ascii="Times New Roman" w:hAnsi="Times New Roman"/>
          <w:b w:val="0"/>
        </w:rPr>
        <w:commentReference w:id="101"/>
      </w:r>
    </w:p>
    <w:p w14:paraId="48D6DB11" w14:textId="77777777" w:rsidR="009C1370" w:rsidRDefault="009C1370" w:rsidP="00DB371D">
      <w:pPr>
        <w:rPr>
          <w:ins w:id="103"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04"/>
      <w:ins w:id="105" w:author="Apple - Naveen Palle" w:date="2024-10-03T10:04:00Z">
        <w:r w:rsidR="001D562E">
          <w:t xml:space="preserve">source </w:t>
        </w:r>
      </w:ins>
      <w:commentRangeEnd w:id="104"/>
      <w:r w:rsidR="00B42B5A">
        <w:rPr>
          <w:rStyle w:val="af0"/>
        </w:rPr>
        <w:commentReference w:id="104"/>
      </w:r>
      <w:r w:rsidRPr="000C68CE">
        <w:t xml:space="preserve">gNB. The </w:t>
      </w:r>
      <w:ins w:id="106" w:author="Apple - Naveen Palle" w:date="2024-10-03T10:04:00Z">
        <w:r w:rsidR="001D562E">
          <w:t xml:space="preserve">source </w:t>
        </w:r>
      </w:ins>
      <w:r w:rsidRPr="000C68CE">
        <w:t>gNB decides to configure LTM and initiates LTM preparation.</w:t>
      </w:r>
      <w:ins w:id="107"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08" w:author="Apple - Naveen Palle" w:date="2024-10-03T12:44:00Z"/>
        </w:rPr>
      </w:pPr>
      <w:ins w:id="109" w:author="Apple - Naveen Palle" w:date="2024-10-03T12:34:00Z">
        <w:r>
          <w:t xml:space="preserve">1a.  </w:t>
        </w:r>
      </w:ins>
      <w:commentRangeStart w:id="110"/>
      <w:ins w:id="111" w:author="Apple - Naveen Palle" w:date="2024-10-03T10:02:00Z">
        <w:r w:rsidR="001D562E">
          <w:t>In case of inter-gNB LTM, the source gNB</w:t>
        </w:r>
      </w:ins>
      <w:ins w:id="112" w:author="Apple - Naveen Palle" w:date="2024-10-03T10:04:00Z">
        <w:r w:rsidR="001D562E">
          <w:t xml:space="preserve"> </w:t>
        </w:r>
      </w:ins>
      <w:ins w:id="113" w:author="Apple - Naveen Palle" w:date="2024-10-03T12:34:00Z">
        <w:r>
          <w:t>identifies</w:t>
        </w:r>
      </w:ins>
      <w:ins w:id="114" w:author="Apple - Naveen Palle" w:date="2024-10-03T12:35:00Z">
        <w:r>
          <w:t xml:space="preserve"> the</w:t>
        </w:r>
      </w:ins>
      <w:ins w:id="115" w:author="Apple - Naveen Palle" w:date="2024-10-03T10:05:00Z">
        <w:r w:rsidR="001D562E">
          <w:t xml:space="preserve"> target gNBs as part of LTM preparation</w:t>
        </w:r>
      </w:ins>
      <w:ins w:id="116" w:author="Apple - Naveen Palle" w:date="2024-10-03T12:35:00Z">
        <w:r>
          <w:t xml:space="preserve"> and </w:t>
        </w:r>
      </w:ins>
      <w:ins w:id="117" w:author="Apple - Naveen Palle" w:date="2024-10-03T12:44:00Z">
        <w:r w:rsidR="00663D2E">
          <w:t>gets the candidate configurations</w:t>
        </w:r>
      </w:ins>
      <w:ins w:id="118" w:author="Apple - Naveen Palle" w:date="2024-10-03T10:05:00Z">
        <w:r w:rsidR="001D562E">
          <w:t>.</w:t>
        </w:r>
      </w:ins>
      <w:commentRangeEnd w:id="110"/>
      <w:r w:rsidR="00E83808">
        <w:rPr>
          <w:rStyle w:val="af0"/>
        </w:rPr>
        <w:commentReference w:id="110"/>
      </w:r>
    </w:p>
    <w:p w14:paraId="2A9C706E" w14:textId="10BAF84A" w:rsidR="00E96F07" w:rsidRPr="000C68CE" w:rsidRDefault="00DB371D" w:rsidP="00DB371D">
      <w:pPr>
        <w:pStyle w:val="B1"/>
      </w:pPr>
      <w:r w:rsidRPr="000C68CE">
        <w:t>2.</w:t>
      </w:r>
      <w:r w:rsidRPr="000C68CE">
        <w:tab/>
        <w:t xml:space="preserve">The </w:t>
      </w:r>
      <w:ins w:id="119" w:author="Apple - Naveen Palle" w:date="2024-10-03T12:45:00Z">
        <w:r w:rsidR="00663D2E">
          <w:t xml:space="preserve">source </w:t>
        </w:r>
      </w:ins>
      <w:r w:rsidRPr="000C68CE">
        <w:t>gNB transmits an</w:t>
      </w:r>
      <w:r w:rsidRPr="000C68CE">
        <w:rPr>
          <w:i/>
          <w:iCs/>
        </w:rPr>
        <w:t xml:space="preserve"> RRCReconfiguration</w:t>
      </w:r>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r w:rsidRPr="000C68CE">
        <w:rPr>
          <w:i/>
          <w:iCs/>
        </w:rPr>
        <w:t>RRCReconfigurationComplete</w:t>
      </w:r>
      <w:r w:rsidRPr="000C68CE">
        <w:t xml:space="preserve"> message to the </w:t>
      </w:r>
      <w:ins w:id="120"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21"/>
      <w:proofErr w:type="spellStart"/>
      <w:r w:rsidR="00CF5868" w:rsidRPr="000C68CE">
        <w:t>gNB</w:t>
      </w:r>
      <w:commentRangeEnd w:id="121"/>
      <w:proofErr w:type="spellEnd"/>
      <w:r w:rsidR="001E3010">
        <w:rPr>
          <w:rStyle w:val="af0"/>
        </w:rPr>
        <w:commentReference w:id="121"/>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22"/>
      <w:proofErr w:type="spellStart"/>
      <w:r w:rsidR="00CF5868" w:rsidRPr="000C68CE">
        <w:t>gNB</w:t>
      </w:r>
      <w:commentRangeEnd w:id="122"/>
      <w:proofErr w:type="spellEnd"/>
      <w:r w:rsidR="001E3010">
        <w:rPr>
          <w:rStyle w:val="af0"/>
        </w:rPr>
        <w:commentReference w:id="122"/>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w:t>
      </w:r>
      <w:r w:rsidRPr="000C68CE">
        <w:lastRenderedPageBreak/>
        <w:t>triggered by a PDCCH order from the source cell, following which the UE sends preamble towards the indicated candidate cell. In order to minimize the data interruption of the source cell due to CFRA towards the candidate 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23"/>
      <w:proofErr w:type="spellStart"/>
      <w:r w:rsidRPr="000C68CE">
        <w:t>gNB</w:t>
      </w:r>
      <w:commentRangeEnd w:id="123"/>
      <w:proofErr w:type="spellEnd"/>
      <w:r w:rsidR="001E3010">
        <w:rPr>
          <w:rStyle w:val="af0"/>
        </w:rPr>
        <w:commentReference w:id="123"/>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24" w:author="Apple - Naveen Palle" w:date="2024-10-03T12:46:00Z">
        <w:r w:rsidR="00663D2E">
          <w:t xml:space="preserve">source </w:t>
        </w:r>
      </w:ins>
      <w:r w:rsidRPr="000C68CE">
        <w:t xml:space="preserve">gNB decides to execute cell switch to a target cell and </w:t>
      </w:r>
      <w:commentRangeStart w:id="125"/>
      <w:ins w:id="126" w:author="Apple - Naveen Palle" w:date="2024-10-03T12:48:00Z">
        <w:r w:rsidR="00663D2E">
          <w:t>in case of inter-gNB LTM</w:t>
        </w:r>
      </w:ins>
      <w:commentRangeEnd w:id="125"/>
      <w:r w:rsidR="00E83808">
        <w:rPr>
          <w:rStyle w:val="af0"/>
        </w:rPr>
        <w:commentReference w:id="125"/>
      </w:r>
      <w:ins w:id="127" w:author="Apple - Naveen Palle" w:date="2024-10-03T12:48:00Z">
        <w:r w:rsidR="00663D2E">
          <w:t>, informs the target gNB</w:t>
        </w:r>
      </w:ins>
      <w:ins w:id="128" w:author="Apple - Naveen Palle" w:date="2024-10-03T12:49:00Z">
        <w:r w:rsidR="00663D2E">
          <w:t>. Source gNB</w:t>
        </w:r>
        <w:commentRangeStart w:id="129"/>
        <w:r w:rsidR="00663D2E">
          <w:t xml:space="preserve">-DU </w:t>
        </w:r>
      </w:ins>
      <w:commentRangeEnd w:id="129"/>
      <w:r w:rsidR="00B42B5A">
        <w:rPr>
          <w:rStyle w:val="af0"/>
        </w:rPr>
        <w:commentReference w:id="129"/>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state </w:t>
      </w:r>
      <w:bookmarkStart w:id="130" w:name="OLE_LINK74"/>
      <w:r w:rsidR="00CF5868" w:rsidRPr="000C68CE">
        <w:t>or beams indicated with DL and UL TCI states</w:t>
      </w:r>
      <w:bookmarkEnd w:id="130"/>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等线"/>
        </w:rPr>
        <w:t xml:space="preserve"> as specified in clause </w:t>
      </w:r>
      <w:r w:rsidR="00CF5868" w:rsidRPr="000C68CE">
        <w:t>5.18.35</w:t>
      </w:r>
      <w:r w:rsidRPr="000C68CE">
        <w:rPr>
          <w:rFonts w:eastAsia="等线"/>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RRCReconfigurationComplete</w:t>
      </w:r>
      <w:r w:rsidRPr="000C68CE">
        <w:t xml:space="preserve"> message to target cell</w:t>
      </w:r>
      <w:ins w:id="131" w:author="Apple - Naveen Palle" w:date="2024-10-03T12:50:00Z">
        <w:r w:rsidR="00663D2E">
          <w:t xml:space="preserve"> </w:t>
        </w:r>
        <w:commentRangeStart w:id="132"/>
        <w:commentRangeStart w:id="133"/>
        <w:r w:rsidR="00663D2E">
          <w:t>and</w:t>
        </w:r>
      </w:ins>
      <w:ins w:id="134" w:author="Apple - Naveen Palle" w:date="2024-10-03T12:51:00Z">
        <w:r w:rsidR="00663D2E">
          <w:t xml:space="preserve"> in case </w:t>
        </w:r>
        <w:commentRangeStart w:id="135"/>
        <w:r w:rsidR="00663D2E">
          <w:t xml:space="preserve">if </w:t>
        </w:r>
      </w:ins>
      <w:commentRangeEnd w:id="135"/>
      <w:r w:rsidR="00B42B5A">
        <w:rPr>
          <w:rStyle w:val="af0"/>
        </w:rPr>
        <w:commentReference w:id="135"/>
      </w:r>
      <w:ins w:id="136" w:author="Apple - Naveen Palle" w:date="2024-10-03T12:51:00Z">
        <w:r w:rsidR="00663D2E">
          <w:t xml:space="preserve">inter-gNB LTM, the target cell belongs to the target </w:t>
        </w:r>
        <w:proofErr w:type="spellStart"/>
        <w:r w:rsidR="00663D2E">
          <w:t>gNB</w:t>
        </w:r>
      </w:ins>
      <w:commentRangeEnd w:id="132"/>
      <w:proofErr w:type="spellEnd"/>
      <w:r w:rsidR="00646AA7">
        <w:rPr>
          <w:rStyle w:val="af0"/>
        </w:rPr>
        <w:commentReference w:id="132"/>
      </w:r>
      <w:commentRangeEnd w:id="133"/>
      <w:r w:rsidR="001E3010">
        <w:rPr>
          <w:rStyle w:val="af0"/>
        </w:rPr>
        <w:commentReference w:id="133"/>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92"/>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37"/>
      <w:r w:rsidRPr="000C68CE">
        <w:t>is applicable to both intra-gNB-DU LTM and inter-gNB-DU LTM</w:t>
      </w:r>
      <w:commentRangeEnd w:id="137"/>
      <w:r w:rsidR="00B42B5A">
        <w:rPr>
          <w:rStyle w:val="af0"/>
        </w:rPr>
        <w:commentReference w:id="137"/>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5"/>
      </w:pPr>
      <w:bookmarkStart w:id="138" w:name="_Toc178255907"/>
      <w:r w:rsidRPr="000C68CE">
        <w:t>9.2.3.5</w:t>
      </w:r>
      <w:r w:rsidR="00DB371D" w:rsidRPr="000C68CE">
        <w:t>.3</w:t>
      </w:r>
      <w:r w:rsidR="00DB371D" w:rsidRPr="000C68CE">
        <w:tab/>
        <w:t>U-Plane Handling</w:t>
      </w:r>
      <w:bookmarkEnd w:id="138"/>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39"/>
      <w:r w:rsidRPr="000C68CE">
        <w:t xml:space="preserve">PDCP data recovery </w:t>
      </w:r>
      <w:commentRangeEnd w:id="139"/>
      <w:r w:rsidR="0046558A">
        <w:rPr>
          <w:rStyle w:val="af0"/>
        </w:rPr>
        <w:commentReference w:id="139"/>
      </w:r>
      <w:r w:rsidRPr="000C68CE">
        <w:t>during cell switch is explicitly controlled by the network through RRC signalling.</w:t>
      </w:r>
    </w:p>
    <w:p w14:paraId="6F0E3F97" w14:textId="6B1BE7E7" w:rsidR="00C2763B" w:rsidRPr="000C68CE" w:rsidRDefault="00C2763B" w:rsidP="00C2763B">
      <w:pPr>
        <w:pStyle w:val="4"/>
      </w:pPr>
      <w:bookmarkStart w:id="140" w:name="_Toc178255908"/>
      <w:r w:rsidRPr="000C68CE">
        <w:t>9.2.3.6</w:t>
      </w:r>
      <w:r w:rsidRPr="000C68CE">
        <w:tab/>
        <w:t>RACH-less handover</w:t>
      </w:r>
      <w:bookmarkEnd w:id="140"/>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41" w:author="Apple - Naveen Palle" w:date="2024-11-06T12:09:00Z"/>
        </w:rPr>
      </w:pPr>
      <w:r w:rsidRPr="000C68CE">
        <w:t>-</w:t>
      </w:r>
      <w:r w:rsidRPr="000C68CE">
        <w:tab/>
        <w:t xml:space="preserve">The UE transmits the </w:t>
      </w:r>
      <w:r w:rsidRPr="000C68CE">
        <w:rPr>
          <w:i/>
          <w:iCs/>
        </w:rPr>
        <w:t>RRCReconfigurationComplete</w:t>
      </w:r>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4"/>
        <w:rPr>
          <w:ins w:id="142" w:author="Apple - Naveen Palle" w:date="2024-11-06T12:09:00Z"/>
        </w:rPr>
      </w:pPr>
      <w:ins w:id="143" w:author="Apple - Naveen Palle" w:date="2024-11-06T12:09:00Z">
        <w:r w:rsidRPr="000C68CE">
          <w:t>9.2.3</w:t>
        </w:r>
        <w:commentRangeStart w:id="144"/>
        <w:r w:rsidRPr="000C68CE">
          <w:t>.</w:t>
        </w:r>
        <w:r>
          <w:t>7</w:t>
        </w:r>
      </w:ins>
      <w:commentRangeEnd w:id="144"/>
      <w:r w:rsidR="00AA5E02">
        <w:rPr>
          <w:rStyle w:val="af0"/>
          <w:rFonts w:ascii="Times New Roman" w:hAnsi="Times New Roman"/>
        </w:rPr>
        <w:commentReference w:id="144"/>
      </w:r>
      <w:ins w:id="145" w:author="Apple - Naveen Palle" w:date="2024-11-06T12:09:00Z">
        <w:r w:rsidRPr="000C68CE">
          <w:tab/>
        </w:r>
        <w:r>
          <w:t>Conditional L1/L2 Triggered Mobility</w:t>
        </w:r>
      </w:ins>
    </w:p>
    <w:p w14:paraId="06B22418" w14:textId="724E6D0D" w:rsidR="00A675E7" w:rsidRPr="00C57EBD" w:rsidRDefault="00A675E7" w:rsidP="00A675E7">
      <w:pPr>
        <w:pStyle w:val="5"/>
        <w:rPr>
          <w:ins w:id="146" w:author="Apple - Naveen Palle" w:date="2024-11-06T12:11:00Z"/>
        </w:rPr>
      </w:pPr>
      <w:bookmarkStart w:id="147" w:name="_Toc37231959"/>
      <w:bookmarkStart w:id="148" w:name="_Toc46502014"/>
      <w:bookmarkStart w:id="149" w:name="_Toc51971362"/>
      <w:bookmarkStart w:id="150" w:name="_Toc52551345"/>
      <w:bookmarkStart w:id="151" w:name="_Toc163030041"/>
      <w:ins w:id="152" w:author="Apple - Naveen Palle" w:date="2024-11-06T12:11:00Z">
        <w:r w:rsidRPr="00C57EBD">
          <w:t>9.2.3.</w:t>
        </w:r>
        <w:r>
          <w:t>7</w:t>
        </w:r>
        <w:r w:rsidRPr="00C57EBD">
          <w:t>.1</w:t>
        </w:r>
        <w:r w:rsidRPr="00C57EBD">
          <w:tab/>
          <w:t>General</w:t>
        </w:r>
        <w:bookmarkEnd w:id="147"/>
        <w:bookmarkEnd w:id="148"/>
        <w:bookmarkEnd w:id="149"/>
        <w:bookmarkEnd w:id="150"/>
        <w:bookmarkEnd w:id="151"/>
      </w:ins>
    </w:p>
    <w:p w14:paraId="0D451491" w14:textId="740A1992" w:rsidR="009B722C" w:rsidRDefault="00A675E7" w:rsidP="00A675E7">
      <w:pPr>
        <w:rPr>
          <w:ins w:id="153" w:author="Apple - Naveen Palle" w:date="2024-11-06T12:13:00Z"/>
          <w:rFonts w:eastAsia="宋体"/>
        </w:rPr>
      </w:pPr>
      <w:commentRangeStart w:id="154"/>
      <w:ins w:id="155" w:author="Apple - Naveen Palle" w:date="2024-11-06T12:11:00Z">
        <w:r w:rsidRPr="00C57EBD">
          <w:rPr>
            <w:rFonts w:eastAsia="宋体"/>
          </w:rPr>
          <w:t xml:space="preserve">A Conditional </w:t>
        </w:r>
      </w:ins>
      <w:ins w:id="156" w:author="Apple - Naveen Palle" w:date="2024-11-06T12:12:00Z">
        <w:r>
          <w:rPr>
            <w:rFonts w:eastAsia="宋体"/>
          </w:rPr>
          <w:t>L1/L2 Triggered Mobility</w:t>
        </w:r>
      </w:ins>
      <w:ins w:id="157" w:author="Apple - Naveen Palle" w:date="2024-11-06T12:11:00Z">
        <w:r w:rsidRPr="00C57EBD">
          <w:rPr>
            <w:rFonts w:eastAsia="宋体"/>
          </w:rPr>
          <w:t xml:space="preserve"> (C</w:t>
        </w:r>
      </w:ins>
      <w:ins w:id="158" w:author="Apple - Naveen Palle" w:date="2024-11-06T12:12:00Z">
        <w:r>
          <w:rPr>
            <w:rFonts w:eastAsia="宋体"/>
          </w:rPr>
          <w:t>-LTM</w:t>
        </w:r>
      </w:ins>
      <w:ins w:id="159" w:author="Apple - Naveen Palle" w:date="2024-11-06T12:11:00Z">
        <w:r w:rsidRPr="00C57EBD">
          <w:rPr>
            <w:rFonts w:eastAsia="宋体"/>
          </w:rPr>
          <w:t>)</w:t>
        </w:r>
      </w:ins>
      <w:commentRangeEnd w:id="154"/>
      <w:r w:rsidR="00E4797C">
        <w:rPr>
          <w:rStyle w:val="af0"/>
        </w:rPr>
        <w:commentReference w:id="154"/>
      </w:r>
      <w:ins w:id="160" w:author="Apple - Naveen Palle" w:date="2024-11-06T12:11:00Z">
        <w:r w:rsidRPr="00C57EBD">
          <w:rPr>
            <w:rFonts w:eastAsia="宋体"/>
          </w:rPr>
          <w:t xml:space="preserve"> is defined as a</w:t>
        </w:r>
      </w:ins>
      <w:ins w:id="161" w:author="Apple - Naveen Palle" w:date="2024-11-06T12:20:00Z">
        <w:r>
          <w:rPr>
            <w:rFonts w:eastAsia="宋体"/>
          </w:rPr>
          <w:t>n</w:t>
        </w:r>
      </w:ins>
      <w:ins w:id="162" w:author="Apple - Naveen Palle" w:date="2024-11-06T12:11:00Z">
        <w:r w:rsidRPr="00C57EBD">
          <w:rPr>
            <w:rFonts w:eastAsia="宋体"/>
          </w:rPr>
          <w:t xml:space="preserve"> </w:t>
        </w:r>
      </w:ins>
      <w:commentRangeStart w:id="163"/>
      <w:ins w:id="164" w:author="Apple - Naveen Palle" w:date="2024-11-06T12:12:00Z">
        <w:r>
          <w:rPr>
            <w:rFonts w:eastAsia="宋体"/>
          </w:rPr>
          <w:t>LTM switch</w:t>
        </w:r>
      </w:ins>
      <w:ins w:id="165" w:author="Apple - Naveen Palle" w:date="2024-11-06T12:11:00Z">
        <w:r w:rsidRPr="00C57EBD">
          <w:rPr>
            <w:rFonts w:eastAsia="宋体"/>
          </w:rPr>
          <w:t xml:space="preserve"> </w:t>
        </w:r>
      </w:ins>
      <w:commentRangeEnd w:id="163"/>
      <w:r w:rsidR="00B42B5A">
        <w:rPr>
          <w:rStyle w:val="af0"/>
        </w:rPr>
        <w:commentReference w:id="163"/>
      </w:r>
      <w:ins w:id="166" w:author="Apple - Naveen Palle" w:date="2024-11-06T12:11:00Z">
        <w:r w:rsidRPr="00C57EBD">
          <w:rPr>
            <w:rFonts w:eastAsia="宋体"/>
          </w:rPr>
          <w:t xml:space="preserve">that is </w:t>
        </w:r>
        <w:commentRangeStart w:id="167"/>
        <w:r w:rsidRPr="00C57EBD">
          <w:rPr>
            <w:rFonts w:eastAsia="宋体"/>
          </w:rPr>
          <w:t xml:space="preserve">executed </w:t>
        </w:r>
      </w:ins>
      <w:commentRangeEnd w:id="167"/>
      <w:r w:rsidR="00B42B5A">
        <w:rPr>
          <w:rStyle w:val="af0"/>
        </w:rPr>
        <w:commentReference w:id="167"/>
      </w:r>
      <w:ins w:id="168" w:author="Apple - Naveen Palle" w:date="2024-11-06T12:11:00Z">
        <w:r w:rsidRPr="00C57EBD">
          <w:rPr>
            <w:rFonts w:eastAsia="宋体"/>
          </w:rPr>
          <w:t xml:space="preserve">by the UE when one or more </w:t>
        </w:r>
      </w:ins>
      <w:commentRangeStart w:id="169"/>
      <w:ins w:id="170" w:author="Apple - Naveen Palle" w:date="2024-11-06T12:12:00Z">
        <w:r>
          <w:rPr>
            <w:rFonts w:eastAsia="宋体"/>
          </w:rPr>
          <w:t xml:space="preserve">LTM switch </w:t>
        </w:r>
      </w:ins>
      <w:commentRangeEnd w:id="169"/>
      <w:r w:rsidR="00B42B5A">
        <w:rPr>
          <w:rStyle w:val="af0"/>
        </w:rPr>
        <w:commentReference w:id="169"/>
      </w:r>
      <w:ins w:id="171" w:author="Apple - Naveen Palle" w:date="2024-11-06T12:11:00Z">
        <w:r w:rsidRPr="00C57EBD">
          <w:rPr>
            <w:rFonts w:eastAsia="宋体"/>
          </w:rPr>
          <w:t xml:space="preserve">execution conditions are met. </w:t>
        </w:r>
        <w:commentRangeStart w:id="172"/>
        <w:commentRangeStart w:id="173"/>
        <w:r w:rsidRPr="00C57EBD">
          <w:rPr>
            <w:rFonts w:eastAsia="宋体"/>
          </w:rPr>
          <w:t xml:space="preserve">The UE starts evaluating the execution condition(s) upon receiving the </w:t>
        </w:r>
      </w:ins>
      <w:ins w:id="174" w:author="Apple - Naveen Palle" w:date="2024-11-06T12:12:00Z">
        <w:r>
          <w:rPr>
            <w:rFonts w:eastAsia="宋体"/>
          </w:rPr>
          <w:t xml:space="preserve">C-LTM configuration. </w:t>
        </w:r>
      </w:ins>
      <w:commentRangeEnd w:id="172"/>
      <w:r w:rsidR="00B42B5A">
        <w:rPr>
          <w:rStyle w:val="af0"/>
        </w:rPr>
        <w:commentReference w:id="172"/>
      </w:r>
      <w:commentRangeEnd w:id="173"/>
      <w:r w:rsidR="00AA5E02">
        <w:rPr>
          <w:rStyle w:val="af0"/>
        </w:rPr>
        <w:commentReference w:id="173"/>
      </w:r>
    </w:p>
    <w:p w14:paraId="4438889C" w14:textId="2C29BB82" w:rsidR="00A675E7" w:rsidRPr="00C57EBD" w:rsidRDefault="00A675E7" w:rsidP="00A675E7">
      <w:pPr>
        <w:rPr>
          <w:ins w:id="175" w:author="Apple - Naveen Palle" w:date="2024-11-06T12:13:00Z"/>
        </w:rPr>
      </w:pPr>
      <w:ins w:id="176" w:author="Apple - Naveen Palle" w:date="2024-11-06T12:13:00Z">
        <w:r w:rsidRPr="00C57EBD">
          <w:rPr>
            <w:rFonts w:eastAsia="宋体"/>
          </w:rPr>
          <w:lastRenderedPageBreak/>
          <w:t>The following principles apply to C</w:t>
        </w:r>
        <w:r>
          <w:rPr>
            <w:rFonts w:eastAsia="宋体"/>
          </w:rPr>
          <w:t>-LTM</w:t>
        </w:r>
        <w:r w:rsidRPr="00C57EBD">
          <w:rPr>
            <w:rFonts w:eastAsia="宋体"/>
          </w:rPr>
          <w:t>:</w:t>
        </w:r>
      </w:ins>
    </w:p>
    <w:p w14:paraId="47DD9B2B" w14:textId="7436673C" w:rsidR="00A675E7" w:rsidRPr="00C57EBD" w:rsidRDefault="00A675E7" w:rsidP="00A675E7">
      <w:pPr>
        <w:pStyle w:val="B1"/>
        <w:rPr>
          <w:ins w:id="177" w:author="Apple - Naveen Palle" w:date="2024-11-06T12:13:00Z"/>
        </w:rPr>
      </w:pPr>
      <w:ins w:id="178" w:author="Apple - Naveen Palle" w:date="2024-11-06T12:13:00Z">
        <w:r w:rsidRPr="00C57EBD">
          <w:t>-</w:t>
        </w:r>
        <w:r w:rsidRPr="00C57EBD">
          <w:tab/>
        </w:r>
        <w:commentRangeStart w:id="179"/>
        <w:commentRangeStart w:id="180"/>
        <w:commentRangeStart w:id="181"/>
        <w:r w:rsidRPr="00C57EBD">
          <w:t>The C</w:t>
        </w:r>
      </w:ins>
      <w:ins w:id="182" w:author="Apple - Naveen Palle" w:date="2024-11-06T12:20:00Z">
        <w:r>
          <w:t>-LTM</w:t>
        </w:r>
      </w:ins>
      <w:ins w:id="183" w:author="Apple - Naveen Palle" w:date="2024-11-06T12:13:00Z">
        <w:r w:rsidRPr="00C57EBD">
          <w:t xml:space="preserve"> configuration contains </w:t>
        </w:r>
        <w:r w:rsidRPr="00C57EBD">
          <w:rPr>
            <w:lang w:eastAsia="ko-KR"/>
          </w:rPr>
          <w:t xml:space="preserve">the configuration of </w:t>
        </w:r>
      </w:ins>
      <w:ins w:id="184" w:author="Apple - Naveen Palle" w:date="2024-11-06T12:20:00Z">
        <w:r>
          <w:rPr>
            <w:lang w:eastAsia="ko-KR"/>
          </w:rPr>
          <w:t>LTM</w:t>
        </w:r>
      </w:ins>
      <w:ins w:id="185" w:author="Apple - Naveen Palle" w:date="2024-11-06T12:13:00Z">
        <w:r w:rsidRPr="00C57EBD">
          <w:rPr>
            <w:lang w:eastAsia="ko-KR"/>
          </w:rPr>
          <w:t xml:space="preserve"> candidate cell(s) generated by the </w:t>
        </w:r>
      </w:ins>
      <w:ins w:id="186" w:author="Apple - Naveen Palle" w:date="2024-11-06T12:20:00Z">
        <w:r>
          <w:rPr>
            <w:lang w:eastAsia="ko-KR"/>
          </w:rPr>
          <w:t xml:space="preserve">source </w:t>
        </w:r>
      </w:ins>
      <w:ins w:id="187" w:author="Apple - Naveen Palle" w:date="2024-11-06T12:22:00Z">
        <w:r w:rsidR="00CA6648">
          <w:rPr>
            <w:lang w:eastAsia="ko-KR"/>
          </w:rPr>
          <w:t>cell</w:t>
        </w:r>
      </w:ins>
      <w:ins w:id="188" w:author="Apple - Naveen Palle" w:date="2024-11-06T12:21:00Z">
        <w:r w:rsidR="00CA6648">
          <w:rPr>
            <w:lang w:eastAsia="ko-KR"/>
          </w:rPr>
          <w:t xml:space="preserve"> and </w:t>
        </w:r>
      </w:ins>
      <w:ins w:id="189" w:author="Apple - Naveen Palle" w:date="2024-11-06T12:13:00Z">
        <w:r w:rsidRPr="00C57EBD">
          <w:rPr>
            <w:lang w:eastAsia="ko-KR"/>
          </w:rPr>
          <w:t xml:space="preserve">execution condition(s) generated by the </w:t>
        </w:r>
      </w:ins>
      <w:ins w:id="190" w:author="Apple - Naveen Palle" w:date="2024-11-06T12:21:00Z">
        <w:r w:rsidR="00CA6648">
          <w:rPr>
            <w:lang w:eastAsia="ko-KR"/>
          </w:rPr>
          <w:t xml:space="preserve">candidate </w:t>
        </w:r>
      </w:ins>
      <w:ins w:id="191" w:author="Apple - Naveen Palle" w:date="2024-11-06T12:22:00Z">
        <w:r w:rsidR="00CA6648">
          <w:rPr>
            <w:lang w:eastAsia="ko-KR"/>
          </w:rPr>
          <w:t>LTM</w:t>
        </w:r>
      </w:ins>
      <w:ins w:id="192" w:author="Apple - Naveen Palle" w:date="2024-11-06T12:13:00Z">
        <w:r w:rsidRPr="00C57EBD">
          <w:rPr>
            <w:lang w:eastAsia="ko-KR"/>
          </w:rPr>
          <w:t xml:space="preserve"> </w:t>
        </w:r>
      </w:ins>
      <w:ins w:id="193" w:author="Apple - Naveen Palle" w:date="2024-11-06T12:22:00Z">
        <w:r w:rsidR="00CA6648">
          <w:rPr>
            <w:lang w:eastAsia="ko-KR"/>
          </w:rPr>
          <w:t xml:space="preserve">cells. </w:t>
        </w:r>
      </w:ins>
      <w:commentRangeEnd w:id="179"/>
      <w:r w:rsidR="00B42B5A">
        <w:rPr>
          <w:rStyle w:val="af0"/>
        </w:rPr>
        <w:commentReference w:id="179"/>
      </w:r>
      <w:commentRangeEnd w:id="180"/>
      <w:r w:rsidR="00C625F9">
        <w:rPr>
          <w:rStyle w:val="af0"/>
        </w:rPr>
        <w:commentReference w:id="180"/>
      </w:r>
      <w:commentRangeEnd w:id="181"/>
      <w:r w:rsidR="00E4797C">
        <w:rPr>
          <w:rStyle w:val="af0"/>
        </w:rPr>
        <w:commentReference w:id="181"/>
      </w:r>
      <w:ins w:id="194" w:author="Apple - Naveen Palle" w:date="2024-11-06T12:22:00Z">
        <w:r w:rsidR="00CA6648">
          <w:rPr>
            <w:lang w:eastAsia="ko-KR"/>
          </w:rPr>
          <w:t>The resulting C-LTM configuration is included as part of the LTM configuration to the UE</w:t>
        </w:r>
      </w:ins>
      <w:ins w:id="195" w:author="Apple - Naveen Palle" w:date="2024-11-06T12:13:00Z">
        <w:r w:rsidRPr="00C57EBD">
          <w:rPr>
            <w:rFonts w:ascii="宋体" w:eastAsia="宋体" w:hAnsi="宋体"/>
          </w:rPr>
          <w:t>.</w:t>
        </w:r>
      </w:ins>
    </w:p>
    <w:p w14:paraId="1B9699F0" w14:textId="3771CFD8" w:rsidR="00A675E7" w:rsidRPr="00C57EBD" w:rsidRDefault="00A675E7" w:rsidP="00A675E7">
      <w:pPr>
        <w:pStyle w:val="B1"/>
        <w:rPr>
          <w:ins w:id="196" w:author="Apple - Naveen Palle" w:date="2024-11-06T12:13:00Z"/>
        </w:rPr>
      </w:pPr>
      <w:ins w:id="197" w:author="Apple - Naveen Palle" w:date="2024-11-06T12:13:00Z">
        <w:r w:rsidRPr="00C57EBD">
          <w:t>-</w:t>
        </w:r>
        <w:r w:rsidRPr="00C57EBD">
          <w:tab/>
          <w:t xml:space="preserve">An </w:t>
        </w:r>
        <w:r w:rsidRPr="00C57EBD">
          <w:rPr>
            <w:lang w:eastAsia="ko-KR"/>
          </w:rPr>
          <w:t xml:space="preserve">execution </w:t>
        </w:r>
        <w:commentRangeStart w:id="198"/>
        <w:r w:rsidRPr="00C57EBD">
          <w:t xml:space="preserve">condition </w:t>
        </w:r>
      </w:ins>
      <w:ins w:id="199" w:author="Apple - Naveen Palle" w:date="2024-11-06T12:23:00Z">
        <w:r w:rsidR="00CA6648">
          <w:t xml:space="preserve">be </w:t>
        </w:r>
      </w:ins>
      <w:commentRangeEnd w:id="198"/>
      <w:r w:rsidR="00B42B5A">
        <w:rPr>
          <w:rStyle w:val="af0"/>
        </w:rPr>
        <w:commentReference w:id="198"/>
      </w:r>
      <w:ins w:id="200" w:author="Apple - Naveen Palle" w:date="2024-11-06T12:23:00Z">
        <w:r w:rsidR="00CA6648">
          <w:t>based on LTM-3</w:t>
        </w:r>
      </w:ins>
      <w:ins w:id="201" w:author="Apple - Naveen Palle" w:date="2024-11-06T12:13:00Z">
        <w:r w:rsidRPr="00C57EBD">
          <w:t xml:space="preserve"> </w:t>
        </w:r>
      </w:ins>
      <w:ins w:id="202" w:author="Apple - Naveen Palle" w:date="2024-11-06T12:23:00Z">
        <w:r w:rsidR="00CA6648">
          <w:t xml:space="preserve">like or LTM-5 like events </w:t>
        </w:r>
      </w:ins>
      <w:ins w:id="203" w:author="Apple - Naveen Palle" w:date="2024-11-06T12:13:00Z">
        <w:r w:rsidRPr="00C57EBD">
          <w:t>as defined in [</w:t>
        </w:r>
      </w:ins>
      <w:ins w:id="204" w:author="Apple - Naveen Palle" w:date="2024-11-06T12:23:00Z">
        <w:r w:rsidR="00CA6648">
          <w:t>FFS</w:t>
        </w:r>
      </w:ins>
      <w:ins w:id="205" w:author="Apple - Naveen Palle" w:date="2024-11-06T12:13:00Z">
        <w:r w:rsidRPr="00C57EBD">
          <w:t>12]).</w:t>
        </w:r>
      </w:ins>
    </w:p>
    <w:p w14:paraId="64C8CA72" w14:textId="54D9E570" w:rsidR="003E042E" w:rsidRPr="00C57EBD" w:rsidRDefault="003E042E" w:rsidP="003E042E">
      <w:pPr>
        <w:rPr>
          <w:ins w:id="206" w:author="Apple - Naveen Palle" w:date="2024-11-06T12:24:00Z"/>
        </w:rPr>
      </w:pPr>
      <w:ins w:id="207" w:author="Apple - Naveen Palle" w:date="2024-11-06T12:24:00Z">
        <w:r w:rsidRPr="00C57EBD">
          <w:t>C</w:t>
        </w:r>
        <w:r>
          <w:t>-LTM</w:t>
        </w:r>
        <w:r w:rsidRPr="00C57EBD">
          <w:t xml:space="preserve"> is supported for </w:t>
        </w:r>
        <w:r>
          <w:t xml:space="preserve">intra-CU LTM and </w:t>
        </w:r>
        <w:commentRangeStart w:id="208"/>
        <w:r>
          <w:t xml:space="preserve">in this release </w:t>
        </w:r>
      </w:ins>
      <w:commentRangeEnd w:id="208"/>
      <w:r w:rsidR="00E90FB1">
        <w:rPr>
          <w:rStyle w:val="af0"/>
        </w:rPr>
        <w:commentReference w:id="208"/>
      </w:r>
      <w:ins w:id="209" w:author="Apple - Naveen Palle" w:date="2024-11-06T12:24:00Z">
        <w:r>
          <w:t>C-LTM based on inter-CU LTM</w:t>
        </w:r>
        <w:r w:rsidRPr="00C57EBD">
          <w:t xml:space="preserve"> </w:t>
        </w:r>
        <w:commentRangeStart w:id="210"/>
        <w:r w:rsidRPr="00C57EBD">
          <w:t>in</w:t>
        </w:r>
      </w:ins>
      <w:commentRangeEnd w:id="210"/>
      <w:r w:rsidR="00B42B5A">
        <w:rPr>
          <w:rStyle w:val="af0"/>
        </w:rPr>
        <w:commentReference w:id="210"/>
      </w:r>
      <w:ins w:id="211" w:author="Apple - Naveen Palle" w:date="2024-11-06T12:24:00Z">
        <w:r>
          <w:t xml:space="preserve"> not supported. C-L</w:t>
        </w:r>
      </w:ins>
      <w:ins w:id="212" w:author="Apple - Naveen Palle" w:date="2024-11-06T12:25:00Z">
        <w:r>
          <w:t>TM can be RACH-based or can be configured to be RACH-less. The completion of C-LTM foll</w:t>
        </w:r>
      </w:ins>
      <w:ins w:id="213" w:author="Apple - Naveen Palle" w:date="2024-11-06T12:26:00Z">
        <w:r>
          <w:t>ows the same procedure as defined in 9.2.3.5</w:t>
        </w:r>
      </w:ins>
      <w:ins w:id="214" w:author="Apple - Naveen Palle" w:date="2024-11-06T12:24:00Z">
        <w:r w:rsidRPr="00C57EBD">
          <w:t>.</w:t>
        </w:r>
      </w:ins>
    </w:p>
    <w:p w14:paraId="19CDBC7E" w14:textId="77777777" w:rsidR="00A675E7" w:rsidRPr="000C68CE" w:rsidRDefault="00A675E7">
      <w:pPr>
        <w:pPrChange w:id="215" w:author="Apple - Naveen Palle" w:date="2024-11-06T12:12:00Z">
          <w:pPr>
            <w:pStyle w:val="B1"/>
          </w:pPr>
        </w:pPrChange>
      </w:pPr>
    </w:p>
    <w:p w14:paraId="70633BCC" w14:textId="77777777" w:rsidR="005243FA" w:rsidRPr="000C68CE" w:rsidRDefault="00703C9B" w:rsidP="009A0512">
      <w:pPr>
        <w:pStyle w:val="3"/>
      </w:pPr>
      <w:bookmarkStart w:id="216" w:name="_Toc46502018"/>
      <w:bookmarkStart w:id="217" w:name="_Toc51971366"/>
      <w:bookmarkStart w:id="218" w:name="_Toc52551349"/>
      <w:bookmarkStart w:id="219" w:name="_Toc178255909"/>
      <w:r w:rsidRPr="000C68CE">
        <w:t>9</w:t>
      </w:r>
      <w:r w:rsidR="005243FA" w:rsidRPr="000C68CE">
        <w:t>.2.</w:t>
      </w:r>
      <w:r w:rsidR="00C05A28" w:rsidRPr="000C68CE">
        <w:t>4</w:t>
      </w:r>
      <w:r w:rsidR="005243FA" w:rsidRPr="000C68CE">
        <w:tab/>
        <w:t>Measurements</w:t>
      </w:r>
      <w:bookmarkEnd w:id="24"/>
      <w:bookmarkEnd w:id="25"/>
      <w:bookmarkEnd w:id="26"/>
      <w:bookmarkEnd w:id="216"/>
      <w:bookmarkEnd w:id="217"/>
      <w:bookmarkEnd w:id="218"/>
      <w:bookmarkEnd w:id="219"/>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B22130" w:rsidP="00552B6A">
      <w:pPr>
        <w:pStyle w:val="TH"/>
        <w:rPr>
          <w:rFonts w:ascii="Arial Bold" w:hAnsi="Arial Bold"/>
        </w:rPr>
      </w:pPr>
      <w:r w:rsidRPr="000C68CE">
        <w:rPr>
          <w:noProof/>
        </w:rPr>
        <w:object w:dxaOrig="11984" w:dyaOrig="5887" w14:anchorId="272C66EF">
          <v:shape id="_x0000_i1027" type="#_x0000_t75" alt="" style="width:451.75pt;height:222.95pt;mso-width-percent:0;mso-height-percent:0;mso-width-percent:0;mso-height-percent:0" o:ole="">
            <v:imagedata r:id="rId20" o:title=""/>
          </v:shape>
          <o:OLEObject Type="Embed" ProgID="Visio.Drawing.11" ShapeID="_x0000_i1027" DrawAspect="Content" ObjectID="_1794211654" r:id="rId21"/>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standardised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lastRenderedPageBreak/>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standardised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The reporting criteria are standardised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standardised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Beam Selection for beam reporting</w:t>
      </w:r>
      <w:r w:rsidRPr="000C68CE">
        <w:t>: selects the X measurements from the measurements provided at point E. The behaviour of the beam selection is standardised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reporting;</w:t>
      </w:r>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network</w:t>
      </w:r>
      <w:r w:rsidRPr="000C68CE">
        <w:t>;</w:t>
      </w:r>
    </w:p>
    <w:p w14:paraId="04DE0B1C" w14:textId="77777777" w:rsidR="00376EE3" w:rsidRPr="000C68CE" w:rsidRDefault="00376EE3" w:rsidP="00AE068D">
      <w:pPr>
        <w:pStyle w:val="B1"/>
      </w:pPr>
      <w:r w:rsidRPr="000C68CE">
        <w:t>-</w:t>
      </w:r>
      <w:r w:rsidRPr="000C68CE">
        <w:tab/>
        <w:t>The number of non-serving cells to be reported can be limited through configuration by the network;</w:t>
      </w:r>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reporting;</w:t>
      </w:r>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lastRenderedPageBreak/>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If the UE only supports per-UE measurement gaps;</w:t>
      </w:r>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configured BWPs do not contain the frequency domain resources of the SSB associated to the initial DL BWP</w:t>
      </w:r>
      <w:r w:rsidR="00594FCB" w:rsidRPr="000C68CE">
        <w:t>, and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20" w:name="_Toc20387988"/>
      <w:bookmarkStart w:id="221"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r w:rsidRPr="000C68CE">
        <w:rPr>
          <w:i/>
        </w:rPr>
        <w:t>RRCSetupComplete</w:t>
      </w:r>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w:t>
      </w:r>
      <w:proofErr w:type="spellStart"/>
      <w:r w:rsidRPr="000C68CE">
        <w:t>gNB</w:t>
      </w:r>
      <w:proofErr w:type="spellEnd"/>
      <w:r w:rsidRPr="000C68CE">
        <w:t xml:space="preserve">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22" w:author="Apple - Naveen Palle" w:date="2024-11-06T12:32:00Z"/>
        </w:rPr>
      </w:pPr>
    </w:p>
    <w:p w14:paraId="45A18EBA" w14:textId="77777777" w:rsidR="00581D5D" w:rsidRPr="000C68CE" w:rsidRDefault="00581D5D" w:rsidP="00581D5D">
      <w:pPr>
        <w:pStyle w:val="4"/>
        <w:rPr>
          <w:ins w:id="223" w:author="Apple - Naveen Palle" w:date="2024-11-06T12:32:00Z"/>
        </w:rPr>
      </w:pPr>
      <w:commentRangeStart w:id="224"/>
      <w:commentRangeStart w:id="225"/>
      <w:commentRangeStart w:id="226"/>
      <w:commentRangeStart w:id="227"/>
      <w:ins w:id="228" w:author="Apple - Naveen Palle" w:date="2024-11-06T12:32:00Z">
        <w:r w:rsidRPr="000C68CE">
          <w:lastRenderedPageBreak/>
          <w:t>9.2.</w:t>
        </w:r>
        <w:r>
          <w:t>4</w:t>
        </w:r>
        <w:r w:rsidRPr="000C68CE">
          <w:t>.</w:t>
        </w:r>
        <w:r>
          <w:t>X</w:t>
        </w:r>
        <w:r w:rsidRPr="000C68CE">
          <w:tab/>
        </w:r>
        <w:r>
          <w:t>L1 event triggered LTM</w:t>
        </w:r>
      </w:ins>
      <w:commentRangeEnd w:id="224"/>
      <w:r w:rsidR="00AD4A00">
        <w:rPr>
          <w:rStyle w:val="af0"/>
          <w:rFonts w:ascii="Times New Roman" w:hAnsi="Times New Roman"/>
        </w:rPr>
        <w:commentReference w:id="224"/>
      </w:r>
      <w:commentRangeEnd w:id="225"/>
      <w:r w:rsidR="00C53D52">
        <w:rPr>
          <w:rStyle w:val="af0"/>
          <w:rFonts w:ascii="Times New Roman" w:hAnsi="Times New Roman"/>
        </w:rPr>
        <w:commentReference w:id="225"/>
      </w:r>
      <w:commentRangeEnd w:id="226"/>
      <w:r w:rsidR="00BD6507">
        <w:rPr>
          <w:rStyle w:val="af0"/>
          <w:rFonts w:ascii="Times New Roman" w:hAnsi="Times New Roman"/>
        </w:rPr>
        <w:commentReference w:id="226"/>
      </w:r>
      <w:commentRangeEnd w:id="227"/>
      <w:r w:rsidR="00E4797C">
        <w:rPr>
          <w:rStyle w:val="af0"/>
          <w:rFonts w:ascii="Times New Roman" w:hAnsi="Times New Roman"/>
        </w:rPr>
        <w:commentReference w:id="227"/>
      </w:r>
    </w:p>
    <w:p w14:paraId="20D0EFBB" w14:textId="52DA9F7F" w:rsidR="0019196F" w:rsidRDefault="006E5559" w:rsidP="0019196F">
      <w:pPr>
        <w:rPr>
          <w:ins w:id="229" w:author="Apple - Fangli" w:date="2024-11-04T16:00:00Z"/>
          <w:rFonts w:ascii="Aptos" w:eastAsia="等线" w:hAnsi="Aptos"/>
          <w:kern w:val="2"/>
          <w:sz w:val="16"/>
          <w:szCs w:val="16"/>
        </w:rPr>
      </w:pPr>
      <w:ins w:id="230" w:author="Apple - Fangli" w:date="2024-11-04T15:55:00Z">
        <w:r>
          <w:t>In</w:t>
        </w:r>
      </w:ins>
      <w:ins w:id="231" w:author="Apple - Fangli" w:date="2024-11-04T15:52:00Z">
        <w:r>
          <w:t xml:space="preserve"> LTM procedure, </w:t>
        </w:r>
      </w:ins>
      <w:ins w:id="232" w:author="Apple - Fangli" w:date="2024-11-04T16:05:00Z">
        <w:r w:rsidR="00F704E6">
          <w:t>LTM</w:t>
        </w:r>
      </w:ins>
      <w:ins w:id="233" w:author="Apple - Fangli" w:date="2024-11-04T15:49:00Z">
        <w:r w:rsidR="002E202D">
          <w:t xml:space="preserve"> event</w:t>
        </w:r>
      </w:ins>
      <w:ins w:id="234" w:author="Apple - Fangli" w:date="2024-11-04T15:48:00Z">
        <w:r w:rsidR="008F470E" w:rsidRPr="008F470E">
          <w:t xml:space="preserve"> triggered measurement </w:t>
        </w:r>
      </w:ins>
      <w:ins w:id="235" w:author="Apple - Fangli" w:date="2024-11-04T15:57:00Z">
        <w:r w:rsidR="00667ACB">
          <w:t>is used to</w:t>
        </w:r>
      </w:ins>
      <w:ins w:id="236" w:author="Apple - Fangli" w:date="2024-11-04T15:51:00Z">
        <w:r>
          <w:t xml:space="preserve"> </w:t>
        </w:r>
      </w:ins>
      <w:ins w:id="237" w:author="Apple - Fangli" w:date="2024-11-04T15:57:00Z">
        <w:r w:rsidR="00667ACB">
          <w:t>assist</w:t>
        </w:r>
      </w:ins>
      <w:ins w:id="238" w:author="Apple - Fangli" w:date="2024-11-04T15:51:00Z">
        <w:r>
          <w:t xml:space="preserve"> network </w:t>
        </w:r>
      </w:ins>
      <w:ins w:id="239" w:author="Apple - Fangli" w:date="2024-11-04T15:59:00Z">
        <w:r w:rsidR="00566B01">
          <w:t xml:space="preserve">to </w:t>
        </w:r>
      </w:ins>
      <w:ins w:id="240" w:author="Apple - Fangli" w:date="2024-11-04T15:51:00Z">
        <w:r>
          <w:t>s</w:t>
        </w:r>
      </w:ins>
      <w:ins w:id="241" w:author="Apple - Fangli" w:date="2024-11-04T15:48:00Z">
        <w:r w:rsidR="008F470E" w:rsidRPr="008F470E">
          <w:t>elect the candidate beam</w:t>
        </w:r>
      </w:ins>
      <w:ins w:id="242" w:author="Apple - Fangli" w:date="2024-11-04T15:52:00Z">
        <w:r>
          <w:t xml:space="preserve"> of the candidate cell</w:t>
        </w:r>
      </w:ins>
      <w:ins w:id="243" w:author="Apple - Fangli" w:date="2024-11-04T15:48:00Z">
        <w:r w:rsidR="008F470E" w:rsidRPr="008F470E">
          <w:t xml:space="preserve"> to trigger early synchronization</w:t>
        </w:r>
      </w:ins>
      <w:ins w:id="244" w:author="Apple - Fangli" w:date="2024-11-04T15:59:00Z">
        <w:r w:rsidR="00566B01">
          <w:t xml:space="preserve"> and to </w:t>
        </w:r>
      </w:ins>
      <w:ins w:id="245" w:author="Apple - Fangli" w:date="2024-11-04T15:51:00Z">
        <w:r>
          <w:t>se</w:t>
        </w:r>
      </w:ins>
      <w:ins w:id="246" w:author="Apple - Fangli" w:date="2024-11-04T15:48:00Z">
        <w:r w:rsidR="008F470E" w:rsidRPr="008F470E">
          <w:t>lect the target beam/cell and trigger LTM cell switch procedure.</w:t>
        </w:r>
      </w:ins>
      <w:ins w:id="247" w:author="Apple - Fangli" w:date="2024-11-04T16:00:00Z">
        <w:r w:rsidR="0019196F" w:rsidRPr="0019196F">
          <w:rPr>
            <w:rFonts w:ascii="Aptos" w:eastAsia="等线" w:hAnsi="Aptos"/>
            <w:kern w:val="2"/>
            <w:sz w:val="16"/>
            <w:szCs w:val="16"/>
          </w:rPr>
          <w:t xml:space="preserve"> </w:t>
        </w:r>
      </w:ins>
    </w:p>
    <w:p w14:paraId="45A6B95C" w14:textId="77777777" w:rsidR="00EA34E2" w:rsidRDefault="007C0D8E" w:rsidP="00E45544">
      <w:pPr>
        <w:rPr>
          <w:ins w:id="248" w:author="Apple - Fangli" w:date="2024-11-04T16:50:00Z"/>
        </w:rPr>
      </w:pPr>
      <w:ins w:id="249" w:author="Apple - Fangli" w:date="2024-11-04T16:49:00Z">
        <w:r>
          <w:t>The</w:t>
        </w:r>
      </w:ins>
      <w:ins w:id="250" w:author="Apple - Fangli" w:date="2024-11-04T16:00:00Z">
        <w:r w:rsidR="0019196F" w:rsidRPr="0019196F">
          <w:t xml:space="preserve"> </w:t>
        </w:r>
      </w:ins>
      <w:ins w:id="251" w:author="Apple - Fangli" w:date="2024-11-04T16:05:00Z">
        <w:r w:rsidR="00462E1A">
          <w:t>LTM</w:t>
        </w:r>
      </w:ins>
      <w:ins w:id="252" w:author="Apple - Fangli" w:date="2024-11-04T16:01:00Z">
        <w:r w:rsidR="006A37D1">
          <w:t xml:space="preserve"> </w:t>
        </w:r>
      </w:ins>
      <w:ins w:id="253" w:author="Apple - Fangli" w:date="2024-11-04T16:00:00Z">
        <w:r w:rsidR="0019196F" w:rsidRPr="0019196F">
          <w:t>event triggered measurement</w:t>
        </w:r>
      </w:ins>
      <w:ins w:id="254" w:author="Apple - Fangli" w:date="2024-11-04T16:49:00Z">
        <w:r>
          <w:t xml:space="preserve"> supports</w:t>
        </w:r>
        <w:r w:rsidRPr="00A74B1A">
          <w:rPr>
            <w:rFonts w:ascii="Yu Mincho" w:eastAsia="宋体"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55" w:author="Apple - Fangli" w:date="2024-11-04T16:50:00Z">
        <w:r>
          <w:t>. And the LTM event evaluation is based on</w:t>
        </w:r>
      </w:ins>
      <w:ins w:id="256" w:author="Apple - Fangli" w:date="2024-11-04T16:00:00Z">
        <w:r w:rsidR="0019196F" w:rsidRPr="0019196F">
          <w:t xml:space="preserve"> </w:t>
        </w:r>
      </w:ins>
      <w:ins w:id="257" w:author="Apple - Fangli" w:date="2024-11-04T16:09:00Z">
        <w:r w:rsidR="00495F9D">
          <w:t xml:space="preserve">the </w:t>
        </w:r>
      </w:ins>
      <w:ins w:id="258" w:author="Apple - Fangli" w:date="2024-11-04T16:11:00Z">
        <w:r w:rsidR="007922BF">
          <w:t xml:space="preserve">L1 </w:t>
        </w:r>
      </w:ins>
      <w:ins w:id="259"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60" w:author="Apple - Fangli" w:date="2024-11-04T16:05:00Z"/>
          <w:lang w:val="en-US"/>
          <w:rPrChange w:id="261" w:author="Apple - Fangli" w:date="2024-11-04T16:42:00Z">
            <w:rPr>
              <w:ins w:id="262" w:author="Apple - Fangli" w:date="2024-11-04T16:05:00Z"/>
            </w:rPr>
          </w:rPrChange>
        </w:rPr>
      </w:pPr>
      <w:ins w:id="263" w:author="Apple - Fangli" w:date="2024-11-04T16:10:00Z">
        <w:r>
          <w:t>The following LTM events may be configured to UE by network, which is evaluat</w:t>
        </w:r>
      </w:ins>
      <w:ins w:id="264" w:author="Apple - Fangli" w:date="2024-11-04T16:11:00Z">
        <w:r>
          <w:t xml:space="preserve">ed </w:t>
        </w:r>
        <w:r w:rsidRPr="00493FA7">
          <w:t xml:space="preserve">based on </w:t>
        </w:r>
        <w:r>
          <w:t xml:space="preserve">the </w:t>
        </w:r>
        <w:r w:rsidRPr="00493FA7">
          <w:t>beam specific quality of serving cell and candidate cells</w:t>
        </w:r>
      </w:ins>
      <w:ins w:id="265" w:author="Apple - Fangli" w:date="2024-11-04T16:12:00Z">
        <w:r w:rsidR="00CB7C36">
          <w:t>:</w:t>
        </w:r>
      </w:ins>
    </w:p>
    <w:p w14:paraId="7A7E7803" w14:textId="77777777" w:rsidR="00493FA7" w:rsidRPr="00493FA7" w:rsidRDefault="00493FA7" w:rsidP="00493FA7">
      <w:pPr>
        <w:numPr>
          <w:ilvl w:val="0"/>
          <w:numId w:val="25"/>
        </w:numPr>
        <w:rPr>
          <w:ins w:id="266" w:author="Apple - Fangli" w:date="2024-11-04T16:02:00Z"/>
        </w:rPr>
      </w:pPr>
      <w:commentRangeStart w:id="267"/>
      <w:ins w:id="268" w:author="Apple - Fangli" w:date="2024-11-04T16:02:00Z">
        <w:r w:rsidRPr="00493FA7">
          <w:t>Event LTM2: Beam of serving cell becomes worse than absolute threshold;</w:t>
        </w:r>
      </w:ins>
    </w:p>
    <w:p w14:paraId="60CEF51D" w14:textId="77777777" w:rsidR="00493FA7" w:rsidRPr="00493FA7" w:rsidRDefault="00493FA7" w:rsidP="00493FA7">
      <w:pPr>
        <w:numPr>
          <w:ilvl w:val="0"/>
          <w:numId w:val="25"/>
        </w:numPr>
        <w:rPr>
          <w:ins w:id="269" w:author="Apple - Fangli" w:date="2024-11-04T16:02:00Z"/>
        </w:rPr>
      </w:pPr>
      <w:ins w:id="270" w:author="Apple - Fangli" w:date="2024-11-04T16:02:00Z">
        <w:r w:rsidRPr="00493FA7">
          <w:t>Event LTM3: Beam of candidate cell becomes amount of offset better than beam of serving cell;</w:t>
        </w:r>
      </w:ins>
    </w:p>
    <w:p w14:paraId="7E9E3445" w14:textId="77777777" w:rsidR="00493FA7" w:rsidRPr="00493FA7" w:rsidRDefault="00493FA7" w:rsidP="00493FA7">
      <w:pPr>
        <w:numPr>
          <w:ilvl w:val="0"/>
          <w:numId w:val="25"/>
        </w:numPr>
        <w:rPr>
          <w:ins w:id="271" w:author="Apple - Fangli" w:date="2024-11-04T16:02:00Z"/>
        </w:rPr>
      </w:pPr>
      <w:ins w:id="272" w:author="Apple - Fangli" w:date="2024-11-04T16:02:00Z">
        <w:r w:rsidRPr="00493FA7">
          <w:t>Event LTM4: Beam of candidate cell becomes better than absolute threshold;</w:t>
        </w:r>
      </w:ins>
    </w:p>
    <w:p w14:paraId="7AF00598" w14:textId="52133C4C" w:rsidR="00EE1AD3" w:rsidRPr="00EE1AD3" w:rsidRDefault="00493FA7">
      <w:pPr>
        <w:numPr>
          <w:ilvl w:val="0"/>
          <w:numId w:val="25"/>
        </w:numPr>
        <w:rPr>
          <w:ins w:id="273" w:author="Apple - Fangli" w:date="2024-11-04T16:48:00Z"/>
        </w:rPr>
        <w:pPrChange w:id="274" w:author="Apple - Fangli" w:date="2024-11-04T16:45:00Z">
          <w:pPr/>
        </w:pPrChange>
      </w:pPr>
      <w:ins w:id="275" w:author="Apple - Fangli" w:date="2024-11-04T16:02:00Z">
        <w:r w:rsidRPr="00493FA7">
          <w:t>Event LTM5: Beam of serving cell becomes worse than absolute threshold1 AND Beam of candidate cell becomes better than another absolute threshold2.</w:t>
        </w:r>
      </w:ins>
      <w:commentRangeEnd w:id="267"/>
      <w:r w:rsidR="00056B5D">
        <w:rPr>
          <w:rStyle w:val="af0"/>
        </w:rPr>
        <w:commentReference w:id="267"/>
      </w:r>
    </w:p>
    <w:p w14:paraId="20B5F322" w14:textId="523DCC9C" w:rsidR="00F32F71" w:rsidRDefault="00974642" w:rsidP="00F32F71">
      <w:pPr>
        <w:rPr>
          <w:ins w:id="276" w:author="Apple - Fangli" w:date="2024-11-04T17:00:00Z"/>
        </w:rPr>
      </w:pPr>
      <w:commentRangeStart w:id="277"/>
      <w:ins w:id="278" w:author="Apple - Fangli" w:date="2024-11-04T16:58:00Z">
        <w:r>
          <w:t xml:space="preserve">For </w:t>
        </w:r>
      </w:ins>
      <w:commentRangeEnd w:id="277"/>
      <w:r w:rsidR="008E73E6">
        <w:rPr>
          <w:rStyle w:val="af0"/>
        </w:rPr>
        <w:commentReference w:id="277"/>
      </w:r>
      <w:ins w:id="279" w:author="Apple - Fangli" w:date="2024-11-04T16:58:00Z">
        <w:r>
          <w:t xml:space="preserve">all LTM events, </w:t>
        </w:r>
      </w:ins>
      <w:ins w:id="280" w:author="Apple - Fangli" w:date="2024-11-04T16:56:00Z">
        <w:r w:rsidR="00792CC3">
          <w:t>a</w:t>
        </w:r>
      </w:ins>
      <w:ins w:id="281" w:author="Apple - Fangli" w:date="2024-11-04T16:55:00Z">
        <w:r w:rsidR="00792CC3" w:rsidRPr="00792CC3">
          <w:t xml:space="preserve">ny beam in candidate RS configuration </w:t>
        </w:r>
      </w:ins>
      <w:ins w:id="282" w:author="Apple - Fangli" w:date="2024-11-04T16:57:00Z">
        <w:r w:rsidR="002B47CF">
          <w:t xml:space="preserve">in LTM config </w:t>
        </w:r>
      </w:ins>
      <w:ins w:id="283" w:author="Apple - Fangli" w:date="2024-11-04T16:55:00Z">
        <w:r w:rsidR="00792CC3" w:rsidRPr="00792CC3">
          <w:t>can be used for LTM event evaluation</w:t>
        </w:r>
      </w:ins>
      <w:ins w:id="284" w:author="Apple - Fangli" w:date="2024-11-04T16:57:00Z">
        <w:r w:rsidR="00792CC3">
          <w:t xml:space="preserve"> for candidate cell</w:t>
        </w:r>
      </w:ins>
      <w:ins w:id="285" w:author="Apple - Fangli" w:date="2024-11-04T16:55:00Z">
        <w:r w:rsidR="00792CC3" w:rsidRPr="00792CC3">
          <w:t>.</w:t>
        </w:r>
      </w:ins>
      <w:ins w:id="286"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287" w:author="Apple - Fangli" w:date="2024-11-04T17:05:00Z">
        <w:r w:rsidR="0040679D">
          <w:t xml:space="preserve"> </w:t>
        </w:r>
      </w:ins>
      <w:ins w:id="288"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289" w:author="Apple - Fangli" w:date="2024-11-04T17:35:00Z"/>
        </w:rPr>
      </w:pPr>
      <w:commentRangeStart w:id="290"/>
      <w:ins w:id="291" w:author="Apple - Fangli" w:date="2024-11-04T17:32:00Z">
        <w:r>
          <w:t>When the LTM event condition is</w:t>
        </w:r>
        <w:r w:rsidRPr="004539E2">
          <w:t xml:space="preserve"> continuously met during the TTT </w:t>
        </w:r>
        <w:r>
          <w:t xml:space="preserve">duration, UE </w:t>
        </w:r>
      </w:ins>
      <w:ins w:id="292" w:author="Apple - Fangli" w:date="2024-11-04T17:33:00Z">
        <w:r w:rsidR="009904AE">
          <w:t xml:space="preserve">triggers the LTM meaurement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293"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294" w:author="Apple - Fangli" w:date="2024-11-04T17:35:00Z">
        <w:r w:rsidR="00D8446B">
          <w:rPr>
            <w:lang w:val="en-US"/>
          </w:rPr>
          <w:t xml:space="preserve">. </w:t>
        </w:r>
      </w:ins>
    </w:p>
    <w:p w14:paraId="041E235E" w14:textId="43B85622" w:rsidR="007D72BB" w:rsidRDefault="007D72BB" w:rsidP="007D72BB">
      <w:pPr>
        <w:rPr>
          <w:ins w:id="295" w:author="Apple - Fangli" w:date="2024-11-04T17:34:00Z"/>
        </w:rPr>
      </w:pPr>
      <w:ins w:id="296" w:author="Apple - Fangli" w:date="2024-11-04T17:34:00Z">
        <w:r>
          <w:t>The LTM MR MAC CE includes the following informations:</w:t>
        </w:r>
      </w:ins>
    </w:p>
    <w:p w14:paraId="133F72D7" w14:textId="77777777" w:rsidR="007D72BB" w:rsidRPr="00345BAF" w:rsidRDefault="007D72BB" w:rsidP="007D72BB">
      <w:pPr>
        <w:numPr>
          <w:ilvl w:val="0"/>
          <w:numId w:val="25"/>
        </w:numPr>
        <w:rPr>
          <w:ins w:id="297" w:author="Apple - Fangli" w:date="2024-11-04T17:34:00Z"/>
        </w:rPr>
      </w:pPr>
      <w:ins w:id="298"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299" w:author="Apple - Fangli" w:date="2024-11-04T17:34:00Z"/>
        </w:rPr>
      </w:pPr>
      <w:ins w:id="300"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beams</w:t>
        </w:r>
        <w:r>
          <w:t>;</w:t>
        </w:r>
      </w:ins>
    </w:p>
    <w:p w14:paraId="296A8E9E" w14:textId="77777777" w:rsidR="007D72BB" w:rsidRPr="00345BAF" w:rsidRDefault="007D72BB" w:rsidP="007D72BB">
      <w:pPr>
        <w:numPr>
          <w:ilvl w:val="0"/>
          <w:numId w:val="25"/>
        </w:numPr>
        <w:rPr>
          <w:ins w:id="301" w:author="Apple - Fangli" w:date="2024-11-04T17:34:00Z"/>
        </w:rPr>
      </w:pPr>
      <w:ins w:id="302" w:author="Apple - Fangli" w:date="2024-11-04T17:34:00Z">
        <w:r w:rsidRPr="00345BAF">
          <w:rPr>
            <w:rFonts w:hint="eastAsia"/>
          </w:rPr>
          <w:t>Triggered event information (e.g., ReportConfigID)</w:t>
        </w:r>
        <w:r>
          <w:t>;</w:t>
        </w:r>
      </w:ins>
    </w:p>
    <w:p w14:paraId="77EE196A" w14:textId="77777777" w:rsidR="007D72BB" w:rsidRPr="008056B6" w:rsidRDefault="007D72BB" w:rsidP="007D72BB">
      <w:pPr>
        <w:numPr>
          <w:ilvl w:val="0"/>
          <w:numId w:val="25"/>
        </w:numPr>
        <w:rPr>
          <w:ins w:id="303" w:author="Apple - Fangli" w:date="2024-11-04T17:34:00Z"/>
        </w:rPr>
      </w:pPr>
      <w:ins w:id="304"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05" w:author="Apple - Fangli" w:date="2024-11-04T17:35:00Z"/>
        </w:rPr>
        <w:pPrChange w:id="306" w:author="Apple - Fangli" w:date="2024-11-04T17:43:00Z">
          <w:pPr/>
        </w:pPrChange>
      </w:pPr>
      <w:ins w:id="307" w:author="Apple - Fangli" w:date="2024-11-04T17:34:00Z">
        <w:r>
          <w:t>NOTE</w:t>
        </w:r>
      </w:ins>
      <w:ins w:id="308" w:author="Apple - Fangli" w:date="2024-11-04T17:44:00Z">
        <w:r w:rsidR="00AC159F">
          <w:t xml:space="preserve"> X1</w:t>
        </w:r>
      </w:ins>
      <w:ins w:id="309"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10" w:author="Apple - Fangli" w:date="2024-11-04T16:49:00Z"/>
        </w:rPr>
      </w:pPr>
      <w:ins w:id="311" w:author="Apple - Fangli" w:date="2024-11-04T17:35:00Z">
        <w:r>
          <w:t>For the</w:t>
        </w:r>
        <w:r w:rsidR="00501ECF">
          <w:t xml:space="preserve"> </w:t>
        </w:r>
        <w:r>
          <w:t>transmission of</w:t>
        </w:r>
        <w:r w:rsidR="00501ECF">
          <w:t xml:space="preserve"> the </w:t>
        </w:r>
        <w:r w:rsidR="00501ECF" w:rsidRPr="00EF222F">
          <w:t xml:space="preserve">LTM MR </w:t>
        </w:r>
        <w:r w:rsidR="00501ECF">
          <w:t>MAC CE, if there is no available PUSCH resource for transmision, the legacy SR procedure</w:t>
        </w:r>
      </w:ins>
      <w:ins w:id="312" w:author="Apple - Fangli" w:date="2024-11-04T17:37:00Z">
        <w:r>
          <w:t xml:space="preserve"> is applied</w:t>
        </w:r>
      </w:ins>
      <w:ins w:id="313" w:author="Apple - Fangli" w:date="2024-11-04T17:36:00Z">
        <w:r>
          <w:t xml:space="preserve"> </w:t>
        </w:r>
      </w:ins>
      <w:ins w:id="314" w:author="Apple - Fangli" w:date="2024-11-04T17:37:00Z">
        <w:r>
          <w:t xml:space="preserve">to request the </w:t>
        </w:r>
        <w:r w:rsidR="001A3E48">
          <w:t>uplink</w:t>
        </w:r>
        <w:r>
          <w:t xml:space="preserve"> </w:t>
        </w:r>
      </w:ins>
      <w:ins w:id="315" w:author="Apple - Fangli" w:date="2024-11-04T17:35:00Z">
        <w:r w:rsidR="00501ECF" w:rsidRPr="00A601BC">
          <w:t>resource</w:t>
        </w:r>
      </w:ins>
      <w:ins w:id="316" w:author="Apple - Fangli" w:date="2024-11-04T17:37:00Z">
        <w:r w:rsidR="001A3E48">
          <w:t xml:space="preserve"> allocation. </w:t>
        </w:r>
      </w:ins>
      <w:ins w:id="317"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18" w:author="Apple - Fangli" w:date="2024-11-04T17:43:00Z"/>
          <w:lang w:val="en-US"/>
          <w:rPrChange w:id="319" w:author="Apple - Fangli" w:date="2024-11-04T17:47:00Z">
            <w:rPr>
              <w:ins w:id="320" w:author="Apple - Fangli" w:date="2024-11-04T17:43:00Z"/>
            </w:rPr>
          </w:rPrChange>
        </w:rPr>
        <w:pPrChange w:id="321" w:author="Apple - Fangli" w:date="2024-11-04T17:45:00Z">
          <w:pPr>
            <w:pStyle w:val="NO"/>
          </w:pPr>
        </w:pPrChange>
      </w:pPr>
      <w:ins w:id="322" w:author="Apple - Fangli" w:date="2024-11-04T17:42:00Z">
        <w:r>
          <w:t>MAC handles the</w:t>
        </w:r>
      </w:ins>
      <w:ins w:id="323" w:author="Apple - Fangli" w:date="2024-11-04T17:39:00Z">
        <w:r w:rsidR="002A4D68" w:rsidRPr="002A4D68">
          <w:t xml:space="preserve"> entire </w:t>
        </w:r>
      </w:ins>
      <w:ins w:id="324" w:author="Apple - Fangli" w:date="2024-11-04T17:40:00Z">
        <w:r w:rsidR="00C31023">
          <w:t xml:space="preserve">LTM </w:t>
        </w:r>
      </w:ins>
      <w:ins w:id="325" w:author="Apple - Fangli" w:date="2024-11-04T17:39:00Z">
        <w:r w:rsidR="002A4D68" w:rsidRPr="002A4D68">
          <w:t xml:space="preserve">event evaluation </w:t>
        </w:r>
      </w:ins>
      <w:ins w:id="326" w:author="Apple - Fangli" w:date="2024-11-04T17:40:00Z">
        <w:r w:rsidR="00C31023">
          <w:t>and LTM MR MAC CE reporting procedure</w:t>
        </w:r>
      </w:ins>
      <w:ins w:id="327" w:author="Apple - Fangli" w:date="2024-11-04T17:42:00Z">
        <w:r>
          <w:t xml:space="preserve">, and the LTM event evaluation is </w:t>
        </w:r>
      </w:ins>
      <w:ins w:id="328"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29" w:author="Apple - Fangli" w:date="2024-11-04T17:41:00Z">
        <w:r w:rsidR="00C31023">
          <w:t xml:space="preserve">. </w:t>
        </w:r>
      </w:ins>
    </w:p>
    <w:p w14:paraId="1036B9DF" w14:textId="41B59CD5" w:rsidR="00AC159F" w:rsidRDefault="00651EC0" w:rsidP="004720D6">
      <w:pPr>
        <w:pStyle w:val="NO"/>
        <w:rPr>
          <w:ins w:id="330" w:author="Apple - Fangli" w:date="2024-11-04T18:00:00Z"/>
        </w:rPr>
      </w:pPr>
      <w:ins w:id="331" w:author="Apple - Fangli" w:date="2024-11-04T17:44:00Z">
        <w:r w:rsidRPr="000C68CE">
          <w:t xml:space="preserve">NOTE </w:t>
        </w:r>
        <w:r>
          <w:t>X2</w:t>
        </w:r>
      </w:ins>
      <w:ins w:id="332" w:author="Apple - Fangli" w:date="2024-11-04T17:45:00Z">
        <w:r w:rsidR="007B39F9">
          <w:t>:</w:t>
        </w:r>
        <w:r w:rsidR="007B39F9" w:rsidRPr="00EF222F">
          <w:t xml:space="preserve"> </w:t>
        </w:r>
      </w:ins>
      <w:ins w:id="333"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290"/>
    <w:p w14:paraId="2377CE38" w14:textId="77777777" w:rsidR="00BC0ABB" w:rsidRDefault="007C3517" w:rsidP="004720D6">
      <w:pPr>
        <w:rPr>
          <w:ins w:id="334" w:author="Apple - Fangli" w:date="2024-11-04T18:47:00Z"/>
        </w:rPr>
      </w:pPr>
      <w:r>
        <w:rPr>
          <w:rStyle w:val="af0"/>
        </w:rPr>
        <w:commentReference w:id="290"/>
      </w:r>
    </w:p>
    <w:p w14:paraId="4A10751D" w14:textId="1CDE9E9E" w:rsidR="004720D6" w:rsidRPr="000C68CE" w:rsidRDefault="004720D6">
      <w:pPr>
        <w:rPr>
          <w:ins w:id="335" w:author="Apple - Fangli" w:date="2024-11-04T17:43:00Z"/>
        </w:rPr>
        <w:pPrChange w:id="336" w:author="Apple - Fangli" w:date="2024-11-04T18:00:00Z">
          <w:pPr>
            <w:pStyle w:val="NO"/>
          </w:pPr>
        </w:pPrChange>
      </w:pPr>
      <w:ins w:id="337"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38" w:author="Apple - Fangli" w:date="2024-11-04T17:59:00Z"/>
        </w:rPr>
      </w:pPr>
      <w:ins w:id="339" w:author="Apple - Fangli" w:date="2024-11-04T17:59:00Z">
        <w:r w:rsidRPr="004E22EF">
          <w:rPr>
            <w:noProof/>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2"/>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40" w:author="Apple - Fangli" w:date="2024-11-04T18:00:00Z"/>
        </w:rPr>
      </w:pPr>
      <w:commentRangeStart w:id="341"/>
      <w:ins w:id="342" w:author="Apple - Fangli" w:date="2024-11-04T18:00:00Z">
        <w:r w:rsidRPr="000C68CE">
          <w:t>Figure 9.2.</w:t>
        </w:r>
        <w:r>
          <w:t>X</w:t>
        </w:r>
        <w:r w:rsidRPr="000C68CE">
          <w:t>-1</w:t>
        </w:r>
      </w:ins>
      <w:commentRangeEnd w:id="341"/>
      <w:r w:rsidR="0059681B">
        <w:rPr>
          <w:rStyle w:val="af0"/>
          <w:rFonts w:ascii="Times New Roman" w:hAnsi="Times New Roman"/>
          <w:b w:val="0"/>
        </w:rPr>
        <w:commentReference w:id="341"/>
      </w:r>
      <w:ins w:id="343"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44" w:author="Apple - Fangli" w:date="2024-11-04T18:01:00Z"/>
        </w:rPr>
      </w:pPr>
      <w:ins w:id="345" w:author="Apple - Fangli" w:date="2024-11-04T18:01:00Z">
        <w:r w:rsidRPr="000C68CE">
          <w:t xml:space="preserve">NOTE </w:t>
        </w:r>
      </w:ins>
      <w:ins w:id="346" w:author="Apple - Fangli" w:date="2024-11-04T18:41:00Z">
        <w:r w:rsidR="00C638AD">
          <w:t>X3</w:t>
        </w:r>
      </w:ins>
      <w:ins w:id="347" w:author="Apple - Fangli" w:date="2024-11-04T18:01:00Z">
        <w:r w:rsidRPr="000C68CE">
          <w:t>:</w:t>
        </w:r>
        <w:r w:rsidRPr="000C68CE">
          <w:tab/>
          <w:t xml:space="preserve">K beams correspond to the measurements on SSB or CSI-RS resources configured for </w:t>
        </w:r>
      </w:ins>
      <w:ins w:id="348" w:author="Apple - Fangli" w:date="2024-11-04T18:40:00Z">
        <w:r>
          <w:t xml:space="preserve">LTM </w:t>
        </w:r>
      </w:ins>
      <w:ins w:id="349" w:author="Apple - Fangli" w:date="2024-11-04T18:01:00Z">
        <w:r w:rsidRPr="000C68CE">
          <w:t>by gNB and detected by UE at L1.</w:t>
        </w:r>
      </w:ins>
    </w:p>
    <w:p w14:paraId="61232EF9" w14:textId="77777777" w:rsidR="00520957" w:rsidRPr="000C68CE" w:rsidRDefault="00520957" w:rsidP="00520957">
      <w:pPr>
        <w:pStyle w:val="B1"/>
        <w:rPr>
          <w:ins w:id="350" w:author="Apple - Fangli" w:date="2024-11-04T18:01:00Z"/>
        </w:rPr>
      </w:pPr>
      <w:ins w:id="351"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52" w:author="Apple - Fangli" w:date="2024-11-04T18:01:00Z"/>
        </w:rPr>
      </w:pPr>
      <w:ins w:id="353"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54" w:author="Apple - Fangli" w:date="2024-11-04T18:01:00Z"/>
        </w:rPr>
      </w:pPr>
      <w:ins w:id="355" w:author="Apple - Fangli" w:date="2024-11-04T18:01:00Z">
        <w:r w:rsidRPr="000C68CE">
          <w:t>-</w:t>
        </w:r>
        <w:r w:rsidRPr="000C68CE">
          <w:tab/>
        </w:r>
      </w:ins>
      <w:ins w:id="356" w:author="Apple - Fangli" w:date="2024-11-04T18:41:00Z">
        <w:r w:rsidR="009115D5">
          <w:rPr>
            <w:b/>
          </w:rPr>
          <w:t>B</w:t>
        </w:r>
      </w:ins>
      <w:ins w:id="357" w:author="Apple - Fangli" w:date="2024-11-04T18:01:00Z">
        <w:r w:rsidRPr="000C68CE">
          <w:t xml:space="preserve">: measurements (i.e. beam specific measurements) reported by layer 1 to </w:t>
        </w:r>
      </w:ins>
      <w:ins w:id="358" w:author="Apple - Fangli" w:date="2024-11-04T18:41:00Z">
        <w:r w:rsidR="009C4776">
          <w:t>MAC</w:t>
        </w:r>
      </w:ins>
      <w:ins w:id="359" w:author="Apple - Fangli" w:date="2024-11-04T18:01:00Z">
        <w:r w:rsidRPr="000C68CE">
          <w:t xml:space="preserve"> after layer 1 filtering.</w:t>
        </w:r>
      </w:ins>
      <w:ins w:id="360"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61" w:author="Apple - Fangli" w:date="2024-11-04T18:01:00Z"/>
        </w:rPr>
      </w:pPr>
      <w:ins w:id="362" w:author="Apple - Fangli" w:date="2024-11-04T18:01:00Z">
        <w:r w:rsidRPr="000C68CE">
          <w:t>-</w:t>
        </w:r>
        <w:r w:rsidRPr="000C68CE">
          <w:tab/>
        </w:r>
        <w:r w:rsidRPr="000C68CE">
          <w:rPr>
            <w:b/>
          </w:rPr>
          <w:t xml:space="preserve">Evaluation of </w:t>
        </w:r>
      </w:ins>
      <w:ins w:id="363" w:author="Apple - Fangli" w:date="2024-11-04T18:43:00Z">
        <w:r w:rsidR="00C17DCA">
          <w:rPr>
            <w:b/>
          </w:rPr>
          <w:t>LTM event</w:t>
        </w:r>
      </w:ins>
      <w:ins w:id="364" w:author="Apple - Fangli" w:date="2024-11-04T18:01:00Z">
        <w:r w:rsidRPr="000C68CE">
          <w:rPr>
            <w:b/>
          </w:rPr>
          <w:t xml:space="preserve"> criteria</w:t>
        </w:r>
        <w:r w:rsidRPr="000C68CE">
          <w:t xml:space="preserve">: checks whether actual measurement reporting is necessary at point </w:t>
        </w:r>
      </w:ins>
      <w:ins w:id="365" w:author="Apple - Fangli" w:date="2024-11-04T18:43:00Z">
        <w:r w:rsidR="001B24CD">
          <w:t>C</w:t>
        </w:r>
      </w:ins>
      <w:ins w:id="366" w:author="Apple - Fangli" w:date="2024-11-04T18:01:00Z">
        <w:r w:rsidRPr="000C68CE">
          <w:t xml:space="preserve">. The evaluation can be based on more than one </w:t>
        </w:r>
      </w:ins>
      <w:ins w:id="367" w:author="Apple - Fangli" w:date="2024-11-04T18:44:00Z">
        <w:r w:rsidR="00683FEE">
          <w:t xml:space="preserve">beam </w:t>
        </w:r>
      </w:ins>
      <w:ins w:id="368" w:author="Apple - Fangli" w:date="2024-11-04T18:45:00Z">
        <w:r w:rsidR="00683FEE">
          <w:t xml:space="preserve">specific </w:t>
        </w:r>
      </w:ins>
      <w:ins w:id="369" w:author="Apple - Fangli" w:date="2024-11-04T18:01:00Z">
        <w:r w:rsidRPr="000C68CE">
          <w:t xml:space="preserve">measurements at reference point </w:t>
        </w:r>
      </w:ins>
      <w:ins w:id="370" w:author="Apple - Fangli" w:date="2024-11-04T18:44:00Z">
        <w:r w:rsidR="004E2AB5">
          <w:t>B</w:t>
        </w:r>
      </w:ins>
      <w:ins w:id="371" w:author="Apple - Fangli" w:date="2024-11-04T18:45:00Z">
        <w:r w:rsidR="00EB2349">
          <w:t>,</w:t>
        </w:r>
      </w:ins>
      <w:ins w:id="372" w:author="Apple - Fangli" w:date="2024-11-04T18:01:00Z">
        <w:r w:rsidRPr="000C68CE">
          <w:t xml:space="preserve"> e.g. to compare between </w:t>
        </w:r>
      </w:ins>
      <w:ins w:id="373" w:author="Apple - Fangli" w:date="2024-11-04T18:45:00Z">
        <w:r w:rsidR="00887E3E">
          <w:t>the beam of serving cell and the beam of candidate cell</w:t>
        </w:r>
      </w:ins>
      <w:ins w:id="374" w:author="Apple - Fangli" w:date="2024-11-04T18:01:00Z">
        <w:r w:rsidRPr="000C68CE">
          <w:t xml:space="preserve">. The UE shall evaluate the </w:t>
        </w:r>
      </w:ins>
      <w:ins w:id="375" w:author="Apple - Fangli" w:date="2024-11-04T18:46:00Z">
        <w:r w:rsidR="00615214">
          <w:t>LTM event</w:t>
        </w:r>
      </w:ins>
      <w:ins w:id="376" w:author="Apple - Fangli" w:date="2024-11-04T18:01:00Z">
        <w:r w:rsidRPr="000C68CE">
          <w:t xml:space="preserve"> criteria at least every time a new measurement result is reported at point </w:t>
        </w:r>
      </w:ins>
      <w:ins w:id="377" w:author="Apple - Fangli" w:date="2024-11-04T18:46:00Z">
        <w:r w:rsidR="004715CC">
          <w:t>B</w:t>
        </w:r>
      </w:ins>
      <w:ins w:id="378" w:author="Apple - Fangli" w:date="2024-11-04T18:01:00Z">
        <w:r w:rsidRPr="000C68CE">
          <w:t xml:space="preserve">. The </w:t>
        </w:r>
      </w:ins>
      <w:ins w:id="379" w:author="Apple - Fangli" w:date="2024-11-04T18:46:00Z">
        <w:r w:rsidR="00552064">
          <w:t>LTM event</w:t>
        </w:r>
      </w:ins>
      <w:ins w:id="380" w:author="Apple - Fangli" w:date="2024-11-04T18:01:00Z">
        <w:r w:rsidRPr="000C68CE">
          <w:t xml:space="preserve"> criteria are standardised and the configuration is provided by RRC signalling (</w:t>
        </w:r>
        <w:commentRangeStart w:id="381"/>
        <w:r w:rsidRPr="000C68CE">
          <w:t>UE measurements</w:t>
        </w:r>
      </w:ins>
      <w:commentRangeEnd w:id="381"/>
      <w:r w:rsidR="00807188">
        <w:rPr>
          <w:rStyle w:val="af0"/>
        </w:rPr>
        <w:commentReference w:id="381"/>
      </w:r>
      <w:ins w:id="382" w:author="Apple - Fangli" w:date="2024-11-04T18:01:00Z">
        <w:r w:rsidRPr="000C68CE">
          <w:t>).</w:t>
        </w:r>
      </w:ins>
    </w:p>
    <w:p w14:paraId="0127DA63" w14:textId="4B1B302D" w:rsidR="008F470E" w:rsidRPr="00CA4763" w:rsidRDefault="00520957">
      <w:pPr>
        <w:pStyle w:val="B1"/>
        <w:pPrChange w:id="383" w:author="Apple - Fangli" w:date="2024-11-04T18:47:00Z">
          <w:pPr/>
        </w:pPrChange>
      </w:pPr>
      <w:ins w:id="384" w:author="Apple - Fangli" w:date="2024-11-04T18:01:00Z">
        <w:r w:rsidRPr="000C68CE">
          <w:t>-</w:t>
        </w:r>
        <w:commentRangeStart w:id="385"/>
        <w:r w:rsidRPr="000C68CE">
          <w:tab/>
        </w:r>
        <w:r w:rsidRPr="000C68CE">
          <w:rPr>
            <w:b/>
          </w:rPr>
          <w:t>D</w:t>
        </w:r>
        <w:r w:rsidRPr="000C68CE">
          <w:t xml:space="preserve">: </w:t>
        </w:r>
      </w:ins>
      <w:commentRangeEnd w:id="385"/>
      <w:r w:rsidR="00B12148">
        <w:rPr>
          <w:rStyle w:val="af0"/>
        </w:rPr>
        <w:commentReference w:id="385"/>
      </w:r>
      <w:ins w:id="386" w:author="Apple - Fangli" w:date="2024-11-04T18:47:00Z">
        <w:r w:rsidR="009C6FDC">
          <w:t xml:space="preserve">LTM </w:t>
        </w:r>
      </w:ins>
      <w:ins w:id="387" w:author="Apple - Fangli" w:date="2024-11-04T18:01:00Z">
        <w:r w:rsidRPr="000C68CE">
          <w:t xml:space="preserve">measurement report information (message) sent </w:t>
        </w:r>
      </w:ins>
      <w:ins w:id="388" w:author="Apple - Fangli" w:date="2024-11-04T18:47:00Z">
        <w:r w:rsidR="009C6FDC">
          <w:t xml:space="preserve">via LTM MAC CE </w:t>
        </w:r>
      </w:ins>
      <w:ins w:id="389" w:author="Apple - Fangli" w:date="2024-11-04T18:01:00Z">
        <w:r w:rsidRPr="000C68CE">
          <w:t>on the radio interface.</w:t>
        </w:r>
      </w:ins>
    </w:p>
    <w:bookmarkEnd w:id="220"/>
    <w:bookmarkEnd w:id="221"/>
    <w:p w14:paraId="3981FA76" w14:textId="0B6A012A" w:rsidR="009F350E" w:rsidRDefault="001525CC" w:rsidP="009F350E">
      <w:pPr>
        <w:pStyle w:val="1"/>
        <w:rPr>
          <w:rFonts w:eastAsia="宋体"/>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Xn-based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Xn-based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LTM2: Beam of serving cell becomes worse than absolute threshold;</w:t>
      </w:r>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LTM3: Beam of candidate cell becomes amount of offset better than beam of serving cell;</w:t>
      </w:r>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LTM4: Beam of candidate cell becomes better than absolute threshold;</w:t>
      </w:r>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lastRenderedPageBreak/>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lastRenderedPageBreak/>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The RRCReconfiguration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of the serving cell and the target cell have same values, the UE compares the ltm-ServingCellNoResetID and ltm-NoResetID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The SCPAC-similar security update configuration is introduced for inter-CU SCG LTM, i.e. similar to IEs sk-CounterConfiguration, servingSecurityCellSetId and securityCellSetId.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candidate configuration and reference configuration are modeled as an MN RRCReconfiguration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For SN initiated inter-CU SCG LTM, the candidate SN provides the SCG part configuration of each candidate PSCell, and may also provide the L1 RS (</w:t>
      </w:r>
      <w:proofErr w:type="gramStart"/>
      <w:r>
        <w:t>e.g.</w:t>
      </w:r>
      <w:proofErr w:type="gramEnd"/>
      <w:r>
        <w:t xml:space="preserve">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Upon execution of inter-SN SCG LTM, the UE sends an MN RRCReconfigurationComplete message to the MN, which includes an SN RRCReconfigurationComplete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LTM-CSI-ReportConfig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Triggered event information (e.g., ReportConfigID)</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Source cell sends the conditional LTM configuration via RRCReconfiguration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Huawei (David Lecompte)" w:date="2024-11-26T17:48:00Z" w:initials="HW">
    <w:p w14:paraId="0CE5D7D6" w14:textId="49E13F41" w:rsidR="00E83808" w:rsidRDefault="00E83808">
      <w:pPr>
        <w:pStyle w:val="af1"/>
      </w:pPr>
      <w:r>
        <w:rPr>
          <w:rStyle w:val="af0"/>
        </w:rPr>
        <w:annotationRef/>
      </w:r>
      <w:r>
        <w:t>This is the sentence that should be modified, because it is not correct anymore. Not sure a long complicated new sentence as proposed is needed.</w:t>
      </w:r>
    </w:p>
  </w:comment>
  <w:comment w:id="29" w:author="Nokia (Endrit)" w:date="2024-11-25T22:22:00Z" w:initials="N">
    <w:p w14:paraId="7CE63085" w14:textId="77777777" w:rsidR="001B6CA6" w:rsidRDefault="001B6CA6" w:rsidP="001B6CA6">
      <w:pPr>
        <w:pStyle w:val="af1"/>
      </w:pPr>
      <w:r>
        <w:rPr>
          <w:rStyle w:val="af0"/>
        </w:rPr>
        <w:annotationRef/>
      </w:r>
      <w:r>
        <w:t>Suggest to re-word: “applies the target configuration indicated by”</w:t>
      </w:r>
    </w:p>
  </w:comment>
  <w:comment w:id="33" w:author="Nokia (Endrit)" w:date="2024-11-25T22:24:00Z" w:initials="N">
    <w:p w14:paraId="1DC03C98" w14:textId="77777777" w:rsidR="001B6CA6" w:rsidRDefault="001B6CA6" w:rsidP="001B6CA6">
      <w:pPr>
        <w:pStyle w:val="af1"/>
      </w:pPr>
      <w:r>
        <w:rPr>
          <w:rStyle w:val="af0"/>
        </w:rPr>
        <w:annotationRef/>
      </w:r>
      <w:r>
        <w:t xml:space="preserve">Appears a bit redundant (i.e., the new serving cell is the cell to which the UE switched to). For simplicity, suggest to remove. </w:t>
      </w:r>
    </w:p>
  </w:comment>
  <w:comment w:id="35" w:author="vivo-Chenli" w:date="2024-11-27T09:08:00Z" w:initials="v">
    <w:p w14:paraId="10FF3A03" w14:textId="2CB21E6F" w:rsidR="00C702AE" w:rsidRDefault="00C702AE">
      <w:pPr>
        <w:pStyle w:val="af1"/>
      </w:pPr>
      <w:r>
        <w:rPr>
          <w:rStyle w:val="af0"/>
        </w:rPr>
        <w:annotationRef/>
      </w:r>
      <w:r>
        <w:t>Same or different?</w:t>
      </w:r>
    </w:p>
  </w:comment>
  <w:comment w:id="36" w:author="Xiaomi" w:date="2024-11-27T10:42:00Z" w:initials="X">
    <w:p w14:paraId="7EE78A7B" w14:textId="77777777" w:rsidR="00E4797C" w:rsidRDefault="00E4797C" w:rsidP="00E4797C">
      <w:pPr>
        <w:pStyle w:val="af1"/>
        <w:rPr>
          <w:rFonts w:eastAsia="等线"/>
        </w:rPr>
      </w:pPr>
      <w:r>
        <w:rPr>
          <w:rStyle w:val="af0"/>
        </w:rPr>
        <w:annotationRef/>
      </w:r>
      <w:r>
        <w:rPr>
          <w:rFonts w:eastAsia="等线"/>
        </w:rPr>
        <w:t xml:space="preserve">Agree with vivo. </w:t>
      </w:r>
    </w:p>
    <w:p w14:paraId="13B88640" w14:textId="77777777" w:rsidR="00E4797C" w:rsidRDefault="00E4797C" w:rsidP="00E4797C">
      <w:pPr>
        <w:pStyle w:val="af1"/>
        <w:rPr>
          <w:rFonts w:eastAsia="等线"/>
        </w:rPr>
      </w:pPr>
      <w:r>
        <w:rPr>
          <w:rStyle w:val="af0"/>
        </w:rPr>
        <w:annotationRef/>
      </w:r>
      <w:r>
        <w:rPr>
          <w:rFonts w:eastAsia="等线" w:hint="eastAsia"/>
        </w:rPr>
        <w:t>S</w:t>
      </w:r>
      <w:r>
        <w:rPr>
          <w:rFonts w:eastAsia="等线"/>
        </w:rPr>
        <w:t>uggest to include the Rel-18 intra-CU case.</w:t>
      </w:r>
    </w:p>
    <w:p w14:paraId="44CA695D" w14:textId="2902F894" w:rsidR="00E4797C" w:rsidRDefault="00E4797C" w:rsidP="00E4797C">
      <w:pPr>
        <w:pStyle w:val="af1"/>
      </w:pPr>
      <w:r>
        <w:rPr>
          <w:rFonts w:eastAsia="等线"/>
        </w:rPr>
        <w:tab/>
        <w:t>“</w:t>
      </w:r>
      <w:proofErr w:type="gramStart"/>
      <w:r>
        <w:rPr>
          <w:rFonts w:eastAsia="等线"/>
        </w:rPr>
        <w:t>can</w:t>
      </w:r>
      <w:proofErr w:type="gramEnd"/>
      <w:r>
        <w:rPr>
          <w:rFonts w:eastAsia="等线"/>
        </w:rPr>
        <w:t xml:space="preserve"> be from</w:t>
      </w:r>
      <w:r w:rsidRPr="00464494">
        <w:rPr>
          <w:rFonts w:eastAsia="等线"/>
          <w:color w:val="FF0000"/>
        </w:rPr>
        <w:t xml:space="preserve"> </w:t>
      </w:r>
      <w:r w:rsidRPr="00651E6C">
        <w:rPr>
          <w:rFonts w:eastAsia="等线"/>
        </w:rPr>
        <w:t xml:space="preserve">the same or </w:t>
      </w:r>
      <w:r w:rsidRPr="00464494">
        <w:rPr>
          <w:rFonts w:eastAsia="等线"/>
        </w:rPr>
        <w:t>a different</w:t>
      </w:r>
      <w:r w:rsidRPr="00464494">
        <w:rPr>
          <w:rFonts w:eastAsia="等线"/>
          <w:color w:val="FF0000"/>
        </w:rPr>
        <w:t xml:space="preserve"> </w:t>
      </w:r>
      <w:proofErr w:type="spellStart"/>
      <w:r>
        <w:rPr>
          <w:rFonts w:eastAsia="等线"/>
        </w:rPr>
        <w:t>gNB</w:t>
      </w:r>
      <w:proofErr w:type="spellEnd"/>
      <w:r>
        <w:rPr>
          <w:rFonts w:eastAsia="等线"/>
        </w:rPr>
        <w:t>”</w:t>
      </w:r>
    </w:p>
  </w:comment>
  <w:comment w:id="40" w:author="vivo-Chenli" w:date="2024-11-27T09:08:00Z" w:initials="v">
    <w:p w14:paraId="5C184E18" w14:textId="3387A028" w:rsidR="00C702AE" w:rsidRDefault="00C702AE">
      <w:pPr>
        <w:pStyle w:val="af1"/>
      </w:pPr>
      <w:r>
        <w:rPr>
          <w:rStyle w:val="af0"/>
        </w:rPr>
        <w:annotationRef/>
      </w:r>
      <w:r>
        <w:rPr>
          <w:rStyle w:val="af0"/>
        </w:rPr>
        <w:annotationRef/>
      </w:r>
      <w:r>
        <w:t>Typo: candidate</w:t>
      </w:r>
    </w:p>
  </w:comment>
  <w:comment w:id="45" w:author="vivo-Chenli" w:date="2024-11-27T09:08:00Z" w:initials="v">
    <w:p w14:paraId="572B1FA9" w14:textId="53EFD9E9" w:rsidR="00C702AE" w:rsidRDefault="00C702AE">
      <w:pPr>
        <w:pStyle w:val="af1"/>
      </w:pPr>
      <w:r>
        <w:rPr>
          <w:rStyle w:val="af0"/>
        </w:rPr>
        <w:annotationRef/>
      </w:r>
      <w:r>
        <w:rPr>
          <w:rStyle w:val="af0"/>
        </w:rPr>
        <w:annotationRef/>
      </w:r>
      <w:r>
        <w:t>Typo: configuration(s)</w:t>
      </w:r>
    </w:p>
  </w:comment>
  <w:comment w:id="57" w:author="vivo-Chenli" w:date="2024-11-27T09:08:00Z" w:initials="v">
    <w:p w14:paraId="5132C50B" w14:textId="3E97A814" w:rsidR="003A4A15" w:rsidRDefault="003A4A15">
      <w:pPr>
        <w:pStyle w:val="af1"/>
      </w:pPr>
      <w:r>
        <w:rPr>
          <w:rStyle w:val="af0"/>
        </w:rPr>
        <w:annotationRef/>
      </w:r>
      <w:r>
        <w:t>Suggest to change it to “</w:t>
      </w:r>
      <w:proofErr w:type="spellStart"/>
      <w:r>
        <w:t>gNB</w:t>
      </w:r>
      <w:proofErr w:type="spellEnd"/>
      <w:r>
        <w:t>-CU(s)” for inter-CU case, as there may be two CUs</w:t>
      </w:r>
    </w:p>
  </w:comment>
  <w:comment w:id="67" w:author="vivo-Chenli" w:date="2024-11-27T09:08:00Z" w:initials="v">
    <w:p w14:paraId="02D006E3" w14:textId="4AF62BE0" w:rsidR="003A4A15" w:rsidRDefault="003A4A15">
      <w:pPr>
        <w:pStyle w:val="af1"/>
      </w:pPr>
      <w:r>
        <w:rPr>
          <w:rStyle w:val="af0"/>
        </w:rPr>
        <w:annotationRef/>
      </w:r>
      <w:r>
        <w:t xml:space="preserve">LTM </w:t>
      </w:r>
      <w:r w:rsidRPr="005B2065">
        <w:rPr>
          <w:color w:val="FF0000"/>
        </w:rPr>
        <w:t xml:space="preserve">candidate </w:t>
      </w:r>
      <w:r>
        <w:t>cells</w:t>
      </w:r>
    </w:p>
  </w:comment>
  <w:comment w:id="64" w:author="Nokia (Endrit)" w:date="2024-11-25T22:26:00Z" w:initials="N">
    <w:p w14:paraId="5D66BDA1" w14:textId="77777777" w:rsidR="001B6CA6" w:rsidRDefault="001B6CA6" w:rsidP="001B6CA6">
      <w:pPr>
        <w:pStyle w:val="af1"/>
      </w:pPr>
      <w:r>
        <w:rPr>
          <w:rStyle w:val="af0"/>
        </w:rPr>
        <w:annotationRef/>
      </w:r>
      <w:r>
        <w:t xml:space="preserve">This is not fully accurate anymore. In cases of inter-DU switches that result in intra-CU-UP relocation security key update might still be needed. Suggest to reword: </w:t>
      </w:r>
      <w:r>
        <w:br/>
      </w:r>
      <w:r>
        <w:br/>
        <w:t>“Security keys</w:t>
      </w:r>
      <w:r>
        <w:rPr>
          <w:color w:val="FF0000"/>
        </w:rPr>
        <w:t xml:space="preserve"> can be </w:t>
      </w:r>
      <w:r>
        <w:t xml:space="preserve">maintained upon an </w:t>
      </w:r>
      <w:r>
        <w:rPr>
          <w:color w:val="FF0000"/>
        </w:rPr>
        <w:t xml:space="preserve">intra-gNB </w:t>
      </w:r>
      <w:r>
        <w:t xml:space="preserve">LTM cell switch”. </w:t>
      </w:r>
    </w:p>
  </w:comment>
  <w:comment w:id="65" w:author="Huawei (David Lecompte)" w:date="2024-11-26T17:03:00Z" w:initials="HW">
    <w:p w14:paraId="3F082AB6" w14:textId="6E83EA67" w:rsidR="008E24A0" w:rsidRDefault="008E24A0">
      <w:pPr>
        <w:pStyle w:val="af1"/>
      </w:pPr>
      <w:r>
        <w:rPr>
          <w:rStyle w:val="af0"/>
        </w:rPr>
        <w:annotationRef/>
      </w:r>
      <w:r>
        <w:t>Not sure about this comment.</w:t>
      </w:r>
    </w:p>
  </w:comment>
  <w:comment w:id="76" w:author="Nokia (Endrit)" w:date="2024-11-25T22:27:00Z" w:initials="N">
    <w:p w14:paraId="0A5870D6" w14:textId="77777777" w:rsidR="001B6CA6" w:rsidRDefault="001B6CA6" w:rsidP="001B6CA6">
      <w:pPr>
        <w:pStyle w:val="af1"/>
      </w:pPr>
      <w:r>
        <w:rPr>
          <w:rStyle w:val="af0"/>
        </w:rPr>
        <w:annotationRef/>
      </w:r>
      <w:r>
        <w:t xml:space="preserve">We also support </w:t>
      </w:r>
      <w:proofErr w:type="gramStart"/>
      <w:r>
        <w:t>and  inter</w:t>
      </w:r>
      <w:proofErr w:type="gramEnd"/>
      <w:r>
        <w:t>-SN PSCell change and PCell change with PSCell unchanged.</w:t>
      </w:r>
    </w:p>
  </w:comment>
  <w:comment w:id="77" w:author="Huawei (David Lecompte)" w:date="2024-11-26T17:01:00Z" w:initials="HW">
    <w:p w14:paraId="4AAF7549" w14:textId="46425797" w:rsidR="008E24A0" w:rsidRDefault="008E24A0">
      <w:pPr>
        <w:pStyle w:val="af1"/>
      </w:pPr>
      <w:r>
        <w:rPr>
          <w:rStyle w:val="af0"/>
        </w:rPr>
        <w:annotationRef/>
      </w:r>
      <w:r>
        <w:t>For simplicity, we can just remove "intra-SN".</w:t>
      </w:r>
    </w:p>
  </w:comment>
  <w:comment w:id="80" w:author="Nokia (Endrit)" w:date="2024-11-25T22:28:00Z" w:initials="N">
    <w:p w14:paraId="6B1DE101" w14:textId="77777777" w:rsidR="001B6CA6" w:rsidRDefault="001B6CA6" w:rsidP="001B6CA6">
      <w:pPr>
        <w:pStyle w:val="af1"/>
      </w:pPr>
      <w:r>
        <w:rPr>
          <w:rStyle w:val="af0"/>
        </w:rPr>
        <w:annotationRef/>
      </w:r>
      <w:r>
        <w:t xml:space="preserve">The intention of these bullet points is to capture the scenarios that are supported. Suggest to capture this as a note, outside of the supported scenarios. Otherwise, this can also be discussed in a standalone sentence below. We think it is also fine to remove the supported scenarios, and only capture what is not supported. </w:t>
      </w:r>
    </w:p>
  </w:comment>
  <w:comment w:id="81" w:author="Huawei (David Lecompte)" w:date="2024-11-26T17:02:00Z" w:initials="HW">
    <w:p w14:paraId="7A270821" w14:textId="345514B5" w:rsidR="008E24A0" w:rsidRDefault="008E24A0">
      <w:pPr>
        <w:pStyle w:val="af1"/>
      </w:pPr>
      <w:r>
        <w:rPr>
          <w:rStyle w:val="af0"/>
        </w:rPr>
        <w:annotationRef/>
      </w:r>
      <w:r>
        <w:t>We can keep this here but we need to add "inter-SN" before "</w:t>
      </w:r>
      <w:proofErr w:type="spellStart"/>
      <w:r>
        <w:t>PSCell</w:t>
      </w:r>
      <w:proofErr w:type="spellEnd"/>
      <w:r>
        <w:t xml:space="preserve"> </w:t>
      </w:r>
      <w:proofErr w:type="spellStart"/>
      <w:r>
        <w:t>chang</w:t>
      </w:r>
      <w:proofErr w:type="spellEnd"/>
      <w:r>
        <w:t xml:space="preserve">" </w:t>
      </w:r>
    </w:p>
  </w:comment>
  <w:comment w:id="82" w:author="vivo-Chenli" w:date="2024-11-27T09:09:00Z" w:initials="v">
    <w:p w14:paraId="58994B44" w14:textId="7DAF8AAF" w:rsidR="003A4A15" w:rsidRDefault="003A4A15">
      <w:pPr>
        <w:pStyle w:val="af1"/>
      </w:pPr>
      <w:r>
        <w:rPr>
          <w:rStyle w:val="af0"/>
        </w:rPr>
        <w:annotationRef/>
      </w:r>
      <w:r>
        <w:t>Agree with Nokia.</w:t>
      </w:r>
    </w:p>
  </w:comment>
  <w:comment w:id="99" w:author="Nokia (Endrit)" w:date="2024-11-25T22:30:00Z" w:initials="N">
    <w:p w14:paraId="0FF920BB" w14:textId="77777777" w:rsidR="001B6CA6" w:rsidRDefault="001B6CA6" w:rsidP="001B6CA6">
      <w:pPr>
        <w:pStyle w:val="af1"/>
      </w:pPr>
      <w:r>
        <w:rPr>
          <w:rStyle w:val="af0"/>
        </w:rPr>
        <w:annotationRef/>
      </w:r>
      <w:r>
        <w:t>The figure does not appear to be complete. Suggest to remove it and instead update the inter-gNB LTM in the intra-gNB figure shown above (i.e., 9.2.3.5.2-1). Inter gNB can anyway cover intra-gNB signalling</w:t>
      </w:r>
    </w:p>
  </w:comment>
  <w:comment w:id="100" w:author="Huawei (David Lecompte)" w:date="2024-11-26T17:54:00Z" w:initials="HW">
    <w:p w14:paraId="7AAFC858" w14:textId="756F76BF" w:rsidR="00E83808" w:rsidRDefault="00E83808">
      <w:pPr>
        <w:pStyle w:val="af1"/>
      </w:pPr>
      <w:r>
        <w:rPr>
          <w:rStyle w:val="af0"/>
        </w:rPr>
        <w:annotationRef/>
      </w:r>
      <w:r>
        <w:t>Agree, we have a single figure for other mobility cases, which covers the inter-gNB case and implicitly intra-gNB.</w:t>
      </w:r>
    </w:p>
  </w:comment>
  <w:comment w:id="101" w:author="Xiaomi" w:date="2024-11-27T10:43:00Z" w:initials="X">
    <w:p w14:paraId="2D789469" w14:textId="7E62C47C" w:rsidR="00E4797C" w:rsidRPr="00E4797C" w:rsidRDefault="00E4797C">
      <w:pPr>
        <w:pStyle w:val="af1"/>
        <w:rPr>
          <w:rFonts w:eastAsia="等线" w:hint="eastAsia"/>
        </w:rPr>
      </w:pPr>
      <w:r>
        <w:rPr>
          <w:rStyle w:val="af0"/>
        </w:rPr>
        <w:annotationRef/>
      </w:r>
      <w:r>
        <w:t>Agree with Nokia, we also prefer to use one figure to cover both intra-</w:t>
      </w:r>
      <w:proofErr w:type="spellStart"/>
      <w:r>
        <w:t>gNB</w:t>
      </w:r>
      <w:proofErr w:type="spellEnd"/>
      <w:r>
        <w:t xml:space="preserve"> and inter-</w:t>
      </w:r>
      <w:proofErr w:type="spellStart"/>
      <w:r>
        <w:t>gNB</w:t>
      </w:r>
      <w:proofErr w:type="spellEnd"/>
      <w:r>
        <w:t xml:space="preserve"> cases.</w:t>
      </w:r>
    </w:p>
  </w:comment>
  <w:comment w:id="104" w:author="Nokia (Endrit)" w:date="2024-11-25T22:36:00Z" w:initials="N">
    <w:p w14:paraId="54A86A9E" w14:textId="77777777" w:rsidR="00B42B5A" w:rsidRDefault="00B42B5A" w:rsidP="00B42B5A">
      <w:pPr>
        <w:pStyle w:val="af1"/>
      </w:pPr>
      <w:r>
        <w:rPr>
          <w:rStyle w:val="af0"/>
        </w:rPr>
        <w:annotationRef/>
      </w:r>
      <w:r>
        <w:t xml:space="preserve">Using “source </w:t>
      </w:r>
      <w:proofErr w:type="spellStart"/>
      <w:r>
        <w:t>gNB</w:t>
      </w:r>
      <w:proofErr w:type="spellEnd"/>
      <w:r>
        <w:t xml:space="preserve">” appears to be confusing for subsequent LTM, and can be misunderstood to mean the initial gNB that prepared the LTM config. Suggest to re-word everywhere by referring to it as, e.g.,: “new serving gNB”. </w:t>
      </w:r>
    </w:p>
  </w:comment>
  <w:comment w:id="110" w:author="Huawei (David Lecompte)" w:date="2024-11-26T17:52:00Z" w:initials="HW">
    <w:p w14:paraId="614471D5" w14:textId="3FD8C950" w:rsidR="00E83808" w:rsidRDefault="00E83808">
      <w:pPr>
        <w:pStyle w:val="af1"/>
      </w:pPr>
      <w:r>
        <w:rPr>
          <w:rStyle w:val="af0"/>
        </w:rPr>
        <w:annotationRef/>
      </w:r>
      <w:r>
        <w:t>This should be aligned with legacy handover cases, e.g. "</w:t>
      </w:r>
      <w:r w:rsidRPr="000C68CE">
        <w:t>The source 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21" w:author="vivo-Chenli" w:date="2024-11-27T09:09:00Z" w:initials="v">
    <w:p w14:paraId="7F637036" w14:textId="36BD2ABB"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2" w:author="vivo-Chenli" w:date="2024-11-27T09:09:00Z" w:initials="v">
    <w:p w14:paraId="121D1CAE" w14:textId="7CE82682"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3" w:author="vivo-Chenli" w:date="2024-11-27T09:09:00Z" w:initials="v">
    <w:p w14:paraId="711A4C20" w14:textId="5BB2879B" w:rsidR="001E3010" w:rsidRDefault="001E3010">
      <w:pPr>
        <w:pStyle w:val="af1"/>
      </w:pPr>
      <w:r>
        <w:rPr>
          <w:rStyle w:val="af0"/>
        </w:rPr>
        <w:annotationRef/>
      </w:r>
      <w:r>
        <w:rPr>
          <w:rStyle w:val="af0"/>
        </w:rPr>
        <w:annotationRef/>
      </w:r>
      <w:r>
        <w:t xml:space="preserve">Source </w:t>
      </w:r>
      <w:proofErr w:type="spellStart"/>
      <w:r>
        <w:t>gNB</w:t>
      </w:r>
      <w:proofErr w:type="spellEnd"/>
      <w:r>
        <w:t>?</w:t>
      </w:r>
    </w:p>
  </w:comment>
  <w:comment w:id="125" w:author="Huawei (David Lecompte)" w:date="2024-11-26T17:55:00Z" w:initials="HW">
    <w:p w14:paraId="4AF3FF1B" w14:textId="61483EB6" w:rsidR="00E83808" w:rsidRDefault="00E83808">
      <w:pPr>
        <w:pStyle w:val="af1"/>
      </w:pPr>
      <w:r>
        <w:rPr>
          <w:rStyle w:val="af0"/>
        </w:rPr>
        <w:annotationRef/>
      </w:r>
      <w:r>
        <w:t xml:space="preserve">Not needed (implicit, like in </w:t>
      </w:r>
      <w:r w:rsidR="00646AA7">
        <w:t>other mobility descriptions).</w:t>
      </w:r>
    </w:p>
  </w:comment>
  <w:comment w:id="129" w:author="Nokia (Endrit)" w:date="2024-11-25T22:37:00Z" w:initials="N">
    <w:p w14:paraId="0BC2C003" w14:textId="77777777" w:rsidR="00B42B5A" w:rsidRDefault="00B42B5A" w:rsidP="00B42B5A">
      <w:pPr>
        <w:pStyle w:val="af1"/>
      </w:pPr>
      <w:r>
        <w:rPr>
          <w:rStyle w:val="af0"/>
        </w:rPr>
        <w:annotationRef/>
      </w:r>
      <w:r>
        <w:t>Suggest to remove since this is Stage 2 text</w:t>
      </w:r>
    </w:p>
  </w:comment>
  <w:comment w:id="135" w:author="Nokia (Endrit)" w:date="2024-11-25T22:38:00Z" w:initials="N">
    <w:p w14:paraId="2C26CD55" w14:textId="77777777" w:rsidR="00B42B5A" w:rsidRDefault="00B42B5A" w:rsidP="00B42B5A">
      <w:pPr>
        <w:pStyle w:val="af1"/>
      </w:pPr>
      <w:r>
        <w:rPr>
          <w:rStyle w:val="af0"/>
        </w:rPr>
        <w:annotationRef/>
      </w:r>
      <w:r>
        <w:t>Typo, should be: “of”</w:t>
      </w:r>
    </w:p>
  </w:comment>
  <w:comment w:id="132" w:author="Huawei (David Lecompte)" w:date="2024-11-26T17:56:00Z" w:initials="HW">
    <w:p w14:paraId="2B9AACDA" w14:textId="6B25A70E" w:rsidR="00646AA7" w:rsidRDefault="00646AA7">
      <w:pPr>
        <w:pStyle w:val="af1"/>
      </w:pPr>
      <w:r>
        <w:rPr>
          <w:rStyle w:val="af0"/>
        </w:rPr>
        <w:annotationRef/>
      </w:r>
      <w:r>
        <w:t>What does this mean? Looks not needed.</w:t>
      </w:r>
    </w:p>
  </w:comment>
  <w:comment w:id="133" w:author="vivo-Chenli" w:date="2024-11-27T09:09:00Z" w:initials="v">
    <w:p w14:paraId="6B091A33" w14:textId="2855D9F6" w:rsidR="001E3010" w:rsidRDefault="001E3010">
      <w:pPr>
        <w:pStyle w:val="af1"/>
      </w:pPr>
      <w:r>
        <w:rPr>
          <w:rStyle w:val="af0"/>
        </w:rPr>
        <w:annotationRef/>
      </w:r>
      <w:r>
        <w:t>This sentence seems not needed, as the original text is enough.</w:t>
      </w:r>
    </w:p>
  </w:comment>
  <w:comment w:id="137" w:author="Nokia (Endrit)" w:date="2024-11-25T22:39:00Z" w:initials="N">
    <w:p w14:paraId="7BF3D9DF" w14:textId="77777777" w:rsidR="00B42B5A" w:rsidRDefault="00B42B5A" w:rsidP="00B42B5A">
      <w:pPr>
        <w:pStyle w:val="af1"/>
      </w:pPr>
      <w:r>
        <w:rPr>
          <w:rStyle w:val="af0"/>
        </w:rPr>
        <w:annotationRef/>
      </w:r>
      <w:r>
        <w:t xml:space="preserve">If the suggestion we made above to capture inter-gNB procedures in the same diagram is acceptable, then this sentence should be updated for inter-gNB LTM with disaggregated architecture. </w:t>
      </w:r>
    </w:p>
  </w:comment>
  <w:comment w:id="139" w:author="vivo-Chenli" w:date="2024-11-27T09:09:00Z" w:initials="v">
    <w:p w14:paraId="4FE48A49" w14:textId="5BBB77C1" w:rsidR="0046558A" w:rsidRDefault="0046558A">
      <w:pPr>
        <w:pStyle w:val="af1"/>
      </w:pPr>
      <w:r>
        <w:rPr>
          <w:rStyle w:val="af0"/>
        </w:rPr>
        <w:annotationRef/>
      </w:r>
      <w:r>
        <w:t>PDCP re-establishment should also be included for inter-</w:t>
      </w:r>
      <w:proofErr w:type="spellStart"/>
      <w:r>
        <w:t>gNB</w:t>
      </w:r>
      <w:proofErr w:type="spellEnd"/>
      <w:r>
        <w:t xml:space="preserve"> LTM.</w:t>
      </w:r>
    </w:p>
  </w:comment>
  <w:comment w:id="144" w:author="vivo-Chenli" w:date="2024-11-27T09:10:00Z" w:initials="v">
    <w:p w14:paraId="38FC7C8E" w14:textId="77777777" w:rsidR="00AA5E02" w:rsidRDefault="00AA5E02" w:rsidP="00AA5E02">
      <w:pPr>
        <w:pStyle w:val="af1"/>
      </w:pPr>
      <w:r>
        <w:rPr>
          <w:rStyle w:val="af0"/>
        </w:rPr>
        <w:annotationRef/>
      </w:r>
      <w:r>
        <w:rPr>
          <w:rStyle w:val="af0"/>
        </w:rPr>
        <w:annotationRef/>
      </w:r>
      <w:r>
        <w:t>Should be “X”, and same as below for 9.2.3.</w:t>
      </w:r>
      <w:r w:rsidRPr="00D51EF0">
        <w:rPr>
          <w:color w:val="FF0000"/>
        </w:rPr>
        <w:t>X</w:t>
      </w:r>
      <w:r>
        <w:t>.1</w:t>
      </w:r>
    </w:p>
    <w:p w14:paraId="4269DB96" w14:textId="49432FD3" w:rsidR="00AA5E02" w:rsidRDefault="00AA5E02">
      <w:pPr>
        <w:pStyle w:val="af1"/>
      </w:pPr>
    </w:p>
  </w:comment>
  <w:comment w:id="154" w:author="Xiaomi" w:date="2024-11-27T10:43:00Z" w:initials="X">
    <w:p w14:paraId="7DDC3D47" w14:textId="3E47D544" w:rsidR="00E4797C" w:rsidRPr="00E4797C" w:rsidRDefault="00E4797C">
      <w:pPr>
        <w:pStyle w:val="af1"/>
        <w:rPr>
          <w:rFonts w:eastAsia="等线" w:hint="eastAsia"/>
        </w:rPr>
      </w:pPr>
      <w:r>
        <w:rPr>
          <w:rStyle w:val="af0"/>
        </w:rPr>
        <w:annotationRef/>
      </w:r>
      <w:r>
        <w:rPr>
          <w:rStyle w:val="af0"/>
        </w:rPr>
        <w:annotationRef/>
      </w:r>
      <w:r>
        <w:rPr>
          <w:rFonts w:eastAsia="等线" w:hint="eastAsia"/>
        </w:rPr>
        <w:t>S</w:t>
      </w:r>
      <w:r>
        <w:rPr>
          <w:rFonts w:eastAsia="等线"/>
        </w:rPr>
        <w:t xml:space="preserve">uggest to add </w:t>
      </w:r>
      <w:r>
        <w:rPr>
          <w:rFonts w:eastAsia="等线" w:hint="eastAsia"/>
        </w:rPr>
        <w:t>an</w:t>
      </w:r>
      <w:r>
        <w:rPr>
          <w:rFonts w:eastAsia="等线"/>
        </w:rPr>
        <w:t xml:space="preserve"> </w:t>
      </w:r>
      <w:r w:rsidRPr="000C68CE">
        <w:t>abbreviation</w:t>
      </w:r>
      <w:r>
        <w:t xml:space="preserve"> for C-LTM in </w:t>
      </w:r>
      <w:r w:rsidRPr="000C68CE">
        <w:rPr>
          <w:rFonts w:eastAsia="等线"/>
        </w:rPr>
        <w:t xml:space="preserve">clause </w:t>
      </w:r>
      <w:r>
        <w:t xml:space="preserve">3.1 and add the definition for </w:t>
      </w:r>
      <w:r w:rsidRPr="00C57EBD">
        <w:rPr>
          <w:rFonts w:eastAsia="宋体"/>
        </w:rPr>
        <w:t xml:space="preserve">Conditional </w:t>
      </w:r>
      <w:r>
        <w:rPr>
          <w:rFonts w:eastAsia="宋体"/>
        </w:rPr>
        <w:t xml:space="preserve">L1/L2 Triggered Mobility in </w:t>
      </w:r>
      <w:r w:rsidRPr="000C68CE">
        <w:rPr>
          <w:rFonts w:eastAsia="等线"/>
        </w:rPr>
        <w:t>clause</w:t>
      </w:r>
      <w:r>
        <w:rPr>
          <w:rFonts w:eastAsia="等线"/>
        </w:rPr>
        <w:t xml:space="preserve"> 3.2.</w:t>
      </w:r>
    </w:p>
  </w:comment>
  <w:comment w:id="163" w:author="Nokia (Endrit)" w:date="2024-11-25T22:39:00Z" w:initials="N">
    <w:p w14:paraId="53735878" w14:textId="77777777" w:rsidR="00B42B5A" w:rsidRDefault="00B42B5A" w:rsidP="00B42B5A">
      <w:pPr>
        <w:pStyle w:val="af1"/>
      </w:pPr>
      <w:r>
        <w:rPr>
          <w:rStyle w:val="af0"/>
        </w:rPr>
        <w:annotationRef/>
      </w:r>
      <w:r>
        <w:t xml:space="preserve">“LTM </w:t>
      </w:r>
      <w:r>
        <w:rPr>
          <w:color w:val="FF0000"/>
        </w:rPr>
        <w:t>cell</w:t>
      </w:r>
      <w:r>
        <w:t xml:space="preserve"> switch”</w:t>
      </w:r>
    </w:p>
  </w:comment>
  <w:comment w:id="167" w:author="Nokia (Endrit)" w:date="2024-11-25T22:40:00Z" w:initials="N">
    <w:p w14:paraId="529AB797" w14:textId="77777777" w:rsidR="00B42B5A" w:rsidRDefault="00B42B5A" w:rsidP="00B42B5A">
      <w:pPr>
        <w:pStyle w:val="af1"/>
      </w:pPr>
      <w:r>
        <w:rPr>
          <w:rStyle w:val="af0"/>
        </w:rPr>
        <w:annotationRef/>
      </w:r>
      <w:r>
        <w:t>Perhaps “triggered” would be more suitable?</w:t>
      </w:r>
    </w:p>
  </w:comment>
  <w:comment w:id="169" w:author="Nokia (Endrit)" w:date="2024-11-25T22:40:00Z" w:initials="N">
    <w:p w14:paraId="2391B343" w14:textId="77777777" w:rsidR="00B42B5A" w:rsidRDefault="00B42B5A" w:rsidP="00B42B5A">
      <w:pPr>
        <w:pStyle w:val="af1"/>
      </w:pPr>
      <w:r>
        <w:rPr>
          <w:rStyle w:val="af0"/>
        </w:rPr>
        <w:annotationRef/>
      </w:r>
      <w:r>
        <w:t xml:space="preserve">“LTM </w:t>
      </w:r>
      <w:r>
        <w:rPr>
          <w:color w:val="FF0000"/>
        </w:rPr>
        <w:t>cell</w:t>
      </w:r>
      <w:r>
        <w:t xml:space="preserve"> switch”</w:t>
      </w:r>
    </w:p>
  </w:comment>
  <w:comment w:id="172" w:author="Nokia (Endrit)" w:date="2024-11-25T22:41:00Z" w:initials="N">
    <w:p w14:paraId="79E70071" w14:textId="77777777" w:rsidR="00B42B5A" w:rsidRDefault="00B42B5A" w:rsidP="00B42B5A">
      <w:pPr>
        <w:pStyle w:val="af1"/>
      </w:pPr>
      <w:r>
        <w:rPr>
          <w:rStyle w:val="af0"/>
        </w:rPr>
        <w:annotationRef/>
      </w:r>
      <w:r>
        <w:t xml:space="preserve">Please remove it as this is not part of the agreements captured in this CR. </w:t>
      </w:r>
    </w:p>
  </w:comment>
  <w:comment w:id="173" w:author="vivo-Chenli" w:date="2024-11-27T09:10:00Z" w:initials="v">
    <w:p w14:paraId="365B4D38" w14:textId="40840CD5" w:rsidR="00AA5E02" w:rsidRDefault="00AA5E02">
      <w:pPr>
        <w:pStyle w:val="af1"/>
      </w:pPr>
      <w:r>
        <w:rPr>
          <w:rStyle w:val="af0"/>
        </w:rPr>
        <w:annotationRef/>
      </w:r>
      <w:r w:rsidRPr="00F85186">
        <w:t>W</w:t>
      </w:r>
      <w:r w:rsidRPr="00F85186">
        <w:rPr>
          <w:rFonts w:hint="eastAsia"/>
        </w:rPr>
        <w:t>e agree</w:t>
      </w:r>
      <w:r>
        <w:rPr>
          <w:rFonts w:eastAsia="等线" w:hint="eastAsia"/>
        </w:rPr>
        <w:t xml:space="preserve"> to remove it</w:t>
      </w:r>
      <w:r>
        <w:rPr>
          <w:rFonts w:eastAsia="等线"/>
        </w:rPr>
        <w:t xml:space="preserve"> for</w:t>
      </w:r>
      <w:r>
        <w:rPr>
          <w:rFonts w:eastAsia="等线" w:hint="eastAsia"/>
        </w:rPr>
        <w:t xml:space="preserve"> now, since for subsequent LTM, the UE may start to evaluate the conditions after cell switch is successfully completed.</w:t>
      </w:r>
    </w:p>
  </w:comment>
  <w:comment w:id="179" w:author="Nokia (Endrit)" w:date="2024-11-25T22:42:00Z" w:initials="N">
    <w:p w14:paraId="49DBB0AE" w14:textId="77777777" w:rsidR="00B42B5A" w:rsidRDefault="00B42B5A" w:rsidP="00B42B5A">
      <w:pPr>
        <w:pStyle w:val="af1"/>
      </w:pPr>
      <w:r>
        <w:rPr>
          <w:rStyle w:val="af0"/>
        </w:rPr>
        <w:annotationRef/>
      </w:r>
      <w:r>
        <w:t xml:space="preserve">Suggest to re-use the wording of the agreements, which is anyway Stage 2 text: </w:t>
      </w:r>
    </w:p>
    <w:p w14:paraId="0C15E333" w14:textId="77777777" w:rsidR="00B42B5A" w:rsidRDefault="00B42B5A" w:rsidP="00B42B5A">
      <w:pPr>
        <w:pStyle w:val="af1"/>
      </w:pPr>
    </w:p>
    <w:p w14:paraId="530960CB" w14:textId="77777777" w:rsidR="00B42B5A" w:rsidRDefault="00B42B5A" w:rsidP="00B42B5A">
      <w:pPr>
        <w:pStyle w:val="af1"/>
      </w:pPr>
      <w:r>
        <w:t>“Source cell sends the conditional LTM configuration via RRCReconfiguration to UE, which includes the LTM candidate configurations, and the corresponding execution conditions. Source cell and each candidate cell provide their own execution condition for conditional LTM.”</w:t>
      </w:r>
    </w:p>
  </w:comment>
  <w:comment w:id="180" w:author="vivo-Chenli" w:date="2024-11-27T09:10:00Z" w:initials="v">
    <w:p w14:paraId="036501F9" w14:textId="03140165" w:rsidR="00C625F9" w:rsidRDefault="00C625F9">
      <w:pPr>
        <w:pStyle w:val="af1"/>
      </w:pPr>
      <w:r>
        <w:rPr>
          <w:rStyle w:val="af0"/>
        </w:rPr>
        <w:annotationRef/>
      </w:r>
      <w:r>
        <w:rPr>
          <w:rStyle w:val="af0"/>
        </w:rPr>
        <w:annotationRef/>
      </w:r>
      <w:r>
        <w:t>Agree with Nokia.</w:t>
      </w:r>
    </w:p>
  </w:comment>
  <w:comment w:id="181" w:author="Xiaomi" w:date="2024-11-27T10:44:00Z" w:initials="X">
    <w:p w14:paraId="38A63988" w14:textId="53C606B8" w:rsidR="00E4797C" w:rsidRDefault="00E4797C">
      <w:pPr>
        <w:pStyle w:val="af1"/>
      </w:pPr>
      <w:r>
        <w:rPr>
          <w:rStyle w:val="af0"/>
        </w:rPr>
        <w:annotationRef/>
      </w:r>
      <w:r>
        <w:rPr>
          <w:rFonts w:eastAsia="等线" w:hint="eastAsia"/>
        </w:rPr>
        <w:t>A</w:t>
      </w:r>
      <w:r>
        <w:rPr>
          <w:rFonts w:eastAsia="等线"/>
        </w:rPr>
        <w:t>gree with Nokia</w:t>
      </w:r>
      <w:r>
        <w:rPr>
          <w:rFonts w:eastAsia="等线"/>
        </w:rPr>
        <w:t>.</w:t>
      </w:r>
    </w:p>
  </w:comment>
  <w:comment w:id="198" w:author="Nokia (Endrit)" w:date="2024-11-25T22:43:00Z" w:initials="N">
    <w:p w14:paraId="37E5552C" w14:textId="77777777" w:rsidR="00B42B5A" w:rsidRDefault="00B42B5A" w:rsidP="00B42B5A">
      <w:pPr>
        <w:pStyle w:val="af1"/>
      </w:pPr>
      <w:r>
        <w:rPr>
          <w:rStyle w:val="af0"/>
        </w:rPr>
        <w:annotationRef/>
      </w:r>
      <w:r>
        <w:t>“</w:t>
      </w:r>
      <w:proofErr w:type="gramStart"/>
      <w:r>
        <w:t>can</w:t>
      </w:r>
      <w:proofErr w:type="gramEnd"/>
      <w:r>
        <w:t xml:space="preserve"> </w:t>
      </w:r>
      <w:r>
        <w:rPr>
          <w:color w:val="FF0000"/>
        </w:rPr>
        <w:t>be</w:t>
      </w:r>
      <w:r>
        <w:t xml:space="preserve"> based”</w:t>
      </w:r>
    </w:p>
  </w:comment>
  <w:comment w:id="208" w:author="vivo-Chenli" w:date="2024-11-27T09:10:00Z" w:initials="v">
    <w:p w14:paraId="38B1BFCB" w14:textId="2FA312B1" w:rsidR="00E90FB1" w:rsidRDefault="00E90FB1">
      <w:pPr>
        <w:pStyle w:val="af1"/>
      </w:pPr>
      <w:r>
        <w:rPr>
          <w:rStyle w:val="af0"/>
        </w:rPr>
        <w:annotationRef/>
      </w:r>
      <w:r>
        <w:rPr>
          <w:rStyle w:val="af0"/>
        </w:rPr>
        <w:annotationRef/>
      </w:r>
      <w:r>
        <w:t xml:space="preserve">Suggest to remove it or change it to “Rel-19”? </w:t>
      </w:r>
    </w:p>
  </w:comment>
  <w:comment w:id="210" w:author="Nokia (Endrit)" w:date="2024-11-25T22:43:00Z" w:initials="N">
    <w:p w14:paraId="215FC1F3" w14:textId="77777777" w:rsidR="00B42B5A" w:rsidRDefault="00B42B5A" w:rsidP="00B42B5A">
      <w:pPr>
        <w:pStyle w:val="af1"/>
      </w:pPr>
      <w:r>
        <w:rPr>
          <w:rStyle w:val="af0"/>
        </w:rPr>
        <w:annotationRef/>
      </w:r>
      <w:r>
        <w:t>Typo: “is”</w:t>
      </w:r>
    </w:p>
  </w:comment>
  <w:comment w:id="224" w:author="Nokia (Endrit)" w:date="2024-11-25T22:45:00Z" w:initials="N">
    <w:p w14:paraId="6436867D" w14:textId="77777777" w:rsidR="00AD4A00" w:rsidRDefault="00AD4A00" w:rsidP="00AD4A00">
      <w:pPr>
        <w:pStyle w:val="af1"/>
      </w:pPr>
      <w:r>
        <w:rPr>
          <w:rStyle w:val="af0"/>
        </w:rPr>
        <w:annotationRef/>
      </w:r>
      <w:proofErr w:type="spellStart"/>
      <w:r>
        <w:t>Its</w:t>
      </w:r>
      <w:proofErr w:type="spellEnd"/>
      <w:r>
        <w:t xml:space="preserve">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25" w:author="Huawei (David Lecompte)" w:date="2024-11-26T17:38:00Z" w:initials="HW">
    <w:p w14:paraId="7E0E1E06" w14:textId="7F7F3B0D" w:rsidR="00C53D52" w:rsidRDefault="00C53D52">
      <w:pPr>
        <w:pStyle w:val="af1"/>
      </w:pPr>
      <w:r>
        <w:rPr>
          <w:rStyle w:val="af0"/>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af1"/>
      </w:pPr>
    </w:p>
    <w:p w14:paraId="5A9C0780" w14:textId="513F8533" w:rsidR="00C53D52" w:rsidRDefault="00E83808">
      <w:pPr>
        <w:pStyle w:val="af1"/>
      </w:pPr>
      <w:r>
        <w:t>We also do not see the need for this section.</w:t>
      </w:r>
    </w:p>
  </w:comment>
  <w:comment w:id="226" w:author="vivo-Chenli" w:date="2024-11-27T09:10:00Z" w:initials="v">
    <w:p w14:paraId="263A758D" w14:textId="77777777" w:rsidR="00BD6507" w:rsidRDefault="00BD6507" w:rsidP="00BD6507">
      <w:pPr>
        <w:pStyle w:val="af1"/>
        <w:rPr>
          <w:rFonts w:eastAsia="等线"/>
        </w:rPr>
      </w:pPr>
      <w:r>
        <w:rPr>
          <w:rStyle w:val="af0"/>
        </w:rPr>
        <w:annotationRef/>
      </w:r>
      <w:r>
        <w:rPr>
          <w:rStyle w:val="af0"/>
        </w:rPr>
        <w:annotationRef/>
      </w:r>
      <w:r>
        <w:rPr>
          <w:rStyle w:val="af0"/>
        </w:rPr>
        <w:annotationRef/>
      </w:r>
      <w:r>
        <w:rPr>
          <w:rFonts w:eastAsia="等线"/>
        </w:rPr>
        <w:t>A</w:t>
      </w:r>
      <w:r>
        <w:rPr>
          <w:rFonts w:eastAsia="等线" w:hint="eastAsia"/>
        </w:rPr>
        <w:t xml:space="preserve">gree with Nokia there is no need to capture the L1 measurement in stage-2. </w:t>
      </w:r>
      <w:r>
        <w:rPr>
          <w:rFonts w:eastAsia="等线"/>
        </w:rPr>
        <w:t>S</w:t>
      </w:r>
      <w:r>
        <w:rPr>
          <w:rFonts w:eastAsia="等线" w:hint="eastAsia"/>
        </w:rPr>
        <w:t>imilar as the event triggered report based on L3 measurement, the event is captured in 38.331 rather than 38.300.</w:t>
      </w:r>
    </w:p>
    <w:p w14:paraId="2BBC6835" w14:textId="77777777" w:rsidR="00BD6507" w:rsidRDefault="00BD6507" w:rsidP="00BD6507">
      <w:pPr>
        <w:pStyle w:val="af1"/>
      </w:pPr>
      <w:r>
        <w:rPr>
          <w:rFonts w:eastAsia="等线"/>
        </w:rPr>
        <w:t>But w</w:t>
      </w:r>
      <w:r>
        <w:rPr>
          <w:rFonts w:eastAsia="等线" w:hint="eastAsia"/>
        </w:rPr>
        <w:t xml:space="preserve">e could </w:t>
      </w:r>
      <w:r>
        <w:rPr>
          <w:rFonts w:eastAsia="等线"/>
        </w:rPr>
        <w:t xml:space="preserve">also fine to capture some </w:t>
      </w:r>
      <w:r>
        <w:rPr>
          <w:rFonts w:eastAsia="等线" w:hint="eastAsia"/>
        </w:rPr>
        <w:t>general description in 38.300.</w:t>
      </w:r>
    </w:p>
    <w:p w14:paraId="1475ACF8" w14:textId="75F69141" w:rsidR="00BD6507" w:rsidRDefault="00BD6507">
      <w:pPr>
        <w:pStyle w:val="af1"/>
      </w:pPr>
    </w:p>
  </w:comment>
  <w:comment w:id="227" w:author="Xiaomi" w:date="2024-11-27T10:45:00Z" w:initials="X">
    <w:p w14:paraId="618D27EC" w14:textId="610AF78C" w:rsidR="00E4797C" w:rsidRDefault="00E4797C">
      <w:pPr>
        <w:pStyle w:val="af1"/>
      </w:pPr>
      <w:r>
        <w:rPr>
          <w:rStyle w:val="af0"/>
        </w:rPr>
        <w:annotationRef/>
      </w:r>
      <w:r>
        <w:rPr>
          <w:rFonts w:eastAsia="等线" w:hint="eastAsia"/>
        </w:rPr>
        <w:t>W</w:t>
      </w:r>
      <w:r>
        <w:rPr>
          <w:rFonts w:eastAsia="等线"/>
        </w:rPr>
        <w:t xml:space="preserve">e also think it is not needed to capture details (e.g., L1 events and </w:t>
      </w:r>
      <w:r>
        <w:t>LTM MR MAC CE information) in stage-2.</w:t>
      </w:r>
    </w:p>
  </w:comment>
  <w:comment w:id="267" w:author="vivo-Chenli" w:date="2024-11-27T09:10:00Z" w:initials="v">
    <w:p w14:paraId="242E1F9E" w14:textId="756DC6A5" w:rsidR="00056B5D" w:rsidRDefault="00056B5D">
      <w:pPr>
        <w:pStyle w:val="af1"/>
      </w:pPr>
      <w:r>
        <w:rPr>
          <w:rStyle w:val="af0"/>
        </w:rPr>
        <w:annotationRef/>
      </w:r>
      <w:r>
        <w:t>All these details should be removed.</w:t>
      </w:r>
    </w:p>
  </w:comment>
  <w:comment w:id="277" w:author="vivo-Chenli" w:date="2024-11-27T09:11:00Z" w:initials="v">
    <w:p w14:paraId="1FFF1F53" w14:textId="77777777" w:rsidR="008E73E6" w:rsidRDefault="008E73E6" w:rsidP="008E73E6">
      <w:pPr>
        <w:pStyle w:val="af1"/>
        <w:rPr>
          <w:rFonts w:eastAsia="等线"/>
        </w:rPr>
      </w:pPr>
      <w:r>
        <w:rPr>
          <w:rStyle w:val="af0"/>
        </w:rPr>
        <w:annotationRef/>
      </w:r>
      <w:r>
        <w:rPr>
          <w:rFonts w:eastAsia="等线"/>
        </w:rPr>
        <w:t>If companies want to capture some more details for this part. w</w:t>
      </w:r>
      <w:r>
        <w:rPr>
          <w:rFonts w:eastAsia="等线" w:hint="eastAsia"/>
        </w:rPr>
        <w:t xml:space="preserve">e suggest to split this </w:t>
      </w:r>
      <w:r>
        <w:rPr>
          <w:rFonts w:eastAsia="等线"/>
        </w:rPr>
        <w:t>paragraph</w:t>
      </w:r>
      <w:r>
        <w:rPr>
          <w:rFonts w:eastAsia="等线" w:hint="eastAsia"/>
        </w:rPr>
        <w:t xml:space="preserve"> into two part</w:t>
      </w:r>
      <w:r>
        <w:rPr>
          <w:rFonts w:eastAsia="等线"/>
        </w:rPr>
        <w:t>s:</w:t>
      </w:r>
      <w:r>
        <w:rPr>
          <w:rFonts w:eastAsia="等线" w:hint="eastAsia"/>
        </w:rPr>
        <w:t xml:space="preserve"> the first part </w:t>
      </w:r>
      <w:r>
        <w:rPr>
          <w:rFonts w:eastAsia="等线"/>
        </w:rPr>
        <w:t xml:space="preserve">should include </w:t>
      </w:r>
      <w:r>
        <w:rPr>
          <w:rFonts w:eastAsia="等线" w:hint="eastAsia"/>
        </w:rPr>
        <w:t>what the candidate beam and the current beam</w:t>
      </w:r>
      <w:r>
        <w:rPr>
          <w:rFonts w:eastAsia="等线"/>
        </w:rPr>
        <w:t xml:space="preserve"> are, while the </w:t>
      </w:r>
      <w:r>
        <w:rPr>
          <w:rFonts w:eastAsia="等线" w:hint="eastAsia"/>
        </w:rPr>
        <w:t xml:space="preserve">second part </w:t>
      </w:r>
      <w:r>
        <w:rPr>
          <w:rFonts w:eastAsia="等线"/>
        </w:rPr>
        <w:t xml:space="preserve">is to describe the </w:t>
      </w:r>
      <w:r>
        <w:rPr>
          <w:rFonts w:eastAsia="等线" w:hint="eastAsia"/>
        </w:rPr>
        <w:t xml:space="preserve">LTM 3 and LTM 5. </w:t>
      </w:r>
      <w:r>
        <w:rPr>
          <w:rFonts w:eastAsia="等线"/>
        </w:rPr>
        <w:t>S</w:t>
      </w:r>
      <w:r>
        <w:rPr>
          <w:rFonts w:eastAsia="等线" w:hint="eastAsia"/>
        </w:rPr>
        <w:t>imilar as follows:</w:t>
      </w:r>
    </w:p>
    <w:p w14:paraId="196171CC" w14:textId="77777777" w:rsidR="008E73E6" w:rsidRDefault="008E73E6" w:rsidP="008E73E6">
      <w:pPr>
        <w:pStyle w:val="af1"/>
        <w:rPr>
          <w:rFonts w:eastAsia="等线"/>
        </w:rPr>
      </w:pPr>
    </w:p>
    <w:p w14:paraId="4A574CE4" w14:textId="77777777" w:rsidR="008E73E6" w:rsidRPr="00631DFE" w:rsidRDefault="008E73E6" w:rsidP="008E73E6">
      <w:pPr>
        <w:rPr>
          <w:rFonts w:eastAsia="等线"/>
          <w:i/>
          <w:iCs/>
        </w:rPr>
      </w:pPr>
      <w:r w:rsidRPr="00631DFE">
        <w:rPr>
          <w:i/>
          <w:iCs/>
        </w:rPr>
        <w:t xml:space="preserve">For all LTM events, any beam in candidate RS configuration in </w:t>
      </w:r>
      <w:r w:rsidRPr="006B14EA">
        <w:rPr>
          <w:i/>
          <w:iCs/>
          <w:color w:val="FF0000"/>
        </w:rPr>
        <w:t>LTM config</w:t>
      </w:r>
      <w:r w:rsidRPr="006B14EA">
        <w:rPr>
          <w:rFonts w:eastAsia="等线"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等线" w:hint="eastAsia"/>
          <w:i/>
          <w:iCs/>
        </w:rPr>
        <w:t>,</w:t>
      </w:r>
      <w:r w:rsidRPr="00631DFE">
        <w:rPr>
          <w:i/>
          <w:iCs/>
        </w:rPr>
        <w:t xml:space="preserve"> and the current beam (</w:t>
      </w:r>
      <w:proofErr w:type="gramStart"/>
      <w:r w:rsidRPr="00631DFE">
        <w:rPr>
          <w:i/>
          <w:iCs/>
        </w:rPr>
        <w:t>i.e.</w:t>
      </w:r>
      <w:proofErr w:type="gramEnd"/>
      <w:r w:rsidRPr="00631DFE">
        <w:rPr>
          <w:i/>
          <w:iCs/>
        </w:rPr>
        <w:t xml:space="preserve"> a beam corresponding to the indicated TCI state) is used for LTM event evaluation for serving cell.</w:t>
      </w:r>
      <w:r w:rsidRPr="00631DFE">
        <w:rPr>
          <w:rStyle w:val="af0"/>
          <w:i/>
          <w:iCs/>
        </w:rPr>
        <w:annotationRef/>
      </w:r>
    </w:p>
    <w:p w14:paraId="122D9FFF" w14:textId="77777777" w:rsidR="008E73E6" w:rsidRPr="00631DFE" w:rsidRDefault="008E73E6" w:rsidP="008E73E6">
      <w:pPr>
        <w:pStyle w:val="af1"/>
        <w:rPr>
          <w:rFonts w:eastAsia="等线"/>
          <w:i/>
          <w:iCs/>
        </w:rPr>
      </w:pPr>
      <w:r w:rsidRPr="00631DFE">
        <w:rPr>
          <w:i/>
          <w:iCs/>
        </w:rPr>
        <w:t>For event LTM3 and LTM5, the event evaluation is based on the measurement result of the same RS type for both serving and candidate cell</w:t>
      </w:r>
      <w:r>
        <w:rPr>
          <w:rFonts w:eastAsia="等线" w:hint="eastAsia"/>
          <w:i/>
          <w:iCs/>
        </w:rPr>
        <w:t>.</w:t>
      </w:r>
    </w:p>
    <w:p w14:paraId="40EC4C4A" w14:textId="7B5FB2F4" w:rsidR="008E73E6" w:rsidRDefault="008E73E6">
      <w:pPr>
        <w:pStyle w:val="af1"/>
      </w:pPr>
    </w:p>
  </w:comment>
  <w:comment w:id="290" w:author="vivo-Chenli" w:date="2024-11-27T09:11:00Z" w:initials="v">
    <w:p w14:paraId="2E8DF32D" w14:textId="77777777" w:rsidR="007C3517" w:rsidRDefault="007C3517" w:rsidP="007C3517">
      <w:pPr>
        <w:pStyle w:val="af1"/>
      </w:pPr>
      <w:r>
        <w:rPr>
          <w:rStyle w:val="af0"/>
        </w:rPr>
        <w:annotationRef/>
      </w:r>
      <w:r>
        <w:rPr>
          <w:rStyle w:val="af0"/>
        </w:rPr>
        <w:annotationRef/>
      </w:r>
      <w:r>
        <w:rPr>
          <w:rFonts w:eastAsia="等线"/>
        </w:rPr>
        <w:t>T</w:t>
      </w:r>
      <w:r>
        <w:rPr>
          <w:rFonts w:eastAsia="等线" w:hint="eastAsia"/>
        </w:rPr>
        <w:t xml:space="preserve">his part is </w:t>
      </w:r>
      <w:r>
        <w:rPr>
          <w:rFonts w:eastAsia="等线"/>
        </w:rPr>
        <w:t xml:space="preserve">the </w:t>
      </w:r>
      <w:r>
        <w:rPr>
          <w:rFonts w:eastAsia="等线" w:hint="eastAsia"/>
        </w:rPr>
        <w:t xml:space="preserve">stage-3 </w:t>
      </w:r>
      <w:r>
        <w:rPr>
          <w:rFonts w:eastAsia="等线"/>
        </w:rPr>
        <w:t xml:space="preserve">details for </w:t>
      </w:r>
      <w:r>
        <w:rPr>
          <w:rFonts w:eastAsia="等线" w:hint="eastAsia"/>
        </w:rPr>
        <w:t>measurement report</w:t>
      </w:r>
      <w:r>
        <w:rPr>
          <w:rFonts w:eastAsia="等线"/>
        </w:rPr>
        <w:t xml:space="preserve">, so </w:t>
      </w:r>
      <w:r>
        <w:rPr>
          <w:rFonts w:eastAsia="等线" w:hint="eastAsia"/>
        </w:rPr>
        <w:t xml:space="preserve">we </w:t>
      </w:r>
      <w:r>
        <w:rPr>
          <w:rFonts w:eastAsia="等线"/>
        </w:rPr>
        <w:t>suggest to si</w:t>
      </w:r>
      <w:r>
        <w:rPr>
          <w:rFonts w:eastAsia="等线" w:hint="eastAsia"/>
        </w:rPr>
        <w:t>mp</w:t>
      </w:r>
      <w:r>
        <w:rPr>
          <w:rFonts w:eastAsia="等线"/>
        </w:rPr>
        <w:t>lify</w:t>
      </w:r>
      <w:r>
        <w:rPr>
          <w:rFonts w:eastAsia="等线" w:hint="eastAsia"/>
        </w:rPr>
        <w:t xml:space="preserve"> this part</w:t>
      </w:r>
      <w:r>
        <w:rPr>
          <w:rFonts w:eastAsia="等线"/>
        </w:rPr>
        <w:t xml:space="preserve">. </w:t>
      </w:r>
    </w:p>
    <w:p w14:paraId="6AA2376A" w14:textId="16B6C1BE" w:rsidR="007C3517" w:rsidRDefault="007C3517">
      <w:pPr>
        <w:pStyle w:val="af1"/>
      </w:pPr>
    </w:p>
  </w:comment>
  <w:comment w:id="341" w:author="vivo-Chenli" w:date="2024-11-27T09:11:00Z" w:initials="v">
    <w:p w14:paraId="5D11D8CB" w14:textId="3EBC3C4D" w:rsidR="0059681B" w:rsidRDefault="0059681B" w:rsidP="0059681B">
      <w:pPr>
        <w:pStyle w:val="af1"/>
      </w:pPr>
      <w:r>
        <w:rPr>
          <w:rStyle w:val="af0"/>
        </w:rPr>
        <w:annotationRef/>
      </w:r>
      <w:r>
        <w:rPr>
          <w:rStyle w:val="af0"/>
        </w:rPr>
        <w:annotationRef/>
      </w:r>
      <w:r>
        <w:rPr>
          <w:rFonts w:ascii="等线" w:eastAsia="等线" w:hAnsi="等线" w:hint="eastAsia"/>
        </w:rPr>
        <w:t>“</w:t>
      </w:r>
      <w:proofErr w:type="spellStart"/>
      <w:r>
        <w:t>gNB</w:t>
      </w:r>
      <w:proofErr w:type="spellEnd"/>
      <w:r>
        <w:t xml:space="preserve"> beam 4</w:t>
      </w:r>
      <w:r>
        <w:rPr>
          <w:rFonts w:ascii="等线" w:eastAsia="等线" w:hAnsi="等线" w:hint="eastAsia"/>
        </w:rPr>
        <w:t>”</w:t>
      </w:r>
      <w:r>
        <w:t xml:space="preserve"> should be changed to “K beams”</w:t>
      </w:r>
    </w:p>
    <w:p w14:paraId="0E7E44F2" w14:textId="10B6D018" w:rsidR="0059681B" w:rsidRDefault="0059681B">
      <w:pPr>
        <w:pStyle w:val="af1"/>
      </w:pPr>
    </w:p>
  </w:comment>
  <w:comment w:id="381" w:author="vivo-Chenli" w:date="2024-11-27T09:11:00Z" w:initials="v">
    <w:p w14:paraId="336254DC" w14:textId="77777777" w:rsidR="00807188" w:rsidRDefault="00807188" w:rsidP="00807188">
      <w:pPr>
        <w:pStyle w:val="af1"/>
      </w:pPr>
      <w:r>
        <w:rPr>
          <w:rStyle w:val="af0"/>
        </w:rPr>
        <w:annotationRef/>
      </w:r>
      <w:r>
        <w:rPr>
          <w:rStyle w:val="af0"/>
        </w:rPr>
        <w:annotationRef/>
      </w:r>
      <w:r>
        <w:t>what does this mean? Should be removed?</w:t>
      </w:r>
    </w:p>
    <w:p w14:paraId="33CC972C" w14:textId="5E5E58C2" w:rsidR="00807188" w:rsidRDefault="00807188">
      <w:pPr>
        <w:pStyle w:val="af1"/>
      </w:pPr>
    </w:p>
  </w:comment>
  <w:comment w:id="385" w:author="vivo-Chenli" w:date="2024-11-27T09:11:00Z" w:initials="v">
    <w:p w14:paraId="0350EB1D" w14:textId="22288522" w:rsidR="00B12148" w:rsidRDefault="00B12148">
      <w:pPr>
        <w:pStyle w:val="af1"/>
      </w:pPr>
      <w:r>
        <w:rPr>
          <w:rStyle w:val="af0"/>
        </w:rPr>
        <w:annotationRef/>
      </w:r>
      <w:r>
        <w:t xml:space="preserve">Following the logic for L3 measurement, C and D could be merged, </w:t>
      </w:r>
      <w:proofErr w:type="gramStart"/>
      <w:r>
        <w:t>i.e.</w:t>
      </w:r>
      <w:proofErr w:type="gramEnd"/>
      <w:r>
        <w:t xml:space="preserv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E5D7D6" w15:done="0"/>
  <w15:commentEx w15:paraId="7CE63085" w15:done="0"/>
  <w15:commentEx w15:paraId="1DC03C98" w15:done="0"/>
  <w15:commentEx w15:paraId="10FF3A03" w15:done="0"/>
  <w15:commentEx w15:paraId="44CA695D" w15:paraIdParent="10FF3A03"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A5870D6" w15:done="0"/>
  <w15:commentEx w15:paraId="4AAF754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2D789469" w15:paraIdParent="0FF920BB" w15:done="0"/>
  <w15:commentEx w15:paraId="54A86A9E" w15:done="0"/>
  <w15:commentEx w15:paraId="614471D5" w15:done="0"/>
  <w15:commentEx w15:paraId="7F637036" w15:done="0"/>
  <w15:commentEx w15:paraId="121D1CAE" w15:done="0"/>
  <w15:commentEx w15:paraId="711A4C20" w15:done="0"/>
  <w15:commentEx w15:paraId="4AF3FF1B" w15:done="0"/>
  <w15:commentEx w15:paraId="0BC2C003" w15:done="0"/>
  <w15:commentEx w15:paraId="2C26CD55" w15:done="0"/>
  <w15:commentEx w15:paraId="2B9AACDA" w15:done="0"/>
  <w15:commentEx w15:paraId="6B091A33" w15:done="0"/>
  <w15:commentEx w15:paraId="7BF3D9DF" w15:done="0"/>
  <w15:commentEx w15:paraId="4FE48A49" w15:done="0"/>
  <w15:commentEx w15:paraId="4269DB96" w15:done="0"/>
  <w15:commentEx w15:paraId="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242E1F9E" w15:done="0"/>
  <w15:commentEx w15:paraId="40EC4C4A" w15:done="0"/>
  <w15:commentEx w15:paraId="6AA2376A" w15:done="0"/>
  <w15:commentEx w15:paraId="0E7E44F2"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8878" w16cex:dateUtc="2024-11-26T16:48:00Z"/>
  <w16cex:commentExtensible w16cex:durableId="3101E2AA" w16cex:dateUtc="2024-11-25T20:22: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3BBBFA1B" w16cex:dateUtc="2024-11-25T20:27:00Z"/>
  <w16cex:commentExtensible w16cex:durableId="2AF07D61" w16cex:dateUtc="2024-11-26T16:01: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666D5C40" w16cex:dateUtc="2024-11-25T20:36:00Z"/>
  <w16cex:commentExtensible w16cex:durableId="2AF08957" w16cex:dateUtc="2024-11-26T16:52: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1C35FF00" w16cex:dateUtc="2024-11-25T20:38:00Z"/>
  <w16cex:commentExtensible w16cex:durableId="2AF08A3A" w16cex:dateUtc="2024-11-26T16:56: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E5D7D6" w16cid:durableId="2AF08878"/>
  <w16cid:commentId w16cid:paraId="7CE63085" w16cid:durableId="3101E2AA"/>
  <w16cid:commentId w16cid:paraId="1DC03C98" w16cid:durableId="66BE68BF"/>
  <w16cid:commentId w16cid:paraId="10FF3A03" w16cid:durableId="2AF16014"/>
  <w16cid:commentId w16cid:paraId="44CA695D" w16cid:durableId="2AF1760E"/>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A5870D6" w16cid:durableId="3BBBFA1B"/>
  <w16cid:commentId w16cid:paraId="4AAF7549" w16cid:durableId="2AF07D61"/>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2D789469" w16cid:durableId="2AF17643"/>
  <w16cid:commentId w16cid:paraId="54A86A9E" w16cid:durableId="666D5C40"/>
  <w16cid:commentId w16cid:paraId="614471D5" w16cid:durableId="2AF08957"/>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2C26CD55" w16cid:durableId="1C35FF00"/>
  <w16cid:commentId w16cid:paraId="2B9AACDA" w16cid:durableId="2AF08A3A"/>
  <w16cid:commentId w16cid:paraId="6B091A33" w16cid:durableId="2AF16058"/>
  <w16cid:commentId w16cid:paraId="7BF3D9DF" w16cid:durableId="189B3F94"/>
  <w16cid:commentId w16cid:paraId="4FE48A49" w16cid:durableId="2AF16066"/>
  <w16cid:commentId w16cid:paraId="4269DB96" w16cid:durableId="2AF1606D"/>
  <w16cid:commentId w16cid:paraId="7DDC3D47" w16cid:durableId="2AF17661"/>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38B1BFCB" w16cid:durableId="2AF1608A"/>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242E1F9E" w16cid:durableId="2AF160A3"/>
  <w16cid:commentId w16cid:paraId="40EC4C4A" w16cid:durableId="2AF160AB"/>
  <w16cid:commentId w16cid:paraId="6AA2376A" w16cid:durableId="2AF160B2"/>
  <w16cid:commentId w16cid:paraId="0E7E44F2" w16cid:durableId="2AF160BE"/>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816B" w14:textId="77777777" w:rsidR="009D5660" w:rsidRPr="00253D75" w:rsidRDefault="009D5660">
      <w:r w:rsidRPr="00253D75">
        <w:separator/>
      </w:r>
    </w:p>
    <w:p w14:paraId="2F41B91E" w14:textId="77777777" w:rsidR="009D5660" w:rsidRPr="00253D75" w:rsidRDefault="009D5660"/>
  </w:endnote>
  <w:endnote w:type="continuationSeparator" w:id="0">
    <w:p w14:paraId="29930A65" w14:textId="77777777" w:rsidR="009D5660" w:rsidRPr="00253D75" w:rsidRDefault="009D5660">
      <w:r w:rsidRPr="00253D75">
        <w:continuationSeparator/>
      </w:r>
    </w:p>
    <w:p w14:paraId="09029851" w14:textId="77777777" w:rsidR="009D5660" w:rsidRPr="00253D75" w:rsidRDefault="009D5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Aptos">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Pr="00253D75" w:rsidRDefault="006B2A89">
    <w:pPr>
      <w:pStyle w:val="a4"/>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44CE" w14:textId="77777777" w:rsidR="009D5660" w:rsidRPr="00253D75" w:rsidRDefault="009D5660">
      <w:r w:rsidRPr="00253D75">
        <w:separator/>
      </w:r>
    </w:p>
    <w:p w14:paraId="04499152" w14:textId="77777777" w:rsidR="009D5660" w:rsidRPr="00253D75" w:rsidRDefault="009D5660"/>
  </w:footnote>
  <w:footnote w:type="continuationSeparator" w:id="0">
    <w:p w14:paraId="0349DE3F" w14:textId="77777777" w:rsidR="009D5660" w:rsidRPr="00253D75" w:rsidRDefault="009D5660">
      <w:r w:rsidRPr="00253D75">
        <w:continuationSeparator/>
      </w:r>
    </w:p>
    <w:p w14:paraId="43DFB622" w14:textId="77777777" w:rsidR="009D5660" w:rsidRPr="00253D75" w:rsidRDefault="009D5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0"/>
  </w:num>
  <w:num w:numId="3">
    <w:abstractNumId w:val="16"/>
  </w:num>
  <w:num w:numId="4">
    <w:abstractNumId w:val="19"/>
  </w:num>
  <w:num w:numId="5">
    <w:abstractNumId w:val="14"/>
  </w:num>
  <w:num w:numId="6">
    <w:abstractNumId w:val="21"/>
  </w:num>
  <w:num w:numId="7">
    <w:abstractNumId w:val="26"/>
  </w:num>
  <w:num w:numId="8">
    <w:abstractNumId w:val="25"/>
  </w:num>
  <w:num w:numId="9">
    <w:abstractNumId w:val="20"/>
  </w:num>
  <w:num w:numId="10">
    <w:abstractNumId w:val="17"/>
  </w:num>
  <w:num w:numId="11">
    <w:abstractNumId w:val="15"/>
  </w:num>
  <w:num w:numId="12">
    <w:abstractNumId w:val="6"/>
  </w:num>
  <w:num w:numId="13">
    <w:abstractNumId w:val="27"/>
  </w:num>
  <w:num w:numId="14">
    <w:abstractNumId w:val="3"/>
  </w:num>
  <w:num w:numId="15">
    <w:abstractNumId w:val="8"/>
  </w:num>
  <w:num w:numId="16">
    <w:abstractNumId w:val="29"/>
  </w:num>
  <w:num w:numId="17">
    <w:abstractNumId w:val="18"/>
  </w:num>
  <w:num w:numId="18">
    <w:abstractNumId w:val="11"/>
  </w:num>
  <w:num w:numId="19">
    <w:abstractNumId w:val="1"/>
  </w:num>
  <w:num w:numId="20">
    <w:abstractNumId w:val="9"/>
  </w:num>
  <w:num w:numId="21">
    <w:abstractNumId w:val="2"/>
  </w:num>
  <w:num w:numId="22">
    <w:abstractNumId w:val="12"/>
  </w:num>
  <w:num w:numId="23">
    <w:abstractNumId w:val="13"/>
  </w:num>
  <w:num w:numId="24">
    <w:abstractNumId w:val="28"/>
  </w:num>
  <w:num w:numId="25">
    <w:abstractNumId w:val="7"/>
  </w:num>
  <w:num w:numId="26">
    <w:abstractNumId w:val="22"/>
  </w:num>
  <w:num w:numId="27">
    <w:abstractNumId w:val="23"/>
  </w:num>
  <w:num w:numId="28">
    <w:abstractNumId w:val="0"/>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w15:presenceInfo w15:providerId="None" w15:userId="Apple - Fangli"/>
  </w15:person>
  <w15:person w15:author="Huawei (David Lecompte)">
    <w15:presenceInfo w15:providerId="None" w15:userId="Huawei (David Lecompte)"/>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394473"/>
    <w:pPr>
      <w:pBdr>
        <w:top w:val="none" w:sz="0" w:space="0" w:color="auto"/>
      </w:pBdr>
      <w:spacing w:before="180"/>
      <w:outlineLvl w:val="1"/>
    </w:pPr>
    <w:rPr>
      <w:sz w:val="32"/>
    </w:rPr>
  </w:style>
  <w:style w:type="paragraph" w:styleId="3">
    <w:name w:val="heading 3"/>
    <w:basedOn w:val="2"/>
    <w:next w:val="a"/>
    <w:link w:val="30"/>
    <w:qFormat/>
    <w:rsid w:val="0039447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
    <w:link w:val="40"/>
    <w:qFormat/>
    <w:rsid w:val="00394473"/>
    <w:pPr>
      <w:ind w:left="1418" w:hanging="1418"/>
      <w:outlineLvl w:val="3"/>
    </w:pPr>
    <w:rPr>
      <w:sz w:val="24"/>
    </w:rPr>
  </w:style>
  <w:style w:type="paragraph" w:styleId="5">
    <w:name w:val="heading 5"/>
    <w:basedOn w:val="4"/>
    <w:next w:val="a"/>
    <w:link w:val="50"/>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03167"/>
    <w:rPr>
      <w:rFonts w:ascii="Arial" w:eastAsia="Times New Roman" w:hAnsi="Arial"/>
      <w:sz w:val="36"/>
      <w:lang w:eastAsia="zh-CN"/>
    </w:rPr>
  </w:style>
  <w:style w:type="character" w:customStyle="1" w:styleId="20">
    <w:name w:val="标题 2 字符"/>
    <w:link w:val="2"/>
    <w:qFormat/>
    <w:rsid w:val="00603167"/>
    <w:rPr>
      <w:rFonts w:ascii="Arial" w:eastAsia="Times New Roman" w:hAnsi="Arial"/>
      <w:sz w:val="32"/>
      <w:lang w:eastAsia="zh-CN"/>
    </w:rPr>
  </w:style>
  <w:style w:type="character" w:customStyle="1" w:styleId="30">
    <w:name w:val="标题 3 字符"/>
    <w:link w:val="3"/>
    <w:qFormat/>
    <w:rsid w:val="00603167"/>
    <w:rPr>
      <w:rFonts w:ascii="Arial" w:eastAsia="Times New Roman" w:hAnsi="Arial"/>
      <w:sz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qFormat/>
    <w:rsid w:val="003B0F0F"/>
    <w:rPr>
      <w:rFonts w:ascii="Arial" w:eastAsia="Times New Roman" w:hAnsi="Arial"/>
      <w:sz w:val="24"/>
      <w:lang w:eastAsia="zh-CN"/>
    </w:rPr>
  </w:style>
  <w:style w:type="character" w:customStyle="1" w:styleId="50">
    <w:name w:val="标题 5 字符"/>
    <w:basedOn w:val="a0"/>
    <w:link w:val="5"/>
    <w:qFormat/>
    <w:rsid w:val="00036E1A"/>
    <w:rPr>
      <w:rFonts w:ascii="Arial" w:eastAsia="Times New Roman" w:hAnsi="Arial"/>
      <w:sz w:val="22"/>
      <w:lang w:eastAsia="zh-CN"/>
    </w:rPr>
  </w:style>
  <w:style w:type="paragraph" w:customStyle="1" w:styleId="H6">
    <w:name w:val="H6"/>
    <w:basedOn w:val="5"/>
    <w:next w:val="a"/>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a4">
    <w:name w:val="footer"/>
    <w:basedOn w:val="a3"/>
    <w:link w:val="a5"/>
    <w:rsid w:val="00394473"/>
    <w:pPr>
      <w:jc w:val="center"/>
    </w:pPr>
    <w:rPr>
      <w:i/>
    </w:rPr>
  </w:style>
  <w:style w:type="character" w:customStyle="1" w:styleId="a5">
    <w:name w:val="页脚 字符"/>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6"/>
    <w:link w:val="B1Zchn"/>
    <w:qFormat/>
    <w:rsid w:val="00394473"/>
  </w:style>
  <w:style w:type="paragraph" w:styleId="a6">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a"/>
    <w:uiPriority w:val="39"/>
    <w:rsid w:val="00394473"/>
    <w:pPr>
      <w:ind w:left="1985" w:hanging="1985"/>
    </w:pPr>
  </w:style>
  <w:style w:type="paragraph" w:styleId="TOC7">
    <w:name w:val="toc 7"/>
    <w:basedOn w:val="TOC6"/>
    <w:next w:val="a"/>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394473"/>
  </w:style>
  <w:style w:type="paragraph" w:styleId="21">
    <w:name w:val="List 2"/>
    <w:basedOn w:val="a6"/>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1"/>
    <w:rsid w:val="00394473"/>
  </w:style>
  <w:style w:type="paragraph" w:styleId="31">
    <w:name w:val="List 3"/>
    <w:basedOn w:val="21"/>
    <w:rsid w:val="00394473"/>
    <w:pPr>
      <w:ind w:left="1135"/>
    </w:pPr>
  </w:style>
  <w:style w:type="paragraph" w:customStyle="1" w:styleId="B4">
    <w:name w:val="B4"/>
    <w:basedOn w:val="41"/>
    <w:rsid w:val="00394473"/>
  </w:style>
  <w:style w:type="paragraph" w:styleId="41">
    <w:name w:val="List 4"/>
    <w:basedOn w:val="31"/>
    <w:rsid w:val="00394473"/>
    <w:pPr>
      <w:ind w:left="1418"/>
    </w:pPr>
  </w:style>
  <w:style w:type="paragraph" w:customStyle="1" w:styleId="B5">
    <w:name w:val="B5"/>
    <w:basedOn w:val="51"/>
    <w:rsid w:val="00394473"/>
  </w:style>
  <w:style w:type="paragraph" w:styleId="51">
    <w:name w:val="List 5"/>
    <w:basedOn w:val="41"/>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394473"/>
    <w:rPr>
      <w:b/>
      <w:position w:val="6"/>
      <w:sz w:val="16"/>
    </w:rPr>
  </w:style>
  <w:style w:type="paragraph" w:styleId="a9">
    <w:name w:val="footnote text"/>
    <w:basedOn w:val="a"/>
    <w:link w:val="aa"/>
    <w:rsid w:val="00394473"/>
    <w:pPr>
      <w:keepLines/>
      <w:spacing w:after="0"/>
      <w:ind w:left="454" w:hanging="454"/>
    </w:pPr>
    <w:rPr>
      <w:sz w:val="16"/>
    </w:rPr>
  </w:style>
  <w:style w:type="character" w:customStyle="1" w:styleId="aa">
    <w:name w:val="脚注文本 字符"/>
    <w:link w:val="a9"/>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b">
    <w:name w:val="List Bullet"/>
    <w:basedOn w:val="a6"/>
    <w:rsid w:val="00394473"/>
  </w:style>
  <w:style w:type="paragraph" w:styleId="23">
    <w:name w:val="List Bullet 2"/>
    <w:basedOn w:val="ab"/>
    <w:rsid w:val="00394473"/>
    <w:pPr>
      <w:ind w:left="851"/>
    </w:pPr>
  </w:style>
  <w:style w:type="paragraph" w:styleId="32">
    <w:name w:val="List Bullet 3"/>
    <w:basedOn w:val="23"/>
    <w:rsid w:val="00394473"/>
    <w:pPr>
      <w:ind w:left="1135"/>
    </w:pPr>
  </w:style>
  <w:style w:type="paragraph" w:styleId="42">
    <w:name w:val="List Bullet 4"/>
    <w:basedOn w:val="32"/>
    <w:rsid w:val="00394473"/>
    <w:pPr>
      <w:ind w:left="1418"/>
    </w:pPr>
  </w:style>
  <w:style w:type="paragraph" w:styleId="52">
    <w:name w:val="List Bullet 5"/>
    <w:basedOn w:val="42"/>
    <w:rsid w:val="00394473"/>
    <w:pPr>
      <w:ind w:left="1702"/>
    </w:pPr>
  </w:style>
  <w:style w:type="paragraph" w:styleId="ac">
    <w:name w:val="List Number"/>
    <w:basedOn w:val="a6"/>
    <w:rsid w:val="00394473"/>
  </w:style>
  <w:style w:type="paragraph" w:styleId="24">
    <w:name w:val="List Number 2"/>
    <w:basedOn w:val="ac"/>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ad">
    <w:name w:val="Hyperlink"/>
    <w:rsid w:val="00902473"/>
    <w:rPr>
      <w:color w:val="0000FF"/>
      <w:u w:val="single"/>
    </w:rPr>
  </w:style>
  <w:style w:type="table" w:styleId="ae">
    <w:name w:val="Table Grid"/>
    <w:basedOn w:val="a1"/>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a"/>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af">
    <w:name w:val="List Paragraph"/>
    <w:basedOn w:val="a"/>
    <w:uiPriority w:val="34"/>
    <w:qFormat/>
    <w:rsid w:val="00265B6C"/>
    <w:pPr>
      <w:ind w:left="720"/>
      <w:contextualSpacing/>
    </w:pPr>
  </w:style>
  <w:style w:type="character" w:styleId="af0">
    <w:name w:val="annotation reference"/>
    <w:basedOn w:val="a0"/>
    <w:qFormat/>
    <w:rsid w:val="001B6CA6"/>
    <w:rPr>
      <w:sz w:val="16"/>
      <w:szCs w:val="16"/>
    </w:rPr>
  </w:style>
  <w:style w:type="paragraph" w:styleId="af1">
    <w:name w:val="annotation text"/>
    <w:basedOn w:val="a"/>
    <w:link w:val="af2"/>
    <w:uiPriority w:val="99"/>
    <w:qFormat/>
    <w:rsid w:val="001B6CA6"/>
  </w:style>
  <w:style w:type="character" w:customStyle="1" w:styleId="af2">
    <w:name w:val="批注文字 字符"/>
    <w:basedOn w:val="a0"/>
    <w:link w:val="af1"/>
    <w:uiPriority w:val="99"/>
    <w:rsid w:val="001B6CA6"/>
    <w:rPr>
      <w:rFonts w:eastAsia="Times New Roman"/>
      <w:lang w:eastAsia="zh-CN"/>
    </w:rPr>
  </w:style>
  <w:style w:type="paragraph" w:styleId="af3">
    <w:name w:val="annotation subject"/>
    <w:basedOn w:val="af1"/>
    <w:next w:val="af1"/>
    <w:link w:val="af4"/>
    <w:rsid w:val="001B6CA6"/>
    <w:rPr>
      <w:b/>
      <w:bCs/>
    </w:rPr>
  </w:style>
  <w:style w:type="character" w:customStyle="1" w:styleId="af4">
    <w:name w:val="批注主题 字符"/>
    <w:basedOn w:val="af2"/>
    <w:link w:val="af3"/>
    <w:rsid w:val="001B6CA6"/>
    <w:rPr>
      <w:rFonts w:eastAsia="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9605</Words>
  <Characters>54751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Xiaomi</cp:lastModifiedBy>
  <cp:revision>2</cp:revision>
  <dcterms:created xsi:type="dcterms:W3CDTF">2024-11-27T02:47:00Z</dcterms:created>
  <dcterms:modified xsi:type="dcterms:W3CDTF">2024-11-27T02:47:00Z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ies>
</file>