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宋体"/>
                <w:lang w:val="en-US"/>
              </w:rPr>
            </w:pPr>
            <w:r>
              <w:rPr>
                <w:rFonts w:eastAsia="宋体" w:hint="eastAsia"/>
                <w:lang w:val="en-US"/>
              </w:rPr>
              <w:t>ZTE</w:t>
            </w:r>
          </w:p>
        </w:tc>
        <w:tc>
          <w:tcPr>
            <w:tcW w:w="3210" w:type="dxa"/>
          </w:tcPr>
          <w:p w14:paraId="5D190C18" w14:textId="77777777" w:rsidR="00B858EC" w:rsidRDefault="000D44F8">
            <w:pPr>
              <w:pStyle w:val="BodyText"/>
              <w:rPr>
                <w:rFonts w:eastAsia="宋体"/>
                <w:lang w:val="en-US"/>
              </w:rPr>
            </w:pPr>
            <w:r>
              <w:rPr>
                <w:rFonts w:eastAsia="宋体" w:hint="eastAsia"/>
                <w:lang w:val="en-US"/>
              </w:rPr>
              <w:t>Mengzhen Wang</w:t>
            </w:r>
          </w:p>
        </w:tc>
        <w:tc>
          <w:tcPr>
            <w:tcW w:w="3210" w:type="dxa"/>
          </w:tcPr>
          <w:p w14:paraId="24F1CEC9" w14:textId="77777777" w:rsidR="00B858EC" w:rsidRDefault="000D44F8">
            <w:pPr>
              <w:pStyle w:val="BodyText"/>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BodyText"/>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BodyText"/>
              <w:rPr>
                <w:rFonts w:eastAsia="等线"/>
              </w:rPr>
            </w:pPr>
            <w:r>
              <w:rPr>
                <w:rFonts w:eastAsia="等线" w:hint="eastAsia"/>
              </w:rPr>
              <w:t>x</w:t>
            </w:r>
            <w:r>
              <w:rPr>
                <w:rFonts w:eastAsia="等线"/>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r>
              <w:t>Gyuri Wolfner</w:t>
            </w:r>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77777777" w:rsidR="00B858EC" w:rsidRDefault="00B858EC">
            <w:pPr>
              <w:pStyle w:val="BodyText"/>
            </w:pPr>
          </w:p>
        </w:tc>
        <w:tc>
          <w:tcPr>
            <w:tcW w:w="3210" w:type="dxa"/>
          </w:tcPr>
          <w:p w14:paraId="439C495F" w14:textId="77777777" w:rsidR="00B858EC" w:rsidRDefault="00B858EC">
            <w:pPr>
              <w:pStyle w:val="BodyText"/>
            </w:pPr>
          </w:p>
        </w:tc>
        <w:tc>
          <w:tcPr>
            <w:tcW w:w="3210" w:type="dxa"/>
          </w:tcPr>
          <w:p w14:paraId="5DB7AC0F" w14:textId="77777777" w:rsidR="00B858EC" w:rsidRDefault="00B858EC">
            <w:pPr>
              <w:pStyle w:val="BodyText"/>
            </w:pP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273"/>
        <w:gridCol w:w="8556"/>
        <w:gridCol w:w="3293"/>
        <w:gridCol w:w="1140"/>
      </w:tblGrid>
      <w:tr w:rsidR="00B858EC" w14:paraId="6FCAC619" w14:textId="77777777" w:rsidTr="002A7FB9">
        <w:trPr>
          <w:trHeight w:val="132"/>
        </w:trPr>
        <w:tc>
          <w:tcPr>
            <w:tcW w:w="1183" w:type="dxa"/>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1273" w:type="dxa"/>
            <w:shd w:val="clear" w:color="auto" w:fill="D9D9D9"/>
          </w:tcPr>
          <w:p w14:paraId="560C932D" w14:textId="77777777" w:rsidR="00B858EC" w:rsidRDefault="000D44F8">
            <w:pPr>
              <w:pStyle w:val="BodyText"/>
              <w:keepNext/>
              <w:rPr>
                <w:b/>
                <w:bCs/>
                <w:lang w:val="en-US"/>
              </w:rPr>
            </w:pPr>
            <w:r>
              <w:rPr>
                <w:b/>
                <w:bCs/>
                <w:lang w:val="en-US"/>
              </w:rPr>
              <w:t>Clause number</w:t>
            </w:r>
          </w:p>
        </w:tc>
        <w:tc>
          <w:tcPr>
            <w:tcW w:w="8556"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3293"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1140"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B858EC" w14:paraId="313E07F1" w14:textId="77777777" w:rsidTr="002A7FB9">
        <w:trPr>
          <w:trHeight w:val="127"/>
        </w:trPr>
        <w:tc>
          <w:tcPr>
            <w:tcW w:w="1183" w:type="dxa"/>
            <w:shd w:val="clear" w:color="auto" w:fill="auto"/>
          </w:tcPr>
          <w:p w14:paraId="511E9B27" w14:textId="77777777" w:rsidR="00B858EC" w:rsidRDefault="000D44F8">
            <w:pPr>
              <w:pStyle w:val="BodyText"/>
              <w:keepNext/>
              <w:rPr>
                <w:rFonts w:eastAsia="PMingLiU"/>
                <w:bCs/>
                <w:lang w:val="en-US" w:eastAsia="zh-TW"/>
              </w:rPr>
            </w:pPr>
            <w:r>
              <w:rPr>
                <w:rFonts w:eastAsia="PMingLiU" w:hint="eastAsia"/>
                <w:bCs/>
                <w:lang w:val="en-US" w:eastAsia="zh-TW"/>
              </w:rPr>
              <w:t>A</w:t>
            </w:r>
            <w:r>
              <w:rPr>
                <w:rFonts w:eastAsia="PMingLiU"/>
                <w:bCs/>
                <w:lang w:val="en-US" w:eastAsia="zh-TW"/>
              </w:rPr>
              <w:t>SUSTeK</w:t>
            </w:r>
          </w:p>
        </w:tc>
        <w:tc>
          <w:tcPr>
            <w:tcW w:w="1273" w:type="dxa"/>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8556" w:type="dxa"/>
          </w:tcPr>
          <w:p w14:paraId="24C34686" w14:textId="77777777" w:rsidR="00B858EC" w:rsidRDefault="000D44F8">
            <w:pPr>
              <w:pStyle w:val="NO"/>
            </w:pPr>
            <w:r>
              <w:t>NOTE 3:</w:t>
            </w:r>
            <w:r>
              <w:tab/>
              <w:t xml:space="preserve">It is up to UE implementation whether to include fields other than </w:t>
            </w:r>
            <w:r>
              <w:rPr>
                <w:i/>
                <w:iCs/>
              </w:rPr>
              <w:t>pdcp-ParametersSidelink</w:t>
            </w:r>
            <w:r>
              <w:t xml:space="preserve"> in the </w:t>
            </w:r>
            <w:r>
              <w:rPr>
                <w:i/>
                <w:iCs/>
              </w:rPr>
              <w:t>UECapabilityInformationSidelink</w:t>
            </w:r>
            <w:r>
              <w:t xml:space="preserve"> message for </w:t>
            </w:r>
            <w:r>
              <w:rPr>
                <w:iCs/>
                <w:highlight w:val="yellow"/>
              </w:rPr>
              <w:t>for</w:t>
            </w:r>
            <w:r>
              <w:rPr>
                <w:iCs/>
              </w:rPr>
              <w:t xml:space="preserve"> end-to-end </w:t>
            </w:r>
            <w:r>
              <w:rPr>
                <w:lang w:eastAsia="zh-TW"/>
              </w:rPr>
              <w:t>L2 U2U relay NR sidelink communication</w:t>
            </w:r>
            <w:r>
              <w:t>.</w:t>
            </w:r>
          </w:p>
          <w:p w14:paraId="72753ED8" w14:textId="77777777" w:rsidR="00B858EC" w:rsidRDefault="00B858EC">
            <w:pPr>
              <w:pStyle w:val="BodyText"/>
              <w:keepNext/>
              <w:rPr>
                <w:bCs/>
                <w:lang w:val="en-US"/>
              </w:rPr>
            </w:pPr>
          </w:p>
        </w:tc>
        <w:tc>
          <w:tcPr>
            <w:tcW w:w="3293" w:type="dxa"/>
          </w:tcPr>
          <w:p w14:paraId="16F8DF34" w14:textId="77777777" w:rsidR="00B858EC" w:rsidRDefault="000D44F8">
            <w:pPr>
              <w:pStyle w:val="BodyText"/>
              <w:keepNext/>
              <w:jc w:val="left"/>
              <w:rPr>
                <w:bCs/>
                <w:lang w:val="en-US"/>
              </w:rPr>
            </w:pPr>
            <w:r>
              <w:rPr>
                <w:bCs/>
                <w:lang w:val="en-US"/>
              </w:rPr>
              <w:t xml:space="preserve">Since setting the contents of </w:t>
            </w:r>
            <w:r>
              <w:rPr>
                <w:bCs/>
                <w:i/>
                <w:iCs/>
                <w:lang w:val="en-US"/>
              </w:rPr>
              <w:t>UECapabilityInformationSidelink</w:t>
            </w:r>
            <w:r>
              <w:rPr>
                <w:bCs/>
                <w:lang w:val="en-US"/>
              </w:rPr>
              <w:t xml:space="preserve"> message is specified in clause 5.8.9.2.4, the new note (i.e. NOTE 3) added in clause 5.8.9.2.3  should be moved to clause 5.8.9.2.4.</w:t>
            </w:r>
          </w:p>
          <w:p w14:paraId="649795BF" w14:textId="77777777" w:rsidR="00B858EC" w:rsidRDefault="000D44F8">
            <w:pPr>
              <w:pStyle w:val="BodyText"/>
              <w:keepNext/>
              <w:jc w:val="left"/>
              <w:rPr>
                <w:bCs/>
                <w:lang w:val="en-US"/>
              </w:rPr>
            </w:pPr>
            <w:r>
              <w:rPr>
                <w:bCs/>
                <w:lang w:val="en-US"/>
              </w:rPr>
              <w:t>In addition, there is a redundant word (i.e. “for”) in this new note.</w:t>
            </w:r>
          </w:p>
        </w:tc>
        <w:tc>
          <w:tcPr>
            <w:tcW w:w="1140" w:type="dxa"/>
          </w:tcPr>
          <w:p w14:paraId="2658A1A5" w14:textId="2319DA2C" w:rsidR="00B858EC" w:rsidRDefault="008E1535">
            <w:pPr>
              <w:pStyle w:val="BodyText"/>
              <w:keepNext/>
              <w:rPr>
                <w:bCs/>
                <w:lang w:val="en-US"/>
              </w:rPr>
            </w:pPr>
            <w:r>
              <w:rPr>
                <w:bCs/>
                <w:lang w:val="en-US"/>
              </w:rPr>
              <w:t>Right.</w:t>
            </w:r>
          </w:p>
        </w:tc>
      </w:tr>
      <w:tr w:rsidR="00B858EC" w14:paraId="2E0E9B0F" w14:textId="77777777" w:rsidTr="002A7FB9">
        <w:trPr>
          <w:trHeight w:val="127"/>
        </w:trPr>
        <w:tc>
          <w:tcPr>
            <w:tcW w:w="1183" w:type="dxa"/>
            <w:shd w:val="clear" w:color="auto" w:fill="auto"/>
          </w:tcPr>
          <w:p w14:paraId="33C3699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AB692CE"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792AD794" w14:textId="77777777" w:rsidR="00B858EC" w:rsidRDefault="000D44F8">
            <w:pPr>
              <w:pStyle w:val="B1"/>
              <w:rPr>
                <w:rFonts w:eastAsia="宋体"/>
              </w:rPr>
            </w:pPr>
            <w:r>
              <w:rPr>
                <w:rFonts w:eastAsia="宋体"/>
              </w:rPr>
              <w:t>1&gt;</w:t>
            </w:r>
            <w:r>
              <w:rPr>
                <w:rFonts w:eastAsia="宋体"/>
              </w:rPr>
              <w:tab/>
              <w:t>if the UE is performing U2U Relay Communication with integrated Discovery as specified in TS 23.304 [65] and has received Direct Communication Request message(s) from one or multiple NR sidelink U2U Relay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sidelink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sidelink U2U Relay UE for which SL-RSRP exceeds </w:t>
            </w:r>
            <w:r>
              <w:rPr>
                <w:rFonts w:eastAsia="宋体"/>
                <w:i/>
              </w:rPr>
              <w:t>sd-RSRP-ThreshU2U</w:t>
            </w:r>
            <w:r>
              <w:rPr>
                <w:rFonts w:eastAsia="宋体"/>
              </w:rPr>
              <w:t xml:space="preserve"> has met the AS criteria;</w:t>
            </w:r>
          </w:p>
        </w:tc>
        <w:tc>
          <w:tcPr>
            <w:tcW w:w="3293" w:type="dxa"/>
          </w:tcPr>
          <w:p w14:paraId="44DF797F" w14:textId="77777777" w:rsidR="00B858EC" w:rsidRDefault="000D44F8">
            <w:pPr>
              <w:pStyle w:val="BodyText"/>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宋体"/>
                <w:bCs/>
                <w:iCs/>
                <w:lang w:val="en-US"/>
              </w:rPr>
            </w:pPr>
            <w:r>
              <w:rPr>
                <w:rFonts w:eastAsia="宋体" w:hint="eastAsia"/>
                <w:bCs/>
                <w:iCs/>
                <w:lang w:val="en-US"/>
              </w:rPr>
              <w:t xml:space="preserve">But if companies still think sd filtering parameter is used, the field description should be changed accordingly, i.e.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BodyText"/>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BodyText"/>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宋体"/>
                <w:bCs/>
                <w:i/>
                <w:lang w:val="en-US"/>
              </w:rPr>
            </w:pPr>
          </w:p>
        </w:tc>
        <w:tc>
          <w:tcPr>
            <w:tcW w:w="1140" w:type="dxa"/>
          </w:tcPr>
          <w:p w14:paraId="7258581E" w14:textId="01828256" w:rsidR="00B858EC" w:rsidRDefault="008E1535">
            <w:pPr>
              <w:pStyle w:val="BodyText"/>
              <w:keepNext/>
              <w:rPr>
                <w:bCs/>
                <w:iCs/>
                <w:lang w:val="en-US"/>
              </w:rPr>
            </w:pPr>
            <w:r>
              <w:rPr>
                <w:rFonts w:ascii="等线" w:eastAsia="等线" w:hAnsi="等线"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B858EC" w14:paraId="29B02379" w14:textId="77777777" w:rsidTr="002A7FB9">
        <w:trPr>
          <w:trHeight w:val="127"/>
        </w:trPr>
        <w:tc>
          <w:tcPr>
            <w:tcW w:w="1183" w:type="dxa"/>
            <w:shd w:val="clear" w:color="auto" w:fill="auto"/>
          </w:tcPr>
          <w:p w14:paraId="015F6CB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44DA48ED" w14:textId="77777777" w:rsidR="00B858EC" w:rsidRDefault="000D44F8">
            <w:pPr>
              <w:pStyle w:val="BodyText"/>
              <w:keepNext/>
              <w:rPr>
                <w:rFonts w:eastAsia="宋体"/>
                <w:bCs/>
                <w:lang w:val="en-US"/>
              </w:rPr>
            </w:pPr>
            <w:r>
              <w:rPr>
                <w:rFonts w:eastAsia="宋体" w:hint="eastAsia"/>
                <w:bCs/>
                <w:lang w:val="en-US"/>
              </w:rPr>
              <w:t>5.8.17.4</w:t>
            </w:r>
          </w:p>
        </w:tc>
        <w:tc>
          <w:tcPr>
            <w:tcW w:w="8556" w:type="dxa"/>
          </w:tcPr>
          <w:p w14:paraId="052C7888" w14:textId="77777777" w:rsidR="00B858EC" w:rsidRDefault="000D44F8">
            <w:pPr>
              <w:pStyle w:val="B1"/>
              <w:rPr>
                <w:rFonts w:eastAsia="宋体"/>
              </w:rPr>
            </w:pPr>
            <w:r>
              <w:rPr>
                <w:rFonts w:eastAsia="宋体"/>
              </w:rPr>
              <w:t>1&gt;</w:t>
            </w:r>
            <w:r>
              <w:rPr>
                <w:rFonts w:eastAsia="宋体"/>
              </w:rPr>
              <w:tab/>
              <w:t xml:space="preserve">perform NR sidelink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sidelink U2U Relay UEs;</w:t>
            </w:r>
          </w:p>
          <w:p w14:paraId="16189C7A" w14:textId="77777777" w:rsidR="00B858EC" w:rsidRDefault="000D44F8">
            <w:pPr>
              <w:pStyle w:val="B2"/>
              <w:rPr>
                <w:rFonts w:eastAsia="宋体"/>
              </w:rPr>
            </w:pPr>
            <w:r>
              <w:rPr>
                <w:rFonts w:eastAsia="宋体"/>
              </w:rPr>
              <w:t>2&gt;</w:t>
            </w:r>
            <w:r>
              <w:tab/>
            </w:r>
            <w:r>
              <w:rPr>
                <w:rFonts w:eastAsia="宋体"/>
              </w:rPr>
              <w:t>when evaluating the one or more detected NR sidelink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r>
              <w:rPr>
                <w:rFonts w:eastAsia="宋体"/>
                <w:i/>
              </w:rPr>
              <w:t>sl-ConfigDedicatedNR</w:t>
            </w:r>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2&gt;</w:t>
            </w:r>
            <w:r>
              <w:tab/>
            </w:r>
            <w:r>
              <w:rPr>
                <w:rFonts w:eastAsia="宋体"/>
              </w:rPr>
              <w:t xml:space="preserve">consider a candidate NR sidelink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3293" w:type="dxa"/>
          </w:tcPr>
          <w:p w14:paraId="77388E43" w14:textId="77777777" w:rsidR="00B858EC" w:rsidRDefault="000D44F8">
            <w:pPr>
              <w:pStyle w:val="BodyText"/>
              <w:keepNext/>
              <w:rPr>
                <w:rFonts w:eastAsia="宋体"/>
                <w:bCs/>
                <w:i/>
                <w:lang w:val="en-US"/>
              </w:rPr>
            </w:pPr>
            <w:r>
              <w:rPr>
                <w:rFonts w:eastAsia="宋体" w:hint="eastAsia"/>
                <w:bCs/>
                <w:iCs/>
                <w:lang w:val="en-US"/>
              </w:rPr>
              <w:t>Same as above, for integrated discovery, the SL-RSRP measurement results should be used, not SD-RSRP.</w:t>
            </w:r>
          </w:p>
        </w:tc>
        <w:tc>
          <w:tcPr>
            <w:tcW w:w="1140"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B858EC" w14:paraId="486A51A4" w14:textId="77777777" w:rsidTr="002A7FB9">
        <w:trPr>
          <w:trHeight w:val="127"/>
        </w:trPr>
        <w:tc>
          <w:tcPr>
            <w:tcW w:w="1183" w:type="dxa"/>
            <w:shd w:val="clear" w:color="auto" w:fill="auto"/>
          </w:tcPr>
          <w:p w14:paraId="654D9D97"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6DA39261" w14:textId="77777777" w:rsidR="00B858EC" w:rsidRDefault="000D44F8">
            <w:pPr>
              <w:pStyle w:val="BodyText"/>
              <w:keepNext/>
              <w:rPr>
                <w:rFonts w:eastAsia="宋体"/>
                <w:bCs/>
                <w:lang w:val="en-US"/>
              </w:rPr>
            </w:pPr>
            <w:r>
              <w:rPr>
                <w:rFonts w:eastAsia="宋体" w:hint="eastAsia"/>
                <w:bCs/>
                <w:lang w:val="en-US"/>
              </w:rPr>
              <w:t>5.8.9.1a.2.1</w:t>
            </w:r>
          </w:p>
        </w:tc>
        <w:tc>
          <w:tcPr>
            <w:tcW w:w="8556" w:type="dxa"/>
          </w:tcPr>
          <w:p w14:paraId="37337BFD" w14:textId="77777777" w:rsidR="00B858EC" w:rsidRDefault="000D44F8">
            <w:pPr>
              <w:pStyle w:val="B2"/>
              <w:ind w:left="0" w:firstLine="0"/>
              <w:rPr>
                <w:rFonts w:eastAsia="MS Mincho"/>
              </w:rPr>
            </w:pPr>
            <w:r>
              <w:t xml:space="preserve">The above conditions also apply to L2 U2U Remote UE for end-to-end sidelink DRB </w:t>
            </w:r>
            <w:r>
              <w:rPr>
                <w:rFonts w:eastAsia="MS Mincho"/>
              </w:rPr>
              <w:t xml:space="preserve">addition. For L2 U2U Relay UE, an </w:t>
            </w:r>
            <w:r>
              <w:t xml:space="preserve">end-to-end sidelink </w:t>
            </w:r>
            <w:r>
              <w:rPr>
                <w:highlight w:val="yellow"/>
              </w:rPr>
              <w:t xml:space="preserve">sidelink </w:t>
            </w:r>
            <w:r>
              <w:t xml:space="preserve">DRB </w:t>
            </w:r>
            <w:r>
              <w:rPr>
                <w:rFonts w:eastAsia="MS Mincho"/>
              </w:rPr>
              <w:t>addition</w:t>
            </w:r>
            <w:r>
              <w:t xml:space="preserve"> is initiated only in the case it receives new end-to-end </w:t>
            </w:r>
            <w:r>
              <w:rPr>
                <w:highlight w:val="yellow"/>
              </w:rPr>
              <w:t xml:space="preserve">sidelink </w:t>
            </w:r>
            <w:r>
              <w:t xml:space="preserve">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The above conditions also apply to L2 U2U Remote UE for end-to-end sidelink DRB modification</w:t>
            </w:r>
            <w:r>
              <w:rPr>
                <w:rFonts w:eastAsia="MS Mincho"/>
              </w:rPr>
              <w:t xml:space="preserve">. For L2 U2U Relay UE, an </w:t>
            </w:r>
            <w:r>
              <w:t xml:space="preserve">end-to-end sidelink </w:t>
            </w:r>
            <w:r>
              <w:rPr>
                <w:highlight w:val="yellow"/>
              </w:rPr>
              <w:t xml:space="preserve">sidelink </w:t>
            </w:r>
            <w:r>
              <w:t xml:space="preserve">DRB modification is initiated only in the case it receives updated end-to-end sidelink </w:t>
            </w:r>
            <w:r>
              <w:rPr>
                <w:highlight w:val="yellow"/>
              </w:rPr>
              <w:t xml:space="preserve">sidelink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3293" w:type="dxa"/>
          </w:tcPr>
          <w:p w14:paraId="5BC1291F"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sidelink</w:t>
            </w:r>
            <w:r>
              <w:rPr>
                <w:rFonts w:eastAsia="宋体"/>
                <w:bCs/>
                <w:iCs/>
                <w:lang w:val="en-US"/>
              </w:rPr>
              <w:t>”</w:t>
            </w:r>
          </w:p>
        </w:tc>
        <w:tc>
          <w:tcPr>
            <w:tcW w:w="1140" w:type="dxa"/>
          </w:tcPr>
          <w:p w14:paraId="1C5372DD" w14:textId="59658B7B" w:rsidR="00B858EC" w:rsidRDefault="008E1535">
            <w:pPr>
              <w:pStyle w:val="BodyText"/>
              <w:keepNext/>
              <w:rPr>
                <w:bCs/>
                <w:i/>
                <w:lang w:val="en-US"/>
              </w:rPr>
            </w:pPr>
            <w:r>
              <w:rPr>
                <w:bCs/>
                <w:i/>
                <w:lang w:val="en-US"/>
              </w:rPr>
              <w:t>Right</w:t>
            </w:r>
          </w:p>
        </w:tc>
      </w:tr>
      <w:tr w:rsidR="00B858EC" w14:paraId="52CF85B6" w14:textId="77777777" w:rsidTr="002A7FB9">
        <w:trPr>
          <w:trHeight w:val="127"/>
        </w:trPr>
        <w:tc>
          <w:tcPr>
            <w:tcW w:w="1183" w:type="dxa"/>
            <w:shd w:val="clear" w:color="auto" w:fill="auto"/>
          </w:tcPr>
          <w:p w14:paraId="31CAD3C0"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4D2A380D" w14:textId="77777777" w:rsidR="00B858EC" w:rsidRDefault="000D44F8">
            <w:pPr>
              <w:pStyle w:val="BodyText"/>
              <w:keepNext/>
              <w:rPr>
                <w:rFonts w:eastAsia="宋体"/>
                <w:bCs/>
                <w:lang w:val="en-US"/>
              </w:rPr>
            </w:pPr>
            <w:r>
              <w:rPr>
                <w:rFonts w:eastAsia="宋体" w:hint="eastAsia"/>
                <w:bCs/>
                <w:lang w:val="en-US"/>
              </w:rPr>
              <w:t>5.8.9.11.3</w:t>
            </w:r>
          </w:p>
        </w:tc>
        <w:tc>
          <w:tcPr>
            <w:tcW w:w="8556"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end-to-end sidelink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3293" w:type="dxa"/>
          </w:tcPr>
          <w:p w14:paraId="62BB7B63"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BodyText"/>
              <w:keepNext/>
              <w:rPr>
                <w:rFonts w:eastAsia="宋体"/>
                <w:bCs/>
                <w:iCs/>
                <w:lang w:val="en-US"/>
              </w:rPr>
            </w:pPr>
            <w:r>
              <w:rPr>
                <w:rFonts w:eastAsia="宋体"/>
                <w:bCs/>
                <w:iCs/>
                <w:lang w:val="en-US"/>
              </w:rPr>
              <w:t>“</w:t>
            </w:r>
            <w:r>
              <w:rPr>
                <w:rFonts w:eastAsia="宋体" w:hint="eastAsia"/>
                <w:bCs/>
                <w:iCs/>
                <w:lang w:val="en-US"/>
              </w:rPr>
              <w:t xml:space="preserve">end-to-end </w:t>
            </w:r>
            <w:r>
              <w:rPr>
                <w:rFonts w:eastAsia="宋体" w:hint="eastAsia"/>
                <w:bCs/>
                <w:iCs/>
                <w:highlight w:val="yellow"/>
                <w:lang w:val="en-US"/>
              </w:rPr>
              <w:t>sidelink</w:t>
            </w:r>
            <w:r>
              <w:rPr>
                <w:rFonts w:eastAsia="宋体" w:hint="eastAsia"/>
                <w:bCs/>
                <w:iCs/>
                <w:lang w:val="en-US"/>
              </w:rPr>
              <w:t xml:space="preserve"> DRB release/ addition/ modification</w:t>
            </w:r>
            <w:r>
              <w:rPr>
                <w:rFonts w:eastAsia="宋体"/>
                <w:bCs/>
                <w:iCs/>
                <w:lang w:val="en-US"/>
              </w:rPr>
              <w:t>”</w:t>
            </w:r>
            <w:r>
              <w:rPr>
                <w:rFonts w:eastAsia="宋体" w:hint="eastAsia"/>
                <w:bCs/>
                <w:iCs/>
                <w:lang w:val="en-US"/>
              </w:rPr>
              <w:t>,  sidelink is missing.</w:t>
            </w:r>
          </w:p>
        </w:tc>
        <w:tc>
          <w:tcPr>
            <w:tcW w:w="1140" w:type="dxa"/>
          </w:tcPr>
          <w:p w14:paraId="4907FF07" w14:textId="011094DA" w:rsidR="00B858EC" w:rsidRDefault="008E1535">
            <w:pPr>
              <w:pStyle w:val="BodyText"/>
              <w:keepNext/>
              <w:rPr>
                <w:bCs/>
                <w:i/>
                <w:lang w:val="en-US"/>
              </w:rPr>
            </w:pPr>
            <w:r>
              <w:rPr>
                <w:bCs/>
                <w:i/>
                <w:lang w:val="en-US"/>
              </w:rPr>
              <w:t>Yes.</w:t>
            </w:r>
          </w:p>
        </w:tc>
      </w:tr>
      <w:tr w:rsidR="00B858EC" w14:paraId="7286A0BA" w14:textId="77777777" w:rsidTr="002A7FB9">
        <w:trPr>
          <w:trHeight w:val="127"/>
        </w:trPr>
        <w:tc>
          <w:tcPr>
            <w:tcW w:w="1183" w:type="dxa"/>
            <w:shd w:val="clear" w:color="auto" w:fill="auto"/>
          </w:tcPr>
          <w:p w14:paraId="7E496C9B"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1273" w:type="dxa"/>
          </w:tcPr>
          <w:p w14:paraId="61D8802D" w14:textId="77777777" w:rsidR="00B858EC" w:rsidRDefault="00B858EC">
            <w:pPr>
              <w:pStyle w:val="BodyText"/>
              <w:keepNext/>
              <w:rPr>
                <w:rFonts w:eastAsia="宋体"/>
                <w:bCs/>
                <w:lang w:val="en-US"/>
              </w:rPr>
            </w:pPr>
          </w:p>
        </w:tc>
        <w:tc>
          <w:tcPr>
            <w:tcW w:w="8556" w:type="dxa"/>
          </w:tcPr>
          <w:p w14:paraId="49BA2094" w14:textId="77777777" w:rsidR="00B858EC" w:rsidRDefault="000D44F8">
            <w:pPr>
              <w:pStyle w:val="TAL"/>
              <w:rPr>
                <w:b/>
                <w:i/>
                <w:lang w:eastAsia="en-GB"/>
              </w:rPr>
            </w:pPr>
            <w:r>
              <w:rPr>
                <w:b/>
                <w:i/>
                <w:lang w:eastAsia="en-GB"/>
              </w:rPr>
              <w:t>duplicationState</w:t>
            </w:r>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3293"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r>
              <w:rPr>
                <w:i/>
                <w:sz w:val="18"/>
                <w:szCs w:val="18"/>
                <w:lang w:eastAsia="en-GB"/>
              </w:rPr>
              <w:t xml:space="preserve">primaryPath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1140"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B858EC" w14:paraId="37DB2E23" w14:textId="77777777" w:rsidTr="002A7FB9">
        <w:trPr>
          <w:trHeight w:val="127"/>
        </w:trPr>
        <w:tc>
          <w:tcPr>
            <w:tcW w:w="1183" w:type="dxa"/>
            <w:shd w:val="clear" w:color="auto" w:fill="auto"/>
          </w:tcPr>
          <w:p w14:paraId="31D103F8" w14:textId="77777777" w:rsidR="00B858EC" w:rsidRDefault="000D44F8">
            <w:pPr>
              <w:pStyle w:val="BodyText"/>
              <w:keepNext/>
              <w:rPr>
                <w:rFonts w:eastAsia="宋体"/>
                <w:bCs/>
                <w:lang w:val="en-US"/>
              </w:rPr>
            </w:pPr>
            <w:r>
              <w:rPr>
                <w:rFonts w:eastAsia="宋体" w:hint="eastAsia"/>
                <w:bCs/>
                <w:lang w:val="en-US"/>
              </w:rPr>
              <w:t>ZTE</w:t>
            </w:r>
          </w:p>
        </w:tc>
        <w:tc>
          <w:tcPr>
            <w:tcW w:w="1273" w:type="dxa"/>
          </w:tcPr>
          <w:p w14:paraId="3A92196F" w14:textId="77777777" w:rsidR="00B858EC" w:rsidRDefault="00B858EC">
            <w:pPr>
              <w:pStyle w:val="BodyText"/>
              <w:keepNext/>
              <w:rPr>
                <w:rFonts w:eastAsia="宋体"/>
                <w:bCs/>
                <w:lang w:val="en-US"/>
              </w:rPr>
            </w:pPr>
          </w:p>
        </w:tc>
        <w:tc>
          <w:tcPr>
            <w:tcW w:w="8556"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3293" w:type="dxa"/>
          </w:tcPr>
          <w:p w14:paraId="45193636" w14:textId="77777777" w:rsidR="00B858EC" w:rsidRDefault="000D44F8">
            <w:pPr>
              <w:pStyle w:val="BodyText"/>
              <w:keepNext/>
              <w:rPr>
                <w:rFonts w:eastAsia="宋体"/>
                <w:bCs/>
                <w:lang w:val="en-US"/>
              </w:rPr>
            </w:pPr>
            <w:r>
              <w:rPr>
                <w:rFonts w:eastAsia="宋体" w:hint="eastAsia"/>
                <w:bCs/>
                <w:lang w:val="en-US"/>
              </w:rPr>
              <w:t>The IE name is not updated.</w:t>
            </w:r>
          </w:p>
        </w:tc>
        <w:tc>
          <w:tcPr>
            <w:tcW w:w="1140" w:type="dxa"/>
          </w:tcPr>
          <w:p w14:paraId="7341A170" w14:textId="4A558038" w:rsidR="00B858EC" w:rsidRDefault="00F6167D">
            <w:pPr>
              <w:pStyle w:val="BodyText"/>
              <w:keepNext/>
              <w:rPr>
                <w:bCs/>
                <w:lang w:val="en-US"/>
              </w:rPr>
            </w:pPr>
            <w:r>
              <w:rPr>
                <w:bCs/>
                <w:lang w:val="en-US"/>
              </w:rPr>
              <w:t>Right</w:t>
            </w:r>
          </w:p>
        </w:tc>
      </w:tr>
      <w:tr w:rsidR="00B858EC" w14:paraId="772D50C3" w14:textId="77777777" w:rsidTr="002A7FB9">
        <w:trPr>
          <w:trHeight w:val="127"/>
        </w:trPr>
        <w:tc>
          <w:tcPr>
            <w:tcW w:w="1183" w:type="dxa"/>
            <w:shd w:val="clear" w:color="auto" w:fill="auto"/>
          </w:tcPr>
          <w:p w14:paraId="6E85D6A5" w14:textId="01143948"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ATT</w:t>
            </w:r>
          </w:p>
        </w:tc>
        <w:tc>
          <w:tcPr>
            <w:tcW w:w="1273" w:type="dxa"/>
          </w:tcPr>
          <w:p w14:paraId="1F88614B" w14:textId="7D2DB17A"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over Sheet</w:t>
            </w:r>
          </w:p>
        </w:tc>
        <w:tc>
          <w:tcPr>
            <w:tcW w:w="8556" w:type="dxa"/>
          </w:tcPr>
          <w:p w14:paraId="4E093CB5" w14:textId="2793DC6D" w:rsidR="00B858EC" w:rsidRPr="00EC4DBD" w:rsidRDefault="00EC4DBD">
            <w:pPr>
              <w:pStyle w:val="BodyText"/>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wordinging “</w:t>
            </w:r>
            <w:r>
              <w:rPr>
                <w:noProof/>
              </w:rPr>
              <w:t>UEInformationRequestSidelin message</w:t>
            </w:r>
            <w:r>
              <w:rPr>
                <w:rFonts w:eastAsia="等线"/>
                <w:bCs/>
                <w:i/>
                <w:lang w:val="en-US"/>
              </w:rPr>
              <w:t>”.</w:t>
            </w:r>
          </w:p>
        </w:tc>
        <w:tc>
          <w:tcPr>
            <w:tcW w:w="3293" w:type="dxa"/>
          </w:tcPr>
          <w:p w14:paraId="536ACA03" w14:textId="77364234" w:rsidR="00B858EC" w:rsidRDefault="00EC4DBD">
            <w:pPr>
              <w:pStyle w:val="BodyText"/>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1140" w:type="dxa"/>
          </w:tcPr>
          <w:p w14:paraId="42D4C243" w14:textId="77777777" w:rsidR="00B858EC" w:rsidRDefault="00B858EC">
            <w:pPr>
              <w:pStyle w:val="BodyText"/>
              <w:keepNext/>
              <w:rPr>
                <w:bCs/>
                <w:i/>
                <w:lang w:val="en-US"/>
              </w:rPr>
            </w:pPr>
          </w:p>
        </w:tc>
      </w:tr>
      <w:tr w:rsidR="00197A43" w14:paraId="20E71C9C" w14:textId="77777777" w:rsidTr="002A7FB9">
        <w:trPr>
          <w:trHeight w:val="127"/>
        </w:trPr>
        <w:tc>
          <w:tcPr>
            <w:tcW w:w="1183" w:type="dxa"/>
            <w:shd w:val="clear" w:color="auto" w:fill="auto"/>
          </w:tcPr>
          <w:p w14:paraId="50EBE44C" w14:textId="5D415E6B" w:rsidR="00197A43" w:rsidRDefault="00197A43">
            <w:pPr>
              <w:pStyle w:val="BodyText"/>
              <w:keepNext/>
              <w:rPr>
                <w:rFonts w:eastAsia="等线"/>
                <w:bCs/>
                <w:lang w:val="en-US"/>
              </w:rPr>
            </w:pPr>
            <w:r>
              <w:rPr>
                <w:rFonts w:eastAsia="等线" w:hint="eastAsia"/>
                <w:bCs/>
                <w:lang w:val="en-US"/>
              </w:rPr>
              <w:lastRenderedPageBreak/>
              <w:t>Qualcomm</w:t>
            </w:r>
          </w:p>
        </w:tc>
        <w:tc>
          <w:tcPr>
            <w:tcW w:w="1273" w:type="dxa"/>
          </w:tcPr>
          <w:p w14:paraId="04A22250" w14:textId="378A42F5" w:rsidR="00197A43" w:rsidRDefault="00197A43">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BodyText"/>
              <w:keepNext/>
              <w:rPr>
                <w:rFonts w:eastAsia="等线"/>
                <w:bCs/>
                <w:i/>
              </w:rPr>
            </w:pPr>
          </w:p>
        </w:tc>
        <w:tc>
          <w:tcPr>
            <w:tcW w:w="3293" w:type="dxa"/>
          </w:tcPr>
          <w:p w14:paraId="4FA63891" w14:textId="557B9DFD" w:rsidR="00197A43" w:rsidRPr="00197A43" w:rsidRDefault="00197A43">
            <w:pPr>
              <w:pStyle w:val="BodyText"/>
              <w:keepNext/>
              <w:rPr>
                <w:rFonts w:eastAsia="等线"/>
                <w:bCs/>
                <w:iCs/>
                <w:lang w:val="en-US"/>
              </w:rPr>
            </w:pPr>
            <w:r w:rsidRPr="00197A43">
              <w:rPr>
                <w:rFonts w:eastAsia="等线" w:hint="eastAsia"/>
                <w:bCs/>
                <w:iCs/>
                <w:lang w:val="en-US"/>
              </w:rPr>
              <w:t>It should be possible to keep the PC5 link for idle state relay operation</w:t>
            </w:r>
          </w:p>
        </w:tc>
        <w:tc>
          <w:tcPr>
            <w:tcW w:w="1140" w:type="dxa"/>
          </w:tcPr>
          <w:p w14:paraId="36D4E878" w14:textId="65A75094" w:rsidR="00197A43" w:rsidRPr="00F6167D" w:rsidRDefault="00F6167D">
            <w:pPr>
              <w:pStyle w:val="BodyText"/>
              <w:keepNext/>
              <w:rPr>
                <w:bCs/>
                <w:iCs/>
                <w:lang w:val="en-US"/>
              </w:rPr>
            </w:pPr>
            <w:r>
              <w:rPr>
                <w:bCs/>
                <w:iCs/>
                <w:lang w:val="en-US"/>
              </w:rPr>
              <w:t>But the UE is going to idle, there is no reason to still maintain de SL indirect path. Otherwise, some UP handling need to be specified.</w:t>
            </w:r>
          </w:p>
        </w:tc>
      </w:tr>
      <w:tr w:rsidR="002A7FB9" w14:paraId="77F5E293" w14:textId="77777777" w:rsidTr="002A7FB9">
        <w:trPr>
          <w:trHeight w:val="127"/>
        </w:trPr>
        <w:tc>
          <w:tcPr>
            <w:tcW w:w="1183" w:type="dxa"/>
            <w:shd w:val="clear" w:color="auto" w:fill="auto"/>
          </w:tcPr>
          <w:p w14:paraId="10CC4F29" w14:textId="6482C73B" w:rsidR="002A7FB9" w:rsidRDefault="002A7FB9">
            <w:pPr>
              <w:pStyle w:val="BodyText"/>
              <w:keepNext/>
              <w:rPr>
                <w:rFonts w:eastAsia="等线"/>
                <w:bCs/>
                <w:lang w:val="en-US"/>
              </w:rPr>
            </w:pPr>
            <w:r>
              <w:rPr>
                <w:rFonts w:eastAsia="等线" w:hint="eastAsia"/>
                <w:bCs/>
                <w:lang w:val="en-US"/>
              </w:rPr>
              <w:t>Qualcomm</w:t>
            </w:r>
          </w:p>
        </w:tc>
        <w:tc>
          <w:tcPr>
            <w:tcW w:w="1273" w:type="dxa"/>
          </w:tcPr>
          <w:p w14:paraId="09058C0C" w14:textId="6EC9D446" w:rsidR="002A7FB9" w:rsidRPr="00197A43" w:rsidRDefault="002A7FB9">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8556"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3293" w:type="dxa"/>
          </w:tcPr>
          <w:p w14:paraId="3A6ED67B" w14:textId="3451955A" w:rsidR="002A7FB9" w:rsidRPr="00197A43" w:rsidRDefault="002A7FB9">
            <w:pPr>
              <w:pStyle w:val="BodyText"/>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1140"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B858EC" w14:paraId="1557EA3E" w14:textId="77777777" w:rsidTr="002A7FB9">
        <w:trPr>
          <w:trHeight w:val="127"/>
        </w:trPr>
        <w:tc>
          <w:tcPr>
            <w:tcW w:w="1183" w:type="dxa"/>
            <w:shd w:val="clear" w:color="auto" w:fill="auto"/>
          </w:tcPr>
          <w:p w14:paraId="20805389" w14:textId="69A62202" w:rsidR="00B858EC" w:rsidRPr="00B63481" w:rsidRDefault="00B63481">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6116AA2" w14:textId="5A53A00E" w:rsidR="00B858EC" w:rsidRPr="00B63481" w:rsidRDefault="00B63481">
            <w:pPr>
              <w:pStyle w:val="BodyText"/>
              <w:keepNext/>
              <w:rPr>
                <w:rFonts w:eastAsia="等线"/>
                <w:bCs/>
                <w:lang w:val="en-US"/>
              </w:rPr>
            </w:pPr>
            <w:r>
              <w:rPr>
                <w:rFonts w:eastAsia="等线" w:hint="eastAsia"/>
                <w:bCs/>
                <w:lang w:val="en-US"/>
              </w:rPr>
              <w:t>5</w:t>
            </w:r>
            <w:r>
              <w:rPr>
                <w:rFonts w:eastAsia="等线"/>
                <w:bCs/>
                <w:lang w:val="en-US"/>
              </w:rPr>
              <w:t>..8.17.4</w:t>
            </w:r>
          </w:p>
        </w:tc>
        <w:tc>
          <w:tcPr>
            <w:tcW w:w="8556" w:type="dxa"/>
          </w:tcPr>
          <w:p w14:paraId="792ACBCF" w14:textId="77777777" w:rsidR="00B63481" w:rsidRPr="00B63481" w:rsidRDefault="00B63481" w:rsidP="00B63481">
            <w:pPr>
              <w:pStyle w:val="BodyText"/>
              <w:keepNext/>
              <w:rPr>
                <w:rFonts w:eastAsia="等线"/>
                <w:bCs/>
                <w:lang w:val="en-US"/>
              </w:rPr>
            </w:pPr>
            <w:r w:rsidRPr="00B63481">
              <w:rPr>
                <w:rFonts w:eastAsia="等线"/>
                <w:bCs/>
                <w:lang w:val="en-US"/>
              </w:rPr>
              <w:t>1&gt;</w:t>
            </w:r>
            <w:r w:rsidRPr="00B63481">
              <w:rPr>
                <w:rFonts w:eastAsia="等线"/>
                <w:bCs/>
                <w:lang w:val="en-US"/>
              </w:rPr>
              <w:tab/>
              <w:t>if the UE is performing U2U Relay Communication with integrated Discovery as specified in TS 23.304 [65] and has received Direct Communication Request message(s) from one or multiple NR sidelink U2U Relay UEs:</w:t>
            </w:r>
          </w:p>
          <w:p w14:paraId="79D9B3FD"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when evaluating the NR sidelink U2U Relay UE(s), apply layer 3 filtering as specified in 5.5.3.2 across measurements that concern the same U2U Relay UE ID and using the sd-FilterCoefficientU2U in SIB12 (if in RRC_IDLE/INACTIVE), the sd-FilterCoefficientU2U in sl-ConfigDedicatedNR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consider a candidate NR sidelink U2U Relay UE for which SL-RSRP exceeds sd-RSRP-ThreshU2U has met the AS criteria;</w:t>
            </w:r>
          </w:p>
          <w:p w14:paraId="7D6C36C3"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if the UE detects any suitable NR sidelink U2U Relay UE(s):</w:t>
            </w:r>
          </w:p>
          <w:p w14:paraId="3B7DCD14" w14:textId="77777777" w:rsidR="00B63481"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one of the available suitable NR sidelink U2U Relay UE(s) can be selected;</w:t>
            </w:r>
          </w:p>
          <w:p w14:paraId="64314404"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consider no NR sidelink U2U Relay UE to be selected.</w:t>
            </w:r>
          </w:p>
        </w:tc>
        <w:tc>
          <w:tcPr>
            <w:tcW w:w="3293" w:type="dxa"/>
          </w:tcPr>
          <w:p w14:paraId="7F5966DC" w14:textId="77777777" w:rsidR="00B858EC" w:rsidRDefault="00B63481">
            <w:pPr>
              <w:pStyle w:val="BodyText"/>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等线"/>
              </w:rPr>
            </w:pPr>
            <w:r>
              <w:rPr>
                <w:rFonts w:eastAsia="等线" w:hint="eastAsia"/>
              </w:rPr>
              <w:t>D</w:t>
            </w:r>
            <w:r>
              <w:rPr>
                <w:rFonts w:eastAsia="等线"/>
              </w:rPr>
              <w:t>uring the online discussion, the below information had been recored:</w:t>
            </w:r>
          </w:p>
          <w:p w14:paraId="1E069B4C" w14:textId="77777777" w:rsidR="00B63481" w:rsidRPr="00B63481" w:rsidRDefault="00B63481" w:rsidP="00B63481">
            <w:pPr>
              <w:pStyle w:val="BodyText"/>
              <w:keepNext/>
              <w:rPr>
                <w:rFonts w:eastAsia="等线"/>
              </w:rPr>
            </w:pPr>
            <w:r w:rsidRPr="00B63481">
              <w:rPr>
                <w:rFonts w:eastAsia="等线"/>
              </w:rPr>
              <w:t>Discussion:</w:t>
            </w:r>
          </w:p>
          <w:p w14:paraId="7E808660" w14:textId="77777777" w:rsidR="00B63481" w:rsidRPr="00B63239" w:rsidRDefault="00B63481" w:rsidP="00B63481">
            <w:pPr>
              <w:pStyle w:val="BodyText"/>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BodyText"/>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BodyText"/>
              <w:keepNext/>
              <w:rPr>
                <w:rFonts w:eastAsia="等线"/>
              </w:rPr>
            </w:pPr>
          </w:p>
          <w:p w14:paraId="1C5D879F" w14:textId="77777777" w:rsidR="00B63481" w:rsidRDefault="00B63481" w:rsidP="00B63481">
            <w:pPr>
              <w:pStyle w:val="BodyText"/>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if the UE is performing U2U Relay Communication with integrated Discovery as specified in TS 23.304 [65] and has received Direct Communication Request message(s) from one or multiple NR sidelink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sidelink U2U Relay UE(s), apply layer 3 filtering as specified in 5.5.3.2 across measurements that concern </w:t>
            </w:r>
            <w:r w:rsidRPr="0095250E">
              <w:rPr>
                <w:rFonts w:eastAsia="宋体"/>
              </w:rPr>
              <w:lastRenderedPageBreak/>
              <w:t xml:space="preserve">the same U2U Relay UE ID and using the </w:t>
            </w:r>
            <w:r w:rsidRPr="0095250E">
              <w:rPr>
                <w:rFonts w:eastAsia="宋体"/>
                <w:i/>
              </w:rPr>
              <w:t>sd-FilterCoefficientU2U</w:t>
            </w:r>
            <w:r w:rsidRPr="0095250E">
              <w:rPr>
                <w:rFonts w:eastAsia="宋体"/>
              </w:rPr>
              <w:t xml:space="preserve"> in </w:t>
            </w:r>
            <w:r w:rsidRPr="0095250E">
              <w:rPr>
                <w:rFonts w:eastAsia="宋体"/>
                <w:i/>
              </w:rPr>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r w:rsidRPr="0095250E">
              <w:rPr>
                <w:rFonts w:eastAsia="宋体"/>
                <w:i/>
              </w:rPr>
              <w:t>sl-ConfigDedicatedNR</w:t>
            </w:r>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sidelink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if the UE detects any suitable NR sidelink U2U Relay UE(s):</w:t>
            </w:r>
          </w:p>
          <w:p w14:paraId="7D9D8707" w14:textId="77777777" w:rsidR="009F58D4" w:rsidRPr="0095250E" w:rsidRDefault="009F58D4" w:rsidP="009F58D4">
            <w:pPr>
              <w:pStyle w:val="B3"/>
            </w:pPr>
            <w:r w:rsidRPr="0095250E">
              <w:t>3&gt;</w:t>
            </w:r>
            <w:r w:rsidRPr="0095250E">
              <w:tab/>
              <w:t>consider one of the available suitable NR sidelink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consider no NR sidelink U2U Relay UE to be selected.</w:t>
            </w:r>
          </w:p>
          <w:p w14:paraId="25D2873F" w14:textId="79F8071D" w:rsidR="009F58D4" w:rsidRPr="00B63481" w:rsidRDefault="009F58D4" w:rsidP="00B63481">
            <w:pPr>
              <w:pStyle w:val="BodyText"/>
              <w:keepNext/>
              <w:rPr>
                <w:rFonts w:eastAsia="等线"/>
              </w:rPr>
            </w:pPr>
          </w:p>
        </w:tc>
        <w:tc>
          <w:tcPr>
            <w:tcW w:w="1140" w:type="dxa"/>
          </w:tcPr>
          <w:p w14:paraId="189B3549" w14:textId="2D301EDC" w:rsidR="00B858EC" w:rsidRDefault="008E1535">
            <w:pPr>
              <w:pStyle w:val="BodyText"/>
              <w:keepNext/>
              <w:rPr>
                <w:bCs/>
                <w:lang w:val="en-US"/>
              </w:rPr>
            </w:pPr>
            <w:r>
              <w:rPr>
                <w:bCs/>
                <w:lang w:val="en-US"/>
              </w:rPr>
              <w:lastRenderedPageBreak/>
              <w:t>Yes.</w:t>
            </w:r>
          </w:p>
        </w:tc>
      </w:tr>
      <w:tr w:rsidR="00B858EC" w14:paraId="5C2BF3BD" w14:textId="77777777" w:rsidTr="002A7FB9">
        <w:trPr>
          <w:trHeight w:val="127"/>
        </w:trPr>
        <w:tc>
          <w:tcPr>
            <w:tcW w:w="1183" w:type="dxa"/>
            <w:shd w:val="clear" w:color="auto" w:fill="auto"/>
          </w:tcPr>
          <w:p w14:paraId="68C21341" w14:textId="78AC8486" w:rsidR="00B858EC" w:rsidRPr="00B63239" w:rsidRDefault="00B63239">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1273" w:type="dxa"/>
          </w:tcPr>
          <w:p w14:paraId="7869906F" w14:textId="79A225F2" w:rsidR="00B858EC" w:rsidRDefault="00B63239">
            <w:pPr>
              <w:pStyle w:val="BodyText"/>
              <w:keepNext/>
              <w:rPr>
                <w:bCs/>
                <w:lang w:val="en-US"/>
              </w:rPr>
            </w:pPr>
            <w:r>
              <w:rPr>
                <w:rFonts w:eastAsia="等线" w:hint="eastAsia"/>
                <w:bCs/>
                <w:lang w:val="en-US"/>
              </w:rPr>
              <w:t>5</w:t>
            </w:r>
            <w:r>
              <w:rPr>
                <w:rFonts w:eastAsia="等线"/>
                <w:bCs/>
                <w:lang w:val="en-US"/>
              </w:rPr>
              <w:t>..8.17.4</w:t>
            </w:r>
          </w:p>
        </w:tc>
        <w:tc>
          <w:tcPr>
            <w:tcW w:w="8556"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DengXian"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SimSun"/>
                              </w:rPr>
                            </w:pPr>
                            <w:r w:rsidRPr="00FF4867">
                              <w:rPr>
                                <w:rFonts w:eastAsia="SimSun"/>
                              </w:rPr>
                              <w:t>2&gt;</w:t>
                            </w:r>
                            <w:r w:rsidRPr="00FF4867">
                              <w:tab/>
                            </w:r>
                            <w:r w:rsidRPr="00366CA9">
                              <w:rPr>
                                <w:rFonts w:eastAsia="SimSun"/>
                              </w:rPr>
                              <w:t>when evaluating the one or more detected NR sidelink U2U Relay UEs</w:t>
                            </w:r>
                            <w:r w:rsidRPr="00FF4867">
                              <w:rPr>
                                <w:rFonts w:eastAsia="SimSun"/>
                              </w:rPr>
                              <w:t>, apply layer 3 filtering as specified in 5.5.3.2 across measurements that concern the same U2U Relay UE ID and using the</w:t>
                            </w:r>
                            <w:r w:rsidRPr="00FF4867">
                              <w:rPr>
                                <w:rFonts w:eastAsia="SimSun"/>
                                <w:i/>
                              </w:rPr>
                              <w:t xml:space="preserve"> sd-FilterCoefficientU2U</w:t>
                            </w:r>
                            <w:r w:rsidRPr="00FF4867">
                              <w:rPr>
                                <w:rFonts w:eastAsia="SimSun"/>
                              </w:rPr>
                              <w:t xml:space="preserve"> in </w:t>
                            </w:r>
                            <w:r w:rsidRPr="00FF4867">
                              <w:rPr>
                                <w:rFonts w:eastAsia="SimSun"/>
                                <w:i/>
                                <w:iCs/>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p w14:paraId="2C3FCA01"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 xml:space="preserve">consider a candidate NR sidelink U2U Relay UE for which SD-RSRP exceeds </w:t>
                            </w:r>
                            <w:r w:rsidRPr="00FF4867">
                              <w:rPr>
                                <w:rFonts w:eastAsia="SimSun"/>
                                <w:i/>
                              </w:rPr>
                              <w:t>sd-RSRP-ThreshU2U</w:t>
                            </w:r>
                            <w:r w:rsidRPr="00FF4867">
                              <w:rPr>
                                <w:rFonts w:eastAsia="SimSun"/>
                              </w:rPr>
                              <w:t xml:space="preserve"> has met the AS criteria;</w:t>
                            </w:r>
                          </w:p>
                          <w:p w14:paraId="26354D4D" w14:textId="77777777" w:rsidR="00152185" w:rsidRPr="00FF4867" w:rsidRDefault="00152185" w:rsidP="00152185">
                            <w:pPr>
                              <w:pStyle w:val="B1"/>
                              <w:rPr>
                                <w:rFonts w:eastAsia="SimSun"/>
                              </w:rPr>
                            </w:pPr>
                            <w:r w:rsidRPr="00FF4867">
                              <w:rPr>
                                <w:rFonts w:eastAsia="SimSun"/>
                              </w:rPr>
                              <w:t>1&gt;</w:t>
                            </w:r>
                            <w:r w:rsidRPr="00FF4867">
                              <w:rPr>
                                <w:rFonts w:eastAsia="SimSun"/>
                              </w:rPr>
                              <w:tab/>
                              <w:t>if the UE detects any suitable NR sidelink U2U Relay UE(s):</w:t>
                            </w:r>
                          </w:p>
                          <w:p w14:paraId="65E33AA4"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one of the available suitable NR sidelink U2U Relay UE(s) can be selected;</w:t>
                            </w:r>
                          </w:p>
                          <w:p w14:paraId="594DA435" w14:textId="77777777" w:rsidR="00152185" w:rsidRPr="00FF4867" w:rsidRDefault="00152185" w:rsidP="00152185">
                            <w:pPr>
                              <w:pStyle w:val="B1"/>
                              <w:rPr>
                                <w:rFonts w:eastAsia="SimSun"/>
                              </w:rPr>
                            </w:pPr>
                            <w:r w:rsidRPr="00FF4867">
                              <w:rPr>
                                <w:rFonts w:eastAsia="SimSun"/>
                              </w:rPr>
                              <w:t>1&gt;</w:t>
                            </w:r>
                            <w:r w:rsidRPr="00FF4867">
                              <w:rPr>
                                <w:rFonts w:eastAsia="SimSun"/>
                              </w:rPr>
                              <w:tab/>
                              <w:t>else:</w:t>
                            </w:r>
                          </w:p>
                          <w:p w14:paraId="12A15E0C" w14:textId="77777777" w:rsidR="00152185" w:rsidRPr="00FF4867" w:rsidRDefault="00152185" w:rsidP="00152185">
                            <w:pPr>
                              <w:pStyle w:val="B2"/>
                              <w:rPr>
                                <w:rFonts w:eastAsia="SimSun"/>
                              </w:rPr>
                            </w:pPr>
                            <w:r w:rsidRPr="00FF4867">
                              <w:rPr>
                                <w:rFonts w:eastAsia="SimSun"/>
                              </w:rPr>
                              <w:t>2&gt;</w:t>
                            </w:r>
                            <w:r w:rsidRPr="00FF4867">
                              <w:tab/>
                            </w:r>
                            <w:r w:rsidRPr="00FF4867">
                              <w:rPr>
                                <w:rFonts w:eastAsia="SimSun"/>
                              </w:rPr>
                              <w:t>consider no NR sidelink U2U Relay UE to be selected;</w:t>
                            </w:r>
                          </w:p>
                          <w:p w14:paraId="53A1AF33" w14:textId="77777777" w:rsidR="00152185" w:rsidRPr="00FF4867" w:rsidRDefault="00152185" w:rsidP="00152185">
                            <w:pPr>
                              <w:pStyle w:val="B1"/>
                              <w:rPr>
                                <w:rFonts w:eastAsia="SimSun"/>
                              </w:rPr>
                            </w:pPr>
                            <w:r w:rsidRPr="00B44788">
                              <w:rPr>
                                <w:rFonts w:eastAsia="SimSun"/>
                                <w:highlight w:val="lightGray"/>
                              </w:rPr>
                              <w:t>1&gt;</w:t>
                            </w:r>
                            <w:r w:rsidRPr="00B44788">
                              <w:rPr>
                                <w:rFonts w:eastAsia="SimSun"/>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SimSun"/>
                              </w:rPr>
                            </w:pPr>
                            <w:r w:rsidRPr="00FF4867">
                              <w:rPr>
                                <w:rFonts w:eastAsia="SimSun"/>
                              </w:rPr>
                              <w:t>2&gt;</w:t>
                            </w:r>
                            <w:r w:rsidRPr="00FF4867">
                              <w:rPr>
                                <w:rFonts w:eastAsia="SimSun"/>
                              </w:rPr>
                              <w:tab/>
                            </w:r>
                            <w:r w:rsidRPr="00366CA9">
                              <w:rPr>
                                <w:rFonts w:eastAsia="SimSun"/>
                              </w:rPr>
                              <w:t>when evaluating the NR sidelink U2U Relay UE(s)</w:t>
                            </w:r>
                            <w:r w:rsidRPr="00FF4867">
                              <w:rPr>
                                <w:rFonts w:eastAsia="SimSun"/>
                              </w:rPr>
                              <w:t xml:space="preserve">, apply layer 3 filtering as specified in 5.5.3.2 across measurements that concern the same U2U Relay UE ID and using the </w:t>
                            </w:r>
                            <w:r w:rsidRPr="00FF4867">
                              <w:rPr>
                                <w:rFonts w:eastAsia="SimSun"/>
                                <w:i/>
                              </w:rPr>
                              <w:t>sd-FilterCoefficientU2U</w:t>
                            </w:r>
                            <w:r w:rsidRPr="00FF4867">
                              <w:rPr>
                                <w:rFonts w:eastAsia="SimSun"/>
                              </w:rPr>
                              <w:t xml:space="preserve"> in </w:t>
                            </w:r>
                            <w:r w:rsidRPr="00FF4867">
                              <w:rPr>
                                <w:rFonts w:eastAsia="SimSun"/>
                                <w:i/>
                              </w:rPr>
                              <w:t>SIB12</w:t>
                            </w:r>
                            <w:r w:rsidRPr="00FF4867">
                              <w:rPr>
                                <w:rFonts w:eastAsia="SimSun"/>
                              </w:rPr>
                              <w:t xml:space="preserve"> (if in RRC_IDLE/INACTIVE), the </w:t>
                            </w:r>
                            <w:r w:rsidRPr="00FF4867">
                              <w:rPr>
                                <w:rFonts w:eastAsia="SimSun"/>
                                <w:i/>
                              </w:rPr>
                              <w:t>sd-FilterCoefficientU2U</w:t>
                            </w:r>
                            <w:r w:rsidRPr="00FF4867">
                              <w:rPr>
                                <w:rFonts w:eastAsia="SimSun"/>
                              </w:rPr>
                              <w:t xml:space="preserve"> in </w:t>
                            </w:r>
                            <w:r w:rsidRPr="00FF4867">
                              <w:rPr>
                                <w:rFonts w:eastAsia="SimSun"/>
                                <w:i/>
                              </w:rPr>
                              <w:t>sl-ConfigDedicatedNR</w:t>
                            </w:r>
                            <w:r w:rsidRPr="00FF4867">
                              <w:rPr>
                                <w:rFonts w:eastAsia="SimSun"/>
                              </w:rPr>
                              <w:t xml:space="preserve"> (if in RRC_CONNECTED) or the preconfigured </w:t>
                            </w:r>
                            <w:r w:rsidRPr="00FF4867">
                              <w:rPr>
                                <w:rFonts w:eastAsia="SimSun"/>
                                <w:i/>
                              </w:rPr>
                              <w:t>sd-FilterCoefficientU2U</w:t>
                            </w:r>
                            <w:r w:rsidRPr="00FF4867">
                              <w:rPr>
                                <w:rFonts w:eastAsia="SimSun"/>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ayout w:type="fixed"/>
              <w:tblLook w:val="04A0" w:firstRow="1" w:lastRow="0" w:firstColumn="1" w:lastColumn="0" w:noHBand="0" w:noVBand="1"/>
            </w:tblPr>
            <w:tblGrid>
              <w:gridCol w:w="8242"/>
            </w:tblGrid>
            <w:tr w:rsidR="00152185" w14:paraId="722F5AA0" w14:textId="77777777" w:rsidTr="002A7FB9">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sidelink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if the UE detects any suitable NR sidelink U2U Relay UE(s):</w:t>
                  </w:r>
                </w:p>
                <w:p w14:paraId="43BB2335" w14:textId="77777777" w:rsidR="00152185" w:rsidRPr="00FF4867" w:rsidRDefault="00152185" w:rsidP="00152185">
                  <w:pPr>
                    <w:pStyle w:val="B3"/>
                  </w:pPr>
                  <w:r w:rsidRPr="00FF4867">
                    <w:t>3&gt;</w:t>
                  </w:r>
                  <w:r w:rsidRPr="00FF4867">
                    <w:tab/>
                    <w:t>consider one of the available suitable NR sidelink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consider no NR sidelink U2U Relay UE to be selected.</w:t>
                  </w:r>
                </w:p>
              </w:tc>
            </w:tr>
          </w:tbl>
          <w:p w14:paraId="04D6DAC7" w14:textId="097D9BDA" w:rsidR="00B858EC" w:rsidRDefault="00B858EC" w:rsidP="00152185">
            <w:pPr>
              <w:pStyle w:val="BodyText"/>
              <w:keepNext/>
              <w:rPr>
                <w:bCs/>
                <w:lang w:val="en-US"/>
              </w:rPr>
            </w:pPr>
          </w:p>
        </w:tc>
        <w:tc>
          <w:tcPr>
            <w:tcW w:w="3293"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gray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等线"/>
                <w:bCs/>
                <w:lang w:val="en-US"/>
              </w:rPr>
            </w:pPr>
          </w:p>
          <w:p w14:paraId="0BDDD1E6" w14:textId="77777777" w:rsidR="00152185" w:rsidRDefault="00152185" w:rsidP="00152185">
            <w:pPr>
              <w:pStyle w:val="BodyText"/>
              <w:keepNext/>
              <w:rPr>
                <w:rFonts w:eastAsia="等线"/>
              </w:rPr>
            </w:pPr>
            <w:r>
              <w:rPr>
                <w:rFonts w:eastAsia="等线"/>
              </w:rPr>
              <w:t>The below revised is for your reference:</w:t>
            </w:r>
          </w:p>
          <w:p w14:paraId="0F583A92" w14:textId="77777777" w:rsidR="00152185" w:rsidRPr="00093DFC" w:rsidRDefault="00152185" w:rsidP="00152185">
            <w:r w:rsidRPr="00093DFC">
              <w:t>Upon initiation of the NR sidelink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sidelink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in order to search for candidate NR sidelink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when evaluating the one or more detected NR sidelink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w:t>
            </w:r>
            <w:r w:rsidRPr="00FF4867">
              <w:rPr>
                <w:rFonts w:eastAsia="宋体"/>
                <w:i/>
              </w:rPr>
              <w:lastRenderedPageBreak/>
              <w:t>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if the UE detects any suitable NR sidelink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one of the available suitable NR sidelink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consider no NR sidelink U2U Relay UE to be selected;</w:t>
            </w:r>
          </w:p>
          <w:p w14:paraId="4193BFDC" w14:textId="77777777" w:rsidR="00152185" w:rsidRPr="00152185" w:rsidRDefault="00152185">
            <w:pPr>
              <w:pStyle w:val="BodyText"/>
              <w:keepNext/>
              <w:rPr>
                <w:rFonts w:eastAsia="等线"/>
                <w:bCs/>
                <w:lang w:val="en-US"/>
              </w:rPr>
            </w:pPr>
          </w:p>
        </w:tc>
        <w:tc>
          <w:tcPr>
            <w:tcW w:w="1140"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C3270E" w14:paraId="54AD817C" w14:textId="77777777" w:rsidTr="002A7FB9">
        <w:trPr>
          <w:trHeight w:val="127"/>
        </w:trPr>
        <w:tc>
          <w:tcPr>
            <w:tcW w:w="1183" w:type="dxa"/>
            <w:shd w:val="clear" w:color="auto" w:fill="auto"/>
          </w:tcPr>
          <w:p w14:paraId="1D329059" w14:textId="5A583082" w:rsidR="00C3270E" w:rsidRDefault="00C3270E" w:rsidP="00C3270E">
            <w:pPr>
              <w:pStyle w:val="BodyText"/>
              <w:keepNext/>
              <w:rPr>
                <w:bCs/>
                <w:lang w:val="en-US"/>
              </w:rPr>
            </w:pPr>
            <w:r>
              <w:rPr>
                <w:rFonts w:eastAsia="等线" w:hint="eastAsia"/>
                <w:bCs/>
                <w:lang w:val="en-US"/>
              </w:rPr>
              <w:lastRenderedPageBreak/>
              <w:t>O</w:t>
            </w:r>
            <w:r>
              <w:rPr>
                <w:rFonts w:eastAsia="等线"/>
                <w:bCs/>
                <w:lang w:val="en-US"/>
              </w:rPr>
              <w:t>PPO</w:t>
            </w:r>
          </w:p>
        </w:tc>
        <w:tc>
          <w:tcPr>
            <w:tcW w:w="1273" w:type="dxa"/>
          </w:tcPr>
          <w:p w14:paraId="37D87562" w14:textId="0449C705" w:rsidR="00C3270E" w:rsidRDefault="00C3270E" w:rsidP="00C3270E">
            <w:pPr>
              <w:pStyle w:val="BodyText"/>
              <w:keepNext/>
              <w:rPr>
                <w:lang w:val="en-US"/>
              </w:rPr>
            </w:pPr>
            <w:r w:rsidRPr="00295A78">
              <w:rPr>
                <w:lang w:val="en-US"/>
              </w:rPr>
              <w:t>5.8.9.2.3</w:t>
            </w:r>
          </w:p>
        </w:tc>
        <w:tc>
          <w:tcPr>
            <w:tcW w:w="8556"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r w:rsidRPr="00295A78">
              <w:rPr>
                <w:i/>
                <w:iCs/>
              </w:rPr>
              <w:t>pdcp-ParametersSidelink</w:t>
            </w:r>
            <w:r w:rsidRPr="00295A78">
              <w:t xml:space="preserve"> in the </w:t>
            </w:r>
            <w:r w:rsidRPr="00295A78">
              <w:rPr>
                <w:i/>
                <w:iCs/>
              </w:rPr>
              <w:t>UECapabilityInformationSidelink</w:t>
            </w:r>
            <w:r w:rsidRPr="00295A78">
              <w:t xml:space="preserve"> message for </w:t>
            </w:r>
            <w:r w:rsidRPr="00B77CD7">
              <w:rPr>
                <w:iCs/>
                <w:highlight w:val="yellow"/>
              </w:rPr>
              <w:t>for</w:t>
            </w:r>
            <w:r w:rsidRPr="00295A78">
              <w:rPr>
                <w:iCs/>
              </w:rPr>
              <w:t xml:space="preserve"> end-to-end </w:t>
            </w:r>
            <w:r w:rsidRPr="00295A78">
              <w:rPr>
                <w:lang w:eastAsia="zh-TW"/>
              </w:rPr>
              <w:t>L2 U2U relay NR sidelink communication</w:t>
            </w:r>
            <w:r w:rsidRPr="00295A78">
              <w:t>.</w:t>
            </w:r>
          </w:p>
        </w:tc>
        <w:tc>
          <w:tcPr>
            <w:tcW w:w="3293" w:type="dxa"/>
          </w:tcPr>
          <w:p w14:paraId="3A139561" w14:textId="77777777" w:rsidR="00C3270E" w:rsidRPr="00B77CD7" w:rsidRDefault="00C3270E" w:rsidP="00C3270E">
            <w:pPr>
              <w:pStyle w:val="BodyText"/>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r w:rsidRPr="00B77CD7">
              <w:rPr>
                <w:iCs/>
              </w:rPr>
              <w:t xml:space="preserve">pdcp-ParametersSidelink,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BodyText"/>
              <w:keepNext/>
              <w:rPr>
                <w:rFonts w:eastAsia="等线"/>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BodyText"/>
              <w:keepNext/>
              <w:rPr>
                <w:bCs/>
                <w:i/>
                <w:lang w:val="en-US"/>
              </w:rPr>
            </w:pPr>
          </w:p>
        </w:tc>
        <w:tc>
          <w:tcPr>
            <w:tcW w:w="1140" w:type="dxa"/>
          </w:tcPr>
          <w:p w14:paraId="6AE0FF42" w14:textId="24508F6D" w:rsidR="00C3270E" w:rsidRDefault="008E1535" w:rsidP="00C3270E">
            <w:pPr>
              <w:pStyle w:val="BodyText"/>
              <w:keepNext/>
              <w:rPr>
                <w:bCs/>
                <w:i/>
                <w:lang w:val="en-US"/>
              </w:rPr>
            </w:pPr>
            <w:r>
              <w:rPr>
                <w:bCs/>
                <w:i/>
                <w:lang w:val="en-US"/>
              </w:rPr>
              <w:t>Right.</w:t>
            </w:r>
          </w:p>
        </w:tc>
      </w:tr>
      <w:tr w:rsidR="00C3270E" w14:paraId="7E043CCB" w14:textId="77777777" w:rsidTr="002A7FB9">
        <w:trPr>
          <w:trHeight w:val="127"/>
        </w:trPr>
        <w:tc>
          <w:tcPr>
            <w:tcW w:w="1183" w:type="dxa"/>
            <w:shd w:val="clear" w:color="auto" w:fill="auto"/>
          </w:tcPr>
          <w:p w14:paraId="1F4D4B4A" w14:textId="52972CD7" w:rsidR="00C3270E" w:rsidRPr="00886DAE" w:rsidRDefault="00886DAE" w:rsidP="00C3270E">
            <w:pPr>
              <w:pStyle w:val="BodyText"/>
              <w:keepNext/>
              <w:rPr>
                <w:rFonts w:eastAsia="PMingLiU"/>
                <w:bCs/>
                <w:lang w:val="en-US" w:eastAsia="zh-TW"/>
              </w:rPr>
            </w:pPr>
            <w:r>
              <w:rPr>
                <w:rFonts w:eastAsia="PMingLiU" w:hint="eastAsia"/>
                <w:bCs/>
                <w:lang w:val="en-US" w:eastAsia="zh-TW"/>
              </w:rPr>
              <w:lastRenderedPageBreak/>
              <w:t>A</w:t>
            </w:r>
            <w:r>
              <w:rPr>
                <w:rFonts w:eastAsia="PMingLiU"/>
                <w:bCs/>
                <w:lang w:val="en-US" w:eastAsia="zh-TW"/>
              </w:rPr>
              <w:t>SUSTeK</w:t>
            </w:r>
          </w:p>
        </w:tc>
        <w:tc>
          <w:tcPr>
            <w:tcW w:w="1273" w:type="dxa"/>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8556"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r w:rsidRPr="00106CBC">
              <w:t>sidelink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r w:rsidRPr="003A5C07">
              <w:rPr>
                <w:i/>
              </w:rPr>
              <w:t>sl-CapabilityInformationSidelink</w:t>
            </w:r>
            <w:r w:rsidRPr="003A5C07">
              <w:t xml:space="preserve"> to include </w:t>
            </w:r>
            <w:r w:rsidRPr="003A5C07">
              <w:rPr>
                <w:i/>
              </w:rPr>
              <w:t>UECapabilityInformationSidelink</w:t>
            </w:r>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r w:rsidRPr="00106CBC">
              <w:rPr>
                <w:i/>
              </w:rPr>
              <w:t xml:space="preserve">sl-TargetUE-Identity </w:t>
            </w:r>
            <w:r w:rsidRPr="00106CBC">
              <w:t>to the destination identity configured by upper layer</w:t>
            </w:r>
            <w:r w:rsidRPr="00106CBC">
              <w:rPr>
                <w:lang w:eastAsia="zh-CN"/>
              </w:rPr>
              <w:t xml:space="preserve"> for NR </w:t>
            </w:r>
            <w:r w:rsidRPr="00106CBC">
              <w:t>sidelink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to include end-to-end QoS profile(s) of the sidelink QoS flow(s) of the associated destination configured by the upper layer for the NR sidelink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r w:rsidRPr="00106CBC">
              <w:rPr>
                <w:i/>
              </w:rPr>
              <w:t>sl-</w:t>
            </w:r>
            <w:r w:rsidRPr="00106CBC">
              <w:rPr>
                <w:lang w:val="en-US"/>
              </w:rPr>
              <w:t xml:space="preserve"> </w:t>
            </w:r>
            <w:r w:rsidRPr="00106CBC">
              <w:rPr>
                <w:i/>
              </w:rPr>
              <w:t>PerHop-QoS-InfoList</w:t>
            </w:r>
            <w:r w:rsidRPr="00106CBC">
              <w:t xml:space="preserve"> to include the first-hop split PDB of the sidelink QoS flow(s) received from the </w:t>
            </w:r>
            <w:r w:rsidRPr="00106CBC">
              <w:rPr>
                <w:i/>
              </w:rPr>
              <w:t>sl-SplitQoS-InfoListPC5</w:t>
            </w:r>
            <w:r w:rsidRPr="00106CBC">
              <w:t xml:space="preserve"> in </w:t>
            </w:r>
            <w:r w:rsidRPr="00106CBC">
              <w:rPr>
                <w:i/>
              </w:rPr>
              <w:t>UEInformationResponseSidelink</w:t>
            </w:r>
            <w:r w:rsidRPr="00106CBC">
              <w:t xml:space="preserve"> message for the associated destination in accordance with the received </w:t>
            </w:r>
            <w:r w:rsidRPr="00106CBC">
              <w:rPr>
                <w:i/>
              </w:rPr>
              <w:t>sl-TargetUE-Identity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等线"/>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等线"/>
                <w:bCs/>
                <w:lang w:val="en-US"/>
              </w:rPr>
            </w:pPr>
          </w:p>
        </w:tc>
        <w:tc>
          <w:tcPr>
            <w:tcW w:w="3293"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t xml:space="preserve">A new IE </w:t>
            </w:r>
            <w:r w:rsidRPr="00106CBC">
              <w:rPr>
                <w:rFonts w:ascii="Arial" w:hAnsi="Arial"/>
                <w:bCs/>
                <w:i/>
                <w:iCs/>
                <w:highlight w:val="cyan"/>
                <w:lang w:val="en-US" w:eastAsia="zh-CN"/>
              </w:rPr>
              <w:t>sl-CapabilityInformationTargetRemote</w:t>
            </w:r>
            <w:r w:rsidRPr="00106CBC">
              <w:rPr>
                <w:rFonts w:ascii="Arial" w:hAnsi="Arial"/>
                <w:bCs/>
                <w:lang w:val="en-US" w:eastAsia="zh-CN"/>
              </w:rPr>
              <w:t xml:space="preserve"> is added in the </w:t>
            </w:r>
            <w:r w:rsidRPr="00106CBC">
              <w:rPr>
                <w:rFonts w:ascii="Arial" w:hAnsi="Arial"/>
                <w:bCs/>
                <w:i/>
                <w:iCs/>
                <w:lang w:val="en-US" w:eastAsia="zh-CN"/>
              </w:rPr>
              <w:t>SidelinkUEInformationNR</w:t>
            </w:r>
            <w:r w:rsidRPr="00106CBC">
              <w:rPr>
                <w:rFonts w:ascii="Arial" w:hAnsi="Arial"/>
                <w:bCs/>
                <w:lang w:val="en-US" w:eastAsia="zh-CN"/>
              </w:rPr>
              <w:t xml:space="preserve"> message. In our understanding, this was not reflected in clause 5.8.3.3 (Actions related to transmission of SidelinkUEInformationNR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r w:rsidRPr="0001784A">
              <w:rPr>
                <w:rFonts w:ascii="Arial" w:eastAsia="PMingLiU" w:hAnsi="Arial"/>
                <w:bCs/>
                <w:i/>
                <w:iCs/>
                <w:lang w:val="en-US" w:eastAsia="zh-TW"/>
              </w:rPr>
              <w:t>sl-CapabilityInformationTargetRemote</w:t>
            </w:r>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1140" w:type="dxa"/>
          </w:tcPr>
          <w:p w14:paraId="48D3BCF1" w14:textId="1EAC3358" w:rsidR="00C3270E" w:rsidRDefault="00F6167D" w:rsidP="00C3270E">
            <w:pPr>
              <w:pStyle w:val="BodyText"/>
              <w:keepNext/>
              <w:rPr>
                <w:bCs/>
                <w:lang w:val="en-US"/>
              </w:rPr>
            </w:pPr>
            <w:r>
              <w:rPr>
                <w:rFonts w:ascii="等线" w:eastAsia="等线" w:hAnsi="等线" w:hint="eastAsia"/>
                <w:bCs/>
                <w:lang w:val="en-US"/>
              </w:rPr>
              <w:t>Y</w:t>
            </w:r>
            <w:r>
              <w:rPr>
                <w:bCs/>
                <w:lang w:val="en-US"/>
              </w:rPr>
              <w:t>es, you are right.</w:t>
            </w:r>
          </w:p>
        </w:tc>
      </w:tr>
      <w:tr w:rsidR="00C36093" w14:paraId="2FB10FBF" w14:textId="77777777" w:rsidTr="002A7FB9">
        <w:trPr>
          <w:trHeight w:val="127"/>
        </w:trPr>
        <w:tc>
          <w:tcPr>
            <w:tcW w:w="1183" w:type="dxa"/>
            <w:shd w:val="clear" w:color="auto" w:fill="auto"/>
          </w:tcPr>
          <w:p w14:paraId="1B789DBA" w14:textId="4065BF6B" w:rsidR="00C36093" w:rsidRDefault="00C36093" w:rsidP="00C36093">
            <w:pPr>
              <w:pStyle w:val="BodyText"/>
              <w:keepNext/>
              <w:rPr>
                <w:rFonts w:eastAsia="PMingLiU"/>
                <w:bCs/>
                <w:lang w:val="en-US" w:eastAsia="zh-TW"/>
              </w:rPr>
            </w:pPr>
            <w:r>
              <w:rPr>
                <w:rFonts w:eastAsia="PMingLiU"/>
                <w:bCs/>
                <w:lang w:val="en-US" w:eastAsia="zh-TW"/>
              </w:rPr>
              <w:lastRenderedPageBreak/>
              <w:t>Nokia</w:t>
            </w:r>
          </w:p>
        </w:tc>
        <w:tc>
          <w:tcPr>
            <w:tcW w:w="1273" w:type="dxa"/>
          </w:tcPr>
          <w:p w14:paraId="7D47A8EE" w14:textId="1A6D511A" w:rsidR="00C36093" w:rsidRDefault="00C36093" w:rsidP="00C36093">
            <w:pPr>
              <w:pStyle w:val="BodyText"/>
              <w:keepNext/>
              <w:rPr>
                <w:rFonts w:eastAsia="PMingLiU"/>
                <w:bCs/>
                <w:lang w:val="en-US" w:eastAsia="zh-TW"/>
              </w:rPr>
            </w:pPr>
            <w:r>
              <w:rPr>
                <w:rFonts w:eastAsia="PMingLiU"/>
                <w:bCs/>
                <w:lang w:val="en-US" w:eastAsia="zh-TW"/>
              </w:rPr>
              <w:t>Cover page</w:t>
            </w:r>
          </w:p>
        </w:tc>
        <w:tc>
          <w:tcPr>
            <w:tcW w:w="8556" w:type="dxa"/>
          </w:tcPr>
          <w:p w14:paraId="4128B3CA" w14:textId="6ECD1521" w:rsidR="00C36093" w:rsidRPr="00106CBC" w:rsidRDefault="00C36093" w:rsidP="00C36093">
            <w:pPr>
              <w:ind w:left="284" w:hanging="284"/>
            </w:pPr>
            <w:r>
              <w:t>7.1.1 is not listed in the “</w:t>
            </w:r>
            <w:r w:rsidRPr="007A4CE2">
              <w:t>Clauses affected</w:t>
            </w:r>
            <w:r>
              <w:t>”</w:t>
            </w:r>
          </w:p>
        </w:tc>
        <w:tc>
          <w:tcPr>
            <w:tcW w:w="3293"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1140" w:type="dxa"/>
          </w:tcPr>
          <w:p w14:paraId="1FAC4A74" w14:textId="58C2CE3C"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1989A326" w14:textId="77777777" w:rsidTr="002A7FB9">
        <w:trPr>
          <w:trHeight w:val="127"/>
        </w:trPr>
        <w:tc>
          <w:tcPr>
            <w:tcW w:w="1183" w:type="dxa"/>
            <w:shd w:val="clear" w:color="auto" w:fill="auto"/>
          </w:tcPr>
          <w:p w14:paraId="7DB8CF27" w14:textId="2B17670D"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35F01676" w14:textId="3BD9323E" w:rsidR="00C36093" w:rsidRDefault="00C36093" w:rsidP="00C36093">
            <w:pPr>
              <w:pStyle w:val="BodyText"/>
              <w:keepNext/>
              <w:rPr>
                <w:rFonts w:eastAsia="PMingLiU"/>
                <w:bCs/>
                <w:lang w:val="en-US" w:eastAsia="zh-TW"/>
              </w:rPr>
            </w:pPr>
            <w:r>
              <w:rPr>
                <w:rFonts w:eastAsia="PMingLiU"/>
                <w:bCs/>
                <w:lang w:val="en-US" w:eastAsia="zh-TW"/>
              </w:rPr>
              <w:t xml:space="preserve">General, </w:t>
            </w:r>
            <w:r>
              <w:t>e.g., in 5.8.3.3</w:t>
            </w:r>
          </w:p>
        </w:tc>
        <w:tc>
          <w:tcPr>
            <w:tcW w:w="8556"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3293"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There are changes over changes. I understand that these are due to reverting some previous agreement/changes, but please do not forget to remove them when the CR is finalized.</w:t>
            </w:r>
          </w:p>
        </w:tc>
        <w:tc>
          <w:tcPr>
            <w:tcW w:w="1140" w:type="dxa"/>
          </w:tcPr>
          <w:p w14:paraId="1671745C" w14:textId="12BE43AB" w:rsidR="00C36093" w:rsidRDefault="00EB76DD" w:rsidP="00C36093">
            <w:pPr>
              <w:pStyle w:val="BodyText"/>
              <w:keepNext/>
              <w:rPr>
                <w:rFonts w:ascii="等线" w:eastAsia="等线" w:hAnsi="等线"/>
                <w:bCs/>
                <w:lang w:val="en-US"/>
              </w:rPr>
            </w:pPr>
            <w:r>
              <w:rPr>
                <w:rFonts w:ascii="等线" w:eastAsia="等线" w:hAnsi="等线"/>
                <w:bCs/>
                <w:lang w:val="en-US"/>
              </w:rPr>
              <w:t>Yes, I will clean them up in the final version.</w:t>
            </w:r>
          </w:p>
        </w:tc>
      </w:tr>
      <w:tr w:rsidR="00C36093" w14:paraId="5D71F627" w14:textId="77777777" w:rsidTr="002A7FB9">
        <w:trPr>
          <w:trHeight w:val="127"/>
        </w:trPr>
        <w:tc>
          <w:tcPr>
            <w:tcW w:w="1183" w:type="dxa"/>
            <w:shd w:val="clear" w:color="auto" w:fill="auto"/>
          </w:tcPr>
          <w:p w14:paraId="17B662ED" w14:textId="56599304"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4AFDCD9A" w14:textId="4569E010" w:rsidR="00C36093" w:rsidRDefault="00C36093" w:rsidP="00C36093">
            <w:pPr>
              <w:pStyle w:val="BodyText"/>
              <w:keepNext/>
              <w:rPr>
                <w:rFonts w:eastAsia="PMingLiU"/>
                <w:bCs/>
                <w:lang w:val="en-US" w:eastAsia="zh-TW"/>
              </w:rPr>
            </w:pPr>
            <w:r>
              <w:t>5.2.2.4.13</w:t>
            </w:r>
          </w:p>
        </w:tc>
        <w:tc>
          <w:tcPr>
            <w:tcW w:w="8556"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3293" w:type="dxa"/>
          </w:tcPr>
          <w:p w14:paraId="7C3D2A57" w14:textId="77777777" w:rsidR="00C36093" w:rsidRPr="0095250E" w:rsidRDefault="00C36093" w:rsidP="00C36093">
            <w:pPr>
              <w:pStyle w:val="NO"/>
              <w:rPr>
                <w:rFonts w:eastAsia="宋体"/>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1140" w:type="dxa"/>
          </w:tcPr>
          <w:p w14:paraId="0A3990BA" w14:textId="671BDFF6"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747FEF5A" w14:textId="77777777" w:rsidTr="002A7FB9">
        <w:trPr>
          <w:trHeight w:val="127"/>
        </w:trPr>
        <w:tc>
          <w:tcPr>
            <w:tcW w:w="1183" w:type="dxa"/>
            <w:shd w:val="clear" w:color="auto" w:fill="auto"/>
          </w:tcPr>
          <w:p w14:paraId="1DB06344" w14:textId="57D47A6A"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12DCF602" w14:textId="0D69201C" w:rsidR="00C36093" w:rsidRDefault="00C36093" w:rsidP="00C36093">
            <w:pPr>
              <w:pStyle w:val="BodyText"/>
              <w:keepNext/>
              <w:rPr>
                <w:rFonts w:eastAsia="PMingLiU"/>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8556"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3293"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[SPACE]</w:t>
            </w:r>
          </w:p>
        </w:tc>
        <w:tc>
          <w:tcPr>
            <w:tcW w:w="1140" w:type="dxa"/>
          </w:tcPr>
          <w:p w14:paraId="2B5B9C17" w14:textId="336BBEA1"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C36093" w14:paraId="62778314" w14:textId="77777777" w:rsidTr="002A7FB9">
        <w:trPr>
          <w:trHeight w:val="127"/>
        </w:trPr>
        <w:tc>
          <w:tcPr>
            <w:tcW w:w="1183" w:type="dxa"/>
            <w:shd w:val="clear" w:color="auto" w:fill="auto"/>
          </w:tcPr>
          <w:p w14:paraId="74D6F986" w14:textId="39714B65" w:rsidR="00C36093" w:rsidRDefault="00C36093" w:rsidP="00C36093">
            <w:pPr>
              <w:pStyle w:val="BodyText"/>
              <w:keepNext/>
              <w:rPr>
                <w:rFonts w:eastAsia="PMingLiU"/>
                <w:bCs/>
                <w:lang w:val="en-US" w:eastAsia="zh-TW"/>
              </w:rPr>
            </w:pPr>
            <w:r>
              <w:rPr>
                <w:rFonts w:eastAsia="PMingLiU"/>
                <w:bCs/>
                <w:lang w:val="en-US" w:eastAsia="zh-TW"/>
              </w:rPr>
              <w:t>Nokia</w:t>
            </w:r>
          </w:p>
        </w:tc>
        <w:tc>
          <w:tcPr>
            <w:tcW w:w="1273" w:type="dxa"/>
          </w:tcPr>
          <w:p w14:paraId="762F73B3" w14:textId="4A6636E2" w:rsidR="00C36093" w:rsidRDefault="00C36093" w:rsidP="00C36093">
            <w:pPr>
              <w:pStyle w:val="BodyText"/>
              <w:keepNext/>
              <w:rPr>
                <w:rFonts w:eastAsia="PMingLiU"/>
                <w:bCs/>
                <w:lang w:val="en-US" w:eastAsia="zh-TW"/>
              </w:rPr>
            </w:pPr>
            <w:r>
              <w:rPr>
                <w:rFonts w:eastAsia="PMingLiU"/>
                <w:bCs/>
                <w:lang w:val="en-US" w:eastAsia="zh-TW"/>
              </w:rPr>
              <w:t>7.1.1</w:t>
            </w:r>
          </w:p>
        </w:tc>
        <w:tc>
          <w:tcPr>
            <w:tcW w:w="8556" w:type="dxa"/>
          </w:tcPr>
          <w:p w14:paraId="15769B22" w14:textId="4E546A19" w:rsidR="00C36093" w:rsidRPr="00106CBC" w:rsidRDefault="00C36093" w:rsidP="00C36093">
            <w:pPr>
              <w:ind w:left="1135" w:hanging="284"/>
            </w:pPr>
            <w:r>
              <w:t>No description of T400-U2U</w:t>
            </w:r>
          </w:p>
        </w:tc>
        <w:tc>
          <w:tcPr>
            <w:tcW w:w="3293"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1140" w:type="dxa"/>
          </w:tcPr>
          <w:p w14:paraId="24260AC2" w14:textId="79AD36F5" w:rsidR="00C36093" w:rsidRDefault="004D4B94" w:rsidP="00C36093">
            <w:pPr>
              <w:pStyle w:val="BodyText"/>
              <w:keepNext/>
              <w:rPr>
                <w:rFonts w:ascii="等线" w:eastAsia="等线" w:hAnsi="等线"/>
                <w:bCs/>
                <w:lang w:val="en-US"/>
              </w:rPr>
            </w:pPr>
            <w:r>
              <w:rPr>
                <w:rFonts w:ascii="等线" w:eastAsia="等线" w:hAnsi="等线"/>
                <w:bCs/>
                <w:lang w:val="en-US"/>
              </w:rPr>
              <w:t>Thanks for the comments. t400-U2U is to configure the value to T400, so it’s not a new timer.</w:t>
            </w:r>
          </w:p>
        </w:tc>
      </w:tr>
      <w:tr w:rsidR="00C36093" w14:paraId="0E0954F1" w14:textId="77777777" w:rsidTr="002A7FB9">
        <w:trPr>
          <w:trHeight w:val="127"/>
        </w:trPr>
        <w:tc>
          <w:tcPr>
            <w:tcW w:w="1183" w:type="dxa"/>
            <w:shd w:val="clear" w:color="auto" w:fill="auto"/>
          </w:tcPr>
          <w:p w14:paraId="6AEEF586" w14:textId="287B4AD9" w:rsidR="00C36093" w:rsidRDefault="00300998" w:rsidP="00C36093">
            <w:pPr>
              <w:pStyle w:val="BodyText"/>
              <w:keepNext/>
              <w:rPr>
                <w:rFonts w:eastAsia="PMingLiU"/>
                <w:bCs/>
                <w:lang w:val="en-US" w:eastAsia="zh-TW"/>
              </w:rPr>
            </w:pPr>
            <w:r>
              <w:rPr>
                <w:rFonts w:eastAsia="PMingLiU"/>
                <w:bCs/>
                <w:lang w:val="en-US" w:eastAsia="zh-TW"/>
              </w:rPr>
              <w:lastRenderedPageBreak/>
              <w:t>Huawei, HiSilicon</w:t>
            </w:r>
          </w:p>
        </w:tc>
        <w:tc>
          <w:tcPr>
            <w:tcW w:w="1273" w:type="dxa"/>
          </w:tcPr>
          <w:p w14:paraId="6C4DFB35" w14:textId="05553662" w:rsidR="00C36093" w:rsidRDefault="00300998" w:rsidP="00C36093">
            <w:pPr>
              <w:pStyle w:val="BodyText"/>
              <w:keepNext/>
              <w:rPr>
                <w:rFonts w:eastAsia="PMingLiU"/>
                <w:bCs/>
                <w:lang w:val="en-US" w:eastAsia="zh-TW"/>
              </w:rPr>
            </w:pPr>
            <w:r>
              <w:rPr>
                <w:rFonts w:eastAsia="MS Mincho"/>
              </w:rPr>
              <w:t>5.3.5.17.2.2</w:t>
            </w:r>
          </w:p>
        </w:tc>
        <w:tc>
          <w:tcPr>
            <w:tcW w:w="8556" w:type="dxa"/>
          </w:tcPr>
          <w:p w14:paraId="06AAFEE4" w14:textId="2297E165" w:rsidR="00C36093" w:rsidRPr="00106CBC" w:rsidRDefault="00300998" w:rsidP="00C36093">
            <w:pPr>
              <w:ind w:left="1135" w:hanging="284"/>
            </w:pPr>
            <w:r>
              <w:t>H129 was agreed in RAN2 #125bis meeting, but is not included in the latest CR.</w:t>
            </w:r>
          </w:p>
        </w:tc>
        <w:tc>
          <w:tcPr>
            <w:tcW w:w="3293" w:type="dxa"/>
          </w:tcPr>
          <w:p w14:paraId="340FD9A6" w14:textId="77777777" w:rsidR="00C36093" w:rsidRDefault="00300998" w:rsidP="00C36093">
            <w:pPr>
              <w:adjustRightInd/>
              <w:textAlignment w:val="auto"/>
              <w:rPr>
                <w:rFonts w:ascii="Arial" w:hAnsi="Arial"/>
                <w:bCs/>
                <w:lang w:val="en-US" w:eastAsia="zh-CN"/>
              </w:rPr>
            </w:pPr>
            <w:r>
              <w:rPr>
                <w:rFonts w:ascii="Arial" w:hAnsi="Arial"/>
                <w:bCs/>
                <w:lang w:val="en-US" w:eastAsia="zh-CN"/>
              </w:rPr>
              <w:t>Make the following change:</w:t>
            </w:r>
          </w:p>
          <w:p w14:paraId="69013430" w14:textId="6CE1FE23" w:rsidR="00300998" w:rsidRPr="00106CBC" w:rsidRDefault="00300998" w:rsidP="00C36093">
            <w:pPr>
              <w:adjustRightInd/>
              <w:textAlignment w:val="auto"/>
              <w:rPr>
                <w:rFonts w:ascii="Arial" w:hAnsi="Arial"/>
                <w:bCs/>
                <w:lang w:val="en-US" w:eastAsia="zh-CN"/>
              </w:rPr>
            </w:pPr>
            <w:r>
              <w:rPr>
                <w:noProof/>
              </w:rPr>
              <w:drawing>
                <wp:inline distT="0" distB="0" distL="0" distR="0" wp14:anchorId="34DF7449" wp14:editId="7B7CD9D3">
                  <wp:extent cx="1953895" cy="35572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3895" cy="3557270"/>
                          </a:xfrm>
                          <a:prstGeom prst="rect">
                            <a:avLst/>
                          </a:prstGeom>
                        </pic:spPr>
                      </pic:pic>
                    </a:graphicData>
                  </a:graphic>
                </wp:inline>
              </w:drawing>
            </w:r>
          </w:p>
        </w:tc>
        <w:tc>
          <w:tcPr>
            <w:tcW w:w="1140" w:type="dxa"/>
          </w:tcPr>
          <w:p w14:paraId="6E3BFA97" w14:textId="77777777" w:rsidR="00C36093" w:rsidRDefault="00C36093" w:rsidP="00C36093">
            <w:pPr>
              <w:pStyle w:val="BodyText"/>
              <w:keepNext/>
              <w:rPr>
                <w:rFonts w:ascii="等线" w:eastAsia="等线" w:hAnsi="等线"/>
                <w:bCs/>
                <w:lang w:val="en-US"/>
              </w:rPr>
            </w:pPr>
          </w:p>
        </w:tc>
      </w:tr>
      <w:tr w:rsidR="00C36093" w14:paraId="02427091" w14:textId="77777777" w:rsidTr="002A7FB9">
        <w:trPr>
          <w:trHeight w:val="127"/>
        </w:trPr>
        <w:tc>
          <w:tcPr>
            <w:tcW w:w="1183" w:type="dxa"/>
            <w:shd w:val="clear" w:color="auto" w:fill="auto"/>
          </w:tcPr>
          <w:p w14:paraId="57081C31" w14:textId="77777777" w:rsidR="00C36093" w:rsidRDefault="00C36093" w:rsidP="00C36093">
            <w:pPr>
              <w:pStyle w:val="BodyText"/>
              <w:keepNext/>
              <w:rPr>
                <w:rFonts w:eastAsia="PMingLiU"/>
                <w:bCs/>
                <w:lang w:val="en-US" w:eastAsia="zh-TW"/>
              </w:rPr>
            </w:pPr>
          </w:p>
        </w:tc>
        <w:tc>
          <w:tcPr>
            <w:tcW w:w="1273" w:type="dxa"/>
          </w:tcPr>
          <w:p w14:paraId="6D2E6116" w14:textId="77777777" w:rsidR="00C36093" w:rsidRDefault="00C36093" w:rsidP="00C36093">
            <w:pPr>
              <w:pStyle w:val="BodyText"/>
              <w:keepNext/>
              <w:rPr>
                <w:rFonts w:eastAsia="PMingLiU"/>
                <w:bCs/>
                <w:lang w:val="en-US" w:eastAsia="zh-TW"/>
              </w:rPr>
            </w:pPr>
          </w:p>
        </w:tc>
        <w:tc>
          <w:tcPr>
            <w:tcW w:w="8556" w:type="dxa"/>
          </w:tcPr>
          <w:p w14:paraId="274F684E" w14:textId="77777777" w:rsidR="00C36093" w:rsidRPr="00106CBC" w:rsidRDefault="00C36093" w:rsidP="00C36093">
            <w:pPr>
              <w:ind w:left="1135" w:hanging="284"/>
            </w:pPr>
          </w:p>
        </w:tc>
        <w:tc>
          <w:tcPr>
            <w:tcW w:w="3293" w:type="dxa"/>
          </w:tcPr>
          <w:p w14:paraId="2C612D9D" w14:textId="77777777" w:rsidR="00C36093" w:rsidRPr="00106CBC" w:rsidRDefault="00C36093" w:rsidP="00C36093">
            <w:pPr>
              <w:adjustRightInd/>
              <w:textAlignment w:val="auto"/>
              <w:rPr>
                <w:rFonts w:ascii="Arial" w:hAnsi="Arial"/>
                <w:bCs/>
                <w:lang w:val="en-US" w:eastAsia="zh-CN"/>
              </w:rPr>
            </w:pPr>
          </w:p>
        </w:tc>
        <w:tc>
          <w:tcPr>
            <w:tcW w:w="1140" w:type="dxa"/>
          </w:tcPr>
          <w:p w14:paraId="271F9922" w14:textId="77777777" w:rsidR="00C36093" w:rsidRDefault="00C36093" w:rsidP="00C36093">
            <w:pPr>
              <w:pStyle w:val="BodyText"/>
              <w:keepNext/>
              <w:rPr>
                <w:rFonts w:ascii="等线" w:eastAsia="等线" w:hAnsi="等线"/>
                <w:bCs/>
                <w:lang w:val="en-US"/>
              </w:rPr>
            </w:pP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lastRenderedPageBreak/>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E415" w14:textId="77777777" w:rsidR="00230FD3" w:rsidRDefault="00230FD3">
      <w:r>
        <w:separator/>
      </w:r>
    </w:p>
  </w:endnote>
  <w:endnote w:type="continuationSeparator" w:id="0">
    <w:p w14:paraId="0E120134" w14:textId="77777777" w:rsidR="00230FD3" w:rsidRDefault="002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A6BC" w14:textId="77777777" w:rsidR="00230FD3" w:rsidRDefault="00230FD3">
      <w:pPr>
        <w:spacing w:after="0"/>
      </w:pPr>
      <w:r>
        <w:separator/>
      </w:r>
    </w:p>
  </w:footnote>
  <w:footnote w:type="continuationSeparator" w:id="0">
    <w:p w14:paraId="09E17875" w14:textId="77777777" w:rsidR="00230FD3" w:rsidRDefault="00230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FD3"/>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0998"/>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6DE"/>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4B94"/>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9B3"/>
    <w:rsid w:val="006C2AE8"/>
    <w:rsid w:val="006C3683"/>
    <w:rsid w:val="006C72AC"/>
    <w:rsid w:val="006D097A"/>
    <w:rsid w:val="006D0FF4"/>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9AC"/>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500A"/>
    <w:rsid w:val="00C768FA"/>
    <w:rsid w:val="00C76D83"/>
    <w:rsid w:val="00C77064"/>
    <w:rsid w:val="00C80155"/>
    <w:rsid w:val="00C80200"/>
    <w:rsid w:val="00C802A6"/>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1F33"/>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D"/>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 HiSilicon_P_R2#126_v3</cp:lastModifiedBy>
  <cp:revision>3</cp:revision>
  <dcterms:created xsi:type="dcterms:W3CDTF">2024-06-04T08:51:00Z</dcterms:created>
  <dcterms:modified xsi:type="dcterms:W3CDTF">2024-06-04T08:53:00Z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