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[POST125bis][021][AIML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1"/>
      </w:pPr>
      <w:bookmarkStart w:id="0" w:name="_Ref488331639"/>
      <w:r>
        <w:t>Introduction</w:t>
      </w:r>
      <w:bookmarkEnd w:id="0"/>
    </w:p>
    <w:p w14:paraId="7B5E7AE6" w14:textId="77777777" w:rsidR="00034B12" w:rsidRDefault="00A16569">
      <w:pPr>
        <w:pStyle w:val="a7"/>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[POST125bis][021][AI/ML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ac"/>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B93C1A">
            <w:pPr>
              <w:pStyle w:val="EmailDiscussion2"/>
              <w:ind w:left="0" w:firstLine="0"/>
              <w:rPr>
                <w:rFonts w:eastAsiaTheme="minorEastAsia"/>
                <w:lang w:eastAsia="zh-CN"/>
              </w:rPr>
            </w:pPr>
            <w:hyperlink r:id="rId7" w:history="1">
              <w:r w:rsidR="00A16569">
                <w:rPr>
                  <w:rStyle w:val="a4"/>
                  <w:rFonts w:eastAsiaTheme="minorEastAsia" w:hint="eastAsia"/>
                  <w:lang w:eastAsia="zh-CN"/>
                </w:rPr>
                <w:t>d</w:t>
              </w:r>
              <w:r w:rsidR="00A16569">
                <w:rPr>
                  <w:rStyle w:val="a4"/>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B93C1A">
            <w:pPr>
              <w:pStyle w:val="EmailDiscussion2"/>
              <w:ind w:left="0" w:firstLine="0"/>
              <w:rPr>
                <w:rFonts w:eastAsiaTheme="minorEastAsia"/>
                <w:lang w:eastAsia="zh-CN"/>
              </w:rPr>
            </w:pPr>
            <w:hyperlink r:id="rId8" w:history="1">
              <w:r w:rsidR="00A16569">
                <w:rPr>
                  <w:rStyle w:val="a4"/>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Sasha Sirotkin</w:t>
            </w:r>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3E050DCF" w:rsidR="00034B12" w:rsidRPr="0040560B" w:rsidRDefault="0040560B">
            <w:pPr>
              <w:pStyle w:val="EmailDiscussion2"/>
              <w:ind w:left="0" w:firstLine="0"/>
              <w:rPr>
                <w:rFonts w:eastAsiaTheme="minorEastAsia"/>
                <w:lang w:eastAsia="zh-CN"/>
              </w:rPr>
            </w:pPr>
            <w:r>
              <w:rPr>
                <w:rFonts w:eastAsiaTheme="minorEastAsia" w:hint="eastAsia"/>
                <w:lang w:eastAsia="zh-CN"/>
              </w:rPr>
              <w:t>M</w:t>
            </w:r>
            <w:r>
              <w:rPr>
                <w:rFonts w:eastAsiaTheme="minorEastAsia"/>
                <w:lang w:eastAsia="zh-CN"/>
              </w:rPr>
              <w:t>ediatek</w:t>
            </w:r>
          </w:p>
        </w:tc>
        <w:tc>
          <w:tcPr>
            <w:tcW w:w="2409" w:type="dxa"/>
          </w:tcPr>
          <w:p w14:paraId="2008A069" w14:textId="6BE40ABC" w:rsidR="00034B12" w:rsidRPr="0040560B" w:rsidRDefault="0040560B">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uanyuan Zhang</w:t>
            </w:r>
          </w:p>
        </w:tc>
        <w:tc>
          <w:tcPr>
            <w:tcW w:w="5240" w:type="dxa"/>
          </w:tcPr>
          <w:p w14:paraId="05FEB0E4" w14:textId="3E14D4AE" w:rsidR="00034B12" w:rsidRPr="0040560B" w:rsidRDefault="0040560B">
            <w:pPr>
              <w:pStyle w:val="EmailDiscussion2"/>
              <w:ind w:left="0" w:firstLine="0"/>
              <w:rPr>
                <w:rFonts w:eastAsiaTheme="minorEastAsia"/>
                <w:lang w:eastAsia="zh-CN"/>
              </w:rPr>
            </w:pPr>
            <w:r>
              <w:rPr>
                <w:rFonts w:eastAsiaTheme="minorEastAsia"/>
                <w:lang w:eastAsia="zh-CN"/>
              </w:rPr>
              <w:t>Yuany.zhang@mediatek.com</w:t>
            </w:r>
          </w:p>
        </w:tc>
      </w:tr>
      <w:tr w:rsidR="00B93C1A" w14:paraId="2035B411" w14:textId="77777777">
        <w:tc>
          <w:tcPr>
            <w:tcW w:w="1985" w:type="dxa"/>
          </w:tcPr>
          <w:p w14:paraId="6272927F" w14:textId="10620E71" w:rsidR="00B93C1A" w:rsidRDefault="00B93C1A" w:rsidP="00B93C1A">
            <w:pPr>
              <w:pStyle w:val="EmailDiscussion2"/>
              <w:ind w:left="0" w:firstLine="0"/>
              <w:rPr>
                <w:rFonts w:eastAsiaTheme="minorEastAsia" w:hint="eastAsia"/>
                <w:lang w:eastAsia="zh-CN"/>
              </w:rPr>
            </w:pPr>
            <w:r>
              <w:rPr>
                <w:rFonts w:eastAsia="맑은 고딕" w:hint="eastAsia"/>
                <w:lang w:eastAsia="ko-KR"/>
              </w:rPr>
              <w:t>S</w:t>
            </w:r>
            <w:r>
              <w:rPr>
                <w:rFonts w:eastAsia="맑은 고딕"/>
                <w:lang w:eastAsia="ko-KR"/>
              </w:rPr>
              <w:t>amsung</w:t>
            </w:r>
          </w:p>
        </w:tc>
        <w:tc>
          <w:tcPr>
            <w:tcW w:w="2409" w:type="dxa"/>
          </w:tcPr>
          <w:p w14:paraId="606AFF3B" w14:textId="1CD0CE55" w:rsidR="00B93C1A" w:rsidRDefault="00B93C1A" w:rsidP="00B93C1A">
            <w:pPr>
              <w:pStyle w:val="EmailDiscussion2"/>
              <w:ind w:left="0" w:firstLine="0"/>
              <w:rPr>
                <w:rFonts w:eastAsiaTheme="minorEastAsia" w:hint="eastAsia"/>
                <w:lang w:eastAsia="zh-CN"/>
              </w:rPr>
            </w:pPr>
            <w:r>
              <w:rPr>
                <w:rFonts w:eastAsia="맑은 고딕" w:hint="eastAsia"/>
                <w:lang w:eastAsia="ko-KR"/>
              </w:rPr>
              <w:t>Sangkyu Baek</w:t>
            </w:r>
          </w:p>
        </w:tc>
        <w:tc>
          <w:tcPr>
            <w:tcW w:w="5240" w:type="dxa"/>
          </w:tcPr>
          <w:p w14:paraId="03CE6642" w14:textId="11885F16" w:rsidR="00B93C1A" w:rsidRDefault="00B93C1A" w:rsidP="00B93C1A">
            <w:pPr>
              <w:pStyle w:val="EmailDiscussion2"/>
              <w:ind w:left="0" w:firstLine="0"/>
              <w:rPr>
                <w:rFonts w:eastAsiaTheme="minorEastAsia"/>
                <w:lang w:eastAsia="zh-CN"/>
              </w:rPr>
            </w:pPr>
            <w:r>
              <w:rPr>
                <w:rFonts w:eastAsia="맑은 고딕"/>
                <w:lang w:eastAsia="ko-KR"/>
              </w:rPr>
              <w:t>sangkyu</w:t>
            </w:r>
            <w:r>
              <w:rPr>
                <w:rFonts w:eastAsia="맑은 고딕" w:hint="eastAsia"/>
                <w:lang w:eastAsia="ko-KR"/>
              </w:rPr>
              <w:t>.</w:t>
            </w:r>
            <w:r>
              <w:rPr>
                <w:rFonts w:eastAsia="맑은 고딕"/>
                <w:lang w:eastAsia="ko-KR"/>
              </w:rPr>
              <w:t>baek@samsung.com</w:t>
            </w:r>
          </w:p>
        </w:tc>
      </w:tr>
    </w:tbl>
    <w:p w14:paraId="7F7C5B2A" w14:textId="77777777" w:rsidR="00034B12" w:rsidRDefault="00034B12">
      <w:pPr>
        <w:pStyle w:val="EmailDiscussion2"/>
        <w:ind w:left="0" w:firstLine="0"/>
      </w:pPr>
    </w:p>
    <w:p w14:paraId="60C25BBB" w14:textId="77777777" w:rsidR="00034B12" w:rsidRDefault="00A16569">
      <w:pPr>
        <w:pStyle w:val="1"/>
      </w:pPr>
      <w:r>
        <w:rPr>
          <w:rFonts w:hint="eastAsia"/>
        </w:rPr>
        <w:t>D</w:t>
      </w:r>
      <w:r>
        <w:t>iscussion</w:t>
      </w:r>
    </w:p>
    <w:p w14:paraId="1B461058" w14:textId="77777777" w:rsidR="00034B12" w:rsidRDefault="00A16569">
      <w:pPr>
        <w:pStyle w:val="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lastRenderedPageBreak/>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ac"/>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7F1A3A">
        <w:trPr>
          <w:trHeight w:val="350"/>
        </w:trPr>
        <w:tc>
          <w:tcPr>
            <w:tcW w:w="2263" w:type="dxa"/>
          </w:tcPr>
          <w:p w14:paraId="322D9542" w14:textId="77777777" w:rsidR="00073426" w:rsidRDefault="00073426" w:rsidP="007F1A3A">
            <w:pPr>
              <w:rPr>
                <w:rFonts w:eastAsiaTheme="minorEastAsia"/>
              </w:rPr>
            </w:pPr>
            <w:r>
              <w:rPr>
                <w:rFonts w:eastAsiaTheme="minorEastAsia"/>
              </w:rPr>
              <w:t>OPPO</w:t>
            </w:r>
          </w:p>
        </w:tc>
        <w:tc>
          <w:tcPr>
            <w:tcW w:w="2268" w:type="dxa"/>
          </w:tcPr>
          <w:p w14:paraId="19C3C498" w14:textId="77777777" w:rsidR="00073426" w:rsidRDefault="00073426" w:rsidP="007F1A3A">
            <w:pPr>
              <w:rPr>
                <w:rFonts w:eastAsiaTheme="minorEastAsia"/>
              </w:rPr>
            </w:pPr>
            <w:r>
              <w:rPr>
                <w:rFonts w:eastAsiaTheme="minorEastAsia"/>
              </w:rPr>
              <w:t>Yes</w:t>
            </w:r>
          </w:p>
        </w:tc>
        <w:tc>
          <w:tcPr>
            <w:tcW w:w="5098" w:type="dxa"/>
          </w:tcPr>
          <w:p w14:paraId="0659B6DE" w14:textId="77777777" w:rsidR="00073426" w:rsidRDefault="00073426" w:rsidP="007F1A3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40560B" w14:paraId="2CAB3285" w14:textId="77777777" w:rsidTr="0040560B">
        <w:trPr>
          <w:trHeight w:val="350"/>
        </w:trPr>
        <w:tc>
          <w:tcPr>
            <w:tcW w:w="2263" w:type="dxa"/>
            <w:hideMark/>
          </w:tcPr>
          <w:p w14:paraId="6DA04B00" w14:textId="77777777" w:rsidR="0040560B" w:rsidRDefault="0040560B">
            <w:pPr>
              <w:rPr>
                <w:rFonts w:eastAsiaTheme="minorEastAsia"/>
              </w:rPr>
            </w:pPr>
            <w:r>
              <w:rPr>
                <w:rFonts w:eastAsiaTheme="minorEastAsia"/>
              </w:rPr>
              <w:t>Mediatek</w:t>
            </w:r>
          </w:p>
        </w:tc>
        <w:tc>
          <w:tcPr>
            <w:tcW w:w="2268" w:type="dxa"/>
            <w:hideMark/>
          </w:tcPr>
          <w:p w14:paraId="396A2966" w14:textId="77777777" w:rsidR="0040560B" w:rsidRDefault="0040560B">
            <w:pPr>
              <w:rPr>
                <w:rFonts w:eastAsiaTheme="minorEastAsia"/>
              </w:rPr>
            </w:pPr>
            <w:r>
              <w:rPr>
                <w:rFonts w:eastAsiaTheme="minorEastAsia"/>
              </w:rPr>
              <w:t>Yes</w:t>
            </w:r>
          </w:p>
        </w:tc>
        <w:tc>
          <w:tcPr>
            <w:tcW w:w="5098" w:type="dxa"/>
            <w:hideMark/>
          </w:tcPr>
          <w:p w14:paraId="38C30532" w14:textId="77777777" w:rsidR="0040560B" w:rsidRDefault="0040560B">
            <w:pPr>
              <w:rPr>
                <w:rFonts w:eastAsiaTheme="minorEastAsia"/>
              </w:rPr>
            </w:pPr>
            <w:bookmarkStart w:id="1" w:name="OLE_LINK184"/>
            <w:r>
              <w:rPr>
                <w:rFonts w:eastAsiaTheme="minorEastAsia"/>
              </w:rPr>
              <w:t>The measurement overhead can be defined in a more general way to consider aspects such</w:t>
            </w:r>
            <w:r>
              <w:t xml:space="preserve"> the RS transmission, measurement gap, and UE measurement effort. </w:t>
            </w:r>
            <w:bookmarkEnd w:id="1"/>
          </w:p>
        </w:tc>
      </w:tr>
      <w:tr w:rsidR="001E4D2B" w14:paraId="2D2474A7" w14:textId="77777777" w:rsidTr="0040560B">
        <w:trPr>
          <w:trHeight w:val="350"/>
        </w:trPr>
        <w:tc>
          <w:tcPr>
            <w:tcW w:w="2263" w:type="dxa"/>
          </w:tcPr>
          <w:p w14:paraId="67128933" w14:textId="6E9331B1" w:rsidR="001E4D2B" w:rsidRDefault="001E4D2B" w:rsidP="001E4D2B">
            <w:pPr>
              <w:rPr>
                <w:rFonts w:eastAsiaTheme="minorEastAsia"/>
              </w:rPr>
            </w:pPr>
            <w:r>
              <w:rPr>
                <w:rFonts w:eastAsiaTheme="minorEastAsia"/>
              </w:rPr>
              <w:t>Huawei, HiSilicon</w:t>
            </w:r>
          </w:p>
        </w:tc>
        <w:tc>
          <w:tcPr>
            <w:tcW w:w="2268" w:type="dxa"/>
          </w:tcPr>
          <w:p w14:paraId="4D2667B5" w14:textId="1FE63862" w:rsidR="001E4D2B" w:rsidRDefault="001E4D2B" w:rsidP="001E4D2B">
            <w:pPr>
              <w:rPr>
                <w:rFonts w:eastAsiaTheme="minorEastAsia"/>
              </w:rPr>
            </w:pPr>
            <w:r>
              <w:rPr>
                <w:rFonts w:eastAsiaTheme="minorEastAsia"/>
              </w:rPr>
              <w:t>Yes, second priority</w:t>
            </w:r>
          </w:p>
        </w:tc>
        <w:tc>
          <w:tcPr>
            <w:tcW w:w="5098" w:type="dxa"/>
          </w:tcPr>
          <w:p w14:paraId="55656019" w14:textId="5E0DBC6D" w:rsidR="001E4D2B" w:rsidRDefault="001E4D2B" w:rsidP="001E4D2B">
            <w:pPr>
              <w:rPr>
                <w:rFonts w:eastAsiaTheme="minorEastAsia"/>
              </w:rPr>
            </w:pPr>
            <w:r>
              <w:rPr>
                <w:rFonts w:eastAsiaTheme="minorEastAsia"/>
              </w:rPr>
              <w:t>We think it is worth evaluating measurement prediction in FR2, but we can do it as a second priority, after seeing the initial results for FR1.</w:t>
            </w:r>
          </w:p>
        </w:tc>
      </w:tr>
      <w:tr w:rsidR="00B93C1A" w14:paraId="4996B34D" w14:textId="77777777" w:rsidTr="0040560B">
        <w:trPr>
          <w:trHeight w:val="350"/>
        </w:trPr>
        <w:tc>
          <w:tcPr>
            <w:tcW w:w="2263" w:type="dxa"/>
          </w:tcPr>
          <w:p w14:paraId="5FD6D961" w14:textId="5E60A841" w:rsidR="00B93C1A" w:rsidRDefault="00B93C1A" w:rsidP="00B93C1A">
            <w:pPr>
              <w:rPr>
                <w:rFonts w:eastAsiaTheme="minorEastAsia"/>
              </w:rPr>
            </w:pPr>
            <w:r>
              <w:rPr>
                <w:rFonts w:eastAsia="맑은 고딕" w:hint="eastAsia"/>
                <w:lang w:eastAsia="ko-KR"/>
              </w:rPr>
              <w:t>Samsung</w:t>
            </w:r>
          </w:p>
        </w:tc>
        <w:tc>
          <w:tcPr>
            <w:tcW w:w="2268" w:type="dxa"/>
          </w:tcPr>
          <w:p w14:paraId="505E43EA" w14:textId="1A781903" w:rsidR="00B93C1A" w:rsidRDefault="00B93C1A" w:rsidP="00B93C1A">
            <w:pPr>
              <w:rPr>
                <w:rFonts w:eastAsiaTheme="minorEastAsia"/>
              </w:rPr>
            </w:pPr>
            <w:r>
              <w:rPr>
                <w:rFonts w:eastAsia="맑은 고딕" w:hint="eastAsia"/>
                <w:lang w:eastAsia="ko-KR"/>
              </w:rPr>
              <w:t>No</w:t>
            </w:r>
            <w:r>
              <w:rPr>
                <w:rFonts w:eastAsia="맑은 고딕"/>
                <w:lang w:eastAsia="ko-KR"/>
              </w:rPr>
              <w:t xml:space="preserve"> (lower priority)</w:t>
            </w:r>
          </w:p>
        </w:tc>
        <w:tc>
          <w:tcPr>
            <w:tcW w:w="5098" w:type="dxa"/>
          </w:tcPr>
          <w:p w14:paraId="4B605481" w14:textId="00FCA56C" w:rsidR="00B93C1A" w:rsidRDefault="00B93C1A" w:rsidP="00B93C1A">
            <w:pPr>
              <w:rPr>
                <w:rFonts w:eastAsiaTheme="minorEastAsia"/>
              </w:rPr>
            </w:pPr>
            <w:r>
              <w:rPr>
                <w:rFonts w:eastAsia="맑은 고딕"/>
                <w:lang w:eastAsia="ko-KR"/>
              </w:rPr>
              <w:t>We think FR2 is challenging for HO-related mobility performance. It would be better to focus on performance improvement, and work on overhead reduction later.</w:t>
            </w:r>
          </w:p>
        </w:tc>
      </w:tr>
    </w:tbl>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ac"/>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7F1A3A">
        <w:trPr>
          <w:trHeight w:val="350"/>
        </w:trPr>
        <w:tc>
          <w:tcPr>
            <w:tcW w:w="2263" w:type="dxa"/>
          </w:tcPr>
          <w:p w14:paraId="16913F3E" w14:textId="77777777" w:rsidR="00073426" w:rsidRDefault="00073426" w:rsidP="007F1A3A">
            <w:pPr>
              <w:rPr>
                <w:rFonts w:eastAsiaTheme="minorEastAsia"/>
              </w:rPr>
            </w:pPr>
            <w:r>
              <w:rPr>
                <w:rFonts w:eastAsiaTheme="minorEastAsia"/>
              </w:rPr>
              <w:t>OPPO</w:t>
            </w:r>
          </w:p>
        </w:tc>
        <w:tc>
          <w:tcPr>
            <w:tcW w:w="2268" w:type="dxa"/>
          </w:tcPr>
          <w:p w14:paraId="5D33E498" w14:textId="77777777" w:rsidR="00073426" w:rsidRDefault="00073426" w:rsidP="007F1A3A">
            <w:pPr>
              <w:rPr>
                <w:rFonts w:eastAsiaTheme="minorEastAsia"/>
              </w:rPr>
            </w:pPr>
            <w:r>
              <w:rPr>
                <w:rFonts w:eastAsiaTheme="minorEastAsia"/>
              </w:rPr>
              <w:t>Yes</w:t>
            </w:r>
          </w:p>
        </w:tc>
        <w:tc>
          <w:tcPr>
            <w:tcW w:w="5098" w:type="dxa"/>
          </w:tcPr>
          <w:p w14:paraId="2AD58877" w14:textId="77777777" w:rsidR="00073426" w:rsidRDefault="00073426" w:rsidP="007F1A3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r>
              <w:rPr>
                <w:rFonts w:eastAsiaTheme="minorEastAsia"/>
              </w:rPr>
              <w:t xml:space="preserve">So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40560B" w14:paraId="0296A440" w14:textId="77777777">
        <w:trPr>
          <w:trHeight w:val="350"/>
        </w:trPr>
        <w:tc>
          <w:tcPr>
            <w:tcW w:w="2263" w:type="dxa"/>
          </w:tcPr>
          <w:p w14:paraId="05C5F5AF" w14:textId="7A971B72" w:rsidR="0040560B" w:rsidRDefault="0040560B" w:rsidP="0040560B">
            <w:pPr>
              <w:rPr>
                <w:rFonts w:eastAsiaTheme="minorEastAsia"/>
              </w:rPr>
            </w:pPr>
            <w:r>
              <w:rPr>
                <w:rFonts w:eastAsiaTheme="minorEastAsia"/>
              </w:rPr>
              <w:t>Mediatek</w:t>
            </w:r>
          </w:p>
        </w:tc>
        <w:tc>
          <w:tcPr>
            <w:tcW w:w="2268" w:type="dxa"/>
          </w:tcPr>
          <w:p w14:paraId="166EDD7E" w14:textId="1204EF56" w:rsidR="0040560B" w:rsidRDefault="0040560B" w:rsidP="0040560B">
            <w:pPr>
              <w:rPr>
                <w:rFonts w:eastAsiaTheme="minorEastAsia"/>
              </w:rPr>
            </w:pPr>
            <w:r>
              <w:rPr>
                <w:rFonts w:eastAsiaTheme="minorEastAsia"/>
              </w:rPr>
              <w:t>No</w:t>
            </w:r>
          </w:p>
        </w:tc>
        <w:tc>
          <w:tcPr>
            <w:tcW w:w="5098" w:type="dxa"/>
          </w:tcPr>
          <w:p w14:paraId="3633F6FA" w14:textId="625E60BA" w:rsidR="0040560B" w:rsidRDefault="0040560B" w:rsidP="0040560B">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2" w:name="OLE_LINK187"/>
            <w:r>
              <w:rPr>
                <w:rFonts w:eastAsiaTheme="minorEastAsia"/>
              </w:rPr>
              <w:t xml:space="preserve">beneficial </w:t>
            </w:r>
            <w:bookmarkEnd w:id="2"/>
            <w:r>
              <w:rPr>
                <w:rFonts w:eastAsiaTheme="minorEastAsia"/>
              </w:rPr>
              <w:t>to ensure that our TR includes a comprehensive evaluation for both the FR2 and FR1 scenarios.</w:t>
            </w:r>
          </w:p>
        </w:tc>
      </w:tr>
      <w:tr w:rsidR="001E4D2B" w14:paraId="5702745D" w14:textId="77777777">
        <w:trPr>
          <w:trHeight w:val="350"/>
        </w:trPr>
        <w:tc>
          <w:tcPr>
            <w:tcW w:w="2263" w:type="dxa"/>
          </w:tcPr>
          <w:p w14:paraId="583D8AD6" w14:textId="47BF2DF6" w:rsidR="001E4D2B" w:rsidRDefault="001E4D2B" w:rsidP="001E4D2B">
            <w:pPr>
              <w:rPr>
                <w:rFonts w:eastAsiaTheme="minorEastAsia"/>
              </w:rPr>
            </w:pPr>
            <w:r>
              <w:rPr>
                <w:rFonts w:eastAsiaTheme="minorEastAsia"/>
              </w:rPr>
              <w:t>Huawei, HiSilicon</w:t>
            </w:r>
          </w:p>
        </w:tc>
        <w:tc>
          <w:tcPr>
            <w:tcW w:w="2268" w:type="dxa"/>
          </w:tcPr>
          <w:p w14:paraId="4C040FFA" w14:textId="0C52FEFA" w:rsidR="001E4D2B" w:rsidRDefault="001E4D2B" w:rsidP="001E4D2B">
            <w:pPr>
              <w:rPr>
                <w:rFonts w:eastAsiaTheme="minorEastAsia"/>
              </w:rPr>
            </w:pPr>
            <w:r>
              <w:rPr>
                <w:rFonts w:eastAsiaTheme="minorEastAsia"/>
              </w:rPr>
              <w:t>Yes, but see the comments</w:t>
            </w:r>
          </w:p>
        </w:tc>
        <w:tc>
          <w:tcPr>
            <w:tcW w:w="5098" w:type="dxa"/>
          </w:tcPr>
          <w:p w14:paraId="52E5DAA9" w14:textId="670C70AB" w:rsidR="001E4D2B" w:rsidRDefault="001E4D2B" w:rsidP="001E4D2B">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performance degradation. The measurement prediction can of course help to also improve HO performance, but that will be done once the measurement predictions will be translated into measurement event predictions, which we agreed to study after making progress on measurement prediction. However, we agree that once we start evaluating measurement event prediction, we should focus on FR2 where HO performance is challenging. There is no need of improving HO performance in FR1. </w:t>
            </w:r>
          </w:p>
        </w:tc>
      </w:tr>
      <w:tr w:rsidR="00B93C1A" w14:paraId="18DBAB41" w14:textId="77777777">
        <w:trPr>
          <w:trHeight w:val="350"/>
        </w:trPr>
        <w:tc>
          <w:tcPr>
            <w:tcW w:w="2263" w:type="dxa"/>
          </w:tcPr>
          <w:p w14:paraId="05A1334C" w14:textId="0BC60951" w:rsidR="00B93C1A" w:rsidRDefault="00B93C1A" w:rsidP="00B93C1A">
            <w:pPr>
              <w:rPr>
                <w:rFonts w:eastAsiaTheme="minorEastAsia"/>
              </w:rPr>
            </w:pPr>
            <w:r>
              <w:rPr>
                <w:rFonts w:eastAsia="맑은 고딕" w:hint="eastAsia"/>
                <w:lang w:eastAsia="ko-KR"/>
              </w:rPr>
              <w:t>Samsung</w:t>
            </w:r>
          </w:p>
        </w:tc>
        <w:tc>
          <w:tcPr>
            <w:tcW w:w="2268" w:type="dxa"/>
          </w:tcPr>
          <w:p w14:paraId="1439B085" w14:textId="47601109" w:rsidR="00B93C1A" w:rsidRDefault="00B93C1A" w:rsidP="00B93C1A">
            <w:pPr>
              <w:rPr>
                <w:rFonts w:eastAsiaTheme="minorEastAsia"/>
              </w:rPr>
            </w:pPr>
            <w:r>
              <w:rPr>
                <w:rFonts w:eastAsia="맑은 고딕" w:hint="eastAsia"/>
                <w:lang w:eastAsia="ko-KR"/>
              </w:rPr>
              <w:t>Yes</w:t>
            </w:r>
          </w:p>
        </w:tc>
        <w:tc>
          <w:tcPr>
            <w:tcW w:w="5098" w:type="dxa"/>
          </w:tcPr>
          <w:p w14:paraId="0435A3DB" w14:textId="4B7A7157" w:rsidR="00B93C1A" w:rsidRDefault="00B93C1A" w:rsidP="00B93C1A">
            <w:pPr>
              <w:rPr>
                <w:rFonts w:eastAsiaTheme="minorEastAsia"/>
              </w:rPr>
            </w:pPr>
            <w:r>
              <w:rPr>
                <w:rFonts w:eastAsia="맑은 고딕"/>
                <w:lang w:eastAsia="ko-KR"/>
              </w:rPr>
              <w:t>We think FR2 is challenging for</w:t>
            </w:r>
            <w:r>
              <w:rPr>
                <w:rFonts w:eastAsia="맑은 고딕" w:hint="eastAsia"/>
                <w:lang w:eastAsia="ko-KR"/>
              </w:rPr>
              <w:t xml:space="preserve"> HO-related mobility performance</w:t>
            </w:r>
            <w:r>
              <w:rPr>
                <w:rFonts w:eastAsia="맑은 고딕"/>
                <w:lang w:eastAsia="ko-KR"/>
              </w:rPr>
              <w:t>, so we think AI could help improve it.</w:t>
            </w: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r>
        <w:rPr>
          <w:rFonts w:eastAsiaTheme="minorEastAsia"/>
        </w:rPr>
        <w:lastRenderedPageBreak/>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3" w:author="Apple (Sasha)" w:date="2024-04-29T16:29:00Z">
        <w:r w:rsidR="006725DE">
          <w:rPr>
            <w:rFonts w:eastAsiaTheme="minorEastAsia"/>
          </w:rPr>
          <w:t xml:space="preserve">whether </w:t>
        </w:r>
      </w:ins>
      <w:del w:id="4" w:author="Apple (Sasha)" w:date="2024-04-29T16:29:00Z">
        <w:r w:rsidDel="006725DE">
          <w:rPr>
            <w:rFonts w:eastAsiaTheme="minorEastAsia"/>
          </w:rPr>
          <w:delText xml:space="preserve">how much </w:delText>
        </w:r>
      </w:del>
      <w:r>
        <w:rPr>
          <w:rFonts w:eastAsiaTheme="minorEastAsia"/>
        </w:rPr>
        <w:t xml:space="preserve">handover performance </w:t>
      </w:r>
      <w:del w:id="5" w:author="Apple (Sasha)" w:date="2024-04-29T16:29:00Z">
        <w:r w:rsidDel="006725DE">
          <w:rPr>
            <w:rFonts w:eastAsiaTheme="minorEastAsia"/>
          </w:rPr>
          <w:delText>degradation can be tolerated</w:delText>
        </w:r>
      </w:del>
      <w:ins w:id="6" w:author="Apple (Sasha)" w:date="2024-04-29T16:29:00Z">
        <w:r w:rsidR="006725DE">
          <w:rPr>
            <w:rFonts w:eastAsiaTheme="minorEastAsia"/>
          </w:rPr>
          <w:t>will be evaluated</w:t>
        </w:r>
      </w:ins>
      <w:ins w:id="7"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lang w:val="en-US" w:eastAsia="ko-KR"/>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9"/>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ac"/>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7F1A3A">
        <w:trPr>
          <w:trHeight w:val="350"/>
        </w:trPr>
        <w:tc>
          <w:tcPr>
            <w:tcW w:w="2263" w:type="dxa"/>
          </w:tcPr>
          <w:p w14:paraId="28DA28E7" w14:textId="77777777" w:rsidR="00073426" w:rsidRDefault="00073426" w:rsidP="007F1A3A">
            <w:pPr>
              <w:rPr>
                <w:rFonts w:eastAsiaTheme="minorEastAsia"/>
              </w:rPr>
            </w:pPr>
            <w:r>
              <w:rPr>
                <w:rFonts w:eastAsiaTheme="minorEastAsia"/>
              </w:rPr>
              <w:t>OPPO</w:t>
            </w:r>
          </w:p>
        </w:tc>
        <w:tc>
          <w:tcPr>
            <w:tcW w:w="2268" w:type="dxa"/>
          </w:tcPr>
          <w:p w14:paraId="545FF2DE" w14:textId="77777777" w:rsidR="00073426" w:rsidRDefault="00073426" w:rsidP="007F1A3A">
            <w:pPr>
              <w:rPr>
                <w:rFonts w:eastAsiaTheme="minorEastAsia"/>
              </w:rPr>
            </w:pPr>
            <w:r>
              <w:rPr>
                <w:rFonts w:eastAsiaTheme="minorEastAsia"/>
              </w:rPr>
              <w:t>Yes</w:t>
            </w:r>
          </w:p>
        </w:tc>
        <w:tc>
          <w:tcPr>
            <w:tcW w:w="5098" w:type="dxa"/>
          </w:tcPr>
          <w:p w14:paraId="7FF51D64" w14:textId="77777777" w:rsidR="00073426" w:rsidRDefault="00073426" w:rsidP="007F1A3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r>
              <w:rPr>
                <w:rFonts w:eastAsiaTheme="minorEastAsia"/>
              </w:rPr>
              <w:t>Neither,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40560B" w14:paraId="2656F112" w14:textId="77777777">
        <w:trPr>
          <w:trHeight w:val="350"/>
        </w:trPr>
        <w:tc>
          <w:tcPr>
            <w:tcW w:w="2263" w:type="dxa"/>
          </w:tcPr>
          <w:p w14:paraId="019108F4" w14:textId="25A3C992" w:rsidR="0040560B" w:rsidRDefault="0040560B" w:rsidP="0040560B">
            <w:pPr>
              <w:rPr>
                <w:rFonts w:eastAsiaTheme="minorEastAsia"/>
              </w:rPr>
            </w:pPr>
            <w:r>
              <w:rPr>
                <w:rFonts w:eastAsiaTheme="minorEastAsia"/>
              </w:rPr>
              <w:t>Mediatek</w:t>
            </w:r>
          </w:p>
        </w:tc>
        <w:tc>
          <w:tcPr>
            <w:tcW w:w="2268" w:type="dxa"/>
          </w:tcPr>
          <w:p w14:paraId="34112899" w14:textId="1778ABE0" w:rsidR="0040560B" w:rsidRDefault="0040560B" w:rsidP="0040560B">
            <w:pPr>
              <w:rPr>
                <w:rFonts w:eastAsiaTheme="minorEastAsia"/>
              </w:rPr>
            </w:pPr>
            <w:r>
              <w:rPr>
                <w:rFonts w:eastAsiaTheme="minorEastAsia"/>
              </w:rPr>
              <w:t>Yes</w:t>
            </w:r>
          </w:p>
        </w:tc>
        <w:tc>
          <w:tcPr>
            <w:tcW w:w="5098" w:type="dxa"/>
          </w:tcPr>
          <w:p w14:paraId="0B666EF2" w14:textId="77777777" w:rsidR="0040560B" w:rsidRDefault="0040560B" w:rsidP="0040560B">
            <w:pPr>
              <w:rPr>
                <w:rFonts w:eastAsiaTheme="minorEastAsia"/>
              </w:rPr>
            </w:pPr>
            <w:bookmarkStart w:id="8" w:name="OLE_LINK189"/>
            <w:bookmarkStart w:id="9" w:name="OLE_LINK190"/>
            <w:r>
              <w:rPr>
                <w:rFonts w:eastAsiaTheme="minorEastAsia"/>
              </w:rPr>
              <w:t xml:space="preserve">Rephrased </w:t>
            </w:r>
            <w:bookmarkEnd w:id="8"/>
            <w:r>
              <w:rPr>
                <w:rFonts w:eastAsiaTheme="minorEastAsia"/>
              </w:rPr>
              <w:t>as ‘</w:t>
            </w:r>
            <w:bookmarkStart w:id="10" w:name="OLE_LINK188"/>
            <w:r>
              <w:rPr>
                <w:rFonts w:eastAsiaTheme="minorEastAsia"/>
              </w:rPr>
              <w:t>RAN2 should initially focus on the case with the highest gain in HO performance without presuming a reduction in measurement overhead</w:t>
            </w:r>
            <w:bookmarkEnd w:id="10"/>
            <w:r>
              <w:rPr>
                <w:rFonts w:eastAsiaTheme="minorEastAsia"/>
              </w:rPr>
              <w:t>’?</w:t>
            </w:r>
            <w:bookmarkEnd w:id="9"/>
          </w:p>
          <w:p w14:paraId="114F32A7" w14:textId="77777777" w:rsidR="0040560B" w:rsidRDefault="0040560B" w:rsidP="0040560B">
            <w:pPr>
              <w:rPr>
                <w:rFonts w:eastAsiaTheme="minorEastAsia"/>
              </w:rPr>
            </w:pPr>
          </w:p>
        </w:tc>
      </w:tr>
      <w:tr w:rsidR="001E4D2B" w14:paraId="15AB6AF7" w14:textId="77777777">
        <w:trPr>
          <w:trHeight w:val="350"/>
        </w:trPr>
        <w:tc>
          <w:tcPr>
            <w:tcW w:w="2263" w:type="dxa"/>
          </w:tcPr>
          <w:p w14:paraId="69FA1C17" w14:textId="45A40169" w:rsidR="001E4D2B" w:rsidRDefault="001E4D2B" w:rsidP="001E4D2B">
            <w:pPr>
              <w:rPr>
                <w:rFonts w:eastAsiaTheme="minorEastAsia"/>
              </w:rPr>
            </w:pPr>
            <w:r>
              <w:rPr>
                <w:rFonts w:eastAsiaTheme="minorEastAsia"/>
              </w:rPr>
              <w:t>Huawei, HiSilicon</w:t>
            </w:r>
          </w:p>
        </w:tc>
        <w:tc>
          <w:tcPr>
            <w:tcW w:w="2268" w:type="dxa"/>
          </w:tcPr>
          <w:p w14:paraId="3B149B43" w14:textId="3FD6F575" w:rsidR="001E4D2B" w:rsidRDefault="001E4D2B" w:rsidP="001E4D2B">
            <w:pPr>
              <w:rPr>
                <w:rFonts w:eastAsiaTheme="minorEastAsia"/>
              </w:rPr>
            </w:pPr>
            <w:r>
              <w:rPr>
                <w:rFonts w:eastAsiaTheme="minorEastAsia"/>
              </w:rPr>
              <w:t>No, but see the comments</w:t>
            </w:r>
          </w:p>
        </w:tc>
        <w:tc>
          <w:tcPr>
            <w:tcW w:w="5098" w:type="dxa"/>
          </w:tcPr>
          <w:p w14:paraId="20952B50" w14:textId="34935AF4" w:rsidR="001E4D2B" w:rsidRDefault="001E4D2B" w:rsidP="001E4D2B">
            <w:pPr>
              <w:rPr>
                <w:rFonts w:eastAsiaTheme="minorEastAsia"/>
              </w:rPr>
            </w:pPr>
            <w:r>
              <w:rPr>
                <w:rFonts w:eastAsiaTheme="minorEastAsia"/>
              </w:rPr>
              <w:t xml:space="preserve">We understand that HO performance improvement will be studied as part of measurement event prediction use case and for this case, we agree we can start with “no measurement reduction” case. But we should also evaluate how the reduction in measurement effort impacts the HO performance. </w:t>
            </w:r>
          </w:p>
        </w:tc>
      </w:tr>
      <w:tr w:rsidR="00B93C1A" w14:paraId="2F7C20C4" w14:textId="77777777">
        <w:trPr>
          <w:trHeight w:val="350"/>
        </w:trPr>
        <w:tc>
          <w:tcPr>
            <w:tcW w:w="2263" w:type="dxa"/>
          </w:tcPr>
          <w:p w14:paraId="7EEAAE6F" w14:textId="1A59E49C" w:rsidR="00B93C1A" w:rsidRDefault="00B93C1A" w:rsidP="00B93C1A">
            <w:pPr>
              <w:rPr>
                <w:rFonts w:eastAsiaTheme="minorEastAsia"/>
              </w:rPr>
            </w:pPr>
            <w:r>
              <w:rPr>
                <w:rFonts w:eastAsia="맑은 고딕" w:hint="eastAsia"/>
                <w:lang w:eastAsia="ko-KR"/>
              </w:rPr>
              <w:t>Samsung</w:t>
            </w:r>
          </w:p>
        </w:tc>
        <w:tc>
          <w:tcPr>
            <w:tcW w:w="2268" w:type="dxa"/>
          </w:tcPr>
          <w:p w14:paraId="0C32CB7E" w14:textId="05A3F38A" w:rsidR="00B93C1A" w:rsidRDefault="00B93C1A" w:rsidP="00B93C1A">
            <w:pPr>
              <w:rPr>
                <w:rFonts w:eastAsiaTheme="minorEastAsia"/>
              </w:rPr>
            </w:pPr>
            <w:r>
              <w:rPr>
                <w:rFonts w:eastAsia="맑은 고딕" w:hint="eastAsia"/>
                <w:lang w:eastAsia="ko-KR"/>
              </w:rPr>
              <w:t>Yes</w:t>
            </w:r>
          </w:p>
        </w:tc>
        <w:tc>
          <w:tcPr>
            <w:tcW w:w="5098" w:type="dxa"/>
          </w:tcPr>
          <w:p w14:paraId="13B55B4C" w14:textId="7DC2B7D1" w:rsidR="00B93C1A" w:rsidRDefault="00B93C1A" w:rsidP="00B93C1A">
            <w:pPr>
              <w:rPr>
                <w:rFonts w:eastAsiaTheme="minorEastAsia"/>
              </w:rPr>
            </w:pPr>
            <w:r>
              <w:rPr>
                <w:rFonts w:eastAsia="맑은 고딕" w:hint="eastAsia"/>
                <w:lang w:eastAsia="ko-KR"/>
              </w:rPr>
              <w:t>Agree with the rapporteur.</w:t>
            </w:r>
          </w:p>
        </w:tc>
      </w:tr>
    </w:tbl>
    <w:p w14:paraId="706B0ACD" w14:textId="77777777" w:rsidR="00034B12" w:rsidRDefault="00A16569">
      <w:pPr>
        <w:pStyle w:val="2"/>
      </w:pPr>
      <w:r>
        <w:lastRenderedPageBreak/>
        <w:t>Methodology and metrics</w:t>
      </w:r>
    </w:p>
    <w:p w14:paraId="558A5910" w14:textId="77777777" w:rsidR="00034B12" w:rsidRDefault="00A16569">
      <w:pPr>
        <w:pStyle w:val="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a4"/>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ac"/>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63BFACA8" w:rsidR="00034B12" w:rsidRDefault="00A16569">
            <w:pPr>
              <w:rPr>
                <w:rFonts w:cs="Arial"/>
                <w:color w:val="008080"/>
                <w:u w:val="single" w:color="008080"/>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458D0BEE"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[Mediatek] Docomo appears to be examining a scenario where, in addition to the RSRP value, the Top-1 cell is predicted. Consequently, the RSRP difference is characterized as the discrepancy in Layer 3 cell-level results between the predicted Top-1 cell and the actual Top-1 cell.</w:t>
            </w:r>
          </w:p>
          <w:p w14:paraId="4F0F8B64"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4B4F8591" w14:textId="77777777" w:rsidR="0040560B" w:rsidRPr="0040560B" w:rsidRDefault="0040560B">
            <w:pPr>
              <w:rPr>
                <w:rFonts w:eastAsiaTheme="minorEastAsia"/>
              </w:rPr>
            </w:pPr>
          </w:p>
          <w:p w14:paraId="5D5A1B5D" w14:textId="77777777" w:rsidR="00034B12" w:rsidRDefault="00A16569">
            <w:pPr>
              <w:rPr>
                <w:rFonts w:eastAsiaTheme="minorEastAsia"/>
              </w:rPr>
            </w:pPr>
            <w:r>
              <w:rPr>
                <w:rFonts w:eastAsiaTheme="minorEastAsia" w:hint="eastAsia"/>
              </w:rPr>
              <w:lastRenderedPageBreak/>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7F1A3A">
        <w:trPr>
          <w:trHeight w:val="350"/>
        </w:trPr>
        <w:tc>
          <w:tcPr>
            <w:tcW w:w="2263" w:type="dxa"/>
          </w:tcPr>
          <w:p w14:paraId="0D7D07C5" w14:textId="77777777" w:rsidR="00073426" w:rsidRDefault="00073426" w:rsidP="007F1A3A">
            <w:pPr>
              <w:pBdr>
                <w:top w:val="nil"/>
                <w:left w:val="nil"/>
                <w:bottom w:val="nil"/>
                <w:right w:val="nil"/>
              </w:pBdr>
              <w:rPr>
                <w:rFonts w:cs="Arial"/>
              </w:rPr>
            </w:pPr>
            <w:r>
              <w:rPr>
                <w:rFonts w:cs="Arial"/>
                <w:color w:val="000000"/>
              </w:rPr>
              <w:lastRenderedPageBreak/>
              <w:t>OPPO</w:t>
            </w:r>
          </w:p>
        </w:tc>
        <w:tc>
          <w:tcPr>
            <w:tcW w:w="2268" w:type="dxa"/>
          </w:tcPr>
          <w:p w14:paraId="109FD74D"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7F1A3A">
            <w:pPr>
              <w:pBdr>
                <w:top w:val="nil"/>
                <w:left w:val="nil"/>
                <w:bottom w:val="nil"/>
                <w:right w:val="nil"/>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Also agree that a single metric is needed, as “to consider” these options doesn’t mean we end up using all of them – some downselection is needed</w:t>
            </w:r>
            <w:r>
              <w:rPr>
                <w:rFonts w:cs="Arial"/>
              </w:rPr>
              <w:t xml:space="preserve">. </w:t>
            </w:r>
          </w:p>
        </w:tc>
      </w:tr>
      <w:tr w:rsidR="0040560B" w14:paraId="661F39BC" w14:textId="77777777">
        <w:trPr>
          <w:trHeight w:val="350"/>
        </w:trPr>
        <w:tc>
          <w:tcPr>
            <w:tcW w:w="2263" w:type="dxa"/>
          </w:tcPr>
          <w:p w14:paraId="5AF9336C" w14:textId="5071978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0D03A51" w14:textId="77777777" w:rsidR="0040560B" w:rsidRDefault="0040560B" w:rsidP="0040560B">
            <w:pPr>
              <w:rPr>
                <w:rFonts w:cs="Arial"/>
              </w:rPr>
            </w:pPr>
            <w:r>
              <w:rPr>
                <w:rFonts w:cs="Arial"/>
              </w:rPr>
              <w:t>Yes for case 2/3</w:t>
            </w:r>
          </w:p>
          <w:p w14:paraId="25369BC4" w14:textId="77777777" w:rsidR="0040560B" w:rsidRDefault="0040560B" w:rsidP="0040560B">
            <w:pPr>
              <w:pBdr>
                <w:top w:val="nil"/>
                <w:left w:val="nil"/>
                <w:bottom w:val="nil"/>
                <w:right w:val="nil"/>
              </w:pBdr>
              <w:rPr>
                <w:rFonts w:cs="Arial"/>
                <w:color w:val="000000"/>
              </w:rPr>
            </w:pPr>
          </w:p>
        </w:tc>
        <w:tc>
          <w:tcPr>
            <w:tcW w:w="5098" w:type="dxa"/>
          </w:tcPr>
          <w:p w14:paraId="3B026666" w14:textId="3F5A0872" w:rsidR="0040560B" w:rsidRDefault="0040560B" w:rsidP="0040560B">
            <w:pPr>
              <w:pBdr>
                <w:top w:val="nil"/>
                <w:left w:val="nil"/>
                <w:bottom w:val="nil"/>
                <w:right w:val="nil"/>
              </w:pBdr>
              <w:rPr>
                <w:rFonts w:cs="Arial"/>
                <w:color w:val="000000"/>
              </w:rPr>
            </w:pPr>
            <w:r>
              <w:rPr>
                <w:rFonts w:cs="Arial"/>
              </w:rPr>
              <w:t xml:space="preserve">It is the RSRP difference between predicted L3 cell level measurement result and actual L3 cell level measurement result (of the same cell). </w:t>
            </w:r>
          </w:p>
        </w:tc>
      </w:tr>
      <w:tr w:rsidR="001E4D2B" w14:paraId="12D3D451" w14:textId="77777777">
        <w:trPr>
          <w:trHeight w:val="350"/>
        </w:trPr>
        <w:tc>
          <w:tcPr>
            <w:tcW w:w="2263" w:type="dxa"/>
          </w:tcPr>
          <w:p w14:paraId="4A429837" w14:textId="0CF5D86B"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77D647F3" w14:textId="4E7C34A5" w:rsidR="001E4D2B" w:rsidRDefault="001E4D2B" w:rsidP="001E4D2B">
            <w:pPr>
              <w:rPr>
                <w:rFonts w:cs="Arial"/>
              </w:rPr>
            </w:pPr>
            <w:r>
              <w:rPr>
                <w:rFonts w:eastAsiaTheme="minorEastAsia"/>
              </w:rPr>
              <w:t>Yes</w:t>
            </w:r>
          </w:p>
        </w:tc>
        <w:tc>
          <w:tcPr>
            <w:tcW w:w="5098" w:type="dxa"/>
          </w:tcPr>
          <w:p w14:paraId="0DFC8B7D" w14:textId="77777777" w:rsidR="001E4D2B" w:rsidRDefault="001E4D2B" w:rsidP="001E4D2B">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14:paraId="2C800351" w14:textId="77777777" w:rsidR="001E4D2B" w:rsidRDefault="001E4D2B" w:rsidP="001E4D2B">
            <w:pPr>
              <w:rPr>
                <w:rFonts w:cs="Arial"/>
                <w:color w:val="000000"/>
              </w:rPr>
            </w:pPr>
            <w:r>
              <w:rPr>
                <w:rFonts w:eastAsiaTheme="minorEastAsia"/>
              </w:rPr>
              <w:t xml:space="preserve">However, we have a general comment on the RRM sub cases. </w:t>
            </w:r>
            <w:r>
              <w:rPr>
                <w:rFonts w:cs="Arial"/>
                <w:color w:val="000000"/>
              </w:rPr>
              <w:t>This focus only on cell level measurements and L3 beam level measurements are missing here and in the whole e-mail discussion. L3 beam level predictions are also useful for HO (e.g. for beam selection for initial access). Current agreements clarify that we should study both cell level and L3 beam level predictions, but this is not considered in the discussion thus far:</w:t>
            </w:r>
          </w:p>
          <w:p w14:paraId="460C0A26" w14:textId="77777777" w:rsidR="001E4D2B" w:rsidRPr="00E774C8" w:rsidRDefault="001E4D2B" w:rsidP="001E4D2B">
            <w:pPr>
              <w:numPr>
                <w:ilvl w:val="0"/>
                <w:numId w:val="49"/>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774C8">
              <w:rPr>
                <w:rFonts w:ascii="Calibri" w:eastAsia="Times New Roman" w:hAnsi="Calibri" w:cs="Calibri"/>
                <w:sz w:val="22"/>
                <w:szCs w:val="22"/>
                <w:lang w:val="en-US" w:eastAsia="en-US"/>
              </w:rPr>
              <w:t xml:space="preserve">We will consider intra-frequency intra and inter-cell spatial domain measurement predictions, </w:t>
            </w:r>
            <w:r w:rsidRPr="00E774C8">
              <w:rPr>
                <w:rFonts w:ascii="Calibri" w:eastAsia="Times New Roman" w:hAnsi="Calibri" w:cs="Calibri"/>
                <w:sz w:val="22"/>
                <w:szCs w:val="22"/>
                <w:highlight w:val="yellow"/>
                <w:lang w:val="en-US" w:eastAsia="en-US"/>
              </w:rPr>
              <w:t>for beam</w:t>
            </w:r>
            <w:r w:rsidRPr="00E774C8">
              <w:rPr>
                <w:rFonts w:ascii="Calibri" w:eastAsia="Times New Roman" w:hAnsi="Calibri" w:cs="Calibri"/>
                <w:sz w:val="22"/>
                <w:szCs w:val="22"/>
                <w:lang w:val="en-US" w:eastAsia="en-US"/>
              </w:rPr>
              <w:t xml:space="preserve"> and cell level measurements.  </w:t>
            </w:r>
          </w:p>
          <w:p w14:paraId="72932A8A" w14:textId="56EE37D5" w:rsidR="001E4D2B" w:rsidRDefault="001E4D2B" w:rsidP="001E4D2B">
            <w:pPr>
              <w:pBdr>
                <w:top w:val="nil"/>
                <w:left w:val="nil"/>
                <w:bottom w:val="nil"/>
                <w:right w:val="nil"/>
              </w:pBdr>
              <w:rPr>
                <w:rFonts w:cs="Arial"/>
              </w:rPr>
            </w:pPr>
            <w:r w:rsidRPr="00E774C8">
              <w:rPr>
                <w:rFonts w:ascii="Calibri" w:eastAsia="Times New Roman" w:hAnsi="Calibri" w:cs="Calibri"/>
                <w:sz w:val="22"/>
                <w:szCs w:val="22"/>
                <w:lang w:val="en-US" w:eastAsia="en-US"/>
              </w:rPr>
              <w:t xml:space="preserve">For temporal domain measurement prediction, we will consider the AI-PHY beam management Case A and Case B from the RAN1 AI/ML PHY TR </w:t>
            </w:r>
            <w:r w:rsidRPr="00E774C8">
              <w:rPr>
                <w:rFonts w:ascii="Calibri" w:eastAsia="Times New Roman" w:hAnsi="Calibri" w:cs="Calibri"/>
                <w:sz w:val="22"/>
                <w:szCs w:val="22"/>
                <w:highlight w:val="yellow"/>
                <w:lang w:val="en-US" w:eastAsia="en-US"/>
              </w:rPr>
              <w:t>and it applies to both beam level</w:t>
            </w:r>
            <w:r w:rsidRPr="00E774C8">
              <w:rPr>
                <w:rFonts w:ascii="Calibri" w:eastAsia="Times New Roman" w:hAnsi="Calibri" w:cs="Calibri"/>
                <w:sz w:val="22"/>
                <w:szCs w:val="22"/>
                <w:lang w:val="en-US" w:eastAsia="en-US"/>
              </w:rPr>
              <w:t xml:space="preserve"> and cell level.   As baseline we will focus on pure temporal predicition.  </w:t>
            </w:r>
          </w:p>
        </w:tc>
      </w:tr>
      <w:tr w:rsidR="00B93C1A" w14:paraId="65ED7333" w14:textId="77777777">
        <w:trPr>
          <w:trHeight w:val="350"/>
        </w:trPr>
        <w:tc>
          <w:tcPr>
            <w:tcW w:w="2263" w:type="dxa"/>
          </w:tcPr>
          <w:p w14:paraId="0AD5BFF0" w14:textId="2E96CBDE" w:rsidR="00B93C1A" w:rsidRDefault="00B93C1A" w:rsidP="00B93C1A">
            <w:pPr>
              <w:pBdr>
                <w:top w:val="nil"/>
                <w:left w:val="nil"/>
                <w:bottom w:val="nil"/>
                <w:right w:val="nil"/>
              </w:pBdr>
              <w:rPr>
                <w:rFonts w:eastAsiaTheme="minorEastAsia"/>
              </w:rPr>
            </w:pPr>
            <w:r>
              <w:rPr>
                <w:rFonts w:eastAsia="맑은 고딕" w:hint="eastAsia"/>
                <w:lang w:eastAsia="ko-KR"/>
              </w:rPr>
              <w:t>Samsung</w:t>
            </w:r>
          </w:p>
        </w:tc>
        <w:tc>
          <w:tcPr>
            <w:tcW w:w="2268" w:type="dxa"/>
          </w:tcPr>
          <w:p w14:paraId="45311A1A" w14:textId="6A17D146" w:rsidR="00B93C1A" w:rsidRDefault="00B93C1A" w:rsidP="00B93C1A">
            <w:pPr>
              <w:rPr>
                <w:rFonts w:eastAsiaTheme="minorEastAsia"/>
              </w:rPr>
            </w:pPr>
            <w:r>
              <w:rPr>
                <w:rFonts w:eastAsia="맑은 고딕" w:hint="eastAsia"/>
                <w:lang w:eastAsia="ko-KR"/>
              </w:rPr>
              <w:t>Yes</w:t>
            </w:r>
          </w:p>
        </w:tc>
        <w:tc>
          <w:tcPr>
            <w:tcW w:w="5098" w:type="dxa"/>
          </w:tcPr>
          <w:p w14:paraId="07C32EF7" w14:textId="2EC44B2A" w:rsidR="00B93C1A" w:rsidRDefault="00B93C1A" w:rsidP="00B93C1A">
            <w:pPr>
              <w:rPr>
                <w:rFonts w:eastAsiaTheme="minorEastAsia"/>
              </w:rPr>
            </w:pPr>
            <w:r>
              <w:rPr>
                <w:rFonts w:eastAsia="맑은 고딕" w:hint="eastAsia"/>
                <w:lang w:eastAsia="ko-KR"/>
              </w:rPr>
              <w:t xml:space="preserve">The SID explicitly indicate that the scope of this study is </w:t>
            </w:r>
            <w:r>
              <w:rPr>
                <w:rFonts w:eastAsia="맑은 고딕"/>
                <w:lang w:eastAsia="ko-KR"/>
              </w:rPr>
              <w:t>“</w:t>
            </w:r>
            <w:r w:rsidRPr="004B7ABB">
              <w:rPr>
                <w:rFonts w:eastAsia="맑은 고딕"/>
                <w:lang w:eastAsia="ko-KR"/>
              </w:rPr>
              <w:t>for network triggered L3-based handover</w:t>
            </w:r>
            <w:r>
              <w:rPr>
                <w:rFonts w:eastAsia="맑은 고딕"/>
                <w:lang w:eastAsia="ko-KR"/>
              </w:rPr>
              <w:t>.” This means that L3 measurement should be the baseline, at least for RRM prediction.</w:t>
            </w:r>
          </w:p>
        </w:tc>
      </w:tr>
    </w:tbl>
    <w:p w14:paraId="56F6C39A" w14:textId="77777777" w:rsidR="00034B12" w:rsidRDefault="00A16569">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ac"/>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7F1A3A">
        <w:trPr>
          <w:trHeight w:val="350"/>
        </w:trPr>
        <w:tc>
          <w:tcPr>
            <w:tcW w:w="2263" w:type="dxa"/>
          </w:tcPr>
          <w:p w14:paraId="0FE8DC3B" w14:textId="77777777" w:rsidR="00073426" w:rsidRDefault="00073426" w:rsidP="007F1A3A">
            <w:pPr>
              <w:pBdr>
                <w:top w:val="nil"/>
                <w:left w:val="nil"/>
                <w:bottom w:val="nil"/>
                <w:right w:val="nil"/>
              </w:pBdr>
              <w:rPr>
                <w:rFonts w:cs="Arial"/>
              </w:rPr>
            </w:pPr>
            <w:r>
              <w:rPr>
                <w:rFonts w:cs="Arial"/>
                <w:color w:val="000000"/>
              </w:rPr>
              <w:lastRenderedPageBreak/>
              <w:t>OPPO</w:t>
            </w:r>
          </w:p>
        </w:tc>
        <w:tc>
          <w:tcPr>
            <w:tcW w:w="2268" w:type="dxa"/>
          </w:tcPr>
          <w:p w14:paraId="73557EED" w14:textId="77777777" w:rsidR="00073426" w:rsidRDefault="00073426" w:rsidP="007F1A3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7F1A3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above we eventually don’t need all three, so maybe we can start the down-selection by eliminating sub case 1?</w:t>
            </w:r>
          </w:p>
        </w:tc>
      </w:tr>
      <w:tr w:rsidR="0040560B" w14:paraId="52225A13" w14:textId="77777777">
        <w:trPr>
          <w:trHeight w:val="350"/>
        </w:trPr>
        <w:tc>
          <w:tcPr>
            <w:tcW w:w="2263" w:type="dxa"/>
          </w:tcPr>
          <w:p w14:paraId="43FD3558" w14:textId="3967FFD5"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3F44B08" w14:textId="65CE5FE6"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2DEF587C" w14:textId="3941EC5F" w:rsidR="0040560B" w:rsidRDefault="0040560B" w:rsidP="0040560B">
            <w:pPr>
              <w:pBdr>
                <w:top w:val="nil"/>
                <w:left w:val="nil"/>
                <w:bottom w:val="nil"/>
                <w:right w:val="nil"/>
              </w:pBd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r w:rsidR="001E4D2B" w14:paraId="538E3E63" w14:textId="77777777">
        <w:trPr>
          <w:trHeight w:val="350"/>
        </w:trPr>
        <w:tc>
          <w:tcPr>
            <w:tcW w:w="2263" w:type="dxa"/>
          </w:tcPr>
          <w:p w14:paraId="0DB8D74F" w14:textId="61B46438"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07289A17" w14:textId="6075976D" w:rsidR="001E4D2B" w:rsidRDefault="001E4D2B" w:rsidP="001E4D2B">
            <w:pPr>
              <w:pBdr>
                <w:top w:val="nil"/>
                <w:left w:val="nil"/>
                <w:bottom w:val="nil"/>
                <w:right w:val="nil"/>
              </w:pBdr>
              <w:rPr>
                <w:rFonts w:cs="Arial"/>
              </w:rPr>
            </w:pPr>
            <w:r>
              <w:rPr>
                <w:rFonts w:eastAsiaTheme="minorEastAsia"/>
              </w:rPr>
              <w:t>Option 1 for L1 beam results</w:t>
            </w:r>
          </w:p>
        </w:tc>
        <w:tc>
          <w:tcPr>
            <w:tcW w:w="5098" w:type="dxa"/>
          </w:tcPr>
          <w:p w14:paraId="3BAC1429" w14:textId="62EAE15C" w:rsidR="001E4D2B" w:rsidRDefault="001E4D2B" w:rsidP="001E4D2B">
            <w:pPr>
              <w:pBdr>
                <w:top w:val="nil"/>
                <w:left w:val="nil"/>
                <w:bottom w:val="nil"/>
                <w:right w:val="nil"/>
              </w:pBd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r w:rsidR="00B93C1A" w14:paraId="6F0F4F88" w14:textId="77777777">
        <w:trPr>
          <w:trHeight w:val="350"/>
        </w:trPr>
        <w:tc>
          <w:tcPr>
            <w:tcW w:w="2263" w:type="dxa"/>
          </w:tcPr>
          <w:p w14:paraId="0A48C143" w14:textId="4A58E8C9" w:rsidR="00B93C1A" w:rsidRDefault="00B93C1A" w:rsidP="00B93C1A">
            <w:pPr>
              <w:pBdr>
                <w:top w:val="nil"/>
                <w:left w:val="nil"/>
                <w:bottom w:val="nil"/>
                <w:right w:val="nil"/>
              </w:pBdr>
              <w:rPr>
                <w:rFonts w:eastAsiaTheme="minorEastAsia"/>
              </w:rPr>
            </w:pPr>
            <w:r>
              <w:rPr>
                <w:rFonts w:eastAsia="맑은 고딕" w:hint="eastAsia"/>
                <w:lang w:eastAsia="ko-KR"/>
              </w:rPr>
              <w:t>Samsung</w:t>
            </w:r>
          </w:p>
        </w:tc>
        <w:tc>
          <w:tcPr>
            <w:tcW w:w="2268" w:type="dxa"/>
          </w:tcPr>
          <w:p w14:paraId="242ADB1E" w14:textId="4FE753BD" w:rsidR="00B93C1A" w:rsidRDefault="00B93C1A" w:rsidP="00B93C1A">
            <w:pPr>
              <w:pBdr>
                <w:top w:val="nil"/>
                <w:left w:val="nil"/>
                <w:bottom w:val="nil"/>
                <w:right w:val="nil"/>
              </w:pBdr>
              <w:rPr>
                <w:rFonts w:eastAsiaTheme="minorEastAsia"/>
              </w:rPr>
            </w:pPr>
            <w:r>
              <w:rPr>
                <w:rFonts w:eastAsia="맑은 고딕"/>
                <w:lang w:eastAsia="ko-KR"/>
              </w:rPr>
              <w:t>Option 1 (or Option 2)</w:t>
            </w:r>
          </w:p>
        </w:tc>
        <w:tc>
          <w:tcPr>
            <w:tcW w:w="5098" w:type="dxa"/>
          </w:tcPr>
          <w:p w14:paraId="1B24D515" w14:textId="78846900" w:rsidR="00B93C1A" w:rsidRDefault="00B93C1A" w:rsidP="00B93C1A">
            <w:pPr>
              <w:pBdr>
                <w:top w:val="nil"/>
                <w:left w:val="nil"/>
                <w:bottom w:val="nil"/>
                <w:right w:val="nil"/>
              </w:pBdr>
              <w:rPr>
                <w:rFonts w:eastAsiaTheme="minorEastAsia"/>
              </w:rPr>
            </w:pPr>
            <w:r>
              <w:rPr>
                <w:rFonts w:eastAsia="맑은 고딕" w:hint="eastAsia"/>
                <w:lang w:eastAsia="ko-KR"/>
              </w:rPr>
              <w:t xml:space="preserve">Agree with the </w:t>
            </w:r>
            <w:r>
              <w:rPr>
                <w:rFonts w:eastAsia="맑은 고딕"/>
                <w:lang w:eastAsia="ko-KR"/>
              </w:rPr>
              <w:t>rapporteur</w:t>
            </w:r>
            <w:r>
              <w:rPr>
                <w:rFonts w:eastAsia="맑은 고딕" w:hint="eastAsia"/>
                <w:lang w:eastAsia="ko-KR"/>
              </w:rPr>
              <w:t>.</w:t>
            </w:r>
            <w:r>
              <w:rPr>
                <w:rFonts w:eastAsia="맑은 고딕"/>
                <w:lang w:eastAsia="ko-KR"/>
              </w:rPr>
              <w:t xml:space="preserve"> We do not need to mandate L1 results for this study whose scope is for L3 mobility.</w:t>
            </w:r>
          </w:p>
        </w:tc>
      </w:tr>
    </w:tbl>
    <w:p w14:paraId="0AE65A41" w14:textId="77777777" w:rsidR="00034B12" w:rsidRDefault="00A16569">
      <w:pPr>
        <w:spacing w:beforeLines="50" w:before="120"/>
      </w:pPr>
      <w:r>
        <w:t>There are mainly 3 ways to express RSRP difference [20][21][22][17]: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a4"/>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ac"/>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7F1A3A">
        <w:trPr>
          <w:trHeight w:val="350"/>
        </w:trPr>
        <w:tc>
          <w:tcPr>
            <w:tcW w:w="2263" w:type="dxa"/>
          </w:tcPr>
          <w:p w14:paraId="3124E03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7F1A3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7F1A3A">
            <w:pPr>
              <w:pBdr>
                <w:top w:val="nil"/>
                <w:left w:val="nil"/>
                <w:bottom w:val="nil"/>
                <w:right w:val="nil"/>
              </w:pBdr>
              <w:rPr>
                <w:rFonts w:cs="Arial"/>
              </w:rPr>
            </w:pPr>
            <w:r>
              <w:rPr>
                <w:rFonts w:cs="Arial"/>
                <w:color w:val="000000"/>
              </w:rPr>
              <w:t xml:space="preserve">For option 4, we suggest X is in range of {1,2,3}db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40560B" w14:paraId="084BE499" w14:textId="77777777">
        <w:trPr>
          <w:trHeight w:val="350"/>
        </w:trPr>
        <w:tc>
          <w:tcPr>
            <w:tcW w:w="2263" w:type="dxa"/>
          </w:tcPr>
          <w:p w14:paraId="318576E5" w14:textId="330CC919"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82F08BB" w14:textId="0C8B893F" w:rsidR="0040560B" w:rsidRDefault="0040560B" w:rsidP="0040560B">
            <w:pPr>
              <w:pBdr>
                <w:top w:val="nil"/>
                <w:left w:val="nil"/>
                <w:bottom w:val="nil"/>
                <w:right w:val="nil"/>
              </w:pBdr>
              <w:rPr>
                <w:rFonts w:cs="Arial"/>
                <w:color w:val="000000"/>
              </w:rPr>
            </w:pPr>
            <w:r>
              <w:rPr>
                <w:rFonts w:cs="Arial"/>
              </w:rPr>
              <w:t>Option 1, 2, 3</w:t>
            </w:r>
          </w:p>
        </w:tc>
        <w:tc>
          <w:tcPr>
            <w:tcW w:w="5098" w:type="dxa"/>
          </w:tcPr>
          <w:p w14:paraId="601CDC19" w14:textId="77777777" w:rsidR="0040560B" w:rsidRDefault="0040560B" w:rsidP="0040560B">
            <w:pPr>
              <w:rPr>
                <w:rFonts w:cs="Arial"/>
              </w:rPr>
            </w:pPr>
            <w:r>
              <w:rPr>
                <w:rFonts w:cs="Arial"/>
              </w:rPr>
              <w:t>Option 2 is mandatory.</w:t>
            </w:r>
          </w:p>
          <w:p w14:paraId="6F6ECA18" w14:textId="4E349D59" w:rsidR="0040560B" w:rsidRDefault="0040560B" w:rsidP="0040560B">
            <w:pPr>
              <w:pBdr>
                <w:top w:val="nil"/>
                <w:left w:val="nil"/>
                <w:bottom w:val="nil"/>
                <w:right w:val="nil"/>
              </w:pBdr>
              <w:rPr>
                <w:rFonts w:cs="Arial"/>
                <w:color w:val="000000"/>
              </w:rPr>
            </w:pPr>
            <w:r>
              <w:rPr>
                <w:rFonts w:cs="Arial"/>
              </w:rPr>
              <w:t>Option 1,3 are optional.</w:t>
            </w:r>
          </w:p>
        </w:tc>
      </w:tr>
      <w:tr w:rsidR="00AA43CF" w14:paraId="6BC6DBDA" w14:textId="77777777">
        <w:trPr>
          <w:trHeight w:val="350"/>
        </w:trPr>
        <w:tc>
          <w:tcPr>
            <w:tcW w:w="2263" w:type="dxa"/>
          </w:tcPr>
          <w:p w14:paraId="1917C458" w14:textId="2DDCD33F" w:rsidR="00AA43CF" w:rsidRDefault="00AA43CF" w:rsidP="00AA43CF">
            <w:pPr>
              <w:pBdr>
                <w:top w:val="nil"/>
                <w:left w:val="nil"/>
                <w:bottom w:val="nil"/>
                <w:right w:val="nil"/>
              </w:pBdr>
              <w:rPr>
                <w:rFonts w:cs="Arial"/>
              </w:rPr>
            </w:pPr>
            <w:r>
              <w:rPr>
                <w:rFonts w:eastAsiaTheme="minorEastAsia"/>
              </w:rPr>
              <w:t>Huawei, HiSilicon</w:t>
            </w:r>
          </w:p>
        </w:tc>
        <w:tc>
          <w:tcPr>
            <w:tcW w:w="2268" w:type="dxa"/>
          </w:tcPr>
          <w:p w14:paraId="3FD42216" w14:textId="0BA0D927" w:rsidR="00AA43CF" w:rsidRDefault="00AA43CF" w:rsidP="00AA43CF">
            <w:pPr>
              <w:pBdr>
                <w:top w:val="nil"/>
                <w:left w:val="nil"/>
                <w:bottom w:val="nil"/>
                <w:right w:val="nil"/>
              </w:pBdr>
              <w:rPr>
                <w:rFonts w:cs="Arial"/>
              </w:rPr>
            </w:pPr>
            <w:r>
              <w:rPr>
                <w:rFonts w:eastAsiaTheme="minorEastAsia"/>
              </w:rPr>
              <w:t>Option 1 and 3</w:t>
            </w:r>
          </w:p>
        </w:tc>
        <w:tc>
          <w:tcPr>
            <w:tcW w:w="5098" w:type="dxa"/>
          </w:tcPr>
          <w:p w14:paraId="34B768A9" w14:textId="77777777" w:rsidR="00AA43CF" w:rsidRDefault="00AA43CF" w:rsidP="00AA43CF">
            <w:r>
              <w:rPr>
                <w:rFonts w:eastAsiaTheme="minorEastAsia"/>
              </w:rPr>
              <w:t>We support option 1 as we think it is good idea to provide “</w:t>
            </w:r>
            <w:r>
              <w:t>a curve which record the RSRP difference of the whole prediction process”, but probably this is not really a CDF?</w:t>
            </w:r>
          </w:p>
          <w:p w14:paraId="482C6FB9" w14:textId="7B36FDC6" w:rsidR="00AA43CF" w:rsidRDefault="00AA43CF" w:rsidP="00AA43CF">
            <w:pPr>
              <w:rPr>
                <w:rFonts w:cs="Arial"/>
              </w:rPr>
            </w:pPr>
            <w:r>
              <w:rPr>
                <w:rFonts w:eastAsiaTheme="minorEastAsia"/>
              </w:rPr>
              <w:t>RMSE is on the other hand a metric that can be compared easily and gives overall idea of the accuracy of the predictions in the simulations.</w:t>
            </w:r>
          </w:p>
        </w:tc>
      </w:tr>
      <w:tr w:rsidR="00B93C1A" w14:paraId="6F9BDA89" w14:textId="77777777">
        <w:trPr>
          <w:trHeight w:val="350"/>
        </w:trPr>
        <w:tc>
          <w:tcPr>
            <w:tcW w:w="2263" w:type="dxa"/>
          </w:tcPr>
          <w:p w14:paraId="100E6C21" w14:textId="59EEC930" w:rsidR="00B93C1A" w:rsidRDefault="00B93C1A" w:rsidP="00B93C1A">
            <w:pPr>
              <w:pBdr>
                <w:top w:val="nil"/>
                <w:left w:val="nil"/>
                <w:bottom w:val="nil"/>
                <w:right w:val="nil"/>
              </w:pBdr>
              <w:rPr>
                <w:rFonts w:eastAsiaTheme="minorEastAsia"/>
              </w:rPr>
            </w:pPr>
            <w:r>
              <w:rPr>
                <w:rFonts w:eastAsia="맑은 고딕" w:hint="eastAsia"/>
                <w:lang w:eastAsia="ko-KR"/>
              </w:rPr>
              <w:t>Samsung</w:t>
            </w:r>
          </w:p>
        </w:tc>
        <w:tc>
          <w:tcPr>
            <w:tcW w:w="2268" w:type="dxa"/>
          </w:tcPr>
          <w:p w14:paraId="1456DD32" w14:textId="38A91F1D" w:rsidR="00B93C1A" w:rsidRDefault="00B93C1A" w:rsidP="00B93C1A">
            <w:pPr>
              <w:pBdr>
                <w:top w:val="nil"/>
                <w:left w:val="nil"/>
                <w:bottom w:val="nil"/>
                <w:right w:val="nil"/>
              </w:pBdr>
              <w:rPr>
                <w:rFonts w:eastAsiaTheme="minorEastAsia"/>
              </w:rPr>
            </w:pPr>
            <w:r>
              <w:rPr>
                <w:rFonts w:eastAsia="맑은 고딕" w:hint="eastAsia"/>
                <w:lang w:eastAsia="ko-KR"/>
              </w:rPr>
              <w:t>Option 2</w:t>
            </w:r>
          </w:p>
        </w:tc>
        <w:tc>
          <w:tcPr>
            <w:tcW w:w="5098" w:type="dxa"/>
          </w:tcPr>
          <w:p w14:paraId="63708B46" w14:textId="4B1B6BDC" w:rsidR="00B93C1A" w:rsidRDefault="00B93C1A" w:rsidP="00B93C1A">
            <w:pPr>
              <w:rPr>
                <w:rFonts w:eastAsiaTheme="minorEastAsia"/>
              </w:rPr>
            </w:pPr>
            <w:r>
              <w:rPr>
                <w:rFonts w:eastAsia="맑은 고딕" w:hint="eastAsia"/>
                <w:lang w:eastAsia="ko-KR"/>
              </w:rPr>
              <w:t>Option 2 can be a baseline</w:t>
            </w:r>
            <w:r>
              <w:rPr>
                <w:rFonts w:eastAsia="맑은 고딕"/>
                <w:lang w:eastAsia="ko-KR"/>
              </w:rPr>
              <w:t>.</w:t>
            </w:r>
          </w:p>
        </w:tc>
      </w:tr>
    </w:tbl>
    <w:p w14:paraId="628D6805" w14:textId="77777777" w:rsidR="00034B12" w:rsidRDefault="00A16569">
      <w:pPr>
        <w:spacing w:beforeLines="50" w:before="120"/>
      </w:pPr>
      <w:r>
        <w:rPr>
          <w:rFonts w:hint="eastAsia"/>
        </w:rPr>
        <w:t>R</w:t>
      </w:r>
      <w:r>
        <w:t xml:space="preserve">AN2 agreed that “measurement reduction rate as one KPI”, however, there is no detailed definition. For intra-cell prediction the definition could be different between temporal domain and spatial domain prediction. For </w:t>
      </w:r>
      <w:r>
        <w:lastRenderedPageBreak/>
        <w:t>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ac"/>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7F1A3A">
        <w:trPr>
          <w:trHeight w:val="350"/>
        </w:trPr>
        <w:tc>
          <w:tcPr>
            <w:tcW w:w="2263" w:type="dxa"/>
          </w:tcPr>
          <w:p w14:paraId="5AC11219" w14:textId="77777777" w:rsidR="00073426" w:rsidRDefault="00073426" w:rsidP="007F1A3A">
            <w:pPr>
              <w:rPr>
                <w:rFonts w:eastAsiaTheme="minorEastAsia"/>
              </w:rPr>
            </w:pPr>
            <w:r>
              <w:rPr>
                <w:rFonts w:eastAsiaTheme="minorEastAsia"/>
              </w:rPr>
              <w:t>OPPO</w:t>
            </w:r>
          </w:p>
        </w:tc>
        <w:tc>
          <w:tcPr>
            <w:tcW w:w="2268" w:type="dxa"/>
          </w:tcPr>
          <w:p w14:paraId="3BE01CDA" w14:textId="77777777" w:rsidR="00073426" w:rsidRDefault="00073426" w:rsidP="007F1A3A">
            <w:pPr>
              <w:rPr>
                <w:rFonts w:eastAsiaTheme="minorEastAsia"/>
              </w:rPr>
            </w:pPr>
            <w:r>
              <w:rPr>
                <w:rFonts w:eastAsiaTheme="minorEastAsia"/>
              </w:rPr>
              <w:t>Yes</w:t>
            </w:r>
          </w:p>
        </w:tc>
        <w:tc>
          <w:tcPr>
            <w:tcW w:w="5098" w:type="dxa"/>
          </w:tcPr>
          <w:p w14:paraId="1FBFB3E2" w14:textId="77777777" w:rsidR="00073426" w:rsidRDefault="00073426" w:rsidP="007F1A3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40560B" w14:paraId="49407D49" w14:textId="77777777">
        <w:trPr>
          <w:trHeight w:val="350"/>
        </w:trPr>
        <w:tc>
          <w:tcPr>
            <w:tcW w:w="2263" w:type="dxa"/>
          </w:tcPr>
          <w:p w14:paraId="7E3CC737" w14:textId="528F6FA2" w:rsidR="0040560B" w:rsidRDefault="0040560B" w:rsidP="0040560B">
            <w:pPr>
              <w:rPr>
                <w:rFonts w:eastAsiaTheme="minorEastAsia"/>
              </w:rPr>
            </w:pPr>
            <w:r>
              <w:rPr>
                <w:rFonts w:eastAsiaTheme="minorEastAsia"/>
              </w:rPr>
              <w:t>Mediatek</w:t>
            </w:r>
          </w:p>
        </w:tc>
        <w:tc>
          <w:tcPr>
            <w:tcW w:w="2268" w:type="dxa"/>
          </w:tcPr>
          <w:p w14:paraId="7CB3897B" w14:textId="63BA7F74" w:rsidR="0040560B" w:rsidRDefault="0040560B" w:rsidP="0040560B">
            <w:pPr>
              <w:rPr>
                <w:rFonts w:eastAsiaTheme="minorEastAsia"/>
              </w:rPr>
            </w:pPr>
            <w:r>
              <w:rPr>
                <w:rFonts w:eastAsiaTheme="minorEastAsia"/>
              </w:rPr>
              <w:t>Yes</w:t>
            </w:r>
          </w:p>
        </w:tc>
        <w:tc>
          <w:tcPr>
            <w:tcW w:w="5098" w:type="dxa"/>
          </w:tcPr>
          <w:p w14:paraId="0EAE214F" w14:textId="77777777" w:rsidR="0040560B" w:rsidRDefault="0040560B" w:rsidP="0040560B">
            <w:pPr>
              <w:rPr>
                <w:rFonts w:eastAsiaTheme="minorEastAsia"/>
              </w:rPr>
            </w:pPr>
          </w:p>
        </w:tc>
      </w:tr>
      <w:tr w:rsidR="00C4098F" w14:paraId="64F2C82D" w14:textId="77777777">
        <w:trPr>
          <w:trHeight w:val="350"/>
        </w:trPr>
        <w:tc>
          <w:tcPr>
            <w:tcW w:w="2263" w:type="dxa"/>
          </w:tcPr>
          <w:p w14:paraId="2501EE2D" w14:textId="364F3FF4" w:rsidR="00C4098F" w:rsidRDefault="00C4098F" w:rsidP="00C4098F">
            <w:pPr>
              <w:rPr>
                <w:rFonts w:eastAsiaTheme="minorEastAsia"/>
              </w:rPr>
            </w:pPr>
            <w:r>
              <w:rPr>
                <w:rFonts w:eastAsiaTheme="minorEastAsia"/>
              </w:rPr>
              <w:t>Huawei, HiSilicon</w:t>
            </w:r>
          </w:p>
        </w:tc>
        <w:tc>
          <w:tcPr>
            <w:tcW w:w="2268" w:type="dxa"/>
          </w:tcPr>
          <w:p w14:paraId="561AFE00" w14:textId="19554C49" w:rsidR="00C4098F" w:rsidRDefault="00C4098F" w:rsidP="00C4098F">
            <w:pPr>
              <w:rPr>
                <w:rFonts w:eastAsiaTheme="minorEastAsia"/>
              </w:rPr>
            </w:pPr>
            <w:r>
              <w:rPr>
                <w:rFonts w:eastAsiaTheme="minorEastAsia"/>
              </w:rPr>
              <w:t>Yes, but see comments</w:t>
            </w:r>
          </w:p>
        </w:tc>
        <w:tc>
          <w:tcPr>
            <w:tcW w:w="5098" w:type="dxa"/>
          </w:tcPr>
          <w:p w14:paraId="648F350B" w14:textId="785C3B6C" w:rsidR="00C4098F" w:rsidRDefault="00C4098F" w:rsidP="00C4098F">
            <w:pPr>
              <w:rPr>
                <w:rFonts w:eastAsiaTheme="minorEastAsia"/>
              </w:rPr>
            </w:pPr>
            <w:r>
              <w:rPr>
                <w:rFonts w:eastAsiaTheme="minorEastAsia"/>
              </w:rPr>
              <w:t xml:space="preserve">For MRRT, it would be worth clarifying that we assume all measurement time instances have the same length, otherwise, it will not be correct. </w:t>
            </w:r>
          </w:p>
        </w:tc>
      </w:tr>
      <w:tr w:rsidR="00B93C1A" w14:paraId="4EBA1476" w14:textId="77777777">
        <w:trPr>
          <w:trHeight w:val="350"/>
        </w:trPr>
        <w:tc>
          <w:tcPr>
            <w:tcW w:w="2263" w:type="dxa"/>
          </w:tcPr>
          <w:p w14:paraId="68032A00" w14:textId="384A883D" w:rsidR="00B93C1A" w:rsidRDefault="00B93C1A" w:rsidP="00B93C1A">
            <w:pPr>
              <w:rPr>
                <w:rFonts w:eastAsiaTheme="minorEastAsia"/>
              </w:rPr>
            </w:pPr>
            <w:r>
              <w:rPr>
                <w:rFonts w:eastAsia="맑은 고딕" w:hint="eastAsia"/>
                <w:lang w:eastAsia="ko-KR"/>
              </w:rPr>
              <w:t>Samsung</w:t>
            </w:r>
          </w:p>
        </w:tc>
        <w:tc>
          <w:tcPr>
            <w:tcW w:w="2268" w:type="dxa"/>
          </w:tcPr>
          <w:p w14:paraId="5C6F3816" w14:textId="1E5951EC" w:rsidR="00B93C1A" w:rsidRDefault="00B93C1A" w:rsidP="00B93C1A">
            <w:pPr>
              <w:rPr>
                <w:rFonts w:eastAsiaTheme="minorEastAsia"/>
              </w:rPr>
            </w:pPr>
            <w:r>
              <w:rPr>
                <w:rFonts w:eastAsia="맑은 고딕" w:hint="eastAsia"/>
                <w:lang w:eastAsia="ko-KR"/>
              </w:rPr>
              <w:t>Yes</w:t>
            </w:r>
          </w:p>
        </w:tc>
        <w:tc>
          <w:tcPr>
            <w:tcW w:w="5098" w:type="dxa"/>
          </w:tcPr>
          <w:p w14:paraId="31C78806" w14:textId="77777777" w:rsidR="00B93C1A" w:rsidRDefault="00B93C1A" w:rsidP="00B93C1A">
            <w:pPr>
              <w:rPr>
                <w:rFonts w:eastAsiaTheme="minorEastAsia"/>
              </w:rPr>
            </w:pPr>
          </w:p>
        </w:tc>
      </w:tr>
    </w:tbl>
    <w:p w14:paraId="4A132C17" w14:textId="77777777" w:rsidR="00034B12" w:rsidRDefault="00034B12">
      <w:pPr>
        <w:spacing w:beforeLines="50" w:before="120"/>
      </w:pPr>
    </w:p>
    <w:p w14:paraId="5C8F4EA3" w14:textId="77777777" w:rsidR="00034B12" w:rsidRDefault="00A16569">
      <w:pPr>
        <w:pStyle w:val="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ac"/>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7F1A3A">
        <w:trPr>
          <w:trHeight w:val="350"/>
        </w:trPr>
        <w:tc>
          <w:tcPr>
            <w:tcW w:w="2263" w:type="dxa"/>
          </w:tcPr>
          <w:p w14:paraId="63E3CF8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7F1A3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7F1A3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40560B" w14:paraId="46B3421F" w14:textId="77777777">
        <w:trPr>
          <w:trHeight w:val="350"/>
        </w:trPr>
        <w:tc>
          <w:tcPr>
            <w:tcW w:w="2263" w:type="dxa"/>
          </w:tcPr>
          <w:p w14:paraId="316E6D1A" w14:textId="443166C8"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745C5236" w14:textId="3640E717"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14CAE4AB" w14:textId="72EE2E6D" w:rsidR="0040560B" w:rsidRDefault="0040560B" w:rsidP="0040560B">
            <w:pPr>
              <w:pBdr>
                <w:top w:val="nil"/>
                <w:left w:val="nil"/>
                <w:bottom w:val="nil"/>
                <w:right w:val="nil"/>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rsidR="00C4098F" w14:paraId="72DF4CE5" w14:textId="77777777">
        <w:trPr>
          <w:trHeight w:val="350"/>
        </w:trPr>
        <w:tc>
          <w:tcPr>
            <w:tcW w:w="2263" w:type="dxa"/>
          </w:tcPr>
          <w:p w14:paraId="7F0DF02F" w14:textId="3F94E0B4" w:rsidR="00C4098F" w:rsidRDefault="00C4098F" w:rsidP="00C4098F">
            <w:pPr>
              <w:pBdr>
                <w:top w:val="nil"/>
                <w:left w:val="nil"/>
                <w:bottom w:val="nil"/>
                <w:right w:val="nil"/>
              </w:pBdr>
              <w:rPr>
                <w:rFonts w:cs="Arial"/>
              </w:rPr>
            </w:pPr>
            <w:r>
              <w:rPr>
                <w:rFonts w:eastAsiaTheme="minorEastAsia"/>
              </w:rPr>
              <w:lastRenderedPageBreak/>
              <w:t>Huawei, HiSilicon</w:t>
            </w:r>
          </w:p>
        </w:tc>
        <w:tc>
          <w:tcPr>
            <w:tcW w:w="2268" w:type="dxa"/>
          </w:tcPr>
          <w:p w14:paraId="54C427B8" w14:textId="4D7D37BA" w:rsidR="00C4098F" w:rsidRDefault="00C4098F" w:rsidP="00C4098F">
            <w:pPr>
              <w:pBdr>
                <w:top w:val="nil"/>
                <w:left w:val="nil"/>
                <w:bottom w:val="nil"/>
                <w:right w:val="nil"/>
              </w:pBdr>
              <w:rPr>
                <w:rFonts w:cs="Arial"/>
              </w:rPr>
            </w:pPr>
            <w:r>
              <w:rPr>
                <w:rFonts w:eastAsiaTheme="minorEastAsia"/>
              </w:rPr>
              <w:t>Does not matter</w:t>
            </w:r>
          </w:p>
        </w:tc>
        <w:tc>
          <w:tcPr>
            <w:tcW w:w="5098" w:type="dxa"/>
          </w:tcPr>
          <w:p w14:paraId="0434A65F" w14:textId="57CFA858" w:rsidR="00C4098F" w:rsidRDefault="00C4098F" w:rsidP="00C4098F">
            <w:pPr>
              <w:pBdr>
                <w:top w:val="nil"/>
                <w:left w:val="nil"/>
                <w:bottom w:val="nil"/>
                <w:right w:val="nil"/>
              </w:pBd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r w:rsidR="00B93C1A" w14:paraId="7E802593" w14:textId="77777777">
        <w:trPr>
          <w:trHeight w:val="350"/>
        </w:trPr>
        <w:tc>
          <w:tcPr>
            <w:tcW w:w="2263" w:type="dxa"/>
          </w:tcPr>
          <w:p w14:paraId="1FDF8ED1" w14:textId="72F115E2" w:rsidR="00B93C1A" w:rsidRDefault="00B93C1A" w:rsidP="00B93C1A">
            <w:pPr>
              <w:pBdr>
                <w:top w:val="nil"/>
                <w:left w:val="nil"/>
                <w:bottom w:val="nil"/>
                <w:right w:val="nil"/>
              </w:pBdr>
              <w:rPr>
                <w:rFonts w:eastAsiaTheme="minorEastAsia"/>
              </w:rPr>
            </w:pPr>
            <w:r>
              <w:rPr>
                <w:rFonts w:eastAsia="맑은 고딕" w:hint="eastAsia"/>
                <w:lang w:eastAsia="ko-KR"/>
              </w:rPr>
              <w:t>Samsung</w:t>
            </w:r>
          </w:p>
        </w:tc>
        <w:tc>
          <w:tcPr>
            <w:tcW w:w="2268" w:type="dxa"/>
          </w:tcPr>
          <w:p w14:paraId="5739A0F1" w14:textId="77777777" w:rsidR="00B93C1A" w:rsidRDefault="00B93C1A" w:rsidP="00B93C1A">
            <w:pPr>
              <w:pBdr>
                <w:top w:val="nil"/>
                <w:left w:val="nil"/>
                <w:bottom w:val="nil"/>
                <w:right w:val="nil"/>
              </w:pBdr>
              <w:rPr>
                <w:rFonts w:eastAsia="맑은 고딕"/>
                <w:lang w:eastAsia="ko-KR"/>
              </w:rPr>
            </w:pPr>
            <w:r>
              <w:rPr>
                <w:rFonts w:eastAsia="맑은 고딕" w:hint="eastAsia"/>
                <w:lang w:eastAsia="ko-KR"/>
              </w:rPr>
              <w:t>Option 2</w:t>
            </w:r>
          </w:p>
          <w:p w14:paraId="5E76A1A8" w14:textId="58E0337D" w:rsidR="00B93C1A" w:rsidRDefault="00B93C1A" w:rsidP="00B93C1A">
            <w:pPr>
              <w:pBdr>
                <w:top w:val="nil"/>
                <w:left w:val="nil"/>
                <w:bottom w:val="nil"/>
                <w:right w:val="nil"/>
              </w:pBdr>
              <w:rPr>
                <w:rFonts w:eastAsiaTheme="minorEastAsia"/>
              </w:rPr>
            </w:pPr>
            <w:r>
              <w:rPr>
                <w:rFonts w:eastAsia="맑은 고딕"/>
                <w:lang w:eastAsia="ko-KR"/>
              </w:rPr>
              <w:t>(Ok with Option 3)</w:t>
            </w:r>
          </w:p>
        </w:tc>
        <w:tc>
          <w:tcPr>
            <w:tcW w:w="5098" w:type="dxa"/>
          </w:tcPr>
          <w:p w14:paraId="71094C97" w14:textId="77777777" w:rsidR="00B93C1A" w:rsidRDefault="00B93C1A" w:rsidP="00B93C1A">
            <w:pPr>
              <w:pBdr>
                <w:top w:val="nil"/>
                <w:left w:val="nil"/>
                <w:bottom w:val="nil"/>
                <w:right w:val="nil"/>
              </w:pBdr>
              <w:rPr>
                <w:rFonts w:eastAsia="맑은 고딕"/>
                <w:lang w:eastAsia="ko-KR"/>
              </w:rPr>
            </w:pPr>
            <w:r>
              <w:rPr>
                <w:rFonts w:eastAsia="맑은 고딕"/>
                <w:lang w:eastAsia="ko-KR"/>
              </w:rPr>
              <w:t xml:space="preserve">Although L1 filtering is UE implementation, L1 filtering is essential to eliminate the fast fading effect. </w:t>
            </w:r>
          </w:p>
          <w:p w14:paraId="0824954B" w14:textId="63BB76DF" w:rsidR="00B93C1A" w:rsidRDefault="00B93C1A" w:rsidP="00B93C1A">
            <w:pPr>
              <w:pBdr>
                <w:top w:val="nil"/>
                <w:left w:val="nil"/>
                <w:bottom w:val="nil"/>
                <w:right w:val="nil"/>
              </w:pBdr>
              <w:rPr>
                <w:rFonts w:eastAsiaTheme="minorEastAsia"/>
              </w:rPr>
            </w:pPr>
            <w:r>
              <w:rPr>
                <w:rFonts w:eastAsia="맑은 고딕"/>
                <w:lang w:eastAsia="ko-KR"/>
              </w:rPr>
              <w:t>We are not sure h</w:t>
            </w:r>
            <w:r w:rsidRPr="00AE7105">
              <w:rPr>
                <w:rFonts w:eastAsia="맑은 고딕"/>
                <w:lang w:eastAsia="ko-KR"/>
              </w:rPr>
              <w:t>ow raw L1 beam measur</w:t>
            </w:r>
            <w:r>
              <w:rPr>
                <w:rFonts w:eastAsia="맑은 고딕" w:hint="eastAsia"/>
                <w:lang w:eastAsia="ko-KR"/>
              </w:rPr>
              <w:t>e</w:t>
            </w:r>
            <w:r w:rsidRPr="00AE7105">
              <w:rPr>
                <w:rFonts w:eastAsia="맑은 고딕"/>
                <w:lang w:eastAsia="ko-KR"/>
              </w:rPr>
              <w:t xml:space="preserve">ment </w:t>
            </w:r>
            <w:r>
              <w:rPr>
                <w:rFonts w:eastAsia="맑은 고딕"/>
                <w:lang w:eastAsia="ko-KR"/>
              </w:rPr>
              <w:t xml:space="preserve">can </w:t>
            </w:r>
            <w:r w:rsidRPr="00AE7105">
              <w:rPr>
                <w:rFonts w:eastAsia="맑은 고딕"/>
                <w:lang w:eastAsia="ko-KR"/>
              </w:rPr>
              <w:t>be helpful to figure out real measurement reduction as real measurement should use L1 filtering by implementation</w:t>
            </w:r>
            <w:r>
              <w:rPr>
                <w:rFonts w:eastAsia="맑은 고딕"/>
                <w:lang w:eastAsia="ko-KR"/>
              </w:rPr>
              <w:t>.</w:t>
            </w: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lang w:val="en-US" w:eastAsia="ko-KR"/>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B93C1A" w:rsidRDefault="00B93C1A">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B93C1A" w:rsidRDefault="00B93C1A">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">
                <v:textbox style="mso-fit-shape-to-text:t" inset="2mm,1mm,2mm,1mm">
                  <w:txbxContent>
                    <w:p w14:paraId="21CC746B" w14:textId="77777777" w:rsidR="00B93C1A" w:rsidRDefault="00B93C1A">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B93C1A" w:rsidRDefault="00B93C1A">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ac"/>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r>
              <w:t>Intra_F_C_T: temporal domain</w:t>
            </w:r>
            <w:r>
              <w:rPr>
                <w:rFonts w:hint="eastAsia"/>
              </w:rPr>
              <w:t>,</w:t>
            </w:r>
            <w:r>
              <w:t xml:space="preserve"> to be clarified</w:t>
            </w:r>
          </w:p>
          <w:p w14:paraId="06040F9F" w14:textId="77777777" w:rsidR="00034B12" w:rsidRDefault="00A16569">
            <w:r>
              <w:t>Intra_F_C_S: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r>
              <w:rPr>
                <w:rFonts w:hint="eastAsia"/>
              </w:rPr>
              <w:t>Intra_F_Inter_C</w:t>
            </w:r>
            <w:r>
              <w:t>: To be clarified</w:t>
            </w:r>
          </w:p>
        </w:tc>
        <w:tc>
          <w:tcPr>
            <w:tcW w:w="3402" w:type="dxa"/>
          </w:tcPr>
          <w:p w14:paraId="325A8A37" w14:textId="77777777" w:rsidR="00034B12" w:rsidRDefault="00A16569">
            <w:r>
              <w:rPr>
                <w:rFonts w:hint="eastAsia"/>
              </w:rPr>
              <w:t>Inter_F_C</w:t>
            </w:r>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r>
              <w:rPr>
                <w:rFonts w:hint="eastAsia"/>
              </w:rPr>
              <w:t>Intra_F_Cluster</w:t>
            </w:r>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ac"/>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lastRenderedPageBreak/>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7F1A3A">
        <w:trPr>
          <w:trHeight w:val="350"/>
        </w:trPr>
        <w:tc>
          <w:tcPr>
            <w:tcW w:w="2263" w:type="dxa"/>
          </w:tcPr>
          <w:p w14:paraId="37DDF4C5" w14:textId="77777777" w:rsidR="00073426" w:rsidRDefault="00073426" w:rsidP="007F1A3A">
            <w:pPr>
              <w:rPr>
                <w:rFonts w:eastAsiaTheme="minorEastAsia"/>
              </w:rPr>
            </w:pPr>
            <w:r>
              <w:rPr>
                <w:rFonts w:eastAsiaTheme="minorEastAsia"/>
              </w:rPr>
              <w:t>OPPO</w:t>
            </w:r>
          </w:p>
        </w:tc>
        <w:tc>
          <w:tcPr>
            <w:tcW w:w="2268" w:type="dxa"/>
          </w:tcPr>
          <w:p w14:paraId="5903EB34" w14:textId="77777777" w:rsidR="00073426" w:rsidRDefault="00073426" w:rsidP="007F1A3A">
            <w:pPr>
              <w:rPr>
                <w:rFonts w:eastAsiaTheme="minorEastAsia"/>
              </w:rPr>
            </w:pPr>
            <w:r>
              <w:rPr>
                <w:rFonts w:eastAsiaTheme="minorEastAsia"/>
              </w:rPr>
              <w:t>Yes</w:t>
            </w:r>
          </w:p>
        </w:tc>
        <w:tc>
          <w:tcPr>
            <w:tcW w:w="5098" w:type="dxa"/>
          </w:tcPr>
          <w:p w14:paraId="0663083B" w14:textId="77777777" w:rsidR="00073426" w:rsidRDefault="00073426" w:rsidP="007F1A3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“intra/inter_F_intra/inter_C_T/S”. In this case it’s OK.</w:t>
            </w:r>
          </w:p>
        </w:tc>
      </w:tr>
      <w:tr w:rsidR="0040560B" w14:paraId="6412AF53" w14:textId="77777777">
        <w:trPr>
          <w:trHeight w:val="350"/>
        </w:trPr>
        <w:tc>
          <w:tcPr>
            <w:tcW w:w="2263" w:type="dxa"/>
          </w:tcPr>
          <w:p w14:paraId="4925E54F" w14:textId="4C25123C" w:rsidR="0040560B" w:rsidRDefault="0040560B" w:rsidP="0040560B">
            <w:pPr>
              <w:rPr>
                <w:rFonts w:eastAsiaTheme="minorEastAsia"/>
              </w:rPr>
            </w:pPr>
            <w:r>
              <w:rPr>
                <w:rFonts w:eastAsiaTheme="minorEastAsia"/>
              </w:rPr>
              <w:t>Mediatek</w:t>
            </w:r>
          </w:p>
        </w:tc>
        <w:tc>
          <w:tcPr>
            <w:tcW w:w="2268" w:type="dxa"/>
          </w:tcPr>
          <w:p w14:paraId="4DDAD314" w14:textId="45395A38" w:rsidR="0040560B" w:rsidRDefault="0040560B" w:rsidP="0040560B">
            <w:pPr>
              <w:rPr>
                <w:rFonts w:eastAsiaTheme="minorEastAsia"/>
              </w:rPr>
            </w:pPr>
            <w:r>
              <w:rPr>
                <w:rFonts w:eastAsiaTheme="minorEastAsia"/>
              </w:rPr>
              <w:t>Yes, but..</w:t>
            </w:r>
          </w:p>
        </w:tc>
        <w:tc>
          <w:tcPr>
            <w:tcW w:w="5098" w:type="dxa"/>
          </w:tcPr>
          <w:p w14:paraId="4446E8B1" w14:textId="77777777" w:rsidR="0040560B" w:rsidRDefault="0040560B" w:rsidP="0040560B">
            <w:pPr>
              <w:rPr>
                <w:rFonts w:eastAsiaTheme="minorEastAsia"/>
              </w:rPr>
            </w:pPr>
            <w:bookmarkStart w:id="11"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6F5999AD" w14:textId="77777777" w:rsidR="0040560B" w:rsidRDefault="0040560B" w:rsidP="0040560B">
            <w:pPr>
              <w:rPr>
                <w:rFonts w:eastAsiaTheme="minorEastAsia"/>
              </w:rPr>
            </w:pPr>
            <w:r>
              <w:rPr>
                <w:rFonts w:eastAsiaTheme="minorEastAsia"/>
              </w:rPr>
              <w:t>We can categorize the scenarios/cases at a later time based on the interests and contributions of the companies.</w:t>
            </w:r>
          </w:p>
          <w:p w14:paraId="5EE075C3" w14:textId="5B6977B5" w:rsidR="0040560B" w:rsidRDefault="0040560B" w:rsidP="0040560B">
            <w:pPr>
              <w:rPr>
                <w:rFonts w:eastAsiaTheme="minorEastAsia"/>
              </w:rPr>
            </w:pPr>
            <w:r>
              <w:rPr>
                <w:rFonts w:eastAsiaTheme="minorEastAsia"/>
              </w:rPr>
              <w:t>Additionally, I agree with Docomo's observation that the cluster approach remains applicable to the inter-frequency scenario.</w:t>
            </w:r>
            <w:bookmarkEnd w:id="11"/>
          </w:p>
        </w:tc>
      </w:tr>
      <w:tr w:rsidR="00C4098F" w14:paraId="7A96F0AD" w14:textId="77777777">
        <w:trPr>
          <w:trHeight w:val="350"/>
        </w:trPr>
        <w:tc>
          <w:tcPr>
            <w:tcW w:w="2263" w:type="dxa"/>
          </w:tcPr>
          <w:p w14:paraId="50F56516" w14:textId="5460B56C" w:rsidR="00C4098F" w:rsidRDefault="00C4098F" w:rsidP="00C4098F">
            <w:pPr>
              <w:rPr>
                <w:rFonts w:eastAsiaTheme="minorEastAsia"/>
              </w:rPr>
            </w:pPr>
            <w:r>
              <w:rPr>
                <w:rFonts w:eastAsiaTheme="minorEastAsia"/>
              </w:rPr>
              <w:t>Huawei, HiSilicon</w:t>
            </w:r>
          </w:p>
        </w:tc>
        <w:tc>
          <w:tcPr>
            <w:tcW w:w="2268" w:type="dxa"/>
          </w:tcPr>
          <w:p w14:paraId="7133E225" w14:textId="1D1CDEAE" w:rsidR="00C4098F" w:rsidRDefault="00C4098F" w:rsidP="00C4098F">
            <w:pPr>
              <w:rPr>
                <w:rFonts w:eastAsiaTheme="minorEastAsia"/>
              </w:rPr>
            </w:pPr>
            <w:r>
              <w:rPr>
                <w:rFonts w:eastAsiaTheme="minorEastAsia"/>
              </w:rPr>
              <w:t>See comments</w:t>
            </w:r>
          </w:p>
        </w:tc>
        <w:tc>
          <w:tcPr>
            <w:tcW w:w="5098" w:type="dxa"/>
          </w:tcPr>
          <w:p w14:paraId="77978902" w14:textId="77777777" w:rsidR="00C4098F" w:rsidRDefault="00C4098F" w:rsidP="00C4098F">
            <w:pPr>
              <w:rPr>
                <w:rFonts w:eastAsiaTheme="minorEastAsia"/>
              </w:rPr>
            </w:pPr>
            <w:r>
              <w:rPr>
                <w:rFonts w:eastAsiaTheme="minorEastAsia"/>
              </w:rPr>
              <w:t>We think we can exclude the cluster approach at the moment. We think for now we should stick to what we agreed already, i.e.:</w:t>
            </w:r>
          </w:p>
          <w:p w14:paraId="0B6FFCBA" w14:textId="77777777" w:rsidR="00C4098F" w:rsidRPr="00E97755" w:rsidRDefault="00C4098F" w:rsidP="00C4098F">
            <w:pPr>
              <w:numPr>
                <w:ilvl w:val="0"/>
                <w:numId w:val="50"/>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FR1-to-FR1</w:t>
            </w:r>
          </w:p>
          <w:p w14:paraId="623F2DBB" w14:textId="77777777" w:rsidR="00C4098F" w:rsidRPr="00E97755" w:rsidRDefault="00C4098F" w:rsidP="00C4098F">
            <w:pPr>
              <w:numPr>
                <w:ilvl w:val="1"/>
                <w:numId w:val="50"/>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Focus on intra-frequncy in time domain prediction for the purpose of measurement reduction </w:t>
            </w:r>
          </w:p>
          <w:p w14:paraId="2CCA47AF" w14:textId="77777777" w:rsidR="00C4098F" w:rsidRPr="00E97755" w:rsidRDefault="00C4098F" w:rsidP="00C4098F">
            <w:pPr>
              <w:numPr>
                <w:ilvl w:val="1"/>
                <w:numId w:val="50"/>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Study inter-frequency scenario in terms of which scenarios can be studied without requiring new channel model and also resolving any simulation assumptions (if possible). </w:t>
            </w:r>
          </w:p>
          <w:p w14:paraId="672CDBDD" w14:textId="77777777" w:rsidR="00C4098F" w:rsidRPr="00E97755" w:rsidRDefault="00C4098F" w:rsidP="00C4098F">
            <w:pPr>
              <w:numPr>
                <w:ilvl w:val="0"/>
                <w:numId w:val="50"/>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FR2-to-FR2</w:t>
            </w:r>
          </w:p>
          <w:p w14:paraId="3EFB9E94" w14:textId="77777777" w:rsidR="00C4098F" w:rsidRPr="00E97755" w:rsidRDefault="00C4098F" w:rsidP="00C4098F">
            <w:pPr>
              <w:numPr>
                <w:ilvl w:val="1"/>
                <w:numId w:val="50"/>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intra-frequency</w:t>
            </w:r>
          </w:p>
          <w:p w14:paraId="55FF5FD1" w14:textId="77777777" w:rsidR="00C4098F" w:rsidRPr="00E97755" w:rsidRDefault="00C4098F" w:rsidP="00C4098F">
            <w:pPr>
              <w:numPr>
                <w:ilvl w:val="1"/>
                <w:numId w:val="50"/>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Perform evaluation both in time and spatial domain</w:t>
            </w:r>
          </w:p>
          <w:p w14:paraId="6E778785" w14:textId="77777777" w:rsidR="00C4098F" w:rsidRDefault="00C4098F" w:rsidP="00C4098F">
            <w:pPr>
              <w:rPr>
                <w:rFonts w:eastAsiaTheme="minorEastAsia"/>
              </w:rPr>
            </w:pPr>
          </w:p>
        </w:tc>
      </w:tr>
      <w:tr w:rsidR="00B93C1A" w14:paraId="140212DD" w14:textId="77777777">
        <w:trPr>
          <w:trHeight w:val="350"/>
        </w:trPr>
        <w:tc>
          <w:tcPr>
            <w:tcW w:w="2263" w:type="dxa"/>
          </w:tcPr>
          <w:p w14:paraId="6697A9C3" w14:textId="2300A750" w:rsidR="00B93C1A" w:rsidRDefault="00B93C1A" w:rsidP="00B93C1A">
            <w:pPr>
              <w:rPr>
                <w:rFonts w:eastAsiaTheme="minorEastAsia"/>
              </w:rPr>
            </w:pPr>
            <w:r>
              <w:rPr>
                <w:rFonts w:eastAsia="맑은 고딕" w:hint="eastAsia"/>
                <w:lang w:eastAsia="ko-KR"/>
              </w:rPr>
              <w:t>Samsung</w:t>
            </w:r>
          </w:p>
        </w:tc>
        <w:tc>
          <w:tcPr>
            <w:tcW w:w="2268" w:type="dxa"/>
          </w:tcPr>
          <w:p w14:paraId="63588BFC" w14:textId="6B1F77A2" w:rsidR="00B93C1A" w:rsidRDefault="00B93C1A" w:rsidP="00B93C1A">
            <w:pPr>
              <w:rPr>
                <w:rFonts w:eastAsiaTheme="minorEastAsia"/>
              </w:rPr>
            </w:pPr>
            <w:r>
              <w:rPr>
                <w:rFonts w:eastAsia="맑은 고딕" w:hint="eastAsia"/>
                <w:lang w:eastAsia="ko-KR"/>
              </w:rPr>
              <w:t>No</w:t>
            </w:r>
          </w:p>
        </w:tc>
        <w:tc>
          <w:tcPr>
            <w:tcW w:w="5098" w:type="dxa"/>
          </w:tcPr>
          <w:p w14:paraId="56FF1CD6" w14:textId="313D7E4F" w:rsidR="00B93C1A" w:rsidRDefault="00B93C1A" w:rsidP="00B93C1A">
            <w:pPr>
              <w:rPr>
                <w:rFonts w:eastAsiaTheme="minorEastAsia"/>
              </w:rPr>
            </w:pPr>
            <w:r>
              <w:rPr>
                <w:rFonts w:eastAsia="맑은 고딕" w:hint="eastAsia"/>
                <w:lang w:eastAsia="ko-KR"/>
              </w:rPr>
              <w:t xml:space="preserve">Agree with </w:t>
            </w:r>
            <w:r>
              <w:rPr>
                <w:rFonts w:eastAsia="맑은 고딕"/>
                <w:lang w:eastAsia="ko-KR"/>
              </w:rPr>
              <w:t xml:space="preserve">NTT </w:t>
            </w:r>
            <w:r>
              <w:rPr>
                <w:rFonts w:eastAsia="맑은 고딕" w:hint="eastAsia"/>
                <w:lang w:eastAsia="ko-KR"/>
              </w:rPr>
              <w:t xml:space="preserve">DOCOMO. </w:t>
            </w:r>
            <w:r>
              <w:rPr>
                <w:rFonts w:eastAsia="맑은 고딕"/>
                <w:lang w:eastAsia="ko-KR"/>
              </w:rPr>
              <w:t>The cluster approach can be applied for inter-cell prediction where multi-frequency inputs can be used.</w:t>
            </w:r>
          </w:p>
        </w:tc>
      </w:tr>
    </w:tbl>
    <w:p w14:paraId="3BDCFC2A" w14:textId="77777777" w:rsidR="00034B12" w:rsidRDefault="00034B12"/>
    <w:p w14:paraId="27C29826" w14:textId="77777777" w:rsidR="00034B12" w:rsidRDefault="00A16569">
      <w:r>
        <w:t>Combination Intra_F_C_T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lang w:val="en-US" w:eastAsia="ko-KR"/>
        </w:rPr>
        <w:lastRenderedPageBreak/>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0"/>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05pt;height:62.65pt;mso-wrap-edited:f;mso-width-percent:0;mso-height-percent:0;mso-wrap-distance-left:9pt;mso-wrap-distance-top:0;mso-wrap-distance-right:9pt;mso-wrap-distance-bottom:0;mso-width-percent:0;mso-height-percent:0" o:ole="" o:allowincell="f">
            <v:imagedata r:id="rId11" o:title="oleimage"/>
          </v:shape>
          <o:OLEObject Type="Embed" ProgID="Package" ShapeID="_x0000_i1025" DrawAspect="Icon" ObjectID="_1776167558" r:id="rId12"/>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2" w:name="OLE_LINK17"/>
      <w:r>
        <w:rPr>
          <w:u w:val="single"/>
        </w:rPr>
        <w:t>One example of description of methodology of Intra_F_C_T_Case A</w:t>
      </w:r>
      <w:bookmarkEnd w:id="12"/>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ac"/>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7F1A3A">
        <w:tc>
          <w:tcPr>
            <w:tcW w:w="2263" w:type="dxa"/>
          </w:tcPr>
          <w:p w14:paraId="2790D0D8" w14:textId="77777777" w:rsidR="00073426" w:rsidRDefault="00073426" w:rsidP="007F1A3A">
            <w:pPr>
              <w:rPr>
                <w:rFonts w:eastAsiaTheme="minorEastAsia"/>
              </w:rPr>
            </w:pPr>
            <w:r>
              <w:rPr>
                <w:rFonts w:eastAsiaTheme="minorEastAsia"/>
              </w:rPr>
              <w:t>OPPO</w:t>
            </w:r>
          </w:p>
        </w:tc>
        <w:tc>
          <w:tcPr>
            <w:tcW w:w="3119" w:type="dxa"/>
          </w:tcPr>
          <w:p w14:paraId="79A8C6A8" w14:textId="77777777" w:rsidR="00073426" w:rsidRDefault="00073426" w:rsidP="007F1A3A">
            <w:pPr>
              <w:rPr>
                <w:rFonts w:eastAsiaTheme="minorEastAsia"/>
              </w:rPr>
            </w:pPr>
            <w:r>
              <w:rPr>
                <w:rFonts w:eastAsiaTheme="minorEastAsia"/>
              </w:rPr>
              <w:t>Agree</w:t>
            </w:r>
          </w:p>
        </w:tc>
        <w:tc>
          <w:tcPr>
            <w:tcW w:w="4247" w:type="dxa"/>
          </w:tcPr>
          <w:p w14:paraId="5ADA1337" w14:textId="77777777" w:rsidR="00073426" w:rsidRDefault="00073426" w:rsidP="007F1A3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D87999">
            <w:pPr>
              <w:pStyle w:val="ab"/>
              <w:numPr>
                <w:ilvl w:val="0"/>
                <w:numId w:val="48"/>
              </w:numPr>
              <w:ind w:firstLineChars="0"/>
              <w:rPr>
                <w:rFonts w:eastAsiaTheme="minorEastAsia"/>
              </w:rPr>
            </w:pPr>
            <w:r>
              <w:rPr>
                <w:rFonts w:eastAsiaTheme="minorEastAsia"/>
              </w:rPr>
              <w:t xml:space="preserve">What’s the point of this case, other than measurement event prediction? 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D87999">
            <w:pPr>
              <w:pStyle w:val="ab"/>
              <w:numPr>
                <w:ilvl w:val="0"/>
                <w:numId w:val="48"/>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rsidR="0040560B" w14:paraId="6F0BAAAE" w14:textId="77777777">
        <w:trPr>
          <w:trHeight w:val="350"/>
        </w:trPr>
        <w:tc>
          <w:tcPr>
            <w:tcW w:w="2263" w:type="dxa"/>
          </w:tcPr>
          <w:p w14:paraId="234B5E6A" w14:textId="083108E8" w:rsidR="0040560B" w:rsidRDefault="0040560B" w:rsidP="0040560B">
            <w:pPr>
              <w:rPr>
                <w:rFonts w:eastAsiaTheme="minorEastAsia"/>
              </w:rPr>
            </w:pPr>
            <w:r>
              <w:rPr>
                <w:rFonts w:eastAsiaTheme="minorEastAsia"/>
              </w:rPr>
              <w:lastRenderedPageBreak/>
              <w:t>Mediatek</w:t>
            </w:r>
          </w:p>
        </w:tc>
        <w:tc>
          <w:tcPr>
            <w:tcW w:w="3119" w:type="dxa"/>
          </w:tcPr>
          <w:p w14:paraId="5C2F6321" w14:textId="77777777" w:rsidR="0040560B" w:rsidRDefault="0040560B" w:rsidP="0040560B">
            <w:pPr>
              <w:rPr>
                <w:rFonts w:eastAsiaTheme="minorEastAsia"/>
              </w:rPr>
            </w:pPr>
            <w:r>
              <w:rPr>
                <w:rFonts w:eastAsiaTheme="minorEastAsia"/>
              </w:rPr>
              <w:t>Need more discussion.</w:t>
            </w:r>
          </w:p>
          <w:p w14:paraId="1D71D144" w14:textId="20FAC155" w:rsidR="0040560B" w:rsidRDefault="0040560B" w:rsidP="0040560B">
            <w:pPr>
              <w:rPr>
                <w:rFonts w:eastAsiaTheme="minorEastAsia"/>
              </w:rPr>
            </w:pPr>
            <w:r>
              <w:rPr>
                <w:rFonts w:eastAsiaTheme="minorEastAsia"/>
              </w:rPr>
              <w:t>Similar to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14:paraId="4ED79346" w14:textId="77777777" w:rsidR="0040560B" w:rsidRDefault="0040560B" w:rsidP="0040560B">
            <w:pPr>
              <w:rPr>
                <w:rFonts w:eastAsiaTheme="minorEastAsia"/>
              </w:rPr>
            </w:pPr>
            <w:bookmarkStart w:id="13"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Pingpong, ToS, data interruption time needs to be evaluated, as well as the tradeoff between prediction accuracy and the AI model complexity. </w:t>
            </w:r>
          </w:p>
          <w:p w14:paraId="3275DF7E" w14:textId="3F39C384" w:rsidR="0040560B" w:rsidRDefault="0040560B" w:rsidP="0040560B">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aforementioned KPIs.</w:t>
            </w:r>
            <w:bookmarkEnd w:id="13"/>
          </w:p>
        </w:tc>
      </w:tr>
      <w:tr w:rsidR="00C4098F" w14:paraId="17436962" w14:textId="77777777">
        <w:trPr>
          <w:trHeight w:val="350"/>
        </w:trPr>
        <w:tc>
          <w:tcPr>
            <w:tcW w:w="2263" w:type="dxa"/>
          </w:tcPr>
          <w:p w14:paraId="70975ABA" w14:textId="17B40918" w:rsidR="00C4098F" w:rsidRDefault="00C4098F" w:rsidP="00C4098F">
            <w:pPr>
              <w:rPr>
                <w:rFonts w:eastAsiaTheme="minorEastAsia"/>
              </w:rPr>
            </w:pPr>
            <w:r>
              <w:rPr>
                <w:rFonts w:eastAsiaTheme="minorEastAsia"/>
              </w:rPr>
              <w:t>Huawei, HiSilicon</w:t>
            </w:r>
          </w:p>
        </w:tc>
        <w:tc>
          <w:tcPr>
            <w:tcW w:w="3119" w:type="dxa"/>
          </w:tcPr>
          <w:p w14:paraId="798083E8" w14:textId="70CD8B59" w:rsidR="00C4098F" w:rsidRDefault="00C4098F" w:rsidP="00C4098F">
            <w:pPr>
              <w:rPr>
                <w:rFonts w:eastAsiaTheme="minorEastAsia"/>
              </w:rPr>
            </w:pPr>
            <w:r>
              <w:rPr>
                <w:rFonts w:eastAsiaTheme="minorEastAsia"/>
              </w:rPr>
              <w:t>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performance yet, so it is hard to come up with the good number.</w:t>
            </w:r>
          </w:p>
        </w:tc>
        <w:tc>
          <w:tcPr>
            <w:tcW w:w="4247" w:type="dxa"/>
          </w:tcPr>
          <w:p w14:paraId="525162AD" w14:textId="77777777" w:rsidR="00C4098F" w:rsidRDefault="00C4098F" w:rsidP="00C4098F">
            <w:pPr>
              <w:rPr>
                <w:rFonts w:eastAsiaTheme="minorEastAsia"/>
              </w:rPr>
            </w:pPr>
          </w:p>
        </w:tc>
      </w:tr>
      <w:tr w:rsidR="00B93C1A" w14:paraId="6D13EB72" w14:textId="77777777">
        <w:trPr>
          <w:trHeight w:val="350"/>
        </w:trPr>
        <w:tc>
          <w:tcPr>
            <w:tcW w:w="2263" w:type="dxa"/>
          </w:tcPr>
          <w:p w14:paraId="2F36A68C" w14:textId="43087DB5" w:rsidR="00B93C1A" w:rsidRDefault="00B93C1A" w:rsidP="00B93C1A">
            <w:pPr>
              <w:rPr>
                <w:rFonts w:eastAsiaTheme="minorEastAsia"/>
              </w:rPr>
            </w:pPr>
            <w:r>
              <w:rPr>
                <w:rFonts w:eastAsia="맑은 고딕" w:hint="eastAsia"/>
                <w:lang w:eastAsia="ko-KR"/>
              </w:rPr>
              <w:t>Samsung</w:t>
            </w:r>
          </w:p>
        </w:tc>
        <w:tc>
          <w:tcPr>
            <w:tcW w:w="3119" w:type="dxa"/>
          </w:tcPr>
          <w:p w14:paraId="5EA01F40" w14:textId="37CB6225" w:rsidR="00B93C1A" w:rsidRDefault="00B93C1A" w:rsidP="00B93C1A">
            <w:pPr>
              <w:rPr>
                <w:rFonts w:eastAsiaTheme="minorEastAsia"/>
              </w:rPr>
            </w:pPr>
            <w:r>
              <w:rPr>
                <w:rFonts w:eastAsia="맑은 고딕"/>
                <w:lang w:eastAsia="ko-KR"/>
              </w:rPr>
              <w:t>We do not see the prediction accuracy/threshold is necssary in the methodology. It is more like a condition or KPI for the prediction, not definition of use case.</w:t>
            </w:r>
          </w:p>
        </w:tc>
        <w:tc>
          <w:tcPr>
            <w:tcW w:w="4247" w:type="dxa"/>
          </w:tcPr>
          <w:p w14:paraId="3FDBC4A6" w14:textId="3E10B2E0" w:rsidR="00B93C1A" w:rsidRDefault="00B93C1A" w:rsidP="00B93C1A">
            <w:pPr>
              <w:rPr>
                <w:rFonts w:eastAsiaTheme="minorEastAsia"/>
              </w:rPr>
            </w:pPr>
            <w:r>
              <w:t>This methodology can be replaced by RSRP difference, discussed in Q</w:t>
            </w:r>
            <w:r w:rsidRPr="001F0730">
              <w:t>2.2.1-3</w:t>
            </w: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lang w:val="en-US" w:eastAsia="ko-KR"/>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3"/>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ms reference signals for measurements are needed </w:t>
      </w:r>
    </w:p>
    <w:p w14:paraId="4ED98C7E" w14:textId="77777777" w:rsidR="00034B12" w:rsidRDefault="00A16569">
      <w:pPr>
        <w:pStyle w:val="B2"/>
      </w:pPr>
      <w:r>
        <w:t>-</w:t>
      </w:r>
      <w:r>
        <w:tab/>
        <w:t>For AI, every T=Y ms,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26" type="#_x0000_t75" alt="" style="width:353.45pt;height:62.2pt;mso-wrap-edited:f;mso-width-percent:0;mso-height-percent:0;mso-wrap-distance-left:9pt;mso-wrap-distance-top:0;mso-wrap-distance-right:9pt;mso-wrap-distance-bottom:0;mso-width-percent:0;mso-height-percent:0" o:ole="" o:allowincell="f">
            <v:imagedata r:id="rId14" o:title="oleimage"/>
          </v:shape>
          <o:OLEObject Type="Embed" ProgID="Package" ShapeID="_x0000_i1026" DrawAspect="Icon" ObjectID="_1776167559" r:id="rId15"/>
        </w:object>
      </w:r>
    </w:p>
    <w:p w14:paraId="276A92C5" w14:textId="77777777" w:rsidR="00034B12" w:rsidRDefault="00A16569">
      <w:pPr>
        <w:jc w:val="center"/>
      </w:pPr>
      <w:r>
        <w:t>Figure 2.2.2-4 intra-cell temporal domain prediction – case B</w:t>
      </w:r>
    </w:p>
    <w:p w14:paraId="3E8D54CD" w14:textId="77777777" w:rsidR="00034B12" w:rsidRDefault="00A16569">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Example methodology of Intra_F_C_T_Case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Question 2.2.2-3: How do you think of example methodology of Intra_F_C_T_Case B</w:t>
      </w:r>
      <w:r>
        <w:rPr>
          <w:rFonts w:hint="eastAsia"/>
          <w:b/>
        </w:rPr>
        <w:t>?</w:t>
      </w:r>
      <w:r>
        <w:rPr>
          <w:b/>
        </w:rPr>
        <w:t xml:space="preserve"> If you have better formulation, please provide detail description.</w:t>
      </w:r>
    </w:p>
    <w:tbl>
      <w:tblPr>
        <w:tblStyle w:val="ac"/>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7F1A3A">
        <w:tc>
          <w:tcPr>
            <w:tcW w:w="2263" w:type="dxa"/>
          </w:tcPr>
          <w:p w14:paraId="244E485E" w14:textId="77777777" w:rsidR="00073426" w:rsidRDefault="00073426" w:rsidP="007F1A3A">
            <w:pPr>
              <w:rPr>
                <w:rFonts w:eastAsiaTheme="minorEastAsia"/>
              </w:rPr>
            </w:pPr>
            <w:r>
              <w:rPr>
                <w:rFonts w:eastAsiaTheme="minorEastAsia"/>
              </w:rPr>
              <w:t>OPPO</w:t>
            </w:r>
          </w:p>
        </w:tc>
        <w:tc>
          <w:tcPr>
            <w:tcW w:w="3828" w:type="dxa"/>
          </w:tcPr>
          <w:p w14:paraId="6A3B0481" w14:textId="77777777" w:rsidR="00073426" w:rsidRDefault="00073426" w:rsidP="007F1A3A">
            <w:pPr>
              <w:rPr>
                <w:rFonts w:eastAsiaTheme="minorEastAsia"/>
              </w:rPr>
            </w:pPr>
            <w:r>
              <w:rPr>
                <w:rFonts w:eastAsiaTheme="minorEastAsia"/>
              </w:rPr>
              <w:t>agree</w:t>
            </w:r>
          </w:p>
        </w:tc>
        <w:tc>
          <w:tcPr>
            <w:tcW w:w="3538" w:type="dxa"/>
          </w:tcPr>
          <w:p w14:paraId="7528B834" w14:textId="77777777" w:rsidR="00073426" w:rsidRDefault="00073426" w:rsidP="007F1A3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40560B" w14:paraId="55FCB8DD" w14:textId="77777777">
        <w:trPr>
          <w:trHeight w:val="350"/>
        </w:trPr>
        <w:tc>
          <w:tcPr>
            <w:tcW w:w="2263" w:type="dxa"/>
          </w:tcPr>
          <w:p w14:paraId="2A742D23" w14:textId="5DF6C3E7" w:rsidR="0040560B" w:rsidRDefault="0040560B" w:rsidP="0040560B">
            <w:pPr>
              <w:rPr>
                <w:rFonts w:eastAsiaTheme="minorEastAsia"/>
              </w:rPr>
            </w:pPr>
            <w:r>
              <w:rPr>
                <w:rFonts w:eastAsiaTheme="minorEastAsia"/>
              </w:rPr>
              <w:t>Mediatek</w:t>
            </w:r>
          </w:p>
        </w:tc>
        <w:tc>
          <w:tcPr>
            <w:tcW w:w="3828" w:type="dxa"/>
          </w:tcPr>
          <w:p w14:paraId="5EC64B9C" w14:textId="77777777" w:rsidR="0040560B" w:rsidRDefault="0040560B" w:rsidP="0040560B">
            <w:pPr>
              <w:rPr>
                <w:rFonts w:eastAsiaTheme="minorEastAsia"/>
              </w:rPr>
            </w:pPr>
            <w:r>
              <w:rPr>
                <w:rFonts w:eastAsiaTheme="minorEastAsia"/>
              </w:rPr>
              <w:t xml:space="preserve">Agree </w:t>
            </w:r>
          </w:p>
          <w:p w14:paraId="45F44E43" w14:textId="784F7F94" w:rsidR="0040560B" w:rsidRDefault="0040560B" w:rsidP="0040560B">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486B432C" w14:textId="1CDE3DCA" w:rsidR="0040560B" w:rsidRDefault="0040560B" w:rsidP="0040560B">
            <w:pPr>
              <w:rPr>
                <w:rFonts w:eastAsiaTheme="minorEastAsia"/>
              </w:rPr>
            </w:pPr>
            <w:bookmarkStart w:id="14" w:name="OLE_LINK216"/>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bookmarkEnd w:id="14"/>
          </w:p>
        </w:tc>
      </w:tr>
      <w:tr w:rsidR="00C4098F" w14:paraId="7A481CCD" w14:textId="77777777">
        <w:trPr>
          <w:trHeight w:val="350"/>
        </w:trPr>
        <w:tc>
          <w:tcPr>
            <w:tcW w:w="2263" w:type="dxa"/>
          </w:tcPr>
          <w:p w14:paraId="28675CC0" w14:textId="035C79CB" w:rsidR="00C4098F" w:rsidRDefault="00C4098F" w:rsidP="00C4098F">
            <w:pPr>
              <w:rPr>
                <w:rFonts w:eastAsiaTheme="minorEastAsia"/>
              </w:rPr>
            </w:pPr>
            <w:r>
              <w:rPr>
                <w:rFonts w:eastAsiaTheme="minorEastAsia"/>
              </w:rPr>
              <w:t>Huawei, HiSilicon</w:t>
            </w:r>
          </w:p>
        </w:tc>
        <w:tc>
          <w:tcPr>
            <w:tcW w:w="3828" w:type="dxa"/>
          </w:tcPr>
          <w:p w14:paraId="205E03CC" w14:textId="0DB91B6B" w:rsidR="00C4098F" w:rsidRDefault="00C4098F" w:rsidP="00C4098F">
            <w:pPr>
              <w:rPr>
                <w:rFonts w:eastAsiaTheme="minorEastAsia"/>
              </w:rPr>
            </w:pPr>
            <w:r>
              <w:rPr>
                <w:rFonts w:eastAsiaTheme="minorEastAsia"/>
              </w:rPr>
              <w:t>Agree with the comment from Apple. We think the goal is to compare accuracy against vs measurement reduction rate, so several values for measurement reduction rate should be agreed for which the companies should provide their results.</w:t>
            </w:r>
          </w:p>
        </w:tc>
        <w:tc>
          <w:tcPr>
            <w:tcW w:w="3538" w:type="dxa"/>
          </w:tcPr>
          <w:p w14:paraId="51C47EFA" w14:textId="77777777" w:rsidR="00C4098F" w:rsidRDefault="00C4098F" w:rsidP="00C4098F">
            <w:pPr>
              <w:rPr>
                <w:rFonts w:eastAsiaTheme="minorEastAsia"/>
              </w:rPr>
            </w:pPr>
          </w:p>
        </w:tc>
      </w:tr>
      <w:tr w:rsidR="00B93C1A" w14:paraId="0F7A39A2" w14:textId="77777777">
        <w:trPr>
          <w:trHeight w:val="350"/>
        </w:trPr>
        <w:tc>
          <w:tcPr>
            <w:tcW w:w="2263" w:type="dxa"/>
          </w:tcPr>
          <w:p w14:paraId="433CF4F1" w14:textId="405BEB67" w:rsidR="00B93C1A" w:rsidRDefault="00B93C1A" w:rsidP="00B93C1A">
            <w:pPr>
              <w:rPr>
                <w:rFonts w:eastAsiaTheme="minorEastAsia"/>
              </w:rPr>
            </w:pPr>
            <w:r>
              <w:rPr>
                <w:rFonts w:eastAsia="맑은 고딕" w:hint="eastAsia"/>
                <w:lang w:eastAsia="ko-KR"/>
              </w:rPr>
              <w:t>Samsung</w:t>
            </w:r>
          </w:p>
        </w:tc>
        <w:tc>
          <w:tcPr>
            <w:tcW w:w="3828" w:type="dxa"/>
          </w:tcPr>
          <w:p w14:paraId="148DA582" w14:textId="421CD47B" w:rsidR="00B93C1A" w:rsidRDefault="00B93C1A" w:rsidP="00B93C1A">
            <w:pPr>
              <w:rPr>
                <w:rFonts w:eastAsiaTheme="minorEastAsia"/>
              </w:rPr>
            </w:pPr>
            <w:r>
              <w:rPr>
                <w:rFonts w:eastAsia="맑은 고딕"/>
                <w:lang w:eastAsia="ko-KR"/>
              </w:rPr>
              <w:t>A</w:t>
            </w:r>
            <w:r>
              <w:rPr>
                <w:rFonts w:eastAsia="맑은 고딕" w:hint="eastAsia"/>
                <w:lang w:eastAsia="ko-KR"/>
              </w:rPr>
              <w:t>gree</w:t>
            </w:r>
          </w:p>
        </w:tc>
        <w:tc>
          <w:tcPr>
            <w:tcW w:w="3538" w:type="dxa"/>
          </w:tcPr>
          <w:p w14:paraId="19132B8B" w14:textId="77777777" w:rsidR="00B93C1A" w:rsidRDefault="00B93C1A" w:rsidP="00B93C1A">
            <w:pPr>
              <w:rPr>
                <w:rFonts w:eastAsiaTheme="minorEastAsia"/>
              </w:rPr>
            </w:pPr>
          </w:p>
        </w:tc>
      </w:tr>
    </w:tbl>
    <w:p w14:paraId="5B4CD3DF" w14:textId="328A630C" w:rsidR="00034B12" w:rsidRDefault="00A16569">
      <w:pPr>
        <w:spacing w:beforeLines="50" w:before="120"/>
      </w:pPr>
      <w:r>
        <w:t xml:space="preserve">For both Intra_F_C_T_Case A and </w:t>
      </w:r>
      <w:r w:rsidR="0086248F">
        <w:t>Intra_F_C_T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Intra_F_C_T_Case A and </w:t>
      </w:r>
      <w:r w:rsidR="0086248F">
        <w:rPr>
          <w:b/>
        </w:rPr>
        <w:t>Intra_F_C_T Case B</w:t>
      </w:r>
      <w:r>
        <w:rPr>
          <w:b/>
        </w:rPr>
        <w:t>, which RRM sub cases are applicable?</w:t>
      </w:r>
    </w:p>
    <w:tbl>
      <w:tblPr>
        <w:tblStyle w:val="ac"/>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Intra_F_C_T_Case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Rapporteur: sorry this is a typo. it should be intra-frequency intra-cell time domain case B i.e. Intra_F_C_</w:t>
            </w:r>
            <w:r w:rsidR="0086248F">
              <w:rPr>
                <w:rFonts w:cs="Arial"/>
                <w:color w:val="008080"/>
                <w:u w:val="single" w:color="008080"/>
              </w:rPr>
              <w:t xml:space="preserve">T </w:t>
            </w:r>
            <w:r>
              <w:rPr>
                <w:rFonts w:cs="Arial"/>
                <w:color w:val="008080"/>
                <w:u w:val="single" w:color="008080"/>
              </w:rPr>
              <w:t>Case B</w:t>
            </w:r>
          </w:p>
        </w:tc>
      </w:tr>
      <w:tr w:rsidR="00073426" w14:paraId="01AC29E7" w14:textId="77777777" w:rsidTr="007F1A3A">
        <w:trPr>
          <w:trHeight w:val="350"/>
        </w:trPr>
        <w:tc>
          <w:tcPr>
            <w:tcW w:w="2263" w:type="dxa"/>
          </w:tcPr>
          <w:p w14:paraId="0DAF57C3" w14:textId="77777777" w:rsidR="00073426" w:rsidRDefault="00073426" w:rsidP="007F1A3A">
            <w:pPr>
              <w:rPr>
                <w:rFonts w:eastAsiaTheme="minorEastAsia"/>
              </w:rPr>
            </w:pPr>
            <w:r>
              <w:rPr>
                <w:rFonts w:eastAsiaTheme="minorEastAsia"/>
              </w:rPr>
              <w:lastRenderedPageBreak/>
              <w:t>OPPO</w:t>
            </w:r>
          </w:p>
        </w:tc>
        <w:tc>
          <w:tcPr>
            <w:tcW w:w="2268" w:type="dxa"/>
          </w:tcPr>
          <w:p w14:paraId="1AC68FEF" w14:textId="77777777" w:rsidR="00073426" w:rsidRDefault="00073426" w:rsidP="007F1A3A">
            <w:pPr>
              <w:rPr>
                <w:rFonts w:eastAsiaTheme="minorEastAsia"/>
              </w:rPr>
            </w:pPr>
            <w:r>
              <w:rPr>
                <w:rFonts w:eastAsiaTheme="minorEastAsia"/>
              </w:rPr>
              <w:t>All sub cases</w:t>
            </w:r>
          </w:p>
        </w:tc>
        <w:tc>
          <w:tcPr>
            <w:tcW w:w="5098" w:type="dxa"/>
          </w:tcPr>
          <w:p w14:paraId="4E8C9139" w14:textId="77777777" w:rsidR="00073426" w:rsidRDefault="00073426" w:rsidP="007F1A3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40560B" w14:paraId="2832B6BE" w14:textId="77777777">
        <w:trPr>
          <w:trHeight w:val="350"/>
        </w:trPr>
        <w:tc>
          <w:tcPr>
            <w:tcW w:w="2263" w:type="dxa"/>
          </w:tcPr>
          <w:p w14:paraId="3756EA75" w14:textId="0F193120" w:rsidR="0040560B" w:rsidRDefault="0040560B" w:rsidP="0040560B">
            <w:pPr>
              <w:rPr>
                <w:rFonts w:eastAsiaTheme="minorEastAsia"/>
              </w:rPr>
            </w:pPr>
            <w:r>
              <w:rPr>
                <w:rFonts w:eastAsiaTheme="minorEastAsia"/>
              </w:rPr>
              <w:t>Mediatek</w:t>
            </w:r>
          </w:p>
        </w:tc>
        <w:tc>
          <w:tcPr>
            <w:tcW w:w="2268" w:type="dxa"/>
          </w:tcPr>
          <w:p w14:paraId="1C6D561C" w14:textId="547E5850" w:rsidR="0040560B" w:rsidRDefault="0040560B" w:rsidP="0040560B">
            <w:pPr>
              <w:rPr>
                <w:rFonts w:eastAsiaTheme="minorEastAsia"/>
              </w:rPr>
            </w:pPr>
            <w:r>
              <w:rPr>
                <w:rFonts w:eastAsiaTheme="minorEastAsia"/>
              </w:rPr>
              <w:t>All 3 sub cases</w:t>
            </w:r>
          </w:p>
        </w:tc>
        <w:tc>
          <w:tcPr>
            <w:tcW w:w="5098" w:type="dxa"/>
          </w:tcPr>
          <w:p w14:paraId="298D2E37" w14:textId="0E0EDE0A" w:rsidR="0040560B" w:rsidRDefault="0040560B" w:rsidP="0040560B">
            <w:pPr>
              <w:rPr>
                <w:rFonts w:eastAsiaTheme="minorEastAsia"/>
              </w:rPr>
            </w:pPr>
            <w:r>
              <w:rPr>
                <w:rFonts w:eastAsiaTheme="minorEastAsia"/>
              </w:rPr>
              <w:t>Mediatek</w:t>
            </w:r>
          </w:p>
        </w:tc>
      </w:tr>
      <w:tr w:rsidR="00C4098F" w14:paraId="2F5E59A5" w14:textId="77777777">
        <w:trPr>
          <w:trHeight w:val="350"/>
        </w:trPr>
        <w:tc>
          <w:tcPr>
            <w:tcW w:w="2263" w:type="dxa"/>
          </w:tcPr>
          <w:p w14:paraId="721EBA38" w14:textId="222A3359" w:rsidR="00C4098F" w:rsidRDefault="00C4098F" w:rsidP="00C4098F">
            <w:pPr>
              <w:rPr>
                <w:rFonts w:eastAsiaTheme="minorEastAsia"/>
              </w:rPr>
            </w:pPr>
            <w:r>
              <w:rPr>
                <w:rFonts w:eastAsiaTheme="minorEastAsia"/>
              </w:rPr>
              <w:t>Huawei, HiSilicon</w:t>
            </w:r>
          </w:p>
        </w:tc>
        <w:tc>
          <w:tcPr>
            <w:tcW w:w="2268" w:type="dxa"/>
          </w:tcPr>
          <w:p w14:paraId="1FDAF1AE" w14:textId="77777777" w:rsidR="00C4098F" w:rsidRDefault="00C4098F" w:rsidP="00C4098F">
            <w:pPr>
              <w:rPr>
                <w:rFonts w:eastAsiaTheme="minorEastAsia"/>
              </w:rPr>
            </w:pPr>
          </w:p>
        </w:tc>
        <w:tc>
          <w:tcPr>
            <w:tcW w:w="5098" w:type="dxa"/>
          </w:tcPr>
          <w:p w14:paraId="2D765317" w14:textId="4800B333" w:rsidR="00C4098F" w:rsidRDefault="00C4098F" w:rsidP="00C4098F">
            <w:pPr>
              <w:rPr>
                <w:rFonts w:eastAsiaTheme="minorEastAsia"/>
              </w:rPr>
            </w:pPr>
            <w:r>
              <w:rPr>
                <w:rFonts w:eastAsiaTheme="minorEastAsia"/>
              </w:rPr>
              <w:t>This does not really matter, we do not have to spend more time on applicability of RRM sub cases. This is AIML model implementation issue and companies can simply indicate which method they used in their model.</w:t>
            </w:r>
          </w:p>
        </w:tc>
      </w:tr>
      <w:tr w:rsidR="00B93C1A" w14:paraId="744DB5CD" w14:textId="77777777">
        <w:trPr>
          <w:trHeight w:val="350"/>
        </w:trPr>
        <w:tc>
          <w:tcPr>
            <w:tcW w:w="2263" w:type="dxa"/>
          </w:tcPr>
          <w:p w14:paraId="430D9B0A" w14:textId="5C9535BD" w:rsidR="00B93C1A" w:rsidRDefault="00B93C1A" w:rsidP="00B93C1A">
            <w:pPr>
              <w:rPr>
                <w:rFonts w:eastAsiaTheme="minorEastAsia"/>
              </w:rPr>
            </w:pPr>
            <w:r>
              <w:rPr>
                <w:rFonts w:eastAsia="맑은 고딕" w:hint="eastAsia"/>
                <w:lang w:eastAsia="ko-KR"/>
              </w:rPr>
              <w:t>Samsung</w:t>
            </w:r>
          </w:p>
        </w:tc>
        <w:tc>
          <w:tcPr>
            <w:tcW w:w="2268" w:type="dxa"/>
          </w:tcPr>
          <w:p w14:paraId="7C0198CF" w14:textId="633B8BB2" w:rsidR="00B93C1A" w:rsidRDefault="00B93C1A" w:rsidP="00B93C1A">
            <w:pPr>
              <w:rPr>
                <w:rFonts w:eastAsiaTheme="minorEastAsia"/>
              </w:rPr>
            </w:pPr>
            <w:r>
              <w:rPr>
                <w:rFonts w:eastAsia="맑은 고딕" w:hint="eastAsia"/>
                <w:lang w:eastAsia="ko-KR"/>
              </w:rPr>
              <w:t>All sub cases</w:t>
            </w:r>
          </w:p>
        </w:tc>
        <w:tc>
          <w:tcPr>
            <w:tcW w:w="5098" w:type="dxa"/>
          </w:tcPr>
          <w:p w14:paraId="645036A8" w14:textId="77777777" w:rsidR="00B93C1A" w:rsidRDefault="00B93C1A" w:rsidP="00B93C1A">
            <w:pPr>
              <w:rPr>
                <w:rFonts w:eastAsiaTheme="minorEastAsia"/>
              </w:rPr>
            </w:pPr>
          </w:p>
        </w:tc>
      </w:tr>
    </w:tbl>
    <w:p w14:paraId="3C996ACB" w14:textId="4FB8BD0E" w:rsidR="00034B12" w:rsidRDefault="00A16569">
      <w:pPr>
        <w:spacing w:beforeLines="50" w:before="120"/>
        <w:rPr>
          <w:b/>
        </w:rPr>
      </w:pPr>
      <w:r>
        <w:rPr>
          <w:rFonts w:hint="eastAsia"/>
          <w:b/>
        </w:rPr>
        <w:t>Q</w:t>
      </w:r>
      <w:r>
        <w:rPr>
          <w:b/>
        </w:rPr>
        <w:t xml:space="preserve">uestion 2.2.2-5: For both Intra_F_C_T_Case A and </w:t>
      </w:r>
      <w:r w:rsidR="0086248F">
        <w:rPr>
          <w:b/>
        </w:rPr>
        <w:t>Intra_F_C_T Case B</w:t>
      </w:r>
      <w:r>
        <w:rPr>
          <w:b/>
        </w:rPr>
        <w:t>, do you think it is necessary to align sampling period? If so, please recommend sample period for both FR1 and FR2 respectively.</w:t>
      </w:r>
    </w:p>
    <w:tbl>
      <w:tblPr>
        <w:tblStyle w:val="ac"/>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7F1A3A">
        <w:trPr>
          <w:trHeight w:val="350"/>
        </w:trPr>
        <w:tc>
          <w:tcPr>
            <w:tcW w:w="2263" w:type="dxa"/>
          </w:tcPr>
          <w:p w14:paraId="3DCCAC0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7F1A3A">
            <w:pPr>
              <w:pBdr>
                <w:top w:val="nil"/>
                <w:left w:val="nil"/>
                <w:bottom w:val="nil"/>
                <w:right w:val="nil"/>
              </w:pBdr>
              <w:rPr>
                <w:rFonts w:cs="Arial"/>
              </w:rPr>
            </w:pPr>
            <w:r>
              <w:rPr>
                <w:rFonts w:cs="Arial"/>
                <w:color w:val="000000"/>
              </w:rPr>
              <w:t>Our suggestion is 40 ms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40560B" w14:paraId="2B94BA99" w14:textId="77777777">
        <w:trPr>
          <w:trHeight w:val="350"/>
        </w:trPr>
        <w:tc>
          <w:tcPr>
            <w:tcW w:w="2263" w:type="dxa"/>
          </w:tcPr>
          <w:p w14:paraId="3587D8F9" w14:textId="42DF3BE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79BA91E" w14:textId="77777777" w:rsidR="0040560B" w:rsidRDefault="0040560B" w:rsidP="0040560B">
            <w:pPr>
              <w:pBdr>
                <w:top w:val="nil"/>
                <w:left w:val="nil"/>
                <w:bottom w:val="nil"/>
                <w:right w:val="nil"/>
              </w:pBdr>
              <w:rPr>
                <w:rFonts w:cs="Arial"/>
                <w:color w:val="000000"/>
              </w:rPr>
            </w:pPr>
          </w:p>
        </w:tc>
        <w:tc>
          <w:tcPr>
            <w:tcW w:w="5098" w:type="dxa"/>
          </w:tcPr>
          <w:p w14:paraId="69B3A383" w14:textId="090B098F" w:rsidR="0040560B" w:rsidRDefault="0040560B" w:rsidP="0040560B">
            <w:pPr>
              <w:pBdr>
                <w:top w:val="nil"/>
                <w:left w:val="nil"/>
                <w:bottom w:val="nil"/>
                <w:right w:val="nil"/>
              </w:pBd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r w:rsidR="00C4098F" w14:paraId="31EA801C" w14:textId="77777777">
        <w:trPr>
          <w:trHeight w:val="350"/>
        </w:trPr>
        <w:tc>
          <w:tcPr>
            <w:tcW w:w="2263" w:type="dxa"/>
          </w:tcPr>
          <w:p w14:paraId="65E8E02A" w14:textId="7FEF9813"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31EC99EE" w14:textId="25AA1D18" w:rsidR="00C4098F" w:rsidRDefault="00C4098F" w:rsidP="00C4098F">
            <w:pPr>
              <w:pBdr>
                <w:top w:val="nil"/>
                <w:left w:val="nil"/>
                <w:bottom w:val="nil"/>
                <w:right w:val="nil"/>
              </w:pBdr>
              <w:rPr>
                <w:rFonts w:cs="Arial"/>
                <w:color w:val="000000"/>
              </w:rPr>
            </w:pPr>
            <w:r>
              <w:rPr>
                <w:rFonts w:eastAsiaTheme="minorEastAsia"/>
              </w:rPr>
              <w:t>Yes</w:t>
            </w:r>
          </w:p>
        </w:tc>
        <w:tc>
          <w:tcPr>
            <w:tcW w:w="5098" w:type="dxa"/>
          </w:tcPr>
          <w:p w14:paraId="5CD9FDCD" w14:textId="0A2AF5DE" w:rsidR="00C4098F" w:rsidRDefault="00C4098F" w:rsidP="00C4098F">
            <w:pPr>
              <w:pBdr>
                <w:top w:val="nil"/>
                <w:left w:val="nil"/>
                <w:bottom w:val="nil"/>
                <w:right w:val="nil"/>
              </w:pBdr>
              <w:rPr>
                <w:rFonts w:cs="Arial"/>
                <w:color w:val="000000"/>
              </w:rPr>
            </w:pPr>
            <w:r>
              <w:rPr>
                <w:rFonts w:eastAsiaTheme="minorEastAsia"/>
              </w:rPr>
              <w:t>If we do not align sampling period for measurements, then it may be hard to truly compare the results and hard to draw conclusions from them.</w:t>
            </w:r>
          </w:p>
        </w:tc>
      </w:tr>
      <w:tr w:rsidR="00B93C1A" w14:paraId="1ED37043" w14:textId="77777777">
        <w:trPr>
          <w:trHeight w:val="350"/>
        </w:trPr>
        <w:tc>
          <w:tcPr>
            <w:tcW w:w="2263" w:type="dxa"/>
          </w:tcPr>
          <w:p w14:paraId="1DAD58D4" w14:textId="4A144E10" w:rsidR="00B93C1A" w:rsidRDefault="00B93C1A" w:rsidP="00B93C1A">
            <w:pPr>
              <w:pBdr>
                <w:top w:val="nil"/>
                <w:left w:val="nil"/>
                <w:bottom w:val="nil"/>
                <w:right w:val="nil"/>
              </w:pBdr>
              <w:rPr>
                <w:rFonts w:eastAsiaTheme="minorEastAsia"/>
              </w:rPr>
            </w:pPr>
            <w:r>
              <w:rPr>
                <w:rFonts w:eastAsia="맑은 고딕" w:cs="Arial" w:hint="eastAsia"/>
                <w:lang w:eastAsia="ko-KR"/>
              </w:rPr>
              <w:t>Samsung</w:t>
            </w:r>
          </w:p>
        </w:tc>
        <w:tc>
          <w:tcPr>
            <w:tcW w:w="2268" w:type="dxa"/>
          </w:tcPr>
          <w:p w14:paraId="1E3575AA" w14:textId="08038CD0" w:rsidR="00B93C1A" w:rsidRDefault="00B93C1A" w:rsidP="00B93C1A">
            <w:pPr>
              <w:pBdr>
                <w:top w:val="nil"/>
                <w:left w:val="nil"/>
                <w:bottom w:val="nil"/>
                <w:right w:val="nil"/>
              </w:pBdr>
              <w:rPr>
                <w:rFonts w:eastAsiaTheme="minorEastAsia"/>
              </w:rPr>
            </w:pPr>
            <w:r>
              <w:rPr>
                <w:rFonts w:eastAsia="맑은 고딕" w:cs="Arial" w:hint="eastAsia"/>
                <w:lang w:eastAsia="ko-KR"/>
              </w:rPr>
              <w:t>Yes</w:t>
            </w:r>
          </w:p>
        </w:tc>
        <w:tc>
          <w:tcPr>
            <w:tcW w:w="5098" w:type="dxa"/>
          </w:tcPr>
          <w:p w14:paraId="03EFBA87" w14:textId="0B3DC89B" w:rsidR="00B93C1A" w:rsidRDefault="00B93C1A" w:rsidP="00B93C1A">
            <w:pPr>
              <w:pBdr>
                <w:top w:val="nil"/>
                <w:left w:val="nil"/>
                <w:bottom w:val="nil"/>
                <w:right w:val="nil"/>
              </w:pBdr>
              <w:rPr>
                <w:rFonts w:eastAsiaTheme="minorEastAsia"/>
              </w:rPr>
            </w:pPr>
            <w:r>
              <w:rPr>
                <w:rFonts w:eastAsia="맑은 고딕" w:cs="Arial"/>
                <w:lang w:eastAsia="ko-KR"/>
              </w:rPr>
              <w:t>No strong view on sample period</w:t>
            </w:r>
          </w:p>
        </w:tc>
      </w:tr>
    </w:tbl>
    <w:p w14:paraId="03C7498A" w14:textId="77777777" w:rsidR="00034B12" w:rsidRDefault="00A16569">
      <w:pPr>
        <w:spacing w:beforeLines="50" w:before="120"/>
      </w:pPr>
      <w:r>
        <w:t>For Intra_F_C_S spatial domain prediction, the way to do it is different among RRM sub cases. For RRM sub case 1, it basically means the L1 beam level measurement result of sub set of configured reference signal e.g.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27" type="#_x0000_t75" alt="" style="width:398.8pt;height:62.2pt;mso-wrap-edited:f;mso-width-percent:0;mso-height-percent:0;mso-wrap-distance-left:9pt;mso-wrap-distance-top:0;mso-wrap-distance-right:9pt;mso-wrap-distance-bottom:0;mso-width-percent:0;mso-height-percent:0" o:ole="" o:allowincell="f">
            <v:imagedata r:id="rId16" o:title="oleimage"/>
          </v:shape>
          <o:OLEObject Type="Embed" ProgID="Package" ShapeID="_x0000_i1027" DrawAspect="Icon" ObjectID="_1776167560" r:id="rId17"/>
        </w:object>
      </w:r>
    </w:p>
    <w:p w14:paraId="7BA2CDD9" w14:textId="77777777" w:rsidR="00034B12" w:rsidRDefault="00A16569">
      <w:pPr>
        <w:spacing w:beforeLines="50" w:before="120"/>
        <w:jc w:val="center"/>
      </w:pPr>
      <w:r>
        <w:rPr>
          <w:rFonts w:hint="eastAsia"/>
        </w:rPr>
        <w:t>F</w:t>
      </w:r>
      <w:r>
        <w:t>igure 2.2.2-5 Intra_F_C_S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28" type="#_x0000_t75" alt="" style="width:397.85pt;height:62.2pt;mso-wrap-edited:f;mso-width-percent:0;mso-height-percent:0;mso-wrap-distance-left:9pt;mso-wrap-distance-top:0;mso-wrap-distance-right:9pt;mso-wrap-distance-bottom:0;mso-width-percent:0;mso-height-percent:0" o:ole="" o:allowincell="f">
            <v:imagedata r:id="rId18" o:title="oleimage"/>
          </v:shape>
          <o:OLEObject Type="Embed" ProgID="Package" ShapeID="_x0000_i1028" DrawAspect="Icon" ObjectID="_1776167561" r:id="rId19"/>
        </w:object>
      </w:r>
    </w:p>
    <w:p w14:paraId="014DA5D4" w14:textId="77777777" w:rsidR="00034B12" w:rsidRDefault="00A16569">
      <w:pPr>
        <w:spacing w:beforeLines="50" w:before="120"/>
        <w:jc w:val="center"/>
      </w:pPr>
      <w:r>
        <w:rPr>
          <w:rFonts w:hint="eastAsia"/>
        </w:rPr>
        <w:t>F</w:t>
      </w:r>
      <w:r>
        <w:t>igure 2.2.2-6 Intra_F_C_S intra-cell spatial domain prediction for RRM sub case 3</w:t>
      </w:r>
    </w:p>
    <w:p w14:paraId="1ADF6333" w14:textId="77777777" w:rsidR="00034B12" w:rsidRDefault="00A16569">
      <w:pPr>
        <w:spacing w:beforeLines="50" w:before="120"/>
      </w:pPr>
      <w:r>
        <w:lastRenderedPageBreak/>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For RRM sub case 2 i.e., L3 to L3, it is not clear how to do it in spatial considering the input measurement is already L3 cell level measurement result. So, it seems Intra_F_C_S is not applicable for RRM sub case 2.</w:t>
      </w:r>
    </w:p>
    <w:p w14:paraId="5C07B37D" w14:textId="77777777" w:rsidR="00034B12" w:rsidRDefault="00A16569">
      <w:pPr>
        <w:spacing w:beforeLines="50" w:before="12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ac"/>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7F1A3A">
        <w:tc>
          <w:tcPr>
            <w:tcW w:w="2263" w:type="dxa"/>
          </w:tcPr>
          <w:p w14:paraId="79DF3F20" w14:textId="77777777" w:rsidR="00073426" w:rsidRDefault="00073426" w:rsidP="007F1A3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7F1A3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7F1A3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40560B" w14:paraId="7988927C" w14:textId="77777777">
        <w:trPr>
          <w:trHeight w:val="350"/>
        </w:trPr>
        <w:tc>
          <w:tcPr>
            <w:tcW w:w="2263" w:type="dxa"/>
          </w:tcPr>
          <w:p w14:paraId="7773A83C" w14:textId="4FE06354" w:rsidR="0040560B" w:rsidRDefault="0040560B" w:rsidP="0040560B">
            <w:pPr>
              <w:pBdr>
                <w:top w:val="nil"/>
                <w:left w:val="nil"/>
                <w:bottom w:val="nil"/>
                <w:right w:val="nil"/>
              </w:pBdr>
              <w:rPr>
                <w:rFonts w:cs="Arial"/>
                <w:color w:val="000000"/>
              </w:rPr>
            </w:pPr>
            <w:r>
              <w:rPr>
                <w:rFonts w:cs="Arial"/>
              </w:rPr>
              <w:t>Mediatek</w:t>
            </w:r>
          </w:p>
        </w:tc>
        <w:tc>
          <w:tcPr>
            <w:tcW w:w="3969" w:type="dxa"/>
          </w:tcPr>
          <w:p w14:paraId="2B09FB36" w14:textId="6E4F6016" w:rsidR="0040560B" w:rsidRDefault="0040560B" w:rsidP="0040560B">
            <w:pPr>
              <w:pBdr>
                <w:top w:val="nil"/>
                <w:left w:val="nil"/>
                <w:bottom w:val="nil"/>
                <w:right w:val="nil"/>
              </w:pBd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14:paraId="38F7125F" w14:textId="76260C46" w:rsidR="0040560B" w:rsidRDefault="0040560B" w:rsidP="0040560B">
            <w:pPr>
              <w:rPr>
                <w:rFonts w:eastAsiaTheme="minorEastAsia"/>
              </w:rPr>
            </w:pPr>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p>
        </w:tc>
      </w:tr>
      <w:tr w:rsidR="00C4098F" w14:paraId="2F7E191F" w14:textId="77777777">
        <w:trPr>
          <w:trHeight w:val="350"/>
        </w:trPr>
        <w:tc>
          <w:tcPr>
            <w:tcW w:w="2263" w:type="dxa"/>
          </w:tcPr>
          <w:p w14:paraId="569C5D5E" w14:textId="619DFAC7" w:rsidR="00C4098F" w:rsidRDefault="00C4098F" w:rsidP="00C4098F">
            <w:pPr>
              <w:pBdr>
                <w:top w:val="nil"/>
                <w:left w:val="nil"/>
                <w:bottom w:val="nil"/>
                <w:right w:val="nil"/>
              </w:pBdr>
              <w:rPr>
                <w:rFonts w:cs="Arial"/>
              </w:rPr>
            </w:pPr>
            <w:r>
              <w:rPr>
                <w:rFonts w:eastAsiaTheme="minorEastAsia"/>
              </w:rPr>
              <w:t>Huawei, HiSilicon</w:t>
            </w:r>
          </w:p>
        </w:tc>
        <w:tc>
          <w:tcPr>
            <w:tcW w:w="3969" w:type="dxa"/>
          </w:tcPr>
          <w:p w14:paraId="47B6C906" w14:textId="04AA8C26" w:rsidR="00C4098F" w:rsidRDefault="00C4098F" w:rsidP="00C4098F">
            <w:pPr>
              <w:pBdr>
                <w:top w:val="nil"/>
                <w:left w:val="nil"/>
                <w:bottom w:val="nil"/>
                <w:right w:val="nil"/>
              </w:pBd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14:paraId="4A4AB7E8" w14:textId="77777777" w:rsidR="00C4098F" w:rsidRDefault="00C4098F" w:rsidP="00C4098F">
            <w:pPr>
              <w:rPr>
                <w:rFonts w:eastAsiaTheme="minorEastAsia"/>
              </w:rPr>
            </w:pPr>
          </w:p>
        </w:tc>
      </w:tr>
      <w:tr w:rsidR="00B93C1A" w14:paraId="4D44ED86" w14:textId="77777777">
        <w:trPr>
          <w:trHeight w:val="350"/>
        </w:trPr>
        <w:tc>
          <w:tcPr>
            <w:tcW w:w="2263" w:type="dxa"/>
          </w:tcPr>
          <w:p w14:paraId="3EA01C3B" w14:textId="4931EA84" w:rsidR="00B93C1A" w:rsidRDefault="00B93C1A" w:rsidP="00B93C1A">
            <w:pPr>
              <w:pBdr>
                <w:top w:val="nil"/>
                <w:left w:val="nil"/>
                <w:bottom w:val="nil"/>
                <w:right w:val="nil"/>
              </w:pBdr>
              <w:rPr>
                <w:rFonts w:eastAsiaTheme="minorEastAsia"/>
              </w:rPr>
            </w:pPr>
            <w:r>
              <w:rPr>
                <w:rFonts w:eastAsia="맑은 고딕" w:cs="Arial" w:hint="eastAsia"/>
                <w:lang w:eastAsia="ko-KR"/>
              </w:rPr>
              <w:t>Samsung</w:t>
            </w:r>
          </w:p>
        </w:tc>
        <w:tc>
          <w:tcPr>
            <w:tcW w:w="3969" w:type="dxa"/>
          </w:tcPr>
          <w:p w14:paraId="1F67DE2D" w14:textId="1AFEA48B" w:rsidR="00B93C1A" w:rsidRDefault="00B93C1A" w:rsidP="00B93C1A">
            <w:pPr>
              <w:pBdr>
                <w:top w:val="nil"/>
                <w:left w:val="nil"/>
                <w:bottom w:val="nil"/>
                <w:right w:val="nil"/>
              </w:pBdr>
              <w:rPr>
                <w:rFonts w:eastAsiaTheme="minorEastAsia"/>
              </w:rPr>
            </w:pPr>
            <w:r>
              <w:rPr>
                <w:rFonts w:eastAsia="맑은 고딕" w:cs="Arial" w:hint="eastAsia"/>
                <w:lang w:eastAsia="ko-KR"/>
              </w:rPr>
              <w:t>Agree</w:t>
            </w:r>
          </w:p>
        </w:tc>
        <w:tc>
          <w:tcPr>
            <w:tcW w:w="3397" w:type="dxa"/>
          </w:tcPr>
          <w:p w14:paraId="6EC3168C" w14:textId="77777777" w:rsidR="00B93C1A" w:rsidRDefault="00B93C1A" w:rsidP="00B93C1A">
            <w:pPr>
              <w:rPr>
                <w:rFonts w:eastAsiaTheme="minorEastAsia"/>
              </w:rPr>
            </w:pPr>
          </w:p>
        </w:tc>
      </w:tr>
    </w:tbl>
    <w:p w14:paraId="0768A64C" w14:textId="77777777" w:rsidR="00034B12" w:rsidRDefault="00A16569">
      <w:pPr>
        <w:spacing w:beforeLines="50" w:before="120"/>
      </w:pPr>
      <w:r>
        <w:t xml:space="preserve">For Intra_F_Inter_C and Inter_F_C,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So for both Intra_F_Inter_C and Inter_F_C,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29" type="#_x0000_t75" alt="" style="width:361.85pt;height:87.45pt;mso-wrap-edited:f;mso-width-percent:0;mso-height-percent:0;mso-wrap-distance-left:9pt;mso-wrap-distance-top:0;mso-wrap-distance-right:9pt;mso-wrap-distance-bottom:0;mso-width-percent:0;mso-height-percent:0" o:ole="" o:allowincell="f">
            <v:imagedata r:id="rId20" o:title="oleimage"/>
          </v:shape>
          <o:OLEObject Type="Embed" ProgID="Package" ShapeID="_x0000_i1029" DrawAspect="Icon" ObjectID="_1776167562" r:id="rId21"/>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lastRenderedPageBreak/>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ac"/>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7F1A3A">
        <w:trPr>
          <w:trHeight w:val="350"/>
        </w:trPr>
        <w:tc>
          <w:tcPr>
            <w:tcW w:w="2263" w:type="dxa"/>
          </w:tcPr>
          <w:p w14:paraId="48E1D17C" w14:textId="77777777" w:rsidR="00073426" w:rsidRDefault="00073426" w:rsidP="007F1A3A">
            <w:pPr>
              <w:rPr>
                <w:rFonts w:eastAsiaTheme="minorEastAsia"/>
              </w:rPr>
            </w:pPr>
            <w:r>
              <w:rPr>
                <w:rFonts w:eastAsiaTheme="minorEastAsia"/>
              </w:rPr>
              <w:t>OPPO</w:t>
            </w:r>
          </w:p>
        </w:tc>
        <w:tc>
          <w:tcPr>
            <w:tcW w:w="2268" w:type="dxa"/>
          </w:tcPr>
          <w:p w14:paraId="1A2E6FAB" w14:textId="77777777" w:rsidR="00073426" w:rsidRDefault="00073426" w:rsidP="007F1A3A">
            <w:pPr>
              <w:rPr>
                <w:rFonts w:eastAsiaTheme="minorEastAsia"/>
              </w:rPr>
            </w:pPr>
            <w:r>
              <w:rPr>
                <w:rFonts w:eastAsiaTheme="minorEastAsia"/>
              </w:rPr>
              <w:t>Yes</w:t>
            </w:r>
          </w:p>
        </w:tc>
        <w:tc>
          <w:tcPr>
            <w:tcW w:w="5098" w:type="dxa"/>
          </w:tcPr>
          <w:p w14:paraId="027EC300" w14:textId="77777777" w:rsidR="00073426" w:rsidRDefault="00073426" w:rsidP="007F1A3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40560B" w14:paraId="28D08C73" w14:textId="77777777">
        <w:trPr>
          <w:trHeight w:val="350"/>
        </w:trPr>
        <w:tc>
          <w:tcPr>
            <w:tcW w:w="2263" w:type="dxa"/>
          </w:tcPr>
          <w:p w14:paraId="1B0ED835" w14:textId="113CFF73" w:rsidR="0040560B" w:rsidRDefault="0040560B" w:rsidP="0040560B">
            <w:pPr>
              <w:rPr>
                <w:rFonts w:eastAsiaTheme="minorEastAsia"/>
              </w:rPr>
            </w:pPr>
            <w:r>
              <w:rPr>
                <w:rFonts w:eastAsiaTheme="minorEastAsia"/>
              </w:rPr>
              <w:t>Mediatek</w:t>
            </w:r>
          </w:p>
        </w:tc>
        <w:tc>
          <w:tcPr>
            <w:tcW w:w="2268" w:type="dxa"/>
          </w:tcPr>
          <w:p w14:paraId="23891B88" w14:textId="6C208CB5" w:rsidR="0040560B" w:rsidRDefault="0040560B" w:rsidP="0040560B">
            <w:pPr>
              <w:rPr>
                <w:rFonts w:eastAsiaTheme="minorEastAsia"/>
              </w:rPr>
            </w:pPr>
            <w:r>
              <w:rPr>
                <w:rFonts w:eastAsiaTheme="minorEastAsia"/>
              </w:rPr>
              <w:t>Yes</w:t>
            </w:r>
          </w:p>
        </w:tc>
        <w:tc>
          <w:tcPr>
            <w:tcW w:w="5098" w:type="dxa"/>
          </w:tcPr>
          <w:p w14:paraId="5DF205AC" w14:textId="37C2E2DB" w:rsidR="0040560B" w:rsidRDefault="0040560B" w:rsidP="0040560B">
            <w:pPr>
              <w:rPr>
                <w:rFonts w:eastAsiaTheme="minorEastAsia"/>
              </w:rPr>
            </w:pPr>
            <w:r>
              <w:rPr>
                <w:rFonts w:eastAsiaTheme="minorEastAsia"/>
              </w:rPr>
              <w:t xml:space="preserve">Agree with Docomo. </w:t>
            </w:r>
          </w:p>
        </w:tc>
      </w:tr>
      <w:tr w:rsidR="00C4098F" w14:paraId="41197A8A" w14:textId="77777777">
        <w:trPr>
          <w:trHeight w:val="350"/>
        </w:trPr>
        <w:tc>
          <w:tcPr>
            <w:tcW w:w="2263" w:type="dxa"/>
          </w:tcPr>
          <w:p w14:paraId="7B5EA3FF" w14:textId="192B9ADD" w:rsidR="00C4098F" w:rsidRDefault="00C4098F" w:rsidP="00C4098F">
            <w:pPr>
              <w:rPr>
                <w:rFonts w:eastAsiaTheme="minorEastAsia"/>
              </w:rPr>
            </w:pPr>
            <w:r>
              <w:rPr>
                <w:rFonts w:eastAsiaTheme="minorEastAsia"/>
              </w:rPr>
              <w:t>Huawei, HiSilicon</w:t>
            </w:r>
          </w:p>
        </w:tc>
        <w:tc>
          <w:tcPr>
            <w:tcW w:w="2268" w:type="dxa"/>
          </w:tcPr>
          <w:p w14:paraId="78C6782D" w14:textId="38E0D0B9" w:rsidR="00C4098F" w:rsidRDefault="00C4098F" w:rsidP="00C4098F">
            <w:pPr>
              <w:rPr>
                <w:rFonts w:eastAsiaTheme="minorEastAsia"/>
              </w:rPr>
            </w:pPr>
            <w:r>
              <w:rPr>
                <w:rFonts w:eastAsiaTheme="minorEastAsia"/>
              </w:rPr>
              <w:t>Yes</w:t>
            </w:r>
          </w:p>
        </w:tc>
        <w:tc>
          <w:tcPr>
            <w:tcW w:w="5098" w:type="dxa"/>
          </w:tcPr>
          <w:p w14:paraId="70FD5101" w14:textId="77777777" w:rsidR="00C4098F" w:rsidRDefault="00C4098F" w:rsidP="00C4098F">
            <w:pPr>
              <w:rPr>
                <w:rFonts w:eastAsiaTheme="minorEastAsia"/>
              </w:rPr>
            </w:pPr>
          </w:p>
        </w:tc>
      </w:tr>
      <w:tr w:rsidR="00B93C1A" w14:paraId="0DCC4246" w14:textId="77777777">
        <w:trPr>
          <w:trHeight w:val="350"/>
        </w:trPr>
        <w:tc>
          <w:tcPr>
            <w:tcW w:w="2263" w:type="dxa"/>
          </w:tcPr>
          <w:p w14:paraId="78F13E5C" w14:textId="7D92FE3B" w:rsidR="00B93C1A" w:rsidRDefault="00B93C1A" w:rsidP="00B93C1A">
            <w:pPr>
              <w:rPr>
                <w:rFonts w:eastAsiaTheme="minorEastAsia"/>
              </w:rPr>
            </w:pPr>
            <w:r>
              <w:rPr>
                <w:rFonts w:eastAsia="맑은 고딕" w:hint="eastAsia"/>
                <w:lang w:eastAsia="ko-KR"/>
              </w:rPr>
              <w:t>Samsung</w:t>
            </w:r>
          </w:p>
        </w:tc>
        <w:tc>
          <w:tcPr>
            <w:tcW w:w="2268" w:type="dxa"/>
          </w:tcPr>
          <w:p w14:paraId="59F246C8" w14:textId="0B301420" w:rsidR="00B93C1A" w:rsidRDefault="00B93C1A" w:rsidP="00B93C1A">
            <w:pPr>
              <w:rPr>
                <w:rFonts w:eastAsiaTheme="minorEastAsia"/>
              </w:rPr>
            </w:pPr>
            <w:r>
              <w:rPr>
                <w:rFonts w:eastAsia="맑은 고딕" w:hint="eastAsia"/>
                <w:lang w:eastAsia="ko-KR"/>
              </w:rPr>
              <w:t>Yes</w:t>
            </w:r>
          </w:p>
        </w:tc>
        <w:tc>
          <w:tcPr>
            <w:tcW w:w="5098" w:type="dxa"/>
          </w:tcPr>
          <w:p w14:paraId="3E924E22" w14:textId="4E80B84F" w:rsidR="00B93C1A" w:rsidRDefault="00B93C1A" w:rsidP="00B93C1A">
            <w:pPr>
              <w:rPr>
                <w:rFonts w:eastAsiaTheme="minorEastAsia"/>
              </w:rPr>
            </w:pPr>
            <w:r>
              <w:rPr>
                <w:rFonts w:eastAsia="맑은 고딕"/>
                <w:lang w:eastAsia="ko-KR"/>
              </w:rPr>
              <w:t>Fine to start with a simple assumption</w:t>
            </w:r>
          </w:p>
        </w:tc>
      </w:tr>
    </w:tbl>
    <w:p w14:paraId="63A8E002" w14:textId="77777777" w:rsidR="00034B12" w:rsidRDefault="00A16569">
      <w:pPr>
        <w:spacing w:beforeLines="50" w:before="120"/>
      </w:pPr>
      <w:r>
        <w:rPr>
          <w:rFonts w:hint="eastAsia"/>
        </w:rPr>
        <w:t>F</w:t>
      </w:r>
      <w:r>
        <w:t>or Inter_F_C i.e., inter-frequency and inter-cell prediction for FR1_to_FR1 case, one task is left as following:</w:t>
      </w:r>
    </w:p>
    <w:p w14:paraId="60A68A76" w14:textId="77777777" w:rsidR="00034B12" w:rsidRDefault="00A16569">
      <w:pPr>
        <w:spacing w:beforeLines="50" w:before="120"/>
      </w:pPr>
      <w:r>
        <w:rPr>
          <w:noProof/>
          <w:lang w:val="en-US" w:eastAsia="ko-KR"/>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B93C1A" w:rsidRDefault="00B93C1A">
                            <w:pPr>
                              <w:pStyle w:val="Doc-text2"/>
                              <w:ind w:left="0" w:firstLine="0"/>
                              <w:jc w:val="both"/>
                              <w:rPr>
                                <w:b/>
                                <w:lang w:eastAsia="ja-JP"/>
                              </w:rPr>
                            </w:pPr>
                            <w:r>
                              <w:rPr>
                                <w:b/>
                                <w:lang w:eastAsia="ja-JP"/>
                              </w:rPr>
                              <w:t xml:space="preserve">Agreements to start evaluations </w:t>
                            </w:r>
                          </w:p>
                          <w:p w14:paraId="1EB915F3" w14:textId="77777777" w:rsidR="00B93C1A" w:rsidRDefault="00B93C1A">
                            <w:pPr>
                              <w:pStyle w:val="Doc-text2"/>
                              <w:numPr>
                                <w:ilvl w:val="0"/>
                                <w:numId w:val="41"/>
                              </w:numPr>
                              <w:jc w:val="both"/>
                              <w:rPr>
                                <w:lang w:eastAsia="ja-JP"/>
                              </w:rPr>
                            </w:pPr>
                            <w:r>
                              <w:rPr>
                                <w:lang w:eastAsia="ja-JP"/>
                              </w:rPr>
                              <w:t>FR1-to-FR1</w:t>
                            </w:r>
                          </w:p>
                          <w:p w14:paraId="3D8BCC77" w14:textId="77777777" w:rsidR="00B93C1A" w:rsidRDefault="00B93C1A">
                            <w:pPr>
                              <w:pStyle w:val="Doc-text2"/>
                              <w:numPr>
                                <w:ilvl w:val="1"/>
                                <w:numId w:val="41"/>
                              </w:numPr>
                              <w:jc w:val="both"/>
                              <w:rPr>
                                <w:lang w:eastAsia="ja-JP"/>
                              </w:rPr>
                            </w:pPr>
                            <w:r>
                              <w:rPr>
                                <w:lang w:eastAsia="ja-JP"/>
                              </w:rPr>
                              <w:t xml:space="preserve">Focus on intra-frequncy in time domain prediction for the purpose of measurement reduction </w:t>
                            </w:r>
                          </w:p>
                          <w:p w14:paraId="372FCC1F" w14:textId="77777777" w:rsidR="00B93C1A" w:rsidRDefault="00B93C1A">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B93C1A" w:rsidRDefault="00B93C1A">
                            <w:pPr>
                              <w:pStyle w:val="Doc-text2"/>
                              <w:numPr>
                                <w:ilvl w:val="0"/>
                                <w:numId w:val="41"/>
                              </w:numPr>
                              <w:jc w:val="both"/>
                              <w:rPr>
                                <w:lang w:eastAsia="ja-JP"/>
                              </w:rPr>
                            </w:pPr>
                            <w:r>
                              <w:rPr>
                                <w:lang w:eastAsia="ja-JP"/>
                              </w:rPr>
                              <w:t>FR2-to-FR2</w:t>
                            </w:r>
                          </w:p>
                          <w:p w14:paraId="578F127A" w14:textId="77777777" w:rsidR="00B93C1A" w:rsidRDefault="00B93C1A">
                            <w:pPr>
                              <w:pStyle w:val="Doc-text2"/>
                              <w:numPr>
                                <w:ilvl w:val="1"/>
                                <w:numId w:val="41"/>
                              </w:numPr>
                              <w:jc w:val="both"/>
                              <w:rPr>
                                <w:lang w:eastAsia="ja-JP"/>
                              </w:rPr>
                            </w:pPr>
                            <w:r>
                              <w:rPr>
                                <w:lang w:eastAsia="ja-JP"/>
                              </w:rPr>
                              <w:t>Focus on intra-frequency</w:t>
                            </w:r>
                          </w:p>
                          <w:p w14:paraId="26C4A5CB" w14:textId="77777777" w:rsidR="00B93C1A" w:rsidRDefault="00B93C1A">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">
                <v:textbox style="mso-fit-shape-to-text:t" inset="2mm,1mm,2mm,1mm">
                  <w:txbxContent>
                    <w:p w14:paraId="644AA56C" w14:textId="77777777" w:rsidR="00B93C1A" w:rsidRDefault="00B93C1A">
                      <w:pPr>
                        <w:pStyle w:val="Doc-text2"/>
                        <w:ind w:left="0" w:firstLine="0"/>
                        <w:jc w:val="both"/>
                        <w:rPr>
                          <w:b/>
                          <w:lang w:eastAsia="ja-JP"/>
                        </w:rPr>
                      </w:pPr>
                      <w:r>
                        <w:rPr>
                          <w:b/>
                          <w:lang w:eastAsia="ja-JP"/>
                        </w:rPr>
                        <w:t xml:space="preserve">Agreements to start evaluations </w:t>
                      </w:r>
                    </w:p>
                    <w:p w14:paraId="1EB915F3" w14:textId="77777777" w:rsidR="00B93C1A" w:rsidRDefault="00B93C1A">
                      <w:pPr>
                        <w:pStyle w:val="Doc-text2"/>
                        <w:numPr>
                          <w:ilvl w:val="0"/>
                          <w:numId w:val="41"/>
                        </w:numPr>
                        <w:jc w:val="both"/>
                        <w:rPr>
                          <w:lang w:eastAsia="ja-JP"/>
                        </w:rPr>
                      </w:pPr>
                      <w:r>
                        <w:rPr>
                          <w:lang w:eastAsia="ja-JP"/>
                        </w:rPr>
                        <w:t>FR1-to-FR1</w:t>
                      </w:r>
                    </w:p>
                    <w:p w14:paraId="3D8BCC77" w14:textId="77777777" w:rsidR="00B93C1A" w:rsidRDefault="00B93C1A">
                      <w:pPr>
                        <w:pStyle w:val="Doc-text2"/>
                        <w:numPr>
                          <w:ilvl w:val="1"/>
                          <w:numId w:val="41"/>
                        </w:numPr>
                        <w:jc w:val="both"/>
                        <w:rPr>
                          <w:lang w:eastAsia="ja-JP"/>
                        </w:rPr>
                      </w:pPr>
                      <w:r>
                        <w:rPr>
                          <w:lang w:eastAsia="ja-JP"/>
                        </w:rPr>
                        <w:t xml:space="preserve">Focus on intra-frequncy in time domain prediction for the purpose of measurement reduction </w:t>
                      </w:r>
                    </w:p>
                    <w:p w14:paraId="372FCC1F" w14:textId="77777777" w:rsidR="00B93C1A" w:rsidRDefault="00B93C1A">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B93C1A" w:rsidRDefault="00B93C1A">
                      <w:pPr>
                        <w:pStyle w:val="Doc-text2"/>
                        <w:numPr>
                          <w:ilvl w:val="0"/>
                          <w:numId w:val="41"/>
                        </w:numPr>
                        <w:jc w:val="both"/>
                        <w:rPr>
                          <w:lang w:eastAsia="ja-JP"/>
                        </w:rPr>
                      </w:pPr>
                      <w:r>
                        <w:rPr>
                          <w:lang w:eastAsia="ja-JP"/>
                        </w:rPr>
                        <w:t>FR2-to-FR2</w:t>
                      </w:r>
                    </w:p>
                    <w:p w14:paraId="578F127A" w14:textId="77777777" w:rsidR="00B93C1A" w:rsidRDefault="00B93C1A">
                      <w:pPr>
                        <w:pStyle w:val="Doc-text2"/>
                        <w:numPr>
                          <w:ilvl w:val="1"/>
                          <w:numId w:val="41"/>
                        </w:numPr>
                        <w:jc w:val="both"/>
                        <w:rPr>
                          <w:lang w:eastAsia="ja-JP"/>
                        </w:rPr>
                      </w:pPr>
                      <w:r>
                        <w:rPr>
                          <w:lang w:eastAsia="ja-JP"/>
                        </w:rPr>
                        <w:t>Focus on intra-frequency</w:t>
                      </w:r>
                    </w:p>
                    <w:p w14:paraId="26C4A5CB" w14:textId="77777777" w:rsidR="00B93C1A" w:rsidRDefault="00B93C1A">
                      <w:pPr>
                        <w:pStyle w:val="Doc-text2"/>
                        <w:numPr>
                          <w:ilvl w:val="1"/>
                          <w:numId w:val="41"/>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uestion 2.2.2-8: For Inter_F_C, do you agree RAN2 start evaluation from co-located scenario? If no, please clarify what scenario is necessary.</w:t>
      </w:r>
    </w:p>
    <w:tbl>
      <w:tblPr>
        <w:tblStyle w:val="ac"/>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7F1A3A">
        <w:trPr>
          <w:trHeight w:val="350"/>
        </w:trPr>
        <w:tc>
          <w:tcPr>
            <w:tcW w:w="2263" w:type="dxa"/>
          </w:tcPr>
          <w:p w14:paraId="329E1474" w14:textId="77777777" w:rsidR="00073426" w:rsidRDefault="00073426" w:rsidP="007F1A3A">
            <w:pPr>
              <w:rPr>
                <w:rFonts w:eastAsiaTheme="minorEastAsia"/>
              </w:rPr>
            </w:pPr>
            <w:r>
              <w:rPr>
                <w:rFonts w:eastAsiaTheme="minorEastAsia"/>
              </w:rPr>
              <w:t>OPPO</w:t>
            </w:r>
          </w:p>
        </w:tc>
        <w:tc>
          <w:tcPr>
            <w:tcW w:w="2268" w:type="dxa"/>
          </w:tcPr>
          <w:p w14:paraId="75836CB8" w14:textId="77777777" w:rsidR="00073426" w:rsidRDefault="00073426" w:rsidP="007F1A3A">
            <w:pPr>
              <w:rPr>
                <w:rFonts w:eastAsiaTheme="minorEastAsia"/>
              </w:rPr>
            </w:pPr>
            <w:r>
              <w:rPr>
                <w:rFonts w:eastAsiaTheme="minorEastAsia"/>
              </w:rPr>
              <w:t>Yes</w:t>
            </w:r>
          </w:p>
        </w:tc>
        <w:tc>
          <w:tcPr>
            <w:tcW w:w="5098" w:type="dxa"/>
          </w:tcPr>
          <w:p w14:paraId="4DEED317" w14:textId="77777777" w:rsidR="00073426" w:rsidRDefault="00073426" w:rsidP="007F1A3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40560B" w14:paraId="47557E87" w14:textId="77777777">
        <w:trPr>
          <w:trHeight w:val="350"/>
        </w:trPr>
        <w:tc>
          <w:tcPr>
            <w:tcW w:w="2263" w:type="dxa"/>
          </w:tcPr>
          <w:p w14:paraId="73CDEDEC" w14:textId="0DF1A4DF" w:rsidR="0040560B" w:rsidRDefault="0040560B" w:rsidP="0040560B">
            <w:pPr>
              <w:rPr>
                <w:rFonts w:eastAsiaTheme="minorEastAsia"/>
              </w:rPr>
            </w:pPr>
            <w:r>
              <w:rPr>
                <w:rFonts w:eastAsiaTheme="minorEastAsia"/>
              </w:rPr>
              <w:t>Mediatek</w:t>
            </w:r>
          </w:p>
        </w:tc>
        <w:tc>
          <w:tcPr>
            <w:tcW w:w="2268" w:type="dxa"/>
          </w:tcPr>
          <w:p w14:paraId="3E2D657B" w14:textId="0A4EC17A" w:rsidR="0040560B" w:rsidRDefault="0040560B" w:rsidP="0040560B">
            <w:pPr>
              <w:rPr>
                <w:rFonts w:eastAsiaTheme="minorEastAsia"/>
              </w:rPr>
            </w:pPr>
            <w:r>
              <w:rPr>
                <w:rFonts w:eastAsiaTheme="minorEastAsia"/>
              </w:rPr>
              <w:t>Yes</w:t>
            </w:r>
          </w:p>
        </w:tc>
        <w:tc>
          <w:tcPr>
            <w:tcW w:w="5098" w:type="dxa"/>
          </w:tcPr>
          <w:p w14:paraId="6E9AE524" w14:textId="77777777" w:rsidR="0040560B" w:rsidRDefault="0040560B" w:rsidP="0040560B">
            <w:pPr>
              <w:rPr>
                <w:rFonts w:eastAsiaTheme="minorEastAsia"/>
              </w:rPr>
            </w:pPr>
          </w:p>
        </w:tc>
      </w:tr>
      <w:tr w:rsidR="00C4098F" w14:paraId="0704C03F" w14:textId="77777777">
        <w:trPr>
          <w:trHeight w:val="350"/>
        </w:trPr>
        <w:tc>
          <w:tcPr>
            <w:tcW w:w="2263" w:type="dxa"/>
          </w:tcPr>
          <w:p w14:paraId="4A43E123" w14:textId="0EAED3FD" w:rsidR="00C4098F" w:rsidRDefault="00C4098F" w:rsidP="00C4098F">
            <w:pPr>
              <w:rPr>
                <w:rFonts w:eastAsiaTheme="minorEastAsia"/>
              </w:rPr>
            </w:pPr>
            <w:r>
              <w:rPr>
                <w:rFonts w:eastAsiaTheme="minorEastAsia"/>
              </w:rPr>
              <w:t>Huawei, HiSilicon</w:t>
            </w:r>
          </w:p>
        </w:tc>
        <w:tc>
          <w:tcPr>
            <w:tcW w:w="2268" w:type="dxa"/>
          </w:tcPr>
          <w:p w14:paraId="2920D4F5" w14:textId="64074103" w:rsidR="00C4098F" w:rsidRDefault="00C4098F" w:rsidP="00C4098F">
            <w:pPr>
              <w:rPr>
                <w:rFonts w:eastAsiaTheme="minorEastAsia"/>
              </w:rPr>
            </w:pPr>
            <w:r>
              <w:rPr>
                <w:rFonts w:eastAsiaTheme="minorEastAsia"/>
              </w:rPr>
              <w:t>Yes</w:t>
            </w:r>
          </w:p>
        </w:tc>
        <w:tc>
          <w:tcPr>
            <w:tcW w:w="5098" w:type="dxa"/>
          </w:tcPr>
          <w:p w14:paraId="6B967B4A" w14:textId="05560176" w:rsidR="00C4098F" w:rsidRDefault="00C4098F" w:rsidP="00C4098F">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r w:rsidR="00B93C1A" w14:paraId="2CC26CA8" w14:textId="77777777">
        <w:trPr>
          <w:trHeight w:val="350"/>
        </w:trPr>
        <w:tc>
          <w:tcPr>
            <w:tcW w:w="2263" w:type="dxa"/>
          </w:tcPr>
          <w:p w14:paraId="22058D51" w14:textId="51BEADC2" w:rsidR="00B93C1A" w:rsidRDefault="00B93C1A" w:rsidP="00B93C1A">
            <w:pPr>
              <w:rPr>
                <w:rFonts w:eastAsiaTheme="minorEastAsia"/>
              </w:rPr>
            </w:pPr>
            <w:r>
              <w:rPr>
                <w:rFonts w:eastAsia="맑은 고딕" w:hint="eastAsia"/>
                <w:lang w:eastAsia="ko-KR"/>
              </w:rPr>
              <w:t>Samsung</w:t>
            </w:r>
          </w:p>
        </w:tc>
        <w:tc>
          <w:tcPr>
            <w:tcW w:w="2268" w:type="dxa"/>
          </w:tcPr>
          <w:p w14:paraId="4A0B17D8" w14:textId="1B1CCD7C" w:rsidR="00B93C1A" w:rsidRDefault="00B93C1A" w:rsidP="00B93C1A">
            <w:pPr>
              <w:rPr>
                <w:rFonts w:eastAsiaTheme="minorEastAsia"/>
              </w:rPr>
            </w:pPr>
            <w:r>
              <w:rPr>
                <w:rFonts w:eastAsia="맑은 고딕" w:hint="eastAsia"/>
                <w:lang w:eastAsia="ko-KR"/>
              </w:rPr>
              <w:t>Yes</w:t>
            </w:r>
          </w:p>
        </w:tc>
        <w:tc>
          <w:tcPr>
            <w:tcW w:w="5098" w:type="dxa"/>
          </w:tcPr>
          <w:p w14:paraId="269E94E2" w14:textId="3B03D800" w:rsidR="00B93C1A" w:rsidRDefault="00B93C1A" w:rsidP="00B93C1A">
            <w:pPr>
              <w:rPr>
                <w:rFonts w:eastAsiaTheme="minorEastAsia"/>
              </w:rPr>
            </w:pPr>
            <w:r>
              <w:rPr>
                <w:rFonts w:eastAsia="맑은 고딕" w:hint="eastAsia"/>
                <w:lang w:eastAsia="ko-KR"/>
              </w:rPr>
              <w:t>Agree with the rapporteur that TR 38.901 model covers only co-location scenario.</w:t>
            </w:r>
          </w:p>
        </w:tc>
      </w:tr>
    </w:tbl>
    <w:p w14:paraId="35E3E2FA" w14:textId="77777777" w:rsidR="00034B12" w:rsidRDefault="00A16569">
      <w:pPr>
        <w:spacing w:beforeLines="50" w:before="120"/>
      </w:pPr>
      <w:r>
        <w:t xml:space="preserve">If question 2.2.2-8 is confirmed, further question is what is the relationship between </w:t>
      </w:r>
      <w:commentRangeStart w:id="15"/>
      <w:r>
        <w:t>source cell (say cell A) and target cell (say cell B)</w:t>
      </w:r>
      <w:commentRangeEnd w:id="15"/>
      <w:r w:rsidR="0040560B">
        <w:rPr>
          <w:rStyle w:val="ae"/>
        </w:rPr>
        <w:commentReference w:id="15"/>
      </w:r>
      <w:r>
        <w:t>? There are could be two cases:</w:t>
      </w:r>
    </w:p>
    <w:p w14:paraId="028753CF" w14:textId="77777777" w:rsidR="00034B12" w:rsidRDefault="00A16569">
      <w:pPr>
        <w:pStyle w:val="ab"/>
        <w:numPr>
          <w:ilvl w:val="0"/>
          <w:numId w:val="42"/>
        </w:numPr>
        <w:spacing w:beforeLines="50" w:before="120"/>
        <w:ind w:firstLineChars="0"/>
      </w:pPr>
      <w:r>
        <w:t>Case 1: cell A and cell B is in the same sector (assuming there are 3 sectors per gNB site)</w:t>
      </w:r>
    </w:p>
    <w:p w14:paraId="1CA6EE83" w14:textId="77777777" w:rsidR="00034B12" w:rsidRDefault="00A16569">
      <w:pPr>
        <w:pStyle w:val="ab"/>
        <w:numPr>
          <w:ilvl w:val="0"/>
          <w:numId w:val="42"/>
        </w:numPr>
        <w:spacing w:beforeLines="50" w:before="120"/>
        <w:ind w:firstLineChars="0"/>
      </w:pPr>
      <w:r>
        <w:t>Case 2: cell A and cell B is neighbouring sector in the same gNB site</w:t>
      </w:r>
    </w:p>
    <w:p w14:paraId="4B18E7EA" w14:textId="77777777" w:rsidR="00034B12" w:rsidRDefault="000E6A0A">
      <w:pPr>
        <w:pStyle w:val="ab"/>
        <w:spacing w:beforeLines="50" w:before="120"/>
        <w:ind w:firstLineChars="0" w:firstLine="0"/>
        <w:jc w:val="center"/>
      </w:pPr>
      <w:r>
        <w:rPr>
          <w:noProof/>
        </w:rPr>
        <w:object w:dxaOrig="1784" w:dyaOrig="2101" w14:anchorId="19074EB3">
          <v:shape id="_x0000_i1030" type="#_x0000_t75" alt="" style="width:88.85pt;height:104.75pt;mso-wrap-edited:f;mso-width-percent:0;mso-height-percent:0;mso-wrap-distance-left:9pt;mso-wrap-distance-top:0;mso-wrap-distance-right:9pt;mso-wrap-distance-bottom:0;mso-width-percent:0;mso-height-percent:0" o:ole="" o:allowincell="f">
            <v:imagedata r:id="rId24" o:title="oleimage"/>
          </v:shape>
          <o:OLEObject Type="Embed" ProgID="Package" ShapeID="_x0000_i1030" DrawAspect="Icon" ObjectID="_1776167563" r:id="rId25"/>
        </w:object>
      </w:r>
      <w:r w:rsidR="00A16569">
        <w:t xml:space="preserve">                </w:t>
      </w:r>
      <w:r>
        <w:rPr>
          <w:noProof/>
        </w:rPr>
        <w:object w:dxaOrig="1812" w:dyaOrig="2129" w14:anchorId="1377E81B">
          <v:shape id="_x0000_i1031" type="#_x0000_t75" alt="" style="width:91.15pt;height:106.15pt;mso-wrap-edited:f;mso-width-percent:0;mso-height-percent:0;mso-wrap-distance-left:9pt;mso-wrap-distance-top:0;mso-wrap-distance-right:9pt;mso-wrap-distance-bottom:0;mso-width-percent:0;mso-height-percent:0" o:ole="" o:allowincell="f">
            <v:imagedata r:id="rId26" o:title="oleimage"/>
          </v:shape>
          <o:OLEObject Type="Embed" ProgID="Package" ShapeID="_x0000_i1031" DrawAspect="Icon" ObjectID="_1776167564" r:id="rId27"/>
        </w:object>
      </w:r>
    </w:p>
    <w:p w14:paraId="1585E210" w14:textId="77C7171B" w:rsidR="00034B12" w:rsidRDefault="00A16569">
      <w:pPr>
        <w:pStyle w:val="ab"/>
        <w:spacing w:beforeLines="50" w:before="120"/>
        <w:ind w:left="1680" w:firstLineChars="0"/>
        <w:jc w:val="left"/>
      </w:pPr>
      <w:r>
        <w:rPr>
          <w:rFonts w:hint="eastAsia"/>
        </w:rPr>
        <w:t>F</w:t>
      </w:r>
      <w:r>
        <w:t xml:space="preserve">igure 2.2.2-8.1 case 2  </w:t>
      </w:r>
      <w:r>
        <w:tab/>
      </w:r>
      <w:r>
        <w:tab/>
      </w:r>
      <w:r>
        <w:tab/>
      </w:r>
      <w:r>
        <w:rPr>
          <w:rFonts w:hint="eastAsia"/>
        </w:rPr>
        <w:t>F</w:t>
      </w:r>
      <w:r>
        <w:t>igure 2.2.2-8.1 case 1</w:t>
      </w:r>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uestion 2.2.2-9: Do you agree for Inter_F_C</w:t>
      </w:r>
      <w:r>
        <w:rPr>
          <w:rFonts w:hint="eastAsia"/>
          <w:b/>
        </w:rPr>
        <w:t>,</w:t>
      </w:r>
      <w:r>
        <w:rPr>
          <w:b/>
        </w:rPr>
        <w:t xml:space="preserve"> RAN2 should focus on the case where cell A and cell B are in the same sector? If no, please clarify reason to support </w:t>
      </w:r>
      <w:commentRangeStart w:id="16"/>
      <w:r>
        <w:rPr>
          <w:b/>
        </w:rPr>
        <w:t xml:space="preserve">case 1 </w:t>
      </w:r>
      <w:commentRangeEnd w:id="16"/>
      <w:r w:rsidR="005920AB">
        <w:rPr>
          <w:rStyle w:val="ae"/>
        </w:rPr>
        <w:commentReference w:id="16"/>
      </w:r>
      <w:r>
        <w:rPr>
          <w:b/>
        </w:rPr>
        <w:t>or other case.</w:t>
      </w:r>
    </w:p>
    <w:tbl>
      <w:tblPr>
        <w:tblStyle w:val="ac"/>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r>
              <w:rPr>
                <w:rFonts w:eastAsiaTheme="minorEastAsia" w:hint="eastAsia"/>
              </w:rPr>
              <w:t>Yes(need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Microsoft YaHei" w:eastAsia="Microsoft YaHei" w:hAnsi="Microsoft YaHei"/>
                <w:color w:val="008080"/>
                <w:u w:val="single" w:color="008080"/>
              </w:rPr>
              <w:t>😊</w:t>
            </w:r>
          </w:p>
        </w:tc>
      </w:tr>
      <w:tr w:rsidR="00073426" w14:paraId="0BB3E43A" w14:textId="77777777" w:rsidTr="007F1A3A">
        <w:trPr>
          <w:trHeight w:val="350"/>
        </w:trPr>
        <w:tc>
          <w:tcPr>
            <w:tcW w:w="2263" w:type="dxa"/>
          </w:tcPr>
          <w:p w14:paraId="4DC140FA" w14:textId="77777777" w:rsidR="00073426" w:rsidRDefault="00073426" w:rsidP="007F1A3A">
            <w:pPr>
              <w:rPr>
                <w:rFonts w:eastAsiaTheme="minorEastAsia"/>
              </w:rPr>
            </w:pPr>
            <w:r>
              <w:rPr>
                <w:rFonts w:eastAsiaTheme="minorEastAsia"/>
              </w:rPr>
              <w:t>OPPO</w:t>
            </w:r>
          </w:p>
        </w:tc>
        <w:tc>
          <w:tcPr>
            <w:tcW w:w="2268" w:type="dxa"/>
          </w:tcPr>
          <w:p w14:paraId="09E69502" w14:textId="77777777" w:rsidR="00073426" w:rsidRDefault="00073426" w:rsidP="007F1A3A">
            <w:pPr>
              <w:rPr>
                <w:rFonts w:eastAsiaTheme="minorEastAsia"/>
              </w:rPr>
            </w:pPr>
            <w:r>
              <w:rPr>
                <w:rFonts w:eastAsiaTheme="minorEastAsia"/>
              </w:rPr>
              <w:t>Yes</w:t>
            </w:r>
          </w:p>
        </w:tc>
        <w:tc>
          <w:tcPr>
            <w:tcW w:w="5098" w:type="dxa"/>
          </w:tcPr>
          <w:p w14:paraId="6DEF2D90" w14:textId="77777777" w:rsidR="00073426" w:rsidRDefault="00073426" w:rsidP="007F1A3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40560B" w14:paraId="4CF7C473" w14:textId="77777777">
        <w:trPr>
          <w:trHeight w:val="350"/>
        </w:trPr>
        <w:tc>
          <w:tcPr>
            <w:tcW w:w="2263" w:type="dxa"/>
          </w:tcPr>
          <w:p w14:paraId="3657B8DE" w14:textId="482861D2" w:rsidR="0040560B" w:rsidRDefault="0040560B" w:rsidP="0040560B">
            <w:pPr>
              <w:rPr>
                <w:rFonts w:eastAsiaTheme="minorEastAsia"/>
              </w:rPr>
            </w:pPr>
            <w:r>
              <w:rPr>
                <w:rFonts w:eastAsiaTheme="minorEastAsia"/>
              </w:rPr>
              <w:t>Mediatek</w:t>
            </w:r>
          </w:p>
        </w:tc>
        <w:tc>
          <w:tcPr>
            <w:tcW w:w="2268" w:type="dxa"/>
          </w:tcPr>
          <w:p w14:paraId="5E5BEC98" w14:textId="77777777" w:rsidR="0040560B" w:rsidRDefault="0040560B" w:rsidP="0040560B">
            <w:pPr>
              <w:rPr>
                <w:rFonts w:eastAsiaTheme="minorEastAsia"/>
              </w:rPr>
            </w:pPr>
          </w:p>
        </w:tc>
        <w:tc>
          <w:tcPr>
            <w:tcW w:w="5098" w:type="dxa"/>
          </w:tcPr>
          <w:p w14:paraId="07907C28" w14:textId="503D82B1" w:rsidR="0040560B" w:rsidRDefault="0040560B" w:rsidP="0040560B">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rsidR="00C4098F" w14:paraId="21582B67" w14:textId="77777777">
        <w:trPr>
          <w:trHeight w:val="350"/>
        </w:trPr>
        <w:tc>
          <w:tcPr>
            <w:tcW w:w="2263" w:type="dxa"/>
          </w:tcPr>
          <w:p w14:paraId="4549AB3E" w14:textId="1FEF0C71" w:rsidR="00C4098F" w:rsidRDefault="00C4098F" w:rsidP="00C4098F">
            <w:pPr>
              <w:rPr>
                <w:rFonts w:eastAsiaTheme="minorEastAsia"/>
              </w:rPr>
            </w:pPr>
            <w:r>
              <w:rPr>
                <w:rFonts w:eastAsiaTheme="minorEastAsia"/>
              </w:rPr>
              <w:t>Huawei, HiSilicon</w:t>
            </w:r>
          </w:p>
        </w:tc>
        <w:tc>
          <w:tcPr>
            <w:tcW w:w="2268" w:type="dxa"/>
          </w:tcPr>
          <w:p w14:paraId="363B3341" w14:textId="30BD0545" w:rsidR="00C4098F" w:rsidRDefault="00C4098F" w:rsidP="00C4098F">
            <w:pPr>
              <w:rPr>
                <w:rFonts w:eastAsiaTheme="minorEastAsia"/>
              </w:rPr>
            </w:pPr>
            <w:r>
              <w:rPr>
                <w:rFonts w:eastAsiaTheme="minorEastAsia"/>
              </w:rPr>
              <w:t>Yes</w:t>
            </w:r>
          </w:p>
        </w:tc>
        <w:tc>
          <w:tcPr>
            <w:tcW w:w="5098" w:type="dxa"/>
          </w:tcPr>
          <w:p w14:paraId="182A1444" w14:textId="5E800713" w:rsidR="00C4098F" w:rsidRDefault="00C4098F" w:rsidP="00C4098F">
            <w:pPr>
              <w:rPr>
                <w:rFonts w:eastAsiaTheme="minorEastAsia"/>
              </w:rPr>
            </w:pPr>
            <w:r>
              <w:rPr>
                <w:rFonts w:eastAsiaTheme="minorEastAsia"/>
              </w:rPr>
              <w:t>For the different sector case, we still have the channel modelling issue as it is not truly a collocated scenario.</w:t>
            </w:r>
          </w:p>
        </w:tc>
      </w:tr>
      <w:tr w:rsidR="00B93C1A" w14:paraId="7FD55CAE" w14:textId="77777777">
        <w:trPr>
          <w:trHeight w:val="350"/>
        </w:trPr>
        <w:tc>
          <w:tcPr>
            <w:tcW w:w="2263" w:type="dxa"/>
          </w:tcPr>
          <w:p w14:paraId="2D38B0AF" w14:textId="595EF923" w:rsidR="00B93C1A" w:rsidRDefault="00B93C1A" w:rsidP="00B93C1A">
            <w:pPr>
              <w:rPr>
                <w:rFonts w:eastAsiaTheme="minorEastAsia"/>
              </w:rPr>
            </w:pPr>
            <w:r>
              <w:rPr>
                <w:rFonts w:eastAsia="맑은 고딕" w:hint="eastAsia"/>
                <w:lang w:eastAsia="ko-KR"/>
              </w:rPr>
              <w:t>S</w:t>
            </w:r>
            <w:r>
              <w:rPr>
                <w:rFonts w:eastAsia="맑은 고딕"/>
                <w:lang w:eastAsia="ko-KR"/>
              </w:rPr>
              <w:t>amsung</w:t>
            </w:r>
          </w:p>
        </w:tc>
        <w:tc>
          <w:tcPr>
            <w:tcW w:w="2268" w:type="dxa"/>
          </w:tcPr>
          <w:p w14:paraId="72DEFE51" w14:textId="2B889520" w:rsidR="00B93C1A" w:rsidRDefault="00B93C1A" w:rsidP="00B93C1A">
            <w:pPr>
              <w:rPr>
                <w:rFonts w:eastAsiaTheme="minorEastAsia"/>
              </w:rPr>
            </w:pPr>
            <w:r>
              <w:rPr>
                <w:rFonts w:eastAsia="맑은 고딕" w:hint="eastAsia"/>
                <w:lang w:eastAsia="ko-KR"/>
              </w:rPr>
              <w:t>Yes</w:t>
            </w:r>
          </w:p>
        </w:tc>
        <w:tc>
          <w:tcPr>
            <w:tcW w:w="5098" w:type="dxa"/>
          </w:tcPr>
          <w:p w14:paraId="6FCF53F9" w14:textId="77777777" w:rsidR="00B93C1A" w:rsidRDefault="00B93C1A" w:rsidP="00B93C1A">
            <w:pPr>
              <w:rPr>
                <w:rFonts w:eastAsiaTheme="minorEastAsia"/>
              </w:rPr>
            </w:pPr>
          </w:p>
        </w:tc>
      </w:tr>
    </w:tbl>
    <w:p w14:paraId="58385946" w14:textId="77777777" w:rsidR="00034B12" w:rsidRDefault="00A16569">
      <w:pPr>
        <w:spacing w:beforeLines="50" w:before="120"/>
      </w:pPr>
      <w:r>
        <w:rPr>
          <w:rFonts w:hint="eastAsia"/>
        </w:rPr>
        <w:t>F</w:t>
      </w:r>
      <w:r>
        <w:t>or Inter_F_C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ac"/>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r>
              <w:rPr>
                <w:rFonts w:eastAsiaTheme="minorEastAsia" w:hint="eastAsia"/>
              </w:rPr>
              <w:t>Alll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7F1A3A">
        <w:trPr>
          <w:trHeight w:val="350"/>
        </w:trPr>
        <w:tc>
          <w:tcPr>
            <w:tcW w:w="2263" w:type="dxa"/>
          </w:tcPr>
          <w:p w14:paraId="5B7B62EC"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7F1A3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7F1A3A">
            <w:pPr>
              <w:pBdr>
                <w:top w:val="nil"/>
                <w:left w:val="nil"/>
                <w:bottom w:val="nil"/>
                <w:right w:val="nil"/>
              </w:pBdr>
              <w:rPr>
                <w:rFonts w:cs="Arial"/>
              </w:rPr>
            </w:pPr>
            <w:r>
              <w:rPr>
                <w:rFonts w:cs="Arial"/>
                <w:color w:val="000000"/>
              </w:rPr>
              <w:t>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restriction. Plus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40560B" w14:paraId="50EB7D93" w14:textId="77777777">
        <w:trPr>
          <w:trHeight w:val="350"/>
        </w:trPr>
        <w:tc>
          <w:tcPr>
            <w:tcW w:w="2263" w:type="dxa"/>
          </w:tcPr>
          <w:p w14:paraId="2264342D" w14:textId="64603AA4" w:rsidR="0040560B" w:rsidRDefault="0040560B" w:rsidP="0040560B">
            <w:pPr>
              <w:rPr>
                <w:rFonts w:eastAsiaTheme="minorEastAsia"/>
              </w:rPr>
            </w:pPr>
            <w:r>
              <w:rPr>
                <w:rFonts w:cs="Arial"/>
              </w:rPr>
              <w:t>Mediatek</w:t>
            </w:r>
          </w:p>
        </w:tc>
        <w:tc>
          <w:tcPr>
            <w:tcW w:w="2268" w:type="dxa"/>
          </w:tcPr>
          <w:p w14:paraId="79325D63" w14:textId="5AB6A328" w:rsidR="0040560B" w:rsidRDefault="0040560B" w:rsidP="0040560B">
            <w:pPr>
              <w:rPr>
                <w:rFonts w:eastAsiaTheme="minorEastAsia"/>
              </w:rPr>
            </w:pPr>
            <w:r>
              <w:rPr>
                <w:rFonts w:eastAsiaTheme="minorEastAsia"/>
              </w:rPr>
              <w:t>All 3 sub cases.</w:t>
            </w:r>
          </w:p>
        </w:tc>
        <w:tc>
          <w:tcPr>
            <w:tcW w:w="5098" w:type="dxa"/>
          </w:tcPr>
          <w:p w14:paraId="1C35A444" w14:textId="2B9E1FDB" w:rsidR="0040560B" w:rsidRDefault="0040560B" w:rsidP="0040560B">
            <w:pPr>
              <w:rPr>
                <w:rFonts w:eastAsiaTheme="minorEastAsia"/>
              </w:rPr>
            </w:pPr>
            <w:r>
              <w:rPr>
                <w:rFonts w:cs="Arial"/>
              </w:rPr>
              <w:t xml:space="preserve">For FR1, we may still have multiple beam operation, although it has fewer beams than FR2. </w:t>
            </w:r>
          </w:p>
        </w:tc>
      </w:tr>
      <w:tr w:rsidR="00C4098F" w14:paraId="7F824EF2" w14:textId="77777777">
        <w:trPr>
          <w:trHeight w:val="350"/>
        </w:trPr>
        <w:tc>
          <w:tcPr>
            <w:tcW w:w="2263" w:type="dxa"/>
          </w:tcPr>
          <w:p w14:paraId="01FA014F" w14:textId="7FD5ABD6" w:rsidR="00C4098F" w:rsidRDefault="00C4098F" w:rsidP="00C4098F">
            <w:pPr>
              <w:rPr>
                <w:rFonts w:cs="Arial"/>
              </w:rPr>
            </w:pPr>
            <w:r>
              <w:rPr>
                <w:rFonts w:eastAsiaTheme="minorEastAsia"/>
              </w:rPr>
              <w:lastRenderedPageBreak/>
              <w:t>Huawei, HiSilicon</w:t>
            </w:r>
          </w:p>
        </w:tc>
        <w:tc>
          <w:tcPr>
            <w:tcW w:w="2268" w:type="dxa"/>
          </w:tcPr>
          <w:p w14:paraId="6F10F51C" w14:textId="432E3225" w:rsidR="00C4098F" w:rsidRDefault="00C4098F" w:rsidP="00C4098F">
            <w:pPr>
              <w:rPr>
                <w:rFonts w:eastAsiaTheme="minorEastAsia"/>
              </w:rPr>
            </w:pPr>
            <w:r>
              <w:rPr>
                <w:rFonts w:eastAsiaTheme="minorEastAsia"/>
              </w:rPr>
              <w:t>Does not matter</w:t>
            </w:r>
          </w:p>
        </w:tc>
        <w:tc>
          <w:tcPr>
            <w:tcW w:w="5098" w:type="dxa"/>
          </w:tcPr>
          <w:p w14:paraId="789822F7" w14:textId="5E468397" w:rsidR="00C4098F" w:rsidRDefault="00C4098F" w:rsidP="00C4098F">
            <w:pPr>
              <w:rPr>
                <w:rFonts w:cs="Arial"/>
              </w:rPr>
            </w:pPr>
            <w:r>
              <w:rPr>
                <w:rFonts w:eastAsiaTheme="minorEastAsia"/>
              </w:rPr>
              <w:t>Companies are free to use the model they see fit and can simply clarify when providing the results what has been used as input.</w:t>
            </w:r>
          </w:p>
        </w:tc>
      </w:tr>
      <w:tr w:rsidR="00B93C1A" w14:paraId="25122BE4" w14:textId="77777777">
        <w:trPr>
          <w:trHeight w:val="350"/>
        </w:trPr>
        <w:tc>
          <w:tcPr>
            <w:tcW w:w="2263" w:type="dxa"/>
          </w:tcPr>
          <w:p w14:paraId="426C105F" w14:textId="0F9568F9" w:rsidR="00B93C1A" w:rsidRDefault="00B93C1A" w:rsidP="00B93C1A">
            <w:pPr>
              <w:rPr>
                <w:rFonts w:eastAsiaTheme="minorEastAsia"/>
              </w:rPr>
            </w:pPr>
            <w:r>
              <w:rPr>
                <w:rFonts w:eastAsia="맑은 고딕" w:cs="Arial" w:hint="eastAsia"/>
                <w:lang w:eastAsia="ko-KR"/>
              </w:rPr>
              <w:t>Samsung</w:t>
            </w:r>
          </w:p>
        </w:tc>
        <w:tc>
          <w:tcPr>
            <w:tcW w:w="2268" w:type="dxa"/>
          </w:tcPr>
          <w:p w14:paraId="46BCD44B" w14:textId="71E8C0EA" w:rsidR="00B93C1A" w:rsidRDefault="00B93C1A" w:rsidP="00B93C1A">
            <w:pPr>
              <w:rPr>
                <w:rFonts w:eastAsiaTheme="minorEastAsia"/>
              </w:rPr>
            </w:pPr>
            <w:r>
              <w:rPr>
                <w:rFonts w:eastAsia="맑은 고딕" w:cs="Arial" w:hint="eastAsia"/>
                <w:lang w:eastAsia="ko-KR"/>
              </w:rPr>
              <w:t>Case 2</w:t>
            </w:r>
          </w:p>
        </w:tc>
        <w:tc>
          <w:tcPr>
            <w:tcW w:w="5098" w:type="dxa"/>
          </w:tcPr>
          <w:p w14:paraId="55291B89" w14:textId="093DD483" w:rsidR="00B93C1A" w:rsidRDefault="00B93C1A" w:rsidP="00B93C1A">
            <w:pPr>
              <w:rPr>
                <w:rFonts w:eastAsiaTheme="minorEastAsia"/>
              </w:rPr>
            </w:pPr>
            <w:r>
              <w:rPr>
                <w:rFonts w:eastAsia="맑은 고딕"/>
                <w:lang w:eastAsia="ko-KR"/>
              </w:rPr>
              <w:t>Inter-frequency scenario is for only cell-level prediction. We agree with OPPO that Case 1 does not make sense. Considering inter-frequency evaluation only for FR1, Case 2 looks ok.</w:t>
            </w: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w:t>
      </w:r>
      <w:commentRangeStart w:id="17"/>
      <w:r>
        <w:t xml:space="preserve">is </w:t>
      </w:r>
      <w:commentRangeEnd w:id="17"/>
      <w:r w:rsidR="005920AB">
        <w:rPr>
          <w:rStyle w:val="ae"/>
        </w:rPr>
        <w:commentReference w:id="17"/>
      </w:r>
      <w:r>
        <w:t xml:space="preserve">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32" type="#_x0000_t75" alt="" style="width:109.85pt;height:96.8pt;mso-wrap-edited:f;mso-width-percent:0;mso-height-percent:0;mso-wrap-distance-left:9pt;mso-wrap-distance-top:0;mso-wrap-distance-right:9pt;mso-wrap-distance-bottom:0;mso-width-percent:0;mso-height-percent:0" o:ole="" o:allowincell="f">
            <v:imagedata r:id="rId28" o:title="oleimage"/>
          </v:shape>
          <o:OLEObject Type="Embed" ProgID="Package" ShapeID="_x0000_i1032" DrawAspect="Icon" ObjectID="_1776167565" r:id="rId29"/>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uestion 2.2.2-11: Do you agree for Intra_F_Inter_C, the main case is to predict co-located neighbouring cell by measuring serving cell? If no, please provide description of other case(s).</w:t>
      </w:r>
    </w:p>
    <w:tbl>
      <w:tblPr>
        <w:tblStyle w:val="ac"/>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7F1A3A">
        <w:trPr>
          <w:trHeight w:val="350"/>
        </w:trPr>
        <w:tc>
          <w:tcPr>
            <w:tcW w:w="2263" w:type="dxa"/>
          </w:tcPr>
          <w:p w14:paraId="554F77C6" w14:textId="77777777" w:rsidR="007C0D89" w:rsidRDefault="007C0D89" w:rsidP="007F1A3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7F1A3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7F1A3A">
            <w:pPr>
              <w:pBdr>
                <w:top w:val="nil"/>
                <w:left w:val="nil"/>
                <w:bottom w:val="nil"/>
                <w:right w:val="nil"/>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40560B" w14:paraId="253E853A" w14:textId="77777777">
        <w:trPr>
          <w:trHeight w:val="350"/>
        </w:trPr>
        <w:tc>
          <w:tcPr>
            <w:tcW w:w="2263" w:type="dxa"/>
          </w:tcPr>
          <w:p w14:paraId="69F9B962" w14:textId="533B8D03"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2C49C63C" w14:textId="2E9D8FE5" w:rsidR="0040560B" w:rsidRDefault="0040560B" w:rsidP="0040560B">
            <w:pPr>
              <w:pBdr>
                <w:top w:val="nil"/>
                <w:left w:val="nil"/>
                <w:bottom w:val="nil"/>
                <w:right w:val="nil"/>
              </w:pBdr>
              <w:rPr>
                <w:rFonts w:cs="Arial"/>
                <w:color w:val="000000"/>
              </w:rPr>
            </w:pPr>
            <w:r>
              <w:rPr>
                <w:rFonts w:cs="Arial"/>
              </w:rPr>
              <w:t>No</w:t>
            </w:r>
          </w:p>
        </w:tc>
        <w:tc>
          <w:tcPr>
            <w:tcW w:w="5098" w:type="dxa"/>
          </w:tcPr>
          <w:p w14:paraId="6DA61BEE" w14:textId="77777777" w:rsidR="0040560B" w:rsidRDefault="0040560B" w:rsidP="0040560B">
            <w:pPr>
              <w:rPr>
                <w:rFonts w:cs="Arial"/>
              </w:rPr>
            </w:pPr>
            <w:bookmarkStart w:id="18" w:name="OLE_LINK226"/>
            <w:r>
              <w:rPr>
                <w:rFonts w:cs="Arial"/>
              </w:rPr>
              <w:t xml:space="preserve">We have some sympathy on Docomo’s view. It’s too early to draw the conclusion without discussion and evaluation. </w:t>
            </w:r>
          </w:p>
          <w:p w14:paraId="2546B946" w14:textId="188A6E34" w:rsidR="0040560B" w:rsidRDefault="0040560B" w:rsidP="0040560B">
            <w:pPr>
              <w:pBdr>
                <w:top w:val="nil"/>
                <w:left w:val="nil"/>
                <w:bottom w:val="nil"/>
                <w:right w:val="nil"/>
              </w:pBdr>
              <w:rPr>
                <w:rFonts w:cs="Arial"/>
                <w:color w:val="000000"/>
              </w:rPr>
            </w:pPr>
            <w:r>
              <w:rPr>
                <w:rFonts w:cs="Arial"/>
              </w:rPr>
              <w:t>It depends on what kind of corelation we are talking about. Theoretically and in actual networks, the multiple-path components from adjacent </w:t>
            </w:r>
            <w:r>
              <w:t>cells to the same UE, although different, may have correlations due to being related to similar interacting objects and environment. However, with the current stochastic models, this is not observable.</w:t>
            </w:r>
            <w:bookmarkEnd w:id="18"/>
            <w:r>
              <w:t xml:space="preserve"> But such corelation can be observed in the deterministic channel model. </w:t>
            </w:r>
          </w:p>
        </w:tc>
      </w:tr>
      <w:tr w:rsidR="00C4098F" w14:paraId="0EDE6F6A" w14:textId="77777777">
        <w:trPr>
          <w:trHeight w:val="350"/>
        </w:trPr>
        <w:tc>
          <w:tcPr>
            <w:tcW w:w="2263" w:type="dxa"/>
          </w:tcPr>
          <w:p w14:paraId="6B3E8CF3" w14:textId="364AC94A"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9B245BB" w14:textId="6E18FC9D" w:rsidR="00C4098F" w:rsidRDefault="00C4098F" w:rsidP="00C4098F">
            <w:pPr>
              <w:pBdr>
                <w:top w:val="nil"/>
                <w:left w:val="nil"/>
                <w:bottom w:val="nil"/>
                <w:right w:val="nil"/>
              </w:pBdr>
              <w:rPr>
                <w:rFonts w:cs="Arial"/>
              </w:rPr>
            </w:pPr>
            <w:r>
              <w:rPr>
                <w:rFonts w:eastAsiaTheme="minorEastAsia"/>
              </w:rPr>
              <w:t>No</w:t>
            </w:r>
          </w:p>
        </w:tc>
        <w:tc>
          <w:tcPr>
            <w:tcW w:w="5098" w:type="dxa"/>
          </w:tcPr>
          <w:p w14:paraId="2729EFBA" w14:textId="4F9FFFFB" w:rsidR="00C4098F" w:rsidRDefault="00C4098F" w:rsidP="00C4098F">
            <w:pPr>
              <w:rPr>
                <w:rFonts w:cs="Arial"/>
              </w:rPr>
            </w:pPr>
            <w:r>
              <w:rPr>
                <w:rFonts w:eastAsiaTheme="minorEastAsia"/>
              </w:rPr>
              <w:t>The UE cannot distinguish whether the beams are from the same gNB or not.</w:t>
            </w:r>
          </w:p>
        </w:tc>
      </w:tr>
      <w:tr w:rsidR="00B93C1A" w14:paraId="73FBCC76" w14:textId="77777777">
        <w:trPr>
          <w:trHeight w:val="350"/>
        </w:trPr>
        <w:tc>
          <w:tcPr>
            <w:tcW w:w="2263" w:type="dxa"/>
          </w:tcPr>
          <w:p w14:paraId="622D90F2" w14:textId="2CF86C15" w:rsidR="00B93C1A" w:rsidRDefault="00B93C1A" w:rsidP="00B93C1A">
            <w:pPr>
              <w:pBdr>
                <w:top w:val="nil"/>
                <w:left w:val="nil"/>
                <w:bottom w:val="nil"/>
                <w:right w:val="nil"/>
              </w:pBdr>
              <w:rPr>
                <w:rFonts w:eastAsiaTheme="minorEastAsia"/>
              </w:rPr>
            </w:pPr>
            <w:r>
              <w:rPr>
                <w:rFonts w:eastAsia="맑은 고딕" w:cs="Arial" w:hint="eastAsia"/>
                <w:lang w:eastAsia="ko-KR"/>
              </w:rPr>
              <w:t>Samsung</w:t>
            </w:r>
          </w:p>
        </w:tc>
        <w:tc>
          <w:tcPr>
            <w:tcW w:w="2268" w:type="dxa"/>
          </w:tcPr>
          <w:p w14:paraId="091E7E2B" w14:textId="515728BC" w:rsidR="00B93C1A" w:rsidRDefault="00B93C1A" w:rsidP="00B93C1A">
            <w:pPr>
              <w:pBdr>
                <w:top w:val="nil"/>
                <w:left w:val="nil"/>
                <w:bottom w:val="nil"/>
                <w:right w:val="nil"/>
              </w:pBdr>
              <w:rPr>
                <w:rFonts w:eastAsiaTheme="minorEastAsia"/>
              </w:rPr>
            </w:pPr>
            <w:r>
              <w:rPr>
                <w:rFonts w:eastAsia="맑은 고딕" w:cs="Arial"/>
                <w:lang w:eastAsia="ko-KR"/>
              </w:rPr>
              <w:t>No</w:t>
            </w:r>
          </w:p>
        </w:tc>
        <w:tc>
          <w:tcPr>
            <w:tcW w:w="5098" w:type="dxa"/>
          </w:tcPr>
          <w:p w14:paraId="71DADA76" w14:textId="17C29C9A" w:rsidR="00B93C1A" w:rsidRDefault="00B93C1A" w:rsidP="00B93C1A">
            <w:pPr>
              <w:rPr>
                <w:rFonts w:eastAsiaTheme="minorEastAsia"/>
              </w:rPr>
            </w:pPr>
            <w:r>
              <w:rPr>
                <w:rFonts w:eastAsia="맑은 고딕" w:cs="Arial"/>
                <w:lang w:eastAsia="ko-KR"/>
              </w:rPr>
              <w:t xml:space="preserve">Co-located </w:t>
            </w:r>
            <w:r>
              <w:rPr>
                <w:rFonts w:eastAsia="맑은 고딕" w:cs="Arial" w:hint="eastAsia"/>
                <w:lang w:eastAsia="ko-KR"/>
              </w:rPr>
              <w:t xml:space="preserve">inter-sector </w:t>
            </w:r>
            <w:r>
              <w:rPr>
                <w:rFonts w:eastAsia="맑은 고딕" w:cs="Arial"/>
                <w:lang w:eastAsia="ko-KR"/>
              </w:rPr>
              <w:t xml:space="preserve">assumes fully correlated (aligned) path-loss shadow fading and large-scale parameter. So the prediction will be more accurate than non-co-location. However, the study needs to see the </w:t>
            </w:r>
            <w:r>
              <w:rPr>
                <w:rFonts w:eastAsia="맑은 고딕" w:cs="Arial"/>
                <w:lang w:eastAsia="ko-KR"/>
              </w:rPr>
              <w:lastRenderedPageBreak/>
              <w:t xml:space="preserve">prediction performance for non-colocation without channel correlation. </w:t>
            </w:r>
          </w:p>
        </w:tc>
      </w:tr>
    </w:tbl>
    <w:p w14:paraId="6A89D0E5" w14:textId="77777777" w:rsidR="00034B12" w:rsidRDefault="00A16569">
      <w:pPr>
        <w:spacing w:beforeLines="50" w:before="120"/>
      </w:pPr>
      <w:r>
        <w:lastRenderedPageBreak/>
        <w:t>Assuming the answer to question 2.2.2</w:t>
      </w:r>
      <w:commentRangeStart w:id="19"/>
      <w:r>
        <w:t xml:space="preserve">-10 </w:t>
      </w:r>
      <w:commentRangeEnd w:id="19"/>
      <w:r w:rsidR="005920AB">
        <w:rPr>
          <w:rStyle w:val="ae"/>
        </w:rPr>
        <w:commentReference w:id="19"/>
      </w:r>
      <w:r>
        <w:t>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Intra_F_Inter_C.</w:t>
      </w:r>
      <w:bookmarkStart w:id="20" w:name="_GoBack"/>
      <w:bookmarkEnd w:id="20"/>
    </w:p>
    <w:p w14:paraId="441FBE54" w14:textId="77777777" w:rsidR="00034B12" w:rsidRDefault="00A16569">
      <w:pPr>
        <w:spacing w:beforeLines="50" w:before="120"/>
        <w:rPr>
          <w:b/>
        </w:rPr>
      </w:pPr>
      <w:r>
        <w:rPr>
          <w:rFonts w:hint="eastAsia"/>
          <w:b/>
        </w:rPr>
        <w:t>Q</w:t>
      </w:r>
      <w:r>
        <w:rPr>
          <w:b/>
        </w:rPr>
        <w:t>uestion 2.2.2-12: Do you agree Intra_F_Inter_C will not be evaluated at least in early stage?</w:t>
      </w:r>
    </w:p>
    <w:tbl>
      <w:tblPr>
        <w:tblStyle w:val="ac"/>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7F1A3A">
        <w:tc>
          <w:tcPr>
            <w:tcW w:w="2263" w:type="dxa"/>
          </w:tcPr>
          <w:p w14:paraId="2A29ABC1" w14:textId="77777777" w:rsidR="007C0D89" w:rsidRDefault="007C0D89" w:rsidP="007F1A3A">
            <w:pPr>
              <w:rPr>
                <w:rFonts w:eastAsiaTheme="minorEastAsia"/>
              </w:rPr>
            </w:pPr>
            <w:r>
              <w:rPr>
                <w:rFonts w:eastAsiaTheme="minorEastAsia"/>
              </w:rPr>
              <w:t>OPPO</w:t>
            </w:r>
          </w:p>
        </w:tc>
        <w:tc>
          <w:tcPr>
            <w:tcW w:w="2268" w:type="dxa"/>
          </w:tcPr>
          <w:p w14:paraId="1BAED66B" w14:textId="77777777" w:rsidR="007C0D89" w:rsidRDefault="007C0D89" w:rsidP="007F1A3A">
            <w:pPr>
              <w:rPr>
                <w:rFonts w:eastAsiaTheme="minorEastAsia"/>
              </w:rPr>
            </w:pPr>
            <w:r>
              <w:rPr>
                <w:rFonts w:eastAsiaTheme="minorEastAsia"/>
              </w:rPr>
              <w:t>Yes</w:t>
            </w:r>
          </w:p>
        </w:tc>
        <w:tc>
          <w:tcPr>
            <w:tcW w:w="5098" w:type="dxa"/>
          </w:tcPr>
          <w:p w14:paraId="1D648F67" w14:textId="77777777" w:rsidR="007C0D89" w:rsidRDefault="007C0D89" w:rsidP="007F1A3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40560B" w14:paraId="017D2AEF" w14:textId="77777777">
        <w:trPr>
          <w:trHeight w:val="350"/>
        </w:trPr>
        <w:tc>
          <w:tcPr>
            <w:tcW w:w="2263" w:type="dxa"/>
          </w:tcPr>
          <w:p w14:paraId="09C88C94" w14:textId="0D1AEF1E" w:rsidR="0040560B" w:rsidRDefault="0040560B" w:rsidP="0040560B">
            <w:pPr>
              <w:rPr>
                <w:rFonts w:eastAsiaTheme="minorEastAsia"/>
              </w:rPr>
            </w:pPr>
            <w:r>
              <w:rPr>
                <w:rFonts w:eastAsiaTheme="minorEastAsia"/>
              </w:rPr>
              <w:t>Mediatek</w:t>
            </w:r>
          </w:p>
        </w:tc>
        <w:tc>
          <w:tcPr>
            <w:tcW w:w="2268" w:type="dxa"/>
          </w:tcPr>
          <w:p w14:paraId="6DC5C542" w14:textId="77777777" w:rsidR="0040560B" w:rsidRDefault="0040560B" w:rsidP="0040560B">
            <w:pPr>
              <w:rPr>
                <w:rFonts w:eastAsiaTheme="minorEastAsia"/>
              </w:rPr>
            </w:pPr>
          </w:p>
        </w:tc>
        <w:tc>
          <w:tcPr>
            <w:tcW w:w="5098" w:type="dxa"/>
          </w:tcPr>
          <w:p w14:paraId="572D575B" w14:textId="5D540227" w:rsidR="0040560B" w:rsidRDefault="0040560B" w:rsidP="0040560B">
            <w:pPr>
              <w:rPr>
                <w:rFonts w:eastAsiaTheme="minorEastAsia"/>
              </w:rPr>
            </w:pPr>
            <w:r>
              <w:rPr>
                <w:rFonts w:eastAsiaTheme="minorEastAsia"/>
              </w:rPr>
              <w:t xml:space="preserve">It’s OK to evaluate this later. </w:t>
            </w:r>
          </w:p>
        </w:tc>
      </w:tr>
      <w:tr w:rsidR="00C4098F" w14:paraId="3ECC720F" w14:textId="77777777">
        <w:trPr>
          <w:trHeight w:val="350"/>
        </w:trPr>
        <w:tc>
          <w:tcPr>
            <w:tcW w:w="2263" w:type="dxa"/>
          </w:tcPr>
          <w:p w14:paraId="222476E1" w14:textId="773F7642" w:rsidR="00C4098F" w:rsidRDefault="00C4098F" w:rsidP="00C4098F">
            <w:pPr>
              <w:rPr>
                <w:rFonts w:eastAsiaTheme="minorEastAsia"/>
              </w:rPr>
            </w:pPr>
            <w:r>
              <w:rPr>
                <w:rFonts w:eastAsiaTheme="minorEastAsia"/>
              </w:rPr>
              <w:t>Huawei, HiSilicon</w:t>
            </w:r>
          </w:p>
        </w:tc>
        <w:tc>
          <w:tcPr>
            <w:tcW w:w="2268" w:type="dxa"/>
          </w:tcPr>
          <w:p w14:paraId="6BF1543A" w14:textId="58A8C03B" w:rsidR="00C4098F" w:rsidRDefault="00C4098F" w:rsidP="00C4098F">
            <w:pPr>
              <w:rPr>
                <w:rFonts w:eastAsiaTheme="minorEastAsia"/>
              </w:rPr>
            </w:pPr>
            <w:r>
              <w:rPr>
                <w:rFonts w:eastAsiaTheme="minorEastAsia"/>
              </w:rPr>
              <w:t>Yes</w:t>
            </w:r>
          </w:p>
        </w:tc>
        <w:tc>
          <w:tcPr>
            <w:tcW w:w="5098" w:type="dxa"/>
          </w:tcPr>
          <w:p w14:paraId="243921A5" w14:textId="5CE373D2" w:rsidR="00C4098F" w:rsidRDefault="00C4098F" w:rsidP="00C4098F">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r w:rsidR="00B93C1A" w14:paraId="3536882E" w14:textId="77777777">
        <w:trPr>
          <w:trHeight w:val="350"/>
        </w:trPr>
        <w:tc>
          <w:tcPr>
            <w:tcW w:w="2263" w:type="dxa"/>
          </w:tcPr>
          <w:p w14:paraId="5B4FB4DA" w14:textId="32DE18A0" w:rsidR="00B93C1A" w:rsidRDefault="00B93C1A" w:rsidP="00B93C1A">
            <w:pPr>
              <w:rPr>
                <w:rFonts w:eastAsiaTheme="minorEastAsia"/>
              </w:rPr>
            </w:pPr>
            <w:r>
              <w:rPr>
                <w:rFonts w:eastAsia="맑은 고딕" w:hint="eastAsia"/>
                <w:lang w:eastAsia="ko-KR"/>
              </w:rPr>
              <w:t>Samsung</w:t>
            </w:r>
          </w:p>
        </w:tc>
        <w:tc>
          <w:tcPr>
            <w:tcW w:w="2268" w:type="dxa"/>
          </w:tcPr>
          <w:p w14:paraId="1BD9EE5B" w14:textId="0D6372F1" w:rsidR="00B93C1A" w:rsidRDefault="00B93C1A" w:rsidP="00B93C1A">
            <w:pPr>
              <w:rPr>
                <w:rFonts w:eastAsiaTheme="minorEastAsia"/>
              </w:rPr>
            </w:pPr>
            <w:r>
              <w:rPr>
                <w:rFonts w:eastAsia="맑은 고딕" w:hint="eastAsia"/>
                <w:lang w:eastAsia="ko-KR"/>
              </w:rPr>
              <w:t>Yes</w:t>
            </w:r>
          </w:p>
        </w:tc>
        <w:tc>
          <w:tcPr>
            <w:tcW w:w="5098" w:type="dxa"/>
          </w:tcPr>
          <w:p w14:paraId="1299E6C3" w14:textId="3B3D3F99" w:rsidR="00B93C1A" w:rsidRDefault="00B93C1A" w:rsidP="00B93C1A">
            <w:pPr>
              <w:rPr>
                <w:rFonts w:eastAsiaTheme="minorEastAsia"/>
              </w:rPr>
            </w:pPr>
            <w:r>
              <w:rPr>
                <w:rFonts w:eastAsia="맑은 고딕" w:hint="eastAsia"/>
                <w:lang w:eastAsia="ko-KR"/>
              </w:rPr>
              <w:t>Start with simple</w:t>
            </w:r>
            <w:r>
              <w:rPr>
                <w:rFonts w:eastAsia="맑은 고딕"/>
                <w:lang w:eastAsia="ko-KR"/>
              </w:rPr>
              <w:t>r</w:t>
            </w:r>
            <w:r>
              <w:rPr>
                <w:rFonts w:eastAsia="맑은 고딕" w:hint="eastAsia"/>
                <w:lang w:eastAsia="ko-KR"/>
              </w:rPr>
              <w:t xml:space="preserve"> scenario</w:t>
            </w:r>
            <w:r>
              <w:rPr>
                <w:rFonts w:eastAsia="맑은 고딕"/>
                <w:lang w:eastAsia="ko-KR"/>
              </w:rPr>
              <w:t>s</w:t>
            </w: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ac"/>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7F1A3A">
        <w:trPr>
          <w:trHeight w:val="350"/>
        </w:trPr>
        <w:tc>
          <w:tcPr>
            <w:tcW w:w="2263" w:type="dxa"/>
          </w:tcPr>
          <w:p w14:paraId="63860F5D" w14:textId="77777777" w:rsidR="007C0D89" w:rsidRDefault="007C0D89" w:rsidP="007F1A3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w:t>
            </w:r>
            <w:r>
              <w:rPr>
                <w:rFonts w:cs="Arial"/>
                <w:lang w:val="en-US" w:bidi="en-US"/>
              </w:rPr>
              <w:lastRenderedPageBreak/>
              <w:t xml:space="preserve">multiple beam measurements can already provide enough information to determine the postion of UE. Cluster-based approach may not be needed in this case, but would be important for </w:t>
            </w:r>
            <w:r>
              <w:rPr>
                <w:rFonts w:cs="Arial"/>
              </w:rPr>
              <w:t>sub c</w:t>
            </w:r>
            <w:r>
              <w:rPr>
                <w:rFonts w:cs="Arial"/>
                <w:lang w:val="en-US" w:bidi="en-US"/>
              </w:rPr>
              <w:t>ase 2</w:t>
            </w:r>
            <w:r>
              <w:rPr>
                <w:rFonts w:cs="Arial"/>
              </w:rPr>
              <w:t xml:space="preserve"> i.e. the input measurement result is L3 cell level measurement</w:t>
            </w:r>
          </w:p>
          <w:p w14:paraId="4096C36C"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consistnecy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Plus IN_N should be &gt;= OUT_N because model itself will not produce extra information.</w:t>
            </w:r>
          </w:p>
          <w:p w14:paraId="424E4CD9"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MRRS, at least what is “skipped beams to be measured” and what is “ total beams to be measured” need be further clarified considering the IN_N and/or OUT_N could be more than one cell.</w:t>
            </w:r>
          </w:p>
        </w:tc>
        <w:tc>
          <w:tcPr>
            <w:tcW w:w="2263" w:type="dxa"/>
          </w:tcPr>
          <w:p w14:paraId="50E6E5D7" w14:textId="77777777" w:rsidR="007C0D89" w:rsidRDefault="007C0D89" w:rsidP="007F1A3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14:paraId="79F1BC51" w14:textId="77777777" w:rsidR="00034B12" w:rsidRDefault="00034B12">
            <w:pPr>
              <w:rPr>
                <w:rFonts w:eastAsiaTheme="minorEastAsia"/>
              </w:rPr>
            </w:pPr>
          </w:p>
        </w:tc>
      </w:tr>
      <w:tr w:rsidR="0040560B" w14:paraId="6FF78857" w14:textId="77777777">
        <w:trPr>
          <w:trHeight w:val="350"/>
        </w:trPr>
        <w:tc>
          <w:tcPr>
            <w:tcW w:w="2263" w:type="dxa"/>
          </w:tcPr>
          <w:p w14:paraId="2911453D" w14:textId="03362F90" w:rsidR="0040560B" w:rsidRDefault="0040560B" w:rsidP="0040560B">
            <w:pPr>
              <w:pBdr>
                <w:top w:val="nil"/>
                <w:left w:val="nil"/>
                <w:bottom w:val="nil"/>
                <w:right w:val="nil"/>
              </w:pBdr>
              <w:rPr>
                <w:rFonts w:cs="Arial"/>
                <w:color w:val="000000"/>
              </w:rPr>
            </w:pPr>
            <w:r>
              <w:t>Mediatek</w:t>
            </w:r>
          </w:p>
        </w:tc>
        <w:tc>
          <w:tcPr>
            <w:tcW w:w="5103" w:type="dxa"/>
          </w:tcPr>
          <w:p w14:paraId="50CB6B1F" w14:textId="77777777" w:rsidR="0040560B" w:rsidRDefault="0040560B" w:rsidP="0040560B">
            <w:r>
              <w:t xml:space="preserve">Issue Intra_F_Cluster_1: Agree with Docomo. </w:t>
            </w:r>
          </w:p>
          <w:p w14:paraId="26D96CDE" w14:textId="77777777" w:rsidR="0040560B" w:rsidRDefault="0040560B" w:rsidP="0040560B">
            <w:r>
              <w:t xml:space="preserve">Issue Intra_F_Cluster_2: Since it considers a cluster of cells, it’s can be either co-located or non-co-located. </w:t>
            </w:r>
          </w:p>
          <w:p w14:paraId="7E323AA4" w14:textId="77777777" w:rsidR="0040560B" w:rsidRDefault="0040560B" w:rsidP="0040560B">
            <w:r>
              <w:t>Issue Intra_F_Cluster_3: IN_N and OUT_N can be up to companies report.</w:t>
            </w:r>
          </w:p>
          <w:p w14:paraId="6800960B" w14:textId="77777777" w:rsidR="0040560B" w:rsidRDefault="0040560B" w:rsidP="0040560B">
            <w:r>
              <w:t xml:space="preserve">Issue Intra_F_Cluster_4: RSRP differences, we can use the RSRP difference between the predict value and the measurement value of the same cell as the starting point. Docomo’s suggestion can also be considered with Top-1 cell prediction. </w:t>
            </w:r>
          </w:p>
          <w:p w14:paraId="1699EF28" w14:textId="7989168F" w:rsidR="0040560B" w:rsidRDefault="0040560B" w:rsidP="0040560B">
            <w:pPr>
              <w:pBdr>
                <w:top w:val="nil"/>
                <w:left w:val="nil"/>
                <w:bottom w:val="nil"/>
                <w:right w:val="nil"/>
              </w:pBdr>
              <w:rPr>
                <w:rFonts w:cs="Arial"/>
                <w:color w:val="000000"/>
              </w:rPr>
            </w:pPr>
            <w:r>
              <w:t xml:space="preserve">Our understanding is that the main benefit of considering a cluster-based approach lies in </w:t>
            </w:r>
            <w:bookmarkStart w:id="21" w:name="OLE_LINK229"/>
            <w:r>
              <w:t xml:space="preserve">circumventing </w:t>
            </w:r>
            <w:bookmarkEnd w:id="21"/>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14:paraId="2A789BA3" w14:textId="77777777" w:rsidR="0040560B" w:rsidRDefault="0040560B" w:rsidP="0040560B">
            <w:pPr>
              <w:rPr>
                <w:rFonts w:eastAsiaTheme="minorEastAsia"/>
              </w:rPr>
            </w:pPr>
          </w:p>
        </w:tc>
      </w:tr>
      <w:tr w:rsidR="00C4098F" w14:paraId="67E8736C" w14:textId="77777777">
        <w:trPr>
          <w:trHeight w:val="350"/>
        </w:trPr>
        <w:tc>
          <w:tcPr>
            <w:tcW w:w="2263" w:type="dxa"/>
          </w:tcPr>
          <w:p w14:paraId="35B38D65" w14:textId="12673A01" w:rsidR="00C4098F" w:rsidRDefault="00C4098F" w:rsidP="00C4098F">
            <w:pPr>
              <w:pBdr>
                <w:top w:val="nil"/>
                <w:left w:val="nil"/>
                <w:bottom w:val="nil"/>
                <w:right w:val="nil"/>
              </w:pBdr>
            </w:pPr>
            <w:r>
              <w:rPr>
                <w:rFonts w:eastAsiaTheme="minorEastAsia"/>
              </w:rPr>
              <w:t>Huawei, HiSilicon</w:t>
            </w:r>
          </w:p>
        </w:tc>
        <w:tc>
          <w:tcPr>
            <w:tcW w:w="5103" w:type="dxa"/>
          </w:tcPr>
          <w:p w14:paraId="44441DB4" w14:textId="77777777" w:rsidR="00C4098F" w:rsidRDefault="00C4098F" w:rsidP="00C4098F"/>
        </w:tc>
        <w:tc>
          <w:tcPr>
            <w:tcW w:w="2263" w:type="dxa"/>
          </w:tcPr>
          <w:p w14:paraId="04345D35" w14:textId="1D29047E" w:rsidR="00C4098F" w:rsidRDefault="00C4098F" w:rsidP="00C4098F">
            <w:pPr>
              <w:rPr>
                <w:rFonts w:eastAsiaTheme="minorEastAsia"/>
              </w:rPr>
            </w:pPr>
            <w:r>
              <w:rPr>
                <w:rFonts w:eastAsiaTheme="minorEastAsia"/>
              </w:rPr>
              <w:t>We do not think we should study cluster approach. The use cases we have agreed thus far are more than enough to keep us busy in this SID anyway.</w:t>
            </w:r>
          </w:p>
        </w:tc>
      </w:tr>
      <w:tr w:rsidR="00B93C1A" w14:paraId="6E7FD581" w14:textId="77777777">
        <w:trPr>
          <w:trHeight w:val="350"/>
        </w:trPr>
        <w:tc>
          <w:tcPr>
            <w:tcW w:w="2263" w:type="dxa"/>
          </w:tcPr>
          <w:p w14:paraId="3D19EA0B" w14:textId="4EE11106" w:rsidR="00B93C1A" w:rsidRDefault="00B93C1A" w:rsidP="00B93C1A">
            <w:pPr>
              <w:pBdr>
                <w:top w:val="nil"/>
                <w:left w:val="nil"/>
                <w:bottom w:val="nil"/>
                <w:right w:val="nil"/>
              </w:pBdr>
              <w:rPr>
                <w:rFonts w:eastAsiaTheme="minorEastAsia"/>
              </w:rPr>
            </w:pPr>
            <w:r>
              <w:rPr>
                <w:rFonts w:eastAsia="맑은 고딕" w:cs="Arial" w:hint="eastAsia"/>
                <w:lang w:eastAsia="ko-KR"/>
              </w:rPr>
              <w:lastRenderedPageBreak/>
              <w:t>Samsung</w:t>
            </w:r>
          </w:p>
        </w:tc>
        <w:tc>
          <w:tcPr>
            <w:tcW w:w="5103" w:type="dxa"/>
          </w:tcPr>
          <w:p w14:paraId="2B57023A" w14:textId="77777777" w:rsidR="00B93C1A" w:rsidRDefault="00B93C1A" w:rsidP="00B93C1A">
            <w:pPr>
              <w:pBdr>
                <w:top w:val="nil"/>
                <w:left w:val="nil"/>
                <w:bottom w:val="nil"/>
                <w:right w:val="nil"/>
              </w:pBdr>
              <w:rPr>
                <w:rFonts w:cs="Arial"/>
                <w:lang w:val="en-US" w:bidi="en-US"/>
              </w:rPr>
            </w:pPr>
            <w:r w:rsidRPr="00067768">
              <w:rPr>
                <w:rFonts w:cs="Arial" w:hint="eastAsia"/>
                <w:lang w:val="en-US" w:bidi="en-US"/>
              </w:rPr>
              <w:t xml:space="preserve">Issue 1: </w:t>
            </w:r>
            <w:r>
              <w:rPr>
                <w:rFonts w:cs="Arial"/>
                <w:lang w:val="en-US" w:bidi="en-US"/>
              </w:rPr>
              <w:t>T</w:t>
            </w:r>
            <w:r w:rsidRPr="00067768">
              <w:rPr>
                <w:rFonts w:cs="Arial"/>
                <w:lang w:val="en-US" w:bidi="en-US"/>
              </w:rPr>
              <w:t>he</w:t>
            </w:r>
            <w:r>
              <w:rPr>
                <w:rFonts w:cs="Arial"/>
                <w:lang w:val="en-US" w:bidi="en-US"/>
              </w:rPr>
              <w:t xml:space="preserve"> motivation of using measurement results from multiple cells as model input is to implicitly provide UE’s location information to AI/ML model. Thus, it can be applied to All 3 cases. </w:t>
            </w:r>
            <w:r>
              <w:rPr>
                <w:rFonts w:cs="Arial"/>
                <w:lang w:val="en-US" w:bidi="en-US"/>
              </w:rPr>
              <w:br/>
              <w:t>Meanwhile, we agree with OPPO’s understanding that it is mainly for the case 2. However, we think the case 2 should be the baseline in RRM measurement prediction for L3 HO enhancement.</w:t>
            </w:r>
          </w:p>
          <w:p w14:paraId="43FD25E4" w14:textId="77777777" w:rsidR="00B93C1A" w:rsidRDefault="00B93C1A" w:rsidP="00B93C1A">
            <w:pPr>
              <w:pBdr>
                <w:top w:val="nil"/>
                <w:left w:val="nil"/>
                <w:bottom w:val="nil"/>
                <w:right w:val="nil"/>
              </w:pBdr>
            </w:pPr>
            <w:r>
              <w:rPr>
                <w:rFonts w:cs="Arial"/>
                <w:lang w:val="en-US" w:bidi="en-US"/>
              </w:rPr>
              <w:t xml:space="preserve">Issue 2: It can be applied to both co-located and non-co-located cases. Even though there is no spatial consistency or frequency correlation between </w:t>
            </w:r>
            <w:r>
              <w:t>non-co-located cells in simulation, the measurement results should be correlated with UE’s location anyway.</w:t>
            </w:r>
          </w:p>
          <w:p w14:paraId="61A365DB" w14:textId="77777777" w:rsidR="00B93C1A" w:rsidRDefault="00B93C1A" w:rsidP="00B93C1A">
            <w:pPr>
              <w:pBdr>
                <w:top w:val="nil"/>
                <w:left w:val="nil"/>
                <w:bottom w:val="nil"/>
                <w:right w:val="nil"/>
              </w:pBdr>
            </w:pPr>
            <w:r>
              <w:t xml:space="preserve">Issue 3: Agree with DCM that </w:t>
            </w:r>
            <w:r>
              <w:rPr>
                <w:rFonts w:hint="eastAsia"/>
              </w:rPr>
              <w:t xml:space="preserve">IN_N and OUT_N can be up </w:t>
            </w:r>
            <w:r>
              <w:t>to companies. However, we are ok to start with the simple cases (i.e., IN_N = OUT_N &lt;= 3 and Input SET B cells = Output SET A cells).</w:t>
            </w:r>
          </w:p>
          <w:p w14:paraId="26347F5D" w14:textId="54876E14" w:rsidR="00B93C1A" w:rsidRDefault="00B93C1A" w:rsidP="00B93C1A">
            <w:r>
              <w:t xml:space="preserve">Issue 4: Yes. </w:t>
            </w:r>
            <w:r>
              <w:br/>
              <w:t xml:space="preserve">For the accuracy (i.e., RSRP difference), the dimension of RSRP comparison can be easily expanded to cover the output for multiple cells. </w:t>
            </w:r>
            <w:r>
              <w:br/>
              <w:t xml:space="preserve">For the measurement reduction metric (i.e., MRRT, MRRS), the definitions above consider only the Intra-cell prediction case. When SET A cells = SET B cells, the metrics can be calculated for each cell in the SET. On the other hand, When SET A </w:t>
            </w:r>
            <m:oMath>
              <m:r>
                <m:rPr>
                  <m:sty m:val="p"/>
                </m:rPr>
                <w:rPr>
                  <w:rFonts w:ascii="Cambria Math" w:hAnsi="Cambria Math"/>
                </w:rPr>
                <m:t>≠</m:t>
              </m:r>
            </m:oMath>
            <w:r>
              <w:t xml:space="preserve"> SET B, it should be the inter-cell prediction case and we don’t need to evaluate the measurement reduction for the case as discussed in Q. </w:t>
            </w:r>
            <w:r w:rsidRPr="009B3DDE">
              <w:t>2.2.2-7.</w:t>
            </w:r>
          </w:p>
        </w:tc>
        <w:tc>
          <w:tcPr>
            <w:tcW w:w="2263" w:type="dxa"/>
          </w:tcPr>
          <w:p w14:paraId="4706E4AF" w14:textId="77777777" w:rsidR="00B93C1A" w:rsidRDefault="00B93C1A" w:rsidP="00B93C1A">
            <w:pPr>
              <w:rPr>
                <w:rFonts w:eastAsiaTheme="minorEastAsia"/>
              </w:rPr>
            </w:pPr>
          </w:p>
        </w:tc>
      </w:tr>
    </w:tbl>
    <w:p w14:paraId="0636606E" w14:textId="77777777" w:rsidR="00034B12" w:rsidRDefault="00034B12">
      <w:pPr>
        <w:spacing w:beforeLines="50" w:before="120"/>
      </w:pPr>
    </w:p>
    <w:p w14:paraId="6F1E01F2" w14:textId="77777777" w:rsidR="00034B12" w:rsidRDefault="00A16569">
      <w:pPr>
        <w:pStyle w:val="2"/>
      </w:pPr>
      <w:r>
        <w:rPr>
          <w:rFonts w:hint="eastAsia"/>
        </w:rPr>
        <w:t>S</w:t>
      </w:r>
      <w:r>
        <w:t>imulation assumption</w:t>
      </w:r>
    </w:p>
    <w:p w14:paraId="6D3DA4A3" w14:textId="77777777" w:rsidR="00034B12" w:rsidRDefault="00A16569">
      <w:pPr>
        <w:pStyle w:val="3"/>
      </w:pPr>
      <w:r>
        <w:t>FR1 and FR2</w:t>
      </w:r>
    </w:p>
    <w:p w14:paraId="70E1E7A4" w14:textId="77777777" w:rsidR="00034B12" w:rsidRDefault="00A16569">
      <w:pPr>
        <w:pStyle w:val="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lang w:val="en-US" w:eastAsia="ko-KR"/>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B93C1A" w:rsidRDefault="00B93C1A">
                            <w:pPr>
                              <w:pStyle w:val="B1"/>
                            </w:pPr>
                            <w:r>
                              <w:t>-</w:t>
                            </w:r>
                            <w:r>
                              <w:tab/>
                              <w:t>Option 1: Linear trajectory model with random direction change.</w:t>
                            </w:r>
                          </w:p>
                          <w:p w14:paraId="77F8FF2A" w14:textId="77777777" w:rsidR="00B93C1A" w:rsidRDefault="00B93C1A">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2661D8CF" w14:textId="77777777" w:rsidR="00B93C1A" w:rsidRDefault="00B93C1A">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12C73C11" w14:textId="77777777" w:rsidR="00B93C1A" w:rsidRDefault="00B93C1A">
                            <w:pPr>
                              <w:pStyle w:val="B3"/>
                            </w:pPr>
                            <w:r>
                              <w:t>-</w:t>
                            </w:r>
                            <w:r>
                              <w:tab/>
                              <w:t>UE moves straight within the time interval with the fixed speed.</w:t>
                            </w:r>
                          </w:p>
                          <w:p w14:paraId="00581ADE" w14:textId="77777777" w:rsidR="00B93C1A" w:rsidRDefault="00B93C1A">
                            <w:pPr>
                              <w:pStyle w:val="B1"/>
                            </w:pPr>
                            <w:r>
                              <w:t>-</w:t>
                            </w:r>
                            <w:r>
                              <w:tab/>
                              <w:t>Option 2: Linear trajectory model with random and smooth direction change.</w:t>
                            </w:r>
                          </w:p>
                          <w:p w14:paraId="4F0B5D16" w14:textId="77777777" w:rsidR="00B93C1A" w:rsidRDefault="00B93C1A">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01FEF5CE" w14:textId="77777777" w:rsidR="00B93C1A" w:rsidRDefault="00B93C1A">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D289569" w14:textId="77777777" w:rsidR="00B93C1A" w:rsidRDefault="00B93C1A">
                            <w:pPr>
                              <w:pStyle w:val="B3"/>
                            </w:pPr>
                            <w:r>
                              <w:t>-</w:t>
                            </w:r>
                            <w:r>
                              <w:tab/>
                              <w:t xml:space="preserve">The time interval is further broken into N sub-intervals, e.g. 100ms per sub-interval, and at the end of each sub-interval, UE change the direction by the angle of A_diff/N.  </w:t>
                            </w:r>
                          </w:p>
                          <w:p w14:paraId="08F8B21F" w14:textId="77777777" w:rsidR="00B93C1A" w:rsidRDefault="00B93C1A">
                            <w:pPr>
                              <w:pStyle w:val="B3"/>
                            </w:pPr>
                            <w:r>
                              <w:t>-</w:t>
                            </w:r>
                            <w:r>
                              <w:tab/>
                              <w:t>UE moves straight within the time sub-interval with the fixed speed.</w:t>
                            </w:r>
                          </w:p>
                          <w:p w14:paraId="47D5F2A1" w14:textId="77777777" w:rsidR="00B93C1A" w:rsidRDefault="00B93C1A">
                            <w:pPr>
                              <w:pStyle w:val="B1"/>
                            </w:pPr>
                            <w:r>
                              <w:t>-</w:t>
                            </w:r>
                            <w:r>
                              <w:tab/>
                              <w:t xml:space="preserve">Option 3: Random direction straight-line trajectories. </w:t>
                            </w:r>
                          </w:p>
                          <w:p w14:paraId="75C9DA22" w14:textId="77777777" w:rsidR="00B93C1A" w:rsidRDefault="00B93C1A">
                            <w:pPr>
                              <w:pStyle w:val="B2"/>
                            </w:pPr>
                            <w:r>
                              <w:t>-</w:t>
                            </w:r>
                            <w:r>
                              <w:tab/>
                              <w:t>Initial UE location, moving direction and speed: UE is randomly dropped in a cell, and an initial moving direction is randomly selected, with a fixed speed.</w:t>
                            </w:r>
                          </w:p>
                          <w:p w14:paraId="5BC24DC6" w14:textId="77777777" w:rsidR="00B93C1A" w:rsidRDefault="00B93C1A">
                            <w:pPr>
                              <w:pStyle w:val="B3"/>
                            </w:pPr>
                            <w:r>
                              <w:t>-</w:t>
                            </w:r>
                            <w:r>
                              <w:tab/>
                              <w:t>The initial UE location should be randomly drop within the following blue area:</w:t>
                            </w:r>
                          </w:p>
                          <w:p w14:paraId="3E377568" w14:textId="1C8F146C" w:rsidR="00B93C1A" w:rsidRDefault="00B93C1A" w:rsidP="00A86EB5">
                            <w:pPr>
                              <w:pStyle w:val="TH"/>
                            </w:pPr>
                            <w:r w:rsidRPr="000E6A0A">
                              <w:rPr>
                                <w:b w:val="0"/>
                                <w:noProof/>
                              </w:rPr>
                              <w:object w:dxaOrig="3455" w:dyaOrig="2943" w14:anchorId="5DED608D">
                                <v:shape id="_x0000_i1034" type="#_x0000_t75" alt="" style="width:173.9pt;height:150.1pt;mso-width-percent:0;mso-height-percent:0;mso-width-percent:0;mso-height-percent:0" o:ole="">
                                  <v:imagedata r:id="rId30" o:title=""/>
                                </v:shape>
                                <o:OLEObject Type="Embed" ProgID="Visio.Drawing.15" ShapeID="_x0000_i1034" DrawAspect="Content" ObjectID="_1776167569" r:id="rId31"/>
                              </w:object>
                            </w:r>
                          </w:p>
                          <w:p w14:paraId="709FECDF" w14:textId="77777777" w:rsidR="00B93C1A" w:rsidRDefault="00B93C1A">
                            <w:pPr>
                              <w:pStyle w:val="B3"/>
                            </w:pPr>
                            <w:r>
                              <w:t xml:space="preserve">where d1 is the minimum distance that UE should be away from the BS. </w:t>
                            </w:r>
                          </w:p>
                          <w:p w14:paraId="424F1BE6" w14:textId="77777777" w:rsidR="00B93C1A" w:rsidRDefault="00B93C1A">
                            <w:pPr>
                              <w:pStyle w:val="B4"/>
                            </w:pPr>
                            <w:r>
                              <w:t>-</w:t>
                            </w:r>
                            <w:r>
                              <w:tab/>
                              <w:t>Each sector is a cell and that the cell association is geometry based.</w:t>
                            </w:r>
                          </w:p>
                          <w:p w14:paraId="6FEE2E2E" w14:textId="77777777" w:rsidR="00B93C1A" w:rsidRDefault="00B93C1A">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">
                <v:textbox style="mso-fit-shape-to-text:t" inset="2mm,1mm,2mm,1mm">
                  <w:txbxContent>
                    <w:p w14:paraId="1B8FD55D" w14:textId="77777777" w:rsidR="00B93C1A" w:rsidRDefault="00B93C1A">
                      <w:pPr>
                        <w:pStyle w:val="B1"/>
                      </w:pPr>
                      <w:r>
                        <w:t>-</w:t>
                      </w:r>
                      <w:r>
                        <w:tab/>
                        <w:t>Option 1: Linear trajectory model with random direction change.</w:t>
                      </w:r>
                    </w:p>
                    <w:p w14:paraId="77F8FF2A" w14:textId="77777777" w:rsidR="00B93C1A" w:rsidRDefault="00B93C1A">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2661D8CF" w14:textId="77777777" w:rsidR="00B93C1A" w:rsidRDefault="00B93C1A">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12C73C11" w14:textId="77777777" w:rsidR="00B93C1A" w:rsidRDefault="00B93C1A">
                      <w:pPr>
                        <w:pStyle w:val="B3"/>
                      </w:pPr>
                      <w:r>
                        <w:t>-</w:t>
                      </w:r>
                      <w:r>
                        <w:tab/>
                        <w:t>UE moves straight within the time interval with the fixed speed.</w:t>
                      </w:r>
                    </w:p>
                    <w:p w14:paraId="00581ADE" w14:textId="77777777" w:rsidR="00B93C1A" w:rsidRDefault="00B93C1A">
                      <w:pPr>
                        <w:pStyle w:val="B1"/>
                      </w:pPr>
                      <w:r>
                        <w:t>-</w:t>
                      </w:r>
                      <w:r>
                        <w:tab/>
                        <w:t>Option 2: Linear trajectory model with random and smooth direction change.</w:t>
                      </w:r>
                    </w:p>
                    <w:p w14:paraId="4F0B5D16" w14:textId="77777777" w:rsidR="00B93C1A" w:rsidRDefault="00B93C1A">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01FEF5CE" w14:textId="77777777" w:rsidR="00B93C1A" w:rsidRDefault="00B93C1A">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D289569" w14:textId="77777777" w:rsidR="00B93C1A" w:rsidRDefault="00B93C1A">
                      <w:pPr>
                        <w:pStyle w:val="B3"/>
                      </w:pPr>
                      <w:r>
                        <w:t>-</w:t>
                      </w:r>
                      <w:r>
                        <w:tab/>
                        <w:t xml:space="preserve">The time interval is further broken into N sub-intervals, e.g. 100ms per sub-interval, and at the end of each sub-interval, UE change the direction by the angle of A_diff/N.  </w:t>
                      </w:r>
                    </w:p>
                    <w:p w14:paraId="08F8B21F" w14:textId="77777777" w:rsidR="00B93C1A" w:rsidRDefault="00B93C1A">
                      <w:pPr>
                        <w:pStyle w:val="B3"/>
                      </w:pPr>
                      <w:r>
                        <w:t>-</w:t>
                      </w:r>
                      <w:r>
                        <w:tab/>
                        <w:t>UE moves straight within the time sub-interval with the fixed speed.</w:t>
                      </w:r>
                    </w:p>
                    <w:p w14:paraId="47D5F2A1" w14:textId="77777777" w:rsidR="00B93C1A" w:rsidRDefault="00B93C1A">
                      <w:pPr>
                        <w:pStyle w:val="B1"/>
                      </w:pPr>
                      <w:r>
                        <w:t>-</w:t>
                      </w:r>
                      <w:r>
                        <w:tab/>
                        <w:t xml:space="preserve">Option 3: Random direction straight-line trajectories. </w:t>
                      </w:r>
                    </w:p>
                    <w:p w14:paraId="75C9DA22" w14:textId="77777777" w:rsidR="00B93C1A" w:rsidRDefault="00B93C1A">
                      <w:pPr>
                        <w:pStyle w:val="B2"/>
                      </w:pPr>
                      <w:r>
                        <w:t>-</w:t>
                      </w:r>
                      <w:r>
                        <w:tab/>
                        <w:t>Initial UE location, moving direction and speed: UE is randomly dropped in a cell, and an initial moving direction is randomly selected, with a fixed speed.</w:t>
                      </w:r>
                    </w:p>
                    <w:p w14:paraId="5BC24DC6" w14:textId="77777777" w:rsidR="00B93C1A" w:rsidRDefault="00B93C1A">
                      <w:pPr>
                        <w:pStyle w:val="B3"/>
                      </w:pPr>
                      <w:r>
                        <w:t>-</w:t>
                      </w:r>
                      <w:r>
                        <w:tab/>
                        <w:t>The initial UE location should be randomly drop within the following blue area:</w:t>
                      </w:r>
                    </w:p>
                    <w:p w14:paraId="3E377568" w14:textId="1C8F146C" w:rsidR="00B93C1A" w:rsidRDefault="00B93C1A" w:rsidP="00A86EB5">
                      <w:pPr>
                        <w:pStyle w:val="TH"/>
                      </w:pPr>
                      <w:r w:rsidRPr="000E6A0A">
                        <w:rPr>
                          <w:b w:val="0"/>
                          <w:noProof/>
                        </w:rPr>
                        <w:object w:dxaOrig="3455" w:dyaOrig="2943" w14:anchorId="5DED608D">
                          <v:shape id="_x0000_i1034" type="#_x0000_t75" alt="" style="width:173.9pt;height:150.1pt;mso-width-percent:0;mso-height-percent:0;mso-width-percent:0;mso-height-percent:0" o:ole="">
                            <v:imagedata r:id="rId30" o:title=""/>
                          </v:shape>
                          <o:OLEObject Type="Embed" ProgID="Visio.Drawing.15" ShapeID="_x0000_i1034" DrawAspect="Content" ObjectID="_1776167569" r:id="rId32"/>
                        </w:object>
                      </w:r>
                    </w:p>
                    <w:p w14:paraId="709FECDF" w14:textId="77777777" w:rsidR="00B93C1A" w:rsidRDefault="00B93C1A">
                      <w:pPr>
                        <w:pStyle w:val="B3"/>
                      </w:pPr>
                      <w:r>
                        <w:t xml:space="preserve">where d1 is the minimum distance that UE should be away from the BS. </w:t>
                      </w:r>
                    </w:p>
                    <w:p w14:paraId="424F1BE6" w14:textId="77777777" w:rsidR="00B93C1A" w:rsidRDefault="00B93C1A">
                      <w:pPr>
                        <w:pStyle w:val="B4"/>
                      </w:pPr>
                      <w:r>
                        <w:t>-</w:t>
                      </w:r>
                      <w:r>
                        <w:tab/>
                        <w:t>Each sector is a cell and that the cell association is geometry based.</w:t>
                      </w:r>
                    </w:p>
                    <w:p w14:paraId="6FEE2E2E" w14:textId="77777777" w:rsidR="00B93C1A" w:rsidRDefault="00B93C1A">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view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ac"/>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7F1A3A">
        <w:trPr>
          <w:trHeight w:val="350"/>
        </w:trPr>
        <w:tc>
          <w:tcPr>
            <w:tcW w:w="2263" w:type="dxa"/>
          </w:tcPr>
          <w:p w14:paraId="3B064F01" w14:textId="77777777" w:rsidR="007C0D89" w:rsidRDefault="007C0D89" w:rsidP="007F1A3A">
            <w:pPr>
              <w:rPr>
                <w:rFonts w:eastAsiaTheme="minorEastAsia"/>
              </w:rPr>
            </w:pPr>
            <w:r>
              <w:rPr>
                <w:rFonts w:eastAsiaTheme="minorEastAsia"/>
              </w:rPr>
              <w:t>OPPO</w:t>
            </w:r>
          </w:p>
        </w:tc>
        <w:tc>
          <w:tcPr>
            <w:tcW w:w="2268" w:type="dxa"/>
          </w:tcPr>
          <w:p w14:paraId="7C11A5DD" w14:textId="77777777" w:rsidR="007C0D89" w:rsidRDefault="007C0D89" w:rsidP="007F1A3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7F1A3A">
            <w:pPr>
              <w:rPr>
                <w:rFonts w:eastAsiaTheme="minorEastAsia"/>
              </w:rPr>
            </w:pPr>
            <w:r>
              <w:rPr>
                <w:rFonts w:eastAsiaTheme="minorEastAsia"/>
              </w:rPr>
              <w:t>Option 3 makes the prediction easier but is rather simple to model UE moving behavior.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40560B" w14:paraId="01E0EB72" w14:textId="77777777">
        <w:trPr>
          <w:trHeight w:val="350"/>
        </w:trPr>
        <w:tc>
          <w:tcPr>
            <w:tcW w:w="2263" w:type="dxa"/>
          </w:tcPr>
          <w:p w14:paraId="5E7540B7" w14:textId="2A3E0D0C" w:rsidR="0040560B" w:rsidRDefault="0040560B" w:rsidP="0040560B">
            <w:pPr>
              <w:rPr>
                <w:rFonts w:eastAsiaTheme="minorEastAsia"/>
              </w:rPr>
            </w:pPr>
            <w:r>
              <w:rPr>
                <w:rFonts w:eastAsiaTheme="minorEastAsia"/>
              </w:rPr>
              <w:t>Mediatek</w:t>
            </w:r>
          </w:p>
        </w:tc>
        <w:tc>
          <w:tcPr>
            <w:tcW w:w="2268" w:type="dxa"/>
          </w:tcPr>
          <w:p w14:paraId="53409C1F" w14:textId="77777777" w:rsidR="0040560B" w:rsidRDefault="0040560B" w:rsidP="0040560B">
            <w:pPr>
              <w:rPr>
                <w:rFonts w:eastAsiaTheme="minorEastAsia"/>
              </w:rPr>
            </w:pPr>
          </w:p>
        </w:tc>
        <w:tc>
          <w:tcPr>
            <w:tcW w:w="5098" w:type="dxa"/>
          </w:tcPr>
          <w:p w14:paraId="70B243D3" w14:textId="29876053" w:rsidR="0040560B" w:rsidRDefault="0040560B" w:rsidP="0040560B">
            <w:pPr>
              <w:rPr>
                <w:rFonts w:eastAsiaTheme="minorEastAsia"/>
              </w:rPr>
            </w:pPr>
            <w:r>
              <w:rPr>
                <w:rFonts w:eastAsiaTheme="minorEastAsia"/>
              </w:rPr>
              <w:t xml:space="preserve">No need to down select. We may need to have all the trajectory options to evaluate the generalization performance. </w:t>
            </w:r>
          </w:p>
        </w:tc>
      </w:tr>
      <w:tr w:rsidR="001F30F7" w14:paraId="1F12C7F7" w14:textId="77777777">
        <w:trPr>
          <w:trHeight w:val="350"/>
        </w:trPr>
        <w:tc>
          <w:tcPr>
            <w:tcW w:w="2263" w:type="dxa"/>
          </w:tcPr>
          <w:p w14:paraId="0223CDBA" w14:textId="67435A41" w:rsidR="001F30F7" w:rsidRDefault="001F30F7" w:rsidP="001F30F7">
            <w:pPr>
              <w:rPr>
                <w:rFonts w:eastAsiaTheme="minorEastAsia"/>
              </w:rPr>
            </w:pPr>
            <w:r>
              <w:rPr>
                <w:rFonts w:eastAsiaTheme="minorEastAsia"/>
              </w:rPr>
              <w:t>Huawei, HiSilicon</w:t>
            </w:r>
          </w:p>
        </w:tc>
        <w:tc>
          <w:tcPr>
            <w:tcW w:w="2268" w:type="dxa"/>
          </w:tcPr>
          <w:p w14:paraId="3297FDE3" w14:textId="1DEA5046" w:rsidR="001F30F7" w:rsidRDefault="001F30F7" w:rsidP="001F30F7">
            <w:pPr>
              <w:rPr>
                <w:rFonts w:eastAsiaTheme="minorEastAsia"/>
              </w:rPr>
            </w:pPr>
            <w:r>
              <w:rPr>
                <w:rFonts w:eastAsiaTheme="minorEastAsia"/>
              </w:rPr>
              <w:t>Option 1</w:t>
            </w:r>
          </w:p>
        </w:tc>
        <w:tc>
          <w:tcPr>
            <w:tcW w:w="5098" w:type="dxa"/>
          </w:tcPr>
          <w:p w14:paraId="0BF3B27B" w14:textId="41164D0B" w:rsidR="001F30F7" w:rsidRDefault="001F30F7" w:rsidP="001F30F7">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r w:rsidR="00B93C1A" w14:paraId="31A3B896" w14:textId="77777777">
        <w:trPr>
          <w:trHeight w:val="350"/>
        </w:trPr>
        <w:tc>
          <w:tcPr>
            <w:tcW w:w="2263" w:type="dxa"/>
          </w:tcPr>
          <w:p w14:paraId="50B431F1" w14:textId="28FD2111" w:rsidR="00B93C1A" w:rsidRDefault="00B93C1A" w:rsidP="00B93C1A">
            <w:pPr>
              <w:rPr>
                <w:rFonts w:eastAsiaTheme="minorEastAsia"/>
              </w:rPr>
            </w:pPr>
            <w:r>
              <w:rPr>
                <w:rFonts w:eastAsia="맑은 고딕" w:hint="eastAsia"/>
                <w:lang w:eastAsia="ko-KR"/>
              </w:rPr>
              <w:t>Samsung</w:t>
            </w:r>
          </w:p>
        </w:tc>
        <w:tc>
          <w:tcPr>
            <w:tcW w:w="2268" w:type="dxa"/>
          </w:tcPr>
          <w:p w14:paraId="2BECD147" w14:textId="11EA414D" w:rsidR="00B93C1A" w:rsidRDefault="00B93C1A" w:rsidP="00B93C1A">
            <w:pPr>
              <w:rPr>
                <w:rFonts w:eastAsiaTheme="minorEastAsia"/>
              </w:rPr>
            </w:pPr>
            <w:r>
              <w:rPr>
                <w:rFonts w:eastAsia="맑은 고딕" w:hint="eastAsia"/>
                <w:lang w:eastAsia="ko-KR"/>
              </w:rPr>
              <w:t>Option 3</w:t>
            </w:r>
          </w:p>
        </w:tc>
        <w:tc>
          <w:tcPr>
            <w:tcW w:w="5098" w:type="dxa"/>
          </w:tcPr>
          <w:p w14:paraId="37256BC2" w14:textId="62D7DC52" w:rsidR="00B93C1A" w:rsidRDefault="00B93C1A" w:rsidP="00B93C1A">
            <w:pPr>
              <w:rPr>
                <w:rFonts w:eastAsiaTheme="minorEastAsia"/>
              </w:rPr>
            </w:pPr>
            <w:r>
              <w:rPr>
                <w:rFonts w:eastAsia="맑은 고딕" w:hint="eastAsia"/>
                <w:lang w:eastAsia="ko-KR"/>
              </w:rPr>
              <w:t xml:space="preserve">Prefer </w:t>
            </w:r>
            <w:r>
              <w:rPr>
                <w:rFonts w:eastAsia="맑은 고딕"/>
                <w:lang w:eastAsia="ko-KR"/>
              </w:rPr>
              <w:t xml:space="preserve">a </w:t>
            </w:r>
            <w:r>
              <w:rPr>
                <w:rFonts w:eastAsia="맑은 고딕" w:hint="eastAsia"/>
                <w:lang w:eastAsia="ko-KR"/>
              </w:rPr>
              <w:t>simple trajectory.</w:t>
            </w: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cell, UE moves with one predefined UE trajectory. When UE reaches the boundary, how should UE do? TR[3]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TR[2]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35" type="#_x0000_t75" alt="" style="width:115.95pt;height:122.05pt;mso-width-percent:0;mso-height-percent:0;mso-width-percent:0;mso-height-percent:0" o:ole="">
            <v:imagedata r:id="rId33" o:title=""/>
          </v:shape>
          <o:OLEObject Type="Embed" ProgID="Visio.Drawing.15" ShapeID="_x0000_i1035" DrawAspect="Content" ObjectID="_1776167566" r:id="rId34"/>
        </w:object>
      </w:r>
      <w:r>
        <w:rPr>
          <w:noProof/>
        </w:rPr>
        <w:object w:dxaOrig="11070" w:dyaOrig="11295" w14:anchorId="0A062A91">
          <v:shape id="_x0000_i1036" type="#_x0000_t75" alt="" style="width:113.15pt;height:115.95pt;mso-width-percent:0;mso-height-percent:0;mso-width-percent:0;mso-height-percent:0" o:ole="">
            <v:imagedata r:id="rId35" o:title=""/>
          </v:shape>
          <o:OLEObject Type="Embed" ProgID="Visio.Drawing.15" ShapeID="_x0000_i1036" DrawAspect="Content" ObjectID="_1776167567" r:id="rId36"/>
        </w:object>
      </w:r>
      <w:r w:rsidR="00A16569">
        <w:t xml:space="preserve"> </w:t>
      </w:r>
      <w:r>
        <w:rPr>
          <w:noProof/>
        </w:rPr>
        <w:object w:dxaOrig="13905" w:dyaOrig="14535" w14:anchorId="21A017CA">
          <v:shape id="_x0000_i1037" type="#_x0000_t75" alt="" style="width:111.75pt;height:116.9pt;mso-width-percent:0;mso-height-percent:0;mso-width-percent:0;mso-height-percent:0" o:ole="">
            <v:imagedata r:id="rId37" o:title=""/>
          </v:shape>
          <o:OLEObject Type="Embed" ProgID="Visio.Drawing.15" ShapeID="_x0000_i1037" DrawAspect="Content" ObjectID="_1776167568" r:id="rId38"/>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ac"/>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lastRenderedPageBreak/>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7F1A3A">
        <w:trPr>
          <w:trHeight w:val="350"/>
        </w:trPr>
        <w:tc>
          <w:tcPr>
            <w:tcW w:w="2263" w:type="dxa"/>
          </w:tcPr>
          <w:p w14:paraId="0B325FD1" w14:textId="77777777" w:rsidR="007C0D89" w:rsidRDefault="007C0D89" w:rsidP="007F1A3A">
            <w:pPr>
              <w:rPr>
                <w:rFonts w:eastAsiaTheme="minorEastAsia"/>
              </w:rPr>
            </w:pPr>
            <w:r>
              <w:rPr>
                <w:rFonts w:eastAsiaTheme="minorEastAsia"/>
              </w:rPr>
              <w:t>OPPO</w:t>
            </w:r>
          </w:p>
        </w:tc>
        <w:tc>
          <w:tcPr>
            <w:tcW w:w="2268" w:type="dxa"/>
          </w:tcPr>
          <w:p w14:paraId="269286FB" w14:textId="77777777" w:rsidR="007C0D89" w:rsidRDefault="007C0D89" w:rsidP="007F1A3A">
            <w:pPr>
              <w:rPr>
                <w:rFonts w:eastAsiaTheme="minorEastAsia"/>
              </w:rPr>
            </w:pPr>
            <w:r>
              <w:rPr>
                <w:rFonts w:eastAsiaTheme="minorEastAsia"/>
              </w:rPr>
              <w:t>Option 3</w:t>
            </w:r>
          </w:p>
        </w:tc>
        <w:tc>
          <w:tcPr>
            <w:tcW w:w="5098" w:type="dxa"/>
          </w:tcPr>
          <w:p w14:paraId="5E510B8C" w14:textId="77777777" w:rsidR="007C0D89" w:rsidRDefault="007C0D89" w:rsidP="007F1A3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40560B" w14:paraId="61749F8A" w14:textId="77777777">
        <w:trPr>
          <w:trHeight w:val="350"/>
        </w:trPr>
        <w:tc>
          <w:tcPr>
            <w:tcW w:w="2263" w:type="dxa"/>
          </w:tcPr>
          <w:p w14:paraId="33BE3BAC" w14:textId="27BB9AE4" w:rsidR="0040560B" w:rsidRDefault="0040560B" w:rsidP="0040560B">
            <w:pPr>
              <w:rPr>
                <w:rFonts w:eastAsiaTheme="minorEastAsia"/>
              </w:rPr>
            </w:pPr>
            <w:r>
              <w:rPr>
                <w:rFonts w:eastAsiaTheme="minorEastAsia"/>
              </w:rPr>
              <w:t>Mediatek</w:t>
            </w:r>
          </w:p>
        </w:tc>
        <w:tc>
          <w:tcPr>
            <w:tcW w:w="2268" w:type="dxa"/>
          </w:tcPr>
          <w:p w14:paraId="24040CED" w14:textId="6331D1E0" w:rsidR="0040560B" w:rsidRDefault="0040560B" w:rsidP="0040560B">
            <w:pPr>
              <w:rPr>
                <w:rFonts w:eastAsiaTheme="minorEastAsia"/>
              </w:rPr>
            </w:pPr>
            <w:r>
              <w:rPr>
                <w:rFonts w:eastAsiaTheme="minorEastAsia"/>
              </w:rPr>
              <w:t>Leave for company implementation</w:t>
            </w:r>
          </w:p>
        </w:tc>
        <w:tc>
          <w:tcPr>
            <w:tcW w:w="5098" w:type="dxa"/>
          </w:tcPr>
          <w:p w14:paraId="4A70B8F6" w14:textId="094D6F4C" w:rsidR="0040560B" w:rsidRDefault="0040560B" w:rsidP="0040560B">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r w:rsidR="001F30F7" w14:paraId="5D75F68D" w14:textId="77777777">
        <w:trPr>
          <w:trHeight w:val="350"/>
        </w:trPr>
        <w:tc>
          <w:tcPr>
            <w:tcW w:w="2263" w:type="dxa"/>
          </w:tcPr>
          <w:p w14:paraId="2704B7E5" w14:textId="10515D92" w:rsidR="001F30F7" w:rsidRDefault="001F30F7" w:rsidP="001F30F7">
            <w:pPr>
              <w:rPr>
                <w:rFonts w:eastAsiaTheme="minorEastAsia"/>
              </w:rPr>
            </w:pPr>
            <w:r>
              <w:rPr>
                <w:rFonts w:eastAsiaTheme="minorEastAsia"/>
              </w:rPr>
              <w:t>Huawei, HiSilicon</w:t>
            </w:r>
          </w:p>
        </w:tc>
        <w:tc>
          <w:tcPr>
            <w:tcW w:w="2268" w:type="dxa"/>
          </w:tcPr>
          <w:p w14:paraId="7B0FA26E" w14:textId="1C7F5979" w:rsidR="001F30F7" w:rsidRDefault="001F30F7" w:rsidP="001F30F7">
            <w:pPr>
              <w:rPr>
                <w:rFonts w:eastAsiaTheme="minorEastAsia"/>
              </w:rPr>
            </w:pPr>
            <w:r>
              <w:rPr>
                <w:rFonts w:eastAsiaTheme="minorEastAsia"/>
              </w:rPr>
              <w:t>Option 1</w:t>
            </w:r>
          </w:p>
        </w:tc>
        <w:tc>
          <w:tcPr>
            <w:tcW w:w="5098" w:type="dxa"/>
          </w:tcPr>
          <w:p w14:paraId="5C98409C" w14:textId="77777777" w:rsidR="001F30F7" w:rsidRDefault="001F30F7" w:rsidP="001F30F7">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14:paraId="21D758CA" w14:textId="57F38FB7" w:rsidR="001F30F7" w:rsidRDefault="001F30F7" w:rsidP="001F30F7">
            <w:pPr>
              <w:rPr>
                <w:rFonts w:eastAsiaTheme="minorEastAsia"/>
              </w:rPr>
            </w:pPr>
            <w:r>
              <w:rPr>
                <w:rFonts w:eastAsiaTheme="minorEastAsia"/>
              </w:rPr>
              <w:t>Option 3 is acceptable, but the simulation time may be a problem as mentioned by the rapporteur.</w:t>
            </w:r>
          </w:p>
        </w:tc>
      </w:tr>
      <w:tr w:rsidR="00B93C1A" w14:paraId="408EAA1C" w14:textId="77777777">
        <w:trPr>
          <w:trHeight w:val="350"/>
        </w:trPr>
        <w:tc>
          <w:tcPr>
            <w:tcW w:w="2263" w:type="dxa"/>
          </w:tcPr>
          <w:p w14:paraId="00572172" w14:textId="355BB195" w:rsidR="00B93C1A" w:rsidRDefault="00B93C1A" w:rsidP="00B93C1A">
            <w:pPr>
              <w:rPr>
                <w:rFonts w:eastAsiaTheme="minorEastAsia"/>
              </w:rPr>
            </w:pPr>
            <w:r>
              <w:rPr>
                <w:rFonts w:eastAsia="맑은 고딕" w:hint="eastAsia"/>
                <w:lang w:eastAsia="ko-KR"/>
              </w:rPr>
              <w:t>Samsung</w:t>
            </w:r>
          </w:p>
        </w:tc>
        <w:tc>
          <w:tcPr>
            <w:tcW w:w="2268" w:type="dxa"/>
          </w:tcPr>
          <w:p w14:paraId="29AAB0C3" w14:textId="19B87D12" w:rsidR="00B93C1A" w:rsidRDefault="00B93C1A" w:rsidP="00B93C1A">
            <w:pPr>
              <w:rPr>
                <w:rFonts w:eastAsiaTheme="minorEastAsia"/>
              </w:rPr>
            </w:pPr>
            <w:r>
              <w:rPr>
                <w:rFonts w:eastAsia="맑은 고딕" w:hint="eastAsia"/>
                <w:lang w:eastAsia="ko-KR"/>
              </w:rPr>
              <w:t>Option 1</w:t>
            </w:r>
          </w:p>
        </w:tc>
        <w:tc>
          <w:tcPr>
            <w:tcW w:w="5098" w:type="dxa"/>
          </w:tcPr>
          <w:p w14:paraId="55A2CA25" w14:textId="77777777" w:rsidR="00B93C1A" w:rsidRDefault="00B93C1A" w:rsidP="00B93C1A">
            <w:pPr>
              <w:rPr>
                <w:rFonts w:eastAsia="맑은 고딕"/>
                <w:lang w:eastAsia="ko-KR"/>
              </w:rPr>
            </w:pPr>
            <w:r>
              <w:rPr>
                <w:rFonts w:eastAsia="맑은 고딕" w:hint="eastAsia"/>
                <w:lang w:eastAsia="ko-KR"/>
              </w:rPr>
              <w:t xml:space="preserve">Option 3 is not appropriate </w:t>
            </w:r>
            <w:r>
              <w:rPr>
                <w:rFonts w:eastAsia="맑은 고딕"/>
                <w:lang w:eastAsia="ko-KR"/>
              </w:rPr>
              <w:t xml:space="preserve">at all </w:t>
            </w:r>
            <w:r>
              <w:rPr>
                <w:rFonts w:eastAsia="맑은 고딕" w:hint="eastAsia"/>
                <w:lang w:eastAsia="ko-KR"/>
              </w:rPr>
              <w:t xml:space="preserve">for mobility performance whose simulation requires longer trajectory e.g. </w:t>
            </w:r>
            <w:r>
              <w:rPr>
                <w:rFonts w:eastAsia="맑은 고딕"/>
                <w:lang w:eastAsia="ko-KR"/>
              </w:rPr>
              <w:t>500m, 1km. Option 3 is only possible for RRM prediction without mobility events.</w:t>
            </w:r>
          </w:p>
          <w:p w14:paraId="144BF1F9" w14:textId="6131C688" w:rsidR="00B93C1A" w:rsidRDefault="00B93C1A" w:rsidP="00B93C1A">
            <w:pPr>
              <w:rPr>
                <w:rFonts w:eastAsiaTheme="minorEastAsia"/>
              </w:rPr>
            </w:pPr>
            <w:r>
              <w:rPr>
                <w:rFonts w:eastAsia="맑은 고딕"/>
                <w:lang w:eastAsia="ko-KR"/>
              </w:rPr>
              <w:t>Option 2 may underestimate interference from other sites, due to the lack of the interference source. It could be ok for RRM prediction, but not suitable for mobility prediction and evaluation.</w:t>
            </w:r>
          </w:p>
        </w:tc>
      </w:tr>
    </w:tbl>
    <w:p w14:paraId="521959BB" w14:textId="77777777" w:rsidR="00034B12" w:rsidRDefault="00034B12"/>
    <w:p w14:paraId="31944AA7" w14:textId="77777777" w:rsidR="00034B12" w:rsidRDefault="00A16569">
      <w:pPr>
        <w:pStyle w:val="4"/>
      </w:pPr>
      <w:r>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ac"/>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7F1A3A">
        <w:trPr>
          <w:trHeight w:val="350"/>
        </w:trPr>
        <w:tc>
          <w:tcPr>
            <w:tcW w:w="2263" w:type="dxa"/>
          </w:tcPr>
          <w:p w14:paraId="77513A23" w14:textId="77777777" w:rsidR="007C0D89" w:rsidRDefault="007C0D89" w:rsidP="007F1A3A">
            <w:pPr>
              <w:rPr>
                <w:rFonts w:eastAsiaTheme="minorEastAsia"/>
              </w:rPr>
            </w:pPr>
            <w:r>
              <w:rPr>
                <w:rFonts w:eastAsiaTheme="minorEastAsia"/>
              </w:rPr>
              <w:t>OPPO</w:t>
            </w:r>
          </w:p>
        </w:tc>
        <w:tc>
          <w:tcPr>
            <w:tcW w:w="2268" w:type="dxa"/>
          </w:tcPr>
          <w:p w14:paraId="02303E57" w14:textId="77777777" w:rsidR="007C0D89" w:rsidRDefault="007C0D89" w:rsidP="007F1A3A">
            <w:pPr>
              <w:rPr>
                <w:rFonts w:eastAsiaTheme="minorEastAsia"/>
              </w:rPr>
            </w:pPr>
            <w:r>
              <w:rPr>
                <w:rFonts w:eastAsiaTheme="minorEastAsia"/>
              </w:rPr>
              <w:t>Yes</w:t>
            </w:r>
          </w:p>
        </w:tc>
        <w:tc>
          <w:tcPr>
            <w:tcW w:w="5098" w:type="dxa"/>
          </w:tcPr>
          <w:p w14:paraId="0FD43932" w14:textId="77777777" w:rsidR="007C0D89" w:rsidRDefault="007C0D89" w:rsidP="007F1A3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23B93" w14:paraId="5FA13E56" w14:textId="77777777">
        <w:trPr>
          <w:trHeight w:val="350"/>
        </w:trPr>
        <w:tc>
          <w:tcPr>
            <w:tcW w:w="2263" w:type="dxa"/>
          </w:tcPr>
          <w:p w14:paraId="3E5634DE" w14:textId="03AFA068" w:rsidR="00023B93" w:rsidRDefault="00023B93" w:rsidP="00023B93">
            <w:pPr>
              <w:rPr>
                <w:rFonts w:eastAsiaTheme="minorEastAsia"/>
              </w:rPr>
            </w:pPr>
            <w:r>
              <w:rPr>
                <w:rFonts w:eastAsiaTheme="minorEastAsia"/>
              </w:rPr>
              <w:t>Mediatek</w:t>
            </w:r>
          </w:p>
        </w:tc>
        <w:tc>
          <w:tcPr>
            <w:tcW w:w="2268" w:type="dxa"/>
          </w:tcPr>
          <w:p w14:paraId="0C370FFA" w14:textId="03A9770C" w:rsidR="00023B93" w:rsidRDefault="00023B93" w:rsidP="00023B93">
            <w:pPr>
              <w:rPr>
                <w:rFonts w:eastAsiaTheme="minorEastAsia"/>
              </w:rPr>
            </w:pPr>
            <w:r>
              <w:rPr>
                <w:rFonts w:eastAsiaTheme="minorEastAsia"/>
              </w:rPr>
              <w:t>Yes</w:t>
            </w:r>
          </w:p>
        </w:tc>
        <w:tc>
          <w:tcPr>
            <w:tcW w:w="5098" w:type="dxa"/>
          </w:tcPr>
          <w:p w14:paraId="376CAFCE" w14:textId="1748C2DB" w:rsidR="00023B93" w:rsidRDefault="00023B93" w:rsidP="00023B93">
            <w:pPr>
              <w:rPr>
                <w:rFonts w:eastAsiaTheme="minorEastAsia"/>
              </w:rPr>
            </w:pPr>
            <w:r>
              <w:rPr>
                <w:rFonts w:eastAsiaTheme="minorEastAsia"/>
              </w:rPr>
              <w:t>We can consider it later if time allows.</w:t>
            </w:r>
          </w:p>
        </w:tc>
      </w:tr>
      <w:tr w:rsidR="001F30F7" w14:paraId="73F5B34B" w14:textId="77777777">
        <w:trPr>
          <w:trHeight w:val="350"/>
        </w:trPr>
        <w:tc>
          <w:tcPr>
            <w:tcW w:w="2263" w:type="dxa"/>
          </w:tcPr>
          <w:p w14:paraId="259AF92F" w14:textId="3AAD56E0" w:rsidR="001F30F7" w:rsidRDefault="001F30F7" w:rsidP="001F30F7">
            <w:pPr>
              <w:rPr>
                <w:rFonts w:eastAsiaTheme="minorEastAsia"/>
              </w:rPr>
            </w:pPr>
            <w:r>
              <w:rPr>
                <w:rFonts w:eastAsiaTheme="minorEastAsia"/>
              </w:rPr>
              <w:t>Huawei, HiSilicon</w:t>
            </w:r>
          </w:p>
        </w:tc>
        <w:tc>
          <w:tcPr>
            <w:tcW w:w="2268" w:type="dxa"/>
          </w:tcPr>
          <w:p w14:paraId="4556484E" w14:textId="26EAA578" w:rsidR="001F30F7" w:rsidRDefault="001F30F7" w:rsidP="001F30F7">
            <w:pPr>
              <w:rPr>
                <w:rFonts w:eastAsiaTheme="minorEastAsia"/>
              </w:rPr>
            </w:pPr>
            <w:r>
              <w:rPr>
                <w:rFonts w:eastAsiaTheme="minorEastAsia"/>
              </w:rPr>
              <w:t>Yes</w:t>
            </w:r>
          </w:p>
        </w:tc>
        <w:tc>
          <w:tcPr>
            <w:tcW w:w="5098" w:type="dxa"/>
          </w:tcPr>
          <w:p w14:paraId="1A20B613" w14:textId="12DABB1F" w:rsidR="001F30F7" w:rsidRDefault="001F30F7" w:rsidP="001F30F7">
            <w:pPr>
              <w:rPr>
                <w:rFonts w:eastAsiaTheme="minorEastAsia"/>
              </w:rPr>
            </w:pPr>
            <w:r>
              <w:rPr>
                <w:rFonts w:eastAsiaTheme="minorEastAsia"/>
              </w:rPr>
              <w:t>We see no need to simulate a traffic pattern for the purpose of this study.</w:t>
            </w:r>
          </w:p>
        </w:tc>
      </w:tr>
      <w:tr w:rsidR="00B93C1A" w14:paraId="657B78F0" w14:textId="77777777">
        <w:trPr>
          <w:trHeight w:val="350"/>
        </w:trPr>
        <w:tc>
          <w:tcPr>
            <w:tcW w:w="2263" w:type="dxa"/>
          </w:tcPr>
          <w:p w14:paraId="1EC0CD67" w14:textId="4D3A7458" w:rsidR="00B93C1A" w:rsidRDefault="00B93C1A" w:rsidP="00B93C1A">
            <w:pPr>
              <w:rPr>
                <w:rFonts w:eastAsiaTheme="minorEastAsia"/>
              </w:rPr>
            </w:pPr>
            <w:r>
              <w:rPr>
                <w:rFonts w:eastAsia="맑은 고딕" w:hint="eastAsia"/>
                <w:lang w:eastAsia="ko-KR"/>
              </w:rPr>
              <w:t>Samsung</w:t>
            </w:r>
          </w:p>
        </w:tc>
        <w:tc>
          <w:tcPr>
            <w:tcW w:w="2268" w:type="dxa"/>
          </w:tcPr>
          <w:p w14:paraId="6594B9DD" w14:textId="568E3440" w:rsidR="00B93C1A" w:rsidRDefault="00B93C1A" w:rsidP="00B93C1A">
            <w:pPr>
              <w:rPr>
                <w:rFonts w:eastAsiaTheme="minorEastAsia"/>
              </w:rPr>
            </w:pPr>
            <w:r>
              <w:rPr>
                <w:rFonts w:eastAsia="맑은 고딕" w:hint="eastAsia"/>
                <w:lang w:eastAsia="ko-KR"/>
              </w:rPr>
              <w:t>Yes</w:t>
            </w:r>
          </w:p>
        </w:tc>
        <w:tc>
          <w:tcPr>
            <w:tcW w:w="5098" w:type="dxa"/>
          </w:tcPr>
          <w:p w14:paraId="15AB3E23" w14:textId="77777777" w:rsidR="00B93C1A" w:rsidRDefault="00B93C1A" w:rsidP="00B93C1A">
            <w:pPr>
              <w:rPr>
                <w:rFonts w:eastAsiaTheme="minorEastAsia"/>
              </w:rPr>
            </w:pPr>
          </w:p>
        </w:tc>
      </w:tr>
    </w:tbl>
    <w:p w14:paraId="47E1548A" w14:textId="77777777" w:rsidR="00034B12" w:rsidRDefault="00034B12">
      <w:pPr>
        <w:rPr>
          <w:b/>
        </w:rPr>
      </w:pPr>
    </w:p>
    <w:p w14:paraId="2A75102B" w14:textId="77777777" w:rsidR="00034B12" w:rsidRDefault="00A16569">
      <w:pPr>
        <w:pStyle w:val="4"/>
      </w:pPr>
      <w:r>
        <w:rPr>
          <w:rFonts w:hint="eastAsia"/>
        </w:rPr>
        <w:lastRenderedPageBreak/>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ac"/>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7F1A3A">
        <w:trPr>
          <w:trHeight w:val="350"/>
        </w:trPr>
        <w:tc>
          <w:tcPr>
            <w:tcW w:w="2263" w:type="dxa"/>
          </w:tcPr>
          <w:p w14:paraId="626B9EBC" w14:textId="77777777" w:rsidR="007C0D89" w:rsidRDefault="007C0D89" w:rsidP="007F1A3A">
            <w:pPr>
              <w:rPr>
                <w:rFonts w:eastAsiaTheme="minorEastAsia"/>
              </w:rPr>
            </w:pPr>
            <w:r>
              <w:rPr>
                <w:rFonts w:eastAsiaTheme="minorEastAsia"/>
              </w:rPr>
              <w:t>OPPO</w:t>
            </w:r>
          </w:p>
        </w:tc>
        <w:tc>
          <w:tcPr>
            <w:tcW w:w="2268" w:type="dxa"/>
          </w:tcPr>
          <w:p w14:paraId="55B57E91" w14:textId="77777777" w:rsidR="007C0D89" w:rsidRDefault="007C0D89" w:rsidP="007F1A3A">
            <w:pPr>
              <w:rPr>
                <w:rFonts w:eastAsiaTheme="minorEastAsia"/>
              </w:rPr>
            </w:pPr>
            <w:r>
              <w:rPr>
                <w:rFonts w:eastAsiaTheme="minorEastAsia"/>
              </w:rPr>
              <w:t>Yes</w:t>
            </w:r>
          </w:p>
        </w:tc>
        <w:tc>
          <w:tcPr>
            <w:tcW w:w="5098" w:type="dxa"/>
          </w:tcPr>
          <w:p w14:paraId="2EC56C93" w14:textId="77777777" w:rsidR="007C0D89" w:rsidRDefault="007C0D89" w:rsidP="007F1A3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23B93" w14:paraId="76965E7A" w14:textId="77777777">
        <w:trPr>
          <w:trHeight w:val="350"/>
        </w:trPr>
        <w:tc>
          <w:tcPr>
            <w:tcW w:w="2263" w:type="dxa"/>
          </w:tcPr>
          <w:p w14:paraId="5A330484" w14:textId="4286D416" w:rsidR="00023B93" w:rsidRDefault="00023B93" w:rsidP="00023B93">
            <w:pPr>
              <w:rPr>
                <w:rFonts w:eastAsiaTheme="minorEastAsia"/>
              </w:rPr>
            </w:pPr>
            <w:r>
              <w:rPr>
                <w:rFonts w:eastAsiaTheme="minorEastAsia"/>
              </w:rPr>
              <w:t>Mediatek</w:t>
            </w:r>
          </w:p>
        </w:tc>
        <w:tc>
          <w:tcPr>
            <w:tcW w:w="2268" w:type="dxa"/>
          </w:tcPr>
          <w:p w14:paraId="72412214" w14:textId="49831F44" w:rsidR="00023B93" w:rsidRDefault="00023B93" w:rsidP="00023B93">
            <w:pPr>
              <w:rPr>
                <w:rFonts w:eastAsiaTheme="minorEastAsia"/>
              </w:rPr>
            </w:pPr>
            <w:r>
              <w:rPr>
                <w:rFonts w:eastAsiaTheme="minorEastAsia"/>
              </w:rPr>
              <w:t>Yes</w:t>
            </w:r>
          </w:p>
        </w:tc>
        <w:tc>
          <w:tcPr>
            <w:tcW w:w="5098" w:type="dxa"/>
          </w:tcPr>
          <w:p w14:paraId="47C54935" w14:textId="46535449" w:rsidR="00023B93" w:rsidRDefault="00023B93" w:rsidP="00023B93">
            <w:pPr>
              <w:rPr>
                <w:rFonts w:eastAsiaTheme="minorEastAsia"/>
              </w:rPr>
            </w:pPr>
            <w:r>
              <w:rPr>
                <w:rFonts w:eastAsiaTheme="minorEastAsia"/>
              </w:rPr>
              <w:t>Agree with Docomo.</w:t>
            </w:r>
          </w:p>
        </w:tc>
      </w:tr>
      <w:tr w:rsidR="001F30F7" w14:paraId="5CCD6364" w14:textId="77777777">
        <w:trPr>
          <w:trHeight w:val="350"/>
        </w:trPr>
        <w:tc>
          <w:tcPr>
            <w:tcW w:w="2263" w:type="dxa"/>
          </w:tcPr>
          <w:p w14:paraId="073FD2FC" w14:textId="233D6571" w:rsidR="001F30F7" w:rsidRDefault="001F30F7" w:rsidP="001F30F7">
            <w:pPr>
              <w:rPr>
                <w:rFonts w:eastAsiaTheme="minorEastAsia"/>
              </w:rPr>
            </w:pPr>
            <w:r>
              <w:rPr>
                <w:rFonts w:eastAsiaTheme="minorEastAsia"/>
              </w:rPr>
              <w:t>Huawei, HiSilicon</w:t>
            </w:r>
          </w:p>
        </w:tc>
        <w:tc>
          <w:tcPr>
            <w:tcW w:w="2268" w:type="dxa"/>
          </w:tcPr>
          <w:p w14:paraId="368DB423" w14:textId="056960A5" w:rsidR="001F30F7" w:rsidRDefault="001F30F7" w:rsidP="001F30F7">
            <w:pPr>
              <w:rPr>
                <w:rFonts w:eastAsiaTheme="minorEastAsia"/>
              </w:rPr>
            </w:pPr>
            <w:r>
              <w:rPr>
                <w:rFonts w:eastAsiaTheme="minorEastAsia"/>
              </w:rPr>
              <w:t>Yes</w:t>
            </w:r>
          </w:p>
        </w:tc>
        <w:tc>
          <w:tcPr>
            <w:tcW w:w="5098" w:type="dxa"/>
          </w:tcPr>
          <w:p w14:paraId="75446B18" w14:textId="77777777" w:rsidR="001F30F7" w:rsidRDefault="001F30F7" w:rsidP="001F30F7">
            <w:pPr>
              <w:rPr>
                <w:rFonts w:eastAsiaTheme="minorEastAsia"/>
              </w:rPr>
            </w:pPr>
          </w:p>
        </w:tc>
      </w:tr>
      <w:tr w:rsidR="00B93C1A" w14:paraId="32FDE0C5" w14:textId="77777777">
        <w:trPr>
          <w:trHeight w:val="350"/>
        </w:trPr>
        <w:tc>
          <w:tcPr>
            <w:tcW w:w="2263" w:type="dxa"/>
          </w:tcPr>
          <w:p w14:paraId="07C0FE4F" w14:textId="537B35DF" w:rsidR="00B93C1A" w:rsidRDefault="00B93C1A" w:rsidP="00B93C1A">
            <w:pPr>
              <w:rPr>
                <w:rFonts w:eastAsiaTheme="minorEastAsia"/>
              </w:rPr>
            </w:pPr>
            <w:r>
              <w:rPr>
                <w:rFonts w:eastAsia="맑은 고딕" w:hint="eastAsia"/>
                <w:lang w:eastAsia="ko-KR"/>
              </w:rPr>
              <w:t>Samsung</w:t>
            </w:r>
          </w:p>
        </w:tc>
        <w:tc>
          <w:tcPr>
            <w:tcW w:w="2268" w:type="dxa"/>
          </w:tcPr>
          <w:p w14:paraId="11E8D07A" w14:textId="38CE8C12" w:rsidR="00B93C1A" w:rsidRDefault="00B93C1A" w:rsidP="00B93C1A">
            <w:pPr>
              <w:rPr>
                <w:rFonts w:eastAsiaTheme="minorEastAsia"/>
              </w:rPr>
            </w:pPr>
            <w:r>
              <w:rPr>
                <w:rFonts w:eastAsia="맑은 고딕" w:hint="eastAsia"/>
                <w:lang w:eastAsia="ko-KR"/>
              </w:rPr>
              <w:t>Yes</w:t>
            </w:r>
          </w:p>
        </w:tc>
        <w:tc>
          <w:tcPr>
            <w:tcW w:w="5098" w:type="dxa"/>
          </w:tcPr>
          <w:p w14:paraId="2B929F81" w14:textId="66E06322" w:rsidR="00B93C1A" w:rsidRDefault="00B93C1A" w:rsidP="00B93C1A">
            <w:pPr>
              <w:rPr>
                <w:rFonts w:eastAsiaTheme="minorEastAsia"/>
              </w:rPr>
            </w:pPr>
            <w:r>
              <w:rPr>
                <w:rFonts w:eastAsia="맑은 고딕" w:hint="eastAsia"/>
                <w:lang w:eastAsia="ko-KR"/>
              </w:rPr>
              <w:t>Indoor-outdoor transition will bring another big discussion</w:t>
            </w:r>
            <w:r>
              <w:rPr>
                <w:rFonts w:eastAsia="맑은 고딕"/>
                <w:lang w:eastAsia="ko-KR"/>
              </w:rPr>
              <w:t xml:space="preserve"> on channel modeling</w:t>
            </w:r>
            <w:r>
              <w:rPr>
                <w:rFonts w:eastAsia="맑은 고딕" w:hint="eastAsia"/>
                <w:lang w:eastAsia="ko-KR"/>
              </w:rPr>
              <w:t xml:space="preserve">, and major consideration of mobility is for </w:t>
            </w:r>
            <w:r>
              <w:rPr>
                <w:rFonts w:eastAsia="맑은 고딕"/>
                <w:lang w:eastAsia="ko-KR"/>
              </w:rPr>
              <w:t>outdoor. We prefer to focus on the major scenario.</w:t>
            </w: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pPr>
        <w:pStyle w:val="ab"/>
        <w:numPr>
          <w:ilvl w:val="0"/>
          <w:numId w:val="33"/>
        </w:numPr>
        <w:spacing w:beforeLines="50" w:before="120"/>
        <w:ind w:firstLineChars="0"/>
      </w:pPr>
      <w:r>
        <w:t>Option 1: the UE is randomly dropped within the cell;</w:t>
      </w:r>
    </w:p>
    <w:p w14:paraId="32B972BF" w14:textId="77777777" w:rsidR="00034B12" w:rsidRDefault="00A16569">
      <w:pPr>
        <w:pStyle w:val="ab"/>
        <w:numPr>
          <w:ilvl w:val="0"/>
          <w:numId w:val="33"/>
        </w:numPr>
        <w:spacing w:beforeLines="50" w:before="120"/>
        <w:ind w:firstLineChars="0"/>
      </w:pPr>
      <w:r>
        <w:t>Option 2: the UE is randomly dropped at the edge of cell;</w:t>
      </w:r>
    </w:p>
    <w:p w14:paraId="0F73CBED" w14:textId="77777777" w:rsidR="00034B12" w:rsidRDefault="00A16569">
      <w:pPr>
        <w:pStyle w:val="ab"/>
        <w:numPr>
          <w:ilvl w:val="0"/>
          <w:numId w:val="33"/>
        </w:numPr>
        <w:spacing w:beforeLines="50" w:before="120"/>
        <w:ind w:firstLineChars="0"/>
      </w:pPr>
      <w:r>
        <w:t xml:space="preserve">Option 3: the UE is randomly dropped at the edge of cell and sector; </w:t>
      </w:r>
    </w:p>
    <w:p w14:paraId="686301F6" w14:textId="77777777" w:rsidR="00034B12" w:rsidRDefault="00A16569">
      <w:pPr>
        <w:spacing w:beforeLines="50" w:before="120"/>
        <w:jc w:val="center"/>
      </w:pPr>
      <w:r>
        <w:rPr>
          <w:noProof/>
          <w:lang w:val="en-US" w:eastAsia="ko-KR"/>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39"/>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lang w:val="en-US" w:eastAsia="ko-KR"/>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40"/>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ac"/>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7F1A3A">
        <w:trPr>
          <w:trHeight w:val="350"/>
        </w:trPr>
        <w:tc>
          <w:tcPr>
            <w:tcW w:w="2263" w:type="dxa"/>
          </w:tcPr>
          <w:p w14:paraId="3FE066B8" w14:textId="77777777" w:rsidR="007C0D89" w:rsidRDefault="007C0D89" w:rsidP="007F1A3A">
            <w:pPr>
              <w:rPr>
                <w:rFonts w:eastAsiaTheme="minorEastAsia"/>
              </w:rPr>
            </w:pPr>
            <w:r>
              <w:rPr>
                <w:rFonts w:eastAsiaTheme="minorEastAsia"/>
              </w:rPr>
              <w:t>OPPO</w:t>
            </w:r>
          </w:p>
        </w:tc>
        <w:tc>
          <w:tcPr>
            <w:tcW w:w="2268" w:type="dxa"/>
          </w:tcPr>
          <w:p w14:paraId="1ED165B5" w14:textId="77777777" w:rsidR="007C0D89" w:rsidRDefault="007C0D89" w:rsidP="007F1A3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7F1A3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lastRenderedPageBreak/>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23B93" w14:paraId="0867BB41" w14:textId="77777777">
        <w:trPr>
          <w:trHeight w:val="350"/>
        </w:trPr>
        <w:tc>
          <w:tcPr>
            <w:tcW w:w="2263" w:type="dxa"/>
          </w:tcPr>
          <w:p w14:paraId="2EBB4C89" w14:textId="4C7E1859" w:rsidR="00023B93" w:rsidRDefault="00023B93" w:rsidP="00023B93">
            <w:pPr>
              <w:rPr>
                <w:rFonts w:eastAsiaTheme="minorEastAsia"/>
              </w:rPr>
            </w:pPr>
            <w:r>
              <w:rPr>
                <w:rFonts w:eastAsiaTheme="minorEastAsia"/>
              </w:rPr>
              <w:t>Mediatek</w:t>
            </w:r>
          </w:p>
        </w:tc>
        <w:tc>
          <w:tcPr>
            <w:tcW w:w="2268" w:type="dxa"/>
          </w:tcPr>
          <w:p w14:paraId="6274027A" w14:textId="1C78F3F0" w:rsidR="00023B93" w:rsidRDefault="00023B93" w:rsidP="00023B93">
            <w:pPr>
              <w:rPr>
                <w:rFonts w:eastAsiaTheme="minorEastAsia"/>
              </w:rPr>
            </w:pPr>
            <w:r>
              <w:rPr>
                <w:rFonts w:eastAsiaTheme="minorEastAsia"/>
              </w:rPr>
              <w:t>Leave for company implementation</w:t>
            </w:r>
          </w:p>
        </w:tc>
        <w:tc>
          <w:tcPr>
            <w:tcW w:w="5098" w:type="dxa"/>
          </w:tcPr>
          <w:p w14:paraId="178FF2F1" w14:textId="77777777" w:rsidR="00023B93" w:rsidRDefault="00023B93" w:rsidP="00023B93">
            <w:pPr>
              <w:rPr>
                <w:rFonts w:eastAsiaTheme="minorEastAsia"/>
              </w:rPr>
            </w:pPr>
          </w:p>
        </w:tc>
      </w:tr>
      <w:tr w:rsidR="001F30F7" w14:paraId="56C02621" w14:textId="77777777">
        <w:trPr>
          <w:trHeight w:val="350"/>
        </w:trPr>
        <w:tc>
          <w:tcPr>
            <w:tcW w:w="2263" w:type="dxa"/>
          </w:tcPr>
          <w:p w14:paraId="2A720CF1" w14:textId="20EA73DF" w:rsidR="001F30F7" w:rsidRDefault="001F30F7" w:rsidP="001F30F7">
            <w:pPr>
              <w:rPr>
                <w:rFonts w:eastAsiaTheme="minorEastAsia"/>
              </w:rPr>
            </w:pPr>
            <w:r>
              <w:rPr>
                <w:rFonts w:eastAsiaTheme="minorEastAsia"/>
              </w:rPr>
              <w:t>Huawei, HiSilicon</w:t>
            </w:r>
          </w:p>
        </w:tc>
        <w:tc>
          <w:tcPr>
            <w:tcW w:w="2268" w:type="dxa"/>
          </w:tcPr>
          <w:p w14:paraId="74674A05" w14:textId="5D6BF5AC" w:rsidR="001F30F7" w:rsidRDefault="001F30F7" w:rsidP="001F30F7">
            <w:pPr>
              <w:rPr>
                <w:rFonts w:eastAsiaTheme="minorEastAsia"/>
              </w:rPr>
            </w:pPr>
            <w:r>
              <w:rPr>
                <w:rFonts w:eastAsiaTheme="minorEastAsia"/>
              </w:rPr>
              <w:t>Option 1</w:t>
            </w:r>
          </w:p>
        </w:tc>
        <w:tc>
          <w:tcPr>
            <w:tcW w:w="5098" w:type="dxa"/>
          </w:tcPr>
          <w:p w14:paraId="398FA52B" w14:textId="0C95AC75" w:rsidR="001F30F7" w:rsidRDefault="001F30F7" w:rsidP="001F30F7">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r w:rsidR="00B93C1A" w14:paraId="4416C7B1" w14:textId="77777777">
        <w:trPr>
          <w:trHeight w:val="350"/>
        </w:trPr>
        <w:tc>
          <w:tcPr>
            <w:tcW w:w="2263" w:type="dxa"/>
          </w:tcPr>
          <w:p w14:paraId="592BBE00" w14:textId="7CF09ED0" w:rsidR="00B93C1A" w:rsidRDefault="00B93C1A" w:rsidP="00B93C1A">
            <w:pPr>
              <w:rPr>
                <w:rFonts w:eastAsiaTheme="minorEastAsia"/>
              </w:rPr>
            </w:pPr>
            <w:r>
              <w:rPr>
                <w:rFonts w:eastAsia="맑은 고딕" w:hint="eastAsia"/>
                <w:lang w:eastAsia="ko-KR"/>
              </w:rPr>
              <w:t>Samsung</w:t>
            </w:r>
          </w:p>
        </w:tc>
        <w:tc>
          <w:tcPr>
            <w:tcW w:w="2268" w:type="dxa"/>
          </w:tcPr>
          <w:p w14:paraId="7E24F471" w14:textId="36097AEA" w:rsidR="00B93C1A" w:rsidRDefault="00B93C1A" w:rsidP="00B93C1A">
            <w:pPr>
              <w:rPr>
                <w:rFonts w:eastAsiaTheme="minorEastAsia"/>
              </w:rPr>
            </w:pPr>
            <w:r>
              <w:rPr>
                <w:rFonts w:eastAsia="맑은 고딕" w:hint="eastAsia"/>
                <w:lang w:eastAsia="ko-KR"/>
              </w:rPr>
              <w:t>Option 1</w:t>
            </w:r>
          </w:p>
        </w:tc>
        <w:tc>
          <w:tcPr>
            <w:tcW w:w="5098" w:type="dxa"/>
          </w:tcPr>
          <w:p w14:paraId="6AC28936" w14:textId="24BD2579" w:rsidR="00B93C1A" w:rsidRDefault="00B93C1A" w:rsidP="00B93C1A">
            <w:pPr>
              <w:rPr>
                <w:rFonts w:eastAsiaTheme="minorEastAsia"/>
              </w:rPr>
            </w:pPr>
            <w:r>
              <w:rPr>
                <w:rFonts w:eastAsia="맑은 고딕" w:hint="eastAsia"/>
                <w:lang w:eastAsia="ko-KR"/>
              </w:rPr>
              <w:t>If we start with RRM prediction, both cell</w:t>
            </w:r>
            <w:r>
              <w:rPr>
                <w:rFonts w:eastAsia="맑은 고딕"/>
                <w:lang w:eastAsia="ko-KR"/>
              </w:rPr>
              <w:t>/sector</w:t>
            </w:r>
            <w:r>
              <w:rPr>
                <w:rFonts w:eastAsia="맑은 고딕" w:hint="eastAsia"/>
                <w:lang w:eastAsia="ko-KR"/>
              </w:rPr>
              <w:t xml:space="preserve"> edge</w:t>
            </w:r>
            <w:r>
              <w:rPr>
                <w:rFonts w:eastAsia="맑은 고딕"/>
                <w:lang w:eastAsia="ko-KR"/>
              </w:rPr>
              <w:t xml:space="preserve"> and cell center are important.</w:t>
            </w:r>
          </w:p>
        </w:tc>
      </w:tr>
    </w:tbl>
    <w:p w14:paraId="0E876CD5" w14:textId="77777777" w:rsidR="00034B12" w:rsidRDefault="00A16569">
      <w:pPr>
        <w:pStyle w:val="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ac"/>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7F1A3A">
        <w:trPr>
          <w:trHeight w:val="350"/>
        </w:trPr>
        <w:tc>
          <w:tcPr>
            <w:tcW w:w="2263" w:type="dxa"/>
          </w:tcPr>
          <w:p w14:paraId="5F0DA023" w14:textId="77777777" w:rsidR="007C0D89" w:rsidRDefault="007C0D89" w:rsidP="007F1A3A">
            <w:pPr>
              <w:rPr>
                <w:rFonts w:eastAsiaTheme="minorEastAsia"/>
              </w:rPr>
            </w:pPr>
            <w:r>
              <w:rPr>
                <w:rFonts w:eastAsiaTheme="minorEastAsia"/>
              </w:rPr>
              <w:t>OPPO</w:t>
            </w:r>
          </w:p>
        </w:tc>
        <w:tc>
          <w:tcPr>
            <w:tcW w:w="4253" w:type="dxa"/>
          </w:tcPr>
          <w:p w14:paraId="28C54FDC" w14:textId="77777777" w:rsidR="007C0D89" w:rsidRDefault="007C0D89" w:rsidP="007F1A3A">
            <w:pPr>
              <w:rPr>
                <w:rFonts w:eastAsiaTheme="minorEastAsia"/>
              </w:rPr>
            </w:pPr>
            <w:r>
              <w:rPr>
                <w:rFonts w:eastAsiaTheme="minorEastAsia"/>
              </w:rPr>
              <w:t>For 1st study goal: 30 km/h as baseline and open for 3 and 60 .</w:t>
            </w:r>
          </w:p>
          <w:p w14:paraId="3495690A" w14:textId="77777777" w:rsidR="007C0D89" w:rsidRDefault="007C0D89" w:rsidP="007F1A3A">
            <w:pPr>
              <w:rPr>
                <w:rFonts w:eastAsiaTheme="minorEastAsia"/>
              </w:rPr>
            </w:pPr>
            <w:r>
              <w:rPr>
                <w:rFonts w:eastAsiaTheme="minorEastAsia"/>
              </w:rPr>
              <w:t>For 2nd study goal: 120km/h as baseline,  and open for 60 and 90 km/h.</w:t>
            </w:r>
          </w:p>
        </w:tc>
        <w:tc>
          <w:tcPr>
            <w:tcW w:w="3113" w:type="dxa"/>
          </w:tcPr>
          <w:p w14:paraId="62EB6E5C" w14:textId="77777777" w:rsidR="007C0D89" w:rsidRDefault="007C0D89" w:rsidP="007F1A3A">
            <w:pPr>
              <w:rPr>
                <w:rFonts w:eastAsiaTheme="minorEastAsia"/>
              </w:rPr>
            </w:pPr>
            <w:r>
              <w:rPr>
                <w:rFonts w:eastAsiaTheme="minorEastAsia"/>
              </w:rPr>
              <w:t>For 1st goal, we don’t hink high speed like 90 and 120Km/h are necessary since we expect the prediction accuracy is not promising</w:t>
            </w:r>
          </w:p>
          <w:p w14:paraId="7CF5B56E" w14:textId="77777777" w:rsidR="007C0D89" w:rsidRDefault="007C0D89" w:rsidP="007F1A3A">
            <w:pPr>
              <w:rPr>
                <w:rFonts w:eastAsiaTheme="minorEastAsia"/>
              </w:rPr>
            </w:pPr>
            <w:r>
              <w:rPr>
                <w:rFonts w:eastAsiaTheme="minorEastAsia"/>
              </w:rPr>
              <w:t>For 2nd goal, we don’t think low speed like 3,30km/h is challenging enough to show the potential of AIML</w:t>
            </w:r>
          </w:p>
          <w:p w14:paraId="793E4062" w14:textId="77777777" w:rsidR="007C0D89" w:rsidRDefault="007C0D89" w:rsidP="007F1A3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23B93" w14:paraId="1415939F" w14:textId="77777777">
        <w:trPr>
          <w:trHeight w:val="350"/>
        </w:trPr>
        <w:tc>
          <w:tcPr>
            <w:tcW w:w="2263" w:type="dxa"/>
          </w:tcPr>
          <w:p w14:paraId="55ABB73D" w14:textId="29B5E22D" w:rsidR="00023B93" w:rsidRDefault="00023B93" w:rsidP="00023B93">
            <w:pPr>
              <w:rPr>
                <w:rFonts w:eastAsiaTheme="minorEastAsia"/>
              </w:rPr>
            </w:pPr>
            <w:r>
              <w:rPr>
                <w:rFonts w:eastAsiaTheme="minorEastAsia"/>
              </w:rPr>
              <w:t>Mediatek</w:t>
            </w:r>
          </w:p>
        </w:tc>
        <w:tc>
          <w:tcPr>
            <w:tcW w:w="4253" w:type="dxa"/>
          </w:tcPr>
          <w:p w14:paraId="37A18F1B" w14:textId="41B2B123" w:rsidR="00023B93" w:rsidRDefault="00023B93" w:rsidP="00023B93">
            <w:pPr>
              <w:rPr>
                <w:rFonts w:eastAsiaTheme="minorEastAsia"/>
              </w:rPr>
            </w:pPr>
            <w:r>
              <w:rPr>
                <w:rFonts w:eastAsiaTheme="minorEastAsia"/>
              </w:rPr>
              <w:t>30, 60, 90, 120 kmph as common assumptions.</w:t>
            </w:r>
          </w:p>
        </w:tc>
        <w:tc>
          <w:tcPr>
            <w:tcW w:w="3113" w:type="dxa"/>
          </w:tcPr>
          <w:p w14:paraId="4BFBC085" w14:textId="7F426EEB" w:rsidR="00023B93" w:rsidRDefault="00023B93" w:rsidP="00023B93">
            <w:pPr>
              <w:rPr>
                <w:rFonts w:eastAsiaTheme="minorEastAsia"/>
              </w:rPr>
            </w:pPr>
            <w:r>
              <w:rPr>
                <w:rFonts w:eastAsiaTheme="minorEastAsia"/>
              </w:rPr>
              <w:t>We need different speed setting for generalization performance evaluation.</w:t>
            </w:r>
          </w:p>
        </w:tc>
      </w:tr>
      <w:tr w:rsidR="00A51F2F" w14:paraId="30AACDD4" w14:textId="77777777">
        <w:trPr>
          <w:trHeight w:val="350"/>
        </w:trPr>
        <w:tc>
          <w:tcPr>
            <w:tcW w:w="2263" w:type="dxa"/>
          </w:tcPr>
          <w:p w14:paraId="284340C5" w14:textId="2BDD298E" w:rsidR="00A51F2F" w:rsidRDefault="00A51F2F" w:rsidP="00A51F2F">
            <w:pPr>
              <w:rPr>
                <w:rFonts w:eastAsiaTheme="minorEastAsia"/>
              </w:rPr>
            </w:pPr>
            <w:r>
              <w:rPr>
                <w:rFonts w:eastAsiaTheme="minorEastAsia"/>
              </w:rPr>
              <w:t>Huawei, HiSilicon</w:t>
            </w:r>
          </w:p>
        </w:tc>
        <w:tc>
          <w:tcPr>
            <w:tcW w:w="4253" w:type="dxa"/>
          </w:tcPr>
          <w:p w14:paraId="5E8FEB13" w14:textId="77777777" w:rsidR="00A51F2F" w:rsidRDefault="00A51F2F" w:rsidP="00A51F2F">
            <w:r>
              <w:t>For study goal 1: 30, 60, 120</w:t>
            </w:r>
          </w:p>
          <w:p w14:paraId="37189DD5" w14:textId="523A2479" w:rsidR="00A51F2F" w:rsidRDefault="00A51F2F" w:rsidP="00A51F2F">
            <w:pPr>
              <w:rPr>
                <w:rFonts w:eastAsiaTheme="minorEastAsia"/>
              </w:rPr>
            </w:pPr>
            <w:r>
              <w:t>For study goal 2: 120</w:t>
            </w:r>
          </w:p>
        </w:tc>
        <w:tc>
          <w:tcPr>
            <w:tcW w:w="3113" w:type="dxa"/>
          </w:tcPr>
          <w:p w14:paraId="1B96175E" w14:textId="77777777" w:rsidR="00A51F2F" w:rsidRDefault="00A51F2F" w:rsidP="00A51F2F">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14:paraId="466BCD2B" w14:textId="680B29B8" w:rsidR="00A51F2F" w:rsidRDefault="00A51F2F" w:rsidP="00A51F2F">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r w:rsidR="00B93C1A" w14:paraId="563F258A" w14:textId="77777777">
        <w:trPr>
          <w:trHeight w:val="350"/>
        </w:trPr>
        <w:tc>
          <w:tcPr>
            <w:tcW w:w="2263" w:type="dxa"/>
          </w:tcPr>
          <w:p w14:paraId="4BAFF01D" w14:textId="5261343C" w:rsidR="00B93C1A" w:rsidRDefault="00B93C1A" w:rsidP="00B93C1A">
            <w:pPr>
              <w:rPr>
                <w:rFonts w:eastAsiaTheme="minorEastAsia"/>
              </w:rPr>
            </w:pPr>
            <w:r>
              <w:rPr>
                <w:rFonts w:eastAsia="맑은 고딕" w:hint="eastAsia"/>
                <w:lang w:eastAsia="ko-KR"/>
              </w:rPr>
              <w:lastRenderedPageBreak/>
              <w:t>Samsung</w:t>
            </w:r>
          </w:p>
        </w:tc>
        <w:tc>
          <w:tcPr>
            <w:tcW w:w="4253" w:type="dxa"/>
          </w:tcPr>
          <w:p w14:paraId="379B734F" w14:textId="761DCD3E" w:rsidR="00B93C1A" w:rsidRDefault="00B93C1A" w:rsidP="00B93C1A">
            <w:r>
              <w:rPr>
                <w:rFonts w:eastAsia="맑은 고딕" w:hint="eastAsia"/>
                <w:lang w:eastAsia="ko-KR"/>
              </w:rPr>
              <w:t xml:space="preserve">Start with 30km/h, </w:t>
            </w:r>
            <w:r>
              <w:rPr>
                <w:rFonts w:eastAsia="맑은 고딕"/>
                <w:lang w:eastAsia="ko-KR"/>
              </w:rPr>
              <w:t>can add 60km/h later</w:t>
            </w:r>
          </w:p>
        </w:tc>
        <w:tc>
          <w:tcPr>
            <w:tcW w:w="3113" w:type="dxa"/>
          </w:tcPr>
          <w:p w14:paraId="61A37151" w14:textId="7057AF7E" w:rsidR="00B93C1A" w:rsidRDefault="00B93C1A" w:rsidP="00B93C1A">
            <w:pPr>
              <w:rPr>
                <w:rFonts w:eastAsiaTheme="minorEastAsia"/>
              </w:rPr>
            </w:pPr>
            <w:r>
              <w:rPr>
                <w:rFonts w:eastAsiaTheme="minorEastAsia"/>
              </w:rPr>
              <w:t>Prefer to start with a common major scenario.</w:t>
            </w:r>
          </w:p>
        </w:tc>
      </w:tr>
    </w:tbl>
    <w:p w14:paraId="1ACD046B" w14:textId="77777777" w:rsidR="00034B12" w:rsidRDefault="00034B12"/>
    <w:p w14:paraId="462F458D" w14:textId="77777777" w:rsidR="00034B12" w:rsidRDefault="00A16569">
      <w:pPr>
        <w:pStyle w:val="4"/>
      </w:pPr>
      <w:r>
        <w:t>Channel modelling</w:t>
      </w:r>
    </w:p>
    <w:p w14:paraId="1E8C1368" w14:textId="77777777" w:rsidR="00034B12" w:rsidRDefault="00A16569">
      <w:pPr>
        <w:spacing w:beforeLines="50" w:before="120"/>
      </w:pPr>
      <w:r>
        <w:t>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optional . If it is necessary for RLF/HOF evaluation, it can be added on top of agreed simulation assumption.</w:t>
      </w:r>
    </w:p>
    <w:p w14:paraId="7ED146CF" w14:textId="77777777" w:rsidR="00034B12" w:rsidRDefault="00A16569">
      <w:pPr>
        <w:spacing w:beforeLines="50" w:before="120"/>
        <w:rPr>
          <w:b/>
        </w:rPr>
      </w:pPr>
      <w:bookmarkStart w:id="22" w:name="_Hlk164843350"/>
      <w:r>
        <w:rPr>
          <w:rFonts w:hint="eastAsia"/>
          <w:b/>
        </w:rPr>
        <w:t>Q</w:t>
      </w:r>
      <w:r>
        <w:rPr>
          <w:b/>
        </w:rPr>
        <w:t>uestion 2.3.1.5-1</w:t>
      </w:r>
      <w:bookmarkEnd w:id="22"/>
      <w:r>
        <w:rPr>
          <w:b/>
        </w:rPr>
        <w:t xml:space="preserve"> In which use case(s)/sub-use case(s), do you think that fast-fading model is necessary? </w:t>
      </w:r>
    </w:p>
    <w:tbl>
      <w:tblPr>
        <w:tblStyle w:val="ac"/>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7F1A3A">
        <w:trPr>
          <w:trHeight w:val="350"/>
        </w:trPr>
        <w:tc>
          <w:tcPr>
            <w:tcW w:w="2263" w:type="dxa"/>
          </w:tcPr>
          <w:p w14:paraId="41750DE2" w14:textId="77777777" w:rsidR="007C0D89" w:rsidRDefault="007C0D89" w:rsidP="007F1A3A">
            <w:pPr>
              <w:rPr>
                <w:rFonts w:eastAsiaTheme="minorEastAsia"/>
              </w:rPr>
            </w:pPr>
            <w:r>
              <w:rPr>
                <w:rFonts w:eastAsiaTheme="minorEastAsia"/>
              </w:rPr>
              <w:t>OPPO</w:t>
            </w:r>
          </w:p>
        </w:tc>
        <w:tc>
          <w:tcPr>
            <w:tcW w:w="2268" w:type="dxa"/>
          </w:tcPr>
          <w:p w14:paraId="42A278F5" w14:textId="77777777" w:rsidR="007C0D89" w:rsidRDefault="007C0D89" w:rsidP="007F1A3A">
            <w:pPr>
              <w:rPr>
                <w:rFonts w:eastAsiaTheme="minorEastAsia"/>
              </w:rPr>
            </w:pPr>
            <w:r>
              <w:rPr>
                <w:rFonts w:eastAsiaTheme="minorEastAsia"/>
              </w:rPr>
              <w:t xml:space="preserve">Yes with comment. </w:t>
            </w:r>
          </w:p>
        </w:tc>
        <w:tc>
          <w:tcPr>
            <w:tcW w:w="5098" w:type="dxa"/>
          </w:tcPr>
          <w:p w14:paraId="6E073162" w14:textId="77777777" w:rsidR="007C0D89" w:rsidRDefault="007C0D89" w:rsidP="007F1A3A">
            <w:pPr>
              <w:rPr>
                <w:rFonts w:eastAsiaTheme="minorEastAsia"/>
              </w:rPr>
            </w:pPr>
            <w:r>
              <w:rPr>
                <w:rFonts w:eastAsiaTheme="minorEastAsia"/>
              </w:rPr>
              <w:t>It mainly depends on the type of input measurement. For sub case 1 and 3, it make sense,fast-fading is needed to reflect the fluctuation of wireless channels. For sub case 2, it doesn’t matter because fluctuation could be smoothed by L3 filtering .</w:t>
            </w:r>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23B93" w14:paraId="1E4DD0E4" w14:textId="77777777">
        <w:trPr>
          <w:trHeight w:val="350"/>
        </w:trPr>
        <w:tc>
          <w:tcPr>
            <w:tcW w:w="2263" w:type="dxa"/>
          </w:tcPr>
          <w:p w14:paraId="4E54CE52" w14:textId="5D5B4355" w:rsidR="00023B93" w:rsidRDefault="00023B93" w:rsidP="00023B93">
            <w:pPr>
              <w:rPr>
                <w:rFonts w:eastAsiaTheme="minorEastAsia"/>
              </w:rPr>
            </w:pPr>
            <w:r>
              <w:rPr>
                <w:rFonts w:eastAsiaTheme="minorEastAsia"/>
              </w:rPr>
              <w:t>Mediatek</w:t>
            </w:r>
          </w:p>
        </w:tc>
        <w:tc>
          <w:tcPr>
            <w:tcW w:w="2268" w:type="dxa"/>
          </w:tcPr>
          <w:p w14:paraId="267BED91" w14:textId="11330313" w:rsidR="00023B93" w:rsidRDefault="00023B93" w:rsidP="00023B93">
            <w:pPr>
              <w:rPr>
                <w:rFonts w:eastAsiaTheme="minorEastAsia"/>
              </w:rPr>
            </w:pPr>
            <w:r>
              <w:rPr>
                <w:rFonts w:eastAsiaTheme="minorEastAsia"/>
              </w:rPr>
              <w:t>Yes</w:t>
            </w:r>
          </w:p>
        </w:tc>
        <w:tc>
          <w:tcPr>
            <w:tcW w:w="5098" w:type="dxa"/>
          </w:tcPr>
          <w:p w14:paraId="7B559BFA" w14:textId="6D09B8A8" w:rsidR="00023B93" w:rsidRDefault="00023B93" w:rsidP="00023B93">
            <w:pPr>
              <w:rPr>
                <w:rFonts w:eastAsiaTheme="minorEastAsia"/>
              </w:rPr>
            </w:pPr>
            <w:r>
              <w:rPr>
                <w:rFonts w:eastAsiaTheme="minorEastAsia"/>
              </w:rPr>
              <w:t>We need to consider the fast fading model for all use cases.</w:t>
            </w:r>
          </w:p>
        </w:tc>
      </w:tr>
      <w:tr w:rsidR="00B81481" w14:paraId="43298E27" w14:textId="77777777">
        <w:trPr>
          <w:trHeight w:val="350"/>
        </w:trPr>
        <w:tc>
          <w:tcPr>
            <w:tcW w:w="2263" w:type="dxa"/>
          </w:tcPr>
          <w:p w14:paraId="6DFDA9C3" w14:textId="7FF71632" w:rsidR="00B81481" w:rsidRDefault="00B81481" w:rsidP="00B81481">
            <w:pPr>
              <w:rPr>
                <w:rFonts w:eastAsiaTheme="minorEastAsia"/>
              </w:rPr>
            </w:pPr>
            <w:r>
              <w:rPr>
                <w:rFonts w:eastAsiaTheme="minorEastAsia"/>
              </w:rPr>
              <w:t>Huawei, HiSilicon</w:t>
            </w:r>
          </w:p>
        </w:tc>
        <w:tc>
          <w:tcPr>
            <w:tcW w:w="2268" w:type="dxa"/>
          </w:tcPr>
          <w:p w14:paraId="37669CEB" w14:textId="451B8030" w:rsidR="00B81481" w:rsidRDefault="00B81481" w:rsidP="00B81481">
            <w:pPr>
              <w:rPr>
                <w:rFonts w:eastAsiaTheme="minorEastAsia"/>
              </w:rPr>
            </w:pPr>
            <w:r>
              <w:rPr>
                <w:rFonts w:eastAsiaTheme="minorEastAsia"/>
              </w:rPr>
              <w:t>Yes</w:t>
            </w:r>
          </w:p>
        </w:tc>
        <w:tc>
          <w:tcPr>
            <w:tcW w:w="5098" w:type="dxa"/>
          </w:tcPr>
          <w:p w14:paraId="769EBF9B" w14:textId="4B118D60" w:rsidR="00B81481" w:rsidRDefault="00B81481" w:rsidP="00B81481">
            <w:pPr>
              <w:rPr>
                <w:rFonts w:eastAsiaTheme="minorEastAsia"/>
              </w:rPr>
            </w:pPr>
            <w:r>
              <w:rPr>
                <w:rFonts w:eastAsiaTheme="minorEastAsia"/>
              </w:rPr>
              <w:t>We think fast fading is an important part of channel model and it should be part of simulation work. Otherwise we may get good results but which will never translate into real life scenarios.</w:t>
            </w:r>
          </w:p>
        </w:tc>
      </w:tr>
      <w:tr w:rsidR="00B93C1A" w14:paraId="69D2D35E" w14:textId="77777777">
        <w:trPr>
          <w:trHeight w:val="350"/>
        </w:trPr>
        <w:tc>
          <w:tcPr>
            <w:tcW w:w="2263" w:type="dxa"/>
          </w:tcPr>
          <w:p w14:paraId="0DA6EA42" w14:textId="3C5F6352" w:rsidR="00B93C1A" w:rsidRDefault="00B93C1A" w:rsidP="00B93C1A">
            <w:pPr>
              <w:rPr>
                <w:rFonts w:eastAsiaTheme="minorEastAsia"/>
              </w:rPr>
            </w:pPr>
            <w:r>
              <w:rPr>
                <w:rFonts w:eastAsia="맑은 고딕" w:hint="eastAsia"/>
                <w:lang w:eastAsia="ko-KR"/>
              </w:rPr>
              <w:t>Samsung</w:t>
            </w:r>
          </w:p>
        </w:tc>
        <w:tc>
          <w:tcPr>
            <w:tcW w:w="2268" w:type="dxa"/>
          </w:tcPr>
          <w:p w14:paraId="577593AF" w14:textId="327206EC" w:rsidR="00B93C1A" w:rsidRDefault="00B93C1A" w:rsidP="00B93C1A">
            <w:pPr>
              <w:rPr>
                <w:rFonts w:eastAsiaTheme="minorEastAsia"/>
              </w:rPr>
            </w:pPr>
            <w:r>
              <w:rPr>
                <w:rFonts w:eastAsia="맑은 고딕" w:hint="eastAsia"/>
                <w:lang w:eastAsia="ko-KR"/>
              </w:rPr>
              <w:t>No</w:t>
            </w:r>
            <w:r>
              <w:rPr>
                <w:rFonts w:eastAsia="맑은 고딕"/>
                <w:lang w:eastAsia="ko-KR"/>
              </w:rPr>
              <w:t>t essential for cell-level mobility</w:t>
            </w:r>
          </w:p>
        </w:tc>
        <w:tc>
          <w:tcPr>
            <w:tcW w:w="5098" w:type="dxa"/>
          </w:tcPr>
          <w:p w14:paraId="54AF72C5" w14:textId="5B80662C" w:rsidR="00B93C1A" w:rsidRDefault="00B93C1A" w:rsidP="00B93C1A">
            <w:pPr>
              <w:rPr>
                <w:rFonts w:eastAsiaTheme="minorEastAsia"/>
              </w:rPr>
            </w:pPr>
            <w:r>
              <w:rPr>
                <w:rFonts w:eastAsia="맑은 고딕"/>
                <w:lang w:eastAsia="ko-KR"/>
              </w:rPr>
              <w:t>For case 1/3 beam prediction, fast fading may be needed. But for cell-level mobility, fast fading has been considered as random noise which should be eliminated by L1/L3 filtering. We see that it just increases the simulation complexity.</w:t>
            </w: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23" w:name="_Hlk164792998"/>
      <w:r>
        <w:t>(7.6.4)</w:t>
      </w:r>
      <w:bookmarkEnd w:id="23"/>
    </w:p>
    <w:p w14:paraId="7ABD86E1" w14:textId="77777777" w:rsidR="00034B12" w:rsidRDefault="00A16569">
      <w:pPr>
        <w:spacing w:beforeLines="50" w:before="120"/>
      </w:pPr>
      <w:r>
        <w:rPr>
          <w:rFonts w:hint="eastAsia"/>
        </w:rPr>
        <w:lastRenderedPageBreak/>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ac"/>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7F1A3A">
        <w:trPr>
          <w:trHeight w:val="350"/>
        </w:trPr>
        <w:tc>
          <w:tcPr>
            <w:tcW w:w="2263" w:type="dxa"/>
          </w:tcPr>
          <w:p w14:paraId="1B069458" w14:textId="77777777" w:rsidR="007C0D89" w:rsidRDefault="007C0D89" w:rsidP="007F1A3A">
            <w:pPr>
              <w:rPr>
                <w:rFonts w:eastAsiaTheme="minorEastAsia"/>
              </w:rPr>
            </w:pPr>
            <w:r>
              <w:rPr>
                <w:rFonts w:eastAsiaTheme="minorEastAsia"/>
              </w:rPr>
              <w:t>OPPO</w:t>
            </w:r>
          </w:p>
        </w:tc>
        <w:tc>
          <w:tcPr>
            <w:tcW w:w="2268" w:type="dxa"/>
          </w:tcPr>
          <w:p w14:paraId="6675B621" w14:textId="77777777" w:rsidR="007C0D89" w:rsidRDefault="007C0D89" w:rsidP="007F1A3A">
            <w:pPr>
              <w:rPr>
                <w:rFonts w:cs="Arial"/>
                <w:lang w:val="en-US" w:bidi="en-US"/>
              </w:rPr>
            </w:pPr>
            <w:r>
              <w:rPr>
                <w:rFonts w:cs="Arial"/>
                <w:lang w:val="en-US" w:bidi="en-US"/>
              </w:rPr>
              <w:t>Yes</w:t>
            </w:r>
          </w:p>
        </w:tc>
        <w:tc>
          <w:tcPr>
            <w:tcW w:w="5098" w:type="dxa"/>
          </w:tcPr>
          <w:p w14:paraId="4CD8F8BD" w14:textId="77777777" w:rsidR="007C0D89" w:rsidRDefault="007C0D89" w:rsidP="007F1A3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7F1A3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In Rel-18 AI/ML study, such modeling aspects were not considered by all companies. At most, it is optional for a 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23B93" w14:paraId="112EBB9D" w14:textId="77777777">
        <w:trPr>
          <w:trHeight w:val="350"/>
        </w:trPr>
        <w:tc>
          <w:tcPr>
            <w:tcW w:w="2263" w:type="dxa"/>
          </w:tcPr>
          <w:p w14:paraId="307AA4E5" w14:textId="6D938BDE" w:rsidR="00023B93" w:rsidRDefault="00023B93" w:rsidP="00023B93">
            <w:pPr>
              <w:rPr>
                <w:rFonts w:eastAsiaTheme="minorEastAsia"/>
              </w:rPr>
            </w:pPr>
            <w:r>
              <w:rPr>
                <w:rFonts w:eastAsiaTheme="minorEastAsia"/>
              </w:rPr>
              <w:t>Mediatek</w:t>
            </w:r>
          </w:p>
        </w:tc>
        <w:tc>
          <w:tcPr>
            <w:tcW w:w="2268" w:type="dxa"/>
          </w:tcPr>
          <w:p w14:paraId="6C14A986" w14:textId="5069C81F" w:rsidR="00023B93" w:rsidRDefault="00023B93" w:rsidP="00023B93">
            <w:pPr>
              <w:rPr>
                <w:rFonts w:eastAsiaTheme="minorEastAsia"/>
              </w:rPr>
            </w:pPr>
            <w:r>
              <w:rPr>
                <w:rFonts w:cs="Arial"/>
                <w:lang w:val="en-US" w:bidi="en-US"/>
              </w:rPr>
              <w:t>Yes</w:t>
            </w:r>
          </w:p>
        </w:tc>
        <w:tc>
          <w:tcPr>
            <w:tcW w:w="5098" w:type="dxa"/>
          </w:tcPr>
          <w:p w14:paraId="6FB86CB1" w14:textId="052F2C80" w:rsidR="00023B93" w:rsidRDefault="00023B93" w:rsidP="00023B93">
            <w:pPr>
              <w:rPr>
                <w:rFonts w:eastAsiaTheme="minorEastAsia"/>
              </w:rPr>
            </w:pPr>
            <w:r>
              <w:rPr>
                <w:rFonts w:eastAsiaTheme="minorEastAsia" w:cs="Arial"/>
                <w:color w:val="41464B"/>
                <w:lang w:val="en-US" w:bidi="en-US"/>
              </w:rPr>
              <w:t>We can take these assumptions as starting point for simulation.</w:t>
            </w:r>
          </w:p>
        </w:tc>
      </w:tr>
      <w:tr w:rsidR="00B81481" w14:paraId="64F1E2A7" w14:textId="77777777">
        <w:trPr>
          <w:trHeight w:val="350"/>
        </w:trPr>
        <w:tc>
          <w:tcPr>
            <w:tcW w:w="2263" w:type="dxa"/>
          </w:tcPr>
          <w:p w14:paraId="67CD9BCF" w14:textId="7D7455EB" w:rsidR="00B81481" w:rsidRDefault="00B81481" w:rsidP="00B81481">
            <w:pPr>
              <w:rPr>
                <w:rFonts w:eastAsiaTheme="minorEastAsia"/>
              </w:rPr>
            </w:pPr>
            <w:r>
              <w:rPr>
                <w:rFonts w:eastAsiaTheme="minorEastAsia"/>
              </w:rPr>
              <w:t>Huawei, HiSilicon</w:t>
            </w:r>
          </w:p>
        </w:tc>
        <w:tc>
          <w:tcPr>
            <w:tcW w:w="2268" w:type="dxa"/>
          </w:tcPr>
          <w:p w14:paraId="55DF390D" w14:textId="73111D11" w:rsidR="00B81481" w:rsidRDefault="00B81481" w:rsidP="00B81481">
            <w:pPr>
              <w:rPr>
                <w:rFonts w:cs="Arial"/>
                <w:lang w:val="en-US" w:bidi="en-US"/>
              </w:rPr>
            </w:pPr>
            <w:r>
              <w:rPr>
                <w:rFonts w:eastAsiaTheme="minorEastAsia"/>
              </w:rPr>
              <w:t>Yes</w:t>
            </w:r>
          </w:p>
        </w:tc>
        <w:tc>
          <w:tcPr>
            <w:tcW w:w="5098" w:type="dxa"/>
          </w:tcPr>
          <w:p w14:paraId="6F9C944B" w14:textId="77777777" w:rsidR="00B81481" w:rsidRDefault="00B81481" w:rsidP="00B81481">
            <w:pPr>
              <w:rPr>
                <w:rFonts w:eastAsiaTheme="minorEastAsia" w:cs="Arial"/>
                <w:color w:val="41464B"/>
                <w:lang w:val="en-US" w:bidi="en-US"/>
              </w:rPr>
            </w:pPr>
          </w:p>
        </w:tc>
      </w:tr>
      <w:tr w:rsidR="00B93C1A" w14:paraId="608159E9" w14:textId="77777777">
        <w:trPr>
          <w:trHeight w:val="350"/>
        </w:trPr>
        <w:tc>
          <w:tcPr>
            <w:tcW w:w="2263" w:type="dxa"/>
          </w:tcPr>
          <w:p w14:paraId="3FB0A566" w14:textId="42C151F4" w:rsidR="00B93C1A" w:rsidRDefault="00B93C1A" w:rsidP="00B93C1A">
            <w:pPr>
              <w:rPr>
                <w:rFonts w:eastAsiaTheme="minorEastAsia"/>
              </w:rPr>
            </w:pPr>
            <w:r>
              <w:rPr>
                <w:rFonts w:eastAsia="맑은 고딕" w:hint="eastAsia"/>
                <w:lang w:eastAsia="ko-KR"/>
              </w:rPr>
              <w:t>Samsung</w:t>
            </w:r>
          </w:p>
        </w:tc>
        <w:tc>
          <w:tcPr>
            <w:tcW w:w="2268" w:type="dxa"/>
          </w:tcPr>
          <w:p w14:paraId="76C5FE89" w14:textId="0D71E62B" w:rsidR="00B93C1A" w:rsidRDefault="00B93C1A" w:rsidP="00B93C1A">
            <w:pPr>
              <w:rPr>
                <w:rFonts w:eastAsiaTheme="minorEastAsia"/>
              </w:rPr>
            </w:pPr>
            <w:r>
              <w:rPr>
                <w:rFonts w:eastAsia="맑은 고딕" w:cs="Arial" w:hint="eastAsia"/>
                <w:lang w:val="en-US" w:eastAsia="ko-KR" w:bidi="en-US"/>
              </w:rPr>
              <w:t>Yes</w:t>
            </w:r>
          </w:p>
        </w:tc>
        <w:tc>
          <w:tcPr>
            <w:tcW w:w="5098" w:type="dxa"/>
          </w:tcPr>
          <w:p w14:paraId="24C2CEB9" w14:textId="6597C201" w:rsidR="00B93C1A" w:rsidRDefault="00B93C1A" w:rsidP="00B93C1A">
            <w:pPr>
              <w:rPr>
                <w:rFonts w:eastAsiaTheme="minorEastAsia" w:cs="Arial"/>
                <w:color w:val="41464B"/>
                <w:lang w:val="en-US" w:bidi="en-US"/>
              </w:rPr>
            </w:pPr>
            <w:r>
              <w:rPr>
                <w:rFonts w:eastAsia="맑은 고딕" w:cs="Arial" w:hint="eastAsia"/>
                <w:color w:val="41464B"/>
                <w:lang w:val="en-US" w:eastAsia="ko-KR" w:bidi="en-US"/>
              </w:rPr>
              <w:t xml:space="preserve">Even </w:t>
            </w:r>
            <w:r>
              <w:rPr>
                <w:rFonts w:eastAsia="맑은 고딕" w:cs="Arial"/>
                <w:color w:val="41464B"/>
                <w:lang w:val="en-US" w:eastAsia="ko-KR" w:bidi="en-US"/>
              </w:rPr>
              <w:t>in</w:t>
            </w:r>
            <w:r>
              <w:rPr>
                <w:rFonts w:eastAsia="맑은 고딕" w:cs="Arial" w:hint="eastAsia"/>
                <w:color w:val="41464B"/>
                <w:lang w:val="en-US" w:eastAsia="ko-KR" w:bidi="en-US"/>
              </w:rPr>
              <w:t xml:space="preserve"> most of RAN1 simulations, </w:t>
            </w:r>
            <w:r>
              <w:rPr>
                <w:rFonts w:eastAsia="맑은 고딕" w:cs="Arial"/>
                <w:color w:val="41464B"/>
                <w:lang w:val="en-US" w:eastAsia="ko-KR" w:bidi="en-US"/>
              </w:rPr>
              <w:t>those are not used.</w:t>
            </w: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LOSsoft? </w:t>
      </w:r>
    </w:p>
    <w:tbl>
      <w:tblPr>
        <w:tblStyle w:val="ac"/>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7F1A3A">
        <w:trPr>
          <w:trHeight w:val="350"/>
        </w:trPr>
        <w:tc>
          <w:tcPr>
            <w:tcW w:w="2263" w:type="dxa"/>
          </w:tcPr>
          <w:p w14:paraId="7DD66ACC" w14:textId="77777777" w:rsidR="007C0D89" w:rsidRDefault="007C0D89" w:rsidP="007F1A3A">
            <w:pPr>
              <w:rPr>
                <w:rFonts w:eastAsiaTheme="minorEastAsia"/>
              </w:rPr>
            </w:pPr>
            <w:r>
              <w:rPr>
                <w:rFonts w:eastAsiaTheme="minorEastAsia"/>
              </w:rPr>
              <w:t>OPPO</w:t>
            </w:r>
          </w:p>
        </w:tc>
        <w:tc>
          <w:tcPr>
            <w:tcW w:w="2268" w:type="dxa"/>
          </w:tcPr>
          <w:p w14:paraId="25CC1750" w14:textId="77777777" w:rsidR="007C0D89" w:rsidRDefault="007C0D89" w:rsidP="007F1A3A">
            <w:pPr>
              <w:rPr>
                <w:rFonts w:eastAsiaTheme="minorEastAsia"/>
              </w:rPr>
            </w:pPr>
            <w:r>
              <w:rPr>
                <w:rFonts w:eastAsiaTheme="minorEastAsia"/>
              </w:rPr>
              <w:t>Option 2</w:t>
            </w:r>
          </w:p>
        </w:tc>
        <w:tc>
          <w:tcPr>
            <w:tcW w:w="5098" w:type="dxa"/>
          </w:tcPr>
          <w:p w14:paraId="21A70DA3" w14:textId="0295B86C" w:rsidR="007C0D89" w:rsidRDefault="007C0D89" w:rsidP="007F1A3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23B93" w14:paraId="1DA58D86" w14:textId="77777777">
        <w:trPr>
          <w:trHeight w:val="350"/>
        </w:trPr>
        <w:tc>
          <w:tcPr>
            <w:tcW w:w="2263" w:type="dxa"/>
          </w:tcPr>
          <w:p w14:paraId="0561BBB1" w14:textId="1F8D3EC9" w:rsidR="00023B93" w:rsidRDefault="00023B93" w:rsidP="00023B93">
            <w:pPr>
              <w:rPr>
                <w:rFonts w:eastAsiaTheme="minorEastAsia"/>
              </w:rPr>
            </w:pPr>
            <w:r>
              <w:rPr>
                <w:rFonts w:eastAsiaTheme="minorEastAsia"/>
              </w:rPr>
              <w:t>Mediatek</w:t>
            </w:r>
          </w:p>
        </w:tc>
        <w:tc>
          <w:tcPr>
            <w:tcW w:w="2268" w:type="dxa"/>
          </w:tcPr>
          <w:p w14:paraId="116A39A3" w14:textId="08AE5B7F" w:rsidR="00023B93" w:rsidRDefault="00023B93" w:rsidP="00023B93">
            <w:pPr>
              <w:rPr>
                <w:rFonts w:eastAsiaTheme="minorEastAsia"/>
              </w:rPr>
            </w:pPr>
            <w:r>
              <w:rPr>
                <w:rFonts w:eastAsiaTheme="minorEastAsia"/>
              </w:rPr>
              <w:t>Option 1, option 2</w:t>
            </w:r>
          </w:p>
        </w:tc>
        <w:tc>
          <w:tcPr>
            <w:tcW w:w="5098" w:type="dxa"/>
          </w:tcPr>
          <w:p w14:paraId="3331EEDE" w14:textId="23F8CCA3" w:rsidR="00023B93" w:rsidRDefault="00023B93" w:rsidP="00023B93">
            <w:pPr>
              <w:rPr>
                <w:rFonts w:eastAsiaTheme="minorEastAsia"/>
              </w:rPr>
            </w:pPr>
            <w:r>
              <w:rPr>
                <w:rFonts w:eastAsiaTheme="minorEastAsia"/>
              </w:rPr>
              <w:t xml:space="preserve">While LOFsoft is an optional feature in channel modelling, its inclusion and subsequent performance evaluation are beneficial for gaining a comprehensive </w:t>
            </w:r>
            <w:r>
              <w:rPr>
                <w:rFonts w:eastAsiaTheme="minorEastAsia"/>
              </w:rPr>
              <w:lastRenderedPageBreak/>
              <w:t>understanding of the enhancements that AI can achieve.</w:t>
            </w:r>
          </w:p>
        </w:tc>
      </w:tr>
      <w:tr w:rsidR="00B81481" w14:paraId="124D6B98" w14:textId="77777777">
        <w:trPr>
          <w:trHeight w:val="350"/>
        </w:trPr>
        <w:tc>
          <w:tcPr>
            <w:tcW w:w="2263" w:type="dxa"/>
          </w:tcPr>
          <w:p w14:paraId="01A4DBDB" w14:textId="54A9AF44" w:rsidR="00B81481" w:rsidRDefault="00B81481" w:rsidP="00B81481">
            <w:pPr>
              <w:rPr>
                <w:rFonts w:eastAsiaTheme="minorEastAsia"/>
              </w:rPr>
            </w:pPr>
            <w:r>
              <w:rPr>
                <w:rFonts w:eastAsiaTheme="minorEastAsia"/>
              </w:rPr>
              <w:lastRenderedPageBreak/>
              <w:t>Huawei, HiSilicon</w:t>
            </w:r>
          </w:p>
        </w:tc>
        <w:tc>
          <w:tcPr>
            <w:tcW w:w="2268" w:type="dxa"/>
          </w:tcPr>
          <w:p w14:paraId="2C9323B2" w14:textId="0CB5A171" w:rsidR="00B81481" w:rsidRDefault="00B81481" w:rsidP="00B81481">
            <w:pPr>
              <w:rPr>
                <w:rFonts w:eastAsiaTheme="minorEastAsia"/>
              </w:rPr>
            </w:pPr>
            <w:r>
              <w:rPr>
                <w:rFonts w:eastAsiaTheme="minorEastAsia"/>
              </w:rPr>
              <w:t>Option 3</w:t>
            </w:r>
          </w:p>
        </w:tc>
        <w:tc>
          <w:tcPr>
            <w:tcW w:w="5098" w:type="dxa"/>
          </w:tcPr>
          <w:p w14:paraId="23CD33EA" w14:textId="2EFF2872" w:rsidR="00B81481" w:rsidRDefault="00B81481" w:rsidP="00B81481">
            <w:pPr>
              <w:rPr>
                <w:rFonts w:eastAsiaTheme="minorEastAsia"/>
              </w:rPr>
            </w:pPr>
            <w:r>
              <w:rPr>
                <w:rFonts w:eastAsiaTheme="minorEastAsia"/>
              </w:rPr>
              <w:t>We think it is sufficient to rely on</w:t>
            </w:r>
            <w:r w:rsidRPr="001A3F99">
              <w:rPr>
                <w:rFonts w:eastAsiaTheme="minorEastAsia"/>
              </w:rPr>
              <w:t xml:space="preserve"> the LOS probability formulation in TR 38.901.</w:t>
            </w:r>
          </w:p>
        </w:tc>
      </w:tr>
      <w:tr w:rsidR="00B93C1A" w14:paraId="12F3228C" w14:textId="77777777">
        <w:trPr>
          <w:trHeight w:val="350"/>
        </w:trPr>
        <w:tc>
          <w:tcPr>
            <w:tcW w:w="2263" w:type="dxa"/>
          </w:tcPr>
          <w:p w14:paraId="603C16B1" w14:textId="2995856C" w:rsidR="00B93C1A" w:rsidRDefault="00B93C1A" w:rsidP="00B93C1A">
            <w:pPr>
              <w:rPr>
                <w:rFonts w:eastAsiaTheme="minorEastAsia"/>
              </w:rPr>
            </w:pPr>
            <w:r>
              <w:rPr>
                <w:rFonts w:eastAsia="맑은 고딕" w:hint="eastAsia"/>
                <w:lang w:eastAsia="ko-KR"/>
              </w:rPr>
              <w:t>Samsung</w:t>
            </w:r>
          </w:p>
        </w:tc>
        <w:tc>
          <w:tcPr>
            <w:tcW w:w="2268" w:type="dxa"/>
          </w:tcPr>
          <w:p w14:paraId="682C4A30" w14:textId="77777777" w:rsidR="00B93C1A" w:rsidRDefault="00B93C1A" w:rsidP="00B93C1A">
            <w:pPr>
              <w:rPr>
                <w:rFonts w:eastAsia="맑은 고딕"/>
                <w:lang w:eastAsia="ko-KR"/>
              </w:rPr>
            </w:pPr>
            <w:r>
              <w:rPr>
                <w:rFonts w:eastAsia="맑은 고딕" w:hint="eastAsia"/>
                <w:lang w:eastAsia="ko-KR"/>
              </w:rPr>
              <w:t>Option 1</w:t>
            </w:r>
          </w:p>
          <w:p w14:paraId="7C3F6421" w14:textId="0626F7FF" w:rsidR="00B93C1A" w:rsidRDefault="00B93C1A" w:rsidP="00B93C1A">
            <w:pPr>
              <w:rPr>
                <w:rFonts w:eastAsiaTheme="minorEastAsia"/>
              </w:rPr>
            </w:pPr>
            <w:r>
              <w:rPr>
                <w:rFonts w:eastAsia="맑은 고딕"/>
                <w:lang w:eastAsia="ko-KR"/>
              </w:rPr>
              <w:t>(at least highly encourage to model it)</w:t>
            </w:r>
          </w:p>
        </w:tc>
        <w:tc>
          <w:tcPr>
            <w:tcW w:w="5098" w:type="dxa"/>
          </w:tcPr>
          <w:p w14:paraId="20049BF9" w14:textId="77777777" w:rsidR="00B93C1A" w:rsidRDefault="00B93C1A" w:rsidP="00B93C1A">
            <w:pPr>
              <w:rPr>
                <w:rFonts w:eastAsia="맑은 고딕" w:cs="Arial"/>
                <w:lang w:val="en-US" w:eastAsia="ko-KR" w:bidi="en-US"/>
              </w:rPr>
            </w:pPr>
            <w:r>
              <w:rPr>
                <w:rFonts w:eastAsia="맑은 고딕" w:cs="Arial" w:hint="eastAsia"/>
                <w:lang w:val="en-US" w:eastAsia="ko-KR" w:bidi="en-US"/>
              </w:rPr>
              <w:t>The reason why TR 38.901 says it</w:t>
            </w:r>
            <w:r>
              <w:rPr>
                <w:rFonts w:eastAsia="맑은 고딕" w:cs="Arial"/>
                <w:lang w:val="en-US" w:eastAsia="ko-KR" w:bidi="en-US"/>
              </w:rPr>
              <w:t>’s optional is that traditional RAN1 system-level simulation does not consider UE mobility at all, except for Doppler shift. Also, distance-dependent LOS probability changes with BS-UT distance. If we do not consider this, UE’s LOS state is either always LOS or always NLOS. It does not make sense.</w:t>
            </w:r>
          </w:p>
          <w:p w14:paraId="26F15268" w14:textId="6BE06AFB" w:rsidR="00B93C1A" w:rsidRDefault="00B93C1A" w:rsidP="00B93C1A">
            <w:pPr>
              <w:rPr>
                <w:rFonts w:eastAsiaTheme="minorEastAsia"/>
              </w:rPr>
            </w:pPr>
            <w:r>
              <w:rPr>
                <w:rFonts w:eastAsia="맑은 고딕" w:cs="Arial"/>
                <w:lang w:val="en-US" w:eastAsia="ko-KR" w:bidi="en-US"/>
              </w:rPr>
              <w:t>Another consideration is that sudden RSRP change in FR2 occur due to LOS -&gt; NLOS transition. It is a major challenge in FR2 mobility. If we do not consider this aspect, it will not be a proper FR2 modeling at all.</w:t>
            </w:r>
          </w:p>
        </w:tc>
      </w:tr>
    </w:tbl>
    <w:p w14:paraId="7332FD1B" w14:textId="77777777" w:rsidR="00034B12" w:rsidRDefault="00034B12"/>
    <w:p w14:paraId="0624F431" w14:textId="77777777" w:rsidR="00034B12" w:rsidRDefault="00A16569">
      <w:pPr>
        <w:pStyle w:val="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4"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4"/>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UMa with </w:t>
            </w:r>
            <w:bookmarkStart w:id="25" w:name="_Hlk164971004"/>
            <w:r>
              <w:rPr>
                <w:rFonts w:cs="Arial"/>
                <w:szCs w:val="18"/>
              </w:rPr>
              <w:t>distance-dependent LoS probability</w:t>
            </w:r>
            <w:bookmarkEnd w:id="25"/>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(dV, dH)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 xml:space="preserve">UE Antenna radiation </w:t>
            </w:r>
            <w:r>
              <w:rPr>
                <w:rFonts w:eastAsia="Microsoft YaHei UI" w:cs="Arial"/>
                <w:color w:val="000000"/>
                <w:szCs w:val="18"/>
              </w:rPr>
              <w:lastRenderedPageBreak/>
              <w:t>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lastRenderedPageBreak/>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ac"/>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7F1A3A">
        <w:trPr>
          <w:trHeight w:val="350"/>
        </w:trPr>
        <w:tc>
          <w:tcPr>
            <w:tcW w:w="2263" w:type="dxa"/>
          </w:tcPr>
          <w:p w14:paraId="6151E004" w14:textId="77777777" w:rsidR="007C0D89" w:rsidRDefault="007C0D89" w:rsidP="007F1A3A">
            <w:pPr>
              <w:rPr>
                <w:rFonts w:eastAsiaTheme="minorEastAsia"/>
              </w:rPr>
            </w:pPr>
            <w:r>
              <w:rPr>
                <w:rFonts w:eastAsiaTheme="minorEastAsia"/>
              </w:rPr>
              <w:t>OPPO</w:t>
            </w:r>
          </w:p>
        </w:tc>
        <w:tc>
          <w:tcPr>
            <w:tcW w:w="2268" w:type="dxa"/>
          </w:tcPr>
          <w:p w14:paraId="1D0BF0F7" w14:textId="77777777" w:rsidR="007C0D89" w:rsidRDefault="007C0D89" w:rsidP="007F1A3A">
            <w:pPr>
              <w:rPr>
                <w:rFonts w:eastAsiaTheme="minorEastAsia"/>
              </w:rPr>
            </w:pPr>
            <w:r>
              <w:rPr>
                <w:rFonts w:eastAsiaTheme="minorEastAsia"/>
              </w:rPr>
              <w:t>Yes</w:t>
            </w:r>
          </w:p>
        </w:tc>
        <w:tc>
          <w:tcPr>
            <w:tcW w:w="5098" w:type="dxa"/>
          </w:tcPr>
          <w:p w14:paraId="6E2802B4" w14:textId="77777777" w:rsidR="007C0D89" w:rsidRDefault="007C0D89" w:rsidP="007F1A3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23B93" w14:paraId="3212862D" w14:textId="77777777">
        <w:trPr>
          <w:trHeight w:val="350"/>
        </w:trPr>
        <w:tc>
          <w:tcPr>
            <w:tcW w:w="2263" w:type="dxa"/>
          </w:tcPr>
          <w:p w14:paraId="5E90D37E" w14:textId="47544EB2" w:rsidR="00023B93" w:rsidRDefault="00023B93" w:rsidP="00023B93">
            <w:pPr>
              <w:rPr>
                <w:rFonts w:eastAsiaTheme="minorEastAsia"/>
              </w:rPr>
            </w:pPr>
            <w:r>
              <w:rPr>
                <w:rFonts w:eastAsiaTheme="minorEastAsia"/>
              </w:rPr>
              <w:t>Mediatek</w:t>
            </w:r>
          </w:p>
        </w:tc>
        <w:tc>
          <w:tcPr>
            <w:tcW w:w="2268" w:type="dxa"/>
          </w:tcPr>
          <w:p w14:paraId="750E6B9A" w14:textId="085BD0AB" w:rsidR="00023B93" w:rsidRDefault="00023B93" w:rsidP="00023B93">
            <w:pPr>
              <w:rPr>
                <w:rFonts w:eastAsiaTheme="minorEastAsia"/>
              </w:rPr>
            </w:pPr>
            <w:r>
              <w:rPr>
                <w:rFonts w:eastAsiaTheme="minorEastAsia"/>
              </w:rPr>
              <w:t>Yes</w:t>
            </w:r>
          </w:p>
        </w:tc>
        <w:tc>
          <w:tcPr>
            <w:tcW w:w="5098" w:type="dxa"/>
          </w:tcPr>
          <w:p w14:paraId="4542E330" w14:textId="77777777" w:rsidR="00023B93" w:rsidRDefault="00023B93" w:rsidP="00023B93">
            <w:pPr>
              <w:rPr>
                <w:rFonts w:eastAsiaTheme="minorEastAsia"/>
              </w:rPr>
            </w:pPr>
          </w:p>
        </w:tc>
      </w:tr>
      <w:tr w:rsidR="00B81481" w14:paraId="11FFCF42" w14:textId="77777777">
        <w:trPr>
          <w:trHeight w:val="350"/>
        </w:trPr>
        <w:tc>
          <w:tcPr>
            <w:tcW w:w="2263" w:type="dxa"/>
          </w:tcPr>
          <w:p w14:paraId="48843486" w14:textId="24F2B68D" w:rsidR="00B81481" w:rsidRDefault="00B81481" w:rsidP="00B81481">
            <w:pPr>
              <w:rPr>
                <w:rFonts w:eastAsiaTheme="minorEastAsia"/>
              </w:rPr>
            </w:pPr>
            <w:r>
              <w:rPr>
                <w:rFonts w:eastAsiaTheme="minorEastAsia"/>
              </w:rPr>
              <w:t>Huawei, HiSilicon</w:t>
            </w:r>
          </w:p>
        </w:tc>
        <w:tc>
          <w:tcPr>
            <w:tcW w:w="2268" w:type="dxa"/>
          </w:tcPr>
          <w:p w14:paraId="12DFDA17" w14:textId="0E520BA7" w:rsidR="00B81481" w:rsidRDefault="00B81481" w:rsidP="00B81481">
            <w:pPr>
              <w:rPr>
                <w:rFonts w:eastAsiaTheme="minorEastAsia"/>
              </w:rPr>
            </w:pPr>
            <w:r>
              <w:rPr>
                <w:rFonts w:eastAsiaTheme="minorEastAsia"/>
              </w:rPr>
              <w:t>Yes to most, but see comments</w:t>
            </w:r>
          </w:p>
        </w:tc>
        <w:tc>
          <w:tcPr>
            <w:tcW w:w="5098" w:type="dxa"/>
          </w:tcPr>
          <w:p w14:paraId="30BE5CED" w14:textId="7C95C3A1" w:rsidR="00B81481" w:rsidRDefault="00B81481" w:rsidP="00B81481">
            <w:pPr>
              <w:rPr>
                <w:rFonts w:eastAsiaTheme="minorEastAsia"/>
              </w:rPr>
            </w:pPr>
            <w:r>
              <w:rPr>
                <w:rFonts w:eastAsiaTheme="minorEastAsia"/>
              </w:rPr>
              <w:t>For channel bandwidth we think 100 MHz is a more reasonable value considering real life deployments.</w:t>
            </w:r>
          </w:p>
        </w:tc>
      </w:tr>
      <w:tr w:rsidR="00B93C1A" w14:paraId="45B96BF6" w14:textId="77777777">
        <w:trPr>
          <w:trHeight w:val="350"/>
        </w:trPr>
        <w:tc>
          <w:tcPr>
            <w:tcW w:w="2263" w:type="dxa"/>
          </w:tcPr>
          <w:p w14:paraId="74A99BC9" w14:textId="732AA59B" w:rsidR="00B93C1A" w:rsidRDefault="00B93C1A" w:rsidP="00B93C1A">
            <w:pPr>
              <w:rPr>
                <w:rFonts w:eastAsiaTheme="minorEastAsia"/>
              </w:rPr>
            </w:pPr>
            <w:r>
              <w:rPr>
                <w:rFonts w:eastAsia="맑은 고딕" w:hint="eastAsia"/>
                <w:lang w:eastAsia="ko-KR"/>
              </w:rPr>
              <w:t>Samsung</w:t>
            </w:r>
          </w:p>
        </w:tc>
        <w:tc>
          <w:tcPr>
            <w:tcW w:w="2268" w:type="dxa"/>
          </w:tcPr>
          <w:p w14:paraId="29CA60E3" w14:textId="4620322E" w:rsidR="00B93C1A" w:rsidRDefault="00B93C1A" w:rsidP="00B93C1A">
            <w:pPr>
              <w:rPr>
                <w:rFonts w:eastAsiaTheme="minorEastAsia"/>
              </w:rPr>
            </w:pPr>
            <w:r>
              <w:rPr>
                <w:rFonts w:eastAsia="맑은 고딕" w:hint="eastAsia"/>
                <w:lang w:eastAsia="ko-KR"/>
              </w:rPr>
              <w:t>Yes</w:t>
            </w:r>
          </w:p>
        </w:tc>
        <w:tc>
          <w:tcPr>
            <w:tcW w:w="5098" w:type="dxa"/>
          </w:tcPr>
          <w:p w14:paraId="53F3A979" w14:textId="77777777" w:rsidR="00B93C1A" w:rsidRDefault="00B93C1A" w:rsidP="00B93C1A">
            <w:pPr>
              <w:rPr>
                <w:rFonts w:eastAsiaTheme="minorEastAsia"/>
              </w:rPr>
            </w:pPr>
          </w:p>
        </w:tc>
      </w:tr>
    </w:tbl>
    <w:p w14:paraId="0BB228BE" w14:textId="77777777" w:rsidR="00034B12" w:rsidRDefault="00A16569">
      <w:pPr>
        <w:spacing w:beforeLines="50" w:before="12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ac"/>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7F1A3A">
        <w:trPr>
          <w:trHeight w:val="350"/>
        </w:trPr>
        <w:tc>
          <w:tcPr>
            <w:tcW w:w="2263" w:type="dxa"/>
          </w:tcPr>
          <w:p w14:paraId="42937F0A" w14:textId="77777777" w:rsidR="007C0D89" w:rsidRDefault="007C0D89" w:rsidP="007F1A3A">
            <w:pPr>
              <w:rPr>
                <w:rFonts w:eastAsiaTheme="minorEastAsia"/>
              </w:rPr>
            </w:pPr>
            <w:r>
              <w:rPr>
                <w:rFonts w:eastAsiaTheme="minorEastAsia"/>
              </w:rPr>
              <w:t>OPPO</w:t>
            </w:r>
          </w:p>
        </w:tc>
        <w:tc>
          <w:tcPr>
            <w:tcW w:w="2268" w:type="dxa"/>
          </w:tcPr>
          <w:p w14:paraId="2F7D81DE" w14:textId="77777777" w:rsidR="007C0D89" w:rsidRDefault="007C0D89" w:rsidP="007F1A3A">
            <w:pPr>
              <w:rPr>
                <w:rFonts w:eastAsiaTheme="minorEastAsia"/>
              </w:rPr>
            </w:pPr>
            <w:r>
              <w:rPr>
                <w:rFonts w:eastAsiaTheme="minorEastAsia"/>
              </w:rPr>
              <w:t>Yes</w:t>
            </w:r>
          </w:p>
        </w:tc>
        <w:tc>
          <w:tcPr>
            <w:tcW w:w="5098" w:type="dxa"/>
          </w:tcPr>
          <w:p w14:paraId="7CEBF650" w14:textId="77777777" w:rsidR="007C0D89" w:rsidRDefault="007C0D89" w:rsidP="007F1A3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B81481" w14:paraId="3D7F99DC" w14:textId="77777777">
        <w:trPr>
          <w:trHeight w:val="350"/>
        </w:trPr>
        <w:tc>
          <w:tcPr>
            <w:tcW w:w="2263" w:type="dxa"/>
          </w:tcPr>
          <w:p w14:paraId="58707AC4" w14:textId="2C43FC6F" w:rsidR="00B81481" w:rsidRDefault="00B81481" w:rsidP="00B81481">
            <w:pPr>
              <w:rPr>
                <w:rFonts w:eastAsiaTheme="minorEastAsia"/>
              </w:rPr>
            </w:pPr>
            <w:r>
              <w:rPr>
                <w:rFonts w:eastAsiaTheme="minorEastAsia"/>
              </w:rPr>
              <w:t>Huawei, HiSilicon</w:t>
            </w:r>
          </w:p>
        </w:tc>
        <w:tc>
          <w:tcPr>
            <w:tcW w:w="2268" w:type="dxa"/>
          </w:tcPr>
          <w:p w14:paraId="6E229B4D" w14:textId="4737EDB7" w:rsidR="00B81481" w:rsidRDefault="00B81481" w:rsidP="00B81481">
            <w:pPr>
              <w:rPr>
                <w:rFonts w:eastAsiaTheme="minorEastAsia"/>
              </w:rPr>
            </w:pPr>
            <w:r>
              <w:rPr>
                <w:rFonts w:eastAsiaTheme="minorEastAsia"/>
              </w:rPr>
              <w:t>Yes</w:t>
            </w:r>
          </w:p>
        </w:tc>
        <w:tc>
          <w:tcPr>
            <w:tcW w:w="5098" w:type="dxa"/>
          </w:tcPr>
          <w:p w14:paraId="40ACBA9B" w14:textId="77777777" w:rsidR="00B81481" w:rsidRDefault="00B81481" w:rsidP="00B81481">
            <w:pPr>
              <w:rPr>
                <w:rFonts w:eastAsiaTheme="minorEastAsia"/>
              </w:rPr>
            </w:pPr>
          </w:p>
        </w:tc>
      </w:tr>
      <w:tr w:rsidR="00B93C1A" w14:paraId="73C808D2" w14:textId="77777777">
        <w:trPr>
          <w:trHeight w:val="350"/>
        </w:trPr>
        <w:tc>
          <w:tcPr>
            <w:tcW w:w="2263" w:type="dxa"/>
          </w:tcPr>
          <w:p w14:paraId="75F94E01" w14:textId="50029DC4" w:rsidR="00B93C1A" w:rsidRDefault="00B93C1A" w:rsidP="00B93C1A">
            <w:pPr>
              <w:rPr>
                <w:rFonts w:eastAsiaTheme="minorEastAsia"/>
              </w:rPr>
            </w:pPr>
            <w:r>
              <w:rPr>
                <w:rFonts w:eastAsia="맑은 고딕" w:hint="eastAsia"/>
                <w:lang w:eastAsia="ko-KR"/>
              </w:rPr>
              <w:t>Samsung</w:t>
            </w:r>
          </w:p>
        </w:tc>
        <w:tc>
          <w:tcPr>
            <w:tcW w:w="2268" w:type="dxa"/>
          </w:tcPr>
          <w:p w14:paraId="78327E83" w14:textId="0F6B46D7" w:rsidR="00B93C1A" w:rsidRDefault="00B93C1A" w:rsidP="00B93C1A">
            <w:pPr>
              <w:rPr>
                <w:rFonts w:eastAsiaTheme="minorEastAsia"/>
              </w:rPr>
            </w:pPr>
            <w:r>
              <w:rPr>
                <w:rFonts w:eastAsia="맑은 고딕" w:hint="eastAsia"/>
                <w:lang w:eastAsia="ko-KR"/>
              </w:rPr>
              <w:t>Yes</w:t>
            </w:r>
          </w:p>
        </w:tc>
        <w:tc>
          <w:tcPr>
            <w:tcW w:w="5098" w:type="dxa"/>
          </w:tcPr>
          <w:p w14:paraId="442C550F" w14:textId="21896965" w:rsidR="00B93C1A" w:rsidRDefault="00B93C1A" w:rsidP="00B93C1A">
            <w:pPr>
              <w:rPr>
                <w:rFonts w:eastAsiaTheme="minorEastAsia"/>
              </w:rPr>
            </w:pPr>
            <w:r>
              <w:rPr>
                <w:rFonts w:eastAsia="맑은 고딕" w:hint="eastAsia"/>
                <w:lang w:eastAsia="ko-KR"/>
              </w:rPr>
              <w:t>No strong view</w:t>
            </w:r>
          </w:p>
        </w:tc>
      </w:tr>
    </w:tbl>
    <w:p w14:paraId="633E66AF" w14:textId="77777777" w:rsidR="00034B12" w:rsidRDefault="00A16569">
      <w:pPr>
        <w:spacing w:beforeLines="50" w:before="12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ac"/>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7F1A3A">
        <w:trPr>
          <w:trHeight w:val="350"/>
        </w:trPr>
        <w:tc>
          <w:tcPr>
            <w:tcW w:w="2263" w:type="dxa"/>
          </w:tcPr>
          <w:p w14:paraId="7E10C0A2" w14:textId="77777777" w:rsidR="007C0D89" w:rsidRDefault="007C0D89" w:rsidP="007F1A3A">
            <w:pPr>
              <w:rPr>
                <w:rFonts w:eastAsiaTheme="minorEastAsia"/>
              </w:rPr>
            </w:pPr>
            <w:r>
              <w:rPr>
                <w:rFonts w:eastAsiaTheme="minorEastAsia"/>
              </w:rPr>
              <w:lastRenderedPageBreak/>
              <w:t>OPPO</w:t>
            </w:r>
          </w:p>
        </w:tc>
        <w:tc>
          <w:tcPr>
            <w:tcW w:w="2268" w:type="dxa"/>
          </w:tcPr>
          <w:p w14:paraId="63BB0EEC" w14:textId="77777777" w:rsidR="007C0D89" w:rsidRDefault="007C0D89" w:rsidP="007F1A3A">
            <w:pPr>
              <w:rPr>
                <w:rFonts w:eastAsiaTheme="minorEastAsia"/>
              </w:rPr>
            </w:pPr>
            <w:r>
              <w:rPr>
                <w:rFonts w:eastAsiaTheme="minorEastAsia"/>
              </w:rPr>
              <w:t>Yes</w:t>
            </w:r>
          </w:p>
        </w:tc>
        <w:tc>
          <w:tcPr>
            <w:tcW w:w="5098" w:type="dxa"/>
          </w:tcPr>
          <w:p w14:paraId="1A385F42" w14:textId="77777777" w:rsidR="007C0D89" w:rsidRDefault="007C0D89" w:rsidP="007F1A3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23B93" w14:paraId="71CF0DF0" w14:textId="77777777">
        <w:trPr>
          <w:trHeight w:val="350"/>
        </w:trPr>
        <w:tc>
          <w:tcPr>
            <w:tcW w:w="2263" w:type="dxa"/>
          </w:tcPr>
          <w:p w14:paraId="2A8552D1" w14:textId="19CAA16D" w:rsidR="00023B93" w:rsidRDefault="00023B93" w:rsidP="00023B93">
            <w:pPr>
              <w:rPr>
                <w:rFonts w:eastAsiaTheme="minorEastAsia"/>
              </w:rPr>
            </w:pPr>
            <w:r>
              <w:rPr>
                <w:rFonts w:eastAsiaTheme="minorEastAsia"/>
              </w:rPr>
              <w:t>Mediatek</w:t>
            </w:r>
          </w:p>
        </w:tc>
        <w:tc>
          <w:tcPr>
            <w:tcW w:w="2268" w:type="dxa"/>
          </w:tcPr>
          <w:p w14:paraId="57C6E115" w14:textId="0D9F9703" w:rsidR="00023B93" w:rsidRDefault="00023B93" w:rsidP="00023B93">
            <w:pPr>
              <w:rPr>
                <w:rFonts w:eastAsiaTheme="minorEastAsia"/>
              </w:rPr>
            </w:pPr>
            <w:r>
              <w:rPr>
                <w:rFonts w:eastAsiaTheme="minorEastAsia"/>
              </w:rPr>
              <w:t>Yes</w:t>
            </w:r>
          </w:p>
        </w:tc>
        <w:tc>
          <w:tcPr>
            <w:tcW w:w="5098" w:type="dxa"/>
          </w:tcPr>
          <w:p w14:paraId="03B5D593" w14:textId="77777777" w:rsidR="00023B93" w:rsidRDefault="00023B93" w:rsidP="00023B93">
            <w:pPr>
              <w:rPr>
                <w:rFonts w:eastAsiaTheme="minorEastAsia"/>
              </w:rPr>
            </w:pPr>
          </w:p>
        </w:tc>
      </w:tr>
      <w:tr w:rsidR="00B81481" w14:paraId="4DBCAD33" w14:textId="77777777">
        <w:trPr>
          <w:trHeight w:val="350"/>
        </w:trPr>
        <w:tc>
          <w:tcPr>
            <w:tcW w:w="2263" w:type="dxa"/>
          </w:tcPr>
          <w:p w14:paraId="36D2E5CF" w14:textId="3107F611" w:rsidR="00B81481" w:rsidRDefault="00B81481" w:rsidP="00B81481">
            <w:pPr>
              <w:rPr>
                <w:rFonts w:eastAsiaTheme="minorEastAsia"/>
              </w:rPr>
            </w:pPr>
            <w:r>
              <w:rPr>
                <w:rFonts w:eastAsiaTheme="minorEastAsia"/>
              </w:rPr>
              <w:t>Huawei, HiSilicon</w:t>
            </w:r>
          </w:p>
        </w:tc>
        <w:tc>
          <w:tcPr>
            <w:tcW w:w="2268" w:type="dxa"/>
          </w:tcPr>
          <w:p w14:paraId="53C6F9C9" w14:textId="1977B0C3" w:rsidR="00B81481" w:rsidRDefault="00B81481" w:rsidP="00B81481">
            <w:pPr>
              <w:rPr>
                <w:rFonts w:eastAsiaTheme="minorEastAsia"/>
              </w:rPr>
            </w:pPr>
            <w:r>
              <w:rPr>
                <w:rFonts w:eastAsiaTheme="minorEastAsia"/>
              </w:rPr>
              <w:t>Yes</w:t>
            </w:r>
          </w:p>
        </w:tc>
        <w:tc>
          <w:tcPr>
            <w:tcW w:w="5098" w:type="dxa"/>
          </w:tcPr>
          <w:p w14:paraId="136967B8" w14:textId="77777777" w:rsidR="00B81481" w:rsidRDefault="00B81481" w:rsidP="00B81481">
            <w:pPr>
              <w:rPr>
                <w:rFonts w:eastAsiaTheme="minorEastAsia"/>
              </w:rPr>
            </w:pPr>
          </w:p>
        </w:tc>
      </w:tr>
      <w:tr w:rsidR="00B93C1A" w14:paraId="49142519" w14:textId="77777777">
        <w:trPr>
          <w:trHeight w:val="350"/>
        </w:trPr>
        <w:tc>
          <w:tcPr>
            <w:tcW w:w="2263" w:type="dxa"/>
          </w:tcPr>
          <w:p w14:paraId="1187C864" w14:textId="49105F27" w:rsidR="00B93C1A" w:rsidRDefault="00B93C1A" w:rsidP="00B93C1A">
            <w:pPr>
              <w:rPr>
                <w:rFonts w:eastAsiaTheme="minorEastAsia"/>
              </w:rPr>
            </w:pPr>
            <w:r>
              <w:rPr>
                <w:rFonts w:eastAsia="맑은 고딕" w:hint="eastAsia"/>
                <w:lang w:eastAsia="ko-KR"/>
              </w:rPr>
              <w:t>Samsung</w:t>
            </w:r>
          </w:p>
        </w:tc>
        <w:tc>
          <w:tcPr>
            <w:tcW w:w="2268" w:type="dxa"/>
          </w:tcPr>
          <w:p w14:paraId="211F4FF0" w14:textId="141F2BB8" w:rsidR="00B93C1A" w:rsidRDefault="00B93C1A" w:rsidP="00B93C1A">
            <w:pPr>
              <w:rPr>
                <w:rFonts w:eastAsiaTheme="minorEastAsia"/>
              </w:rPr>
            </w:pPr>
            <w:r>
              <w:rPr>
                <w:rFonts w:eastAsia="맑은 고딕" w:hint="eastAsia"/>
                <w:lang w:eastAsia="ko-KR"/>
              </w:rPr>
              <w:t>Yes</w:t>
            </w:r>
          </w:p>
        </w:tc>
        <w:tc>
          <w:tcPr>
            <w:tcW w:w="5098" w:type="dxa"/>
          </w:tcPr>
          <w:p w14:paraId="494A7916" w14:textId="0ADCEF70" w:rsidR="00B93C1A" w:rsidRDefault="00B93C1A" w:rsidP="00B93C1A">
            <w:pPr>
              <w:rPr>
                <w:rFonts w:eastAsiaTheme="minorEastAsia"/>
              </w:rPr>
            </w:pPr>
            <w:r>
              <w:rPr>
                <w:rFonts w:eastAsia="맑은 고딕" w:hint="eastAsia"/>
                <w:lang w:eastAsia="ko-KR"/>
              </w:rPr>
              <w:t>We are fine to have a common ISD for all sceanrios</w:t>
            </w:r>
          </w:p>
        </w:tc>
      </w:tr>
    </w:tbl>
    <w:p w14:paraId="2F56B077" w14:textId="77777777" w:rsidR="00034B12" w:rsidRDefault="00A16569">
      <w:pPr>
        <w:spacing w:beforeLines="50" w:before="120"/>
      </w:pPr>
      <w:r>
        <w:rPr>
          <w:rFonts w:hint="eastAsia"/>
        </w:rPr>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r>
        <w:rPr>
          <w:rFonts w:cs="Arial"/>
          <w:b/>
          <w:szCs w:val="18"/>
        </w:rPr>
        <w:t>UMi with distance-dependent LoS probability function defined in Table 7.4.2-1 in TR 38.901</w:t>
      </w:r>
      <w:r>
        <w:rPr>
          <w:b/>
        </w:rPr>
        <w:t>”?</w:t>
      </w:r>
    </w:p>
    <w:tbl>
      <w:tblPr>
        <w:tblStyle w:val="ac"/>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7F1A3A">
        <w:trPr>
          <w:trHeight w:val="350"/>
        </w:trPr>
        <w:tc>
          <w:tcPr>
            <w:tcW w:w="2263" w:type="dxa"/>
          </w:tcPr>
          <w:p w14:paraId="66268041" w14:textId="77777777" w:rsidR="007C0D89" w:rsidRDefault="007C0D89" w:rsidP="007F1A3A">
            <w:pPr>
              <w:rPr>
                <w:rFonts w:eastAsiaTheme="minorEastAsia"/>
              </w:rPr>
            </w:pPr>
            <w:r>
              <w:rPr>
                <w:rFonts w:eastAsiaTheme="minorEastAsia"/>
              </w:rPr>
              <w:t>OPPO</w:t>
            </w:r>
          </w:p>
        </w:tc>
        <w:tc>
          <w:tcPr>
            <w:tcW w:w="2268" w:type="dxa"/>
          </w:tcPr>
          <w:p w14:paraId="6E1328AF" w14:textId="77777777" w:rsidR="007C0D89" w:rsidRDefault="007C0D89" w:rsidP="007F1A3A">
            <w:pPr>
              <w:rPr>
                <w:rFonts w:eastAsiaTheme="minorEastAsia"/>
              </w:rPr>
            </w:pPr>
            <w:r>
              <w:rPr>
                <w:rFonts w:eastAsiaTheme="minorEastAsia"/>
              </w:rPr>
              <w:t>Yes</w:t>
            </w:r>
          </w:p>
        </w:tc>
        <w:tc>
          <w:tcPr>
            <w:tcW w:w="5098" w:type="dxa"/>
          </w:tcPr>
          <w:p w14:paraId="700CB111" w14:textId="77777777" w:rsidR="007C0D89" w:rsidRDefault="007C0D89" w:rsidP="007F1A3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23B93" w14:paraId="6E6B0F86" w14:textId="77777777">
        <w:trPr>
          <w:trHeight w:val="350"/>
        </w:trPr>
        <w:tc>
          <w:tcPr>
            <w:tcW w:w="2263" w:type="dxa"/>
          </w:tcPr>
          <w:p w14:paraId="1C8D2864" w14:textId="6F1DD5E8" w:rsidR="00023B93" w:rsidRDefault="00023B93" w:rsidP="00023B93">
            <w:pPr>
              <w:rPr>
                <w:rFonts w:eastAsiaTheme="minorEastAsia"/>
              </w:rPr>
            </w:pPr>
            <w:r>
              <w:rPr>
                <w:rFonts w:eastAsiaTheme="minorEastAsia"/>
              </w:rPr>
              <w:t>Mediatek</w:t>
            </w:r>
          </w:p>
        </w:tc>
        <w:tc>
          <w:tcPr>
            <w:tcW w:w="2268" w:type="dxa"/>
          </w:tcPr>
          <w:p w14:paraId="6E533D59" w14:textId="66A41812" w:rsidR="00023B93" w:rsidRDefault="00023B93" w:rsidP="00023B93">
            <w:pPr>
              <w:rPr>
                <w:rFonts w:eastAsiaTheme="minorEastAsia"/>
              </w:rPr>
            </w:pPr>
            <w:r>
              <w:rPr>
                <w:rFonts w:eastAsiaTheme="minorEastAsia"/>
              </w:rPr>
              <w:t>Yes</w:t>
            </w:r>
          </w:p>
        </w:tc>
        <w:tc>
          <w:tcPr>
            <w:tcW w:w="5098" w:type="dxa"/>
          </w:tcPr>
          <w:p w14:paraId="0A6561F1" w14:textId="77777777" w:rsidR="00023B93" w:rsidRDefault="00023B93" w:rsidP="00023B93">
            <w:pPr>
              <w:rPr>
                <w:rFonts w:eastAsiaTheme="minorEastAsia"/>
              </w:rPr>
            </w:pPr>
          </w:p>
        </w:tc>
      </w:tr>
      <w:tr w:rsidR="00B81481" w14:paraId="3183E47F" w14:textId="77777777">
        <w:trPr>
          <w:trHeight w:val="350"/>
        </w:trPr>
        <w:tc>
          <w:tcPr>
            <w:tcW w:w="2263" w:type="dxa"/>
          </w:tcPr>
          <w:p w14:paraId="5600BC21" w14:textId="79331C8E" w:rsidR="00B81481" w:rsidRDefault="00B81481" w:rsidP="00B81481">
            <w:pPr>
              <w:rPr>
                <w:rFonts w:eastAsiaTheme="minorEastAsia"/>
              </w:rPr>
            </w:pPr>
            <w:r>
              <w:rPr>
                <w:rFonts w:eastAsiaTheme="minorEastAsia"/>
              </w:rPr>
              <w:t>Huawei, HiSilicon</w:t>
            </w:r>
          </w:p>
        </w:tc>
        <w:tc>
          <w:tcPr>
            <w:tcW w:w="2268" w:type="dxa"/>
          </w:tcPr>
          <w:p w14:paraId="753E31C0" w14:textId="38DB79B5" w:rsidR="00B81481" w:rsidRDefault="00B81481" w:rsidP="00B81481">
            <w:pPr>
              <w:rPr>
                <w:rFonts w:eastAsiaTheme="minorEastAsia"/>
              </w:rPr>
            </w:pPr>
            <w:r>
              <w:rPr>
                <w:rFonts w:eastAsiaTheme="minorEastAsia"/>
              </w:rPr>
              <w:t>Yes</w:t>
            </w:r>
          </w:p>
        </w:tc>
        <w:tc>
          <w:tcPr>
            <w:tcW w:w="5098" w:type="dxa"/>
          </w:tcPr>
          <w:p w14:paraId="6E0784F0" w14:textId="77777777" w:rsidR="00B81481" w:rsidRDefault="00B81481" w:rsidP="00B81481">
            <w:pPr>
              <w:rPr>
                <w:rFonts w:eastAsiaTheme="minorEastAsia"/>
              </w:rPr>
            </w:pPr>
          </w:p>
        </w:tc>
      </w:tr>
      <w:tr w:rsidR="00B93C1A" w14:paraId="7DE9C484" w14:textId="77777777">
        <w:trPr>
          <w:trHeight w:val="350"/>
        </w:trPr>
        <w:tc>
          <w:tcPr>
            <w:tcW w:w="2263" w:type="dxa"/>
          </w:tcPr>
          <w:p w14:paraId="240C618C" w14:textId="3A0F81A7" w:rsidR="00B93C1A" w:rsidRDefault="00B93C1A" w:rsidP="00B93C1A">
            <w:pPr>
              <w:rPr>
                <w:rFonts w:eastAsiaTheme="minorEastAsia"/>
              </w:rPr>
            </w:pPr>
            <w:r>
              <w:rPr>
                <w:rFonts w:eastAsia="맑은 고딕" w:hint="eastAsia"/>
                <w:lang w:eastAsia="ko-KR"/>
              </w:rPr>
              <w:t>Samsung</w:t>
            </w:r>
          </w:p>
        </w:tc>
        <w:tc>
          <w:tcPr>
            <w:tcW w:w="2268" w:type="dxa"/>
          </w:tcPr>
          <w:p w14:paraId="0A07033E" w14:textId="7FEDA6E0" w:rsidR="00B93C1A" w:rsidRDefault="00B93C1A" w:rsidP="00B93C1A">
            <w:pPr>
              <w:rPr>
                <w:rFonts w:eastAsiaTheme="minorEastAsia"/>
              </w:rPr>
            </w:pPr>
            <w:r>
              <w:rPr>
                <w:rFonts w:eastAsia="맑은 고딕" w:hint="eastAsia"/>
                <w:lang w:eastAsia="ko-KR"/>
              </w:rPr>
              <w:t>Yes</w:t>
            </w:r>
          </w:p>
        </w:tc>
        <w:tc>
          <w:tcPr>
            <w:tcW w:w="5098" w:type="dxa"/>
          </w:tcPr>
          <w:p w14:paraId="4A140AA9" w14:textId="5B27DCF4" w:rsidR="00B93C1A" w:rsidRDefault="00B93C1A" w:rsidP="00B93C1A">
            <w:pPr>
              <w:rPr>
                <w:rFonts w:eastAsiaTheme="minorEastAsia"/>
              </w:rPr>
            </w:pPr>
            <w:r>
              <w:rPr>
                <w:rFonts w:eastAsia="맑은 고딕"/>
                <w:lang w:eastAsia="ko-KR"/>
              </w:rPr>
              <w:t xml:space="preserve">We see FR2 with more signal fluctuation is the most challenging scenario of mobility performance. UMi is for such scenario. </w:t>
            </w: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ac"/>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034B12" w14:paraId="374E5B36" w14:textId="77777777">
        <w:tc>
          <w:tcPr>
            <w:tcW w:w="2263" w:type="dxa"/>
          </w:tcPr>
          <w:p w14:paraId="02928542" w14:textId="77777777" w:rsidR="00034B12" w:rsidRDefault="00034B12">
            <w:pPr>
              <w:rPr>
                <w:rFonts w:eastAsiaTheme="minorEastAsia"/>
              </w:rPr>
            </w:pPr>
          </w:p>
        </w:tc>
        <w:tc>
          <w:tcPr>
            <w:tcW w:w="2268" w:type="dxa"/>
          </w:tcPr>
          <w:p w14:paraId="4A0EF33E" w14:textId="77777777" w:rsidR="00034B12" w:rsidRDefault="00034B12">
            <w:pPr>
              <w:rPr>
                <w:rFonts w:eastAsiaTheme="minorEastAsia"/>
              </w:rPr>
            </w:pPr>
          </w:p>
        </w:tc>
        <w:tc>
          <w:tcPr>
            <w:tcW w:w="5098" w:type="dxa"/>
          </w:tcPr>
          <w:p w14:paraId="3A966931" w14:textId="77777777" w:rsidR="00034B12" w:rsidRDefault="00034B12">
            <w:pPr>
              <w:rPr>
                <w:rFonts w:eastAsiaTheme="minorEastAsia"/>
              </w:rPr>
            </w:pPr>
          </w:p>
        </w:tc>
      </w:tr>
    </w:tbl>
    <w:p w14:paraId="540DFB5C" w14:textId="77777777" w:rsidR="00034B12" w:rsidRDefault="00034B12">
      <w:pPr>
        <w:spacing w:beforeLines="50" w:before="120"/>
      </w:pPr>
    </w:p>
    <w:p w14:paraId="3770E2F9" w14:textId="77777777" w:rsidR="00034B12" w:rsidRDefault="00A16569">
      <w:pPr>
        <w:pStyle w:val="3"/>
      </w:pPr>
      <w:r>
        <w:rPr>
          <w:rFonts w:hint="eastAsia"/>
        </w:rPr>
        <w:t>F</w:t>
      </w:r>
      <w:r>
        <w:t>R1</w:t>
      </w:r>
    </w:p>
    <w:p w14:paraId="00C0292D" w14:textId="77777777" w:rsidR="00034B12" w:rsidRDefault="00A16569">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ac"/>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r>
              <w:rPr>
                <w:rFonts w:eastAsiaTheme="minorEastAsia" w:hint="eastAsia"/>
              </w:rPr>
              <w:t>Yes(w/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7F1A3A">
        <w:trPr>
          <w:trHeight w:val="350"/>
        </w:trPr>
        <w:tc>
          <w:tcPr>
            <w:tcW w:w="2263" w:type="dxa"/>
          </w:tcPr>
          <w:p w14:paraId="62E81DD0" w14:textId="77777777" w:rsidR="007C0D89" w:rsidRDefault="007C0D89" w:rsidP="007F1A3A">
            <w:pPr>
              <w:rPr>
                <w:rFonts w:eastAsiaTheme="minorEastAsia"/>
              </w:rPr>
            </w:pPr>
            <w:r>
              <w:rPr>
                <w:rFonts w:eastAsiaTheme="minorEastAsia"/>
              </w:rPr>
              <w:t>OPPO</w:t>
            </w:r>
          </w:p>
        </w:tc>
        <w:tc>
          <w:tcPr>
            <w:tcW w:w="2268" w:type="dxa"/>
          </w:tcPr>
          <w:p w14:paraId="7DCCA9BF" w14:textId="77777777" w:rsidR="007C0D89" w:rsidRDefault="007C0D89" w:rsidP="007F1A3A">
            <w:pPr>
              <w:rPr>
                <w:rFonts w:eastAsiaTheme="minorEastAsia"/>
              </w:rPr>
            </w:pPr>
            <w:r>
              <w:rPr>
                <w:rFonts w:eastAsiaTheme="minorEastAsia"/>
              </w:rPr>
              <w:t>Yes</w:t>
            </w:r>
          </w:p>
        </w:tc>
        <w:tc>
          <w:tcPr>
            <w:tcW w:w="5098" w:type="dxa"/>
          </w:tcPr>
          <w:p w14:paraId="2F9907E3" w14:textId="77777777" w:rsidR="007C0D89" w:rsidRDefault="007C0D89" w:rsidP="007F1A3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32BE926C" w:rsidR="00034B12" w:rsidRDefault="00023B93">
            <w:pPr>
              <w:rPr>
                <w:rFonts w:eastAsiaTheme="minorEastAsia"/>
              </w:rPr>
            </w:pPr>
            <w:r>
              <w:rPr>
                <w:rFonts w:eastAsiaTheme="minorEastAsia" w:hint="eastAsia"/>
              </w:rPr>
              <w:t>M</w:t>
            </w:r>
            <w:r>
              <w:rPr>
                <w:rFonts w:eastAsiaTheme="minorEastAsia"/>
              </w:rPr>
              <w:t>ediate</w:t>
            </w:r>
          </w:p>
        </w:tc>
        <w:tc>
          <w:tcPr>
            <w:tcW w:w="2268" w:type="dxa"/>
          </w:tcPr>
          <w:p w14:paraId="7873A655" w14:textId="6A351B61" w:rsidR="00034B12" w:rsidRDefault="00023B93">
            <w:pPr>
              <w:rPr>
                <w:rFonts w:eastAsiaTheme="minorEastAsia"/>
              </w:rPr>
            </w:pPr>
            <w:r>
              <w:rPr>
                <w:rFonts w:eastAsiaTheme="minorEastAsia"/>
              </w:rPr>
              <w:t>Y</w:t>
            </w:r>
            <w:r>
              <w:rPr>
                <w:rFonts w:eastAsiaTheme="minorEastAsia" w:hint="eastAsia"/>
              </w:rPr>
              <w:t>es</w:t>
            </w:r>
          </w:p>
        </w:tc>
        <w:tc>
          <w:tcPr>
            <w:tcW w:w="5098" w:type="dxa"/>
          </w:tcPr>
          <w:p w14:paraId="07C0FA60" w14:textId="32C1080F" w:rsidR="00034B12" w:rsidRDefault="00023B93">
            <w:pPr>
              <w:rPr>
                <w:rFonts w:eastAsiaTheme="minorEastAsia"/>
              </w:rPr>
            </w:pPr>
            <w:r>
              <w:rPr>
                <w:rFonts w:eastAsiaTheme="minorEastAsia" w:hint="eastAsia"/>
              </w:rPr>
              <w:t>Revison</w:t>
            </w:r>
            <w:r>
              <w:rPr>
                <w:rFonts w:eastAsiaTheme="minorEastAsia"/>
              </w:rPr>
              <w:t xml:space="preserve"> should be allowed.</w:t>
            </w:r>
          </w:p>
        </w:tc>
      </w:tr>
      <w:tr w:rsidR="007F1A3A" w14:paraId="5D147FC4" w14:textId="77777777">
        <w:trPr>
          <w:trHeight w:val="350"/>
        </w:trPr>
        <w:tc>
          <w:tcPr>
            <w:tcW w:w="2263" w:type="dxa"/>
          </w:tcPr>
          <w:p w14:paraId="25CCFE1A" w14:textId="12C232D7" w:rsidR="007F1A3A" w:rsidRDefault="007F1A3A" w:rsidP="007F1A3A">
            <w:pPr>
              <w:rPr>
                <w:rFonts w:eastAsiaTheme="minorEastAsia"/>
              </w:rPr>
            </w:pPr>
            <w:r>
              <w:rPr>
                <w:rFonts w:eastAsiaTheme="minorEastAsia"/>
              </w:rPr>
              <w:lastRenderedPageBreak/>
              <w:t>Huawei, HiSilicon</w:t>
            </w:r>
          </w:p>
        </w:tc>
        <w:tc>
          <w:tcPr>
            <w:tcW w:w="2268" w:type="dxa"/>
          </w:tcPr>
          <w:p w14:paraId="443D0177" w14:textId="3F250DDD" w:rsidR="007F1A3A" w:rsidRDefault="007F1A3A" w:rsidP="007F1A3A">
            <w:pPr>
              <w:rPr>
                <w:rFonts w:eastAsiaTheme="minorEastAsia"/>
              </w:rPr>
            </w:pPr>
            <w:r>
              <w:rPr>
                <w:rFonts w:eastAsiaTheme="minorEastAsia"/>
              </w:rPr>
              <w:t>Yes</w:t>
            </w:r>
          </w:p>
        </w:tc>
        <w:tc>
          <w:tcPr>
            <w:tcW w:w="5098" w:type="dxa"/>
          </w:tcPr>
          <w:p w14:paraId="736DF9C9" w14:textId="77777777" w:rsidR="007F1A3A" w:rsidRDefault="007F1A3A" w:rsidP="007F1A3A">
            <w:pPr>
              <w:rPr>
                <w:rFonts w:eastAsiaTheme="minorEastAsia"/>
              </w:rPr>
            </w:pPr>
          </w:p>
        </w:tc>
      </w:tr>
      <w:tr w:rsidR="00B93C1A" w14:paraId="5F5ADC29" w14:textId="77777777">
        <w:trPr>
          <w:trHeight w:val="350"/>
        </w:trPr>
        <w:tc>
          <w:tcPr>
            <w:tcW w:w="2263" w:type="dxa"/>
          </w:tcPr>
          <w:p w14:paraId="487663CF" w14:textId="0C89D588" w:rsidR="00B93C1A" w:rsidRDefault="00B93C1A" w:rsidP="00B93C1A">
            <w:pPr>
              <w:rPr>
                <w:rFonts w:eastAsiaTheme="minorEastAsia"/>
              </w:rPr>
            </w:pPr>
            <w:r>
              <w:rPr>
                <w:rFonts w:eastAsia="맑은 고딕" w:hint="eastAsia"/>
                <w:lang w:eastAsia="ko-KR"/>
              </w:rPr>
              <w:t>Samsung</w:t>
            </w:r>
          </w:p>
        </w:tc>
        <w:tc>
          <w:tcPr>
            <w:tcW w:w="2268" w:type="dxa"/>
          </w:tcPr>
          <w:p w14:paraId="00DFD0F3" w14:textId="1ED186F8" w:rsidR="00B93C1A" w:rsidRDefault="00B93C1A" w:rsidP="00B93C1A">
            <w:pPr>
              <w:rPr>
                <w:rFonts w:eastAsiaTheme="minorEastAsia"/>
              </w:rPr>
            </w:pPr>
            <w:r>
              <w:rPr>
                <w:rFonts w:eastAsia="맑은 고딕" w:hint="eastAsia"/>
                <w:lang w:eastAsia="ko-KR"/>
              </w:rPr>
              <w:t>Yes</w:t>
            </w:r>
          </w:p>
        </w:tc>
        <w:tc>
          <w:tcPr>
            <w:tcW w:w="5098" w:type="dxa"/>
          </w:tcPr>
          <w:p w14:paraId="255F981A" w14:textId="77777777" w:rsidR="00B93C1A" w:rsidRDefault="00B93C1A" w:rsidP="00B93C1A">
            <w:pPr>
              <w:rPr>
                <w:rFonts w:eastAsiaTheme="minorEastAsia"/>
              </w:rPr>
            </w:pP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ac"/>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7F1A3A">
        <w:trPr>
          <w:trHeight w:val="350"/>
        </w:trPr>
        <w:tc>
          <w:tcPr>
            <w:tcW w:w="2263" w:type="dxa"/>
          </w:tcPr>
          <w:p w14:paraId="4711877D" w14:textId="77777777" w:rsidR="007C0D89" w:rsidRDefault="007C0D89" w:rsidP="007F1A3A">
            <w:pPr>
              <w:rPr>
                <w:rFonts w:eastAsiaTheme="minorEastAsia"/>
              </w:rPr>
            </w:pPr>
            <w:r>
              <w:rPr>
                <w:rFonts w:eastAsiaTheme="minorEastAsia"/>
              </w:rPr>
              <w:t>OPPO</w:t>
            </w:r>
          </w:p>
        </w:tc>
        <w:tc>
          <w:tcPr>
            <w:tcW w:w="2268" w:type="dxa"/>
          </w:tcPr>
          <w:p w14:paraId="0687905E" w14:textId="77777777" w:rsidR="007C0D89" w:rsidRDefault="007C0D89" w:rsidP="007F1A3A">
            <w:pPr>
              <w:rPr>
                <w:rFonts w:eastAsiaTheme="minorEastAsia"/>
              </w:rPr>
            </w:pPr>
            <w:r>
              <w:rPr>
                <w:rFonts w:eastAsiaTheme="minorEastAsia"/>
              </w:rPr>
              <w:t>Yes</w:t>
            </w:r>
          </w:p>
        </w:tc>
        <w:tc>
          <w:tcPr>
            <w:tcW w:w="5098" w:type="dxa"/>
          </w:tcPr>
          <w:p w14:paraId="19BA2457" w14:textId="77777777" w:rsidR="007C0D89" w:rsidRDefault="007C0D89" w:rsidP="007F1A3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23B93" w14:paraId="4BA1B3F4" w14:textId="77777777">
        <w:trPr>
          <w:trHeight w:val="350"/>
        </w:trPr>
        <w:tc>
          <w:tcPr>
            <w:tcW w:w="2263" w:type="dxa"/>
          </w:tcPr>
          <w:p w14:paraId="75B6585D" w14:textId="4A106674" w:rsidR="00023B93" w:rsidRDefault="00023B93" w:rsidP="00023B93">
            <w:pPr>
              <w:rPr>
                <w:rFonts w:eastAsiaTheme="minorEastAsia"/>
              </w:rPr>
            </w:pPr>
            <w:r>
              <w:rPr>
                <w:rFonts w:eastAsiaTheme="minorEastAsia"/>
              </w:rPr>
              <w:t>Mediatek</w:t>
            </w:r>
          </w:p>
        </w:tc>
        <w:tc>
          <w:tcPr>
            <w:tcW w:w="2268" w:type="dxa"/>
          </w:tcPr>
          <w:p w14:paraId="6F68D733" w14:textId="77777777" w:rsidR="00023B93" w:rsidRDefault="00023B93" w:rsidP="00023B93">
            <w:pPr>
              <w:rPr>
                <w:rFonts w:eastAsiaTheme="minorEastAsia"/>
              </w:rPr>
            </w:pPr>
          </w:p>
        </w:tc>
        <w:tc>
          <w:tcPr>
            <w:tcW w:w="5098" w:type="dxa"/>
          </w:tcPr>
          <w:p w14:paraId="2414C3A1" w14:textId="72374196" w:rsidR="00023B93" w:rsidRDefault="00023B93" w:rsidP="00023B93">
            <w:pPr>
              <w:rPr>
                <w:rFonts w:eastAsiaTheme="minorEastAsia"/>
              </w:rPr>
            </w:pPr>
            <w:bookmarkStart w:id="26"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26"/>
          </w:p>
        </w:tc>
      </w:tr>
      <w:tr w:rsidR="007F1A3A" w14:paraId="57B0A649" w14:textId="77777777">
        <w:trPr>
          <w:trHeight w:val="350"/>
        </w:trPr>
        <w:tc>
          <w:tcPr>
            <w:tcW w:w="2263" w:type="dxa"/>
          </w:tcPr>
          <w:p w14:paraId="36ECC187" w14:textId="47D09F40" w:rsidR="007F1A3A" w:rsidRDefault="007F1A3A" w:rsidP="007F1A3A">
            <w:pPr>
              <w:rPr>
                <w:rFonts w:eastAsiaTheme="minorEastAsia"/>
              </w:rPr>
            </w:pPr>
            <w:r>
              <w:rPr>
                <w:rFonts w:eastAsiaTheme="minorEastAsia"/>
              </w:rPr>
              <w:t>Huawei, HiSilicon</w:t>
            </w:r>
          </w:p>
        </w:tc>
        <w:tc>
          <w:tcPr>
            <w:tcW w:w="2268" w:type="dxa"/>
          </w:tcPr>
          <w:p w14:paraId="33C92BBD" w14:textId="297A3823" w:rsidR="007F1A3A" w:rsidRDefault="007F1A3A" w:rsidP="007F1A3A">
            <w:pPr>
              <w:rPr>
                <w:rFonts w:eastAsiaTheme="minorEastAsia"/>
              </w:rPr>
            </w:pPr>
            <w:r>
              <w:rPr>
                <w:rFonts w:eastAsiaTheme="minorEastAsia"/>
              </w:rPr>
              <w:t>Yes</w:t>
            </w:r>
          </w:p>
        </w:tc>
        <w:tc>
          <w:tcPr>
            <w:tcW w:w="5098" w:type="dxa"/>
          </w:tcPr>
          <w:p w14:paraId="479FC761" w14:textId="77777777" w:rsidR="007F1A3A" w:rsidRDefault="007F1A3A" w:rsidP="007F1A3A">
            <w:pPr>
              <w:rPr>
                <w:rFonts w:eastAsiaTheme="minorEastAsia"/>
              </w:rPr>
            </w:pPr>
          </w:p>
        </w:tc>
      </w:tr>
      <w:tr w:rsidR="00B93C1A" w14:paraId="35A90D76" w14:textId="77777777">
        <w:trPr>
          <w:trHeight w:val="350"/>
        </w:trPr>
        <w:tc>
          <w:tcPr>
            <w:tcW w:w="2263" w:type="dxa"/>
          </w:tcPr>
          <w:p w14:paraId="3D3B204B" w14:textId="1ECA0F2D" w:rsidR="00B93C1A" w:rsidRDefault="00B93C1A" w:rsidP="00B93C1A">
            <w:pPr>
              <w:rPr>
                <w:rFonts w:eastAsiaTheme="minorEastAsia"/>
              </w:rPr>
            </w:pPr>
            <w:r>
              <w:rPr>
                <w:rFonts w:eastAsia="맑은 고딕" w:hint="eastAsia"/>
                <w:lang w:eastAsia="ko-KR"/>
              </w:rPr>
              <w:t>Samsung</w:t>
            </w:r>
          </w:p>
        </w:tc>
        <w:tc>
          <w:tcPr>
            <w:tcW w:w="2268" w:type="dxa"/>
          </w:tcPr>
          <w:p w14:paraId="2052BAFC" w14:textId="48B4E92B" w:rsidR="00B93C1A" w:rsidRDefault="00B93C1A" w:rsidP="00B93C1A">
            <w:pPr>
              <w:rPr>
                <w:rFonts w:eastAsiaTheme="minorEastAsia"/>
              </w:rPr>
            </w:pPr>
            <w:r>
              <w:rPr>
                <w:rFonts w:eastAsia="맑은 고딕" w:hint="eastAsia"/>
                <w:lang w:eastAsia="ko-KR"/>
              </w:rPr>
              <w:t>Yes</w:t>
            </w:r>
          </w:p>
        </w:tc>
        <w:tc>
          <w:tcPr>
            <w:tcW w:w="5098" w:type="dxa"/>
          </w:tcPr>
          <w:p w14:paraId="20DC11F1" w14:textId="77777777" w:rsidR="00B93C1A" w:rsidRDefault="00B93C1A" w:rsidP="00B93C1A">
            <w:pPr>
              <w:rPr>
                <w:rFonts w:eastAsiaTheme="minorEastAsia"/>
              </w:rPr>
            </w:pPr>
          </w:p>
        </w:tc>
      </w:tr>
    </w:tbl>
    <w:p w14:paraId="158187E3" w14:textId="77777777" w:rsidR="00034B12" w:rsidRDefault="00A16569">
      <w:pPr>
        <w:spacing w:beforeLines="50" w:before="120"/>
      </w:pPr>
      <w:r>
        <w:rPr>
          <w:rFonts w:hint="eastAsia"/>
        </w:rPr>
        <w:t>T</w:t>
      </w:r>
      <w:r>
        <w:t>he deployment of FR1 could be same as FR2 i.e.,“2-tier model (7 sites, 3 sectors/cells per site)”. Thus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ac"/>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7F1A3A">
        <w:trPr>
          <w:trHeight w:val="350"/>
        </w:trPr>
        <w:tc>
          <w:tcPr>
            <w:tcW w:w="2263" w:type="dxa"/>
          </w:tcPr>
          <w:p w14:paraId="06383F38" w14:textId="77777777" w:rsidR="007C0D89" w:rsidRDefault="007C0D89" w:rsidP="007F1A3A">
            <w:pPr>
              <w:rPr>
                <w:rFonts w:eastAsiaTheme="minorEastAsia"/>
              </w:rPr>
            </w:pPr>
            <w:r>
              <w:rPr>
                <w:rFonts w:eastAsiaTheme="minorEastAsia"/>
              </w:rPr>
              <w:t>OPPO</w:t>
            </w:r>
          </w:p>
        </w:tc>
        <w:tc>
          <w:tcPr>
            <w:tcW w:w="2268" w:type="dxa"/>
          </w:tcPr>
          <w:p w14:paraId="36DDEFA8" w14:textId="77777777" w:rsidR="007C0D89" w:rsidRDefault="007C0D89" w:rsidP="007F1A3A">
            <w:pPr>
              <w:rPr>
                <w:rFonts w:eastAsiaTheme="minorEastAsia"/>
              </w:rPr>
            </w:pPr>
            <w:r>
              <w:rPr>
                <w:rFonts w:eastAsiaTheme="minorEastAsia"/>
              </w:rPr>
              <w:t>Yes</w:t>
            </w:r>
          </w:p>
        </w:tc>
        <w:tc>
          <w:tcPr>
            <w:tcW w:w="5098" w:type="dxa"/>
          </w:tcPr>
          <w:p w14:paraId="7B3FCF3A" w14:textId="77777777" w:rsidR="007C0D89" w:rsidRDefault="007C0D89" w:rsidP="007F1A3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23B93" w14:paraId="418EB391" w14:textId="77777777">
        <w:trPr>
          <w:trHeight w:val="350"/>
        </w:trPr>
        <w:tc>
          <w:tcPr>
            <w:tcW w:w="2263" w:type="dxa"/>
          </w:tcPr>
          <w:p w14:paraId="0E9E93AD" w14:textId="4B26A801" w:rsidR="00023B93" w:rsidRDefault="00023B93" w:rsidP="00023B93">
            <w:pPr>
              <w:rPr>
                <w:rFonts w:eastAsiaTheme="minorEastAsia"/>
              </w:rPr>
            </w:pPr>
            <w:r>
              <w:rPr>
                <w:rFonts w:eastAsiaTheme="minorEastAsia"/>
              </w:rPr>
              <w:t>Mediatek</w:t>
            </w:r>
          </w:p>
        </w:tc>
        <w:tc>
          <w:tcPr>
            <w:tcW w:w="2268" w:type="dxa"/>
          </w:tcPr>
          <w:p w14:paraId="7493FE1B" w14:textId="25080761" w:rsidR="00023B93" w:rsidRDefault="00023B93" w:rsidP="00023B93">
            <w:pPr>
              <w:rPr>
                <w:rFonts w:eastAsiaTheme="minorEastAsia"/>
              </w:rPr>
            </w:pPr>
            <w:r>
              <w:rPr>
                <w:rFonts w:eastAsiaTheme="minorEastAsia"/>
              </w:rPr>
              <w:t>Yes</w:t>
            </w:r>
          </w:p>
        </w:tc>
        <w:tc>
          <w:tcPr>
            <w:tcW w:w="5098" w:type="dxa"/>
          </w:tcPr>
          <w:p w14:paraId="6C883CBB" w14:textId="77777777" w:rsidR="00023B93" w:rsidRDefault="00023B93" w:rsidP="00023B93">
            <w:pPr>
              <w:rPr>
                <w:rFonts w:eastAsiaTheme="minorEastAsia"/>
              </w:rPr>
            </w:pPr>
          </w:p>
        </w:tc>
      </w:tr>
      <w:tr w:rsidR="007F1A3A" w14:paraId="06D80625" w14:textId="77777777">
        <w:trPr>
          <w:trHeight w:val="350"/>
        </w:trPr>
        <w:tc>
          <w:tcPr>
            <w:tcW w:w="2263" w:type="dxa"/>
          </w:tcPr>
          <w:p w14:paraId="445B8467" w14:textId="455B2113" w:rsidR="007F1A3A" w:rsidRDefault="007F1A3A" w:rsidP="007F1A3A">
            <w:pPr>
              <w:rPr>
                <w:rFonts w:eastAsiaTheme="minorEastAsia"/>
              </w:rPr>
            </w:pPr>
            <w:r>
              <w:rPr>
                <w:rFonts w:eastAsiaTheme="minorEastAsia"/>
              </w:rPr>
              <w:t>Huawei, HiSilicon</w:t>
            </w:r>
          </w:p>
        </w:tc>
        <w:tc>
          <w:tcPr>
            <w:tcW w:w="2268" w:type="dxa"/>
          </w:tcPr>
          <w:p w14:paraId="05F32F40" w14:textId="54109FA2" w:rsidR="007F1A3A" w:rsidRDefault="007F1A3A" w:rsidP="007F1A3A">
            <w:pPr>
              <w:rPr>
                <w:rFonts w:eastAsiaTheme="minorEastAsia"/>
              </w:rPr>
            </w:pPr>
            <w:r>
              <w:rPr>
                <w:rFonts w:eastAsiaTheme="minorEastAsia"/>
              </w:rPr>
              <w:t>Yes</w:t>
            </w:r>
          </w:p>
        </w:tc>
        <w:tc>
          <w:tcPr>
            <w:tcW w:w="5098" w:type="dxa"/>
          </w:tcPr>
          <w:p w14:paraId="5D6856D5" w14:textId="77777777" w:rsidR="007F1A3A" w:rsidRDefault="007F1A3A" w:rsidP="007F1A3A">
            <w:pPr>
              <w:rPr>
                <w:rFonts w:eastAsiaTheme="minorEastAsia"/>
              </w:rPr>
            </w:pPr>
          </w:p>
        </w:tc>
      </w:tr>
      <w:tr w:rsidR="00B93C1A" w14:paraId="2513CF2E" w14:textId="77777777">
        <w:trPr>
          <w:trHeight w:val="350"/>
        </w:trPr>
        <w:tc>
          <w:tcPr>
            <w:tcW w:w="2263" w:type="dxa"/>
          </w:tcPr>
          <w:p w14:paraId="6E646E2F" w14:textId="503DA0E7" w:rsidR="00B93C1A" w:rsidRDefault="00B93C1A" w:rsidP="00B93C1A">
            <w:pPr>
              <w:rPr>
                <w:rFonts w:eastAsiaTheme="minorEastAsia"/>
              </w:rPr>
            </w:pPr>
            <w:r>
              <w:rPr>
                <w:rFonts w:eastAsia="맑은 고딕" w:hint="eastAsia"/>
                <w:lang w:eastAsia="ko-KR"/>
              </w:rPr>
              <w:t>Samsung</w:t>
            </w:r>
          </w:p>
        </w:tc>
        <w:tc>
          <w:tcPr>
            <w:tcW w:w="2268" w:type="dxa"/>
          </w:tcPr>
          <w:p w14:paraId="1DE4022E" w14:textId="67529283" w:rsidR="00B93C1A" w:rsidRDefault="00B93C1A" w:rsidP="00B93C1A">
            <w:pPr>
              <w:rPr>
                <w:rFonts w:eastAsiaTheme="minorEastAsia"/>
              </w:rPr>
            </w:pPr>
            <w:r>
              <w:rPr>
                <w:rFonts w:eastAsia="맑은 고딕" w:hint="eastAsia"/>
                <w:lang w:eastAsia="ko-KR"/>
              </w:rPr>
              <w:t>Yes</w:t>
            </w:r>
          </w:p>
        </w:tc>
        <w:tc>
          <w:tcPr>
            <w:tcW w:w="5098" w:type="dxa"/>
          </w:tcPr>
          <w:p w14:paraId="4F3450FD" w14:textId="77777777" w:rsidR="00B93C1A" w:rsidRDefault="00B93C1A" w:rsidP="00B93C1A">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27" w:author="OPPO-Zonda" w:date="2024-04-29T17:29:00Z">
        <w:r w:rsidR="007C0D89">
          <w:rPr>
            <w:b/>
          </w:rPr>
          <w:t>a</w:t>
        </w:r>
      </w:ins>
      <w:r>
        <w:rPr>
          <w:b/>
        </w:rPr>
        <w:t xml:space="preserve"> Do you agree that ISD of FR1 is 500m? If no, please provide suggested value</w:t>
      </w:r>
    </w:p>
    <w:tbl>
      <w:tblPr>
        <w:tblStyle w:val="ac"/>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7F1A3A">
        <w:trPr>
          <w:trHeight w:val="350"/>
        </w:trPr>
        <w:tc>
          <w:tcPr>
            <w:tcW w:w="2263" w:type="dxa"/>
          </w:tcPr>
          <w:p w14:paraId="37468BD3" w14:textId="77777777" w:rsidR="00C65533" w:rsidRDefault="00C65533" w:rsidP="007F1A3A">
            <w:pPr>
              <w:rPr>
                <w:rFonts w:eastAsiaTheme="minorEastAsia"/>
              </w:rPr>
            </w:pPr>
            <w:r>
              <w:rPr>
                <w:rFonts w:eastAsiaTheme="minorEastAsia"/>
              </w:rPr>
              <w:lastRenderedPageBreak/>
              <w:t>OPPO</w:t>
            </w:r>
          </w:p>
        </w:tc>
        <w:tc>
          <w:tcPr>
            <w:tcW w:w="2268" w:type="dxa"/>
          </w:tcPr>
          <w:p w14:paraId="286EF193" w14:textId="77777777" w:rsidR="00C65533" w:rsidRDefault="00C65533" w:rsidP="007F1A3A">
            <w:pPr>
              <w:rPr>
                <w:rFonts w:eastAsiaTheme="minorEastAsia"/>
              </w:rPr>
            </w:pPr>
            <w:r>
              <w:rPr>
                <w:rFonts w:eastAsiaTheme="minorEastAsia"/>
              </w:rPr>
              <w:t>Yes</w:t>
            </w:r>
          </w:p>
        </w:tc>
        <w:tc>
          <w:tcPr>
            <w:tcW w:w="5098" w:type="dxa"/>
          </w:tcPr>
          <w:p w14:paraId="433658AA" w14:textId="77777777" w:rsidR="00C65533" w:rsidRDefault="00C65533" w:rsidP="007F1A3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r w:rsidR="00023B93" w14:paraId="12747785" w14:textId="77777777">
        <w:trPr>
          <w:trHeight w:val="350"/>
        </w:trPr>
        <w:tc>
          <w:tcPr>
            <w:tcW w:w="2263" w:type="dxa"/>
          </w:tcPr>
          <w:p w14:paraId="4EC6AC17" w14:textId="16A73335" w:rsidR="00023B93" w:rsidRDefault="00023B93" w:rsidP="00023B93">
            <w:pPr>
              <w:rPr>
                <w:rFonts w:eastAsiaTheme="minorEastAsia"/>
              </w:rPr>
            </w:pPr>
            <w:r>
              <w:rPr>
                <w:rFonts w:eastAsiaTheme="minorEastAsia"/>
              </w:rPr>
              <w:t>Mediatek</w:t>
            </w:r>
          </w:p>
        </w:tc>
        <w:tc>
          <w:tcPr>
            <w:tcW w:w="2268" w:type="dxa"/>
          </w:tcPr>
          <w:p w14:paraId="36C4DD2D" w14:textId="77777777" w:rsidR="00023B93" w:rsidRDefault="00023B93" w:rsidP="00023B93">
            <w:pPr>
              <w:rPr>
                <w:rFonts w:eastAsiaTheme="minorEastAsia"/>
              </w:rPr>
            </w:pPr>
          </w:p>
        </w:tc>
        <w:tc>
          <w:tcPr>
            <w:tcW w:w="5098" w:type="dxa"/>
          </w:tcPr>
          <w:p w14:paraId="3965D3A0" w14:textId="276435D9" w:rsidR="00023B93" w:rsidRDefault="00023B93" w:rsidP="00023B93">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rsidR="007F1A3A" w14:paraId="2A872EBF" w14:textId="77777777">
        <w:trPr>
          <w:trHeight w:val="350"/>
        </w:trPr>
        <w:tc>
          <w:tcPr>
            <w:tcW w:w="2263" w:type="dxa"/>
          </w:tcPr>
          <w:p w14:paraId="0E545A7C" w14:textId="07701A22" w:rsidR="007F1A3A" w:rsidRDefault="007F1A3A" w:rsidP="007F1A3A">
            <w:pPr>
              <w:rPr>
                <w:rFonts w:eastAsiaTheme="minorEastAsia"/>
              </w:rPr>
            </w:pPr>
            <w:r>
              <w:rPr>
                <w:rFonts w:eastAsiaTheme="minorEastAsia"/>
              </w:rPr>
              <w:t>Huawei, HiSilicon</w:t>
            </w:r>
          </w:p>
        </w:tc>
        <w:tc>
          <w:tcPr>
            <w:tcW w:w="2268" w:type="dxa"/>
          </w:tcPr>
          <w:p w14:paraId="551FFF05" w14:textId="72A734AF" w:rsidR="007F1A3A" w:rsidRDefault="007F1A3A" w:rsidP="007F1A3A">
            <w:pPr>
              <w:rPr>
                <w:rFonts w:eastAsiaTheme="minorEastAsia"/>
              </w:rPr>
            </w:pPr>
            <w:r>
              <w:rPr>
                <w:rFonts w:eastAsiaTheme="minorEastAsia"/>
              </w:rPr>
              <w:t>Yes</w:t>
            </w:r>
          </w:p>
        </w:tc>
        <w:tc>
          <w:tcPr>
            <w:tcW w:w="5098" w:type="dxa"/>
          </w:tcPr>
          <w:p w14:paraId="47873EF6" w14:textId="77777777" w:rsidR="007F1A3A" w:rsidRDefault="007F1A3A" w:rsidP="007F1A3A">
            <w:pPr>
              <w:rPr>
                <w:rFonts w:eastAsiaTheme="minorEastAsia"/>
              </w:rPr>
            </w:pPr>
          </w:p>
        </w:tc>
      </w:tr>
      <w:tr w:rsidR="00B93C1A" w14:paraId="74E0002F" w14:textId="77777777">
        <w:trPr>
          <w:trHeight w:val="350"/>
        </w:trPr>
        <w:tc>
          <w:tcPr>
            <w:tcW w:w="2263" w:type="dxa"/>
          </w:tcPr>
          <w:p w14:paraId="4F1D8430" w14:textId="1B18C47B" w:rsidR="00B93C1A" w:rsidRDefault="00B93C1A" w:rsidP="00B93C1A">
            <w:pPr>
              <w:rPr>
                <w:rFonts w:eastAsiaTheme="minorEastAsia"/>
              </w:rPr>
            </w:pPr>
            <w:r>
              <w:rPr>
                <w:rFonts w:eastAsia="맑은 고딕" w:hint="eastAsia"/>
                <w:lang w:eastAsia="ko-KR"/>
              </w:rPr>
              <w:t>Samsung</w:t>
            </w:r>
          </w:p>
        </w:tc>
        <w:tc>
          <w:tcPr>
            <w:tcW w:w="2268" w:type="dxa"/>
          </w:tcPr>
          <w:p w14:paraId="3A65092B" w14:textId="2036722F" w:rsidR="00B93C1A" w:rsidRDefault="00B93C1A" w:rsidP="00B93C1A">
            <w:pPr>
              <w:rPr>
                <w:rFonts w:eastAsiaTheme="minorEastAsia"/>
              </w:rPr>
            </w:pPr>
            <w:r>
              <w:rPr>
                <w:rFonts w:eastAsia="맑은 고딕" w:hint="eastAsia"/>
                <w:lang w:eastAsia="ko-KR"/>
              </w:rPr>
              <w:t>No</w:t>
            </w:r>
          </w:p>
        </w:tc>
        <w:tc>
          <w:tcPr>
            <w:tcW w:w="5098" w:type="dxa"/>
          </w:tcPr>
          <w:p w14:paraId="511D8765" w14:textId="63C74432" w:rsidR="00B93C1A" w:rsidRDefault="00B93C1A" w:rsidP="00B93C1A">
            <w:pPr>
              <w:rPr>
                <w:rFonts w:eastAsiaTheme="minorEastAsia"/>
              </w:rPr>
            </w:pPr>
            <w:r>
              <w:rPr>
                <w:rFonts w:eastAsia="맑은 고딕" w:hint="eastAsia"/>
                <w:lang w:eastAsia="ko-KR"/>
              </w:rPr>
              <w:t>We prefer to have a common ISD.</w:t>
            </w:r>
          </w:p>
        </w:tc>
      </w:tr>
    </w:tbl>
    <w:p w14:paraId="2F5F019C" w14:textId="77777777" w:rsidR="00034B12" w:rsidRDefault="00A16569">
      <w:pPr>
        <w:spacing w:beforeLines="50" w:before="120"/>
      </w:pPr>
      <w:r>
        <w:rPr>
          <w:rFonts w:hint="eastAsia"/>
        </w:rPr>
        <w:t>A</w:t>
      </w:r>
      <w:r>
        <w:t>s for the channel modelling, RAN2 agreed that “focus on Urban Macro (UMa) for FR1 and Umi for FR2”. So the recommended channel modelling is “</w:t>
      </w:r>
      <w:r>
        <w:rPr>
          <w:rFonts w:cs="Arial"/>
          <w:szCs w:val="18"/>
        </w:rPr>
        <w:t>UMi with distance-dependent LoS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ac"/>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23B93" w14:paraId="5CDBF319" w14:textId="77777777">
        <w:trPr>
          <w:trHeight w:val="350"/>
        </w:trPr>
        <w:tc>
          <w:tcPr>
            <w:tcW w:w="2263" w:type="dxa"/>
          </w:tcPr>
          <w:p w14:paraId="702F61E7" w14:textId="3AA3F618" w:rsidR="00023B93" w:rsidRDefault="00023B93" w:rsidP="00023B93">
            <w:pPr>
              <w:rPr>
                <w:rFonts w:eastAsiaTheme="minorEastAsia"/>
              </w:rPr>
            </w:pPr>
            <w:r>
              <w:rPr>
                <w:rFonts w:eastAsiaTheme="minorEastAsia"/>
              </w:rPr>
              <w:t>Mediatek</w:t>
            </w:r>
          </w:p>
        </w:tc>
        <w:tc>
          <w:tcPr>
            <w:tcW w:w="2268" w:type="dxa"/>
          </w:tcPr>
          <w:p w14:paraId="64CBD19A" w14:textId="3F24CDDC" w:rsidR="00023B93" w:rsidRDefault="00023B93" w:rsidP="00023B93">
            <w:pPr>
              <w:rPr>
                <w:rFonts w:eastAsiaTheme="minorEastAsia"/>
              </w:rPr>
            </w:pPr>
            <w:r>
              <w:rPr>
                <w:rFonts w:eastAsiaTheme="minorEastAsia"/>
              </w:rPr>
              <w:t>Yes</w:t>
            </w:r>
          </w:p>
        </w:tc>
        <w:tc>
          <w:tcPr>
            <w:tcW w:w="5098" w:type="dxa"/>
          </w:tcPr>
          <w:p w14:paraId="7A34F65B" w14:textId="77777777" w:rsidR="00023B93" w:rsidRDefault="00023B93" w:rsidP="00023B93">
            <w:pPr>
              <w:rPr>
                <w:rFonts w:eastAsiaTheme="minorEastAsia"/>
              </w:rPr>
            </w:pPr>
          </w:p>
        </w:tc>
      </w:tr>
      <w:tr w:rsidR="007F1A3A" w14:paraId="7644432D" w14:textId="77777777">
        <w:trPr>
          <w:trHeight w:val="350"/>
        </w:trPr>
        <w:tc>
          <w:tcPr>
            <w:tcW w:w="2263" w:type="dxa"/>
          </w:tcPr>
          <w:p w14:paraId="609771C2" w14:textId="64E45AB7" w:rsidR="007F1A3A" w:rsidRDefault="007F1A3A" w:rsidP="007F1A3A">
            <w:pPr>
              <w:rPr>
                <w:rFonts w:eastAsiaTheme="minorEastAsia"/>
              </w:rPr>
            </w:pPr>
            <w:r>
              <w:rPr>
                <w:rFonts w:eastAsiaTheme="minorEastAsia"/>
              </w:rPr>
              <w:t>Huawei, HiSilicon</w:t>
            </w:r>
          </w:p>
        </w:tc>
        <w:tc>
          <w:tcPr>
            <w:tcW w:w="2268" w:type="dxa"/>
          </w:tcPr>
          <w:p w14:paraId="2CF3FFB0" w14:textId="27790C8D" w:rsidR="007F1A3A" w:rsidRDefault="007F1A3A" w:rsidP="007F1A3A">
            <w:pPr>
              <w:rPr>
                <w:rFonts w:eastAsiaTheme="minorEastAsia"/>
              </w:rPr>
            </w:pPr>
            <w:r>
              <w:rPr>
                <w:rFonts w:eastAsiaTheme="minorEastAsia"/>
              </w:rPr>
              <w:t>Yes</w:t>
            </w:r>
          </w:p>
        </w:tc>
        <w:tc>
          <w:tcPr>
            <w:tcW w:w="5098" w:type="dxa"/>
          </w:tcPr>
          <w:p w14:paraId="27A4BF1B" w14:textId="77777777" w:rsidR="007F1A3A" w:rsidRDefault="007F1A3A" w:rsidP="007F1A3A">
            <w:pPr>
              <w:rPr>
                <w:rFonts w:eastAsiaTheme="minorEastAsia"/>
              </w:rPr>
            </w:pPr>
          </w:p>
        </w:tc>
      </w:tr>
      <w:tr w:rsidR="00B93C1A" w14:paraId="4983C3E9" w14:textId="77777777">
        <w:trPr>
          <w:trHeight w:val="350"/>
        </w:trPr>
        <w:tc>
          <w:tcPr>
            <w:tcW w:w="2263" w:type="dxa"/>
          </w:tcPr>
          <w:p w14:paraId="1796C987" w14:textId="10716F56" w:rsidR="00B93C1A" w:rsidRDefault="00B93C1A" w:rsidP="00B93C1A">
            <w:pPr>
              <w:rPr>
                <w:rFonts w:eastAsiaTheme="minorEastAsia"/>
              </w:rPr>
            </w:pPr>
            <w:r>
              <w:rPr>
                <w:rFonts w:eastAsia="맑은 고딕" w:hint="eastAsia"/>
                <w:lang w:eastAsia="ko-KR"/>
              </w:rPr>
              <w:t>Samsung</w:t>
            </w:r>
          </w:p>
        </w:tc>
        <w:tc>
          <w:tcPr>
            <w:tcW w:w="2268" w:type="dxa"/>
          </w:tcPr>
          <w:p w14:paraId="0EBDF5D8" w14:textId="6AC8EBF7" w:rsidR="00B93C1A" w:rsidRDefault="00B93C1A" w:rsidP="00B93C1A">
            <w:pPr>
              <w:rPr>
                <w:rFonts w:eastAsiaTheme="minorEastAsia"/>
              </w:rPr>
            </w:pPr>
            <w:r>
              <w:rPr>
                <w:rFonts w:eastAsia="맑은 고딕" w:hint="eastAsia"/>
                <w:lang w:eastAsia="ko-KR"/>
              </w:rPr>
              <w:t>Yes</w:t>
            </w:r>
          </w:p>
        </w:tc>
        <w:tc>
          <w:tcPr>
            <w:tcW w:w="5098" w:type="dxa"/>
          </w:tcPr>
          <w:p w14:paraId="288D22FB" w14:textId="391145A3" w:rsidR="00B93C1A" w:rsidRDefault="00B93C1A" w:rsidP="00B93C1A">
            <w:pPr>
              <w:rPr>
                <w:rFonts w:eastAsiaTheme="minorEastAsia"/>
              </w:rPr>
            </w:pPr>
            <w:r>
              <w:rPr>
                <w:rFonts w:eastAsia="맑은 고딕" w:hint="eastAsia"/>
                <w:lang w:eastAsia="ko-KR"/>
              </w:rPr>
              <w:t xml:space="preserve">LOS probability highly depends on BS-UT distance. </w:t>
            </w:r>
            <w:r>
              <w:rPr>
                <w:rFonts w:eastAsia="맑은 고딕"/>
                <w:lang w:eastAsia="ko-KR"/>
              </w:rPr>
              <w:t>It should be considered mainly for interference modelling and inter-cell modelling.</w:t>
            </w:r>
          </w:p>
        </w:tc>
      </w:tr>
    </w:tbl>
    <w:p w14:paraId="7D09F19A" w14:textId="77777777" w:rsidR="00034B12" w:rsidRDefault="00A16569">
      <w:pPr>
        <w:spacing w:beforeLines="50" w:before="120"/>
      </w:pPr>
      <w:r>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ac"/>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7F1A3A">
        <w:trPr>
          <w:trHeight w:val="350"/>
        </w:trPr>
        <w:tc>
          <w:tcPr>
            <w:tcW w:w="2263" w:type="dxa"/>
          </w:tcPr>
          <w:p w14:paraId="0D55E3A5" w14:textId="77777777" w:rsidR="00C65533" w:rsidRDefault="00C65533" w:rsidP="007F1A3A">
            <w:pPr>
              <w:rPr>
                <w:rFonts w:eastAsiaTheme="minorEastAsia"/>
              </w:rPr>
            </w:pPr>
            <w:r>
              <w:rPr>
                <w:rFonts w:eastAsiaTheme="minorEastAsia"/>
              </w:rPr>
              <w:t>OPPO</w:t>
            </w:r>
          </w:p>
        </w:tc>
        <w:tc>
          <w:tcPr>
            <w:tcW w:w="2268" w:type="dxa"/>
          </w:tcPr>
          <w:p w14:paraId="330AF008" w14:textId="77777777" w:rsidR="00C65533" w:rsidRDefault="00C65533" w:rsidP="007F1A3A">
            <w:pPr>
              <w:rPr>
                <w:rFonts w:eastAsiaTheme="minorEastAsia"/>
              </w:rPr>
            </w:pPr>
            <w:r>
              <w:rPr>
                <w:rFonts w:eastAsiaTheme="minorEastAsia"/>
              </w:rPr>
              <w:t>Yes</w:t>
            </w:r>
          </w:p>
        </w:tc>
        <w:tc>
          <w:tcPr>
            <w:tcW w:w="5098" w:type="dxa"/>
          </w:tcPr>
          <w:p w14:paraId="45A73A7F" w14:textId="77777777" w:rsidR="00C65533" w:rsidRDefault="00C65533" w:rsidP="007F1A3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23B93" w14:paraId="7A07E413" w14:textId="77777777">
        <w:trPr>
          <w:trHeight w:val="350"/>
        </w:trPr>
        <w:tc>
          <w:tcPr>
            <w:tcW w:w="2263" w:type="dxa"/>
          </w:tcPr>
          <w:p w14:paraId="46C57F6E" w14:textId="7D8528C4" w:rsidR="00023B93" w:rsidRDefault="00023B93" w:rsidP="00023B93">
            <w:pPr>
              <w:rPr>
                <w:rFonts w:eastAsiaTheme="minorEastAsia"/>
              </w:rPr>
            </w:pPr>
            <w:r>
              <w:rPr>
                <w:rFonts w:eastAsiaTheme="minorEastAsia"/>
              </w:rPr>
              <w:t>Mediatek</w:t>
            </w:r>
          </w:p>
        </w:tc>
        <w:tc>
          <w:tcPr>
            <w:tcW w:w="2268" w:type="dxa"/>
          </w:tcPr>
          <w:p w14:paraId="21B67535" w14:textId="7879EB13" w:rsidR="00023B93" w:rsidRDefault="00023B93" w:rsidP="00023B93">
            <w:pPr>
              <w:rPr>
                <w:rFonts w:eastAsiaTheme="minorEastAsia"/>
              </w:rPr>
            </w:pPr>
            <w:r>
              <w:rPr>
                <w:rFonts w:eastAsiaTheme="minorEastAsia"/>
              </w:rPr>
              <w:t>Yes</w:t>
            </w:r>
          </w:p>
        </w:tc>
        <w:tc>
          <w:tcPr>
            <w:tcW w:w="5098" w:type="dxa"/>
          </w:tcPr>
          <w:p w14:paraId="6FBB2859" w14:textId="783C2C1D" w:rsidR="00023B93" w:rsidRDefault="00023B93" w:rsidP="00023B93">
            <w:pPr>
              <w:rPr>
                <w:rFonts w:eastAsiaTheme="minorEastAsia"/>
              </w:rPr>
            </w:pPr>
            <w:r>
              <w:rPr>
                <w:rFonts w:eastAsiaTheme="minorEastAsia"/>
              </w:rPr>
              <w:t xml:space="preserve">10Mhz can also be considered. </w:t>
            </w:r>
          </w:p>
        </w:tc>
      </w:tr>
      <w:tr w:rsidR="007F1A3A" w14:paraId="61063B5E" w14:textId="77777777">
        <w:trPr>
          <w:trHeight w:val="350"/>
        </w:trPr>
        <w:tc>
          <w:tcPr>
            <w:tcW w:w="2263" w:type="dxa"/>
          </w:tcPr>
          <w:p w14:paraId="66E32D45" w14:textId="5E70E4CC" w:rsidR="007F1A3A" w:rsidRDefault="007F1A3A" w:rsidP="007F1A3A">
            <w:pPr>
              <w:rPr>
                <w:rFonts w:eastAsiaTheme="minorEastAsia"/>
              </w:rPr>
            </w:pPr>
            <w:r>
              <w:rPr>
                <w:rFonts w:eastAsiaTheme="minorEastAsia"/>
              </w:rPr>
              <w:t>Huawei, HiSilicon</w:t>
            </w:r>
          </w:p>
        </w:tc>
        <w:tc>
          <w:tcPr>
            <w:tcW w:w="2268" w:type="dxa"/>
          </w:tcPr>
          <w:p w14:paraId="344CA1A9" w14:textId="2C065322" w:rsidR="007F1A3A" w:rsidRDefault="007F1A3A" w:rsidP="007F1A3A">
            <w:pPr>
              <w:rPr>
                <w:rFonts w:eastAsiaTheme="minorEastAsia"/>
              </w:rPr>
            </w:pPr>
            <w:r>
              <w:rPr>
                <w:rFonts w:eastAsiaTheme="minorEastAsia"/>
              </w:rPr>
              <w:t>Yes</w:t>
            </w:r>
          </w:p>
        </w:tc>
        <w:tc>
          <w:tcPr>
            <w:tcW w:w="5098" w:type="dxa"/>
          </w:tcPr>
          <w:p w14:paraId="7AE291F4" w14:textId="77777777" w:rsidR="007F1A3A" w:rsidRDefault="007F1A3A" w:rsidP="007F1A3A">
            <w:pPr>
              <w:rPr>
                <w:rFonts w:eastAsiaTheme="minorEastAsia"/>
              </w:rPr>
            </w:pPr>
          </w:p>
        </w:tc>
      </w:tr>
      <w:tr w:rsidR="00B93C1A" w14:paraId="6D505BE5" w14:textId="77777777">
        <w:trPr>
          <w:trHeight w:val="350"/>
        </w:trPr>
        <w:tc>
          <w:tcPr>
            <w:tcW w:w="2263" w:type="dxa"/>
          </w:tcPr>
          <w:p w14:paraId="0B0B7CDF" w14:textId="607E4662" w:rsidR="00B93C1A" w:rsidRDefault="00B93C1A" w:rsidP="00B93C1A">
            <w:pPr>
              <w:rPr>
                <w:rFonts w:eastAsiaTheme="minorEastAsia"/>
              </w:rPr>
            </w:pPr>
            <w:r>
              <w:rPr>
                <w:rFonts w:eastAsia="맑은 고딕" w:hint="eastAsia"/>
                <w:lang w:eastAsia="ko-KR"/>
              </w:rPr>
              <w:t>Samsung</w:t>
            </w:r>
          </w:p>
        </w:tc>
        <w:tc>
          <w:tcPr>
            <w:tcW w:w="2268" w:type="dxa"/>
          </w:tcPr>
          <w:p w14:paraId="52C22EAF" w14:textId="675F127D" w:rsidR="00B93C1A" w:rsidRDefault="00B93C1A" w:rsidP="00B93C1A">
            <w:pPr>
              <w:rPr>
                <w:rFonts w:eastAsiaTheme="minorEastAsia"/>
              </w:rPr>
            </w:pPr>
            <w:r>
              <w:rPr>
                <w:rFonts w:eastAsia="맑은 고딕" w:hint="eastAsia"/>
                <w:lang w:eastAsia="ko-KR"/>
              </w:rPr>
              <w:t>Yes</w:t>
            </w:r>
          </w:p>
        </w:tc>
        <w:tc>
          <w:tcPr>
            <w:tcW w:w="5098" w:type="dxa"/>
          </w:tcPr>
          <w:p w14:paraId="7E85C7D6" w14:textId="77777777" w:rsidR="00B93C1A" w:rsidRDefault="00B93C1A" w:rsidP="00B93C1A">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 xml:space="preserve">10 MHz for 15kHz as a baseline, and configurations which emulate larger BW, e.g., same sub-band size as 40/100 MHz with 30kHz, may be optionally considered. Above 15kHz is replaced with 30kHz SCS for </w:t>
            </w:r>
            <w:r>
              <w:lastRenderedPageBreak/>
              <w:t>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lastRenderedPageBreak/>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SimSun" w:cs="Arial"/>
                <w:color w:val="000000"/>
                <w:szCs w:val="18"/>
                <w:lang w:val="en-US" w:eastAsia="zh-CN"/>
              </w:rPr>
              <w:t>CSI prediction: 100% outdoor (10, 20, 30, 60, 120 km/h) including outdoor-to-indoor car penetration loss per TR 38.901 if the simulation assumes UEs inside vehicles. No explicit trajectory modeling considered for evaluations.</w:t>
            </w:r>
            <w:r>
              <w:rPr>
                <w:rFonts w:cs="Arial" w:hint="eastAsia"/>
                <w:szCs w:val="18"/>
                <w:lang w:eastAsia="zh-CN"/>
              </w:rPr>
              <w:t>p</w:t>
            </w:r>
            <w:r>
              <w:rPr>
                <w:rFonts w:cs="Arial"/>
                <w:szCs w:val="18"/>
                <w:lang w:eastAsia="zh-CN"/>
              </w:rPr>
              <w:t>lease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SimSun"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(dH,dV)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(dH,dV) = (0.5, 0.5)λ for (rank 1,2)</w:t>
            </w:r>
          </w:p>
          <w:p w14:paraId="76A9578E" w14:textId="77777777" w:rsidR="00034B12" w:rsidRDefault="00A16569">
            <w:pPr>
              <w:pStyle w:val="TAL"/>
              <w:keepNext w:val="0"/>
              <w:keepLines w:val="0"/>
              <w:widowControl w:val="0"/>
              <w:rPr>
                <w:rFonts w:eastAsia="Microsoft YaHei UI" w:cs="Arial"/>
                <w:color w:val="000000"/>
                <w:szCs w:val="18"/>
              </w:rPr>
            </w:pPr>
            <w:r>
              <w:rPr>
                <w:rFonts w:eastAsia="SimSun" w:cs="Arial"/>
                <w:color w:val="000000"/>
                <w:szCs w:val="18"/>
                <w:lang w:eastAsia="zh-CN"/>
              </w:rPr>
              <w:t>Other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SimSun"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SimSun"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SimSun"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SimSun"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SimSun"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SimSun"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SimSun" w:cs="Arial"/>
                <w:color w:val="000000"/>
                <w:szCs w:val="18"/>
                <w:lang w:eastAsia="zh-CN"/>
              </w:rPr>
              <w:t>Follow TR36.873</w:t>
            </w:r>
            <w:r>
              <w:rPr>
                <w:rFonts w:eastAsia="SimSun" w:cs="Arial" w:hint="eastAsia"/>
                <w:color w:val="000000"/>
                <w:szCs w:val="18"/>
                <w:lang w:eastAsia="zh-CN"/>
              </w:rPr>
              <w:t>,</w:t>
            </w:r>
            <w:r>
              <w:rPr>
                <w:rFonts w:eastAsia="SimSun"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SimSun" w:cs="Arial"/>
                <w:color w:val="000000"/>
                <w:szCs w:val="18"/>
                <w:lang w:eastAsia="zh-CN"/>
              </w:rPr>
            </w:pPr>
            <w:r>
              <w:rPr>
                <w:rFonts w:eastAsia="SimSun"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ac"/>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7F1A3A">
        <w:trPr>
          <w:trHeight w:val="350"/>
        </w:trPr>
        <w:tc>
          <w:tcPr>
            <w:tcW w:w="2263" w:type="dxa"/>
          </w:tcPr>
          <w:p w14:paraId="3F4982D0" w14:textId="77777777" w:rsidR="00C65533" w:rsidRDefault="00C65533" w:rsidP="007F1A3A">
            <w:pPr>
              <w:rPr>
                <w:rFonts w:eastAsiaTheme="minorEastAsia"/>
              </w:rPr>
            </w:pPr>
            <w:r>
              <w:rPr>
                <w:rFonts w:eastAsiaTheme="minorEastAsia"/>
              </w:rPr>
              <w:t>OPPO</w:t>
            </w:r>
          </w:p>
        </w:tc>
        <w:tc>
          <w:tcPr>
            <w:tcW w:w="2268" w:type="dxa"/>
          </w:tcPr>
          <w:p w14:paraId="022C470C" w14:textId="77777777" w:rsidR="00C65533" w:rsidRDefault="00C65533" w:rsidP="007F1A3A">
            <w:pPr>
              <w:rPr>
                <w:rFonts w:eastAsiaTheme="minorEastAsia"/>
              </w:rPr>
            </w:pPr>
            <w:r>
              <w:rPr>
                <w:rFonts w:eastAsiaTheme="minorEastAsia"/>
              </w:rPr>
              <w:t>Yes</w:t>
            </w:r>
          </w:p>
        </w:tc>
        <w:tc>
          <w:tcPr>
            <w:tcW w:w="5098" w:type="dxa"/>
          </w:tcPr>
          <w:p w14:paraId="77AE56E5" w14:textId="77777777" w:rsidR="00C65533" w:rsidRDefault="00C65533" w:rsidP="007F1A3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23B93" w14:paraId="6BC9E4E3" w14:textId="77777777">
        <w:trPr>
          <w:trHeight w:val="350"/>
        </w:trPr>
        <w:tc>
          <w:tcPr>
            <w:tcW w:w="2263" w:type="dxa"/>
          </w:tcPr>
          <w:p w14:paraId="16BE2E4C" w14:textId="37F74830" w:rsidR="00023B93" w:rsidRDefault="00023B93" w:rsidP="00023B93">
            <w:pPr>
              <w:rPr>
                <w:rFonts w:eastAsiaTheme="minorEastAsia"/>
              </w:rPr>
            </w:pPr>
            <w:r>
              <w:rPr>
                <w:rFonts w:eastAsiaTheme="minorEastAsia"/>
              </w:rPr>
              <w:t>Mediatek</w:t>
            </w:r>
          </w:p>
        </w:tc>
        <w:tc>
          <w:tcPr>
            <w:tcW w:w="2268" w:type="dxa"/>
          </w:tcPr>
          <w:p w14:paraId="1902D99A" w14:textId="24991815" w:rsidR="00023B93" w:rsidRDefault="00023B93" w:rsidP="00023B93">
            <w:pPr>
              <w:rPr>
                <w:rFonts w:eastAsiaTheme="minorEastAsia"/>
              </w:rPr>
            </w:pPr>
            <w:r>
              <w:rPr>
                <w:rFonts w:eastAsiaTheme="minorEastAsia"/>
              </w:rPr>
              <w:t>Yes</w:t>
            </w:r>
          </w:p>
        </w:tc>
        <w:tc>
          <w:tcPr>
            <w:tcW w:w="5098" w:type="dxa"/>
          </w:tcPr>
          <w:p w14:paraId="1D62A112" w14:textId="77777777" w:rsidR="00023B93" w:rsidRDefault="00023B93" w:rsidP="00023B93">
            <w:pPr>
              <w:rPr>
                <w:rFonts w:eastAsiaTheme="minorEastAsia"/>
              </w:rPr>
            </w:pPr>
          </w:p>
        </w:tc>
      </w:tr>
      <w:tr w:rsidR="007F1A3A" w14:paraId="6FD073DC" w14:textId="77777777">
        <w:trPr>
          <w:trHeight w:val="350"/>
        </w:trPr>
        <w:tc>
          <w:tcPr>
            <w:tcW w:w="2263" w:type="dxa"/>
          </w:tcPr>
          <w:p w14:paraId="0F89238C" w14:textId="28E4A6B5" w:rsidR="007F1A3A" w:rsidRDefault="007F1A3A" w:rsidP="007F1A3A">
            <w:pPr>
              <w:rPr>
                <w:rFonts w:eastAsiaTheme="minorEastAsia"/>
              </w:rPr>
            </w:pPr>
            <w:r>
              <w:rPr>
                <w:rFonts w:eastAsiaTheme="minorEastAsia"/>
              </w:rPr>
              <w:t>Huawei, HiSilicon</w:t>
            </w:r>
          </w:p>
        </w:tc>
        <w:tc>
          <w:tcPr>
            <w:tcW w:w="2268" w:type="dxa"/>
          </w:tcPr>
          <w:p w14:paraId="1B255CCC" w14:textId="66DC493D" w:rsidR="007F1A3A" w:rsidRDefault="007F1A3A" w:rsidP="007F1A3A">
            <w:pPr>
              <w:rPr>
                <w:rFonts w:eastAsiaTheme="minorEastAsia"/>
              </w:rPr>
            </w:pPr>
            <w:r>
              <w:rPr>
                <w:rFonts w:eastAsiaTheme="minorEastAsia"/>
              </w:rPr>
              <w:t>Yes</w:t>
            </w:r>
          </w:p>
        </w:tc>
        <w:tc>
          <w:tcPr>
            <w:tcW w:w="5098" w:type="dxa"/>
          </w:tcPr>
          <w:p w14:paraId="0365B4A9" w14:textId="77777777" w:rsidR="007F1A3A" w:rsidRDefault="007F1A3A" w:rsidP="007F1A3A">
            <w:pPr>
              <w:rPr>
                <w:rFonts w:eastAsiaTheme="minorEastAsia"/>
              </w:rPr>
            </w:pPr>
          </w:p>
        </w:tc>
      </w:tr>
      <w:tr w:rsidR="00B93C1A" w14:paraId="7823D316" w14:textId="77777777">
        <w:trPr>
          <w:trHeight w:val="350"/>
        </w:trPr>
        <w:tc>
          <w:tcPr>
            <w:tcW w:w="2263" w:type="dxa"/>
          </w:tcPr>
          <w:p w14:paraId="417BDE07" w14:textId="76E81ED4" w:rsidR="00B93C1A" w:rsidRDefault="00B93C1A" w:rsidP="00B93C1A">
            <w:pPr>
              <w:rPr>
                <w:rFonts w:eastAsiaTheme="minorEastAsia"/>
              </w:rPr>
            </w:pPr>
            <w:r>
              <w:rPr>
                <w:rFonts w:eastAsia="맑은 고딕" w:hint="eastAsia"/>
                <w:lang w:eastAsia="ko-KR"/>
              </w:rPr>
              <w:t>Samsung</w:t>
            </w:r>
          </w:p>
        </w:tc>
        <w:tc>
          <w:tcPr>
            <w:tcW w:w="2268" w:type="dxa"/>
          </w:tcPr>
          <w:p w14:paraId="480176F4" w14:textId="41F3A0F4" w:rsidR="00B93C1A" w:rsidRDefault="00B93C1A" w:rsidP="00B93C1A">
            <w:pPr>
              <w:rPr>
                <w:rFonts w:eastAsiaTheme="minorEastAsia"/>
              </w:rPr>
            </w:pPr>
            <w:r>
              <w:rPr>
                <w:rFonts w:eastAsia="맑은 고딕" w:hint="eastAsia"/>
                <w:lang w:eastAsia="ko-KR"/>
              </w:rPr>
              <w:t>Yes</w:t>
            </w:r>
          </w:p>
        </w:tc>
        <w:tc>
          <w:tcPr>
            <w:tcW w:w="5098" w:type="dxa"/>
          </w:tcPr>
          <w:p w14:paraId="7B3D4242" w14:textId="77777777" w:rsidR="00B93C1A" w:rsidRDefault="00B93C1A" w:rsidP="00B93C1A">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4"/>
      </w:pPr>
      <w:r>
        <w:rPr>
          <w:rFonts w:hint="eastAsia"/>
        </w:rPr>
        <w:lastRenderedPageBreak/>
        <w:t>F</w:t>
      </w:r>
      <w:r>
        <w:t>R1 inter-frequency specific</w:t>
      </w:r>
    </w:p>
    <w:p w14:paraId="30F8B315" w14:textId="77777777" w:rsidR="00034B12" w:rsidRDefault="00A16569">
      <w:r>
        <w:t>About inter-frequency correlation,[14] propose to consider section 7.6.5 of TR[15]</w:t>
      </w:r>
      <w:r>
        <w:rPr>
          <w:rFonts w:hint="eastAsia"/>
        </w:rPr>
        <w:t>.</w:t>
      </w:r>
      <w:r>
        <w:t xml:space="preserve"> Contribution [8] propose few detail proposals. Rapporteur’s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ac"/>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7F1A3A">
        <w:trPr>
          <w:trHeight w:val="350"/>
        </w:trPr>
        <w:tc>
          <w:tcPr>
            <w:tcW w:w="2263" w:type="dxa"/>
          </w:tcPr>
          <w:p w14:paraId="64E79CC9" w14:textId="77777777" w:rsidR="00C65533" w:rsidRDefault="00C65533" w:rsidP="007F1A3A">
            <w:pPr>
              <w:rPr>
                <w:rFonts w:eastAsiaTheme="minorEastAsia"/>
              </w:rPr>
            </w:pPr>
            <w:r>
              <w:rPr>
                <w:rFonts w:eastAsiaTheme="minorEastAsia"/>
              </w:rPr>
              <w:t>OPPO</w:t>
            </w:r>
          </w:p>
        </w:tc>
        <w:tc>
          <w:tcPr>
            <w:tcW w:w="2268" w:type="dxa"/>
          </w:tcPr>
          <w:p w14:paraId="2476A742" w14:textId="77777777" w:rsidR="00C65533" w:rsidRDefault="00C65533" w:rsidP="007F1A3A">
            <w:pPr>
              <w:rPr>
                <w:rFonts w:eastAsiaTheme="minorEastAsia"/>
              </w:rPr>
            </w:pPr>
            <w:r>
              <w:rPr>
                <w:rFonts w:eastAsiaTheme="minorEastAsia"/>
              </w:rPr>
              <w:t>Yes</w:t>
            </w:r>
          </w:p>
        </w:tc>
        <w:tc>
          <w:tcPr>
            <w:tcW w:w="5098" w:type="dxa"/>
          </w:tcPr>
          <w:p w14:paraId="76FB5974" w14:textId="77777777" w:rsidR="00C65533" w:rsidRDefault="00C65533" w:rsidP="007F1A3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23B93" w14:paraId="4666EA59" w14:textId="77777777">
        <w:trPr>
          <w:trHeight w:val="350"/>
        </w:trPr>
        <w:tc>
          <w:tcPr>
            <w:tcW w:w="2263" w:type="dxa"/>
          </w:tcPr>
          <w:p w14:paraId="49540ADC" w14:textId="3A2E75E9" w:rsidR="00023B93" w:rsidRDefault="00023B93" w:rsidP="00023B93">
            <w:pPr>
              <w:rPr>
                <w:rFonts w:eastAsiaTheme="minorEastAsia"/>
              </w:rPr>
            </w:pPr>
            <w:r>
              <w:rPr>
                <w:rFonts w:eastAsiaTheme="minorEastAsia"/>
              </w:rPr>
              <w:t>Mediatek</w:t>
            </w:r>
          </w:p>
        </w:tc>
        <w:tc>
          <w:tcPr>
            <w:tcW w:w="2268" w:type="dxa"/>
          </w:tcPr>
          <w:p w14:paraId="3831672C" w14:textId="236E33F4" w:rsidR="00023B93" w:rsidRDefault="00023B93" w:rsidP="00023B93">
            <w:pPr>
              <w:rPr>
                <w:rFonts w:eastAsiaTheme="minorEastAsia"/>
              </w:rPr>
            </w:pPr>
            <w:r>
              <w:rPr>
                <w:rFonts w:eastAsiaTheme="minorEastAsia"/>
              </w:rPr>
              <w:t>Yes</w:t>
            </w:r>
          </w:p>
        </w:tc>
        <w:tc>
          <w:tcPr>
            <w:tcW w:w="5098" w:type="dxa"/>
          </w:tcPr>
          <w:p w14:paraId="5A4FE73D" w14:textId="77777777" w:rsidR="00023B93" w:rsidRDefault="00023B93" w:rsidP="00023B93">
            <w:pPr>
              <w:rPr>
                <w:rFonts w:eastAsiaTheme="minorEastAsia"/>
              </w:rPr>
            </w:pPr>
          </w:p>
        </w:tc>
      </w:tr>
      <w:tr w:rsidR="007F1A3A" w14:paraId="46A59F6A" w14:textId="77777777">
        <w:trPr>
          <w:trHeight w:val="350"/>
        </w:trPr>
        <w:tc>
          <w:tcPr>
            <w:tcW w:w="2263" w:type="dxa"/>
          </w:tcPr>
          <w:p w14:paraId="75E0A78B" w14:textId="3522B0F8" w:rsidR="007F1A3A" w:rsidRDefault="007F1A3A" w:rsidP="007F1A3A">
            <w:pPr>
              <w:rPr>
                <w:rFonts w:eastAsiaTheme="minorEastAsia"/>
              </w:rPr>
            </w:pPr>
            <w:r>
              <w:rPr>
                <w:rFonts w:eastAsiaTheme="minorEastAsia"/>
              </w:rPr>
              <w:t>Huawei, HiSilicon</w:t>
            </w:r>
          </w:p>
        </w:tc>
        <w:tc>
          <w:tcPr>
            <w:tcW w:w="2268" w:type="dxa"/>
          </w:tcPr>
          <w:p w14:paraId="46888518" w14:textId="0DDFDF27" w:rsidR="007F1A3A" w:rsidRDefault="007F1A3A" w:rsidP="007F1A3A">
            <w:pPr>
              <w:rPr>
                <w:rFonts w:eastAsiaTheme="minorEastAsia"/>
              </w:rPr>
            </w:pPr>
            <w:r>
              <w:rPr>
                <w:rFonts w:eastAsiaTheme="minorEastAsia"/>
              </w:rPr>
              <w:t>No</w:t>
            </w:r>
          </w:p>
        </w:tc>
        <w:tc>
          <w:tcPr>
            <w:tcW w:w="5098" w:type="dxa"/>
          </w:tcPr>
          <w:p w14:paraId="7E66BE76" w14:textId="60809DC7" w:rsidR="007F1A3A" w:rsidRDefault="007F1A3A" w:rsidP="007F1A3A">
            <w:pPr>
              <w:rPr>
                <w:rFonts w:eastAsiaTheme="minorEastAsia"/>
              </w:rPr>
            </w:pPr>
            <w:r>
              <w:rPr>
                <w:rFonts w:eastAsiaTheme="minorEastAsia"/>
              </w:rPr>
              <w:t>We think that the baseline can be to have no correlation assumptions and optionally companies can follow the guidelines in 7.6.5 of [15].</w:t>
            </w:r>
          </w:p>
        </w:tc>
      </w:tr>
      <w:tr w:rsidR="00B93C1A" w14:paraId="6DE9629C" w14:textId="77777777">
        <w:trPr>
          <w:trHeight w:val="350"/>
        </w:trPr>
        <w:tc>
          <w:tcPr>
            <w:tcW w:w="2263" w:type="dxa"/>
          </w:tcPr>
          <w:p w14:paraId="0D5E6885" w14:textId="66B90F5B" w:rsidR="00B93C1A" w:rsidRDefault="00B93C1A" w:rsidP="00B93C1A">
            <w:pPr>
              <w:rPr>
                <w:rFonts w:eastAsiaTheme="minorEastAsia"/>
              </w:rPr>
            </w:pPr>
            <w:r>
              <w:rPr>
                <w:rFonts w:eastAsia="맑은 고딕" w:hint="eastAsia"/>
                <w:lang w:eastAsia="ko-KR"/>
              </w:rPr>
              <w:t>Samsung</w:t>
            </w:r>
          </w:p>
        </w:tc>
        <w:tc>
          <w:tcPr>
            <w:tcW w:w="2268" w:type="dxa"/>
          </w:tcPr>
          <w:p w14:paraId="79DC78A0" w14:textId="648EF631" w:rsidR="00B93C1A" w:rsidRDefault="00B93C1A" w:rsidP="00B93C1A">
            <w:pPr>
              <w:rPr>
                <w:rFonts w:eastAsiaTheme="minorEastAsia"/>
              </w:rPr>
            </w:pPr>
            <w:r>
              <w:rPr>
                <w:rFonts w:eastAsia="맑은 고딕" w:hint="eastAsia"/>
                <w:lang w:eastAsia="ko-KR"/>
              </w:rPr>
              <w:t>Yes</w:t>
            </w:r>
          </w:p>
        </w:tc>
        <w:tc>
          <w:tcPr>
            <w:tcW w:w="5098" w:type="dxa"/>
          </w:tcPr>
          <w:p w14:paraId="1A0C88D0" w14:textId="77777777" w:rsidR="00B93C1A" w:rsidRDefault="00B93C1A" w:rsidP="00B93C1A">
            <w:pPr>
              <w:rPr>
                <w:rFonts w:eastAsiaTheme="minorEastAsia"/>
              </w:rPr>
            </w:pPr>
          </w:p>
        </w:tc>
      </w:tr>
    </w:tbl>
    <w:p w14:paraId="75393457" w14:textId="77777777" w:rsidR="00034B12" w:rsidRDefault="00034B12"/>
    <w:p w14:paraId="2E99EFE8" w14:textId="77777777" w:rsidR="00034B12" w:rsidRDefault="00A16569">
      <w:pPr>
        <w:pStyle w:val="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pPr>
        <w:pStyle w:val="ab"/>
        <w:numPr>
          <w:ilvl w:val="0"/>
          <w:numId w:val="43"/>
        </w:numPr>
        <w:ind w:firstLineChars="0"/>
        <w:rPr>
          <w:lang w:val="en-US"/>
        </w:rPr>
      </w:pPr>
      <w:r>
        <w:rPr>
          <w:rFonts w:hint="eastAsia"/>
          <w:lang w:val="en-US"/>
        </w:rPr>
        <w:t>R</w:t>
      </w:r>
      <w:r>
        <w:rPr>
          <w:lang w:val="en-US"/>
        </w:rPr>
        <w:t>RC parameters for measurement consolidation</w:t>
      </w:r>
    </w:p>
    <w:p w14:paraId="60F19C3A" w14:textId="77777777" w:rsidR="00034B12" w:rsidRDefault="00A16569">
      <w:pPr>
        <w:pStyle w:val="ab"/>
        <w:numPr>
          <w:ilvl w:val="0"/>
          <w:numId w:val="43"/>
        </w:numPr>
        <w:ind w:firstLineChars="0"/>
        <w:rPr>
          <w:lang w:val="en-US"/>
        </w:rPr>
      </w:pPr>
      <w:r>
        <w:rPr>
          <w:rFonts w:hint="eastAsia"/>
          <w:lang w:val="en-US"/>
        </w:rPr>
        <w:t>R</w:t>
      </w:r>
      <w:r>
        <w:rPr>
          <w:lang w:val="en-US"/>
        </w:rPr>
        <w:t>RC parameters for L3 filtering</w:t>
      </w:r>
    </w:p>
    <w:p w14:paraId="30034A65" w14:textId="77777777" w:rsidR="00034B12" w:rsidRDefault="00A16569">
      <w:pPr>
        <w:pStyle w:val="ab"/>
        <w:numPr>
          <w:ilvl w:val="0"/>
          <w:numId w:val="43"/>
        </w:numPr>
        <w:ind w:firstLineChars="0"/>
        <w:rPr>
          <w:lang w:val="en-US"/>
        </w:rPr>
      </w:pPr>
      <w:r>
        <w:rPr>
          <w:lang w:val="en-US"/>
        </w:rPr>
        <w:t>Measurement gap configuration</w:t>
      </w:r>
    </w:p>
    <w:tbl>
      <w:tblPr>
        <w:tblStyle w:val="ac"/>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r>
              <w:rPr>
                <w:rFonts w:eastAsiaTheme="minorEastAsia" w:hint="eastAsia"/>
              </w:rPr>
              <w:t>Yes(w/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7F1A3A">
        <w:trPr>
          <w:trHeight w:val="350"/>
        </w:trPr>
        <w:tc>
          <w:tcPr>
            <w:tcW w:w="2263" w:type="dxa"/>
          </w:tcPr>
          <w:p w14:paraId="1AF4A357" w14:textId="77777777" w:rsidR="00C65533" w:rsidRDefault="00C65533" w:rsidP="007F1A3A">
            <w:pPr>
              <w:rPr>
                <w:rFonts w:eastAsiaTheme="minorEastAsia"/>
              </w:rPr>
            </w:pPr>
            <w:r>
              <w:rPr>
                <w:rFonts w:eastAsiaTheme="minorEastAsia"/>
              </w:rPr>
              <w:t>OPPO</w:t>
            </w:r>
          </w:p>
        </w:tc>
        <w:tc>
          <w:tcPr>
            <w:tcW w:w="2268" w:type="dxa"/>
          </w:tcPr>
          <w:p w14:paraId="362AF415" w14:textId="77777777" w:rsidR="00C65533" w:rsidRDefault="00C65533" w:rsidP="007F1A3A">
            <w:pPr>
              <w:rPr>
                <w:rFonts w:eastAsiaTheme="minorEastAsia"/>
              </w:rPr>
            </w:pPr>
            <w:r>
              <w:rPr>
                <w:rFonts w:eastAsiaTheme="minorEastAsia"/>
              </w:rPr>
              <w:t>Yes</w:t>
            </w:r>
          </w:p>
        </w:tc>
        <w:tc>
          <w:tcPr>
            <w:tcW w:w="5098" w:type="dxa"/>
          </w:tcPr>
          <w:p w14:paraId="28E29B4D" w14:textId="77777777" w:rsidR="00C65533" w:rsidRDefault="00C65533" w:rsidP="007F1A3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23B93" w14:paraId="71658ADF" w14:textId="77777777">
        <w:trPr>
          <w:trHeight w:val="350"/>
        </w:trPr>
        <w:tc>
          <w:tcPr>
            <w:tcW w:w="2263" w:type="dxa"/>
          </w:tcPr>
          <w:p w14:paraId="729F90DE" w14:textId="134B317A" w:rsidR="00023B93" w:rsidRDefault="00023B93" w:rsidP="00023B93">
            <w:pPr>
              <w:rPr>
                <w:rFonts w:eastAsiaTheme="minorEastAsia"/>
              </w:rPr>
            </w:pPr>
            <w:r>
              <w:rPr>
                <w:rFonts w:eastAsiaTheme="minorEastAsia"/>
              </w:rPr>
              <w:t>Mediatek</w:t>
            </w:r>
          </w:p>
        </w:tc>
        <w:tc>
          <w:tcPr>
            <w:tcW w:w="2268" w:type="dxa"/>
          </w:tcPr>
          <w:p w14:paraId="6E8578D3" w14:textId="46B5D65C" w:rsidR="00023B93" w:rsidRDefault="00023B93" w:rsidP="00023B93">
            <w:pPr>
              <w:rPr>
                <w:rFonts w:eastAsiaTheme="minorEastAsia"/>
              </w:rPr>
            </w:pPr>
            <w:r>
              <w:rPr>
                <w:rFonts w:eastAsiaTheme="minorEastAsia"/>
              </w:rPr>
              <w:t xml:space="preserve">Yes </w:t>
            </w:r>
          </w:p>
        </w:tc>
        <w:tc>
          <w:tcPr>
            <w:tcW w:w="5098" w:type="dxa"/>
          </w:tcPr>
          <w:p w14:paraId="11793150" w14:textId="48ED545F" w:rsidR="00023B93" w:rsidRDefault="00023B93" w:rsidP="00023B93">
            <w:pPr>
              <w:tabs>
                <w:tab w:val="left" w:pos="3697"/>
              </w:tabs>
              <w:rPr>
                <w:rFonts w:eastAsiaTheme="minorEastAsia"/>
              </w:rPr>
            </w:pPr>
            <w:r>
              <w:rPr>
                <w:rFonts w:eastAsiaTheme="minorEastAsia"/>
              </w:rPr>
              <w:t xml:space="preserve">For system level simulation, we also need to consider RLM related parameters. </w:t>
            </w:r>
          </w:p>
        </w:tc>
      </w:tr>
      <w:tr w:rsidR="00577CB6" w14:paraId="03493E61" w14:textId="77777777">
        <w:trPr>
          <w:trHeight w:val="350"/>
        </w:trPr>
        <w:tc>
          <w:tcPr>
            <w:tcW w:w="2263" w:type="dxa"/>
          </w:tcPr>
          <w:p w14:paraId="5E7979FE" w14:textId="74B428D3" w:rsidR="00577CB6" w:rsidRDefault="00577CB6" w:rsidP="00577CB6">
            <w:pPr>
              <w:rPr>
                <w:rFonts w:eastAsiaTheme="minorEastAsia"/>
              </w:rPr>
            </w:pPr>
            <w:r>
              <w:rPr>
                <w:rFonts w:eastAsiaTheme="minorEastAsia"/>
              </w:rPr>
              <w:t>Huawei, HiSilicon</w:t>
            </w:r>
          </w:p>
        </w:tc>
        <w:tc>
          <w:tcPr>
            <w:tcW w:w="2268" w:type="dxa"/>
          </w:tcPr>
          <w:p w14:paraId="7549FF8E" w14:textId="3E8F2A87" w:rsidR="00577CB6" w:rsidRDefault="00577CB6" w:rsidP="00577CB6">
            <w:pPr>
              <w:rPr>
                <w:rFonts w:eastAsiaTheme="minorEastAsia"/>
              </w:rPr>
            </w:pPr>
            <w:r>
              <w:rPr>
                <w:rFonts w:eastAsiaTheme="minorEastAsia"/>
              </w:rPr>
              <w:t>Yes</w:t>
            </w:r>
          </w:p>
        </w:tc>
        <w:tc>
          <w:tcPr>
            <w:tcW w:w="5098" w:type="dxa"/>
          </w:tcPr>
          <w:p w14:paraId="32DDD536" w14:textId="77777777" w:rsidR="00577CB6" w:rsidRDefault="00577CB6" w:rsidP="00577CB6">
            <w:pPr>
              <w:tabs>
                <w:tab w:val="left" w:pos="3697"/>
              </w:tabs>
              <w:rPr>
                <w:rFonts w:eastAsiaTheme="minorEastAsia"/>
              </w:rPr>
            </w:pPr>
          </w:p>
        </w:tc>
      </w:tr>
      <w:tr w:rsidR="00883C40" w14:paraId="13CFF2A2" w14:textId="77777777">
        <w:trPr>
          <w:trHeight w:val="350"/>
        </w:trPr>
        <w:tc>
          <w:tcPr>
            <w:tcW w:w="2263" w:type="dxa"/>
          </w:tcPr>
          <w:p w14:paraId="2BB6DEDA" w14:textId="44252CB8" w:rsidR="00883C40" w:rsidRDefault="00883C40" w:rsidP="00883C40">
            <w:pPr>
              <w:rPr>
                <w:rFonts w:eastAsiaTheme="minorEastAsia"/>
              </w:rPr>
            </w:pPr>
            <w:r>
              <w:rPr>
                <w:rFonts w:eastAsia="맑은 고딕" w:hint="eastAsia"/>
                <w:lang w:eastAsia="ko-KR"/>
              </w:rPr>
              <w:t>Samsung</w:t>
            </w:r>
          </w:p>
        </w:tc>
        <w:tc>
          <w:tcPr>
            <w:tcW w:w="2268" w:type="dxa"/>
          </w:tcPr>
          <w:p w14:paraId="21902BF0" w14:textId="61316CBB" w:rsidR="00883C40" w:rsidRDefault="00883C40" w:rsidP="00883C40">
            <w:pPr>
              <w:rPr>
                <w:rFonts w:eastAsiaTheme="minorEastAsia"/>
              </w:rPr>
            </w:pPr>
            <w:r>
              <w:rPr>
                <w:rFonts w:eastAsia="맑은 고딕" w:hint="eastAsia"/>
                <w:lang w:eastAsia="ko-KR"/>
              </w:rPr>
              <w:t>Yes</w:t>
            </w:r>
          </w:p>
        </w:tc>
        <w:tc>
          <w:tcPr>
            <w:tcW w:w="5098" w:type="dxa"/>
          </w:tcPr>
          <w:p w14:paraId="32F24864" w14:textId="77777777" w:rsidR="00883C40" w:rsidRDefault="00883C40" w:rsidP="00883C40">
            <w:pPr>
              <w:tabs>
                <w:tab w:val="left" w:pos="3697"/>
              </w:tabs>
              <w:rPr>
                <w:rFonts w:eastAsiaTheme="minorEastAsia"/>
              </w:rPr>
            </w:pPr>
          </w:p>
        </w:tc>
      </w:tr>
    </w:tbl>
    <w:p w14:paraId="5F8D91C8" w14:textId="0EF90C43" w:rsidR="00034B12" w:rsidRDefault="004E0517" w:rsidP="004E0517">
      <w:pPr>
        <w:pStyle w:val="3"/>
      </w:pPr>
      <w:r w:rsidRPr="00073426">
        <w:t>Applicability of simulation assumption</w:t>
      </w:r>
    </w:p>
    <w:p w14:paraId="03580CB5" w14:textId="1BE40C04" w:rsidR="004E0517" w:rsidRDefault="004E0517" w:rsidP="004E0517">
      <w:r>
        <w:rPr>
          <w:rFonts w:hint="eastAsia"/>
        </w:rPr>
        <w:t>S</w:t>
      </w:r>
      <w:r>
        <w:t>o far, the simulation assumptions discussion is based on the RRM measurement prediction use case. However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ac"/>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7F1A3A">
            <w:pPr>
              <w:jc w:val="center"/>
              <w:rPr>
                <w:rFonts w:eastAsiaTheme="minorEastAsia"/>
              </w:rPr>
            </w:pPr>
            <w:r>
              <w:rPr>
                <w:rFonts w:eastAsiaTheme="minorEastAsia" w:hint="eastAsia"/>
              </w:rPr>
              <w:lastRenderedPageBreak/>
              <w:t>C</w:t>
            </w:r>
            <w:r>
              <w:rPr>
                <w:rFonts w:eastAsiaTheme="minorEastAsia"/>
              </w:rPr>
              <w:t>ompany</w:t>
            </w:r>
          </w:p>
        </w:tc>
        <w:tc>
          <w:tcPr>
            <w:tcW w:w="3261" w:type="dxa"/>
          </w:tcPr>
          <w:p w14:paraId="12C36AA2" w14:textId="5CD58E2F" w:rsidR="00151AAF" w:rsidRDefault="00151AAF" w:rsidP="007F1A3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7F1A3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7F1A3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7F1A3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7F1A3A">
            <w:pPr>
              <w:rPr>
                <w:rFonts w:eastAsiaTheme="minorEastAsia"/>
              </w:rPr>
            </w:pPr>
          </w:p>
        </w:tc>
      </w:tr>
      <w:tr w:rsidR="00500B48" w14:paraId="1964DC0F" w14:textId="77777777" w:rsidTr="00151AAF">
        <w:tc>
          <w:tcPr>
            <w:tcW w:w="2263" w:type="dxa"/>
          </w:tcPr>
          <w:p w14:paraId="6A3EC3DD" w14:textId="7632FF26" w:rsidR="00500B48" w:rsidRDefault="004A0257" w:rsidP="007F1A3A">
            <w:pPr>
              <w:rPr>
                <w:rFonts w:eastAsiaTheme="minorEastAsia"/>
              </w:rPr>
            </w:pPr>
            <w:r>
              <w:rPr>
                <w:rFonts w:eastAsiaTheme="minorEastAsia"/>
              </w:rPr>
              <w:t>Apple</w:t>
            </w:r>
          </w:p>
        </w:tc>
        <w:tc>
          <w:tcPr>
            <w:tcW w:w="3261" w:type="dxa"/>
          </w:tcPr>
          <w:p w14:paraId="04ECE455" w14:textId="25148FE6" w:rsidR="00500B48" w:rsidRDefault="004A0257" w:rsidP="007F1A3A">
            <w:pPr>
              <w:rPr>
                <w:rFonts w:eastAsiaTheme="minorEastAsia"/>
              </w:rPr>
            </w:pPr>
            <w:r>
              <w:rPr>
                <w:rFonts w:eastAsiaTheme="minorEastAsia"/>
              </w:rPr>
              <w:t>Too early to decide</w:t>
            </w:r>
          </w:p>
        </w:tc>
        <w:tc>
          <w:tcPr>
            <w:tcW w:w="4105" w:type="dxa"/>
          </w:tcPr>
          <w:p w14:paraId="0F004BB3" w14:textId="77777777" w:rsidR="00500B48" w:rsidRDefault="00500B48" w:rsidP="007F1A3A">
            <w:pPr>
              <w:rPr>
                <w:rFonts w:eastAsiaTheme="minorEastAsia"/>
              </w:rPr>
            </w:pPr>
          </w:p>
        </w:tc>
      </w:tr>
      <w:tr w:rsidR="00577CB6" w14:paraId="444ED28D" w14:textId="77777777" w:rsidTr="00151AAF">
        <w:tc>
          <w:tcPr>
            <w:tcW w:w="2263" w:type="dxa"/>
          </w:tcPr>
          <w:p w14:paraId="3FC5F840" w14:textId="41B4AC5D" w:rsidR="00577CB6" w:rsidRDefault="00577CB6" w:rsidP="00577CB6">
            <w:pPr>
              <w:rPr>
                <w:rFonts w:eastAsiaTheme="minorEastAsia"/>
              </w:rPr>
            </w:pPr>
            <w:r>
              <w:rPr>
                <w:rFonts w:eastAsiaTheme="minorEastAsia"/>
              </w:rPr>
              <w:t>Huawei, HiSilicon</w:t>
            </w:r>
          </w:p>
        </w:tc>
        <w:tc>
          <w:tcPr>
            <w:tcW w:w="3261" w:type="dxa"/>
          </w:tcPr>
          <w:p w14:paraId="28D178E8" w14:textId="4B454699" w:rsidR="00577CB6" w:rsidRDefault="00577CB6" w:rsidP="00577CB6">
            <w:pPr>
              <w:rPr>
                <w:rFonts w:eastAsiaTheme="minorEastAsia"/>
              </w:rPr>
            </w:pPr>
            <w:r>
              <w:rPr>
                <w:rFonts w:eastAsiaTheme="minorEastAsia"/>
              </w:rPr>
              <w:t>We think we can reuse those assumptions for all use cases as a baseline, but for some use cases we should limit the evaluated scenarios, e.g. there is no need to evaluate RLF/HOF for FR1 and low speeds.</w:t>
            </w:r>
          </w:p>
        </w:tc>
        <w:tc>
          <w:tcPr>
            <w:tcW w:w="4105" w:type="dxa"/>
          </w:tcPr>
          <w:p w14:paraId="071824F7" w14:textId="77777777" w:rsidR="00577CB6" w:rsidRDefault="00577CB6" w:rsidP="00577CB6">
            <w:pPr>
              <w:rPr>
                <w:rFonts w:eastAsiaTheme="minorEastAsia"/>
              </w:rPr>
            </w:pPr>
          </w:p>
        </w:tc>
      </w:tr>
      <w:tr w:rsidR="00883C40" w14:paraId="54BB1918" w14:textId="77777777" w:rsidTr="00151AAF">
        <w:tc>
          <w:tcPr>
            <w:tcW w:w="2263" w:type="dxa"/>
          </w:tcPr>
          <w:p w14:paraId="3DF16522" w14:textId="5B8D4933" w:rsidR="00883C40" w:rsidRDefault="00883C40" w:rsidP="00883C40">
            <w:pPr>
              <w:rPr>
                <w:rFonts w:eastAsiaTheme="minorEastAsia"/>
              </w:rPr>
            </w:pPr>
            <w:r>
              <w:rPr>
                <w:rFonts w:eastAsia="맑은 고딕" w:hint="eastAsia"/>
                <w:lang w:eastAsia="ko-KR"/>
              </w:rPr>
              <w:t>Samsung</w:t>
            </w:r>
          </w:p>
        </w:tc>
        <w:tc>
          <w:tcPr>
            <w:tcW w:w="3261" w:type="dxa"/>
          </w:tcPr>
          <w:p w14:paraId="70C1A36A" w14:textId="73DE9E8E" w:rsidR="00883C40" w:rsidRDefault="00883C40" w:rsidP="00883C40">
            <w:pPr>
              <w:rPr>
                <w:rFonts w:eastAsiaTheme="minorEastAsia"/>
              </w:rPr>
            </w:pPr>
            <w:r>
              <w:rPr>
                <w:rFonts w:eastAsia="맑은 고딕"/>
                <w:lang w:eastAsia="ko-KR"/>
              </w:rPr>
              <w:t>M</w:t>
            </w:r>
            <w:r>
              <w:rPr>
                <w:rFonts w:eastAsia="맑은 고딕" w:hint="eastAsia"/>
                <w:lang w:eastAsia="ko-KR"/>
              </w:rPr>
              <w:t xml:space="preserve">ost </w:t>
            </w:r>
            <w:r>
              <w:rPr>
                <w:rFonts w:eastAsia="맑은 고딕"/>
                <w:lang w:eastAsia="ko-KR"/>
              </w:rPr>
              <w:t>of them, depending on the conclusion</w:t>
            </w:r>
            <w:r>
              <w:rPr>
                <w:rFonts w:eastAsia="맑은 고딕"/>
                <w:lang w:eastAsia="ko-KR"/>
              </w:rPr>
              <w:t xml:space="preserve"> of this discussion</w:t>
            </w:r>
          </w:p>
        </w:tc>
        <w:tc>
          <w:tcPr>
            <w:tcW w:w="4105" w:type="dxa"/>
          </w:tcPr>
          <w:p w14:paraId="4FA70016" w14:textId="2658A4B3" w:rsidR="00883C40" w:rsidRDefault="00883C40" w:rsidP="00883C40">
            <w:pPr>
              <w:rPr>
                <w:rFonts w:eastAsiaTheme="minorEastAsia"/>
              </w:rPr>
            </w:pPr>
            <w:r>
              <w:rPr>
                <w:rFonts w:eastAsia="맑은 고딕"/>
                <w:lang w:eastAsia="ko-KR"/>
              </w:rPr>
              <w:t>For event/HOF/RLF predictions, we should consider longer trajectory and prediction window. Also, LOSsoft and wrap-around processing should be considered.</w:t>
            </w:r>
          </w:p>
        </w:tc>
      </w:tr>
    </w:tbl>
    <w:p w14:paraId="395A0544" w14:textId="77777777" w:rsidR="00151AAF" w:rsidRPr="00073426" w:rsidRDefault="00151AAF" w:rsidP="004E0517"/>
    <w:p w14:paraId="551EA0C3" w14:textId="77777777" w:rsidR="00034B12" w:rsidRDefault="00A16569">
      <w:pPr>
        <w:pStyle w:val="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1"/>
      </w:pPr>
      <w:bookmarkStart w:id="28" w:name="_In-sequence_SDU_delivery"/>
      <w:bookmarkStart w:id="29" w:name="_Ref189809556"/>
      <w:bookmarkStart w:id="30" w:name="_Ref174151459"/>
      <w:bookmarkStart w:id="31" w:name="_Ref450865335"/>
      <w:bookmarkEnd w:id="28"/>
      <w:r>
        <w:rPr>
          <w:rFonts w:hint="eastAsia"/>
        </w:rPr>
        <w:t>Reference</w:t>
      </w:r>
      <w:bookmarkEnd w:id="29"/>
      <w:bookmarkEnd w:id="30"/>
      <w:bookmarkEnd w:id="31"/>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evaulation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lastRenderedPageBreak/>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1"/>
      </w:pPr>
      <w:r>
        <w:t>Annex1 Measurement model</w:t>
      </w:r>
    </w:p>
    <w:p w14:paraId="110DE1B8" w14:textId="77777777" w:rsidR="00034B12" w:rsidRDefault="00A16569">
      <w:r>
        <w:rPr>
          <w:noProof/>
          <w:lang w:val="en-US" w:eastAsia="ko-KR"/>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1"/>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1"/>
      </w:pPr>
      <w:bookmarkStart w:id="32" w:name="_Annex2_agreements_in"/>
      <w:bookmarkEnd w:id="32"/>
      <w:r>
        <w:t>Annex2 Agreements in RAN2#125bis</w:t>
      </w:r>
    </w:p>
    <w:p w14:paraId="76F2DD82" w14:textId="77777777" w:rsidR="00034B12" w:rsidRDefault="00A16569">
      <w:pPr>
        <w:pStyle w:val="Doc-text2"/>
        <w:ind w:left="363"/>
        <w:jc w:val="both"/>
        <w:rPr>
          <w:b/>
        </w:rPr>
      </w:pPr>
      <w:r>
        <w:rPr>
          <w:noProof/>
          <w:lang w:val="en-US" w:eastAsia="ko-KR"/>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B93C1A" w:rsidRDefault="00B93C1A">
                            <w:pPr>
                              <w:pStyle w:val="Doc-text2"/>
                              <w:ind w:left="363"/>
                              <w:jc w:val="both"/>
                              <w:rPr>
                                <w:b/>
                              </w:rPr>
                            </w:pPr>
                            <w:r>
                              <w:rPr>
                                <w:b/>
                              </w:rPr>
                              <w:t>Agreements</w:t>
                            </w:r>
                          </w:p>
                          <w:p w14:paraId="5D412A9F" w14:textId="77777777" w:rsidR="00B93C1A" w:rsidRDefault="00B93C1A">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B93C1A" w:rsidRDefault="00B93C1A">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B93C1A" w:rsidRDefault="00B93C1A">
                            <w:pPr>
                              <w:pStyle w:val="Doc-comment"/>
                              <w:ind w:left="726"/>
                              <w:jc w:val="both"/>
                              <w:rPr>
                                <w:i w:val="0"/>
                              </w:rPr>
                            </w:pPr>
                            <w:r>
                              <w:rPr>
                                <w:i w:val="0"/>
                              </w:rPr>
                              <w:t>Case 2: To directly predict cell level results based on cell level results.</w:t>
                            </w:r>
                          </w:p>
                          <w:p w14:paraId="4597E10C" w14:textId="77777777" w:rsidR="00B93C1A" w:rsidRDefault="00B93C1A">
                            <w:pPr>
                              <w:pStyle w:val="Doc-text2"/>
                              <w:ind w:left="726"/>
                              <w:jc w:val="both"/>
                            </w:pPr>
                            <w:r>
                              <w:t xml:space="preserve">Case 3: To directly predict cell level results based on beam level results </w:t>
                            </w:r>
                          </w:p>
                          <w:p w14:paraId="6EA170C2" w14:textId="77777777" w:rsidR="00B93C1A" w:rsidRDefault="00B93C1A">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B93C1A" w:rsidRDefault="00B93C1A">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B93C1A" w:rsidRDefault="00B93C1A">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B93C1A" w:rsidRDefault="00B93C1A">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B93C1A" w:rsidRDefault="00B93C1A">
                            <w:pPr>
                              <w:pStyle w:val="Doc-text2"/>
                              <w:ind w:left="360" w:firstLine="0"/>
                              <w:jc w:val="both"/>
                            </w:pPr>
                            <w:r>
                              <w:t>Temporal prediction</w:t>
                            </w:r>
                            <w:r>
                              <w:rPr>
                                <w:rFonts w:ascii="MS Gothic" w:eastAsiaTheme="minorEastAsia" w:hAnsi="MS Gothic" w:cs="MS Gothic" w:hint="eastAsia"/>
                                <w:lang w:eastAsia="zh-CN"/>
                              </w:rPr>
                              <w:t>:</w:t>
                            </w:r>
                            <w:r>
                              <w:t>RSRP difference to the actual measurement</w:t>
                            </w:r>
                          </w:p>
                          <w:p w14:paraId="60E1DD7D" w14:textId="77777777" w:rsidR="00B93C1A" w:rsidRDefault="00B93C1A">
                            <w:pPr>
                              <w:pStyle w:val="Doc-text2"/>
                              <w:ind w:left="360" w:firstLine="0"/>
                              <w:jc w:val="both"/>
                            </w:pPr>
                            <w:bookmarkStart w:id="33" w:name="_Hlk164867178"/>
                            <w:r>
                              <w:t>measurement reduction rate as one KPI</w:t>
                            </w:r>
                            <w:bookmarkEnd w:id="33"/>
                          </w:p>
                          <w:p w14:paraId="53FADB8D" w14:textId="77777777" w:rsidR="00B93C1A" w:rsidRDefault="00B93C1A">
                            <w:pPr>
                              <w:pStyle w:val="Doc-text2"/>
                              <w:numPr>
                                <w:ilvl w:val="0"/>
                                <w:numId w:val="45"/>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">
                <v:textbox style="mso-fit-shape-to-text:t" inset="2mm,1mm,2mm,1mm">
                  <w:txbxContent>
                    <w:p w14:paraId="6CADA934" w14:textId="77777777" w:rsidR="00B93C1A" w:rsidRDefault="00B93C1A">
                      <w:pPr>
                        <w:pStyle w:val="Doc-text2"/>
                        <w:ind w:left="363"/>
                        <w:jc w:val="both"/>
                        <w:rPr>
                          <w:b/>
                        </w:rPr>
                      </w:pPr>
                      <w:r>
                        <w:rPr>
                          <w:b/>
                        </w:rPr>
                        <w:t>Agreements</w:t>
                      </w:r>
                    </w:p>
                    <w:p w14:paraId="5D412A9F" w14:textId="77777777" w:rsidR="00B93C1A" w:rsidRDefault="00B93C1A">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B93C1A" w:rsidRDefault="00B93C1A">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B93C1A" w:rsidRDefault="00B93C1A">
                      <w:pPr>
                        <w:pStyle w:val="Doc-comment"/>
                        <w:ind w:left="726"/>
                        <w:jc w:val="both"/>
                        <w:rPr>
                          <w:i w:val="0"/>
                        </w:rPr>
                      </w:pPr>
                      <w:r>
                        <w:rPr>
                          <w:i w:val="0"/>
                        </w:rPr>
                        <w:t>Case 2: To directly predict cell level results based on cell level results.</w:t>
                      </w:r>
                    </w:p>
                    <w:p w14:paraId="4597E10C" w14:textId="77777777" w:rsidR="00B93C1A" w:rsidRDefault="00B93C1A">
                      <w:pPr>
                        <w:pStyle w:val="Doc-text2"/>
                        <w:ind w:left="726"/>
                        <w:jc w:val="both"/>
                      </w:pPr>
                      <w:r>
                        <w:t xml:space="preserve">Case 3: To directly predict cell level results based on beam level results </w:t>
                      </w:r>
                    </w:p>
                    <w:p w14:paraId="6EA170C2" w14:textId="77777777" w:rsidR="00B93C1A" w:rsidRDefault="00B93C1A">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B93C1A" w:rsidRDefault="00B93C1A">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B93C1A" w:rsidRDefault="00B93C1A">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B93C1A" w:rsidRDefault="00B93C1A">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B93C1A" w:rsidRDefault="00B93C1A">
                      <w:pPr>
                        <w:pStyle w:val="Doc-text2"/>
                        <w:ind w:left="360" w:firstLine="0"/>
                        <w:jc w:val="both"/>
                      </w:pPr>
                      <w:r>
                        <w:t>Temporal prediction</w:t>
                      </w:r>
                      <w:r>
                        <w:rPr>
                          <w:rFonts w:ascii="MS Gothic" w:eastAsiaTheme="minorEastAsia" w:hAnsi="MS Gothic" w:cs="MS Gothic" w:hint="eastAsia"/>
                          <w:lang w:eastAsia="zh-CN"/>
                        </w:rPr>
                        <w:t>:</w:t>
                      </w:r>
                      <w:r>
                        <w:t>RSRP difference to the actual measurement</w:t>
                      </w:r>
                    </w:p>
                    <w:p w14:paraId="60E1DD7D" w14:textId="77777777" w:rsidR="00B93C1A" w:rsidRDefault="00B93C1A">
                      <w:pPr>
                        <w:pStyle w:val="Doc-text2"/>
                        <w:ind w:left="360" w:firstLine="0"/>
                        <w:jc w:val="both"/>
                      </w:pPr>
                      <w:bookmarkStart w:id="34" w:name="_Hlk164867178"/>
                      <w:r>
                        <w:t>measurement reduction rate as one KPI</w:t>
                      </w:r>
                      <w:bookmarkEnd w:id="34"/>
                    </w:p>
                    <w:p w14:paraId="53FADB8D" w14:textId="77777777" w:rsidR="00B93C1A" w:rsidRDefault="00B93C1A">
                      <w:pPr>
                        <w:pStyle w:val="Doc-text2"/>
                        <w:numPr>
                          <w:ilvl w:val="0"/>
                          <w:numId w:val="45"/>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lang w:val="en-US" w:eastAsia="ko-KR"/>
        </w:rPr>
        <w:lastRenderedPageBreak/>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B93C1A" w:rsidRDefault="00B93C1A">
                            <w:pPr>
                              <w:pStyle w:val="Doc-text2"/>
                              <w:ind w:left="0" w:firstLine="0"/>
                              <w:jc w:val="both"/>
                              <w:rPr>
                                <w:b/>
                                <w:lang w:eastAsia="ja-JP"/>
                              </w:rPr>
                            </w:pPr>
                            <w:r>
                              <w:rPr>
                                <w:b/>
                                <w:lang w:eastAsia="ja-JP"/>
                              </w:rPr>
                              <w:t xml:space="preserve">Agreements to start evaluations </w:t>
                            </w:r>
                          </w:p>
                          <w:p w14:paraId="2FBA4B8D" w14:textId="77777777" w:rsidR="00B93C1A" w:rsidRDefault="00B93C1A">
                            <w:pPr>
                              <w:pStyle w:val="Doc-text2"/>
                              <w:numPr>
                                <w:ilvl w:val="0"/>
                                <w:numId w:val="41"/>
                              </w:numPr>
                              <w:jc w:val="both"/>
                              <w:rPr>
                                <w:lang w:eastAsia="ja-JP"/>
                              </w:rPr>
                            </w:pPr>
                            <w:r>
                              <w:rPr>
                                <w:lang w:eastAsia="ja-JP"/>
                              </w:rPr>
                              <w:t>FR1-to-FR1</w:t>
                            </w:r>
                          </w:p>
                          <w:p w14:paraId="18F137AB" w14:textId="77777777" w:rsidR="00B93C1A" w:rsidRDefault="00B93C1A">
                            <w:pPr>
                              <w:pStyle w:val="Doc-text2"/>
                              <w:numPr>
                                <w:ilvl w:val="1"/>
                                <w:numId w:val="41"/>
                              </w:numPr>
                              <w:jc w:val="both"/>
                              <w:rPr>
                                <w:lang w:eastAsia="ja-JP"/>
                              </w:rPr>
                            </w:pPr>
                            <w:r>
                              <w:rPr>
                                <w:lang w:eastAsia="ja-JP"/>
                              </w:rPr>
                              <w:t xml:space="preserve">Focus on intra-frequncy in time domain prediction for the purpose of measurement reduction </w:t>
                            </w:r>
                          </w:p>
                          <w:p w14:paraId="78F14D9F" w14:textId="77777777" w:rsidR="00B93C1A" w:rsidRDefault="00B93C1A">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B93C1A" w:rsidRDefault="00B93C1A">
                            <w:pPr>
                              <w:pStyle w:val="Doc-text2"/>
                              <w:numPr>
                                <w:ilvl w:val="0"/>
                                <w:numId w:val="41"/>
                              </w:numPr>
                              <w:jc w:val="both"/>
                              <w:rPr>
                                <w:lang w:eastAsia="ja-JP"/>
                              </w:rPr>
                            </w:pPr>
                            <w:r>
                              <w:rPr>
                                <w:lang w:eastAsia="ja-JP"/>
                              </w:rPr>
                              <w:t>FR2-to-FR2</w:t>
                            </w:r>
                          </w:p>
                          <w:p w14:paraId="79E5D77F" w14:textId="77777777" w:rsidR="00B93C1A" w:rsidRDefault="00B93C1A">
                            <w:pPr>
                              <w:pStyle w:val="Doc-text2"/>
                              <w:numPr>
                                <w:ilvl w:val="1"/>
                                <w:numId w:val="41"/>
                              </w:numPr>
                              <w:jc w:val="both"/>
                              <w:rPr>
                                <w:lang w:eastAsia="ja-JP"/>
                              </w:rPr>
                            </w:pPr>
                            <w:r>
                              <w:rPr>
                                <w:lang w:eastAsia="ja-JP"/>
                              </w:rPr>
                              <w:t>Focus on intra-frequency</w:t>
                            </w:r>
                          </w:p>
                          <w:p w14:paraId="018919D4" w14:textId="77777777" w:rsidR="00B93C1A" w:rsidRDefault="00B93C1A">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">
                <v:textbox style="mso-fit-shape-to-text:t" inset="2mm,1mm,2mm,1mm">
                  <w:txbxContent>
                    <w:p w14:paraId="0BBB6910" w14:textId="77777777" w:rsidR="00B93C1A" w:rsidRDefault="00B93C1A">
                      <w:pPr>
                        <w:pStyle w:val="Doc-text2"/>
                        <w:ind w:left="0" w:firstLine="0"/>
                        <w:jc w:val="both"/>
                        <w:rPr>
                          <w:b/>
                          <w:lang w:eastAsia="ja-JP"/>
                        </w:rPr>
                      </w:pPr>
                      <w:r>
                        <w:rPr>
                          <w:b/>
                          <w:lang w:eastAsia="ja-JP"/>
                        </w:rPr>
                        <w:t xml:space="preserve">Agreements to start evaluations </w:t>
                      </w:r>
                    </w:p>
                    <w:p w14:paraId="2FBA4B8D" w14:textId="77777777" w:rsidR="00B93C1A" w:rsidRDefault="00B93C1A">
                      <w:pPr>
                        <w:pStyle w:val="Doc-text2"/>
                        <w:numPr>
                          <w:ilvl w:val="0"/>
                          <w:numId w:val="41"/>
                        </w:numPr>
                        <w:jc w:val="both"/>
                        <w:rPr>
                          <w:lang w:eastAsia="ja-JP"/>
                        </w:rPr>
                      </w:pPr>
                      <w:r>
                        <w:rPr>
                          <w:lang w:eastAsia="ja-JP"/>
                        </w:rPr>
                        <w:t>FR1-to-FR1</w:t>
                      </w:r>
                    </w:p>
                    <w:p w14:paraId="18F137AB" w14:textId="77777777" w:rsidR="00B93C1A" w:rsidRDefault="00B93C1A">
                      <w:pPr>
                        <w:pStyle w:val="Doc-text2"/>
                        <w:numPr>
                          <w:ilvl w:val="1"/>
                          <w:numId w:val="41"/>
                        </w:numPr>
                        <w:jc w:val="both"/>
                        <w:rPr>
                          <w:lang w:eastAsia="ja-JP"/>
                        </w:rPr>
                      </w:pPr>
                      <w:r>
                        <w:rPr>
                          <w:lang w:eastAsia="ja-JP"/>
                        </w:rPr>
                        <w:t xml:space="preserve">Focus on intra-frequncy in time domain prediction for the purpose of measurement reduction </w:t>
                      </w:r>
                    </w:p>
                    <w:p w14:paraId="78F14D9F" w14:textId="77777777" w:rsidR="00B93C1A" w:rsidRDefault="00B93C1A">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B93C1A" w:rsidRDefault="00B93C1A">
                      <w:pPr>
                        <w:pStyle w:val="Doc-text2"/>
                        <w:numPr>
                          <w:ilvl w:val="0"/>
                          <w:numId w:val="41"/>
                        </w:numPr>
                        <w:jc w:val="both"/>
                        <w:rPr>
                          <w:lang w:eastAsia="ja-JP"/>
                        </w:rPr>
                      </w:pPr>
                      <w:r>
                        <w:rPr>
                          <w:lang w:eastAsia="ja-JP"/>
                        </w:rPr>
                        <w:t>FR2-to-FR2</w:t>
                      </w:r>
                    </w:p>
                    <w:p w14:paraId="79E5D77F" w14:textId="77777777" w:rsidR="00B93C1A" w:rsidRDefault="00B93C1A">
                      <w:pPr>
                        <w:pStyle w:val="Doc-text2"/>
                        <w:numPr>
                          <w:ilvl w:val="1"/>
                          <w:numId w:val="41"/>
                        </w:numPr>
                        <w:jc w:val="both"/>
                        <w:rPr>
                          <w:lang w:eastAsia="ja-JP"/>
                        </w:rPr>
                      </w:pPr>
                      <w:r>
                        <w:rPr>
                          <w:lang w:eastAsia="ja-JP"/>
                        </w:rPr>
                        <w:t>Focus on intra-frequency</w:t>
                      </w:r>
                    </w:p>
                    <w:p w14:paraId="018919D4" w14:textId="77777777" w:rsidR="00B93C1A" w:rsidRDefault="00B93C1A">
                      <w:pPr>
                        <w:pStyle w:val="Doc-text2"/>
                        <w:numPr>
                          <w:ilvl w:val="1"/>
                          <w:numId w:val="41"/>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lang w:val="en-US" w:eastAsia="ko-KR"/>
        </w:rPr>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B93C1A" w:rsidRDefault="00B93C1A">
                            <w:r>
                              <w:t>Agreements</w:t>
                            </w:r>
                          </w:p>
                          <w:p w14:paraId="1350260C" w14:textId="77777777" w:rsidR="00B93C1A" w:rsidRDefault="00B93C1A">
                            <w:r>
                              <w:t>1</w:t>
                            </w:r>
                            <w:r>
                              <w:tab/>
                              <w:t>AI mobility SI uses synthesized datasets based on 3GPP agreed channel model and deployment for evaluation. Field data is optional</w:t>
                            </w:r>
                          </w:p>
                          <w:p w14:paraId="04D06002" w14:textId="77777777" w:rsidR="00B93C1A" w:rsidRDefault="00B93C1A">
                            <w:r>
                              <w:t>2</w:t>
                            </w:r>
                            <w:r>
                              <w:tab/>
                              <w:t>Reuse current RAN1’s simulation assumptions as much as possible by extending data generation to neighbouring cells.</w:t>
                            </w:r>
                          </w:p>
                          <w:p w14:paraId="48FFED0D" w14:textId="77777777" w:rsidR="00B93C1A" w:rsidRDefault="00B93C1A">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B93C1A" w:rsidRDefault="00B93C1A">
                            <w:r>
                              <w:t>4</w:t>
                            </w:r>
                            <w:r>
                              <w:tab/>
                              <w:t>Clarify and document the use of random seeds in between the training and test dataset, simulation drops/runs at least for channel modelling and UE trajectory.</w:t>
                            </w:r>
                          </w:p>
                          <w:p w14:paraId="3A39E9EA" w14:textId="77777777" w:rsidR="00B93C1A" w:rsidRDefault="00B93C1A">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B93C1A" w:rsidRDefault="00B93C1A">
                            <w:r>
                              <w:t>6</w:t>
                            </w:r>
                            <w:r>
                              <w:tab/>
                              <w:t>For FR1, band n77/n78 is considered with 4GHz as the central frequency.  FFS any other band</w:t>
                            </w:r>
                          </w:p>
                          <w:p w14:paraId="668C57FD" w14:textId="77777777" w:rsidR="00B93C1A" w:rsidRDefault="00B93C1A">
                            <w:r>
                              <w:t>7</w:t>
                            </w:r>
                            <w:r>
                              <w:tab/>
                              <w:t>For FR2, only FR2-1 is considered, e.g., band n257. 30GHz central frequency can be adopted to reuse RAN1’s work as much as possible.  FFS any other band</w:t>
                            </w:r>
                          </w:p>
                          <w:p w14:paraId="31185F80" w14:textId="77777777" w:rsidR="00B93C1A" w:rsidRDefault="00B93C1A">
                            <w:r>
                              <w:t>8</w:t>
                            </w:r>
                            <w:r>
                              <w:tab/>
                              <w:t xml:space="preserve">focus  on Urban Macro (UMa) for FR1 and Umi for FR2 </w:t>
                            </w:r>
                          </w:p>
                          <w:p w14:paraId="0F147C22" w14:textId="77777777" w:rsidR="00B93C1A" w:rsidRDefault="00B93C1A">
                            <w:r>
                              <w:t>9</w:t>
                            </w:r>
                            <w:r>
                              <w:tab/>
                              <w:t xml:space="preserve">RAN2 takes hexagonal regular topology as the starting point. </w:t>
                            </w:r>
                          </w:p>
                          <w:p w14:paraId="1FEAD488" w14:textId="77777777" w:rsidR="00B93C1A" w:rsidRDefault="00B93C1A">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B93C1A" w:rsidRDefault="00B93C1A">
                            <w:r>
                              <w:t>11  UE trajectory model uses options 1-3 in TR 38.843 section 6.3.1 as the starting point.  Down-selection to be discussed in email discussion</w:t>
                            </w:r>
                          </w:p>
                          <w:p w14:paraId="7DA15322" w14:textId="77777777" w:rsidR="00B93C1A" w:rsidRDefault="00B93C1A">
                            <w:r>
                              <w:t>12  AI/ML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">
                <v:textbox style="mso-fit-shape-to-text:t" inset="2mm,1mm,2mm,1mm">
                  <w:txbxContent>
                    <w:p w14:paraId="2592FF12" w14:textId="77777777" w:rsidR="00B93C1A" w:rsidRDefault="00B93C1A">
                      <w:r>
                        <w:t>Agreements</w:t>
                      </w:r>
                    </w:p>
                    <w:p w14:paraId="1350260C" w14:textId="77777777" w:rsidR="00B93C1A" w:rsidRDefault="00B93C1A">
                      <w:r>
                        <w:t>1</w:t>
                      </w:r>
                      <w:r>
                        <w:tab/>
                        <w:t>AI mobility SI uses synthesized datasets based on 3GPP agreed channel model and deployment for evaluation. Field data is optional</w:t>
                      </w:r>
                    </w:p>
                    <w:p w14:paraId="04D06002" w14:textId="77777777" w:rsidR="00B93C1A" w:rsidRDefault="00B93C1A">
                      <w:r>
                        <w:t>2</w:t>
                      </w:r>
                      <w:r>
                        <w:tab/>
                        <w:t>Reuse current RAN1’s simulation assumptions as much as possible by extending data generation to neighbouring cells.</w:t>
                      </w:r>
                    </w:p>
                    <w:p w14:paraId="48FFED0D" w14:textId="77777777" w:rsidR="00B93C1A" w:rsidRDefault="00B93C1A">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B93C1A" w:rsidRDefault="00B93C1A">
                      <w:r>
                        <w:t>4</w:t>
                      </w:r>
                      <w:r>
                        <w:tab/>
                        <w:t>Clarify and document the use of random seeds in between the training and test dataset, simulation drops/runs at least for channel modelling and UE trajectory.</w:t>
                      </w:r>
                    </w:p>
                    <w:p w14:paraId="3A39E9EA" w14:textId="77777777" w:rsidR="00B93C1A" w:rsidRDefault="00B93C1A">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B93C1A" w:rsidRDefault="00B93C1A">
                      <w:r>
                        <w:t>6</w:t>
                      </w:r>
                      <w:r>
                        <w:tab/>
                        <w:t>For FR1, band n77/n78 is considered with 4GHz as the central frequency.  FFS any other band</w:t>
                      </w:r>
                    </w:p>
                    <w:p w14:paraId="668C57FD" w14:textId="77777777" w:rsidR="00B93C1A" w:rsidRDefault="00B93C1A">
                      <w:r>
                        <w:t>7</w:t>
                      </w:r>
                      <w:r>
                        <w:tab/>
                        <w:t>For FR2, only FR2-1 is considered, e.g., band n257. 30GHz central frequency can be adopted to reuse RAN1’s work as much as possible.  FFS any other band</w:t>
                      </w:r>
                    </w:p>
                    <w:p w14:paraId="31185F80" w14:textId="77777777" w:rsidR="00B93C1A" w:rsidRDefault="00B93C1A">
                      <w:r>
                        <w:t>8</w:t>
                      </w:r>
                      <w:r>
                        <w:tab/>
                        <w:t xml:space="preserve">focus  on Urban Macro (UMa) for FR1 and Umi for FR2 </w:t>
                      </w:r>
                    </w:p>
                    <w:p w14:paraId="0F147C22" w14:textId="77777777" w:rsidR="00B93C1A" w:rsidRDefault="00B93C1A">
                      <w:r>
                        <w:t>9</w:t>
                      </w:r>
                      <w:r>
                        <w:tab/>
                        <w:t xml:space="preserve">RAN2 takes hexagonal regular topology as the starting point. </w:t>
                      </w:r>
                    </w:p>
                    <w:p w14:paraId="1FEAD488" w14:textId="77777777" w:rsidR="00B93C1A" w:rsidRDefault="00B93C1A">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B93C1A" w:rsidRDefault="00B93C1A">
                      <w:r>
                        <w:t>11  UE trajectory model uses options 1-3 in TR 38.843 section 6.3.1 as the starting point.  Down-selection to be discussed in email discussion</w:t>
                      </w:r>
                    </w:p>
                    <w:p w14:paraId="7DA15322" w14:textId="77777777" w:rsidR="00B93C1A" w:rsidRDefault="00B93C1A">
                      <w:r>
                        <w:t>12  AI/ML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2"/>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YuanY Zhang (张园园)" w:date="2024-04-30T18:19:00Z" w:initials="YZ(">
    <w:p w14:paraId="4AAAB427" w14:textId="32F021C4" w:rsidR="00B93C1A" w:rsidRDefault="00B93C1A">
      <w:pPr>
        <w:pStyle w:val="af"/>
      </w:pPr>
      <w:r>
        <w:rPr>
          <w:rStyle w:val="ae"/>
        </w:rPr>
        <w:annotationRef/>
      </w:r>
      <w:r>
        <w:t>To prevent confusion stemming from the mixed use of terminology in HO (e.g., source cell, target cell), I suggest using the term of 'cell for measurement’ and ‘cell for prediction’.</w:t>
      </w:r>
    </w:p>
  </w:comment>
  <w:comment w:id="16" w:author="Samsung - Sangkyu Baek" w:date="2024-05-02T15:04:00Z" w:initials="Samsung">
    <w:p w14:paraId="27A34285" w14:textId="01855B52" w:rsidR="005920AB" w:rsidRDefault="005920AB">
      <w:pPr>
        <w:pStyle w:val="af"/>
      </w:pPr>
      <w:r>
        <w:rPr>
          <w:rStyle w:val="ae"/>
        </w:rPr>
        <w:annotationRef/>
      </w:r>
      <w:r>
        <w:rPr>
          <w:rFonts w:eastAsia="맑은 고딕" w:hint="eastAsia"/>
          <w:lang w:eastAsia="ko-KR"/>
        </w:rPr>
        <w:t>Should be case 2</w:t>
      </w:r>
      <w:r>
        <w:rPr>
          <w:rFonts w:eastAsia="맑은 고딕"/>
          <w:lang w:eastAsia="ko-KR"/>
        </w:rPr>
        <w:t xml:space="preserve"> (different sector)</w:t>
      </w:r>
      <w:r>
        <w:rPr>
          <w:rFonts w:eastAsia="맑은 고딕" w:hint="eastAsia"/>
          <w:lang w:eastAsia="ko-KR"/>
        </w:rPr>
        <w:t>?</w:t>
      </w:r>
    </w:p>
  </w:comment>
  <w:comment w:id="17" w:author="Samsung - Sangkyu Baek" w:date="2024-05-02T15:05:00Z" w:initials="Samsung">
    <w:p w14:paraId="1169F004" w14:textId="13D890B1" w:rsidR="005920AB" w:rsidRPr="005920AB" w:rsidRDefault="005920AB">
      <w:pPr>
        <w:pStyle w:val="af"/>
        <w:rPr>
          <w:rFonts w:eastAsia="맑은 고딕" w:hint="eastAsia"/>
          <w:lang w:eastAsia="ko-KR"/>
        </w:rPr>
      </w:pPr>
      <w:r>
        <w:rPr>
          <w:rFonts w:eastAsia="맑은 고딕"/>
          <w:lang w:eastAsia="ko-KR"/>
        </w:rPr>
        <w:t>“</w:t>
      </w:r>
      <w:r>
        <w:rPr>
          <w:rStyle w:val="ae"/>
        </w:rPr>
        <w:annotationRef/>
      </w:r>
      <w:r>
        <w:rPr>
          <w:rFonts w:eastAsia="맑은 고딕"/>
          <w:lang w:eastAsia="ko-KR"/>
        </w:rPr>
        <w:t>is no spatial consistency”</w:t>
      </w:r>
    </w:p>
  </w:comment>
  <w:comment w:id="19" w:author="Samsung - Sangkyu Baek" w:date="2024-05-02T15:05:00Z" w:initials="Samsung">
    <w:p w14:paraId="01B23211" w14:textId="444EA7EC" w:rsidR="005920AB" w:rsidRPr="005920AB" w:rsidRDefault="005920AB">
      <w:pPr>
        <w:pStyle w:val="af"/>
        <w:rPr>
          <w:rFonts w:eastAsia="맑은 고딕" w:hint="eastAsia"/>
          <w:lang w:eastAsia="ko-KR"/>
        </w:rPr>
      </w:pPr>
      <w:r>
        <w:rPr>
          <w:rStyle w:val="ae"/>
        </w:rPr>
        <w:annotationRef/>
      </w:r>
      <w:r>
        <w:rPr>
          <w:rFonts w:eastAsia="맑은 고딕"/>
          <w:lang w:eastAsia="ko-KR"/>
        </w:rPr>
        <w:t>S</w:t>
      </w:r>
      <w:r>
        <w:rPr>
          <w:rFonts w:eastAsia="맑은 고딕" w:hint="eastAsia"/>
          <w:lang w:eastAsia="ko-KR"/>
        </w:rPr>
        <w:t xml:space="preserve">hould </w:t>
      </w:r>
      <w:r>
        <w:rPr>
          <w:rFonts w:eastAsia="맑은 고딕"/>
          <w:lang w:eastAsia="ko-KR"/>
        </w:rPr>
        <w:t>be 2.2.2-11?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AAB427" w15:done="0"/>
  <w15:commentEx w15:paraId="27A34285" w15:done="0"/>
  <w15:commentEx w15:paraId="1169F004" w15:done="0"/>
  <w15:commentEx w15:paraId="01B23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B497" w16cex:dateUtc="2024-04-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AAB427" w16cid:durableId="29DBB4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AD561" w14:textId="77777777" w:rsidR="00004828" w:rsidRDefault="00004828">
      <w:pPr>
        <w:spacing w:after="0"/>
      </w:pPr>
      <w:r>
        <w:separator/>
      </w:r>
    </w:p>
  </w:endnote>
  <w:endnote w:type="continuationSeparator" w:id="0">
    <w:p w14:paraId="5787B73A" w14:textId="77777777" w:rsidR="00004828" w:rsidRDefault="000048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quot;Times New Roman&quo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477B" w14:textId="0EF399C4" w:rsidR="00B93C1A" w:rsidRDefault="00B93C1A">
    <w:pPr>
      <w:pStyle w:val="a6"/>
      <w:tabs>
        <w:tab w:val="center" w:pos="4820"/>
        <w:tab w:val="right" w:pos="9639"/>
      </w:tabs>
      <w:jc w:val="left"/>
    </w:pPr>
    <w:r>
      <w:tab/>
    </w:r>
    <w:r>
      <w:fldChar w:fldCharType="begin"/>
    </w:r>
    <w:r>
      <w:rPr>
        <w:rStyle w:val="a5"/>
      </w:rPr>
      <w:instrText>PAGE</w:instrText>
    </w:r>
    <w:r>
      <w:fldChar w:fldCharType="separate"/>
    </w:r>
    <w:r w:rsidR="005920AB">
      <w:rPr>
        <w:rStyle w:val="a5"/>
        <w:noProof/>
      </w:rPr>
      <w:t>18</w:t>
    </w:r>
    <w:r>
      <w:fldChar w:fldCharType="end"/>
    </w:r>
    <w:r>
      <w:rPr>
        <w:rStyle w:val="a5"/>
      </w:rPr>
      <w:t>/</w:t>
    </w:r>
    <w:r>
      <w:fldChar w:fldCharType="begin"/>
    </w:r>
    <w:r>
      <w:rPr>
        <w:rStyle w:val="a5"/>
      </w:rPr>
      <w:instrText>NUMPAGES</w:instrText>
    </w:r>
    <w:r>
      <w:fldChar w:fldCharType="separate"/>
    </w:r>
    <w:r w:rsidR="005920AB">
      <w:rPr>
        <w:rStyle w:val="a5"/>
        <w:noProof/>
      </w:rPr>
      <w:t>37</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A37F3" w14:textId="77777777" w:rsidR="00004828" w:rsidRDefault="00004828">
      <w:pPr>
        <w:spacing w:after="0"/>
      </w:pPr>
      <w:r>
        <w:separator/>
      </w:r>
    </w:p>
  </w:footnote>
  <w:footnote w:type="continuationSeparator" w:id="0">
    <w:p w14:paraId="08F86A85" w14:textId="77777777" w:rsidR="00004828" w:rsidRDefault="000048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D52"/>
    <w:multiLevelType w:val="multilevel"/>
    <w:tmpl w:val="248C7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B35E3"/>
    <w:multiLevelType w:val="multilevel"/>
    <w:tmpl w:val="0A828B2E"/>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49F2CD7"/>
    <w:multiLevelType w:val="multilevel"/>
    <w:tmpl w:val="C7580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F2D7A"/>
    <w:multiLevelType w:val="multilevel"/>
    <w:tmpl w:val="AB40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AF00F1"/>
    <w:multiLevelType w:val="multilevel"/>
    <w:tmpl w:val="AB38104A"/>
    <w:lvl w:ilvl="0">
      <w:start w:val="1"/>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FF50411"/>
    <w:multiLevelType w:val="multilevel"/>
    <w:tmpl w:val="7A98816C"/>
    <w:lvl w:ilvl="0">
      <w:start w:val="1"/>
      <w:numFmt w:val="bullet"/>
      <w:pStyle w:val="a"/>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BA5F01"/>
    <w:multiLevelType w:val="multilevel"/>
    <w:tmpl w:val="F2F68FF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9D55A5A"/>
    <w:multiLevelType w:val="multilevel"/>
    <w:tmpl w:val="DC6EF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D03603"/>
    <w:multiLevelType w:val="multilevel"/>
    <w:tmpl w:val="AD423E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0550220"/>
    <w:multiLevelType w:val="multilevel"/>
    <w:tmpl w:val="5F68A8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51B60590"/>
    <w:multiLevelType w:val="multilevel"/>
    <w:tmpl w:val="43D46FF0"/>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1D22D7F"/>
    <w:multiLevelType w:val="multilevel"/>
    <w:tmpl w:val="3DEA868E"/>
    <w:lvl w:ilvl="0">
      <w:start w:val="1"/>
      <w:numFmt w:val="bullet"/>
      <w:lvlText w:val=""/>
      <w:lvlJc w:val="left"/>
      <w:pPr>
        <w:ind w:left="1260" w:hanging="420"/>
      </w:pPr>
      <w:rPr>
        <w:rFonts w:ascii="Wingdings" w:hAnsi="Wingdings" w:hint="default"/>
        <w:sz w:val="15"/>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B54F5"/>
    <w:multiLevelType w:val="multilevel"/>
    <w:tmpl w:val="265616D8"/>
    <w:lvl w:ilvl="0">
      <w:start w:val="2"/>
      <w:numFmt w:val="bullet"/>
      <w:lvlText w:val=""/>
      <w:lvlJc w:val="left"/>
      <w:pPr>
        <w:ind w:left="840" w:hanging="420"/>
      </w:pPr>
      <w:rPr>
        <w:rFonts w:ascii="Symbol" w:eastAsia="SimSun" w:hAnsi="Symbol" w:cs="Times New Roman"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ECC10F9"/>
    <w:multiLevelType w:val="multilevel"/>
    <w:tmpl w:val="98380960"/>
    <w:lvl w:ilvl="0">
      <w:start w:val="1"/>
      <w:numFmt w:val="bullet"/>
      <w:lvlText w:val=""/>
      <w:lvlJc w:val="left"/>
      <w:pPr>
        <w:ind w:left="840" w:hanging="420"/>
      </w:pPr>
      <w:rPr>
        <w:rFonts w:ascii="Symbol" w:hAnsi="Symbol"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1AF2F3C"/>
    <w:multiLevelType w:val="multilevel"/>
    <w:tmpl w:val="7EFC2DB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61DE4368"/>
    <w:multiLevelType w:val="multilevel"/>
    <w:tmpl w:val="60BEF1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6A661683"/>
    <w:multiLevelType w:val="multilevel"/>
    <w:tmpl w:val="8A8C810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97725"/>
    <w:multiLevelType w:val="multilevel"/>
    <w:tmpl w:val="1542F742"/>
    <w:lvl w:ilvl="0">
      <w:start w:val="1"/>
      <w:numFmt w:val="bullet"/>
      <w:lvlText w:val=""/>
      <w:lvlJc w:val="left"/>
      <w:pPr>
        <w:ind w:left="1260" w:hanging="420"/>
      </w:pPr>
      <w:rPr>
        <w:rFonts w:ascii="Symbol" w:hAnsi="Symbo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4"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3"/>
  </w:num>
  <w:num w:numId="3">
    <w:abstractNumId w:val="6"/>
  </w:num>
  <w:num w:numId="4">
    <w:abstractNumId w:val="7"/>
  </w:num>
  <w:num w:numId="5">
    <w:abstractNumId w:val="5"/>
  </w:num>
  <w:num w:numId="6">
    <w:abstractNumId w:val="16"/>
  </w:num>
  <w:num w:numId="7">
    <w:abstractNumId w:val="23"/>
  </w:num>
  <w:num w:numId="8">
    <w:abstractNumId w:val="10"/>
  </w:num>
  <w:num w:numId="9">
    <w:abstractNumId w:val="21"/>
  </w:num>
  <w:num w:numId="10">
    <w:abstractNumId w:val="18"/>
  </w:num>
  <w:num w:numId="11">
    <w:abstractNumId w:val="22"/>
  </w:num>
  <w:num w:numId="12">
    <w:abstractNumId w:val="19"/>
  </w:num>
  <w:num w:numId="13">
    <w:abstractNumId w:val="9"/>
  </w:num>
  <w:num w:numId="14">
    <w:abstractNumId w:val="27"/>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25"/>
  </w:num>
  <w:num w:numId="25">
    <w:abstractNumId w:val="14"/>
  </w:num>
  <w:num w:numId="26">
    <w:abstractNumId w:val="14"/>
  </w:num>
  <w:num w:numId="27">
    <w:abstractNumId w:val="4"/>
  </w:num>
  <w:num w:numId="28">
    <w:abstractNumId w:val="14"/>
  </w:num>
  <w:num w:numId="29">
    <w:abstractNumId w:val="2"/>
  </w:num>
  <w:num w:numId="30">
    <w:abstractNumId w:val="15"/>
  </w:num>
  <w:num w:numId="31">
    <w:abstractNumId w:val="1"/>
  </w:num>
  <w:num w:numId="32">
    <w:abstractNumId w:val="14"/>
  </w:num>
  <w:num w:numId="33">
    <w:abstractNumId w:val="11"/>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2"/>
  </w:num>
  <w:num w:numId="42">
    <w:abstractNumId w:val="24"/>
  </w:num>
  <w:num w:numId="43">
    <w:abstractNumId w:val="26"/>
  </w:num>
  <w:num w:numId="44">
    <w:abstractNumId w:val="20"/>
  </w:num>
  <w:num w:numId="45">
    <w:abstractNumId w:val="8"/>
  </w:num>
  <w:num w:numId="46">
    <w:abstractNumId w:val="14"/>
  </w:num>
  <w:num w:numId="47">
    <w:abstractNumId w:val="14"/>
  </w:num>
  <w:num w:numId="48">
    <w:abstractNumId w:val="17"/>
  </w:num>
  <w:num w:numId="49">
    <w:abstractNumId w:val="3"/>
    <w:lvlOverride w:ilvl="0">
      <w:startOverride w:val="1"/>
    </w:lvlOverride>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Sasha)">
    <w15:presenceInfo w15:providerId="None" w15:userId="Apple (Sasha)"/>
  </w15:person>
  <w15:person w15:author="YuanY Zhang (张园园)">
    <w15:presenceInfo w15:providerId="AD" w15:userId="S::YuanY.Zhang@mediatek.com::95fcffd7-56b5-439e-819a-b19ada2bf72f"/>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12"/>
    <w:rsid w:val="00004828"/>
    <w:rsid w:val="00023B93"/>
    <w:rsid w:val="00034B12"/>
    <w:rsid w:val="00073426"/>
    <w:rsid w:val="000C34F5"/>
    <w:rsid w:val="000E6A0A"/>
    <w:rsid w:val="00151AAF"/>
    <w:rsid w:val="00156750"/>
    <w:rsid w:val="00166896"/>
    <w:rsid w:val="001E4D2B"/>
    <w:rsid w:val="001F30F7"/>
    <w:rsid w:val="00237821"/>
    <w:rsid w:val="00241DB2"/>
    <w:rsid w:val="002750C9"/>
    <w:rsid w:val="00312E6C"/>
    <w:rsid w:val="00320356"/>
    <w:rsid w:val="003E4396"/>
    <w:rsid w:val="003E7C40"/>
    <w:rsid w:val="0040560B"/>
    <w:rsid w:val="004A0257"/>
    <w:rsid w:val="004E0517"/>
    <w:rsid w:val="00500B48"/>
    <w:rsid w:val="00515209"/>
    <w:rsid w:val="00525887"/>
    <w:rsid w:val="005529C7"/>
    <w:rsid w:val="005674FD"/>
    <w:rsid w:val="00577CB6"/>
    <w:rsid w:val="005920AB"/>
    <w:rsid w:val="005D21E3"/>
    <w:rsid w:val="006300ED"/>
    <w:rsid w:val="0064722F"/>
    <w:rsid w:val="006624D4"/>
    <w:rsid w:val="006725DE"/>
    <w:rsid w:val="0067577C"/>
    <w:rsid w:val="006D3896"/>
    <w:rsid w:val="006F0508"/>
    <w:rsid w:val="00770E1C"/>
    <w:rsid w:val="007C0D89"/>
    <w:rsid w:val="007D0DC9"/>
    <w:rsid w:val="007E5AD9"/>
    <w:rsid w:val="007F1A3A"/>
    <w:rsid w:val="008227A3"/>
    <w:rsid w:val="0086248F"/>
    <w:rsid w:val="0087425E"/>
    <w:rsid w:val="00883C40"/>
    <w:rsid w:val="008C448F"/>
    <w:rsid w:val="008C476E"/>
    <w:rsid w:val="00903A56"/>
    <w:rsid w:val="00966AC2"/>
    <w:rsid w:val="009774C8"/>
    <w:rsid w:val="0099761C"/>
    <w:rsid w:val="009B4713"/>
    <w:rsid w:val="00A16569"/>
    <w:rsid w:val="00A51F2F"/>
    <w:rsid w:val="00A86EB5"/>
    <w:rsid w:val="00AA43CF"/>
    <w:rsid w:val="00B3531D"/>
    <w:rsid w:val="00B44FA3"/>
    <w:rsid w:val="00B81481"/>
    <w:rsid w:val="00B93C1A"/>
    <w:rsid w:val="00C4098F"/>
    <w:rsid w:val="00C61A39"/>
    <w:rsid w:val="00C65533"/>
    <w:rsid w:val="00CC428D"/>
    <w:rsid w:val="00CE5870"/>
    <w:rsid w:val="00D172EA"/>
    <w:rsid w:val="00D46BCA"/>
    <w:rsid w:val="00D87999"/>
    <w:rsid w:val="00DB39D0"/>
    <w:rsid w:val="00E220B8"/>
    <w:rsid w:val="00EE2D27"/>
    <w:rsid w:val="00F03DCA"/>
    <w:rsid w:val="00F2174C"/>
    <w:rsid w:val="00FB6980"/>
    <w:rsid w:val="00FC63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1">
    <w:name w:val="heading 1"/>
    <w:next w:val="a0"/>
    <w:link w:val="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2">
    <w:name w:val="heading 2"/>
    <w:basedOn w:val="1"/>
    <w:next w:val="a0"/>
    <w:link w:val="2Char"/>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0"/>
    <w:link w:val="3Char"/>
    <w:uiPriority w:val="9"/>
    <w:unhideWhenUsed/>
    <w:qFormat/>
    <w:pPr>
      <w:numPr>
        <w:ilvl w:val="2"/>
      </w:numPr>
      <w:tabs>
        <w:tab w:val="left" w:pos="720"/>
      </w:tabs>
      <w:spacing w:before="120"/>
      <w:outlineLvl w:val="2"/>
    </w:pPr>
    <w:rPr>
      <w:sz w:val="28"/>
      <w:szCs w:val="28"/>
    </w:rPr>
  </w:style>
  <w:style w:type="paragraph" w:styleId="4">
    <w:name w:val="heading 4"/>
    <w:basedOn w:val="3"/>
    <w:next w:val="a0"/>
    <w:link w:val="4Char"/>
    <w:uiPriority w:val="9"/>
    <w:unhideWhenUsed/>
    <w:qFormat/>
    <w:pPr>
      <w:numPr>
        <w:ilvl w:val="3"/>
      </w:numPr>
      <w:tabs>
        <w:tab w:val="left" w:pos="864"/>
      </w:tabs>
      <w:outlineLvl w:val="3"/>
    </w:pPr>
    <w:rPr>
      <w:sz w:val="24"/>
      <w:szCs w:val="24"/>
    </w:rPr>
  </w:style>
  <w:style w:type="paragraph" w:styleId="5">
    <w:name w:val="heading 5"/>
    <w:basedOn w:val="4"/>
    <w:next w:val="a0"/>
    <w:link w:val="5Char"/>
    <w:uiPriority w:val="9"/>
    <w:semiHidden/>
    <w:unhideWhenUsed/>
    <w:qFormat/>
    <w:pPr>
      <w:numPr>
        <w:ilvl w:val="4"/>
      </w:numPr>
      <w:tabs>
        <w:tab w:val="left" w:pos="1008"/>
      </w:tabs>
      <w:outlineLvl w:val="4"/>
    </w:pPr>
    <w:rPr>
      <w:sz w:val="22"/>
      <w:szCs w:val="22"/>
    </w:rPr>
  </w:style>
  <w:style w:type="paragraph" w:styleId="6">
    <w:name w:val="heading 6"/>
    <w:basedOn w:val="a0"/>
    <w:next w:val="a0"/>
    <w:link w:val="6Char"/>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tabs>
        <w:tab w:val="left" w:pos="1440"/>
      </w:tabs>
      <w:outlineLvl w:val="7"/>
    </w:pPr>
  </w:style>
  <w:style w:type="paragraph" w:styleId="9">
    <w:name w:val="heading 9"/>
    <w:basedOn w:val="8"/>
    <w:next w:val="a0"/>
    <w:link w:val="9Char"/>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Pr>
      <w:rFonts w:ascii="Arial" w:eastAsia="SimSun" w:hAnsi="Arial" w:cs="Times New Roman"/>
      <w:kern w:val="0"/>
      <w:sz w:val="36"/>
      <w:szCs w:val="36"/>
      <w:lang w:val="en-GB"/>
    </w:rPr>
  </w:style>
  <w:style w:type="character" w:customStyle="1" w:styleId="2Char">
    <w:name w:val="제목 2 Char"/>
    <w:basedOn w:val="a1"/>
    <w:link w:val="2"/>
    <w:rPr>
      <w:rFonts w:ascii="Arial" w:eastAsia="SimSun" w:hAnsi="Arial" w:cs="Times New Roman"/>
      <w:kern w:val="0"/>
      <w:sz w:val="32"/>
      <w:szCs w:val="32"/>
      <w:lang w:val="en-GB"/>
    </w:rPr>
  </w:style>
  <w:style w:type="character" w:customStyle="1" w:styleId="3Char">
    <w:name w:val="제목 3 Char"/>
    <w:basedOn w:val="a1"/>
    <w:link w:val="3"/>
    <w:rPr>
      <w:rFonts w:ascii="Arial" w:eastAsia="SimSun" w:hAnsi="Arial" w:cs="Times New Roman"/>
      <w:kern w:val="0"/>
      <w:sz w:val="28"/>
      <w:szCs w:val="28"/>
      <w:lang w:val="en-GB"/>
    </w:rPr>
  </w:style>
  <w:style w:type="character" w:customStyle="1" w:styleId="4Char">
    <w:name w:val="제목 4 Char"/>
    <w:basedOn w:val="a1"/>
    <w:link w:val="4"/>
    <w:rPr>
      <w:rFonts w:ascii="Arial" w:eastAsia="SimSun" w:hAnsi="Arial" w:cs="Times New Roman"/>
      <w:kern w:val="0"/>
      <w:sz w:val="24"/>
      <w:szCs w:val="24"/>
      <w:lang w:val="en-GB"/>
    </w:rPr>
  </w:style>
  <w:style w:type="character" w:customStyle="1" w:styleId="5Char">
    <w:name w:val="제목 5 Char"/>
    <w:basedOn w:val="a1"/>
    <w:link w:val="5"/>
    <w:rPr>
      <w:rFonts w:ascii="Arial" w:eastAsia="SimSun" w:hAnsi="Arial" w:cs="Times New Roman"/>
      <w:kern w:val="0"/>
      <w:sz w:val="22"/>
      <w:lang w:val="en-GB"/>
    </w:rPr>
  </w:style>
  <w:style w:type="character" w:customStyle="1" w:styleId="6Char">
    <w:name w:val="제목 6 Char"/>
    <w:basedOn w:val="a1"/>
    <w:link w:val="6"/>
    <w:rPr>
      <w:rFonts w:ascii="Arial" w:eastAsia="SimSun" w:hAnsi="Arial" w:cs="Arial"/>
      <w:kern w:val="0"/>
      <w:sz w:val="20"/>
      <w:szCs w:val="20"/>
      <w:lang w:val="en-GB"/>
    </w:rPr>
  </w:style>
  <w:style w:type="character" w:customStyle="1" w:styleId="7Char">
    <w:name w:val="제목 7 Char"/>
    <w:basedOn w:val="a1"/>
    <w:link w:val="7"/>
    <w:rPr>
      <w:rFonts w:ascii="Arial" w:eastAsia="SimSun" w:hAnsi="Arial" w:cs="Arial"/>
      <w:kern w:val="0"/>
      <w:sz w:val="20"/>
      <w:szCs w:val="20"/>
      <w:lang w:val="en-GB"/>
    </w:rPr>
  </w:style>
  <w:style w:type="character" w:customStyle="1" w:styleId="8Char">
    <w:name w:val="제목 8 Char"/>
    <w:basedOn w:val="a1"/>
    <w:link w:val="8"/>
    <w:rPr>
      <w:rFonts w:ascii="Arial" w:eastAsia="SimSun" w:hAnsi="Arial" w:cs="Arial"/>
      <w:kern w:val="0"/>
      <w:sz w:val="20"/>
      <w:szCs w:val="20"/>
      <w:lang w:val="en-GB"/>
    </w:rPr>
  </w:style>
  <w:style w:type="character" w:customStyle="1" w:styleId="9Char">
    <w:name w:val="제목 9 Char"/>
    <w:basedOn w:val="a1"/>
    <w:link w:val="9"/>
    <w:rPr>
      <w:rFonts w:ascii="Arial" w:eastAsia="SimSun" w:hAnsi="Arial" w:cs="Arial"/>
      <w:kern w:val="0"/>
      <w:sz w:val="20"/>
      <w:szCs w:val="20"/>
      <w:lang w:val="en-GB"/>
    </w:rPr>
  </w:style>
  <w:style w:type="character" w:styleId="a4">
    <w:name w:val="Hyperlink"/>
    <w:uiPriority w:val="99"/>
    <w:rPr>
      <w:color w:val="0000FF"/>
      <w:u w:val="single"/>
      <w:lang w:val="en-GB"/>
    </w:rPr>
  </w:style>
  <w:style w:type="character" w:styleId="a5">
    <w:name w:val="page number"/>
    <w:basedOn w:val="a1"/>
  </w:style>
  <w:style w:type="character" w:customStyle="1" w:styleId="Char">
    <w:name w:val="바닥글 Char"/>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Char0">
    <w:name w:val="본문 Char"/>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0"/>
    <w:link w:val="Char0"/>
    <w:rPr>
      <w:rFonts w:eastAsiaTheme="minorEastAsia" w:cstheme="minorBidi"/>
      <w:kern w:val="2"/>
      <w:sz w:val="21"/>
      <w:szCs w:val="22"/>
    </w:rPr>
  </w:style>
  <w:style w:type="character" w:customStyle="1" w:styleId="a8">
    <w:name w:val="正文文本 字符"/>
    <w:basedOn w:val="a1"/>
    <w:rPr>
      <w:rFonts w:ascii="Arial" w:eastAsia="SimSun" w:hAnsi="Arial" w:cs="Times New Roman"/>
      <w:kern w:val="0"/>
      <w:sz w:val="20"/>
      <w:szCs w:val="2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0">
    <w:name w:val="页脚 字符1"/>
    <w:basedOn w:val="a1"/>
    <w:uiPriority w:val="99"/>
    <w:rPr>
      <w:rFonts w:ascii="Arial" w:eastAsia="SimSun" w:hAnsi="Arial" w:cs="Times New Roman"/>
      <w:kern w:val="0"/>
      <w:sz w:val="18"/>
      <w:szCs w:val="18"/>
      <w:lang w:val="en-GB"/>
    </w:rPr>
  </w:style>
  <w:style w:type="paragraph" w:customStyle="1" w:styleId="3GPPHeader">
    <w:name w:val="3GPP_Header"/>
    <w:basedOn w:val="a0"/>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0"/>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1">
    <w:name w:val="머리글 Char"/>
    <w:basedOn w:val="a1"/>
    <w:link w:val="a9"/>
    <w:uiPriority w:val="99"/>
    <w:rPr>
      <w:rFonts w:ascii="Arial" w:eastAsia="SimSun" w:hAnsi="Arial" w:cs="Times New Roman"/>
      <w:kern w:val="0"/>
      <w:sz w:val="18"/>
      <w:szCs w:val="18"/>
      <w:lang w:val="en-GB"/>
    </w:rPr>
  </w:style>
  <w:style w:type="paragraph" w:styleId="aa">
    <w:name w:val="List"/>
    <w:basedOn w:val="a0"/>
    <w:uiPriority w:val="99"/>
    <w:pPr>
      <w:ind w:left="200" w:hangingChars="200" w:hanging="200"/>
    </w:pPr>
  </w:style>
  <w:style w:type="paragraph" w:styleId="ab">
    <w:name w:val="List Paragraph"/>
    <w:basedOn w:val="a0"/>
    <w:link w:val="Char2"/>
    <w:uiPriority w:val="34"/>
    <w:qFormat/>
    <w:pPr>
      <w:ind w:firstLineChars="200" w:firstLine="420"/>
    </w:p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1"/>
    <w:uiPriority w:val="99"/>
    <w:rPr>
      <w:color w:val="605E5C"/>
      <w:shd w:val="clear" w:color="auto" w:fill="E1DFDD"/>
    </w:rPr>
  </w:style>
  <w:style w:type="paragraph" w:styleId="ad">
    <w:name w:val="Balloon Text"/>
    <w:basedOn w:val="a0"/>
    <w:link w:val="Char3"/>
    <w:uiPriority w:val="99"/>
    <w:pPr>
      <w:spacing w:after="0"/>
    </w:pPr>
    <w:rPr>
      <w:sz w:val="18"/>
      <w:szCs w:val="18"/>
    </w:rPr>
  </w:style>
  <w:style w:type="character" w:customStyle="1" w:styleId="Char3">
    <w:name w:val="풍선 도움말 텍스트 Char"/>
    <w:basedOn w:val="a1"/>
    <w:link w:val="ad"/>
    <w:uiPriority w:val="99"/>
    <w:rPr>
      <w:rFonts w:ascii="Arial" w:eastAsia="SimSun" w:hAnsi="Arial" w:cs="Times New Roman"/>
      <w:kern w:val="0"/>
      <w:sz w:val="18"/>
      <w:szCs w:val="18"/>
      <w:lang w:val="en-GB"/>
    </w:rPr>
  </w:style>
  <w:style w:type="character" w:styleId="ae">
    <w:name w:val="annotation reference"/>
    <w:basedOn w:val="a1"/>
    <w:qFormat/>
    <w:rPr>
      <w:sz w:val="21"/>
      <w:szCs w:val="21"/>
    </w:rPr>
  </w:style>
  <w:style w:type="paragraph" w:styleId="af">
    <w:name w:val="annotation text"/>
    <w:basedOn w:val="a0"/>
    <w:link w:val="Char4"/>
    <w:uiPriority w:val="99"/>
    <w:qFormat/>
    <w:pPr>
      <w:jc w:val="left"/>
    </w:pPr>
  </w:style>
  <w:style w:type="character" w:customStyle="1" w:styleId="Char4">
    <w:name w:val="메모 텍스트 Char"/>
    <w:basedOn w:val="a1"/>
    <w:link w:val="af"/>
    <w:uiPriority w:val="99"/>
    <w:qFormat/>
    <w:rPr>
      <w:rFonts w:ascii="Arial" w:eastAsia="SimSun" w:hAnsi="Arial" w:cs="Times New Roman"/>
      <w:kern w:val="0"/>
      <w:sz w:val="20"/>
      <w:szCs w:val="20"/>
      <w:lang w:val="en-GB"/>
    </w:rPr>
  </w:style>
  <w:style w:type="paragraph" w:styleId="af0">
    <w:name w:val="annotation subject"/>
    <w:basedOn w:val="af"/>
    <w:next w:val="af"/>
    <w:link w:val="Char5"/>
    <w:uiPriority w:val="99"/>
    <w:rPr>
      <w:b/>
    </w:rPr>
  </w:style>
  <w:style w:type="character" w:customStyle="1" w:styleId="Char5">
    <w:name w:val="메모 주제 Char"/>
    <w:basedOn w:val="Char4"/>
    <w:link w:val="af0"/>
    <w:uiPriority w:val="99"/>
    <w:rPr>
      <w:rFonts w:ascii="Arial" w:eastAsia="SimSun" w:hAnsi="Arial" w:cs="Times New Roman"/>
      <w:b/>
      <w:kern w:val="0"/>
      <w:sz w:val="20"/>
      <w:szCs w:val="20"/>
      <w:lang w:val="en-GB"/>
    </w:rPr>
  </w:style>
  <w:style w:type="paragraph" w:customStyle="1" w:styleId="Agreement">
    <w:name w:val="Agreement"/>
    <w:basedOn w:val="a0"/>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Char2">
    <w:name w:val="목록 단락 Char"/>
    <w:link w:val="ab"/>
    <w:uiPriority w:val="34"/>
    <w:qFormat/>
    <w:rPr>
      <w:rFonts w:ascii="Arial" w:eastAsia="SimSun" w:hAnsi="Arial" w:cs="Times New Roman"/>
      <w:kern w:val="0"/>
      <w:sz w:val="20"/>
      <w:szCs w:val="20"/>
      <w:lang w:val="en-GB"/>
    </w:rPr>
  </w:style>
  <w:style w:type="paragraph" w:customStyle="1" w:styleId="TAL">
    <w:name w:val="TAL"/>
    <w:basedOn w:val="a0"/>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1"/>
    <w:link w:val="TAL"/>
    <w:qFormat/>
    <w:rPr>
      <w:rFonts w:ascii="Arial" w:hAnsi="Arial" w:cs="Times New Roman"/>
      <w:kern w:val="0"/>
      <w:sz w:val="18"/>
      <w:szCs w:val="20"/>
      <w:lang w:val="en-GB" w:eastAsia="en-US"/>
    </w:rPr>
  </w:style>
  <w:style w:type="character" w:styleId="af1">
    <w:name w:val="Emphasis"/>
    <w:qFormat/>
    <w:rPr>
      <w:i/>
    </w:rPr>
  </w:style>
  <w:style w:type="character" w:customStyle="1" w:styleId="Apple-converted-space">
    <w:name w:val="Apple-converted-space"/>
    <w:qFormat/>
  </w:style>
  <w:style w:type="paragraph" w:customStyle="1" w:styleId="Reference">
    <w:name w:val="Reference"/>
    <w:basedOn w:val="a0"/>
    <w:qFormat/>
    <w:pPr>
      <w:numPr>
        <w:numId w:val="3"/>
      </w:numPr>
      <w:spacing w:after="180" w:line="259" w:lineRule="auto"/>
    </w:pPr>
    <w:rPr>
      <w:rFonts w:eastAsia="Times New Roman"/>
      <w:lang w:eastAsia="ja-JP"/>
    </w:rPr>
  </w:style>
  <w:style w:type="paragraph" w:customStyle="1" w:styleId="Bodytext">
    <w:name w:val="Bodytext"/>
    <w:basedOn w:val="a0"/>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UnresolvedMention">
    <w:name w:val="Unresolved Mention"/>
    <w:basedOn w:val="a1"/>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a0"/>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a">
    <w:name w:val="List Bullet"/>
    <w:basedOn w:val="a0"/>
    <w:pPr>
      <w:numPr>
        <w:numId w:val="5"/>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a0"/>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af2">
    <w:name w:val="Strong"/>
    <w:basedOn w:val="a1"/>
    <w:uiPriority w:val="22"/>
    <w:qFormat/>
    <w:rPr>
      <w:b/>
    </w:rPr>
  </w:style>
  <w:style w:type="paragraph" w:customStyle="1" w:styleId="Observation">
    <w:name w:val="Observation"/>
    <w:basedOn w:val="a0"/>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1"/>
    <w:link w:val="Observation"/>
    <w:rPr>
      <w:rFonts w:ascii="Times New Roman" w:hAnsi="Times New Roman" w:cs="Times New Roman"/>
      <w:b/>
      <w:kern w:val="0"/>
      <w:sz w:val="20"/>
      <w:szCs w:val="20"/>
    </w:rPr>
  </w:style>
  <w:style w:type="paragraph" w:styleId="af3">
    <w:name w:val="Revision"/>
    <w:uiPriority w:val="99"/>
    <w:rPr>
      <w:rFonts w:ascii="Arial" w:eastAsia="SimSun" w:hAnsi="Arial" w:cs="Times New Roman"/>
      <w:kern w:val="0"/>
      <w:sz w:val="20"/>
      <w:szCs w:val="20"/>
      <w:lang w:val="en-GB"/>
    </w:rPr>
  </w:style>
  <w:style w:type="paragraph" w:customStyle="1" w:styleId="EmailDiscussion">
    <w:name w:val="EmailDiscussion"/>
    <w:basedOn w:val="a0"/>
    <w:next w:val="a0"/>
    <w:link w:val="EmailDiscussionChar"/>
    <w:qFormat/>
    <w:pPr>
      <w:numPr>
        <w:numId w:val="14"/>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af4">
    <w:name w:val="FollowedHyperlink"/>
    <w:basedOn w:val="a1"/>
    <w:uiPriority w:val="99"/>
    <w:rPr>
      <w:color w:val="954F72"/>
      <w:u w:val="single"/>
    </w:rPr>
  </w:style>
  <w:style w:type="paragraph" w:customStyle="1" w:styleId="B4">
    <w:name w:val="B4"/>
    <w:basedOn w:val="a0"/>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a1"/>
  </w:style>
  <w:style w:type="paragraph" w:customStyle="1" w:styleId="TF">
    <w:name w:val="TF"/>
    <w:basedOn w:val="TH"/>
    <w:link w:val="TFChar"/>
    <w:qFormat/>
    <w:pPr>
      <w:keepNext w:val="0"/>
      <w:spacing w:before="0" w:after="240"/>
    </w:pPr>
  </w:style>
  <w:style w:type="paragraph" w:customStyle="1" w:styleId="B3">
    <w:name w:val="B3"/>
    <w:basedOn w:val="a0"/>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96388">
      <w:bodyDiv w:val="1"/>
      <w:marLeft w:val="0"/>
      <w:marRight w:val="0"/>
      <w:marTop w:val="0"/>
      <w:marBottom w:val="0"/>
      <w:divBdr>
        <w:top w:val="none" w:sz="0" w:space="0" w:color="auto"/>
        <w:left w:val="none" w:sz="0" w:space="0" w:color="auto"/>
        <w:bottom w:val="none" w:sz="0" w:space="0" w:color="auto"/>
        <w:right w:val="none" w:sz="0" w:space="0" w:color="auto"/>
      </w:divBdr>
    </w:div>
    <w:div w:id="150374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0.png"/><Relationship Id="rId39" Type="http://schemas.openxmlformats.org/officeDocument/2006/relationships/image" Target="media/image16.png"/><Relationship Id="rId21" Type="http://schemas.openxmlformats.org/officeDocument/2006/relationships/oleObject" Target="embeddings/oleObject5.bin"/><Relationship Id="rId34" Type="http://schemas.openxmlformats.org/officeDocument/2006/relationships/package" Target="embeddings/Microsoft_Visio_Drawing2.vsdx"/><Relationship Id="rId42" Type="http://schemas.openxmlformats.org/officeDocument/2006/relationships/footer" Target="footer1.xml"/><Relationship Id="rId47" Type="http://schemas.microsoft.com/office/2018/08/relationships/commentsExtensible" Target="commentsExtensible.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microsoft.com/office/2011/relationships/commentsExtended" Target="commentsExtended.xml"/><Relationship Id="rId28" Type="http://schemas.openxmlformats.org/officeDocument/2006/relationships/image" Target="media/image11.png"/><Relationship Id="rId36" Type="http://schemas.openxmlformats.org/officeDocument/2006/relationships/package" Target="embeddings/Microsoft_Visio_Drawing3.vsdx"/><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package" Target="embeddings/Microsoft_Visio_Drawing.vsdx"/><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comments" Target="comments.xml"/><Relationship Id="rId27" Type="http://schemas.openxmlformats.org/officeDocument/2006/relationships/oleObject" Target="embeddings/oleObject7.bin"/><Relationship Id="rId30" Type="http://schemas.openxmlformats.org/officeDocument/2006/relationships/image" Target="media/image12.emf"/><Relationship Id="rId35" Type="http://schemas.openxmlformats.org/officeDocument/2006/relationships/image" Target="media/image14.emf"/><Relationship Id="rId43" Type="http://schemas.openxmlformats.org/officeDocument/2006/relationships/fontTable" Target="fontTable.xml"/><Relationship Id="rId48" Type="http://schemas.microsoft.com/office/2016/09/relationships/commentsIds" Target="commentsIds.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3.emf"/><Relationship Id="rId38" Type="http://schemas.openxmlformats.org/officeDocument/2006/relationships/package" Target="embeddings/Microsoft_Visio_Drawing4.vsdx"/><Relationship Id="rId20" Type="http://schemas.openxmlformats.org/officeDocument/2006/relationships/image" Target="media/image8.png"/><Relationship Id="rId4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37</Pages>
  <Words>13269</Words>
  <Characters>75635</Characters>
  <Application>Microsoft Office Word</Application>
  <DocSecurity>0</DocSecurity>
  <Lines>630</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Samsung - Sangkyu Baek</cp:lastModifiedBy>
  <cp:revision>13</cp:revision>
  <dcterms:created xsi:type="dcterms:W3CDTF">2024-04-30T10:26:00Z</dcterms:created>
  <dcterms:modified xsi:type="dcterms:W3CDTF">2024-05-02T06:05:00Z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ies>
</file>