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A51E88">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A51E88">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A51E88">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A51E88">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A51E88">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853C1F">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53C1F">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53C1F">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53C1F">
            <w:pPr>
              <w:rPr>
                <w:rFonts w:ascii="Arial" w:hAnsi="Arial" w:cs="Arial"/>
              </w:rPr>
            </w:pPr>
            <w:r>
              <w:rPr>
                <w:rFonts w:ascii="Arial" w:hAnsi="Arial" w:cs="Arial"/>
              </w:rPr>
              <w:t>marco.belleschi@ericsson.com</w:t>
            </w:r>
          </w:p>
        </w:tc>
      </w:tr>
      <w:tr w:rsidR="0005720C" w14:paraId="76321149" w14:textId="77777777" w:rsidTr="00A51E88">
        <w:tc>
          <w:tcPr>
            <w:tcW w:w="2161" w:type="dxa"/>
            <w:tcBorders>
              <w:top w:val="single" w:sz="4" w:space="0" w:color="auto"/>
              <w:left w:val="single" w:sz="4" w:space="0" w:color="auto"/>
              <w:bottom w:val="single" w:sz="4" w:space="0" w:color="auto"/>
              <w:right w:val="single" w:sz="4" w:space="0" w:color="auto"/>
            </w:tcBorders>
          </w:tcPr>
          <w:p w14:paraId="03F91908" w14:textId="77777777" w:rsidR="0005720C" w:rsidRDefault="0005720C" w:rsidP="00AA27D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0641FC6F" w14:textId="77777777" w:rsidR="0005720C" w:rsidRDefault="0005720C" w:rsidP="00AA27D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2C7DEE77" w14:textId="77777777" w:rsidR="0005720C" w:rsidRDefault="0005720C" w:rsidP="00AA27DD">
            <w:pPr>
              <w:rPr>
                <w:rFonts w:ascii="Arial" w:hAnsi="Arial" w:cs="Arial"/>
              </w:rPr>
            </w:pPr>
          </w:p>
        </w:tc>
      </w:tr>
      <w:tr w:rsidR="0005720C" w14:paraId="412D195B" w14:textId="77777777" w:rsidTr="00A51E88">
        <w:tc>
          <w:tcPr>
            <w:tcW w:w="2161" w:type="dxa"/>
            <w:tcBorders>
              <w:top w:val="single" w:sz="4" w:space="0" w:color="auto"/>
              <w:left w:val="single" w:sz="4" w:space="0" w:color="auto"/>
              <w:bottom w:val="single" w:sz="4" w:space="0" w:color="auto"/>
              <w:right w:val="single" w:sz="4" w:space="0" w:color="auto"/>
            </w:tcBorders>
          </w:tcPr>
          <w:p w14:paraId="23DEAB27" w14:textId="77777777" w:rsidR="0005720C" w:rsidRDefault="0005720C" w:rsidP="00AA27DD">
            <w:pPr>
              <w:rPr>
                <w:rFonts w:ascii="Arial" w:hAnsi="Arial" w:cs="Arial"/>
              </w:rPr>
            </w:pPr>
            <w:bookmarkStart w:id="8" w:name="OLE_LINK14"/>
          </w:p>
        </w:tc>
        <w:tc>
          <w:tcPr>
            <w:tcW w:w="2389" w:type="dxa"/>
            <w:tcBorders>
              <w:top w:val="single" w:sz="4" w:space="0" w:color="auto"/>
              <w:left w:val="single" w:sz="4" w:space="0" w:color="auto"/>
              <w:bottom w:val="single" w:sz="4" w:space="0" w:color="auto"/>
              <w:right w:val="single" w:sz="4" w:space="0" w:color="auto"/>
            </w:tcBorders>
          </w:tcPr>
          <w:p w14:paraId="3058BF40" w14:textId="77777777" w:rsidR="0005720C" w:rsidRDefault="0005720C" w:rsidP="00AA27D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57ADCA0C" w14:textId="77777777" w:rsidR="0005720C" w:rsidRDefault="0005720C" w:rsidP="00AA27DD">
            <w:pPr>
              <w:rPr>
                <w:rFonts w:ascii="Arial" w:hAnsi="Arial" w:cs="Arial"/>
              </w:rPr>
            </w:pPr>
          </w:p>
        </w:tc>
      </w:tr>
    </w:tbl>
    <w:p w14:paraId="747045F9" w14:textId="77777777" w:rsidR="00A51E88" w:rsidRDefault="00A51E88" w:rsidP="00A51E88">
      <w:pPr>
        <w:pStyle w:val="Heading1"/>
      </w:pPr>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33"/>
        <w:gridCol w:w="4383"/>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5pt;height:165.5pt;mso-width-percent:0;mso-height-percent:0;mso-width-percent:0;mso-height-percent:0" o:ole="">
                  <v:imagedata r:id="rId12" o:title=""/>
                </v:shape>
                <o:OLEObject Type="Embed" ProgID="Visio.Drawing.15" ShapeID="_x0000_i1025" DrawAspect="Content" ObjectID="_1775568186"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5pt;height:169.5pt;mso-width-percent:0;mso-height-percent:0;mso-width-percent:0;mso-height-percent:0" o:ole="">
                  <v:imagedata r:id="rId14" o:title=""/>
                </v:shape>
                <o:OLEObject Type="Embed" ProgID="Visio.Drawing.15" ShapeID="_x0000_i1026" DrawAspect="Content" ObjectID="_1775568187" r:id="rId15"/>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2pt;height:154.5pt;mso-width-percent:0;mso-height-percent:0;mso-width-percent:0;mso-height-percent:0" o:ole="">
                  <v:imagedata r:id="rId16" o:title=""/>
                </v:shape>
                <o:OLEObject Type="Embed" ProgID="Visio.Drawing.15" ShapeID="_x0000_i1027" DrawAspect="Content" ObjectID="_1775568188"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10pt;height:160.5pt;mso-width-percent:0;mso-height-percent:0;mso-width-percent:0;mso-height-percent:0" o:ole="">
                  <v:imagedata r:id="rId18" o:title=""/>
                </v:shape>
                <o:OLEObject Type="Embed" ProgID="Visio.Drawing.15" ShapeID="_x0000_i1028" DrawAspect="Content" ObjectID="_1775568189"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4537B">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4537B">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DF1EC2" w14:paraId="60A5EF04" w14:textId="77777777" w:rsidTr="00E4537B">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2A7A6E" w14:paraId="4D120A6A" w14:textId="77777777" w:rsidTr="00853C1F">
        <w:tc>
          <w:tcPr>
            <w:tcW w:w="1838" w:type="dxa"/>
            <w:tcBorders>
              <w:top w:val="single" w:sz="4" w:space="0" w:color="auto"/>
              <w:left w:val="single" w:sz="4" w:space="0" w:color="auto"/>
              <w:bottom w:val="single" w:sz="4" w:space="0" w:color="auto"/>
              <w:right w:val="single" w:sz="4" w:space="0" w:color="auto"/>
            </w:tcBorders>
          </w:tcPr>
          <w:p w14:paraId="316B9346" w14:textId="77777777" w:rsidR="002A7A6E" w:rsidRDefault="002A7A6E"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6FDAE3D" w14:textId="3560C2C5" w:rsidR="002A7A6E" w:rsidRDefault="002A7A6E" w:rsidP="00853C1F">
            <w:pPr>
              <w:rPr>
                <w:rFonts w:ascii="Times New Roman" w:hAnsi="Times New Roman"/>
                <w:kern w:val="0"/>
              </w:rPr>
            </w:pPr>
            <w:r>
              <w:rPr>
                <w:rFonts w:ascii="Times New Roman" w:hAnsi="Times New Roman"/>
                <w:kern w:val="0"/>
              </w:rPr>
              <w:t>Yes</w:t>
            </w:r>
            <w:r w:rsidR="003E4811">
              <w:rPr>
                <w:rFonts w:ascii="Times New Roman" w:hAnsi="Times New Roman"/>
                <w:kern w:val="0"/>
              </w:rPr>
              <w:t>. OK with Nokia proposal as well.</w:t>
            </w:r>
          </w:p>
        </w:tc>
      </w:tr>
      <w:tr w:rsidR="00DF1EC2" w14:paraId="686348EC" w14:textId="77777777" w:rsidTr="00E4537B">
        <w:tc>
          <w:tcPr>
            <w:tcW w:w="1838" w:type="dxa"/>
            <w:tcBorders>
              <w:top w:val="single" w:sz="4" w:space="0" w:color="auto"/>
              <w:left w:val="single" w:sz="4" w:space="0" w:color="auto"/>
              <w:bottom w:val="single" w:sz="4" w:space="0" w:color="auto"/>
              <w:right w:val="single" w:sz="4" w:space="0" w:color="auto"/>
            </w:tcBorders>
          </w:tcPr>
          <w:p w14:paraId="58CF56A0" w14:textId="05EBCE7B" w:rsidR="00DF1EC2" w:rsidRDefault="00DF1EC2" w:rsidP="00DF1EC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3B20BA" w14:textId="77777777" w:rsidR="00DF1EC2" w:rsidRDefault="00DF1EC2" w:rsidP="00DF1EC2">
            <w:pPr>
              <w:rPr>
                <w:rFonts w:ascii="Times New Roman" w:hAnsi="Times New Roman"/>
                <w:kern w:val="0"/>
              </w:rPr>
            </w:pP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lastRenderedPageBreak/>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9F6014">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9F6014">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9F6014">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9F6014">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29" type="#_x0000_t75" style="width:322.5pt;height:52.5pt" o:ole="">
                  <v:imagedata r:id="rId21" o:title=""/>
                </v:shape>
                <o:OLEObject Type="Embed" ProgID="PBrush" ShapeID="_x0000_i1029" DrawAspect="Content" ObjectID="_1775568190"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853C1F">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53C1F">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53C1F">
            <w:pPr>
              <w:rPr>
                <w:rFonts w:ascii="Times New Roman" w:hAnsi="Times New Roman"/>
                <w:kern w:val="0"/>
                <w:sz w:val="20"/>
                <w:szCs w:val="20"/>
              </w:rPr>
            </w:pPr>
            <w:r>
              <w:rPr>
                <w:rFonts w:ascii="Times New Roman" w:hAnsi="Times New Roman"/>
                <w:kern w:val="0"/>
                <w:sz w:val="20"/>
                <w:szCs w:val="20"/>
              </w:rPr>
              <w:t>Yes</w:t>
            </w:r>
          </w:p>
        </w:tc>
      </w:tr>
      <w:tr w:rsidR="008E20D8" w14:paraId="64143CEA" w14:textId="77777777" w:rsidTr="009F6014">
        <w:tc>
          <w:tcPr>
            <w:tcW w:w="1838" w:type="dxa"/>
            <w:tcBorders>
              <w:top w:val="single" w:sz="4" w:space="0" w:color="auto"/>
              <w:left w:val="single" w:sz="4" w:space="0" w:color="auto"/>
              <w:bottom w:val="single" w:sz="4" w:space="0" w:color="auto"/>
              <w:right w:val="single" w:sz="4" w:space="0" w:color="auto"/>
            </w:tcBorders>
          </w:tcPr>
          <w:p w14:paraId="351F102C" w14:textId="77777777" w:rsidR="008E20D8" w:rsidRDefault="008E20D8" w:rsidP="00DF1EC2">
            <w:pPr>
              <w:rPr>
                <w:rFonts w:ascii="Times New Roman" w:hAnsi="Times New Roman"/>
                <w:kern w:val="0"/>
                <w:sz w:val="20"/>
                <w:szCs w:val="20"/>
              </w:rPr>
            </w:pPr>
            <w:bookmarkStart w:id="30" w:name="OLE_LINK113"/>
            <w:bookmarkEnd w:id="29"/>
          </w:p>
        </w:tc>
        <w:tc>
          <w:tcPr>
            <w:tcW w:w="7178" w:type="dxa"/>
            <w:tcBorders>
              <w:top w:val="single" w:sz="4" w:space="0" w:color="auto"/>
              <w:left w:val="single" w:sz="4" w:space="0" w:color="auto"/>
              <w:bottom w:val="single" w:sz="4" w:space="0" w:color="auto"/>
              <w:right w:val="single" w:sz="4" w:space="0" w:color="auto"/>
            </w:tcBorders>
          </w:tcPr>
          <w:p w14:paraId="03BC2641" w14:textId="77777777" w:rsidR="008E20D8" w:rsidRDefault="008E20D8" w:rsidP="00DF1EC2">
            <w:pPr>
              <w:rPr>
                <w:rFonts w:ascii="Times New Roman" w:hAnsi="Times New Roman"/>
                <w:kern w:val="0"/>
                <w:sz w:val="20"/>
                <w:szCs w:val="20"/>
              </w:rPr>
            </w:pP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9F6014">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9F6014">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4858DD3F" w14:textId="77777777" w:rsidR="00CD1349" w:rsidRPr="00CD1349" w:rsidRDefault="00CD1349" w:rsidP="00CD1349">
            <w:pPr>
              <w:rPr>
                <w:rFonts w:ascii="Times New Roman" w:hAnsi="Times New Roman"/>
                <w:kern w:val="0"/>
              </w:rPr>
            </w:pPr>
          </w:p>
          <w:p w14:paraId="7C926449" w14:textId="104100A0" w:rsidR="000542E0" w:rsidRPr="00CD1349"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tc>
      </w:tr>
      <w:tr w:rsidR="004315C8" w14:paraId="2245B41D" w14:textId="77777777" w:rsidTr="009F6014">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9F6014">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853C1F">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53C1F">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723F4B" w14:paraId="3271600D" w14:textId="77777777" w:rsidTr="009F6014">
        <w:tc>
          <w:tcPr>
            <w:tcW w:w="1838" w:type="dxa"/>
            <w:tcBorders>
              <w:top w:val="single" w:sz="4" w:space="0" w:color="auto"/>
              <w:left w:val="single" w:sz="4" w:space="0" w:color="auto"/>
              <w:bottom w:val="single" w:sz="4" w:space="0" w:color="auto"/>
              <w:right w:val="single" w:sz="4" w:space="0" w:color="auto"/>
            </w:tcBorders>
          </w:tcPr>
          <w:p w14:paraId="0AA5F2DC" w14:textId="77777777" w:rsidR="00723F4B" w:rsidRDefault="00723F4B" w:rsidP="00DF1EC2">
            <w:pPr>
              <w:rPr>
                <w:rFonts w:ascii="Times New Roman" w:hAnsi="Times New Roman"/>
                <w:kern w:val="0"/>
              </w:rPr>
            </w:pPr>
            <w:bookmarkStart w:id="33" w:name="OLE_LINK121"/>
            <w:bookmarkEnd w:id="32"/>
          </w:p>
        </w:tc>
        <w:tc>
          <w:tcPr>
            <w:tcW w:w="7178" w:type="dxa"/>
            <w:tcBorders>
              <w:top w:val="single" w:sz="4" w:space="0" w:color="auto"/>
              <w:left w:val="single" w:sz="4" w:space="0" w:color="auto"/>
              <w:bottom w:val="single" w:sz="4" w:space="0" w:color="auto"/>
              <w:right w:val="single" w:sz="4" w:space="0" w:color="auto"/>
            </w:tcBorders>
          </w:tcPr>
          <w:p w14:paraId="1B62A56F" w14:textId="77777777" w:rsidR="00723F4B" w:rsidRDefault="00723F4B" w:rsidP="00DF1EC2">
            <w:pPr>
              <w:rPr>
                <w:rFonts w:ascii="Times New Roman" w:hAnsi="Times New Roman"/>
                <w:kern w:val="0"/>
              </w:rPr>
            </w:pP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76656C">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76656C">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76656C">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76656C">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853C1F">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E42CE47" w14:textId="4D12E1B4" w:rsidR="00861739" w:rsidRDefault="00861739" w:rsidP="00853C1F">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tc>
      </w:tr>
      <w:tr w:rsidR="00861739" w14:paraId="0E953769" w14:textId="77777777" w:rsidTr="0076656C">
        <w:tc>
          <w:tcPr>
            <w:tcW w:w="1838" w:type="dxa"/>
            <w:tcBorders>
              <w:top w:val="single" w:sz="4" w:space="0" w:color="auto"/>
              <w:left w:val="single" w:sz="4" w:space="0" w:color="auto"/>
              <w:bottom w:val="single" w:sz="4" w:space="0" w:color="auto"/>
              <w:right w:val="single" w:sz="4" w:space="0" w:color="auto"/>
            </w:tcBorders>
          </w:tcPr>
          <w:p w14:paraId="6B409A81" w14:textId="77777777" w:rsidR="00861739" w:rsidRDefault="00861739" w:rsidP="00DF1EC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8743EAD" w14:textId="77777777" w:rsidR="00861739" w:rsidRDefault="00861739" w:rsidP="00DF1EC2">
            <w:pPr>
              <w:rPr>
                <w:rFonts w:ascii="Times New Roman" w:hAnsi="Times New Roman"/>
                <w:kern w:val="0"/>
              </w:rPr>
            </w:pP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76656C">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76656C">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76656C">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76656C">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853C1F">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53C1F">
            <w:pPr>
              <w:rPr>
                <w:rFonts w:ascii="Times New Roman" w:hAnsi="Times New Roman"/>
                <w:kern w:val="0"/>
              </w:rPr>
            </w:pPr>
            <w:r>
              <w:rPr>
                <w:rFonts w:ascii="Times New Roman" w:hAnsi="Times New Roman"/>
                <w:kern w:val="0"/>
              </w:rPr>
              <w:t xml:space="preserve">Yes, but the terminology “termination entity” might be a bit ambiguous (as per the </w:t>
            </w:r>
            <w:r>
              <w:rPr>
                <w:rFonts w:ascii="Times New Roman" w:hAnsi="Times New Roman"/>
                <w:kern w:val="0"/>
              </w:rPr>
              <w:lastRenderedPageBreak/>
              <w:t>previous comment). Propose to clarify “termination entity inside the MNO is the server for UE-side data collection”.</w:t>
            </w:r>
          </w:p>
          <w:p w14:paraId="14595972" w14:textId="77777777" w:rsidR="00E77019" w:rsidRDefault="00E77019" w:rsidP="00853C1F">
            <w:pPr>
              <w:rPr>
                <w:rFonts w:ascii="Times New Roman" w:hAnsi="Times New Roman"/>
                <w:kern w:val="0"/>
              </w:rPr>
            </w:pPr>
          </w:p>
        </w:tc>
      </w:tr>
      <w:tr w:rsidR="00E77019" w14:paraId="5C4DE565" w14:textId="77777777" w:rsidTr="0076656C">
        <w:tc>
          <w:tcPr>
            <w:tcW w:w="1838" w:type="dxa"/>
            <w:tcBorders>
              <w:top w:val="single" w:sz="4" w:space="0" w:color="auto"/>
              <w:left w:val="single" w:sz="4" w:space="0" w:color="auto"/>
              <w:bottom w:val="single" w:sz="4" w:space="0" w:color="auto"/>
              <w:right w:val="single" w:sz="4" w:space="0" w:color="auto"/>
            </w:tcBorders>
          </w:tcPr>
          <w:p w14:paraId="56D9C589" w14:textId="77777777" w:rsidR="00E77019" w:rsidRDefault="00E77019" w:rsidP="00DF1EC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7BED5C" w14:textId="77777777" w:rsidR="00E77019" w:rsidRPr="00C401ED" w:rsidRDefault="00E77019" w:rsidP="00DF1EC2">
            <w:pPr>
              <w:rPr>
                <w:rFonts w:ascii="Times New Roman" w:hAnsi="Times New Roman"/>
                <w:kern w:val="0"/>
              </w:rPr>
            </w:pP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76656C">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76656C">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76656C">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76656C">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853C1F">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53C1F">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77777777" w:rsidR="00E77019" w:rsidRDefault="00E77019" w:rsidP="00853C1F">
            <w:pPr>
              <w:rPr>
                <w:rFonts w:ascii="Times New Roman" w:hAnsi="Times New Roman"/>
                <w:kern w:val="0"/>
              </w:rPr>
            </w:pPr>
          </w:p>
        </w:tc>
      </w:tr>
      <w:tr w:rsidR="00E77019" w14:paraId="4E652FC0" w14:textId="77777777" w:rsidTr="0076656C">
        <w:tc>
          <w:tcPr>
            <w:tcW w:w="1838" w:type="dxa"/>
            <w:tcBorders>
              <w:top w:val="single" w:sz="4" w:space="0" w:color="auto"/>
              <w:left w:val="single" w:sz="4" w:space="0" w:color="auto"/>
              <w:bottom w:val="single" w:sz="4" w:space="0" w:color="auto"/>
              <w:right w:val="single" w:sz="4" w:space="0" w:color="auto"/>
            </w:tcBorders>
          </w:tcPr>
          <w:p w14:paraId="78E08A7D" w14:textId="77777777" w:rsidR="00E77019" w:rsidRDefault="00E77019" w:rsidP="00DF1EC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92DD585" w14:textId="77777777" w:rsidR="00E77019" w:rsidRDefault="00E77019" w:rsidP="00DF1EC2">
            <w:pPr>
              <w:rPr>
                <w:rFonts w:ascii="Times New Roman" w:hAnsi="Times New Roman"/>
                <w:kern w:val="0"/>
              </w:rPr>
            </w:pP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76656C">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76656C">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76656C">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76656C">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853C1F">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53C1F">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77777777" w:rsidR="00E77019" w:rsidRDefault="00E77019" w:rsidP="00853C1F">
            <w:pPr>
              <w:rPr>
                <w:rFonts w:ascii="Times New Roman" w:hAnsi="Times New Roman"/>
                <w:kern w:val="0"/>
              </w:rPr>
            </w:pPr>
          </w:p>
        </w:tc>
      </w:tr>
      <w:tr w:rsidR="00E77019" w14:paraId="5E9BA71C" w14:textId="77777777" w:rsidTr="0076656C">
        <w:tc>
          <w:tcPr>
            <w:tcW w:w="1838" w:type="dxa"/>
            <w:tcBorders>
              <w:top w:val="single" w:sz="4" w:space="0" w:color="auto"/>
              <w:left w:val="single" w:sz="4" w:space="0" w:color="auto"/>
              <w:bottom w:val="single" w:sz="4" w:space="0" w:color="auto"/>
              <w:right w:val="single" w:sz="4" w:space="0" w:color="auto"/>
            </w:tcBorders>
          </w:tcPr>
          <w:p w14:paraId="1C1A59CE" w14:textId="77777777" w:rsidR="00E77019" w:rsidRDefault="00E77019" w:rsidP="00DF1EC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9F3F21A" w14:textId="77777777" w:rsidR="00E77019" w:rsidRDefault="00E77019" w:rsidP="00DF1EC2">
            <w:pPr>
              <w:rPr>
                <w:rFonts w:ascii="Times New Roman" w:hAnsi="Times New Roman"/>
                <w:kern w:val="0"/>
              </w:rPr>
            </w:pP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lastRenderedPageBreak/>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9F5433">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9F5433">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9F5433">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9F5433">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853C1F">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A54948B" w14:textId="77777777" w:rsidR="00EC1802" w:rsidRDefault="00EC1802" w:rsidP="00853C1F">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tc>
      </w:tr>
      <w:tr w:rsidR="00EC1802" w14:paraId="0DC0DA69" w14:textId="77777777" w:rsidTr="009F5433">
        <w:tc>
          <w:tcPr>
            <w:tcW w:w="1838" w:type="dxa"/>
            <w:tcBorders>
              <w:top w:val="single" w:sz="4" w:space="0" w:color="auto"/>
              <w:left w:val="single" w:sz="4" w:space="0" w:color="auto"/>
              <w:bottom w:val="single" w:sz="4" w:space="0" w:color="auto"/>
              <w:right w:val="single" w:sz="4" w:space="0" w:color="auto"/>
            </w:tcBorders>
          </w:tcPr>
          <w:p w14:paraId="4795B835" w14:textId="77777777" w:rsidR="00EC1802" w:rsidRDefault="00EC1802" w:rsidP="00DF1EC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5C8A723" w14:textId="77777777" w:rsidR="00EC1802" w:rsidRDefault="00EC1802" w:rsidP="00DF1EC2">
            <w:pPr>
              <w:rPr>
                <w:rFonts w:ascii="Times New Roman" w:hAnsi="Times New Roman"/>
                <w:kern w:val="0"/>
              </w:rPr>
            </w:pP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C045CFD" w14:textId="73719F53" w:rsidR="00AD7665" w:rsidRDefault="00AD7665" w:rsidP="00DF1EC2">
            <w:pPr>
              <w:rPr>
                <w:rFonts w:ascii="Times New Roman" w:hAnsi="Times New Roman"/>
                <w:kern w:val="0"/>
              </w:rPr>
            </w:pPr>
            <w:r>
              <w:rPr>
                <w:rFonts w:ascii="Times New Roman" w:hAnsi="Times New Roman"/>
                <w:kern w:val="0"/>
              </w:rPr>
              <w:t>Yes</w:t>
            </w: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w:t>
      </w:r>
      <w:r w:rsidRPr="008A04CB">
        <w:rPr>
          <w:rFonts w:ascii="Times New Roman" w:hAnsi="Times New Roman"/>
        </w:rPr>
        <w:lastRenderedPageBreak/>
        <w:t xml:space="preserve">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53C1F">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53C1F">
            <w:pPr>
              <w:rPr>
                <w:rFonts w:ascii="Times New Roman" w:hAnsi="Times New Roman"/>
                <w:kern w:val="0"/>
              </w:rPr>
            </w:pPr>
            <w:r>
              <w:rPr>
                <w:rFonts w:ascii="Times New Roman" w:hAnsi="Times New Roman"/>
                <w:kern w:val="0"/>
              </w:rPr>
              <w:t>Yes.</w:t>
            </w:r>
          </w:p>
          <w:p w14:paraId="10B314B0" w14:textId="77777777" w:rsidR="002379EA" w:rsidRDefault="002379EA" w:rsidP="00853C1F">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53C1F">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53C1F">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7777777" w:rsidR="002379EA" w:rsidRDefault="002379EA" w:rsidP="00465B8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69F73F" w14:textId="77777777" w:rsidR="002379EA" w:rsidRDefault="002379EA" w:rsidP="00465B87">
            <w:pPr>
              <w:rPr>
                <w:rFonts w:ascii="Times New Roman" w:hAnsi="Times New Roman"/>
                <w:kern w:val="0"/>
              </w:rPr>
            </w:pP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lastRenderedPageBreak/>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8A04CB">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8A04CB">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tc>
      </w:tr>
      <w:tr w:rsidR="00A86028" w14:paraId="5D924FA0" w14:textId="77777777" w:rsidTr="008A04CB">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8A04CB">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853C1F">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53C1F">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w:t>
            </w:r>
            <w:r>
              <w:rPr>
                <w:rFonts w:ascii="Times New Roman" w:hAnsi="Times New Roman"/>
                <w:kern w:val="0"/>
              </w:rPr>
              <w:lastRenderedPageBreak/>
              <w:t xml:space="preserve">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53C1F">
            <w:pPr>
              <w:rPr>
                <w:rFonts w:ascii="Times New Roman" w:hAnsi="Times New Roman"/>
                <w:kern w:val="0"/>
              </w:rPr>
            </w:pPr>
            <w:r>
              <w:rPr>
                <w:rFonts w:ascii="Times New Roman" w:hAnsi="Times New Roman"/>
                <w:kern w:val="0"/>
              </w:rPr>
              <w:t xml:space="preserve">  </w:t>
            </w:r>
          </w:p>
        </w:tc>
      </w:tr>
      <w:tr w:rsidR="00E5396C" w14:paraId="79E37A8B" w14:textId="77777777" w:rsidTr="008A04CB">
        <w:tc>
          <w:tcPr>
            <w:tcW w:w="1838" w:type="dxa"/>
            <w:tcBorders>
              <w:top w:val="single" w:sz="4" w:space="0" w:color="auto"/>
              <w:left w:val="single" w:sz="4" w:space="0" w:color="auto"/>
              <w:bottom w:val="single" w:sz="4" w:space="0" w:color="auto"/>
              <w:right w:val="single" w:sz="4" w:space="0" w:color="auto"/>
            </w:tcBorders>
          </w:tcPr>
          <w:p w14:paraId="124BF555" w14:textId="77777777" w:rsidR="00E5396C" w:rsidRDefault="00E5396C" w:rsidP="00465B87">
            <w:pPr>
              <w:tabs>
                <w:tab w:val="left" w:pos="1305"/>
              </w:tabs>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70F8810" w14:textId="77777777" w:rsidR="00E5396C" w:rsidRPr="004A757E" w:rsidRDefault="00E5396C" w:rsidP="00465B87">
            <w:pPr>
              <w:rPr>
                <w:rFonts w:ascii="Times New Roman" w:hAnsi="Times New Roman"/>
                <w:kern w:val="0"/>
                <w:u w:val="single"/>
              </w:rPr>
            </w:pPr>
          </w:p>
        </w:tc>
      </w:tr>
    </w:tbl>
    <w:bookmarkEnd w:id="62"/>
    <w:p w14:paraId="1B194B5B" w14:textId="4590744B" w:rsidR="008A04CB" w:rsidRDefault="008A04CB" w:rsidP="008A04CB">
      <w:pPr>
        <w:pStyle w:val="BodyText"/>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8A04CB">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8A04CB">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8A04CB">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8A04CB">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853C1F">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F607A37" w14:textId="3E70E221" w:rsidR="002264E3" w:rsidRDefault="002264E3" w:rsidP="00853C1F">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r>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r>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Pr>
                <w:rFonts w:ascii="Times New Roman" w:hAnsi="Times New Roman"/>
                <w:kern w:val="0"/>
              </w:rPr>
              <w:t xml:space="preserve">both for the case in </w:t>
            </w:r>
            <w:r>
              <w:rPr>
                <w:rFonts w:ascii="Times New Roman" w:hAnsi="Times New Roman"/>
                <w:kern w:val="0"/>
              </w:rPr>
              <w:lastRenderedPageBreak/>
              <w:t>which that is inside and outside the MN. That is important because the need for initiating/terminating a data collection session comes from the training entity.</w:t>
            </w:r>
          </w:p>
          <w:p w14:paraId="033D46AF" w14:textId="77777777" w:rsidR="002264E3" w:rsidRDefault="002264E3" w:rsidP="00853C1F">
            <w:pPr>
              <w:rPr>
                <w:rFonts w:ascii="Times New Roman" w:hAnsi="Times New Roman"/>
                <w:kern w:val="0"/>
              </w:rPr>
            </w:pPr>
          </w:p>
          <w:p w14:paraId="60CD4B9D" w14:textId="77777777" w:rsidR="002264E3" w:rsidRDefault="002264E3" w:rsidP="00853C1F">
            <w:pPr>
              <w:rPr>
                <w:rFonts w:ascii="Times New Roman" w:hAnsi="Times New Roman"/>
                <w:kern w:val="0"/>
              </w:rPr>
            </w:pPr>
            <w:r>
              <w:rPr>
                <w:rFonts w:ascii="Times New Roman" w:hAnsi="Times New Roman"/>
                <w:kern w:val="0"/>
              </w:rPr>
              <w:t xml:space="preserve">  </w:t>
            </w:r>
          </w:p>
        </w:tc>
      </w:tr>
      <w:tr w:rsidR="002264E3" w14:paraId="7633B7C3" w14:textId="77777777" w:rsidTr="008A04CB">
        <w:tc>
          <w:tcPr>
            <w:tcW w:w="1838" w:type="dxa"/>
            <w:tcBorders>
              <w:top w:val="single" w:sz="4" w:space="0" w:color="auto"/>
              <w:left w:val="single" w:sz="4" w:space="0" w:color="auto"/>
              <w:bottom w:val="single" w:sz="4" w:space="0" w:color="auto"/>
              <w:right w:val="single" w:sz="4" w:space="0" w:color="auto"/>
            </w:tcBorders>
          </w:tcPr>
          <w:p w14:paraId="4B3B597E" w14:textId="77777777" w:rsidR="002264E3" w:rsidRDefault="002264E3" w:rsidP="00465B8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EE51A6E" w14:textId="77777777" w:rsidR="002264E3" w:rsidRDefault="002264E3" w:rsidP="00465B87">
            <w:pPr>
              <w:rPr>
                <w:rFonts w:ascii="Times New Roman" w:hAnsi="Times New Roman"/>
                <w:kern w:val="0"/>
              </w:rPr>
            </w:pP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074FF2">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074FF2">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074FF2">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074FF2">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074FF2">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AE31A4">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AE31A4">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AE31A4">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AE31A4">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853C1F">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53C1F">
            <w:pPr>
              <w:rPr>
                <w:rFonts w:ascii="Times New Roman" w:hAnsi="Times New Roman"/>
                <w:kern w:val="0"/>
              </w:rPr>
            </w:pPr>
            <w:r>
              <w:rPr>
                <w:rFonts w:ascii="Times New Roman" w:hAnsi="Times New Roman"/>
                <w:kern w:val="0"/>
              </w:rPr>
              <w:t>Yes</w:t>
            </w:r>
          </w:p>
        </w:tc>
      </w:tr>
      <w:tr w:rsidR="00CA411D" w14:paraId="548B2CBE" w14:textId="77777777" w:rsidTr="00AE31A4">
        <w:tc>
          <w:tcPr>
            <w:tcW w:w="1838" w:type="dxa"/>
            <w:tcBorders>
              <w:top w:val="single" w:sz="4" w:space="0" w:color="auto"/>
              <w:left w:val="single" w:sz="4" w:space="0" w:color="auto"/>
              <w:bottom w:val="single" w:sz="4" w:space="0" w:color="auto"/>
              <w:right w:val="single" w:sz="4" w:space="0" w:color="auto"/>
            </w:tcBorders>
          </w:tcPr>
          <w:p w14:paraId="4F4AE7B6" w14:textId="77777777" w:rsidR="00CA411D" w:rsidRDefault="00CA411D" w:rsidP="00C1048B">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7A809C3" w14:textId="77777777" w:rsidR="00CA411D" w:rsidRDefault="00CA411D" w:rsidP="00C1048B">
            <w:pPr>
              <w:rPr>
                <w:rFonts w:ascii="Times New Roman" w:hAnsi="Times New Roman"/>
                <w:kern w:val="0"/>
                <w:sz w:val="20"/>
                <w:szCs w:val="20"/>
              </w:rPr>
            </w:pP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AE31A4">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AE31A4">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t>
            </w:r>
            <w:r w:rsidRPr="00E706D5">
              <w:rPr>
                <w:rFonts w:ascii="Times New Roman" w:hAnsi="Times New Roman"/>
                <w:kern w:val="0"/>
              </w:rPr>
              <w:lastRenderedPageBreak/>
              <w:t>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AE31A4">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916982C" w14:textId="63D799DF"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1A28157F" w14:textId="77777777" w:rsidTr="00AE31A4">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853C1F">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53C1F">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FA5B85" w14:paraId="759EF691" w14:textId="77777777" w:rsidTr="00AE31A4">
        <w:tc>
          <w:tcPr>
            <w:tcW w:w="1838" w:type="dxa"/>
            <w:tcBorders>
              <w:top w:val="single" w:sz="4" w:space="0" w:color="auto"/>
              <w:left w:val="single" w:sz="4" w:space="0" w:color="auto"/>
              <w:bottom w:val="single" w:sz="4" w:space="0" w:color="auto"/>
              <w:right w:val="single" w:sz="4" w:space="0" w:color="auto"/>
            </w:tcBorders>
          </w:tcPr>
          <w:p w14:paraId="78E98771" w14:textId="77777777" w:rsidR="00FA5B85" w:rsidRDefault="00FA5B85" w:rsidP="00C1048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1FDEDF7" w14:textId="77777777" w:rsidR="00FA5B85" w:rsidRDefault="00FA5B85" w:rsidP="00C1048B">
            <w:pPr>
              <w:rPr>
                <w:rFonts w:ascii="Times New Roman" w:hAnsi="Times New Roman"/>
                <w:kern w:val="0"/>
              </w:rPr>
            </w:pP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AE31A4">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AE31A4">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w:t>
            </w:r>
            <w:r>
              <w:rPr>
                <w:rFonts w:ascii="Times New Roman" w:hAnsi="Times New Roman"/>
                <w:kern w:val="0"/>
              </w:rPr>
              <w:lastRenderedPageBreak/>
              <w:t>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AE31A4">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57AFCB2" w14:textId="12157681"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7E95BC64" w14:textId="77777777" w:rsidTr="00AE31A4">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853C1F">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53C1F">
            <w:pPr>
              <w:rPr>
                <w:rFonts w:ascii="Times New Roman" w:hAnsi="Times New Roman"/>
                <w:kern w:val="0"/>
              </w:rPr>
            </w:pPr>
            <w:r>
              <w:rPr>
                <w:rFonts w:ascii="Times New Roman" w:hAnsi="Times New Roman"/>
                <w:kern w:val="0"/>
              </w:rPr>
              <w:t xml:space="preserve">No. Adopting solution 2 or 3 does not imply </w:t>
            </w:r>
            <w:r>
              <w:rPr>
                <w:rFonts w:ascii="Times New Roman" w:hAnsi="Times New Roman"/>
                <w:kern w:val="0"/>
              </w:rPr>
              <w:t xml:space="preserve">automatically </w:t>
            </w:r>
            <w:r>
              <w:rPr>
                <w:rFonts w:ascii="Times New Roman" w:hAnsi="Times New Roman"/>
                <w:kern w:val="0"/>
              </w:rPr>
              <w:t>that all data are visible by default. There might be also some data collected by the UE that are not standardized, and those data cannot be read, hence they are not practically visible. This should be always possible, irrespective of the solution adopted.</w:t>
            </w:r>
          </w:p>
        </w:tc>
      </w:tr>
      <w:tr w:rsidR="0063544F" w14:paraId="6C536AED" w14:textId="77777777" w:rsidTr="00AE31A4">
        <w:tc>
          <w:tcPr>
            <w:tcW w:w="1838" w:type="dxa"/>
            <w:tcBorders>
              <w:top w:val="single" w:sz="4" w:space="0" w:color="auto"/>
              <w:left w:val="single" w:sz="4" w:space="0" w:color="auto"/>
              <w:bottom w:val="single" w:sz="4" w:space="0" w:color="auto"/>
              <w:right w:val="single" w:sz="4" w:space="0" w:color="auto"/>
            </w:tcBorders>
          </w:tcPr>
          <w:p w14:paraId="01EEC125" w14:textId="77777777" w:rsidR="0063544F" w:rsidRDefault="0063544F" w:rsidP="00C1048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F7450FA" w14:textId="77777777" w:rsidR="0063544F" w:rsidRDefault="0063544F" w:rsidP="00C1048B">
            <w:pPr>
              <w:rPr>
                <w:rFonts w:ascii="Times New Roman" w:hAnsi="Times New Roman"/>
                <w:kern w:val="0"/>
              </w:rPr>
            </w:pP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9C3F32">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9C3F32">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9C3F32">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9C3F32">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9C3F32">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853C1F">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53C1F">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53C1F">
            <w:pPr>
              <w:rPr>
                <w:rFonts w:ascii="Times New Roman" w:hAnsi="Times New Roman"/>
                <w:kern w:val="0"/>
              </w:rPr>
            </w:pPr>
            <w:r>
              <w:rPr>
                <w:rFonts w:ascii="Times New Roman" w:hAnsi="Times New Roman"/>
                <w:kern w:val="0"/>
              </w:rPr>
              <w:t>Yes</w:t>
            </w:r>
          </w:p>
        </w:tc>
      </w:tr>
      <w:tr w:rsidR="00497B48" w14:paraId="3DF6839A" w14:textId="77777777" w:rsidTr="009C3F32">
        <w:tc>
          <w:tcPr>
            <w:tcW w:w="1838" w:type="dxa"/>
            <w:tcBorders>
              <w:top w:val="single" w:sz="4" w:space="0" w:color="auto"/>
              <w:left w:val="single" w:sz="4" w:space="0" w:color="auto"/>
              <w:bottom w:val="single" w:sz="4" w:space="0" w:color="auto"/>
              <w:right w:val="single" w:sz="4" w:space="0" w:color="auto"/>
            </w:tcBorders>
          </w:tcPr>
          <w:p w14:paraId="1C39A03C" w14:textId="77777777" w:rsidR="00497B48" w:rsidRDefault="00497B48" w:rsidP="00C1048B">
            <w:pPr>
              <w:jc w:val="left"/>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9C4CCED" w14:textId="77777777" w:rsidR="00497B48" w:rsidRDefault="00497B48" w:rsidP="00C1048B">
            <w:pPr>
              <w:rPr>
                <w:rFonts w:ascii="Times New Roman" w:hAnsi="Times New Roman"/>
                <w:kern w:val="0"/>
              </w:rPr>
            </w:pP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2B0D82">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2B0D82">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2B0D82">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2B0D82">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853C1F">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53C1F">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5E44A6" w14:paraId="52025AF9" w14:textId="77777777" w:rsidTr="002B0D82">
        <w:tc>
          <w:tcPr>
            <w:tcW w:w="1838" w:type="dxa"/>
            <w:tcBorders>
              <w:top w:val="single" w:sz="4" w:space="0" w:color="auto"/>
              <w:left w:val="single" w:sz="4" w:space="0" w:color="auto"/>
              <w:bottom w:val="single" w:sz="4" w:space="0" w:color="auto"/>
              <w:right w:val="single" w:sz="4" w:space="0" w:color="auto"/>
            </w:tcBorders>
          </w:tcPr>
          <w:p w14:paraId="06683F86" w14:textId="77777777" w:rsidR="005E44A6" w:rsidRDefault="005E44A6" w:rsidP="00C1048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59A456" w14:textId="77777777" w:rsidR="005E44A6" w:rsidRDefault="005E44A6" w:rsidP="00C1048B">
            <w:pPr>
              <w:rPr>
                <w:rFonts w:ascii="Times New Roman" w:hAnsi="Times New Roman"/>
                <w:kern w:val="0"/>
              </w:rPr>
            </w:pP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2B0D82">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2B0D82">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2B0D82">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2B0D82">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853C1F">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53C1F">
            <w:pPr>
              <w:rPr>
                <w:rFonts w:ascii="Times New Roman" w:hAnsi="Times New Roman"/>
                <w:kern w:val="0"/>
              </w:rPr>
            </w:pPr>
            <w:r>
              <w:rPr>
                <w:rFonts w:ascii="Times New Roman" w:hAnsi="Times New Roman"/>
                <w:kern w:val="0"/>
              </w:rPr>
              <w:t>Too early to say</w:t>
            </w:r>
            <w:r>
              <w:rPr>
                <w:rFonts w:ascii="Times New Roman" w:hAnsi="Times New Roman"/>
                <w:kern w:val="0"/>
              </w:rPr>
              <w:t>, agree with BT</w:t>
            </w:r>
            <w:r>
              <w:rPr>
                <w:rFonts w:ascii="Times New Roman" w:hAnsi="Times New Roman"/>
                <w:kern w:val="0"/>
              </w:rPr>
              <w:t xml:space="preserve">.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2169B" w14:paraId="7A1B87A9" w14:textId="77777777" w:rsidTr="002B0D82">
        <w:tc>
          <w:tcPr>
            <w:tcW w:w="1838" w:type="dxa"/>
            <w:tcBorders>
              <w:top w:val="single" w:sz="4" w:space="0" w:color="auto"/>
              <w:left w:val="single" w:sz="4" w:space="0" w:color="auto"/>
              <w:bottom w:val="single" w:sz="4" w:space="0" w:color="auto"/>
              <w:right w:val="single" w:sz="4" w:space="0" w:color="auto"/>
            </w:tcBorders>
          </w:tcPr>
          <w:p w14:paraId="0197DB81" w14:textId="77777777" w:rsidR="00C2169B" w:rsidRDefault="00C2169B" w:rsidP="00C1048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9CC9FCE" w14:textId="77777777" w:rsidR="00C2169B" w:rsidRDefault="00C2169B" w:rsidP="00C1048B">
            <w:pPr>
              <w:rPr>
                <w:rFonts w:ascii="Times New Roman" w:hAnsi="Times New Roman"/>
                <w:kern w:val="0"/>
              </w:rPr>
            </w:pP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lastRenderedPageBreak/>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C47F37">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C47F37">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853C1F">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53C1F">
            <w:pPr>
              <w:rPr>
                <w:rFonts w:ascii="Times New Roman" w:hAnsi="Times New Roman"/>
                <w:kern w:val="0"/>
              </w:rPr>
            </w:pPr>
            <w:r>
              <w:rPr>
                <w:rFonts w:ascii="Times New Roman" w:hAnsi="Times New Roman"/>
                <w:kern w:val="0"/>
              </w:rPr>
              <w:t>Solutions other than NAS/RRC can be taken into account and assessed by SA WGs.</w:t>
            </w:r>
          </w:p>
        </w:tc>
      </w:tr>
      <w:tr w:rsidR="00C47F37" w14:paraId="757CAA91" w14:textId="77777777" w:rsidTr="00C47F37">
        <w:tc>
          <w:tcPr>
            <w:tcW w:w="1838" w:type="dxa"/>
            <w:tcBorders>
              <w:top w:val="single" w:sz="4" w:space="0" w:color="auto"/>
              <w:left w:val="single" w:sz="4" w:space="0" w:color="auto"/>
              <w:bottom w:val="single" w:sz="4" w:space="0" w:color="auto"/>
              <w:right w:val="single" w:sz="4" w:space="0" w:color="auto"/>
            </w:tcBorders>
          </w:tcPr>
          <w:p w14:paraId="4D3179A5"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E148D46" w14:textId="77777777" w:rsidR="00C47F37" w:rsidRDefault="00C47F37">
            <w:pPr>
              <w:rPr>
                <w:rFonts w:ascii="Times New Roman" w:hAnsi="Times New Roman"/>
                <w:kern w:val="0"/>
              </w:rPr>
            </w:pPr>
          </w:p>
        </w:tc>
      </w:tr>
      <w:tr w:rsidR="00C47F37" w14:paraId="79629FC5" w14:textId="77777777" w:rsidTr="00C47F37">
        <w:tc>
          <w:tcPr>
            <w:tcW w:w="1838" w:type="dxa"/>
            <w:tcBorders>
              <w:top w:val="single" w:sz="4" w:space="0" w:color="auto"/>
              <w:left w:val="single" w:sz="4" w:space="0" w:color="auto"/>
              <w:bottom w:val="single" w:sz="4" w:space="0" w:color="auto"/>
              <w:right w:val="single" w:sz="4" w:space="0" w:color="auto"/>
            </w:tcBorders>
          </w:tcPr>
          <w:p w14:paraId="4AA86B7F"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C47F37" w:rsidRDefault="00C47F37">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9D4B7F">
      <w:pPr>
        <w:pStyle w:val="BodyText"/>
        <w:numPr>
          <w:ilvl w:val="0"/>
          <w:numId w:val="20"/>
        </w:numPr>
        <w:spacing w:before="120"/>
        <w:rPr>
          <w:rFonts w:ascii="Times New Roman" w:hAnsi="Times New Roman"/>
        </w:rPr>
      </w:pPr>
      <w:r w:rsidRPr="00DD439C">
        <w:rPr>
          <w:rFonts w:ascii="Times New Roman" w:hAnsi="Times New Roman"/>
        </w:rPr>
        <w:lastRenderedPageBreak/>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D1631B">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lastRenderedPageBreak/>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D1631B">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D1631B">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853C1F">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53C1F">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1461789" w14:textId="2B211331" w:rsidR="005E50DA" w:rsidRDefault="005E50DA" w:rsidP="00853C1F">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tc>
      </w:tr>
      <w:tr w:rsidR="00C1048B" w14:paraId="1C8AF061" w14:textId="77777777" w:rsidTr="00D1631B">
        <w:tc>
          <w:tcPr>
            <w:tcW w:w="1838" w:type="dxa"/>
            <w:tcBorders>
              <w:top w:val="single" w:sz="4" w:space="0" w:color="auto"/>
              <w:left w:val="single" w:sz="4" w:space="0" w:color="auto"/>
              <w:bottom w:val="single" w:sz="4" w:space="0" w:color="auto"/>
              <w:right w:val="single" w:sz="4" w:space="0" w:color="auto"/>
            </w:tcBorders>
          </w:tcPr>
          <w:p w14:paraId="7CD197C2" w14:textId="77777777" w:rsidR="00C1048B" w:rsidRDefault="00C1048B" w:rsidP="00C1048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B7E2F8" w14:textId="77777777" w:rsidR="00C1048B" w:rsidRDefault="00C1048B" w:rsidP="00C1048B">
            <w:pPr>
              <w:rPr>
                <w:rFonts w:ascii="Times New Roman" w:hAnsi="Times New Roman"/>
                <w:kern w:val="0"/>
              </w:rPr>
            </w:pP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5D31C6">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0000"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3EA5" w14:textId="77777777" w:rsidR="00EE19C3" w:rsidRDefault="00EE19C3" w:rsidP="00B5491F">
      <w:r>
        <w:separator/>
      </w:r>
    </w:p>
  </w:endnote>
  <w:endnote w:type="continuationSeparator" w:id="0">
    <w:p w14:paraId="3C2803A7" w14:textId="77777777" w:rsidR="00EE19C3" w:rsidRDefault="00EE19C3"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25C2" w14:textId="77777777" w:rsidR="00EE19C3" w:rsidRDefault="00EE19C3" w:rsidP="00B5491F">
      <w:r>
        <w:separator/>
      </w:r>
    </w:p>
  </w:footnote>
  <w:footnote w:type="continuationSeparator" w:id="0">
    <w:p w14:paraId="4B80898A" w14:textId="77777777" w:rsidR="00EE19C3" w:rsidRDefault="00EE19C3"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10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64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7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609087">
    <w:abstractNumId w:val="27"/>
  </w:num>
  <w:num w:numId="5" w16cid:durableId="1904876319">
    <w:abstractNumId w:val="12"/>
  </w:num>
  <w:num w:numId="6" w16cid:durableId="318309417">
    <w:abstractNumId w:val="9"/>
  </w:num>
  <w:num w:numId="7" w16cid:durableId="316542249">
    <w:abstractNumId w:val="27"/>
  </w:num>
  <w:num w:numId="8" w16cid:durableId="2051343760">
    <w:abstractNumId w:val="21"/>
  </w:num>
  <w:num w:numId="9" w16cid:durableId="214128259">
    <w:abstractNumId w:val="8"/>
  </w:num>
  <w:num w:numId="10" w16cid:durableId="549650946">
    <w:abstractNumId w:val="13"/>
  </w:num>
  <w:num w:numId="11" w16cid:durableId="1343781773">
    <w:abstractNumId w:val="10"/>
  </w:num>
  <w:num w:numId="12" w16cid:durableId="1285964131">
    <w:abstractNumId w:val="16"/>
  </w:num>
  <w:num w:numId="13" w16cid:durableId="1227953561">
    <w:abstractNumId w:val="11"/>
  </w:num>
  <w:num w:numId="14" w16cid:durableId="1463378624">
    <w:abstractNumId w:val="20"/>
  </w:num>
  <w:num w:numId="15" w16cid:durableId="771824582">
    <w:abstractNumId w:val="1"/>
  </w:num>
  <w:num w:numId="16" w16cid:durableId="693968117">
    <w:abstractNumId w:val="5"/>
  </w:num>
  <w:num w:numId="17" w16cid:durableId="494421284">
    <w:abstractNumId w:val="15"/>
  </w:num>
  <w:num w:numId="18" w16cid:durableId="888884610">
    <w:abstractNumId w:val="18"/>
  </w:num>
  <w:num w:numId="19" w16cid:durableId="1987464933">
    <w:abstractNumId w:val="22"/>
  </w:num>
  <w:num w:numId="20" w16cid:durableId="909197876">
    <w:abstractNumId w:val="6"/>
  </w:num>
  <w:num w:numId="21" w16cid:durableId="1924989934">
    <w:abstractNumId w:val="6"/>
  </w:num>
  <w:num w:numId="22" w16cid:durableId="1473251578">
    <w:abstractNumId w:val="0"/>
  </w:num>
  <w:num w:numId="23" w16cid:durableId="1021783267">
    <w:abstractNumId w:val="10"/>
  </w:num>
  <w:num w:numId="24" w16cid:durableId="1028408414">
    <w:abstractNumId w:val="17"/>
  </w:num>
  <w:num w:numId="25" w16cid:durableId="1500584698">
    <w:abstractNumId w:val="7"/>
  </w:num>
  <w:num w:numId="26" w16cid:durableId="97605488">
    <w:abstractNumId w:val="25"/>
  </w:num>
  <w:num w:numId="27" w16cid:durableId="1095711001">
    <w:abstractNumId w:val="14"/>
  </w:num>
  <w:num w:numId="28" w16cid:durableId="1696610394">
    <w:abstractNumId w:val="3"/>
  </w:num>
  <w:num w:numId="29" w16cid:durableId="799999407">
    <w:abstractNumId w:val="26"/>
  </w:num>
  <w:num w:numId="30" w16cid:durableId="648368308">
    <w:abstractNumId w:val="29"/>
  </w:num>
  <w:num w:numId="31" w16cid:durableId="1846703186">
    <w:abstractNumId w:val="2"/>
  </w:num>
  <w:num w:numId="32" w16cid:durableId="87316788">
    <w:abstractNumId w:val="28"/>
  </w:num>
  <w:num w:numId="33" w16cid:durableId="16912251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33A8F"/>
    <w:rsid w:val="00037687"/>
    <w:rsid w:val="00044855"/>
    <w:rsid w:val="000542E0"/>
    <w:rsid w:val="0005720C"/>
    <w:rsid w:val="00062974"/>
    <w:rsid w:val="00066140"/>
    <w:rsid w:val="00070A5A"/>
    <w:rsid w:val="00074FF2"/>
    <w:rsid w:val="00077F67"/>
    <w:rsid w:val="00083C8E"/>
    <w:rsid w:val="00086CCA"/>
    <w:rsid w:val="00096A5F"/>
    <w:rsid w:val="000B380F"/>
    <w:rsid w:val="000B59FB"/>
    <w:rsid w:val="000B5AA3"/>
    <w:rsid w:val="000C5900"/>
    <w:rsid w:val="000D47D3"/>
    <w:rsid w:val="000E7BAB"/>
    <w:rsid w:val="000F61C1"/>
    <w:rsid w:val="001058F5"/>
    <w:rsid w:val="00105CF9"/>
    <w:rsid w:val="00106100"/>
    <w:rsid w:val="001103DA"/>
    <w:rsid w:val="0011442B"/>
    <w:rsid w:val="00116242"/>
    <w:rsid w:val="00130F7D"/>
    <w:rsid w:val="001319EA"/>
    <w:rsid w:val="00132EE2"/>
    <w:rsid w:val="00142801"/>
    <w:rsid w:val="001470DB"/>
    <w:rsid w:val="00151B89"/>
    <w:rsid w:val="001856C8"/>
    <w:rsid w:val="0019376B"/>
    <w:rsid w:val="001B0BF2"/>
    <w:rsid w:val="001B5AF4"/>
    <w:rsid w:val="001D060F"/>
    <w:rsid w:val="00201A04"/>
    <w:rsid w:val="00202B8C"/>
    <w:rsid w:val="002109BA"/>
    <w:rsid w:val="002264E3"/>
    <w:rsid w:val="00230DDD"/>
    <w:rsid w:val="0023423C"/>
    <w:rsid w:val="002379EA"/>
    <w:rsid w:val="00244A61"/>
    <w:rsid w:val="00253E41"/>
    <w:rsid w:val="0025552D"/>
    <w:rsid w:val="0026771A"/>
    <w:rsid w:val="00280590"/>
    <w:rsid w:val="00281DBE"/>
    <w:rsid w:val="0028267A"/>
    <w:rsid w:val="00285F85"/>
    <w:rsid w:val="002A056C"/>
    <w:rsid w:val="002A2C9B"/>
    <w:rsid w:val="002A2D93"/>
    <w:rsid w:val="002A7A6E"/>
    <w:rsid w:val="002B0D82"/>
    <w:rsid w:val="002B1319"/>
    <w:rsid w:val="002B5F75"/>
    <w:rsid w:val="002C1931"/>
    <w:rsid w:val="002C35B6"/>
    <w:rsid w:val="002C64E7"/>
    <w:rsid w:val="002D77CD"/>
    <w:rsid w:val="002F6EA0"/>
    <w:rsid w:val="003139BD"/>
    <w:rsid w:val="0032465C"/>
    <w:rsid w:val="0032772D"/>
    <w:rsid w:val="00327CA3"/>
    <w:rsid w:val="0033507D"/>
    <w:rsid w:val="00352B79"/>
    <w:rsid w:val="00356CD9"/>
    <w:rsid w:val="003639A1"/>
    <w:rsid w:val="00365AB6"/>
    <w:rsid w:val="00372415"/>
    <w:rsid w:val="0039477F"/>
    <w:rsid w:val="003A286F"/>
    <w:rsid w:val="003A6944"/>
    <w:rsid w:val="003B4295"/>
    <w:rsid w:val="003B637D"/>
    <w:rsid w:val="003C4A88"/>
    <w:rsid w:val="003D35BB"/>
    <w:rsid w:val="003D4920"/>
    <w:rsid w:val="003E4811"/>
    <w:rsid w:val="003F2FA5"/>
    <w:rsid w:val="003F4C10"/>
    <w:rsid w:val="00400C9F"/>
    <w:rsid w:val="004024A1"/>
    <w:rsid w:val="00423795"/>
    <w:rsid w:val="004248C4"/>
    <w:rsid w:val="00425248"/>
    <w:rsid w:val="004315C8"/>
    <w:rsid w:val="00435F15"/>
    <w:rsid w:val="0044318A"/>
    <w:rsid w:val="00445DE2"/>
    <w:rsid w:val="00461CE7"/>
    <w:rsid w:val="004628F5"/>
    <w:rsid w:val="00463CB7"/>
    <w:rsid w:val="00465B87"/>
    <w:rsid w:val="004733CB"/>
    <w:rsid w:val="00476424"/>
    <w:rsid w:val="00476FE2"/>
    <w:rsid w:val="00477C55"/>
    <w:rsid w:val="00483628"/>
    <w:rsid w:val="00497B48"/>
    <w:rsid w:val="004C1E23"/>
    <w:rsid w:val="00516F61"/>
    <w:rsid w:val="0051711C"/>
    <w:rsid w:val="00534506"/>
    <w:rsid w:val="005345EE"/>
    <w:rsid w:val="00542B22"/>
    <w:rsid w:val="00544EB2"/>
    <w:rsid w:val="0055599C"/>
    <w:rsid w:val="00586037"/>
    <w:rsid w:val="00586932"/>
    <w:rsid w:val="005A1CEE"/>
    <w:rsid w:val="005A295E"/>
    <w:rsid w:val="005B05F4"/>
    <w:rsid w:val="005B1B18"/>
    <w:rsid w:val="005B20DE"/>
    <w:rsid w:val="005C229C"/>
    <w:rsid w:val="005D31C6"/>
    <w:rsid w:val="005E3310"/>
    <w:rsid w:val="005E44A6"/>
    <w:rsid w:val="005E50DA"/>
    <w:rsid w:val="005F003F"/>
    <w:rsid w:val="005F7606"/>
    <w:rsid w:val="006066AA"/>
    <w:rsid w:val="006077E2"/>
    <w:rsid w:val="0061025C"/>
    <w:rsid w:val="00610B1E"/>
    <w:rsid w:val="00610C2F"/>
    <w:rsid w:val="0061471E"/>
    <w:rsid w:val="0063483E"/>
    <w:rsid w:val="0063544F"/>
    <w:rsid w:val="00646CBC"/>
    <w:rsid w:val="00674C3E"/>
    <w:rsid w:val="0069706D"/>
    <w:rsid w:val="006A2E03"/>
    <w:rsid w:val="006B2961"/>
    <w:rsid w:val="006B58E1"/>
    <w:rsid w:val="006B6163"/>
    <w:rsid w:val="006B695A"/>
    <w:rsid w:val="006E2A95"/>
    <w:rsid w:val="006E409F"/>
    <w:rsid w:val="006E736C"/>
    <w:rsid w:val="006E7FE8"/>
    <w:rsid w:val="006F549C"/>
    <w:rsid w:val="00723F4B"/>
    <w:rsid w:val="00732005"/>
    <w:rsid w:val="00734DC2"/>
    <w:rsid w:val="00736AEE"/>
    <w:rsid w:val="00742A78"/>
    <w:rsid w:val="0076656C"/>
    <w:rsid w:val="00770CAD"/>
    <w:rsid w:val="00772018"/>
    <w:rsid w:val="00773CDF"/>
    <w:rsid w:val="00780E35"/>
    <w:rsid w:val="0078220D"/>
    <w:rsid w:val="00783F03"/>
    <w:rsid w:val="00785507"/>
    <w:rsid w:val="007A1170"/>
    <w:rsid w:val="007A7E53"/>
    <w:rsid w:val="007C5F22"/>
    <w:rsid w:val="007D0F18"/>
    <w:rsid w:val="007D379F"/>
    <w:rsid w:val="007D4CEF"/>
    <w:rsid w:val="007D5F78"/>
    <w:rsid w:val="007F04D5"/>
    <w:rsid w:val="00815691"/>
    <w:rsid w:val="0083013E"/>
    <w:rsid w:val="00833268"/>
    <w:rsid w:val="0085419F"/>
    <w:rsid w:val="00861083"/>
    <w:rsid w:val="00861739"/>
    <w:rsid w:val="00873066"/>
    <w:rsid w:val="008847EB"/>
    <w:rsid w:val="00885640"/>
    <w:rsid w:val="0089213A"/>
    <w:rsid w:val="0089636B"/>
    <w:rsid w:val="008A04CB"/>
    <w:rsid w:val="008B2097"/>
    <w:rsid w:val="008D0DEB"/>
    <w:rsid w:val="008E20D8"/>
    <w:rsid w:val="008E25CF"/>
    <w:rsid w:val="008F5B1E"/>
    <w:rsid w:val="008F76D2"/>
    <w:rsid w:val="00920E13"/>
    <w:rsid w:val="009333CF"/>
    <w:rsid w:val="00946EE4"/>
    <w:rsid w:val="00947A09"/>
    <w:rsid w:val="00952F82"/>
    <w:rsid w:val="00957FD9"/>
    <w:rsid w:val="00970DD4"/>
    <w:rsid w:val="00973988"/>
    <w:rsid w:val="009826B2"/>
    <w:rsid w:val="009844BB"/>
    <w:rsid w:val="009A1968"/>
    <w:rsid w:val="009B0B18"/>
    <w:rsid w:val="009B53D8"/>
    <w:rsid w:val="009B7653"/>
    <w:rsid w:val="009C0CAD"/>
    <w:rsid w:val="009C3F32"/>
    <w:rsid w:val="009E0C4C"/>
    <w:rsid w:val="009E1A03"/>
    <w:rsid w:val="009F5433"/>
    <w:rsid w:val="009F6014"/>
    <w:rsid w:val="00A04392"/>
    <w:rsid w:val="00A0765E"/>
    <w:rsid w:val="00A1002A"/>
    <w:rsid w:val="00A1163A"/>
    <w:rsid w:val="00A13D32"/>
    <w:rsid w:val="00A2270A"/>
    <w:rsid w:val="00A33F0C"/>
    <w:rsid w:val="00A34DE9"/>
    <w:rsid w:val="00A51E88"/>
    <w:rsid w:val="00A53465"/>
    <w:rsid w:val="00A6585D"/>
    <w:rsid w:val="00A66E55"/>
    <w:rsid w:val="00A766F5"/>
    <w:rsid w:val="00A80AD8"/>
    <w:rsid w:val="00A8335E"/>
    <w:rsid w:val="00A83A4E"/>
    <w:rsid w:val="00A84E0A"/>
    <w:rsid w:val="00A86028"/>
    <w:rsid w:val="00AA27DD"/>
    <w:rsid w:val="00AD2E65"/>
    <w:rsid w:val="00AD7665"/>
    <w:rsid w:val="00AE31A4"/>
    <w:rsid w:val="00AE6710"/>
    <w:rsid w:val="00B01A64"/>
    <w:rsid w:val="00B01D7A"/>
    <w:rsid w:val="00B05A24"/>
    <w:rsid w:val="00B27AE7"/>
    <w:rsid w:val="00B4164B"/>
    <w:rsid w:val="00B5491F"/>
    <w:rsid w:val="00B5515D"/>
    <w:rsid w:val="00B72E07"/>
    <w:rsid w:val="00B7486E"/>
    <w:rsid w:val="00B818F2"/>
    <w:rsid w:val="00B874CC"/>
    <w:rsid w:val="00B9493E"/>
    <w:rsid w:val="00BA5113"/>
    <w:rsid w:val="00BC376F"/>
    <w:rsid w:val="00BC5A0B"/>
    <w:rsid w:val="00BD4A7D"/>
    <w:rsid w:val="00BF5BC2"/>
    <w:rsid w:val="00C102C4"/>
    <w:rsid w:val="00C1048B"/>
    <w:rsid w:val="00C15228"/>
    <w:rsid w:val="00C2169B"/>
    <w:rsid w:val="00C30596"/>
    <w:rsid w:val="00C46DA8"/>
    <w:rsid w:val="00C47F37"/>
    <w:rsid w:val="00C52A35"/>
    <w:rsid w:val="00C66A09"/>
    <w:rsid w:val="00C70640"/>
    <w:rsid w:val="00C70EF7"/>
    <w:rsid w:val="00C72950"/>
    <w:rsid w:val="00C96E90"/>
    <w:rsid w:val="00CA1775"/>
    <w:rsid w:val="00CA411D"/>
    <w:rsid w:val="00CA4AC2"/>
    <w:rsid w:val="00CA4D76"/>
    <w:rsid w:val="00CA77E6"/>
    <w:rsid w:val="00CB0143"/>
    <w:rsid w:val="00CC07C6"/>
    <w:rsid w:val="00CC3874"/>
    <w:rsid w:val="00CD1349"/>
    <w:rsid w:val="00CD7AB6"/>
    <w:rsid w:val="00CE35D3"/>
    <w:rsid w:val="00CE61A6"/>
    <w:rsid w:val="00CF369D"/>
    <w:rsid w:val="00CF4828"/>
    <w:rsid w:val="00D14F80"/>
    <w:rsid w:val="00D1631B"/>
    <w:rsid w:val="00D33B41"/>
    <w:rsid w:val="00D34BA7"/>
    <w:rsid w:val="00D3739C"/>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D01B7"/>
    <w:rsid w:val="00DD41EB"/>
    <w:rsid w:val="00DD439C"/>
    <w:rsid w:val="00DE241F"/>
    <w:rsid w:val="00DE36F6"/>
    <w:rsid w:val="00DF1EC2"/>
    <w:rsid w:val="00DF72D7"/>
    <w:rsid w:val="00E004D7"/>
    <w:rsid w:val="00E01C57"/>
    <w:rsid w:val="00E27C1F"/>
    <w:rsid w:val="00E4537B"/>
    <w:rsid w:val="00E5396C"/>
    <w:rsid w:val="00E55400"/>
    <w:rsid w:val="00E66AA7"/>
    <w:rsid w:val="00E7022C"/>
    <w:rsid w:val="00E725F3"/>
    <w:rsid w:val="00E77019"/>
    <w:rsid w:val="00E80275"/>
    <w:rsid w:val="00E83E08"/>
    <w:rsid w:val="00E9404F"/>
    <w:rsid w:val="00E974D5"/>
    <w:rsid w:val="00EA242F"/>
    <w:rsid w:val="00EB4D7E"/>
    <w:rsid w:val="00EB7470"/>
    <w:rsid w:val="00EC1802"/>
    <w:rsid w:val="00EC4129"/>
    <w:rsid w:val="00EC6561"/>
    <w:rsid w:val="00EE19C3"/>
    <w:rsid w:val="00F107D8"/>
    <w:rsid w:val="00F17EE7"/>
    <w:rsid w:val="00F25ED8"/>
    <w:rsid w:val="00F30F96"/>
    <w:rsid w:val="00F3106D"/>
    <w:rsid w:val="00F3640D"/>
    <w:rsid w:val="00F51A9E"/>
    <w:rsid w:val="00F63ED5"/>
    <w:rsid w:val="00F85BC8"/>
    <w:rsid w:val="00F92EF1"/>
    <w:rsid w:val="00F94172"/>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file:///C:\Users\panidx\OneDrive%20-%20InterDigital%20Communications,%20Inc\Documents\3GPP%20RAN\TSGR2_125bis\Docs\R2-2402364.zip" TargetMode="External"/><Relationship Id="rId39" Type="http://schemas.openxmlformats.org/officeDocument/2006/relationships/hyperlink" Target="file:///C:\Users\panidx\OneDrive%20-%20InterDigital%20Communications,%20Inc\Documents\3GPP%20RAN\TSGR2_125bis\Docs\R2-2402375.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567.zip" TargetMode="External"/><Relationship Id="rId42" Type="http://schemas.openxmlformats.org/officeDocument/2006/relationships/hyperlink" Target="file:///C:\Users\panidx\OneDrive%20-%20InterDigital%20Communications,%20Inc\Documents\3GPP%20RAN\TSGR2_125bis\Docs\R2-2402669.zip" TargetMode="External"/><Relationship Id="rId47" Type="http://schemas.openxmlformats.org/officeDocument/2006/relationships/hyperlink" Target="file:///C:\Users\panidx\OneDrive%20-%20InterDigital%20Communications,%20Inc\Documents\3GPP%20RAN\TSGR2_125bis\Docs\R2-2403163.zip" TargetMode="External"/><Relationship Id="rId50"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3378.zip" TargetMode="Externa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75.zip" TargetMode="External"/><Relationship Id="rId37" Type="http://schemas.openxmlformats.org/officeDocument/2006/relationships/hyperlink" Target="file:///C:\Users\panidx\OneDrive%20-%20InterDigital%20Communications,%20Inc\Documents\3GPP%20RAN\TSGR2_125bis\Docs\R2-2402316.zip" TargetMode="External"/><Relationship Id="rId40" Type="http://schemas.openxmlformats.org/officeDocument/2006/relationships/hyperlink" Target="file:///C:\Users\panidx\OneDrive%20-%20InterDigital%20Communications,%20Inc\Documents\3GPP%20RAN\TSGR2_125bis\Docs\R2-2402478.zip" TargetMode="External"/><Relationship Id="rId45" Type="http://schemas.openxmlformats.org/officeDocument/2006/relationships/hyperlink" Target="file:///C:\Users\panidx\OneDrive%20-%20InterDigital%20Communications,%20Inc\Documents\3GPP%20RAN\TSGR2_125bis\Docs\R2-240302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hyperlink" Target="file:///C:\Users\panidx\OneDrive%20-%20InterDigital%20Communications,%20Inc\Documents\3GPP%20RAN\TSGR2_125bis\Docs\R2-2403230.zip" TargetMode="External"/><Relationship Id="rId44" Type="http://schemas.openxmlformats.org/officeDocument/2006/relationships/hyperlink" Target="file:///C:\Users\panidx\OneDrive%20-%20InterDigital%20Communications,%20Inc\Documents\3GPP%20RAN\TSGR2_125bis\Docs\R2-2402864.zip" TargetMode="External"/><Relationship Id="rId52"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file:///C:\Users\panidx\OneDrive%20-%20InterDigital%20Communications,%20Inc\Documents\3GPP%20RAN\TSGR2_125bis\Docs\R2-2403235.zip" TargetMode="External"/><Relationship Id="rId30" Type="http://schemas.openxmlformats.org/officeDocument/2006/relationships/hyperlink" Target="file:///C:\Users\panidx\OneDrive%20-%20InterDigital%20Communications,%20Inc\Documents\3GPP%20RAN\TSGR2_125bis\Docs\R2-2403492.zip" TargetMode="External"/><Relationship Id="rId35" Type="http://schemas.openxmlformats.org/officeDocument/2006/relationships/hyperlink" Target="file:///C:\Users\panidx\OneDrive%20-%20InterDigital%20Communications,%20Inc\Documents\3GPP%20RAN\TSGR2_125bis\Docs\R2-2402171.zip" TargetMode="External"/><Relationship Id="rId43" Type="http://schemas.openxmlformats.org/officeDocument/2006/relationships/hyperlink" Target="file:///C:\Users\panidx\OneDrive%20-%20InterDigital%20Communications,%20Inc\Documents\3GPP%20RAN\TSGR2_125bis\Docs\R2-2402732.zip" TargetMode="External"/><Relationship Id="rId48" Type="http://schemas.openxmlformats.org/officeDocument/2006/relationships/hyperlink" Target="file:///C:\Users\panidx\OneDrive%20-%20InterDigital%20Communications,%20Inc\Documents\3GPP%20RAN\TSGR2_125bis\Docs\R2-2403230.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65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file:///C:\Users\panidx\OneDrive%20-%20InterDigital%20Communications,%20Inc\Documents\3GPP%20RAN\TSGR2_125bis\Docs\R2-2403967.zip" TargetMode="External"/><Relationship Id="rId33" Type="http://schemas.openxmlformats.org/officeDocument/2006/relationships/hyperlink" Target="file:///C:\Users\panidx\OneDrive%20-%20InterDigital%20Communications,%20Inc\Documents\3GPP%20RAN\TSGR2_125bis\Docs\R2-2402962.zip" TargetMode="External"/><Relationship Id="rId38" Type="http://schemas.openxmlformats.org/officeDocument/2006/relationships/hyperlink" Target="file:///C:\Users\panidx\OneDrive%20-%20InterDigital%20Communications,%20Inc\Documents\3GPP%20RAN\TSGR2_125bis\Docs\R2-2402342.zip" TargetMode="External"/><Relationship Id="rId46" Type="http://schemas.openxmlformats.org/officeDocument/2006/relationships/hyperlink" Target="file:///C:\Users\panidx\OneDrive%20-%20InterDigital%20Communications,%20Inc\Documents\3GPP%20RAN\TSGR2_125bis\Docs\R2-240312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48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473.zip" TargetMode="External"/><Relationship Id="rId36" Type="http://schemas.openxmlformats.org/officeDocument/2006/relationships/hyperlink" Target="file:///C:\Users\panidx\OneDrive%20-%20InterDigital%20Communications,%20Inc\Documents\3GPP%20RAN\TSGR2_125bis\Docs\R2-2402302.zip" TargetMode="External"/><Relationship Id="rId49"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2.xml><?xml version="1.0" encoding="utf-8"?>
<ds:datastoreItem xmlns:ds="http://schemas.openxmlformats.org/officeDocument/2006/customXml" ds:itemID="{84410F90-CF2C-4016-BD5C-66D37D687D0B}">
  <ds:schemaRefs>
    <ds:schemaRef ds:uri="http://schemas.openxmlformats.org/officeDocument/2006/bibliography"/>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36D736-8607-4F5C-AADA-BE95687D88F2}">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19</TotalTime>
  <Pages>22</Pages>
  <Words>8204</Words>
  <Characters>46765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54860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Marco</cp:lastModifiedBy>
  <cp:revision>43</cp:revision>
  <dcterms:created xsi:type="dcterms:W3CDTF">2024-04-25T14:08:00Z</dcterms:created>
  <dcterms:modified xsi:type="dcterms:W3CDTF">2024-04-25T14:30:00Z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