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D946C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310F02FA"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5D96794F" w14:textId="1C9F9475"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70B8C023" w14:textId="6BC26B69" w:rsidR="00D946CD" w:rsidRDefault="00D946CD">
            <w:pPr>
              <w:rPr>
                <w:rFonts w:ascii="Arial" w:hAnsi="Arial" w:cs="Arial"/>
              </w:rPr>
            </w:pPr>
          </w:p>
        </w:tc>
      </w:tr>
      <w:tr w:rsidR="00A51E88"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7777777" w:rsidR="00A51E88" w:rsidRDefault="00A51E88">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E9F0C93" w14:textId="77777777" w:rsidR="00A51E88" w:rsidRDefault="00A51E88">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46B239CB" w14:textId="77777777" w:rsidR="00A51E88" w:rsidRDefault="00A51E88">
            <w:pPr>
              <w:rPr>
                <w:rFonts w:ascii="Arial" w:hAnsi="Arial" w:cs="Arial"/>
              </w:rPr>
            </w:pP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4"/>
        <w:gridCol w:w="4382"/>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3D4920">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23.2pt;height:166.2pt;mso-width-percent:0;mso-height-percent:0;mso-width-percent:0;mso-height-percent:0" o:ole="">
                  <v:imagedata r:id="rId8" o:title=""/>
                </v:shape>
                <o:OLEObject Type="Embed" ProgID="Visio.Drawing.15" ShapeID="_x0000_i1028" DrawAspect="Content" ObjectID="_1775585219" r:id="rId9"/>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3D4920">
            <w:pPr>
              <w:pStyle w:val="Comments"/>
              <w:rPr>
                <w:sz w:val="20"/>
                <w:szCs w:val="20"/>
              </w:rPr>
            </w:pPr>
            <w:r>
              <w:rPr>
                <w:sz w:val="20"/>
                <w:szCs w:val="20"/>
              </w:rPr>
              <w:object w:dxaOrig="4190" w:dyaOrig="3380" w14:anchorId="332CE6F6">
                <v:shape id="_x0000_i1027" type="#_x0000_t75" alt="" style="width:208.8pt;height:169.2pt;mso-width-percent:0;mso-height-percent:0;mso-width-percent:0;mso-height-percent:0" o:ole="">
                  <v:imagedata r:id="rId10" o:title=""/>
                </v:shape>
                <o:OLEObject Type="Embed" ProgID="Visio.Drawing.15" ShapeID="_x0000_i1027" DrawAspect="Content" ObjectID="_1775585220" r:id="rId11"/>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3D4920">
            <w:pPr>
              <w:pStyle w:val="Comments"/>
            </w:pPr>
            <w:r>
              <w:rPr>
                <w:sz w:val="20"/>
                <w:szCs w:val="20"/>
              </w:rPr>
              <w:object w:dxaOrig="4430" w:dyaOrig="3090" w14:anchorId="5CA54402">
                <v:shape id="_x0000_i1026" type="#_x0000_t75" alt="" style="width:221.4pt;height:154.2pt;mso-width-percent:0;mso-height-percent:0;mso-width-percent:0;mso-height-percent:0" o:ole="">
                  <v:imagedata r:id="rId12" o:title=""/>
                </v:shape>
                <o:OLEObject Type="Embed" ProgID="Visio.Drawing.15" ShapeID="_x0000_i1026" DrawAspect="Content" ObjectID="_1775585221" r:id="rId13"/>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3D4920">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5" type="#_x0000_t75" alt="" style="width:210.6pt;height:160.2pt;mso-width-percent:0;mso-height-percent:0;mso-width-percent:0;mso-height-percent:0" o:ole="">
                  <v:imagedata r:id="rId14" o:title=""/>
                </v:shape>
                <o:OLEObject Type="Embed" ProgID="Visio.Drawing.15" ShapeID="_x0000_i1025" DrawAspect="Content" ObjectID="_1775585222" r:id="rId15"/>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 xml:space="preserve">Protocol layer for data </w:t>
      </w:r>
      <w:proofErr w:type="gramStart"/>
      <w:r w:rsidRPr="0032465C">
        <w:rPr>
          <w:rFonts w:ascii="Times New Roman" w:hAnsi="Times New Roman"/>
        </w:rPr>
        <w:t>transfer</w:t>
      </w:r>
      <w:proofErr w:type="gramEnd"/>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16"/>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E4537B"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15C6C7CD"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E8DE53" w14:textId="77777777" w:rsidR="00E4537B" w:rsidRDefault="00E4537B">
            <w:pPr>
              <w:rPr>
                <w:rFonts w:ascii="Times New Roman" w:hAnsi="Times New Roman"/>
                <w:kern w:val="0"/>
              </w:rPr>
            </w:pPr>
          </w:p>
        </w:tc>
      </w:tr>
      <w:tr w:rsidR="00E4537B"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E4537B" w:rsidRDefault="00E4537B">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9F6014"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6E895C9" w14:textId="77777777" w:rsidR="009F6014" w:rsidRPr="0033507D" w:rsidRDefault="009F6014">
            <w:pPr>
              <w:rPr>
                <w:rFonts w:ascii="Times New Roman" w:hAnsi="Times New Roman"/>
                <w:kern w:val="0"/>
                <w:sz w:val="20"/>
                <w:szCs w:val="20"/>
              </w:rPr>
            </w:pPr>
          </w:p>
        </w:tc>
      </w:tr>
      <w:tr w:rsidR="009F6014"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5FAAC907" w14:textId="77777777" w:rsidR="009F6014" w:rsidRPr="0033507D" w:rsidRDefault="009F6014">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77777777" w:rsidR="000542E0" w:rsidRDefault="000542E0" w:rsidP="000542E0">
            <w:pPr>
              <w:rPr>
                <w:rFonts w:ascii="Times New Roman" w:hAnsi="Times New Roman"/>
                <w:kern w:val="0"/>
              </w:rPr>
            </w:pPr>
            <w:r>
              <w:rPr>
                <w:rFonts w:ascii="Times New Roman" w:hAnsi="Times New Roman"/>
                <w:kern w:val="0"/>
              </w:rPr>
              <w:t>No for solution 1b, not sure for solution 2 and 3.</w:t>
            </w:r>
          </w:p>
          <w:p w14:paraId="746963A7" w14:textId="77777777" w:rsidR="000542E0" w:rsidRDefault="000542E0" w:rsidP="000542E0">
            <w:pPr>
              <w:rPr>
                <w:rFonts w:ascii="Times New Roman" w:hAnsi="Times New Roman"/>
                <w:kern w:val="0"/>
              </w:rPr>
            </w:pPr>
          </w:p>
          <w:p w14:paraId="0A20FED9" w14:textId="63B8DF6D"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45B9C48D"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agree with NEC to preclude “outside” from solution 1b). </w:t>
            </w:r>
          </w:p>
          <w:p w14:paraId="521A3D3D" w14:textId="77777777" w:rsidR="000542E0" w:rsidRDefault="000542E0" w:rsidP="000542E0">
            <w:pPr>
              <w:rPr>
                <w:rFonts w:ascii="Times New Roman" w:hAnsi="Times New Roman"/>
                <w:kern w:val="0"/>
              </w:rPr>
            </w:pPr>
          </w:p>
          <w:p w14:paraId="53AC3D54" w14:textId="77777777" w:rsidR="000542E0" w:rsidRDefault="000542E0" w:rsidP="000542E0">
            <w:pPr>
              <w:rPr>
                <w:rFonts w:ascii="Times New Roman" w:hAnsi="Times New Roman"/>
                <w:kern w:val="0"/>
              </w:rPr>
            </w:pPr>
            <w:r>
              <w:rPr>
                <w:rFonts w:ascii="Times New Roman" w:hAnsi="Times New Roman"/>
                <w:kern w:val="0"/>
              </w:rPr>
              <w:t xml:space="preserve">On solution 2 and 3, we are confused whether we are talking about CN/OAM or </w:t>
            </w:r>
            <w:r w:rsidRPr="00FC6A13">
              <w:rPr>
                <w:rFonts w:ascii="Times New Roman" w:hAnsi="Times New Roman"/>
                <w:kern w:val="0"/>
              </w:rPr>
              <w:t>the server for UE-side data collection</w:t>
            </w:r>
            <w:r>
              <w:rPr>
                <w:rFonts w:ascii="Times New Roman" w:hAnsi="Times New Roman"/>
                <w:b/>
                <w:bCs/>
              </w:rPr>
              <w:t xml:space="preserve">? </w:t>
            </w:r>
            <w:r w:rsidRPr="004150AC">
              <w:rPr>
                <w:rFonts w:ascii="Times New Roman" w:hAnsi="Times New Roman"/>
                <w:kern w:val="0"/>
              </w:rPr>
              <w:t>O</w:t>
            </w:r>
            <w:r>
              <w:rPr>
                <w:rFonts w:ascii="Times New Roman" w:hAnsi="Times New Roman"/>
                <w:kern w:val="0"/>
              </w:rPr>
              <w:t>ur understanding is that only first terminated entity is within MNO network (i.e. CN and OAM). But whether the final dataset termination entity (i.e. the node labelled as “UE server” in the figure) can be inside or outside MNO network needs further discussion. For example:</w:t>
            </w:r>
          </w:p>
          <w:p w14:paraId="12B94CF7" w14:textId="77777777" w:rsidR="00586037" w:rsidRDefault="000542E0" w:rsidP="000542E0">
            <w:pPr>
              <w:pStyle w:val="ListParagraph"/>
              <w:numPr>
                <w:ilvl w:val="0"/>
                <w:numId w:val="28"/>
              </w:numPr>
              <w:ind w:firstLineChars="0"/>
              <w:rPr>
                <w:rFonts w:ascii="Times New Roman" w:hAnsi="Times New Roman"/>
                <w:kern w:val="0"/>
              </w:rPr>
            </w:pPr>
            <w:r>
              <w:rPr>
                <w:rFonts w:ascii="Times New Roman" w:hAnsi="Times New Roman"/>
                <w:kern w:val="0"/>
              </w:rPr>
              <w:t>F</w:t>
            </w:r>
            <w:r w:rsidRPr="00A936E9">
              <w:rPr>
                <w:rFonts w:ascii="Times New Roman" w:hAnsi="Times New Roman"/>
                <w:kern w:val="0"/>
              </w:rPr>
              <w:t xml:space="preserve">or solution 2, we </w:t>
            </w:r>
            <w:r>
              <w:rPr>
                <w:rFonts w:ascii="Times New Roman" w:hAnsi="Times New Roman"/>
                <w:kern w:val="0"/>
              </w:rPr>
              <w:t xml:space="preserve">appreciate that Rapporteur provides </w:t>
            </w:r>
            <w:r w:rsidRPr="00A936E9">
              <w:rPr>
                <w:rFonts w:ascii="Times New Roman" w:hAnsi="Times New Roman"/>
                <w:kern w:val="0"/>
              </w:rPr>
              <w:t xml:space="preserve">example </w:t>
            </w:r>
            <w:r>
              <w:rPr>
                <w:rFonts w:ascii="Times New Roman" w:hAnsi="Times New Roman"/>
                <w:kern w:val="0"/>
              </w:rPr>
              <w:t>of “</w:t>
            </w:r>
            <w:r w:rsidRPr="00A936E9">
              <w:rPr>
                <w:rFonts w:ascii="Times New Roman" w:hAnsi="Times New Roman"/>
                <w:kern w:val="0"/>
              </w:rPr>
              <w:t>a NF</w:t>
            </w:r>
            <w:r>
              <w:rPr>
                <w:rFonts w:ascii="Times New Roman" w:hAnsi="Times New Roman"/>
                <w:kern w:val="0"/>
              </w:rPr>
              <w:t>”, but we are not whether it means “a NF”</w:t>
            </w:r>
            <w:r w:rsidRPr="00A936E9">
              <w:rPr>
                <w:rFonts w:ascii="Times New Roman" w:hAnsi="Times New Roman"/>
                <w:kern w:val="0"/>
              </w:rPr>
              <w:t xml:space="preserve"> perform</w:t>
            </w:r>
            <w:r>
              <w:rPr>
                <w:rFonts w:ascii="Times New Roman" w:hAnsi="Times New Roman"/>
                <w:kern w:val="0"/>
              </w:rPr>
              <w:t>s</w:t>
            </w:r>
            <w:r w:rsidRPr="00A936E9">
              <w:rPr>
                <w:rFonts w:ascii="Times New Roman" w:hAnsi="Times New Roman"/>
                <w:kern w:val="0"/>
              </w:rPr>
              <w:t xml:space="preserve"> model training on behalf of UE</w:t>
            </w:r>
            <w:r>
              <w:rPr>
                <w:rFonts w:ascii="Times New Roman" w:hAnsi="Times New Roman"/>
                <w:kern w:val="0"/>
              </w:rPr>
              <w:t xml:space="preserve"> vendor or </w:t>
            </w:r>
            <w:proofErr w:type="gramStart"/>
            <w:r>
              <w:rPr>
                <w:rFonts w:ascii="Times New Roman" w:hAnsi="Times New Roman"/>
                <w:kern w:val="0"/>
              </w:rPr>
              <w:t>it is</w:t>
            </w:r>
            <w:proofErr w:type="gramEnd"/>
            <w:r>
              <w:rPr>
                <w:rFonts w:ascii="Times New Roman" w:hAnsi="Times New Roman"/>
                <w:kern w:val="0"/>
              </w:rPr>
              <w:t xml:space="preserve"> just an intermedium entity for further forwarding dataset</w:t>
            </w:r>
            <w:r w:rsidRPr="00A936E9">
              <w:rPr>
                <w:rFonts w:ascii="Times New Roman" w:hAnsi="Times New Roman"/>
                <w:kern w:val="0"/>
              </w:rPr>
              <w:t>?</w:t>
            </w:r>
            <w:r>
              <w:rPr>
                <w:rFonts w:ascii="Times New Roman" w:hAnsi="Times New Roman"/>
                <w:kern w:val="0"/>
              </w:rPr>
              <w:t xml:space="preserve"> Please clarify.</w:t>
            </w:r>
            <w:r w:rsidRPr="00A936E9">
              <w:rPr>
                <w:rFonts w:ascii="Times New Roman" w:hAnsi="Times New Roman"/>
                <w:kern w:val="0"/>
              </w:rPr>
              <w:t xml:space="preserve"> </w:t>
            </w:r>
          </w:p>
          <w:p w14:paraId="7C926449" w14:textId="104100A0" w:rsidR="000542E0" w:rsidRPr="00586037" w:rsidRDefault="000542E0" w:rsidP="000542E0">
            <w:pPr>
              <w:pStyle w:val="ListParagraph"/>
              <w:numPr>
                <w:ilvl w:val="0"/>
                <w:numId w:val="28"/>
              </w:numPr>
              <w:ind w:firstLineChars="0"/>
              <w:rPr>
                <w:rFonts w:ascii="Times New Roman" w:hAnsi="Times New Roman"/>
                <w:kern w:val="0"/>
              </w:rPr>
            </w:pPr>
            <w:r w:rsidRPr="00586037">
              <w:rPr>
                <w:rFonts w:ascii="Times New Roman" w:hAnsi="Times New Roman"/>
                <w:kern w:val="0"/>
              </w:rPr>
              <w:t xml:space="preserve">For solution 3, </w:t>
            </w:r>
            <w:r w:rsidR="00BF5BC2">
              <w:rPr>
                <w:rFonts w:ascii="Times New Roman" w:hAnsi="Times New Roman"/>
                <w:kern w:val="0"/>
              </w:rPr>
              <w:t>we agree with NEC it is not clear. W</w:t>
            </w:r>
            <w:r w:rsidRPr="00586037">
              <w:rPr>
                <w:rFonts w:ascii="Times New Roman" w:hAnsi="Times New Roman"/>
                <w:kern w:val="0"/>
              </w:rPr>
              <w:t xml:space="preserve">e noticed Rapporteur doesn’t provide example. We are wondering whether anyone can give a </w:t>
            </w:r>
            <w:r w:rsidRPr="00586037">
              <w:rPr>
                <w:rFonts w:ascii="Times New Roman" w:hAnsi="Times New Roman"/>
                <w:kern w:val="0"/>
              </w:rPr>
              <w:lastRenderedPageBreak/>
              <w:t xml:space="preserve">concrete example that the final UE server is within MNO network (e.g., if it is an entity in RAN, is it within DU or CU)?      </w:t>
            </w:r>
          </w:p>
        </w:tc>
      </w:tr>
      <w:tr w:rsidR="00D34BA7"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B992E9" w14:textId="77777777" w:rsidR="00D34BA7" w:rsidRDefault="00D34BA7" w:rsidP="00D34BA7">
            <w:pPr>
              <w:rPr>
                <w:rFonts w:ascii="Times New Roman" w:hAnsi="Times New Roman"/>
                <w:kern w:val="0"/>
              </w:rPr>
            </w:pPr>
          </w:p>
        </w:tc>
      </w:tr>
      <w:tr w:rsidR="00D34BA7"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37F22" w14:textId="77777777" w:rsidR="00D34BA7" w:rsidRDefault="00D34BA7" w:rsidP="00D34BA7">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151B89"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349182" w14:textId="77777777" w:rsidR="00151B89" w:rsidRDefault="00151B89" w:rsidP="00151B89">
            <w:pPr>
              <w:rPr>
                <w:rFonts w:ascii="Times New Roman" w:hAnsi="Times New Roman"/>
                <w:kern w:val="0"/>
              </w:rPr>
            </w:pPr>
          </w:p>
        </w:tc>
      </w:tr>
      <w:tr w:rsidR="00151B89"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650C353" w14:textId="77777777" w:rsidR="00151B89" w:rsidRDefault="00151B89" w:rsidP="00151B89">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151B89"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CCB0682" w14:textId="77777777" w:rsidR="00151B89" w:rsidRDefault="00151B89" w:rsidP="00151B89">
            <w:pPr>
              <w:rPr>
                <w:rFonts w:ascii="Times New Roman" w:hAnsi="Times New Roman"/>
                <w:kern w:val="0"/>
              </w:rPr>
            </w:pPr>
          </w:p>
        </w:tc>
      </w:tr>
      <w:tr w:rsidR="00151B89"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24FA3D" w14:textId="77777777" w:rsidR="00151B89" w:rsidRDefault="00151B89" w:rsidP="00151B89">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D604CC"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5755FF5" w14:textId="77777777" w:rsidR="00D604CC" w:rsidRDefault="00D604CC" w:rsidP="00D604CC">
            <w:pPr>
              <w:rPr>
                <w:rFonts w:ascii="Times New Roman" w:hAnsi="Times New Roman"/>
                <w:kern w:val="0"/>
              </w:rPr>
            </w:pPr>
          </w:p>
        </w:tc>
      </w:tr>
      <w:tr w:rsidR="00D604CC"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9D00CB9" w14:textId="77777777" w:rsidR="00D604CC" w:rsidRDefault="00D604CC" w:rsidP="00D604CC">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D604CC"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8BF94E8" w14:textId="77777777" w:rsidR="00D604CC" w:rsidRDefault="00D604CC" w:rsidP="00D604CC">
            <w:pPr>
              <w:rPr>
                <w:rFonts w:ascii="Times New Roman" w:hAnsi="Times New Roman"/>
                <w:kern w:val="0"/>
              </w:rPr>
            </w:pPr>
          </w:p>
        </w:tc>
      </w:tr>
      <w:tr w:rsidR="00D604CC"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ED333C" w14:textId="77777777" w:rsidR="00D604CC" w:rsidRDefault="00D604CC" w:rsidP="00D604CC">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9F543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C700CB9" w14:textId="77777777" w:rsidR="009F5433" w:rsidRDefault="009F5433">
            <w:pPr>
              <w:rPr>
                <w:rFonts w:ascii="Times New Roman" w:hAnsi="Times New Roman"/>
                <w:kern w:val="0"/>
              </w:rPr>
            </w:pPr>
          </w:p>
        </w:tc>
      </w:tr>
      <w:tr w:rsidR="009F5433"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5594137" w14:textId="77777777" w:rsidR="009F5433" w:rsidRDefault="009F5433">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6B695A"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4B5C7E7" w14:textId="77777777" w:rsidR="006B695A" w:rsidRDefault="006B695A">
            <w:pPr>
              <w:rPr>
                <w:rFonts w:ascii="Times New Roman" w:hAnsi="Times New Roman"/>
                <w:kern w:val="0"/>
              </w:rPr>
            </w:pPr>
          </w:p>
        </w:tc>
      </w:tr>
      <w:tr w:rsidR="006B695A"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F5AE336" w14:textId="77777777" w:rsidR="006B695A" w:rsidRDefault="006B695A">
            <w:pPr>
              <w:rPr>
                <w:rFonts w:ascii="Times New Roman" w:hAnsi="Times New Roman"/>
                <w:kern w:val="0"/>
              </w:rPr>
            </w:pP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30F96"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8BA4DBC" w14:textId="77777777" w:rsidR="00F30F96" w:rsidRDefault="00F30F96" w:rsidP="00F30F96">
            <w:pPr>
              <w:rPr>
                <w:rFonts w:ascii="Times New Roman" w:hAnsi="Times New Roman"/>
                <w:kern w:val="0"/>
              </w:rPr>
            </w:pPr>
          </w:p>
        </w:tc>
      </w:tr>
      <w:tr w:rsidR="00F30F96"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799DD3" w14:textId="77777777" w:rsidR="00F30F96" w:rsidRDefault="00F30F96" w:rsidP="00F30F96">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(i.e. a transparent container in RRC message)?</w:t>
            </w:r>
          </w:p>
        </w:tc>
      </w:tr>
      <w:tr w:rsidR="00077F67"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5670E0A" w14:textId="77777777" w:rsidR="00077F67" w:rsidRDefault="00077F67" w:rsidP="00077F67">
            <w:pPr>
              <w:rPr>
                <w:rFonts w:ascii="Times New Roman" w:hAnsi="Times New Roman"/>
                <w:kern w:val="0"/>
              </w:rPr>
            </w:pPr>
          </w:p>
        </w:tc>
      </w:tr>
      <w:tr w:rsidR="00077F67"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7B9C58" w14:textId="77777777" w:rsidR="00077F67" w:rsidRDefault="00077F67" w:rsidP="00077F67">
            <w:pPr>
              <w:rPr>
                <w:rFonts w:ascii="Times New Roman" w:hAnsi="Times New Roman"/>
                <w:kern w:val="0"/>
              </w:rPr>
            </w:pPr>
          </w:p>
        </w:tc>
      </w:tr>
    </w:tbl>
    <w:bookmarkEnd w:id="62"/>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xml:space="preserve">). The detail is </w:t>
            </w:r>
            <w:r w:rsidRPr="00327CA3">
              <w:rPr>
                <w:rFonts w:ascii="Times New Roman" w:hAnsi="Times New Roman"/>
                <w:kern w:val="0"/>
              </w:rPr>
              <w:lastRenderedPageBreak/>
              <w:t>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083C8E"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D0A382" w14:textId="77777777" w:rsidR="00083C8E" w:rsidRDefault="00083C8E" w:rsidP="00083C8E">
            <w:pPr>
              <w:rPr>
                <w:rFonts w:ascii="Times New Roman" w:hAnsi="Times New Roman"/>
                <w:kern w:val="0"/>
              </w:rPr>
            </w:pPr>
          </w:p>
        </w:tc>
      </w:tr>
      <w:tr w:rsidR="00083C8E"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320B619" w14:textId="77777777" w:rsidR="00083C8E" w:rsidRDefault="00083C8E" w:rsidP="00083C8E">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074FF2"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A097FC" w14:textId="77777777" w:rsidR="00074FF2" w:rsidRDefault="00074FF2">
            <w:pPr>
              <w:rPr>
                <w:rFonts w:ascii="Times New Roman" w:hAnsi="Times New Roman"/>
                <w:kern w:val="0"/>
              </w:rPr>
            </w:pPr>
          </w:p>
        </w:tc>
      </w:tr>
      <w:tr w:rsidR="00074FF2"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C3BE3CB" w14:textId="77777777" w:rsidR="00074FF2" w:rsidRDefault="00074FF2">
            <w:pPr>
              <w:rPr>
                <w:rFonts w:ascii="Times New Roman" w:hAnsi="Times New Roman"/>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E6710"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659F0B5" w14:textId="77777777" w:rsidR="00AE6710" w:rsidRDefault="00AE6710" w:rsidP="00AE6710">
            <w:pPr>
              <w:rPr>
                <w:rFonts w:ascii="Times New Roman" w:hAnsi="Times New Roman"/>
                <w:kern w:val="0"/>
              </w:rPr>
            </w:pPr>
          </w:p>
        </w:tc>
      </w:tr>
      <w:tr w:rsidR="00AE6710"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BA27945" w14:textId="77777777" w:rsidR="00AE6710" w:rsidRDefault="00AE6710" w:rsidP="00AE6710">
            <w:pPr>
              <w:rPr>
                <w:rFonts w:ascii="Times New Roman" w:hAnsi="Times New Roman"/>
                <w:kern w:val="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 pair</w:t>
            </w:r>
            <w:proofErr w:type="gramEnd"/>
            <w:r w:rsidRPr="00E706D5">
              <w:rPr>
                <w:rFonts w:ascii="Times New Roman" w:hAnsi="Times New Roman"/>
                <w:kern w:val="0"/>
              </w:rPr>
              <w:t xml:space="preserve">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w:t>
            </w:r>
            <w:r w:rsidRPr="00F81ABF">
              <w:rPr>
                <w:rFonts w:ascii="Times New Roman" w:hAnsi="Times New Roman"/>
                <w:kern w:val="0"/>
              </w:rPr>
              <w:lastRenderedPageBreak/>
              <w:t>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544EB2"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16982C" w14:textId="77777777" w:rsidR="00544EB2" w:rsidRDefault="00544EB2" w:rsidP="00544EB2">
            <w:pPr>
              <w:rPr>
                <w:rFonts w:ascii="Times New Roman" w:hAnsi="Times New Roman"/>
                <w:kern w:val="0"/>
              </w:rPr>
            </w:pPr>
          </w:p>
        </w:tc>
      </w:tr>
      <w:tr w:rsidR="00544EB2"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9569893" w14:textId="77777777" w:rsidR="00544EB2" w:rsidRDefault="00544EB2" w:rsidP="00544EB2">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proofErr w:type="gramStart"/>
            <w:r w:rsidRPr="004001B4">
              <w:rPr>
                <w:rFonts w:ascii="Times New Roman" w:hAnsi="Times New Roman"/>
                <w:b/>
                <w:bCs/>
                <w:strike/>
                <w:color w:val="FF0000"/>
              </w:rPr>
              <w:t>is able to</w:t>
            </w:r>
            <w:proofErr w:type="gramEnd"/>
            <w:r w:rsidRPr="004001B4">
              <w:rPr>
                <w:rFonts w:ascii="Times New Roman" w:hAnsi="Times New Roman"/>
                <w:b/>
                <w:bCs/>
                <w:strike/>
                <w:color w:val="FF0000"/>
              </w:rPr>
              <w:t xml:space="preserve">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0F61C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57AFCB2" w14:textId="77777777" w:rsidR="000F61C1" w:rsidRDefault="000F61C1" w:rsidP="000F61C1">
            <w:pPr>
              <w:rPr>
                <w:rFonts w:ascii="Times New Roman" w:hAnsi="Times New Roman"/>
                <w:kern w:val="0"/>
              </w:rPr>
            </w:pPr>
          </w:p>
        </w:tc>
      </w:tr>
      <w:tr w:rsidR="000F61C1"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D229AE" w14:textId="77777777" w:rsidR="000F61C1" w:rsidRDefault="000F61C1" w:rsidP="000F61C1">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477C55"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606175D" w14:textId="77777777" w:rsidR="00477C55" w:rsidRDefault="00477C55" w:rsidP="00477C55">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5B1B18"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B2D1C2A" w14:textId="77777777" w:rsidR="005B1B18" w:rsidRDefault="005B1B18" w:rsidP="005B1B18">
            <w:pPr>
              <w:rPr>
                <w:rFonts w:ascii="Times New Roman" w:hAnsi="Times New Roman"/>
                <w:kern w:val="0"/>
              </w:rPr>
            </w:pPr>
          </w:p>
        </w:tc>
      </w:tr>
      <w:tr w:rsidR="005B1B18"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B0DF76" w14:textId="77777777" w:rsidR="005B1B18" w:rsidRDefault="005B1B18" w:rsidP="005B1B18">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44318A"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A1FE54C" w14:textId="77777777" w:rsidR="0044318A" w:rsidRDefault="0044318A" w:rsidP="0044318A">
            <w:pPr>
              <w:rPr>
                <w:rFonts w:ascii="Times New Roman" w:hAnsi="Times New Roman"/>
                <w:kern w:val="0"/>
              </w:rPr>
            </w:pPr>
          </w:p>
        </w:tc>
      </w:tr>
      <w:tr w:rsidR="0044318A"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A1BC96" w14:textId="77777777" w:rsidR="0044318A" w:rsidRDefault="0044318A" w:rsidP="0044318A">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0278D11F"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8364D4" w14:textId="77777777" w:rsidR="00C47F37" w:rsidRDefault="00C47F37">
            <w:pPr>
              <w:rPr>
                <w:rFonts w:ascii="Times New Roman" w:hAnsi="Times New Roman"/>
                <w:kern w:val="0"/>
              </w:rPr>
            </w:pP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lastRenderedPageBreak/>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D1631B"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EBB3EA0" w14:textId="77777777" w:rsidR="00D1631B" w:rsidRDefault="00D1631B">
            <w:pPr>
              <w:rPr>
                <w:rFonts w:ascii="Times New Roman" w:hAnsi="Times New Roman"/>
                <w:kern w:val="0"/>
              </w:rPr>
            </w:pPr>
          </w:p>
        </w:tc>
      </w:tr>
      <w:tr w:rsidR="00D1631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C0AD5" w14:textId="77777777" w:rsidR="00D1631B" w:rsidRDefault="00D1631B">
            <w:pPr>
              <w:rPr>
                <w:rFonts w:ascii="Times New Roman" w:hAnsi="Times New Roman"/>
                <w:kern w:val="0"/>
              </w:rPr>
            </w:pPr>
          </w:p>
        </w:tc>
      </w:tr>
      <w:tr w:rsidR="00D1631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D1631B" w:rsidRDefault="00D1631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3D4920">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3D4920">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7"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8"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9"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0"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1"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2"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D4920">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F923" w14:textId="77777777" w:rsidR="003D4920" w:rsidRDefault="003D4920" w:rsidP="00B5491F">
      <w:r>
        <w:separator/>
      </w:r>
    </w:p>
  </w:endnote>
  <w:endnote w:type="continuationSeparator" w:id="0">
    <w:p w14:paraId="0D11BAD0" w14:textId="77777777" w:rsidR="003D4920" w:rsidRDefault="003D4920"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Apple SD Gothic Neo"/>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9FD1" w14:textId="77777777" w:rsidR="003D4920" w:rsidRDefault="003D4920" w:rsidP="00B5491F">
      <w:r>
        <w:separator/>
      </w:r>
    </w:p>
  </w:footnote>
  <w:footnote w:type="continuationSeparator" w:id="0">
    <w:p w14:paraId="35699627" w14:textId="77777777" w:rsidR="003D4920" w:rsidRDefault="003D4920"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1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7"/>
  </w:num>
  <w:num w:numId="5" w16cid:durableId="1904876319">
    <w:abstractNumId w:val="12"/>
  </w:num>
  <w:num w:numId="6" w16cid:durableId="318309417">
    <w:abstractNumId w:val="9"/>
  </w:num>
  <w:num w:numId="7" w16cid:durableId="316542249">
    <w:abstractNumId w:val="27"/>
  </w:num>
  <w:num w:numId="8" w16cid:durableId="2051343760">
    <w:abstractNumId w:val="21"/>
  </w:num>
  <w:num w:numId="9" w16cid:durableId="214128259">
    <w:abstractNumId w:val="8"/>
  </w:num>
  <w:num w:numId="10" w16cid:durableId="549650946">
    <w:abstractNumId w:val="13"/>
  </w:num>
  <w:num w:numId="11" w16cid:durableId="1343781773">
    <w:abstractNumId w:val="10"/>
  </w:num>
  <w:num w:numId="12" w16cid:durableId="1285964131">
    <w:abstractNumId w:val="16"/>
  </w:num>
  <w:num w:numId="13" w16cid:durableId="1227953561">
    <w:abstractNumId w:val="11"/>
  </w:num>
  <w:num w:numId="14" w16cid:durableId="1463378624">
    <w:abstractNumId w:val="20"/>
  </w:num>
  <w:num w:numId="15" w16cid:durableId="771824582">
    <w:abstractNumId w:val="1"/>
  </w:num>
  <w:num w:numId="16" w16cid:durableId="693968117">
    <w:abstractNumId w:val="5"/>
  </w:num>
  <w:num w:numId="17" w16cid:durableId="494421284">
    <w:abstractNumId w:val="15"/>
  </w:num>
  <w:num w:numId="18" w16cid:durableId="888884610">
    <w:abstractNumId w:val="18"/>
  </w:num>
  <w:num w:numId="19" w16cid:durableId="1987464933">
    <w:abstractNumId w:val="22"/>
  </w:num>
  <w:num w:numId="20" w16cid:durableId="909197876">
    <w:abstractNumId w:val="6"/>
  </w:num>
  <w:num w:numId="21" w16cid:durableId="1924989934">
    <w:abstractNumId w:val="6"/>
  </w:num>
  <w:num w:numId="22" w16cid:durableId="1473251578">
    <w:abstractNumId w:val="0"/>
  </w:num>
  <w:num w:numId="23" w16cid:durableId="1021783267">
    <w:abstractNumId w:val="10"/>
  </w:num>
  <w:num w:numId="24" w16cid:durableId="1028408414">
    <w:abstractNumId w:val="17"/>
  </w:num>
  <w:num w:numId="25" w16cid:durableId="1500584698">
    <w:abstractNumId w:val="7"/>
  </w:num>
  <w:num w:numId="26" w16cid:durableId="97605488">
    <w:abstractNumId w:val="25"/>
  </w:num>
  <w:num w:numId="27" w16cid:durableId="1095711001">
    <w:abstractNumId w:val="14"/>
  </w:num>
  <w:num w:numId="28" w16cid:durableId="1696610394">
    <w:abstractNumId w:val="3"/>
  </w:num>
  <w:num w:numId="29" w16cid:durableId="799999407">
    <w:abstractNumId w:val="26"/>
  </w:num>
  <w:num w:numId="30" w16cid:durableId="648368308">
    <w:abstractNumId w:val="29"/>
  </w:num>
  <w:num w:numId="31" w16cid:durableId="1846703186">
    <w:abstractNumId w:val="2"/>
  </w:num>
  <w:num w:numId="32" w16cid:durableId="87316788">
    <w:abstractNumId w:val="28"/>
  </w:num>
  <w:num w:numId="33" w16cid:durableId="16912251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44855"/>
    <w:rsid w:val="000542E0"/>
    <w:rsid w:val="00062974"/>
    <w:rsid w:val="00066140"/>
    <w:rsid w:val="00074FF2"/>
    <w:rsid w:val="00077F67"/>
    <w:rsid w:val="00083C8E"/>
    <w:rsid w:val="00086CCA"/>
    <w:rsid w:val="000B380F"/>
    <w:rsid w:val="000B59FB"/>
    <w:rsid w:val="000B5AA3"/>
    <w:rsid w:val="000E7BAB"/>
    <w:rsid w:val="000F61C1"/>
    <w:rsid w:val="001058F5"/>
    <w:rsid w:val="00105CF9"/>
    <w:rsid w:val="00106100"/>
    <w:rsid w:val="0011442B"/>
    <w:rsid w:val="00116242"/>
    <w:rsid w:val="00130F7D"/>
    <w:rsid w:val="00132EE2"/>
    <w:rsid w:val="00142801"/>
    <w:rsid w:val="001470DB"/>
    <w:rsid w:val="00151B89"/>
    <w:rsid w:val="001856C8"/>
    <w:rsid w:val="0019376B"/>
    <w:rsid w:val="001B0BF2"/>
    <w:rsid w:val="001B5AF4"/>
    <w:rsid w:val="001D060F"/>
    <w:rsid w:val="00201A04"/>
    <w:rsid w:val="00202B8C"/>
    <w:rsid w:val="002109BA"/>
    <w:rsid w:val="00230DDD"/>
    <w:rsid w:val="0023423C"/>
    <w:rsid w:val="00244A61"/>
    <w:rsid w:val="0026771A"/>
    <w:rsid w:val="00280590"/>
    <w:rsid w:val="00281DBE"/>
    <w:rsid w:val="0028267A"/>
    <w:rsid w:val="00285F85"/>
    <w:rsid w:val="002A056C"/>
    <w:rsid w:val="002A2D93"/>
    <w:rsid w:val="002B0D82"/>
    <w:rsid w:val="002B1319"/>
    <w:rsid w:val="002B5F75"/>
    <w:rsid w:val="002C1931"/>
    <w:rsid w:val="002C35B6"/>
    <w:rsid w:val="002C64E7"/>
    <w:rsid w:val="002D77CD"/>
    <w:rsid w:val="002F6EA0"/>
    <w:rsid w:val="003139BD"/>
    <w:rsid w:val="0032465C"/>
    <w:rsid w:val="0032772D"/>
    <w:rsid w:val="00327CA3"/>
    <w:rsid w:val="0033507D"/>
    <w:rsid w:val="00356CD9"/>
    <w:rsid w:val="003639A1"/>
    <w:rsid w:val="00365AB6"/>
    <w:rsid w:val="00372415"/>
    <w:rsid w:val="003A286F"/>
    <w:rsid w:val="003A6944"/>
    <w:rsid w:val="003B637D"/>
    <w:rsid w:val="003C4A88"/>
    <w:rsid w:val="003D35BB"/>
    <w:rsid w:val="003D4920"/>
    <w:rsid w:val="003F2FA5"/>
    <w:rsid w:val="003F4C10"/>
    <w:rsid w:val="00400C9F"/>
    <w:rsid w:val="004024A1"/>
    <w:rsid w:val="00423795"/>
    <w:rsid w:val="004248C4"/>
    <w:rsid w:val="00435F15"/>
    <w:rsid w:val="0044318A"/>
    <w:rsid w:val="00445DE2"/>
    <w:rsid w:val="00461CE7"/>
    <w:rsid w:val="004628F5"/>
    <w:rsid w:val="00463CB7"/>
    <w:rsid w:val="004733CB"/>
    <w:rsid w:val="00476424"/>
    <w:rsid w:val="00476FE2"/>
    <w:rsid w:val="00477C55"/>
    <w:rsid w:val="00483628"/>
    <w:rsid w:val="004C1E23"/>
    <w:rsid w:val="00516F61"/>
    <w:rsid w:val="0051711C"/>
    <w:rsid w:val="00534506"/>
    <w:rsid w:val="005345EE"/>
    <w:rsid w:val="00542B22"/>
    <w:rsid w:val="00544EB2"/>
    <w:rsid w:val="00586037"/>
    <w:rsid w:val="00586932"/>
    <w:rsid w:val="005A1CEE"/>
    <w:rsid w:val="005A295E"/>
    <w:rsid w:val="005B1B18"/>
    <w:rsid w:val="005B20DE"/>
    <w:rsid w:val="005C229C"/>
    <w:rsid w:val="005F003F"/>
    <w:rsid w:val="006066AA"/>
    <w:rsid w:val="006077E2"/>
    <w:rsid w:val="00610B1E"/>
    <w:rsid w:val="00610C2F"/>
    <w:rsid w:val="0061471E"/>
    <w:rsid w:val="0063483E"/>
    <w:rsid w:val="00646CBC"/>
    <w:rsid w:val="00674C3E"/>
    <w:rsid w:val="0069706D"/>
    <w:rsid w:val="006A2E03"/>
    <w:rsid w:val="006B2961"/>
    <w:rsid w:val="006B58E1"/>
    <w:rsid w:val="006B6163"/>
    <w:rsid w:val="006B695A"/>
    <w:rsid w:val="006E2A95"/>
    <w:rsid w:val="006E409F"/>
    <w:rsid w:val="006E736C"/>
    <w:rsid w:val="006F549C"/>
    <w:rsid w:val="00734DC2"/>
    <w:rsid w:val="00736AEE"/>
    <w:rsid w:val="0076656C"/>
    <w:rsid w:val="00770CAD"/>
    <w:rsid w:val="00772018"/>
    <w:rsid w:val="00773CDF"/>
    <w:rsid w:val="00780E35"/>
    <w:rsid w:val="0078220D"/>
    <w:rsid w:val="00783F03"/>
    <w:rsid w:val="00785507"/>
    <w:rsid w:val="007A1170"/>
    <w:rsid w:val="007C5F22"/>
    <w:rsid w:val="007D0F18"/>
    <w:rsid w:val="007D379F"/>
    <w:rsid w:val="007D4CEF"/>
    <w:rsid w:val="007D5F78"/>
    <w:rsid w:val="0083013E"/>
    <w:rsid w:val="00833268"/>
    <w:rsid w:val="0085419F"/>
    <w:rsid w:val="00861083"/>
    <w:rsid w:val="00873066"/>
    <w:rsid w:val="008847EB"/>
    <w:rsid w:val="00885640"/>
    <w:rsid w:val="0089213A"/>
    <w:rsid w:val="0089636B"/>
    <w:rsid w:val="008A04CB"/>
    <w:rsid w:val="008B2097"/>
    <w:rsid w:val="008D0DEB"/>
    <w:rsid w:val="008E25CF"/>
    <w:rsid w:val="008F5B1E"/>
    <w:rsid w:val="008F76D2"/>
    <w:rsid w:val="00920E13"/>
    <w:rsid w:val="009333CF"/>
    <w:rsid w:val="00946EE4"/>
    <w:rsid w:val="00952F82"/>
    <w:rsid w:val="00957FD9"/>
    <w:rsid w:val="00970DD4"/>
    <w:rsid w:val="00973988"/>
    <w:rsid w:val="009826B2"/>
    <w:rsid w:val="009844BB"/>
    <w:rsid w:val="009A1968"/>
    <w:rsid w:val="009B0B18"/>
    <w:rsid w:val="009B53D8"/>
    <w:rsid w:val="009B7653"/>
    <w:rsid w:val="009C0CAD"/>
    <w:rsid w:val="009C3F32"/>
    <w:rsid w:val="009E1A03"/>
    <w:rsid w:val="009F5433"/>
    <w:rsid w:val="009F6014"/>
    <w:rsid w:val="00A04392"/>
    <w:rsid w:val="00A0765E"/>
    <w:rsid w:val="00A1002A"/>
    <w:rsid w:val="00A1163A"/>
    <w:rsid w:val="00A13D32"/>
    <w:rsid w:val="00A2270A"/>
    <w:rsid w:val="00A33F0C"/>
    <w:rsid w:val="00A34DE9"/>
    <w:rsid w:val="00A51E88"/>
    <w:rsid w:val="00A53465"/>
    <w:rsid w:val="00A6585D"/>
    <w:rsid w:val="00A766F5"/>
    <w:rsid w:val="00A80AD8"/>
    <w:rsid w:val="00A8335E"/>
    <w:rsid w:val="00A83A4E"/>
    <w:rsid w:val="00AD2E65"/>
    <w:rsid w:val="00AE31A4"/>
    <w:rsid w:val="00AE6710"/>
    <w:rsid w:val="00B01A64"/>
    <w:rsid w:val="00B05A24"/>
    <w:rsid w:val="00B4164B"/>
    <w:rsid w:val="00B5491F"/>
    <w:rsid w:val="00B72E07"/>
    <w:rsid w:val="00B7486E"/>
    <w:rsid w:val="00B818F2"/>
    <w:rsid w:val="00B9493E"/>
    <w:rsid w:val="00BC5A0B"/>
    <w:rsid w:val="00BD4A7D"/>
    <w:rsid w:val="00BF5BC2"/>
    <w:rsid w:val="00C15228"/>
    <w:rsid w:val="00C30596"/>
    <w:rsid w:val="00C46DA8"/>
    <w:rsid w:val="00C47F37"/>
    <w:rsid w:val="00C70640"/>
    <w:rsid w:val="00C70EF7"/>
    <w:rsid w:val="00C96E90"/>
    <w:rsid w:val="00CA1775"/>
    <w:rsid w:val="00CA4AC2"/>
    <w:rsid w:val="00CA4D76"/>
    <w:rsid w:val="00CA77E6"/>
    <w:rsid w:val="00CB0143"/>
    <w:rsid w:val="00CC07C6"/>
    <w:rsid w:val="00CC3874"/>
    <w:rsid w:val="00CD7AB6"/>
    <w:rsid w:val="00CE35D3"/>
    <w:rsid w:val="00CF369D"/>
    <w:rsid w:val="00D1631B"/>
    <w:rsid w:val="00D33B41"/>
    <w:rsid w:val="00D34BA7"/>
    <w:rsid w:val="00D40E59"/>
    <w:rsid w:val="00D4685A"/>
    <w:rsid w:val="00D518AD"/>
    <w:rsid w:val="00D57263"/>
    <w:rsid w:val="00D604CC"/>
    <w:rsid w:val="00D938B4"/>
    <w:rsid w:val="00D946CD"/>
    <w:rsid w:val="00DA1C81"/>
    <w:rsid w:val="00DA520C"/>
    <w:rsid w:val="00DA73E3"/>
    <w:rsid w:val="00DB16F2"/>
    <w:rsid w:val="00DB40CB"/>
    <w:rsid w:val="00DB66C0"/>
    <w:rsid w:val="00DD01B7"/>
    <w:rsid w:val="00DD41EB"/>
    <w:rsid w:val="00DD439C"/>
    <w:rsid w:val="00DE241F"/>
    <w:rsid w:val="00DE36F6"/>
    <w:rsid w:val="00DF72D7"/>
    <w:rsid w:val="00E004D7"/>
    <w:rsid w:val="00E27C1F"/>
    <w:rsid w:val="00E4537B"/>
    <w:rsid w:val="00E7022C"/>
    <w:rsid w:val="00E80275"/>
    <w:rsid w:val="00E83E08"/>
    <w:rsid w:val="00E9404F"/>
    <w:rsid w:val="00E974D5"/>
    <w:rsid w:val="00EA242F"/>
    <w:rsid w:val="00EB4D7E"/>
    <w:rsid w:val="00EC4129"/>
    <w:rsid w:val="00EC6561"/>
    <w:rsid w:val="00F17EE7"/>
    <w:rsid w:val="00F30F96"/>
    <w:rsid w:val="00F3640D"/>
    <w:rsid w:val="00F63ED5"/>
    <w:rsid w:val="00F85BC8"/>
    <w:rsid w:val="00F94172"/>
    <w:rsid w:val="00FC3B06"/>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hyperlink" Target="file:///C:\Users\panidx\OneDrive%20-%20InterDigital%20Communications,%20Inc\Documents\3GPP%20RAN\TSGR2_125bis\Docs\R2-2402364.zip" TargetMode="External"/><Relationship Id="rId26" Type="http://schemas.openxmlformats.org/officeDocument/2006/relationships/hyperlink" Target="file:///C:\Users\panidx\OneDrive%20-%20InterDigital%20Communications,%20Inc\Documents\3GPP%20RAN\TSGR2_125bis\Docs\R2-2403567.zip" TargetMode="External"/><Relationship Id="rId39" Type="http://schemas.openxmlformats.org/officeDocument/2006/relationships/hyperlink" Target="file:///C:\Users\panidx\OneDrive%20-%20InterDigital%20Communications,%20Inc\Documents\3GPP%20RAN\TSGR2_125bis\Docs\R2-2403163.zip" TargetMode="External"/><Relationship Id="rId21" Type="http://schemas.openxmlformats.org/officeDocument/2006/relationships/hyperlink" Target="file:///C:\Users\panidx\OneDrive%20-%20InterDigital%20Communications,%20Inc\Documents\3GPP%20RAN\TSGR2_125bis\Docs\R2-2403378.zip" TargetMode="External"/><Relationship Id="rId34" Type="http://schemas.openxmlformats.org/officeDocument/2006/relationships/hyperlink" Target="file:///C:\Users\panidx\OneDrive%20-%20InterDigital%20Communications,%20Inc\Documents\3GPP%20RAN\TSGR2_125bis\Docs\R2-2402669.zip" TargetMode="External"/><Relationship Id="rId42"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file:///C:\Users\panidx\OneDrive%20-%20InterDigital%20Communications,%20Inc\Documents\3GPP%20RAN\TSGR2_125bis\Docs\R2-240231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file:///C:\Users\panidx\OneDrive%20-%20InterDigital%20Communications,%20Inc\Documents\3GPP%20RAN\TSGR2_125bis\Docs\R2-2402375.zip" TargetMode="External"/><Relationship Id="rId32" Type="http://schemas.openxmlformats.org/officeDocument/2006/relationships/hyperlink" Target="file:///C:\Users\panidx\OneDrive%20-%20InterDigital%20Communications,%20Inc\Documents\3GPP%20RAN\TSGR2_125bis\Docs\R2-2402478.zip" TargetMode="External"/><Relationship Id="rId37" Type="http://schemas.openxmlformats.org/officeDocument/2006/relationships/hyperlink" Target="file:///C:\Users\panidx\OneDrive%20-%20InterDigital%20Communications,%20Inc\Documents\3GPP%20RAN\TSGR2_125bis\Docs\R2-2403022.zip" TargetMode="External"/><Relationship Id="rId40" Type="http://schemas.openxmlformats.org/officeDocument/2006/relationships/hyperlink" Target="file:///C:\Users\panidx\OneDrive%20-%20InterDigital%20Communications,%20Inc\Documents\3GPP%20RAN\TSGR2_125bis\Docs\R2-2403230.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hyperlink" Target="file:///C:\Users\panidx\OneDrive%20-%20InterDigital%20Communications,%20Inc\Documents\3GPP%20RAN\TSGR2_125bis\Docs\R2-2403230.zip" TargetMode="External"/><Relationship Id="rId28" Type="http://schemas.openxmlformats.org/officeDocument/2006/relationships/hyperlink" Target="file:///C:\Users\panidx\OneDrive%20-%20InterDigital%20Communications,%20Inc\Documents\3GPP%20RAN\TSGR2_125bis\Docs\R2-2402302.zip" TargetMode="External"/><Relationship Id="rId36" Type="http://schemas.openxmlformats.org/officeDocument/2006/relationships/hyperlink" Target="file:///C:\Users\panidx\OneDrive%20-%20InterDigital%20Communications,%20Inc\Documents\3GPP%20RAN\TSGR2_125bis\Docs\R2-2402864.zip" TargetMode="External"/><Relationship Id="rId10" Type="http://schemas.openxmlformats.org/officeDocument/2006/relationships/image" Target="media/image2.emf"/><Relationship Id="rId19" Type="http://schemas.openxmlformats.org/officeDocument/2006/relationships/hyperlink" Target="file:///C:\Users\panidx\OneDrive%20-%20InterDigital%20Communications,%20Inc\Documents\3GPP%20RAN\TSGR2_125bis\Docs\R2-2403235.zip" TargetMode="External"/><Relationship Id="rId31" Type="http://schemas.openxmlformats.org/officeDocument/2006/relationships/hyperlink" Target="file:///C:\Users\panidx\OneDrive%20-%20InterDigital%20Communications,%20Inc\Documents\3GPP%20RAN\TSGR2_125bis\Docs\R2-2402375.zip" TargetMode="External"/><Relationship Id="rId44"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Users\panidx\OneDrive%20-%20InterDigital%20Communications,%20Inc\Documents\3GPP%20RAN\TSGR2_125bis\Docs\R2-2403492.zip" TargetMode="External"/><Relationship Id="rId27" Type="http://schemas.openxmlformats.org/officeDocument/2006/relationships/hyperlink" Target="file:///C:\Users\panidx\OneDrive%20-%20InterDigital%20Communications,%20Inc\Documents\3GPP%20RAN\TSGR2_125bis\Docs\R2-2402171.zip" TargetMode="External"/><Relationship Id="rId30" Type="http://schemas.openxmlformats.org/officeDocument/2006/relationships/hyperlink" Target="file:///C:\Users\panidx\OneDrive%20-%20InterDigital%20Communications,%20Inc\Documents\3GPP%20RAN\TSGR2_125bis\Docs\R2-2402342.zip" TargetMode="External"/><Relationship Id="rId35" Type="http://schemas.openxmlformats.org/officeDocument/2006/relationships/hyperlink" Target="file:///C:\Users\panidx\OneDrive%20-%20InterDigital%20Communications,%20Inc\Documents\3GPP%20RAN\TSGR2_125bis\Docs\R2-2402732.zip" TargetMode="External"/><Relationship Id="rId43"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file:///C:\Users\panidx\OneDrive%20-%20InterDigital%20Communications,%20Inc\Documents\3GPP%20RAN\TSGR2_125bis\Docs\R2-2403967.zip" TargetMode="External"/><Relationship Id="rId25" Type="http://schemas.openxmlformats.org/officeDocument/2006/relationships/hyperlink" Target="file:///C:\Users\panidx\OneDrive%20-%20InterDigital%20Communications,%20Inc\Documents\3GPP%20RAN\TSGR2_125bis\Docs\R2-2402962.zip" TargetMode="External"/><Relationship Id="rId33" Type="http://schemas.openxmlformats.org/officeDocument/2006/relationships/hyperlink" Target="file:///C:\Users\panidx\OneDrive%20-%20InterDigital%20Communications,%20Inc\Documents\3GPP%20RAN\TSGR2_125bis\Docs\R2-2402489.zip" TargetMode="External"/><Relationship Id="rId38" Type="http://schemas.openxmlformats.org/officeDocument/2006/relationships/hyperlink" Target="file:///C:\Users\panidx\OneDrive%20-%20InterDigital%20Communications,%20Inc\Documents\3GPP%20RAN\TSGR2_125bis\Docs\R2-2403122.zip" TargetMode="External"/><Relationship Id="rId46" Type="http://schemas.openxmlformats.org/officeDocument/2006/relationships/theme" Target="theme/theme1.xml"/><Relationship Id="rId20" Type="http://schemas.openxmlformats.org/officeDocument/2006/relationships/hyperlink" Target="file:///C:\Users\panidx\OneDrive%20-%20InterDigital%20Communications,%20Inc\Documents\3GPP%20RAN\TSGR2_125bis\Docs\R2-2403473.zip" TargetMode="External"/><Relationship Id="rId41"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16</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Apple - Peng Cheng</cp:lastModifiedBy>
  <cp:revision>128</cp:revision>
  <dcterms:created xsi:type="dcterms:W3CDTF">2024-04-22T02:02:00Z</dcterms:created>
  <dcterms:modified xsi:type="dcterms:W3CDTF">2024-04-25T13:03:00Z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ies>
</file>