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35" w:type="dxa"/>
        <w:tblLook w:val="04A0" w:firstRow="1" w:lastRow="0" w:firstColumn="1" w:lastColumn="0" w:noHBand="0" w:noVBand="1"/>
        <w:tblPrChange w:id="0" w:author="Apple - Zhibin Wu 2" w:date="2023-11-27T11:3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23"/>
        <w:gridCol w:w="1063"/>
        <w:gridCol w:w="7519"/>
        <w:gridCol w:w="4230"/>
        <w:tblGridChange w:id="1">
          <w:tblGrid>
            <w:gridCol w:w="1223"/>
            <w:gridCol w:w="1063"/>
            <w:gridCol w:w="2721"/>
            <w:gridCol w:w="3289"/>
            <w:gridCol w:w="1509"/>
            <w:gridCol w:w="4230"/>
          </w:tblGrid>
        </w:tblGridChange>
      </w:tblGrid>
      <w:tr w:rsidR="00A36534" w14:paraId="74F86B3B" w14:textId="77777777" w:rsidTr="00490D06">
        <w:trPr>
          <w:trPrChange w:id="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" w:author="Apple - Zhibin Wu 2" w:date="2023-11-27T11:38:00Z">
              <w:tcPr>
                <w:tcW w:w="1223" w:type="dxa"/>
              </w:tcPr>
            </w:tcPrChange>
          </w:tcPr>
          <w:p w14:paraId="19365A8C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063" w:type="dxa"/>
            <w:tcPrChange w:id="4" w:author="Apple - Zhibin Wu 2" w:date="2023-11-27T11:38:00Z">
              <w:tcPr>
                <w:tcW w:w="1063" w:type="dxa"/>
              </w:tcPr>
            </w:tcPrChange>
          </w:tcPr>
          <w:p w14:paraId="553C59AA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519" w:type="dxa"/>
            <w:tcPrChange w:id="5" w:author="Apple - Zhibin Wu 2" w:date="2023-11-27T11:38:00Z">
              <w:tcPr>
                <w:tcW w:w="2721" w:type="dxa"/>
              </w:tcPr>
            </w:tcPrChange>
          </w:tcPr>
          <w:p w14:paraId="0748C06E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230" w:type="dxa"/>
            <w:tcPrChange w:id="6" w:author="Apple - Zhibin Wu 2" w:date="2023-11-27T11:38:00Z">
              <w:tcPr>
                <w:tcW w:w="3289" w:type="dxa"/>
              </w:tcPr>
            </w:tcPrChange>
          </w:tcPr>
          <w:p w14:paraId="0D0ADE22" w14:textId="77777777" w:rsidR="00A36534" w:rsidRDefault="00A36534" w:rsidP="00D559A4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A36534" w14:paraId="5EC510CC" w14:textId="77777777" w:rsidTr="00490D06">
        <w:trPr>
          <w:trPrChange w:id="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8" w:author="Apple - Zhibin Wu 2" w:date="2023-11-27T11:38:00Z">
              <w:tcPr>
                <w:tcW w:w="1223" w:type="dxa"/>
              </w:tcPr>
            </w:tcPrChange>
          </w:tcPr>
          <w:p w14:paraId="7936AF11" w14:textId="024CFC89" w:rsidR="00A36534" w:rsidRDefault="00CD3BE1" w:rsidP="00D559A4">
            <w:r>
              <w:t>Apple</w:t>
            </w:r>
          </w:p>
        </w:tc>
        <w:tc>
          <w:tcPr>
            <w:tcW w:w="1063" w:type="dxa"/>
            <w:tcPrChange w:id="9" w:author="Apple - Zhibin Wu 2" w:date="2023-11-27T11:38:00Z">
              <w:tcPr>
                <w:tcW w:w="1063" w:type="dxa"/>
              </w:tcPr>
            </w:tcPrChange>
          </w:tcPr>
          <w:p w14:paraId="41E70A19" w14:textId="31081753" w:rsidR="00A36534" w:rsidRDefault="00CD3BE1" w:rsidP="00D559A4">
            <w:r>
              <w:t>5.x.1.2</w:t>
            </w:r>
          </w:p>
        </w:tc>
        <w:tc>
          <w:tcPr>
            <w:tcW w:w="7519" w:type="dxa"/>
            <w:tcPrChange w:id="10" w:author="Apple - Zhibin Wu 2" w:date="2023-11-27T11:38:00Z">
              <w:tcPr>
                <w:tcW w:w="2721" w:type="dxa"/>
              </w:tcPr>
            </w:tcPrChange>
          </w:tcPr>
          <w:p w14:paraId="51737222" w14:textId="0AB3CEF2" w:rsidR="00A36534" w:rsidRDefault="00CD3BE1" w:rsidP="00D559A4">
            <w:r>
              <w:t>Even RRC CR is still not finalized, the egress RLC channel determination need to be described</w:t>
            </w:r>
            <w:r w:rsidR="00490D06">
              <w:t xml:space="preserve"> </w:t>
            </w:r>
            <w:r>
              <w:t xml:space="preserve">for e2e </w:t>
            </w:r>
            <w:r w:rsidR="00490D06">
              <w:t>SL-</w:t>
            </w:r>
            <w:r>
              <w:t>SRB</w:t>
            </w:r>
            <w:r w:rsidR="00490D06">
              <w:t>. There could be two cases:</w:t>
            </w:r>
          </w:p>
          <w:p w14:paraId="1B3C5F69" w14:textId="0B895BD8" w:rsidR="00CD3BE1" w:rsidRDefault="00CD3BE1" w:rsidP="00CD3BE1">
            <w:pPr>
              <w:pStyle w:val="ListParagraph"/>
              <w:numPr>
                <w:ilvl w:val="0"/>
                <w:numId w:val="1"/>
              </w:numPr>
            </w:pPr>
            <w:r>
              <w:t>Use default configuration: PC5 Relay RLC channel (LCID = 55), we need a name for this channel. For example, SL-U2U-RLC;</w:t>
            </w:r>
          </w:p>
          <w:p w14:paraId="4E23AACA" w14:textId="0BCD8DB5" w:rsidR="00CD3BE1" w:rsidRDefault="00CD3BE1" w:rsidP="00CD3BE1">
            <w:pPr>
              <w:pStyle w:val="ListParagraph"/>
              <w:numPr>
                <w:ilvl w:val="0"/>
                <w:numId w:val="1"/>
              </w:numPr>
            </w:pPr>
            <w:r>
              <w:t>Use non-default PC5 relay RLC channel</w:t>
            </w:r>
            <w:r w:rsidR="00490D06">
              <w:t xml:space="preserve"> configured in PC5-RRC procedure</w:t>
            </w:r>
            <w:r>
              <w:t>.</w:t>
            </w:r>
          </w:p>
          <w:p w14:paraId="577B42B6" w14:textId="4D61C6F1" w:rsidR="00CD3BE1" w:rsidRDefault="00CD3BE1" w:rsidP="00CD3BE1">
            <w:r>
              <w:t xml:space="preserve">For me, the case 2 is an optimization, </w:t>
            </w:r>
            <w:r w:rsidR="00490D06">
              <w:t>and there is no such support in the current RRC CR. I suggest the SRAP rapporteur to at least implement the first case instead of waiting.</w:t>
            </w:r>
          </w:p>
        </w:tc>
        <w:tc>
          <w:tcPr>
            <w:tcW w:w="4230" w:type="dxa"/>
            <w:tcPrChange w:id="11" w:author="Apple - Zhibin Wu 2" w:date="2023-11-27T11:38:00Z">
              <w:tcPr>
                <w:tcW w:w="3289" w:type="dxa"/>
              </w:tcPr>
            </w:tcPrChange>
          </w:tcPr>
          <w:p w14:paraId="2EBB33F5" w14:textId="77777777" w:rsidR="00A36534" w:rsidRDefault="00A36534" w:rsidP="00D559A4"/>
        </w:tc>
      </w:tr>
      <w:tr w:rsidR="00490D06" w14:paraId="3AEA6DC9" w14:textId="77777777" w:rsidTr="00490D06">
        <w:tc>
          <w:tcPr>
            <w:tcW w:w="1223" w:type="dxa"/>
          </w:tcPr>
          <w:p w14:paraId="7BC75879" w14:textId="7057DE47" w:rsidR="00490D06" w:rsidRDefault="00490D06" w:rsidP="00D559A4">
            <w:r>
              <w:t>Apple</w:t>
            </w:r>
          </w:p>
        </w:tc>
        <w:tc>
          <w:tcPr>
            <w:tcW w:w="1063" w:type="dxa"/>
          </w:tcPr>
          <w:p w14:paraId="299A0196" w14:textId="2694151B" w:rsidR="00490D06" w:rsidRDefault="00490D06" w:rsidP="00D559A4">
            <w:r>
              <w:t>5.x.3.2</w:t>
            </w:r>
          </w:p>
        </w:tc>
        <w:tc>
          <w:tcPr>
            <w:tcW w:w="7519" w:type="dxa"/>
          </w:tcPr>
          <w:p w14:paraId="143B9310" w14:textId="2D089D44" w:rsidR="00490D06" w:rsidRDefault="00490D06" w:rsidP="00D559A4">
            <w:r>
              <w:t>Same comment as above.</w:t>
            </w:r>
          </w:p>
        </w:tc>
        <w:tc>
          <w:tcPr>
            <w:tcW w:w="4230" w:type="dxa"/>
          </w:tcPr>
          <w:p w14:paraId="4C858FCC" w14:textId="77777777" w:rsidR="00490D06" w:rsidRDefault="00490D06" w:rsidP="00D559A4"/>
        </w:tc>
      </w:tr>
      <w:tr w:rsidR="00A36534" w14:paraId="4E9916C4" w14:textId="77777777" w:rsidTr="00490D06">
        <w:trPr>
          <w:trPrChange w:id="1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13" w:author="Apple - Zhibin Wu 2" w:date="2023-11-27T11:38:00Z">
              <w:tcPr>
                <w:tcW w:w="1223" w:type="dxa"/>
              </w:tcPr>
            </w:tcPrChange>
          </w:tcPr>
          <w:p w14:paraId="4922574C" w14:textId="148B9B98" w:rsidR="00A36534" w:rsidRDefault="00CD3BE1" w:rsidP="00D559A4">
            <w:r>
              <w:t>Apple</w:t>
            </w:r>
          </w:p>
        </w:tc>
        <w:tc>
          <w:tcPr>
            <w:tcW w:w="1063" w:type="dxa"/>
            <w:tcPrChange w:id="14" w:author="Apple - Zhibin Wu 2" w:date="2023-11-27T11:38:00Z">
              <w:tcPr>
                <w:tcW w:w="1063" w:type="dxa"/>
              </w:tcPr>
            </w:tcPrChange>
          </w:tcPr>
          <w:p w14:paraId="457BDBBF" w14:textId="0422774F" w:rsidR="00A36534" w:rsidRDefault="00CD3BE1" w:rsidP="00D559A4">
            <w:r>
              <w:t>6.3.3</w:t>
            </w:r>
          </w:p>
        </w:tc>
        <w:tc>
          <w:tcPr>
            <w:tcW w:w="7519" w:type="dxa"/>
            <w:tcPrChange w:id="15" w:author="Apple - Zhibin Wu 2" w:date="2023-11-27T11:38:00Z">
              <w:tcPr>
                <w:tcW w:w="2721" w:type="dxa"/>
              </w:tcPr>
            </w:tcPrChange>
          </w:tcPr>
          <w:p w14:paraId="3BA9FFC2" w14:textId="20E00743" w:rsidR="00A36534" w:rsidRDefault="00CD3BE1" w:rsidP="00D559A4">
            <w:r>
              <w:t xml:space="preserve">In U2U Relay case, this field carries information to </w:t>
            </w:r>
            <w:r w:rsidRPr="00CD3BE1">
              <w:rPr>
                <w:highlight w:val="yellow"/>
              </w:rPr>
              <w:t xml:space="preserve">identify </w:t>
            </w:r>
            <w:r w:rsidRPr="00CD3BE1">
              <w:rPr>
                <w:color w:val="FF0000"/>
                <w:highlight w:val="yellow"/>
                <w:u w:val="single"/>
              </w:rPr>
              <w:t>end-to-end</w:t>
            </w:r>
            <w:r w:rsidRPr="00CD3BE1">
              <w:rPr>
                <w:color w:val="FF0000"/>
                <w:highlight w:val="yellow"/>
              </w:rPr>
              <w:t xml:space="preserve"> </w:t>
            </w:r>
            <w:r w:rsidRPr="00CD3BE1">
              <w:rPr>
                <w:highlight w:val="yellow"/>
              </w:rPr>
              <w:t>PC5 radio bearer for U2U Remote UE</w:t>
            </w:r>
            <w:r>
              <w:t>. We need to emphasize this is an end-to-end PC5 bearer for U2U remote UE</w:t>
            </w:r>
          </w:p>
        </w:tc>
        <w:tc>
          <w:tcPr>
            <w:tcW w:w="4230" w:type="dxa"/>
            <w:tcPrChange w:id="16" w:author="Apple - Zhibin Wu 2" w:date="2023-11-27T11:38:00Z">
              <w:tcPr>
                <w:tcW w:w="3289" w:type="dxa"/>
              </w:tcPr>
            </w:tcPrChange>
          </w:tcPr>
          <w:p w14:paraId="03C5995C" w14:textId="77777777" w:rsidR="00A36534" w:rsidRDefault="00A36534" w:rsidP="00D559A4"/>
        </w:tc>
      </w:tr>
      <w:tr w:rsidR="00A36534" w14:paraId="7C816BD9" w14:textId="77777777" w:rsidTr="00490D06">
        <w:trPr>
          <w:trPrChange w:id="1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18" w:author="Apple - Zhibin Wu 2" w:date="2023-11-27T11:38:00Z">
              <w:tcPr>
                <w:tcW w:w="1223" w:type="dxa"/>
              </w:tcPr>
            </w:tcPrChange>
          </w:tcPr>
          <w:p w14:paraId="620B4DD2" w14:textId="618FA7F6" w:rsidR="00A36534" w:rsidRDefault="00CD3BE1" w:rsidP="00D559A4">
            <w:r>
              <w:t>Apple</w:t>
            </w:r>
          </w:p>
        </w:tc>
        <w:tc>
          <w:tcPr>
            <w:tcW w:w="1063" w:type="dxa"/>
            <w:tcPrChange w:id="19" w:author="Apple - Zhibin Wu 2" w:date="2023-11-27T11:38:00Z">
              <w:tcPr>
                <w:tcW w:w="1063" w:type="dxa"/>
              </w:tcPr>
            </w:tcPrChange>
          </w:tcPr>
          <w:p w14:paraId="66B54B5A" w14:textId="0CF11444" w:rsidR="00A36534" w:rsidRDefault="00CD3BE1" w:rsidP="00D559A4">
            <w:r>
              <w:t>6.3.3</w:t>
            </w:r>
          </w:p>
        </w:tc>
        <w:tc>
          <w:tcPr>
            <w:tcW w:w="7519" w:type="dxa"/>
            <w:tcPrChange w:id="20" w:author="Apple - Zhibin Wu 2" w:date="2023-11-27T11:38:00Z">
              <w:tcPr>
                <w:tcW w:w="2721" w:type="dxa"/>
              </w:tcPr>
            </w:tcPrChange>
          </w:tcPr>
          <w:p w14:paraId="0B18ABF6" w14:textId="77777777" w:rsidR="00CD3BE1" w:rsidRDefault="00CD3BE1" w:rsidP="00CD3BE1">
            <w:pPr>
              <w:rPr>
                <w:rFonts w:eastAsia="SimSun"/>
                <w:color w:val="FF0000"/>
              </w:rPr>
            </w:pPr>
            <w:r>
              <w:t xml:space="preserve">Typo “det” in </w:t>
            </w:r>
            <w:r>
              <w:t xml:space="preserve">for SL-DRBs, the value is det to the 5 LSBs of </w:t>
            </w:r>
            <w:r w:rsidRPr="00803611">
              <w:rPr>
                <w:i/>
              </w:rPr>
              <w:t>slrb-PC5-ConfigIndex</w:t>
            </w:r>
            <w:r>
              <w:t xml:space="preserve">. </w:t>
            </w:r>
          </w:p>
          <w:p w14:paraId="5418A245" w14:textId="4C89BC5B" w:rsidR="00A36534" w:rsidRDefault="00A36534" w:rsidP="00D559A4"/>
        </w:tc>
        <w:tc>
          <w:tcPr>
            <w:tcW w:w="4230" w:type="dxa"/>
            <w:tcPrChange w:id="21" w:author="Apple - Zhibin Wu 2" w:date="2023-11-27T11:38:00Z">
              <w:tcPr>
                <w:tcW w:w="3289" w:type="dxa"/>
              </w:tcPr>
            </w:tcPrChange>
          </w:tcPr>
          <w:p w14:paraId="50162475" w14:textId="77777777" w:rsidR="00A36534" w:rsidRDefault="00A36534" w:rsidP="00D559A4"/>
        </w:tc>
      </w:tr>
      <w:tr w:rsidR="00CD3BE1" w14:paraId="6A9B2DFA" w14:textId="77777777" w:rsidTr="00490D06">
        <w:trPr>
          <w:trPrChange w:id="2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23" w:author="Apple - Zhibin Wu 2" w:date="2023-11-27T11:38:00Z">
              <w:tcPr>
                <w:tcW w:w="1223" w:type="dxa"/>
              </w:tcPr>
            </w:tcPrChange>
          </w:tcPr>
          <w:p w14:paraId="0C1371C0" w14:textId="78655A16" w:rsidR="00CD3BE1" w:rsidRDefault="00CD3BE1" w:rsidP="00CD3BE1">
            <w:r>
              <w:t>Apple</w:t>
            </w:r>
          </w:p>
        </w:tc>
        <w:tc>
          <w:tcPr>
            <w:tcW w:w="1063" w:type="dxa"/>
            <w:tcPrChange w:id="24" w:author="Apple - Zhibin Wu 2" w:date="2023-11-27T11:38:00Z">
              <w:tcPr>
                <w:tcW w:w="1063" w:type="dxa"/>
              </w:tcPr>
            </w:tcPrChange>
          </w:tcPr>
          <w:p w14:paraId="60FF876C" w14:textId="76C8D4E8" w:rsidR="00CD3BE1" w:rsidRDefault="00CD3BE1" w:rsidP="00CD3BE1">
            <w:r>
              <w:t>6.3.3</w:t>
            </w:r>
          </w:p>
        </w:tc>
        <w:tc>
          <w:tcPr>
            <w:tcW w:w="7519" w:type="dxa"/>
            <w:tcPrChange w:id="25" w:author="Apple - Zhibin Wu 2" w:date="2023-11-27T11:38:00Z">
              <w:tcPr>
                <w:tcW w:w="2721" w:type="dxa"/>
              </w:tcPr>
            </w:tcPrChange>
          </w:tcPr>
          <w:p w14:paraId="119CC09F" w14:textId="0067E6FF" w:rsidR="00CD3BE1" w:rsidRDefault="00CD3BE1" w:rsidP="00CD3BE1">
            <w:pPr>
              <w:rPr>
                <w:rFonts w:eastAsia="SimSun"/>
                <w:color w:val="FF0000"/>
              </w:rPr>
            </w:pPr>
            <w:r>
              <w:t xml:space="preserve">the value is det to the 5 LSBs of </w:t>
            </w:r>
            <w:r w:rsidRPr="00803611">
              <w:rPr>
                <w:i/>
              </w:rPr>
              <w:t>slrb-PC5-ConfigIndex</w:t>
            </w:r>
            <w:r>
              <w:t xml:space="preserve"> </w:t>
            </w:r>
            <w:r w:rsidRPr="00CD3BE1">
              <w:rPr>
                <w:color w:val="FF0000"/>
                <w:u w:val="single"/>
              </w:rPr>
              <w:t xml:space="preserve">used in end-to-end </w:t>
            </w:r>
            <w:r>
              <w:rPr>
                <w:color w:val="FF0000"/>
                <w:u w:val="single"/>
              </w:rPr>
              <w:t>SL</w:t>
            </w:r>
            <w:r w:rsidRPr="00CD3BE1">
              <w:rPr>
                <w:color w:val="FF0000"/>
                <w:u w:val="single"/>
              </w:rPr>
              <w:t xml:space="preserve"> DRB configuration procedure as specified in TS 38.331 [</w:t>
            </w:r>
            <w:r>
              <w:rPr>
                <w:color w:val="FF0000"/>
                <w:u w:val="single"/>
              </w:rPr>
              <w:t>3</w:t>
            </w:r>
            <w:r w:rsidRPr="00CD3BE1">
              <w:rPr>
                <w:color w:val="FF0000"/>
                <w:u w:val="single"/>
              </w:rPr>
              <w:t>]</w:t>
            </w:r>
            <w:r w:rsidRPr="00CD3BE1">
              <w:rPr>
                <w:color w:val="FF0000"/>
              </w:rPr>
              <w:t xml:space="preserve"> </w:t>
            </w:r>
            <w:r w:rsidRPr="00CD3BE1">
              <w:rPr>
                <w:color w:val="FF0000"/>
              </w:rPr>
              <w:t xml:space="preserve"> </w:t>
            </w:r>
          </w:p>
          <w:p w14:paraId="45FB2EAC" w14:textId="77777777" w:rsidR="00CD3BE1" w:rsidRDefault="00CD3BE1" w:rsidP="00CD3BE1"/>
        </w:tc>
        <w:tc>
          <w:tcPr>
            <w:tcW w:w="4230" w:type="dxa"/>
            <w:tcPrChange w:id="26" w:author="Apple - Zhibin Wu 2" w:date="2023-11-27T11:38:00Z">
              <w:tcPr>
                <w:tcW w:w="3289" w:type="dxa"/>
              </w:tcPr>
            </w:tcPrChange>
          </w:tcPr>
          <w:p w14:paraId="503A60AA" w14:textId="77777777" w:rsidR="00CD3BE1" w:rsidRDefault="00CD3BE1" w:rsidP="00CD3BE1"/>
        </w:tc>
      </w:tr>
      <w:tr w:rsidR="00CD3BE1" w14:paraId="3DF77BAB" w14:textId="77777777" w:rsidTr="00490D06">
        <w:trPr>
          <w:trPrChange w:id="2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28" w:author="Apple - Zhibin Wu 2" w:date="2023-11-27T11:38:00Z">
              <w:tcPr>
                <w:tcW w:w="1223" w:type="dxa"/>
              </w:tcPr>
            </w:tcPrChange>
          </w:tcPr>
          <w:p w14:paraId="5E3FAFF4" w14:textId="77777777" w:rsidR="00CD3BE1" w:rsidRDefault="00CD3BE1" w:rsidP="00CD3BE1"/>
        </w:tc>
        <w:tc>
          <w:tcPr>
            <w:tcW w:w="1063" w:type="dxa"/>
            <w:tcPrChange w:id="29" w:author="Apple - Zhibin Wu 2" w:date="2023-11-27T11:38:00Z">
              <w:tcPr>
                <w:tcW w:w="1063" w:type="dxa"/>
              </w:tcPr>
            </w:tcPrChange>
          </w:tcPr>
          <w:p w14:paraId="4C4DFF34" w14:textId="77777777" w:rsidR="00CD3BE1" w:rsidRDefault="00CD3BE1" w:rsidP="00CD3BE1"/>
        </w:tc>
        <w:tc>
          <w:tcPr>
            <w:tcW w:w="7519" w:type="dxa"/>
            <w:tcPrChange w:id="30" w:author="Apple - Zhibin Wu 2" w:date="2023-11-27T11:38:00Z">
              <w:tcPr>
                <w:tcW w:w="2721" w:type="dxa"/>
              </w:tcPr>
            </w:tcPrChange>
          </w:tcPr>
          <w:p w14:paraId="67444661" w14:textId="77777777" w:rsidR="00CD3BE1" w:rsidRDefault="00CD3BE1" w:rsidP="00CD3BE1"/>
        </w:tc>
        <w:tc>
          <w:tcPr>
            <w:tcW w:w="4230" w:type="dxa"/>
            <w:tcPrChange w:id="31" w:author="Apple - Zhibin Wu 2" w:date="2023-11-27T11:38:00Z">
              <w:tcPr>
                <w:tcW w:w="3289" w:type="dxa"/>
              </w:tcPr>
            </w:tcPrChange>
          </w:tcPr>
          <w:p w14:paraId="414CE4EF" w14:textId="77777777" w:rsidR="00CD3BE1" w:rsidRDefault="00CD3BE1" w:rsidP="00CD3BE1"/>
        </w:tc>
      </w:tr>
      <w:tr w:rsidR="00CD3BE1" w14:paraId="6E129C21" w14:textId="77777777" w:rsidTr="00490D06">
        <w:trPr>
          <w:trPrChange w:id="3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3" w:author="Apple - Zhibin Wu 2" w:date="2023-11-27T11:38:00Z">
              <w:tcPr>
                <w:tcW w:w="1223" w:type="dxa"/>
              </w:tcPr>
            </w:tcPrChange>
          </w:tcPr>
          <w:p w14:paraId="5A50169A" w14:textId="77777777" w:rsidR="00CD3BE1" w:rsidRDefault="00CD3BE1" w:rsidP="00CD3BE1"/>
        </w:tc>
        <w:tc>
          <w:tcPr>
            <w:tcW w:w="1063" w:type="dxa"/>
            <w:tcPrChange w:id="34" w:author="Apple - Zhibin Wu 2" w:date="2023-11-27T11:38:00Z">
              <w:tcPr>
                <w:tcW w:w="1063" w:type="dxa"/>
              </w:tcPr>
            </w:tcPrChange>
          </w:tcPr>
          <w:p w14:paraId="4D7FF6B9" w14:textId="77777777" w:rsidR="00CD3BE1" w:rsidRDefault="00CD3BE1" w:rsidP="00CD3BE1"/>
        </w:tc>
        <w:tc>
          <w:tcPr>
            <w:tcW w:w="7519" w:type="dxa"/>
            <w:tcPrChange w:id="35" w:author="Apple - Zhibin Wu 2" w:date="2023-11-27T11:38:00Z">
              <w:tcPr>
                <w:tcW w:w="2721" w:type="dxa"/>
              </w:tcPr>
            </w:tcPrChange>
          </w:tcPr>
          <w:p w14:paraId="4128FCCF" w14:textId="77777777" w:rsidR="00CD3BE1" w:rsidRDefault="00CD3BE1" w:rsidP="00CD3BE1"/>
        </w:tc>
        <w:tc>
          <w:tcPr>
            <w:tcW w:w="4230" w:type="dxa"/>
            <w:tcPrChange w:id="36" w:author="Apple - Zhibin Wu 2" w:date="2023-11-27T11:38:00Z">
              <w:tcPr>
                <w:tcW w:w="3289" w:type="dxa"/>
              </w:tcPr>
            </w:tcPrChange>
          </w:tcPr>
          <w:p w14:paraId="5C7776BA" w14:textId="77777777" w:rsidR="00CD3BE1" w:rsidRDefault="00CD3BE1" w:rsidP="00CD3BE1"/>
        </w:tc>
      </w:tr>
      <w:tr w:rsidR="00CD3BE1" w14:paraId="52980485" w14:textId="77777777" w:rsidTr="00490D06">
        <w:trPr>
          <w:trPrChange w:id="3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8" w:author="Apple - Zhibin Wu 2" w:date="2023-11-27T11:38:00Z">
              <w:tcPr>
                <w:tcW w:w="1223" w:type="dxa"/>
              </w:tcPr>
            </w:tcPrChange>
          </w:tcPr>
          <w:p w14:paraId="5AFC80AB" w14:textId="77777777" w:rsidR="00CD3BE1" w:rsidRDefault="00CD3BE1" w:rsidP="00CD3BE1"/>
        </w:tc>
        <w:tc>
          <w:tcPr>
            <w:tcW w:w="1063" w:type="dxa"/>
            <w:tcPrChange w:id="39" w:author="Apple - Zhibin Wu 2" w:date="2023-11-27T11:38:00Z">
              <w:tcPr>
                <w:tcW w:w="1063" w:type="dxa"/>
              </w:tcPr>
            </w:tcPrChange>
          </w:tcPr>
          <w:p w14:paraId="23E10281" w14:textId="77777777" w:rsidR="00CD3BE1" w:rsidRDefault="00CD3BE1" w:rsidP="00CD3BE1"/>
        </w:tc>
        <w:tc>
          <w:tcPr>
            <w:tcW w:w="7519" w:type="dxa"/>
            <w:tcPrChange w:id="40" w:author="Apple - Zhibin Wu 2" w:date="2023-11-27T11:38:00Z">
              <w:tcPr>
                <w:tcW w:w="2721" w:type="dxa"/>
              </w:tcPr>
            </w:tcPrChange>
          </w:tcPr>
          <w:p w14:paraId="0A29D54D" w14:textId="77777777" w:rsidR="00CD3BE1" w:rsidRDefault="00CD3BE1" w:rsidP="00CD3BE1"/>
        </w:tc>
        <w:tc>
          <w:tcPr>
            <w:tcW w:w="4230" w:type="dxa"/>
            <w:tcPrChange w:id="41" w:author="Apple - Zhibin Wu 2" w:date="2023-11-27T11:38:00Z">
              <w:tcPr>
                <w:tcW w:w="3289" w:type="dxa"/>
              </w:tcPr>
            </w:tcPrChange>
          </w:tcPr>
          <w:p w14:paraId="01E89490" w14:textId="77777777" w:rsidR="00CD3BE1" w:rsidRDefault="00CD3BE1" w:rsidP="00CD3BE1"/>
        </w:tc>
      </w:tr>
      <w:tr w:rsidR="00CD3BE1" w14:paraId="4FD80B56" w14:textId="77777777" w:rsidTr="00490D06">
        <w:trPr>
          <w:trPrChange w:id="4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43" w:author="Apple - Zhibin Wu 2" w:date="2023-11-27T11:38:00Z">
              <w:tcPr>
                <w:tcW w:w="1223" w:type="dxa"/>
              </w:tcPr>
            </w:tcPrChange>
          </w:tcPr>
          <w:p w14:paraId="2CF2429A" w14:textId="77777777" w:rsidR="00CD3BE1" w:rsidRDefault="00CD3BE1" w:rsidP="00CD3BE1"/>
        </w:tc>
        <w:tc>
          <w:tcPr>
            <w:tcW w:w="1063" w:type="dxa"/>
            <w:tcPrChange w:id="44" w:author="Apple - Zhibin Wu 2" w:date="2023-11-27T11:38:00Z">
              <w:tcPr>
                <w:tcW w:w="1063" w:type="dxa"/>
              </w:tcPr>
            </w:tcPrChange>
          </w:tcPr>
          <w:p w14:paraId="64F1E815" w14:textId="77777777" w:rsidR="00CD3BE1" w:rsidRDefault="00CD3BE1" w:rsidP="00CD3BE1"/>
        </w:tc>
        <w:tc>
          <w:tcPr>
            <w:tcW w:w="7519" w:type="dxa"/>
            <w:tcPrChange w:id="45" w:author="Apple - Zhibin Wu 2" w:date="2023-11-27T11:38:00Z">
              <w:tcPr>
                <w:tcW w:w="2721" w:type="dxa"/>
              </w:tcPr>
            </w:tcPrChange>
          </w:tcPr>
          <w:p w14:paraId="2F615B2D" w14:textId="77777777" w:rsidR="00CD3BE1" w:rsidRDefault="00CD3BE1" w:rsidP="00CD3BE1"/>
        </w:tc>
        <w:tc>
          <w:tcPr>
            <w:tcW w:w="4230" w:type="dxa"/>
            <w:tcPrChange w:id="46" w:author="Apple - Zhibin Wu 2" w:date="2023-11-27T11:38:00Z">
              <w:tcPr>
                <w:tcW w:w="3289" w:type="dxa"/>
              </w:tcPr>
            </w:tcPrChange>
          </w:tcPr>
          <w:p w14:paraId="44F39641" w14:textId="77777777" w:rsidR="00CD3BE1" w:rsidRDefault="00CD3BE1" w:rsidP="00CD3BE1"/>
        </w:tc>
      </w:tr>
    </w:tbl>
    <w:p w14:paraId="2E37C646" w14:textId="77777777" w:rsidR="00161EE5" w:rsidRDefault="00161EE5"/>
    <w:sectPr w:rsidR="00161EE5" w:rsidSect="00490D06">
      <w:pgSz w:w="16838" w:h="11906" w:orient="landscape"/>
      <w:pgMar w:top="1800" w:right="1440" w:bottom="1800" w:left="1440" w:header="851" w:footer="992" w:gutter="0"/>
      <w:cols w:space="425"/>
      <w:docGrid w:type="lines" w:linePitch="312"/>
      <w:sectPrChange w:id="47" w:author="Apple - Zhibin Wu 2" w:date="2023-11-27T11:38:00Z">
        <w:sectPr w:rsidR="00161EE5" w:rsidSect="00490D06">
          <w:pgSz w:w="11906" w:h="16838" w:orient="portrait"/>
          <w:pgMar w:top="1440" w:right="1800" w:bottom="1440" w:left="1800" w:header="851" w:footer="992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3679"/>
    <w:multiLevelType w:val="hybridMultilevel"/>
    <w:tmpl w:val="7F6CB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73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Zhibin Wu 2">
    <w15:presenceInfo w15:providerId="None" w15:userId="Apple - Zhibin Wu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34"/>
    <w:rsid w:val="00161EE5"/>
    <w:rsid w:val="00490D06"/>
    <w:rsid w:val="005466AF"/>
    <w:rsid w:val="00A36534"/>
    <w:rsid w:val="00C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FB7F"/>
  <w15:chartTrackingRefBased/>
  <w15:docId w15:val="{914F3EEB-7DA8-45A3-A837-4A39AF5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3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5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34"/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CD3BE1"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CD3BE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CommentReference">
    <w:name w:val="annotation reference"/>
    <w:qFormat/>
    <w:rsid w:val="00CD3BE1"/>
    <w:rPr>
      <w:sz w:val="16"/>
    </w:rPr>
  </w:style>
  <w:style w:type="paragraph" w:customStyle="1" w:styleId="Doc-text2">
    <w:name w:val="Doc-text2"/>
    <w:basedOn w:val="Normal"/>
    <w:link w:val="Doc-text2Char"/>
    <w:qFormat/>
    <w:rsid w:val="00CD3BE1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D3BE1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D3BE1"/>
    <w:pPr>
      <w:ind w:left="720"/>
      <w:contextualSpacing/>
    </w:pPr>
  </w:style>
  <w:style w:type="paragraph" w:styleId="Revision">
    <w:name w:val="Revision"/>
    <w:hidden/>
    <w:uiPriority w:val="99"/>
    <w:semiHidden/>
    <w:rsid w:val="0049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POST-123bis</dc:creator>
  <cp:keywords/>
  <dc:description/>
  <cp:lastModifiedBy>Apple - Zhibin Wu 2</cp:lastModifiedBy>
  <cp:revision>2</cp:revision>
  <dcterms:created xsi:type="dcterms:W3CDTF">2023-10-18T07:49:00Z</dcterms:created>
  <dcterms:modified xsi:type="dcterms:W3CDTF">2023-11-27T19:41:00Z</dcterms:modified>
</cp:coreProperties>
</file>