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1D45E3"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DD0D51">
        <w:rPr>
          <w:b/>
          <w:noProof/>
          <w:sz w:val="24"/>
        </w:rPr>
        <w:t>4</w:t>
      </w:r>
      <w:r>
        <w:rPr>
          <w:b/>
          <w:i/>
          <w:noProof/>
          <w:sz w:val="28"/>
        </w:rPr>
        <w:tab/>
      </w:r>
      <w:r w:rsidR="00907623" w:rsidRPr="007835E2">
        <w:rPr>
          <w:b/>
          <w:i/>
          <w:noProof/>
          <w:sz w:val="28"/>
        </w:rPr>
        <w:t>R2-</w:t>
      </w:r>
      <w:r w:rsidR="00E46113" w:rsidRPr="007835E2">
        <w:rPr>
          <w:b/>
          <w:i/>
          <w:noProof/>
          <w:sz w:val="28"/>
        </w:rPr>
        <w:t>23</w:t>
      </w:r>
      <w:r w:rsidR="001F7F72">
        <w:rPr>
          <w:b/>
          <w:i/>
          <w:noProof/>
          <w:sz w:val="28"/>
        </w:rPr>
        <w:t>1</w:t>
      </w:r>
      <w:r w:rsidR="002D6E71">
        <w:rPr>
          <w:b/>
          <w:i/>
          <w:noProof/>
          <w:sz w:val="28"/>
        </w:rPr>
        <w:t>xxxx</w:t>
      </w:r>
    </w:p>
    <w:p w14:paraId="7CB45193" w14:textId="48C1D6D2" w:rsidR="001E41F3" w:rsidRDefault="00DD0D51"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w:t>
      </w:r>
      <w:r w:rsidR="00480588">
        <w:rPr>
          <w:b/>
          <w:noProof/>
          <w:sz w:val="24"/>
        </w:rPr>
        <w:t xml:space="preserve">, </w:t>
      </w:r>
      <w:r>
        <w:rPr>
          <w:b/>
          <w:noProof/>
          <w:sz w:val="24"/>
        </w:rPr>
        <w:t>13</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w:t>
      </w:r>
      <w:r>
        <w:rPr>
          <w:b/>
          <w:noProof/>
          <w:sz w:val="24"/>
        </w:rPr>
        <w:t>7</w:t>
      </w:r>
      <w:r w:rsidR="005C3F0F" w:rsidRPr="005C3F0F">
        <w:rPr>
          <w:b/>
          <w:noProof/>
          <w:sz w:val="24"/>
          <w:vertAlign w:val="superscript"/>
        </w:rPr>
        <w:t>th</w:t>
      </w:r>
      <w:r w:rsidR="005C3F0F">
        <w:rPr>
          <w:b/>
          <w:noProof/>
          <w:sz w:val="24"/>
        </w:rPr>
        <w:t xml:space="preserve"> </w:t>
      </w:r>
      <w:r>
        <w:rPr>
          <w:b/>
          <w:noProof/>
          <w:sz w:val="24"/>
        </w:rPr>
        <w:t>Nov</w:t>
      </w:r>
      <w:r w:rsidR="00941561">
        <w:rPr>
          <w:b/>
          <w:noProof/>
          <w:sz w:val="24"/>
        </w:rPr>
        <w: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304A3" w:rsidR="001E41F3" w:rsidRPr="00410371" w:rsidRDefault="00E0007B" w:rsidP="00FE04FC">
            <w:pPr>
              <w:pStyle w:val="CRCoverPage"/>
              <w:spacing w:after="0"/>
              <w:jc w:val="center"/>
              <w:rPr>
                <w:noProof/>
              </w:rPr>
            </w:pPr>
            <w:r>
              <w:rPr>
                <w:b/>
                <w:noProof/>
                <w:sz w:val="28"/>
              </w:rPr>
              <w:t>0369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1FB11" w:rsidR="001E41F3" w:rsidRPr="00410371" w:rsidRDefault="0070156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077EC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393DD5">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8820AD" w:rsidR="001E41F3" w:rsidRDefault="00D03F2F">
            <w:pPr>
              <w:pStyle w:val="CRCoverPage"/>
              <w:spacing w:after="0"/>
              <w:ind w:left="100"/>
              <w:rPr>
                <w:noProof/>
              </w:rPr>
            </w:pPr>
            <w:r>
              <w:rPr>
                <w:noProof/>
              </w:rPr>
              <w:t xml:space="preserve">Introduction of </w:t>
            </w:r>
            <w:r w:rsidRPr="00F2320B">
              <w:rPr>
                <w:noProof/>
              </w:rPr>
              <w:t>Network energy savings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2DFDD" w:rsidR="001E41F3" w:rsidRDefault="001B6AED">
            <w:pPr>
              <w:pStyle w:val="CRCoverPage"/>
              <w:spacing w:after="0"/>
              <w:ind w:left="100"/>
              <w:rPr>
                <w:noProof/>
              </w:rPr>
            </w:pPr>
            <w:r>
              <w:t>202</w:t>
            </w:r>
            <w:r w:rsidR="009F4890">
              <w:t>3</w:t>
            </w:r>
            <w:r>
              <w:t>-0</w:t>
            </w:r>
            <w:r w:rsidR="0089660F">
              <w:t>9</w:t>
            </w:r>
            <w:r w:rsidR="00E12CEE">
              <w:t>-</w:t>
            </w:r>
            <w:r w:rsidR="00941561">
              <w:t>2</w:t>
            </w:r>
            <w:r w:rsidR="0089660F">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w:t>
            </w:r>
            <w:proofErr w:type="gramStart"/>
            <w:r>
              <w:t>barring, if</w:t>
            </w:r>
            <w:proofErr w:type="gramEnd"/>
            <w:r>
              <w:t xml:space="preserve">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8D03AD" w14:textId="475A18AC" w:rsidR="00FA58D1" w:rsidRDefault="00FA58D1" w:rsidP="00682520">
            <w:pPr>
              <w:pStyle w:val="CRCoverPage"/>
              <w:spacing w:after="0"/>
              <w:rPr>
                <w:noProof/>
              </w:rPr>
            </w:pPr>
            <w:r>
              <w:rPr>
                <w:noProof/>
              </w:rPr>
              <w:t>RAN2 #123b meeting made below agreements:</w:t>
            </w:r>
          </w:p>
          <w:p w14:paraId="6C07784B" w14:textId="77777777" w:rsidR="00FA58D1" w:rsidRPr="001E19F1" w:rsidRDefault="00FA58D1" w:rsidP="00FA58D1">
            <w:pPr>
              <w:pStyle w:val="Doc-text2"/>
              <w:pBdr>
                <w:top w:val="single" w:sz="4" w:space="1" w:color="auto"/>
                <w:left w:val="single" w:sz="4" w:space="4" w:color="auto"/>
                <w:bottom w:val="single" w:sz="4" w:space="1" w:color="auto"/>
                <w:right w:val="single" w:sz="4" w:space="4" w:color="auto"/>
              </w:pBdr>
              <w:rPr>
                <w:b/>
                <w:bCs/>
                <w:lang w:eastAsia="zh-CN"/>
              </w:rPr>
            </w:pPr>
            <w:r w:rsidRPr="001E19F1">
              <w:rPr>
                <w:b/>
                <w:bCs/>
                <w:lang w:eastAsia="zh-CN"/>
              </w:rPr>
              <w:t>Agreements for cell reselection:</w:t>
            </w:r>
          </w:p>
          <w:p w14:paraId="759ED020" w14:textId="77777777" w:rsidR="00FA58D1"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Pr>
                <w:lang w:eastAsia="zh-CN"/>
              </w:rPr>
              <w:t>For NES-capable UEs, introduce single code point, meaning not barred.</w:t>
            </w:r>
          </w:p>
          <w:p w14:paraId="68A357A1" w14:textId="77777777" w:rsidR="00FA58D1"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sidRPr="00112A1D">
              <w:rPr>
                <w:lang w:eastAsia="zh-CN"/>
              </w:rPr>
              <w:t>A NES-capable UE in the cell barring context is a</w:t>
            </w:r>
            <w:r>
              <w:rPr>
                <w:lang w:eastAsia="zh-CN"/>
              </w:rPr>
              <w:t>t least</w:t>
            </w:r>
            <w:r w:rsidRPr="00112A1D">
              <w:rPr>
                <w:lang w:eastAsia="zh-CN"/>
              </w:rPr>
              <w:t xml:space="preserve"> UE supporting cell DTX/DRX</w:t>
            </w:r>
            <w:r>
              <w:rPr>
                <w:lang w:eastAsia="zh-CN"/>
              </w:rPr>
              <w:t xml:space="preserve">.  FFS if other NES features will need to be included only if legacy impact is found.   FFS how we capture it in the CR in terms of </w:t>
            </w:r>
            <w:proofErr w:type="gramStart"/>
            <w:r>
              <w:rPr>
                <w:lang w:eastAsia="zh-CN"/>
              </w:rPr>
              <w:t>wording</w:t>
            </w:r>
            <w:proofErr w:type="gramEnd"/>
          </w:p>
          <w:p w14:paraId="5D65AD01" w14:textId="77777777" w:rsidR="00FA58D1" w:rsidRPr="00CE5710"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sidRPr="004D1BC9">
              <w:rPr>
                <w:lang w:eastAsia="zh-CN"/>
              </w:rPr>
              <w:t xml:space="preserve">If the NES UE is barred in the NES cell and the </w:t>
            </w:r>
            <w:proofErr w:type="spellStart"/>
            <w:r w:rsidRPr="004D1BC9">
              <w:rPr>
                <w:lang w:eastAsia="zh-CN"/>
              </w:rPr>
              <w:t>IntraFreqReselection</w:t>
            </w:r>
            <w:proofErr w:type="spellEnd"/>
            <w:r w:rsidRPr="004D1BC9">
              <w:rPr>
                <w:lang w:eastAsia="zh-CN"/>
              </w:rPr>
              <w:t xml:space="preserve"> field of the MIB is set to ‘Not Allowed’, the UE cannot reselect to another cell of the same frequency as the barred cell.</w:t>
            </w:r>
            <w:r>
              <w:rPr>
                <w:lang w:eastAsia="zh-CN"/>
              </w:rPr>
              <w:t xml:space="preserve">  If it is set to “Allowed” UE follows intra frequency reselection bit in the MIB.</w:t>
            </w:r>
          </w:p>
          <w:p w14:paraId="29E27FD7" w14:textId="77777777" w:rsidR="00FA58D1" w:rsidRDefault="00FA58D1" w:rsidP="00682520">
            <w:pPr>
              <w:pStyle w:val="CRCoverPage"/>
              <w:spacing w:after="0"/>
              <w:rPr>
                <w:noProof/>
              </w:rPr>
            </w:pPr>
          </w:p>
          <w:p w14:paraId="12CB6ACB" w14:textId="782280E5" w:rsidR="00884448" w:rsidRDefault="00884448" w:rsidP="00884448">
            <w:pPr>
              <w:pStyle w:val="CRCoverPage"/>
              <w:spacing w:after="0"/>
              <w:rPr>
                <w:noProof/>
              </w:rPr>
            </w:pPr>
            <w:r>
              <w:rPr>
                <w:noProof/>
              </w:rPr>
              <w:t>RAN2 #124 meeting made below agreements:</w:t>
            </w:r>
          </w:p>
          <w:p w14:paraId="7D543DB8" w14:textId="77777777" w:rsidR="00176454" w:rsidRPr="002F3626" w:rsidRDefault="00176454" w:rsidP="00176454">
            <w:pPr>
              <w:pStyle w:val="Doc-text2"/>
              <w:pBdr>
                <w:top w:val="single" w:sz="4" w:space="1" w:color="auto"/>
                <w:left w:val="single" w:sz="4" w:space="4" w:color="auto"/>
                <w:bottom w:val="single" w:sz="4" w:space="1" w:color="auto"/>
                <w:right w:val="single" w:sz="4" w:space="4" w:color="auto"/>
              </w:pBdr>
              <w:rPr>
                <w:b/>
                <w:bCs/>
              </w:rPr>
            </w:pPr>
            <w:r w:rsidRPr="002F3626">
              <w:rPr>
                <w:b/>
                <w:bCs/>
              </w:rPr>
              <w:t>Agreements on RRC open issues:</w:t>
            </w:r>
          </w:p>
          <w:p w14:paraId="23D0B3CE" w14:textId="77777777" w:rsidR="00176454" w:rsidRDefault="00176454" w:rsidP="00176454">
            <w:pPr>
              <w:pStyle w:val="Doc-text2"/>
              <w:numPr>
                <w:ilvl w:val="0"/>
                <w:numId w:val="12"/>
              </w:numPr>
              <w:pBdr>
                <w:top w:val="single" w:sz="4" w:space="1" w:color="auto"/>
                <w:left w:val="single" w:sz="4" w:space="4" w:color="auto"/>
                <w:bottom w:val="single" w:sz="4" w:space="1" w:color="auto"/>
                <w:right w:val="single" w:sz="4" w:space="4" w:color="auto"/>
              </w:pBdr>
            </w:pPr>
            <w:r w:rsidRPr="00BD0202">
              <w:lastRenderedPageBreak/>
              <w:t>Confirm no other features have legacy impact</w:t>
            </w:r>
            <w:r>
              <w:t xml:space="preserve"> (for cell selection and reselection purposes)</w:t>
            </w:r>
          </w:p>
          <w:p w14:paraId="640E0ABA" w14:textId="34CB8856" w:rsidR="00027CD3" w:rsidRDefault="00176454" w:rsidP="00884448">
            <w:pPr>
              <w:pStyle w:val="Doc-text2"/>
              <w:numPr>
                <w:ilvl w:val="0"/>
                <w:numId w:val="12"/>
              </w:numPr>
              <w:pBdr>
                <w:top w:val="single" w:sz="4" w:space="1" w:color="auto"/>
                <w:left w:val="single" w:sz="4" w:space="4" w:color="auto"/>
                <w:bottom w:val="single" w:sz="4" w:space="1" w:color="auto"/>
                <w:right w:val="single" w:sz="4" w:space="4" w:color="auto"/>
              </w:pBdr>
            </w:pPr>
            <w:r w:rsidRPr="00BD0202">
              <w:t>Refer to UE capability of cell DTX/DRX</w:t>
            </w:r>
            <w:r>
              <w:t xml:space="preserve"> (NES Cell DTX/DRX) </w:t>
            </w:r>
          </w:p>
          <w:p w14:paraId="48021423" w14:textId="77777777" w:rsidR="00884448" w:rsidRDefault="00884448" w:rsidP="00682520">
            <w:pPr>
              <w:pStyle w:val="CRCoverPage"/>
              <w:spacing w:after="0"/>
              <w:rPr>
                <w:noProof/>
              </w:rPr>
            </w:pPr>
          </w:p>
          <w:p w14:paraId="6FCF1A40" w14:textId="15C765CE" w:rsidR="002B1ED6" w:rsidRDefault="002B1ED6" w:rsidP="00682520">
            <w:pPr>
              <w:pStyle w:val="CRCoverPage"/>
              <w:spacing w:after="0"/>
              <w:rPr>
                <w:noProof/>
              </w:rPr>
            </w:pPr>
            <w:r>
              <w:rPr>
                <w:noProof/>
              </w:rPr>
              <w:t xml:space="preserve">Based on </w:t>
            </w:r>
            <w:r w:rsidR="0066258D">
              <w:rPr>
                <w:noProof/>
              </w:rPr>
              <w:t xml:space="preserve">above </w:t>
            </w:r>
            <w:r>
              <w:rPr>
                <w:noProof/>
              </w:rPr>
              <w:t>agreement</w:t>
            </w:r>
            <w:r w:rsidR="0066258D">
              <w:rPr>
                <w:noProof/>
              </w:rPr>
              <w:t>s</w:t>
            </w:r>
            <w:r>
              <w:rPr>
                <w:noProof/>
              </w:rPr>
              <w:t xml:space="preserve">, add new barring behavior for NES-capable UE.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FD974B" w14:textId="77777777" w:rsidR="001E41F3" w:rsidRDefault="009200F9">
            <w:pPr>
              <w:pStyle w:val="CRCoverPage"/>
              <w:spacing w:after="0"/>
              <w:ind w:left="100"/>
              <w:rPr>
                <w:noProof/>
              </w:rPr>
            </w:pPr>
            <w:r>
              <w:rPr>
                <w:noProof/>
              </w:rPr>
              <w:t xml:space="preserve">Legacy 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p w14:paraId="5C4BEB44" w14:textId="234128F0" w:rsidR="00A06A15" w:rsidRDefault="00A06A1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B32986" w:rsidR="001E41F3" w:rsidRDefault="00A6157F">
            <w:pPr>
              <w:pStyle w:val="CRCoverPage"/>
              <w:spacing w:after="0"/>
              <w:ind w:left="100"/>
              <w:rPr>
                <w:noProof/>
              </w:rPr>
            </w:pPr>
            <w:r>
              <w:rPr>
                <w:noProof/>
              </w:rPr>
              <w:t xml:space="preserve">3.1, 3.2, </w:t>
            </w:r>
            <w:r w:rsidR="00716309">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sidR="00DA2680">
        <w:rPr>
          <w:b/>
          <w:bCs/>
          <w:i/>
          <w:iCs/>
          <w:noProof/>
        </w:rPr>
        <w:t>s</w:t>
      </w:r>
      <w:r w:rsidRPr="005A5309">
        <w:rPr>
          <w:b/>
          <w:bCs/>
          <w:i/>
          <w:iCs/>
          <w:noProof/>
        </w:rPr>
        <w:t>ection</w:t>
      </w:r>
    </w:p>
    <w:p w14:paraId="7E73529D" w14:textId="0F342E4D" w:rsidR="007C22F5" w:rsidRDefault="007C1765" w:rsidP="007C1765">
      <w:pPr>
        <w:pStyle w:val="Heading1"/>
      </w:pPr>
      <w:bookmarkStart w:id="1" w:name="_Toc29245182"/>
      <w:bookmarkStart w:id="2" w:name="_Toc37298525"/>
      <w:bookmarkStart w:id="3" w:name="_Toc46502287"/>
      <w:bookmarkStart w:id="4" w:name="_Toc52749264"/>
      <w:bookmarkStart w:id="5" w:name="_Toc146666553"/>
      <w:bookmarkStart w:id="6" w:name="_Toc29245183"/>
      <w:bookmarkStart w:id="7" w:name="_Toc37298526"/>
      <w:bookmarkStart w:id="8" w:name="_Toc46502288"/>
      <w:bookmarkStart w:id="9" w:name="_Toc52749265"/>
      <w:bookmarkStart w:id="10" w:name="_Toc146666554"/>
      <w:bookmarkStart w:id="11" w:name="_Toc46502336"/>
      <w:bookmarkStart w:id="12" w:name="_Toc52749313"/>
      <w:bookmarkStart w:id="13" w:name="_Toc146666606"/>
      <w:r w:rsidRPr="00831724">
        <w:t>3</w:t>
      </w:r>
      <w:r w:rsidRPr="00831724">
        <w:tab/>
        <w:t xml:space="preserve">Definitions, </w:t>
      </w:r>
      <w:proofErr w:type="gramStart"/>
      <w:r w:rsidRPr="00831724">
        <w:t>symbols</w:t>
      </w:r>
      <w:proofErr w:type="gramEnd"/>
      <w:r w:rsidRPr="00831724">
        <w:t xml:space="preserve"> and abbreviations</w:t>
      </w:r>
      <w:bookmarkEnd w:id="1"/>
      <w:bookmarkEnd w:id="2"/>
      <w:bookmarkEnd w:id="3"/>
      <w:bookmarkEnd w:id="4"/>
      <w:bookmarkEnd w:id="5"/>
    </w:p>
    <w:p w14:paraId="410EE19A" w14:textId="4609BBB8" w:rsidR="00C767CF" w:rsidRPr="00831724" w:rsidRDefault="00C767CF" w:rsidP="00C767CF">
      <w:pPr>
        <w:pStyle w:val="Heading2"/>
      </w:pPr>
      <w:r w:rsidRPr="00831724">
        <w:t>3.1</w:t>
      </w:r>
      <w:r w:rsidRPr="00831724">
        <w:tab/>
        <w:t>Definitions</w:t>
      </w:r>
      <w:bookmarkEnd w:id="6"/>
      <w:bookmarkEnd w:id="7"/>
      <w:bookmarkEnd w:id="8"/>
      <w:bookmarkEnd w:id="9"/>
      <w:bookmarkEnd w:id="10"/>
    </w:p>
    <w:p w14:paraId="72F1A443" w14:textId="77777777" w:rsidR="00C767CF" w:rsidRPr="00831724" w:rsidRDefault="00C767CF" w:rsidP="00C767CF">
      <w:r w:rsidRPr="00831724">
        <w:t>For the purposes of the present document, the following terms and definitions apply:</w:t>
      </w:r>
    </w:p>
    <w:p w14:paraId="3B379DF1" w14:textId="77777777" w:rsidR="00C767CF" w:rsidRPr="00831724" w:rsidRDefault="00C767CF" w:rsidP="00C767CF">
      <w:r w:rsidRPr="00831724">
        <w:rPr>
          <w:b/>
        </w:rPr>
        <w:t>Acceptable Cell:</w:t>
      </w:r>
      <w:r w:rsidRPr="00831724">
        <w:t xml:space="preserve"> A cell that satisfies certain conditions as specified in 4.5.</w:t>
      </w:r>
    </w:p>
    <w:p w14:paraId="5FB30D47" w14:textId="77777777" w:rsidR="00C767CF" w:rsidRPr="00831724" w:rsidRDefault="00C767CF" w:rsidP="00C767CF">
      <w:pPr>
        <w:rPr>
          <w:b/>
        </w:rPr>
      </w:pPr>
      <w:r w:rsidRPr="00831724">
        <w:rPr>
          <w:b/>
        </w:rPr>
        <w:t>Allowed CAG list:</w:t>
      </w:r>
      <w:r w:rsidRPr="00831724">
        <w:rPr>
          <w:bCs/>
        </w:rPr>
        <w:t xml:space="preserve"> A per-PLMN list of CAG Identifiers the UE is allowed to access (see TS 23.501 [10])</w:t>
      </w:r>
      <w:r w:rsidRPr="00831724">
        <w:rPr>
          <w:b/>
        </w:rPr>
        <w:t>.</w:t>
      </w:r>
    </w:p>
    <w:p w14:paraId="731137C1" w14:textId="77777777" w:rsidR="00C767CF" w:rsidRPr="00831724" w:rsidRDefault="00C767CF" w:rsidP="00C767CF">
      <w:r w:rsidRPr="00831724">
        <w:rPr>
          <w:b/>
        </w:rPr>
        <w:t>Available PLMN(s):</w:t>
      </w:r>
      <w:r w:rsidRPr="00831724">
        <w:t xml:space="preserve"> One or more PLMN(s) for which the UE has found at least one cell and read its PLMN identity(</w:t>
      </w:r>
      <w:proofErr w:type="spellStart"/>
      <w:r w:rsidRPr="00831724">
        <w:t>ies</w:t>
      </w:r>
      <w:proofErr w:type="spellEnd"/>
      <w:r w:rsidRPr="00831724">
        <w:t>).</w:t>
      </w:r>
    </w:p>
    <w:p w14:paraId="7694D495" w14:textId="77777777" w:rsidR="00C767CF" w:rsidRPr="00831724" w:rsidRDefault="00C767CF" w:rsidP="00C767CF">
      <w:pPr>
        <w:rPr>
          <w:rFonts w:eastAsia="MS Mincho"/>
        </w:rPr>
      </w:pPr>
      <w:r w:rsidRPr="00831724">
        <w:rPr>
          <w:b/>
        </w:rPr>
        <w:t>Available SNPN(s):</w:t>
      </w:r>
      <w:r w:rsidRPr="00831724">
        <w:t xml:space="preserve"> One or more SNPN(s) for which the UE has found at least one cell and read its SNPN identity(</w:t>
      </w:r>
      <w:proofErr w:type="spellStart"/>
      <w:r w:rsidRPr="00831724">
        <w:t>ies</w:t>
      </w:r>
      <w:proofErr w:type="spellEnd"/>
      <w:r w:rsidRPr="00831724">
        <w:t>).</w:t>
      </w:r>
    </w:p>
    <w:p w14:paraId="46AC4081" w14:textId="77777777" w:rsidR="00C767CF" w:rsidRPr="00831724" w:rsidRDefault="00C767CF" w:rsidP="00C767CF">
      <w:r w:rsidRPr="00831724">
        <w:rPr>
          <w:b/>
        </w:rPr>
        <w:t>Barred Cell</w:t>
      </w:r>
      <w:r w:rsidRPr="00831724">
        <w:t>: A cell a UE is not allowed to camp on.</w:t>
      </w:r>
    </w:p>
    <w:p w14:paraId="59336FC0" w14:textId="77777777" w:rsidR="00C767CF" w:rsidRPr="00831724" w:rsidRDefault="00C767CF" w:rsidP="00C767CF">
      <w:r w:rsidRPr="00831724">
        <w:rPr>
          <w:b/>
          <w:bCs/>
        </w:rPr>
        <w:t>CAG cell</w:t>
      </w:r>
      <w:r w:rsidRPr="00831724">
        <w:t>: A cell broadcasting at least one Closed Access Group Identifier.</w:t>
      </w:r>
    </w:p>
    <w:p w14:paraId="2552FF41" w14:textId="77777777" w:rsidR="00C767CF" w:rsidRPr="00831724" w:rsidRDefault="00C767CF" w:rsidP="00C767CF">
      <w:r w:rsidRPr="00831724">
        <w:rPr>
          <w:b/>
        </w:rPr>
        <w:t>Camped on a cell:</w:t>
      </w:r>
      <w:r w:rsidRPr="00831724">
        <w:t xml:space="preserve"> UE has completed the cell selection/reselection process and has chosen a cell. The UE monitors system information and (in most cases) paging information.</w:t>
      </w:r>
    </w:p>
    <w:p w14:paraId="7C1726AB" w14:textId="77777777" w:rsidR="00C767CF" w:rsidRPr="00831724" w:rsidRDefault="00C767CF" w:rsidP="00C767CF">
      <w:r w:rsidRPr="00831724">
        <w:rPr>
          <w:b/>
        </w:rPr>
        <w:t>Camped on any cell</w:t>
      </w:r>
      <w:r w:rsidRPr="00831724">
        <w:t>: UE is in idle mode and has completed the cell selection/reselection process and has chosen a cell irrespective of PLMN identity.</w:t>
      </w:r>
    </w:p>
    <w:p w14:paraId="1F3367F5" w14:textId="77777777" w:rsidR="00C767CF" w:rsidRPr="00831724" w:rsidRDefault="00C767CF" w:rsidP="00C767CF">
      <w:r w:rsidRPr="00831724">
        <w:rPr>
          <w:b/>
          <w:bCs/>
        </w:rPr>
        <w:t>Closed Access Group Identifier</w:t>
      </w:r>
      <w:r w:rsidRPr="00831724">
        <w:t>: Identifier of a CAG within a PLMN.</w:t>
      </w:r>
    </w:p>
    <w:p w14:paraId="1227E2D2" w14:textId="77777777" w:rsidR="00C767CF" w:rsidRPr="00831724" w:rsidRDefault="00C767CF" w:rsidP="00C767CF">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1F354A56" w14:textId="77777777" w:rsidR="00C767CF" w:rsidRPr="00831724" w:rsidRDefault="00C767CF" w:rsidP="00C767CF">
      <w:pPr>
        <w:rPr>
          <w:b/>
          <w:bCs/>
        </w:rPr>
      </w:pPr>
      <w:proofErr w:type="spellStart"/>
      <w:r w:rsidRPr="00831724">
        <w:rPr>
          <w:b/>
        </w:rPr>
        <w:t>eCall</w:t>
      </w:r>
      <w:proofErr w:type="spellEnd"/>
      <w:r w:rsidRPr="00831724">
        <w:rPr>
          <w:b/>
        </w:rPr>
        <w:t xml:space="preserve"> Only Mode:</w:t>
      </w:r>
      <w:r w:rsidRPr="00831724">
        <w:t xml:space="preserve"> A UE configuration option that allows the UE to register at 5GC and register in IMS to perform only </w:t>
      </w:r>
      <w:proofErr w:type="spellStart"/>
      <w:r w:rsidRPr="00831724">
        <w:t>eCall</w:t>
      </w:r>
      <w:proofErr w:type="spellEnd"/>
      <w:r w:rsidRPr="00831724">
        <w:t xml:space="preserve"> Over IMS, and a non-emergency</w:t>
      </w:r>
      <w:r w:rsidRPr="00831724">
        <w:rPr>
          <w:b/>
        </w:rPr>
        <w:t xml:space="preserve"> </w:t>
      </w:r>
      <w:r w:rsidRPr="00831724">
        <w:t>IMS call for test and/or terminal reconfiguration services.</w:t>
      </w:r>
    </w:p>
    <w:p w14:paraId="5A7199FC" w14:textId="77777777" w:rsidR="00C767CF" w:rsidRPr="00831724" w:rsidRDefault="00C767CF" w:rsidP="00C767CF">
      <w:pPr>
        <w:rPr>
          <w:b/>
          <w:bCs/>
        </w:rPr>
      </w:pPr>
      <w:r w:rsidRPr="00831724">
        <w:rPr>
          <w:b/>
          <w:bCs/>
        </w:rPr>
        <w:t xml:space="preserve">EHPLMN: </w:t>
      </w:r>
      <w:r w:rsidRPr="00831724">
        <w:rPr>
          <w:bCs/>
        </w:rPr>
        <w:t>Any of the PLMN entries contained in the Equivalent HPLMN list TS 23.122 [9].</w:t>
      </w:r>
    </w:p>
    <w:p w14:paraId="532D4318" w14:textId="77777777" w:rsidR="00C767CF" w:rsidRPr="00831724" w:rsidRDefault="00C767CF" w:rsidP="00C767CF">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0A73D4CD" w14:textId="77777777" w:rsidR="00C767CF" w:rsidRPr="00831724" w:rsidRDefault="00C767CF" w:rsidP="00C767CF">
      <w:r w:rsidRPr="00831724">
        <w:rPr>
          <w:b/>
        </w:rPr>
        <w:t>Home PLMN:</w:t>
      </w:r>
      <w:r w:rsidRPr="00831724">
        <w:t xml:space="preserve"> A PLMN where the Mobile Country Code (MCC) and Mobile Network Code (MNC) of the PLMN identity are the same as the MCC and MNC of the IMSI.</w:t>
      </w:r>
    </w:p>
    <w:p w14:paraId="18B7713A" w14:textId="77777777" w:rsidR="00C767CF" w:rsidRDefault="00C767CF" w:rsidP="00C767CF">
      <w:pPr>
        <w:rPr>
          <w:ins w:id="14" w:author="Rapporteur - RAN2#124" w:date="2023-11-17T22:44:00Z"/>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7EEBC363" w14:textId="0D9283EE" w:rsidR="0050756B" w:rsidRPr="0050756B" w:rsidRDefault="0050756B" w:rsidP="00C767CF">
      <w:pPr>
        <w:rPr>
          <w:rPrChange w:id="15" w:author="Rapporteur - RAN2#124" w:date="2023-11-17T22:44:00Z">
            <w:rPr>
              <w:rFonts w:eastAsia="MS Mincho"/>
            </w:rPr>
          </w:rPrChange>
        </w:rPr>
      </w:pPr>
      <w:ins w:id="16" w:author="Rapporteur - RAN2#124" w:date="2023-11-17T22:44:00Z">
        <w:r>
          <w:rPr>
            <w:b/>
            <w:bCs/>
          </w:rPr>
          <w:t>NES</w:t>
        </w:r>
      </w:ins>
      <w:ins w:id="17" w:author="Rapporteur - RAN2#124" w:date="2023-11-17T22:51:00Z">
        <w:r w:rsidR="00790D83">
          <w:rPr>
            <w:b/>
            <w:bCs/>
          </w:rPr>
          <w:t>-</w:t>
        </w:r>
      </w:ins>
      <w:ins w:id="18" w:author="Rapporteur - RAN2#124" w:date="2023-11-17T22:44:00Z">
        <w:r>
          <w:rPr>
            <w:b/>
            <w:bCs/>
          </w:rPr>
          <w:t>capable</w:t>
        </w:r>
        <w:r w:rsidRPr="00831724">
          <w:rPr>
            <w:b/>
            <w:bCs/>
          </w:rPr>
          <w:t xml:space="preserve"> UE:</w:t>
        </w:r>
        <w:r w:rsidRPr="00831724">
          <w:t xml:space="preserve"> </w:t>
        </w:r>
      </w:ins>
      <w:ins w:id="19" w:author="Rapporteur - RAN2#124" w:date="2023-11-17T22:52:00Z">
        <w:r w:rsidR="00A90AB2">
          <w:t>a</w:t>
        </w:r>
      </w:ins>
      <w:ins w:id="20" w:author="Rapporteur - RAN2#124" w:date="2023-11-17T22:44:00Z">
        <w:r w:rsidRPr="00831724">
          <w:t xml:space="preserve"> UE </w:t>
        </w:r>
      </w:ins>
      <w:ins w:id="21" w:author="Rapporteur - RAN2#124" w:date="2023-11-17T22:45:00Z">
        <w:r w:rsidR="00273B50">
          <w:t>that supports</w:t>
        </w:r>
      </w:ins>
      <w:ins w:id="22" w:author="Rapporteur - RAN2#124" w:date="2023-11-17T22:44:00Z">
        <w:r w:rsidRPr="00831724">
          <w:t xml:space="preserve"> </w:t>
        </w:r>
      </w:ins>
      <w:ins w:id="23" w:author="Rapporteur - RAN2#124" w:date="2023-11-17T22:45:00Z">
        <w:r w:rsidR="00273B50">
          <w:t xml:space="preserve">NES Cell DTX/DRX </w:t>
        </w:r>
      </w:ins>
      <w:ins w:id="24" w:author="Rapporteur - RAN2#124" w:date="2023-11-17T22:44:00Z">
        <w:r w:rsidRPr="00831724">
          <w:t>as specified in clause 4.2.</w:t>
        </w:r>
      </w:ins>
      <w:ins w:id="25" w:author="Rapporteur - RAN2#124" w:date="2023-11-17T22:51:00Z">
        <w:r w:rsidR="00E60BBC">
          <w:t>6</w:t>
        </w:r>
      </w:ins>
      <w:ins w:id="26" w:author="Rapporteur - RAN2#124" w:date="2023-11-17T22:44:00Z">
        <w:r w:rsidRPr="00831724">
          <w:t xml:space="preserve"> in TS 38.306 [24].</w:t>
        </w:r>
      </w:ins>
    </w:p>
    <w:p w14:paraId="507F6CC0" w14:textId="77777777" w:rsidR="00C767CF" w:rsidRPr="00831724" w:rsidRDefault="00C767CF" w:rsidP="00C767CF">
      <w:r w:rsidRPr="00831724">
        <w:rPr>
          <w:b/>
          <w:bCs/>
        </w:rPr>
        <w:t>Network Identifier</w:t>
      </w:r>
      <w:r w:rsidRPr="00831724">
        <w:t>: Identifier of an SNPN in combination with a PLMN ID (TS 23.501 [10]).</w:t>
      </w:r>
    </w:p>
    <w:p w14:paraId="437BE1CF" w14:textId="77777777" w:rsidR="00C767CF" w:rsidRPr="00831724" w:rsidRDefault="00C767CF" w:rsidP="00C767CF">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029296CC" w14:textId="77777777" w:rsidR="00C767CF" w:rsidRPr="00831724" w:rsidRDefault="00C767CF" w:rsidP="00C767CF">
      <w:pPr>
        <w:rPr>
          <w:b/>
          <w:bCs/>
        </w:rPr>
      </w:pPr>
      <w:r w:rsidRPr="00831724">
        <w:rPr>
          <w:b/>
          <w:bCs/>
        </w:rPr>
        <w:t>Non-terrestrial network</w:t>
      </w:r>
      <w:r w:rsidRPr="00831724">
        <w:t xml:space="preserve">: </w:t>
      </w:r>
      <w:r w:rsidRPr="00831724">
        <w:rPr>
          <w:bCs/>
        </w:rPr>
        <w:t xml:space="preserve">An NG-RAN consisting of </w:t>
      </w:r>
      <w:proofErr w:type="spellStart"/>
      <w:r w:rsidRPr="00831724">
        <w:rPr>
          <w:bCs/>
        </w:rPr>
        <w:t>gNBs</w:t>
      </w:r>
      <w:proofErr w:type="spellEnd"/>
      <w:r w:rsidRPr="00831724">
        <w:rPr>
          <w:bCs/>
        </w:rPr>
        <w:t>, which provides non-terrestrial NR access to UEs by means of an NTN payload embarked on an airborne or space-borne NTN vehicle and an NTN Gateway.</w:t>
      </w:r>
    </w:p>
    <w:p w14:paraId="4CAFC65B" w14:textId="77777777" w:rsidR="00C767CF" w:rsidRPr="00831724" w:rsidRDefault="00C767CF" w:rsidP="00C767CF">
      <w:pPr>
        <w:rPr>
          <w:rFonts w:eastAsia="Malgun Gothic"/>
          <w:lang w:eastAsia="ko-KR"/>
        </w:rPr>
      </w:pPr>
      <w:r w:rsidRPr="00831724">
        <w:rPr>
          <w:b/>
        </w:rPr>
        <w:t xml:space="preserve">NR </w:t>
      </w:r>
      <w:proofErr w:type="spellStart"/>
      <w:r w:rsidRPr="00831724">
        <w:rPr>
          <w:b/>
        </w:rPr>
        <w:t>sidelink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and </w:t>
      </w:r>
      <w:proofErr w:type="spellStart"/>
      <w:r w:rsidRPr="00831724">
        <w:t>ProSe</w:t>
      </w:r>
      <w:proofErr w:type="spellEnd"/>
      <w:r w:rsidRPr="00831724">
        <w:t xml:space="preserve"> communication (including </w:t>
      </w:r>
      <w:proofErr w:type="spellStart"/>
      <w:r w:rsidRPr="00831724">
        <w:t>ProSe</w:t>
      </w:r>
      <w:proofErr w:type="spellEnd"/>
      <w:r w:rsidRPr="00831724">
        <w:t xml:space="preserve"> non-Relay and UE-to-Network Relay communication) as defined in TS 23.304 [22], between two or more nearby UEs, using NR technology but not traversing any network node</w:t>
      </w:r>
      <w:r w:rsidRPr="00831724">
        <w:rPr>
          <w:rFonts w:eastAsia="Malgun Gothic"/>
          <w:lang w:eastAsia="ko-KR"/>
        </w:rPr>
        <w:t>.</w:t>
      </w:r>
    </w:p>
    <w:p w14:paraId="0E597E62" w14:textId="77777777" w:rsidR="00C767CF" w:rsidRPr="00831724" w:rsidRDefault="00C767CF" w:rsidP="00C767CF">
      <w:pPr>
        <w:rPr>
          <w:rFonts w:eastAsia="Malgun Gothic"/>
          <w:lang w:eastAsia="ko-KR"/>
        </w:rPr>
      </w:pPr>
      <w:r w:rsidRPr="00831724">
        <w:rPr>
          <w:rFonts w:eastAsia="Malgun Gothic"/>
          <w:b/>
          <w:bCs/>
          <w:lang w:eastAsia="ko-KR"/>
        </w:rPr>
        <w:t xml:space="preserve">NR </w:t>
      </w:r>
      <w:proofErr w:type="spellStart"/>
      <w:r w:rsidRPr="00831724">
        <w:rPr>
          <w:rFonts w:eastAsia="Malgun Gothic"/>
          <w:b/>
          <w:bCs/>
          <w:lang w:eastAsia="ko-KR"/>
        </w:rPr>
        <w:t>sidelink</w:t>
      </w:r>
      <w:proofErr w:type="spellEnd"/>
      <w:r w:rsidRPr="00831724">
        <w:rPr>
          <w:rFonts w:eastAsia="Malgun Gothic"/>
          <w:b/>
          <w:bCs/>
          <w:lang w:eastAsia="ko-KR"/>
        </w:rPr>
        <w:t xml:space="preserve"> discovery</w:t>
      </w:r>
      <w:r w:rsidRPr="00831724">
        <w:rPr>
          <w:rFonts w:eastAsia="Malgun Gothic"/>
          <w:lang w:eastAsia="ko-KR"/>
        </w:rPr>
        <w:t xml:space="preserve">: AS functionality enabling </w:t>
      </w:r>
      <w:proofErr w:type="spellStart"/>
      <w:r w:rsidRPr="00831724">
        <w:rPr>
          <w:rFonts w:eastAsia="Malgun Gothic"/>
          <w:lang w:eastAsia="ko-KR"/>
        </w:rPr>
        <w:t>ProSe</w:t>
      </w:r>
      <w:proofErr w:type="spellEnd"/>
      <w:r w:rsidRPr="00831724">
        <w:rPr>
          <w:rFonts w:eastAsia="Malgun Gothic"/>
          <w:lang w:eastAsia="ko-KR"/>
        </w:rPr>
        <w:t xml:space="preserve"> non-Relay Discovery and </w:t>
      </w:r>
      <w:proofErr w:type="spellStart"/>
      <w:r w:rsidRPr="00831724">
        <w:rPr>
          <w:rFonts w:eastAsia="Malgun Gothic"/>
          <w:lang w:eastAsia="ko-KR"/>
        </w:rPr>
        <w:t>ProSe</w:t>
      </w:r>
      <w:proofErr w:type="spellEnd"/>
      <w:r w:rsidRPr="00831724">
        <w:rPr>
          <w:rFonts w:eastAsia="Malgun Gothic"/>
          <w:lang w:eastAsia="ko-KR"/>
        </w:rPr>
        <w:t xml:space="preserve"> UE-to-Network Relay discovery for Proximity based Services as defined in TS 23.304 [22] between two or more nearby UEs, using NR technology but not traversing any network node.</w:t>
      </w:r>
    </w:p>
    <w:p w14:paraId="1A52409B" w14:textId="77777777" w:rsidR="00C767CF" w:rsidRPr="00831724" w:rsidRDefault="00C767CF" w:rsidP="00C767CF">
      <w:r w:rsidRPr="00831724">
        <w:rPr>
          <w:b/>
        </w:rPr>
        <w:lastRenderedPageBreak/>
        <w:t xml:space="preserve">Process: </w:t>
      </w:r>
      <w:r w:rsidRPr="00831724">
        <w:t>A local action in the UE invoked by an RRC procedure or an RRC_IDLE or RRC_INACTIVE state procedure.</w:t>
      </w:r>
    </w:p>
    <w:p w14:paraId="60854D54" w14:textId="77777777" w:rsidR="00C767CF" w:rsidRPr="00831724" w:rsidRDefault="00C767CF" w:rsidP="00C767CF">
      <w:pPr>
        <w:rPr>
          <w:b/>
        </w:rPr>
      </w:pPr>
      <w:r w:rsidRPr="00831724">
        <w:rPr>
          <w:b/>
        </w:rPr>
        <w:t xml:space="preserve">Quasi-earth fixed cell: </w:t>
      </w:r>
      <w:r w:rsidRPr="00831724">
        <w:rPr>
          <w:bCs/>
        </w:rPr>
        <w:t>An NTN cell f</w:t>
      </w:r>
      <w:r w:rsidRPr="00831724">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74F4733E" w14:textId="77777777" w:rsidR="00C767CF" w:rsidRPr="00831724" w:rsidRDefault="00C767CF" w:rsidP="00C767CF">
      <w:r w:rsidRPr="00831724">
        <w:rPr>
          <w:b/>
        </w:rPr>
        <w:t>Radio Access Technology:</w:t>
      </w:r>
      <w:r w:rsidRPr="00831724">
        <w:t xml:space="preserve"> Type of technology used for radio access, for instance NR or E-UTRA.</w:t>
      </w:r>
    </w:p>
    <w:p w14:paraId="60F608A8" w14:textId="77777777" w:rsidR="00C767CF" w:rsidRPr="00831724" w:rsidRDefault="00C767CF" w:rsidP="00C767CF">
      <w:proofErr w:type="spellStart"/>
      <w:r w:rsidRPr="00831724">
        <w:rPr>
          <w:b/>
          <w:bCs/>
        </w:rPr>
        <w:t>RedCap</w:t>
      </w:r>
      <w:proofErr w:type="spellEnd"/>
      <w:r w:rsidRPr="00831724">
        <w:rPr>
          <w:b/>
          <w:bCs/>
        </w:rPr>
        <w:t xml:space="preserve"> UE:</w:t>
      </w:r>
      <w:r w:rsidRPr="00831724">
        <w:t xml:space="preserve"> A UE with reduced capabilities as specified in clause 4.2.21 in TS 38.306 [24].</w:t>
      </w:r>
    </w:p>
    <w:p w14:paraId="59B70DE4" w14:textId="77777777" w:rsidR="00C767CF" w:rsidRPr="00831724" w:rsidRDefault="00C767CF" w:rsidP="00C767CF">
      <w:pPr>
        <w:rPr>
          <w:b/>
        </w:rPr>
      </w:pPr>
      <w:r w:rsidRPr="00831724">
        <w:rPr>
          <w:b/>
        </w:rPr>
        <w:t>Registration Area</w:t>
      </w:r>
      <w:r w:rsidRPr="00831724">
        <w:t>: (NAS) registration area is an area in which the UE may roam without a need to perform location registration, which is a NAS procedure.</w:t>
      </w:r>
    </w:p>
    <w:p w14:paraId="5E9CBD24" w14:textId="77777777" w:rsidR="00C767CF" w:rsidRPr="00831724" w:rsidRDefault="00C767CF" w:rsidP="00C767CF">
      <w:r w:rsidRPr="00831724">
        <w:rPr>
          <w:b/>
        </w:rPr>
        <w:t>Registered PLMN:</w:t>
      </w:r>
      <w:r w:rsidRPr="00831724">
        <w:t xml:space="preserve"> This is the PLMN on which certain Location Registration outcomes have occurred, as specified in TS 23.122 [9].</w:t>
      </w:r>
    </w:p>
    <w:p w14:paraId="3E10FBB3" w14:textId="77777777" w:rsidR="00C767CF" w:rsidRPr="00831724" w:rsidRDefault="00C767CF" w:rsidP="00C767CF">
      <w:r w:rsidRPr="00831724">
        <w:rPr>
          <w:b/>
          <w:bCs/>
        </w:rPr>
        <w:t>Registered SNPN</w:t>
      </w:r>
      <w:r w:rsidRPr="00831724">
        <w:t>: This is the SNPN on which certain Location Registration outcomes have occurred, as specified in TS 23.122 [9].</w:t>
      </w:r>
    </w:p>
    <w:p w14:paraId="2C94D1E7" w14:textId="77777777" w:rsidR="00C767CF" w:rsidRPr="00831724" w:rsidRDefault="00C767CF" w:rsidP="00C767CF">
      <w:r w:rsidRPr="00831724">
        <w:rPr>
          <w:b/>
        </w:rPr>
        <w:t>Reserved Cell</w:t>
      </w:r>
      <w:r w:rsidRPr="00831724">
        <w:t xml:space="preserve">: A cell on which camping is not allowed, except for particular UEs, if </w:t>
      </w:r>
      <w:proofErr w:type="gramStart"/>
      <w:r w:rsidRPr="00831724">
        <w:t>so</w:t>
      </w:r>
      <w:proofErr w:type="gramEnd"/>
      <w:r w:rsidRPr="00831724">
        <w:t xml:space="preserve"> indicated in the system information.</w:t>
      </w:r>
    </w:p>
    <w:p w14:paraId="64455685" w14:textId="77777777" w:rsidR="00C767CF" w:rsidRPr="00831724" w:rsidRDefault="00C767CF" w:rsidP="00C767CF">
      <w:r w:rsidRPr="00831724">
        <w:rPr>
          <w:b/>
        </w:rPr>
        <w:t>Selected PLMN:</w:t>
      </w:r>
      <w:r w:rsidRPr="00831724">
        <w:t xml:space="preserve"> This is the PLMN that has been selected by the NAS, either manually or automatically.</w:t>
      </w:r>
    </w:p>
    <w:p w14:paraId="531510B8" w14:textId="77777777" w:rsidR="00C767CF" w:rsidRPr="00831724" w:rsidRDefault="00C767CF" w:rsidP="00C767CF">
      <w:r w:rsidRPr="00831724">
        <w:rPr>
          <w:b/>
          <w:bCs/>
        </w:rPr>
        <w:t>Selected SNPN</w:t>
      </w:r>
      <w:r w:rsidRPr="00831724">
        <w:t>: This is the SNPN that has been selected by the NAS, either manually or automatically.</w:t>
      </w:r>
    </w:p>
    <w:p w14:paraId="6A2F4BF7" w14:textId="77777777" w:rsidR="00C767CF" w:rsidRPr="00831724" w:rsidRDefault="00C767CF" w:rsidP="00C767CF">
      <w:r w:rsidRPr="00831724">
        <w:rPr>
          <w:b/>
        </w:rPr>
        <w:t>Serving cell:</w:t>
      </w:r>
      <w:r w:rsidRPr="00831724">
        <w:t xml:space="preserve"> The cell on which the UE is camped.</w:t>
      </w:r>
    </w:p>
    <w:p w14:paraId="33823CDD" w14:textId="77777777" w:rsidR="00C767CF" w:rsidRPr="00831724" w:rsidRDefault="00C767CF" w:rsidP="00C767CF">
      <w:proofErr w:type="spellStart"/>
      <w:r w:rsidRPr="00831724">
        <w:rPr>
          <w:b/>
          <w:bCs/>
          <w:lang w:eastAsia="zh-CN"/>
        </w:rPr>
        <w:t>Sidelink</w:t>
      </w:r>
      <w:proofErr w:type="spellEnd"/>
      <w:r w:rsidRPr="00831724">
        <w:rPr>
          <w:b/>
          <w:bCs/>
          <w:lang w:eastAsia="zh-CN"/>
        </w:rPr>
        <w:t xml:space="preserve">: </w:t>
      </w:r>
      <w:r w:rsidRPr="00831724">
        <w:t>UE to UE interface for</w:t>
      </w:r>
      <w:r w:rsidRPr="00831724">
        <w:rPr>
          <w:lang w:eastAsia="zh-CN"/>
        </w:rPr>
        <w:t xml:space="preserve"> V2X </w:t>
      </w:r>
      <w:proofErr w:type="spellStart"/>
      <w:r w:rsidRPr="00831724">
        <w:rPr>
          <w:lang w:eastAsia="zh-CN"/>
        </w:rPr>
        <w:t>sidelink</w:t>
      </w:r>
      <w:proofErr w:type="spellEnd"/>
      <w:r w:rsidRPr="00831724">
        <w:rPr>
          <w:lang w:eastAsia="zh-CN"/>
        </w:rPr>
        <w:t xml:space="preserve"> communication defined in TS 23.287[16].</w:t>
      </w:r>
    </w:p>
    <w:p w14:paraId="2665C6F9" w14:textId="77777777" w:rsidR="00C767CF" w:rsidRPr="00831724" w:rsidRDefault="00C767CF" w:rsidP="00C767CF">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298F0C62" w14:textId="77777777" w:rsidR="00C767CF" w:rsidRPr="00831724" w:rsidRDefault="00C767CF" w:rsidP="00C767CF">
      <w:r w:rsidRPr="00831724">
        <w:rPr>
          <w:b/>
        </w:rPr>
        <w:t>SNPN identity</w:t>
      </w:r>
      <w:r w:rsidRPr="00831724">
        <w:rPr>
          <w:bCs/>
        </w:rPr>
        <w:t xml:space="preserve">: An identifier of an SNPN comprising of </w:t>
      </w:r>
      <w:r w:rsidRPr="00831724">
        <w:t>a PLMN ID and an NID combination.</w:t>
      </w:r>
    </w:p>
    <w:p w14:paraId="6FDAE1D7" w14:textId="77777777" w:rsidR="00C767CF" w:rsidRPr="00831724" w:rsidRDefault="00C767CF" w:rsidP="00C767CF">
      <w:r w:rsidRPr="00831724">
        <w:rPr>
          <w:b/>
        </w:rPr>
        <w:t>Strongest cell:</w:t>
      </w:r>
      <w:r w:rsidRPr="00831724">
        <w:t xml:space="preserve"> The cell on a particular frequency that is considered strongest according to the layer 1 cell search procedure (TS 38.213 [4], TS 38.215 [11]).</w:t>
      </w:r>
    </w:p>
    <w:p w14:paraId="3B16F7EE" w14:textId="77777777" w:rsidR="00C767CF" w:rsidRPr="00831724" w:rsidRDefault="00C767CF" w:rsidP="00C767CF">
      <w:r w:rsidRPr="00831724">
        <w:rPr>
          <w:b/>
        </w:rPr>
        <w:t>Suitable Cell:</w:t>
      </w:r>
      <w:r w:rsidRPr="00831724">
        <w:t xml:space="preserve"> This is a cell on which a UE may camp. For NR cell, the criteria are defined in clause 4.5, for E-UTRA cell in TS 36.304 [7].</w:t>
      </w:r>
    </w:p>
    <w:p w14:paraId="7B3244D7" w14:textId="77777777" w:rsidR="00C767CF" w:rsidRPr="00831724" w:rsidRDefault="00C767CF" w:rsidP="00C767CF">
      <w:r w:rsidRPr="00831724">
        <w:rPr>
          <w:b/>
          <w:bCs/>
        </w:rPr>
        <w:t>U2N Relay UE:</w:t>
      </w:r>
      <w:r w:rsidRPr="00831724">
        <w:t xml:space="preserve"> a UE that provides functionality to support connectivity to the network for U2N Remote UE(s).</w:t>
      </w:r>
    </w:p>
    <w:p w14:paraId="5287F513" w14:textId="77777777" w:rsidR="00C767CF" w:rsidRPr="00831724" w:rsidRDefault="00C767CF" w:rsidP="00C767CF">
      <w:r w:rsidRPr="00831724">
        <w:rPr>
          <w:b/>
          <w:bCs/>
        </w:rPr>
        <w:t>U2N Remote UE:</w:t>
      </w:r>
      <w:r w:rsidRPr="00831724">
        <w:t xml:space="preserve"> a UE that communicates with the network via a U2N Relay UE.</w:t>
      </w:r>
    </w:p>
    <w:p w14:paraId="44D1B53D" w14:textId="77777777" w:rsidR="00C767CF" w:rsidRDefault="00C767CF" w:rsidP="00C767CF">
      <w:r w:rsidRPr="00831724">
        <w:rPr>
          <w:b/>
          <w:lang w:eastAsia="zh-CN"/>
        </w:rPr>
        <w:t xml:space="preserve">V2X </w:t>
      </w:r>
      <w:proofErr w:type="spellStart"/>
      <w:r w:rsidRPr="00831724">
        <w:rPr>
          <w:b/>
          <w:lang w:eastAsia="zh-CN"/>
        </w:rPr>
        <w:t>s</w:t>
      </w:r>
      <w:r w:rsidRPr="00831724">
        <w:rPr>
          <w:b/>
        </w:rPr>
        <w:t>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465D6DAF" w14:textId="77777777" w:rsidR="008F4434" w:rsidRPr="00831724" w:rsidRDefault="008F4434" w:rsidP="008F4434">
      <w:pPr>
        <w:pStyle w:val="Heading2"/>
      </w:pPr>
      <w:bookmarkStart w:id="27" w:name="_Toc37298527"/>
      <w:bookmarkStart w:id="28" w:name="_Toc46502289"/>
      <w:bookmarkStart w:id="29" w:name="_Toc52749266"/>
      <w:bookmarkStart w:id="30" w:name="_Toc146666555"/>
      <w:r w:rsidRPr="00831724">
        <w:t>3.2</w:t>
      </w:r>
      <w:r w:rsidRPr="00831724">
        <w:tab/>
        <w:t>Abbreviations</w:t>
      </w:r>
      <w:bookmarkEnd w:id="27"/>
      <w:bookmarkEnd w:id="28"/>
      <w:bookmarkEnd w:id="29"/>
      <w:bookmarkEnd w:id="30"/>
    </w:p>
    <w:p w14:paraId="0945A539" w14:textId="77777777" w:rsidR="008F4434" w:rsidRPr="00831724" w:rsidRDefault="008F4434" w:rsidP="008F4434">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4FE03C98" w14:textId="77777777" w:rsidR="008F4434" w:rsidRPr="00831724" w:rsidRDefault="008F4434" w:rsidP="008F4434">
      <w:pPr>
        <w:pStyle w:val="EW"/>
      </w:pPr>
      <w:r w:rsidRPr="00831724">
        <w:t>AS</w:t>
      </w:r>
      <w:r w:rsidRPr="00831724">
        <w:tab/>
        <w:t>Access Stratum</w:t>
      </w:r>
    </w:p>
    <w:p w14:paraId="68817898" w14:textId="77777777" w:rsidR="008F4434" w:rsidRPr="00831724" w:rsidRDefault="008F4434" w:rsidP="008F4434">
      <w:pPr>
        <w:pStyle w:val="EW"/>
      </w:pPr>
      <w:r w:rsidRPr="00831724">
        <w:t>CAG</w:t>
      </w:r>
      <w:r w:rsidRPr="00831724">
        <w:tab/>
        <w:t>Closed Access Group</w:t>
      </w:r>
    </w:p>
    <w:p w14:paraId="49FC5634" w14:textId="77777777" w:rsidR="008F4434" w:rsidRPr="00831724" w:rsidRDefault="008F4434" w:rsidP="008F4434">
      <w:pPr>
        <w:pStyle w:val="EW"/>
      </w:pPr>
      <w:r w:rsidRPr="00831724">
        <w:t>CAG-ID</w:t>
      </w:r>
      <w:r w:rsidRPr="00831724">
        <w:tab/>
        <w:t>Closed Access Group Identifier</w:t>
      </w:r>
    </w:p>
    <w:p w14:paraId="7083F3D0" w14:textId="77777777" w:rsidR="008F4434" w:rsidRPr="00831724" w:rsidRDefault="008F4434" w:rsidP="008F4434">
      <w:pPr>
        <w:pStyle w:val="EW"/>
      </w:pPr>
      <w:r w:rsidRPr="00831724">
        <w:t>CMAS</w:t>
      </w:r>
      <w:r w:rsidRPr="00831724">
        <w:tab/>
        <w:t>Commercial Mobile Alert System</w:t>
      </w:r>
    </w:p>
    <w:p w14:paraId="112D541F" w14:textId="77777777" w:rsidR="008F4434" w:rsidRPr="00831724" w:rsidRDefault="008F4434" w:rsidP="008F4434">
      <w:pPr>
        <w:pStyle w:val="EW"/>
      </w:pPr>
      <w:r w:rsidRPr="00831724">
        <w:t>CN</w:t>
      </w:r>
      <w:r w:rsidRPr="00831724">
        <w:tab/>
        <w:t>Core Network</w:t>
      </w:r>
    </w:p>
    <w:p w14:paraId="1300EFC6" w14:textId="77777777" w:rsidR="008F4434" w:rsidRPr="00831724" w:rsidRDefault="008F4434" w:rsidP="008F4434">
      <w:pPr>
        <w:pStyle w:val="EW"/>
      </w:pPr>
      <w:r w:rsidRPr="00831724">
        <w:t>DCI</w:t>
      </w:r>
      <w:r w:rsidRPr="00831724">
        <w:tab/>
        <w:t>Downlink Control Information</w:t>
      </w:r>
    </w:p>
    <w:p w14:paraId="25FB2F7C" w14:textId="77777777" w:rsidR="008F4434" w:rsidRPr="00831724" w:rsidRDefault="008F4434" w:rsidP="008F4434">
      <w:pPr>
        <w:pStyle w:val="EW"/>
      </w:pPr>
      <w:r w:rsidRPr="00831724">
        <w:t>DRX</w:t>
      </w:r>
      <w:r w:rsidRPr="00831724">
        <w:tab/>
        <w:t>Discontinuous Reception</w:t>
      </w:r>
    </w:p>
    <w:p w14:paraId="30597680" w14:textId="77777777" w:rsidR="008F4434" w:rsidRPr="00831724" w:rsidRDefault="008F4434" w:rsidP="008F4434">
      <w:pPr>
        <w:pStyle w:val="EW"/>
      </w:pPr>
      <w:proofErr w:type="spellStart"/>
      <w:r w:rsidRPr="00831724">
        <w:t>eDRX</w:t>
      </w:r>
      <w:proofErr w:type="spellEnd"/>
      <w:r w:rsidRPr="00831724">
        <w:tab/>
        <w:t>Extended DRX</w:t>
      </w:r>
    </w:p>
    <w:p w14:paraId="7323C6CB" w14:textId="77777777" w:rsidR="008F4434" w:rsidRPr="00831724" w:rsidRDefault="008F4434" w:rsidP="008F4434">
      <w:pPr>
        <w:pStyle w:val="EW"/>
      </w:pPr>
      <w:r w:rsidRPr="00831724">
        <w:t>ETWS</w:t>
      </w:r>
      <w:r w:rsidRPr="00831724">
        <w:tab/>
        <w:t>Earthquake and Tsunami Warning System</w:t>
      </w:r>
    </w:p>
    <w:p w14:paraId="3E8E3FB9" w14:textId="77777777" w:rsidR="008F4434" w:rsidRPr="00831724" w:rsidRDefault="008F4434" w:rsidP="008F4434">
      <w:pPr>
        <w:pStyle w:val="EW"/>
      </w:pPr>
      <w:r w:rsidRPr="00831724">
        <w:t>E-UTRA</w:t>
      </w:r>
      <w:r w:rsidRPr="00831724">
        <w:tab/>
        <w:t>Evolved UMTS Terrestrial Radio Access</w:t>
      </w:r>
    </w:p>
    <w:p w14:paraId="722F7E49" w14:textId="77777777" w:rsidR="008F4434" w:rsidRPr="00831724" w:rsidRDefault="008F4434" w:rsidP="008F4434">
      <w:pPr>
        <w:pStyle w:val="EW"/>
      </w:pPr>
      <w:r w:rsidRPr="00831724">
        <w:t>E-UTRAN</w:t>
      </w:r>
      <w:r w:rsidRPr="00831724">
        <w:tab/>
        <w:t>Evolved UMTS Terrestrial Radio Access Network</w:t>
      </w:r>
    </w:p>
    <w:p w14:paraId="230CADCF" w14:textId="77777777" w:rsidR="008F4434" w:rsidRPr="00831724" w:rsidRDefault="008F4434" w:rsidP="008F4434">
      <w:pPr>
        <w:pStyle w:val="EW"/>
        <w:rPr>
          <w:rFonts w:eastAsia="PMingLiU"/>
        </w:rPr>
      </w:pPr>
      <w:r w:rsidRPr="00831724">
        <w:rPr>
          <w:rFonts w:eastAsia="PMingLiU"/>
        </w:rPr>
        <w:t>GIN</w:t>
      </w:r>
      <w:r w:rsidRPr="00831724">
        <w:rPr>
          <w:rFonts w:eastAsia="PMingLiU"/>
        </w:rPr>
        <w:tab/>
        <w:t>Group ID for Network selection</w:t>
      </w:r>
    </w:p>
    <w:p w14:paraId="38749845" w14:textId="77777777" w:rsidR="008F4434" w:rsidRPr="00831724" w:rsidRDefault="008F4434" w:rsidP="008F4434">
      <w:pPr>
        <w:pStyle w:val="EW"/>
      </w:pPr>
      <w:r w:rsidRPr="00831724">
        <w:lastRenderedPageBreak/>
        <w:t>H-SFN</w:t>
      </w:r>
      <w:r w:rsidRPr="00831724">
        <w:tab/>
        <w:t>Hyper System Frame Number</w:t>
      </w:r>
    </w:p>
    <w:p w14:paraId="6C026023" w14:textId="77777777" w:rsidR="008F4434" w:rsidRPr="00831724" w:rsidRDefault="008F4434" w:rsidP="008F4434">
      <w:pPr>
        <w:pStyle w:val="EW"/>
      </w:pPr>
      <w:r w:rsidRPr="00831724">
        <w:t>HRNN</w:t>
      </w:r>
      <w:r w:rsidRPr="00831724">
        <w:tab/>
        <w:t>Human-Readable Network Name</w:t>
      </w:r>
    </w:p>
    <w:p w14:paraId="322F0D16" w14:textId="77777777" w:rsidR="008F4434" w:rsidRPr="00831724" w:rsidRDefault="008F4434" w:rsidP="008F4434">
      <w:pPr>
        <w:pStyle w:val="EW"/>
        <w:rPr>
          <w:rFonts w:eastAsia="MS Mincho"/>
        </w:rPr>
      </w:pPr>
      <w:r w:rsidRPr="00831724">
        <w:rPr>
          <w:rFonts w:eastAsia="MS Mincho"/>
        </w:rPr>
        <w:t>HSDN</w:t>
      </w:r>
      <w:r w:rsidRPr="00831724">
        <w:rPr>
          <w:rFonts w:eastAsia="MS Mincho"/>
        </w:rPr>
        <w:tab/>
        <w:t>High Speed Dedicated Network</w:t>
      </w:r>
    </w:p>
    <w:p w14:paraId="5215CDE6" w14:textId="77777777" w:rsidR="008F4434" w:rsidRPr="00831724" w:rsidRDefault="008F4434" w:rsidP="008F4434">
      <w:pPr>
        <w:pStyle w:val="EW"/>
      </w:pPr>
      <w:r w:rsidRPr="00831724">
        <w:t>IAB</w:t>
      </w:r>
      <w:r w:rsidRPr="00831724">
        <w:tab/>
        <w:t>Integrated Access and Backhaul</w:t>
      </w:r>
    </w:p>
    <w:p w14:paraId="2988C048" w14:textId="77777777" w:rsidR="008F4434" w:rsidRPr="00831724" w:rsidRDefault="008F4434" w:rsidP="008F4434">
      <w:pPr>
        <w:pStyle w:val="EW"/>
      </w:pPr>
      <w:r w:rsidRPr="00831724">
        <w:t>IMSI</w:t>
      </w:r>
      <w:r w:rsidRPr="00831724">
        <w:tab/>
        <w:t>International Mobile Subscriber Identity</w:t>
      </w:r>
    </w:p>
    <w:p w14:paraId="7E4547D2" w14:textId="77777777" w:rsidR="008F4434" w:rsidRPr="00831724" w:rsidRDefault="008F4434" w:rsidP="008F4434">
      <w:pPr>
        <w:pStyle w:val="EW"/>
      </w:pPr>
      <w:r w:rsidRPr="00831724">
        <w:t>L2</w:t>
      </w:r>
      <w:r w:rsidRPr="00831724">
        <w:tab/>
        <w:t>Layer-2</w:t>
      </w:r>
    </w:p>
    <w:p w14:paraId="42E12FEF" w14:textId="77777777" w:rsidR="008F4434" w:rsidRPr="00831724" w:rsidRDefault="008F4434" w:rsidP="008F4434">
      <w:pPr>
        <w:pStyle w:val="EW"/>
      </w:pPr>
      <w:r w:rsidRPr="00831724">
        <w:t>MBS</w:t>
      </w:r>
      <w:r w:rsidRPr="00831724">
        <w:tab/>
        <w:t>Multicast/Broadcast Services</w:t>
      </w:r>
    </w:p>
    <w:p w14:paraId="53F8CC33" w14:textId="77777777" w:rsidR="008F4434" w:rsidRPr="00831724" w:rsidRDefault="008F4434" w:rsidP="008F4434">
      <w:pPr>
        <w:pStyle w:val="EW"/>
      </w:pPr>
      <w:r w:rsidRPr="00831724">
        <w:t>MBS FSAI</w:t>
      </w:r>
      <w:r w:rsidRPr="00831724">
        <w:tab/>
        <w:t>MBS Frequency Selection Area Identity</w:t>
      </w:r>
    </w:p>
    <w:p w14:paraId="0ABE9B58" w14:textId="77777777" w:rsidR="008F4434" w:rsidRPr="00831724" w:rsidRDefault="008F4434" w:rsidP="008F4434">
      <w:pPr>
        <w:pStyle w:val="EW"/>
      </w:pPr>
      <w:r w:rsidRPr="00831724">
        <w:t>MCC</w:t>
      </w:r>
      <w:r w:rsidRPr="00831724">
        <w:tab/>
        <w:t>Mobile Country Code</w:t>
      </w:r>
    </w:p>
    <w:p w14:paraId="4D5A3823" w14:textId="77777777" w:rsidR="008F4434" w:rsidRPr="00831724" w:rsidRDefault="008F4434" w:rsidP="008F4434">
      <w:pPr>
        <w:pStyle w:val="EW"/>
        <w:rPr>
          <w:rFonts w:eastAsiaTheme="minorEastAsia"/>
          <w:lang w:eastAsia="zh-CN"/>
        </w:rPr>
      </w:pPr>
      <w:r w:rsidRPr="00831724">
        <w:t>MCCH</w:t>
      </w:r>
      <w:r w:rsidRPr="00831724">
        <w:tab/>
        <w:t>MBS Control Channel</w:t>
      </w:r>
    </w:p>
    <w:p w14:paraId="19288743" w14:textId="77777777" w:rsidR="008F4434" w:rsidRPr="00831724" w:rsidRDefault="008F4434" w:rsidP="008F4434">
      <w:pPr>
        <w:pStyle w:val="EW"/>
      </w:pPr>
      <w:r w:rsidRPr="00831724">
        <w:t>MICO</w:t>
      </w:r>
      <w:r w:rsidRPr="00831724">
        <w:tab/>
        <w:t>Mobile Initiated Connection Only</w:t>
      </w:r>
    </w:p>
    <w:p w14:paraId="42D9C212" w14:textId="77777777" w:rsidR="008F4434" w:rsidRPr="00831724" w:rsidRDefault="008F4434" w:rsidP="008F4434">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6F7173D" w14:textId="77777777" w:rsidR="008F4434" w:rsidRPr="00831724" w:rsidRDefault="008F4434" w:rsidP="008F4434">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40434BD0" w14:textId="77777777" w:rsidR="008F4434" w:rsidRDefault="008F4434" w:rsidP="008F4434">
      <w:pPr>
        <w:pStyle w:val="EW"/>
        <w:rPr>
          <w:ins w:id="31" w:author="Rapporteur - RAN2#124" w:date="2023-11-17T22:55:00Z"/>
        </w:rPr>
      </w:pPr>
      <w:r w:rsidRPr="00831724">
        <w:t>NAS</w:t>
      </w:r>
      <w:r w:rsidRPr="00831724">
        <w:tab/>
        <w:t>Non-Access Stratum</w:t>
      </w:r>
    </w:p>
    <w:p w14:paraId="63A8E1D0" w14:textId="61A8BB69" w:rsidR="00F75E9B" w:rsidRPr="00831724" w:rsidRDefault="00F75E9B" w:rsidP="008F4434">
      <w:pPr>
        <w:pStyle w:val="EW"/>
      </w:pPr>
      <w:ins w:id="32" w:author="Rapporteur - RAN2#124" w:date="2023-11-17T22:55:00Z">
        <w:r>
          <w:t>NES                     Network Energy Saving</w:t>
        </w:r>
      </w:ins>
      <w:ins w:id="33" w:author="Rapporteur - RAN2#124" w:date="2023-11-17T22:57:00Z">
        <w:r w:rsidR="00EE242F">
          <w:t>s</w:t>
        </w:r>
      </w:ins>
    </w:p>
    <w:p w14:paraId="70C03D6E" w14:textId="77777777" w:rsidR="008F4434" w:rsidRPr="00831724" w:rsidRDefault="008F4434" w:rsidP="008F4434">
      <w:pPr>
        <w:pStyle w:val="EW"/>
      </w:pPr>
      <w:r w:rsidRPr="00831724">
        <w:t>NID</w:t>
      </w:r>
      <w:r w:rsidRPr="00831724">
        <w:tab/>
        <w:t>Network Identifier</w:t>
      </w:r>
    </w:p>
    <w:p w14:paraId="1A01A11F" w14:textId="77777777" w:rsidR="008F4434" w:rsidRPr="00831724" w:rsidRDefault="008F4434" w:rsidP="008F4434">
      <w:pPr>
        <w:pStyle w:val="EW"/>
      </w:pPr>
      <w:r w:rsidRPr="00831724">
        <w:t>NPN</w:t>
      </w:r>
      <w:r w:rsidRPr="00831724">
        <w:tab/>
        <w:t>Non-Public Network</w:t>
      </w:r>
    </w:p>
    <w:p w14:paraId="4B8ED4FD" w14:textId="77777777" w:rsidR="008F4434" w:rsidRPr="00831724" w:rsidRDefault="008F4434" w:rsidP="008F4434">
      <w:pPr>
        <w:pStyle w:val="EW"/>
      </w:pPr>
      <w:r w:rsidRPr="00831724">
        <w:t>NR</w:t>
      </w:r>
      <w:r w:rsidRPr="00831724">
        <w:tab/>
      </w:r>
      <w:proofErr w:type="spellStart"/>
      <w:r w:rsidRPr="00831724">
        <w:t>NR</w:t>
      </w:r>
      <w:proofErr w:type="spellEnd"/>
      <w:r w:rsidRPr="00831724">
        <w:t xml:space="preserve"> Radio Access</w:t>
      </w:r>
    </w:p>
    <w:p w14:paraId="418DC6A0" w14:textId="77777777" w:rsidR="008F4434" w:rsidRPr="00831724" w:rsidRDefault="008F4434" w:rsidP="008F4434">
      <w:pPr>
        <w:pStyle w:val="EW"/>
      </w:pPr>
      <w:r w:rsidRPr="00831724">
        <w:t>NSAG</w:t>
      </w:r>
      <w:r w:rsidRPr="00831724">
        <w:tab/>
        <w:t>Network Slice AS Group</w:t>
      </w:r>
    </w:p>
    <w:p w14:paraId="7709C45C" w14:textId="77777777" w:rsidR="008F4434" w:rsidRPr="00831724" w:rsidRDefault="008F4434" w:rsidP="008F4434">
      <w:pPr>
        <w:pStyle w:val="EW"/>
        <w:rPr>
          <w:rFonts w:eastAsia="Yu Mincho"/>
        </w:rPr>
      </w:pPr>
      <w:r w:rsidRPr="00831724">
        <w:t>NTN</w:t>
      </w:r>
      <w:r w:rsidRPr="00831724">
        <w:tab/>
        <w:t>Non-Terrestrial Network</w:t>
      </w:r>
    </w:p>
    <w:p w14:paraId="4CBEEE43" w14:textId="77777777" w:rsidR="008F4434" w:rsidRPr="00831724" w:rsidRDefault="008F4434" w:rsidP="008F4434">
      <w:pPr>
        <w:pStyle w:val="EW"/>
        <w:rPr>
          <w:lang w:eastAsia="zh-CN"/>
        </w:rPr>
      </w:pPr>
      <w:r w:rsidRPr="00831724">
        <w:rPr>
          <w:lang w:eastAsia="zh-CN"/>
        </w:rPr>
        <w:t>PEI</w:t>
      </w:r>
      <w:r w:rsidRPr="00831724">
        <w:rPr>
          <w:lang w:eastAsia="zh-CN"/>
        </w:rPr>
        <w:tab/>
        <w:t>Paging Early Indication</w:t>
      </w:r>
    </w:p>
    <w:p w14:paraId="53C76F4F" w14:textId="77777777" w:rsidR="008F4434" w:rsidRPr="00831724" w:rsidRDefault="008F4434" w:rsidP="008F4434">
      <w:pPr>
        <w:pStyle w:val="EW"/>
      </w:pPr>
      <w:r w:rsidRPr="00831724">
        <w:rPr>
          <w:lang w:eastAsia="zh-CN"/>
        </w:rPr>
        <w:t>PEI-O</w:t>
      </w:r>
      <w:r w:rsidRPr="00831724">
        <w:rPr>
          <w:lang w:eastAsia="zh-CN"/>
        </w:rPr>
        <w:tab/>
        <w:t>Paging Early Indication-Occasion</w:t>
      </w:r>
    </w:p>
    <w:p w14:paraId="250603EA" w14:textId="77777777" w:rsidR="008F4434" w:rsidRPr="00831724" w:rsidRDefault="008F4434" w:rsidP="008F4434">
      <w:pPr>
        <w:pStyle w:val="EW"/>
      </w:pPr>
      <w:r w:rsidRPr="00831724">
        <w:t>PH</w:t>
      </w:r>
      <w:r w:rsidRPr="00831724">
        <w:tab/>
        <w:t xml:space="preserve">Paging </w:t>
      </w:r>
      <w:proofErr w:type="spellStart"/>
      <w:r w:rsidRPr="00831724">
        <w:t>Hyperframe</w:t>
      </w:r>
      <w:proofErr w:type="spellEnd"/>
    </w:p>
    <w:p w14:paraId="72D0F628" w14:textId="77777777" w:rsidR="008F4434" w:rsidRPr="00831724" w:rsidRDefault="008F4434" w:rsidP="008F4434">
      <w:pPr>
        <w:pStyle w:val="EW"/>
      </w:pPr>
      <w:r w:rsidRPr="00831724">
        <w:t>PLMN</w:t>
      </w:r>
      <w:r w:rsidRPr="00831724">
        <w:tab/>
        <w:t>Public Land Mobile Network</w:t>
      </w:r>
    </w:p>
    <w:p w14:paraId="558047AD" w14:textId="77777777" w:rsidR="008F4434" w:rsidRPr="00831724" w:rsidRDefault="008F4434" w:rsidP="008F4434">
      <w:pPr>
        <w:pStyle w:val="EW"/>
      </w:pPr>
      <w:r w:rsidRPr="00831724">
        <w:t>PTW</w:t>
      </w:r>
      <w:r w:rsidRPr="00831724">
        <w:tab/>
        <w:t>Paging Time Window</w:t>
      </w:r>
    </w:p>
    <w:p w14:paraId="354AAE4F" w14:textId="77777777" w:rsidR="008F4434" w:rsidRPr="00831724" w:rsidRDefault="008F4434" w:rsidP="008F4434">
      <w:pPr>
        <w:pStyle w:val="EW"/>
      </w:pPr>
      <w:r w:rsidRPr="00831724">
        <w:t>RAT</w:t>
      </w:r>
      <w:r w:rsidRPr="00831724">
        <w:tab/>
        <w:t>Radio Access Technology</w:t>
      </w:r>
    </w:p>
    <w:p w14:paraId="0D0DED36" w14:textId="77777777" w:rsidR="008F4434" w:rsidRPr="00831724" w:rsidRDefault="008F4434" w:rsidP="008F4434">
      <w:pPr>
        <w:pStyle w:val="EW"/>
      </w:pPr>
      <w:r w:rsidRPr="00831724">
        <w:t>RNA</w:t>
      </w:r>
      <w:r w:rsidRPr="00831724">
        <w:tab/>
        <w:t>RAN-based Notification Area</w:t>
      </w:r>
    </w:p>
    <w:p w14:paraId="6A51E24B" w14:textId="77777777" w:rsidR="008F4434" w:rsidRPr="00831724" w:rsidRDefault="008F4434" w:rsidP="008F4434">
      <w:pPr>
        <w:pStyle w:val="EW"/>
      </w:pPr>
      <w:r w:rsidRPr="00831724">
        <w:t>RNAU</w:t>
      </w:r>
      <w:r w:rsidRPr="00831724">
        <w:tab/>
        <w:t>RAN-based Notification Area Update</w:t>
      </w:r>
    </w:p>
    <w:p w14:paraId="6263417E" w14:textId="77777777" w:rsidR="008F4434" w:rsidRPr="00831724" w:rsidRDefault="008F4434" w:rsidP="008F4434">
      <w:pPr>
        <w:pStyle w:val="EW"/>
      </w:pPr>
      <w:r w:rsidRPr="00831724">
        <w:t>RRC</w:t>
      </w:r>
      <w:r w:rsidRPr="00831724">
        <w:tab/>
        <w:t>Radio Resource Control</w:t>
      </w:r>
    </w:p>
    <w:p w14:paraId="14D46E58" w14:textId="77777777" w:rsidR="008F4434" w:rsidRPr="00831724" w:rsidRDefault="008F4434" w:rsidP="008F4434">
      <w:pPr>
        <w:pStyle w:val="EW"/>
      </w:pPr>
      <w:r w:rsidRPr="00831724">
        <w:t>SDT</w:t>
      </w:r>
      <w:r w:rsidRPr="00831724">
        <w:tab/>
        <w:t>Small Data Transmission</w:t>
      </w:r>
    </w:p>
    <w:p w14:paraId="3499EB34" w14:textId="77777777" w:rsidR="008F4434" w:rsidRPr="00831724" w:rsidRDefault="008F4434" w:rsidP="008F4434">
      <w:pPr>
        <w:pStyle w:val="EW"/>
      </w:pPr>
      <w:r w:rsidRPr="00831724">
        <w:t>SL</w:t>
      </w:r>
      <w:r w:rsidRPr="00831724">
        <w:tab/>
      </w:r>
      <w:proofErr w:type="spellStart"/>
      <w:r w:rsidRPr="00831724">
        <w:t>Sidelink</w:t>
      </w:r>
      <w:proofErr w:type="spellEnd"/>
    </w:p>
    <w:p w14:paraId="0FE0FD70" w14:textId="77777777" w:rsidR="008F4434" w:rsidRPr="00831724" w:rsidRDefault="008F4434" w:rsidP="008F4434">
      <w:pPr>
        <w:pStyle w:val="EW"/>
      </w:pPr>
      <w:r w:rsidRPr="00831724">
        <w:t>SNPN</w:t>
      </w:r>
      <w:r w:rsidRPr="00831724">
        <w:tab/>
        <w:t>Stand-alone Non-Public Network</w:t>
      </w:r>
    </w:p>
    <w:p w14:paraId="45677978" w14:textId="77777777" w:rsidR="008F4434" w:rsidRPr="00831724" w:rsidRDefault="008F4434" w:rsidP="008F4434">
      <w:pPr>
        <w:pStyle w:val="EW"/>
      </w:pPr>
      <w:r w:rsidRPr="00831724">
        <w:rPr>
          <w:lang w:eastAsia="zh-CN"/>
        </w:rPr>
        <w:t>TRS</w:t>
      </w:r>
      <w:r w:rsidRPr="00831724">
        <w:tab/>
      </w:r>
      <w:r w:rsidRPr="00831724">
        <w:rPr>
          <w:lang w:eastAsia="zh-CN"/>
        </w:rPr>
        <w:t>Tracking Reference Signal</w:t>
      </w:r>
    </w:p>
    <w:p w14:paraId="2DABCAE2" w14:textId="77777777" w:rsidR="008F4434" w:rsidRPr="00831724" w:rsidRDefault="008F4434" w:rsidP="008F4434">
      <w:pPr>
        <w:pStyle w:val="EW"/>
      </w:pPr>
      <w:r w:rsidRPr="00831724">
        <w:t>U2N</w:t>
      </w:r>
      <w:r w:rsidRPr="00831724">
        <w:tab/>
        <w:t>UE-to-Network</w:t>
      </w:r>
    </w:p>
    <w:p w14:paraId="32931539" w14:textId="77777777" w:rsidR="008F4434" w:rsidRPr="00831724" w:rsidRDefault="008F4434" w:rsidP="008F4434">
      <w:pPr>
        <w:pStyle w:val="EW"/>
      </w:pPr>
      <w:r w:rsidRPr="00831724">
        <w:t>UAC</w:t>
      </w:r>
      <w:r w:rsidRPr="00831724">
        <w:tab/>
        <w:t>Unified Access Control</w:t>
      </w:r>
    </w:p>
    <w:p w14:paraId="4FA1EC5F" w14:textId="77777777" w:rsidR="008F4434" w:rsidRPr="00831724" w:rsidRDefault="008F4434" w:rsidP="008F4434">
      <w:pPr>
        <w:pStyle w:val="EW"/>
      </w:pPr>
      <w:r w:rsidRPr="00831724">
        <w:t>UE</w:t>
      </w:r>
      <w:r w:rsidRPr="00831724">
        <w:tab/>
        <w:t>User Equipment</w:t>
      </w:r>
    </w:p>
    <w:p w14:paraId="11F5C8FD" w14:textId="77777777" w:rsidR="008F4434" w:rsidRPr="00831724" w:rsidRDefault="008F4434" w:rsidP="008F4434">
      <w:pPr>
        <w:pStyle w:val="EW"/>
      </w:pPr>
      <w:r w:rsidRPr="00831724">
        <w:t>UMTS</w:t>
      </w:r>
      <w:r w:rsidRPr="00831724">
        <w:tab/>
        <w:t>Universal Mobile Telecommunications System</w:t>
      </w:r>
    </w:p>
    <w:p w14:paraId="1D2C4889" w14:textId="77777777" w:rsidR="008F4434" w:rsidRPr="00831724" w:rsidRDefault="008F4434" w:rsidP="008F4434">
      <w:pPr>
        <w:pStyle w:val="EX"/>
        <w:spacing w:after="0"/>
        <w:ind w:left="1701" w:hanging="1417"/>
      </w:pPr>
      <w:r w:rsidRPr="00831724">
        <w:t>V2X</w:t>
      </w:r>
      <w:r w:rsidRPr="00831724">
        <w:tab/>
        <w:t>Vehicle to Everything</w:t>
      </w:r>
    </w:p>
    <w:p w14:paraId="21746D53" w14:textId="77777777" w:rsidR="00BB3D57" w:rsidRPr="00831724" w:rsidRDefault="00BB3D57" w:rsidP="00C767CF"/>
    <w:p w14:paraId="41F07ADA" w14:textId="4767561F" w:rsidR="00C767CF" w:rsidRPr="00C767CF" w:rsidRDefault="00C767CF" w:rsidP="00C767C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1</w:t>
      </w:r>
      <w:r w:rsidRPr="00C767CF">
        <w:rPr>
          <w:b/>
          <w:bCs/>
          <w:i/>
          <w:iCs/>
          <w:noProof/>
          <w:vertAlign w:val="superscript"/>
        </w:rPr>
        <w:t>st</w:t>
      </w:r>
      <w:r>
        <w:rPr>
          <w:b/>
          <w:bCs/>
          <w:i/>
          <w:iCs/>
          <w:noProof/>
        </w:rPr>
        <w:t xml:space="preserve"> m</w:t>
      </w:r>
      <w:r w:rsidRPr="005A5309">
        <w:rPr>
          <w:b/>
          <w:bCs/>
          <w:i/>
          <w:iCs/>
          <w:noProof/>
        </w:rPr>
        <w:t xml:space="preserve">odified </w:t>
      </w:r>
      <w:r>
        <w:rPr>
          <w:b/>
          <w:bCs/>
          <w:i/>
          <w:iCs/>
          <w:noProof/>
        </w:rPr>
        <w:t>s</w:t>
      </w:r>
      <w:r w:rsidRPr="005A5309">
        <w:rPr>
          <w:b/>
          <w:bCs/>
          <w:i/>
          <w:iCs/>
          <w:noProof/>
        </w:rPr>
        <w:t>ection</w:t>
      </w:r>
    </w:p>
    <w:p w14:paraId="74248083" w14:textId="77777777" w:rsidR="00C767CF" w:rsidRDefault="00C767CF" w:rsidP="00C767CF"/>
    <w:p w14:paraId="713F587A" w14:textId="3F1FAB80" w:rsidR="00C767CF" w:rsidRPr="00C767CF" w:rsidRDefault="00C767CF" w:rsidP="00C767CF">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C767CF">
        <w:rPr>
          <w:b/>
          <w:bCs/>
          <w:i/>
          <w:iCs/>
          <w:noProof/>
          <w:vertAlign w:val="superscript"/>
        </w:rPr>
        <w:t>nd</w:t>
      </w:r>
      <w:r>
        <w:rPr>
          <w:b/>
          <w:bCs/>
          <w:i/>
          <w:iCs/>
          <w:noProof/>
        </w:rPr>
        <w:t xml:space="preserve"> </w:t>
      </w:r>
      <w:r w:rsidRPr="00C767CF">
        <w:rPr>
          <w:b/>
          <w:bCs/>
          <w:i/>
          <w:iCs/>
          <w:noProof/>
        </w:rPr>
        <w:t>Modified section</w:t>
      </w:r>
    </w:p>
    <w:p w14:paraId="75ADC6D3" w14:textId="1BE882D9" w:rsidR="00AC3BFD" w:rsidRPr="00831724" w:rsidRDefault="00AC3BFD" w:rsidP="00AC3BFD">
      <w:pPr>
        <w:pStyle w:val="Heading3"/>
      </w:pPr>
      <w:r w:rsidRPr="00831724">
        <w:t>5.3.1</w:t>
      </w:r>
      <w:r w:rsidRPr="00831724">
        <w:tab/>
        <w:t>Cell status and cell reservations</w:t>
      </w:r>
      <w:bookmarkEnd w:id="11"/>
      <w:bookmarkEnd w:id="12"/>
      <w:bookmarkEnd w:id="13"/>
    </w:p>
    <w:p w14:paraId="26B18358" w14:textId="77777777" w:rsidR="00AC3BFD" w:rsidRPr="00831724" w:rsidRDefault="00AC3BFD" w:rsidP="00AC3BFD">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03087B33" w14:textId="6B51D272" w:rsidR="00AC3BFD" w:rsidRDefault="00AC3BFD" w:rsidP="00AC3BFD">
      <w:pPr>
        <w:ind w:left="568" w:hanging="284"/>
        <w:rPr>
          <w:ins w:id="34" w:author="Rapporteur - RAN2#123b" w:date="2023-11-06T20:49:00Z"/>
        </w:rPr>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ins w:id="35" w:author="Rapporteur - RAN2#123b" w:date="2023-11-06T20:48:00Z">
        <w:del w:id="36" w:author="Apple - Peng Cheng" w:date="2023-11-29T09:12:00Z">
          <w:r w:rsidR="006F7719" w:rsidDel="00BA27D4">
            <w:delText xml:space="preserve"> </w:delText>
          </w:r>
          <w:r w:rsidR="006F7719" w:rsidRPr="00581ADA" w:rsidDel="00BA27D4">
            <w:delText>This field is ignored by NES</w:delText>
          </w:r>
        </w:del>
      </w:ins>
      <w:ins w:id="37" w:author="Rapporteur - RAN2#123b" w:date="2023-11-17T22:32:00Z">
        <w:del w:id="38" w:author="Apple - Peng Cheng" w:date="2023-11-29T09:12:00Z">
          <w:r w:rsidR="0091560E" w:rsidDel="00BA27D4">
            <w:delText>-</w:delText>
          </w:r>
        </w:del>
      </w:ins>
      <w:ins w:id="39" w:author="Rapporteur - RAN2#123b" w:date="2023-11-06T20:48:00Z">
        <w:del w:id="40" w:author="Apple - Peng Cheng" w:date="2023-11-29T09:12:00Z">
          <w:r w:rsidR="006F7719" w:rsidRPr="00581ADA" w:rsidDel="00BA27D4">
            <w:delText xml:space="preserve">capable UEs while </w:delText>
          </w:r>
          <w:r w:rsidR="006F7719" w:rsidRPr="00581ADA" w:rsidDel="00BA27D4">
            <w:rPr>
              <w:i/>
              <w:iCs/>
            </w:rPr>
            <w:delText xml:space="preserve">cellBarredNES </w:delText>
          </w:r>
          <w:r w:rsidR="006F7719" w:rsidRPr="00581ADA" w:rsidDel="00BA27D4">
            <w:delText>is included in SIB1</w:delText>
          </w:r>
          <w:r w:rsidR="006F7719" w:rsidDel="00BA27D4">
            <w:delText>.</w:delText>
          </w:r>
        </w:del>
      </w:ins>
    </w:p>
    <w:p w14:paraId="3739BBFD" w14:textId="012624FE" w:rsidR="00002389" w:rsidRPr="00831724" w:rsidRDefault="00301F94" w:rsidP="00301F94">
      <w:pPr>
        <w:pStyle w:val="B1"/>
      </w:pPr>
      <w:ins w:id="41" w:author="Rapporteur - RAN2#123b" w:date="2023-11-06T20:49:00Z">
        <w:r w:rsidRPr="00426903">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This field is only applicable to NES-capable UEs.</w:t>
        </w:r>
      </w:ins>
    </w:p>
    <w:p w14:paraId="776AF7CA" w14:textId="77777777" w:rsidR="00AC3BFD" w:rsidRPr="00831724" w:rsidRDefault="00AC3BFD" w:rsidP="00AC3BFD">
      <w:pPr>
        <w:pStyle w:val="B1"/>
      </w:pPr>
      <w:r w:rsidRPr="00831724">
        <w:lastRenderedPageBreak/>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5DB0FD4A" w14:textId="77777777" w:rsidR="00AC3BFD" w:rsidRPr="00831724" w:rsidRDefault="00AC3BFD" w:rsidP="00AC3BFD">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69F1E8DB" w14:textId="77777777" w:rsidR="00AC3BFD" w:rsidRPr="00831724" w:rsidRDefault="00AC3BFD" w:rsidP="00AC3BFD">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007F05C2" w14:textId="77777777" w:rsidR="00AC3BFD" w:rsidRPr="00831724" w:rsidRDefault="00AC3BFD" w:rsidP="00AC3BFD">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40CA20B" w14:textId="77777777" w:rsidR="00AC3BFD" w:rsidRPr="00831724" w:rsidRDefault="00AC3BFD" w:rsidP="00AC3BFD">
      <w:pPr>
        <w:pStyle w:val="B1"/>
      </w:pPr>
      <w:r w:rsidRPr="00831724">
        <w:t>-</w:t>
      </w:r>
      <w:r w:rsidRPr="00831724">
        <w:tab/>
      </w:r>
      <w:bookmarkStart w:id="42" w:name="_Hlk506409868"/>
      <w:r w:rsidRPr="00831724">
        <w:rPr>
          <w:bCs/>
          <w:i/>
          <w:noProof/>
        </w:rPr>
        <w:t>cellReservedForOtherUse</w:t>
      </w:r>
      <w:bookmarkEnd w:id="42"/>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13B14D2D" w14:textId="77777777" w:rsidR="00AC3BFD" w:rsidRPr="00831724" w:rsidRDefault="00AC3BFD" w:rsidP="00AC3BFD">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13EA79C6" w14:textId="77777777" w:rsidR="00AC3BFD" w:rsidRPr="00831724" w:rsidRDefault="00AC3BFD" w:rsidP="00AC3BFD">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254E6887" w14:textId="77777777" w:rsidR="00AC3BFD" w:rsidRPr="00831724" w:rsidRDefault="00AC3BFD" w:rsidP="00AC3BFD">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4C0CB8BB" w14:textId="77777777" w:rsidR="00AC3BFD" w:rsidRPr="00831724" w:rsidRDefault="00AC3BFD" w:rsidP="00AC3BFD">
      <w:pPr>
        <w:pStyle w:val="B1"/>
        <w:rPr>
          <w:lang w:eastAsia="ko-KR"/>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1F17AA2D" w14:textId="77777777" w:rsidR="00AC3BFD" w:rsidRPr="00831724" w:rsidRDefault="00AC3BFD" w:rsidP="00AC3BFD">
      <w:r w:rsidRPr="00831724">
        <w:t>When cell status is indicated as "not barred" and "not reserved" for operator use and not "true" for other use and not "true" for future use,</w:t>
      </w:r>
    </w:p>
    <w:p w14:paraId="69E8401C" w14:textId="77777777" w:rsidR="00AC3BFD" w:rsidRPr="00831724" w:rsidRDefault="00AC3BFD" w:rsidP="00AC3BFD">
      <w:pPr>
        <w:pStyle w:val="B1"/>
      </w:pPr>
      <w:r w:rsidRPr="00831724">
        <w:t>-</w:t>
      </w:r>
      <w:r w:rsidRPr="00831724">
        <w:tab/>
        <w:t>UEs shall treat this cell as candidate during the cell selection and cell reselection procedures.</w:t>
      </w:r>
    </w:p>
    <w:p w14:paraId="0DF0621E" w14:textId="77777777" w:rsidR="00AC3BFD" w:rsidRPr="00831724" w:rsidRDefault="00AC3BFD" w:rsidP="00AC3BFD">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59F0DA9C" w14:textId="77777777" w:rsidR="00AC3BFD" w:rsidRPr="00831724" w:rsidRDefault="00AC3BFD" w:rsidP="00AC3BFD">
      <w:pPr>
        <w:pStyle w:val="B1"/>
      </w:pPr>
      <w:r w:rsidRPr="00831724">
        <w:t>-</w:t>
      </w:r>
      <w:r w:rsidRPr="00831724">
        <w:tab/>
        <w:t>All NPN-capable UEs shall treat this cell as candidate during the cell selection and cell reselection procedures, other UEs shall treat this cell as if cell status is "barred".</w:t>
      </w:r>
    </w:p>
    <w:p w14:paraId="07FF77FB" w14:textId="77777777" w:rsidR="00AC3BFD" w:rsidRPr="00831724" w:rsidRDefault="00AC3BFD" w:rsidP="00AC3BFD">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EAA7B79" w14:textId="77777777" w:rsidR="00AC3BFD" w:rsidRPr="00831724" w:rsidRDefault="00AC3BFD" w:rsidP="00AC3BFD">
      <w:pPr>
        <w:pStyle w:val="B1"/>
      </w:pPr>
      <w:r w:rsidRPr="00831724">
        <w:t>-</w:t>
      </w:r>
      <w:r w:rsidRPr="00831724">
        <w:tab/>
        <w:t xml:space="preserve">The UE </w:t>
      </w:r>
      <w:r w:rsidRPr="00831724">
        <w:rPr>
          <w:bCs/>
          <w:iCs/>
          <w:noProof/>
        </w:rPr>
        <w:t>shall treat this cell as if cell status is "barred"</w:t>
      </w:r>
      <w:r w:rsidRPr="00831724">
        <w:t>.</w:t>
      </w:r>
    </w:p>
    <w:p w14:paraId="1D4FC001" w14:textId="77777777" w:rsidR="00AC3BFD" w:rsidRPr="00831724" w:rsidRDefault="00AC3BFD" w:rsidP="00AC3BFD">
      <w:r w:rsidRPr="00831724">
        <w:t>When cell status is indicated as "true" for future use,</w:t>
      </w:r>
    </w:p>
    <w:p w14:paraId="1785A12F" w14:textId="77777777" w:rsidR="00AC3BFD" w:rsidRDefault="00AC3BFD" w:rsidP="00AC3BFD">
      <w:pPr>
        <w:pStyle w:val="B1"/>
        <w:rPr>
          <w:ins w:id="43" w:author="Rapporteur - RAN2#123b" w:date="2023-11-06T20:50:00Z"/>
        </w:rPr>
      </w:pPr>
      <w:r w:rsidRPr="00831724">
        <w:t>-</w:t>
      </w:r>
      <w:r w:rsidRPr="00831724">
        <w:tab/>
        <w:t xml:space="preserve">The UE </w:t>
      </w:r>
      <w:r w:rsidRPr="00831724">
        <w:rPr>
          <w:noProof/>
        </w:rPr>
        <w:t>shall treat this cell as if cell status is "barred"</w:t>
      </w:r>
      <w:r w:rsidRPr="00831724">
        <w:t>.</w:t>
      </w:r>
    </w:p>
    <w:p w14:paraId="5DB12A48" w14:textId="144C1A73" w:rsidR="002C70F0" w:rsidRDefault="002C70F0" w:rsidP="002C70F0">
      <w:pPr>
        <w:rPr>
          <w:ins w:id="44" w:author="Rapporteur - RAN2#123b" w:date="2023-11-06T20:50:00Z"/>
        </w:rPr>
      </w:pPr>
      <w:ins w:id="45" w:author="Rapporteur - RAN2#123b" w:date="2023-11-06T20:50:00Z">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ins>
      <w:ins w:id="46" w:author="Rapporteur - RAN2#123b" w:date="2023-11-06T20:52:00Z">
        <w:r w:rsidR="00074989" w:rsidRPr="00831724">
          <w:rPr>
            <w:noProof/>
          </w:rPr>
          <w:t>"barred"</w:t>
        </w:r>
      </w:ins>
      <w:ins w:id="47" w:author="Rapporteur - RAN2#123b" w:date="2023-11-06T20:50:00Z">
        <w:r w:rsidRPr="00426903">
          <w:t>,</w:t>
        </w:r>
      </w:ins>
    </w:p>
    <w:p w14:paraId="0E59BB33" w14:textId="66DAAC00" w:rsidR="002C70F0" w:rsidRPr="00831724" w:rsidRDefault="002C70F0" w:rsidP="002C70F0">
      <w:pPr>
        <w:pStyle w:val="B1"/>
      </w:pPr>
      <w:ins w:id="48" w:author="Rapporteur - RAN2#123b" w:date="2023-11-06T20:50:00Z">
        <w:r w:rsidRPr="00426903">
          <w:t>-</w:t>
        </w:r>
        <w:r w:rsidRPr="00426903">
          <w:tab/>
          <w:t xml:space="preserve">The </w:t>
        </w:r>
      </w:ins>
      <w:ins w:id="49" w:author="Rapporteur - RAN2#123b" w:date="2023-11-17T22:31:00Z">
        <w:r w:rsidR="00A76277">
          <w:t>NES</w:t>
        </w:r>
        <w:r w:rsidR="00E373D4">
          <w:t>-</w:t>
        </w:r>
        <w:r w:rsidR="00A76277">
          <w:t xml:space="preserve">capable </w:t>
        </w:r>
      </w:ins>
      <w:ins w:id="50" w:author="Rapporteur - RAN2#123b" w:date="2023-11-06T20:50:00Z">
        <w:r w:rsidRPr="00426903">
          <w:t xml:space="preserve">UE </w:t>
        </w:r>
        <w:r w:rsidRPr="00426903">
          <w:rPr>
            <w:noProof/>
          </w:rPr>
          <w:t>shall treat this cell as if cell status is "barred"</w:t>
        </w:r>
        <w:r w:rsidRPr="00426903">
          <w:t>.</w:t>
        </w:r>
      </w:ins>
    </w:p>
    <w:p w14:paraId="7C85521A" w14:textId="77777777" w:rsidR="00AC3BFD" w:rsidRPr="00831724" w:rsidRDefault="00AC3BFD" w:rsidP="00AC3BFD">
      <w:r w:rsidRPr="00831724">
        <w:t xml:space="preserve">When </w:t>
      </w:r>
      <w:proofErr w:type="spellStart"/>
      <w:r w:rsidRPr="00831724">
        <w:rPr>
          <w:i/>
        </w:rPr>
        <w:t>cellBarredNTN</w:t>
      </w:r>
      <w:proofErr w:type="spellEnd"/>
      <w:r w:rsidRPr="00831724">
        <w:t xml:space="preserve"> is not broadcast in this cell,</w:t>
      </w:r>
    </w:p>
    <w:p w14:paraId="21AB9AF8" w14:textId="77777777" w:rsidR="00AC3BFD" w:rsidRPr="00831724" w:rsidRDefault="00AC3BFD" w:rsidP="00AC3BFD">
      <w:pPr>
        <w:pStyle w:val="B1"/>
      </w:pPr>
      <w:r w:rsidRPr="00831724">
        <w:t>-</w:t>
      </w:r>
      <w:r w:rsidRPr="00831724">
        <w:tab/>
        <w:t>For NTN access, the UE shall treat this cell as if cell status is "barred".</w:t>
      </w:r>
    </w:p>
    <w:p w14:paraId="4F64E8BF" w14:textId="77777777" w:rsidR="00AC3BFD" w:rsidRPr="00831724" w:rsidRDefault="00AC3BFD" w:rsidP="00AC3BFD">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6D41BA41" w14:textId="77777777" w:rsidR="00AC3BFD" w:rsidRPr="00831724" w:rsidRDefault="00AC3BFD" w:rsidP="00AC3BFD">
      <w:pPr>
        <w:pStyle w:val="B1"/>
      </w:pPr>
      <w:r w:rsidRPr="00831724">
        <w:lastRenderedPageBreak/>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0D934BC6" w14:textId="77777777" w:rsidR="00AC3BFD" w:rsidRPr="00831724" w:rsidRDefault="00AC3BFD" w:rsidP="00AC3BFD">
      <w:r w:rsidRPr="00831724">
        <w:t>When cell status is indicated as "not barred" and "reserved" for operator use for any PLMN/SNPN and not "true" for other use and not "true" for future use,</w:t>
      </w:r>
    </w:p>
    <w:p w14:paraId="66CE9DA7" w14:textId="77777777" w:rsidR="00AC3BFD" w:rsidRPr="00831724" w:rsidRDefault="00AC3BFD" w:rsidP="00AC3BFD">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F830EC0" w14:textId="77777777" w:rsidR="00AC3BFD" w:rsidRPr="00831724" w:rsidRDefault="00AC3BFD" w:rsidP="00AC3BFD">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01D991A1" w14:textId="77777777" w:rsidR="00AC3BFD" w:rsidRPr="00831724" w:rsidRDefault="00AC3BFD" w:rsidP="00AC3BFD">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12B4719B" w14:textId="77777777" w:rsidR="00AC3BFD" w:rsidRPr="00831724" w:rsidRDefault="00AC3BFD" w:rsidP="00AC3BFD">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2F770FEB" w14:textId="77777777" w:rsidR="00AC3BFD" w:rsidRPr="00831724" w:rsidRDefault="00AC3BFD" w:rsidP="00AC3BFD">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05AA753A" w14:textId="77777777" w:rsidR="00AC3BFD" w:rsidRDefault="00AC3BFD" w:rsidP="00AC3BFD">
      <w:pPr>
        <w:pStyle w:val="NO"/>
        <w:rPr>
          <w:ins w:id="51" w:author="Rapporteur - RAN2#123b" w:date="2023-11-06T20:51:00Z"/>
        </w:rPr>
      </w:pPr>
      <w:r w:rsidRPr="00831724">
        <w:t>NOTE 1a:</w:t>
      </w:r>
      <w:r w:rsidRPr="00831724">
        <w:tab/>
        <w:t>Access Identity 3 is only valid for PLMNs that indicate to potential Disaster Inbound Roamers that the UEs can access the PLMN as specified in TS 22.261 [12].</w:t>
      </w:r>
    </w:p>
    <w:p w14:paraId="5DE7777E" w14:textId="7C02EE87" w:rsidR="009D28FD" w:rsidRPr="009D28FD" w:rsidDel="00763E8F" w:rsidRDefault="009D28FD" w:rsidP="009D28FD">
      <w:pPr>
        <w:pStyle w:val="NO"/>
        <w:rPr>
          <w:del w:id="52" w:author="Rapporteur - RAN2#124" w:date="2023-11-17T22:51:00Z"/>
          <w:iCs/>
        </w:rPr>
      </w:pPr>
      <w:ins w:id="53" w:author="Rapporteur - RAN2#123b" w:date="2023-11-06T20:51:00Z">
        <w:del w:id="54" w:author="Rapporteur - RAN2#124" w:date="2023-11-17T22:51:00Z">
          <w:r w:rsidDel="00763E8F">
            <w:rPr>
              <w:iCs/>
            </w:rPr>
            <w:delText xml:space="preserve">Editor's Note: </w:delText>
          </w:r>
          <w:r w:rsidRPr="00A440A6" w:rsidDel="00763E8F">
            <w:delText>A NES-capable UE in the cell barring context is at least UE supporting cell DTX/DRX.  FFS if other</w:delText>
          </w:r>
          <w:r w:rsidDel="00763E8F">
            <w:delText xml:space="preserve"> </w:delText>
          </w:r>
          <w:r w:rsidRPr="00A440A6" w:rsidDel="00763E8F">
            <w:delText>NES features will need to be included only if legacy impact is found.   FFS how we capture it in the CR in terms of wording</w:delText>
          </w:r>
          <w:r w:rsidDel="00763E8F">
            <w:rPr>
              <w:iCs/>
            </w:rPr>
            <w:delText>.</w:delText>
          </w:r>
        </w:del>
      </w:ins>
    </w:p>
    <w:p w14:paraId="775FF727" w14:textId="77777777" w:rsidR="00AC3BFD" w:rsidRPr="00831724" w:rsidRDefault="00AC3BFD" w:rsidP="00AC3BFD">
      <w:r w:rsidRPr="00831724">
        <w:t>When cell status "barred" is indicated or to be treated as if the cell status is "barred",</w:t>
      </w:r>
    </w:p>
    <w:p w14:paraId="37997F24" w14:textId="77777777" w:rsidR="00AC3BFD" w:rsidRPr="00831724" w:rsidRDefault="00AC3BFD" w:rsidP="00AC3BFD">
      <w:pPr>
        <w:pStyle w:val="B1"/>
      </w:pPr>
      <w:r w:rsidRPr="00831724">
        <w:t>-</w:t>
      </w:r>
      <w:r w:rsidRPr="00831724">
        <w:tab/>
        <w:t>The UE is not permitted to select/reselect this cell, not even for emergency calls.</w:t>
      </w:r>
    </w:p>
    <w:p w14:paraId="16AF582E" w14:textId="77777777" w:rsidR="00AC3BFD" w:rsidRPr="00831724" w:rsidRDefault="00AC3BFD" w:rsidP="00AC3BFD">
      <w:pPr>
        <w:pStyle w:val="B1"/>
      </w:pPr>
      <w:r w:rsidRPr="00831724">
        <w:t>-</w:t>
      </w:r>
      <w:r w:rsidRPr="00831724">
        <w:tab/>
        <w:t>The UE shall select another cell according to the following rule:</w:t>
      </w:r>
    </w:p>
    <w:p w14:paraId="5FD696DB" w14:textId="77777777" w:rsidR="00AC3BFD" w:rsidRPr="00831724" w:rsidRDefault="00AC3BFD" w:rsidP="00AC3BFD">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6662799" w14:textId="77777777" w:rsidR="00AC3BFD" w:rsidRPr="00831724" w:rsidRDefault="00AC3BFD" w:rsidP="00AC3BFD">
      <w:pPr>
        <w:pStyle w:val="B2"/>
      </w:pPr>
      <w:r w:rsidRPr="00831724">
        <w:t>-</w:t>
      </w:r>
      <w:r w:rsidRPr="00831724">
        <w:tab/>
        <w:t>the UE may exclude the barred cell as a candidate for cell selection/reselection for up to 300 seconds.</w:t>
      </w:r>
    </w:p>
    <w:p w14:paraId="580A02D4" w14:textId="77777777" w:rsidR="00AC3BFD" w:rsidRPr="00831724" w:rsidRDefault="00AC3BFD" w:rsidP="00AC3BFD">
      <w:pPr>
        <w:pStyle w:val="B2"/>
      </w:pPr>
      <w:r w:rsidRPr="00831724">
        <w:t>-</w:t>
      </w:r>
      <w:r w:rsidRPr="00831724">
        <w:tab/>
        <w:t>the UE may select another cell on the same frequency if the selection criteria are fulfilled.</w:t>
      </w:r>
    </w:p>
    <w:p w14:paraId="131B6E96" w14:textId="77777777" w:rsidR="00AC3BFD" w:rsidRPr="00831724" w:rsidRDefault="00AC3BFD" w:rsidP="00AC3BFD">
      <w:pPr>
        <w:pStyle w:val="B1"/>
      </w:pPr>
      <w:r w:rsidRPr="00831724">
        <w:t>-</w:t>
      </w:r>
      <w:r w:rsidRPr="00831724">
        <w:tab/>
        <w:t>else:</w:t>
      </w:r>
    </w:p>
    <w:p w14:paraId="1E6E35BA" w14:textId="77777777" w:rsidR="00AC3BFD" w:rsidRPr="00831724" w:rsidRDefault="00AC3BFD" w:rsidP="00AC3BFD">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050FF41F" w14:textId="77777777" w:rsidR="00AC3BFD" w:rsidRPr="00831724" w:rsidRDefault="00AC3BFD" w:rsidP="00AC3BFD">
      <w:pPr>
        <w:pStyle w:val="B3"/>
      </w:pPr>
      <w:bookmarkStart w:id="55" w:name="_Hlk120536368"/>
      <w:r w:rsidRPr="00831724">
        <w:t>-</w:t>
      </w:r>
      <w:r w:rsidRPr="00831724">
        <w:tab/>
        <w:t xml:space="preserve">If </w:t>
      </w:r>
      <w:bookmarkEnd w:id="55"/>
      <w:r w:rsidRPr="00831724">
        <w:t>the cell is to be treated as if the cell status is "barred" due to being unable to acquire the SIB1:</w:t>
      </w:r>
    </w:p>
    <w:p w14:paraId="5014EAAE" w14:textId="77777777" w:rsidR="00AC3BFD" w:rsidRPr="00831724" w:rsidRDefault="00AC3BFD" w:rsidP="00AC3BFD">
      <w:pPr>
        <w:pStyle w:val="B4"/>
      </w:pPr>
      <w:r w:rsidRPr="00831724">
        <w:t>-</w:t>
      </w:r>
      <w:r w:rsidRPr="00831724">
        <w:tab/>
        <w:t>the UE may exclude the barred cell as a candidate for cell selection/reselection for up to 300 seconds.</w:t>
      </w:r>
    </w:p>
    <w:p w14:paraId="4D7BEF80" w14:textId="77777777" w:rsidR="00AC3BFD" w:rsidRPr="00831724" w:rsidRDefault="00AC3BFD" w:rsidP="00AC3BFD">
      <w:pPr>
        <w:pStyle w:val="B4"/>
      </w:pPr>
      <w:r w:rsidRPr="00831724">
        <w:t>-</w:t>
      </w:r>
      <w:r w:rsidRPr="00831724">
        <w:tab/>
        <w:t>the UE may select another cell on the same frequency if the selection criteria are fulfilled.</w:t>
      </w:r>
    </w:p>
    <w:p w14:paraId="269FD69F" w14:textId="77777777" w:rsidR="00AC3BFD" w:rsidRPr="00831724" w:rsidRDefault="00AC3BFD" w:rsidP="00AC3BFD">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5CF9526C" w14:textId="77777777" w:rsidR="00AC3BFD" w:rsidRPr="00831724" w:rsidRDefault="00AC3BFD" w:rsidP="00AC3BFD">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63DBF012" w14:textId="77777777" w:rsidR="00AC3BFD" w:rsidRPr="00831724" w:rsidRDefault="00AC3BFD" w:rsidP="00AC3BFD">
      <w:pPr>
        <w:pStyle w:val="B4"/>
      </w:pPr>
      <w:r w:rsidRPr="00831724">
        <w:t>-</w:t>
      </w:r>
      <w:r w:rsidRPr="00831724">
        <w:tab/>
        <w:t>the UE shall exclude the barred cell as a candidate for cell selection/reselection for 300 seconds.</w:t>
      </w:r>
    </w:p>
    <w:p w14:paraId="0795BF87" w14:textId="77777777" w:rsidR="00AC3BFD" w:rsidRPr="00831724" w:rsidRDefault="00AC3BFD" w:rsidP="00AC3BFD">
      <w:pPr>
        <w:pStyle w:val="B4"/>
      </w:pPr>
      <w:r w:rsidRPr="00831724">
        <w:t>-</w:t>
      </w:r>
      <w:r w:rsidRPr="00831724">
        <w:tab/>
        <w:t>the UE may select another cell on the same frequency if re-selection criteria are fulfilled.</w:t>
      </w:r>
    </w:p>
    <w:p w14:paraId="16E1617B" w14:textId="77777777" w:rsidR="00AC3BFD" w:rsidRPr="00831724" w:rsidRDefault="00AC3BFD" w:rsidP="00AC3BFD">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5F657171" w14:textId="77777777" w:rsidR="00AC3BFD" w:rsidRPr="00831724" w:rsidRDefault="00AC3BFD" w:rsidP="00AC3BFD">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51BDDA03" w14:textId="77777777" w:rsidR="00AC3BFD" w:rsidRPr="00831724" w:rsidRDefault="00AC3BFD" w:rsidP="00AC3BFD">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7B617662" w14:textId="77777777" w:rsidR="00AC3BFD" w:rsidRPr="00831724" w:rsidRDefault="00AC3BFD" w:rsidP="00AC3BFD">
      <w:pPr>
        <w:pStyle w:val="B4"/>
      </w:pPr>
      <w:r w:rsidRPr="00831724">
        <w:lastRenderedPageBreak/>
        <w:t>-</w:t>
      </w:r>
      <w:r w:rsidRPr="00831724">
        <w:tab/>
        <w:t xml:space="preserve">If the cell is to be treated as if the cell status is "barred" due to being unable to acquire the </w:t>
      </w:r>
      <w:r w:rsidRPr="00831724">
        <w:rPr>
          <w:i/>
          <w:iCs/>
        </w:rPr>
        <w:t>SIB1</w:t>
      </w:r>
      <w:r w:rsidRPr="00831724">
        <w:t>:</w:t>
      </w:r>
    </w:p>
    <w:p w14:paraId="650790E0" w14:textId="77777777" w:rsidR="00AC3BFD" w:rsidRPr="00831724" w:rsidRDefault="00AC3BFD" w:rsidP="00AC3BFD">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6E4DC434" w14:textId="77777777" w:rsidR="00AC3BFD" w:rsidRPr="00831724" w:rsidRDefault="00AC3BFD" w:rsidP="00AC3BFD">
      <w:pPr>
        <w:pStyle w:val="B4"/>
      </w:pPr>
      <w:r w:rsidRPr="00831724">
        <w:t>-</w:t>
      </w:r>
      <w:r w:rsidRPr="00831724">
        <w:tab/>
        <w:t>else:</w:t>
      </w:r>
    </w:p>
    <w:p w14:paraId="386CEF22" w14:textId="77777777" w:rsidR="00AC3BFD" w:rsidRPr="00831724" w:rsidRDefault="00AC3BFD" w:rsidP="00AC3BFD">
      <w:pPr>
        <w:pStyle w:val="B5"/>
      </w:pPr>
      <w:r w:rsidRPr="00831724">
        <w:t>-</w:t>
      </w:r>
      <w:r w:rsidRPr="00831724">
        <w:tab/>
        <w:t>the UE shall exclude the barred cell as a candidate for cell selection/reselection for 300 seconds.</w:t>
      </w:r>
    </w:p>
    <w:p w14:paraId="461EC8F0" w14:textId="77777777" w:rsidR="00AC3BFD" w:rsidRPr="00831724" w:rsidRDefault="00AC3BFD" w:rsidP="00AC3BFD">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260F7402" w14:textId="77777777" w:rsidR="00AC3BFD" w:rsidRPr="00831724" w:rsidRDefault="00AC3BFD" w:rsidP="00AC3BFD">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39E23BE1" w14:textId="77777777" w:rsidR="00AC3BFD" w:rsidRPr="00831724" w:rsidRDefault="00AC3BFD" w:rsidP="00AC3BFD">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372007B2" w14:textId="77777777" w:rsidR="00AC3BFD" w:rsidRPr="00831724" w:rsidRDefault="00AC3BFD" w:rsidP="00AC3BFD">
      <w:pPr>
        <w:pStyle w:val="B5"/>
      </w:pPr>
      <w:r w:rsidRPr="00831724">
        <w:t>-</w:t>
      </w:r>
      <w:r w:rsidRPr="00831724">
        <w:tab/>
        <w:t>If the cell operates in licensed spectrum:</w:t>
      </w:r>
    </w:p>
    <w:p w14:paraId="62D41326" w14:textId="77777777" w:rsidR="00AC3BFD" w:rsidRPr="00831724" w:rsidRDefault="00AC3BFD" w:rsidP="00AC3BFD">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7CEF90B0" w14:textId="77777777" w:rsidR="00AC3BFD" w:rsidRPr="00831724" w:rsidRDefault="00AC3BFD" w:rsidP="00AC3BFD">
      <w:pPr>
        <w:pStyle w:val="B5"/>
      </w:pPr>
      <w:r w:rsidRPr="00831724">
        <w:t>-</w:t>
      </w:r>
      <w:r w:rsidRPr="00831724">
        <w:tab/>
        <w:t>else:</w:t>
      </w:r>
    </w:p>
    <w:p w14:paraId="0D8EA1C2" w14:textId="77777777" w:rsidR="00AC3BFD" w:rsidRPr="00831724" w:rsidRDefault="00AC3BFD" w:rsidP="00AC3BFD">
      <w:pPr>
        <w:pStyle w:val="B6"/>
      </w:pPr>
      <w:r w:rsidRPr="00831724">
        <w:t>-</w:t>
      </w:r>
      <w:r w:rsidRPr="00831724">
        <w:tab/>
        <w:t xml:space="preserve">the UE may select </w:t>
      </w:r>
      <w:bookmarkStart w:id="56" w:name="_Hlk81556465"/>
      <w:r w:rsidRPr="00831724">
        <w:t xml:space="preserve">to another </w:t>
      </w:r>
      <w:bookmarkEnd w:id="56"/>
      <w:r w:rsidRPr="00831724">
        <w:t>cell on the same frequency if the reselection criteria are fulfilled.</w:t>
      </w:r>
    </w:p>
    <w:p w14:paraId="33E03FA8" w14:textId="77777777" w:rsidR="00AC3BFD" w:rsidRPr="00831724" w:rsidRDefault="00AC3BFD" w:rsidP="00AC3BFD">
      <w:pPr>
        <w:pStyle w:val="B4"/>
      </w:pPr>
      <w:r w:rsidRPr="00831724">
        <w:t>-</w:t>
      </w:r>
      <w:r w:rsidRPr="00831724">
        <w:tab/>
        <w:t>else:</w:t>
      </w:r>
    </w:p>
    <w:p w14:paraId="3CF6E201" w14:textId="77777777" w:rsidR="00AC3BFD" w:rsidRPr="00831724" w:rsidRDefault="00AC3BFD" w:rsidP="00AC3BFD">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6490F43" w14:textId="77777777" w:rsidR="00AC3BFD" w:rsidRPr="00831724" w:rsidRDefault="00AC3BFD" w:rsidP="00AC3BFD">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1BDB6172" w14:textId="77777777" w:rsidR="00AC3BFD" w:rsidRPr="00831724" w:rsidRDefault="00AC3BFD" w:rsidP="00AC3BFD">
      <w:pPr>
        <w:pStyle w:val="B5"/>
      </w:pPr>
      <w:r w:rsidRPr="00831724">
        <w:t>-</w:t>
      </w:r>
      <w:r w:rsidRPr="00831724">
        <w:tab/>
        <w:t>else:</w:t>
      </w:r>
    </w:p>
    <w:p w14:paraId="4A361FAA" w14:textId="77777777" w:rsidR="00AC3BFD" w:rsidRPr="00831724" w:rsidRDefault="00AC3BFD" w:rsidP="00AC3BFD">
      <w:pPr>
        <w:pStyle w:val="B6"/>
      </w:pPr>
      <w:r w:rsidRPr="00831724">
        <w:t>-</w:t>
      </w:r>
      <w:r w:rsidRPr="00831724">
        <w:tab/>
        <w:t>the UE may select to another cell on the same frequency if the reselection criteria are fulfilled.</w:t>
      </w:r>
    </w:p>
    <w:p w14:paraId="1969A104" w14:textId="77777777" w:rsidR="00AC3BFD" w:rsidRPr="00831724" w:rsidRDefault="00AC3BFD" w:rsidP="00AC3BFD">
      <w:pPr>
        <w:pStyle w:val="B5"/>
      </w:pPr>
      <w:r w:rsidRPr="00831724">
        <w:t>-</w:t>
      </w:r>
      <w:r w:rsidRPr="00831724">
        <w:tab/>
        <w:t>the UE shall exclude the barred cell as a candidate for cell selection/reselection for 300 seconds.</w:t>
      </w:r>
    </w:p>
    <w:p w14:paraId="0452CB48" w14:textId="77777777" w:rsidR="00AC3BFD" w:rsidRPr="00831724" w:rsidRDefault="00AC3BFD" w:rsidP="00AC3BFD">
      <w:r w:rsidRPr="00831724">
        <w:t>The cell selection of another cell may also include a change of RAT.</w:t>
      </w:r>
    </w:p>
    <w:p w14:paraId="774D3ECD" w14:textId="77777777" w:rsidR="00AC3BFD" w:rsidRPr="00831724" w:rsidRDefault="00AC3BFD" w:rsidP="00AC3BFD">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2780CC9C" w14:textId="77777777" w:rsidR="00A440A6" w:rsidRPr="00426903" w:rsidRDefault="00A440A6" w:rsidP="00AC3BFD">
      <w:pPr>
        <w:pStyle w:val="NO"/>
        <w:ind w:left="0" w:firstLine="0"/>
      </w:pPr>
    </w:p>
    <w:p w14:paraId="3E641C82" w14:textId="701D5228"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 xml:space="preserve">End of the </w:t>
      </w:r>
      <w:r w:rsidR="00C767CF">
        <w:rPr>
          <w:b/>
          <w:bCs/>
          <w:i/>
          <w:iCs/>
          <w:noProof/>
        </w:rPr>
        <w:t>2</w:t>
      </w:r>
      <w:r w:rsidR="00C767CF" w:rsidRPr="00C767CF">
        <w:rPr>
          <w:b/>
          <w:bCs/>
          <w:i/>
          <w:iCs/>
          <w:noProof/>
          <w:vertAlign w:val="superscript"/>
        </w:rPr>
        <w:t>nd</w:t>
      </w:r>
      <w:r w:rsidR="00C767CF">
        <w:rPr>
          <w:b/>
          <w:bCs/>
          <w:i/>
          <w:iCs/>
          <w:noProof/>
        </w:rPr>
        <w:t xml:space="preserve"> </w:t>
      </w:r>
      <w:r>
        <w:rPr>
          <w:b/>
          <w:bCs/>
          <w:i/>
          <w:iCs/>
          <w:noProof/>
        </w:rPr>
        <w:t>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C189" w14:textId="77777777" w:rsidR="006A10A0" w:rsidRDefault="006A10A0">
      <w:r>
        <w:separator/>
      </w:r>
    </w:p>
  </w:endnote>
  <w:endnote w:type="continuationSeparator" w:id="0">
    <w:p w14:paraId="2919874A" w14:textId="77777777" w:rsidR="006A10A0" w:rsidRDefault="006A10A0">
      <w:r>
        <w:continuationSeparator/>
      </w:r>
    </w:p>
  </w:endnote>
  <w:endnote w:type="continuationNotice" w:id="1">
    <w:p w14:paraId="5716DB0B" w14:textId="77777777" w:rsidR="006A10A0" w:rsidRDefault="006A10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CCEA" w14:textId="77777777" w:rsidR="006A10A0" w:rsidRDefault="006A10A0">
      <w:r>
        <w:separator/>
      </w:r>
    </w:p>
  </w:footnote>
  <w:footnote w:type="continuationSeparator" w:id="0">
    <w:p w14:paraId="2B1D89BC" w14:textId="77777777" w:rsidR="006A10A0" w:rsidRDefault="006A10A0">
      <w:r>
        <w:continuationSeparator/>
      </w:r>
    </w:p>
  </w:footnote>
  <w:footnote w:type="continuationNotice" w:id="1">
    <w:p w14:paraId="6DC5BFCF" w14:textId="77777777" w:rsidR="006A10A0" w:rsidRDefault="006A10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E02B6"/>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6D2"/>
    <w:multiLevelType w:val="hybridMultilevel"/>
    <w:tmpl w:val="3D1EF15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7"/>
  </w:num>
  <w:num w:numId="2" w16cid:durableId="680858056">
    <w:abstractNumId w:val="10"/>
  </w:num>
  <w:num w:numId="3" w16cid:durableId="721103187">
    <w:abstractNumId w:val="5"/>
  </w:num>
  <w:num w:numId="4" w16cid:durableId="382483272">
    <w:abstractNumId w:val="9"/>
  </w:num>
  <w:num w:numId="5" w16cid:durableId="1643923136">
    <w:abstractNumId w:val="3"/>
  </w:num>
  <w:num w:numId="6" w16cid:durableId="1456293815">
    <w:abstractNumId w:val="0"/>
  </w:num>
  <w:num w:numId="7" w16cid:durableId="1463692396">
    <w:abstractNumId w:val="11"/>
  </w:num>
  <w:num w:numId="8" w16cid:durableId="1273787478">
    <w:abstractNumId w:val="6"/>
  </w:num>
  <w:num w:numId="9" w16cid:durableId="768044565">
    <w:abstractNumId w:val="12"/>
  </w:num>
  <w:num w:numId="10" w16cid:durableId="1620332804">
    <w:abstractNumId w:val="8"/>
  </w:num>
  <w:num w:numId="11" w16cid:durableId="1320118023">
    <w:abstractNumId w:val="4"/>
  </w:num>
  <w:num w:numId="12" w16cid:durableId="688531139">
    <w:abstractNumId w:val="2"/>
  </w:num>
  <w:num w:numId="13" w16cid:durableId="1053504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4">
    <w15:presenceInfo w15:providerId="None" w15:userId="Rapporteur - RAN2#124"/>
  </w15:person>
  <w15:person w15:author="Rapporteur - RAN2#123b">
    <w15:presenceInfo w15:providerId="None" w15:userId="Rapporteur - RAN2#123b"/>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2389"/>
    <w:rsid w:val="00003363"/>
    <w:rsid w:val="000160E5"/>
    <w:rsid w:val="00020F72"/>
    <w:rsid w:val="000228CF"/>
    <w:rsid w:val="00022BCC"/>
    <w:rsid w:val="00022E4A"/>
    <w:rsid w:val="00027CD3"/>
    <w:rsid w:val="00027D38"/>
    <w:rsid w:val="00030800"/>
    <w:rsid w:val="00033A8B"/>
    <w:rsid w:val="00036D43"/>
    <w:rsid w:val="00047078"/>
    <w:rsid w:val="00047A23"/>
    <w:rsid w:val="00053522"/>
    <w:rsid w:val="0006218F"/>
    <w:rsid w:val="00074989"/>
    <w:rsid w:val="00087465"/>
    <w:rsid w:val="00090A9F"/>
    <w:rsid w:val="00092305"/>
    <w:rsid w:val="00093F2C"/>
    <w:rsid w:val="00095B72"/>
    <w:rsid w:val="0009692A"/>
    <w:rsid w:val="000A0299"/>
    <w:rsid w:val="000A2CE3"/>
    <w:rsid w:val="000A6394"/>
    <w:rsid w:val="000B6964"/>
    <w:rsid w:val="000B7FED"/>
    <w:rsid w:val="000C038A"/>
    <w:rsid w:val="000C0C33"/>
    <w:rsid w:val="000C2E0F"/>
    <w:rsid w:val="000C5604"/>
    <w:rsid w:val="000C6229"/>
    <w:rsid w:val="000C6598"/>
    <w:rsid w:val="000C7622"/>
    <w:rsid w:val="000D2CDE"/>
    <w:rsid w:val="000D32C9"/>
    <w:rsid w:val="000D3CB1"/>
    <w:rsid w:val="000D44B3"/>
    <w:rsid w:val="000D463C"/>
    <w:rsid w:val="000D6126"/>
    <w:rsid w:val="000E23ED"/>
    <w:rsid w:val="000E3CDC"/>
    <w:rsid w:val="000E6B18"/>
    <w:rsid w:val="000E788A"/>
    <w:rsid w:val="000F06A9"/>
    <w:rsid w:val="000F182A"/>
    <w:rsid w:val="000F4042"/>
    <w:rsid w:val="000F478A"/>
    <w:rsid w:val="000F7769"/>
    <w:rsid w:val="0010284B"/>
    <w:rsid w:val="001115DC"/>
    <w:rsid w:val="001149E2"/>
    <w:rsid w:val="001153A8"/>
    <w:rsid w:val="00115869"/>
    <w:rsid w:val="00120EA5"/>
    <w:rsid w:val="00125AF5"/>
    <w:rsid w:val="00125C28"/>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76454"/>
    <w:rsid w:val="001818E8"/>
    <w:rsid w:val="00181C6D"/>
    <w:rsid w:val="00192C46"/>
    <w:rsid w:val="001939CD"/>
    <w:rsid w:val="001A08B3"/>
    <w:rsid w:val="001A66A7"/>
    <w:rsid w:val="001A7B60"/>
    <w:rsid w:val="001B52F0"/>
    <w:rsid w:val="001B6AED"/>
    <w:rsid w:val="001B7A65"/>
    <w:rsid w:val="001C020F"/>
    <w:rsid w:val="001C2480"/>
    <w:rsid w:val="001C3437"/>
    <w:rsid w:val="001C3C9A"/>
    <w:rsid w:val="001C6EAC"/>
    <w:rsid w:val="001D41DD"/>
    <w:rsid w:val="001D5575"/>
    <w:rsid w:val="001D6349"/>
    <w:rsid w:val="001E055D"/>
    <w:rsid w:val="001E19EC"/>
    <w:rsid w:val="001E41F3"/>
    <w:rsid w:val="001F2E4D"/>
    <w:rsid w:val="001F7F72"/>
    <w:rsid w:val="00202771"/>
    <w:rsid w:val="00211007"/>
    <w:rsid w:val="00217F53"/>
    <w:rsid w:val="00225698"/>
    <w:rsid w:val="00226334"/>
    <w:rsid w:val="00226AE9"/>
    <w:rsid w:val="00236EC3"/>
    <w:rsid w:val="0023755D"/>
    <w:rsid w:val="00237C31"/>
    <w:rsid w:val="00242A51"/>
    <w:rsid w:val="00243F31"/>
    <w:rsid w:val="002529D3"/>
    <w:rsid w:val="00254DAD"/>
    <w:rsid w:val="0026004D"/>
    <w:rsid w:val="002640DD"/>
    <w:rsid w:val="00265FC5"/>
    <w:rsid w:val="002679CA"/>
    <w:rsid w:val="00272B5B"/>
    <w:rsid w:val="00273B50"/>
    <w:rsid w:val="002740B4"/>
    <w:rsid w:val="00275D12"/>
    <w:rsid w:val="00280331"/>
    <w:rsid w:val="00282256"/>
    <w:rsid w:val="00282964"/>
    <w:rsid w:val="00283ECA"/>
    <w:rsid w:val="00284FEB"/>
    <w:rsid w:val="002860C4"/>
    <w:rsid w:val="002A694F"/>
    <w:rsid w:val="002B1D46"/>
    <w:rsid w:val="002B1ED6"/>
    <w:rsid w:val="002B4563"/>
    <w:rsid w:val="002B5741"/>
    <w:rsid w:val="002C20B7"/>
    <w:rsid w:val="002C21D3"/>
    <w:rsid w:val="002C5AFF"/>
    <w:rsid w:val="002C70D3"/>
    <w:rsid w:val="002C70F0"/>
    <w:rsid w:val="002D096E"/>
    <w:rsid w:val="002D6A3B"/>
    <w:rsid w:val="002D6E71"/>
    <w:rsid w:val="002D799C"/>
    <w:rsid w:val="002E3019"/>
    <w:rsid w:val="002E374A"/>
    <w:rsid w:val="002E472E"/>
    <w:rsid w:val="002F0E33"/>
    <w:rsid w:val="002F25A2"/>
    <w:rsid w:val="003002FC"/>
    <w:rsid w:val="00301F94"/>
    <w:rsid w:val="00305409"/>
    <w:rsid w:val="00305FF1"/>
    <w:rsid w:val="00310E39"/>
    <w:rsid w:val="00323695"/>
    <w:rsid w:val="00327F51"/>
    <w:rsid w:val="00341208"/>
    <w:rsid w:val="00343143"/>
    <w:rsid w:val="00356EE9"/>
    <w:rsid w:val="003609EF"/>
    <w:rsid w:val="0036231A"/>
    <w:rsid w:val="003626EA"/>
    <w:rsid w:val="00371FEF"/>
    <w:rsid w:val="00374DD4"/>
    <w:rsid w:val="00377D70"/>
    <w:rsid w:val="00393DD5"/>
    <w:rsid w:val="003A6859"/>
    <w:rsid w:val="003A6FC9"/>
    <w:rsid w:val="003B623E"/>
    <w:rsid w:val="003C4529"/>
    <w:rsid w:val="003C4A27"/>
    <w:rsid w:val="003C5B40"/>
    <w:rsid w:val="003D3852"/>
    <w:rsid w:val="003D653B"/>
    <w:rsid w:val="003E0248"/>
    <w:rsid w:val="003E1A36"/>
    <w:rsid w:val="003E2395"/>
    <w:rsid w:val="003E7672"/>
    <w:rsid w:val="003E7D35"/>
    <w:rsid w:val="004007B8"/>
    <w:rsid w:val="00404713"/>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6B69"/>
    <w:rsid w:val="00487074"/>
    <w:rsid w:val="00492964"/>
    <w:rsid w:val="00493B27"/>
    <w:rsid w:val="00494F7E"/>
    <w:rsid w:val="004952EE"/>
    <w:rsid w:val="00497251"/>
    <w:rsid w:val="00497270"/>
    <w:rsid w:val="004B3652"/>
    <w:rsid w:val="004B3BD3"/>
    <w:rsid w:val="004B4F76"/>
    <w:rsid w:val="004B5A97"/>
    <w:rsid w:val="004B75B7"/>
    <w:rsid w:val="004B7A52"/>
    <w:rsid w:val="004C2B09"/>
    <w:rsid w:val="004C442E"/>
    <w:rsid w:val="004D120B"/>
    <w:rsid w:val="004D1D2D"/>
    <w:rsid w:val="004D43A5"/>
    <w:rsid w:val="004E309D"/>
    <w:rsid w:val="004E5E76"/>
    <w:rsid w:val="004F4D2C"/>
    <w:rsid w:val="004F5E51"/>
    <w:rsid w:val="00500EBF"/>
    <w:rsid w:val="00502B2D"/>
    <w:rsid w:val="005063D1"/>
    <w:rsid w:val="0050756B"/>
    <w:rsid w:val="005107F7"/>
    <w:rsid w:val="0051580D"/>
    <w:rsid w:val="00523EC4"/>
    <w:rsid w:val="00524DAC"/>
    <w:rsid w:val="005270B9"/>
    <w:rsid w:val="00527956"/>
    <w:rsid w:val="00530FB7"/>
    <w:rsid w:val="0053157E"/>
    <w:rsid w:val="00531BC2"/>
    <w:rsid w:val="00534B18"/>
    <w:rsid w:val="00535548"/>
    <w:rsid w:val="00540A4B"/>
    <w:rsid w:val="00546FF8"/>
    <w:rsid w:val="00547111"/>
    <w:rsid w:val="005512E2"/>
    <w:rsid w:val="00551454"/>
    <w:rsid w:val="0055459C"/>
    <w:rsid w:val="00561B84"/>
    <w:rsid w:val="0056415C"/>
    <w:rsid w:val="0056503B"/>
    <w:rsid w:val="00567995"/>
    <w:rsid w:val="005715FA"/>
    <w:rsid w:val="005723D9"/>
    <w:rsid w:val="00573367"/>
    <w:rsid w:val="0057358A"/>
    <w:rsid w:val="0058203C"/>
    <w:rsid w:val="005824AB"/>
    <w:rsid w:val="00584729"/>
    <w:rsid w:val="00586C15"/>
    <w:rsid w:val="005905F7"/>
    <w:rsid w:val="00592D74"/>
    <w:rsid w:val="00593C46"/>
    <w:rsid w:val="005A28E1"/>
    <w:rsid w:val="005A32E5"/>
    <w:rsid w:val="005A3CEC"/>
    <w:rsid w:val="005A5309"/>
    <w:rsid w:val="005C3F0F"/>
    <w:rsid w:val="005C6A4E"/>
    <w:rsid w:val="005D0D19"/>
    <w:rsid w:val="005E27A4"/>
    <w:rsid w:val="005E2C44"/>
    <w:rsid w:val="005F09B3"/>
    <w:rsid w:val="005F7066"/>
    <w:rsid w:val="00601760"/>
    <w:rsid w:val="00603B57"/>
    <w:rsid w:val="0061076B"/>
    <w:rsid w:val="00620F47"/>
    <w:rsid w:val="00621188"/>
    <w:rsid w:val="006242B1"/>
    <w:rsid w:val="006257ED"/>
    <w:rsid w:val="0062768D"/>
    <w:rsid w:val="006349AF"/>
    <w:rsid w:val="0063592E"/>
    <w:rsid w:val="006407F3"/>
    <w:rsid w:val="006409EE"/>
    <w:rsid w:val="006429E6"/>
    <w:rsid w:val="00643C67"/>
    <w:rsid w:val="00644BE7"/>
    <w:rsid w:val="006455A6"/>
    <w:rsid w:val="00652B24"/>
    <w:rsid w:val="0066052D"/>
    <w:rsid w:val="006617E4"/>
    <w:rsid w:val="0066258D"/>
    <w:rsid w:val="00665C47"/>
    <w:rsid w:val="00675CBE"/>
    <w:rsid w:val="006777D9"/>
    <w:rsid w:val="00680942"/>
    <w:rsid w:val="00682520"/>
    <w:rsid w:val="00684015"/>
    <w:rsid w:val="00685C9A"/>
    <w:rsid w:val="0068696D"/>
    <w:rsid w:val="006877F4"/>
    <w:rsid w:val="00691CB6"/>
    <w:rsid w:val="00695808"/>
    <w:rsid w:val="00697ACB"/>
    <w:rsid w:val="006A10A0"/>
    <w:rsid w:val="006A5AFD"/>
    <w:rsid w:val="006B1CAF"/>
    <w:rsid w:val="006B46FB"/>
    <w:rsid w:val="006C2251"/>
    <w:rsid w:val="006C496E"/>
    <w:rsid w:val="006D1408"/>
    <w:rsid w:val="006D270B"/>
    <w:rsid w:val="006D4359"/>
    <w:rsid w:val="006D5F52"/>
    <w:rsid w:val="006D7CCD"/>
    <w:rsid w:val="006E21FB"/>
    <w:rsid w:val="006E2961"/>
    <w:rsid w:val="006E32B6"/>
    <w:rsid w:val="006F0061"/>
    <w:rsid w:val="006F3A5A"/>
    <w:rsid w:val="006F4122"/>
    <w:rsid w:val="006F5A98"/>
    <w:rsid w:val="006F6C1C"/>
    <w:rsid w:val="006F7719"/>
    <w:rsid w:val="00701563"/>
    <w:rsid w:val="0070469B"/>
    <w:rsid w:val="00705B11"/>
    <w:rsid w:val="00706C5E"/>
    <w:rsid w:val="00706F58"/>
    <w:rsid w:val="007132BA"/>
    <w:rsid w:val="00716309"/>
    <w:rsid w:val="0073532D"/>
    <w:rsid w:val="007378FD"/>
    <w:rsid w:val="0074283B"/>
    <w:rsid w:val="00751F4B"/>
    <w:rsid w:val="007520A8"/>
    <w:rsid w:val="00760FBC"/>
    <w:rsid w:val="00762243"/>
    <w:rsid w:val="00762761"/>
    <w:rsid w:val="00763E8F"/>
    <w:rsid w:val="00771229"/>
    <w:rsid w:val="00773922"/>
    <w:rsid w:val="007773B2"/>
    <w:rsid w:val="00780CF2"/>
    <w:rsid w:val="007835E2"/>
    <w:rsid w:val="00783970"/>
    <w:rsid w:val="00784D31"/>
    <w:rsid w:val="00785E40"/>
    <w:rsid w:val="00790D83"/>
    <w:rsid w:val="007910E9"/>
    <w:rsid w:val="00792342"/>
    <w:rsid w:val="00795567"/>
    <w:rsid w:val="007977A8"/>
    <w:rsid w:val="007B1DF1"/>
    <w:rsid w:val="007B512A"/>
    <w:rsid w:val="007C1765"/>
    <w:rsid w:val="007C2097"/>
    <w:rsid w:val="007C22F5"/>
    <w:rsid w:val="007C59C9"/>
    <w:rsid w:val="007D2FAA"/>
    <w:rsid w:val="007D5E35"/>
    <w:rsid w:val="007D6A07"/>
    <w:rsid w:val="007E0622"/>
    <w:rsid w:val="007E1543"/>
    <w:rsid w:val="007E6959"/>
    <w:rsid w:val="007F0F3A"/>
    <w:rsid w:val="007F1248"/>
    <w:rsid w:val="007F18E5"/>
    <w:rsid w:val="007F2E1B"/>
    <w:rsid w:val="007F3BD4"/>
    <w:rsid w:val="007F7259"/>
    <w:rsid w:val="00800828"/>
    <w:rsid w:val="008040A8"/>
    <w:rsid w:val="0081089F"/>
    <w:rsid w:val="00817F9D"/>
    <w:rsid w:val="008221E6"/>
    <w:rsid w:val="008258AD"/>
    <w:rsid w:val="008279FA"/>
    <w:rsid w:val="00832CAD"/>
    <w:rsid w:val="00841B97"/>
    <w:rsid w:val="00844B06"/>
    <w:rsid w:val="00853A5D"/>
    <w:rsid w:val="00857B44"/>
    <w:rsid w:val="008626E7"/>
    <w:rsid w:val="00863B01"/>
    <w:rsid w:val="00870338"/>
    <w:rsid w:val="00870EE7"/>
    <w:rsid w:val="008722C0"/>
    <w:rsid w:val="008801E9"/>
    <w:rsid w:val="00880F01"/>
    <w:rsid w:val="00884448"/>
    <w:rsid w:val="008863B9"/>
    <w:rsid w:val="0089660F"/>
    <w:rsid w:val="008A2FB0"/>
    <w:rsid w:val="008A45A6"/>
    <w:rsid w:val="008A7385"/>
    <w:rsid w:val="008B03BF"/>
    <w:rsid w:val="008B28F3"/>
    <w:rsid w:val="008B400C"/>
    <w:rsid w:val="008B51B0"/>
    <w:rsid w:val="008C4CDB"/>
    <w:rsid w:val="008C63EB"/>
    <w:rsid w:val="008D0CE8"/>
    <w:rsid w:val="008D254D"/>
    <w:rsid w:val="008D442D"/>
    <w:rsid w:val="008D6993"/>
    <w:rsid w:val="008E3CBD"/>
    <w:rsid w:val="008E45DC"/>
    <w:rsid w:val="008E6E3B"/>
    <w:rsid w:val="008E70BF"/>
    <w:rsid w:val="008F0615"/>
    <w:rsid w:val="008F3789"/>
    <w:rsid w:val="008F4434"/>
    <w:rsid w:val="008F495E"/>
    <w:rsid w:val="008F5C7F"/>
    <w:rsid w:val="008F686C"/>
    <w:rsid w:val="00900C49"/>
    <w:rsid w:val="00901636"/>
    <w:rsid w:val="00907623"/>
    <w:rsid w:val="009107A5"/>
    <w:rsid w:val="00912014"/>
    <w:rsid w:val="009148DE"/>
    <w:rsid w:val="0091501C"/>
    <w:rsid w:val="0091560E"/>
    <w:rsid w:val="009200F9"/>
    <w:rsid w:val="00930158"/>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90E"/>
    <w:rsid w:val="00995CF5"/>
    <w:rsid w:val="00997428"/>
    <w:rsid w:val="009A3A85"/>
    <w:rsid w:val="009A5753"/>
    <w:rsid w:val="009A579D"/>
    <w:rsid w:val="009A68C0"/>
    <w:rsid w:val="009B0235"/>
    <w:rsid w:val="009B3594"/>
    <w:rsid w:val="009B371E"/>
    <w:rsid w:val="009B63AD"/>
    <w:rsid w:val="009B73E9"/>
    <w:rsid w:val="009C2AAF"/>
    <w:rsid w:val="009C7CD8"/>
    <w:rsid w:val="009D28FD"/>
    <w:rsid w:val="009D33BE"/>
    <w:rsid w:val="009D37C9"/>
    <w:rsid w:val="009D48CE"/>
    <w:rsid w:val="009D5A15"/>
    <w:rsid w:val="009E12AC"/>
    <w:rsid w:val="009E2909"/>
    <w:rsid w:val="009E2BF4"/>
    <w:rsid w:val="009E3297"/>
    <w:rsid w:val="009E71ED"/>
    <w:rsid w:val="009F2A2C"/>
    <w:rsid w:val="009F4890"/>
    <w:rsid w:val="009F734F"/>
    <w:rsid w:val="00A06A15"/>
    <w:rsid w:val="00A1192B"/>
    <w:rsid w:val="00A14CDA"/>
    <w:rsid w:val="00A246B6"/>
    <w:rsid w:val="00A25935"/>
    <w:rsid w:val="00A37AA8"/>
    <w:rsid w:val="00A41CDC"/>
    <w:rsid w:val="00A42896"/>
    <w:rsid w:val="00A42D94"/>
    <w:rsid w:val="00A440A6"/>
    <w:rsid w:val="00A45465"/>
    <w:rsid w:val="00A47E70"/>
    <w:rsid w:val="00A47EC8"/>
    <w:rsid w:val="00A50CF0"/>
    <w:rsid w:val="00A523A3"/>
    <w:rsid w:val="00A6157F"/>
    <w:rsid w:val="00A63186"/>
    <w:rsid w:val="00A643F6"/>
    <w:rsid w:val="00A65017"/>
    <w:rsid w:val="00A66BFA"/>
    <w:rsid w:val="00A702C5"/>
    <w:rsid w:val="00A71F5D"/>
    <w:rsid w:val="00A72416"/>
    <w:rsid w:val="00A74AE5"/>
    <w:rsid w:val="00A76277"/>
    <w:rsid w:val="00A7671C"/>
    <w:rsid w:val="00A802C8"/>
    <w:rsid w:val="00A82902"/>
    <w:rsid w:val="00A83488"/>
    <w:rsid w:val="00A86F99"/>
    <w:rsid w:val="00A903EA"/>
    <w:rsid w:val="00A90AB2"/>
    <w:rsid w:val="00AA0ED6"/>
    <w:rsid w:val="00AA2CBC"/>
    <w:rsid w:val="00AA323A"/>
    <w:rsid w:val="00AB1B96"/>
    <w:rsid w:val="00AB5EA0"/>
    <w:rsid w:val="00AB7021"/>
    <w:rsid w:val="00AC041A"/>
    <w:rsid w:val="00AC1B11"/>
    <w:rsid w:val="00AC3BFD"/>
    <w:rsid w:val="00AC5820"/>
    <w:rsid w:val="00AD06A4"/>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68C8"/>
    <w:rsid w:val="00B96F27"/>
    <w:rsid w:val="00BA1F70"/>
    <w:rsid w:val="00BA27D4"/>
    <w:rsid w:val="00BA3EC5"/>
    <w:rsid w:val="00BA51D9"/>
    <w:rsid w:val="00BA5AC9"/>
    <w:rsid w:val="00BA5E9D"/>
    <w:rsid w:val="00BB0F50"/>
    <w:rsid w:val="00BB1D52"/>
    <w:rsid w:val="00BB3D57"/>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3AA6"/>
    <w:rsid w:val="00BF7DE3"/>
    <w:rsid w:val="00C01457"/>
    <w:rsid w:val="00C04563"/>
    <w:rsid w:val="00C04DB8"/>
    <w:rsid w:val="00C0612F"/>
    <w:rsid w:val="00C07DE8"/>
    <w:rsid w:val="00C11F82"/>
    <w:rsid w:val="00C13B08"/>
    <w:rsid w:val="00C166DE"/>
    <w:rsid w:val="00C2150D"/>
    <w:rsid w:val="00C22BB1"/>
    <w:rsid w:val="00C24081"/>
    <w:rsid w:val="00C349DE"/>
    <w:rsid w:val="00C4175D"/>
    <w:rsid w:val="00C43FE5"/>
    <w:rsid w:val="00C44726"/>
    <w:rsid w:val="00C46EC3"/>
    <w:rsid w:val="00C53C7D"/>
    <w:rsid w:val="00C66BA2"/>
    <w:rsid w:val="00C731CC"/>
    <w:rsid w:val="00C73E49"/>
    <w:rsid w:val="00C757FC"/>
    <w:rsid w:val="00C767CF"/>
    <w:rsid w:val="00C819FB"/>
    <w:rsid w:val="00C83227"/>
    <w:rsid w:val="00C83CAA"/>
    <w:rsid w:val="00C95985"/>
    <w:rsid w:val="00CA50B1"/>
    <w:rsid w:val="00CA519B"/>
    <w:rsid w:val="00CB3214"/>
    <w:rsid w:val="00CB72AB"/>
    <w:rsid w:val="00CC13F0"/>
    <w:rsid w:val="00CC1603"/>
    <w:rsid w:val="00CC5026"/>
    <w:rsid w:val="00CC68D0"/>
    <w:rsid w:val="00CC7250"/>
    <w:rsid w:val="00CD0A16"/>
    <w:rsid w:val="00CD2845"/>
    <w:rsid w:val="00CE13D5"/>
    <w:rsid w:val="00CE2158"/>
    <w:rsid w:val="00CF6FE3"/>
    <w:rsid w:val="00D02B1F"/>
    <w:rsid w:val="00D03A4B"/>
    <w:rsid w:val="00D03F2F"/>
    <w:rsid w:val="00D03F9A"/>
    <w:rsid w:val="00D05C35"/>
    <w:rsid w:val="00D06D51"/>
    <w:rsid w:val="00D156AE"/>
    <w:rsid w:val="00D21738"/>
    <w:rsid w:val="00D2339B"/>
    <w:rsid w:val="00D24559"/>
    <w:rsid w:val="00D248C1"/>
    <w:rsid w:val="00D24991"/>
    <w:rsid w:val="00D25913"/>
    <w:rsid w:val="00D30FC3"/>
    <w:rsid w:val="00D501D7"/>
    <w:rsid w:val="00D50255"/>
    <w:rsid w:val="00D54FE0"/>
    <w:rsid w:val="00D56F16"/>
    <w:rsid w:val="00D6207E"/>
    <w:rsid w:val="00D62D5A"/>
    <w:rsid w:val="00D64360"/>
    <w:rsid w:val="00D6595D"/>
    <w:rsid w:val="00D66520"/>
    <w:rsid w:val="00D677C5"/>
    <w:rsid w:val="00D73457"/>
    <w:rsid w:val="00D8029A"/>
    <w:rsid w:val="00DA230D"/>
    <w:rsid w:val="00DA2680"/>
    <w:rsid w:val="00DA321D"/>
    <w:rsid w:val="00DA5BA4"/>
    <w:rsid w:val="00DB1022"/>
    <w:rsid w:val="00DB1464"/>
    <w:rsid w:val="00DB7F25"/>
    <w:rsid w:val="00DC0F79"/>
    <w:rsid w:val="00DC6D25"/>
    <w:rsid w:val="00DD0D51"/>
    <w:rsid w:val="00DD37D0"/>
    <w:rsid w:val="00DE0355"/>
    <w:rsid w:val="00DE34CF"/>
    <w:rsid w:val="00DE4980"/>
    <w:rsid w:val="00E0007B"/>
    <w:rsid w:val="00E01246"/>
    <w:rsid w:val="00E01BA7"/>
    <w:rsid w:val="00E07B09"/>
    <w:rsid w:val="00E12CEE"/>
    <w:rsid w:val="00E13F3D"/>
    <w:rsid w:val="00E1570B"/>
    <w:rsid w:val="00E23195"/>
    <w:rsid w:val="00E25688"/>
    <w:rsid w:val="00E3245A"/>
    <w:rsid w:val="00E32E9E"/>
    <w:rsid w:val="00E33969"/>
    <w:rsid w:val="00E34898"/>
    <w:rsid w:val="00E373D4"/>
    <w:rsid w:val="00E42762"/>
    <w:rsid w:val="00E46113"/>
    <w:rsid w:val="00E601B0"/>
    <w:rsid w:val="00E60BBC"/>
    <w:rsid w:val="00E66535"/>
    <w:rsid w:val="00E66A20"/>
    <w:rsid w:val="00E7099D"/>
    <w:rsid w:val="00E711C0"/>
    <w:rsid w:val="00E80422"/>
    <w:rsid w:val="00E87248"/>
    <w:rsid w:val="00E93F67"/>
    <w:rsid w:val="00E962D1"/>
    <w:rsid w:val="00EA363D"/>
    <w:rsid w:val="00EB09B7"/>
    <w:rsid w:val="00EB157D"/>
    <w:rsid w:val="00EB1BCE"/>
    <w:rsid w:val="00EB3836"/>
    <w:rsid w:val="00EB67DA"/>
    <w:rsid w:val="00EB74D5"/>
    <w:rsid w:val="00EC5832"/>
    <w:rsid w:val="00EE0BB0"/>
    <w:rsid w:val="00EE2332"/>
    <w:rsid w:val="00EE242F"/>
    <w:rsid w:val="00EE7D7C"/>
    <w:rsid w:val="00EF23AC"/>
    <w:rsid w:val="00EF3AF2"/>
    <w:rsid w:val="00EF769F"/>
    <w:rsid w:val="00F0014E"/>
    <w:rsid w:val="00F06F2F"/>
    <w:rsid w:val="00F1714D"/>
    <w:rsid w:val="00F17B21"/>
    <w:rsid w:val="00F2486B"/>
    <w:rsid w:val="00F25D98"/>
    <w:rsid w:val="00F300FB"/>
    <w:rsid w:val="00F3107F"/>
    <w:rsid w:val="00F34008"/>
    <w:rsid w:val="00F368FE"/>
    <w:rsid w:val="00F40AB2"/>
    <w:rsid w:val="00F473FB"/>
    <w:rsid w:val="00F51DF5"/>
    <w:rsid w:val="00F65217"/>
    <w:rsid w:val="00F666B7"/>
    <w:rsid w:val="00F714A6"/>
    <w:rsid w:val="00F7246F"/>
    <w:rsid w:val="00F75E9B"/>
    <w:rsid w:val="00F76A2C"/>
    <w:rsid w:val="00F803AD"/>
    <w:rsid w:val="00F8479A"/>
    <w:rsid w:val="00F86719"/>
    <w:rsid w:val="00F87543"/>
    <w:rsid w:val="00F90B5C"/>
    <w:rsid w:val="00F9290B"/>
    <w:rsid w:val="00F953A2"/>
    <w:rsid w:val="00F96707"/>
    <w:rsid w:val="00FA1EDE"/>
    <w:rsid w:val="00FA3BF7"/>
    <w:rsid w:val="00FA5552"/>
    <w:rsid w:val="00FA58D1"/>
    <w:rsid w:val="00FA5B99"/>
    <w:rsid w:val="00FB1FAB"/>
    <w:rsid w:val="00FB6386"/>
    <w:rsid w:val="00FB6BFE"/>
    <w:rsid w:val="00FC3E0E"/>
    <w:rsid w:val="00FC6511"/>
    <w:rsid w:val="00FC794D"/>
    <w:rsid w:val="00FD5620"/>
    <w:rsid w:val="00FE04FC"/>
    <w:rsid w:val="00FE0553"/>
    <w:rsid w:val="00FE2484"/>
    <w:rsid w:val="00FE3ED8"/>
    <w:rsid w:val="00FE575E"/>
    <w:rsid w:val="00FF20AC"/>
    <w:rsid w:val="00FF58C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2</cp:revision>
  <cp:lastPrinted>1900-01-01T07:57:17Z</cp:lastPrinted>
  <dcterms:created xsi:type="dcterms:W3CDTF">2023-11-29T01:13:00Z</dcterms:created>
  <dcterms:modified xsi:type="dcterms:W3CDTF">2023-11-29T01:13:00Z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