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31F" w:rsidRDefault="008D596F">
      <w:pPr>
        <w:pStyle w:val="a9"/>
        <w:tabs>
          <w:tab w:val="clear" w:pos="8306"/>
          <w:tab w:val="right" w:pos="7088"/>
          <w:tab w:val="right" w:pos="9781"/>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rsidR="0085331F" w:rsidRDefault="008D596F">
      <w:pPr>
        <w:pStyle w:val="a9"/>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rsidR="0085331F" w:rsidRDefault="0085331F">
      <w:pPr>
        <w:rPr>
          <w:rFonts w:ascii="Arial" w:hAnsi="Arial" w:cs="Arial"/>
        </w:rPr>
      </w:pPr>
    </w:p>
    <w:p w:rsidR="0085331F" w:rsidRDefault="008D596F">
      <w:pPr>
        <w:spacing w:after="60"/>
        <w:ind w:left="1985" w:hanging="1985"/>
        <w:rPr>
          <w:rFonts w:ascii="Arial" w:hAnsi="Arial" w:cs="Arial"/>
          <w:bCs/>
        </w:rPr>
      </w:pPr>
      <w:r>
        <w:rPr>
          <w:rFonts w:ascii="Arial" w:hAnsi="Arial" w:cs="Arial"/>
          <w:b/>
        </w:rPr>
        <w:t>Agenda item:</w:t>
      </w:r>
      <w:r>
        <w:rPr>
          <w:rFonts w:ascii="Arial" w:hAnsi="Arial" w:cs="Arial"/>
          <w:b/>
        </w:rPr>
        <w:tab/>
        <w:t>7.14.5</w:t>
      </w:r>
    </w:p>
    <w:p w:rsidR="0085331F" w:rsidRDefault="008D596F">
      <w:pPr>
        <w:spacing w:after="60"/>
        <w:ind w:left="1985" w:hanging="1985"/>
        <w:rPr>
          <w:rFonts w:ascii="Arial" w:hAnsi="Arial" w:cs="Arial"/>
          <w:bCs/>
        </w:rPr>
      </w:pPr>
      <w:r>
        <w:rPr>
          <w:rFonts w:ascii="Arial" w:hAnsi="Arial" w:cs="Arial"/>
          <w:b/>
        </w:rPr>
        <w:t>Title:</w:t>
      </w:r>
      <w:r>
        <w:rPr>
          <w:rFonts w:ascii="Arial" w:hAnsi="Arial" w:cs="Arial"/>
          <w:b/>
        </w:rPr>
        <w:tab/>
        <w:t>Report of [Post123bis][619][QoE] UE capabilities CRs update and open issues (CMCC)</w:t>
      </w:r>
    </w:p>
    <w:p w:rsidR="0085331F" w:rsidRDefault="008D596F">
      <w:pPr>
        <w:spacing w:after="60"/>
        <w:ind w:left="1985" w:hanging="1985"/>
        <w:rPr>
          <w:rFonts w:ascii="Arial" w:hAnsi="Arial" w:cs="Arial"/>
          <w:bCs/>
        </w:rPr>
      </w:pPr>
      <w:r>
        <w:rPr>
          <w:rFonts w:ascii="Arial" w:hAnsi="Arial" w:cs="Arial"/>
          <w:b/>
        </w:rPr>
        <w:t>Source:</w:t>
      </w:r>
      <w:r>
        <w:rPr>
          <w:rFonts w:ascii="Arial" w:hAnsi="Arial" w:cs="Arial"/>
          <w:b/>
        </w:rPr>
        <w:tab/>
        <w:t>CMCC</w:t>
      </w:r>
    </w:p>
    <w:p w:rsidR="0085331F" w:rsidRDefault="008D596F">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rsidR="0085331F" w:rsidRDefault="0085331F">
      <w:pPr>
        <w:pBdr>
          <w:bottom w:val="single" w:sz="4" w:space="1" w:color="auto"/>
        </w:pBdr>
        <w:rPr>
          <w:rFonts w:ascii="Arial" w:hAnsi="Arial" w:cs="Arial"/>
        </w:rPr>
      </w:pPr>
    </w:p>
    <w:p w:rsidR="0085331F" w:rsidRDefault="0085331F">
      <w:pPr>
        <w:rPr>
          <w:rFonts w:ascii="Arial" w:hAnsi="Arial" w:cs="Arial"/>
        </w:rPr>
      </w:pPr>
    </w:p>
    <w:p w:rsidR="0085331F" w:rsidRDefault="008D596F">
      <w:pPr>
        <w:pStyle w:val="1"/>
      </w:pPr>
      <w:r>
        <w:t xml:space="preserve">1. </w:t>
      </w:r>
      <w:r>
        <w:t>Introduction</w:t>
      </w:r>
    </w:p>
    <w:p w:rsidR="0085331F" w:rsidRDefault="008D596F">
      <w:pPr>
        <w:pStyle w:val="a9"/>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rsidR="0085331F" w:rsidRDefault="008D596F">
      <w:pPr>
        <w:pStyle w:val="EmailDiscussion"/>
      </w:pPr>
      <w:r>
        <w:t>[Post123bis][619][QoE] UE capabilities CRs update and open issues (CMCC)</w:t>
      </w:r>
    </w:p>
    <w:p w:rsidR="0085331F" w:rsidRDefault="008D596F">
      <w:pPr>
        <w:pStyle w:val="EmailDiscussion2"/>
      </w:pPr>
      <w:r>
        <w:tab/>
        <w:t xml:space="preserve">Scope: Running CRs update and open issues </w:t>
      </w:r>
    </w:p>
    <w:p w:rsidR="0085331F" w:rsidRDefault="008D596F">
      <w:pPr>
        <w:pStyle w:val="EmailDiscussion2"/>
      </w:pPr>
      <w:r>
        <w:tab/>
        <w:t xml:space="preserve">Intended outcome: </w:t>
      </w:r>
    </w:p>
    <w:p w:rsidR="0085331F" w:rsidRDefault="008D596F">
      <w:pPr>
        <w:pStyle w:val="EmailDiscussion2"/>
        <w:numPr>
          <w:ilvl w:val="0"/>
          <w:numId w:val="7"/>
        </w:numPr>
        <w:tabs>
          <w:tab w:val="clear" w:pos="1622"/>
        </w:tabs>
      </w:pPr>
      <w:r>
        <w:t>Endorsed running CRs</w:t>
      </w:r>
    </w:p>
    <w:p w:rsidR="0085331F" w:rsidRDefault="008D596F">
      <w:pPr>
        <w:pStyle w:val="EmailDiscussion2"/>
        <w:numPr>
          <w:ilvl w:val="0"/>
          <w:numId w:val="7"/>
        </w:numPr>
        <w:tabs>
          <w:tab w:val="clear" w:pos="1622"/>
        </w:tabs>
      </w:pPr>
      <w:r>
        <w:t xml:space="preserve">List of open issues </w:t>
      </w:r>
      <w:r>
        <w:t>for UE capabilities (separate document)</w:t>
      </w:r>
    </w:p>
    <w:p w:rsidR="0085331F" w:rsidRDefault="008D596F">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rsidR="0085331F" w:rsidRDefault="0085331F">
      <w:pPr>
        <w:pStyle w:val="EmailDiscussion2"/>
        <w:ind w:left="0" w:firstLine="0"/>
      </w:pPr>
    </w:p>
    <w:p w:rsidR="0085331F" w:rsidRDefault="008D596F">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rsidR="0085331F" w:rsidRDefault="008D596F">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ac"/>
        <w:tblW w:w="0" w:type="auto"/>
        <w:tblLook w:val="04A0" w:firstRow="1" w:lastRow="0" w:firstColumn="1" w:lastColumn="0" w:noHBand="0" w:noVBand="1"/>
      </w:tblPr>
      <w:tblGrid>
        <w:gridCol w:w="1980"/>
        <w:gridCol w:w="1701"/>
        <w:gridCol w:w="5950"/>
      </w:tblGrid>
      <w:tr w:rsidR="0085331F">
        <w:tc>
          <w:tcPr>
            <w:tcW w:w="1980" w:type="dxa"/>
            <w:vAlign w:val="center"/>
          </w:tcPr>
          <w:p w:rsidR="0085331F" w:rsidRDefault="008D596F">
            <w:pPr>
              <w:spacing w:beforeLines="50" w:before="120" w:afterLines="50" w:after="120"/>
              <w:jc w:val="center"/>
              <w:rPr>
                <w:rFonts w:ascii="Arial" w:eastAsia="Helvetica" w:hAnsi="Arial" w:cs="Arial"/>
                <w:lang w:eastAsia="zh-CN"/>
              </w:rPr>
            </w:pPr>
            <w:r>
              <w:rPr>
                <w:rFonts w:ascii="Arial" w:eastAsia="Helvetica" w:hAnsi="Arial" w:cs="Arial"/>
                <w:lang w:eastAsia="zh-CN"/>
              </w:rPr>
              <w:t xml:space="preserve">Company </w:t>
            </w:r>
            <w:r>
              <w:rPr>
                <w:rFonts w:ascii="Arial" w:hAnsi="Arial" w:cs="Arial"/>
                <w:lang w:eastAsia="zh-CN"/>
              </w:rPr>
              <w:t>name</w:t>
            </w:r>
          </w:p>
        </w:tc>
        <w:tc>
          <w:tcPr>
            <w:tcW w:w="1701" w:type="dxa"/>
            <w:vAlign w:val="center"/>
          </w:tcPr>
          <w:p w:rsidR="0085331F" w:rsidRDefault="008D596F">
            <w:pPr>
              <w:spacing w:beforeLines="50" w:before="120" w:afterLines="50" w:after="120"/>
              <w:jc w:val="center"/>
              <w:rPr>
                <w:rFonts w:ascii="Arial" w:eastAsia="Helvetica" w:hAnsi="Arial" w:cs="Arial"/>
                <w:lang w:eastAsia="zh-CN"/>
              </w:rPr>
            </w:pPr>
            <w:r>
              <w:rPr>
                <w:rFonts w:ascii="Arial" w:hAnsi="Arial" w:cs="Arial"/>
                <w:lang w:eastAsia="zh-CN"/>
              </w:rPr>
              <w:t>Delegate</w:t>
            </w:r>
            <w:r>
              <w:rPr>
                <w:rFonts w:ascii="Arial" w:eastAsia="Helvetica" w:hAnsi="Arial" w:cs="Arial"/>
                <w:lang w:eastAsia="zh-CN"/>
              </w:rPr>
              <w:t xml:space="preserve"> </w:t>
            </w:r>
            <w:r>
              <w:rPr>
                <w:rFonts w:ascii="Arial" w:hAnsi="Arial" w:cs="Arial"/>
                <w:lang w:eastAsia="zh-CN"/>
              </w:rPr>
              <w:t>n</w:t>
            </w:r>
            <w:r>
              <w:rPr>
                <w:rFonts w:ascii="Arial" w:eastAsia="Helvetica" w:hAnsi="Arial" w:cs="Arial"/>
                <w:lang w:eastAsia="zh-CN"/>
              </w:rPr>
              <w:t>ame</w:t>
            </w:r>
          </w:p>
        </w:tc>
        <w:tc>
          <w:tcPr>
            <w:tcW w:w="5950" w:type="dxa"/>
            <w:vAlign w:val="center"/>
          </w:tcPr>
          <w:p w:rsidR="0085331F" w:rsidRDefault="008D596F">
            <w:pPr>
              <w:spacing w:beforeLines="50" w:before="120" w:afterLines="50" w:after="120"/>
              <w:jc w:val="center"/>
              <w:rPr>
                <w:rFonts w:ascii="Arial" w:eastAsia="Helvetica" w:hAnsi="Arial" w:cs="Arial"/>
                <w:lang w:eastAsia="zh-CN"/>
              </w:rPr>
            </w:pPr>
            <w:r>
              <w:rPr>
                <w:rFonts w:ascii="Arial" w:eastAsia="Helvetica" w:hAnsi="Arial" w:cs="Arial"/>
                <w:lang w:eastAsia="zh-CN"/>
              </w:rPr>
              <w:t xml:space="preserve">Email </w:t>
            </w:r>
            <w:r>
              <w:rPr>
                <w:rFonts w:ascii="Arial" w:hAnsi="Arial" w:cs="Arial"/>
                <w:lang w:eastAsia="zh-CN"/>
              </w:rPr>
              <w:t>address</w:t>
            </w:r>
          </w:p>
        </w:tc>
      </w:tr>
      <w:tr w:rsidR="0085331F">
        <w:tc>
          <w:tcPr>
            <w:tcW w:w="198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Zhihong Qiu</w:t>
            </w:r>
          </w:p>
        </w:tc>
        <w:tc>
          <w:tcPr>
            <w:tcW w:w="595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qiu.zhihong@zte.com.cn</w:t>
            </w:r>
          </w:p>
        </w:tc>
      </w:tr>
      <w:tr w:rsidR="0085331F">
        <w:tc>
          <w:tcPr>
            <w:tcW w:w="1980" w:type="dxa"/>
            <w:vAlign w:val="center"/>
          </w:tcPr>
          <w:p w:rsidR="0085331F" w:rsidRPr="00900E64" w:rsidRDefault="00900E64">
            <w:pPr>
              <w:spacing w:beforeLines="50" w:before="120" w:afterLines="50" w:after="120"/>
              <w:jc w:val="center"/>
              <w:rPr>
                <w:rFonts w:ascii="Arial" w:hAnsi="Arial" w:cs="Arial" w:hint="eastAsia"/>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rsidR="0085331F" w:rsidRPr="00900E64" w:rsidRDefault="00900E64">
            <w:pPr>
              <w:spacing w:beforeLines="50" w:before="120" w:afterLines="50" w:after="120"/>
              <w:jc w:val="center"/>
              <w:rPr>
                <w:rFonts w:ascii="Arial" w:hAnsi="Arial" w:cs="Arial" w:hint="eastAsia"/>
                <w:lang w:eastAsia="zh-CN"/>
              </w:rPr>
            </w:pPr>
            <w:r>
              <w:rPr>
                <w:rFonts w:ascii="Arial" w:hAnsi="Arial" w:cs="Arial" w:hint="eastAsia"/>
                <w:lang w:eastAsia="zh-CN"/>
              </w:rPr>
              <w:t>J</w:t>
            </w:r>
            <w:r>
              <w:rPr>
                <w:rFonts w:ascii="Arial" w:hAnsi="Arial" w:cs="Arial"/>
                <w:lang w:eastAsia="zh-CN"/>
              </w:rPr>
              <w:t>un Chen</w:t>
            </w:r>
          </w:p>
        </w:tc>
        <w:tc>
          <w:tcPr>
            <w:tcW w:w="5950" w:type="dxa"/>
            <w:vAlign w:val="center"/>
          </w:tcPr>
          <w:p w:rsidR="0085331F" w:rsidRPr="00900E64" w:rsidRDefault="00900E64">
            <w:pPr>
              <w:spacing w:beforeLines="50" w:before="120" w:afterLines="50" w:after="120"/>
              <w:jc w:val="center"/>
              <w:rPr>
                <w:rFonts w:ascii="Arial" w:hAnsi="Arial" w:cs="Arial" w:hint="eastAsia"/>
                <w:lang w:eastAsia="zh-CN"/>
              </w:rPr>
            </w:pPr>
            <w:r>
              <w:rPr>
                <w:rFonts w:ascii="Arial" w:hAnsi="Arial" w:cs="Arial"/>
                <w:lang w:eastAsia="zh-CN"/>
              </w:rPr>
              <w:t>jun.chen@huawei.com</w:t>
            </w: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bl>
    <w:p w:rsidR="0085331F" w:rsidRDefault="0085331F">
      <w:pPr>
        <w:pStyle w:val="a9"/>
        <w:tabs>
          <w:tab w:val="clear" w:pos="4153"/>
          <w:tab w:val="clear" w:pos="8306"/>
        </w:tabs>
        <w:rPr>
          <w:rFonts w:ascii="Arial" w:hAnsi="Arial" w:cs="Arial"/>
        </w:rPr>
      </w:pPr>
    </w:p>
    <w:p w:rsidR="0085331F" w:rsidRDefault="008D596F">
      <w:pPr>
        <w:pStyle w:val="1"/>
      </w:pPr>
      <w:r>
        <w:t xml:space="preserve">2. </w:t>
      </w:r>
      <w:r>
        <w:rPr>
          <w:lang w:eastAsia="zh-CN"/>
        </w:rPr>
        <w:t>Discussion</w:t>
      </w:r>
    </w:p>
    <w:p w:rsidR="0085331F" w:rsidRDefault="008D596F">
      <w:pPr>
        <w:pStyle w:val="2"/>
        <w:spacing w:beforeLines="50" w:before="120" w:afterLines="50" w:after="120"/>
      </w:pPr>
      <w:r>
        <w:t>2.1 AS buffer size for RedCap/eRedCap UE</w:t>
      </w:r>
    </w:p>
    <w:p w:rsidR="0085331F" w:rsidRDefault="008D596F">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ac"/>
        <w:tblW w:w="0" w:type="auto"/>
        <w:tblLook w:val="04A0" w:firstRow="1" w:lastRow="0" w:firstColumn="1" w:lastColumn="0" w:noHBand="0" w:noVBand="1"/>
      </w:tblPr>
      <w:tblGrid>
        <w:gridCol w:w="9855"/>
      </w:tblGrid>
      <w:tr w:rsidR="0085331F">
        <w:tc>
          <w:tcPr>
            <w:tcW w:w="9855" w:type="dxa"/>
          </w:tcPr>
          <w:p w:rsidR="0085331F" w:rsidRDefault="008D596F">
            <w:pPr>
              <w:pStyle w:val="Agreement"/>
              <w:spacing w:before="0" w:after="0"/>
              <w:ind w:left="1616" w:hanging="357"/>
            </w:pPr>
            <w:r>
              <w:t xml:space="preserve">For non-RedCap UE, minimum memory requirement for IDLE/INACTIVE reports is 64KB. This memory is in addition to 64KB used for QoE report storage during pause. </w:t>
            </w:r>
          </w:p>
          <w:p w:rsidR="0085331F" w:rsidRDefault="008D596F">
            <w:pPr>
              <w:pStyle w:val="Agreement"/>
              <w:spacing w:before="0" w:after="0"/>
              <w:ind w:left="1616" w:hanging="357"/>
            </w:pPr>
            <w:r>
              <w:t>FFS For RedCap/eRedCap UE, the minimum requirement is 64 KB total for both IDLE/INACTIVE and paus</w:t>
            </w:r>
            <w:r>
              <w:t>ed reports</w:t>
            </w:r>
          </w:p>
          <w:p w:rsidR="0085331F" w:rsidRDefault="008D596F">
            <w:pPr>
              <w:pStyle w:val="Agreement"/>
              <w:spacing w:before="0" w:after="0"/>
              <w:ind w:left="1616" w:hanging="357"/>
            </w:pPr>
            <w:r>
              <w:t>Introduce an optional UE capability indicates whether UE supports 128, 256, 512 and 1024KB buffer size.</w:t>
            </w:r>
          </w:p>
        </w:tc>
      </w:tr>
    </w:tbl>
    <w:p w:rsidR="0085331F" w:rsidRDefault="008D596F">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eRed</w:t>
      </w:r>
      <w:r>
        <w:rPr>
          <w:rFonts w:ascii="Arial" w:hAnsi="Arial" w:cs="Arial" w:hint="eastAsia"/>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rsidR="0085331F" w:rsidRDefault="008D596F">
      <w:pPr>
        <w:spacing w:after="120"/>
        <w:rPr>
          <w:rFonts w:ascii="Arial" w:hAnsi="Arial" w:cs="Arial"/>
          <w:bCs/>
          <w:lang w:eastAsia="zh-CN"/>
        </w:rPr>
      </w:pPr>
      <w:r>
        <w:rPr>
          <w:rFonts w:ascii="Arial" w:hAnsi="Arial" w:cs="Arial"/>
          <w:bCs/>
          <w:lang w:eastAsia="zh-CN"/>
        </w:rPr>
        <w:t xml:space="preserve">Hence, comments from companies are invited for this </w:t>
      </w:r>
      <w:r>
        <w:rPr>
          <w:rFonts w:ascii="Arial" w:hAnsi="Arial" w:cs="Arial" w:hint="eastAsia"/>
          <w:bCs/>
          <w:lang w:eastAsia="zh-CN"/>
        </w:rPr>
        <w:t>discussion</w:t>
      </w:r>
      <w:r>
        <w:rPr>
          <w:rFonts w:ascii="Arial" w:hAnsi="Arial" w:cs="Arial"/>
          <w:bCs/>
          <w:lang w:eastAsia="zh-CN"/>
        </w:rPr>
        <w:t>.</w:t>
      </w:r>
    </w:p>
    <w:p w:rsidR="0085331F" w:rsidRDefault="008D596F">
      <w:pPr>
        <w:pStyle w:val="4"/>
        <w:spacing w:beforeLines="50" w:before="120" w:afterLines="50" w:after="120"/>
        <w:ind w:left="0"/>
        <w:rPr>
          <w:lang w:eastAsia="zh-CN"/>
        </w:rPr>
      </w:pPr>
      <w:r>
        <w:rPr>
          <w:rFonts w:hint="eastAsia"/>
          <w:lang w:eastAsia="zh-CN"/>
        </w:rPr>
        <w:lastRenderedPageBreak/>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ac"/>
        <w:tblW w:w="0" w:type="auto"/>
        <w:tblLook w:val="04A0" w:firstRow="1" w:lastRow="0" w:firstColumn="1" w:lastColumn="0" w:noHBand="0" w:noVBand="1"/>
      </w:tblPr>
      <w:tblGrid>
        <w:gridCol w:w="1980"/>
        <w:gridCol w:w="1701"/>
        <w:gridCol w:w="5950"/>
      </w:tblGrid>
      <w:tr w:rsidR="0085331F">
        <w:tc>
          <w:tcPr>
            <w:tcW w:w="198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85331F">
        <w:tc>
          <w:tcPr>
            <w:tcW w:w="198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No strong view</w:t>
            </w:r>
          </w:p>
        </w:tc>
        <w:tc>
          <w:tcPr>
            <w:tcW w:w="595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Can</w:t>
            </w:r>
            <w:r>
              <w:rPr>
                <w:rFonts w:ascii="Arial" w:eastAsia="Helvetica" w:hAnsi="Arial" w:cs="Arial" w:hint="eastAsia"/>
                <w:lang w:val="en-US" w:eastAsia="zh-CN"/>
              </w:rPr>
              <w:t xml:space="preserve"> follow majorities</w:t>
            </w:r>
            <w:r>
              <w:rPr>
                <w:rFonts w:ascii="Arial" w:eastAsia="Helvetica" w:hAnsi="Arial" w:cs="Arial"/>
                <w:lang w:val="en-US" w:eastAsia="zh-CN"/>
              </w:rPr>
              <w:t>’</w:t>
            </w:r>
            <w:r>
              <w:rPr>
                <w:rFonts w:ascii="Arial" w:eastAsia="Helvetica" w:hAnsi="Arial" w:cs="Arial" w:hint="eastAsia"/>
                <w:lang w:val="en-US" w:eastAsia="zh-CN"/>
              </w:rPr>
              <w:t xml:space="preserve"> view</w:t>
            </w:r>
          </w:p>
        </w:tc>
      </w:tr>
      <w:tr w:rsidR="00065508">
        <w:tc>
          <w:tcPr>
            <w:tcW w:w="1980" w:type="dxa"/>
            <w:vAlign w:val="center"/>
          </w:tcPr>
          <w:p w:rsidR="00065508" w:rsidRPr="00900E64" w:rsidRDefault="00065508" w:rsidP="00065508">
            <w:pPr>
              <w:spacing w:beforeLines="50" w:before="120" w:afterLines="50" w:after="120"/>
              <w:jc w:val="center"/>
              <w:rPr>
                <w:rFonts w:ascii="Arial" w:hAnsi="Arial" w:cs="Arial" w:hint="eastAsia"/>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rsidR="00065508" w:rsidRPr="000068AA" w:rsidRDefault="000068AA" w:rsidP="00065508">
            <w:pPr>
              <w:spacing w:beforeLines="50" w:before="120" w:afterLines="50" w:after="120"/>
              <w:jc w:val="center"/>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5950" w:type="dxa"/>
            <w:vAlign w:val="center"/>
          </w:tcPr>
          <w:p w:rsidR="000068AA" w:rsidRDefault="000068AA" w:rsidP="000068AA">
            <w:pPr>
              <w:spacing w:beforeLines="50" w:before="120" w:afterLines="50" w:after="120"/>
              <w:rPr>
                <w:rFonts w:ascii="Arial" w:hAnsi="Arial" w:cs="Arial"/>
                <w:lang w:eastAsia="zh-CN"/>
              </w:rPr>
            </w:pPr>
            <w:r>
              <w:rPr>
                <w:rFonts w:ascii="Arial" w:hAnsi="Arial" w:cs="Arial"/>
                <w:lang w:eastAsia="zh-CN"/>
              </w:rPr>
              <w:t>The RedCap UEs may be used in wearables, industrial wireless sensors, and video surveillance cases, and QoE measurement collection may be applied.</w:t>
            </w:r>
          </w:p>
          <w:p w:rsidR="000068AA" w:rsidRDefault="000068AA" w:rsidP="000068AA">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 xml:space="preserve">n one hand, if we do not define </w:t>
            </w:r>
            <w:r w:rsidR="00784BB7">
              <w:rPr>
                <w:rFonts w:ascii="Arial" w:hAnsi="Arial" w:cs="Arial"/>
                <w:lang w:eastAsia="zh-CN"/>
              </w:rPr>
              <w:t>special</w:t>
            </w:r>
            <w:r>
              <w:rPr>
                <w:rFonts w:ascii="Arial" w:hAnsi="Arial" w:cs="Arial"/>
                <w:lang w:eastAsia="zh-CN"/>
              </w:rPr>
              <w:t xml:space="preserve"> memory values for RedCap/eRedCap UEs, it can still work. For example, if RedCap UEs would like to implment the QoE feature, it can be implemented to support the defined buffer.</w:t>
            </w:r>
            <w:r w:rsidR="00C71E55">
              <w:rPr>
                <w:rFonts w:ascii="Arial" w:hAnsi="Arial" w:cs="Arial"/>
                <w:lang w:eastAsia="zh-CN"/>
              </w:rPr>
              <w:t xml:space="preserve"> In addition, the smaller value will compromise the value of QoE feature.</w:t>
            </w:r>
          </w:p>
          <w:p w:rsidR="000068AA" w:rsidRDefault="000068AA" w:rsidP="000068AA">
            <w:pPr>
              <w:spacing w:beforeLines="50" w:before="120" w:afterLines="50" w:after="120"/>
              <w:rPr>
                <w:rFonts w:ascii="Arial" w:hAnsi="Arial" w:cs="Arial" w:hint="eastAsia"/>
                <w:lang w:eastAsia="zh-CN"/>
              </w:rPr>
            </w:pPr>
            <w:r>
              <w:rPr>
                <w:rFonts w:ascii="Arial" w:hAnsi="Arial" w:cs="Arial" w:hint="eastAsia"/>
                <w:lang w:eastAsia="zh-CN"/>
              </w:rPr>
              <w:t>O</w:t>
            </w:r>
            <w:r>
              <w:rPr>
                <w:rFonts w:ascii="Arial" w:hAnsi="Arial" w:cs="Arial"/>
                <w:lang w:eastAsia="zh-CN"/>
              </w:rPr>
              <w:t>n the other hand, RedCap UEs should be of low cost, and thus smaller memory size can fit the goal. Otherwise, there may be less interests for chipset vendors to implement this feature.</w:t>
            </w:r>
            <w:r w:rsidR="00E30C0C">
              <w:rPr>
                <w:rFonts w:ascii="Arial" w:hAnsi="Arial" w:cs="Arial"/>
                <w:lang w:eastAsia="zh-CN"/>
              </w:rPr>
              <w:t xml:space="preserve"> In this case, we see some benefits </w:t>
            </w:r>
            <w:r w:rsidR="00364BC9">
              <w:rPr>
                <w:rFonts w:ascii="Arial" w:hAnsi="Arial" w:cs="Arial"/>
                <w:lang w:eastAsia="zh-CN"/>
              </w:rPr>
              <w:t>of the smaller value</w:t>
            </w:r>
            <w:r w:rsidR="00E30C0C">
              <w:rPr>
                <w:rFonts w:ascii="Arial" w:hAnsi="Arial" w:cs="Arial"/>
                <w:lang w:eastAsia="zh-CN"/>
              </w:rPr>
              <w:t>.</w:t>
            </w:r>
          </w:p>
          <w:p w:rsidR="000068AA" w:rsidRDefault="000068AA" w:rsidP="000068AA">
            <w:pPr>
              <w:spacing w:beforeLines="50" w:before="120" w:afterLines="50" w:after="120"/>
              <w:rPr>
                <w:rFonts w:ascii="Arial" w:hAnsi="Arial" w:cs="Arial"/>
                <w:lang w:eastAsia="zh-CN"/>
              </w:rPr>
            </w:pPr>
            <w:r>
              <w:rPr>
                <w:rFonts w:ascii="Arial" w:hAnsi="Arial" w:cs="Arial" w:hint="eastAsia"/>
                <w:lang w:eastAsia="zh-CN"/>
              </w:rPr>
              <w:t>I</w:t>
            </w:r>
            <w:r>
              <w:rPr>
                <w:rFonts w:ascii="Arial" w:hAnsi="Arial" w:cs="Arial"/>
                <w:lang w:eastAsia="zh-CN"/>
              </w:rPr>
              <w:t>n general, we can be ok to have a separate definition.</w:t>
            </w:r>
          </w:p>
          <w:p w:rsidR="000068AA" w:rsidRDefault="000068AA" w:rsidP="000068AA">
            <w:pPr>
              <w:spacing w:beforeLines="50" w:before="120" w:afterLines="50" w:after="120"/>
              <w:rPr>
                <w:rFonts w:ascii="Arial" w:hAnsi="Arial" w:cs="Arial"/>
                <w:lang w:eastAsia="zh-CN"/>
              </w:rPr>
            </w:pPr>
          </w:p>
          <w:p w:rsidR="00065508" w:rsidRPr="000068AA" w:rsidRDefault="000068AA" w:rsidP="000068AA">
            <w:pPr>
              <w:spacing w:beforeLines="50" w:before="120" w:afterLines="50" w:after="120"/>
              <w:rPr>
                <w:rFonts w:ascii="Arial" w:hAnsi="Arial" w:cs="Arial" w:hint="eastAsia"/>
                <w:lang w:eastAsia="zh-CN"/>
              </w:rPr>
            </w:pPr>
            <w:r>
              <w:rPr>
                <w:rFonts w:ascii="Arial" w:hAnsi="Arial" w:cs="Arial"/>
                <w:lang w:eastAsia="zh-CN"/>
              </w:rPr>
              <w:t xml:space="preserve">For stage-3 details, we think the existing UE capability bit </w:t>
            </w:r>
            <w:r w:rsidRPr="000068AA">
              <w:rPr>
                <w:rFonts w:ascii="Arial" w:hAnsi="Arial" w:cs="Arial"/>
                <w:lang w:eastAsia="zh-CN"/>
              </w:rPr>
              <w:t>supportOfRedCap-r17</w:t>
            </w:r>
            <w:r>
              <w:rPr>
                <w:rFonts w:ascii="Arial" w:hAnsi="Arial" w:cs="Arial"/>
                <w:lang w:eastAsia="zh-CN"/>
              </w:rPr>
              <w:t xml:space="preserve"> can be used for RedCap UEs. For eRedCap UEs, it is about Rel-18 discussions, and we can further check details</w:t>
            </w:r>
            <w:r w:rsidR="00903D54">
              <w:rPr>
                <w:rFonts w:ascii="Arial" w:hAnsi="Arial" w:cs="Arial"/>
                <w:lang w:eastAsia="zh-CN"/>
              </w:rPr>
              <w:t>. For example, if eRedCap UEs are linked to RedCap UEs, it may be sufficient  to define the memory requirement onlyl for RedCap UEs.</w:t>
            </w:r>
          </w:p>
        </w:tc>
      </w:tr>
      <w:tr w:rsidR="00065508">
        <w:tc>
          <w:tcPr>
            <w:tcW w:w="1980"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1701"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5950" w:type="dxa"/>
            <w:vAlign w:val="center"/>
          </w:tcPr>
          <w:p w:rsidR="00065508" w:rsidRDefault="00065508" w:rsidP="00065508">
            <w:pPr>
              <w:spacing w:beforeLines="50" w:before="120" w:afterLines="50" w:after="120"/>
              <w:jc w:val="center"/>
              <w:rPr>
                <w:rFonts w:ascii="Arial" w:hAnsi="Arial" w:cs="Arial"/>
                <w:lang w:eastAsia="zh-CN"/>
              </w:rPr>
            </w:pPr>
          </w:p>
        </w:tc>
      </w:tr>
      <w:tr w:rsidR="00065508">
        <w:tc>
          <w:tcPr>
            <w:tcW w:w="1980"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1701"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5950" w:type="dxa"/>
            <w:vAlign w:val="center"/>
          </w:tcPr>
          <w:p w:rsidR="00065508" w:rsidRDefault="00065508" w:rsidP="00065508">
            <w:pPr>
              <w:spacing w:beforeLines="50" w:before="120" w:afterLines="50" w:after="120"/>
              <w:jc w:val="center"/>
              <w:rPr>
                <w:rFonts w:ascii="Arial" w:eastAsia="Helvetica" w:hAnsi="Arial" w:cs="Arial"/>
                <w:lang w:eastAsia="zh-CN"/>
              </w:rPr>
            </w:pPr>
          </w:p>
        </w:tc>
      </w:tr>
      <w:tr w:rsidR="00065508">
        <w:tc>
          <w:tcPr>
            <w:tcW w:w="1980"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1701"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5950" w:type="dxa"/>
            <w:vAlign w:val="center"/>
          </w:tcPr>
          <w:p w:rsidR="00065508" w:rsidRDefault="00065508" w:rsidP="00065508">
            <w:pPr>
              <w:spacing w:beforeLines="50" w:before="120" w:afterLines="50" w:after="120"/>
              <w:jc w:val="center"/>
              <w:rPr>
                <w:rFonts w:ascii="Arial" w:eastAsia="Helvetica" w:hAnsi="Arial" w:cs="Arial"/>
                <w:lang w:eastAsia="zh-CN"/>
              </w:rPr>
            </w:pPr>
          </w:p>
        </w:tc>
      </w:tr>
      <w:tr w:rsidR="00065508">
        <w:tc>
          <w:tcPr>
            <w:tcW w:w="1980"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1701"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5950" w:type="dxa"/>
            <w:vAlign w:val="center"/>
          </w:tcPr>
          <w:p w:rsidR="00065508" w:rsidRDefault="00065508" w:rsidP="00065508">
            <w:pPr>
              <w:spacing w:beforeLines="50" w:before="120" w:afterLines="50" w:after="120"/>
              <w:jc w:val="center"/>
              <w:rPr>
                <w:rFonts w:ascii="Arial" w:eastAsia="Helvetica" w:hAnsi="Arial" w:cs="Arial"/>
                <w:lang w:eastAsia="zh-CN"/>
              </w:rPr>
            </w:pPr>
          </w:p>
        </w:tc>
      </w:tr>
      <w:tr w:rsidR="00065508">
        <w:tc>
          <w:tcPr>
            <w:tcW w:w="1980"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1701"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5950" w:type="dxa"/>
            <w:vAlign w:val="center"/>
          </w:tcPr>
          <w:p w:rsidR="00065508" w:rsidRDefault="00065508" w:rsidP="00065508">
            <w:pPr>
              <w:spacing w:beforeLines="50" w:before="120" w:afterLines="50" w:after="120"/>
              <w:jc w:val="center"/>
              <w:rPr>
                <w:rFonts w:ascii="Arial" w:eastAsia="Helvetica" w:hAnsi="Arial" w:cs="Arial"/>
                <w:lang w:eastAsia="zh-CN"/>
              </w:rPr>
            </w:pPr>
          </w:p>
        </w:tc>
      </w:tr>
      <w:tr w:rsidR="00065508">
        <w:tc>
          <w:tcPr>
            <w:tcW w:w="1980"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1701" w:type="dxa"/>
            <w:vAlign w:val="center"/>
          </w:tcPr>
          <w:p w:rsidR="00065508" w:rsidRDefault="00065508" w:rsidP="00065508">
            <w:pPr>
              <w:spacing w:beforeLines="50" w:before="120" w:afterLines="50" w:after="120"/>
              <w:jc w:val="center"/>
              <w:rPr>
                <w:rFonts w:ascii="Arial" w:eastAsia="Helvetica" w:hAnsi="Arial" w:cs="Arial"/>
                <w:lang w:eastAsia="zh-CN"/>
              </w:rPr>
            </w:pPr>
          </w:p>
        </w:tc>
        <w:tc>
          <w:tcPr>
            <w:tcW w:w="5950" w:type="dxa"/>
            <w:vAlign w:val="center"/>
          </w:tcPr>
          <w:p w:rsidR="00065508" w:rsidRDefault="00065508" w:rsidP="00065508">
            <w:pPr>
              <w:spacing w:beforeLines="50" w:before="120" w:afterLines="50" w:after="120"/>
              <w:jc w:val="center"/>
              <w:rPr>
                <w:rFonts w:ascii="Arial" w:eastAsia="Helvetica" w:hAnsi="Arial" w:cs="Arial"/>
                <w:lang w:eastAsia="zh-CN"/>
              </w:rPr>
            </w:pPr>
          </w:p>
        </w:tc>
      </w:tr>
    </w:tbl>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85331F" w:rsidRDefault="0085331F">
      <w:pPr>
        <w:spacing w:after="120"/>
        <w:rPr>
          <w:rFonts w:ascii="Arial" w:hAnsi="Arial" w:cs="Arial"/>
          <w:b/>
          <w:lang w:val="en-US" w:eastAsia="zh-CN"/>
        </w:rPr>
      </w:pPr>
    </w:p>
    <w:p w:rsidR="0085331F" w:rsidRDefault="008D596F">
      <w:pPr>
        <w:pStyle w:val="4"/>
        <w:spacing w:beforeLines="50" w:before="120" w:afterLines="50" w:after="12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ac"/>
        <w:tblW w:w="0" w:type="auto"/>
        <w:tblLook w:val="04A0" w:firstRow="1" w:lastRow="0" w:firstColumn="1" w:lastColumn="0" w:noHBand="0" w:noVBand="1"/>
      </w:tblPr>
      <w:tblGrid>
        <w:gridCol w:w="1980"/>
        <w:gridCol w:w="1701"/>
        <w:gridCol w:w="5950"/>
      </w:tblGrid>
      <w:tr w:rsidR="0085331F">
        <w:tc>
          <w:tcPr>
            <w:tcW w:w="198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1701" w:type="dxa"/>
            <w:vAlign w:val="center"/>
          </w:tcPr>
          <w:p w:rsidR="0085331F" w:rsidRDefault="0085331F">
            <w:pPr>
              <w:spacing w:beforeLines="50" w:before="120" w:afterLines="50" w:after="120"/>
              <w:jc w:val="center"/>
              <w:rPr>
                <w:rFonts w:ascii="Arial" w:eastAsia="Helvetica" w:hAnsi="Arial" w:cs="Arial"/>
                <w:lang w:eastAsia="zh-CN"/>
              </w:rPr>
            </w:pPr>
          </w:p>
        </w:tc>
        <w:tc>
          <w:tcPr>
            <w:tcW w:w="5950" w:type="dxa"/>
            <w:vAlign w:val="center"/>
          </w:tcPr>
          <w:p w:rsidR="0085331F" w:rsidRDefault="0085331F">
            <w:pPr>
              <w:spacing w:beforeLines="50" w:before="120" w:afterLines="50" w:after="120"/>
              <w:jc w:val="center"/>
              <w:rPr>
                <w:rFonts w:ascii="Arial" w:eastAsia="Helvetica" w:hAnsi="Arial" w:cs="Arial"/>
                <w:lang w:eastAsia="zh-CN"/>
              </w:rPr>
            </w:pPr>
          </w:p>
        </w:tc>
      </w:tr>
    </w:tbl>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85331F" w:rsidRDefault="0085331F">
      <w:pPr>
        <w:spacing w:after="120"/>
        <w:rPr>
          <w:rFonts w:ascii="Arial" w:hAnsi="Arial" w:cs="Arial"/>
          <w:b/>
          <w:lang w:val="en-US"/>
        </w:rPr>
      </w:pPr>
    </w:p>
    <w:p w:rsidR="0085331F" w:rsidRDefault="008D596F">
      <w:pPr>
        <w:pStyle w:val="2"/>
        <w:spacing w:beforeLines="50" w:before="120" w:afterLines="50" w:after="120"/>
        <w:rPr>
          <w:lang w:val="en-US"/>
        </w:rPr>
      </w:pPr>
      <w:r>
        <w:rPr>
          <w:rFonts w:hint="eastAsia"/>
          <w:lang w:val="en-US"/>
        </w:rPr>
        <w:t>2</w:t>
      </w:r>
      <w:r>
        <w:rPr>
          <w:lang w:val="en-US"/>
        </w:rPr>
        <w:t>.2 MBS QoE capability</w:t>
      </w:r>
    </w:p>
    <w:p w:rsidR="0085331F" w:rsidRDefault="008D596F">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w:t>
      </w:r>
      <w:r>
        <w:rPr>
          <w:rFonts w:ascii="Arial" w:hAnsi="Arial" w:cs="Arial"/>
          <w:bCs/>
          <w:lang w:val="en-US"/>
        </w:rPr>
        <w:t>e in MBS QoE configuration.</w:t>
      </w:r>
    </w:p>
    <w:p w:rsidR="0085331F" w:rsidRDefault="008D596F">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ac"/>
        <w:tblW w:w="0" w:type="auto"/>
        <w:tblLook w:val="04A0" w:firstRow="1" w:lastRow="0" w:firstColumn="1" w:lastColumn="0" w:noHBand="0" w:noVBand="1"/>
      </w:tblPr>
      <w:tblGrid>
        <w:gridCol w:w="9855"/>
      </w:tblGrid>
      <w:tr w:rsidR="0085331F">
        <w:tc>
          <w:tcPr>
            <w:tcW w:w="9855" w:type="dxa"/>
          </w:tcPr>
          <w:p w:rsidR="0085331F" w:rsidRDefault="008D596F">
            <w:pPr>
              <w:rPr>
                <w:rFonts w:ascii="Calibri" w:eastAsia="Helvetica" w:hAnsi="Calibri" w:cs="Calibri"/>
                <w:b/>
                <w:bCs/>
                <w:color w:val="008000"/>
                <w:sz w:val="18"/>
                <w:szCs w:val="22"/>
              </w:rPr>
            </w:pPr>
            <w:r>
              <w:rPr>
                <w:rFonts w:ascii="Calibri" w:eastAsia="Helvetica" w:hAnsi="Calibri" w:cs="Calibri" w:hint="eastAsia"/>
                <w:b/>
                <w:bCs/>
                <w:color w:val="008000"/>
                <w:sz w:val="18"/>
              </w:rPr>
              <w:t xml:space="preserve">QMC is supported for MBS broadcast and multicast. Accordingly, </w:t>
            </w:r>
            <w:r>
              <w:rPr>
                <w:rFonts w:ascii="Calibri" w:eastAsia="Helvetica" w:hAnsi="Calibri" w:cs="Calibri" w:hint="eastAsia"/>
                <w:b/>
                <w:bCs/>
                <w:color w:val="008000"/>
                <w:sz w:val="18"/>
              </w:rPr>
              <w:t xml:space="preserve">define new extensible IEs with </w:t>
            </w:r>
            <w:r>
              <w:rPr>
                <w:rFonts w:ascii="Calibri" w:eastAsia="Helvetica" w:hAnsi="Calibri" w:cs="Calibri" w:hint="eastAsia"/>
                <w:b/>
                <w:bCs/>
                <w:color w:val="008000"/>
                <w:sz w:val="18"/>
              </w:rPr>
              <w:t>“</w:t>
            </w:r>
            <w:r>
              <w:rPr>
                <w:rFonts w:ascii="Calibri" w:eastAsia="Helvetica" w:hAnsi="Calibri" w:cs="Calibri" w:hint="eastAsia"/>
                <w:b/>
                <w:bCs/>
                <w:color w:val="008000"/>
                <w:sz w:val="18"/>
              </w:rPr>
              <w:t>multicast</w:t>
            </w:r>
            <w:r>
              <w:rPr>
                <w:rFonts w:ascii="Calibri" w:eastAsia="Helvetica" w:hAnsi="Calibri" w:cs="Calibri" w:hint="eastAsia"/>
                <w:b/>
                <w:bCs/>
                <w:color w:val="008000"/>
                <w:sz w:val="18"/>
              </w:rPr>
              <w:t>”</w:t>
            </w:r>
            <w:r>
              <w:rPr>
                <w:rFonts w:ascii="Calibri" w:eastAsia="Helvetica" w:hAnsi="Calibri" w:cs="Calibri" w:hint="eastAsia"/>
                <w:b/>
                <w:bCs/>
                <w:color w:val="008000"/>
                <w:sz w:val="18"/>
              </w:rPr>
              <w:t xml:space="preserve"> and </w:t>
            </w:r>
            <w:r>
              <w:rPr>
                <w:rFonts w:ascii="Calibri" w:eastAsia="Helvetica" w:hAnsi="Calibri" w:cs="Calibri" w:hint="eastAsia"/>
                <w:b/>
                <w:bCs/>
                <w:color w:val="008000"/>
                <w:sz w:val="18"/>
              </w:rPr>
              <w:t>“</w:t>
            </w:r>
            <w:r>
              <w:rPr>
                <w:rFonts w:ascii="Calibri" w:eastAsia="Helvetica" w:hAnsi="Calibri" w:cs="Calibri" w:hint="eastAsia"/>
                <w:b/>
                <w:bCs/>
                <w:color w:val="008000"/>
                <w:sz w:val="18"/>
              </w:rPr>
              <w:t>broadcast</w:t>
            </w:r>
            <w:r>
              <w:rPr>
                <w:rFonts w:ascii="Calibri" w:eastAsia="Helvetica" w:hAnsi="Calibri" w:cs="Calibri" w:hint="eastAsia"/>
                <w:b/>
                <w:bCs/>
                <w:color w:val="008000"/>
                <w:sz w:val="18"/>
              </w:rPr>
              <w:t>”</w:t>
            </w:r>
            <w:r>
              <w:rPr>
                <w:rFonts w:ascii="Calibri" w:eastAsia="Helvetica" w:hAnsi="Calibri" w:cs="Calibri" w:hint="eastAsia"/>
                <w:b/>
                <w:bCs/>
                <w:color w:val="008000"/>
                <w:sz w:val="18"/>
              </w:rPr>
              <w:t xml:space="preserve"> in XnAP and NGAP for QMC configuration.</w:t>
            </w:r>
          </w:p>
          <w:p w:rsidR="0085331F" w:rsidRDefault="008D596F">
            <w:pPr>
              <w:rPr>
                <w:rFonts w:ascii="Calibri" w:eastAsia="Helvetica" w:hAnsi="Calibri" w:cs="Calibri"/>
                <w:b/>
                <w:bCs/>
                <w:color w:val="008000"/>
                <w:sz w:val="18"/>
              </w:rPr>
            </w:pPr>
            <w:r>
              <w:rPr>
                <w:rFonts w:ascii="Calibri" w:eastAsia="Helvetica" w:hAnsi="Calibri" w:cs="Calibri"/>
                <w:b/>
                <w:bCs/>
                <w:color w:val="008000"/>
                <w:sz w:val="18"/>
              </w:rPr>
              <w:t xml:space="preserve">MBS Service Area </w:t>
            </w:r>
            <w:r>
              <w:rPr>
                <w:rFonts w:ascii="Calibri" w:eastAsia="Helvetica" w:hAnsi="Calibri" w:cs="Calibri" w:hint="eastAsia"/>
                <w:b/>
                <w:bCs/>
                <w:color w:val="008000"/>
                <w:sz w:val="18"/>
              </w:rPr>
              <w:t xml:space="preserve">and </w:t>
            </w:r>
            <w:r>
              <w:rPr>
                <w:rFonts w:ascii="Calibri" w:eastAsia="Helvetica" w:hAnsi="Calibri" w:cs="Calibri"/>
                <w:b/>
                <w:bCs/>
                <w:color w:val="008000"/>
                <w:sz w:val="18"/>
              </w:rPr>
              <w:t xml:space="preserve">MBS Session ID will not be added </w:t>
            </w:r>
            <w:r>
              <w:rPr>
                <w:rFonts w:ascii="Calibri" w:eastAsia="Helvetica" w:hAnsi="Calibri" w:cs="Calibri" w:hint="eastAsia"/>
                <w:b/>
                <w:bCs/>
                <w:color w:val="008000"/>
                <w:sz w:val="18"/>
              </w:rPr>
              <w:t xml:space="preserve">as explicit IE for </w:t>
            </w:r>
            <w:r>
              <w:rPr>
                <w:rFonts w:ascii="Calibri" w:eastAsia="Helvetica" w:hAnsi="Calibri" w:cs="Calibri"/>
                <w:b/>
                <w:bCs/>
                <w:color w:val="008000"/>
                <w:sz w:val="18"/>
              </w:rPr>
              <w:t>MBS related QoE configuration in Rel-18.</w:t>
            </w:r>
          </w:p>
          <w:p w:rsidR="0085331F" w:rsidRDefault="008D596F">
            <w:pPr>
              <w:rPr>
                <w:rFonts w:ascii="Calibri" w:eastAsia="Helvetica" w:hAnsi="Calibri" w:cs="Calibri"/>
                <w:b/>
                <w:color w:val="0000FF"/>
                <w:sz w:val="18"/>
              </w:rPr>
            </w:pPr>
            <w:r>
              <w:rPr>
                <w:rFonts w:ascii="Calibri" w:eastAsia="Helvetica" w:hAnsi="Calibri" w:cs="Calibri"/>
                <w:b/>
                <w:color w:val="0000FF"/>
                <w:sz w:val="18"/>
              </w:rPr>
              <w:t>FFS whether the new communication service m</w:t>
            </w:r>
            <w:r>
              <w:rPr>
                <w:rFonts w:ascii="Calibri" w:eastAsia="Helvetica" w:hAnsi="Calibri" w:cs="Calibri"/>
                <w:b/>
                <w:color w:val="0000FF"/>
                <w:sz w:val="18"/>
              </w:rPr>
              <w:t>ode IE also contains a third codepoint - for unicast.</w:t>
            </w:r>
          </w:p>
        </w:tc>
      </w:tr>
    </w:tbl>
    <w:p w:rsidR="0085331F" w:rsidRDefault="008D596F">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broadcasts, therefore, there is no need to introduce relevant capability signaling.</w:t>
      </w:r>
    </w:p>
    <w:p w:rsidR="0085331F" w:rsidRDefault="008D596F">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w:t>
      </w:r>
      <w:r>
        <w:rPr>
          <w:rFonts w:ascii="Arial" w:hAnsi="Arial" w:cs="Arial"/>
          <w:bCs/>
          <w:lang w:val="en-US" w:eastAsia="zh-CN"/>
        </w:rPr>
        <w:t>an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85331F">
        <w:trPr>
          <w:cantSplit/>
        </w:trPr>
        <w:tc>
          <w:tcPr>
            <w:tcW w:w="6945" w:type="dxa"/>
          </w:tcPr>
          <w:p w:rsidR="0085331F" w:rsidRDefault="008D596F">
            <w:pPr>
              <w:pStyle w:val="TAL"/>
              <w:rPr>
                <w:b/>
                <w:i/>
              </w:rPr>
            </w:pPr>
            <w:r>
              <w:rPr>
                <w:b/>
                <w:i/>
              </w:rPr>
              <w:t>qoe-MBSMulticast-MeasReport-r18</w:t>
            </w:r>
          </w:p>
          <w:p w:rsidR="0085331F" w:rsidRDefault="008D596F">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rsidR="0085331F" w:rsidRDefault="008D596F">
            <w:pPr>
              <w:pStyle w:val="TAL"/>
              <w:jc w:val="center"/>
              <w:rPr>
                <w:rFonts w:cs="Arial"/>
                <w:bCs/>
                <w:iCs/>
                <w:szCs w:val="18"/>
              </w:rPr>
            </w:pPr>
            <w:r>
              <w:rPr>
                <w:rFonts w:cs="Arial"/>
                <w:bCs/>
                <w:iCs/>
                <w:szCs w:val="18"/>
              </w:rPr>
              <w:t>UE</w:t>
            </w:r>
          </w:p>
        </w:tc>
        <w:tc>
          <w:tcPr>
            <w:tcW w:w="567" w:type="dxa"/>
          </w:tcPr>
          <w:p w:rsidR="0085331F" w:rsidRDefault="008D596F">
            <w:pPr>
              <w:pStyle w:val="TAL"/>
              <w:jc w:val="center"/>
              <w:rPr>
                <w:rFonts w:cs="Arial"/>
                <w:bCs/>
                <w:iCs/>
                <w:szCs w:val="18"/>
              </w:rPr>
            </w:pPr>
            <w:r>
              <w:rPr>
                <w:rFonts w:cs="Arial"/>
                <w:bCs/>
                <w:iCs/>
                <w:szCs w:val="18"/>
              </w:rPr>
              <w:t>No</w:t>
            </w:r>
          </w:p>
        </w:tc>
        <w:tc>
          <w:tcPr>
            <w:tcW w:w="709" w:type="dxa"/>
          </w:tcPr>
          <w:p w:rsidR="0085331F" w:rsidRDefault="008D596F">
            <w:pPr>
              <w:pStyle w:val="TAL"/>
              <w:jc w:val="center"/>
              <w:rPr>
                <w:rFonts w:cs="Arial"/>
                <w:bCs/>
                <w:iCs/>
                <w:szCs w:val="18"/>
              </w:rPr>
            </w:pPr>
            <w:r>
              <w:rPr>
                <w:rFonts w:cs="Arial"/>
                <w:bCs/>
                <w:iCs/>
                <w:szCs w:val="18"/>
              </w:rPr>
              <w:t>No</w:t>
            </w:r>
          </w:p>
        </w:tc>
        <w:tc>
          <w:tcPr>
            <w:tcW w:w="708" w:type="dxa"/>
          </w:tcPr>
          <w:p w:rsidR="0085331F" w:rsidRDefault="008D596F">
            <w:pPr>
              <w:pStyle w:val="TAL"/>
              <w:jc w:val="center"/>
            </w:pPr>
            <w:r>
              <w:t>No</w:t>
            </w:r>
          </w:p>
        </w:tc>
      </w:tr>
    </w:tbl>
    <w:p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RRC_IDLE and RRC_INACTIVE, Rel-18 only intends to</w:t>
      </w:r>
      <w:r>
        <w:rPr>
          <w:rFonts w:ascii="Arial" w:hAnsi="Arial" w:cs="Arial"/>
          <w:bCs/>
          <w:lang w:val="en-US" w:eastAsia="zh-CN"/>
        </w:rPr>
        <w:t xml:space="preserve"> support MBS Broadcast QoE. So, no impact for former UE capability indicating whether UE can perform MBS QoE in RRC_IDLE and RRC_INACTIVE.</w:t>
      </w:r>
    </w:p>
    <w:p w:rsidR="0085331F" w:rsidRDefault="008D596F">
      <w:pPr>
        <w:pStyle w:val="4"/>
        <w:spacing w:beforeLines="50" w:before="120" w:afterLines="50" w:after="120"/>
        <w:ind w:left="0"/>
        <w:rPr>
          <w:lang w:eastAsia="zh-CN"/>
        </w:rPr>
      </w:pPr>
      <w:r>
        <w:rPr>
          <w:rFonts w:hint="eastAsia"/>
          <w:lang w:eastAsia="zh-CN"/>
        </w:rPr>
        <w:t>Q</w:t>
      </w:r>
      <w:r>
        <w:rPr>
          <w:lang w:eastAsia="zh-CN"/>
        </w:rPr>
        <w:t>3. Does company agree to introduce a new UE capability indicating whether UE supports MBS multicast QoE in RRC_CONNE</w:t>
      </w:r>
      <w:r>
        <w:rPr>
          <w:lang w:eastAsia="zh-CN"/>
        </w:rPr>
        <w:t>CT?</w:t>
      </w:r>
    </w:p>
    <w:tbl>
      <w:tblPr>
        <w:tblStyle w:val="ac"/>
        <w:tblW w:w="0" w:type="auto"/>
        <w:tblLook w:val="04A0" w:firstRow="1" w:lastRow="0" w:firstColumn="1" w:lastColumn="0" w:noHBand="0" w:noVBand="1"/>
      </w:tblPr>
      <w:tblGrid>
        <w:gridCol w:w="1980"/>
        <w:gridCol w:w="1701"/>
        <w:gridCol w:w="5950"/>
      </w:tblGrid>
      <w:tr w:rsidR="0085331F">
        <w:tc>
          <w:tcPr>
            <w:tcW w:w="198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85331F">
        <w:tc>
          <w:tcPr>
            <w:tcW w:w="198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Maybe No</w:t>
            </w:r>
          </w:p>
        </w:tc>
        <w:tc>
          <w:tcPr>
            <w:tcW w:w="5950" w:type="dxa"/>
            <w:vAlign w:val="center"/>
          </w:tcPr>
          <w:p w:rsidR="0085331F" w:rsidRDefault="008D596F">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It needs more discussion how this information will be used by UE. In our understanding RAN3 only agreed to exchange the configuration (multicast/broadcast) in XnAP and NGAP interface, while whether such configuration is transparent to UE or not still needs</w:t>
            </w:r>
            <w:r>
              <w:rPr>
                <w:rFonts w:ascii="Arial" w:eastAsia="Helvetica" w:hAnsi="Arial" w:cs="Arial" w:hint="eastAsia"/>
                <w:lang w:val="en-US" w:eastAsia="zh-CN"/>
              </w:rPr>
              <w:t xml:space="preserve"> RAN2 discussion. </w:t>
            </w:r>
          </w:p>
          <w:p w:rsidR="0085331F" w:rsidRDefault="008D596F">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For connected case, since MBS is assumed to be a communication type in this release, which means QoE collection behavior in connected mode is the same as legacy. For broadcast, it has been agreed that one indication to indicate whether t</w:t>
            </w:r>
            <w:r>
              <w:rPr>
                <w:rFonts w:ascii="Arial" w:eastAsia="Helvetica" w:hAnsi="Arial" w:cs="Arial" w:hint="eastAsia"/>
                <w:lang w:val="en-US" w:eastAsia="zh-CN"/>
              </w:rPr>
              <w:t>he configuration shall be kept in idle/inactive, no more configuration is needed.</w:t>
            </w:r>
          </w:p>
          <w:p w:rsidR="0085331F" w:rsidRDefault="008D596F">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lastRenderedPageBreak/>
              <w:t>For multicast in connected mode, NW is aware of whether UE is receiving multicast or not, also NW in in charge of area scope checking, it is possible for NW to control QoE fo</w:t>
            </w:r>
            <w:r>
              <w:rPr>
                <w:rFonts w:ascii="Arial" w:eastAsia="Helvetica" w:hAnsi="Arial" w:cs="Arial" w:hint="eastAsia"/>
                <w:lang w:val="en-US" w:eastAsia="zh-CN"/>
              </w:rPr>
              <w:t xml:space="preserve">r multicast in connected mode as well. No need to provide multicast configuration for UE. </w:t>
            </w:r>
          </w:p>
          <w:p w:rsidR="0085331F" w:rsidRDefault="008D596F">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Based on above analysis, no additional MBS configuration is needed for connected UE, therefore no new capability is needed.</w:t>
            </w:r>
          </w:p>
        </w:tc>
      </w:tr>
      <w:tr w:rsidR="004B6958">
        <w:tc>
          <w:tcPr>
            <w:tcW w:w="1980" w:type="dxa"/>
            <w:vAlign w:val="center"/>
          </w:tcPr>
          <w:p w:rsidR="004B6958" w:rsidRPr="00900E64" w:rsidRDefault="004B6958" w:rsidP="004B6958">
            <w:pPr>
              <w:spacing w:beforeLines="50" w:before="120" w:afterLines="50" w:after="120"/>
              <w:jc w:val="center"/>
              <w:rPr>
                <w:rFonts w:ascii="Arial" w:hAnsi="Arial" w:cs="Arial" w:hint="eastAsia"/>
                <w:lang w:eastAsia="zh-CN"/>
              </w:rPr>
            </w:pPr>
            <w:r>
              <w:rPr>
                <w:rFonts w:ascii="Arial" w:hAnsi="Arial" w:cs="Arial" w:hint="eastAsia"/>
                <w:lang w:eastAsia="zh-CN"/>
              </w:rPr>
              <w:lastRenderedPageBreak/>
              <w:t>H</w:t>
            </w:r>
            <w:r>
              <w:rPr>
                <w:rFonts w:ascii="Arial" w:hAnsi="Arial" w:cs="Arial"/>
                <w:lang w:eastAsia="zh-CN"/>
              </w:rPr>
              <w:t>uawei, HiSilicon</w:t>
            </w:r>
          </w:p>
        </w:tc>
        <w:tc>
          <w:tcPr>
            <w:tcW w:w="1701" w:type="dxa"/>
            <w:vAlign w:val="center"/>
          </w:tcPr>
          <w:p w:rsidR="004B6958" w:rsidRPr="00AE2150" w:rsidRDefault="004B6958" w:rsidP="004B6958">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rsidR="004B6958" w:rsidRPr="00AE2150" w:rsidRDefault="004B6958" w:rsidP="00DD7136">
            <w:pPr>
              <w:spacing w:beforeLines="50" w:before="120" w:afterLines="50" w:after="120"/>
              <w:rPr>
                <w:rFonts w:ascii="Arial" w:hAnsi="Arial" w:cs="Arial"/>
                <w:lang w:eastAsia="zh-CN"/>
              </w:rPr>
            </w:pPr>
            <w:r>
              <w:rPr>
                <w:rFonts w:ascii="Arial" w:hAnsi="Arial"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bl>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85331F" w:rsidRDefault="0085331F">
      <w:pPr>
        <w:spacing w:beforeLines="50" w:before="120" w:after="120"/>
        <w:rPr>
          <w:rFonts w:ascii="Arial" w:hAnsi="Arial" w:cs="Arial"/>
          <w:bCs/>
          <w:lang w:val="en-US"/>
        </w:rPr>
      </w:pPr>
    </w:p>
    <w:p w:rsidR="0085331F" w:rsidRDefault="008D596F">
      <w:pPr>
        <w:pStyle w:val="2"/>
        <w:spacing w:beforeLines="50" w:before="120" w:afterLines="50" w:after="12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rsidR="0085331F" w:rsidRDefault="008D596F">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85331F">
        <w:trPr>
          <w:cantSplit/>
        </w:trPr>
        <w:tc>
          <w:tcPr>
            <w:tcW w:w="6950" w:type="dxa"/>
          </w:tcPr>
          <w:p w:rsidR="0085331F" w:rsidRDefault="008D596F">
            <w:pPr>
              <w:pStyle w:val="TAL"/>
              <w:rPr>
                <w:b/>
                <w:i/>
              </w:rPr>
            </w:pPr>
            <w:r>
              <w:rPr>
                <w:b/>
                <w:i/>
              </w:rPr>
              <w:t>qoe-NRDC-MeasReport-r18</w:t>
            </w:r>
          </w:p>
          <w:p w:rsidR="0085331F" w:rsidRDefault="008D596F">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w:t>
            </w:r>
            <w:r>
              <w:rPr>
                <w:bCs/>
                <w:iCs/>
              </w:rPr>
              <w:t>E report via SRB4</w:t>
            </w:r>
          </w:p>
        </w:tc>
        <w:tc>
          <w:tcPr>
            <w:tcW w:w="711" w:type="dxa"/>
          </w:tcPr>
          <w:p w:rsidR="0085331F" w:rsidRDefault="008D596F">
            <w:pPr>
              <w:pStyle w:val="TAL"/>
              <w:jc w:val="center"/>
              <w:rPr>
                <w:rFonts w:cs="Arial"/>
                <w:bCs/>
                <w:iCs/>
                <w:szCs w:val="18"/>
              </w:rPr>
            </w:pPr>
            <w:r>
              <w:rPr>
                <w:rFonts w:cs="Arial"/>
                <w:bCs/>
                <w:iCs/>
                <w:szCs w:val="18"/>
              </w:rPr>
              <w:t>UE</w:t>
            </w:r>
          </w:p>
        </w:tc>
        <w:tc>
          <w:tcPr>
            <w:tcW w:w="567" w:type="dxa"/>
          </w:tcPr>
          <w:p w:rsidR="0085331F" w:rsidRDefault="008D596F">
            <w:pPr>
              <w:pStyle w:val="TAL"/>
              <w:jc w:val="center"/>
              <w:rPr>
                <w:rFonts w:cs="Arial"/>
                <w:bCs/>
                <w:iCs/>
                <w:szCs w:val="18"/>
              </w:rPr>
            </w:pPr>
            <w:r>
              <w:rPr>
                <w:rFonts w:cs="Arial"/>
                <w:bCs/>
                <w:iCs/>
                <w:szCs w:val="18"/>
              </w:rPr>
              <w:t>No</w:t>
            </w:r>
          </w:p>
        </w:tc>
        <w:tc>
          <w:tcPr>
            <w:tcW w:w="709" w:type="dxa"/>
          </w:tcPr>
          <w:p w:rsidR="0085331F" w:rsidRDefault="008D596F">
            <w:pPr>
              <w:pStyle w:val="TAL"/>
              <w:jc w:val="center"/>
              <w:rPr>
                <w:rFonts w:cs="Arial"/>
                <w:bCs/>
                <w:iCs/>
                <w:szCs w:val="18"/>
              </w:rPr>
            </w:pPr>
            <w:r>
              <w:rPr>
                <w:rFonts w:cs="Arial"/>
                <w:bCs/>
                <w:iCs/>
                <w:szCs w:val="18"/>
              </w:rPr>
              <w:t>No</w:t>
            </w:r>
          </w:p>
        </w:tc>
        <w:tc>
          <w:tcPr>
            <w:tcW w:w="708" w:type="dxa"/>
          </w:tcPr>
          <w:p w:rsidR="0085331F" w:rsidRDefault="008D596F">
            <w:pPr>
              <w:pStyle w:val="TAL"/>
              <w:jc w:val="center"/>
            </w:pPr>
            <w:r>
              <w:t>No</w:t>
            </w:r>
          </w:p>
        </w:tc>
      </w:tr>
    </w:tbl>
    <w:p w:rsidR="0085331F" w:rsidRDefault="008D596F">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85331F">
        <w:trPr>
          <w:cantSplit/>
        </w:trPr>
        <w:tc>
          <w:tcPr>
            <w:tcW w:w="6945" w:type="dxa"/>
          </w:tcPr>
          <w:p w:rsidR="0085331F" w:rsidRDefault="008D596F">
            <w:pPr>
              <w:pStyle w:val="TAL"/>
              <w:rPr>
                <w:b/>
                <w:i/>
              </w:rPr>
            </w:pPr>
            <w:r>
              <w:rPr>
                <w:b/>
                <w:i/>
              </w:rPr>
              <w:t>srb5</w:t>
            </w:r>
          </w:p>
          <w:p w:rsidR="0085331F" w:rsidRDefault="008D596F">
            <w:pPr>
              <w:pStyle w:val="TAL"/>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w:t>
            </w:r>
            <w:r>
              <w:rPr>
                <w:bCs/>
                <w:i/>
              </w:rPr>
              <w:t>oe-VR-MeasReport-r17</w:t>
            </w:r>
            <w:r>
              <w:rPr>
                <w:bCs/>
                <w:iCs/>
              </w:rPr>
              <w:t>.</w:t>
            </w:r>
          </w:p>
        </w:tc>
        <w:tc>
          <w:tcPr>
            <w:tcW w:w="710" w:type="dxa"/>
          </w:tcPr>
          <w:p w:rsidR="0085331F" w:rsidRDefault="008D596F">
            <w:pPr>
              <w:pStyle w:val="TAL"/>
              <w:jc w:val="center"/>
              <w:rPr>
                <w:rFonts w:cs="Arial"/>
                <w:bCs/>
                <w:iCs/>
                <w:szCs w:val="18"/>
              </w:rPr>
            </w:pPr>
            <w:r>
              <w:rPr>
                <w:rFonts w:cs="Arial"/>
                <w:bCs/>
                <w:iCs/>
                <w:szCs w:val="18"/>
              </w:rPr>
              <w:t>UE</w:t>
            </w:r>
          </w:p>
        </w:tc>
        <w:tc>
          <w:tcPr>
            <w:tcW w:w="567" w:type="dxa"/>
          </w:tcPr>
          <w:p w:rsidR="0085331F" w:rsidRDefault="008D596F">
            <w:pPr>
              <w:pStyle w:val="TAL"/>
              <w:jc w:val="center"/>
              <w:rPr>
                <w:rFonts w:cs="Arial"/>
                <w:bCs/>
                <w:iCs/>
                <w:szCs w:val="18"/>
              </w:rPr>
            </w:pPr>
            <w:r>
              <w:rPr>
                <w:rFonts w:cs="Arial"/>
                <w:bCs/>
                <w:iCs/>
                <w:szCs w:val="18"/>
              </w:rPr>
              <w:t>No</w:t>
            </w:r>
          </w:p>
        </w:tc>
        <w:tc>
          <w:tcPr>
            <w:tcW w:w="709" w:type="dxa"/>
          </w:tcPr>
          <w:p w:rsidR="0085331F" w:rsidRDefault="008D596F">
            <w:pPr>
              <w:pStyle w:val="TAL"/>
              <w:jc w:val="center"/>
              <w:rPr>
                <w:rFonts w:cs="Arial"/>
                <w:bCs/>
                <w:iCs/>
                <w:szCs w:val="18"/>
              </w:rPr>
            </w:pPr>
            <w:r>
              <w:rPr>
                <w:rFonts w:cs="Arial"/>
                <w:bCs/>
                <w:iCs/>
                <w:szCs w:val="18"/>
              </w:rPr>
              <w:t>No</w:t>
            </w:r>
          </w:p>
        </w:tc>
        <w:tc>
          <w:tcPr>
            <w:tcW w:w="708" w:type="dxa"/>
          </w:tcPr>
          <w:p w:rsidR="0085331F" w:rsidRDefault="008D596F">
            <w:pPr>
              <w:pStyle w:val="TAL"/>
              <w:jc w:val="center"/>
            </w:pPr>
            <w:r>
              <w:t>No</w:t>
            </w:r>
          </w:p>
        </w:tc>
      </w:tr>
    </w:tbl>
    <w:p w:rsidR="0085331F" w:rsidRDefault="008D596F">
      <w:pPr>
        <w:pStyle w:val="4"/>
        <w:spacing w:beforeLines="50" w:before="120" w:afterLines="50" w:after="12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ac"/>
        <w:tblW w:w="0" w:type="auto"/>
        <w:tblLook w:val="04A0" w:firstRow="1" w:lastRow="0" w:firstColumn="1" w:lastColumn="0" w:noHBand="0" w:noVBand="1"/>
      </w:tblPr>
      <w:tblGrid>
        <w:gridCol w:w="1980"/>
        <w:gridCol w:w="1701"/>
        <w:gridCol w:w="5950"/>
      </w:tblGrid>
      <w:tr w:rsidR="0085331F">
        <w:tc>
          <w:tcPr>
            <w:tcW w:w="198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85331F">
        <w:tc>
          <w:tcPr>
            <w:tcW w:w="198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See comments</w:t>
            </w:r>
          </w:p>
        </w:tc>
        <w:tc>
          <w:tcPr>
            <w:tcW w:w="5950" w:type="dxa"/>
            <w:vAlign w:val="center"/>
          </w:tcPr>
          <w:p w:rsidR="0085331F" w:rsidRDefault="008D596F">
            <w:pPr>
              <w:spacing w:beforeLines="50" w:before="120" w:afterLines="50" w:after="120"/>
              <w:rPr>
                <w:b/>
                <w:i/>
                <w:lang w:val="en-US" w:eastAsia="zh-CN"/>
              </w:rPr>
            </w:pPr>
            <w:r>
              <w:rPr>
                <w:rFonts w:hint="eastAsia"/>
                <w:b/>
                <w:i/>
                <w:lang w:val="en-US" w:eastAsia="zh-CN"/>
              </w:rPr>
              <w:t>For DC capability:</w:t>
            </w:r>
          </w:p>
          <w:p w:rsidR="0085331F" w:rsidRDefault="008D596F">
            <w:pPr>
              <w:spacing w:beforeLines="50" w:before="120" w:afterLines="50" w:after="120"/>
              <w:rPr>
                <w:bCs/>
                <w:iCs/>
                <w:lang w:val="en-US" w:eastAsia="zh-CN"/>
              </w:rPr>
            </w:pPr>
            <w:r>
              <w:rPr>
                <w:rFonts w:hint="eastAsia"/>
                <w:bCs/>
                <w:iCs/>
                <w:lang w:val="en-US" w:eastAsia="zh-CN"/>
              </w:rPr>
              <w:t xml:space="preserve"> It is suggested to have some description on DC, otherwise it looks exactly like legacy QoE capability. Also since SRB3 is optional supported, this shall be reflected in the description as well. Optional </w:t>
            </w:r>
            <w:r>
              <w:rPr>
                <w:rFonts w:hint="eastAsia"/>
                <w:bCs/>
                <w:iCs/>
                <w:lang w:val="en-US" w:eastAsia="zh-CN"/>
              </w:rPr>
              <w:lastRenderedPageBreak/>
              <w:t xml:space="preserve">support of SRB5 shall also be reflected.  Suggested </w:t>
            </w:r>
            <w:r>
              <w:rPr>
                <w:rFonts w:hint="eastAsia"/>
                <w:bCs/>
                <w:iCs/>
                <w:lang w:val="en-US" w:eastAsia="zh-CN"/>
              </w:rPr>
              <w:t>wording is as below:</w:t>
            </w:r>
          </w:p>
          <w:p w:rsidR="0085331F" w:rsidRDefault="0085331F">
            <w:pPr>
              <w:pStyle w:val="TAL"/>
              <w:rPr>
                <w:b/>
                <w:i/>
                <w:lang w:eastAsia="zh-CN"/>
              </w:rPr>
            </w:pPr>
          </w:p>
          <w:p w:rsidR="0085331F" w:rsidRDefault="008D596F">
            <w:pPr>
              <w:pStyle w:val="TAL"/>
              <w:rPr>
                <w:b/>
                <w:i/>
              </w:rPr>
            </w:pPr>
            <w:r>
              <w:rPr>
                <w:b/>
                <w:i/>
              </w:rPr>
              <w:t>qoe-NRDC-MeasReport-r18</w:t>
            </w:r>
          </w:p>
          <w:p w:rsidR="0085331F" w:rsidRDefault="008D596F">
            <w:pPr>
              <w:spacing w:beforeLines="50" w:before="120" w:afterLines="50" w:after="120"/>
              <w:rPr>
                <w:bCs/>
                <w:iCs/>
                <w:color w:val="FF0000"/>
                <w:lang w:val="en-US" w:eastAsia="zh-CN"/>
              </w:rPr>
            </w:pPr>
            <w:r>
              <w:rPr>
                <w:bCs/>
                <w:iCs/>
              </w:rPr>
              <w:t xml:space="preserve">Indicates whether the UE supports  </w:t>
            </w:r>
            <w:r>
              <w:rPr>
                <w:bCs/>
                <w:iCs/>
                <w:strike/>
                <w:color w:val="FF0000"/>
              </w:rPr>
              <w:t>to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r>
              <w:rPr>
                <w:rFonts w:hint="eastAsia"/>
                <w:bCs/>
                <w:iCs/>
                <w:color w:val="FF0000"/>
                <w:lang w:val="en-US" w:eastAsia="zh-CN"/>
              </w:rPr>
              <w:t>ing</w:t>
            </w:r>
            <w:r>
              <w:rPr>
                <w:bCs/>
                <w:iCs/>
              </w:rPr>
              <w:t xml:space="preserve"> QoE report via S</w:t>
            </w:r>
            <w:r>
              <w:rPr>
                <w:bCs/>
                <w:iCs/>
              </w:rPr>
              <w:t>RB4</w:t>
            </w:r>
            <w:r>
              <w:rPr>
                <w:rFonts w:hint="eastAsia"/>
                <w:bCs/>
                <w:iCs/>
                <w:lang w:val="en-US" w:eastAsia="zh-CN"/>
              </w:rPr>
              <w:t xml:space="preserve">, and </w:t>
            </w:r>
            <w:r>
              <w:rPr>
                <w:rFonts w:hint="eastAsia"/>
                <w:bCs/>
                <w:iCs/>
                <w:color w:val="FF0000"/>
                <w:lang w:val="en-US" w:eastAsia="zh-CN"/>
              </w:rPr>
              <w:t>optionally by SRB5 as configured by NW.</w:t>
            </w:r>
          </w:p>
          <w:p w:rsidR="0085331F" w:rsidRDefault="008D596F">
            <w:pPr>
              <w:spacing w:beforeLines="50" w:before="120" w:afterLines="50" w:after="120"/>
              <w:rPr>
                <w:b/>
                <w:i/>
                <w:lang w:val="en-US" w:eastAsia="zh-CN"/>
              </w:rPr>
            </w:pPr>
            <w:r>
              <w:rPr>
                <w:rFonts w:hint="eastAsia"/>
                <w:b/>
                <w:i/>
                <w:lang w:val="en-US" w:eastAsia="zh-CN"/>
              </w:rPr>
              <w:t>For DC capability:</w:t>
            </w:r>
          </w:p>
          <w:p w:rsidR="0085331F" w:rsidRDefault="008D596F">
            <w:pPr>
              <w:spacing w:beforeLines="50" w:before="120" w:afterLines="50" w:after="120"/>
              <w:rPr>
                <w:bCs/>
                <w:iCs/>
                <w:lang w:val="en-US" w:eastAsia="zh-CN"/>
              </w:rPr>
            </w:pPr>
            <w:r>
              <w:rPr>
                <w:rFonts w:hint="eastAsia"/>
                <w:bCs/>
                <w:iCs/>
                <w:lang w:val="en-US" w:eastAsia="zh-CN"/>
              </w:rPr>
              <w:t>Since SRB5 is only for QoE report from UE to SN (not bi-directional), it can be reflected in the description. Also suggest to add reference to 38.331. Moreover, similar to SRB3 capability,</w:t>
            </w:r>
            <w:r>
              <w:rPr>
                <w:rFonts w:hint="eastAsia"/>
                <w:bCs/>
                <w:iCs/>
                <w:lang w:val="en-US" w:eastAsia="zh-CN"/>
              </w:rPr>
              <w:t xml:space="preserve"> there is no need to make the SRB5 capability conditional to QoE DC since anyway NW can based on the overall UE capability to decide how to provide configuration properly. To simply the description, we propose to have below rewording:</w:t>
            </w:r>
          </w:p>
          <w:p w:rsidR="0085331F" w:rsidRDefault="008D596F">
            <w:pPr>
              <w:pStyle w:val="TAL"/>
              <w:rPr>
                <w:b/>
                <w:i/>
              </w:rPr>
            </w:pPr>
            <w:r>
              <w:rPr>
                <w:b/>
                <w:i/>
              </w:rPr>
              <w:t>srb5</w:t>
            </w:r>
          </w:p>
          <w:p w:rsidR="0085331F" w:rsidRDefault="008D596F">
            <w:pPr>
              <w:spacing w:beforeLines="50" w:before="120" w:afterLines="50" w:after="120"/>
              <w:rPr>
                <w:bCs/>
                <w:iCs/>
                <w:lang w:val="en-US" w:eastAsia="zh-CN"/>
              </w:rPr>
            </w:pPr>
            <w:r>
              <w:rPr>
                <w:bCs/>
                <w:iCs/>
              </w:rPr>
              <w:t>Indicates whethe</w:t>
            </w:r>
            <w:r>
              <w:rPr>
                <w:bCs/>
                <w:iCs/>
              </w:rPr>
              <w:t>r the UE supports direct</w:t>
            </w:r>
            <w:r>
              <w:rPr>
                <w:rFonts w:hint="eastAsia"/>
                <w:bCs/>
                <w:iCs/>
                <w:lang w:val="en-US" w:eastAsia="zh-CN"/>
              </w:rPr>
              <w:t xml:space="preserve"> </w:t>
            </w:r>
            <w:r>
              <w:rPr>
                <w:bCs/>
                <w:iCs/>
              </w:rPr>
              <w:t xml:space="preserve"> </w:t>
            </w:r>
            <w:r>
              <w:rPr>
                <w:bCs/>
                <w:iCs/>
                <w:strike/>
                <w:color w:val="FF0000"/>
              </w:rPr>
              <w:t>SRB5</w:t>
            </w:r>
            <w:r>
              <w:rPr>
                <w:bCs/>
                <w:iCs/>
                <w:strike/>
                <w:color w:val="FF0000"/>
              </w:rPr>
              <w:t xml:space="preserve"> between</w:t>
            </w:r>
            <w:r>
              <w:rPr>
                <w:bCs/>
                <w:iCs/>
              </w:rPr>
              <w:t xml:space="preserve"> </w:t>
            </w:r>
            <w:r>
              <w:rPr>
                <w:bCs/>
                <w:iCs/>
                <w:strike/>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color w:val="FF0000"/>
              </w:rPr>
              <w:t xml:space="preserve">A UE supporting this feature shall also indicate support of </w:t>
            </w:r>
            <w:r>
              <w:rPr>
                <w:bCs/>
                <w:i/>
                <w:strike/>
                <w:color w:val="FF0000"/>
              </w:rPr>
              <w:t>qoe-NRDC-MeasReport-r18</w:t>
            </w:r>
            <w:r>
              <w:rPr>
                <w:bCs/>
                <w:iCs/>
                <w:strike/>
                <w:color w:val="FF0000"/>
              </w:rPr>
              <w:t xml:space="preserve"> </w:t>
            </w:r>
            <w:r>
              <w:rPr>
                <w:rFonts w:hint="eastAsia"/>
                <w:bCs/>
                <w:iCs/>
                <w:strike/>
                <w:color w:val="FF0000"/>
                <w:lang w:eastAsia="zh-CN"/>
              </w:rPr>
              <w:t>and</w:t>
            </w:r>
            <w:r>
              <w:rPr>
                <w:bCs/>
                <w:iCs/>
                <w:strike/>
                <w:color w:val="FF0000"/>
                <w:lang w:eastAsia="zh-CN"/>
              </w:rPr>
              <w:t xml:space="preserve"> any of </w:t>
            </w:r>
            <w:r>
              <w:rPr>
                <w:bCs/>
                <w:i/>
                <w:strike/>
                <w:color w:val="FF0000"/>
              </w:rPr>
              <w:t>qoe-Streaming-MeasRep</w:t>
            </w:r>
            <w:r>
              <w:rPr>
                <w:bCs/>
                <w:i/>
                <w:strike/>
                <w:color w:val="FF0000"/>
              </w:rPr>
              <w:t>ort-r17</w:t>
            </w:r>
            <w:r>
              <w:rPr>
                <w:bCs/>
                <w:iCs/>
                <w:strike/>
                <w:color w:val="FF0000"/>
              </w:rPr>
              <w:t xml:space="preserve">, </w:t>
            </w:r>
            <w:r>
              <w:rPr>
                <w:bCs/>
                <w:i/>
                <w:strike/>
                <w:color w:val="FF0000"/>
              </w:rPr>
              <w:t>qoe-MTSI-MeasReport-r17</w:t>
            </w:r>
            <w:r>
              <w:rPr>
                <w:bCs/>
                <w:iCs/>
                <w:strike/>
                <w:color w:val="FF0000"/>
              </w:rPr>
              <w:t xml:space="preserve"> or </w:t>
            </w:r>
            <w:r>
              <w:rPr>
                <w:bCs/>
                <w:i/>
                <w:strike/>
                <w:color w:val="FF0000"/>
              </w:rPr>
              <w:t>qoe-VR-MeasReport-r17</w:t>
            </w:r>
            <w:r>
              <w:rPr>
                <w:bCs/>
                <w:iCs/>
                <w:strike/>
                <w:color w:val="FF0000"/>
              </w:rPr>
              <w:t>.</w:t>
            </w:r>
          </w:p>
        </w:tc>
      </w:tr>
      <w:tr w:rsidR="004B6958">
        <w:tc>
          <w:tcPr>
            <w:tcW w:w="1980" w:type="dxa"/>
            <w:vAlign w:val="center"/>
          </w:tcPr>
          <w:p w:rsidR="004B6958" w:rsidRPr="00900E64" w:rsidRDefault="004B6958" w:rsidP="004B6958">
            <w:pPr>
              <w:spacing w:beforeLines="50" w:before="120" w:afterLines="50" w:after="120"/>
              <w:jc w:val="center"/>
              <w:rPr>
                <w:rFonts w:ascii="Arial" w:hAnsi="Arial" w:cs="Arial" w:hint="eastAsia"/>
                <w:lang w:eastAsia="zh-CN"/>
              </w:rPr>
            </w:pPr>
            <w:r>
              <w:rPr>
                <w:rFonts w:ascii="Arial" w:hAnsi="Arial" w:cs="Arial" w:hint="eastAsia"/>
                <w:lang w:eastAsia="zh-CN"/>
              </w:rPr>
              <w:lastRenderedPageBreak/>
              <w:t>H</w:t>
            </w:r>
            <w:r>
              <w:rPr>
                <w:rFonts w:ascii="Arial" w:hAnsi="Arial" w:cs="Arial"/>
                <w:lang w:eastAsia="zh-CN"/>
              </w:rPr>
              <w:t>uawei, HiSilicon</w:t>
            </w:r>
          </w:p>
        </w:tc>
        <w:tc>
          <w:tcPr>
            <w:tcW w:w="1701" w:type="dxa"/>
            <w:vAlign w:val="center"/>
          </w:tcPr>
          <w:p w:rsidR="004B6958" w:rsidRPr="00AE2150" w:rsidRDefault="004B6958" w:rsidP="004B6958">
            <w:pPr>
              <w:spacing w:beforeLines="50" w:before="120" w:afterLines="50" w:after="120"/>
              <w:jc w:val="center"/>
              <w:rPr>
                <w:rFonts w:ascii="Arial" w:hAnsi="Arial" w:cs="Arial"/>
                <w:lang w:eastAsia="zh-CN"/>
              </w:rPr>
            </w:pPr>
            <w:r>
              <w:rPr>
                <w:rFonts w:ascii="Arial" w:hAnsi="Arial" w:cs="Arial"/>
                <w:lang w:eastAsia="zh-CN"/>
              </w:rPr>
              <w:t>See comments</w:t>
            </w:r>
          </w:p>
        </w:tc>
        <w:tc>
          <w:tcPr>
            <w:tcW w:w="5950" w:type="dxa"/>
            <w:vAlign w:val="center"/>
          </w:tcPr>
          <w:p w:rsidR="004B6958" w:rsidRDefault="004B6958" w:rsidP="004B6958">
            <w:pPr>
              <w:pStyle w:val="a3"/>
              <w:rPr>
                <w:bCs/>
                <w:iCs/>
              </w:rPr>
            </w:pPr>
            <w:r w:rsidRPr="009E5D48">
              <w:rPr>
                <w:rFonts w:cs="Arial"/>
                <w:lang w:eastAsia="zh-CN"/>
              </w:rPr>
              <w:t>Receiving via SRB1 and sending over SRB4 is already supported without this capability. It should be clarified here that this relates to QOE configurations from SN, e.g.:</w:t>
            </w:r>
            <w:r w:rsidRPr="009E5D48">
              <w:rPr>
                <w:rFonts w:cs="Arial"/>
                <w:lang w:eastAsia="zh-CN"/>
              </w:rPr>
              <w:br/>
              <w:t xml:space="preserve">“Indicates whether the UE supports to receive </w:t>
            </w:r>
            <w:r w:rsidRPr="009E5D48">
              <w:rPr>
                <w:rFonts w:cs="Arial" w:hint="eastAsia"/>
                <w:lang w:eastAsia="zh-CN"/>
              </w:rPr>
              <w:t>QoE</w:t>
            </w:r>
            <w:r w:rsidRPr="009E5D48">
              <w:rPr>
                <w:rFonts w:cs="Arial"/>
                <w:lang w:eastAsia="zh-CN"/>
              </w:rPr>
              <w:t xml:space="preserve"> </w:t>
            </w:r>
            <w:r w:rsidRPr="009E5D48">
              <w:rPr>
                <w:rFonts w:cs="Arial" w:hint="eastAsia"/>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sidRPr="006A7574">
              <w:rPr>
                <w:bCs/>
                <w:iCs/>
                <w:highlight w:val="yellow"/>
              </w:rPr>
              <w:t>from SN</w:t>
            </w:r>
            <w:r>
              <w:rPr>
                <w:bCs/>
                <w:iCs/>
              </w:rPr>
              <w:t xml:space="preserve">, and send </w:t>
            </w:r>
            <w:r w:rsidRPr="006A7574">
              <w:rPr>
                <w:bCs/>
                <w:iCs/>
                <w:highlight w:val="yellow"/>
              </w:rPr>
              <w:t>the corresponding</w:t>
            </w:r>
            <w:r>
              <w:rPr>
                <w:bCs/>
                <w:iCs/>
              </w:rPr>
              <w:t xml:space="preserve"> QoE report</w:t>
            </w:r>
            <w:r w:rsidRPr="006A7574">
              <w:rPr>
                <w:bCs/>
                <w:iCs/>
                <w:highlight w:val="yellow"/>
              </w:rPr>
              <w:t>s</w:t>
            </w:r>
            <w:r>
              <w:rPr>
                <w:bCs/>
                <w:iCs/>
              </w:rPr>
              <w:t xml:space="preserve"> via SRB4.</w:t>
            </w:r>
            <w:r>
              <w:rPr>
                <w:rStyle w:val="ae"/>
                <w:rFonts w:ascii="Times New Roman" w:hAnsi="Times New Roman"/>
              </w:rPr>
              <w:t/>
            </w:r>
            <w:r>
              <w:rPr>
                <w:bCs/>
                <w:iCs/>
              </w:rPr>
              <w:t>”</w:t>
            </w:r>
          </w:p>
          <w:p w:rsidR="004B6958" w:rsidRDefault="004B6958" w:rsidP="004B6958">
            <w:pPr>
              <w:pStyle w:val="a3"/>
            </w:pPr>
          </w:p>
          <w:p w:rsidR="004B6958" w:rsidRDefault="004B6958" w:rsidP="004B6958">
            <w:pPr>
              <w:pStyle w:val="a3"/>
            </w:pPr>
            <w:r>
              <w:t>For SRB3/SRB5 capabilities:</w:t>
            </w:r>
          </w:p>
          <w:p w:rsidR="004B6958" w:rsidRDefault="004B6958" w:rsidP="004B6958">
            <w:pPr>
              <w:pStyle w:val="a3"/>
            </w:pPr>
            <w:r>
              <w:t>Now that SRB3 is not the only direct SRB supported in NR, it could be good to reword as follows: “Indicates whether the UE supports SRB3 which is a direct SRB between the SN and the UE….”</w:t>
            </w:r>
          </w:p>
          <w:p w:rsidR="004B6958" w:rsidRDefault="004B6958" w:rsidP="004B6958">
            <w:pPr>
              <w:pStyle w:val="a3"/>
            </w:pPr>
            <w:r>
              <w:t>Similar rewording is suggested for SRB5.</w:t>
            </w:r>
          </w:p>
          <w:p w:rsidR="004B6958" w:rsidRPr="009E5D48" w:rsidRDefault="004B6958" w:rsidP="004B6958">
            <w:pPr>
              <w:pStyle w:val="a3"/>
            </w:pPr>
            <w:r>
              <w:t xml:space="preserve">For SRB5, </w:t>
            </w:r>
            <w:proofErr w:type="gramStart"/>
            <w:r>
              <w:t>the these</w:t>
            </w:r>
            <w:proofErr w:type="gramEnd"/>
            <w:r>
              <w:t xml:space="preserve"> conditions could be actually moved under </w:t>
            </w:r>
            <w:r w:rsidRPr="0077018D">
              <w:rPr>
                <w:bCs/>
                <w:i/>
              </w:rPr>
              <w:t>qoe-NRDC-MeasReport-r18</w:t>
            </w:r>
            <w:r>
              <w:rPr>
                <w:bCs/>
              </w:rPr>
              <w:t xml:space="preserve"> description: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1701"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5950" w:type="dxa"/>
            <w:vAlign w:val="center"/>
          </w:tcPr>
          <w:p w:rsidR="004B6958" w:rsidRDefault="004B6958" w:rsidP="004B6958">
            <w:pPr>
              <w:spacing w:beforeLines="50" w:before="120" w:afterLines="50" w:after="120"/>
              <w:jc w:val="center"/>
              <w:rPr>
                <w:rFonts w:ascii="Arial" w:eastAsia="Helvetica" w:hAnsi="Arial" w:cs="Arial"/>
                <w:lang w:eastAsia="zh-CN"/>
              </w:rPr>
            </w:pPr>
          </w:p>
        </w:tc>
      </w:tr>
    </w:tbl>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85331F" w:rsidRDefault="0085331F">
      <w:pPr>
        <w:spacing w:beforeLines="50" w:before="120" w:after="120"/>
        <w:rPr>
          <w:rFonts w:ascii="Arial" w:hAnsi="Arial" w:cs="Arial"/>
          <w:b/>
          <w:lang w:val="en-US" w:eastAsia="zh-CN"/>
        </w:rPr>
      </w:pPr>
    </w:p>
    <w:p w:rsidR="0085331F" w:rsidRDefault="008D596F">
      <w:pPr>
        <w:pStyle w:val="2"/>
        <w:spacing w:beforeLines="50" w:before="120" w:afterLines="50" w:after="120"/>
        <w:rPr>
          <w:lang w:val="en-US" w:eastAsia="zh-CN"/>
        </w:rPr>
      </w:pPr>
      <w:r>
        <w:rPr>
          <w:rFonts w:hint="eastAsia"/>
          <w:lang w:val="en-US" w:eastAsia="zh-CN"/>
        </w:rPr>
        <w:t>2</w:t>
      </w:r>
      <w:r>
        <w:rPr>
          <w:lang w:val="en-US" w:eastAsia="zh-CN"/>
        </w:rPr>
        <w:t>.4 Open issue for QoE UE capability</w:t>
      </w:r>
    </w:p>
    <w:p w:rsidR="0085331F" w:rsidRDefault="008D596F">
      <w:pPr>
        <w:spacing w:after="120"/>
        <w:rPr>
          <w:rFonts w:ascii="Arial" w:hAnsi="Arial" w:cs="Arial"/>
          <w:bCs/>
          <w:lang w:val="en-US" w:eastAsia="zh-CN"/>
        </w:rPr>
      </w:pPr>
      <w:r>
        <w:rPr>
          <w:rFonts w:ascii="Arial" w:hAnsi="Arial" w:cs="Arial"/>
          <w:bCs/>
          <w:lang w:val="en-US" w:eastAsia="zh-CN"/>
        </w:rPr>
        <w:t xml:space="preserve">Apart from the open issue in R2-2310204, there are still some potential open issues pending on other WG’s </w:t>
      </w:r>
      <w:r>
        <w:rPr>
          <w:rFonts w:ascii="Arial" w:hAnsi="Arial" w:cs="Arial"/>
          <w:bCs/>
          <w:lang w:val="en-US" w:eastAsia="zh-CN"/>
        </w:rPr>
        <w:t>progress. For the convenience of further discussion, comments from company is always appreciated</w:t>
      </w:r>
      <w:r>
        <w:rPr>
          <w:rFonts w:ascii="Arial" w:hAnsi="Arial" w:cs="Arial" w:hint="eastAsia"/>
          <w:bCs/>
          <w:lang w:val="en-US" w:eastAsia="zh-CN"/>
        </w:rPr>
        <w:t>.</w:t>
      </w:r>
    </w:p>
    <w:p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1: MBS unicast capability </w:t>
      </w:r>
      <w:r>
        <w:rPr>
          <w:rFonts w:ascii="Arial" w:hAnsi="Arial" w:cs="Arial"/>
          <w:bCs/>
          <w:u w:val="single"/>
          <w:lang w:val="en-US" w:eastAsia="zh-CN"/>
        </w:rPr>
        <w:t>(pending on RAN3)</w:t>
      </w:r>
    </w:p>
    <w:p w:rsidR="0085331F" w:rsidRDefault="008D596F">
      <w:pPr>
        <w:spacing w:beforeLines="50" w:before="120" w:after="120"/>
        <w:rPr>
          <w:rFonts w:ascii="Arial" w:hAnsi="Arial" w:cs="Arial"/>
          <w:bCs/>
          <w:lang w:val="en-US" w:eastAsia="zh-CN"/>
        </w:rPr>
      </w:pPr>
      <w:r>
        <w:rPr>
          <w:rFonts w:ascii="Arial" w:hAnsi="Arial" w:cs="Arial"/>
          <w:bCs/>
          <w:lang w:val="en-US" w:eastAsia="zh-CN"/>
        </w:rPr>
        <w:tab/>
        <w:t>RAN3 is discuss whether codepoint for MBS unicast should be included in QMC configurations in XnAP and NGAP. If agreed, UE capability for MBS unicast QoE may need to be introduced. Suggest to wait for SA3 progress.</w:t>
      </w:r>
    </w:p>
    <w:p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Open issue 2: AR/MR Qo</w:t>
      </w:r>
      <w:r>
        <w:rPr>
          <w:rFonts w:ascii="Arial" w:hAnsi="Arial" w:cs="Arial"/>
          <w:bCs/>
          <w:u w:val="single"/>
          <w:lang w:val="en-US" w:eastAsia="zh-CN"/>
        </w:rPr>
        <w:t>E capability (pending on SA4)</w:t>
      </w:r>
    </w:p>
    <w:p w:rsidR="0085331F" w:rsidRDefault="008D596F">
      <w:pPr>
        <w:spacing w:beforeLines="50" w:before="120" w:after="120"/>
        <w:rPr>
          <w:rFonts w:ascii="Arial" w:hAnsi="Arial" w:cs="Arial"/>
          <w:bCs/>
          <w:lang w:val="en-US" w:eastAsia="zh-CN"/>
        </w:rPr>
      </w:pPr>
      <w:r>
        <w:rPr>
          <w:rFonts w:ascii="Arial" w:hAnsi="Arial" w:cs="Arial"/>
          <w:bCs/>
          <w:lang w:val="en-US" w:eastAsia="zh-CN"/>
        </w:rPr>
        <w:tab/>
        <w:t>RAN3 has agreed to introduce AR/MRccccccc as a service type for QoE, but SA4 hasn’t formulated the metric for AR/MR. Suggest to wait for SA4 progress.</w:t>
      </w:r>
    </w:p>
    <w:p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w:t>
      </w:r>
      <w:r>
        <w:rPr>
          <w:rFonts w:ascii="Arial" w:hAnsi="Arial" w:cs="Arial" w:hint="eastAsia"/>
          <w:bCs/>
          <w:u w:val="single"/>
          <w:lang w:val="en-US" w:eastAsia="zh-CN"/>
        </w:rPr>
        <w:t>C</w:t>
      </w:r>
      <w:r>
        <w:rPr>
          <w:rFonts w:ascii="Arial" w:hAnsi="Arial" w:cs="Arial"/>
          <w:bCs/>
          <w:u w:val="single"/>
          <w:lang w:val="en-US" w:eastAsia="zh-CN"/>
        </w:rPr>
        <w:t>_CONNECTED</w:t>
      </w:r>
    </w:p>
    <w:p w:rsidR="0085331F" w:rsidRDefault="008D596F">
      <w:pPr>
        <w:spacing w:beforeLines="50" w:before="120" w:after="120"/>
        <w:rPr>
          <w:rFonts w:ascii="Arial" w:hAnsi="Arial" w:cs="Arial"/>
          <w:bCs/>
          <w:lang w:val="en-US" w:eastAsia="zh-CN"/>
        </w:rPr>
      </w:pPr>
      <w:r>
        <w:rPr>
          <w:rFonts w:ascii="Arial" w:hAnsi="Arial" w:cs="Arial"/>
          <w:bCs/>
          <w:lang w:val="en-US" w:eastAsia="zh-CN"/>
        </w:rPr>
        <w:tab/>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rsidR="0085331F" w:rsidRDefault="008D596F">
      <w:pPr>
        <w:spacing w:beforeLines="50" w:before="120" w:after="120"/>
        <w:rPr>
          <w:rFonts w:ascii="Arial" w:hAnsi="Arial" w:cs="Arial"/>
          <w:bCs/>
          <w:u w:val="single"/>
          <w:lang w:val="en-US" w:eastAsia="zh-CN"/>
        </w:rPr>
      </w:pPr>
      <w:r>
        <w:rPr>
          <w:rFonts w:ascii="Arial" w:hAnsi="Arial" w:cs="Arial"/>
          <w:bCs/>
          <w:lang w:val="en-US" w:eastAsia="zh-CN"/>
        </w:rPr>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buffer level threshold-bas</w:t>
      </w:r>
      <w:r>
        <w:rPr>
          <w:rFonts w:ascii="Arial" w:hAnsi="Arial" w:cs="Arial"/>
          <w:bCs/>
          <w:lang w:val="en-US" w:eastAsia="zh-CN"/>
        </w:rPr>
        <w:t>ed RV</w:t>
      </w:r>
      <w:r>
        <w:rPr>
          <w:rFonts w:ascii="Arial" w:hAnsi="Arial" w:cs="Arial" w:hint="eastAsia"/>
          <w:bCs/>
          <w:lang w:val="en-US" w:eastAsia="zh-CN"/>
        </w:rPr>
        <w:t>QoE</w:t>
      </w:r>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xml:space="preserve">, RAN3 has confirm it will not be pursued in Rel-18[1].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rsidR="0085331F" w:rsidRDefault="008D596F">
      <w:pPr>
        <w:pStyle w:val="4"/>
        <w:spacing w:beforeLines="50" w:before="120" w:afterLines="50" w:after="120"/>
        <w:ind w:left="0"/>
        <w:rPr>
          <w:lang w:eastAsia="zh-CN"/>
        </w:rPr>
      </w:pPr>
      <w:r>
        <w:rPr>
          <w:rFonts w:hint="eastAsia"/>
          <w:lang w:eastAsia="zh-CN"/>
        </w:rPr>
        <w:t>Q</w:t>
      </w:r>
      <w:r>
        <w:rPr>
          <w:lang w:eastAsia="zh-CN"/>
        </w:rPr>
        <w:t>5. Does company have any comments on the above open issues?</w:t>
      </w:r>
    </w:p>
    <w:tbl>
      <w:tblPr>
        <w:tblStyle w:val="ac"/>
        <w:tblW w:w="0" w:type="auto"/>
        <w:tblLook w:val="04A0" w:firstRow="1" w:lastRow="0" w:firstColumn="1" w:lastColumn="0" w:noHBand="0" w:noVBand="1"/>
      </w:tblPr>
      <w:tblGrid>
        <w:gridCol w:w="1980"/>
        <w:gridCol w:w="7796"/>
      </w:tblGrid>
      <w:tr w:rsidR="0085331F">
        <w:tc>
          <w:tcPr>
            <w:tcW w:w="198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7796"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85331F">
        <w:tc>
          <w:tcPr>
            <w:tcW w:w="198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7796" w:type="dxa"/>
            <w:vAlign w:val="center"/>
          </w:tcPr>
          <w:p w:rsidR="0085331F" w:rsidRDefault="008D596F">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 xml:space="preserve">For open issue 1, as commented above we </w:t>
            </w:r>
            <w:r>
              <w:rPr>
                <w:rFonts w:ascii="Arial" w:eastAsia="Helvetica" w:hAnsi="Arial" w:cs="Arial" w:hint="eastAsia"/>
                <w:lang w:val="en-US" w:eastAsia="zh-CN"/>
              </w:rPr>
              <w:t>don</w:t>
            </w:r>
            <w:r>
              <w:rPr>
                <w:rFonts w:ascii="Arial" w:eastAsia="Helvetica" w:hAnsi="Arial" w:cs="Arial"/>
                <w:lang w:val="en-US" w:eastAsia="zh-CN"/>
              </w:rPr>
              <w:t>’</w:t>
            </w:r>
            <w:r>
              <w:rPr>
                <w:rFonts w:ascii="Arial" w:eastAsia="Helvetica" w:hAnsi="Arial" w:cs="Arial" w:hint="eastAsia"/>
                <w:lang w:val="en-US" w:eastAsia="zh-CN"/>
              </w:rPr>
              <w:t xml:space="preserve">t think new capability is  needed for multicast, the same comments for unicast if agreed. Even if new capability for multicast is eventually agreed,  it shall be the same connected QoE capability for unicast case. </w:t>
            </w:r>
          </w:p>
          <w:p w:rsidR="0085331F" w:rsidRDefault="008D596F">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 xml:space="preserve">For open issue 4, buffer handling is </w:t>
            </w:r>
            <w:r>
              <w:rPr>
                <w:rFonts w:ascii="Arial" w:eastAsia="Helvetica" w:hAnsi="Arial" w:cs="Arial" w:hint="eastAsia"/>
                <w:lang w:val="en-US" w:eastAsia="zh-CN"/>
              </w:rPr>
              <w:t>part of package for QoE in i</w:t>
            </w:r>
            <w:bookmarkStart w:id="3" w:name="_GoBack"/>
            <w:bookmarkEnd w:id="3"/>
            <w:r>
              <w:rPr>
                <w:rFonts w:ascii="Arial" w:eastAsia="Helvetica" w:hAnsi="Arial" w:cs="Arial" w:hint="eastAsia"/>
                <w:lang w:val="en-US" w:eastAsia="zh-CN"/>
              </w:rPr>
              <w:t xml:space="preserve">dle/inactive, there is no need for additional capability. </w:t>
            </w:r>
          </w:p>
        </w:tc>
      </w:tr>
      <w:tr w:rsidR="004B6958">
        <w:tc>
          <w:tcPr>
            <w:tcW w:w="1980" w:type="dxa"/>
            <w:vAlign w:val="center"/>
          </w:tcPr>
          <w:p w:rsidR="004B6958" w:rsidRPr="00900E64" w:rsidRDefault="004B6958" w:rsidP="004B6958">
            <w:pPr>
              <w:spacing w:beforeLines="50" w:before="120" w:afterLines="50" w:after="120"/>
              <w:jc w:val="center"/>
              <w:rPr>
                <w:rFonts w:ascii="Arial" w:hAnsi="Arial" w:cs="Arial" w:hint="eastAsia"/>
                <w:lang w:eastAsia="zh-CN"/>
              </w:rPr>
            </w:pPr>
            <w:r>
              <w:rPr>
                <w:rFonts w:ascii="Arial" w:hAnsi="Arial" w:cs="Arial" w:hint="eastAsia"/>
                <w:lang w:eastAsia="zh-CN"/>
              </w:rPr>
              <w:t>H</w:t>
            </w:r>
            <w:r>
              <w:rPr>
                <w:rFonts w:ascii="Arial" w:hAnsi="Arial" w:cs="Arial"/>
                <w:lang w:eastAsia="zh-CN"/>
              </w:rPr>
              <w:t>uawei, HiSilicon</w:t>
            </w:r>
          </w:p>
        </w:tc>
        <w:tc>
          <w:tcPr>
            <w:tcW w:w="7796" w:type="dxa"/>
            <w:vAlign w:val="center"/>
          </w:tcPr>
          <w:p w:rsidR="004B6958" w:rsidRDefault="004B6958" w:rsidP="00DD7136">
            <w:pPr>
              <w:spacing w:beforeLines="50" w:before="120" w:afterLines="50" w:after="120"/>
              <w:rPr>
                <w:rFonts w:ascii="Arial" w:hAnsi="Arial" w:cs="Arial"/>
                <w:lang w:eastAsia="zh-CN"/>
              </w:rPr>
            </w:pPr>
            <w:r>
              <w:rPr>
                <w:rFonts w:ascii="Arial" w:hAnsi="Arial" w:cs="Arial"/>
                <w:lang w:eastAsia="zh-CN"/>
              </w:rPr>
              <w:t>Open issue 1: It is unclear what this codepoint in the QMC would be used for. In any case, it is only for NGAP and XnAP and has no impact on AS layer and on capabilities. We do not think there is an open issue here.</w:t>
            </w:r>
          </w:p>
          <w:p w:rsidR="004B6958" w:rsidRDefault="004B6958" w:rsidP="00DD7136">
            <w:pPr>
              <w:spacing w:beforeLines="50" w:before="120" w:afterLines="50" w:after="120"/>
              <w:rPr>
                <w:rFonts w:ascii="Arial" w:hAnsi="Arial" w:cs="Arial"/>
                <w:lang w:eastAsia="zh-CN"/>
              </w:rPr>
            </w:pPr>
            <w:r>
              <w:rPr>
                <w:rFonts w:ascii="Arial" w:hAnsi="Arial" w:cs="Arial"/>
                <w:lang w:eastAsia="zh-CN"/>
              </w:rPr>
              <w:t>Open issue 3: We agree this should be clarified.</w:t>
            </w:r>
          </w:p>
          <w:p w:rsidR="004B6958" w:rsidRPr="00AE2150" w:rsidRDefault="004B6958" w:rsidP="00DD7136">
            <w:pPr>
              <w:spacing w:beforeLines="50" w:before="120" w:afterLines="50" w:after="120"/>
              <w:rPr>
                <w:rFonts w:ascii="Arial" w:hAnsi="Arial" w:cs="Arial"/>
                <w:lang w:eastAsia="zh-CN"/>
              </w:rPr>
            </w:pPr>
            <w:r>
              <w:rPr>
                <w:rFonts w:ascii="Arial" w:hAnsi="Arial" w:cs="Arial"/>
                <w:lang w:eastAsia="zh-CN"/>
              </w:rPr>
              <w:t xml:space="preserve">Open issue 4: This does not seem to require any new capability. It should be supported by all the UEs which support IDLE/INACTIVE QoE. </w:t>
            </w: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7796" w:type="dxa"/>
            <w:vAlign w:val="center"/>
          </w:tcPr>
          <w:p w:rsidR="004B6958" w:rsidRDefault="004B6958" w:rsidP="004B6958">
            <w:pPr>
              <w:spacing w:beforeLines="50" w:before="120" w:afterLines="50" w:after="120"/>
              <w:jc w:val="center"/>
              <w:rPr>
                <w:rFonts w:ascii="Arial"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7796"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7796"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7796"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7796" w:type="dxa"/>
            <w:vAlign w:val="center"/>
          </w:tcPr>
          <w:p w:rsidR="004B6958" w:rsidRDefault="004B6958" w:rsidP="004B6958">
            <w:pPr>
              <w:spacing w:beforeLines="50" w:before="120" w:afterLines="50" w:after="120"/>
              <w:jc w:val="center"/>
              <w:rPr>
                <w:rFonts w:ascii="Arial" w:eastAsia="Helvetica" w:hAnsi="Arial" w:cs="Arial"/>
                <w:lang w:eastAsia="zh-CN"/>
              </w:rPr>
            </w:pPr>
          </w:p>
        </w:tc>
      </w:tr>
      <w:tr w:rsidR="004B6958">
        <w:tc>
          <w:tcPr>
            <w:tcW w:w="1980" w:type="dxa"/>
            <w:vAlign w:val="center"/>
          </w:tcPr>
          <w:p w:rsidR="004B6958" w:rsidRDefault="004B6958" w:rsidP="004B6958">
            <w:pPr>
              <w:spacing w:beforeLines="50" w:before="120" w:afterLines="50" w:after="120"/>
              <w:jc w:val="center"/>
              <w:rPr>
                <w:rFonts w:ascii="Arial" w:eastAsia="Helvetica" w:hAnsi="Arial" w:cs="Arial"/>
                <w:lang w:eastAsia="zh-CN"/>
              </w:rPr>
            </w:pPr>
          </w:p>
        </w:tc>
        <w:tc>
          <w:tcPr>
            <w:tcW w:w="7796" w:type="dxa"/>
            <w:vAlign w:val="center"/>
          </w:tcPr>
          <w:p w:rsidR="004B6958" w:rsidRDefault="004B6958" w:rsidP="004B6958">
            <w:pPr>
              <w:spacing w:beforeLines="50" w:before="120" w:afterLines="50" w:after="120"/>
              <w:jc w:val="center"/>
              <w:rPr>
                <w:rFonts w:ascii="Arial" w:eastAsia="Helvetica" w:hAnsi="Arial" w:cs="Arial"/>
                <w:lang w:eastAsia="zh-CN"/>
              </w:rPr>
            </w:pPr>
          </w:p>
        </w:tc>
      </w:tr>
    </w:tbl>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85331F" w:rsidRDefault="0085331F">
      <w:pPr>
        <w:spacing w:beforeLines="50" w:before="120" w:after="120"/>
        <w:rPr>
          <w:rFonts w:ascii="Arial" w:hAnsi="Arial" w:cs="Arial"/>
          <w:b/>
          <w:lang w:val="en-US" w:eastAsia="zh-CN"/>
        </w:rPr>
      </w:pPr>
    </w:p>
    <w:p w:rsidR="0085331F" w:rsidRDefault="008D596F">
      <w:pPr>
        <w:pStyle w:val="4"/>
        <w:spacing w:beforeLines="50" w:before="120" w:afterLines="50" w:after="120"/>
        <w:ind w:left="0"/>
        <w:rPr>
          <w:lang w:eastAsia="zh-CN"/>
        </w:rPr>
      </w:pPr>
      <w:r>
        <w:rPr>
          <w:rFonts w:hint="eastAsia"/>
          <w:lang w:eastAsia="zh-CN"/>
        </w:rPr>
        <w:t>Q</w:t>
      </w:r>
      <w:r>
        <w:rPr>
          <w:lang w:eastAsia="zh-CN"/>
        </w:rPr>
        <w:t>6. Does company have any further open issue? If so, please provide feedback.</w:t>
      </w:r>
    </w:p>
    <w:tbl>
      <w:tblPr>
        <w:tblStyle w:val="ac"/>
        <w:tblW w:w="0" w:type="auto"/>
        <w:tblLook w:val="04A0" w:firstRow="1" w:lastRow="0" w:firstColumn="1" w:lastColumn="0" w:noHBand="0" w:noVBand="1"/>
      </w:tblPr>
      <w:tblGrid>
        <w:gridCol w:w="1980"/>
        <w:gridCol w:w="7796"/>
      </w:tblGrid>
      <w:tr w:rsidR="0085331F">
        <w:tc>
          <w:tcPr>
            <w:tcW w:w="1980"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7796" w:type="dxa"/>
            <w:vAlign w:val="center"/>
          </w:tcPr>
          <w:p w:rsidR="0085331F" w:rsidRDefault="008D596F">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85331F">
        <w:tc>
          <w:tcPr>
            <w:tcW w:w="1980" w:type="dxa"/>
            <w:vAlign w:val="center"/>
          </w:tcPr>
          <w:p w:rsidR="0085331F" w:rsidRDefault="008D596F">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7796" w:type="dxa"/>
            <w:vAlign w:val="center"/>
          </w:tcPr>
          <w:p w:rsidR="0085331F" w:rsidRDefault="008D596F">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Below agreement have been</w:t>
            </w:r>
            <w:r>
              <w:rPr>
                <w:rFonts w:ascii="Arial" w:eastAsia="Helvetica" w:hAnsi="Arial" w:cs="Arial" w:hint="eastAsia"/>
                <w:lang w:val="en-US" w:eastAsia="zh-CN"/>
              </w:rPr>
              <w:t xml:space="preserve"> agreed for segmentation over SRB5 last RAN2 meeting:</w:t>
            </w:r>
          </w:p>
          <w:tbl>
            <w:tblPr>
              <w:tblStyle w:val="ac"/>
              <w:tblW w:w="0" w:type="auto"/>
              <w:tblLook w:val="04A0" w:firstRow="1" w:lastRow="0" w:firstColumn="1" w:lastColumn="0" w:noHBand="0" w:noVBand="1"/>
            </w:tblPr>
            <w:tblGrid>
              <w:gridCol w:w="7570"/>
            </w:tblGrid>
            <w:tr w:rsidR="0085331F">
              <w:tc>
                <w:tcPr>
                  <w:tcW w:w="7580" w:type="dxa"/>
                </w:tcPr>
                <w:p w:rsidR="0085331F" w:rsidRDefault="008D596F">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Introduce a new indicator (ex, rrc-SegAllowed-SN-r17) for NW to inform UE of whether SN allows RRC segmentation via SRB5.</w:t>
                  </w:r>
                </w:p>
                <w:p w:rsidR="0085331F" w:rsidRDefault="008D596F">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 xml:space="preserve">For Rel-18, clarify that the </w:t>
                  </w:r>
                  <w:r>
                    <w:rPr>
                      <w:rFonts w:ascii="Arial" w:eastAsia="Helvetica" w:hAnsi="Arial" w:cs="Arial" w:hint="eastAsia"/>
                      <w:lang w:val="en-US" w:eastAsia="zh-CN"/>
                    </w:rPr>
                    <w:t>“</w:t>
                  </w:r>
                  <w:r>
                    <w:rPr>
                      <w:rFonts w:ascii="Arial" w:eastAsia="Helvetica" w:hAnsi="Arial" w:cs="Arial" w:hint="eastAsia"/>
                      <w:lang w:val="en-US" w:eastAsia="zh-CN"/>
                    </w:rPr>
                    <w:t>segmentation flag</w:t>
                  </w:r>
                  <w:r>
                    <w:rPr>
                      <w:rFonts w:ascii="Arial" w:eastAsia="Helvetica" w:hAnsi="Arial" w:cs="Arial" w:hint="eastAsia"/>
                      <w:lang w:val="en-US" w:eastAsia="zh-CN"/>
                    </w:rPr>
                    <w:t>”</w:t>
                  </w:r>
                  <w:r>
                    <w:rPr>
                      <w:rFonts w:ascii="Arial" w:eastAsia="Helvetica" w:hAnsi="Arial" w:cs="Arial" w:hint="eastAsia"/>
                      <w:lang w:val="en-US" w:eastAsia="zh-CN"/>
                    </w:rPr>
                    <w:t xml:space="preserve"> from Rel-17 refers to SRB4 only</w:t>
                  </w:r>
                </w:p>
              </w:tc>
            </w:tr>
          </w:tbl>
          <w:p w:rsidR="0085331F" w:rsidRDefault="0085331F">
            <w:pPr>
              <w:spacing w:beforeLines="50" w:before="120" w:afterLines="50" w:after="120"/>
              <w:rPr>
                <w:rFonts w:ascii="Arial" w:eastAsia="Helvetica" w:hAnsi="Arial" w:cs="Arial"/>
                <w:lang w:val="en-US" w:eastAsia="zh-CN"/>
              </w:rPr>
            </w:pPr>
          </w:p>
          <w:p w:rsidR="0085331F" w:rsidRDefault="008D596F">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Based on above agreements,  new UE capability is required, clarification for legacy segmentation capability description is also needed. Example wording could be as below:</w:t>
            </w:r>
          </w:p>
          <w:tbl>
            <w:tblPr>
              <w:tblStyle w:val="ac"/>
              <w:tblW w:w="0" w:type="auto"/>
              <w:tblLook w:val="04A0" w:firstRow="1" w:lastRow="0" w:firstColumn="1" w:lastColumn="0" w:noHBand="0" w:noVBand="1"/>
            </w:tblPr>
            <w:tblGrid>
              <w:gridCol w:w="2847"/>
              <w:gridCol w:w="1185"/>
              <w:gridCol w:w="1179"/>
              <w:gridCol w:w="1179"/>
              <w:gridCol w:w="1180"/>
            </w:tblGrid>
            <w:tr w:rsidR="0085331F">
              <w:tc>
                <w:tcPr>
                  <w:tcW w:w="2847" w:type="dxa"/>
                </w:tcPr>
                <w:p w:rsidR="0085331F" w:rsidRDefault="008D596F">
                  <w:pPr>
                    <w:pStyle w:val="TAL"/>
                    <w:rPr>
                      <w:rFonts w:eastAsia="MS Mincho" w:cs="Arial"/>
                      <w:b/>
                      <w:i/>
                      <w:iCs/>
                    </w:rPr>
                  </w:pPr>
                  <w:r>
                    <w:rPr>
                      <w:rFonts w:eastAsia="MS Mincho" w:cs="Arial"/>
                      <w:b/>
                      <w:i/>
                      <w:iCs/>
                    </w:rPr>
                    <w:t>ul-MeasurementReportAppLayer-Seg-r17</w:t>
                  </w:r>
                </w:p>
                <w:p w:rsidR="0085331F" w:rsidRDefault="008D596F">
                  <w:pPr>
                    <w:pStyle w:val="TAL"/>
                    <w:rPr>
                      <w:rFonts w:eastAsia="等线"/>
                      <w:bCs/>
                      <w:iCs/>
                      <w:lang w:eastAsia="zh-CN"/>
                    </w:rPr>
                  </w:pPr>
                  <w:r>
                    <w:rPr>
                      <w:rFonts w:eastAsia="等线"/>
                      <w:bCs/>
                      <w:iCs/>
                      <w:lang w:eastAsia="zh-CN"/>
                    </w:rPr>
                    <w:t>Indicates whether the UE supports RRC segment</w:t>
                  </w:r>
                  <w:r>
                    <w:rPr>
                      <w:rFonts w:eastAsia="等线"/>
                      <w:bCs/>
                      <w:iCs/>
                      <w:lang w:eastAsia="zh-CN"/>
                    </w:rPr>
                    <w:t>ation of the MeasurementReportAppLayer message in UL</w:t>
                  </w:r>
                  <w:r>
                    <w:rPr>
                      <w:rFonts w:eastAsia="等线" w:hint="eastAsia"/>
                      <w:bCs/>
                      <w:iCs/>
                      <w:lang w:eastAsia="zh-CN"/>
                    </w:rPr>
                    <w:t xml:space="preserve"> </w:t>
                  </w:r>
                  <w:r>
                    <w:rPr>
                      <w:rFonts w:eastAsia="等线" w:hint="eastAsia"/>
                      <w:bCs/>
                      <w:iCs/>
                      <w:color w:val="FF0000"/>
                      <w:lang w:eastAsia="zh-CN"/>
                    </w:rPr>
                    <w:t>over SRB4</w:t>
                  </w:r>
                  <w:r>
                    <w:rPr>
                      <w:rFonts w:eastAsia="等线"/>
                      <w:bCs/>
                      <w:iCs/>
                      <w:lang w:eastAsia="zh-CN"/>
                    </w:rPr>
                    <w:t>, as specified in TS 38.331 [9].</w:t>
                  </w:r>
                </w:p>
              </w:tc>
              <w:tc>
                <w:tcPr>
                  <w:tcW w:w="1185" w:type="dxa"/>
                </w:tcPr>
                <w:p w:rsidR="0085331F" w:rsidRDefault="008D596F">
                  <w:pPr>
                    <w:pStyle w:val="TAL"/>
                    <w:jc w:val="center"/>
                    <w:rPr>
                      <w:rFonts w:eastAsiaTheme="minorEastAsia"/>
                      <w:lang w:eastAsia="zh-CN"/>
                    </w:rPr>
                  </w:pPr>
                  <w:r>
                    <w:rPr>
                      <w:rFonts w:eastAsiaTheme="minorEastAsia"/>
                      <w:lang w:eastAsia="zh-CN"/>
                    </w:rPr>
                    <w:t>UE</w:t>
                  </w:r>
                </w:p>
              </w:tc>
              <w:tc>
                <w:tcPr>
                  <w:tcW w:w="1179" w:type="dxa"/>
                </w:tcPr>
                <w:p w:rsidR="0085331F" w:rsidRDefault="008D596F">
                  <w:pPr>
                    <w:pStyle w:val="TAL"/>
                    <w:jc w:val="center"/>
                    <w:rPr>
                      <w:rFonts w:eastAsia="等线" w:cs="Arial"/>
                      <w:bCs/>
                      <w:iCs/>
                      <w:szCs w:val="18"/>
                      <w:lang w:eastAsia="zh-CN"/>
                    </w:rPr>
                  </w:pPr>
                  <w:r>
                    <w:rPr>
                      <w:rFonts w:eastAsia="等线" w:cs="Arial"/>
                      <w:bCs/>
                      <w:iCs/>
                      <w:szCs w:val="18"/>
                      <w:lang w:eastAsia="zh-CN"/>
                    </w:rPr>
                    <w:t>No</w:t>
                  </w:r>
                </w:p>
              </w:tc>
              <w:tc>
                <w:tcPr>
                  <w:tcW w:w="1179" w:type="dxa"/>
                </w:tcPr>
                <w:p w:rsidR="0085331F" w:rsidRDefault="008D596F">
                  <w:pPr>
                    <w:pStyle w:val="TAL"/>
                    <w:jc w:val="center"/>
                    <w:rPr>
                      <w:rFonts w:eastAsia="等线" w:cs="Arial"/>
                      <w:bCs/>
                      <w:iCs/>
                      <w:szCs w:val="18"/>
                      <w:lang w:eastAsia="zh-CN"/>
                    </w:rPr>
                  </w:pPr>
                  <w:r>
                    <w:rPr>
                      <w:rFonts w:eastAsia="等线" w:cs="Arial"/>
                      <w:bCs/>
                      <w:iCs/>
                      <w:szCs w:val="18"/>
                      <w:lang w:eastAsia="zh-CN"/>
                    </w:rPr>
                    <w:t>No</w:t>
                  </w:r>
                </w:p>
              </w:tc>
              <w:tc>
                <w:tcPr>
                  <w:tcW w:w="1180" w:type="dxa"/>
                </w:tcPr>
                <w:p w:rsidR="0085331F" w:rsidRDefault="008D596F">
                  <w:pPr>
                    <w:pStyle w:val="TAL"/>
                    <w:jc w:val="center"/>
                    <w:rPr>
                      <w:rFonts w:eastAsia="等线" w:cs="Arial"/>
                      <w:bCs/>
                      <w:iCs/>
                      <w:szCs w:val="18"/>
                      <w:lang w:eastAsia="zh-CN"/>
                    </w:rPr>
                  </w:pPr>
                  <w:r>
                    <w:rPr>
                      <w:rFonts w:eastAsia="等线" w:cs="Arial"/>
                      <w:bCs/>
                      <w:iCs/>
                      <w:szCs w:val="18"/>
                      <w:lang w:eastAsia="zh-CN"/>
                    </w:rPr>
                    <w:t>No</w:t>
                  </w:r>
                </w:p>
              </w:tc>
            </w:tr>
            <w:tr w:rsidR="0085331F">
              <w:tc>
                <w:tcPr>
                  <w:tcW w:w="2847" w:type="dxa"/>
                </w:tcPr>
                <w:p w:rsidR="0085331F" w:rsidRDefault="008D596F">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rsidR="0085331F" w:rsidRDefault="008D596F">
                  <w:pPr>
                    <w:pStyle w:val="TAL"/>
                    <w:rPr>
                      <w:rFonts w:eastAsia="等线"/>
                      <w:bCs/>
                      <w:iCs/>
                      <w:color w:val="FF0000"/>
                      <w:lang w:eastAsia="zh-CN"/>
                    </w:rPr>
                  </w:pPr>
                  <w:r>
                    <w:rPr>
                      <w:rFonts w:eastAsia="等线"/>
                      <w:bCs/>
                      <w:iCs/>
                      <w:color w:val="FF0000"/>
                      <w:lang w:eastAsia="zh-CN"/>
                    </w:rPr>
                    <w:t>Indicates whether the UE supports RRC segmentation of the MeasurementReportAppLayer message in UL</w:t>
                  </w:r>
                  <w:r>
                    <w:rPr>
                      <w:rFonts w:eastAsia="等线" w:hint="eastAsia"/>
                      <w:bCs/>
                      <w:iCs/>
                      <w:color w:val="FF0000"/>
                      <w:lang w:eastAsia="zh-CN"/>
                    </w:rPr>
                    <w:t xml:space="preserve"> over SRB5</w:t>
                  </w:r>
                  <w:r>
                    <w:rPr>
                      <w:rFonts w:eastAsia="等线"/>
                      <w:bCs/>
                      <w:iCs/>
                      <w:color w:val="FF0000"/>
                      <w:lang w:eastAsia="zh-CN"/>
                    </w:rPr>
                    <w:t>, as specified in TS 38.331 [9].</w:t>
                  </w:r>
                </w:p>
              </w:tc>
              <w:tc>
                <w:tcPr>
                  <w:tcW w:w="1185" w:type="dxa"/>
                </w:tcPr>
                <w:p w:rsidR="0085331F" w:rsidRDefault="008D596F">
                  <w:pPr>
                    <w:pStyle w:val="TAL"/>
                    <w:jc w:val="center"/>
                    <w:rPr>
                      <w:rFonts w:eastAsiaTheme="minorEastAsia"/>
                      <w:color w:val="FF0000"/>
                      <w:lang w:eastAsia="zh-CN"/>
                    </w:rPr>
                  </w:pPr>
                  <w:r>
                    <w:rPr>
                      <w:rFonts w:eastAsiaTheme="minorEastAsia"/>
                      <w:color w:val="FF0000"/>
                      <w:lang w:eastAsia="zh-CN"/>
                    </w:rPr>
                    <w:t>UE</w:t>
                  </w:r>
                </w:p>
              </w:tc>
              <w:tc>
                <w:tcPr>
                  <w:tcW w:w="1179" w:type="dxa"/>
                </w:tcPr>
                <w:p w:rsidR="0085331F" w:rsidRDefault="008D596F">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79" w:type="dxa"/>
                </w:tcPr>
                <w:p w:rsidR="0085331F" w:rsidRDefault="008D596F">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80" w:type="dxa"/>
                </w:tcPr>
                <w:p w:rsidR="0085331F" w:rsidRDefault="008D596F">
                  <w:pPr>
                    <w:pStyle w:val="TAL"/>
                    <w:jc w:val="center"/>
                    <w:rPr>
                      <w:rFonts w:eastAsia="等线" w:cs="Arial"/>
                      <w:bCs/>
                      <w:iCs/>
                      <w:color w:val="FF0000"/>
                      <w:szCs w:val="18"/>
                      <w:lang w:eastAsia="zh-CN"/>
                    </w:rPr>
                  </w:pPr>
                  <w:r>
                    <w:rPr>
                      <w:rFonts w:eastAsia="等线" w:cs="Arial"/>
                      <w:bCs/>
                      <w:iCs/>
                      <w:color w:val="FF0000"/>
                      <w:szCs w:val="18"/>
                      <w:lang w:eastAsia="zh-CN"/>
                    </w:rPr>
                    <w:t>No</w:t>
                  </w:r>
                </w:p>
              </w:tc>
            </w:tr>
          </w:tbl>
          <w:p w:rsidR="0085331F" w:rsidRDefault="0085331F">
            <w:pPr>
              <w:spacing w:beforeLines="50" w:before="120" w:afterLines="50" w:after="120"/>
              <w:rPr>
                <w:rFonts w:ascii="Arial" w:eastAsia="Helvetica" w:hAnsi="Arial" w:cs="Arial"/>
                <w:lang w:val="en-US"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eastAsia="Helvetica" w:hAnsi="Arial" w:cs="Arial"/>
                <w:lang w:eastAsia="zh-CN"/>
              </w:rPr>
            </w:pPr>
          </w:p>
        </w:tc>
      </w:tr>
      <w:tr w:rsidR="0085331F">
        <w:tc>
          <w:tcPr>
            <w:tcW w:w="1980" w:type="dxa"/>
            <w:vAlign w:val="center"/>
          </w:tcPr>
          <w:p w:rsidR="0085331F" w:rsidRDefault="0085331F">
            <w:pPr>
              <w:spacing w:beforeLines="50" w:before="120" w:afterLines="50" w:after="120"/>
              <w:jc w:val="center"/>
              <w:rPr>
                <w:rFonts w:ascii="Arial" w:eastAsia="Helvetica" w:hAnsi="Arial" w:cs="Arial"/>
                <w:lang w:eastAsia="zh-CN"/>
              </w:rPr>
            </w:pPr>
          </w:p>
        </w:tc>
        <w:tc>
          <w:tcPr>
            <w:tcW w:w="7796" w:type="dxa"/>
            <w:vAlign w:val="center"/>
          </w:tcPr>
          <w:p w:rsidR="0085331F" w:rsidRDefault="0085331F">
            <w:pPr>
              <w:spacing w:beforeLines="50" w:before="120" w:afterLines="50" w:after="120"/>
              <w:jc w:val="center"/>
              <w:rPr>
                <w:rFonts w:ascii="Arial" w:eastAsia="Helvetica" w:hAnsi="Arial" w:cs="Arial"/>
                <w:lang w:eastAsia="zh-CN"/>
              </w:rPr>
            </w:pPr>
          </w:p>
        </w:tc>
      </w:tr>
    </w:tbl>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85331F" w:rsidRDefault="0085331F">
      <w:pPr>
        <w:spacing w:beforeLines="50" w:before="120" w:after="120"/>
        <w:rPr>
          <w:rFonts w:ascii="Arial" w:hAnsi="Arial" w:cs="Arial"/>
          <w:bCs/>
          <w:lang w:val="en-US" w:eastAsia="zh-CN"/>
        </w:rPr>
      </w:pPr>
    </w:p>
    <w:p w:rsidR="0085331F" w:rsidRDefault="008D596F">
      <w:pPr>
        <w:pStyle w:val="1"/>
      </w:pPr>
      <w:r>
        <w:t>3. Conclusion</w:t>
      </w:r>
    </w:p>
    <w:p w:rsidR="0085331F" w:rsidRDefault="0085331F">
      <w:pPr>
        <w:spacing w:after="120"/>
        <w:rPr>
          <w:rFonts w:ascii="Arial" w:hAnsi="Arial" w:cs="Arial"/>
          <w:color w:val="FF0000"/>
        </w:rPr>
      </w:pPr>
    </w:p>
    <w:p w:rsidR="0085331F" w:rsidRDefault="0085331F">
      <w:pPr>
        <w:spacing w:after="120"/>
        <w:rPr>
          <w:rFonts w:ascii="Arial" w:hAnsi="Arial" w:cs="Arial"/>
          <w:color w:val="FF0000"/>
        </w:rPr>
      </w:pPr>
    </w:p>
    <w:p w:rsidR="0085331F" w:rsidRDefault="0085331F">
      <w:pPr>
        <w:spacing w:after="120"/>
        <w:rPr>
          <w:rFonts w:ascii="Arial" w:hAnsi="Arial" w:cs="Arial"/>
          <w:b/>
        </w:rPr>
      </w:pPr>
    </w:p>
    <w:p w:rsidR="0085331F" w:rsidRDefault="008D596F">
      <w:pPr>
        <w:pStyle w:val="1"/>
      </w:pPr>
      <w:r>
        <w:t>4. References</w:t>
      </w:r>
    </w:p>
    <w:p w:rsidR="0085331F" w:rsidRDefault="008D596F">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rsidR="0085331F" w:rsidRDefault="008D596F">
      <w:pPr>
        <w:spacing w:after="120"/>
        <w:rPr>
          <w:rFonts w:ascii="Arial" w:hAnsi="Arial" w:cs="Arial"/>
          <w:bCs/>
        </w:rPr>
      </w:pPr>
      <w:r>
        <w:rPr>
          <w:rFonts w:ascii="Arial" w:hAnsi="Arial" w:cs="Arial"/>
          <w:bCs/>
        </w:rPr>
        <w:t>[2]</w:t>
      </w:r>
      <w:r>
        <w:rPr>
          <w:rFonts w:ascii="Arial" w:hAnsi="Arial" w:cs="Arial"/>
          <w:bCs/>
        </w:rPr>
        <w:tab/>
        <w:t>RAN3_121bis_agenda_20231013_EOM</w:t>
      </w:r>
    </w:p>
    <w:sectPr w:rsidR="0085331F">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6F" w:rsidRDefault="008D596F" w:rsidP="00900E64">
      <w:r>
        <w:separator/>
      </w:r>
    </w:p>
  </w:endnote>
  <w:endnote w:type="continuationSeparator" w:id="0">
    <w:p w:rsidR="008D596F" w:rsidRDefault="008D596F" w:rsidP="0090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6F" w:rsidRDefault="008D596F" w:rsidP="00900E64">
      <w:r>
        <w:separator/>
      </w:r>
    </w:p>
  </w:footnote>
  <w:footnote w:type="continuationSeparator" w:id="0">
    <w:p w:rsidR="008D596F" w:rsidRDefault="008D596F" w:rsidP="0090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68AA"/>
    <w:rsid w:val="0001538C"/>
    <w:rsid w:val="00017DFA"/>
    <w:rsid w:val="00036321"/>
    <w:rsid w:val="00065508"/>
    <w:rsid w:val="000715A1"/>
    <w:rsid w:val="00081A91"/>
    <w:rsid w:val="00085B02"/>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42BC"/>
    <w:rsid w:val="00184D56"/>
    <w:rsid w:val="001A215B"/>
    <w:rsid w:val="001A78FF"/>
    <w:rsid w:val="001B2EEC"/>
    <w:rsid w:val="001C31FE"/>
    <w:rsid w:val="001D28DB"/>
    <w:rsid w:val="001D6807"/>
    <w:rsid w:val="001E5477"/>
    <w:rsid w:val="001F35D7"/>
    <w:rsid w:val="001F3904"/>
    <w:rsid w:val="001F6C31"/>
    <w:rsid w:val="002034EF"/>
    <w:rsid w:val="002176A5"/>
    <w:rsid w:val="002324D6"/>
    <w:rsid w:val="0023381A"/>
    <w:rsid w:val="00234204"/>
    <w:rsid w:val="00251242"/>
    <w:rsid w:val="00254530"/>
    <w:rsid w:val="00260E13"/>
    <w:rsid w:val="00272CF3"/>
    <w:rsid w:val="00277C74"/>
    <w:rsid w:val="002816F5"/>
    <w:rsid w:val="002B2270"/>
    <w:rsid w:val="002D18AC"/>
    <w:rsid w:val="002D44A2"/>
    <w:rsid w:val="002E62EC"/>
    <w:rsid w:val="002F3162"/>
    <w:rsid w:val="002F37F3"/>
    <w:rsid w:val="00304331"/>
    <w:rsid w:val="00307843"/>
    <w:rsid w:val="00313EC4"/>
    <w:rsid w:val="003148CB"/>
    <w:rsid w:val="00334360"/>
    <w:rsid w:val="00364BC9"/>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B6958"/>
    <w:rsid w:val="004D2C33"/>
    <w:rsid w:val="004D3D71"/>
    <w:rsid w:val="004D56F6"/>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D08B6"/>
    <w:rsid w:val="008D596F"/>
    <w:rsid w:val="00900E64"/>
    <w:rsid w:val="00903D54"/>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53F5B"/>
    <w:rsid w:val="00A54BE2"/>
    <w:rsid w:val="00A723B7"/>
    <w:rsid w:val="00A764EE"/>
    <w:rsid w:val="00AB2AC2"/>
    <w:rsid w:val="00AB3D8A"/>
    <w:rsid w:val="00AB5254"/>
    <w:rsid w:val="00AC1047"/>
    <w:rsid w:val="00AE2150"/>
    <w:rsid w:val="00B02DEE"/>
    <w:rsid w:val="00B0568E"/>
    <w:rsid w:val="00B16841"/>
    <w:rsid w:val="00B65856"/>
    <w:rsid w:val="00B676FD"/>
    <w:rsid w:val="00B96778"/>
    <w:rsid w:val="00BC01CB"/>
    <w:rsid w:val="00BC609A"/>
    <w:rsid w:val="00BD6652"/>
    <w:rsid w:val="00C31AC2"/>
    <w:rsid w:val="00C326D8"/>
    <w:rsid w:val="00C71E55"/>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D7136"/>
    <w:rsid w:val="00DE05DD"/>
    <w:rsid w:val="00DF0297"/>
    <w:rsid w:val="00E01B2D"/>
    <w:rsid w:val="00E01EA0"/>
    <w:rsid w:val="00E13C13"/>
    <w:rsid w:val="00E30C0C"/>
    <w:rsid w:val="00E30D70"/>
    <w:rsid w:val="00E314DB"/>
    <w:rsid w:val="00E43F68"/>
    <w:rsid w:val="00E51FC6"/>
    <w:rsid w:val="00E549DC"/>
    <w:rsid w:val="00E62967"/>
    <w:rsid w:val="00E67538"/>
    <w:rsid w:val="00E85165"/>
    <w:rsid w:val="00EA61C5"/>
    <w:rsid w:val="00EB2005"/>
    <w:rsid w:val="00EE02F0"/>
    <w:rsid w:val="00EE5E0F"/>
    <w:rsid w:val="00EF4365"/>
    <w:rsid w:val="00EF6BB3"/>
    <w:rsid w:val="00F06D45"/>
    <w:rsid w:val="00F07A1F"/>
    <w:rsid w:val="00F13595"/>
    <w:rsid w:val="00F13DAD"/>
    <w:rsid w:val="00F176C6"/>
    <w:rsid w:val="00F2406D"/>
    <w:rsid w:val="00F4513B"/>
    <w:rsid w:val="00F533E8"/>
    <w:rsid w:val="00F9595D"/>
    <w:rsid w:val="00FC06C7"/>
    <w:rsid w:val="00FD2792"/>
    <w:rsid w:val="00FE0222"/>
    <w:rsid w:val="00FE1E29"/>
    <w:rsid w:val="00FE285F"/>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ABF00"/>
  <w15:docId w15:val="{621014A5-856D-4FC5-843A-BFEC9044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footer"/>
    <w:basedOn w:val="a"/>
    <w:semiHidden/>
    <w:qFormat/>
    <w:pPr>
      <w:tabs>
        <w:tab w:val="center" w:pos="4153"/>
        <w:tab w:val="right" w:pos="8306"/>
      </w:tabs>
    </w:pPr>
  </w:style>
  <w:style w:type="paragraph" w:styleId="a9">
    <w:name w:val="header"/>
    <w:basedOn w:val="a"/>
    <w:semiHidden/>
    <w:qFormat/>
    <w:pPr>
      <w:tabs>
        <w:tab w:val="center" w:pos="4153"/>
        <w:tab w:val="right" w:pos="8306"/>
      </w:tabs>
    </w:pPr>
  </w:style>
  <w:style w:type="paragraph" w:styleId="aa">
    <w:name w:val="annotation subject"/>
    <w:basedOn w:val="a3"/>
    <w:next w:val="a3"/>
    <w:link w:val="ab"/>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style>
  <w:style w:type="character" w:styleId="ae">
    <w:name w:val="annotation reference"/>
    <w:semiHidden/>
    <w:qFormat/>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
    <w:name w:val="??"/>
    <w:qFormat/>
    <w:pPr>
      <w:widowControl w:val="0"/>
    </w:pPr>
    <w:rPr>
      <w:lang w:eastAsia="en-US"/>
    </w:rPr>
  </w:style>
  <w:style w:type="paragraph" w:customStyle="1" w:styleId="20">
    <w:name w:val="??? 2"/>
    <w:basedOn w:val="af"/>
    <w:next w:val="af"/>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f0">
    <w:name w:val="List Paragraph"/>
    <w:basedOn w:val="a"/>
    <w:uiPriority w:val="34"/>
    <w:qFormat/>
    <w:pPr>
      <w:ind w:firstLineChars="200" w:firstLine="420"/>
    </w:pPr>
  </w:style>
  <w:style w:type="character" w:customStyle="1" w:styleId="a4">
    <w:name w:val="批注文字 字符"/>
    <w:basedOn w:val="a0"/>
    <w:link w:val="a3"/>
    <w:semiHidden/>
    <w:qFormat/>
    <w:rPr>
      <w:rFonts w:ascii="Arial" w:hAnsi="Arial"/>
      <w:lang w:val="en-GB" w:eastAsia="en-US"/>
    </w:rPr>
  </w:style>
  <w:style w:type="character" w:customStyle="1" w:styleId="ab">
    <w:name w:val="批注主题 字符"/>
    <w:basedOn w:val="a4"/>
    <w:link w:val="aa"/>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1968</Words>
  <Characters>11222</Characters>
  <Application>Microsoft Office Word</Application>
  <DocSecurity>0</DocSecurity>
  <Lines>93</Lines>
  <Paragraphs>26</Paragraphs>
  <ScaleCrop>false</ScaleCrop>
  <Company>CMCC</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Huawei - Jun Chen</cp:lastModifiedBy>
  <cp:revision>198</cp:revision>
  <cp:lastPrinted>2002-04-23T01:10:00Z</cp:lastPrinted>
  <dcterms:created xsi:type="dcterms:W3CDTF">2022-09-22T03:40:00Z</dcterms:created>
  <dcterms:modified xsi:type="dcterms:W3CDTF">2023-10-26T07:02:00Z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