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eMBS </w:t>
            </w:r>
            <w:r w:rsidR="00A43B7E">
              <w:rPr>
                <w:rFonts w:hint="eastAsia"/>
                <w:lang w:eastAsia="zh-CN"/>
              </w:rPr>
              <w:t>to TS 38.304</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000000">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r>
              <w:rPr>
                <w:rFonts w:eastAsia="SimSun"/>
              </w:rPr>
              <w:t>NR_MBS_enh-Core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000000">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commentRangeStart w:id="20"/>
      <w:commentRangeStart w:id="21"/>
      <w:r w:rsidRPr="00E809B6">
        <w:rPr>
          <w:rFonts w:ascii="Arial" w:eastAsia="SimSun" w:hAnsi="Arial"/>
          <w:sz w:val="32"/>
          <w:lang w:eastAsia="ja-JP"/>
        </w:rPr>
        <w:t>4.1</w:t>
      </w:r>
      <w:r w:rsidRPr="00E809B6">
        <w:rPr>
          <w:rFonts w:ascii="Arial" w:eastAsia="SimSun" w:hAnsi="Arial"/>
          <w:sz w:val="32"/>
          <w:lang w:eastAsia="ja-JP"/>
        </w:rPr>
        <w:tab/>
        <w:t>Overview</w:t>
      </w:r>
      <w:bookmarkEnd w:id="7"/>
      <w:bookmarkEnd w:id="8"/>
      <w:bookmarkEnd w:id="9"/>
      <w:bookmarkEnd w:id="10"/>
      <w:bookmarkEnd w:id="11"/>
      <w:commentRangeEnd w:id="20"/>
      <w:r w:rsidR="00673155">
        <w:rPr>
          <w:rStyle w:val="CommentReference"/>
        </w:rPr>
        <w:commentReference w:id="20"/>
      </w:r>
      <w:commentRangeEnd w:id="21"/>
      <w:r w:rsidR="00516760">
        <w:rPr>
          <w:rStyle w:val="CommentReference"/>
        </w:rPr>
        <w:commentReference w:id="21"/>
      </w:r>
    </w:p>
    <w:p w14:paraId="2264D48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For UE not operating in SNPN access mode, search of available CAGs may be triggered by NAS to support manual CAG selection. The AS shall report available </w:t>
      </w:r>
      <w:r w:rsidRPr="00E809B6">
        <w:rPr>
          <w:rFonts w:eastAsia="SimSun"/>
          <w:lang w:eastAsia="zh-CN"/>
        </w:rPr>
        <w:t>CAG-ID</w:t>
      </w:r>
      <w:r w:rsidRPr="00E809B6">
        <w:rPr>
          <w:rFonts w:eastAsia="SimSun"/>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NAS may also provide the network slice</w:t>
      </w:r>
      <w:r w:rsidRPr="00E809B6">
        <w:rPr>
          <w:rFonts w:eastAsia="SimSun"/>
          <w:noProof/>
          <w:lang w:eastAsia="zh-CN"/>
        </w:rPr>
        <w:t>(</w:t>
      </w:r>
      <w:r w:rsidRPr="00E809B6">
        <w:rPr>
          <w:rFonts w:eastAsia="SimSun"/>
          <w:noProof/>
          <w:lang w:eastAsia="ja-JP"/>
        </w:rPr>
        <w:t>s)</w:t>
      </w:r>
      <w:r w:rsidRPr="00E809B6">
        <w:rPr>
          <w:rFonts w:eastAsia="SimSun"/>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SimSun"/>
          <w:lang w:eastAsia="zh-CN"/>
        </w:rPr>
        <w:t>, TS 24.501 [14]</w:t>
      </w:r>
      <w:r w:rsidRPr="00E809B6">
        <w:rPr>
          <w:rFonts w:eastAsia="SimSun"/>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w:t>
      </w:r>
      <w:r w:rsidRPr="00E809B6">
        <w:rPr>
          <w:rFonts w:eastAsia="SimSun"/>
          <w:lang w:eastAsia="zh-CN"/>
        </w:rPr>
        <w:t>NR</w:t>
      </w:r>
      <w:r w:rsidRPr="00E809B6">
        <w:rPr>
          <w:rFonts w:eastAsia="SimSun"/>
          <w:lang w:eastAsia="ja-JP"/>
        </w:rPr>
        <w:t xml:space="preserve"> sidelink communication</w:t>
      </w:r>
      <w:r w:rsidRPr="00E809B6">
        <w:rPr>
          <w:rFonts w:eastAsia="SimSun"/>
          <w:lang w:eastAsia="zh-CN"/>
        </w:rPr>
        <w:t xml:space="preserve"> and/or V2X sidelink communication </w:t>
      </w:r>
      <w:r w:rsidRPr="00E809B6">
        <w:rPr>
          <w:rFonts w:eastAsia="SimSun"/>
          <w:lang w:eastAsia="ja-JP"/>
        </w:rPr>
        <w:t xml:space="preserve">while in-coverage </w:t>
      </w:r>
      <w:r w:rsidRPr="00E809B6">
        <w:rPr>
          <w:rFonts w:eastAsia="SimSun"/>
          <w:lang w:eastAsia="ko-KR"/>
        </w:rPr>
        <w:t>or</w:t>
      </w:r>
      <w:r w:rsidRPr="00E809B6">
        <w:rPr>
          <w:rFonts w:eastAsia="SimSun"/>
          <w:lang w:eastAsia="ja-JP"/>
        </w:rPr>
        <w:t xml:space="preserve"> out-of-coverage for </w:t>
      </w:r>
      <w:r w:rsidRPr="00E809B6">
        <w:rPr>
          <w:rFonts w:eastAsia="Malgun Gothic"/>
          <w:lang w:eastAsia="ko-KR"/>
        </w:rPr>
        <w:t>sidelink</w:t>
      </w:r>
      <w:r w:rsidRPr="00E809B6">
        <w:rPr>
          <w:rFonts w:eastAsia="SimSun"/>
          <w:lang w:eastAsia="ja-JP"/>
        </w:rPr>
        <w:t xml:space="preserve">, as specified in clause </w:t>
      </w:r>
      <w:r w:rsidRPr="00E809B6">
        <w:rPr>
          <w:rFonts w:eastAsia="SimSun"/>
          <w:lang w:eastAsia="zh-CN"/>
        </w:rPr>
        <w:t>8</w:t>
      </w:r>
      <w:r w:rsidRPr="00E809B6">
        <w:rPr>
          <w:rFonts w:eastAsia="SimSun"/>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13BE26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may perform NR sidelink discovery transmissions while in-coverage or out-of-coverage for the purpose of sidelink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SimSun"/>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a)</w:t>
      </w:r>
      <w:r w:rsidRPr="00E809B6">
        <w:rPr>
          <w:rFonts w:eastAsia="SimSun"/>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b)</w:t>
      </w:r>
      <w:r w:rsidRPr="00E809B6">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c)</w:t>
      </w:r>
      <w:r w:rsidRPr="00E809B6">
        <w:rPr>
          <w:rFonts w:eastAsia="SimSun"/>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d)</w:t>
      </w:r>
      <w:r w:rsidRPr="00E809B6">
        <w:rPr>
          <w:rFonts w:eastAsia="SimSun"/>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2"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DengXian"/>
          <w:lang w:eastAsia="zh-CN"/>
        </w:rPr>
      </w:pPr>
      <w:commentRangeStart w:id="23"/>
      <w:commentRangeStart w:id="24"/>
      <w:ins w:id="25" w:author="CATT-RAN2#123bis" w:date="2023-10-17T16:01:00Z">
        <w:r>
          <w:rPr>
            <w:rFonts w:eastAsia="SimSun" w:hint="eastAsia"/>
            <w:lang w:eastAsia="zh-CN"/>
          </w:rPr>
          <w:t>f</w:t>
        </w:r>
        <w:r w:rsidRPr="00E809B6">
          <w:rPr>
            <w:rFonts w:eastAsia="SimSun"/>
            <w:lang w:eastAsia="ja-JP"/>
          </w:rPr>
          <w:t>)</w:t>
        </w:r>
      </w:ins>
      <w:ins w:id="26" w:author="CATT-RAN2#123bis" w:date="2023-10-17T16:03:00Z">
        <w:r w:rsidR="002A2C4E" w:rsidRPr="002A2C4E">
          <w:rPr>
            <w:rFonts w:eastAsia="Yu Mincho"/>
            <w:lang w:eastAsia="zh-CN"/>
          </w:rPr>
          <w:t xml:space="preserve"> </w:t>
        </w:r>
        <w:r w:rsidR="002A2C4E" w:rsidRPr="00E809B6">
          <w:rPr>
            <w:rFonts w:eastAsia="Yu Mincho"/>
            <w:lang w:eastAsia="zh-CN"/>
          </w:rPr>
          <w:tab/>
        </w:r>
      </w:ins>
      <w:ins w:id="27" w:author="CATT-RAN2#123bis" w:date="2023-10-17T13:41:00Z">
        <w:r w:rsidR="00D46831" w:rsidRPr="00E809B6">
          <w:rPr>
            <w:rFonts w:eastAsia="DengXian" w:hint="eastAsia"/>
            <w:lang w:eastAsia="zh-CN"/>
          </w:rPr>
          <w:t>It enables the UE to receive MBS multicast services in RRC_INACTIVE.</w:t>
        </w:r>
      </w:ins>
      <w:commentRangeEnd w:id="23"/>
      <w:r w:rsidR="00D03709">
        <w:rPr>
          <w:rStyle w:val="CommentReference"/>
        </w:rPr>
        <w:commentReference w:id="23"/>
      </w:r>
      <w:commentRangeEnd w:id="24"/>
      <w:r w:rsidR="00516760">
        <w:rPr>
          <w:rStyle w:val="CommentReference"/>
        </w:rPr>
        <w:commentReference w:id="24"/>
      </w:r>
    </w:p>
    <w:p w14:paraId="17FB7630" w14:textId="0A70363C" w:rsidR="001D0C82" w:rsidRDefault="00E809B6">
      <w:pPr>
        <w:overflowPunct w:val="0"/>
        <w:autoSpaceDE w:val="0"/>
        <w:autoSpaceDN w:val="0"/>
        <w:adjustRightInd w:val="0"/>
        <w:textAlignment w:val="baseline"/>
        <w:rPr>
          <w:rFonts w:eastAsia="SimSun"/>
          <w:lang w:eastAsia="zh-CN"/>
        </w:rPr>
      </w:pPr>
      <w:r w:rsidRPr="00E809B6">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SimSun"/>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8" w:name="_Toc29245205"/>
      <w:bookmarkStart w:id="29" w:name="_Toc37298551"/>
      <w:bookmarkStart w:id="30" w:name="_Toc46502313"/>
      <w:bookmarkStart w:id="31" w:name="_Toc52749290"/>
      <w:bookmarkStart w:id="32"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28"/>
      <w:bookmarkEnd w:id="29"/>
      <w:bookmarkEnd w:id="30"/>
      <w:bookmarkEnd w:id="31"/>
      <w:bookmarkEnd w:id="32"/>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r w:rsidRPr="00F27403">
        <w:rPr>
          <w:rFonts w:eastAsia="Yu Mincho"/>
          <w:i/>
          <w:lang w:eastAsia="ja-JP"/>
        </w:rPr>
        <w:t xml:space="preserve">RRCRelease </w:t>
      </w:r>
      <w:r w:rsidRPr="00F27403">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r w:rsidRPr="00F27403">
        <w:rPr>
          <w:rFonts w:eastAsia="Yu Mincho"/>
          <w:i/>
          <w:lang w:eastAsia="ja-JP"/>
        </w:rPr>
        <w:t>cellReselectionPriority</w:t>
      </w:r>
      <w:r w:rsidRPr="00F27403">
        <w:rPr>
          <w:rFonts w:eastAsia="Yu Mincho"/>
          <w:lang w:eastAsia="ja-JP"/>
        </w:rPr>
        <w:t xml:space="preserve"> is absent for that frequency). If </w:t>
      </w:r>
      <w:r w:rsidRPr="00F27403">
        <w:rPr>
          <w:rFonts w:eastAsia="Malgun Gothic"/>
          <w:lang w:eastAsia="ja-JP"/>
        </w:rPr>
        <w:t xml:space="preserve">any fields with </w:t>
      </w:r>
      <w:r w:rsidRPr="00F27403">
        <w:rPr>
          <w:rFonts w:eastAsia="Malgun Gothic"/>
          <w:i/>
          <w:lang w:eastAsia="ja-JP"/>
        </w:rPr>
        <w:t>cellReselectionPriority</w:t>
      </w:r>
      <w:r w:rsidRPr="00F27403">
        <w:rPr>
          <w:rFonts w:eastAsia="Malgun Gothic"/>
          <w:lang w:eastAsia="ja-JP"/>
        </w:rPr>
        <w:t xml:space="preserve"> or </w:t>
      </w:r>
      <w:r w:rsidRPr="00F27403">
        <w:rPr>
          <w:rFonts w:eastAsia="Malgun Gothic"/>
          <w:i/>
          <w:iCs/>
          <w:lang w:eastAsia="ja-JP"/>
        </w:rPr>
        <w:t>nsag-C</w:t>
      </w:r>
      <w:r w:rsidRPr="00F27403">
        <w:rPr>
          <w:rFonts w:eastAsia="Malgun Gothic"/>
          <w:i/>
          <w:lang w:eastAsia="ja-JP"/>
        </w:rPr>
        <w:t>ellReselectionPriority</w:t>
      </w:r>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r w:rsidRPr="00F27403">
        <w:rPr>
          <w:rFonts w:eastAsia="Malgun Gothic"/>
          <w:i/>
          <w:lang w:eastAsia="ja-JP"/>
        </w:rPr>
        <w:t>cellReselectionPriority</w:t>
      </w:r>
      <w:r w:rsidRPr="00F27403">
        <w:rPr>
          <w:rFonts w:eastAsia="Malgun Gothic"/>
          <w:lang w:eastAsia="ja-JP"/>
        </w:rPr>
        <w:t xml:space="preserve"> and </w:t>
      </w:r>
      <w:r w:rsidRPr="00F27403">
        <w:rPr>
          <w:rFonts w:eastAsia="Malgun Gothic"/>
          <w:i/>
          <w:iCs/>
          <w:lang w:eastAsia="ja-JP"/>
        </w:rPr>
        <w:t>nsag-C</w:t>
      </w:r>
      <w:r w:rsidRPr="00F27403">
        <w:rPr>
          <w:rFonts w:eastAsia="Malgun Gothic"/>
          <w:i/>
          <w:lang w:eastAsia="ja-JP"/>
        </w:rPr>
        <w:t>ellReselectionPriority</w:t>
      </w:r>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SimSun"/>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SimSun"/>
          <w:lang w:eastAsia="zh-CN"/>
        </w:rPr>
        <w:t xml:space="preserve">and </w:t>
      </w:r>
      <w:r w:rsidRPr="00F27403">
        <w:rPr>
          <w:rFonts w:eastAsia="Yu Mincho"/>
          <w:i/>
          <w:lang w:eastAsia="ja-JP"/>
        </w:rPr>
        <w:t>deprioritisationReq</w:t>
      </w:r>
      <w:r w:rsidRPr="00F27403">
        <w:rPr>
          <w:rFonts w:eastAsia="Yu Mincho"/>
          <w:lang w:eastAsia="ja-JP"/>
        </w:rPr>
        <w:t xml:space="preserve"> </w:t>
      </w:r>
      <w:r w:rsidRPr="00F27403">
        <w:rPr>
          <w:rFonts w:eastAsia="SimSun"/>
          <w:lang w:eastAsia="zh-CN"/>
        </w:rPr>
        <w:t xml:space="preserve">received in </w:t>
      </w:r>
      <w:r w:rsidRPr="00F27403">
        <w:rPr>
          <w:rFonts w:eastAsia="Yu Mincho"/>
          <w:i/>
          <w:lang w:eastAsia="zh-CN"/>
        </w:rPr>
        <w:t>RRCRelease</w:t>
      </w:r>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F27403">
        <w:rPr>
          <w:rFonts w:eastAsia="SimSun"/>
          <w:sz w:val="21"/>
          <w:szCs w:val="22"/>
          <w:lang w:eastAsia="zh-CN"/>
        </w:rPr>
        <w:t xml:space="preserve"> to b</w:t>
      </w:r>
      <w:r w:rsidRPr="00F27403">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SimSun"/>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SimSun"/>
          <w:lang w:eastAsia="ja-JP"/>
        </w:rPr>
      </w:pPr>
      <w:r w:rsidRPr="00F27403">
        <w:rPr>
          <w:rFonts w:eastAsia="SimSun"/>
          <w:shd w:val="clear" w:color="auto" w:fill="FFFFFF"/>
          <w:lang w:eastAsia="ja-JP"/>
        </w:rPr>
        <w:lastRenderedPageBreak/>
        <w:t>NOTE 0b:</w:t>
      </w:r>
      <w:r w:rsidRPr="00F27403">
        <w:rPr>
          <w:rFonts w:eastAsia="SimSun"/>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F27403">
        <w:rPr>
          <w:rFonts w:eastAsia="SimSun"/>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DengXian"/>
          <w:lang w:eastAsia="ja-JP"/>
        </w:rPr>
        <w:t>0d</w:t>
      </w:r>
      <w:r w:rsidRPr="00F27403">
        <w:rPr>
          <w:rFonts w:eastAsia="Yu Mincho"/>
          <w:lang w:eastAsia="ja-JP"/>
        </w:rPr>
        <w:t>:</w:t>
      </w:r>
      <w:r w:rsidRPr="00F27403">
        <w:rPr>
          <w:rFonts w:eastAsia="Yu Mincho"/>
          <w:lang w:eastAsia="ja-JP"/>
        </w:rPr>
        <w:tab/>
        <w:t>The UE is configured to perform V2X si</w:t>
      </w:r>
      <w:r w:rsidRPr="00F27403">
        <w:rPr>
          <w:rFonts w:eastAsia="Yu Mincho"/>
          <w:lang w:eastAsia="zh-CN"/>
        </w:rPr>
        <w:t>del</w:t>
      </w:r>
      <w:r w:rsidRPr="00F27403">
        <w:rPr>
          <w:rFonts w:eastAsia="Yu Mincho"/>
          <w:lang w:eastAsia="ja-JP"/>
        </w:rPr>
        <w:t xml:space="preserve">ink communication or NR </w:t>
      </w:r>
      <w:r w:rsidRPr="00F27403">
        <w:rPr>
          <w:rFonts w:eastAsia="Yu Mincho"/>
          <w:lang w:eastAsia="zh-CN"/>
        </w:rPr>
        <w:t>sidelink</w:t>
      </w:r>
      <w:r w:rsidRPr="00F27403">
        <w:rPr>
          <w:rFonts w:eastAsia="Yu Mincho"/>
          <w:lang w:eastAsia="ja-JP"/>
        </w:rPr>
        <w:t xml:space="preserve"> communication, if it has the capability and is authorized for the corresponding sidelink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SIB1 scheduling information of the cell reselected by the UE due to frequency prioritization for MBS contains SIB20;</w:t>
      </w:r>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The frequency prioritization for MBS broadcast, NR sidelink communication, or V2X sidelink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r w:rsidRPr="00F27403">
        <w:rPr>
          <w:rFonts w:eastAsia="Yu Mincho"/>
          <w:i/>
          <w:lang w:eastAsia="zh-CN"/>
        </w:rPr>
        <w:t xml:space="preserve">RRCRelease </w:t>
      </w:r>
      <w:r w:rsidRPr="00F27403">
        <w:rPr>
          <w:rFonts w:eastAsia="Yu Mincho"/>
          <w:lang w:eastAsia="zh-CN"/>
        </w:rPr>
        <w:t xml:space="preserve">with </w:t>
      </w:r>
      <w:r w:rsidRPr="00F27403">
        <w:rPr>
          <w:rFonts w:eastAsia="Yu Mincho"/>
          <w:i/>
          <w:lang w:eastAsia="ja-JP"/>
        </w:rPr>
        <w:t>deprioritisationReq</w:t>
      </w:r>
      <w:r w:rsidRPr="00F27403">
        <w:rPr>
          <w:rFonts w:eastAsia="Yu Mincho"/>
          <w:lang w:eastAsia="zh-CN"/>
        </w:rPr>
        <w:t xml:space="preserve">, UE shall consider current frequency and stored frequencies due to the previously received </w:t>
      </w:r>
      <w:r w:rsidRPr="00F27403">
        <w:rPr>
          <w:rFonts w:eastAsia="Yu Mincho"/>
          <w:i/>
          <w:lang w:eastAsia="zh-CN"/>
        </w:rPr>
        <w:t>RRCRelease</w:t>
      </w:r>
      <w:r w:rsidRPr="00F27403">
        <w:rPr>
          <w:rFonts w:eastAsia="Yu Mincho"/>
          <w:lang w:eastAsia="zh-CN"/>
        </w:rPr>
        <w:t xml:space="preserve"> with </w:t>
      </w:r>
      <w:r w:rsidRPr="00F27403">
        <w:rPr>
          <w:rFonts w:eastAsia="Yu Mincho"/>
          <w:i/>
          <w:lang w:eastAsia="ja-JP"/>
        </w:rPr>
        <w:t xml:space="preserve">deprioritisationReq </w:t>
      </w:r>
      <w:r w:rsidRPr="00F27403">
        <w:rPr>
          <w:rFonts w:eastAsia="Yu Mincho"/>
          <w:lang w:eastAsia="zh-CN"/>
        </w:rPr>
        <w:t xml:space="preserve">or all the frequencies of NR to be the lowest priority frequency </w:t>
      </w:r>
      <w:r w:rsidRPr="00F27403">
        <w:rPr>
          <w:rFonts w:eastAsia="Yu Mincho"/>
          <w:lang w:eastAsia="ja-JP"/>
        </w:rPr>
        <w:t xml:space="preserve">(i.e.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deprioritisation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lastRenderedPageBreak/>
        <w:t>NOTE 1a:</w:t>
      </w:r>
      <w:r w:rsidRPr="00F27403">
        <w:rPr>
          <w:rFonts w:eastAsia="Yu Mincho"/>
          <w:lang w:eastAsia="zh-CN"/>
        </w:rPr>
        <w:tab/>
        <w:t xml:space="preserve">The UE does not consider MBS broadcast, NR sidelink communication or V2X sidelink communication functionality to replace cell reselection priorities caused by HSDN or </w:t>
      </w:r>
      <w:r w:rsidRPr="00F27403">
        <w:rPr>
          <w:rFonts w:eastAsia="Yu Mincho"/>
          <w:i/>
          <w:iCs/>
          <w:lang w:eastAsia="zh-CN"/>
        </w:rPr>
        <w:t xml:space="preserve">deprioritisationReq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SimSun"/>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r w:rsidRPr="00F27403">
        <w:rPr>
          <w:rFonts w:eastAsia="Yu Mincho"/>
          <w:i/>
          <w:lang w:eastAsia="ja-JP"/>
        </w:rPr>
        <w:t>RRCRelease</w:t>
      </w:r>
      <w:r w:rsidRPr="00F27403">
        <w:rPr>
          <w:rFonts w:eastAsia="Yu Mincho"/>
          <w:lang w:eastAsia="ja-JP"/>
        </w:rPr>
        <w:t xml:space="preserve"> message with the field </w:t>
      </w:r>
      <w:r w:rsidRPr="00F27403">
        <w:rPr>
          <w:rFonts w:eastAsia="Yu Mincho"/>
          <w:i/>
          <w:lang w:eastAsia="ja-JP"/>
        </w:rPr>
        <w:t>cellReselectionPriorities</w:t>
      </w:r>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commentRangeStart w:id="33"/>
      <w:commentRangeStart w:id="34"/>
      <w:commentRangeStart w:id="35"/>
      <w:ins w:id="36" w:author="CATT-RAN2#123bis" w:date="2023-10-17T14:28:00Z">
        <w:r w:rsidRPr="00F27403">
          <w:rPr>
            <w:rFonts w:eastAsia="Yu Mincho"/>
            <w:lang w:eastAsia="ja-JP"/>
          </w:rPr>
          <w:t xml:space="preserve">NOTE </w:t>
        </w:r>
      </w:ins>
      <w:ins w:id="37" w:author="CATT-RAN2#123bis" w:date="2023-10-17T14:29:00Z">
        <w:r>
          <w:rPr>
            <w:rFonts w:eastAsia="Yu Mincho" w:hint="eastAsia"/>
            <w:lang w:eastAsia="ja-JP"/>
          </w:rPr>
          <w:t>4</w:t>
        </w:r>
      </w:ins>
      <w:ins w:id="38" w:author="CATT-RAN2#123bis" w:date="2023-10-17T14:28:00Z">
        <w:r w:rsidRPr="00F27403">
          <w:rPr>
            <w:rFonts w:eastAsia="Yu Mincho"/>
            <w:lang w:eastAsia="ja-JP"/>
          </w:rPr>
          <w:t>:</w:t>
        </w:r>
      </w:ins>
      <w:ins w:id="39" w:author="CATT-RAN2#123bis" w:date="2023-10-17T14:29:00Z">
        <w:r w:rsidRPr="00F27403">
          <w:rPr>
            <w:rFonts w:eastAsia="Yu Mincho"/>
            <w:lang w:eastAsia="ja-JP"/>
          </w:rPr>
          <w:t xml:space="preserve"> </w:t>
        </w:r>
      </w:ins>
      <w:ins w:id="40" w:author="CATT-RAN2#123bis" w:date="2023-10-17T14:37:00Z">
        <w:r w:rsidR="008D528E" w:rsidRPr="00F27403">
          <w:rPr>
            <w:rFonts w:eastAsia="Yu Mincho"/>
            <w:lang w:eastAsia="ja-JP"/>
          </w:rPr>
          <w:t xml:space="preserve">The network may assign </w:t>
        </w:r>
      </w:ins>
      <w:ins w:id="41" w:author="CATT-RAN2#123bis" w:date="2023-10-17T14:31:00Z">
        <w:r>
          <w:rPr>
            <w:rFonts w:eastAsia="Yu Mincho" w:hint="eastAsia"/>
            <w:lang w:eastAsia="zh-CN"/>
          </w:rPr>
          <w:t>d</w:t>
        </w:r>
      </w:ins>
      <w:ins w:id="42" w:author="CATT-RAN2#123bis" w:date="2023-10-17T14:30:00Z">
        <w:r w:rsidRPr="00F27403">
          <w:rPr>
            <w:rFonts w:eastAsia="Yu Mincho"/>
            <w:lang w:eastAsia="ja-JP"/>
          </w:rPr>
          <w:t xml:space="preserve">edicated cell reselection priorities </w:t>
        </w:r>
        <w:r>
          <w:rPr>
            <w:rFonts w:eastAsia="Yu Mincho" w:hint="eastAsia"/>
            <w:lang w:eastAsia="zh-CN"/>
          </w:rPr>
          <w:t xml:space="preserve">to </w:t>
        </w:r>
      </w:ins>
      <w:ins w:id="43" w:author="CATT-RAN2#123bis" w:date="2023-10-17T14:29:00Z">
        <w:r w:rsidRPr="00F27403">
          <w:rPr>
            <w:rFonts w:eastAsia="Yu Mincho"/>
            <w:lang w:eastAsia="ja-JP"/>
          </w:rPr>
          <w:t>UE</w:t>
        </w:r>
      </w:ins>
      <w:ins w:id="44" w:author="CATT-RAN2#123bis" w:date="2023-10-17T14:31:00Z">
        <w:r>
          <w:rPr>
            <w:rFonts w:eastAsia="Yu Mincho" w:hint="eastAsia"/>
            <w:lang w:eastAsia="zh-CN"/>
          </w:rPr>
          <w:t>s</w:t>
        </w:r>
      </w:ins>
      <w:ins w:id="45" w:author="CATT-RAN2#123bis" w:date="2023-10-17T14:29:00Z">
        <w:r w:rsidRPr="00F27403">
          <w:rPr>
            <w:rFonts w:eastAsia="Yu Mincho"/>
            <w:lang w:eastAsia="ja-JP"/>
          </w:rPr>
          <w:t xml:space="preserve"> which </w:t>
        </w:r>
      </w:ins>
      <w:ins w:id="46" w:author="CATT-RAN2#123bis" w:date="2023-10-17T14:31:00Z">
        <w:r>
          <w:rPr>
            <w:rFonts w:eastAsia="Yu Mincho" w:hint="eastAsia"/>
            <w:lang w:eastAsia="zh-CN"/>
          </w:rPr>
          <w:t>are</w:t>
        </w:r>
      </w:ins>
      <w:ins w:id="47" w:author="CATT-RAN2#123bis" w:date="2023-10-17T14:29:00Z">
        <w:r w:rsidRPr="00F27403">
          <w:rPr>
            <w:rFonts w:eastAsia="Yu Mincho"/>
            <w:lang w:eastAsia="ja-JP"/>
          </w:rPr>
          <w:t xml:space="preserve"> configured to receive MBS multicast services in RRC_INACTIVE</w:t>
        </w:r>
      </w:ins>
      <w:commentRangeStart w:id="48"/>
      <w:ins w:id="49" w:author="CATT-RAN2#123bis" w:date="2023-10-17T14:31:00Z">
        <w:r>
          <w:rPr>
            <w:rFonts w:eastAsia="Yu Mincho" w:hint="eastAsia"/>
            <w:lang w:eastAsia="zh-CN"/>
          </w:rPr>
          <w:t>.</w:t>
        </w:r>
      </w:ins>
      <w:commentRangeEnd w:id="33"/>
      <w:r w:rsidR="007A653A">
        <w:rPr>
          <w:rStyle w:val="CommentReference"/>
        </w:rPr>
        <w:commentReference w:id="33"/>
      </w:r>
      <w:commentRangeEnd w:id="34"/>
      <w:r w:rsidR="0037274F">
        <w:rPr>
          <w:rStyle w:val="CommentReference"/>
        </w:rPr>
        <w:commentReference w:id="34"/>
      </w:r>
      <w:commentRangeEnd w:id="35"/>
      <w:commentRangeEnd w:id="48"/>
      <w:r w:rsidR="00516760">
        <w:rPr>
          <w:rStyle w:val="CommentReference"/>
        </w:rPr>
        <w:commentReference w:id="35"/>
      </w:r>
      <w:r w:rsidR="00D7012E">
        <w:rPr>
          <w:rStyle w:val="CommentReference"/>
        </w:rPr>
        <w:commentReference w:id="48"/>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50" w:name="_Toc146666600"/>
      <w:r w:rsidRPr="00683618">
        <w:rPr>
          <w:rFonts w:ascii="Arial" w:eastAsia="SimSun" w:hAnsi="Arial"/>
          <w:sz w:val="28"/>
          <w:lang w:eastAsia="ja-JP"/>
        </w:rPr>
        <w:t>5.2.5</w:t>
      </w:r>
      <w:r w:rsidRPr="00683618">
        <w:rPr>
          <w:rFonts w:ascii="Arial" w:eastAsia="SimSun" w:hAnsi="Arial"/>
          <w:sz w:val="28"/>
          <w:lang w:eastAsia="ja-JP"/>
        </w:rPr>
        <w:tab/>
        <w:t>Camped Normally state</w:t>
      </w:r>
      <w:bookmarkEnd w:id="50"/>
    </w:p>
    <w:p w14:paraId="22C69282" w14:textId="77777777" w:rsidR="00683618" w:rsidRPr="00683618" w:rsidRDefault="00683618" w:rsidP="00683618">
      <w:pPr>
        <w:overflowPunct w:val="0"/>
        <w:autoSpaceDE w:val="0"/>
        <w:autoSpaceDN w:val="0"/>
        <w:adjustRightInd w:val="0"/>
        <w:textAlignment w:val="baseline"/>
        <w:rPr>
          <w:rFonts w:eastAsia="SimSun"/>
          <w:lang w:eastAsia="ko-KR"/>
        </w:rPr>
      </w:pPr>
      <w:r w:rsidRPr="00683618">
        <w:rPr>
          <w:rFonts w:eastAsia="SimSun"/>
          <w:lang w:eastAsia="ja-JP"/>
        </w:rPr>
        <w:t xml:space="preserve">This state is applicable for RRC_IDLE </w:t>
      </w:r>
      <w:r w:rsidRPr="00683618">
        <w:rPr>
          <w:rFonts w:eastAsia="SimSun"/>
          <w:lang w:eastAsia="ko-KR"/>
        </w:rPr>
        <w:t xml:space="preserve">and RRC_INACTIVE </w:t>
      </w:r>
      <w:r w:rsidRPr="00683618">
        <w:rPr>
          <w:rFonts w:eastAsia="SimSun"/>
          <w:lang w:eastAsia="ja-JP"/>
        </w:rPr>
        <w:t>state</w:t>
      </w:r>
      <w:r w:rsidRPr="00683618">
        <w:rPr>
          <w:rFonts w:eastAsia="SimSun"/>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SimSun"/>
          <w:lang w:eastAsia="ja-JP"/>
        </w:rPr>
      </w:pPr>
      <w:r w:rsidRPr="00683618">
        <w:rPr>
          <w:rFonts w:eastAsia="SimSun"/>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 xml:space="preserve">monitor the paging channel of the cell as specified in clause 7 according to information broadcast in </w:t>
      </w:r>
      <w:r w:rsidRPr="00683618">
        <w:rPr>
          <w:rFonts w:eastAsia="SimSun"/>
          <w:i/>
          <w:lang w:eastAsia="ja-JP"/>
        </w:rPr>
        <w:t>SIB1</w:t>
      </w:r>
      <w:r w:rsidRPr="00683618">
        <w:rPr>
          <w:rFonts w:eastAsia="SimSun"/>
          <w:lang w:eastAsia="ja-JP"/>
        </w:rPr>
        <w:t>;</w:t>
      </w:r>
    </w:p>
    <w:p w14:paraId="749DA713"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Short Messages transmitted with P-RNTI over DCI as specified in clause 6.5 in TS 38.331 [3];</w:t>
      </w:r>
    </w:p>
    <w:p w14:paraId="5F1F757E"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relevant System Information as specified in TS 38.331 [3];</w:t>
      </w:r>
    </w:p>
    <w:p w14:paraId="619D8C64" w14:textId="2247C25C" w:rsidR="00683618" w:rsidRPr="00683618" w:rsidRDefault="00683618" w:rsidP="00D6593B">
      <w:pPr>
        <w:overflowPunct w:val="0"/>
        <w:autoSpaceDE w:val="0"/>
        <w:autoSpaceDN w:val="0"/>
        <w:adjustRightInd w:val="0"/>
        <w:ind w:left="568" w:hanging="284"/>
        <w:textAlignment w:val="baseline"/>
        <w:rPr>
          <w:rFonts w:eastAsia="SimSun"/>
          <w:lang w:eastAsia="zh-CN"/>
        </w:rPr>
      </w:pPr>
      <w:r w:rsidRPr="00683618">
        <w:rPr>
          <w:rFonts w:eastAsia="SimSun"/>
          <w:lang w:eastAsia="ja-JP"/>
        </w:rPr>
        <w:t>-</w:t>
      </w:r>
      <w:r w:rsidRPr="00683618">
        <w:rPr>
          <w:rFonts w:eastAsia="SimSun"/>
          <w:lang w:eastAsia="ja-JP"/>
        </w:rPr>
        <w:tab/>
        <w:t>perform necessary measurements for the cell reselection evaluation procedure;</w:t>
      </w:r>
    </w:p>
    <w:p w14:paraId="741FD096"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1)</w:t>
      </w:r>
      <w:r w:rsidRPr="00683618">
        <w:rPr>
          <w:rFonts w:eastAsia="SimSun"/>
          <w:lang w:eastAsia="ja-JP"/>
        </w:rPr>
        <w:tab/>
        <w:t>UE internal triggers, so as to meet performance as specified in TS 38.133 [8];</w:t>
      </w:r>
    </w:p>
    <w:p w14:paraId="12021F3F"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2)</w:t>
      </w:r>
      <w:r w:rsidRPr="00683618">
        <w:rPr>
          <w:rFonts w:eastAsia="SimSun"/>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SimSun"/>
          <w:lang w:eastAsia="zh-CN"/>
        </w:rPr>
      </w:pPr>
      <w:r w:rsidRPr="00683618">
        <w:rPr>
          <w:rFonts w:eastAsia="SimSun"/>
          <w:lang w:eastAsia="ja-JP"/>
        </w:rPr>
        <w:t>3)</w:t>
      </w:r>
      <w:r w:rsidRPr="00683618">
        <w:rPr>
          <w:rFonts w:eastAsia="SimSun"/>
          <w:lang w:eastAsia="ja-JP"/>
        </w:rPr>
        <w:tab/>
        <w:t xml:space="preserve">When the </w:t>
      </w:r>
      <w:r w:rsidRPr="00683618">
        <w:rPr>
          <w:rFonts w:eastAsia="SimSun"/>
          <w:lang w:eastAsia="zh-CN"/>
        </w:rPr>
        <w:t>network slice</w:t>
      </w:r>
      <w:r w:rsidRPr="00683618">
        <w:rPr>
          <w:rFonts w:eastAsia="SimSun"/>
          <w:noProof/>
          <w:lang w:eastAsia="zh-CN"/>
        </w:rPr>
        <w:t>(</w:t>
      </w:r>
      <w:r w:rsidRPr="00683618">
        <w:rPr>
          <w:rFonts w:eastAsia="SimSun"/>
          <w:noProof/>
          <w:lang w:eastAsia="ja-JP"/>
        </w:rPr>
        <w:t>s)</w:t>
      </w:r>
      <w:r w:rsidRPr="00683618">
        <w:rPr>
          <w:rFonts w:eastAsia="SimSun"/>
          <w:lang w:eastAsia="ja-JP"/>
        </w:rPr>
        <w:t xml:space="preserve"> </w:t>
      </w:r>
      <w:r w:rsidRPr="00683618">
        <w:rPr>
          <w:rFonts w:eastAsia="SimSun"/>
          <w:noProof/>
          <w:lang w:eastAsia="ja-JP"/>
        </w:rPr>
        <w:t>and/</w:t>
      </w:r>
      <w:r w:rsidRPr="00683618">
        <w:rPr>
          <w:rFonts w:eastAsia="SimSun"/>
          <w:lang w:eastAsia="ja-JP"/>
        </w:rPr>
        <w:t>or</w:t>
      </w:r>
      <w:r w:rsidRPr="00683618">
        <w:rPr>
          <w:rFonts w:eastAsia="SimSun"/>
          <w:lang w:eastAsia="zh-CN"/>
        </w:rPr>
        <w:t xml:space="preserve"> NSAG</w:t>
      </w:r>
      <w:r w:rsidRPr="00683618">
        <w:rPr>
          <w:rFonts w:eastAsia="SimSun"/>
          <w:lang w:eastAsia="ja-JP"/>
        </w:rPr>
        <w:t xml:space="preserve"> information received from NAS changes.</w:t>
      </w:r>
    </w:p>
    <w:p w14:paraId="21A5502A" w14:textId="59F698A2" w:rsidR="00D6593B" w:rsidRPr="00776386" w:rsidRDefault="00D6593B" w:rsidP="00776386">
      <w:pPr>
        <w:keepLines/>
        <w:overflowPunct w:val="0"/>
        <w:autoSpaceDE w:val="0"/>
        <w:autoSpaceDN w:val="0"/>
        <w:adjustRightInd w:val="0"/>
        <w:ind w:left="1135" w:hanging="851"/>
        <w:textAlignment w:val="baseline"/>
        <w:rPr>
          <w:rFonts w:eastAsia="Yu Mincho"/>
          <w:lang w:eastAsia="ja-JP"/>
        </w:rPr>
      </w:pPr>
      <w:commentRangeStart w:id="51"/>
      <w:commentRangeStart w:id="52"/>
      <w:ins w:id="53" w:author="CATT-RAN2#123bis" w:date="2023-10-17T13:51:00Z">
        <w:r w:rsidRPr="00776386">
          <w:rPr>
            <w:rFonts w:eastAsia="Yu Mincho"/>
            <w:lang w:eastAsia="ja-JP"/>
          </w:rPr>
          <w:t>NOTE:</w:t>
        </w:r>
      </w:ins>
      <w:ins w:id="54" w:author="CATT-RAN2#123bis" w:date="2023-10-17T13:53:00Z">
        <w:r w:rsidRPr="00776386">
          <w:rPr>
            <w:rFonts w:eastAsia="Yu Mincho" w:hint="eastAsia"/>
            <w:lang w:eastAsia="ja-JP"/>
          </w:rPr>
          <w:t xml:space="preserve"> </w:t>
        </w:r>
        <w:r w:rsidRPr="00776386">
          <w:rPr>
            <w:rFonts w:eastAsia="Yu Mincho"/>
            <w:lang w:eastAsia="ja-JP"/>
          </w:rPr>
          <w:t>For a UE receiving multicast in RRC_INACTIVE,</w:t>
        </w:r>
      </w:ins>
      <w:ins w:id="55" w:author="CATT-RAN2#123bis" w:date="2023-10-17T13:54:00Z">
        <w:r w:rsidR="00114E4C" w:rsidRPr="00776386">
          <w:rPr>
            <w:rFonts w:eastAsia="Yu Mincho" w:hint="eastAsia"/>
            <w:lang w:eastAsia="ja-JP"/>
          </w:rPr>
          <w:t xml:space="preserve"> t</w:t>
        </w:r>
      </w:ins>
      <w:ins w:id="56" w:author="CATT-RAN2#123bis" w:date="2023-10-17T13:50:00Z">
        <w:r w:rsidRPr="00776386">
          <w:rPr>
            <w:rFonts w:eastAsia="Yu Mincho"/>
            <w:lang w:eastAsia="ja-JP"/>
          </w:rPr>
          <w:t xml:space="preserve">he RSRP/RSRQ measurement </w:t>
        </w:r>
      </w:ins>
      <w:ins w:id="57" w:author="CATT-RAN2#123bis" w:date="2023-10-17T13:51:00Z">
        <w:r w:rsidRPr="00776386">
          <w:rPr>
            <w:rFonts w:eastAsia="Yu Mincho"/>
            <w:lang w:eastAsia="ja-JP"/>
          </w:rPr>
          <w:t xml:space="preserve">for the cell reselection evaluation </w:t>
        </w:r>
      </w:ins>
      <w:ins w:id="58" w:author="CATT-RAN2#123bis" w:date="2023-10-17T14:33:00Z">
        <w:r w:rsidR="00776386">
          <w:rPr>
            <w:rFonts w:eastAsia="Yu Mincho" w:hint="eastAsia"/>
            <w:lang w:eastAsia="zh-CN"/>
          </w:rPr>
          <w:t>is</w:t>
        </w:r>
      </w:ins>
      <w:ins w:id="59" w:author="CATT-RAN2#123bis" w:date="2023-10-17T13:50:00Z">
        <w:r w:rsidRPr="00776386">
          <w:rPr>
            <w:rFonts w:eastAsia="Yu Mincho"/>
            <w:lang w:eastAsia="ja-JP"/>
          </w:rPr>
          <w:t xml:space="preserve"> reused</w:t>
        </w:r>
      </w:ins>
      <w:ins w:id="60" w:author="CATT-RAN2#123bis" w:date="2023-10-17T13:51:00Z">
        <w:r w:rsidRPr="00776386">
          <w:rPr>
            <w:rFonts w:eastAsia="Yu Mincho" w:hint="eastAsia"/>
            <w:lang w:eastAsia="ja-JP"/>
          </w:rPr>
          <w:t xml:space="preserve"> </w:t>
        </w:r>
      </w:ins>
      <w:ins w:id="61" w:author="CATT-RAN2#123bis" w:date="2023-10-17T14:34:00Z">
        <w:r w:rsidR="00776386">
          <w:rPr>
            <w:rFonts w:eastAsia="Yu Mincho" w:hint="eastAsia"/>
            <w:lang w:eastAsia="zh-CN"/>
          </w:rPr>
          <w:t>to</w:t>
        </w:r>
      </w:ins>
      <w:ins w:id="62" w:author="CATT-RAN2#123bis" w:date="2023-10-17T13:52:00Z">
        <w:r w:rsidRPr="00776386">
          <w:rPr>
            <w:rFonts w:eastAsia="Yu Mincho" w:hint="eastAsia"/>
            <w:lang w:eastAsia="ja-JP"/>
          </w:rPr>
          <w:t xml:space="preserve"> </w:t>
        </w:r>
      </w:ins>
      <w:ins w:id="63" w:author="CATT-RAN2#123bis" w:date="2023-10-17T13:55:00Z">
        <w:r w:rsidR="008379F0" w:rsidRPr="00776386">
          <w:rPr>
            <w:rFonts w:eastAsia="Yu Mincho" w:hint="eastAsia"/>
            <w:lang w:eastAsia="ja-JP"/>
          </w:rPr>
          <w:t>resume</w:t>
        </w:r>
      </w:ins>
      <w:ins w:id="64" w:author="CATT-RAN2#123bis" w:date="2023-10-17T13:52:00Z">
        <w:r w:rsidRPr="00776386">
          <w:rPr>
            <w:rFonts w:eastAsia="Yu Mincho" w:hint="eastAsia"/>
            <w:lang w:eastAsia="ja-JP"/>
          </w:rPr>
          <w:t xml:space="preserve"> the RRC </w:t>
        </w:r>
      </w:ins>
      <w:ins w:id="65" w:author="CATT-RAN2#123bis" w:date="2023-10-17T13:55:00Z">
        <w:r w:rsidR="008379F0" w:rsidRPr="00776386">
          <w:rPr>
            <w:rFonts w:eastAsia="Yu Mincho" w:hint="eastAsia"/>
            <w:lang w:eastAsia="ja-JP"/>
          </w:rPr>
          <w:t>connection</w:t>
        </w:r>
      </w:ins>
      <w:ins w:id="66" w:author="CATT-RAN2#123bis" w:date="2023-10-17T13:54:00Z">
        <w:r w:rsidRPr="00776386">
          <w:rPr>
            <w:rFonts w:eastAsia="Yu Mincho"/>
            <w:lang w:eastAsia="ja-JP"/>
          </w:rPr>
          <w:t xml:space="preserve"> </w:t>
        </w:r>
        <w:r w:rsidRPr="00776386">
          <w:rPr>
            <w:rFonts w:eastAsia="Yu Mincho" w:hint="eastAsia"/>
            <w:lang w:eastAsia="ja-JP"/>
          </w:rPr>
          <w:t xml:space="preserve">when </w:t>
        </w:r>
        <w:r w:rsidRPr="00776386">
          <w:rPr>
            <w:rFonts w:eastAsia="Yu Mincho"/>
            <w:lang w:eastAsia="ja-JP"/>
          </w:rPr>
          <w:t>the serving cell becomes lower than the threshold configured by network</w:t>
        </w:r>
      </w:ins>
      <w:ins w:id="67" w:author="CATT-RAN2#123bis" w:date="2023-10-17T14:24:00Z">
        <w:r w:rsidR="00BA1558" w:rsidRPr="00776386">
          <w:rPr>
            <w:rFonts w:eastAsia="Yu Mincho" w:hint="eastAsia"/>
            <w:lang w:eastAsia="ja-JP"/>
          </w:rPr>
          <w:t>,as specified in 38.331 [3]</w:t>
        </w:r>
      </w:ins>
      <w:ins w:id="68" w:author="CATT-RAN2#123bis" w:date="2023-10-17T13:53:00Z">
        <w:r w:rsidRPr="00776386">
          <w:rPr>
            <w:rFonts w:eastAsia="Yu Mincho" w:hint="eastAsia"/>
            <w:lang w:eastAsia="ja-JP"/>
          </w:rPr>
          <w:t>.</w:t>
        </w:r>
      </w:ins>
      <w:ins w:id="69" w:author="CATT-RAN2#123bis" w:date="2023-10-17T13:52:00Z">
        <w:r w:rsidRPr="00776386">
          <w:rPr>
            <w:rFonts w:eastAsia="Yu Mincho" w:hint="eastAsia"/>
            <w:lang w:eastAsia="ja-JP"/>
          </w:rPr>
          <w:t xml:space="preserve"> </w:t>
        </w:r>
      </w:ins>
      <w:commentRangeEnd w:id="51"/>
      <w:r w:rsidR="00676133">
        <w:rPr>
          <w:rStyle w:val="CommentReference"/>
        </w:rPr>
        <w:commentReference w:id="51"/>
      </w:r>
      <w:commentRangeEnd w:id="52"/>
      <w:r w:rsidR="00516760">
        <w:rPr>
          <w:rStyle w:val="CommentReference"/>
        </w:rPr>
        <w:commentReference w:id="52"/>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70" w:name="_Toc146666612"/>
      <w:r w:rsidRPr="00E02FF7">
        <w:rPr>
          <w:rFonts w:ascii="Arial" w:eastAsia="SimSun" w:hAnsi="Arial"/>
          <w:sz w:val="32"/>
          <w:lang w:eastAsia="ja-JP"/>
        </w:rPr>
        <w:t>6.2</w:t>
      </w:r>
      <w:r w:rsidRPr="00E02FF7">
        <w:rPr>
          <w:rFonts w:ascii="Arial" w:eastAsia="SimSun" w:hAnsi="Arial"/>
          <w:sz w:val="32"/>
          <w:lang w:eastAsia="ja-JP"/>
        </w:rPr>
        <w:tab/>
        <w:t>Reception of MBS</w:t>
      </w:r>
      <w:bookmarkEnd w:id="70"/>
    </w:p>
    <w:p w14:paraId="5A667DF4" w14:textId="77777777" w:rsidR="00E02FF7" w:rsidRDefault="00E02FF7" w:rsidP="00E02FF7">
      <w:pPr>
        <w:overflowPunct w:val="0"/>
        <w:autoSpaceDE w:val="0"/>
        <w:autoSpaceDN w:val="0"/>
        <w:adjustRightInd w:val="0"/>
        <w:textAlignment w:val="baseline"/>
        <w:rPr>
          <w:ins w:id="71" w:author="CATT-RAN2#123bis" w:date="2023-10-17T14:12:00Z"/>
          <w:rFonts w:eastAsia="SimSun"/>
          <w:lang w:eastAsia="zh-CN"/>
        </w:rPr>
      </w:pPr>
      <w:r w:rsidRPr="00E02FF7">
        <w:rPr>
          <w:rFonts w:eastAsia="SimSun"/>
          <w:lang w:eastAsia="zh-CN"/>
        </w:rPr>
        <w:t xml:space="preserve">A UE receiving or interested to receive MBS </w:t>
      </w:r>
      <w:r w:rsidRPr="00E02FF7">
        <w:rPr>
          <w:rFonts w:eastAsia="Yu Mincho"/>
          <w:lang w:eastAsia="zh-CN"/>
        </w:rPr>
        <w:t>broadcast services</w:t>
      </w:r>
      <w:r w:rsidRPr="00E02FF7">
        <w:rPr>
          <w:rFonts w:eastAsia="SimSun"/>
          <w:lang w:eastAsia="zh-CN"/>
        </w:rPr>
        <w:t xml:space="preserve"> shall apply the MCCH information acquisition procedure as specified in</w:t>
      </w:r>
      <w:r w:rsidRPr="00E02FF7">
        <w:rPr>
          <w:rFonts w:eastAsia="Yu Mincho"/>
          <w:lang w:eastAsia="zh-CN"/>
        </w:rPr>
        <w:t xml:space="preserve"> TS 38.331 </w:t>
      </w:r>
      <w:r w:rsidRPr="00E02FF7">
        <w:rPr>
          <w:rFonts w:eastAsia="SimSun"/>
          <w:lang w:eastAsia="zh-CN"/>
        </w:rPr>
        <w:t>[3] to receive the MCCH information. A UE interested to receive MBS</w:t>
      </w:r>
      <w:r w:rsidRPr="00E02FF7">
        <w:rPr>
          <w:rFonts w:eastAsia="SimSun"/>
          <w:lang w:eastAsia="ja-JP"/>
        </w:rPr>
        <w:t xml:space="preserve"> </w:t>
      </w:r>
      <w:r w:rsidRPr="00E02FF7">
        <w:rPr>
          <w:rFonts w:eastAsia="SimSun"/>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SimSun"/>
          <w:lang w:eastAsia="zh-CN"/>
        </w:rPr>
        <w:t xml:space="preserve"> configured using </w:t>
      </w:r>
      <w:r w:rsidRPr="00E02FF7">
        <w:rPr>
          <w:rFonts w:eastAsia="Yu Mincho"/>
          <w:lang w:eastAsia="zh-CN"/>
        </w:rPr>
        <w:t xml:space="preserve">the </w:t>
      </w:r>
      <w:r w:rsidRPr="00E02FF7">
        <w:rPr>
          <w:rFonts w:eastAsia="SimSun"/>
          <w:lang w:eastAsia="zh-CN"/>
        </w:rPr>
        <w:t xml:space="preserve">Broadcast MRB establishment procedure </w:t>
      </w:r>
      <w:r w:rsidRPr="00E02FF7">
        <w:rPr>
          <w:rFonts w:eastAsia="Yu Mincho"/>
          <w:lang w:eastAsia="zh-CN"/>
        </w:rPr>
        <w:t xml:space="preserve">as specified in TS 38.331 </w:t>
      </w:r>
      <w:r w:rsidRPr="00E02FF7">
        <w:rPr>
          <w:rFonts w:eastAsia="SimSun"/>
          <w:lang w:eastAsia="zh-CN"/>
        </w:rPr>
        <w:t xml:space="preserve">[3] and using the DL-SCH reception and </w:t>
      </w:r>
      <w:r w:rsidRPr="00E02FF7">
        <w:rPr>
          <w:rFonts w:eastAsia="Yu Mincho"/>
          <w:lang w:eastAsia="zh-CN"/>
        </w:rPr>
        <w:t>MBS</w:t>
      </w:r>
      <w:r w:rsidRPr="00E02FF7">
        <w:rPr>
          <w:rFonts w:eastAsia="SimSun"/>
          <w:lang w:eastAsia="zh-CN"/>
        </w:rPr>
        <w:t xml:space="preserve"> broadcast DRX procedure as specified in </w:t>
      </w:r>
      <w:r w:rsidRPr="00E02FF7">
        <w:rPr>
          <w:rFonts w:eastAsia="Yu Mincho"/>
          <w:lang w:eastAsia="zh-CN"/>
        </w:rPr>
        <w:t xml:space="preserve">TS 38.321 </w:t>
      </w:r>
      <w:r w:rsidRPr="00E02FF7">
        <w:rPr>
          <w:rFonts w:eastAsia="SimSun"/>
          <w:lang w:eastAsia="zh-CN"/>
        </w:rPr>
        <w:t>[19].</w:t>
      </w:r>
    </w:p>
    <w:p w14:paraId="28FACDA3" w14:textId="579EFC35" w:rsidR="00E02FF7" w:rsidRPr="001971D4" w:rsidRDefault="00A63E65" w:rsidP="00E02FF7">
      <w:pPr>
        <w:overflowPunct w:val="0"/>
        <w:autoSpaceDE w:val="0"/>
        <w:autoSpaceDN w:val="0"/>
        <w:adjustRightInd w:val="0"/>
        <w:textAlignment w:val="baseline"/>
        <w:rPr>
          <w:lang w:eastAsia="zh-CN"/>
        </w:rPr>
      </w:pPr>
      <w:ins w:id="72" w:author="CATT-RAN2#123bis" w:date="2023-10-17T14:12:00Z">
        <w:r w:rsidRPr="00E02FF7">
          <w:rPr>
            <w:rFonts w:eastAsia="SimSun" w:hint="eastAsia"/>
            <w:lang w:eastAsia="zh-CN"/>
          </w:rPr>
          <w:lastRenderedPageBreak/>
          <w:t>A UE</w:t>
        </w:r>
      </w:ins>
      <w:ins w:id="73" w:author="CATT-RAN2#123bis" w:date="2023-10-17T14:14:00Z">
        <w:r>
          <w:rPr>
            <w:rFonts w:eastAsia="SimSun" w:hint="eastAsia"/>
            <w:lang w:eastAsia="zh-CN"/>
          </w:rPr>
          <w:t xml:space="preserve"> configured to</w:t>
        </w:r>
      </w:ins>
      <w:ins w:id="74" w:author="CATT-RAN2#123bis" w:date="2023-10-17T14:12:00Z">
        <w:r w:rsidRPr="00E02FF7">
          <w:rPr>
            <w:rFonts w:eastAsia="SimSun" w:hint="eastAsia"/>
            <w:lang w:eastAsia="zh-CN"/>
          </w:rPr>
          <w:t xml:space="preserve"> receive MBS multicast services </w:t>
        </w:r>
      </w:ins>
      <w:ins w:id="75" w:author="CATT-RAN2#123bis" w:date="2023-10-17T14:14:00Z">
        <w:r>
          <w:rPr>
            <w:rFonts w:eastAsia="SimSun" w:hint="eastAsia"/>
            <w:lang w:eastAsia="zh-CN"/>
          </w:rPr>
          <w:t xml:space="preserve">in </w:t>
        </w:r>
        <w:r w:rsidRPr="00E02FF7">
          <w:rPr>
            <w:rFonts w:eastAsia="SimSun" w:hint="eastAsia"/>
            <w:lang w:eastAsia="zh-CN"/>
          </w:rPr>
          <w:t xml:space="preserve">RRC_INACTIVE </w:t>
        </w:r>
      </w:ins>
      <w:ins w:id="76" w:author="CATT-RAN2#123bis" w:date="2023-10-17T14:12:00Z">
        <w:r w:rsidRPr="00E02FF7">
          <w:rPr>
            <w:rFonts w:eastAsia="SimSun" w:hint="eastAsia"/>
            <w:lang w:eastAsia="zh-CN"/>
          </w:rPr>
          <w:t>shall apply the multicast MCCH information acquisition procedure as specified in TS 38.331 [3] to receive the multicast MCCH information</w:t>
        </w:r>
      </w:ins>
      <w:ins w:id="77" w:author="CATT-RAN2#123bis" w:date="2023-10-17T14:39:00Z">
        <w:r w:rsidR="001971D4">
          <w:rPr>
            <w:rFonts w:eastAsia="SimSun" w:hint="eastAsia"/>
            <w:lang w:eastAsia="zh-CN"/>
          </w:rPr>
          <w:t xml:space="preserve"> when UE is in RRC_INACTIVE</w:t>
        </w:r>
      </w:ins>
      <w:ins w:id="78" w:author="Ericsson Martin" w:date="2023-10-19T08:02:00Z">
        <w:r w:rsidR="00864B49">
          <w:rPr>
            <w:rFonts w:eastAsia="SimSun"/>
            <w:lang w:eastAsia="zh-CN"/>
          </w:rPr>
          <w:t xml:space="preserve"> </w:t>
        </w:r>
        <w:commentRangeStart w:id="79"/>
        <w:commentRangeStart w:id="80"/>
        <w:r w:rsidR="00864B49">
          <w:rPr>
            <w:rFonts w:eastAsia="SimSun"/>
            <w:lang w:eastAsia="zh-CN"/>
          </w:rPr>
          <w:t>and the MCCH is configured in the cell</w:t>
        </w:r>
      </w:ins>
      <w:commentRangeEnd w:id="79"/>
      <w:ins w:id="81" w:author="Ericsson Martin" w:date="2023-10-19T08:06:00Z">
        <w:r w:rsidR="00676133">
          <w:rPr>
            <w:rStyle w:val="CommentReference"/>
          </w:rPr>
          <w:commentReference w:id="79"/>
        </w:r>
      </w:ins>
      <w:commentRangeEnd w:id="80"/>
      <w:r w:rsidR="00516760">
        <w:rPr>
          <w:rStyle w:val="CommentReference"/>
        </w:rPr>
        <w:commentReference w:id="80"/>
      </w:r>
      <w:ins w:id="82" w:author="CATT-RAN2#123bis" w:date="2023-10-17T14:12:00Z">
        <w:r w:rsidRPr="00E02FF7">
          <w:rPr>
            <w:rFonts w:eastAsia="SimSun" w:hint="eastAsia"/>
            <w:lang w:eastAsia="zh-CN"/>
          </w:rPr>
          <w:t xml:space="preserve">. </w:t>
        </w:r>
      </w:ins>
      <w:ins w:id="83" w:author="CATT-RAN2#123bis" w:date="2023-10-17T14:19:00Z">
        <w:r w:rsidRPr="00E02FF7">
          <w:rPr>
            <w:rFonts w:eastAsia="SimSun" w:hint="eastAsia"/>
            <w:lang w:eastAsia="zh-CN"/>
          </w:rPr>
          <w:t xml:space="preserve">A UE </w:t>
        </w:r>
        <w:r>
          <w:rPr>
            <w:rFonts w:eastAsia="SimSun" w:hint="eastAsia"/>
            <w:lang w:eastAsia="zh-CN"/>
          </w:rPr>
          <w:t>configured to</w:t>
        </w:r>
        <w:r w:rsidRPr="00E02FF7">
          <w:rPr>
            <w:rFonts w:eastAsia="SimSun" w:hint="eastAsia"/>
            <w:lang w:eastAsia="zh-CN"/>
          </w:rPr>
          <w:t xml:space="preserve"> receive MBS multicast services </w:t>
        </w:r>
        <w:r>
          <w:rPr>
            <w:rFonts w:eastAsia="SimSun" w:hint="eastAsia"/>
            <w:lang w:eastAsia="zh-CN"/>
          </w:rPr>
          <w:t xml:space="preserve">in </w:t>
        </w:r>
        <w:r w:rsidRPr="00E02FF7">
          <w:rPr>
            <w:rFonts w:eastAsia="SimSun" w:hint="eastAsia"/>
            <w:lang w:eastAsia="zh-CN"/>
          </w:rPr>
          <w:t>RRC_INACTIVE</w:t>
        </w:r>
      </w:ins>
      <w:ins w:id="84" w:author="CATT-RAN2#123bis" w:date="2023-10-17T14:12:00Z">
        <w:r w:rsidRPr="00E02FF7">
          <w:rPr>
            <w:rFonts w:eastAsia="SimSun" w:hint="eastAsia"/>
            <w:lang w:eastAsia="zh-CN"/>
          </w:rPr>
          <w:t xml:space="preserve"> identifies </w:t>
        </w:r>
      </w:ins>
      <w:ins w:id="85" w:author="CATT-RAN2#123bis" w:date="2023-10-17T14:44:00Z">
        <w:r w:rsidR="00F253EE">
          <w:rPr>
            <w:rFonts w:eastAsia="SimSun" w:hint="eastAsia"/>
            <w:lang w:eastAsia="zh-CN"/>
          </w:rPr>
          <w:t>whether</w:t>
        </w:r>
      </w:ins>
      <w:ins w:id="86" w:author="CATT-RAN2#123bis" w:date="2023-10-17T14:12:00Z">
        <w:r w:rsidRPr="00E02FF7">
          <w:rPr>
            <w:rFonts w:eastAsia="SimSun" w:hint="eastAsia"/>
            <w:lang w:eastAsia="zh-CN"/>
          </w:rPr>
          <w:t xml:space="preserve"> a service is </w:t>
        </w:r>
        <w:commentRangeStart w:id="87"/>
        <w:commentRangeStart w:id="88"/>
        <w:r w:rsidRPr="00E02FF7">
          <w:rPr>
            <w:rFonts w:eastAsia="SimSun" w:hint="eastAsia"/>
            <w:lang w:eastAsia="zh-CN"/>
          </w:rPr>
          <w:t>activ</w:t>
        </w:r>
      </w:ins>
      <w:ins w:id="89" w:author="CATT-RAN2#123bis" w:date="2023-10-17T14:40:00Z">
        <w:r w:rsidR="001971D4">
          <w:rPr>
            <w:rFonts w:eastAsia="SimSun" w:hint="eastAsia"/>
            <w:lang w:eastAsia="zh-CN"/>
          </w:rPr>
          <w:t>e</w:t>
        </w:r>
      </w:ins>
      <w:commentRangeEnd w:id="87"/>
      <w:r w:rsidR="0037274F">
        <w:rPr>
          <w:rStyle w:val="CommentReference"/>
        </w:rPr>
        <w:commentReference w:id="87"/>
      </w:r>
      <w:commentRangeEnd w:id="88"/>
      <w:r w:rsidR="00516760">
        <w:rPr>
          <w:rStyle w:val="CommentReference"/>
        </w:rPr>
        <w:commentReference w:id="88"/>
      </w:r>
      <w:ins w:id="90" w:author="CATT-RAN2#123bis" w:date="2023-10-17T14:12:00Z">
        <w:r w:rsidRPr="00E02FF7">
          <w:rPr>
            <w:rFonts w:eastAsia="SimSun" w:hint="eastAsia"/>
            <w:lang w:eastAsia="zh-CN"/>
          </w:rPr>
          <w:t xml:space="preserve"> </w:t>
        </w:r>
      </w:ins>
      <w:ins w:id="91" w:author="CATT-RAN2#123bis" w:date="2023-10-17T14:44:00Z">
        <w:r w:rsidR="00F253EE" w:rsidRPr="00F253EE">
          <w:rPr>
            <w:rFonts w:eastAsia="SimSun"/>
            <w:lang w:eastAsia="zh-CN"/>
          </w:rPr>
          <w:t>by receiving</w:t>
        </w:r>
      </w:ins>
      <w:ins w:id="92" w:author="CATT-RAN2#123bis" w:date="2023-10-17T14:12:00Z">
        <w:r w:rsidRPr="00E02FF7">
          <w:rPr>
            <w:rFonts w:eastAsia="SimSun" w:hint="eastAsia"/>
            <w:lang w:eastAsia="zh-CN"/>
          </w:rPr>
          <w:t xml:space="preserve"> the indication in </w:t>
        </w:r>
        <w:r w:rsidRPr="00E02FF7">
          <w:rPr>
            <w:rFonts w:eastAsia="SimSun" w:hint="eastAsia"/>
            <w:i/>
            <w:lang w:eastAsia="zh-CN"/>
          </w:rPr>
          <w:t>RRCRelease</w:t>
        </w:r>
      </w:ins>
      <w:ins w:id="93" w:author="CATT-RAN2#123bis" w:date="2023-10-17T14:20:00Z">
        <w:r>
          <w:rPr>
            <w:rFonts w:eastAsia="SimSun" w:hint="eastAsia"/>
            <w:lang w:eastAsia="zh-CN"/>
          </w:rPr>
          <w:t xml:space="preserve">, </w:t>
        </w:r>
      </w:ins>
      <w:ins w:id="94" w:author="CATT-RAN2#123bis" w:date="2023-10-17T14:12:00Z">
        <w:r w:rsidRPr="00E02FF7">
          <w:rPr>
            <w:rFonts w:eastAsia="SimSun" w:hint="eastAsia"/>
            <w:lang w:eastAsia="zh-CN"/>
          </w:rPr>
          <w:t>multicast MCCH</w:t>
        </w:r>
      </w:ins>
      <w:ins w:id="95" w:author="CATT-RAN2#123bis" w:date="2023-10-17T14:20:00Z">
        <w:r>
          <w:rPr>
            <w:rFonts w:eastAsia="SimSun" w:hint="eastAsia"/>
            <w:lang w:eastAsia="zh-CN"/>
          </w:rPr>
          <w:t>,</w:t>
        </w:r>
      </w:ins>
      <w:ins w:id="96" w:author="CATT-RAN2#123bis" w:date="2023-10-17T14:12:00Z">
        <w:r w:rsidRPr="00E02FF7">
          <w:rPr>
            <w:rFonts w:eastAsia="SimSun" w:hint="eastAsia"/>
            <w:lang w:eastAsia="zh-CN"/>
          </w:rPr>
          <w:t xml:space="preserve"> or group notification</w:t>
        </w:r>
      </w:ins>
      <w:ins w:id="97" w:author="CATT-RAN2#123bis" w:date="2023-10-17T14:44:00Z">
        <w:r w:rsidR="00F253EE">
          <w:rPr>
            <w:rFonts w:eastAsia="SimSun" w:hint="eastAsia"/>
            <w:lang w:eastAsia="zh-CN"/>
          </w:rPr>
          <w:t xml:space="preserve"> in paging message</w:t>
        </w:r>
      </w:ins>
      <w:ins w:id="98" w:author="CATT-RAN2#123bis" w:date="2023-10-17T14:12:00Z">
        <w:r w:rsidRPr="00E02FF7">
          <w:rPr>
            <w:rFonts w:eastAsia="SimSun" w:hint="eastAsia"/>
            <w:lang w:eastAsia="zh-CN"/>
          </w:rPr>
          <w:t xml:space="preserve">, and then receives </w:t>
        </w:r>
      </w:ins>
      <w:ins w:id="99" w:author="CATT-RAN2#123bis" w:date="2023-10-17T16:02:00Z">
        <w:r w:rsidR="00981F05">
          <w:rPr>
            <w:rFonts w:eastAsia="SimSun" w:hint="eastAsia"/>
            <w:lang w:eastAsia="zh-CN"/>
          </w:rPr>
          <w:t xml:space="preserve">the </w:t>
        </w:r>
        <w:r w:rsidR="00FA7008">
          <w:rPr>
            <w:rFonts w:eastAsia="SimSun" w:hint="eastAsia"/>
            <w:lang w:eastAsia="zh-CN"/>
          </w:rPr>
          <w:t>multicast</w:t>
        </w:r>
      </w:ins>
      <w:ins w:id="100" w:author="CATT-RAN2#123bis" w:date="2023-10-17T14:12:00Z">
        <w:r w:rsidRPr="00E02FF7">
          <w:rPr>
            <w:rFonts w:eastAsia="SimSun" w:hint="eastAsia"/>
            <w:lang w:eastAsia="zh-CN"/>
          </w:rPr>
          <w:t xml:space="preserve"> MTCH(s) </w:t>
        </w:r>
      </w:ins>
      <w:ins w:id="101" w:author="CATT-RAN2#123bis" w:date="2023-10-17T14:47:00Z">
        <w:r w:rsidR="008E6F3D">
          <w:rPr>
            <w:rFonts w:eastAsia="SimSun" w:hint="eastAsia"/>
            <w:lang w:eastAsia="zh-CN"/>
          </w:rPr>
          <w:t xml:space="preserve">in </w:t>
        </w:r>
        <w:r w:rsidR="008E6F3D" w:rsidRPr="00E02FF7">
          <w:rPr>
            <w:rFonts w:eastAsia="SimSun" w:hint="eastAsia"/>
            <w:lang w:eastAsia="zh-CN"/>
          </w:rPr>
          <w:t xml:space="preserve">RRC_INACTIVE </w:t>
        </w:r>
      </w:ins>
      <w:ins w:id="102" w:author="CATT-RAN2#123bis" w:date="2023-10-17T14:12:00Z">
        <w:r w:rsidRPr="00E02FF7">
          <w:rPr>
            <w:rFonts w:eastAsia="SimSun"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SimSun"/>
          <w:lang w:eastAsia="ja-JP"/>
        </w:rPr>
        <w:t>UEs</w:t>
      </w:r>
      <w:r w:rsidRPr="00E02FF7">
        <w:rPr>
          <w:rFonts w:eastAsia="Yu Mincho"/>
          <w:lang w:eastAsia="zh-CN"/>
        </w:rPr>
        <w:t xml:space="preserve"> which have joined a multicast session(s)</w:t>
      </w:r>
      <w:r w:rsidRPr="00E02FF7">
        <w:rPr>
          <w:rFonts w:eastAsia="SimSun"/>
          <w:lang w:eastAsia="ja-JP"/>
        </w:rPr>
        <w:t xml:space="preserve"> </w:t>
      </w:r>
      <w:r w:rsidRPr="00E02FF7">
        <w:rPr>
          <w:rFonts w:eastAsia="Yu Mincho"/>
          <w:lang w:eastAsia="zh-CN"/>
        </w:rPr>
        <w:t xml:space="preserve">and are </w:t>
      </w:r>
      <w:r w:rsidRPr="00E02FF7">
        <w:rPr>
          <w:rFonts w:eastAsia="SimSun"/>
          <w:lang w:eastAsia="ja-JP"/>
        </w:rPr>
        <w:t>in RRC</w:t>
      </w:r>
      <w:r w:rsidRPr="00E02FF7">
        <w:rPr>
          <w:rFonts w:eastAsia="Yu Mincho"/>
          <w:lang w:eastAsia="zh-CN"/>
        </w:rPr>
        <w:t>_</w:t>
      </w:r>
      <w:r w:rsidRPr="00E02FF7">
        <w:rPr>
          <w:rFonts w:eastAsia="SimSun"/>
          <w:lang w:eastAsia="ja-JP"/>
        </w:rPr>
        <w:t>IDLE/</w:t>
      </w:r>
      <w:r w:rsidRPr="00E02FF7">
        <w:rPr>
          <w:rFonts w:eastAsia="Yu Mincho"/>
          <w:lang w:eastAsia="zh-CN"/>
        </w:rPr>
        <w:t>RRC_</w:t>
      </w:r>
      <w:r w:rsidRPr="00E02FF7">
        <w:rPr>
          <w:rFonts w:eastAsia="SimSun"/>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C52D4D">
        <w:rPr>
          <w:rFonts w:eastAsia="SimSun"/>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103" w:name="OLE_LINK101"/>
      <w:bookmarkStart w:id="104" w:name="OLE_LINK102"/>
      <w:r>
        <w:t>It is up to gNB to decide whether a multicast session may be received by UE(s) in INACTIVE. FFS what information gNB may be provided to form such decision (related to SA2 discussion).</w:t>
      </w:r>
    </w:p>
    <w:bookmarkEnd w:id="103"/>
    <w:bookmarkEnd w:id="104"/>
    <w:p w14:paraId="5AA8374C" w14:textId="77777777" w:rsidR="00B164F2" w:rsidRDefault="00B164F2" w:rsidP="00B164F2">
      <w:pPr>
        <w:pStyle w:val="Agreement"/>
        <w:tabs>
          <w:tab w:val="num" w:pos="1619"/>
        </w:tabs>
      </w:pPr>
      <w:r>
        <w:t xml:space="preserve">It is supported that gNB transmit one multicast session to both UEs in CONNECTED and INACTIVE in the same cell. FFS how the gNB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105"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105"/>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inter-gNB mobility.</w:t>
      </w:r>
    </w:p>
    <w:p w14:paraId="42745815" w14:textId="77777777" w:rsidR="00722949" w:rsidRDefault="00722949" w:rsidP="00722949">
      <w:pPr>
        <w:pStyle w:val="Agreement"/>
        <w:tabs>
          <w:tab w:val="num" w:pos="1619"/>
        </w:tabs>
        <w:rPr>
          <w:rFonts w:eastAsiaTheme="minorEastAsia"/>
          <w:lang w:eastAsia="zh-CN"/>
        </w:rPr>
      </w:pPr>
      <w:bookmarkStart w:id="106" w:name="OLE_LINK3"/>
      <w:bookmarkStart w:id="107"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106"/>
    <w:bookmarkEnd w:id="107"/>
    <w:p w14:paraId="1FF16C3E" w14:textId="389A4F22" w:rsidR="004847E5" w:rsidRDefault="004847E5" w:rsidP="009966D6">
      <w:pPr>
        <w:spacing w:beforeLines="100" w:before="240" w:afterLines="100" w:after="240"/>
        <w:rPr>
          <w:rFonts w:eastAsia="SimSun"/>
          <w:b/>
          <w:color w:val="000000"/>
          <w:sz w:val="28"/>
          <w:szCs w:val="28"/>
          <w:u w:val="single"/>
        </w:rPr>
      </w:pPr>
      <w:r>
        <w:rPr>
          <w:rFonts w:eastAsia="SimSun"/>
          <w:b/>
          <w:color w:val="000000"/>
          <w:sz w:val="28"/>
          <w:szCs w:val="28"/>
          <w:u w:val="single"/>
        </w:rPr>
        <w:lastRenderedPageBreak/>
        <w:t>RAN2#</w:t>
      </w:r>
      <w:r>
        <w:rPr>
          <w:rFonts w:eastAsia="SimSun" w:hint="eastAsia"/>
          <w:b/>
          <w:color w:val="000000"/>
          <w:sz w:val="28"/>
          <w:szCs w:val="28"/>
          <w:u w:val="single"/>
          <w:lang w:eastAsia="zh-CN"/>
        </w:rPr>
        <w:t>119</w:t>
      </w:r>
      <w:r w:rsidR="00D5308E">
        <w:rPr>
          <w:rFonts w:eastAsia="SimSun" w:hint="eastAsia"/>
          <w:b/>
          <w:color w:val="000000"/>
          <w:sz w:val="28"/>
          <w:szCs w:val="28"/>
          <w:u w:val="single"/>
          <w:lang w:eastAsia="zh-CN"/>
        </w:rPr>
        <w:t>bis</w:t>
      </w:r>
      <w:r>
        <w:rPr>
          <w:rFonts w:eastAsia="SimSun"/>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(1-b) The RRC message for this includes RRCReconfiguration and/or RRCRelease</w:t>
      </w:r>
      <w:r>
        <w:rPr>
          <w:lang w:val="en-US"/>
        </w:rPr>
        <w:t xml:space="preserve"> and/or RRCResume</w:t>
      </w:r>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FFS dedicated signalling</w:t>
      </w:r>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Dedicated RRC signalling (i.e. RRC release message with suspendConfig)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108" w:name="OLE_LINK15"/>
      <w:bookmarkStart w:id="109"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behavior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108"/>
    <w:bookmarkEnd w:id="109"/>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7AF2D405" w14:textId="77777777" w:rsidR="00603877" w:rsidRDefault="00603877" w:rsidP="00603877">
      <w:pPr>
        <w:pStyle w:val="Agreement"/>
        <w:numPr>
          <w:ilvl w:val="0"/>
          <w:numId w:val="0"/>
        </w:numPr>
        <w:ind w:left="1619"/>
      </w:pPr>
      <w:r>
        <w:lastRenderedPageBreak/>
        <w:t>2. When the multicast session is activated, UE is indicated by group paging whether it can receive the multicast session in RRC_INACTIVE or not (detailed signaling FFS).</w:t>
      </w:r>
    </w:p>
    <w:p w14:paraId="50BCB196" w14:textId="77777777" w:rsidR="00603877" w:rsidRDefault="00603877" w:rsidP="00603877">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FFS whether and how to solve the issue in signalling/system load when a large number of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120</w:t>
      </w:r>
      <w:r>
        <w:rPr>
          <w:rFonts w:eastAsia="SimSun"/>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10" w:name="OLE_LINK31"/>
      <w:bookmarkStart w:id="111"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gNB</w:t>
      </w:r>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10"/>
    <w:bookmarkEnd w:id="111"/>
    <w:p w14:paraId="39FB23AB" w14:textId="761F04BD" w:rsidR="00DB73CC" w:rsidRDefault="00DB73CC"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w:t>
      </w:r>
      <w:r>
        <w:rPr>
          <w:rFonts w:eastAsia="SimSun"/>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12" w:name="OLE_LINK21"/>
      <w:bookmarkStart w:id="113"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12"/>
    <w:bookmarkEnd w:id="113"/>
    <w:p w14:paraId="7BBE6E02" w14:textId="77777777" w:rsidR="00405AD2" w:rsidRPr="00CB6202" w:rsidRDefault="00405AD2" w:rsidP="00405AD2">
      <w:pPr>
        <w:pStyle w:val="Agreement"/>
        <w:tabs>
          <w:tab w:val="num" w:pos="1619"/>
        </w:tabs>
      </w:pPr>
      <w:r w:rsidRPr="00CB6202">
        <w:t>When network configures UE to receive multicast in INACTIVE state, RRCRelease message with suspendconfig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14" w:name="OLE_LINK11"/>
      <w:bookmarkStart w:id="115" w:name="OLE_LINK12"/>
      <w:r>
        <w:t>We introduce a new MCCH logical channel for multicast in INACTIVE (different from broadcast MCCH)</w:t>
      </w:r>
    </w:p>
    <w:bookmarkEnd w:id="114"/>
    <w:bookmarkEnd w:id="115"/>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16" w:name="OLE_LINK13"/>
      <w:bookmarkStart w:id="117" w:name="OLE_LINK14"/>
      <w:r>
        <w:t>Serving cell will not provide the PTM configuration of neighbour cells from other gNBs.</w:t>
      </w:r>
    </w:p>
    <w:p w14:paraId="156C4930" w14:textId="77777777" w:rsidR="00E969D4" w:rsidRPr="007163CB" w:rsidRDefault="00E969D4" w:rsidP="00E969D4">
      <w:pPr>
        <w:pStyle w:val="Agreement"/>
        <w:tabs>
          <w:tab w:val="num" w:pos="1619"/>
        </w:tabs>
      </w:pPr>
      <w:r>
        <w:t xml:space="preserve">FFS whether the network can provide PTM configuration for intra-gNB cells. </w:t>
      </w:r>
    </w:p>
    <w:bookmarkEnd w:id="116"/>
    <w:bookmarkEnd w:id="117"/>
    <w:p w14:paraId="6B67466B" w14:textId="431CA74C" w:rsidR="002F43B4" w:rsidRDefault="002F43B4" w:rsidP="009966D6">
      <w:pPr>
        <w:spacing w:beforeLines="100" w:before="240" w:afterLines="100" w:after="240"/>
        <w:rPr>
          <w:rFonts w:eastAsia="SimSun"/>
          <w:b/>
          <w:color w:val="000000"/>
          <w:sz w:val="28"/>
          <w:szCs w:val="28"/>
          <w:u w:val="single"/>
        </w:rPr>
      </w:pPr>
      <w:r>
        <w:rPr>
          <w:rFonts w:eastAsia="SimSun"/>
          <w:b/>
          <w:color w:val="000000"/>
          <w:sz w:val="28"/>
          <w:szCs w:val="28"/>
          <w:u w:val="single"/>
        </w:rPr>
        <w:lastRenderedPageBreak/>
        <w:t>RAN2#</w:t>
      </w:r>
      <w:r>
        <w:rPr>
          <w:rFonts w:eastAsia="SimSun" w:hint="eastAsia"/>
          <w:b/>
          <w:color w:val="000000"/>
          <w:sz w:val="28"/>
          <w:szCs w:val="28"/>
          <w:u w:val="single"/>
          <w:lang w:eastAsia="zh-CN"/>
        </w:rPr>
        <w:t>121bis</w:t>
      </w:r>
      <w:r>
        <w:rPr>
          <w:rFonts w:eastAsia="SimSun"/>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PagingRecordList)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From the location&amp;bandwidth and SCS configuration perspective,</w:t>
      </w:r>
      <w:r w:rsidRPr="00AD03A1">
        <w:rPr>
          <w:i/>
          <w:iCs/>
          <w:lang w:val="en-US"/>
        </w:rPr>
        <w:t>  </w:t>
      </w:r>
      <w:r>
        <w:rPr>
          <w:lang w:val="en-US"/>
        </w:rPr>
        <w:t>f</w:t>
      </w:r>
      <w:r w:rsidRPr="00CA1346">
        <w:rPr>
          <w:lang w:val="en-US"/>
        </w:rPr>
        <w:t>ollow</w:t>
      </w:r>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118" w:name="OLE_LINK26"/>
      <w:bookmarkStart w:id="119"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18"/>
    <w:bookmarkEnd w:id="119"/>
    <w:p w14:paraId="7A7A798E" w14:textId="77777777" w:rsidR="00B707A4" w:rsidRPr="003A77B7" w:rsidRDefault="00B707A4" w:rsidP="00B707A4">
      <w:pPr>
        <w:pStyle w:val="Agreement"/>
        <w:tabs>
          <w:tab w:val="clear" w:pos="1619"/>
          <w:tab w:val="num" w:pos="7655"/>
        </w:tabs>
        <w:ind w:left="1560"/>
        <w:rPr>
          <w:lang w:val="en-US"/>
        </w:rPr>
      </w:pPr>
      <w:r w:rsidRPr="003A77B7">
        <w:lastRenderedPageBreak/>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20" w:name="OLE_LINK28"/>
      <w:r w:rsidRPr="00B2334C">
        <w:rPr>
          <w:lang w:val="en-US"/>
        </w:rPr>
        <w:t>On support of multicast SPS in RRC_INACTIVE, postpone RAN2 discussion to next meeting.</w:t>
      </w:r>
    </w:p>
    <w:bookmarkEnd w:id="120"/>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21" w:name="OLE_LINK19"/>
      <w:bookmarkStart w:id="122" w:name="OLE_LINK20"/>
      <w:r w:rsidRPr="00B2334C">
        <w:rPr>
          <w:lang w:val="en-US"/>
        </w:rPr>
        <w:t>HARQ RTT Timer and DRX Retransmission Timer</w:t>
      </w:r>
      <w:bookmarkEnd w:id="121"/>
      <w:bookmarkEnd w:id="122"/>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Postpone the UP discussion on L2 operation during RRC state transition until the signaling design of PTM configuration in RRCRelease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Agreement: The same CFR is used for multicast MCCH and MTCH. It can be revisited if there is any issue found, e.g. for RedCap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122</w:t>
      </w:r>
      <w:r>
        <w:rPr>
          <w:rFonts w:eastAsia="SimSun"/>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intra-gNB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lastRenderedPageBreak/>
        <w:t xml:space="preserve">As a baseline, The PTM configuration in the RRCRelease message with suspendconfig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23" w:name="OLE_LINK17"/>
      <w:bookmarkStart w:id="124" w:name="OLE_LINK18"/>
      <w:r w:rsidRPr="00642037">
        <w:t xml:space="preserve">a new indication per tmgi in the group paging </w:t>
      </w:r>
      <w:bookmarkEnd w:id="123"/>
      <w:bookmarkEnd w:id="124"/>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w:t>
      </w:r>
      <w:r>
        <w:rPr>
          <w:rFonts w:eastAsia="SimSun"/>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RRCRelease or multicast MCCH message.</w:t>
      </w:r>
    </w:p>
    <w:p w14:paraId="2B17A2EA" w14:textId="77777777" w:rsidR="005125C1" w:rsidRDefault="005125C1" w:rsidP="005125C1">
      <w:pPr>
        <w:pStyle w:val="Agreement"/>
        <w:tabs>
          <w:tab w:val="num" w:pos="1619"/>
        </w:tabs>
      </w:pPr>
      <w:r>
        <w:t>Unless issues are identified with using one of existing resume causes, no new resume causes are introduced for UEs receiving MC in INACTIVE when they resume due to bad quality or lack of SIBx/PTM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Dedicated frequencies in RRCRelease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25" w:name="OLE_LINK23"/>
      <w:bookmarkStart w:id="126" w:name="OLE_LINK24"/>
      <w:r>
        <w:t>NW indicates which multicast service can be received in INACTIVE in suspendConfig of RRC Release. FFS how exactly this is indicated</w:t>
      </w:r>
    </w:p>
    <w:bookmarkEnd w:id="125"/>
    <w:bookmarkEnd w:id="126"/>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Allow configuration of drx-HARQ-RTT-TimerDL-PTM and drx-RetransmissionTimerDL-PTM for INACTIVE UEs (38.331).</w:t>
      </w:r>
    </w:p>
    <w:p w14:paraId="6F14D993" w14:textId="77777777" w:rsidR="00286D56" w:rsidRDefault="00286D56" w:rsidP="00286D56">
      <w:pPr>
        <w:pStyle w:val="Agreement"/>
        <w:tabs>
          <w:tab w:val="num" w:pos="1619"/>
        </w:tabs>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123bis</w:t>
      </w:r>
      <w:r>
        <w:rPr>
          <w:rFonts w:eastAsia="SimSun"/>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lastRenderedPageBreak/>
        <w:t>For multicast in INACTIVE, the capability for PTM retransmission reception with HARQ disabled (i.e. starting drx-HARQ-RTT-TimerDL-PTM and drx-RetransmissionTimerDL-PTM) is signalled per UE, no FDD-TDD DIFF, and no FR1-FR2 DIFF.</w:t>
      </w:r>
    </w:p>
    <w:p w14:paraId="1E10892A" w14:textId="77777777" w:rsidR="00DC779F" w:rsidRPr="005F69ED" w:rsidRDefault="00DC779F" w:rsidP="005F69ED">
      <w:pPr>
        <w:pStyle w:val="Agreement"/>
        <w:tabs>
          <w:tab w:val="num" w:pos="1619"/>
        </w:tabs>
      </w:pPr>
      <w:r w:rsidRPr="00DC779F">
        <w:t>RAN2 assumes to support FDMed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indicated  in RRCRelease message. </w:t>
      </w:r>
    </w:p>
    <w:p w14:paraId="2A149DB2" w14:textId="77777777" w:rsidR="00F17E51" w:rsidRPr="005F69ED" w:rsidRDefault="00F17E51" w:rsidP="005F69ED">
      <w:pPr>
        <w:pStyle w:val="Agreement"/>
        <w:tabs>
          <w:tab w:val="num" w:pos="1619"/>
        </w:tabs>
      </w:pPr>
      <w:r w:rsidRPr="00F17E51">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27" w:name="_Hlk147829696"/>
      <w:r w:rsidRPr="00F17E51">
        <w:t>If “the stop of G</w:t>
      </w:r>
      <w:r w:rsidR="0049352A">
        <w:t>-RNTI monitoring” for a session</w:t>
      </w:r>
      <w:r w:rsidRPr="00F17E51">
        <w:t xml:space="preserve">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27"/>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FFS UE in RRC_INACTIVE reads MCCH(if present) on the reselected cell after cell reselection t</w:t>
      </w:r>
      <w:r w:rsidR="001D750C" w:rsidRPr="005F69ED">
        <w:t>o acquire the PTM configuration</w:t>
      </w:r>
      <w:r w:rsidRPr="005F69ED">
        <w:t xml:space="preserve"> session if UE received“the stop of G-RNTI monitoring” indication for the session. </w:t>
      </w:r>
    </w:p>
    <w:p w14:paraId="54163B86" w14:textId="77777777" w:rsidR="00D34D88" w:rsidRPr="005F69ED" w:rsidRDefault="00D34D88" w:rsidP="005F69ED">
      <w:pPr>
        <w:pStyle w:val="Agreement"/>
        <w:tabs>
          <w:tab w:val="num" w:pos="1619"/>
        </w:tabs>
      </w:pPr>
      <w:r w:rsidRPr="005F69ED">
        <w:t>FFS If UE receives PTM configuration of multicast session(s) in RRCRelease and “the stop of G-RNTI monitoring” is indicated for the corresponding session(s) and then UE selects the same cell as on which it received RRCRelease, UE acquires the PTM configuration from MCCH (if present) upon receiving group paging that indicates to allow the multicast reception in RRC_INACTIVE. FFS if the UE uses the configuration from RRCRelease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28" w:name="OLE_LINK7"/>
      <w:bookmarkStart w:id="129" w:name="OLE_LINK8"/>
      <w:r w:rsidRPr="005F69ED">
        <w:t>G-RNTI monitoring</w:t>
      </w:r>
      <w:bookmarkEnd w:id="128"/>
      <w:bookmarkEnd w:id="129"/>
      <w:r w:rsidRPr="005F69ED">
        <w:t>” indication for the session in the source cell, the UE reads MCCH(if present) in the reselected cell after cell reselection.</w:t>
      </w:r>
    </w:p>
    <w:p w14:paraId="5376530C" w14:textId="77777777" w:rsidR="006D13EC" w:rsidRPr="005F69ED" w:rsidRDefault="006D13EC" w:rsidP="005F69ED">
      <w:pPr>
        <w:pStyle w:val="Agreement"/>
        <w:tabs>
          <w:tab w:val="num" w:pos="1619"/>
        </w:tabs>
      </w:pPr>
      <w:r w:rsidRPr="005F69ED">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UE can use the PTM configuration from RRCRelease until having read the one from MCCH.</w:t>
      </w:r>
    </w:p>
    <w:p w14:paraId="6FC54654" w14:textId="77777777" w:rsidR="006D13EC" w:rsidRPr="005F69ED" w:rsidRDefault="006D13EC" w:rsidP="005F69ED">
      <w:pPr>
        <w:pStyle w:val="Agreement"/>
        <w:tabs>
          <w:tab w:val="num" w:pos="1619"/>
        </w:tabs>
      </w:pPr>
      <w:r w:rsidRPr="005F69ED">
        <w:t xml:space="preserve">Multicast MCCH can be optionally present for a cell providing multicast reception in RRC_INACTIVE. We do not optimize for this in RAN2, e.g. we are targeting a single </w:t>
      </w:r>
      <w:r w:rsidRPr="005F69ED">
        <w:lastRenderedPageBreak/>
        <w:t>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r w:rsidRPr="005F69ED">
        <w:t>mt-Access is selected for multicast reception when it is applicable to the legacy mt-Access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A UE starts the drx-HARQ-RTT-TimerDL-PTM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RRCRelease/MCCH.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A 1-bit indication on cell PDCP COUNT synchronization for an MBS service is present with the INACTIVE MRB PTM configuration provided in RRCRelease, and cells in the RNA area are synchronized for PDCP COUNT.</w:t>
      </w:r>
    </w:p>
    <w:sectPr w:rsidR="00535D5C" w:rsidRPr="005F69E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icsson Martin" w:date="2023-10-20T15:03:00Z" w:initials="MVDZ">
    <w:p w14:paraId="40769368" w14:textId="77777777" w:rsidR="00673155" w:rsidRDefault="00673155">
      <w:pPr>
        <w:pStyle w:val="CommentText"/>
      </w:pPr>
      <w:r>
        <w:rPr>
          <w:rStyle w:val="CommentReference"/>
        </w:rPr>
        <w:annotationRef/>
      </w:r>
      <w:r>
        <w:t>We propose to add the following FFS (or add it to the open issue list):</w:t>
      </w:r>
    </w:p>
    <w:p w14:paraId="5C03772A" w14:textId="77777777" w:rsidR="00673155" w:rsidRDefault="00673155" w:rsidP="005C7826">
      <w:pPr>
        <w:pStyle w:val="CommentText"/>
      </w:pPr>
      <w:r>
        <w:rPr>
          <w:color w:val="1F497D"/>
        </w:rPr>
        <w:t>FFS When the UE has joined a multicast session and the UE is in MICO mode or eDRX how to capture the UE requirement to monitor paging at the start time and/or scheduled activation time (see section 6.16 (general), 7.2.10 (multicast), 7.3.8 (broadcast).</w:t>
      </w:r>
    </w:p>
  </w:comment>
  <w:comment w:id="21" w:author="Nokia (Jarkko)" w:date="2023-10-23T08:23:00Z" w:initials="Nokia">
    <w:p w14:paraId="4B866C30" w14:textId="77777777" w:rsidR="00516760" w:rsidRDefault="00516760" w:rsidP="004406FE">
      <w:pPr>
        <w:pStyle w:val="CommentText"/>
      </w:pPr>
      <w:r>
        <w:rPr>
          <w:rStyle w:val="CommentReference"/>
        </w:rPr>
        <w:annotationRef/>
      </w:r>
      <w:r>
        <w:t>I guess we haven't discussed this so better to have online discussion before having such a NOTE added.</w:t>
      </w:r>
    </w:p>
  </w:comment>
  <w:comment w:id="23" w:author="Ericsson Martin" w:date="2023-10-19T07:20:00Z" w:initials="MVDZ">
    <w:p w14:paraId="5E75C9C0" w14:textId="777A8B88" w:rsidR="00D03709" w:rsidRDefault="00D03709" w:rsidP="00D64D09">
      <w:pPr>
        <w:pStyle w:val="CommentText"/>
      </w:pPr>
      <w:r>
        <w:rPr>
          <w:rStyle w:val="CommentReference"/>
        </w:rPr>
        <w:annotationRef/>
      </w:r>
      <w:r>
        <w:t>Minor comment: the Word styles seem to be incorrect in the document, e.g. should be B1 in this place.</w:t>
      </w:r>
    </w:p>
  </w:comment>
  <w:comment w:id="24" w:author="Nokia (Jarkko)" w:date="2023-10-23T08:22:00Z" w:initials="Nokia">
    <w:p w14:paraId="2915E8F1" w14:textId="77777777" w:rsidR="00516760" w:rsidRDefault="00516760" w:rsidP="00E7596B">
      <w:pPr>
        <w:pStyle w:val="CommentText"/>
      </w:pPr>
      <w:r>
        <w:rPr>
          <w:rStyle w:val="CommentReference"/>
        </w:rPr>
        <w:annotationRef/>
      </w:r>
      <w:r>
        <w:t>Addiiontally add word "state" after "RRC_INACTIVE". that is common style used in xx.304</w:t>
      </w:r>
    </w:p>
  </w:comment>
  <w:comment w:id="33" w:author="Ericsson Martin" w:date="2023-10-19T07:40:00Z" w:initials="MVDZ">
    <w:p w14:paraId="359D5155" w14:textId="736DC4FD" w:rsidR="007A653A" w:rsidRDefault="007A653A">
      <w:pPr>
        <w:pStyle w:val="CommentText"/>
      </w:pPr>
      <w:r>
        <w:rPr>
          <w:rStyle w:val="CommentReference"/>
        </w:rPr>
        <w:annotationRef/>
      </w:r>
      <w:r>
        <w:t xml:space="preserve">We think NOTE 4 is not necessary and should be removed. </w:t>
      </w:r>
    </w:p>
    <w:p w14:paraId="6F45FC39" w14:textId="77777777" w:rsidR="007A653A" w:rsidRDefault="007A653A">
      <w:pPr>
        <w:pStyle w:val="CommentText"/>
      </w:pPr>
      <w:r>
        <w:t>RAN2 agreed that:</w:t>
      </w:r>
    </w:p>
    <w:p w14:paraId="6AEA0872" w14:textId="77777777" w:rsidR="007A653A" w:rsidRDefault="007A653A">
      <w:pPr>
        <w:pStyle w:val="CommentText"/>
        <w:ind w:left="160"/>
      </w:pPr>
      <w:r>
        <w:rPr>
          <w:b/>
          <w:bCs/>
          <w:color w:val="C45911"/>
        </w:rPr>
        <w:t>=&gt; Dedicated frequencies in RRCRelease can be used by the NW, as legacy.</w:t>
      </w:r>
    </w:p>
    <w:p w14:paraId="415B55F6" w14:textId="77777777" w:rsidR="007A653A" w:rsidRDefault="007A653A" w:rsidP="00CF5C76">
      <w:pPr>
        <w:pStyle w:val="CommentText"/>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gNB could use (e.g. </w:t>
      </w:r>
      <w:r>
        <w:rPr>
          <w:i/>
          <w:iCs/>
        </w:rPr>
        <w:t xml:space="preserve">redirectedCarrierInfo </w:t>
      </w:r>
      <w:r>
        <w:t xml:space="preserve">or handover), and they are not mentioned either.  </w:t>
      </w:r>
    </w:p>
  </w:comment>
  <w:comment w:id="34" w:author="Xiaomi-Xiaofei Liu" w:date="2023-10-23T10:28:00Z" w:initials="M">
    <w:p w14:paraId="0058532C" w14:textId="25B4D085" w:rsidR="0037274F" w:rsidRDefault="0037274F">
      <w:pPr>
        <w:pStyle w:val="CommentText"/>
      </w:pPr>
      <w:r>
        <w:rPr>
          <w:rStyle w:val="CommentReference"/>
        </w:rPr>
        <w:annotationRef/>
      </w:r>
      <w:r>
        <w:t>Agree with Ericsson, no need to capture it.</w:t>
      </w:r>
    </w:p>
  </w:comment>
  <w:comment w:id="35" w:author="Nokia (Jarkko)" w:date="2023-10-23T08:23:00Z" w:initials="Nokia">
    <w:p w14:paraId="42E681C4" w14:textId="77777777" w:rsidR="00516760" w:rsidRDefault="00516760" w:rsidP="00947C64">
      <w:pPr>
        <w:pStyle w:val="CommentText"/>
      </w:pPr>
      <w:r>
        <w:rPr>
          <w:rStyle w:val="CommentReference"/>
        </w:rPr>
        <w:annotationRef/>
      </w:r>
      <w:r>
        <w:t>Agre with above comments</w:t>
      </w:r>
    </w:p>
  </w:comment>
  <w:comment w:id="48" w:author="Xiaomi-Xiaofei Liu" w:date="2023-10-23T10:45:00Z" w:initials="M">
    <w:p w14:paraId="4DBF64D4" w14:textId="54EE1E4F" w:rsidR="00D7012E" w:rsidRDefault="00D7012E" w:rsidP="00D7012E">
      <w:pPr>
        <w:pStyle w:val="Agreement"/>
        <w:tabs>
          <w:tab w:val="num" w:pos="1619"/>
        </w:tabs>
        <w:rPr>
          <w:highlight w:val="green"/>
        </w:rPr>
      </w:pPr>
      <w:r>
        <w:rPr>
          <w:rStyle w:val="CommentReference"/>
        </w:rPr>
        <w:annotationRef/>
      </w:r>
      <w:r w:rsidRPr="003E2EBE">
        <w:rPr>
          <w:highlight w:val="green"/>
        </w:rPr>
        <w:t>FFS whether we need something more, e.g. frequency priorities in MCCH or a solution based on FSAI</w:t>
      </w:r>
    </w:p>
    <w:p w14:paraId="2B1B0A64" w14:textId="77777777" w:rsidR="00D7012E" w:rsidRDefault="00D7012E" w:rsidP="00D7012E">
      <w:pPr>
        <w:pStyle w:val="CommentText"/>
        <w:rPr>
          <w:lang w:eastAsia="zh-CN"/>
        </w:rPr>
      </w:pPr>
    </w:p>
    <w:p w14:paraId="06953C53" w14:textId="0EB40471" w:rsidR="00D7012E" w:rsidRDefault="00D7012E" w:rsidP="00D7012E">
      <w:pPr>
        <w:pStyle w:val="CommentText"/>
      </w:pPr>
      <w:r>
        <w:rPr>
          <w:lang w:eastAsia="zh-CN"/>
        </w:rPr>
        <w:t>The FFS above needs to be captured as an Editor’s Note.</w:t>
      </w:r>
    </w:p>
  </w:comment>
  <w:comment w:id="51" w:author="Ericsson Martin" w:date="2023-10-19T08:05:00Z" w:initials="MVDZ">
    <w:p w14:paraId="7D519743" w14:textId="77777777" w:rsidR="00676133" w:rsidRDefault="00676133">
      <w:pPr>
        <w:pStyle w:val="CommentText"/>
      </w:pPr>
      <w:r>
        <w:rPr>
          <w:rStyle w:val="CommentReference"/>
        </w:rPr>
        <w:annotationRef/>
      </w:r>
      <w:r>
        <w:t>We suggest to captured this in section 6.2 "Reception of MBS" in the procedure text and refer explicitly to Qrxlevmeas/Qqualmeas of the serving cell, e.g.:</w:t>
      </w:r>
    </w:p>
    <w:p w14:paraId="361B9A62" w14:textId="77777777" w:rsidR="00676133" w:rsidRDefault="00676133" w:rsidP="003D426C">
      <w:pPr>
        <w:pStyle w:val="CommentText"/>
      </w:pPr>
      <w:r>
        <w:rPr>
          <w:color w:val="2F5496"/>
        </w:rPr>
        <w:t xml:space="preserve">A UE receiving multicast in RRC_INACTIVE uses the measured RSRP (Qrxlevmeas) and RSRQ (Qqualmeas) of the serving cell to initiate RRC connection resume procedure, if a threshold is configured as specified in 38.331 [3]. </w:t>
      </w:r>
    </w:p>
  </w:comment>
  <w:comment w:id="52" w:author="Nokia (Jarkko)" w:date="2023-10-23T08:24:00Z" w:initials="Nokia">
    <w:p w14:paraId="67567916" w14:textId="77777777" w:rsidR="00516760" w:rsidRDefault="00516760">
      <w:pPr>
        <w:pStyle w:val="CommentText"/>
      </w:pPr>
      <w:r>
        <w:rPr>
          <w:rStyle w:val="CommentReference"/>
        </w:rPr>
        <w:annotationRef/>
      </w:r>
      <w:r>
        <w:t>The behaviour is in 38.331? So maybe no need to capture in this sepcification at all? No strong view or something is needed then maybe simplify a bit e.g. to:</w:t>
      </w:r>
    </w:p>
    <w:p w14:paraId="7B703E32" w14:textId="77777777" w:rsidR="00516760" w:rsidRDefault="00516760">
      <w:pPr>
        <w:pStyle w:val="CommentText"/>
      </w:pPr>
    </w:p>
    <w:p w14:paraId="02EB2C49" w14:textId="77777777" w:rsidR="00516760" w:rsidRDefault="00516760" w:rsidP="004C5229">
      <w:pPr>
        <w:pStyle w:val="CommentText"/>
      </w:pPr>
      <w:r>
        <w:t xml:space="preserve">UE receiving multicast in RRC_INACTIVE may resume to RRC_CONNECTED as specified in 38.331 [3]  based on serving cell measurements. </w:t>
      </w:r>
    </w:p>
  </w:comment>
  <w:comment w:id="79" w:author="Ericsson Martin" w:date="2023-10-19T08:06:00Z" w:initials="MVDZ">
    <w:p w14:paraId="70B9EBB5" w14:textId="04671BA9" w:rsidR="00676133" w:rsidRDefault="00676133" w:rsidP="00801CD0">
      <w:pPr>
        <w:pStyle w:val="CommentText"/>
      </w:pPr>
      <w:r>
        <w:rPr>
          <w:rStyle w:val="CommentReference"/>
        </w:rPr>
        <w:annotationRef/>
      </w:r>
      <w:r>
        <w:rPr>
          <w:color w:val="C45911"/>
        </w:rPr>
        <w:t xml:space="preserve">=&gt; Multicast MCCH can be optionally present for a cell providing multicast reception in RRC_INACTIVE. </w:t>
      </w:r>
    </w:p>
  </w:comment>
  <w:comment w:id="80" w:author="Nokia (Jarkko)" w:date="2023-10-23T08:25:00Z" w:initials="Nokia">
    <w:p w14:paraId="2B08FD20" w14:textId="77777777" w:rsidR="00516760" w:rsidRDefault="00516760" w:rsidP="00A54DD7">
      <w:pPr>
        <w:pStyle w:val="CommentText"/>
      </w:pPr>
      <w:r>
        <w:rPr>
          <w:rStyle w:val="CommentReference"/>
        </w:rPr>
        <w:annotationRef/>
      </w:r>
      <w:r>
        <w:t>No need to catpure here. This does not impact UE behaviour in any manner. UE still will look for MCCH if present and of course if not present it does not.</w:t>
      </w:r>
    </w:p>
  </w:comment>
  <w:comment w:id="87" w:author="Xiaomi-Xiaofei Liu" w:date="2023-10-23T10:32:00Z" w:initials="M">
    <w:p w14:paraId="4944D5A8" w14:textId="7E9F16E5" w:rsidR="0037274F" w:rsidRDefault="0037274F">
      <w:pPr>
        <w:pStyle w:val="CommentText"/>
      </w:pPr>
      <w:r>
        <w:rPr>
          <w:rStyle w:val="CommentReference"/>
        </w:rPr>
        <w:annotationRef/>
      </w:r>
      <w:r>
        <w:rPr>
          <w:rStyle w:val="CommentReference"/>
          <w:lang w:eastAsia="zh-CN"/>
        </w:rPr>
        <w:t>“activ</w:t>
      </w:r>
      <w:r w:rsidR="00524D8A">
        <w:rPr>
          <w:rStyle w:val="CommentReference"/>
          <w:lang w:eastAsia="zh-CN"/>
        </w:rPr>
        <w:t>ated</w:t>
      </w:r>
      <w:r>
        <w:rPr>
          <w:rStyle w:val="CommentReference"/>
          <w:lang w:eastAsia="zh-CN"/>
        </w:rPr>
        <w:t xml:space="preserve"> or ongoing” </w:t>
      </w:r>
    </w:p>
  </w:comment>
  <w:comment w:id="88" w:author="Nokia (Jarkko)" w:date="2023-10-23T08:26:00Z" w:initials="Nokia">
    <w:p w14:paraId="1A88EDBC" w14:textId="77777777" w:rsidR="00516760" w:rsidRDefault="00516760" w:rsidP="00FB22E5">
      <w:pPr>
        <w:pStyle w:val="CommentText"/>
      </w:pPr>
      <w:r>
        <w:rPr>
          <w:rStyle w:val="CommentReference"/>
        </w:rPr>
        <w:annotationRef/>
      </w:r>
      <w:r>
        <w:t>Not sure what is difference? Activated seems sufficient to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3772A" w15:done="0"/>
  <w15:commentEx w15:paraId="4B866C30" w15:paraIdParent="5C03772A" w15:done="0"/>
  <w15:commentEx w15:paraId="5E75C9C0" w15:done="0"/>
  <w15:commentEx w15:paraId="2915E8F1" w15:paraIdParent="5E75C9C0" w15:done="0"/>
  <w15:commentEx w15:paraId="415B55F6" w15:done="0"/>
  <w15:commentEx w15:paraId="0058532C" w15:paraIdParent="415B55F6" w15:done="0"/>
  <w15:commentEx w15:paraId="42E681C4" w15:paraIdParent="415B55F6" w15:done="0"/>
  <w15:commentEx w15:paraId="06953C53" w15:done="0"/>
  <w15:commentEx w15:paraId="361B9A62" w15:done="0"/>
  <w15:commentEx w15:paraId="02EB2C49" w15:paraIdParent="361B9A62" w15:done="0"/>
  <w15:commentEx w15:paraId="70B9EBB5" w15:done="0"/>
  <w15:commentEx w15:paraId="2B08FD20" w15:paraIdParent="70B9EBB5" w15:done="0"/>
  <w15:commentEx w15:paraId="4944D5A8" w15:done="0"/>
  <w15:commentEx w15:paraId="1A88EDBC" w15:paraIdParent="4944D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D1553" w16cex:dateUtc="2023-10-20T13:03:00Z"/>
  <w16cex:commentExtensible w16cex:durableId="28E0ABF1" w16cex:dateUtc="2023-10-23T05:23:00Z"/>
  <w16cex:commentExtensible w16cex:durableId="28DB5731" w16cex:dateUtc="2023-10-19T05:20:00Z"/>
  <w16cex:commentExtensible w16cex:durableId="28E0ABBC" w16cex:dateUtc="2023-10-23T05:22:00Z"/>
  <w16cex:commentExtensible w16cex:durableId="28DB5C06" w16cex:dateUtc="2023-10-19T05:40:00Z"/>
  <w16cex:commentExtensible w16cex:durableId="28E0C943" w16cex:dateUtc="2023-10-23T02:28:00Z"/>
  <w16cex:commentExtensible w16cex:durableId="28E0AC03" w16cex:dateUtc="2023-10-23T05:23:00Z"/>
  <w16cex:commentExtensible w16cex:durableId="28E0CD67" w16cex:dateUtc="2023-10-23T02:45:00Z"/>
  <w16cex:commentExtensible w16cex:durableId="28DB61E1" w16cex:dateUtc="2023-10-19T06:05:00Z"/>
  <w16cex:commentExtensible w16cex:durableId="28E0AC46" w16cex:dateUtc="2023-10-23T05:24:00Z"/>
  <w16cex:commentExtensible w16cex:durableId="28DB6220" w16cex:dateUtc="2023-10-19T06:06:00Z"/>
  <w16cex:commentExtensible w16cex:durableId="28E0AC81" w16cex:dateUtc="2023-10-23T05:25:00Z"/>
  <w16cex:commentExtensible w16cex:durableId="28E0CA59" w16cex:dateUtc="2023-10-23T02:32:00Z"/>
  <w16cex:commentExtensible w16cex:durableId="28E0ACB1" w16cex:dateUtc="2023-10-23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3772A" w16cid:durableId="28DD1553"/>
  <w16cid:commentId w16cid:paraId="4B866C30" w16cid:durableId="28E0ABF1"/>
  <w16cid:commentId w16cid:paraId="5E75C9C0" w16cid:durableId="28DB5731"/>
  <w16cid:commentId w16cid:paraId="2915E8F1" w16cid:durableId="28E0ABBC"/>
  <w16cid:commentId w16cid:paraId="415B55F6" w16cid:durableId="28DB5C06"/>
  <w16cid:commentId w16cid:paraId="0058532C" w16cid:durableId="28E0C943"/>
  <w16cid:commentId w16cid:paraId="42E681C4" w16cid:durableId="28E0AC03"/>
  <w16cid:commentId w16cid:paraId="06953C53" w16cid:durableId="28E0CD67"/>
  <w16cid:commentId w16cid:paraId="361B9A62" w16cid:durableId="28DB61E1"/>
  <w16cid:commentId w16cid:paraId="02EB2C49" w16cid:durableId="28E0AC46"/>
  <w16cid:commentId w16cid:paraId="70B9EBB5" w16cid:durableId="28DB6220"/>
  <w16cid:commentId w16cid:paraId="2B08FD20" w16cid:durableId="28E0AC81"/>
  <w16cid:commentId w16cid:paraId="4944D5A8" w16cid:durableId="28E0CA59"/>
  <w16cid:commentId w16cid:paraId="1A88EDBC" w16cid:durableId="28E0AC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C8D5" w14:textId="77777777" w:rsidR="00645412" w:rsidRDefault="00645412">
      <w:pPr>
        <w:spacing w:after="0"/>
      </w:pPr>
      <w:r>
        <w:separator/>
      </w:r>
    </w:p>
  </w:endnote>
  <w:endnote w:type="continuationSeparator" w:id="0">
    <w:p w14:paraId="3DA7612E" w14:textId="77777777" w:rsidR="00645412" w:rsidRDefault="00645412">
      <w:pPr>
        <w:spacing w:after="0"/>
      </w:pPr>
      <w:r>
        <w:continuationSeparator/>
      </w:r>
    </w:p>
  </w:endnote>
  <w:endnote w:type="continuationNotice" w:id="1">
    <w:p w14:paraId="36A1A364" w14:textId="77777777" w:rsidR="00645412" w:rsidRDefault="006454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5C1C" w14:textId="77777777" w:rsidR="00645412" w:rsidRDefault="00645412">
      <w:pPr>
        <w:spacing w:after="0"/>
      </w:pPr>
      <w:r>
        <w:separator/>
      </w:r>
    </w:p>
  </w:footnote>
  <w:footnote w:type="continuationSeparator" w:id="0">
    <w:p w14:paraId="7BC9E32C" w14:textId="77777777" w:rsidR="00645412" w:rsidRDefault="00645412">
      <w:pPr>
        <w:spacing w:after="0"/>
      </w:pPr>
      <w:r>
        <w:continuationSeparator/>
      </w:r>
    </w:p>
  </w:footnote>
  <w:footnote w:type="continuationNotice" w:id="1">
    <w:p w14:paraId="74B717F0" w14:textId="77777777" w:rsidR="00645412" w:rsidRDefault="006454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2929054">
    <w:abstractNumId w:val="3"/>
  </w:num>
  <w:num w:numId="2" w16cid:durableId="1802648742">
    <w:abstractNumId w:val="1"/>
  </w:num>
  <w:num w:numId="3" w16cid:durableId="780028533">
    <w:abstractNumId w:val="0"/>
  </w:num>
  <w:num w:numId="4" w16cid:durableId="1790666520">
    <w:abstractNumId w:val="2"/>
  </w:num>
  <w:num w:numId="5" w16cid:durableId="6003395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Nokia (Jarkko)">
    <w15:presenceInfo w15:providerId="None" w15:userId="Nokia (Jarkko)"/>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64AF"/>
    <w:rsid w:val="00176BC3"/>
    <w:rsid w:val="00177DFD"/>
    <w:rsid w:val="00182C91"/>
    <w:rsid w:val="0018481E"/>
    <w:rsid w:val="00187E1A"/>
    <w:rsid w:val="00190D45"/>
    <w:rsid w:val="00191B99"/>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50D9"/>
    <w:rsid w:val="00365794"/>
    <w:rsid w:val="0037274F"/>
    <w:rsid w:val="0037749A"/>
    <w:rsid w:val="00384E42"/>
    <w:rsid w:val="003925F9"/>
    <w:rsid w:val="003A0989"/>
    <w:rsid w:val="003A2E91"/>
    <w:rsid w:val="003B20AF"/>
    <w:rsid w:val="003D3979"/>
    <w:rsid w:val="003D3E74"/>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212FD"/>
    <w:rsid w:val="0052301A"/>
    <w:rsid w:val="00524D8A"/>
    <w:rsid w:val="00530D3A"/>
    <w:rsid w:val="005314A1"/>
    <w:rsid w:val="00534FEC"/>
    <w:rsid w:val="00535CFC"/>
    <w:rsid w:val="00535D5C"/>
    <w:rsid w:val="00544FB7"/>
    <w:rsid w:val="0054686C"/>
    <w:rsid w:val="00557592"/>
    <w:rsid w:val="00566E8C"/>
    <w:rsid w:val="00571B6B"/>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5315"/>
    <w:rsid w:val="0062676F"/>
    <w:rsid w:val="0062728A"/>
    <w:rsid w:val="00640CB9"/>
    <w:rsid w:val="00645412"/>
    <w:rsid w:val="006523BA"/>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816D7"/>
    <w:rsid w:val="00981F05"/>
    <w:rsid w:val="0098582A"/>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3E65"/>
    <w:rsid w:val="00A71609"/>
    <w:rsid w:val="00A74042"/>
    <w:rsid w:val="00A747AA"/>
    <w:rsid w:val="00A82864"/>
    <w:rsid w:val="00A838BA"/>
    <w:rsid w:val="00A855D7"/>
    <w:rsid w:val="00A86E4F"/>
    <w:rsid w:val="00A87F91"/>
    <w:rsid w:val="00AA5BAF"/>
    <w:rsid w:val="00AA607E"/>
    <w:rsid w:val="00AB0182"/>
    <w:rsid w:val="00AC2A26"/>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F547A"/>
    <w:rsid w:val="00C155A8"/>
    <w:rsid w:val="00C17762"/>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3709"/>
    <w:rsid w:val="00D04133"/>
    <w:rsid w:val="00D04C07"/>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7478C609-616B-43F7-95A4-FAD223F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4.xml><?xml version="1.0" encoding="utf-8"?>
<ds:datastoreItem xmlns:ds="http://schemas.openxmlformats.org/officeDocument/2006/customXml" ds:itemID="{46896BDD-6B4A-4ED1-AB60-7A1998B1058E}">
  <ds:schemaRefs>
    <ds:schemaRef ds:uri="http://schemas.openxmlformats.org/officeDocument/2006/bibliography"/>
  </ds:schemaRefs>
</ds:datastoreItem>
</file>

<file path=customXml/itemProps5.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6.xml><?xml version="1.0" encoding="utf-8"?>
<ds:datastoreItem xmlns:ds="http://schemas.openxmlformats.org/officeDocument/2006/customXml" ds:itemID="{5FC3A6B1-DDAA-4EDF-80DB-0888E50813F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13</Pages>
  <Words>4612</Words>
  <Characters>37361</Characters>
  <Application>Microsoft Office Word</Application>
  <DocSecurity>0</DocSecurity>
  <Lines>311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41890</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Nokia (Jarkko)</cp:lastModifiedBy>
  <cp:revision>3</cp:revision>
  <dcterms:created xsi:type="dcterms:W3CDTF">2023-10-23T05:21:00Z</dcterms:created>
  <dcterms:modified xsi:type="dcterms:W3CDTF">2023-10-23T05:30:00Z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