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2D34" w14:textId="77777777" w:rsidR="0037505D"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000000">
      <w:pPr>
        <w:widowControl w:val="0"/>
        <w:tabs>
          <w:tab w:val="right" w:pos="9639"/>
        </w:tabs>
        <w:spacing w:after="0"/>
        <w:rPr>
          <w:rFonts w:ascii="Arial" w:hAnsi="Arial"/>
          <w:b/>
          <w:sz w:val="24"/>
        </w:rPr>
      </w:pPr>
      <w:r>
        <w:rPr>
          <w:rFonts w:ascii="Arial" w:hAnsi="Arial"/>
          <w:b/>
          <w:sz w:val="24"/>
        </w:rPr>
        <w:t xml:space="preserve">Toulouse, FR, 21st – 25th Aug,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 [Post123bis][401][POS] Reply LS to RAN1 on SL positioning MAC agreements (Intel)</w:t>
      </w:r>
    </w:p>
    <w:p w14:paraId="03F92D3A" w14:textId="77777777" w:rsidR="0037505D"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000000">
      <w:pPr>
        <w:pStyle w:val="Heading1"/>
        <w:numPr>
          <w:ilvl w:val="0"/>
          <w:numId w:val="14"/>
        </w:numPr>
        <w:rPr>
          <w:rFonts w:cs="Arial"/>
        </w:rPr>
      </w:pPr>
      <w:bookmarkStart w:id="0" w:name="_Ref73829754"/>
      <w:r>
        <w:rPr>
          <w:rFonts w:cs="Arial"/>
        </w:rPr>
        <w:t>Introduction</w:t>
      </w:r>
      <w:bookmarkEnd w:id="0"/>
    </w:p>
    <w:p w14:paraId="03F92D3C" w14:textId="77777777" w:rsidR="0037505D" w:rsidRDefault="00000000">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000000">
      <w:pPr>
        <w:pStyle w:val="EmailDiscussion"/>
      </w:pPr>
      <w:r>
        <w:t>[Post123bis][401][POS] Reply LS to RAN1 on SL positioning MAC agreements (Intel)</w:t>
      </w:r>
    </w:p>
    <w:p w14:paraId="03F92D3F" w14:textId="77777777" w:rsidR="0037505D" w:rsidRDefault="00000000">
      <w:pPr>
        <w:pStyle w:val="EmailDiscussion2"/>
      </w:pPr>
      <w:r>
        <w:tab/>
        <w:t>Scope: Reply to R2-2309419:</w:t>
      </w:r>
    </w:p>
    <w:p w14:paraId="03F92D40" w14:textId="77777777" w:rsidR="0037505D" w:rsidRDefault="00000000">
      <w:pPr>
        <w:pStyle w:val="Doc-text2"/>
      </w:pPr>
      <w:r>
        <w:tab/>
      </w:r>
      <w:r>
        <w:tab/>
      </w:r>
      <w:r>
        <w:t></w:t>
      </w:r>
      <w:r>
        <w:tab/>
        <w:t>Inform RAN1 of the RAN2 agreement on priority for shared resource pool</w:t>
      </w:r>
    </w:p>
    <w:p w14:paraId="03F92D41" w14:textId="77777777" w:rsidR="0037505D" w:rsidRDefault="00000000">
      <w:pPr>
        <w:pStyle w:val="Doc-text2"/>
      </w:pPr>
      <w:r>
        <w:tab/>
      </w:r>
      <w:r>
        <w:tab/>
      </w:r>
      <w:r>
        <w:t></w:t>
      </w:r>
      <w:r>
        <w:tab/>
        <w:t>Inform RAN1 of the other related MAC agreements, e.g., collision handling</w:t>
      </w:r>
    </w:p>
    <w:p w14:paraId="03F92D42" w14:textId="77777777" w:rsidR="0037505D" w:rsidRDefault="00000000">
      <w:pPr>
        <w:pStyle w:val="Doc-text2"/>
      </w:pPr>
      <w:r>
        <w:tab/>
      </w:r>
      <w:r>
        <w:tab/>
        <w:t>Detailed list of agreements to be concluded in LS drafting.</w:t>
      </w:r>
    </w:p>
    <w:p w14:paraId="03F92D43" w14:textId="77777777" w:rsidR="0037505D" w:rsidRDefault="00000000">
      <w:pPr>
        <w:pStyle w:val="EmailDiscussion2"/>
      </w:pPr>
      <w:r>
        <w:tab/>
        <w:t>Intended outcome: Approved LS</w:t>
      </w:r>
    </w:p>
    <w:p w14:paraId="03F92D44" w14:textId="77777777" w:rsidR="0037505D" w:rsidRDefault="00000000">
      <w:pPr>
        <w:pStyle w:val="EmailDiscussion2"/>
      </w:pPr>
      <w:r>
        <w:tab/>
        <w:t>Deadline: Short</w:t>
      </w:r>
    </w:p>
    <w:p w14:paraId="03F92D45" w14:textId="77777777" w:rsidR="0037505D"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000000">
      <w:pPr>
        <w:pStyle w:val="Heading1"/>
      </w:pPr>
      <w:r>
        <w:tab/>
      </w:r>
      <w:r>
        <w:rPr>
          <w:lang w:eastAsia="ko-KR"/>
        </w:rPr>
        <w:t>Contact Information</w:t>
      </w:r>
    </w:p>
    <w:p w14:paraId="03F92D47" w14:textId="77777777" w:rsidR="0037505D"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000000">
            <w:pPr>
              <w:pStyle w:val="TAH"/>
              <w:rPr>
                <w:lang w:eastAsia="ko-KR"/>
              </w:rPr>
            </w:pPr>
            <w:r>
              <w:rPr>
                <w:lang w:eastAsia="ko-KR"/>
              </w:rPr>
              <w:t>Contact: Name (E-mail)</w:t>
            </w:r>
          </w:p>
        </w:tc>
      </w:tr>
      <w:tr w:rsidR="0037505D"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000000">
            <w:pPr>
              <w:pStyle w:val="TAC"/>
              <w:jc w:val="left"/>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Default="00000000">
            <w:pPr>
              <w:pStyle w:val="TAC"/>
              <w:rPr>
                <w:lang w:val="en-US" w:eastAsia="zh-CN"/>
              </w:rPr>
            </w:pPr>
            <w:r>
              <w:rPr>
                <w:rFonts w:hint="eastAsia"/>
                <w:lang w:val="en-US" w:eastAsia="zh-CN"/>
              </w:rPr>
              <w:t>Yu Pan (pan.yu24@zte.com.cn )</w:t>
            </w:r>
          </w:p>
        </w:tc>
      </w:tr>
      <w:tr w:rsidR="0037505D"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4F" w14:textId="77777777" w:rsidR="0037505D" w:rsidRDefault="0037505D">
            <w:pPr>
              <w:pStyle w:val="TAC"/>
              <w:rPr>
                <w:lang w:val="sv-SE" w:eastAsia="zh-CN"/>
              </w:rPr>
            </w:pP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2" w14:textId="77777777" w:rsidR="0037505D" w:rsidRDefault="0037505D">
            <w:pPr>
              <w:pStyle w:val="TAC"/>
              <w:rPr>
                <w:lang w:val="sv-SE" w:eastAsia="zh-CN"/>
              </w:rPr>
            </w:pPr>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Malgun Gothic"/>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000000">
      <w:pPr>
        <w:pStyle w:val="Heading1"/>
        <w:rPr>
          <w:rFonts w:cs="Arial"/>
        </w:rPr>
      </w:pPr>
      <w:r>
        <w:rPr>
          <w:rFonts w:cs="Arial"/>
        </w:rPr>
        <w:t>Discussion</w:t>
      </w:r>
    </w:p>
    <w:p w14:paraId="03F92D69" w14:textId="77777777" w:rsidR="0037505D" w:rsidRDefault="00000000">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000000">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000000">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03F92D6C"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000000">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03F92D6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000000">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03F92D71" w14:textId="77777777" w:rsidR="0037505D" w:rsidRDefault="00000000">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03F92D73" w14:textId="77777777" w:rsidR="0037505D" w:rsidRDefault="00000000">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03F92D74"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000000">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3F92D76"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03F92D78"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03F92D7A"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if the selected sidelink grant cannot accommodate a RLC SDU by using the maximum allowed MCS configured by RRC in sl-MaxMCS-PSSCH associated with the selected MCS table and the UE selects not to segment the RLC SDU</w:t>
      </w:r>
    </w:p>
    <w:p w14:paraId="03F92D7B" w14:textId="77777777" w:rsidR="0037505D" w:rsidRDefault="00000000">
      <w:pPr>
        <w:pStyle w:val="Doc-text2"/>
        <w:pBdr>
          <w:top w:val="single" w:sz="4" w:space="1" w:color="auto"/>
          <w:left w:val="single" w:sz="4" w:space="4" w:color="auto"/>
          <w:bottom w:val="single" w:sz="4" w:space="1" w:color="auto"/>
          <w:right w:val="single" w:sz="4" w:space="4" w:color="auto"/>
        </w:pBdr>
      </w:pPr>
      <w:r>
        <w:t>If the transmission with the selected grant cannot fulfill the remaining SL-PRS delay budget, resource selection/reselection is performed.</w:t>
      </w:r>
    </w:p>
    <w:p w14:paraId="03F92D7C"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7E"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7F" w14:textId="77777777" w:rsidR="0037505D" w:rsidRDefault="00000000">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000000">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000000">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03F92D82"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83"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84" w14:textId="77777777" w:rsidR="0037505D" w:rsidRDefault="00000000">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03F92D85"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3F92D86" w14:textId="77777777" w:rsidR="0037505D" w:rsidRDefault="00000000">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03F92D87" w14:textId="77777777" w:rsidR="0037505D" w:rsidRDefault="00000000">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03F92D88"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is </w:t>
      </w:r>
      <w:r>
        <w:lastRenderedPageBreak/>
        <w:t>remaining resources for SL-PRS after the SL-SCH with higher priority has already been allocated; if there is no higher priority data, SL-PRS can be transmitted.</w:t>
      </w:r>
    </w:p>
    <w:p w14:paraId="03F92D89"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subPDU for the transmission along with SL-PRS. </w:t>
      </w:r>
    </w:p>
    <w:p w14:paraId="03F92D8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3F92D8C" w14:textId="77777777" w:rsidR="0037505D" w:rsidRDefault="00000000">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3F92D8E"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8F"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000000">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14:paraId="03F92D93" w14:textId="77777777" w:rsidR="0037505D" w:rsidRDefault="00000000">
      <w:pPr>
        <w:pStyle w:val="Doc-text2"/>
        <w:pBdr>
          <w:top w:val="single" w:sz="4" w:space="1" w:color="auto"/>
          <w:left w:val="single" w:sz="4" w:space="4" w:color="auto"/>
          <w:bottom w:val="single" w:sz="4" w:space="1" w:color="auto"/>
          <w:right w:val="single" w:sz="4" w:space="4" w:color="auto"/>
        </w:pBdr>
      </w:pPr>
      <w:r>
        <w:t>1 When resource selection is triggered for the transmission of both data and SL-PRS on shared resource pool, the priority is determined by MAC as the higher priority of the two for the usage of both MAC and PHY. Send a reply LS to RAN1</w:t>
      </w:r>
    </w:p>
    <w:p w14:paraId="03F92D94" w14:textId="77777777" w:rsidR="0037505D" w:rsidRDefault="00000000">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14:paraId="03F92D97" w14:textId="77777777" w:rsidR="0037505D" w:rsidRDefault="00000000">
      <w:pPr>
        <w:pStyle w:val="Doc-text2"/>
        <w:pBdr>
          <w:top w:val="single" w:sz="4" w:space="1" w:color="auto"/>
          <w:left w:val="single" w:sz="4" w:space="4" w:color="auto"/>
          <w:bottom w:val="single" w:sz="4" w:space="1" w:color="auto"/>
          <w:right w:val="single" w:sz="4" w:space="4" w:color="auto"/>
        </w:pBdr>
      </w:pPr>
      <w:r>
        <w:t>3 Support the following at least the following contents within the MAC CE for SL-PRS resource request: FFS whether both of them can be items with a list</w:t>
      </w:r>
    </w:p>
    <w:p w14:paraId="03F92D98"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000000">
      <w:pPr>
        <w:pStyle w:val="Doc-text2"/>
        <w:pBdr>
          <w:top w:val="single" w:sz="4" w:space="1" w:color="auto"/>
          <w:left w:val="single" w:sz="4" w:space="4" w:color="auto"/>
          <w:bottom w:val="single" w:sz="4" w:space="1" w:color="auto"/>
          <w:right w:val="single" w:sz="4" w:space="4" w:color="auto"/>
        </w:pBdr>
      </w:pPr>
      <w:r>
        <w:t>4 Decide on the issue of whether to reuse the legacy Sidelink Configured Grant Confirmation MAC CE when the CG configurations are provided by RAN1.</w:t>
      </w:r>
    </w:p>
    <w:p w14:paraId="03F92D9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000000">
      <w:pPr>
        <w:pStyle w:val="Doc-text2"/>
        <w:pBdr>
          <w:top w:val="single" w:sz="4" w:space="1" w:color="auto"/>
          <w:left w:val="single" w:sz="4" w:space="4" w:color="auto"/>
          <w:bottom w:val="single" w:sz="4" w:space="1" w:color="auto"/>
          <w:right w:val="single" w:sz="4" w:space="4" w:color="auto"/>
        </w:pBdr>
      </w:pPr>
      <w:r>
        <w:t>6 Leave the resource pool selection to UE implementation among resource pools allowing SL-PRS transmission when resource selection is triggered for SL-PRS transmission.</w:t>
      </w:r>
    </w:p>
    <w:p w14:paraId="03F92D9D"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8 Legacy conditions for resource selection/reselection can be the baseline when the dedicated pool is selected. </w:t>
      </w:r>
    </w:p>
    <w:p w14:paraId="03F92D9F"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03F92DA1"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if the selected sidelink grant cannot accommodate a RLC SDU by using the maximum allowed MCS configured by RRC in sl-MaxMCS-PSSCH associated with the selected MCS table and the UE selects not to segment the RLC SDU</w:t>
      </w:r>
    </w:p>
    <w:p w14:paraId="03F92DA2" w14:textId="77777777" w:rsidR="0037505D" w:rsidRDefault="00000000">
      <w:pPr>
        <w:pStyle w:val="Doc-text2"/>
        <w:pBdr>
          <w:top w:val="single" w:sz="4" w:space="1" w:color="auto"/>
          <w:left w:val="single" w:sz="4" w:space="4" w:color="auto"/>
          <w:bottom w:val="single" w:sz="4" w:space="1" w:color="auto"/>
          <w:right w:val="single" w:sz="4" w:space="4" w:color="auto"/>
        </w:pBdr>
      </w:pPr>
      <w:r>
        <w:t>10 If the transmission with the selected grant cannot fulfill the remaining SL-PRS delay budget, resource selection/reselection is performed.</w:t>
      </w:r>
    </w:p>
    <w:p w14:paraId="03F92DA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5"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6" w14:textId="77777777" w:rsidR="0037505D" w:rsidRDefault="00000000">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000000">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000000">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triggered in the dedicated resource pool. [15/15] FFS the number of retransmissions.</w:t>
      </w:r>
    </w:p>
    <w:p w14:paraId="03F92DA9" w14:textId="77777777" w:rsidR="0037505D" w:rsidRDefault="00000000">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A" w14:textId="77777777" w:rsidR="0037505D" w:rsidRDefault="00000000">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B"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13 The priority of the data should follow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000000">
      <w:pPr>
        <w:pStyle w:val="Doc-text2"/>
        <w:pBdr>
          <w:top w:val="single" w:sz="4" w:space="1" w:color="auto"/>
          <w:left w:val="single" w:sz="4" w:space="4" w:color="auto"/>
          <w:bottom w:val="single" w:sz="4" w:space="1" w:color="auto"/>
          <w:right w:val="single" w:sz="4" w:space="4" w:color="auto"/>
        </w:pBdr>
      </w:pPr>
      <w:r>
        <w:t>14For a SL grant in dedicated resource pool, MAC layer selects the destination that has the highest priority of the SL PRS for transmission.  FFS the other criteria for destination selection in shared resource pool</w:t>
      </w:r>
    </w:p>
    <w:p w14:paraId="03F92DAE" w14:textId="77777777" w:rsidR="0037505D" w:rsidRDefault="00000000">
      <w:pPr>
        <w:pStyle w:val="Doc-text2"/>
        <w:pBdr>
          <w:top w:val="single" w:sz="4" w:space="1" w:color="auto"/>
          <w:left w:val="single" w:sz="4" w:space="4" w:color="auto"/>
          <w:bottom w:val="single" w:sz="4" w:space="1" w:color="auto"/>
          <w:right w:val="single" w:sz="4" w:space="4" w:color="auto"/>
        </w:pBdr>
      </w:pPr>
      <w:r>
        <w:t>15 For a SL Grant in shared resource pool, MAC layer selects the destination with the highest priority of the SL-PRS and SL-SCH data.  FFS the other criteria for destination selection in shared resource pool</w:t>
      </w:r>
    </w:p>
    <w:p w14:paraId="03F92DAF" w14:textId="77777777" w:rsidR="0037505D" w:rsidRDefault="00000000">
      <w:pPr>
        <w:pStyle w:val="Doc-text2"/>
        <w:pBdr>
          <w:top w:val="single" w:sz="4" w:space="1" w:color="auto"/>
          <w:left w:val="single" w:sz="4" w:space="4" w:color="auto"/>
          <w:bottom w:val="single" w:sz="4" w:space="1" w:color="auto"/>
          <w:right w:val="single" w:sz="4" w:space="4" w:color="auto"/>
        </w:pBdr>
      </w:pPr>
      <w:r>
        <w:t>16 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03F92DB0"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17 If a SL PRS is transmitted in the SL grant in the shared pool, legacy LCP rules can be performed to construct MAC PDU associated with the SL grant after TBS is provided from PHY. </w:t>
      </w:r>
    </w:p>
    <w:p w14:paraId="03F92DB1"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subPDU for the transmission along with SL-PRS. </w:t>
      </w:r>
    </w:p>
    <w:p w14:paraId="03F92DB2"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applied together. This does not preclude the NW configuration for dedicated RP to be configured together with DRX. </w:t>
      </w:r>
    </w:p>
    <w:p w14:paraId="03F92DB3" w14:textId="77777777" w:rsidR="0037505D" w:rsidRDefault="00000000">
      <w:pPr>
        <w:pStyle w:val="Doc-text2"/>
        <w:pBdr>
          <w:top w:val="single" w:sz="4" w:space="1" w:color="auto"/>
          <w:left w:val="single" w:sz="4" w:space="4" w:color="auto"/>
          <w:bottom w:val="single" w:sz="4" w:space="1" w:color="auto"/>
          <w:right w:val="single" w:sz="4" w:space="4" w:color="auto"/>
        </w:pBdr>
      </w:pPr>
      <w:r>
        <w:t xml:space="preserve">20 SL-PRS is prioritized over PUSCH/PUCCH when </w:t>
      </w:r>
    </w:p>
    <w:p w14:paraId="03F92DB4"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00000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B6" w14:textId="77777777" w:rsidR="0037505D" w:rsidRDefault="00000000">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000000">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03F92DBB" w14:textId="77777777" w:rsidR="0037505D" w:rsidRDefault="00000000">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Only send selected agreements to RAN1</w:t>
      </w:r>
    </w:p>
    <w:p w14:paraId="03F92DBC" w14:textId="77777777" w:rsidR="0037505D" w:rsidRDefault="00000000">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000000">
      <w:pPr>
        <w:jc w:val="both"/>
        <w:rPr>
          <w:rFonts w:ascii="Times New Roman" w:hAnsi="Times New Roman" w:cs="Times New Roman"/>
          <w:b/>
          <w:bCs/>
          <w:sz w:val="20"/>
          <w:szCs w:val="20"/>
        </w:rPr>
      </w:pPr>
      <w:r>
        <w:rPr>
          <w:rFonts w:ascii="Times New Roman" w:hAnsi="Times New Roman" w:cs="Times New Roman"/>
          <w:b/>
          <w:bCs/>
          <w:sz w:val="20"/>
          <w:szCs w:val="20"/>
        </w:rPr>
        <w:t>Discussion point 1: Any preference from companies on which agreements should be sent to RAN1? Please indicate which agreements should be contained in the LS if your preference is option 2.</w:t>
      </w:r>
    </w:p>
    <w:tbl>
      <w:tblPr>
        <w:tblStyle w:val="TableGrid"/>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50" w:type="dxa"/>
          </w:tcPr>
          <w:p w14:paraId="03F92DBF" w14:textId="77777777" w:rsidR="0037505D"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or Option 2</w:t>
            </w:r>
          </w:p>
        </w:tc>
        <w:tc>
          <w:tcPr>
            <w:tcW w:w="5515" w:type="dxa"/>
          </w:tcPr>
          <w:p w14:paraId="03F92DC0" w14:textId="77777777" w:rsidR="0037505D"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Remark</w:t>
            </w:r>
          </w:p>
        </w:tc>
      </w:tr>
      <w:tr w:rsidR="0037505D" w14:paraId="03F92DC5" w14:textId="77777777">
        <w:tc>
          <w:tcPr>
            <w:tcW w:w="1885" w:type="dxa"/>
          </w:tcPr>
          <w:p w14:paraId="03F92DC2" w14:textId="77777777" w:rsidR="0037505D"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ZTE</w:t>
            </w:r>
          </w:p>
        </w:tc>
        <w:tc>
          <w:tcPr>
            <w:tcW w:w="1950" w:type="dxa"/>
          </w:tcPr>
          <w:p w14:paraId="03F92DC3" w14:textId="77777777" w:rsidR="0037505D"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OPTION 1</w:t>
            </w:r>
          </w:p>
        </w:tc>
        <w:tc>
          <w:tcPr>
            <w:tcW w:w="5515" w:type="dxa"/>
          </w:tcPr>
          <w:p w14:paraId="03F92DC4" w14:textId="77777777" w:rsidR="0037505D"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Qualcomm</w:t>
            </w:r>
          </w:p>
        </w:tc>
        <w:tc>
          <w:tcPr>
            <w:tcW w:w="1950" w:type="dxa"/>
          </w:tcPr>
          <w:p w14:paraId="03F92DC7" w14:textId="26691443" w:rsidR="0037505D" w:rsidRDefault="00C9439B">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w:t>
            </w:r>
          </w:p>
        </w:tc>
        <w:tc>
          <w:tcPr>
            <w:tcW w:w="5515" w:type="dxa"/>
          </w:tcPr>
          <w:p w14:paraId="03F92DC8" w14:textId="44A7FE94" w:rsidR="0037505D" w:rsidRDefault="003976B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Should help to avoid</w:t>
            </w:r>
            <w:r w:rsidR="00023E76">
              <w:rPr>
                <w:rFonts w:ascii="Times New Roman" w:hAnsi="Times New Roman" w:cs="Times New Roman"/>
                <w:b/>
                <w:bCs/>
                <w:sz w:val="20"/>
                <w:szCs w:val="20"/>
                <w:lang w:val="en-GB"/>
              </w:rPr>
              <w:t>/identify</w:t>
            </w:r>
            <w:r>
              <w:rPr>
                <w:rFonts w:ascii="Times New Roman" w:hAnsi="Times New Roman" w:cs="Times New Roman"/>
                <w:b/>
                <w:bCs/>
                <w:sz w:val="20"/>
                <w:szCs w:val="20"/>
                <w:lang w:val="en-GB"/>
              </w:rPr>
              <w:t xml:space="preserve"> any potential misalignments between RAN2 and RAN1.</w:t>
            </w:r>
          </w:p>
        </w:tc>
      </w:tr>
      <w:tr w:rsidR="0037505D" w14:paraId="03F92DCD" w14:textId="77777777">
        <w:tc>
          <w:tcPr>
            <w:tcW w:w="1885" w:type="dxa"/>
          </w:tcPr>
          <w:p w14:paraId="03F92DCA" w14:textId="77777777" w:rsidR="0037505D" w:rsidRDefault="0037505D">
            <w:pPr>
              <w:jc w:val="both"/>
              <w:rPr>
                <w:rFonts w:ascii="Times New Roman" w:hAnsi="Times New Roman" w:cs="Times New Roman"/>
                <w:b/>
                <w:bCs/>
                <w:sz w:val="20"/>
                <w:szCs w:val="20"/>
                <w:lang w:val="en-GB"/>
              </w:rPr>
            </w:pPr>
          </w:p>
        </w:tc>
        <w:tc>
          <w:tcPr>
            <w:tcW w:w="1950" w:type="dxa"/>
          </w:tcPr>
          <w:p w14:paraId="03F92DCB" w14:textId="77777777" w:rsidR="0037505D" w:rsidRDefault="0037505D">
            <w:pPr>
              <w:jc w:val="both"/>
              <w:rPr>
                <w:rFonts w:ascii="Times New Roman" w:hAnsi="Times New Roman" w:cs="Times New Roman"/>
                <w:b/>
                <w:bCs/>
                <w:sz w:val="20"/>
                <w:szCs w:val="20"/>
                <w:lang w:val="en-GB"/>
              </w:rPr>
            </w:pPr>
          </w:p>
        </w:tc>
        <w:tc>
          <w:tcPr>
            <w:tcW w:w="5515" w:type="dxa"/>
          </w:tcPr>
          <w:p w14:paraId="03F92DCC" w14:textId="77777777" w:rsidR="0037505D" w:rsidRDefault="0037505D">
            <w:pPr>
              <w:jc w:val="both"/>
              <w:rPr>
                <w:rFonts w:ascii="Times New Roman" w:hAnsi="Times New Roman" w:cs="Times New Roman"/>
                <w:b/>
                <w:bCs/>
                <w:sz w:val="20"/>
                <w:szCs w:val="20"/>
                <w:lang w:val="en-GB"/>
              </w:rPr>
            </w:pPr>
          </w:p>
        </w:tc>
      </w:tr>
    </w:tbl>
    <w:p w14:paraId="03F92DCE" w14:textId="77777777" w:rsidR="0037505D" w:rsidRDefault="0037505D">
      <w:pPr>
        <w:jc w:val="both"/>
        <w:rPr>
          <w:b/>
          <w:bCs/>
          <w:sz w:val="20"/>
          <w:szCs w:val="20"/>
          <w:lang w:val="en-GB"/>
        </w:rPr>
      </w:pPr>
    </w:p>
    <w:p w14:paraId="03F92DCF" w14:textId="77777777" w:rsidR="0037505D" w:rsidRDefault="00000000">
      <w:pPr>
        <w:jc w:val="both"/>
        <w:rPr>
          <w:rFonts w:ascii="Times New Roman" w:hAnsi="Times New Roman" w:cs="Times New Roman"/>
          <w:b/>
          <w:bCs/>
          <w:sz w:val="20"/>
          <w:szCs w:val="20"/>
        </w:rPr>
      </w:pPr>
      <w:r>
        <w:rPr>
          <w:rFonts w:ascii="Times New Roman" w:hAnsi="Times New Roman" w:cs="Times New Roman"/>
          <w:b/>
          <w:bCs/>
          <w:sz w:val="20"/>
          <w:szCs w:val="20"/>
        </w:rPr>
        <w:t>Discussion point 2: Any comments on the draft LS?</w:t>
      </w:r>
    </w:p>
    <w:tbl>
      <w:tblPr>
        <w:tblStyle w:val="TableGrid"/>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380" w:type="dxa"/>
          </w:tcPr>
          <w:p w14:paraId="03F92DD1" w14:textId="77777777" w:rsidR="0037505D"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Remark</w:t>
            </w:r>
          </w:p>
        </w:tc>
      </w:tr>
      <w:tr w:rsidR="0037505D" w14:paraId="03F92DD5" w14:textId="77777777">
        <w:tc>
          <w:tcPr>
            <w:tcW w:w="1885" w:type="dxa"/>
          </w:tcPr>
          <w:p w14:paraId="03F92DD3" w14:textId="77777777" w:rsidR="0037505D"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ZTE</w:t>
            </w:r>
          </w:p>
        </w:tc>
        <w:tc>
          <w:tcPr>
            <w:tcW w:w="7380" w:type="dxa"/>
          </w:tcPr>
          <w:p w14:paraId="03F92DD4" w14:textId="77777777" w:rsidR="0037505D"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The selected two agreements (priority and collision handling) should be separately presented, e.g., in different paragraph</w:t>
            </w:r>
          </w:p>
        </w:tc>
      </w:tr>
      <w:tr w:rsidR="0037505D" w14:paraId="03F92DD8" w14:textId="77777777">
        <w:tc>
          <w:tcPr>
            <w:tcW w:w="1885" w:type="dxa"/>
          </w:tcPr>
          <w:p w14:paraId="03F92DD6" w14:textId="77777777" w:rsidR="0037505D" w:rsidRDefault="0037505D">
            <w:pPr>
              <w:jc w:val="both"/>
              <w:rPr>
                <w:rFonts w:ascii="Times New Roman" w:hAnsi="Times New Roman" w:cs="Times New Roman"/>
                <w:b/>
                <w:bCs/>
                <w:sz w:val="20"/>
                <w:szCs w:val="20"/>
                <w:lang w:val="en-GB"/>
              </w:rPr>
            </w:pPr>
          </w:p>
        </w:tc>
        <w:tc>
          <w:tcPr>
            <w:tcW w:w="7380" w:type="dxa"/>
          </w:tcPr>
          <w:p w14:paraId="03F92DD7" w14:textId="77777777" w:rsidR="0037505D" w:rsidRDefault="0037505D">
            <w:pPr>
              <w:jc w:val="both"/>
              <w:rPr>
                <w:rFonts w:ascii="Times New Roman" w:hAnsi="Times New Roman" w:cs="Times New Roman"/>
                <w:b/>
                <w:bCs/>
                <w:sz w:val="20"/>
                <w:szCs w:val="20"/>
                <w:lang w:val="en-GB"/>
              </w:rPr>
            </w:pPr>
          </w:p>
        </w:tc>
      </w:tr>
      <w:tr w:rsidR="0037505D" w14:paraId="03F92DDB" w14:textId="77777777">
        <w:tc>
          <w:tcPr>
            <w:tcW w:w="1885" w:type="dxa"/>
          </w:tcPr>
          <w:p w14:paraId="03F92DD9" w14:textId="77777777" w:rsidR="0037505D" w:rsidRDefault="0037505D">
            <w:pPr>
              <w:jc w:val="both"/>
              <w:rPr>
                <w:rFonts w:ascii="Times New Roman" w:hAnsi="Times New Roman" w:cs="Times New Roman"/>
                <w:b/>
                <w:bCs/>
                <w:sz w:val="20"/>
                <w:szCs w:val="20"/>
                <w:lang w:val="en-GB"/>
              </w:rPr>
            </w:pPr>
          </w:p>
        </w:tc>
        <w:tc>
          <w:tcPr>
            <w:tcW w:w="7380" w:type="dxa"/>
          </w:tcPr>
          <w:p w14:paraId="03F92DDA" w14:textId="77777777" w:rsidR="0037505D" w:rsidRDefault="0037505D">
            <w:pPr>
              <w:jc w:val="both"/>
              <w:rPr>
                <w:rFonts w:ascii="Times New Roman" w:hAnsi="Times New Roman" w:cs="Times New Roman"/>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000000">
      <w:pPr>
        <w:pStyle w:val="Heading1"/>
        <w:numPr>
          <w:ilvl w:val="0"/>
          <w:numId w:val="14"/>
        </w:numPr>
        <w:rPr>
          <w:rFonts w:ascii="Times New Roman" w:hAnsi="Times New Roman"/>
        </w:rPr>
      </w:pPr>
      <w:r>
        <w:rPr>
          <w:rFonts w:ascii="Times New Roman" w:hAnsi="Times New Roman"/>
        </w:rPr>
        <w:t>Summary</w:t>
      </w:r>
    </w:p>
    <w:p w14:paraId="03F92DE0" w14:textId="77777777" w:rsidR="0037505D" w:rsidRDefault="00000000">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B642" w14:textId="77777777" w:rsidR="00765708" w:rsidRDefault="00765708">
      <w:pPr>
        <w:spacing w:line="240" w:lineRule="auto"/>
      </w:pPr>
      <w:r>
        <w:separator/>
      </w:r>
    </w:p>
  </w:endnote>
  <w:endnote w:type="continuationSeparator" w:id="0">
    <w:p w14:paraId="0C589373" w14:textId="77777777" w:rsidR="00765708" w:rsidRDefault="00765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default"/>
    <w:sig w:usb0="E00006FF" w:usb1="0000FCFF" w:usb2="00000001" w:usb3="00000000" w:csb0="6000019F" w:csb1="DFD7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1EEE" w14:textId="77777777" w:rsidR="00765708" w:rsidRDefault="00765708">
      <w:pPr>
        <w:spacing w:after="0"/>
      </w:pPr>
      <w:r>
        <w:separator/>
      </w:r>
    </w:p>
  </w:footnote>
  <w:footnote w:type="continuationSeparator" w:id="0">
    <w:p w14:paraId="52F33298" w14:textId="77777777" w:rsidR="00765708" w:rsidRDefault="00765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1606954">
    <w:abstractNumId w:val="2"/>
  </w:num>
  <w:num w:numId="2" w16cid:durableId="567417737">
    <w:abstractNumId w:val="4"/>
  </w:num>
  <w:num w:numId="3" w16cid:durableId="303630108">
    <w:abstractNumId w:val="3"/>
  </w:num>
  <w:num w:numId="4" w16cid:durableId="388191405">
    <w:abstractNumId w:val="8"/>
  </w:num>
  <w:num w:numId="5" w16cid:durableId="1781952467">
    <w:abstractNumId w:val="12"/>
  </w:num>
  <w:num w:numId="6" w16cid:durableId="1056783791">
    <w:abstractNumId w:val="5"/>
  </w:num>
  <w:num w:numId="7" w16cid:durableId="750010389">
    <w:abstractNumId w:val="6"/>
  </w:num>
  <w:num w:numId="8" w16cid:durableId="942036418">
    <w:abstractNumId w:val="10"/>
  </w:num>
  <w:num w:numId="9" w16cid:durableId="292248066">
    <w:abstractNumId w:val="0"/>
  </w:num>
  <w:num w:numId="10" w16cid:durableId="1718316791">
    <w:abstractNumId w:val="7"/>
  </w:num>
  <w:num w:numId="11" w16cid:durableId="844370177">
    <w:abstractNumId w:val="1"/>
  </w:num>
  <w:num w:numId="12" w16cid:durableId="1936287114">
    <w:abstractNumId w:val="9"/>
  </w:num>
  <w:num w:numId="13" w16cid:durableId="392315482">
    <w:abstractNumId w:val="11"/>
  </w:num>
  <w:num w:numId="14" w16cid:durableId="1971400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Pr>
      <w:color w:val="605E5C"/>
      <w:shd w:val="clear" w:color="auto" w:fill="E1DFDD"/>
    </w:rPr>
  </w:style>
  <w:style w:type="character" w:customStyle="1" w:styleId="cf01">
    <w:name w:val="cf01"/>
    <w:basedOn w:val="DefaultParagraphFon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en-GB"/>
    </w:rPr>
  </w:style>
  <w:style w:type="paragraph" w:customStyle="1" w:styleId="3">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1698</Words>
  <Characters>9683</Characters>
  <Application>Microsoft Office Word</Application>
  <DocSecurity>0</DocSecurity>
  <Lines>80</Lines>
  <Paragraphs>22</Paragraphs>
  <ScaleCrop>false</ScaleCrop>
  <Company>Microsoft</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_v05</cp:lastModifiedBy>
  <cp:revision>13</cp:revision>
  <dcterms:created xsi:type="dcterms:W3CDTF">2023-10-09T10:39:00Z</dcterms:created>
  <dcterms:modified xsi:type="dcterms:W3CDTF">2023-10-18T17:16:00Z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