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811C" w14:textId="6E745E26" w:rsidR="00F86A73" w:rsidRPr="001A659D" w:rsidRDefault="004B566C" w:rsidP="00C445AD">
      <w:pPr>
        <w:pStyle w:val="FP"/>
        <w:tabs>
          <w:tab w:val="left" w:pos="567"/>
        </w:tabs>
        <w:rPr>
          <w:rFonts w:ascii="Arial" w:hAnsi="Arial" w:cs="Arial"/>
          <w:b/>
          <w:sz w:val="24"/>
          <w:szCs w:val="24"/>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F604D7" w:rsidRPr="001A659D">
        <w:rPr>
          <w:rFonts w:ascii="Arial" w:hAnsi="Arial" w:cs="Arial"/>
          <w:b/>
          <w:sz w:val="24"/>
          <w:szCs w:val="24"/>
        </w:rPr>
        <w:t>#</w:t>
      </w:r>
      <w:r w:rsidR="002D7A58">
        <w:rPr>
          <w:rFonts w:ascii="Arial" w:hAnsi="Arial" w:cs="Arial"/>
          <w:b/>
          <w:sz w:val="24"/>
          <w:szCs w:val="24"/>
        </w:rPr>
        <w:t>10</w:t>
      </w:r>
      <w:r w:rsidR="008C0EEA">
        <w:rPr>
          <w:rFonts w:ascii="Arial" w:hAnsi="Arial" w:cs="Arial"/>
          <w:b/>
          <w:sz w:val="24"/>
          <w:szCs w:val="24"/>
        </w:rPr>
        <w:t>1</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8C0EEA" w:rsidRPr="008C0EEA">
        <w:rPr>
          <w:rFonts w:ascii="Arial" w:hAnsi="Arial" w:cs="Arial"/>
          <w:b/>
          <w:sz w:val="24"/>
          <w:szCs w:val="24"/>
        </w:rPr>
        <w:t>RP-231817</w:t>
      </w:r>
    </w:p>
    <w:p w14:paraId="1C2D9D66" w14:textId="021EAFD6" w:rsidR="00655996" w:rsidRPr="009638FC" w:rsidRDefault="008C0EEA" w:rsidP="00655996">
      <w:pPr>
        <w:tabs>
          <w:tab w:val="left" w:pos="567"/>
        </w:tabs>
        <w:rPr>
          <w:rFonts w:ascii="Arial" w:hAnsi="Arial" w:cs="Arial"/>
          <w:b/>
          <w:sz w:val="24"/>
          <w:szCs w:val="24"/>
        </w:rPr>
      </w:pPr>
      <w:r w:rsidRPr="009008CC">
        <w:rPr>
          <w:rFonts w:ascii="Arial" w:hAnsi="Arial" w:cs="Arial"/>
          <w:b/>
          <w:sz w:val="24"/>
          <w:szCs w:val="28"/>
        </w:rPr>
        <w:t>Bangalore, India, September 11-15, 2023</w:t>
      </w:r>
    </w:p>
    <w:p w14:paraId="325F842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155D5589" w14:textId="3D983B2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43707" w:rsidRPr="00B43707">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308FDF" w14:textId="77777777" w:rsidTr="00871653">
        <w:tc>
          <w:tcPr>
            <w:tcW w:w="2436" w:type="dxa"/>
            <w:shd w:val="clear" w:color="auto" w:fill="auto"/>
          </w:tcPr>
          <w:p w14:paraId="38A7374C"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2011FE0" w14:textId="5B7CCB5E" w:rsidR="00593315" w:rsidRPr="008836AC" w:rsidRDefault="000C3940" w:rsidP="001A248F">
            <w:pPr>
              <w:tabs>
                <w:tab w:val="left" w:pos="567"/>
              </w:tabs>
              <w:spacing w:after="0"/>
              <w:rPr>
                <w:rFonts w:ascii="Arial" w:hAnsi="Arial" w:cs="Arial"/>
              </w:rPr>
            </w:pPr>
            <w:r w:rsidRPr="00545D87">
              <w:rPr>
                <w:rFonts w:ascii="Arial" w:eastAsia="Batang" w:hAnsi="Arial" w:cs="Arial"/>
                <w:b/>
                <w:lang w:eastAsia="zh-CN"/>
              </w:rPr>
              <w:t>Dual Transmission/Reception (Tx/Rx) Multi-SIM for NR</w:t>
            </w:r>
          </w:p>
        </w:tc>
      </w:tr>
      <w:tr w:rsidR="00871653" w:rsidRPr="008836AC" w14:paraId="496FC141" w14:textId="77777777" w:rsidTr="00871653">
        <w:tc>
          <w:tcPr>
            <w:tcW w:w="2436" w:type="dxa"/>
            <w:shd w:val="clear" w:color="auto" w:fill="auto"/>
          </w:tcPr>
          <w:p w14:paraId="620C1A08"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54F8257"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Study Item:</w:t>
            </w:r>
            <w:r w:rsidRPr="00441049">
              <w:rPr>
                <w:rFonts w:ascii="Arial" w:hAnsi="Arial" w:cs="Arial" w:hint="eastAsia"/>
                <w:lang w:eastAsia="ja-JP"/>
              </w:rPr>
              <w:t xml:space="preserve"> </w:t>
            </w:r>
          </w:p>
          <w:p w14:paraId="5647FA3A" w14:textId="77777777" w:rsidR="00871653" w:rsidRPr="00441049" w:rsidRDefault="00871653" w:rsidP="001A248F">
            <w:pPr>
              <w:tabs>
                <w:tab w:val="left" w:pos="567"/>
              </w:tabs>
              <w:spacing w:after="0"/>
              <w:rPr>
                <w:rFonts w:ascii="Arial" w:hAnsi="Arial" w:cs="Arial"/>
              </w:rPr>
            </w:pPr>
            <w:r w:rsidRPr="00441049">
              <w:rPr>
                <w:rFonts w:ascii="Arial" w:hAnsi="Arial" w:cs="Arial"/>
                <w:lang w:eastAsia="ja-JP"/>
              </w:rPr>
              <w:t>No</w:t>
            </w:r>
          </w:p>
        </w:tc>
        <w:tc>
          <w:tcPr>
            <w:tcW w:w="1842" w:type="dxa"/>
          </w:tcPr>
          <w:p w14:paraId="22576CDF"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Core part:</w:t>
            </w:r>
            <w:r w:rsidRPr="00441049">
              <w:rPr>
                <w:rFonts w:ascii="Arial" w:hAnsi="Arial" w:cs="Arial"/>
                <w:lang w:eastAsia="ja-JP"/>
              </w:rPr>
              <w:t xml:space="preserve"> </w:t>
            </w:r>
          </w:p>
          <w:p w14:paraId="0EF86CC6"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hint="eastAsia"/>
                <w:lang w:eastAsia="ja-JP"/>
              </w:rPr>
              <w:t>Yes</w:t>
            </w:r>
          </w:p>
        </w:tc>
        <w:tc>
          <w:tcPr>
            <w:tcW w:w="2309" w:type="dxa"/>
            <w:gridSpan w:val="2"/>
          </w:tcPr>
          <w:p w14:paraId="6B719F86" w14:textId="77777777" w:rsidR="00871653" w:rsidRPr="00441049" w:rsidRDefault="00871653" w:rsidP="001A248F">
            <w:pPr>
              <w:tabs>
                <w:tab w:val="left" w:pos="567"/>
              </w:tabs>
              <w:spacing w:after="0"/>
              <w:rPr>
                <w:rFonts w:ascii="Arial" w:hAnsi="Arial" w:cs="Arial"/>
              </w:rPr>
            </w:pPr>
            <w:r w:rsidRPr="00441049">
              <w:rPr>
                <w:rFonts w:ascii="Arial" w:hAnsi="Arial" w:cs="Arial"/>
              </w:rPr>
              <w:t>Performance part:</w:t>
            </w:r>
          </w:p>
          <w:p w14:paraId="0101CF58" w14:textId="5F9D771A" w:rsidR="00871653" w:rsidRPr="00441049" w:rsidRDefault="00250CFC"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D7C1998" w14:textId="77777777" w:rsidR="00871653" w:rsidRPr="00441049" w:rsidRDefault="00871653" w:rsidP="001A248F">
            <w:pPr>
              <w:tabs>
                <w:tab w:val="left" w:pos="567"/>
              </w:tabs>
              <w:spacing w:after="0"/>
              <w:rPr>
                <w:rFonts w:ascii="Arial" w:hAnsi="Arial" w:cs="Arial"/>
              </w:rPr>
            </w:pPr>
            <w:r w:rsidRPr="00441049">
              <w:rPr>
                <w:rFonts w:ascii="Arial" w:hAnsi="Arial" w:cs="Arial"/>
              </w:rPr>
              <w:t>Testing part:</w:t>
            </w:r>
          </w:p>
          <w:p w14:paraId="5CEE9FA7" w14:textId="77777777" w:rsidR="00871653" w:rsidRPr="00441049" w:rsidRDefault="00441049" w:rsidP="0036248C">
            <w:pPr>
              <w:tabs>
                <w:tab w:val="left" w:pos="567"/>
              </w:tabs>
              <w:spacing w:after="0"/>
              <w:rPr>
                <w:rFonts w:ascii="Arial" w:hAnsi="Arial" w:cs="Arial"/>
                <w:lang w:eastAsia="ja-JP"/>
              </w:rPr>
            </w:pPr>
            <w:r w:rsidRPr="00441049">
              <w:rPr>
                <w:rFonts w:ascii="Arial" w:hAnsi="Arial" w:cs="Arial"/>
                <w:lang w:eastAsia="ja-JP"/>
              </w:rPr>
              <w:t>-</w:t>
            </w:r>
          </w:p>
        </w:tc>
      </w:tr>
      <w:tr w:rsidR="0036248C" w:rsidRPr="008836AC" w14:paraId="76975DA2" w14:textId="77777777" w:rsidTr="00871653">
        <w:tc>
          <w:tcPr>
            <w:tcW w:w="2436" w:type="dxa"/>
          </w:tcPr>
          <w:p w14:paraId="5F55B08E"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5631E89" w14:textId="5361F2B9" w:rsidR="0036248C" w:rsidRPr="008836AC" w:rsidRDefault="00B43707" w:rsidP="008836AC">
            <w:pPr>
              <w:tabs>
                <w:tab w:val="left" w:pos="567"/>
              </w:tabs>
              <w:spacing w:after="0"/>
              <w:rPr>
                <w:rFonts w:ascii="Arial" w:hAnsi="Arial" w:cs="Arial"/>
              </w:rPr>
            </w:pPr>
            <w:proofErr w:type="spellStart"/>
            <w:r w:rsidRPr="00B43707">
              <w:rPr>
                <w:rFonts w:ascii="Arial" w:hAnsi="Arial" w:cs="Arial"/>
                <w:lang w:eastAsia="ja-JP"/>
              </w:rPr>
              <w:t>NR_DualTxRx_MUSIM</w:t>
            </w:r>
            <w:proofErr w:type="spellEnd"/>
          </w:p>
        </w:tc>
      </w:tr>
      <w:tr w:rsidR="0036248C" w:rsidRPr="008836AC" w14:paraId="6494E705" w14:textId="77777777" w:rsidTr="00871653">
        <w:tc>
          <w:tcPr>
            <w:tcW w:w="2436" w:type="dxa"/>
          </w:tcPr>
          <w:p w14:paraId="27F0176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0BE6E29" w14:textId="34CF1B1C" w:rsidR="0036248C" w:rsidRPr="006B32E2" w:rsidRDefault="00AB378C" w:rsidP="008836AC">
            <w:pPr>
              <w:tabs>
                <w:tab w:val="left" w:pos="567"/>
              </w:tabs>
              <w:spacing w:after="0"/>
              <w:rPr>
                <w:rFonts w:ascii="Arial" w:eastAsiaTheme="minorEastAsia" w:hAnsi="Arial" w:cs="Arial"/>
                <w:lang w:eastAsia="zh-CN"/>
              </w:rPr>
            </w:pPr>
            <w:r w:rsidRPr="00AB378C">
              <w:rPr>
                <w:rFonts w:ascii="Arial" w:hAnsi="Arial" w:cs="Arial"/>
                <w:lang w:eastAsia="ja-JP"/>
              </w:rPr>
              <w:t>941001</w:t>
            </w:r>
          </w:p>
        </w:tc>
      </w:tr>
      <w:tr w:rsidR="00B6300F" w:rsidRPr="008836AC" w14:paraId="57AF8E2A" w14:textId="77777777" w:rsidTr="00871653">
        <w:tc>
          <w:tcPr>
            <w:tcW w:w="2436" w:type="dxa"/>
          </w:tcPr>
          <w:p w14:paraId="3F6F99A3"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765CE7E" w14:textId="23F7F6CE" w:rsidR="00B6300F" w:rsidRPr="008836AC" w:rsidRDefault="00B464EB" w:rsidP="008836AC">
            <w:pPr>
              <w:tabs>
                <w:tab w:val="left" w:pos="567"/>
              </w:tabs>
              <w:spacing w:after="0"/>
              <w:rPr>
                <w:rFonts w:ascii="Arial" w:hAnsi="Arial" w:cs="Arial"/>
                <w:lang w:eastAsia="ja-JP"/>
              </w:rPr>
            </w:pPr>
            <w:r w:rsidRPr="00B464EB">
              <w:rPr>
                <w:rFonts w:ascii="Arial" w:hAnsi="Arial" w:cs="Arial"/>
                <w:lang w:eastAsia="ja-JP"/>
              </w:rPr>
              <w:t>RP-23</w:t>
            </w:r>
            <w:r w:rsidR="00F86324">
              <w:rPr>
                <w:rFonts w:ascii="Arial" w:hAnsi="Arial" w:cs="Arial"/>
                <w:lang w:eastAsia="ja-JP"/>
              </w:rPr>
              <w:t>1461</w:t>
            </w:r>
          </w:p>
        </w:tc>
      </w:tr>
      <w:tr w:rsidR="00871653" w:rsidRPr="008836AC" w14:paraId="1E3BE9B7" w14:textId="77777777" w:rsidTr="00871653">
        <w:tc>
          <w:tcPr>
            <w:tcW w:w="2436" w:type="dxa"/>
          </w:tcPr>
          <w:p w14:paraId="04EDCBA9"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31AAC32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F0E525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379A7E6" w14:textId="44DE18A8"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r w:rsidR="00B43707">
              <w:rPr>
                <w:rFonts w:ascii="Arial" w:hAnsi="Arial" w:cs="Arial"/>
                <w:lang w:eastAsia="ja-JP"/>
              </w:rPr>
              <w:t>12</w:t>
            </w:r>
            <w:r w:rsidR="00A12184" w:rsidRPr="00A12184">
              <w:rPr>
                <w:rFonts w:ascii="Arial" w:hAnsi="Arial" w:cs="Arial"/>
                <w:lang w:eastAsia="ja-JP"/>
              </w:rPr>
              <w:t>/</w:t>
            </w:r>
            <w:r w:rsidR="000636DD" w:rsidRPr="00A12184">
              <w:rPr>
                <w:rFonts w:ascii="Arial" w:hAnsi="Arial" w:cs="Arial"/>
                <w:lang w:eastAsia="ja-JP"/>
              </w:rPr>
              <w:t>202</w:t>
            </w:r>
            <w:r w:rsidR="00B43707">
              <w:rPr>
                <w:rFonts w:ascii="Arial" w:hAnsi="Arial" w:cs="Arial"/>
                <w:lang w:eastAsia="ja-JP"/>
              </w:rPr>
              <w:t>3</w:t>
            </w:r>
          </w:p>
        </w:tc>
        <w:tc>
          <w:tcPr>
            <w:tcW w:w="2268" w:type="dxa"/>
          </w:tcPr>
          <w:p w14:paraId="7F4CE162" w14:textId="77777777" w:rsidR="00250CFC" w:rsidRDefault="00871653" w:rsidP="00207DC4">
            <w:pPr>
              <w:tabs>
                <w:tab w:val="left" w:pos="567"/>
              </w:tabs>
              <w:spacing w:after="0"/>
              <w:rPr>
                <w:rFonts w:ascii="Arial" w:hAnsi="Arial" w:cs="Arial"/>
                <w:lang w:eastAsia="ja-JP"/>
              </w:rPr>
            </w:pPr>
            <w:r w:rsidRPr="00A12184">
              <w:rPr>
                <w:rFonts w:ascii="Arial" w:hAnsi="Arial" w:cs="Arial"/>
                <w:lang w:eastAsia="ja-JP"/>
              </w:rPr>
              <w:t xml:space="preserve">Performance part: </w:t>
            </w:r>
          </w:p>
          <w:p w14:paraId="4D2B09BB" w14:textId="7CE05895" w:rsidR="00871653" w:rsidRPr="00A12184" w:rsidRDefault="00250CFC" w:rsidP="00207DC4">
            <w:pPr>
              <w:tabs>
                <w:tab w:val="left" w:pos="567"/>
              </w:tabs>
              <w:spacing w:after="0"/>
              <w:rPr>
                <w:rFonts w:ascii="Arial" w:hAnsi="Arial" w:cs="Arial"/>
                <w:lang w:eastAsia="ja-JP"/>
              </w:rPr>
            </w:pPr>
            <w:r>
              <w:rPr>
                <w:rFonts w:ascii="Arial" w:hAnsi="Arial" w:cs="Arial"/>
                <w:lang w:eastAsia="ja-JP"/>
              </w:rPr>
              <w:t>06/2024</w:t>
            </w:r>
          </w:p>
        </w:tc>
        <w:tc>
          <w:tcPr>
            <w:tcW w:w="1694" w:type="dxa"/>
            <w:gridSpan w:val="2"/>
          </w:tcPr>
          <w:p w14:paraId="07212959"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r w:rsidR="00871653" w:rsidRPr="008836AC" w14:paraId="69F09500" w14:textId="77777777" w:rsidTr="00871653">
        <w:tc>
          <w:tcPr>
            <w:tcW w:w="2436" w:type="dxa"/>
          </w:tcPr>
          <w:p w14:paraId="7B81D5A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EEEBFD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8424FEE" w14:textId="77777777"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p>
          <w:p w14:paraId="53013979" w14:textId="19FBCCB0" w:rsidR="00A12184" w:rsidRPr="00EB690F" w:rsidRDefault="00A12184" w:rsidP="00A12184">
            <w:pPr>
              <w:tabs>
                <w:tab w:val="left" w:pos="567"/>
              </w:tabs>
              <w:spacing w:after="0"/>
              <w:rPr>
                <w:rFonts w:ascii="Arial" w:hAnsi="Arial" w:cs="Arial"/>
                <w:color w:val="00B050"/>
                <w:kern w:val="2"/>
                <w:sz w:val="21"/>
                <w:szCs w:val="22"/>
                <w:lang w:val="en-US" w:eastAsia="ja-JP"/>
              </w:rPr>
            </w:pPr>
            <w:r w:rsidRPr="00EB690F">
              <w:rPr>
                <w:rFonts w:ascii="Arial" w:hAnsi="Arial" w:cs="Arial"/>
                <w:color w:val="00B050"/>
                <w:kern w:val="2"/>
                <w:sz w:val="21"/>
                <w:szCs w:val="22"/>
                <w:lang w:val="en-US" w:eastAsia="ja-JP"/>
              </w:rPr>
              <w:t xml:space="preserve">Overall: </w:t>
            </w:r>
            <w:r w:rsidR="00137946">
              <w:rPr>
                <w:rFonts w:ascii="Arial" w:hAnsi="Arial" w:cs="Arial"/>
                <w:color w:val="00B050"/>
                <w:kern w:val="2"/>
                <w:sz w:val="21"/>
                <w:szCs w:val="22"/>
                <w:shd w:val="clear" w:color="auto" w:fill="FFFFFF" w:themeFill="background1"/>
                <w:lang w:val="en-US" w:eastAsia="ja-JP"/>
              </w:rPr>
              <w:t>6</w:t>
            </w:r>
            <w:r w:rsidR="00137946">
              <w:rPr>
                <w:rFonts w:ascii="Arial" w:hAnsi="Arial" w:cs="Arial"/>
                <w:color w:val="00B050"/>
                <w:kern w:val="2"/>
                <w:sz w:val="21"/>
                <w:szCs w:val="22"/>
                <w:shd w:val="clear" w:color="auto" w:fill="FFFFFF" w:themeFill="background1"/>
                <w:lang w:val="en-US" w:eastAsia="ja-JP"/>
              </w:rPr>
              <w:t>5</w:t>
            </w:r>
            <w:r w:rsidRPr="00D1052F">
              <w:rPr>
                <w:rFonts w:ascii="Arial" w:hAnsi="Arial" w:cs="Arial"/>
                <w:color w:val="00B050"/>
                <w:kern w:val="2"/>
                <w:sz w:val="21"/>
                <w:szCs w:val="22"/>
                <w:shd w:val="clear" w:color="auto" w:fill="FFFFFF" w:themeFill="background1"/>
                <w:lang w:val="en-US" w:eastAsia="ja-JP"/>
              </w:rPr>
              <w:t>%</w:t>
            </w:r>
            <w:r w:rsidRPr="00EB690F">
              <w:rPr>
                <w:rFonts w:ascii="Arial" w:hAnsi="Arial" w:cs="Arial"/>
                <w:color w:val="00B050"/>
                <w:kern w:val="2"/>
                <w:sz w:val="21"/>
                <w:szCs w:val="22"/>
                <w:lang w:val="en-US" w:eastAsia="ja-JP"/>
              </w:rPr>
              <w:t xml:space="preserve"> </w:t>
            </w:r>
          </w:p>
          <w:p w14:paraId="7106B2E4" w14:textId="77777777" w:rsidR="00871653" w:rsidRPr="00A12184" w:rsidRDefault="00871653" w:rsidP="00A12184">
            <w:pPr>
              <w:tabs>
                <w:tab w:val="left" w:pos="567"/>
              </w:tabs>
              <w:spacing w:after="0"/>
              <w:rPr>
                <w:rFonts w:ascii="Arial" w:hAnsi="Arial" w:cs="Arial"/>
                <w:lang w:eastAsia="ja-JP"/>
              </w:rPr>
            </w:pPr>
          </w:p>
        </w:tc>
        <w:tc>
          <w:tcPr>
            <w:tcW w:w="2268" w:type="dxa"/>
          </w:tcPr>
          <w:p w14:paraId="1A692CA8" w14:textId="77777777" w:rsidR="00871653"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Performance Part: </w:t>
            </w:r>
            <w:r w:rsidR="00DE1761" w:rsidRPr="00A12184">
              <w:rPr>
                <w:rFonts w:ascii="Arial" w:hAnsi="Arial" w:cs="Arial"/>
                <w:lang w:eastAsia="ja-JP"/>
              </w:rPr>
              <w:t>-</w:t>
            </w:r>
          </w:p>
          <w:p w14:paraId="2909D029" w14:textId="4FE2F0F6" w:rsidR="00AB378C" w:rsidRPr="00AB378C" w:rsidRDefault="00AB378C" w:rsidP="008836AC">
            <w:pPr>
              <w:tabs>
                <w:tab w:val="left" w:pos="567"/>
              </w:tabs>
              <w:spacing w:after="0"/>
              <w:rPr>
                <w:rFonts w:ascii="Arial" w:eastAsia="Yu Mincho" w:hAnsi="Arial" w:cs="Arial"/>
                <w:lang w:eastAsia="ja-JP"/>
              </w:rPr>
            </w:pPr>
            <w:r w:rsidRPr="00EB690F">
              <w:rPr>
                <w:rFonts w:ascii="Arial" w:hAnsi="Arial" w:cs="Arial"/>
                <w:color w:val="00B050"/>
                <w:kern w:val="2"/>
                <w:sz w:val="21"/>
                <w:szCs w:val="22"/>
                <w:lang w:val="en-US" w:eastAsia="ja-JP"/>
              </w:rPr>
              <w:t>Overall: 0%</w:t>
            </w:r>
          </w:p>
        </w:tc>
        <w:tc>
          <w:tcPr>
            <w:tcW w:w="1694" w:type="dxa"/>
            <w:gridSpan w:val="2"/>
          </w:tcPr>
          <w:p w14:paraId="78838E22"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bl>
    <w:p w14:paraId="4D911B8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2D92364" w14:textId="77777777" w:rsidR="001F486F" w:rsidRPr="001F486F" w:rsidRDefault="001F486F" w:rsidP="0096543D">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F2F9302" w14:textId="77777777" w:rsidR="001F486F" w:rsidRDefault="001F486F" w:rsidP="0096543D">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F27B235" w14:textId="77777777" w:rsidR="001F486F" w:rsidRDefault="001F486F" w:rsidP="0096543D">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0EC661D" w14:textId="77777777" w:rsidR="001F486F" w:rsidRPr="001F486F" w:rsidRDefault="001F486F" w:rsidP="001F486F">
      <w:pPr>
        <w:pStyle w:val="aff7"/>
        <w:tabs>
          <w:tab w:val="left" w:pos="567"/>
        </w:tabs>
        <w:ind w:leftChars="0" w:left="924"/>
        <w:rPr>
          <w:rFonts w:ascii="Arial" w:hAnsi="Arial" w:cs="Arial"/>
          <w:color w:val="FF0000"/>
        </w:rPr>
      </w:pPr>
    </w:p>
    <w:p w14:paraId="0816054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78D899A" w14:textId="77777777" w:rsidTr="001A248F">
        <w:tc>
          <w:tcPr>
            <w:tcW w:w="2758" w:type="dxa"/>
            <w:gridSpan w:val="2"/>
          </w:tcPr>
          <w:p w14:paraId="4FD47A9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56FA805" w14:textId="77777777" w:rsidR="00EF4800" w:rsidRPr="00A12184" w:rsidRDefault="00A12184" w:rsidP="001A248F">
            <w:pPr>
              <w:tabs>
                <w:tab w:val="left" w:pos="567"/>
              </w:tabs>
              <w:spacing w:after="0"/>
              <w:rPr>
                <w:rFonts w:ascii="Arial" w:eastAsiaTheme="minorEastAsia" w:hAnsi="Arial" w:cs="Arial"/>
                <w:color w:val="FF0000"/>
                <w:lang w:eastAsia="zh-CN"/>
              </w:rPr>
            </w:pPr>
            <w:r w:rsidRPr="00B80E37">
              <w:rPr>
                <w:rFonts w:ascii="Arial" w:hAnsi="Arial" w:cs="Arial"/>
              </w:rPr>
              <w:t>RAN</w:t>
            </w:r>
            <w:r>
              <w:rPr>
                <w:rFonts w:ascii="Arial" w:hAnsi="Arial" w:cs="Arial"/>
              </w:rPr>
              <w:t xml:space="preserve">2 </w:t>
            </w:r>
          </w:p>
        </w:tc>
      </w:tr>
      <w:tr w:rsidR="006C4E32" w:rsidRPr="008836AC" w14:paraId="0051D369" w14:textId="77777777" w:rsidTr="001A248F">
        <w:tc>
          <w:tcPr>
            <w:tcW w:w="1418" w:type="dxa"/>
            <w:vMerge w:val="restart"/>
            <w:vAlign w:val="center"/>
          </w:tcPr>
          <w:p w14:paraId="1BE4C53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26EBAE1"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D0412CB" w14:textId="77777777" w:rsidR="006C4E32" w:rsidRPr="00A12184" w:rsidRDefault="00A12184"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iaodong Yang</w:t>
            </w:r>
          </w:p>
        </w:tc>
      </w:tr>
      <w:tr w:rsidR="006C4E32" w:rsidRPr="008836AC" w14:paraId="6F96F125" w14:textId="77777777" w:rsidTr="001A248F">
        <w:tc>
          <w:tcPr>
            <w:tcW w:w="1418" w:type="dxa"/>
            <w:vMerge/>
          </w:tcPr>
          <w:p w14:paraId="5E281891" w14:textId="77777777" w:rsidR="006C4E32" w:rsidRPr="008836AC" w:rsidRDefault="006C4E32" w:rsidP="001A248F">
            <w:pPr>
              <w:tabs>
                <w:tab w:val="left" w:pos="567"/>
              </w:tabs>
              <w:rPr>
                <w:rFonts w:ascii="Arial" w:hAnsi="Arial" w:cs="Arial"/>
                <w:b/>
              </w:rPr>
            </w:pPr>
          </w:p>
        </w:tc>
        <w:tc>
          <w:tcPr>
            <w:tcW w:w="1340" w:type="dxa"/>
          </w:tcPr>
          <w:p w14:paraId="4343601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0AC98243"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r>
      <w:tr w:rsidR="006C4E32" w:rsidRPr="008836AC" w14:paraId="13454161" w14:textId="77777777" w:rsidTr="001A248F">
        <w:tc>
          <w:tcPr>
            <w:tcW w:w="1418" w:type="dxa"/>
            <w:vMerge/>
          </w:tcPr>
          <w:p w14:paraId="0CAE0A1C" w14:textId="77777777" w:rsidR="006C4E32" w:rsidRPr="008836AC" w:rsidRDefault="006C4E32" w:rsidP="001A248F">
            <w:pPr>
              <w:tabs>
                <w:tab w:val="left" w:pos="567"/>
              </w:tabs>
              <w:rPr>
                <w:rFonts w:ascii="Arial" w:hAnsi="Arial" w:cs="Arial"/>
                <w:b/>
              </w:rPr>
            </w:pPr>
          </w:p>
        </w:tc>
        <w:tc>
          <w:tcPr>
            <w:tcW w:w="1340" w:type="dxa"/>
          </w:tcPr>
          <w:p w14:paraId="0BC69CC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D795881"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Yangxiaodong5g@vivo.com</w:t>
            </w:r>
          </w:p>
        </w:tc>
      </w:tr>
    </w:tbl>
    <w:p w14:paraId="62E9EB05" w14:textId="77777777" w:rsidR="006C4E32" w:rsidRDefault="006C4E32" w:rsidP="000D17BC">
      <w:pPr>
        <w:pBdr>
          <w:bottom w:val="single" w:sz="4" w:space="1" w:color="auto"/>
        </w:pBdr>
        <w:spacing w:after="0"/>
        <w:rPr>
          <w:rFonts w:ascii="Arial" w:hAnsi="Arial" w:cs="Arial"/>
        </w:rPr>
      </w:pPr>
    </w:p>
    <w:p w14:paraId="42EA1547" w14:textId="77777777" w:rsidR="006C4E32" w:rsidRPr="00430FCA" w:rsidRDefault="006C4E32" w:rsidP="006C4E32">
      <w:pPr>
        <w:pBdr>
          <w:bottom w:val="single" w:sz="4" w:space="1" w:color="auto"/>
        </w:pBdr>
        <w:rPr>
          <w:rFonts w:ascii="Arial" w:hAnsi="Arial" w:cs="Arial"/>
        </w:rPr>
      </w:pPr>
    </w:p>
    <w:p w14:paraId="293F254D"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16546F5" w14:textId="77777777" w:rsidTr="001A248F">
        <w:trPr>
          <w:jc w:val="center"/>
        </w:trPr>
        <w:tc>
          <w:tcPr>
            <w:tcW w:w="6185" w:type="dxa"/>
            <w:shd w:val="clear" w:color="auto" w:fill="E0E0E0"/>
          </w:tcPr>
          <w:p w14:paraId="7686D30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5A0457" w14:textId="08FF9EB3" w:rsidR="00D22398" w:rsidRPr="003E6636" w:rsidRDefault="00D22398" w:rsidP="00C4666A">
            <w:pPr>
              <w:pStyle w:val="TAL"/>
              <w:jc w:val="center"/>
              <w:rPr>
                <w:rFonts w:eastAsiaTheme="minorEastAsia"/>
                <w:color w:val="FF0000"/>
                <w:lang w:eastAsia="zh-CN"/>
              </w:rPr>
            </w:pPr>
          </w:p>
        </w:tc>
      </w:tr>
    </w:tbl>
    <w:p w14:paraId="55601E89" w14:textId="77777777" w:rsidR="00D22398" w:rsidRDefault="00D22398" w:rsidP="0039390A">
      <w:pPr>
        <w:spacing w:after="0"/>
        <w:rPr>
          <w:rFonts w:ascii="Arial" w:hAnsi="Arial" w:cs="Arial"/>
        </w:rPr>
      </w:pPr>
    </w:p>
    <w:p w14:paraId="63805F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EDFD3F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r>
      <w:proofErr w:type="gramStart"/>
      <w:r w:rsidR="00011C3B" w:rsidRPr="00A86AB5">
        <w:rPr>
          <w:rFonts w:ascii="Arial" w:hAnsi="Arial" w:cs="Arial"/>
          <w:i/>
        </w:rPr>
        <w:t>One time</w:t>
      </w:r>
      <w:proofErr w:type="gramEnd"/>
      <w:r w:rsidR="00011C3B" w:rsidRPr="00A86AB5">
        <w:rPr>
          <w:rFonts w:ascii="Arial" w:hAnsi="Arial" w:cs="Arial"/>
          <w:i/>
        </w:rPr>
        <w:t xml:space="preserv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87D7C6"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56DC2A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ED0BCDB"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28EA0F00" w14:textId="77777777" w:rsidR="00701410" w:rsidRDefault="00701410" w:rsidP="00701410">
      <w:pPr>
        <w:pStyle w:val="4"/>
        <w:rPr>
          <w:lang w:eastAsia="ja-JP"/>
        </w:rPr>
      </w:pPr>
      <w:r>
        <w:rPr>
          <w:lang w:eastAsia="ja-JP"/>
        </w:rPr>
        <w:t>2.1.1</w:t>
      </w:r>
      <w:r>
        <w:rPr>
          <w:lang w:eastAsia="ja-JP"/>
        </w:rPr>
        <w:tab/>
        <w:t>Agreements</w:t>
      </w:r>
    </w:p>
    <w:p w14:paraId="364E4D24" w14:textId="77777777" w:rsidR="00A12184" w:rsidRPr="00A12184" w:rsidRDefault="00A12184" w:rsidP="00A12184">
      <w:pPr>
        <w:rPr>
          <w:rFonts w:eastAsia="Yu Mincho"/>
          <w:lang w:eastAsia="ja-JP"/>
        </w:rPr>
      </w:pPr>
    </w:p>
    <w:p w14:paraId="74F22542" w14:textId="77777777" w:rsidR="003A4B47" w:rsidRDefault="00701410" w:rsidP="00701410">
      <w:pPr>
        <w:pStyle w:val="4"/>
        <w:rPr>
          <w:lang w:eastAsia="ja-JP"/>
        </w:rPr>
      </w:pPr>
      <w:r>
        <w:rPr>
          <w:lang w:eastAsia="ja-JP"/>
        </w:rPr>
        <w:t>2.1.2</w:t>
      </w:r>
      <w:r>
        <w:rPr>
          <w:lang w:eastAsia="ja-JP"/>
        </w:rPr>
        <w:tab/>
        <w:t>Remaining Open issues</w:t>
      </w:r>
    </w:p>
    <w:p w14:paraId="088C4440" w14:textId="77777777" w:rsidR="00A12184" w:rsidRPr="00A12184" w:rsidRDefault="00A12184" w:rsidP="00A12184">
      <w:pPr>
        <w:rPr>
          <w:rFonts w:eastAsiaTheme="minorEastAsia"/>
          <w:lang w:eastAsia="zh-CN"/>
        </w:rPr>
      </w:pPr>
    </w:p>
    <w:p w14:paraId="0822F4B0"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4011C892" w14:textId="394D9CA8" w:rsidR="00701410" w:rsidRDefault="00701410" w:rsidP="00701410">
      <w:pPr>
        <w:pStyle w:val="4"/>
        <w:rPr>
          <w:lang w:eastAsia="ja-JP"/>
        </w:rPr>
      </w:pPr>
      <w:r>
        <w:rPr>
          <w:lang w:eastAsia="ja-JP"/>
        </w:rPr>
        <w:t>2.2.1</w:t>
      </w:r>
      <w:r>
        <w:rPr>
          <w:lang w:eastAsia="ja-JP"/>
        </w:rPr>
        <w:tab/>
        <w:t>Agreements</w:t>
      </w:r>
    </w:p>
    <w:p w14:paraId="2B0EBD40" w14:textId="65BB301B" w:rsidR="00365B04" w:rsidRPr="00AB45A0" w:rsidRDefault="00365B04" w:rsidP="00B43707">
      <w:pPr>
        <w:rPr>
          <w:rFonts w:ascii="Arial" w:eastAsia="MS Mincho" w:hAnsi="Arial"/>
          <w:b/>
          <w:szCs w:val="24"/>
          <w:u w:val="single"/>
        </w:rPr>
      </w:pPr>
      <w:r w:rsidRPr="00AB45A0">
        <w:rPr>
          <w:rFonts w:ascii="Arial" w:eastAsia="MS Mincho" w:hAnsi="Arial" w:hint="eastAsia"/>
          <w:b/>
          <w:szCs w:val="24"/>
          <w:u w:val="single"/>
        </w:rPr>
        <w:t>R</w:t>
      </w:r>
      <w:r w:rsidRPr="00AB45A0">
        <w:rPr>
          <w:rFonts w:ascii="Arial" w:eastAsia="MS Mincho" w:hAnsi="Arial"/>
          <w:b/>
          <w:szCs w:val="24"/>
          <w:u w:val="single"/>
        </w:rPr>
        <w:t>AN2 1</w:t>
      </w:r>
      <w:r w:rsidR="00633132">
        <w:rPr>
          <w:rFonts w:ascii="Arial" w:eastAsia="MS Mincho" w:hAnsi="Arial"/>
          <w:b/>
          <w:szCs w:val="24"/>
          <w:u w:val="single"/>
        </w:rPr>
        <w:t>2</w:t>
      </w:r>
      <w:r w:rsidR="00874BA2">
        <w:rPr>
          <w:rFonts w:ascii="Arial" w:eastAsia="MS Mincho" w:hAnsi="Arial"/>
          <w:b/>
          <w:szCs w:val="24"/>
          <w:u w:val="single"/>
        </w:rPr>
        <w:t>3</w:t>
      </w:r>
    </w:p>
    <w:p w14:paraId="17FF9EC0" w14:textId="5931745E" w:rsidR="000115F9" w:rsidRDefault="000115F9" w:rsidP="000115F9">
      <w:pPr>
        <w:rPr>
          <w:rFonts w:ascii="Arial" w:eastAsia="MS Mincho" w:hAnsi="Arial"/>
          <w:b/>
          <w:szCs w:val="24"/>
          <w:u w:val="single"/>
        </w:rPr>
      </w:pPr>
      <w:r w:rsidRPr="00AB45A0">
        <w:rPr>
          <w:rFonts w:ascii="Arial" w:eastAsia="MS Mincho" w:hAnsi="Arial"/>
          <w:b/>
          <w:szCs w:val="24"/>
          <w:u w:val="single"/>
        </w:rPr>
        <w:t>Temporary capability restriction</w:t>
      </w:r>
    </w:p>
    <w:p w14:paraId="68B98B0D" w14:textId="77777777" w:rsidR="00687B99" w:rsidRDefault="00687B99" w:rsidP="00687B99">
      <w:pPr>
        <w:pStyle w:val="Agreement"/>
        <w:numPr>
          <w:ilvl w:val="0"/>
          <w:numId w:val="18"/>
        </w:numPr>
        <w:tabs>
          <w:tab w:val="num" w:pos="1619"/>
        </w:tabs>
      </w:pPr>
      <w:r>
        <w:t xml:space="preserve">Use Msg5 for early indication of MUSIM capability restriction for UEs in IDLE. </w:t>
      </w:r>
    </w:p>
    <w:p w14:paraId="31185574" w14:textId="77777777" w:rsidR="00687B99" w:rsidRDefault="00687B99" w:rsidP="00687B99">
      <w:pPr>
        <w:pStyle w:val="Agreement"/>
        <w:numPr>
          <w:ilvl w:val="0"/>
          <w:numId w:val="18"/>
        </w:numPr>
        <w:tabs>
          <w:tab w:val="num" w:pos="1619"/>
        </w:tabs>
      </w:pPr>
      <w:r>
        <w:t xml:space="preserve">Using LCIDs would avoid any problems for RRC resume procedure. However, there are not many LCIDs left for UL and some other Rel-18 WIs also intend to use them. </w:t>
      </w:r>
    </w:p>
    <w:p w14:paraId="0D9313EB" w14:textId="77777777" w:rsidR="00687B99" w:rsidRPr="00706DE2" w:rsidRDefault="00687B99" w:rsidP="00687B99">
      <w:pPr>
        <w:pStyle w:val="Agreement"/>
        <w:numPr>
          <w:ilvl w:val="0"/>
          <w:numId w:val="18"/>
        </w:numPr>
        <w:tabs>
          <w:tab w:val="num" w:pos="1619"/>
        </w:tabs>
      </w:pPr>
      <w:r>
        <w:t>FFS whether there is a need to use the LCIDs or whether we can reuse the legacy LCIDs.</w:t>
      </w:r>
    </w:p>
    <w:p w14:paraId="5E6FCA81" w14:textId="77777777" w:rsidR="00687B99" w:rsidRPr="00687B99" w:rsidRDefault="00687B99" w:rsidP="00687B99">
      <w:pPr>
        <w:pStyle w:val="Agreement"/>
        <w:numPr>
          <w:ilvl w:val="0"/>
          <w:numId w:val="18"/>
        </w:numPr>
        <w:tabs>
          <w:tab w:val="num" w:pos="1619"/>
        </w:tabs>
      </w:pPr>
      <w:r w:rsidRPr="00687B99">
        <w:t>Whether we can use the LCIDs (given that multiple WIs may be trying to use them) will be discussed in the main session. How to proceed LCID usage for MUSIM can be discussed in the next meeting based on the main session decision.</w:t>
      </w:r>
    </w:p>
    <w:p w14:paraId="21F6FCEC" w14:textId="77777777" w:rsidR="00E851D7" w:rsidRDefault="00E851D7" w:rsidP="00E851D7">
      <w:pPr>
        <w:pStyle w:val="Agreement"/>
        <w:numPr>
          <w:ilvl w:val="0"/>
          <w:numId w:val="18"/>
        </w:numPr>
      </w:pPr>
      <w:r w:rsidRPr="00A41AB4">
        <w:t xml:space="preserve">3: UE sends </w:t>
      </w:r>
      <w:r>
        <w:t xml:space="preserve">early indication of MUSIM </w:t>
      </w:r>
      <w:r w:rsidRPr="00A41AB4">
        <w:t>temporary capability restriction only if the network indicates that it is allowed in</w:t>
      </w:r>
      <w:r>
        <w:t xml:space="preserve"> SIB1</w:t>
      </w:r>
      <w:r w:rsidRPr="00A41AB4">
        <w:t>.</w:t>
      </w:r>
      <w:r>
        <w:t xml:space="preserve"> </w:t>
      </w:r>
    </w:p>
    <w:p w14:paraId="28674B7E" w14:textId="77777777" w:rsidR="00E851D7" w:rsidRDefault="00E851D7" w:rsidP="00E851D7">
      <w:pPr>
        <w:pStyle w:val="Agreement"/>
        <w:numPr>
          <w:ilvl w:val="0"/>
          <w:numId w:val="18"/>
        </w:numPr>
      </w:pPr>
      <w:r>
        <w:t xml:space="preserve">No support to use </w:t>
      </w:r>
      <w:proofErr w:type="spellStart"/>
      <w:r>
        <w:t>RRCReconfigurationComplete</w:t>
      </w:r>
      <w:proofErr w:type="spellEnd"/>
      <w:r>
        <w:t xml:space="preserve"> for the early indication of MUSIM capability restriction. Can come back if sufficient support.</w:t>
      </w:r>
    </w:p>
    <w:p w14:paraId="5A72C47B" w14:textId="77777777" w:rsidR="00E851D7" w:rsidRDefault="00E851D7" w:rsidP="00E851D7">
      <w:pPr>
        <w:pStyle w:val="Agreement"/>
        <w:numPr>
          <w:ilvl w:val="0"/>
          <w:numId w:val="18"/>
        </w:numPr>
      </w:pPr>
      <w:r>
        <w:t xml:space="preserve">Continue discussion in Thursday session with proactive approach on whether UE can </w:t>
      </w:r>
      <w:proofErr w:type="gramStart"/>
      <w:r>
        <w:t>indicating</w:t>
      </w:r>
      <w:proofErr w:type="gramEnd"/>
      <w:r>
        <w:t xml:space="preserve"> frequency that it would prefer to use.</w:t>
      </w:r>
    </w:p>
    <w:p w14:paraId="7FE88FED" w14:textId="77777777" w:rsidR="00E851D7" w:rsidRPr="0069504C" w:rsidRDefault="00E851D7" w:rsidP="00E851D7">
      <w:pPr>
        <w:pStyle w:val="Agreement"/>
        <w:numPr>
          <w:ilvl w:val="0"/>
          <w:numId w:val="18"/>
        </w:numPr>
      </w:pPr>
      <w:r>
        <w:t xml:space="preserve">Discussion was not continued due to lack of time. Post-meeting email discussion (long, vivo) on this topic. </w:t>
      </w:r>
    </w:p>
    <w:p w14:paraId="7F5DD263" w14:textId="77777777" w:rsidR="00E851D7" w:rsidRDefault="00E851D7" w:rsidP="00E851D7">
      <w:pPr>
        <w:pStyle w:val="Agreement"/>
        <w:numPr>
          <w:ilvl w:val="0"/>
          <w:numId w:val="18"/>
        </w:numPr>
      </w:pPr>
      <w:r w:rsidRPr="00C63410">
        <w:rPr>
          <w:u w:val="single"/>
        </w:rPr>
        <w:t>If</w:t>
      </w:r>
      <w:r>
        <w:t xml:space="preserve"> a timer is introduced, RAN2 needs to define UE behaviour when timer expires and network response is not received. RAN2 also needs to define what “network response” means, i.e. is it a </w:t>
      </w:r>
      <w:proofErr w:type="spellStart"/>
      <w:r>
        <w:t>RRCReconfiguration</w:t>
      </w:r>
      <w:proofErr w:type="spellEnd"/>
      <w:r>
        <w:t xml:space="preserve"> message or a particular field or something else?</w:t>
      </w:r>
    </w:p>
    <w:p w14:paraId="4D5D0DBC" w14:textId="77777777" w:rsidR="00E851D7" w:rsidRDefault="00E851D7" w:rsidP="00E851D7">
      <w:pPr>
        <w:pStyle w:val="Agreement"/>
        <w:numPr>
          <w:ilvl w:val="0"/>
          <w:numId w:val="18"/>
        </w:numPr>
      </w:pPr>
      <w:r>
        <w:t>FFS whether a timer is needed (e.g. to avoid UE from doing something while the network response has not yet arrived)</w:t>
      </w:r>
    </w:p>
    <w:p w14:paraId="05E4C330" w14:textId="77777777" w:rsidR="00E851D7" w:rsidRPr="00C63410" w:rsidRDefault="00E851D7" w:rsidP="00E851D7">
      <w:pPr>
        <w:pStyle w:val="Agreement"/>
        <w:numPr>
          <w:ilvl w:val="0"/>
          <w:numId w:val="18"/>
        </w:numPr>
      </w:pPr>
      <w:r>
        <w:t>Companies should provide Stage-3 details for the next meeting on UE behaviour when network does or does not respond to the UE request to restrict the capabilities due to MUSIM.</w:t>
      </w:r>
    </w:p>
    <w:p w14:paraId="4847CF86" w14:textId="77777777" w:rsidR="00547465" w:rsidRPr="0036342A" w:rsidRDefault="00547465" w:rsidP="00547465">
      <w:pPr>
        <w:pStyle w:val="Agreement"/>
        <w:numPr>
          <w:ilvl w:val="0"/>
          <w:numId w:val="18"/>
        </w:numPr>
      </w:pPr>
      <w:r w:rsidRPr="0036342A">
        <w:t xml:space="preserve">1: The UE can indicate that some </w:t>
      </w:r>
      <w:r>
        <w:t xml:space="preserve">frequencies (e.g. </w:t>
      </w:r>
      <w:r w:rsidRPr="0036342A">
        <w:t>frequenc</w:t>
      </w:r>
      <w:r>
        <w:t>y ranges</w:t>
      </w:r>
      <w:r w:rsidRPr="0036342A">
        <w:t>, bands or BCs</w:t>
      </w:r>
      <w:r>
        <w:t>)</w:t>
      </w:r>
      <w:r w:rsidRPr="0036342A">
        <w:t xml:space="preserve"> are impacted by NW B so that they are:</w:t>
      </w:r>
    </w:p>
    <w:p w14:paraId="05F13408" w14:textId="77777777" w:rsidR="00547465" w:rsidRPr="0036342A" w:rsidRDefault="00547465" w:rsidP="00547465">
      <w:pPr>
        <w:pStyle w:val="Agreement"/>
        <w:ind w:left="1619"/>
      </w:pPr>
      <w:r w:rsidRPr="0036342A">
        <w:t>1) forbidden because of collision</w:t>
      </w:r>
    </w:p>
    <w:p w14:paraId="1165BD0C" w14:textId="77777777" w:rsidR="00547465" w:rsidRDefault="00547465" w:rsidP="00547465">
      <w:pPr>
        <w:pStyle w:val="Agreement"/>
        <w:ind w:left="1619"/>
      </w:pPr>
      <w:r w:rsidRPr="0036342A">
        <w:t>2) having restricted (lower) capabilities (e.g. with lower MIMO layer).</w:t>
      </w:r>
    </w:p>
    <w:p w14:paraId="4EFCFB6C" w14:textId="77777777" w:rsidR="00547465" w:rsidRPr="002B092E" w:rsidRDefault="00547465" w:rsidP="00547465">
      <w:pPr>
        <w:pStyle w:val="Agreement"/>
        <w:numPr>
          <w:ilvl w:val="0"/>
          <w:numId w:val="18"/>
        </w:numPr>
        <w:tabs>
          <w:tab w:val="num" w:pos="1619"/>
        </w:tabs>
      </w:pPr>
      <w:r>
        <w:t>4</w:t>
      </w:r>
      <w:r w:rsidRPr="002B092E">
        <w:t xml:space="preserve">: </w:t>
      </w:r>
      <w:r w:rsidRPr="00547465">
        <w:t>The restrictions can apply</w:t>
      </w:r>
      <w:r>
        <w:t xml:space="preserve"> to </w:t>
      </w:r>
      <w:r w:rsidRPr="002B092E">
        <w:t>CA, DC and/or single CC.</w:t>
      </w:r>
    </w:p>
    <w:p w14:paraId="5A463706" w14:textId="77777777" w:rsidR="00547465" w:rsidRPr="002B092E" w:rsidRDefault="00547465" w:rsidP="00547465">
      <w:pPr>
        <w:pStyle w:val="Agreement"/>
        <w:numPr>
          <w:ilvl w:val="0"/>
          <w:numId w:val="18"/>
        </w:numPr>
        <w:tabs>
          <w:tab w:val="num" w:pos="1619"/>
        </w:tabs>
      </w:pPr>
      <w:r w:rsidRPr="002B092E">
        <w:t xml:space="preserve">5: The </w:t>
      </w:r>
      <w:r w:rsidRPr="00547465">
        <w:t>UL/DL</w:t>
      </w:r>
      <w:r>
        <w:t xml:space="preserve"> </w:t>
      </w:r>
      <w:r w:rsidRPr="002B092E">
        <w:t xml:space="preserve">MIMO layer and/or the </w:t>
      </w:r>
      <w:r>
        <w:t xml:space="preserve">UL/DL </w:t>
      </w:r>
      <w:r w:rsidRPr="002B092E">
        <w:t>supported bandwidth restriction</w:t>
      </w:r>
      <w:r>
        <w:t xml:space="preserve"> (if supported)</w:t>
      </w:r>
      <w:r w:rsidRPr="002B092E">
        <w:t xml:space="preserve"> shall only work for the </w:t>
      </w:r>
      <w:r w:rsidRPr="00547465">
        <w:t>restricted frequencies</w:t>
      </w:r>
      <w:r>
        <w:t xml:space="preserve"> for the proactive case</w:t>
      </w:r>
      <w:r w:rsidRPr="002B092E">
        <w:t>.</w:t>
      </w:r>
    </w:p>
    <w:p w14:paraId="0B4BF40C" w14:textId="77777777" w:rsidR="00547465" w:rsidRPr="00BF4F7F" w:rsidRDefault="00547465" w:rsidP="00547465">
      <w:pPr>
        <w:pStyle w:val="Agreement"/>
        <w:numPr>
          <w:ilvl w:val="0"/>
          <w:numId w:val="18"/>
        </w:numPr>
      </w:pPr>
      <w:r w:rsidRPr="00BF4F7F">
        <w:t>1</w:t>
      </w:r>
      <w:r w:rsidRPr="00BF4F7F">
        <w:tab/>
        <w:t>For dual active MUSIM, the UE can indicate the temporary maximum MIMO layers for specific serving cells for both UL and DL.</w:t>
      </w:r>
    </w:p>
    <w:p w14:paraId="14FA6FF1" w14:textId="77777777" w:rsidR="00547465" w:rsidRPr="00BF4F7F" w:rsidRDefault="00547465" w:rsidP="00547465">
      <w:pPr>
        <w:pStyle w:val="Agreement"/>
        <w:numPr>
          <w:ilvl w:val="0"/>
          <w:numId w:val="18"/>
        </w:numPr>
      </w:pPr>
      <w:r w:rsidRPr="00BF4F7F">
        <w:t xml:space="preserve">FFS whether there is a use case for the UE to indicate the temporary supported </w:t>
      </w:r>
      <w:r w:rsidRPr="00BF4F7F">
        <w:rPr>
          <w:u w:val="single"/>
        </w:rPr>
        <w:t>channel</w:t>
      </w:r>
      <w:r w:rsidRPr="00BF4F7F">
        <w:t xml:space="preserve"> bandwidth for specific serving cells. </w:t>
      </w:r>
    </w:p>
    <w:p w14:paraId="6A0D5F13" w14:textId="77777777" w:rsidR="00547465" w:rsidRPr="00BF4F7F" w:rsidRDefault="00547465" w:rsidP="00547465">
      <w:pPr>
        <w:pStyle w:val="Agreement"/>
        <w:numPr>
          <w:ilvl w:val="0"/>
          <w:numId w:val="18"/>
        </w:numPr>
      </w:pPr>
      <w:r w:rsidRPr="00BF4F7F">
        <w:t>3</w:t>
      </w:r>
      <w:r w:rsidRPr="00BF4F7F">
        <w:tab/>
        <w:t>Maximum MIMO layers/bandwidth restriction is reported per CC ((FFS how we signal this).</w:t>
      </w:r>
    </w:p>
    <w:p w14:paraId="496FC5BF" w14:textId="77777777" w:rsidR="00547465" w:rsidRPr="00BF4F7F" w:rsidRDefault="00547465" w:rsidP="00547465">
      <w:pPr>
        <w:pStyle w:val="Agreement"/>
        <w:numPr>
          <w:ilvl w:val="0"/>
          <w:numId w:val="18"/>
        </w:numPr>
      </w:pPr>
      <w:r w:rsidRPr="00BF4F7F">
        <w:t>FFS whether we support indicating temporary capability restrictions on SRS Tx switching capability. FFS whether this could be already indicated by the MIMO layer restrictions.</w:t>
      </w:r>
    </w:p>
    <w:p w14:paraId="7E2CB9E1" w14:textId="77777777" w:rsidR="00324D49" w:rsidRDefault="00324D49" w:rsidP="00AC712A">
      <w:pPr>
        <w:rPr>
          <w:rFonts w:ascii="Arial" w:eastAsia="MS Mincho" w:hAnsi="Arial"/>
          <w:b/>
        </w:rPr>
      </w:pPr>
    </w:p>
    <w:p w14:paraId="7AC2943C" w14:textId="4494D884" w:rsidR="001E6A4A" w:rsidRPr="00AB45A0" w:rsidRDefault="001E6A4A" w:rsidP="001E6A4A">
      <w:pPr>
        <w:rPr>
          <w:rFonts w:ascii="Arial" w:eastAsia="MS Mincho" w:hAnsi="Arial"/>
          <w:b/>
          <w:szCs w:val="24"/>
          <w:u w:val="single"/>
        </w:rPr>
      </w:pPr>
      <w:r>
        <w:rPr>
          <w:rFonts w:ascii="Arial" w:eastAsia="MS Mincho" w:hAnsi="Arial"/>
          <w:b/>
          <w:szCs w:val="24"/>
          <w:u w:val="single"/>
        </w:rPr>
        <w:lastRenderedPageBreak/>
        <w:t>R17 MUSIM Gap coordination</w:t>
      </w:r>
    </w:p>
    <w:p w14:paraId="1DBF1EE8" w14:textId="77777777" w:rsidR="00547465" w:rsidRPr="00BF4F7F" w:rsidRDefault="00547465" w:rsidP="00547465">
      <w:pPr>
        <w:pStyle w:val="Agreement"/>
        <w:numPr>
          <w:ilvl w:val="0"/>
          <w:numId w:val="18"/>
        </w:numPr>
      </w:pPr>
      <w:r w:rsidRPr="00BF4F7F">
        <w:t>1.</w:t>
      </w:r>
      <w:r w:rsidRPr="00BF4F7F">
        <w:tab/>
        <w:t>When requesting periodic MUSIM gap(s), UE indicates priority values (using R17 IE definition) for all or a subset periodic MUSIM gaps.</w:t>
      </w:r>
    </w:p>
    <w:p w14:paraId="4811695F" w14:textId="77777777" w:rsidR="00547465" w:rsidRPr="00BF4F7F" w:rsidRDefault="00547465" w:rsidP="00547465">
      <w:pPr>
        <w:pStyle w:val="Agreement"/>
        <w:numPr>
          <w:ilvl w:val="0"/>
          <w:numId w:val="18"/>
        </w:numPr>
      </w:pPr>
      <w:r w:rsidRPr="00BF4F7F">
        <w:t>2.</w:t>
      </w:r>
      <w:r w:rsidRPr="00BF4F7F">
        <w:tab/>
        <w:t>When receiving priorities for periodic MUSIM gap(s), the UE may receive changed priority values. If network doesn’t retain the relative priorities among MUSIM gaps, UE behaviour is not specified.</w:t>
      </w:r>
    </w:p>
    <w:p w14:paraId="5F04391A" w14:textId="2DDE2FD2" w:rsidR="00547465" w:rsidRPr="00BF4F7F" w:rsidRDefault="00547465" w:rsidP="00547465">
      <w:pPr>
        <w:pStyle w:val="Agreement"/>
        <w:numPr>
          <w:ilvl w:val="0"/>
          <w:numId w:val="18"/>
        </w:numPr>
      </w:pPr>
      <w:r w:rsidRPr="00BF4F7F">
        <w:t>Send LS to RAN4 informing them of this agreement. Offline 203 (LGE).</w:t>
      </w:r>
    </w:p>
    <w:p w14:paraId="2810BC1B" w14:textId="77777777" w:rsidR="00547465" w:rsidRPr="00BF4F7F" w:rsidRDefault="00547465" w:rsidP="00547465">
      <w:pPr>
        <w:pStyle w:val="Agreement"/>
        <w:numPr>
          <w:ilvl w:val="0"/>
          <w:numId w:val="18"/>
        </w:numPr>
        <w:rPr>
          <w:lang w:val="en-US" w:eastAsia="zh-CN"/>
        </w:rPr>
      </w:pPr>
      <w:r w:rsidRPr="00BF4F7F">
        <w:t xml:space="preserve">When a </w:t>
      </w:r>
      <w:proofErr w:type="gramStart"/>
      <w:r w:rsidRPr="00BF4F7F">
        <w:t>Rel-18 UE requests gap priorities</w:t>
      </w:r>
      <w:proofErr w:type="gramEnd"/>
      <w:r w:rsidRPr="00BF4F7F">
        <w:t xml:space="preserve"> for </w:t>
      </w:r>
      <w:r w:rsidRPr="00BF4F7F">
        <w:rPr>
          <w:u w:val="single"/>
        </w:rPr>
        <w:t>periodic</w:t>
      </w:r>
      <w:r w:rsidRPr="00BF4F7F">
        <w:t xml:space="preserve"> MUSIM gaps, the UE shall always request priorities for all of its requested </w:t>
      </w:r>
      <w:r w:rsidRPr="00BF4F7F">
        <w:rPr>
          <w:u w:val="single"/>
        </w:rPr>
        <w:t>periodic</w:t>
      </w:r>
      <w:r w:rsidRPr="00BF4F7F">
        <w:t xml:space="preserve"> MUSIM gaps. That means that </w:t>
      </w:r>
      <w:r w:rsidRPr="00BF4F7F">
        <w:rPr>
          <w:rFonts w:eastAsia="等线" w:cs="Arial"/>
          <w:lang w:val="en-US" w:eastAsia="zh-CN"/>
        </w:rPr>
        <w:t xml:space="preserve">UE </w:t>
      </w:r>
      <w:r w:rsidRPr="00BF4F7F">
        <w:rPr>
          <w:rFonts w:eastAsia="等线" w:cs="Arial" w:hint="eastAsia"/>
          <w:lang w:val="en-US" w:eastAsia="zh-CN"/>
        </w:rPr>
        <w:t>requests</w:t>
      </w:r>
      <w:r w:rsidRPr="00BF4F7F">
        <w:rPr>
          <w:rFonts w:eastAsia="等线" w:cs="Arial"/>
          <w:lang w:val="en-US" w:eastAsia="zh-CN"/>
        </w:rPr>
        <w:t xml:space="preserve"> the network of gap priority preferences for </w:t>
      </w:r>
      <w:r w:rsidRPr="00BF4F7F">
        <w:rPr>
          <w:rFonts w:eastAsia="等线" w:cs="Arial"/>
          <w:u w:val="single"/>
          <w:lang w:val="en-US" w:eastAsia="zh-CN"/>
        </w:rPr>
        <w:t>all of periodic</w:t>
      </w:r>
      <w:r w:rsidRPr="00BF4F7F">
        <w:rPr>
          <w:rFonts w:eastAsia="等线" w:cs="Arial"/>
          <w:lang w:val="en-US" w:eastAsia="zh-CN"/>
        </w:rPr>
        <w:t xml:space="preserve"> MUSIM gaps using the existing R17 gap priority information (i.e. it cannot only include a subset). </w:t>
      </w:r>
      <w:r w:rsidRPr="00BF4F7F">
        <w:t>I</w:t>
      </w:r>
      <w:proofErr w:type="spellStart"/>
      <w:r w:rsidRPr="00BF4F7F">
        <w:rPr>
          <w:lang w:val="en-US" w:eastAsia="zh-CN"/>
        </w:rPr>
        <w:t>nclude</w:t>
      </w:r>
      <w:proofErr w:type="spellEnd"/>
      <w:r w:rsidRPr="00BF4F7F">
        <w:rPr>
          <w:lang w:val="en-US" w:eastAsia="zh-CN"/>
        </w:rPr>
        <w:t xml:space="preserve"> the agreement to the LS</w:t>
      </w:r>
    </w:p>
    <w:p w14:paraId="6F2F1A17" w14:textId="77777777" w:rsidR="00547465" w:rsidRPr="00BF4F7F" w:rsidRDefault="00547465" w:rsidP="00547465">
      <w:pPr>
        <w:pStyle w:val="Agreement"/>
        <w:numPr>
          <w:ilvl w:val="0"/>
          <w:numId w:val="18"/>
        </w:numPr>
      </w:pPr>
      <w:r w:rsidRPr="00BF4F7F">
        <w:t>1.</w:t>
      </w:r>
      <w:r w:rsidRPr="00BF4F7F">
        <w:tab/>
        <w:t xml:space="preserve">When requesting periodic MUSIM gap(s), UE indicates priority values (using R17 IE definition) for </w:t>
      </w:r>
      <w:r w:rsidRPr="00BF4F7F">
        <w:rPr>
          <w:u w:val="single"/>
        </w:rPr>
        <w:t>all periodic</w:t>
      </w:r>
      <w:r w:rsidRPr="00BF4F7F">
        <w:t xml:space="preserve"> MUSIM gaps.</w:t>
      </w:r>
    </w:p>
    <w:p w14:paraId="7D08C95B" w14:textId="77777777" w:rsidR="00547465" w:rsidRPr="00BF4F7F" w:rsidRDefault="00547465" w:rsidP="00547465">
      <w:pPr>
        <w:pStyle w:val="Agreement"/>
        <w:numPr>
          <w:ilvl w:val="0"/>
          <w:numId w:val="18"/>
        </w:numPr>
        <w:rPr>
          <w:lang w:val="en-US" w:eastAsia="zh-CN"/>
        </w:rPr>
      </w:pPr>
      <w:r w:rsidRPr="00BF4F7F">
        <w:rPr>
          <w:lang w:val="en-US" w:eastAsia="zh-CN"/>
        </w:rPr>
        <w:t>For the last sentence, use the wording “If network doesn’t configure the relative priorities among MUSIM gaps as indicated by the UE, UE behavior is not specified.”</w:t>
      </w:r>
    </w:p>
    <w:p w14:paraId="5521A291" w14:textId="295A353E" w:rsidR="00547465" w:rsidRPr="00BF4F7F" w:rsidRDefault="00547465" w:rsidP="00547465">
      <w:pPr>
        <w:pStyle w:val="Agreement"/>
        <w:numPr>
          <w:ilvl w:val="0"/>
          <w:numId w:val="18"/>
        </w:numPr>
        <w:rPr>
          <w:lang w:val="en-US" w:eastAsia="zh-CN"/>
        </w:rPr>
      </w:pPr>
      <w:r w:rsidRPr="00BF4F7F">
        <w:rPr>
          <w:lang w:val="en-US" w:eastAsia="zh-CN"/>
        </w:rPr>
        <w:t xml:space="preserve">With the above changes, the LS is approved (unseen) in </w:t>
      </w:r>
      <w:r w:rsidRPr="00BF4F7F">
        <w:rPr>
          <w:lang w:val="en-US" w:eastAsia="zh-CN"/>
        </w:rPr>
        <w:t>R2-2309008</w:t>
      </w:r>
    </w:p>
    <w:p w14:paraId="3FDD4E46" w14:textId="77777777" w:rsidR="00547465" w:rsidRPr="00547465" w:rsidRDefault="00547465" w:rsidP="00547465"/>
    <w:p w14:paraId="76EE1A7F" w14:textId="376ADB2F" w:rsidR="00365B04" w:rsidRDefault="00365B04" w:rsidP="00B43707">
      <w:pPr>
        <w:rPr>
          <w:rFonts w:eastAsiaTheme="minorEastAsia"/>
          <w:lang w:eastAsia="zh-CN"/>
        </w:rPr>
      </w:pPr>
    </w:p>
    <w:p w14:paraId="1CA4F106" w14:textId="7EBF3C88" w:rsidR="00324D49" w:rsidRDefault="00324D49" w:rsidP="00B43707">
      <w:pPr>
        <w:rPr>
          <w:rFonts w:eastAsiaTheme="minorEastAsia"/>
          <w:lang w:eastAsia="zh-CN"/>
        </w:rPr>
      </w:pPr>
    </w:p>
    <w:p w14:paraId="44DBB430" w14:textId="77777777" w:rsidR="00553159" w:rsidRPr="00C27791" w:rsidRDefault="00701410" w:rsidP="00C27791">
      <w:pPr>
        <w:pStyle w:val="4"/>
        <w:rPr>
          <w:lang w:eastAsia="ja-JP"/>
        </w:rPr>
      </w:pPr>
      <w:r>
        <w:rPr>
          <w:lang w:eastAsia="ja-JP"/>
        </w:rPr>
        <w:t>2.2.2</w:t>
      </w:r>
      <w:r>
        <w:rPr>
          <w:lang w:eastAsia="ja-JP"/>
        </w:rPr>
        <w:tab/>
        <w:t xml:space="preserve">Remaining Open issues </w:t>
      </w:r>
    </w:p>
    <w:p w14:paraId="297957D6" w14:textId="6BE83B53" w:rsidR="00633132" w:rsidRDefault="00875E5D" w:rsidP="00633132">
      <w:pPr>
        <w:spacing w:after="0"/>
        <w:rPr>
          <w:bCs/>
        </w:rPr>
      </w:pPr>
      <w:r>
        <w:rPr>
          <w:bCs/>
        </w:rPr>
        <w:t xml:space="preserve">1 </w:t>
      </w:r>
      <w:r w:rsidR="00547465">
        <w:rPr>
          <w:bCs/>
        </w:rPr>
        <w:t xml:space="preserve">detailed </w:t>
      </w:r>
      <w:r w:rsidR="005E208E" w:rsidRPr="00DA2A7D">
        <w:rPr>
          <w:bCs/>
        </w:rPr>
        <w:t>mechanism to indicate preference on temporary UE capability restriction</w:t>
      </w:r>
      <w:r w:rsidR="005E208E">
        <w:rPr>
          <w:bCs/>
        </w:rPr>
        <w:t xml:space="preserve"> in </w:t>
      </w:r>
      <w:r w:rsidR="005E208E" w:rsidRPr="00DA2A7D">
        <w:rPr>
          <w:bCs/>
        </w:rPr>
        <w:t>NW A for MUSIM purpose</w:t>
      </w:r>
      <w:r w:rsidR="00547465">
        <w:rPr>
          <w:bCs/>
        </w:rPr>
        <w:t xml:space="preserve">, </w:t>
      </w:r>
      <w:r w:rsidR="0020179B">
        <w:rPr>
          <w:bCs/>
        </w:rPr>
        <w:t>e.g</w:t>
      </w:r>
      <w:r w:rsidR="00547465">
        <w:rPr>
          <w:bCs/>
        </w:rPr>
        <w:t xml:space="preserve">., </w:t>
      </w:r>
      <w:r w:rsidR="0020179B">
        <w:rPr>
          <w:bCs/>
        </w:rPr>
        <w:t>how to indicate the frequency for proactive case</w:t>
      </w:r>
      <w:r w:rsidR="005E208E">
        <w:rPr>
          <w:bCs/>
        </w:rPr>
        <w:t xml:space="preserve">.  </w:t>
      </w:r>
      <w:r w:rsidR="00C01FC3">
        <w:rPr>
          <w:bCs/>
        </w:rPr>
        <w:t>“</w:t>
      </w:r>
      <w:r w:rsidR="00C01FC3">
        <w:rPr>
          <w:rFonts w:eastAsiaTheme="minorEastAsia"/>
          <w:bCs/>
          <w:lang w:eastAsia="zh-CN"/>
        </w:rPr>
        <w:t>Keep solution” for MUSIM gap signalling procedure</w:t>
      </w:r>
      <w:r w:rsidR="00547465">
        <w:rPr>
          <w:rFonts w:eastAsiaTheme="minorEastAsia"/>
          <w:bCs/>
          <w:lang w:eastAsia="zh-CN"/>
        </w:rPr>
        <w:t>.</w:t>
      </w:r>
    </w:p>
    <w:p w14:paraId="4795C923" w14:textId="6F87A8C7" w:rsidR="005E208E" w:rsidRDefault="005E208E" w:rsidP="00633132">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r w:rsidR="0020179B">
        <w:rPr>
          <w:rFonts w:eastAsiaTheme="minorEastAsia"/>
          <w:bCs/>
          <w:lang w:eastAsia="zh-CN"/>
        </w:rPr>
        <w:t>stage 2 and stage 3 CR.</w:t>
      </w:r>
    </w:p>
    <w:p w14:paraId="6D816E40" w14:textId="7FCEEBD4" w:rsidR="00A83709" w:rsidRPr="005E208E" w:rsidRDefault="00A83709" w:rsidP="00633132">
      <w:pPr>
        <w:spacing w:after="0"/>
        <w:rPr>
          <w:rFonts w:eastAsiaTheme="minorEastAsia"/>
          <w:bCs/>
          <w:lang w:eastAsia="zh-CN"/>
        </w:rPr>
      </w:pPr>
      <w:r>
        <w:rPr>
          <w:rFonts w:eastAsiaTheme="minorEastAsia" w:hint="eastAsia"/>
          <w:bCs/>
          <w:lang w:eastAsia="zh-CN"/>
        </w:rPr>
        <w:t>3</w:t>
      </w:r>
      <w:r>
        <w:rPr>
          <w:rFonts w:eastAsiaTheme="minorEastAsia"/>
          <w:bCs/>
          <w:lang w:eastAsia="zh-CN"/>
        </w:rPr>
        <w:t xml:space="preserve"> UE </w:t>
      </w:r>
      <w:r w:rsidR="005D6BDB">
        <w:rPr>
          <w:rFonts w:eastAsiaTheme="minorEastAsia"/>
          <w:bCs/>
          <w:lang w:eastAsia="zh-CN"/>
        </w:rPr>
        <w:t>Capability definition and reporting for R18 MUSIM</w:t>
      </w:r>
    </w:p>
    <w:p w14:paraId="24D2F70F" w14:textId="12EADD43" w:rsidR="00875E5D" w:rsidRPr="00875E5D" w:rsidRDefault="00875E5D" w:rsidP="00B43707">
      <w:pPr>
        <w:spacing w:after="0"/>
        <w:rPr>
          <w:rFonts w:eastAsiaTheme="minorEastAsia"/>
          <w:bCs/>
          <w:lang w:eastAsia="zh-CN"/>
        </w:rPr>
      </w:pPr>
    </w:p>
    <w:p w14:paraId="50CF0C60" w14:textId="77777777" w:rsidR="00EE655E" w:rsidRPr="00553159" w:rsidRDefault="00EE655E" w:rsidP="00553159">
      <w:pPr>
        <w:rPr>
          <w:rFonts w:eastAsiaTheme="minorEastAsia"/>
          <w:lang w:eastAsia="zh-CN"/>
        </w:rPr>
      </w:pPr>
    </w:p>
    <w:p w14:paraId="62F1E9CB"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75A301CF" w14:textId="36F3C7F1" w:rsidR="00701410" w:rsidRDefault="00701410" w:rsidP="00701410">
      <w:pPr>
        <w:pStyle w:val="4"/>
        <w:rPr>
          <w:lang w:eastAsia="ja-JP"/>
        </w:rPr>
      </w:pPr>
      <w:r>
        <w:rPr>
          <w:lang w:eastAsia="ja-JP"/>
        </w:rPr>
        <w:t>2.3.1</w:t>
      </w:r>
      <w:r>
        <w:rPr>
          <w:lang w:eastAsia="ja-JP"/>
        </w:rPr>
        <w:tab/>
        <w:t>Agreements</w:t>
      </w:r>
    </w:p>
    <w:p w14:paraId="03B72452" w14:textId="09EF3840" w:rsidR="00A3583D" w:rsidRPr="009512ED" w:rsidRDefault="00A3583D" w:rsidP="00B43707">
      <w:pPr>
        <w:pStyle w:val="Reference"/>
        <w:widowControl/>
        <w:spacing w:before="100" w:beforeAutospacing="1" w:after="120"/>
        <w:jc w:val="left"/>
        <w:rPr>
          <w:rFonts w:cs="Arial"/>
          <w:b/>
          <w:sz w:val="20"/>
        </w:rPr>
      </w:pPr>
    </w:p>
    <w:p w14:paraId="6B3CF9B2" w14:textId="4F225008" w:rsidR="00701410" w:rsidRDefault="00701410" w:rsidP="0096543D">
      <w:pPr>
        <w:pStyle w:val="4"/>
        <w:numPr>
          <w:ilvl w:val="2"/>
          <w:numId w:val="7"/>
        </w:numPr>
        <w:rPr>
          <w:lang w:eastAsia="ja-JP"/>
        </w:rPr>
      </w:pPr>
      <w:r>
        <w:rPr>
          <w:lang w:eastAsia="ja-JP"/>
        </w:rPr>
        <w:t>Remaining Open issues</w:t>
      </w:r>
    </w:p>
    <w:p w14:paraId="034B7C06" w14:textId="77777777" w:rsidR="00701410" w:rsidRPr="00067695" w:rsidRDefault="00701410" w:rsidP="00701410">
      <w:pPr>
        <w:pStyle w:val="2"/>
        <w:rPr>
          <w:lang w:eastAsia="ja-JP"/>
        </w:rPr>
      </w:pPr>
      <w:r w:rsidRPr="00067695">
        <w:rPr>
          <w:lang w:eastAsia="ja-JP"/>
        </w:rPr>
        <w:t>2.4</w:t>
      </w:r>
      <w:r w:rsidRPr="00067695">
        <w:rPr>
          <w:lang w:eastAsia="ja-JP"/>
        </w:rPr>
        <w:tab/>
      </w:r>
      <w:r w:rsidRPr="00067695">
        <w:rPr>
          <w:rFonts w:hint="eastAsia"/>
          <w:lang w:eastAsia="ja-JP"/>
        </w:rPr>
        <w:t>RAN4</w:t>
      </w:r>
    </w:p>
    <w:p w14:paraId="01E1A49C" w14:textId="77777777" w:rsidR="00701410" w:rsidRPr="00067695" w:rsidRDefault="00701410" w:rsidP="00701410">
      <w:pPr>
        <w:pStyle w:val="4"/>
        <w:rPr>
          <w:lang w:eastAsia="ja-JP"/>
        </w:rPr>
      </w:pPr>
      <w:r w:rsidRPr="00067695">
        <w:rPr>
          <w:lang w:eastAsia="ja-JP"/>
        </w:rPr>
        <w:t>2.4.1</w:t>
      </w:r>
      <w:r w:rsidRPr="00067695">
        <w:rPr>
          <w:lang w:eastAsia="ja-JP"/>
        </w:rPr>
        <w:tab/>
        <w:t>Agreements</w:t>
      </w:r>
    </w:p>
    <w:p w14:paraId="003AB6AB" w14:textId="64FD908A" w:rsidR="00067695" w:rsidRPr="00067695" w:rsidRDefault="00067695" w:rsidP="00067695">
      <w:pPr>
        <w:rPr>
          <w:rFonts w:ascii="Arial" w:eastAsia="MS Mincho" w:hAnsi="Arial"/>
          <w:b/>
          <w:szCs w:val="24"/>
          <w:u w:val="single"/>
        </w:rPr>
      </w:pPr>
      <w:r w:rsidRPr="00067695">
        <w:rPr>
          <w:rFonts w:ascii="Arial" w:eastAsia="MS Mincho" w:hAnsi="Arial" w:hint="eastAsia"/>
          <w:b/>
          <w:szCs w:val="24"/>
          <w:u w:val="single"/>
        </w:rPr>
        <w:t>R</w:t>
      </w:r>
      <w:r w:rsidRPr="00067695">
        <w:rPr>
          <w:rFonts w:ascii="Arial" w:eastAsia="MS Mincho" w:hAnsi="Arial"/>
          <w:b/>
          <w:szCs w:val="24"/>
          <w:u w:val="single"/>
        </w:rPr>
        <w:t xml:space="preserve">AN4 </w:t>
      </w:r>
      <w:r w:rsidR="00C01FC3" w:rsidRPr="00067695">
        <w:rPr>
          <w:rFonts w:ascii="Arial" w:eastAsia="MS Mincho" w:hAnsi="Arial"/>
          <w:b/>
          <w:szCs w:val="24"/>
          <w:u w:val="single"/>
        </w:rPr>
        <w:t>10</w:t>
      </w:r>
      <w:r w:rsidR="00C01FC3">
        <w:rPr>
          <w:rFonts w:ascii="Arial" w:eastAsia="MS Mincho" w:hAnsi="Arial"/>
          <w:b/>
          <w:szCs w:val="24"/>
          <w:u w:val="single"/>
        </w:rPr>
        <w:t>8</w:t>
      </w:r>
    </w:p>
    <w:p w14:paraId="76CE7310" w14:textId="77777777" w:rsidR="00C01FC3" w:rsidRDefault="00C01FC3" w:rsidP="00C01FC3">
      <w:pPr>
        <w:rPr>
          <w:b/>
          <w:color w:val="000000" w:themeColor="text1"/>
          <w:u w:val="single"/>
          <w:lang w:eastAsia="ko-KR"/>
        </w:rPr>
      </w:pPr>
      <w:r>
        <w:rPr>
          <w:b/>
          <w:color w:val="000000" w:themeColor="text1"/>
          <w:u w:val="single"/>
          <w:lang w:eastAsia="ko-KR"/>
        </w:rPr>
        <w:t>Issue 2-1-5: Pr</w:t>
      </w:r>
      <w:r>
        <w:rPr>
          <w:b/>
          <w:color w:val="000000" w:themeColor="text1"/>
          <w:u w:val="single"/>
          <w:lang w:eastAsia="zh-CN"/>
        </w:rPr>
        <w:t>i</w:t>
      </w:r>
      <w:r>
        <w:rPr>
          <w:b/>
          <w:color w:val="000000" w:themeColor="text1"/>
          <w:u w:val="single"/>
          <w:lang w:eastAsia="ko-KR"/>
        </w:rPr>
        <w:t xml:space="preserve">ority setting for </w:t>
      </w:r>
      <w:r>
        <w:rPr>
          <w:rFonts w:hint="eastAsia"/>
          <w:b/>
          <w:color w:val="000000" w:themeColor="text1"/>
          <w:u w:val="single"/>
          <w:lang w:eastAsia="zh-CN"/>
        </w:rPr>
        <w:t>ape</w:t>
      </w:r>
      <w:r>
        <w:rPr>
          <w:b/>
          <w:color w:val="000000" w:themeColor="text1"/>
          <w:u w:val="single"/>
          <w:lang w:eastAsia="ko-KR"/>
        </w:rPr>
        <w:t>riodic MUSIM gaps</w:t>
      </w:r>
    </w:p>
    <w:p w14:paraId="3FDBD2DD" w14:textId="77777777" w:rsidR="00C01FC3" w:rsidRPr="000725F5" w:rsidRDefault="00C01FC3" w:rsidP="00C01FC3">
      <w:pPr>
        <w:spacing w:after="120" w:line="252" w:lineRule="auto"/>
        <w:rPr>
          <w:lang w:eastAsia="ja-JP"/>
        </w:rPr>
      </w:pPr>
      <w:r w:rsidRPr="000725F5">
        <w:rPr>
          <w:lang w:eastAsia="ja-JP"/>
        </w:rPr>
        <w:t>Agreement</w:t>
      </w:r>
    </w:p>
    <w:p w14:paraId="6F352ECA" w14:textId="77777777" w:rsidR="00C01FC3" w:rsidRPr="000725F5" w:rsidRDefault="00C01FC3" w:rsidP="00C01FC3">
      <w:pPr>
        <w:pStyle w:val="aff7"/>
        <w:widowControl/>
        <w:numPr>
          <w:ilvl w:val="1"/>
          <w:numId w:val="9"/>
        </w:numPr>
        <w:overflowPunct w:val="0"/>
        <w:autoSpaceDE w:val="0"/>
        <w:autoSpaceDN w:val="0"/>
        <w:adjustRightInd w:val="0"/>
        <w:spacing w:after="120" w:line="252" w:lineRule="auto"/>
        <w:ind w:leftChars="0"/>
        <w:jc w:val="left"/>
      </w:pPr>
      <w:r w:rsidRPr="000725F5">
        <w:t xml:space="preserve">Aperiodic MUSIM gap is always </w:t>
      </w:r>
      <w:r>
        <w:t>kept (not dropped)</w:t>
      </w:r>
      <w:r w:rsidRPr="000725F5">
        <w:t xml:space="preserve"> from UE perspective in case of collisions with other gaps (i.e. all gaps including MUSIM gaps, MGs, </w:t>
      </w:r>
      <w:proofErr w:type="spellStart"/>
      <w:r w:rsidRPr="000725F5">
        <w:t>etc</w:t>
      </w:r>
      <w:proofErr w:type="spellEnd"/>
      <w:r w:rsidRPr="000725F5">
        <w:t>)</w:t>
      </w:r>
    </w:p>
    <w:p w14:paraId="6650F8A9" w14:textId="77777777" w:rsidR="00C01FC3" w:rsidRPr="000725F5" w:rsidRDefault="00C01FC3" w:rsidP="00C01FC3">
      <w:pPr>
        <w:pStyle w:val="aff7"/>
        <w:widowControl/>
        <w:numPr>
          <w:ilvl w:val="1"/>
          <w:numId w:val="9"/>
        </w:numPr>
        <w:overflowPunct w:val="0"/>
        <w:autoSpaceDE w:val="0"/>
        <w:autoSpaceDN w:val="0"/>
        <w:adjustRightInd w:val="0"/>
        <w:spacing w:after="120" w:line="252" w:lineRule="auto"/>
        <w:ind w:leftChars="0"/>
        <w:jc w:val="left"/>
      </w:pPr>
      <w:r w:rsidRPr="000725F5">
        <w:t>The gap priority level is not explicitly configured by the NW</w:t>
      </w:r>
    </w:p>
    <w:p w14:paraId="4B606035" w14:textId="77777777" w:rsidR="00C01FC3" w:rsidRPr="00A1112E" w:rsidRDefault="00C01FC3" w:rsidP="00C01FC3">
      <w:pPr>
        <w:rPr>
          <w:rFonts w:ascii="Arial" w:eastAsia="MS Mincho" w:hAnsi="Arial"/>
          <w:b/>
          <w:szCs w:val="24"/>
          <w:u w:val="single"/>
          <w:lang w:val="en-US"/>
        </w:rPr>
      </w:pPr>
    </w:p>
    <w:p w14:paraId="4B57B1E9" w14:textId="77777777" w:rsidR="00C01FC3" w:rsidRDefault="00C01FC3" w:rsidP="00C01FC3">
      <w:pPr>
        <w:rPr>
          <w:b/>
          <w:color w:val="000000" w:themeColor="text1"/>
          <w:u w:val="single"/>
          <w:lang w:eastAsia="ko-KR"/>
        </w:rPr>
      </w:pPr>
      <w:r>
        <w:rPr>
          <w:b/>
          <w:color w:val="000000" w:themeColor="text1"/>
          <w:u w:val="single"/>
          <w:lang w:eastAsia="ko-KR"/>
        </w:rPr>
        <w:t xml:space="preserve">Issue 2-2-1: Definition of the collision between different MUSIM gaps </w:t>
      </w:r>
    </w:p>
    <w:p w14:paraId="1DD4C2B6" w14:textId="77777777" w:rsidR="00C01FC3" w:rsidRPr="00566AE2" w:rsidRDefault="00C01FC3" w:rsidP="00C01FC3">
      <w:pPr>
        <w:spacing w:after="120"/>
        <w:rPr>
          <w:szCs w:val="24"/>
          <w:lang w:val="en-US" w:eastAsia="ja-JP"/>
        </w:rPr>
      </w:pPr>
      <w:r w:rsidRPr="00566AE2">
        <w:rPr>
          <w:szCs w:val="24"/>
          <w:lang w:val="en-US" w:eastAsia="ja-JP"/>
        </w:rPr>
        <w:t>Agreement:</w:t>
      </w:r>
    </w:p>
    <w:p w14:paraId="063E8BB9" w14:textId="77777777" w:rsidR="00C01FC3" w:rsidRPr="00566AE2" w:rsidRDefault="00C01FC3" w:rsidP="00C01FC3">
      <w:pPr>
        <w:pStyle w:val="aff7"/>
        <w:widowControl/>
        <w:numPr>
          <w:ilvl w:val="0"/>
          <w:numId w:val="9"/>
        </w:numPr>
        <w:overflowPunct w:val="0"/>
        <w:autoSpaceDE w:val="0"/>
        <w:autoSpaceDN w:val="0"/>
        <w:adjustRightInd w:val="0"/>
        <w:spacing w:after="120"/>
        <w:ind w:leftChars="0"/>
        <w:jc w:val="left"/>
        <w:textAlignment w:val="baseline"/>
        <w:rPr>
          <w:szCs w:val="24"/>
        </w:rPr>
      </w:pPr>
      <w:r w:rsidRPr="00566AE2">
        <w:rPr>
          <w:szCs w:val="24"/>
        </w:rPr>
        <w:lastRenderedPageBreak/>
        <w:t xml:space="preserve">The gap proximity condition for the Rel-17 concurrent gap collision will be reused </w:t>
      </w:r>
      <w:r w:rsidRPr="00566AE2">
        <w:rPr>
          <w:rFonts w:hint="eastAsia"/>
          <w:szCs w:val="24"/>
        </w:rPr>
        <w:t>for</w:t>
      </w:r>
      <w:r w:rsidRPr="00566AE2">
        <w:rPr>
          <w:szCs w:val="24"/>
        </w:rPr>
        <w:t xml:space="preserve"> the collision between different MUSIM gap when priority rules are used to handle the collision between MUSIM gaps</w:t>
      </w:r>
    </w:p>
    <w:p w14:paraId="2882F640" w14:textId="77777777" w:rsidR="00C01FC3" w:rsidRPr="00E96190" w:rsidRDefault="00C01FC3" w:rsidP="00C01FC3">
      <w:pPr>
        <w:rPr>
          <w:rFonts w:eastAsia="Malgun Gothic"/>
          <w:b/>
          <w:color w:val="000000" w:themeColor="text1"/>
          <w:u w:val="single"/>
          <w:lang w:eastAsia="ko-KR"/>
        </w:rPr>
      </w:pPr>
      <w:r>
        <w:rPr>
          <w:b/>
          <w:color w:val="000000" w:themeColor="text1"/>
          <w:u w:val="single"/>
          <w:lang w:eastAsia="ko-KR"/>
        </w:rPr>
        <w:t>Issue 2-2-2-2: How to determine when “keep solution” is used based on UE request</w:t>
      </w:r>
    </w:p>
    <w:p w14:paraId="4CCFF028" w14:textId="77777777" w:rsidR="00C01FC3" w:rsidRPr="00783C6D" w:rsidRDefault="00C01FC3" w:rsidP="00C01FC3">
      <w:pPr>
        <w:spacing w:after="120" w:line="252" w:lineRule="auto"/>
        <w:rPr>
          <w:sz w:val="22"/>
          <w:lang w:eastAsia="ja-JP"/>
        </w:rPr>
      </w:pPr>
      <w:r w:rsidRPr="00783C6D">
        <w:rPr>
          <w:sz w:val="22"/>
          <w:lang w:eastAsia="ja-JP"/>
        </w:rPr>
        <w:t>Agreements:</w:t>
      </w:r>
    </w:p>
    <w:p w14:paraId="603D188E" w14:textId="77777777" w:rsidR="00C01FC3" w:rsidRPr="00783C6D" w:rsidRDefault="00C01FC3" w:rsidP="00C01FC3">
      <w:pPr>
        <w:spacing w:after="120" w:line="252" w:lineRule="auto"/>
        <w:ind w:left="1296"/>
        <w:rPr>
          <w:bCs/>
          <w:sz w:val="22"/>
        </w:rPr>
      </w:pPr>
      <w:r w:rsidRPr="00783C6D">
        <w:rPr>
          <w:rFonts w:eastAsiaTheme="minorEastAsia"/>
          <w:iCs/>
          <w:sz w:val="22"/>
        </w:rPr>
        <w:t xml:space="preserve">Introduce signalling to allow UE to request to use “keep solution” collision handling mechanism for requested aperiodic and periodic MUSIM gaps and network to grant UE the use of “keep solution”. The same request applies for all MUSIM gaps altogether (i.e. </w:t>
      </w:r>
      <w:proofErr w:type="gramStart"/>
      <w:r w:rsidRPr="00783C6D">
        <w:rPr>
          <w:rFonts w:eastAsiaTheme="minorEastAsia"/>
          <w:iCs/>
          <w:sz w:val="22"/>
        </w:rPr>
        <w:t>one bit</w:t>
      </w:r>
      <w:proofErr w:type="gramEnd"/>
      <w:r w:rsidRPr="00783C6D">
        <w:rPr>
          <w:rFonts w:eastAsiaTheme="minorEastAsia"/>
          <w:iCs/>
          <w:sz w:val="22"/>
        </w:rPr>
        <w:t xml:space="preserve"> indication). </w:t>
      </w:r>
      <w:r w:rsidRPr="00783C6D">
        <w:rPr>
          <w:bCs/>
          <w:sz w:val="22"/>
        </w:rPr>
        <w:t>Signalling design is up to RAN2.</w:t>
      </w:r>
    </w:p>
    <w:p w14:paraId="22E3DA40" w14:textId="77777777" w:rsidR="00C01FC3" w:rsidRPr="00783C6D" w:rsidRDefault="00C01FC3" w:rsidP="00C01FC3">
      <w:pPr>
        <w:spacing w:after="120" w:line="252" w:lineRule="auto"/>
        <w:rPr>
          <w:sz w:val="22"/>
          <w:lang w:eastAsia="ja-JP"/>
        </w:rPr>
      </w:pPr>
      <w:r w:rsidRPr="00783C6D">
        <w:rPr>
          <w:sz w:val="22"/>
          <w:lang w:eastAsia="ja-JP"/>
        </w:rPr>
        <w:t>Agreement:</w:t>
      </w:r>
    </w:p>
    <w:p w14:paraId="1A389AD9" w14:textId="77777777" w:rsidR="00C01FC3" w:rsidRPr="00783C6D" w:rsidRDefault="00C01FC3" w:rsidP="00C01FC3">
      <w:pPr>
        <w:pStyle w:val="aff7"/>
        <w:spacing w:after="120" w:line="252" w:lineRule="auto"/>
        <w:ind w:left="1160" w:hanging="360"/>
        <w:rPr>
          <w:rFonts w:eastAsiaTheme="minorEastAsia"/>
          <w:iCs/>
          <w:sz w:val="22"/>
        </w:rPr>
      </w:pPr>
      <w:r w:rsidRPr="00783C6D">
        <w:rPr>
          <w:rFonts w:ascii="Times New Roman" w:eastAsiaTheme="minorEastAsia" w:hAnsi="Times New Roman"/>
          <w:iCs/>
          <w:kern w:val="0"/>
          <w:sz w:val="22"/>
          <w:szCs w:val="20"/>
          <w:lang w:val="en-GB" w:eastAsia="en-GB"/>
        </w:rPr>
        <w:t>NW A sends feedback to UE to let UE know NW A’s decision on “keep solution” request</w:t>
      </w:r>
    </w:p>
    <w:p w14:paraId="08994942" w14:textId="77777777" w:rsidR="00C01FC3" w:rsidRPr="00783C6D" w:rsidRDefault="00C01FC3" w:rsidP="00C01FC3">
      <w:pPr>
        <w:pStyle w:val="aff7"/>
        <w:numPr>
          <w:ilvl w:val="0"/>
          <w:numId w:val="22"/>
        </w:numPr>
        <w:spacing w:after="120" w:line="252" w:lineRule="auto"/>
        <w:ind w:leftChars="0"/>
        <w:rPr>
          <w:rFonts w:ascii="Times New Roman" w:eastAsiaTheme="minorEastAsia" w:hAnsi="Times New Roman"/>
          <w:iCs/>
          <w:kern w:val="0"/>
          <w:sz w:val="22"/>
          <w:szCs w:val="20"/>
          <w:lang w:val="en-GB" w:eastAsia="en-GB"/>
        </w:rPr>
      </w:pPr>
      <w:r w:rsidRPr="00783C6D">
        <w:rPr>
          <w:rFonts w:ascii="Times New Roman" w:eastAsiaTheme="minorEastAsia" w:hAnsi="Times New Roman"/>
          <w:iCs/>
          <w:kern w:val="0"/>
          <w:sz w:val="22"/>
          <w:szCs w:val="20"/>
          <w:lang w:val="en-GB" w:eastAsia="en-GB"/>
        </w:rPr>
        <w:t>Feedback signalling is up to RAN2 design.</w:t>
      </w:r>
    </w:p>
    <w:p w14:paraId="7B9C14F5" w14:textId="77777777" w:rsidR="00C01FC3" w:rsidRPr="00E96190" w:rsidRDefault="00C01FC3" w:rsidP="00C01FC3">
      <w:pPr>
        <w:rPr>
          <w:rFonts w:eastAsia="Malgun Gothic"/>
          <w:b/>
          <w:color w:val="000000" w:themeColor="text1"/>
          <w:u w:val="single"/>
          <w:lang w:eastAsia="ko-KR"/>
        </w:rPr>
      </w:pPr>
      <w:r>
        <w:rPr>
          <w:b/>
          <w:color w:val="000000" w:themeColor="text1"/>
          <w:u w:val="single"/>
          <w:lang w:eastAsia="ko-KR"/>
        </w:rPr>
        <w:t>Issue 2-2-2-3: On “equal priority” for MUSIM gaps</w:t>
      </w:r>
    </w:p>
    <w:p w14:paraId="7B45FA27" w14:textId="77777777" w:rsidR="00C01FC3" w:rsidRPr="007959C7" w:rsidRDefault="00C01FC3" w:rsidP="00C01FC3">
      <w:pPr>
        <w:spacing w:after="120" w:line="252" w:lineRule="auto"/>
        <w:rPr>
          <w:szCs w:val="24"/>
          <w:lang w:val="en-US" w:eastAsia="ja-JP"/>
        </w:rPr>
      </w:pPr>
      <w:r w:rsidRPr="007959C7">
        <w:rPr>
          <w:szCs w:val="24"/>
          <w:lang w:val="en-US" w:eastAsia="ja-JP"/>
        </w:rPr>
        <w:t xml:space="preserve">Agreement:  </w:t>
      </w:r>
    </w:p>
    <w:p w14:paraId="469AAEDE" w14:textId="77777777" w:rsidR="00C01FC3" w:rsidRPr="007959C7" w:rsidRDefault="00C01FC3" w:rsidP="00C01FC3">
      <w:pPr>
        <w:pStyle w:val="aff7"/>
        <w:widowControl/>
        <w:numPr>
          <w:ilvl w:val="0"/>
          <w:numId w:val="9"/>
        </w:numPr>
        <w:overflowPunct w:val="0"/>
        <w:autoSpaceDE w:val="0"/>
        <w:autoSpaceDN w:val="0"/>
        <w:adjustRightInd w:val="0"/>
        <w:spacing w:after="120" w:line="252" w:lineRule="auto"/>
        <w:ind w:leftChars="0"/>
        <w:jc w:val="left"/>
        <w:rPr>
          <w:rFonts w:eastAsia="宋体"/>
          <w:szCs w:val="24"/>
        </w:rPr>
      </w:pPr>
      <w:r w:rsidRPr="007959C7">
        <w:rPr>
          <w:rFonts w:eastAsia="宋体"/>
          <w:szCs w:val="24"/>
        </w:rPr>
        <w:t>“Equal priority” is not allowed (UE will not requ</w:t>
      </w:r>
      <w:r>
        <w:rPr>
          <w:rFonts w:eastAsia="宋体"/>
          <w:szCs w:val="24"/>
        </w:rPr>
        <w:t>e</w:t>
      </w:r>
      <w:r w:rsidRPr="007959C7">
        <w:rPr>
          <w:rFonts w:eastAsia="宋体"/>
          <w:szCs w:val="24"/>
        </w:rPr>
        <w:t>st equal priority and NW A will not allocate equal priority)</w:t>
      </w:r>
    </w:p>
    <w:p w14:paraId="37334880" w14:textId="77777777" w:rsidR="00C01FC3" w:rsidRPr="00535867" w:rsidRDefault="00C01FC3" w:rsidP="00C01FC3">
      <w:pPr>
        <w:rPr>
          <w:b/>
          <w:color w:val="000000" w:themeColor="text1"/>
          <w:u w:val="single"/>
          <w:lang w:eastAsia="ko-KR"/>
        </w:rPr>
      </w:pPr>
      <w:r w:rsidRPr="00535867">
        <w:rPr>
          <w:b/>
          <w:color w:val="000000" w:themeColor="text1"/>
          <w:u w:val="single"/>
          <w:lang w:eastAsia="ko-KR"/>
        </w:rPr>
        <w:t xml:space="preserve">Issue 2-2-4: </w:t>
      </w:r>
      <w:r>
        <w:rPr>
          <w:b/>
          <w:color w:val="000000" w:themeColor="text1"/>
          <w:u w:val="single"/>
          <w:lang w:eastAsia="ko-KR"/>
        </w:rPr>
        <w:t xml:space="preserve">UE behaviour when using “keep solution” </w:t>
      </w:r>
    </w:p>
    <w:p w14:paraId="39D3F8B6" w14:textId="77777777" w:rsidR="00C01FC3" w:rsidRDefault="00C01FC3" w:rsidP="00C01FC3">
      <w:r w:rsidRPr="009C7EFB">
        <w:rPr>
          <w:szCs w:val="24"/>
          <w:lang w:val="en-US" w:eastAsia="ja-JP"/>
        </w:rPr>
        <w:t>Agreements:</w:t>
      </w:r>
      <w:r w:rsidRPr="00BB0DD6">
        <w:t xml:space="preserve"> </w:t>
      </w:r>
    </w:p>
    <w:p w14:paraId="13F927C6" w14:textId="77777777" w:rsidR="00C01FC3" w:rsidRPr="006A0BB2" w:rsidRDefault="00C01FC3" w:rsidP="00C01FC3">
      <w:pPr>
        <w:ind w:firstLine="567"/>
      </w:pPr>
      <w:r>
        <w:t>W</w:t>
      </w:r>
      <w:r w:rsidRPr="00FD3C4F">
        <w:t>hen “keep solution” is used, the UE keep all colliding MUSIM gaps irrespective of the priority of the MUSIM gaps</w:t>
      </w:r>
    </w:p>
    <w:p w14:paraId="58779F9C" w14:textId="77777777" w:rsidR="00C01FC3" w:rsidRPr="00EF23C9" w:rsidRDefault="00C01FC3" w:rsidP="00C01FC3">
      <w:pPr>
        <w:spacing w:after="120" w:line="252" w:lineRule="auto"/>
        <w:rPr>
          <w:rFonts w:eastAsiaTheme="minorEastAsia"/>
          <w:highlight w:val="yellow"/>
          <w:lang w:eastAsia="zh-CN"/>
        </w:rPr>
      </w:pPr>
    </w:p>
    <w:p w14:paraId="003304DC" w14:textId="77777777" w:rsidR="00C01FC3" w:rsidRDefault="00C01FC3" w:rsidP="00C01FC3">
      <w:pPr>
        <w:rPr>
          <w:b/>
          <w:color w:val="000000" w:themeColor="text1"/>
          <w:u w:val="single"/>
          <w:lang w:eastAsia="ko-KR"/>
        </w:rPr>
      </w:pPr>
      <w:r>
        <w:rPr>
          <w:b/>
          <w:color w:val="000000" w:themeColor="text1"/>
          <w:u w:val="single"/>
          <w:lang w:eastAsia="ko-KR"/>
        </w:rPr>
        <w:t>Issue 3-1-1: Principle on layer 1 and layer 3 measurement requirements after gap collision handling</w:t>
      </w:r>
    </w:p>
    <w:p w14:paraId="7CBBE31E" w14:textId="77777777" w:rsidR="00C01FC3" w:rsidRPr="000F36EE" w:rsidRDefault="00C01FC3" w:rsidP="00C01FC3">
      <w:pPr>
        <w:spacing w:after="120" w:line="252" w:lineRule="auto"/>
        <w:rPr>
          <w:lang w:eastAsia="ja-JP"/>
        </w:rPr>
      </w:pPr>
      <w:r w:rsidRPr="000F36EE">
        <w:rPr>
          <w:lang w:eastAsia="ja-JP"/>
        </w:rPr>
        <w:t>Agreements:</w:t>
      </w:r>
    </w:p>
    <w:p w14:paraId="4F04F01B" w14:textId="77777777" w:rsidR="00C01FC3" w:rsidRPr="000F36EE" w:rsidRDefault="00C01FC3" w:rsidP="00C01FC3">
      <w:pPr>
        <w:pStyle w:val="aff7"/>
        <w:widowControl/>
        <w:numPr>
          <w:ilvl w:val="1"/>
          <w:numId w:val="9"/>
        </w:numPr>
        <w:overflowPunct w:val="0"/>
        <w:autoSpaceDE w:val="0"/>
        <w:autoSpaceDN w:val="0"/>
        <w:adjustRightInd w:val="0"/>
        <w:spacing w:after="120" w:line="252" w:lineRule="auto"/>
        <w:ind w:leftChars="0"/>
        <w:jc w:val="left"/>
      </w:pPr>
      <w:r w:rsidRPr="000F36EE">
        <w:t xml:space="preserve">Reuse the same principle of Rel-17 concurrent gaps WI to define network A L1/L3 measurement requirements when MUSIM gaps are configured, i.e., introduce a scaling factor like </w:t>
      </w:r>
      <w:proofErr w:type="spellStart"/>
      <w:r w:rsidRPr="000F36EE">
        <w:t>Kx</w:t>
      </w:r>
      <w:proofErr w:type="spellEnd"/>
      <w:r w:rsidRPr="000F36EE">
        <w:t xml:space="preserve"> = </w:t>
      </w:r>
      <w:proofErr w:type="spellStart"/>
      <w:r w:rsidRPr="000F36EE">
        <w:t>Ntotal</w:t>
      </w:r>
      <w:proofErr w:type="spellEnd"/>
      <w:r w:rsidRPr="000F36EE">
        <w:t xml:space="preserve"> /</w:t>
      </w:r>
      <w:proofErr w:type="spellStart"/>
      <w:r w:rsidRPr="000F36EE">
        <w:t>Navailable</w:t>
      </w:r>
      <w:proofErr w:type="spellEnd"/>
      <w:r w:rsidRPr="000F36EE">
        <w:t xml:space="preserve"> for network A requirements when MUSIM gaps are configured.</w:t>
      </w:r>
    </w:p>
    <w:p w14:paraId="07B58C82" w14:textId="6DBF4EC7" w:rsidR="005106F1" w:rsidRPr="007E73D3" w:rsidRDefault="005106F1" w:rsidP="00B32962">
      <w:pPr>
        <w:spacing w:after="120" w:line="252" w:lineRule="auto"/>
        <w:rPr>
          <w:rFonts w:eastAsiaTheme="minorEastAsia"/>
          <w:highlight w:val="yellow"/>
          <w:lang w:val="en-US" w:eastAsia="zh-CN"/>
        </w:rPr>
      </w:pPr>
    </w:p>
    <w:p w14:paraId="3FCAF24F" w14:textId="77777777" w:rsidR="00701410" w:rsidRPr="00B5232F" w:rsidRDefault="00701410" w:rsidP="00701410">
      <w:pPr>
        <w:pStyle w:val="4"/>
        <w:rPr>
          <w:lang w:eastAsia="ja-JP"/>
        </w:rPr>
      </w:pPr>
      <w:r w:rsidRPr="00B5232F">
        <w:rPr>
          <w:lang w:eastAsia="ja-JP"/>
        </w:rPr>
        <w:t>2.4.2</w:t>
      </w:r>
      <w:r w:rsidRPr="00B5232F">
        <w:rPr>
          <w:lang w:eastAsia="ja-JP"/>
        </w:rPr>
        <w:tab/>
        <w:t>Remaining Open issues</w:t>
      </w:r>
    </w:p>
    <w:p w14:paraId="2B1D6ABC" w14:textId="77777777" w:rsidR="00C01FC3" w:rsidRPr="00B5232F" w:rsidRDefault="00C01FC3" w:rsidP="00C01FC3">
      <w:pPr>
        <w:spacing w:after="120"/>
        <w:rPr>
          <w:bCs/>
          <w:sz w:val="22"/>
        </w:rPr>
      </w:pPr>
      <w:r w:rsidRPr="00B5232F">
        <w:rPr>
          <w:bCs/>
          <w:sz w:val="22"/>
        </w:rPr>
        <w:t>1</w:t>
      </w:r>
      <w:r>
        <w:rPr>
          <w:bCs/>
          <w:sz w:val="22"/>
        </w:rPr>
        <w:t>.</w:t>
      </w:r>
      <w:r w:rsidRPr="00B5232F">
        <w:rPr>
          <w:bCs/>
          <w:sz w:val="22"/>
        </w:rPr>
        <w:t xml:space="preserve"> Collisions between gaps and priority rules</w:t>
      </w:r>
    </w:p>
    <w:p w14:paraId="229477CE" w14:textId="77777777" w:rsidR="00C01FC3" w:rsidRPr="00B5232F" w:rsidRDefault="00C01FC3" w:rsidP="00C01FC3">
      <w:pPr>
        <w:spacing w:after="120"/>
        <w:rPr>
          <w:bCs/>
          <w:sz w:val="22"/>
        </w:rPr>
      </w:pPr>
      <w:r w:rsidRPr="00B5232F">
        <w:rPr>
          <w:bCs/>
          <w:sz w:val="22"/>
        </w:rPr>
        <w:t>2</w:t>
      </w:r>
      <w:r>
        <w:rPr>
          <w:bCs/>
          <w:sz w:val="22"/>
        </w:rPr>
        <w:t>.</w:t>
      </w:r>
      <w:r w:rsidRPr="00B5232F">
        <w:rPr>
          <w:bCs/>
          <w:sz w:val="22"/>
        </w:rPr>
        <w:t xml:space="preserve"> On network A</w:t>
      </w:r>
      <w:r>
        <w:rPr>
          <w:bCs/>
          <w:sz w:val="22"/>
        </w:rPr>
        <w:t xml:space="preserve"> </w:t>
      </w:r>
      <w:r w:rsidRPr="004A2AE4">
        <w:rPr>
          <w:rFonts w:hint="eastAsia"/>
          <w:bCs/>
          <w:sz w:val="22"/>
        </w:rPr>
        <w:t>a</w:t>
      </w:r>
      <w:r w:rsidRPr="004A2AE4">
        <w:rPr>
          <w:bCs/>
          <w:sz w:val="22"/>
        </w:rPr>
        <w:t>nd network B</w:t>
      </w:r>
      <w:r w:rsidRPr="00B5232F">
        <w:rPr>
          <w:bCs/>
          <w:sz w:val="22"/>
        </w:rPr>
        <w:t xml:space="preserve"> requirements</w:t>
      </w:r>
    </w:p>
    <w:p w14:paraId="70741D45" w14:textId="77777777" w:rsidR="00701410" w:rsidRPr="00701410" w:rsidRDefault="00701410" w:rsidP="00701410">
      <w:pPr>
        <w:pStyle w:val="2"/>
      </w:pPr>
      <w:r>
        <w:t>3.</w:t>
      </w:r>
      <w:r>
        <w:tab/>
        <w:t xml:space="preserve">Detailed progress in SA/CT WGs since last TSG meeting </w:t>
      </w:r>
      <w:r w:rsidRPr="005A6C96">
        <w:t>(for all involved WGs)</w:t>
      </w:r>
    </w:p>
    <w:p w14:paraId="3193D6FB"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AE476D4" w14:textId="77777777" w:rsidR="001B7ECF" w:rsidRPr="00721CF6" w:rsidRDefault="001B7ECF" w:rsidP="00207DC4">
      <w:pPr>
        <w:rPr>
          <w:rFonts w:ascii="Arial" w:hAnsi="Arial" w:cs="Arial"/>
          <w:iCs/>
          <w:color w:val="FF0000"/>
        </w:rPr>
      </w:pPr>
    </w:p>
    <w:p w14:paraId="69AF6D1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09FA0A64"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586D66C8" w14:textId="77777777" w:rsidR="00966371" w:rsidRPr="006B32E2" w:rsidRDefault="00966371" w:rsidP="00966371">
      <w:pPr>
        <w:rPr>
          <w:rFonts w:eastAsia="Yu Mincho"/>
          <w:b/>
          <w:lang w:val="en-US" w:eastAsia="ja-JP"/>
        </w:rPr>
      </w:pPr>
    </w:p>
    <w:p w14:paraId="780CF94B" w14:textId="77777777" w:rsidR="00701410" w:rsidRDefault="00815869" w:rsidP="00701410">
      <w:pPr>
        <w:pStyle w:val="4"/>
        <w:rPr>
          <w:lang w:eastAsia="ja-JP"/>
        </w:rPr>
      </w:pPr>
      <w:r>
        <w:rPr>
          <w:lang w:eastAsia="ja-JP"/>
        </w:rPr>
        <w:lastRenderedPageBreak/>
        <w:t>3</w:t>
      </w:r>
      <w:r w:rsidR="00701410">
        <w:rPr>
          <w:lang w:eastAsia="ja-JP"/>
        </w:rPr>
        <w:t>.1.2</w:t>
      </w:r>
      <w:r w:rsidR="00701410">
        <w:rPr>
          <w:lang w:eastAsia="ja-JP"/>
        </w:rPr>
        <w:tab/>
        <w:t>Remaining Open issues with cross-TSG impacts</w:t>
      </w:r>
    </w:p>
    <w:p w14:paraId="24C4AF01" w14:textId="4DB1D49A"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A35FE39" w14:textId="4466A839" w:rsidR="002F4663" w:rsidRDefault="002F4663" w:rsidP="00721CF6">
      <w:pPr>
        <w:ind w:firstLine="567"/>
        <w:rPr>
          <w:rFonts w:ascii="Arial" w:hAnsi="Arial" w:cs="Arial"/>
          <w:iCs/>
          <w:color w:val="FF0000"/>
        </w:rPr>
      </w:pPr>
    </w:p>
    <w:p w14:paraId="4363BE7A" w14:textId="66917D88" w:rsidR="002F4663" w:rsidRDefault="002F4663" w:rsidP="002F4663">
      <w:pPr>
        <w:pStyle w:val="2"/>
      </w:pPr>
      <w:r>
        <w:t>4.</w:t>
      </w:r>
      <w:r>
        <w:tab/>
        <w:t>RAN</w:t>
      </w:r>
      <w:r w:rsidRPr="002F4663">
        <w:t xml:space="preserve"> Plenary Intervention</w:t>
      </w:r>
    </w:p>
    <w:p w14:paraId="616ED462" w14:textId="77777777" w:rsidR="00E651C6" w:rsidRDefault="00E651C6" w:rsidP="002F4663"/>
    <w:p w14:paraId="31E06BCA" w14:textId="77777777" w:rsidR="002F4663" w:rsidRPr="002F4663" w:rsidRDefault="002F4663" w:rsidP="002F4663"/>
    <w:p w14:paraId="287A7D7A" w14:textId="1A210E8B" w:rsidR="005A6C96" w:rsidRDefault="002F4663" w:rsidP="005A6C96">
      <w:pPr>
        <w:pStyle w:val="2"/>
      </w:pPr>
      <w:r>
        <w:t>5</w:t>
      </w:r>
      <w:r w:rsidR="005A6C96">
        <w:t>.</w:t>
      </w:r>
      <w:r w:rsidR="005A6C96">
        <w:tab/>
        <w:t>References</w:t>
      </w:r>
    </w:p>
    <w:p w14:paraId="7E2C6910" w14:textId="65C25AC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29260AC" w14:textId="5F06DAAC" w:rsidR="00875E5D" w:rsidRPr="00875E5D" w:rsidRDefault="00875E5D" w:rsidP="00875E5D">
      <w:pPr>
        <w:rPr>
          <w:b/>
          <w:highlight w:val="yellow"/>
        </w:rPr>
      </w:pPr>
      <w:r w:rsidRPr="00D1052F">
        <w:rPr>
          <w:b/>
        </w:rPr>
        <w:t>RAN2 #1</w:t>
      </w:r>
      <w:r w:rsidR="0028715F">
        <w:rPr>
          <w:b/>
        </w:rPr>
        <w:t>2</w:t>
      </w:r>
      <w:r w:rsidR="008A02A5">
        <w:rPr>
          <w:b/>
        </w:rPr>
        <w:t>3</w:t>
      </w:r>
    </w:p>
    <w:p w14:paraId="0DEB6FB7" w14:textId="77777777" w:rsidR="00BF4F7F" w:rsidRDefault="00BF4F7F" w:rsidP="00BF4F7F">
      <w:pPr>
        <w:pStyle w:val="Doc-title"/>
      </w:pPr>
      <w:r>
        <w:t>R2-2307538</w:t>
      </w:r>
      <w:r>
        <w:tab/>
        <w:t>37.340 Running CR for Introduction of MUSIM</w:t>
      </w:r>
      <w:r>
        <w:tab/>
        <w:t xml:space="preserve">ZTE Corporation, </w:t>
      </w:r>
      <w:proofErr w:type="spellStart"/>
      <w:r>
        <w:t>Sanechips</w:t>
      </w:r>
      <w:proofErr w:type="spellEnd"/>
      <w:r>
        <w:tab/>
      </w:r>
      <w:proofErr w:type="spellStart"/>
      <w:r>
        <w:t>draftCR</w:t>
      </w:r>
      <w:proofErr w:type="spellEnd"/>
      <w:r>
        <w:tab/>
        <w:t>Rel-18</w:t>
      </w:r>
      <w:r>
        <w:tab/>
        <w:t>37.340</w:t>
      </w:r>
      <w:r>
        <w:tab/>
        <w:t>17.5.0</w:t>
      </w:r>
      <w:r>
        <w:tab/>
        <w:t>B</w:t>
      </w:r>
      <w:r>
        <w:tab/>
      </w:r>
      <w:proofErr w:type="spellStart"/>
      <w:r>
        <w:t>NR_DualTxRx_MUSIM</w:t>
      </w:r>
      <w:proofErr w:type="spellEnd"/>
      <w:r>
        <w:t>-Core</w:t>
      </w:r>
    </w:p>
    <w:p w14:paraId="1C2971D6" w14:textId="77777777" w:rsidR="00BF4F7F" w:rsidRDefault="00BF4F7F" w:rsidP="00BF4F7F">
      <w:pPr>
        <w:pStyle w:val="Doc-title"/>
      </w:pPr>
      <w:r>
        <w:t>R2-2307689</w:t>
      </w:r>
      <w:r>
        <w:tab/>
        <w:t>Running RRC CR for NR MUSIM enhancements</w:t>
      </w:r>
      <w:r>
        <w:tab/>
        <w:t>vivo</w:t>
      </w:r>
      <w:r>
        <w:tab/>
      </w:r>
      <w:proofErr w:type="spellStart"/>
      <w:r>
        <w:t>draftCR</w:t>
      </w:r>
      <w:proofErr w:type="spellEnd"/>
      <w:r>
        <w:tab/>
        <w:t>Rel-18</w:t>
      </w:r>
      <w:r>
        <w:tab/>
        <w:t>38.331</w:t>
      </w:r>
      <w:r>
        <w:tab/>
        <w:t>17.5.0</w:t>
      </w:r>
      <w:r>
        <w:tab/>
      </w:r>
      <w:proofErr w:type="spellStart"/>
      <w:r>
        <w:t>NR_DualTxRx_MUSIM</w:t>
      </w:r>
      <w:proofErr w:type="spellEnd"/>
      <w:r>
        <w:t>-Core</w:t>
      </w:r>
    </w:p>
    <w:p w14:paraId="4B7E0EEF" w14:textId="21411EC9" w:rsidR="00467A66" w:rsidRDefault="00BF4F7F" w:rsidP="00467A66">
      <w:pPr>
        <w:pStyle w:val="Doc-title"/>
      </w:pPr>
      <w:r>
        <w:t>R2-2308726</w:t>
      </w:r>
      <w:r>
        <w:tab/>
        <w:t>38.300 Running Stage-2 CR for NR MUSIM enhancements</w:t>
      </w:r>
      <w:r>
        <w:tab/>
        <w:t>China Telecom</w:t>
      </w:r>
      <w:r>
        <w:tab/>
      </w:r>
      <w:proofErr w:type="spellStart"/>
      <w:r>
        <w:t>draftCR</w:t>
      </w:r>
      <w:proofErr w:type="spellEnd"/>
      <w:r>
        <w:tab/>
        <w:t>Rel-18</w:t>
      </w:r>
      <w:r>
        <w:tab/>
        <w:t>38.300</w:t>
      </w:r>
      <w:r>
        <w:tab/>
        <w:t>17.5.0</w:t>
      </w:r>
      <w:r>
        <w:tab/>
      </w:r>
      <w:proofErr w:type="spellStart"/>
      <w:r>
        <w:t>NR_DualTxRx_MUSIM</w:t>
      </w:r>
      <w:proofErr w:type="spellEnd"/>
      <w:r>
        <w:t>-Core</w:t>
      </w:r>
    </w:p>
    <w:p w14:paraId="58F05186" w14:textId="77777777" w:rsidR="00BF4F7F" w:rsidRDefault="00BF4F7F" w:rsidP="00BF4F7F">
      <w:pPr>
        <w:pStyle w:val="Doc-title"/>
      </w:pPr>
      <w:r>
        <w:t>R2-2307161</w:t>
      </w:r>
      <w:r>
        <w:tab/>
        <w:t>Discussion on proactive and reactive approaches</w:t>
      </w:r>
      <w:r>
        <w:tab/>
        <w:t>OPPO</w:t>
      </w:r>
      <w:r>
        <w:tab/>
        <w:t>discussion</w:t>
      </w:r>
      <w:r>
        <w:tab/>
        <w:t>Rel-18</w:t>
      </w:r>
      <w:r>
        <w:tab/>
      </w:r>
      <w:proofErr w:type="spellStart"/>
      <w:r>
        <w:t>NR_DualTxRx_MUSIM</w:t>
      </w:r>
      <w:proofErr w:type="spellEnd"/>
      <w:r>
        <w:t>-Core</w:t>
      </w:r>
    </w:p>
    <w:p w14:paraId="16747812" w14:textId="77777777" w:rsidR="00BF4F7F" w:rsidRDefault="00BF4F7F" w:rsidP="00BF4F7F">
      <w:pPr>
        <w:pStyle w:val="Doc-title"/>
      </w:pPr>
      <w:r>
        <w:t>R2-2307162</w:t>
      </w:r>
      <w:r>
        <w:tab/>
        <w:t>Discussion on early MUSIM Indication</w:t>
      </w:r>
      <w:r>
        <w:tab/>
        <w:t>OPPO</w:t>
      </w:r>
      <w:r>
        <w:tab/>
        <w:t>discussion</w:t>
      </w:r>
      <w:r>
        <w:tab/>
        <w:t>Rel-18</w:t>
      </w:r>
      <w:r>
        <w:tab/>
      </w:r>
      <w:proofErr w:type="spellStart"/>
      <w:r>
        <w:t>NR_DualTxRx_MUSIM</w:t>
      </w:r>
      <w:proofErr w:type="spellEnd"/>
      <w:r>
        <w:t>-Core</w:t>
      </w:r>
    </w:p>
    <w:p w14:paraId="0D2EFDB8" w14:textId="77777777" w:rsidR="00BF4F7F" w:rsidRDefault="00BF4F7F" w:rsidP="00BF4F7F">
      <w:pPr>
        <w:pStyle w:val="Doc-title"/>
      </w:pPr>
      <w:r>
        <w:t>R2-2307280</w:t>
      </w:r>
      <w:r>
        <w:tab/>
        <w:t>Procedures for MUSIM temporary capability restriction</w:t>
      </w:r>
      <w:r>
        <w:tab/>
        <w:t>DENSO CORPORATION</w:t>
      </w:r>
      <w:r>
        <w:tab/>
        <w:t>discussion</w:t>
      </w:r>
      <w:r>
        <w:tab/>
      </w:r>
      <w:proofErr w:type="spellStart"/>
      <w:r>
        <w:t>NR_DualTxRx_MUSIM</w:t>
      </w:r>
      <w:proofErr w:type="spellEnd"/>
      <w:r>
        <w:t>-Core</w:t>
      </w:r>
    </w:p>
    <w:p w14:paraId="5EC831A4" w14:textId="77777777" w:rsidR="00BF4F7F" w:rsidRDefault="00BF4F7F" w:rsidP="00BF4F7F">
      <w:pPr>
        <w:pStyle w:val="Doc-title"/>
      </w:pPr>
      <w:r>
        <w:t>R2-2307450</w:t>
      </w:r>
      <w:r>
        <w:tab/>
        <w:t>Discussion on early MUSIM indication</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41254A74" w14:textId="77777777" w:rsidR="00BF4F7F" w:rsidRDefault="00BF4F7F" w:rsidP="00BF4F7F">
      <w:pPr>
        <w:pStyle w:val="Doc-title"/>
      </w:pPr>
      <w:r>
        <w:t>R2-2307454</w:t>
      </w:r>
      <w:r>
        <w:tab/>
        <w:t>Discussion on proactive and reactive approaches</w:t>
      </w:r>
      <w:r>
        <w:tab/>
        <w:t xml:space="preserve">Huawei, </w:t>
      </w:r>
      <w:proofErr w:type="spellStart"/>
      <w:r>
        <w:t>HiSilicon</w:t>
      </w:r>
      <w:proofErr w:type="spellEnd"/>
      <w:r>
        <w:tab/>
        <w:t>discussion</w:t>
      </w:r>
    </w:p>
    <w:p w14:paraId="4EA610DE" w14:textId="77777777" w:rsidR="00BF4F7F" w:rsidRDefault="00BF4F7F" w:rsidP="00BF4F7F">
      <w:pPr>
        <w:pStyle w:val="Doc-title"/>
      </w:pPr>
      <w:r>
        <w:t>R2-2307539</w:t>
      </w:r>
      <w:r>
        <w:tab/>
        <w:t>Consideration on the Temporary capability Reporting procedure</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53E1EE7D" w14:textId="77777777" w:rsidR="00BF4F7F" w:rsidRDefault="00BF4F7F" w:rsidP="00BF4F7F">
      <w:pPr>
        <w:pStyle w:val="Doc-title"/>
      </w:pPr>
      <w:r>
        <w:t>R2-2307690</w:t>
      </w:r>
      <w:r>
        <w:tab/>
        <w:t>Early indication for MUSIM temporary capability restriction</w:t>
      </w:r>
      <w:r>
        <w:tab/>
        <w:t>vivo</w:t>
      </w:r>
      <w:r>
        <w:tab/>
        <w:t>discussion</w:t>
      </w:r>
      <w:r>
        <w:tab/>
        <w:t>Rel-18</w:t>
      </w:r>
    </w:p>
    <w:p w14:paraId="1D870316" w14:textId="77777777" w:rsidR="00BF4F7F" w:rsidRDefault="00BF4F7F" w:rsidP="00BF4F7F">
      <w:pPr>
        <w:pStyle w:val="Doc-title"/>
      </w:pPr>
      <w:r>
        <w:t>R2-2307691</w:t>
      </w:r>
      <w:r>
        <w:tab/>
        <w:t>Procedures for MUSIM temporary capability restriction</w:t>
      </w:r>
      <w:r>
        <w:tab/>
        <w:t>vivo</w:t>
      </w:r>
      <w:r>
        <w:tab/>
        <w:t>discussion</w:t>
      </w:r>
      <w:r>
        <w:tab/>
        <w:t>Rel-18</w:t>
      </w:r>
    </w:p>
    <w:p w14:paraId="5F8E1604" w14:textId="77777777" w:rsidR="00BF4F7F" w:rsidRDefault="00BF4F7F" w:rsidP="00BF4F7F">
      <w:pPr>
        <w:pStyle w:val="Doc-title"/>
      </w:pPr>
      <w:r>
        <w:t>R2-2307774</w:t>
      </w:r>
      <w:r>
        <w:tab/>
        <w:t>Basic signalling procedure for reactive and proactive approach for Dual TX/TX MUSIIM operation</w:t>
      </w:r>
      <w:r>
        <w:tab/>
        <w:t>Nokia, Nokia Shanghai Bell</w:t>
      </w:r>
      <w:r>
        <w:tab/>
        <w:t>discussion</w:t>
      </w:r>
    </w:p>
    <w:p w14:paraId="68EF8C0A" w14:textId="77777777" w:rsidR="00BF4F7F" w:rsidRDefault="00BF4F7F" w:rsidP="00BF4F7F">
      <w:pPr>
        <w:pStyle w:val="Doc-title"/>
      </w:pPr>
      <w:r>
        <w:t>R2-2307775</w:t>
      </w:r>
      <w:r>
        <w:tab/>
        <w:t>Additional aspects for Dual TX/RX MUSIM Operation</w:t>
      </w:r>
      <w:r>
        <w:tab/>
        <w:t>Nokia, Nokia Shanghai Bell</w:t>
      </w:r>
      <w:r>
        <w:tab/>
        <w:t>discussion</w:t>
      </w:r>
    </w:p>
    <w:p w14:paraId="48DC4DC0" w14:textId="77777777" w:rsidR="00BF4F7F" w:rsidRDefault="00BF4F7F" w:rsidP="00BF4F7F">
      <w:pPr>
        <w:pStyle w:val="Doc-title"/>
      </w:pPr>
      <w:r>
        <w:t>R2-2307780</w:t>
      </w:r>
      <w:r>
        <w:tab/>
        <w:t xml:space="preserve">Indication of UE Capability Restriction for </w:t>
      </w:r>
      <w:proofErr w:type="spellStart"/>
      <w:r>
        <w:t>eMUSIM</w:t>
      </w:r>
      <w:proofErr w:type="spellEnd"/>
      <w:r>
        <w:tab/>
        <w:t>SHARP Corporation</w:t>
      </w:r>
      <w:r>
        <w:tab/>
        <w:t>discussion</w:t>
      </w:r>
    </w:p>
    <w:p w14:paraId="469F8ABA" w14:textId="77777777" w:rsidR="00BF4F7F" w:rsidRDefault="00BF4F7F" w:rsidP="00BF4F7F">
      <w:pPr>
        <w:pStyle w:val="Doc-title"/>
      </w:pPr>
      <w:r>
        <w:t>R2-2307872</w:t>
      </w:r>
      <w:r>
        <w:tab/>
        <w:t>Signalling aspects for MUSIM temporary capability restriction</w:t>
      </w:r>
      <w:r>
        <w:tab/>
        <w:t>Apple</w:t>
      </w:r>
      <w:r>
        <w:tab/>
        <w:t>discussion</w:t>
      </w:r>
      <w:r>
        <w:tab/>
        <w:t>Rel-18</w:t>
      </w:r>
      <w:r>
        <w:tab/>
      </w:r>
      <w:proofErr w:type="spellStart"/>
      <w:r>
        <w:t>NR_DualTxRx_MUSIM</w:t>
      </w:r>
      <w:proofErr w:type="spellEnd"/>
      <w:r>
        <w:t>-Core</w:t>
      </w:r>
    </w:p>
    <w:p w14:paraId="7199E273" w14:textId="77777777" w:rsidR="00BF4F7F" w:rsidRDefault="00BF4F7F" w:rsidP="00BF4F7F">
      <w:pPr>
        <w:pStyle w:val="Doc-title"/>
      </w:pPr>
      <w:r>
        <w:t>R2-2308089</w:t>
      </w:r>
      <w:r>
        <w:tab/>
        <w:t>Common framework for proactive and reactive approach for MUSIM</w:t>
      </w:r>
      <w:r>
        <w:tab/>
        <w:t>Intel Corporation</w:t>
      </w:r>
      <w:r>
        <w:tab/>
        <w:t>discussion</w:t>
      </w:r>
      <w:r>
        <w:tab/>
        <w:t>Rel-18</w:t>
      </w:r>
      <w:r>
        <w:tab/>
      </w:r>
      <w:proofErr w:type="spellStart"/>
      <w:r>
        <w:t>NR_DualTxRx_MUSIM</w:t>
      </w:r>
      <w:proofErr w:type="spellEnd"/>
      <w:r>
        <w:t>-Core</w:t>
      </w:r>
    </w:p>
    <w:p w14:paraId="379150A9" w14:textId="77777777" w:rsidR="00BF4F7F" w:rsidRDefault="00BF4F7F" w:rsidP="00BF4F7F">
      <w:pPr>
        <w:pStyle w:val="Doc-title"/>
      </w:pPr>
      <w:r>
        <w:t>R2-2308091</w:t>
      </w:r>
      <w:r>
        <w:tab/>
        <w:t>MUSIM Capability restriction signalling during RRC Resume and Setup</w:t>
      </w:r>
      <w:r>
        <w:tab/>
        <w:t>Intel Corporation</w:t>
      </w:r>
      <w:r>
        <w:tab/>
        <w:t>discussion</w:t>
      </w:r>
      <w:r>
        <w:tab/>
        <w:t>Rel-18</w:t>
      </w:r>
      <w:r>
        <w:tab/>
      </w:r>
      <w:proofErr w:type="spellStart"/>
      <w:r>
        <w:t>NR_DualTxRx_MUSIM</w:t>
      </w:r>
      <w:proofErr w:type="spellEnd"/>
      <w:r>
        <w:t>-Core</w:t>
      </w:r>
    </w:p>
    <w:p w14:paraId="5CD03909" w14:textId="77777777" w:rsidR="00BF4F7F" w:rsidRDefault="00BF4F7F" w:rsidP="00BF4F7F">
      <w:pPr>
        <w:pStyle w:val="Doc-title"/>
      </w:pPr>
      <w:r>
        <w:t>R2-2308243</w:t>
      </w:r>
      <w:r>
        <w:tab/>
        <w:t>Discussion on early capability restriction indication</w:t>
      </w:r>
      <w:r>
        <w:tab/>
        <w:t>NEC</w:t>
      </w:r>
      <w:r>
        <w:tab/>
        <w:t>discussion</w:t>
      </w:r>
      <w:r>
        <w:tab/>
        <w:t>Rel-18</w:t>
      </w:r>
      <w:r>
        <w:tab/>
      </w:r>
      <w:proofErr w:type="spellStart"/>
      <w:r>
        <w:t>NR_DualTxRx_MUSIM</w:t>
      </w:r>
      <w:proofErr w:type="spellEnd"/>
      <w:r>
        <w:t>-Core</w:t>
      </w:r>
    </w:p>
    <w:p w14:paraId="3B28FFB6" w14:textId="77777777" w:rsidR="00BF4F7F" w:rsidRDefault="00BF4F7F" w:rsidP="00BF4F7F">
      <w:pPr>
        <w:pStyle w:val="Doc-title"/>
      </w:pPr>
      <w:r>
        <w:t>R2-2308244</w:t>
      </w:r>
      <w:r>
        <w:tab/>
        <w:t>Procedures for MUSIM temporary capability restriction</w:t>
      </w:r>
      <w:r>
        <w:tab/>
        <w:t>NEC</w:t>
      </w:r>
      <w:r>
        <w:tab/>
        <w:t>discussion</w:t>
      </w:r>
      <w:r>
        <w:tab/>
        <w:t>Rel-18</w:t>
      </w:r>
      <w:r>
        <w:tab/>
      </w:r>
      <w:proofErr w:type="spellStart"/>
      <w:r>
        <w:t>NR_DualTxRx_MUSIM</w:t>
      </w:r>
      <w:proofErr w:type="spellEnd"/>
      <w:r>
        <w:t>-Core</w:t>
      </w:r>
    </w:p>
    <w:p w14:paraId="2EE6C31C" w14:textId="77777777" w:rsidR="00BF4F7F" w:rsidRDefault="00BF4F7F" w:rsidP="00BF4F7F">
      <w:pPr>
        <w:pStyle w:val="Doc-title"/>
      </w:pPr>
      <w:r>
        <w:t>R2-2308255</w:t>
      </w:r>
      <w:r>
        <w:tab/>
        <w:t>Early indication of restricted capabilities for MUSIM UE</w:t>
      </w:r>
      <w:r>
        <w:tab/>
        <w:t>Ericsson</w:t>
      </w:r>
      <w:r>
        <w:tab/>
        <w:t>discussion</w:t>
      </w:r>
      <w:r>
        <w:tab/>
        <w:t>Rel-18</w:t>
      </w:r>
      <w:r>
        <w:tab/>
      </w:r>
      <w:proofErr w:type="spellStart"/>
      <w:r>
        <w:t>NR_DualTxRx_MUSIM</w:t>
      </w:r>
      <w:proofErr w:type="spellEnd"/>
      <w:r>
        <w:t>-Core</w:t>
      </w:r>
    </w:p>
    <w:p w14:paraId="65D7C26A" w14:textId="77777777" w:rsidR="00BF4F7F" w:rsidRDefault="00BF4F7F" w:rsidP="00BF4F7F">
      <w:pPr>
        <w:pStyle w:val="Doc-title"/>
      </w:pPr>
      <w:r>
        <w:t>R2-2308497</w:t>
      </w:r>
      <w:r>
        <w:tab/>
        <w:t>Early indication of temporary capability restriction</w:t>
      </w:r>
      <w:r>
        <w:tab/>
        <w:t>Samsung</w:t>
      </w:r>
      <w:r>
        <w:tab/>
        <w:t>discussion</w:t>
      </w:r>
    </w:p>
    <w:p w14:paraId="214A5405" w14:textId="77777777" w:rsidR="00BF4F7F" w:rsidRDefault="00BF4F7F" w:rsidP="00BF4F7F">
      <w:pPr>
        <w:pStyle w:val="Doc-title"/>
      </w:pPr>
      <w:r>
        <w:t>R2-2308498</w:t>
      </w:r>
      <w:r>
        <w:tab/>
        <w:t>Discussion on temporary capability restriction</w:t>
      </w:r>
      <w:r>
        <w:tab/>
        <w:t>Samsung</w:t>
      </w:r>
      <w:r>
        <w:tab/>
        <w:t>discussion</w:t>
      </w:r>
    </w:p>
    <w:p w14:paraId="3B8612CB" w14:textId="77777777" w:rsidR="00BF4F7F" w:rsidRDefault="00BF4F7F" w:rsidP="00BF4F7F">
      <w:pPr>
        <w:pStyle w:val="Doc-title"/>
      </w:pPr>
      <w:r>
        <w:t>R2-2308758</w:t>
      </w:r>
      <w:r>
        <w:tab/>
        <w:t>Procedure for MUSIM temporary capability restriction</w:t>
      </w:r>
      <w:r>
        <w:tab/>
        <w:t>China Telecom</w:t>
      </w:r>
      <w:r>
        <w:tab/>
        <w:t>discussion</w:t>
      </w:r>
      <w:r>
        <w:tab/>
        <w:t>Rel-18</w:t>
      </w:r>
      <w:r>
        <w:tab/>
      </w:r>
      <w:proofErr w:type="spellStart"/>
      <w:r>
        <w:t>NR_DualTxRx_MUSIM</w:t>
      </w:r>
      <w:proofErr w:type="spellEnd"/>
      <w:r>
        <w:t>-Core</w:t>
      </w:r>
    </w:p>
    <w:p w14:paraId="218BBA75" w14:textId="77777777" w:rsidR="00BF4F7F" w:rsidRDefault="00BF4F7F" w:rsidP="00BF4F7F">
      <w:pPr>
        <w:pStyle w:val="Doc-title"/>
      </w:pPr>
      <w:r>
        <w:t>R2-2308787</w:t>
      </w:r>
      <w:r>
        <w:tab/>
        <w:t>General procedure for Both Proactive and Reactive cases</w:t>
      </w:r>
      <w:r>
        <w:tab/>
        <w:t>LG Electronics</w:t>
      </w:r>
      <w:r>
        <w:tab/>
        <w:t>discussion</w:t>
      </w:r>
      <w:r>
        <w:tab/>
        <w:t>Rel-18</w:t>
      </w:r>
      <w:r>
        <w:tab/>
      </w:r>
      <w:proofErr w:type="spellStart"/>
      <w:r>
        <w:t>NR_DualTxRx_MUSIM</w:t>
      </w:r>
      <w:proofErr w:type="spellEnd"/>
      <w:r>
        <w:t>-Core</w:t>
      </w:r>
    </w:p>
    <w:p w14:paraId="087CE3A3" w14:textId="77777777" w:rsidR="00BF4F7F" w:rsidRDefault="00BF4F7F" w:rsidP="00BF4F7F">
      <w:pPr>
        <w:pStyle w:val="Doc-title"/>
      </w:pPr>
      <w:r>
        <w:t>R2-2308788</w:t>
      </w:r>
      <w:r>
        <w:tab/>
        <w:t xml:space="preserve">Supporting Proactive cases in </w:t>
      </w:r>
      <w:proofErr w:type="gramStart"/>
      <w:r>
        <w:t>other</w:t>
      </w:r>
      <w:proofErr w:type="gramEnd"/>
      <w:r>
        <w:t xml:space="preserve"> scenarios</w:t>
      </w:r>
      <w:r>
        <w:tab/>
        <w:t>LG Electronics</w:t>
      </w:r>
      <w:r>
        <w:tab/>
        <w:t>discussion</w:t>
      </w:r>
      <w:r>
        <w:tab/>
        <w:t>Rel-18</w:t>
      </w:r>
      <w:r>
        <w:tab/>
      </w:r>
      <w:proofErr w:type="spellStart"/>
      <w:r>
        <w:t>NR_DualTxRx_MUSIM</w:t>
      </w:r>
      <w:proofErr w:type="spellEnd"/>
      <w:r>
        <w:t>-Core</w:t>
      </w:r>
    </w:p>
    <w:p w14:paraId="3A35A27B" w14:textId="77777777" w:rsidR="00BF4F7F" w:rsidRDefault="00BF4F7F" w:rsidP="00BF4F7F">
      <w:pPr>
        <w:pStyle w:val="Doc-title"/>
      </w:pPr>
      <w:r>
        <w:lastRenderedPageBreak/>
        <w:t>R2-2308789</w:t>
      </w:r>
      <w:r>
        <w:tab/>
        <w:t>Timer based approach in MUSIM</w:t>
      </w:r>
      <w:r>
        <w:tab/>
        <w:t>LG Electronics</w:t>
      </w:r>
      <w:r>
        <w:tab/>
        <w:t>discussion</w:t>
      </w:r>
      <w:r>
        <w:tab/>
        <w:t>Rel-18</w:t>
      </w:r>
      <w:r>
        <w:tab/>
      </w:r>
      <w:proofErr w:type="spellStart"/>
      <w:r>
        <w:t>NR_DualTxRx_MUSIM</w:t>
      </w:r>
      <w:proofErr w:type="spellEnd"/>
      <w:r>
        <w:t>-Core</w:t>
      </w:r>
    </w:p>
    <w:p w14:paraId="711335FE" w14:textId="36A7205A" w:rsidR="008F7B3C" w:rsidRDefault="00BF4F7F" w:rsidP="00BF4F7F">
      <w:pPr>
        <w:rPr>
          <w:b/>
        </w:rPr>
      </w:pPr>
      <w:r>
        <w:t>R2-2308791</w:t>
      </w:r>
      <w:r>
        <w:tab/>
        <w:t>Procedures for Dual-Active MUSIM</w:t>
      </w:r>
      <w:r>
        <w:tab/>
        <w:t>Qualcomm Incorporated</w:t>
      </w:r>
      <w:r>
        <w:tab/>
        <w:t>discussion</w:t>
      </w:r>
    </w:p>
    <w:p w14:paraId="71D51160" w14:textId="77777777" w:rsidR="00BF4F7F" w:rsidRDefault="00BF4F7F" w:rsidP="00BF4F7F">
      <w:pPr>
        <w:pStyle w:val="Doc-title"/>
      </w:pPr>
      <w:r>
        <w:t>R2-2307163</w:t>
      </w:r>
      <w:r>
        <w:tab/>
        <w:t>Allowed MUSIM temporary capability restrictions</w:t>
      </w:r>
      <w:r>
        <w:tab/>
        <w:t>OPPO</w:t>
      </w:r>
      <w:r>
        <w:tab/>
        <w:t>discussion</w:t>
      </w:r>
      <w:r>
        <w:tab/>
        <w:t>Rel-18</w:t>
      </w:r>
      <w:r>
        <w:tab/>
      </w:r>
      <w:proofErr w:type="spellStart"/>
      <w:r>
        <w:t>NR_DualTxRx_MUSIM</w:t>
      </w:r>
      <w:proofErr w:type="spellEnd"/>
      <w:r>
        <w:t>-Core</w:t>
      </w:r>
    </w:p>
    <w:p w14:paraId="16087F4C" w14:textId="77777777" w:rsidR="00BF4F7F" w:rsidRDefault="00BF4F7F" w:rsidP="00BF4F7F">
      <w:pPr>
        <w:pStyle w:val="Doc-title"/>
      </w:pPr>
      <w:r>
        <w:t>R2-2307451</w:t>
      </w:r>
      <w:r>
        <w:tab/>
        <w:t>Details of allowed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5F083DFB" w14:textId="77777777" w:rsidR="00BF4F7F" w:rsidRDefault="00BF4F7F" w:rsidP="00BF4F7F">
      <w:pPr>
        <w:pStyle w:val="Doc-title"/>
      </w:pPr>
      <w:r>
        <w:t>R2-2307540</w:t>
      </w:r>
      <w:r>
        <w:tab/>
        <w:t xml:space="preserve">Consideration on the </w:t>
      </w:r>
      <w:proofErr w:type="spellStart"/>
      <w:r>
        <w:t>Temporory</w:t>
      </w:r>
      <w:proofErr w:type="spellEnd"/>
      <w:r>
        <w:t xml:space="preserve"> Capability Reporting</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5A3EA8F0" w14:textId="77777777" w:rsidR="00BF4F7F" w:rsidRDefault="00BF4F7F" w:rsidP="00BF4F7F">
      <w:pPr>
        <w:pStyle w:val="Doc-title"/>
      </w:pPr>
      <w:r>
        <w:t>R2-2307598</w:t>
      </w:r>
      <w:r>
        <w:tab/>
        <w:t>Allowed MUSIM temporary capability restrictions</w:t>
      </w:r>
      <w:r>
        <w:tab/>
        <w:t>Samsung R&amp;D Institute India</w:t>
      </w:r>
      <w:r>
        <w:tab/>
        <w:t>discussion</w:t>
      </w:r>
    </w:p>
    <w:p w14:paraId="30E3E877" w14:textId="77777777" w:rsidR="00BF4F7F" w:rsidRDefault="00BF4F7F" w:rsidP="00BF4F7F">
      <w:pPr>
        <w:pStyle w:val="Doc-title"/>
      </w:pPr>
      <w:r>
        <w:t>R2-2307678</w:t>
      </w:r>
      <w:r>
        <w:tab/>
        <w:t>Capability sharing issue for SRS Tx switching capability</w:t>
      </w:r>
      <w:r>
        <w:tab/>
        <w:t>Xiaomi</w:t>
      </w:r>
      <w:r>
        <w:tab/>
        <w:t>discussion</w:t>
      </w:r>
      <w:r>
        <w:tab/>
        <w:t>Rel-18</w:t>
      </w:r>
      <w:r>
        <w:tab/>
      </w:r>
      <w:proofErr w:type="spellStart"/>
      <w:r>
        <w:t>NR_DualTxRx_MUSIM</w:t>
      </w:r>
      <w:proofErr w:type="spellEnd"/>
      <w:r>
        <w:t>-Core</w:t>
      </w:r>
    </w:p>
    <w:p w14:paraId="3259D893" w14:textId="77777777" w:rsidR="00BF4F7F" w:rsidRDefault="00BF4F7F" w:rsidP="00BF4F7F">
      <w:pPr>
        <w:pStyle w:val="Doc-title"/>
      </w:pPr>
      <w:r>
        <w:t>R2-2307692</w:t>
      </w:r>
      <w:r>
        <w:tab/>
        <w:t>Discussion on temporary capability restriction for Rel-18 Multi-SIM</w:t>
      </w:r>
      <w:r>
        <w:tab/>
        <w:t>vivo</w:t>
      </w:r>
      <w:r>
        <w:tab/>
        <w:t>discussion</w:t>
      </w:r>
      <w:r>
        <w:tab/>
        <w:t>Rel-18</w:t>
      </w:r>
    </w:p>
    <w:p w14:paraId="3BD653D9" w14:textId="77777777" w:rsidR="00BF4F7F" w:rsidRDefault="00BF4F7F" w:rsidP="00BF4F7F">
      <w:pPr>
        <w:pStyle w:val="Doc-title"/>
      </w:pPr>
      <w:r>
        <w:t>R2-2307776</w:t>
      </w:r>
      <w:r>
        <w:tab/>
        <w:t>Analysis on capability restriction for Dual TX/RX MUSIM Operation</w:t>
      </w:r>
      <w:r>
        <w:tab/>
        <w:t>Nokia, Nokia Shanghai Bell</w:t>
      </w:r>
      <w:r>
        <w:tab/>
        <w:t>discussion</w:t>
      </w:r>
    </w:p>
    <w:p w14:paraId="285B7A82" w14:textId="77777777" w:rsidR="00BF4F7F" w:rsidRDefault="00BF4F7F" w:rsidP="00BF4F7F">
      <w:pPr>
        <w:pStyle w:val="Doc-title"/>
      </w:pPr>
      <w:r>
        <w:t>R2-2307873</w:t>
      </w:r>
      <w:r>
        <w:tab/>
        <w:t>Allowed MUSIM temporary capability restriction for band conflict mitigation</w:t>
      </w:r>
      <w:r>
        <w:tab/>
        <w:t>Apple</w:t>
      </w:r>
      <w:r>
        <w:tab/>
        <w:t>discussion</w:t>
      </w:r>
      <w:r>
        <w:tab/>
        <w:t>Rel-18</w:t>
      </w:r>
      <w:r>
        <w:tab/>
      </w:r>
      <w:proofErr w:type="spellStart"/>
      <w:r>
        <w:t>NR_DualTxRx_MUSIM</w:t>
      </w:r>
      <w:proofErr w:type="spellEnd"/>
      <w:r>
        <w:t>-Core</w:t>
      </w:r>
    </w:p>
    <w:p w14:paraId="58779C6D" w14:textId="77777777" w:rsidR="00BF4F7F" w:rsidRDefault="00BF4F7F" w:rsidP="00BF4F7F">
      <w:pPr>
        <w:pStyle w:val="Doc-title"/>
      </w:pPr>
      <w:r>
        <w:t>R2-2308257</w:t>
      </w:r>
      <w:r>
        <w:tab/>
        <w:t>Discussion on frequencies restriction for MUSIM UE</w:t>
      </w:r>
      <w:r>
        <w:tab/>
        <w:t>Ericsson</w:t>
      </w:r>
      <w:r>
        <w:tab/>
        <w:t>discussion</w:t>
      </w:r>
      <w:r>
        <w:tab/>
        <w:t>Rel-18</w:t>
      </w:r>
      <w:r>
        <w:tab/>
      </w:r>
      <w:proofErr w:type="spellStart"/>
      <w:r>
        <w:t>NR_DualTxRx_MUSIM</w:t>
      </w:r>
      <w:proofErr w:type="spellEnd"/>
      <w:r>
        <w:t>-Core</w:t>
      </w:r>
    </w:p>
    <w:p w14:paraId="5A345531" w14:textId="7FB8DB35" w:rsidR="00BF4F7F" w:rsidRDefault="00BF4F7F" w:rsidP="00BF4F7F">
      <w:pPr>
        <w:rPr>
          <w:b/>
        </w:rPr>
      </w:pPr>
      <w:r>
        <w:t>R2-2308258</w:t>
      </w:r>
      <w:r>
        <w:tab/>
        <w:t xml:space="preserve">Measurement gap capability </w:t>
      </w:r>
      <w:proofErr w:type="gramStart"/>
      <w:r>
        <w:t>for  MUSIM</w:t>
      </w:r>
      <w:proofErr w:type="gramEnd"/>
      <w:r>
        <w:t xml:space="preserve"> UE</w:t>
      </w:r>
      <w:r>
        <w:tab/>
        <w:t>Ericsson</w:t>
      </w:r>
      <w:r>
        <w:tab/>
        <w:t>discussion</w:t>
      </w:r>
      <w:r>
        <w:tab/>
        <w:t>Rel-18</w:t>
      </w:r>
      <w:r>
        <w:tab/>
      </w:r>
      <w:proofErr w:type="spellStart"/>
      <w:r>
        <w:t>NR_DualTxRx_MUSIM</w:t>
      </w:r>
      <w:proofErr w:type="spellEnd"/>
      <w:r>
        <w:t>-Core</w:t>
      </w:r>
    </w:p>
    <w:p w14:paraId="67D8EC7D" w14:textId="77777777" w:rsidR="00BF4F7F" w:rsidRDefault="00BF4F7F" w:rsidP="00BF4F7F">
      <w:pPr>
        <w:pStyle w:val="Doc-title"/>
      </w:pPr>
      <w:r>
        <w:t>R2-2307452</w:t>
      </w:r>
      <w:r>
        <w:tab/>
        <w:t>Discussion on MUSIM gap priority</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07F567E2" w14:textId="77777777" w:rsidR="00BF4F7F" w:rsidRDefault="00BF4F7F" w:rsidP="00BF4F7F">
      <w:pPr>
        <w:pStyle w:val="Doc-title"/>
      </w:pPr>
      <w:r>
        <w:t>R2-2307541</w:t>
      </w:r>
      <w:r>
        <w:tab/>
        <w:t>Consideration on the MUSIM Gap Priority</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9EEEDD" w14:textId="77777777" w:rsidR="00BF4F7F" w:rsidRDefault="00BF4F7F" w:rsidP="00BF4F7F">
      <w:pPr>
        <w:pStyle w:val="Doc-title"/>
      </w:pPr>
      <w:r>
        <w:t>R2-2307542</w:t>
      </w:r>
      <w:r>
        <w:tab/>
        <w:t>Consideration on the R17/18 MUSIM Feature interaction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283E831B" w14:textId="77777777" w:rsidR="00BF4F7F" w:rsidRDefault="00BF4F7F" w:rsidP="00BF4F7F">
      <w:pPr>
        <w:pStyle w:val="Doc-title"/>
      </w:pPr>
      <w:r>
        <w:t>R2-2307693</w:t>
      </w:r>
      <w:r>
        <w:tab/>
        <w:t>Discussion on MUSIM gap priorities</w:t>
      </w:r>
      <w:r>
        <w:tab/>
        <w:t>vivo</w:t>
      </w:r>
      <w:r>
        <w:tab/>
        <w:t>discussion</w:t>
      </w:r>
      <w:r>
        <w:tab/>
        <w:t>Rel-18</w:t>
      </w:r>
    </w:p>
    <w:p w14:paraId="01386F2A" w14:textId="77777777" w:rsidR="00BF4F7F" w:rsidRDefault="00BF4F7F" w:rsidP="00BF4F7F">
      <w:pPr>
        <w:pStyle w:val="Doc-title"/>
      </w:pPr>
      <w:r>
        <w:t>R2-2307777</w:t>
      </w:r>
      <w:r>
        <w:tab/>
        <w:t>On MUSIM Gap Priority handling for Single RX MUSIM operation</w:t>
      </w:r>
      <w:r>
        <w:tab/>
        <w:t>Nokia, Nokia Shanghai Bell</w:t>
      </w:r>
      <w:r>
        <w:tab/>
        <w:t>discussion</w:t>
      </w:r>
    </w:p>
    <w:p w14:paraId="6D0D5541" w14:textId="77777777" w:rsidR="00BF4F7F" w:rsidRDefault="00BF4F7F" w:rsidP="00BF4F7F">
      <w:pPr>
        <w:pStyle w:val="Doc-title"/>
      </w:pPr>
      <w:r>
        <w:t>R2-2308090</w:t>
      </w:r>
      <w:r>
        <w:tab/>
        <w:t>UAI repetition for MUSIM and dependency on Rel-17 MUSIM capability</w:t>
      </w:r>
      <w:r>
        <w:tab/>
        <w:t>Intel Corporation</w:t>
      </w:r>
      <w:r>
        <w:tab/>
        <w:t>discussion</w:t>
      </w:r>
      <w:r>
        <w:tab/>
        <w:t>Rel-18</w:t>
      </w:r>
      <w:r>
        <w:tab/>
      </w:r>
      <w:proofErr w:type="spellStart"/>
      <w:r>
        <w:t>NR_DualTxRx_MUSIM</w:t>
      </w:r>
      <w:proofErr w:type="spellEnd"/>
      <w:r>
        <w:t>-Core</w:t>
      </w:r>
    </w:p>
    <w:p w14:paraId="338C84E5" w14:textId="77777777" w:rsidR="00BF4F7F" w:rsidRDefault="00BF4F7F" w:rsidP="00BF4F7F">
      <w:pPr>
        <w:pStyle w:val="Doc-title"/>
      </w:pPr>
      <w:r>
        <w:t>R2-2308256</w:t>
      </w:r>
      <w:r>
        <w:tab/>
        <w:t>MUSIM gap priority configuration</w:t>
      </w:r>
      <w:r>
        <w:tab/>
        <w:t>Ericsson</w:t>
      </w:r>
      <w:r>
        <w:tab/>
        <w:t>discussion</w:t>
      </w:r>
      <w:r>
        <w:tab/>
        <w:t>Rel-18</w:t>
      </w:r>
      <w:r>
        <w:tab/>
      </w:r>
      <w:proofErr w:type="spellStart"/>
      <w:r>
        <w:t>NR_DualTxRx_MUSIM</w:t>
      </w:r>
      <w:proofErr w:type="spellEnd"/>
      <w:r>
        <w:t>-Core</w:t>
      </w:r>
    </w:p>
    <w:p w14:paraId="30D301F6" w14:textId="77777777" w:rsidR="00BF4F7F" w:rsidRDefault="00BF4F7F" w:rsidP="00BF4F7F">
      <w:pPr>
        <w:pStyle w:val="Doc-title"/>
      </w:pPr>
      <w:r>
        <w:t>R2-2308708</w:t>
      </w:r>
      <w:r>
        <w:tab/>
        <w:t>Further discussion on MUSIM gap priorities</w:t>
      </w:r>
      <w:r>
        <w:tab/>
        <w:t>Samsung Electronics Nordic AB</w:t>
      </w:r>
      <w:r>
        <w:tab/>
        <w:t>discussion</w:t>
      </w:r>
      <w:r>
        <w:tab/>
        <w:t>Rel-18</w:t>
      </w:r>
      <w:r>
        <w:tab/>
      </w:r>
      <w:proofErr w:type="spellStart"/>
      <w:r>
        <w:t>NR_DualTxRx_MUSIM</w:t>
      </w:r>
      <w:proofErr w:type="spellEnd"/>
      <w:r>
        <w:t>-Core</w:t>
      </w:r>
    </w:p>
    <w:p w14:paraId="29FEF9C2" w14:textId="77777777" w:rsidR="00BF4F7F" w:rsidRDefault="00BF4F7F" w:rsidP="00BF4F7F">
      <w:pPr>
        <w:pStyle w:val="Doc-title"/>
      </w:pPr>
      <w:r>
        <w:t>R2-2308790</w:t>
      </w:r>
      <w:r>
        <w:tab/>
        <w:t>MUSIM Gap Priority</w:t>
      </w:r>
      <w:r>
        <w:tab/>
        <w:t>LG Electronics</w:t>
      </w:r>
      <w:r>
        <w:tab/>
        <w:t>discussion</w:t>
      </w:r>
      <w:r>
        <w:tab/>
        <w:t>Rel-18</w:t>
      </w:r>
      <w:r>
        <w:tab/>
      </w:r>
      <w:proofErr w:type="spellStart"/>
      <w:r>
        <w:t>NR_DualTxRx_MUSIM</w:t>
      </w:r>
      <w:proofErr w:type="spellEnd"/>
      <w:r>
        <w:t>-Core</w:t>
      </w:r>
    </w:p>
    <w:p w14:paraId="35C05494" w14:textId="77777777" w:rsidR="00BF4F7F" w:rsidRPr="006715FE" w:rsidRDefault="00BF4F7F" w:rsidP="00BF4F7F">
      <w:pPr>
        <w:pStyle w:val="Doc-text2"/>
      </w:pPr>
    </w:p>
    <w:p w14:paraId="07667110" w14:textId="528A4AF9" w:rsidR="00BF4F7F" w:rsidRDefault="00BF4F7F" w:rsidP="00BF4F7F">
      <w:pPr>
        <w:pStyle w:val="Doc-title"/>
      </w:pPr>
      <w:r w:rsidRPr="00BF4F7F">
        <w:t>R2-2309001</w:t>
      </w:r>
      <w:r>
        <w:tab/>
        <w:t xml:space="preserve">[DRAFT] </w:t>
      </w:r>
      <w:r w:rsidRPr="006430DE">
        <w:t xml:space="preserve">LS on </w:t>
      </w:r>
      <w:r>
        <w:t>MUSIM gap priorities</w:t>
      </w:r>
      <w:r>
        <w:tab/>
        <w:t>LGE</w:t>
      </w:r>
      <w:r>
        <w:tab/>
        <w:t>LS out</w:t>
      </w:r>
      <w:r>
        <w:tab/>
        <w:t>Rel-18</w:t>
      </w:r>
      <w:r>
        <w:tab/>
      </w:r>
      <w:proofErr w:type="spellStart"/>
      <w:r w:rsidRPr="002B092E">
        <w:t>NR_DualTxRx_MUSIM</w:t>
      </w:r>
      <w:proofErr w:type="spellEnd"/>
      <w:r w:rsidRPr="002B092E">
        <w:t>-Core</w:t>
      </w:r>
      <w:r>
        <w:tab/>
        <w:t>To: RAN4</w:t>
      </w:r>
    </w:p>
    <w:p w14:paraId="6D5C5418" w14:textId="0B5EF5D0" w:rsidR="00BF4F7F" w:rsidRDefault="00BF4F7F" w:rsidP="00BF4F7F">
      <w:pPr>
        <w:pStyle w:val="Doc-title"/>
      </w:pPr>
      <w:r w:rsidRPr="00BF4F7F">
        <w:t>R2-23</w:t>
      </w:r>
      <w:bookmarkStart w:id="0" w:name="_GoBack"/>
      <w:bookmarkEnd w:id="0"/>
      <w:r w:rsidRPr="00BF4F7F">
        <w:t>09008</w:t>
      </w:r>
      <w:r>
        <w:tab/>
      </w:r>
      <w:r w:rsidRPr="000B1DED">
        <w:t>LS to RAN4 on MUSIM gap priorities</w:t>
      </w:r>
      <w:r>
        <w:tab/>
        <w:t>RAN2</w:t>
      </w:r>
      <w:r>
        <w:tab/>
        <w:t>LS out</w:t>
      </w:r>
      <w:r>
        <w:tab/>
        <w:t>Rel-18</w:t>
      </w:r>
      <w:r>
        <w:tab/>
      </w:r>
      <w:proofErr w:type="spellStart"/>
      <w:r w:rsidRPr="002B092E">
        <w:t>NR_DualTxRx_MUSIM</w:t>
      </w:r>
      <w:proofErr w:type="spellEnd"/>
      <w:r w:rsidRPr="002B092E">
        <w:t>-Core</w:t>
      </w:r>
      <w:r>
        <w:tab/>
        <w:t>To: RAN4</w:t>
      </w:r>
    </w:p>
    <w:p w14:paraId="28020DB8" w14:textId="77777777" w:rsidR="00BF4F7F" w:rsidRDefault="00BF4F7F" w:rsidP="008F7B3C">
      <w:pPr>
        <w:rPr>
          <w:b/>
        </w:rPr>
      </w:pPr>
    </w:p>
    <w:p w14:paraId="5519C6E6" w14:textId="77777777" w:rsidR="00BF4F7F" w:rsidRDefault="00BF4F7F" w:rsidP="008F7B3C">
      <w:pPr>
        <w:rPr>
          <w:b/>
        </w:rPr>
      </w:pPr>
    </w:p>
    <w:p w14:paraId="090B5839" w14:textId="04E9CF31" w:rsidR="008F7B3C" w:rsidRDefault="008F7B3C" w:rsidP="008F7B3C">
      <w:pPr>
        <w:rPr>
          <w:b/>
        </w:rPr>
      </w:pPr>
      <w:r w:rsidRPr="0044552A">
        <w:rPr>
          <w:b/>
        </w:rPr>
        <w:t>RAN4 #</w:t>
      </w:r>
      <w:r w:rsidR="008A02A5" w:rsidRPr="0044552A">
        <w:rPr>
          <w:b/>
        </w:rPr>
        <w:t>10</w:t>
      </w:r>
      <w:r w:rsidR="008A02A5">
        <w:rPr>
          <w:b/>
        </w:rPr>
        <w:t>8</w:t>
      </w:r>
    </w:p>
    <w:p w14:paraId="059F6DCE" w14:textId="77777777" w:rsidR="008A02A5" w:rsidRPr="00156B81" w:rsidRDefault="008A02A5" w:rsidP="008A02A5">
      <w:pPr>
        <w:pStyle w:val="Doc-title"/>
      </w:pPr>
      <w:r w:rsidRPr="00156B81">
        <w:t>R4-2311382</w:t>
      </w:r>
      <w:r w:rsidRPr="00156B81">
        <w:tab/>
        <w:t>Discussion on general aspects of R18 MUSIM</w:t>
      </w:r>
      <w:r w:rsidRPr="00156B81">
        <w:tab/>
        <w:t>Apple</w:t>
      </w:r>
    </w:p>
    <w:p w14:paraId="50443B92" w14:textId="77777777" w:rsidR="008A02A5" w:rsidRPr="00156B81" w:rsidRDefault="008A02A5" w:rsidP="008A02A5">
      <w:pPr>
        <w:pStyle w:val="Doc-title"/>
      </w:pPr>
      <w:r w:rsidRPr="00156B81">
        <w:t>R4-2311383</w:t>
      </w:r>
      <w:r w:rsidRPr="00156B81">
        <w:tab/>
        <w:t>Discussion on collisions between gaps and priority rules of R18 MUSIM</w:t>
      </w:r>
      <w:r w:rsidRPr="00156B81">
        <w:tab/>
        <w:t>Apple</w:t>
      </w:r>
    </w:p>
    <w:p w14:paraId="64AE31AB" w14:textId="77777777" w:rsidR="008A02A5" w:rsidRPr="00156B81" w:rsidRDefault="008A02A5" w:rsidP="008A02A5">
      <w:pPr>
        <w:pStyle w:val="Doc-title"/>
      </w:pPr>
      <w:r w:rsidRPr="00156B81">
        <w:t>R4-2311384</w:t>
      </w:r>
      <w:r w:rsidRPr="00156B81">
        <w:tab/>
        <w:t>Discussion on network A requirements of R18 MUSIM</w:t>
      </w:r>
      <w:r w:rsidRPr="00156B81">
        <w:tab/>
        <w:t>Apple</w:t>
      </w:r>
    </w:p>
    <w:p w14:paraId="09B460F7" w14:textId="77777777" w:rsidR="008A02A5" w:rsidRPr="00156B81" w:rsidRDefault="008A02A5" w:rsidP="008A02A5">
      <w:pPr>
        <w:pStyle w:val="Doc-title"/>
      </w:pPr>
      <w:r w:rsidRPr="00156B81">
        <w:t>R4-2311385</w:t>
      </w:r>
      <w:r w:rsidRPr="00156B81">
        <w:tab/>
        <w:t>Discussion on network B requirements of R18 MUSIM</w:t>
      </w:r>
      <w:r w:rsidRPr="00156B81">
        <w:tab/>
        <w:t>Apple</w:t>
      </w:r>
    </w:p>
    <w:p w14:paraId="67F89029" w14:textId="77777777" w:rsidR="008A02A5" w:rsidRPr="00156B81" w:rsidRDefault="008A02A5" w:rsidP="008A02A5">
      <w:pPr>
        <w:pStyle w:val="Doc-title"/>
      </w:pPr>
      <w:r w:rsidRPr="00156B81">
        <w:t>R4-2311840</w:t>
      </w:r>
      <w:r w:rsidRPr="00156B81">
        <w:tab/>
        <w:t>Discussion on Collisions between gaps and priority rules</w:t>
      </w:r>
      <w:r w:rsidRPr="00156B81">
        <w:tab/>
        <w:t>Xiaomi</w:t>
      </w:r>
    </w:p>
    <w:p w14:paraId="45BF6A15" w14:textId="77777777" w:rsidR="008A02A5" w:rsidRPr="00156B81" w:rsidRDefault="008A02A5" w:rsidP="008A02A5">
      <w:pPr>
        <w:pStyle w:val="Doc-title"/>
      </w:pPr>
      <w:r w:rsidRPr="00156B81">
        <w:t>R4-2311841</w:t>
      </w:r>
      <w:r w:rsidRPr="00156B81">
        <w:tab/>
        <w:t>Discussion on network A requirements</w:t>
      </w:r>
      <w:r w:rsidRPr="00156B81">
        <w:tab/>
        <w:t>Xiaomi</w:t>
      </w:r>
    </w:p>
    <w:p w14:paraId="5B5584C3" w14:textId="77777777" w:rsidR="008A02A5" w:rsidRPr="00156B81" w:rsidRDefault="008A02A5" w:rsidP="008A02A5">
      <w:pPr>
        <w:pStyle w:val="Doc-title"/>
      </w:pPr>
      <w:r w:rsidRPr="00156B81">
        <w:t>R4-2311842</w:t>
      </w:r>
      <w:r w:rsidRPr="00156B81">
        <w:tab/>
        <w:t>Discussion on network B requirements</w:t>
      </w:r>
      <w:r w:rsidRPr="00156B81">
        <w:tab/>
        <w:t>Xiaomi</w:t>
      </w:r>
    </w:p>
    <w:p w14:paraId="7AD32492" w14:textId="77777777" w:rsidR="008A02A5" w:rsidRPr="00156B81" w:rsidRDefault="008A02A5" w:rsidP="008A02A5">
      <w:pPr>
        <w:pStyle w:val="Doc-title"/>
      </w:pPr>
      <w:r w:rsidRPr="00156B81">
        <w:t>R4-2311867</w:t>
      </w:r>
      <w:r w:rsidRPr="00156B81">
        <w:tab/>
        <w:t>Discussion on collisions between gaps and priority rules</w:t>
      </w:r>
      <w:r w:rsidRPr="00156B81">
        <w:tab/>
        <w:t>China Telecom</w:t>
      </w:r>
    </w:p>
    <w:p w14:paraId="112EFF49" w14:textId="77777777" w:rsidR="008A02A5" w:rsidRPr="00156B81" w:rsidRDefault="008A02A5" w:rsidP="008A02A5">
      <w:pPr>
        <w:pStyle w:val="Doc-title"/>
      </w:pPr>
      <w:r w:rsidRPr="00156B81">
        <w:t>R4-2311868</w:t>
      </w:r>
      <w:r w:rsidRPr="00156B81">
        <w:tab/>
        <w:t>Discussion on network A requirements for MUSIM gaps</w:t>
      </w:r>
      <w:r w:rsidRPr="00156B81">
        <w:tab/>
        <w:t>China Telecom</w:t>
      </w:r>
    </w:p>
    <w:p w14:paraId="53044BF1" w14:textId="77777777" w:rsidR="008A02A5" w:rsidRPr="00156B81" w:rsidRDefault="008A02A5" w:rsidP="008A02A5">
      <w:pPr>
        <w:pStyle w:val="Doc-title"/>
      </w:pPr>
      <w:r w:rsidRPr="00156B81">
        <w:t>R4-2311869</w:t>
      </w:r>
      <w:r w:rsidRPr="00156B81">
        <w:tab/>
        <w:t>Discussion on network B requirements for MUSIM gaps</w:t>
      </w:r>
      <w:r w:rsidRPr="00156B81">
        <w:tab/>
        <w:t>China Telecom</w:t>
      </w:r>
    </w:p>
    <w:p w14:paraId="66E22DC5" w14:textId="77777777" w:rsidR="008A02A5" w:rsidRPr="00156B81" w:rsidRDefault="008A02A5" w:rsidP="008A02A5">
      <w:pPr>
        <w:pStyle w:val="Doc-title"/>
      </w:pPr>
      <w:r w:rsidRPr="00156B81">
        <w:t>R4-2311893</w:t>
      </w:r>
      <w:r w:rsidRPr="00156B81">
        <w:tab/>
        <w:t>Discussion on collisions between gaps and priority rules for MUSIM gaps</w:t>
      </w:r>
      <w:r w:rsidRPr="00156B81">
        <w:tab/>
        <w:t>CMCC</w:t>
      </w:r>
    </w:p>
    <w:p w14:paraId="0E02DAE0" w14:textId="77777777" w:rsidR="008A02A5" w:rsidRPr="00156B81" w:rsidRDefault="008A02A5" w:rsidP="008A02A5">
      <w:pPr>
        <w:pStyle w:val="Doc-title"/>
      </w:pPr>
      <w:r w:rsidRPr="00156B81">
        <w:t>R4-2311894</w:t>
      </w:r>
      <w:r w:rsidRPr="00156B81">
        <w:tab/>
        <w:t>Discussion on network A requirements for MUSIM gaps</w:t>
      </w:r>
      <w:r w:rsidRPr="00156B81">
        <w:tab/>
        <w:t>CMCC</w:t>
      </w:r>
    </w:p>
    <w:p w14:paraId="1E9383F7" w14:textId="77777777" w:rsidR="008A02A5" w:rsidRPr="00156B81" w:rsidRDefault="008A02A5" w:rsidP="008A02A5">
      <w:pPr>
        <w:pStyle w:val="Doc-title"/>
      </w:pPr>
      <w:r w:rsidRPr="00156B81">
        <w:t>R4-2311895</w:t>
      </w:r>
      <w:r w:rsidRPr="00156B81">
        <w:tab/>
        <w:t>Discussion on network B requirements for MUSIM gaps</w:t>
      </w:r>
      <w:r w:rsidRPr="00156B81">
        <w:tab/>
        <w:t>CMCC</w:t>
      </w:r>
    </w:p>
    <w:p w14:paraId="1C3A643D" w14:textId="77777777" w:rsidR="008A02A5" w:rsidRPr="00156B81" w:rsidRDefault="008A02A5" w:rsidP="008A02A5">
      <w:pPr>
        <w:pStyle w:val="Doc-title"/>
      </w:pPr>
      <w:r w:rsidRPr="00156B81">
        <w:t>R4-2311896</w:t>
      </w:r>
      <w:r w:rsidRPr="00156B81">
        <w:tab/>
        <w:t>Discussion on open issues for MUSIM gaps</w:t>
      </w:r>
      <w:r w:rsidRPr="00156B81">
        <w:tab/>
        <w:t>CMCC</w:t>
      </w:r>
    </w:p>
    <w:p w14:paraId="072432E8" w14:textId="77777777" w:rsidR="008A02A5" w:rsidRPr="00156B81" w:rsidRDefault="008A02A5" w:rsidP="008A02A5">
      <w:pPr>
        <w:pStyle w:val="Doc-title"/>
      </w:pPr>
      <w:r w:rsidRPr="00156B81">
        <w:t>R4-2311977</w:t>
      </w:r>
      <w:r w:rsidRPr="00156B81">
        <w:tab/>
        <w:t>On requirements for Rel-17 MUSIM gaps - Gap collisions</w:t>
      </w:r>
      <w:r w:rsidRPr="00156B81">
        <w:tab/>
        <w:t>Qualcomm Incorporated</w:t>
      </w:r>
    </w:p>
    <w:p w14:paraId="12C1B158" w14:textId="77777777" w:rsidR="008A02A5" w:rsidRPr="00156B81" w:rsidRDefault="008A02A5" w:rsidP="008A02A5">
      <w:pPr>
        <w:pStyle w:val="Doc-title"/>
      </w:pPr>
      <w:r w:rsidRPr="00156B81">
        <w:t>R4-2311978</w:t>
      </w:r>
      <w:r w:rsidRPr="00156B81">
        <w:tab/>
        <w:t>On requirements for Rel-17 MUSIM gaps - Network A requirements</w:t>
      </w:r>
      <w:r w:rsidRPr="00156B81">
        <w:tab/>
        <w:t>Qualcomm Incorporated</w:t>
      </w:r>
    </w:p>
    <w:p w14:paraId="2BBD4640" w14:textId="77777777" w:rsidR="008A02A5" w:rsidRPr="00156B81" w:rsidRDefault="008A02A5" w:rsidP="008A02A5">
      <w:pPr>
        <w:pStyle w:val="Doc-title"/>
      </w:pPr>
      <w:r w:rsidRPr="00156B81">
        <w:lastRenderedPageBreak/>
        <w:t>R4-2311979</w:t>
      </w:r>
      <w:r w:rsidRPr="00156B81">
        <w:tab/>
        <w:t>On requirements for Rel-17 MUSIM gaps - Network B requirements</w:t>
      </w:r>
      <w:r w:rsidRPr="00156B81">
        <w:tab/>
        <w:t>Qualcomm Incorporated</w:t>
      </w:r>
    </w:p>
    <w:p w14:paraId="173CD174" w14:textId="77777777" w:rsidR="008A02A5" w:rsidRPr="00156B81" w:rsidRDefault="008A02A5" w:rsidP="008A02A5">
      <w:pPr>
        <w:pStyle w:val="Doc-title"/>
      </w:pPr>
      <w:r w:rsidRPr="00156B81">
        <w:t>R4-2312002</w:t>
      </w:r>
      <w:r w:rsidRPr="00156B81">
        <w:tab/>
        <w:t>Discussions on general issues in MUSIM gaps</w:t>
      </w:r>
      <w:r w:rsidRPr="00156B81">
        <w:tab/>
        <w:t>Ericsson</w:t>
      </w:r>
    </w:p>
    <w:p w14:paraId="133C1E91" w14:textId="77777777" w:rsidR="008A02A5" w:rsidRPr="00156B81" w:rsidRDefault="008A02A5" w:rsidP="008A02A5">
      <w:pPr>
        <w:pStyle w:val="Doc-title"/>
      </w:pPr>
      <w:r w:rsidRPr="00156B81">
        <w:t>R4-2312003</w:t>
      </w:r>
      <w:r w:rsidRPr="00156B81">
        <w:tab/>
        <w:t>Discussions on collision between MUSIM gaps</w:t>
      </w:r>
      <w:r w:rsidRPr="00156B81">
        <w:tab/>
        <w:t>Ericsson</w:t>
      </w:r>
    </w:p>
    <w:p w14:paraId="046D68D6" w14:textId="77777777" w:rsidR="008A02A5" w:rsidRPr="00156B81" w:rsidRDefault="008A02A5" w:rsidP="008A02A5">
      <w:pPr>
        <w:pStyle w:val="Doc-title"/>
      </w:pPr>
      <w:r w:rsidRPr="00156B81">
        <w:t>R4-2312004</w:t>
      </w:r>
      <w:r w:rsidRPr="00156B81">
        <w:tab/>
        <w:t>Discussions on NW-A’s requirement in MUSIM gaps</w:t>
      </w:r>
      <w:r w:rsidRPr="00156B81">
        <w:tab/>
        <w:t>Ericsson</w:t>
      </w:r>
    </w:p>
    <w:p w14:paraId="745B8A25" w14:textId="77777777" w:rsidR="008A02A5" w:rsidRPr="00156B81" w:rsidRDefault="008A02A5" w:rsidP="008A02A5">
      <w:pPr>
        <w:pStyle w:val="Doc-title"/>
      </w:pPr>
      <w:r w:rsidRPr="00156B81">
        <w:t>R4-2312005</w:t>
      </w:r>
      <w:r w:rsidRPr="00156B81">
        <w:tab/>
        <w:t>Discussions on NW-B’s requirement in MUSIM gaps</w:t>
      </w:r>
      <w:r w:rsidRPr="00156B81">
        <w:tab/>
        <w:t>Ericsson</w:t>
      </w:r>
    </w:p>
    <w:p w14:paraId="76CF9451" w14:textId="77777777" w:rsidR="008A02A5" w:rsidRPr="00156B81" w:rsidRDefault="008A02A5" w:rsidP="008A02A5">
      <w:pPr>
        <w:pStyle w:val="Doc-title"/>
      </w:pPr>
      <w:r w:rsidRPr="00156B81">
        <w:t>R4-2312077</w:t>
      </w:r>
      <w:r w:rsidRPr="00156B81">
        <w:tab/>
        <w:t>Discussion on collisions between gaps and priority rules</w:t>
      </w:r>
      <w:r w:rsidRPr="00156B81">
        <w:tab/>
        <w:t>ZTE Corporation</w:t>
      </w:r>
    </w:p>
    <w:p w14:paraId="1479D067" w14:textId="77777777" w:rsidR="008A02A5" w:rsidRPr="00156B81" w:rsidRDefault="008A02A5" w:rsidP="008A02A5">
      <w:pPr>
        <w:pStyle w:val="Doc-title"/>
      </w:pPr>
      <w:r w:rsidRPr="00156B81">
        <w:t>R4-2312078</w:t>
      </w:r>
      <w:r w:rsidRPr="00156B81">
        <w:tab/>
        <w:t>Discussion on Network A requirements</w:t>
      </w:r>
      <w:r w:rsidRPr="00156B81">
        <w:tab/>
        <w:t>ZTE Corporation</w:t>
      </w:r>
    </w:p>
    <w:p w14:paraId="203CC554" w14:textId="77777777" w:rsidR="008A02A5" w:rsidRPr="00156B81" w:rsidRDefault="008A02A5" w:rsidP="008A02A5">
      <w:pPr>
        <w:pStyle w:val="Doc-title"/>
      </w:pPr>
      <w:r w:rsidRPr="00156B81">
        <w:t>R4-2312298</w:t>
      </w:r>
      <w:r w:rsidRPr="00156B81">
        <w:tab/>
        <w:t>Further considerations on issues for general aspects for MUSIM gaps</w:t>
      </w:r>
      <w:r w:rsidRPr="00156B81">
        <w:tab/>
        <w:t>vivo</w:t>
      </w:r>
    </w:p>
    <w:p w14:paraId="566AED0C" w14:textId="77777777" w:rsidR="008A02A5" w:rsidRPr="00156B81" w:rsidRDefault="008A02A5" w:rsidP="008A02A5">
      <w:pPr>
        <w:pStyle w:val="Doc-title"/>
      </w:pPr>
      <w:r w:rsidRPr="00156B81">
        <w:t>R4-2312299</w:t>
      </w:r>
      <w:r w:rsidRPr="00156B81">
        <w:tab/>
        <w:t>Further considerations on issues for collisions between gaps and priority rules for MUSIM gaps</w:t>
      </w:r>
      <w:r w:rsidRPr="00156B81">
        <w:tab/>
        <w:t>vivo</w:t>
      </w:r>
    </w:p>
    <w:p w14:paraId="5F14D4C7" w14:textId="77777777" w:rsidR="008A02A5" w:rsidRPr="00156B81" w:rsidRDefault="008A02A5" w:rsidP="008A02A5">
      <w:pPr>
        <w:pStyle w:val="Doc-title"/>
      </w:pPr>
      <w:r w:rsidRPr="00156B81">
        <w:t>R4-2312300</w:t>
      </w:r>
      <w:r w:rsidRPr="00156B81">
        <w:tab/>
        <w:t xml:space="preserve">Further considerations on issues for network </w:t>
      </w:r>
      <w:proofErr w:type="gramStart"/>
      <w:r w:rsidRPr="00156B81">
        <w:t>A</w:t>
      </w:r>
      <w:proofErr w:type="gramEnd"/>
      <w:r w:rsidRPr="00156B81">
        <w:t xml:space="preserve"> RRM requirements of MUSIM gaps</w:t>
      </w:r>
      <w:r w:rsidRPr="00156B81">
        <w:tab/>
        <w:t>vivo</w:t>
      </w:r>
    </w:p>
    <w:p w14:paraId="3D33B3F4" w14:textId="77777777" w:rsidR="008A02A5" w:rsidRPr="00156B81" w:rsidRDefault="008A02A5" w:rsidP="008A02A5">
      <w:pPr>
        <w:pStyle w:val="Doc-title"/>
      </w:pPr>
      <w:r w:rsidRPr="00156B81">
        <w:t>R4-2312301</w:t>
      </w:r>
      <w:r w:rsidRPr="00156B81">
        <w:tab/>
        <w:t>Further considerations on issues for network B RRM requirements of MUSIM gaps</w:t>
      </w:r>
      <w:r w:rsidRPr="00156B81">
        <w:tab/>
        <w:t>vivo</w:t>
      </w:r>
    </w:p>
    <w:p w14:paraId="038B736F" w14:textId="77777777" w:rsidR="008A02A5" w:rsidRPr="00156B81" w:rsidRDefault="008A02A5" w:rsidP="008A02A5">
      <w:pPr>
        <w:pStyle w:val="Doc-title"/>
      </w:pPr>
      <w:r w:rsidRPr="00156B81">
        <w:t>R4-2312302</w:t>
      </w:r>
      <w:r w:rsidRPr="00156B81">
        <w:tab/>
        <w:t>LS on MUSIM gap collision handling</w:t>
      </w:r>
      <w:r w:rsidRPr="00156B81">
        <w:tab/>
        <w:t>vivo</w:t>
      </w:r>
    </w:p>
    <w:p w14:paraId="17D809FF" w14:textId="77777777" w:rsidR="008A02A5" w:rsidRPr="00156B81" w:rsidRDefault="008A02A5" w:rsidP="008A02A5">
      <w:pPr>
        <w:pStyle w:val="Doc-title"/>
      </w:pPr>
      <w:r w:rsidRPr="00156B81">
        <w:t>R4-2312491</w:t>
      </w:r>
      <w:r w:rsidRPr="00156B81">
        <w:tab/>
        <w:t>LS on MUSIM gap collision handling</w:t>
      </w:r>
      <w:r w:rsidRPr="00156B81">
        <w:tab/>
        <w:t>vivo</w:t>
      </w:r>
    </w:p>
    <w:p w14:paraId="5604369B" w14:textId="77777777" w:rsidR="008A02A5" w:rsidRPr="00156B81" w:rsidRDefault="008A02A5" w:rsidP="008A02A5">
      <w:pPr>
        <w:pStyle w:val="Doc-title"/>
      </w:pPr>
      <w:r w:rsidRPr="00156B81">
        <w:t>R4-2312675</w:t>
      </w:r>
      <w:r w:rsidRPr="00156B81">
        <w:tab/>
        <w:t>Discussion on general RRM requirements for Rel-17 MUSIM gaps</w:t>
      </w:r>
      <w:r w:rsidRPr="00156B81">
        <w:tab/>
        <w:t>OPPO</w:t>
      </w:r>
    </w:p>
    <w:p w14:paraId="7AAFB045" w14:textId="77777777" w:rsidR="008A02A5" w:rsidRPr="00156B81" w:rsidRDefault="008A02A5" w:rsidP="008A02A5">
      <w:pPr>
        <w:pStyle w:val="Doc-title"/>
      </w:pPr>
      <w:r w:rsidRPr="00156B81">
        <w:t>R4-2312676</w:t>
      </w:r>
      <w:r w:rsidRPr="00156B81">
        <w:tab/>
        <w:t>Discussion on collision between gap and priority rules</w:t>
      </w:r>
      <w:r w:rsidRPr="00156B81">
        <w:tab/>
        <w:t>OPPO</w:t>
      </w:r>
    </w:p>
    <w:p w14:paraId="410A50B6" w14:textId="77777777" w:rsidR="008A02A5" w:rsidRPr="00156B81" w:rsidRDefault="008A02A5" w:rsidP="008A02A5">
      <w:pPr>
        <w:pStyle w:val="Doc-title"/>
      </w:pPr>
      <w:r w:rsidRPr="00156B81">
        <w:t>R4-2312677</w:t>
      </w:r>
      <w:r w:rsidRPr="00156B81">
        <w:tab/>
        <w:t>Discussion on network A requirements</w:t>
      </w:r>
      <w:r w:rsidRPr="00156B81">
        <w:tab/>
        <w:t>OPPO</w:t>
      </w:r>
    </w:p>
    <w:p w14:paraId="43C72385" w14:textId="77777777" w:rsidR="008A02A5" w:rsidRPr="00156B81" w:rsidRDefault="008A02A5" w:rsidP="008A02A5">
      <w:pPr>
        <w:pStyle w:val="Doc-title"/>
      </w:pPr>
      <w:r w:rsidRPr="00156B81">
        <w:t>R4-2312831</w:t>
      </w:r>
      <w:r w:rsidRPr="00156B81">
        <w:tab/>
        <w:t>Discussion on general issues related to MUSIM gaps</w:t>
      </w:r>
      <w:r w:rsidRPr="00156B81">
        <w:tab/>
        <w:t xml:space="preserve">Huawei, </w:t>
      </w:r>
      <w:proofErr w:type="spellStart"/>
      <w:r w:rsidRPr="00156B81">
        <w:t>HiSilicon</w:t>
      </w:r>
      <w:proofErr w:type="spellEnd"/>
    </w:p>
    <w:p w14:paraId="49AA7125" w14:textId="77777777" w:rsidR="008A02A5" w:rsidRPr="00156B81" w:rsidRDefault="008A02A5" w:rsidP="008A02A5">
      <w:pPr>
        <w:pStyle w:val="Doc-title"/>
      </w:pPr>
      <w:r w:rsidRPr="00156B81">
        <w:t>R4-2312832</w:t>
      </w:r>
      <w:r w:rsidRPr="00156B81">
        <w:tab/>
        <w:t>Discussion on collision handling for MUSIM gaps</w:t>
      </w:r>
      <w:r w:rsidRPr="00156B81">
        <w:tab/>
        <w:t xml:space="preserve">Huawei, </w:t>
      </w:r>
      <w:proofErr w:type="spellStart"/>
      <w:r w:rsidRPr="00156B81">
        <w:t>HiSilicon</w:t>
      </w:r>
      <w:proofErr w:type="spellEnd"/>
    </w:p>
    <w:p w14:paraId="2AC36B63" w14:textId="77777777" w:rsidR="008A02A5" w:rsidRPr="00156B81" w:rsidRDefault="008A02A5" w:rsidP="008A02A5">
      <w:pPr>
        <w:pStyle w:val="Doc-title"/>
      </w:pPr>
      <w:r w:rsidRPr="00156B81">
        <w:t>R4-2312833</w:t>
      </w:r>
      <w:r w:rsidRPr="00156B81">
        <w:tab/>
        <w:t>Discussion on NW A requirements with MUSIM gaps</w:t>
      </w:r>
      <w:r w:rsidRPr="00156B81">
        <w:tab/>
        <w:t xml:space="preserve">Huawei, </w:t>
      </w:r>
      <w:proofErr w:type="spellStart"/>
      <w:r w:rsidRPr="00156B81">
        <w:t>HiSilicon</w:t>
      </w:r>
      <w:proofErr w:type="spellEnd"/>
    </w:p>
    <w:p w14:paraId="25FB91BA" w14:textId="77777777" w:rsidR="008A02A5" w:rsidRPr="00156B81" w:rsidRDefault="008A02A5" w:rsidP="008A02A5">
      <w:pPr>
        <w:pStyle w:val="Doc-title"/>
      </w:pPr>
      <w:r w:rsidRPr="00156B81">
        <w:t>R4-2312834</w:t>
      </w:r>
      <w:r w:rsidRPr="00156B81">
        <w:tab/>
        <w:t>Discussion on NW B requirements with MUSIM gaps</w:t>
      </w:r>
      <w:r w:rsidRPr="00156B81">
        <w:tab/>
        <w:t xml:space="preserve">Huawei, </w:t>
      </w:r>
      <w:proofErr w:type="spellStart"/>
      <w:r w:rsidRPr="00156B81">
        <w:t>HiSilicon</w:t>
      </w:r>
      <w:proofErr w:type="spellEnd"/>
    </w:p>
    <w:p w14:paraId="3F126177" w14:textId="77777777" w:rsidR="008A02A5" w:rsidRPr="00156B81" w:rsidRDefault="008A02A5" w:rsidP="008A02A5">
      <w:pPr>
        <w:pStyle w:val="Doc-title"/>
      </w:pPr>
      <w:r w:rsidRPr="00156B81">
        <w:t>R4-2313361</w:t>
      </w:r>
      <w:r w:rsidRPr="00156B81">
        <w:tab/>
        <w:t>General aspects</w:t>
      </w:r>
      <w:r w:rsidRPr="00156B81">
        <w:tab/>
        <w:t>Nokia, Nokia Shanghai Bell</w:t>
      </w:r>
    </w:p>
    <w:p w14:paraId="3F31E45A" w14:textId="77777777" w:rsidR="008A02A5" w:rsidRPr="00156B81" w:rsidRDefault="008A02A5" w:rsidP="008A02A5">
      <w:pPr>
        <w:pStyle w:val="Doc-title"/>
      </w:pPr>
      <w:r w:rsidRPr="00156B81">
        <w:t>R4-2313362</w:t>
      </w:r>
      <w:r w:rsidRPr="00156B81">
        <w:tab/>
        <w:t>Collisions between gaps and priority rules</w:t>
      </w:r>
      <w:r w:rsidRPr="00156B81">
        <w:tab/>
        <w:t>Nokia, Nokia Shanghai Bell</w:t>
      </w:r>
    </w:p>
    <w:p w14:paraId="78122D87" w14:textId="77777777" w:rsidR="008A02A5" w:rsidRPr="00156B81" w:rsidRDefault="008A02A5" w:rsidP="008A02A5">
      <w:pPr>
        <w:pStyle w:val="Doc-title"/>
      </w:pPr>
      <w:r w:rsidRPr="00156B81">
        <w:t>R4-2313363</w:t>
      </w:r>
      <w:r w:rsidRPr="00156B81">
        <w:tab/>
        <w:t>Network A requirements</w:t>
      </w:r>
      <w:r w:rsidRPr="00156B81">
        <w:tab/>
        <w:t>Nokia, Nokia Shanghai Bell</w:t>
      </w:r>
    </w:p>
    <w:p w14:paraId="6C699644" w14:textId="77777777" w:rsidR="008A02A5" w:rsidRPr="00156B81" w:rsidRDefault="008A02A5" w:rsidP="008A02A5">
      <w:pPr>
        <w:pStyle w:val="Doc-title"/>
      </w:pPr>
      <w:r w:rsidRPr="00156B81">
        <w:t>R4-2313364</w:t>
      </w:r>
      <w:r w:rsidRPr="00156B81">
        <w:tab/>
        <w:t>Network B requirements</w:t>
      </w:r>
      <w:r w:rsidRPr="00156B81">
        <w:tab/>
        <w:t>Nokia, Nokia Shanghai Bell</w:t>
      </w:r>
    </w:p>
    <w:p w14:paraId="29B6A338" w14:textId="77777777" w:rsidR="008A02A5" w:rsidRPr="00156B81" w:rsidRDefault="008A02A5" w:rsidP="008A02A5">
      <w:pPr>
        <w:pStyle w:val="Doc-title"/>
      </w:pPr>
      <w:r w:rsidRPr="00156B81">
        <w:t>R4-2313423</w:t>
      </w:r>
      <w:r w:rsidRPr="00156B81">
        <w:tab/>
        <w:t>Discussion on the CR work split for Rel-18 MUSIM WI</w:t>
      </w:r>
      <w:r w:rsidRPr="00156B81">
        <w:tab/>
        <w:t>vivo</w:t>
      </w:r>
    </w:p>
    <w:p w14:paraId="5EA06034" w14:textId="77777777" w:rsidR="008A02A5" w:rsidRPr="00156B81" w:rsidRDefault="008A02A5" w:rsidP="008A02A5">
      <w:pPr>
        <w:pStyle w:val="Doc-title"/>
      </w:pPr>
      <w:r w:rsidRPr="00156B81">
        <w:t>R4-2313716</w:t>
      </w:r>
      <w:r w:rsidRPr="00156B81">
        <w:tab/>
        <w:t>Discussion on the general aspects of MUSIM gaps</w:t>
      </w:r>
      <w:r w:rsidRPr="00156B81">
        <w:tab/>
        <w:t xml:space="preserve">MediaTek </w:t>
      </w:r>
      <w:proofErr w:type="spellStart"/>
      <w:r w:rsidRPr="00156B81">
        <w:t>inc.</w:t>
      </w:r>
      <w:proofErr w:type="spellEnd"/>
    </w:p>
    <w:p w14:paraId="499781F5" w14:textId="77777777" w:rsidR="008A02A5" w:rsidRPr="00156B81" w:rsidRDefault="008A02A5" w:rsidP="008A02A5">
      <w:pPr>
        <w:pStyle w:val="Doc-title"/>
      </w:pPr>
      <w:r w:rsidRPr="00156B81">
        <w:t>R4-2313717</w:t>
      </w:r>
      <w:r w:rsidRPr="00156B81">
        <w:tab/>
        <w:t>Discussion on RRM requirements for MUSIM gaps collision handling</w:t>
      </w:r>
      <w:r w:rsidRPr="00156B81">
        <w:tab/>
        <w:t xml:space="preserve">MediaTek </w:t>
      </w:r>
      <w:proofErr w:type="spellStart"/>
      <w:r w:rsidRPr="00156B81">
        <w:t>inc.</w:t>
      </w:r>
      <w:proofErr w:type="spellEnd"/>
    </w:p>
    <w:p w14:paraId="54617064" w14:textId="77777777" w:rsidR="008A02A5" w:rsidRPr="00156B81" w:rsidRDefault="008A02A5" w:rsidP="008A02A5">
      <w:pPr>
        <w:pStyle w:val="Doc-title"/>
      </w:pPr>
      <w:r w:rsidRPr="00156B81">
        <w:t>R4-2313718</w:t>
      </w:r>
      <w:r w:rsidRPr="00156B81">
        <w:tab/>
        <w:t xml:space="preserve">Discussion on NW </w:t>
      </w:r>
      <w:proofErr w:type="gramStart"/>
      <w:r w:rsidRPr="00156B81">
        <w:t>A</w:t>
      </w:r>
      <w:proofErr w:type="gramEnd"/>
      <w:r w:rsidRPr="00156B81">
        <w:t xml:space="preserve"> RRM requirements for MUSIM</w:t>
      </w:r>
      <w:r w:rsidRPr="00156B81">
        <w:tab/>
        <w:t xml:space="preserve">MediaTek </w:t>
      </w:r>
      <w:proofErr w:type="spellStart"/>
      <w:r w:rsidRPr="00156B81">
        <w:t>inc.</w:t>
      </w:r>
      <w:proofErr w:type="spellEnd"/>
    </w:p>
    <w:p w14:paraId="392184BF" w14:textId="77777777" w:rsidR="008A02A5" w:rsidRPr="00156B81" w:rsidRDefault="008A02A5" w:rsidP="008A02A5">
      <w:pPr>
        <w:pStyle w:val="Doc-title"/>
      </w:pPr>
      <w:r w:rsidRPr="00156B81">
        <w:t>R4-2313719</w:t>
      </w:r>
      <w:r w:rsidRPr="00156B81">
        <w:tab/>
        <w:t>Discussion on NW B RRM requirements for MUSIM</w:t>
      </w:r>
      <w:r w:rsidRPr="00156B81">
        <w:tab/>
        <w:t xml:space="preserve">MediaTek </w:t>
      </w:r>
      <w:proofErr w:type="spellStart"/>
      <w:r w:rsidRPr="00156B81">
        <w:t>inc.</w:t>
      </w:r>
      <w:proofErr w:type="spellEnd"/>
    </w:p>
    <w:p w14:paraId="55EE53C0" w14:textId="77777777" w:rsidR="008A02A5" w:rsidRPr="00156B81" w:rsidRDefault="008A02A5" w:rsidP="008A02A5">
      <w:pPr>
        <w:pStyle w:val="Doc-title"/>
      </w:pPr>
      <w:r w:rsidRPr="00156B81">
        <w:t>R4-2313838</w:t>
      </w:r>
      <w:r w:rsidRPr="00156B81">
        <w:tab/>
        <w:t>Discussion on collisions between gaps and priority rules of MUSIM</w:t>
      </w:r>
      <w:r w:rsidRPr="00156B81">
        <w:tab/>
        <w:t>Charter Communications, Inc</w:t>
      </w:r>
    </w:p>
    <w:p w14:paraId="330FC7B7" w14:textId="77777777" w:rsidR="008A02A5" w:rsidRPr="00156B81" w:rsidRDefault="008A02A5" w:rsidP="008A02A5">
      <w:pPr>
        <w:pStyle w:val="Doc-title"/>
        <w:ind w:left="0" w:firstLine="0"/>
      </w:pPr>
      <w:r w:rsidRPr="00156B81">
        <w:t>R4-2314170</w:t>
      </w:r>
      <w:proofErr w:type="gramStart"/>
      <w:r w:rsidRPr="00156B81">
        <w:tab/>
        <w:t xml:space="preserve">  Topic</w:t>
      </w:r>
      <w:proofErr w:type="gramEnd"/>
      <w:r w:rsidRPr="00156B81">
        <w:t xml:space="preserve"> summary for [108][225] </w:t>
      </w:r>
      <w:proofErr w:type="spellStart"/>
      <w:r w:rsidRPr="00156B81">
        <w:t>NR_DualTxRx_MUSIM</w:t>
      </w:r>
      <w:proofErr w:type="spellEnd"/>
      <w:r w:rsidRPr="00156B81">
        <w:tab/>
        <w:t>Moderator (Vivo)</w:t>
      </w:r>
    </w:p>
    <w:p w14:paraId="7F6D7E95" w14:textId="77777777" w:rsidR="008A02A5" w:rsidRPr="00156B81" w:rsidRDefault="008A02A5" w:rsidP="008A02A5">
      <w:pPr>
        <w:spacing w:after="0"/>
        <w:rPr>
          <w:rFonts w:ascii="Arial" w:hAnsi="Arial"/>
          <w:szCs w:val="24"/>
        </w:rPr>
      </w:pPr>
      <w:r w:rsidRPr="00156B81">
        <w:rPr>
          <w:rFonts w:ascii="Arial" w:hAnsi="Arial"/>
          <w:szCs w:val="24"/>
        </w:rPr>
        <w:t>R4-2314369</w:t>
      </w:r>
      <w:proofErr w:type="gramStart"/>
      <w:r w:rsidRPr="00156B81">
        <w:rPr>
          <w:rFonts w:ascii="Arial" w:hAnsi="Arial"/>
          <w:szCs w:val="24"/>
        </w:rPr>
        <w:tab/>
        <w:t xml:space="preserve">  Ad</w:t>
      </w:r>
      <w:proofErr w:type="gramEnd"/>
      <w:r w:rsidRPr="00156B81">
        <w:rPr>
          <w:rFonts w:ascii="Arial" w:hAnsi="Arial"/>
          <w:szCs w:val="24"/>
        </w:rPr>
        <w:t>-hoc minutes for R18 MUSIM</w:t>
      </w:r>
      <w:r w:rsidRPr="00156B81">
        <w:rPr>
          <w:rFonts w:ascii="Arial" w:hAnsi="Arial"/>
          <w:szCs w:val="24"/>
        </w:rPr>
        <w:tab/>
      </w:r>
      <w:r w:rsidRPr="00156B81">
        <w:rPr>
          <w:rFonts w:ascii="Arial" w:hAnsi="Arial"/>
          <w:szCs w:val="24"/>
        </w:rPr>
        <w:tab/>
        <w:t>vivo</w:t>
      </w:r>
    </w:p>
    <w:p w14:paraId="269E28CB" w14:textId="77777777" w:rsidR="008A02A5" w:rsidRPr="00156B81" w:rsidRDefault="008A02A5" w:rsidP="008A02A5">
      <w:pPr>
        <w:spacing w:after="0"/>
        <w:rPr>
          <w:rFonts w:ascii="Arial" w:hAnsi="Arial"/>
          <w:szCs w:val="24"/>
        </w:rPr>
      </w:pPr>
      <w:r w:rsidRPr="00156B81">
        <w:rPr>
          <w:rFonts w:ascii="Arial" w:hAnsi="Arial"/>
          <w:szCs w:val="24"/>
        </w:rPr>
        <w:t>R4-2314364</w:t>
      </w:r>
      <w:proofErr w:type="gramStart"/>
      <w:r w:rsidRPr="00156B81">
        <w:rPr>
          <w:rFonts w:ascii="Arial" w:hAnsi="Arial"/>
          <w:szCs w:val="24"/>
        </w:rPr>
        <w:tab/>
        <w:t xml:space="preserve">  WF</w:t>
      </w:r>
      <w:proofErr w:type="gramEnd"/>
      <w:r w:rsidRPr="00156B81">
        <w:rPr>
          <w:rFonts w:ascii="Arial" w:hAnsi="Arial"/>
          <w:szCs w:val="24"/>
        </w:rPr>
        <w:t xml:space="preserve"> on R18 MUSIM</w:t>
      </w:r>
      <w:r w:rsidRPr="00156B81">
        <w:rPr>
          <w:rFonts w:ascii="Arial" w:hAnsi="Arial"/>
          <w:szCs w:val="24"/>
        </w:rPr>
        <w:tab/>
      </w:r>
      <w:r w:rsidRPr="00156B81">
        <w:rPr>
          <w:rFonts w:ascii="Arial" w:hAnsi="Arial"/>
          <w:szCs w:val="24"/>
        </w:rPr>
        <w:tab/>
      </w:r>
      <w:r w:rsidRPr="00156B81">
        <w:rPr>
          <w:rFonts w:ascii="Arial" w:hAnsi="Arial"/>
          <w:szCs w:val="24"/>
        </w:rPr>
        <w:tab/>
        <w:t>vivo</w:t>
      </w:r>
    </w:p>
    <w:p w14:paraId="1C8FC798" w14:textId="77777777" w:rsidR="008A02A5" w:rsidRPr="00156B81" w:rsidRDefault="008A02A5" w:rsidP="008A02A5">
      <w:pPr>
        <w:spacing w:after="0"/>
        <w:rPr>
          <w:rFonts w:ascii="Arial" w:hAnsi="Arial"/>
          <w:szCs w:val="24"/>
        </w:rPr>
      </w:pPr>
      <w:r w:rsidRPr="00156B81">
        <w:rPr>
          <w:rFonts w:ascii="Arial" w:hAnsi="Arial"/>
          <w:szCs w:val="24"/>
        </w:rPr>
        <w:t>R4-2314465</w:t>
      </w:r>
      <w:r w:rsidRPr="00156B81">
        <w:rPr>
          <w:rFonts w:ascii="Arial" w:hAnsi="Arial"/>
          <w:szCs w:val="24"/>
        </w:rPr>
        <w:tab/>
        <w:t xml:space="preserve">   LS on Dual Tx/Rx Multi-SIM</w:t>
      </w:r>
      <w:r w:rsidRPr="00156B81">
        <w:rPr>
          <w:rFonts w:ascii="Arial" w:hAnsi="Arial"/>
          <w:szCs w:val="24"/>
        </w:rPr>
        <w:tab/>
      </w:r>
      <w:r w:rsidRPr="00156B81">
        <w:rPr>
          <w:rFonts w:ascii="Arial" w:hAnsi="Arial"/>
          <w:szCs w:val="24"/>
        </w:rPr>
        <w:tab/>
        <w:t>MTK</w:t>
      </w:r>
    </w:p>
    <w:p w14:paraId="52E8CF82" w14:textId="77777777" w:rsidR="008A02A5" w:rsidRPr="00156B81" w:rsidRDefault="008A02A5" w:rsidP="008A02A5">
      <w:pPr>
        <w:rPr>
          <w:rFonts w:ascii="Arial" w:hAnsi="Arial" w:cs="Arial"/>
          <w:b/>
          <w:sz w:val="22"/>
        </w:rPr>
      </w:pPr>
    </w:p>
    <w:p w14:paraId="288AF24A" w14:textId="77777777" w:rsidR="00232C65" w:rsidRPr="00232C65" w:rsidRDefault="00232C65" w:rsidP="00232C65">
      <w:pPr>
        <w:pStyle w:val="Doc-text2"/>
      </w:pPr>
    </w:p>
    <w:p w14:paraId="4C975BB7" w14:textId="77777777" w:rsidR="008F7B3C" w:rsidRPr="0044552A" w:rsidRDefault="008F7B3C" w:rsidP="0044552A">
      <w:pPr>
        <w:pStyle w:val="Doc-title"/>
      </w:pPr>
    </w:p>
    <w:p w14:paraId="5CA4E9DA" w14:textId="77777777" w:rsidR="005944EB" w:rsidRPr="00201F27" w:rsidRDefault="005944EB" w:rsidP="00201F27">
      <w:pPr>
        <w:pStyle w:val="Doc-title"/>
      </w:pPr>
    </w:p>
    <w:sectPr w:rsidR="005944EB" w:rsidRPr="00201F27"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4D66" w14:textId="77777777" w:rsidR="00EA7060" w:rsidRDefault="00EA7060">
      <w:r>
        <w:separator/>
      </w:r>
    </w:p>
  </w:endnote>
  <w:endnote w:type="continuationSeparator" w:id="0">
    <w:p w14:paraId="1B7AC20D" w14:textId="77777777" w:rsidR="00EA7060" w:rsidRDefault="00EA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2E1A" w14:textId="77777777" w:rsidR="00CF7758" w:rsidRDefault="00CF7758">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9F2F" w14:textId="77777777" w:rsidR="00EA7060" w:rsidRDefault="00EA7060">
      <w:r>
        <w:separator/>
      </w:r>
    </w:p>
  </w:footnote>
  <w:footnote w:type="continuationSeparator" w:id="0">
    <w:p w14:paraId="3EF6061C" w14:textId="77777777" w:rsidR="00EA7060" w:rsidRDefault="00EA7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7C2"/>
    <w:multiLevelType w:val="multilevel"/>
    <w:tmpl w:val="550C1BEE"/>
    <w:lvl w:ilvl="0">
      <w:start w:val="1"/>
      <w:numFmt w:val="bullet"/>
      <w:lvlText w:val=""/>
      <w:lvlJc w:val="left"/>
      <w:pPr>
        <w:tabs>
          <w:tab w:val="num" w:pos="1903"/>
        </w:tabs>
        <w:ind w:left="1903" w:hanging="360"/>
      </w:pPr>
      <w:rPr>
        <w:rFonts w:ascii="Symbol" w:hAnsi="Symbol" w:hint="default"/>
        <w:b/>
        <w:i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6F02"/>
    <w:multiLevelType w:val="multilevel"/>
    <w:tmpl w:val="D8A2626C"/>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6E80"/>
    <w:multiLevelType w:val="hybridMultilevel"/>
    <w:tmpl w:val="05B8DD8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B6982"/>
    <w:multiLevelType w:val="multilevel"/>
    <w:tmpl w:val="EC62247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574B0"/>
    <w:multiLevelType w:val="multilevel"/>
    <w:tmpl w:val="AB74F69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6C6A"/>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CEB6F06"/>
    <w:multiLevelType w:val="multilevel"/>
    <w:tmpl w:val="0B9CACB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162C29"/>
    <w:multiLevelType w:val="multilevel"/>
    <w:tmpl w:val="B0A2EE0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465457"/>
    <w:multiLevelType w:val="multilevel"/>
    <w:tmpl w:val="A4FAABC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8636F2"/>
    <w:multiLevelType w:val="multilevel"/>
    <w:tmpl w:val="335A76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564D3"/>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num w:numId="1">
    <w:abstractNumId w:val="16"/>
  </w:num>
  <w:num w:numId="2">
    <w:abstractNumId w:val="6"/>
  </w:num>
  <w:num w:numId="3">
    <w:abstractNumId w:val="20"/>
  </w:num>
  <w:num w:numId="4">
    <w:abstractNumId w:val="5"/>
  </w:num>
  <w:num w:numId="5">
    <w:abstractNumId w:val="19"/>
  </w:num>
  <w:num w:numId="6">
    <w:abstractNumId w:val="11"/>
  </w:num>
  <w:num w:numId="7">
    <w:abstractNumId w:val="18"/>
  </w:num>
  <w:num w:numId="8">
    <w:abstractNumId w:val="3"/>
  </w:num>
  <w:num w:numId="9">
    <w:abstractNumId w:val="12"/>
  </w:num>
  <w:num w:numId="10">
    <w:abstractNumId w:val="21"/>
  </w:num>
  <w:num w:numId="11">
    <w:abstractNumId w:val="15"/>
  </w:num>
  <w:num w:numId="12">
    <w:abstractNumId w:val="8"/>
  </w:num>
  <w:num w:numId="13">
    <w:abstractNumId w:val="0"/>
  </w:num>
  <w:num w:numId="14">
    <w:abstractNumId w:val="7"/>
  </w:num>
  <w:num w:numId="15">
    <w:abstractNumId w:val="13"/>
  </w:num>
  <w:num w:numId="16">
    <w:abstractNumId w:val="14"/>
  </w:num>
  <w:num w:numId="17">
    <w:abstractNumId w:val="2"/>
  </w:num>
  <w:num w:numId="18">
    <w:abstractNumId w:val="9"/>
  </w:num>
  <w:num w:numId="19">
    <w:abstractNumId w:val="17"/>
  </w:num>
  <w:num w:numId="20">
    <w:abstractNumId w:val="10"/>
  </w:num>
  <w:num w:numId="21">
    <w:abstractNumId w:val="1"/>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SxsDAytDSwMDFW0lEKTi0uzszPAykwqgUAyzWTzCwAAAA="/>
  </w:docVars>
  <w:rsids>
    <w:rsidRoot w:val="00D45B2F"/>
    <w:rsid w:val="000009C3"/>
    <w:rsid w:val="00000DBE"/>
    <w:rsid w:val="0000233A"/>
    <w:rsid w:val="000026D5"/>
    <w:rsid w:val="000035E0"/>
    <w:rsid w:val="00006834"/>
    <w:rsid w:val="00007BD0"/>
    <w:rsid w:val="00010EFC"/>
    <w:rsid w:val="00011107"/>
    <w:rsid w:val="000115F9"/>
    <w:rsid w:val="00011C3B"/>
    <w:rsid w:val="0002034C"/>
    <w:rsid w:val="0002123D"/>
    <w:rsid w:val="000276C5"/>
    <w:rsid w:val="000277CB"/>
    <w:rsid w:val="00031592"/>
    <w:rsid w:val="00033E92"/>
    <w:rsid w:val="0003722A"/>
    <w:rsid w:val="0004364C"/>
    <w:rsid w:val="0004456C"/>
    <w:rsid w:val="00045CC5"/>
    <w:rsid w:val="0005259B"/>
    <w:rsid w:val="00053FEE"/>
    <w:rsid w:val="00060AE4"/>
    <w:rsid w:val="00063321"/>
    <w:rsid w:val="000636DD"/>
    <w:rsid w:val="00066DBC"/>
    <w:rsid w:val="00067695"/>
    <w:rsid w:val="000746A7"/>
    <w:rsid w:val="00075765"/>
    <w:rsid w:val="00081DF9"/>
    <w:rsid w:val="0008296C"/>
    <w:rsid w:val="00090669"/>
    <w:rsid w:val="000910BB"/>
    <w:rsid w:val="000926AF"/>
    <w:rsid w:val="000A1905"/>
    <w:rsid w:val="000A3ED2"/>
    <w:rsid w:val="000A51D9"/>
    <w:rsid w:val="000C00FA"/>
    <w:rsid w:val="000C026B"/>
    <w:rsid w:val="000C0887"/>
    <w:rsid w:val="000C3340"/>
    <w:rsid w:val="000C3940"/>
    <w:rsid w:val="000C51AA"/>
    <w:rsid w:val="000D17BC"/>
    <w:rsid w:val="000D2186"/>
    <w:rsid w:val="000D57A5"/>
    <w:rsid w:val="000D62E5"/>
    <w:rsid w:val="000E23AC"/>
    <w:rsid w:val="000E3DC1"/>
    <w:rsid w:val="000E4F35"/>
    <w:rsid w:val="000E55DA"/>
    <w:rsid w:val="000F3A60"/>
    <w:rsid w:val="000F410B"/>
    <w:rsid w:val="000F6C1C"/>
    <w:rsid w:val="000F73E4"/>
    <w:rsid w:val="00100423"/>
    <w:rsid w:val="001134D2"/>
    <w:rsid w:val="00116F4B"/>
    <w:rsid w:val="00120ED1"/>
    <w:rsid w:val="001229F4"/>
    <w:rsid w:val="001244D3"/>
    <w:rsid w:val="00130A8C"/>
    <w:rsid w:val="00137471"/>
    <w:rsid w:val="00137946"/>
    <w:rsid w:val="00140FCF"/>
    <w:rsid w:val="00141EAB"/>
    <w:rsid w:val="00143339"/>
    <w:rsid w:val="00150FD3"/>
    <w:rsid w:val="00154823"/>
    <w:rsid w:val="00165C02"/>
    <w:rsid w:val="00165C7B"/>
    <w:rsid w:val="00171A06"/>
    <w:rsid w:val="00172AE9"/>
    <w:rsid w:val="00175B83"/>
    <w:rsid w:val="00180FEC"/>
    <w:rsid w:val="00181104"/>
    <w:rsid w:val="00184428"/>
    <w:rsid w:val="00187B11"/>
    <w:rsid w:val="001916CF"/>
    <w:rsid w:val="0019303E"/>
    <w:rsid w:val="00195D89"/>
    <w:rsid w:val="001A0299"/>
    <w:rsid w:val="001A248F"/>
    <w:rsid w:val="001A3B5F"/>
    <w:rsid w:val="001A3DC6"/>
    <w:rsid w:val="001A659D"/>
    <w:rsid w:val="001A6DFE"/>
    <w:rsid w:val="001B4013"/>
    <w:rsid w:val="001B51AB"/>
    <w:rsid w:val="001B5CA8"/>
    <w:rsid w:val="001B6751"/>
    <w:rsid w:val="001B7ECF"/>
    <w:rsid w:val="001C3669"/>
    <w:rsid w:val="001C4490"/>
    <w:rsid w:val="001C4B31"/>
    <w:rsid w:val="001C7F93"/>
    <w:rsid w:val="001D2C1A"/>
    <w:rsid w:val="001D3BA2"/>
    <w:rsid w:val="001D44B7"/>
    <w:rsid w:val="001E0075"/>
    <w:rsid w:val="001E6A4A"/>
    <w:rsid w:val="001F103B"/>
    <w:rsid w:val="001F1B1F"/>
    <w:rsid w:val="001F2A20"/>
    <w:rsid w:val="001F486F"/>
    <w:rsid w:val="001F6CD1"/>
    <w:rsid w:val="0020179B"/>
    <w:rsid w:val="00201F27"/>
    <w:rsid w:val="002021D9"/>
    <w:rsid w:val="00207DC4"/>
    <w:rsid w:val="00213CDF"/>
    <w:rsid w:val="0021491E"/>
    <w:rsid w:val="00217A4B"/>
    <w:rsid w:val="00223568"/>
    <w:rsid w:val="0022485E"/>
    <w:rsid w:val="00232C65"/>
    <w:rsid w:val="00234848"/>
    <w:rsid w:val="00243A99"/>
    <w:rsid w:val="0024661A"/>
    <w:rsid w:val="00250CFC"/>
    <w:rsid w:val="00251472"/>
    <w:rsid w:val="00254276"/>
    <w:rsid w:val="00271BC2"/>
    <w:rsid w:val="00272523"/>
    <w:rsid w:val="0028715F"/>
    <w:rsid w:val="00292009"/>
    <w:rsid w:val="0029567C"/>
    <w:rsid w:val="002B61BE"/>
    <w:rsid w:val="002B788D"/>
    <w:rsid w:val="002C0B82"/>
    <w:rsid w:val="002D7A58"/>
    <w:rsid w:val="002E494E"/>
    <w:rsid w:val="002F1480"/>
    <w:rsid w:val="002F45E5"/>
    <w:rsid w:val="002F4663"/>
    <w:rsid w:val="002F4BD1"/>
    <w:rsid w:val="00301985"/>
    <w:rsid w:val="00301B7A"/>
    <w:rsid w:val="0030218B"/>
    <w:rsid w:val="003048EF"/>
    <w:rsid w:val="00306D59"/>
    <w:rsid w:val="003121F7"/>
    <w:rsid w:val="00312C17"/>
    <w:rsid w:val="00313971"/>
    <w:rsid w:val="00320332"/>
    <w:rsid w:val="00320A02"/>
    <w:rsid w:val="00323489"/>
    <w:rsid w:val="00324838"/>
    <w:rsid w:val="00324D49"/>
    <w:rsid w:val="0032503A"/>
    <w:rsid w:val="00325EE1"/>
    <w:rsid w:val="0033262D"/>
    <w:rsid w:val="00334433"/>
    <w:rsid w:val="003357C0"/>
    <w:rsid w:val="00336731"/>
    <w:rsid w:val="00342635"/>
    <w:rsid w:val="00344D60"/>
    <w:rsid w:val="00346354"/>
    <w:rsid w:val="00346477"/>
    <w:rsid w:val="00347CB0"/>
    <w:rsid w:val="0036154E"/>
    <w:rsid w:val="0036248C"/>
    <w:rsid w:val="00365B04"/>
    <w:rsid w:val="003666A8"/>
    <w:rsid w:val="00367401"/>
    <w:rsid w:val="003676BF"/>
    <w:rsid w:val="00375678"/>
    <w:rsid w:val="00376C29"/>
    <w:rsid w:val="00386EB6"/>
    <w:rsid w:val="0039390A"/>
    <w:rsid w:val="00394AB0"/>
    <w:rsid w:val="00394CE1"/>
    <w:rsid w:val="00396252"/>
    <w:rsid w:val="00396DA5"/>
    <w:rsid w:val="003A06E3"/>
    <w:rsid w:val="003A4B47"/>
    <w:rsid w:val="003A6232"/>
    <w:rsid w:val="003A7EAD"/>
    <w:rsid w:val="003B24AF"/>
    <w:rsid w:val="003B7182"/>
    <w:rsid w:val="003C09B7"/>
    <w:rsid w:val="003C0DAF"/>
    <w:rsid w:val="003C159F"/>
    <w:rsid w:val="003D0937"/>
    <w:rsid w:val="003D1F49"/>
    <w:rsid w:val="003D5036"/>
    <w:rsid w:val="003D764D"/>
    <w:rsid w:val="003E07ED"/>
    <w:rsid w:val="003E0F20"/>
    <w:rsid w:val="003E2145"/>
    <w:rsid w:val="003E3A1A"/>
    <w:rsid w:val="003E6636"/>
    <w:rsid w:val="003F1B9F"/>
    <w:rsid w:val="003F2D43"/>
    <w:rsid w:val="0040091C"/>
    <w:rsid w:val="00406D7A"/>
    <w:rsid w:val="0041454D"/>
    <w:rsid w:val="004230CA"/>
    <w:rsid w:val="004258BA"/>
    <w:rsid w:val="00425DF9"/>
    <w:rsid w:val="0043235A"/>
    <w:rsid w:val="00434E1E"/>
    <w:rsid w:val="00441049"/>
    <w:rsid w:val="00443D81"/>
    <w:rsid w:val="0044552A"/>
    <w:rsid w:val="00450214"/>
    <w:rsid w:val="004531C9"/>
    <w:rsid w:val="0045362F"/>
    <w:rsid w:val="00454F28"/>
    <w:rsid w:val="00455036"/>
    <w:rsid w:val="00457D91"/>
    <w:rsid w:val="00460C31"/>
    <w:rsid w:val="00464E5B"/>
    <w:rsid w:val="00466289"/>
    <w:rsid w:val="00467A66"/>
    <w:rsid w:val="0047055A"/>
    <w:rsid w:val="00474450"/>
    <w:rsid w:val="004756EB"/>
    <w:rsid w:val="004773CF"/>
    <w:rsid w:val="00482243"/>
    <w:rsid w:val="004873E6"/>
    <w:rsid w:val="00487ADD"/>
    <w:rsid w:val="0049330B"/>
    <w:rsid w:val="00494F4D"/>
    <w:rsid w:val="004A24D6"/>
    <w:rsid w:val="004A53CD"/>
    <w:rsid w:val="004B15B8"/>
    <w:rsid w:val="004B5665"/>
    <w:rsid w:val="004B566C"/>
    <w:rsid w:val="004B576B"/>
    <w:rsid w:val="004B7181"/>
    <w:rsid w:val="004B7B48"/>
    <w:rsid w:val="004C45AE"/>
    <w:rsid w:val="004C5D8E"/>
    <w:rsid w:val="004C6C77"/>
    <w:rsid w:val="004D4AB1"/>
    <w:rsid w:val="004E4F78"/>
    <w:rsid w:val="004F218A"/>
    <w:rsid w:val="004F2BFB"/>
    <w:rsid w:val="004F45A3"/>
    <w:rsid w:val="0050334E"/>
    <w:rsid w:val="00503E2C"/>
    <w:rsid w:val="00504AD3"/>
    <w:rsid w:val="00505387"/>
    <w:rsid w:val="005106F1"/>
    <w:rsid w:val="00512B58"/>
    <w:rsid w:val="00512DF7"/>
    <w:rsid w:val="005131A2"/>
    <w:rsid w:val="005141E7"/>
    <w:rsid w:val="0051615E"/>
    <w:rsid w:val="0051757E"/>
    <w:rsid w:val="00517E63"/>
    <w:rsid w:val="005261F6"/>
    <w:rsid w:val="00526B0D"/>
    <w:rsid w:val="00531A89"/>
    <w:rsid w:val="00534ACC"/>
    <w:rsid w:val="00536C0C"/>
    <w:rsid w:val="00547465"/>
    <w:rsid w:val="00550D11"/>
    <w:rsid w:val="00553159"/>
    <w:rsid w:val="0055346F"/>
    <w:rsid w:val="005579FF"/>
    <w:rsid w:val="00560B5F"/>
    <w:rsid w:val="00566D6E"/>
    <w:rsid w:val="005708BA"/>
    <w:rsid w:val="005776DD"/>
    <w:rsid w:val="005802FD"/>
    <w:rsid w:val="00582117"/>
    <w:rsid w:val="00584168"/>
    <w:rsid w:val="0058478F"/>
    <w:rsid w:val="00586305"/>
    <w:rsid w:val="00593315"/>
    <w:rsid w:val="005944EB"/>
    <w:rsid w:val="005972B1"/>
    <w:rsid w:val="005A0252"/>
    <w:rsid w:val="005A170D"/>
    <w:rsid w:val="005A25F7"/>
    <w:rsid w:val="005A451E"/>
    <w:rsid w:val="005A6C96"/>
    <w:rsid w:val="005C4DD9"/>
    <w:rsid w:val="005D0418"/>
    <w:rsid w:val="005D6BDB"/>
    <w:rsid w:val="005E1D58"/>
    <w:rsid w:val="005E207F"/>
    <w:rsid w:val="005E208E"/>
    <w:rsid w:val="005E3F9A"/>
    <w:rsid w:val="0060277A"/>
    <w:rsid w:val="00604254"/>
    <w:rsid w:val="00610E37"/>
    <w:rsid w:val="00611DB4"/>
    <w:rsid w:val="00613A17"/>
    <w:rsid w:val="00613EC0"/>
    <w:rsid w:val="006207ED"/>
    <w:rsid w:val="0062409F"/>
    <w:rsid w:val="00626BC9"/>
    <w:rsid w:val="00630F37"/>
    <w:rsid w:val="006315D7"/>
    <w:rsid w:val="00633132"/>
    <w:rsid w:val="006452EA"/>
    <w:rsid w:val="006458DF"/>
    <w:rsid w:val="00646384"/>
    <w:rsid w:val="006503EF"/>
    <w:rsid w:val="00650D52"/>
    <w:rsid w:val="00650D76"/>
    <w:rsid w:val="00653AEF"/>
    <w:rsid w:val="00654A14"/>
    <w:rsid w:val="00655996"/>
    <w:rsid w:val="006615B2"/>
    <w:rsid w:val="00662313"/>
    <w:rsid w:val="006636F3"/>
    <w:rsid w:val="006638B0"/>
    <w:rsid w:val="00663CDA"/>
    <w:rsid w:val="00664DB0"/>
    <w:rsid w:val="006659CF"/>
    <w:rsid w:val="00665F5E"/>
    <w:rsid w:val="00672C5B"/>
    <w:rsid w:val="00673911"/>
    <w:rsid w:val="006870C9"/>
    <w:rsid w:val="00687B99"/>
    <w:rsid w:val="00692206"/>
    <w:rsid w:val="006925C9"/>
    <w:rsid w:val="00696F40"/>
    <w:rsid w:val="006A3ADF"/>
    <w:rsid w:val="006A7BCB"/>
    <w:rsid w:val="006B32E2"/>
    <w:rsid w:val="006B36DA"/>
    <w:rsid w:val="006B4C1E"/>
    <w:rsid w:val="006C090F"/>
    <w:rsid w:val="006C3E22"/>
    <w:rsid w:val="006C43FF"/>
    <w:rsid w:val="006C4E32"/>
    <w:rsid w:val="006C56D8"/>
    <w:rsid w:val="006C5A40"/>
    <w:rsid w:val="006D07AE"/>
    <w:rsid w:val="006D1C93"/>
    <w:rsid w:val="006D663D"/>
    <w:rsid w:val="006D7DAE"/>
    <w:rsid w:val="006E3B69"/>
    <w:rsid w:val="006E3F11"/>
    <w:rsid w:val="00701410"/>
    <w:rsid w:val="00702236"/>
    <w:rsid w:val="00703849"/>
    <w:rsid w:val="007113A1"/>
    <w:rsid w:val="00714F7E"/>
    <w:rsid w:val="00721CF6"/>
    <w:rsid w:val="00723E46"/>
    <w:rsid w:val="00731E17"/>
    <w:rsid w:val="00733826"/>
    <w:rsid w:val="007373B2"/>
    <w:rsid w:val="00745D98"/>
    <w:rsid w:val="00750611"/>
    <w:rsid w:val="00755BE2"/>
    <w:rsid w:val="007560A1"/>
    <w:rsid w:val="00766CB3"/>
    <w:rsid w:val="00766CFB"/>
    <w:rsid w:val="0077184C"/>
    <w:rsid w:val="007718C9"/>
    <w:rsid w:val="00776E8F"/>
    <w:rsid w:val="007816FF"/>
    <w:rsid w:val="00783B44"/>
    <w:rsid w:val="00785028"/>
    <w:rsid w:val="00790C2F"/>
    <w:rsid w:val="007A177C"/>
    <w:rsid w:val="007A3A5A"/>
    <w:rsid w:val="007A4370"/>
    <w:rsid w:val="007B1305"/>
    <w:rsid w:val="007B77FA"/>
    <w:rsid w:val="007B7C70"/>
    <w:rsid w:val="007B7F99"/>
    <w:rsid w:val="007C1420"/>
    <w:rsid w:val="007C1C8E"/>
    <w:rsid w:val="007C767F"/>
    <w:rsid w:val="007D6E69"/>
    <w:rsid w:val="007E1CB4"/>
    <w:rsid w:val="007E1D15"/>
    <w:rsid w:val="007E1DEA"/>
    <w:rsid w:val="007E2202"/>
    <w:rsid w:val="007E554F"/>
    <w:rsid w:val="007E73D3"/>
    <w:rsid w:val="007F7411"/>
    <w:rsid w:val="00800AAE"/>
    <w:rsid w:val="0080374F"/>
    <w:rsid w:val="008145EA"/>
    <w:rsid w:val="00815869"/>
    <w:rsid w:val="00816B81"/>
    <w:rsid w:val="00821651"/>
    <w:rsid w:val="00823B90"/>
    <w:rsid w:val="00825484"/>
    <w:rsid w:val="0083266E"/>
    <w:rsid w:val="00832E8F"/>
    <w:rsid w:val="00840136"/>
    <w:rsid w:val="008449BC"/>
    <w:rsid w:val="00844DF2"/>
    <w:rsid w:val="0085023F"/>
    <w:rsid w:val="0085300D"/>
    <w:rsid w:val="008546E5"/>
    <w:rsid w:val="00862AF3"/>
    <w:rsid w:val="00864180"/>
    <w:rsid w:val="00865EA8"/>
    <w:rsid w:val="00870267"/>
    <w:rsid w:val="00870D7A"/>
    <w:rsid w:val="0087130F"/>
    <w:rsid w:val="00871653"/>
    <w:rsid w:val="00874BA2"/>
    <w:rsid w:val="00875D45"/>
    <w:rsid w:val="00875E5D"/>
    <w:rsid w:val="00876976"/>
    <w:rsid w:val="00880684"/>
    <w:rsid w:val="00881D74"/>
    <w:rsid w:val="00881E7B"/>
    <w:rsid w:val="0088236E"/>
    <w:rsid w:val="00882709"/>
    <w:rsid w:val="008836AC"/>
    <w:rsid w:val="00883D18"/>
    <w:rsid w:val="00887370"/>
    <w:rsid w:val="00887422"/>
    <w:rsid w:val="0089166C"/>
    <w:rsid w:val="00893204"/>
    <w:rsid w:val="008960DE"/>
    <w:rsid w:val="008A02A5"/>
    <w:rsid w:val="008A0848"/>
    <w:rsid w:val="008A1AF7"/>
    <w:rsid w:val="008A1CD7"/>
    <w:rsid w:val="008A36DF"/>
    <w:rsid w:val="008A789D"/>
    <w:rsid w:val="008B44D5"/>
    <w:rsid w:val="008B5F65"/>
    <w:rsid w:val="008C0EEA"/>
    <w:rsid w:val="008C1511"/>
    <w:rsid w:val="008C1698"/>
    <w:rsid w:val="008C1A3D"/>
    <w:rsid w:val="008C49DC"/>
    <w:rsid w:val="008C5397"/>
    <w:rsid w:val="008D01C3"/>
    <w:rsid w:val="008D1E13"/>
    <w:rsid w:val="008D28F8"/>
    <w:rsid w:val="008D6549"/>
    <w:rsid w:val="008D70D2"/>
    <w:rsid w:val="008F3D95"/>
    <w:rsid w:val="008F6074"/>
    <w:rsid w:val="008F7B3C"/>
    <w:rsid w:val="00900AE8"/>
    <w:rsid w:val="00900DAD"/>
    <w:rsid w:val="0090659E"/>
    <w:rsid w:val="00911794"/>
    <w:rsid w:val="0091408E"/>
    <w:rsid w:val="00915194"/>
    <w:rsid w:val="0091640F"/>
    <w:rsid w:val="009252B1"/>
    <w:rsid w:val="0092754D"/>
    <w:rsid w:val="009336DF"/>
    <w:rsid w:val="009378CA"/>
    <w:rsid w:val="009422D7"/>
    <w:rsid w:val="00942A98"/>
    <w:rsid w:val="00944BC9"/>
    <w:rsid w:val="0095025E"/>
    <w:rsid w:val="009512ED"/>
    <w:rsid w:val="00955C4C"/>
    <w:rsid w:val="009563BA"/>
    <w:rsid w:val="00960C04"/>
    <w:rsid w:val="009638FC"/>
    <w:rsid w:val="0096543D"/>
    <w:rsid w:val="00966371"/>
    <w:rsid w:val="0097041C"/>
    <w:rsid w:val="00973CFC"/>
    <w:rsid w:val="0098458A"/>
    <w:rsid w:val="00994160"/>
    <w:rsid w:val="009950E7"/>
    <w:rsid w:val="00995338"/>
    <w:rsid w:val="00996777"/>
    <w:rsid w:val="009A7B67"/>
    <w:rsid w:val="009C0BC7"/>
    <w:rsid w:val="009C239D"/>
    <w:rsid w:val="009C6592"/>
    <w:rsid w:val="009D1AA6"/>
    <w:rsid w:val="009D669C"/>
    <w:rsid w:val="009D7A02"/>
    <w:rsid w:val="009E209B"/>
    <w:rsid w:val="009E28A5"/>
    <w:rsid w:val="009F0747"/>
    <w:rsid w:val="009F36F2"/>
    <w:rsid w:val="009F7833"/>
    <w:rsid w:val="00A00A6A"/>
    <w:rsid w:val="00A01E18"/>
    <w:rsid w:val="00A03514"/>
    <w:rsid w:val="00A12184"/>
    <w:rsid w:val="00A1241C"/>
    <w:rsid w:val="00A17079"/>
    <w:rsid w:val="00A27676"/>
    <w:rsid w:val="00A32D79"/>
    <w:rsid w:val="00A3583D"/>
    <w:rsid w:val="00A37765"/>
    <w:rsid w:val="00A43954"/>
    <w:rsid w:val="00A448C3"/>
    <w:rsid w:val="00A4537A"/>
    <w:rsid w:val="00A458D4"/>
    <w:rsid w:val="00A45B59"/>
    <w:rsid w:val="00A46499"/>
    <w:rsid w:val="00A46FB7"/>
    <w:rsid w:val="00A53118"/>
    <w:rsid w:val="00A6292F"/>
    <w:rsid w:val="00A70A3B"/>
    <w:rsid w:val="00A711FB"/>
    <w:rsid w:val="00A83709"/>
    <w:rsid w:val="00A84B53"/>
    <w:rsid w:val="00A86AB5"/>
    <w:rsid w:val="00A903EF"/>
    <w:rsid w:val="00A93D11"/>
    <w:rsid w:val="00A97226"/>
    <w:rsid w:val="00AA0E64"/>
    <w:rsid w:val="00AA142F"/>
    <w:rsid w:val="00AA53DB"/>
    <w:rsid w:val="00AA79D6"/>
    <w:rsid w:val="00AB057B"/>
    <w:rsid w:val="00AB239A"/>
    <w:rsid w:val="00AB378C"/>
    <w:rsid w:val="00AB3D08"/>
    <w:rsid w:val="00AB45A0"/>
    <w:rsid w:val="00AB667A"/>
    <w:rsid w:val="00AB7314"/>
    <w:rsid w:val="00AC39FB"/>
    <w:rsid w:val="00AC712A"/>
    <w:rsid w:val="00AD53C7"/>
    <w:rsid w:val="00AD7ADC"/>
    <w:rsid w:val="00AD7B7B"/>
    <w:rsid w:val="00AE08EB"/>
    <w:rsid w:val="00AE15E5"/>
    <w:rsid w:val="00AE7E45"/>
    <w:rsid w:val="00AF3414"/>
    <w:rsid w:val="00AF4B38"/>
    <w:rsid w:val="00AF4DA9"/>
    <w:rsid w:val="00B00BBE"/>
    <w:rsid w:val="00B018FE"/>
    <w:rsid w:val="00B10710"/>
    <w:rsid w:val="00B1155E"/>
    <w:rsid w:val="00B1415B"/>
    <w:rsid w:val="00B208FA"/>
    <w:rsid w:val="00B25C12"/>
    <w:rsid w:val="00B2766F"/>
    <w:rsid w:val="00B31ABC"/>
    <w:rsid w:val="00B32962"/>
    <w:rsid w:val="00B34E9E"/>
    <w:rsid w:val="00B43195"/>
    <w:rsid w:val="00B43707"/>
    <w:rsid w:val="00B445ED"/>
    <w:rsid w:val="00B464EB"/>
    <w:rsid w:val="00B46948"/>
    <w:rsid w:val="00B5232F"/>
    <w:rsid w:val="00B61DF6"/>
    <w:rsid w:val="00B6300F"/>
    <w:rsid w:val="00B65775"/>
    <w:rsid w:val="00B663C0"/>
    <w:rsid w:val="00B700E5"/>
    <w:rsid w:val="00B70389"/>
    <w:rsid w:val="00B75816"/>
    <w:rsid w:val="00B769E2"/>
    <w:rsid w:val="00B84623"/>
    <w:rsid w:val="00B93E73"/>
    <w:rsid w:val="00B9495A"/>
    <w:rsid w:val="00BA2F03"/>
    <w:rsid w:val="00BA3416"/>
    <w:rsid w:val="00BA51EF"/>
    <w:rsid w:val="00BB2974"/>
    <w:rsid w:val="00BB66D5"/>
    <w:rsid w:val="00BC7E6E"/>
    <w:rsid w:val="00BD2D83"/>
    <w:rsid w:val="00BD5D47"/>
    <w:rsid w:val="00BD774E"/>
    <w:rsid w:val="00BE1D1F"/>
    <w:rsid w:val="00BE2761"/>
    <w:rsid w:val="00BE5E66"/>
    <w:rsid w:val="00BE6B2B"/>
    <w:rsid w:val="00BE6BBA"/>
    <w:rsid w:val="00BF110C"/>
    <w:rsid w:val="00BF4F7F"/>
    <w:rsid w:val="00C00281"/>
    <w:rsid w:val="00C01FC3"/>
    <w:rsid w:val="00C03785"/>
    <w:rsid w:val="00C05625"/>
    <w:rsid w:val="00C063E2"/>
    <w:rsid w:val="00C1751E"/>
    <w:rsid w:val="00C175EB"/>
    <w:rsid w:val="00C17C6C"/>
    <w:rsid w:val="00C20F7B"/>
    <w:rsid w:val="00C21339"/>
    <w:rsid w:val="00C23204"/>
    <w:rsid w:val="00C24181"/>
    <w:rsid w:val="00C266F9"/>
    <w:rsid w:val="00C27791"/>
    <w:rsid w:val="00C307E8"/>
    <w:rsid w:val="00C32790"/>
    <w:rsid w:val="00C3432E"/>
    <w:rsid w:val="00C36D81"/>
    <w:rsid w:val="00C36FA2"/>
    <w:rsid w:val="00C371EA"/>
    <w:rsid w:val="00C445AD"/>
    <w:rsid w:val="00C44CBA"/>
    <w:rsid w:val="00C458F0"/>
    <w:rsid w:val="00C4666A"/>
    <w:rsid w:val="00C46BA4"/>
    <w:rsid w:val="00C479A3"/>
    <w:rsid w:val="00C50477"/>
    <w:rsid w:val="00C509C5"/>
    <w:rsid w:val="00C522E1"/>
    <w:rsid w:val="00C56B85"/>
    <w:rsid w:val="00C6209D"/>
    <w:rsid w:val="00C70379"/>
    <w:rsid w:val="00C72311"/>
    <w:rsid w:val="00C74DAF"/>
    <w:rsid w:val="00C80116"/>
    <w:rsid w:val="00C8600F"/>
    <w:rsid w:val="00C86EC1"/>
    <w:rsid w:val="00C87BFC"/>
    <w:rsid w:val="00C9071D"/>
    <w:rsid w:val="00C9183E"/>
    <w:rsid w:val="00CA4F06"/>
    <w:rsid w:val="00CC754A"/>
    <w:rsid w:val="00CD1851"/>
    <w:rsid w:val="00CD1E68"/>
    <w:rsid w:val="00CD7DE9"/>
    <w:rsid w:val="00CE3402"/>
    <w:rsid w:val="00CE6C3A"/>
    <w:rsid w:val="00CF0339"/>
    <w:rsid w:val="00CF2455"/>
    <w:rsid w:val="00CF5B5A"/>
    <w:rsid w:val="00CF5E71"/>
    <w:rsid w:val="00CF7758"/>
    <w:rsid w:val="00CF7FAC"/>
    <w:rsid w:val="00D01F39"/>
    <w:rsid w:val="00D07CD7"/>
    <w:rsid w:val="00D1052F"/>
    <w:rsid w:val="00D11C56"/>
    <w:rsid w:val="00D160C1"/>
    <w:rsid w:val="00D17794"/>
    <w:rsid w:val="00D21C11"/>
    <w:rsid w:val="00D22398"/>
    <w:rsid w:val="00D223D1"/>
    <w:rsid w:val="00D224C0"/>
    <w:rsid w:val="00D27665"/>
    <w:rsid w:val="00D31015"/>
    <w:rsid w:val="00D3161E"/>
    <w:rsid w:val="00D32BA7"/>
    <w:rsid w:val="00D3359A"/>
    <w:rsid w:val="00D34998"/>
    <w:rsid w:val="00D353D5"/>
    <w:rsid w:val="00D35E6C"/>
    <w:rsid w:val="00D36F5A"/>
    <w:rsid w:val="00D42619"/>
    <w:rsid w:val="00D436CF"/>
    <w:rsid w:val="00D45B2F"/>
    <w:rsid w:val="00D46E88"/>
    <w:rsid w:val="00D52A52"/>
    <w:rsid w:val="00D57050"/>
    <w:rsid w:val="00D57ABF"/>
    <w:rsid w:val="00D60BD6"/>
    <w:rsid w:val="00D613A9"/>
    <w:rsid w:val="00D70D86"/>
    <w:rsid w:val="00D713C4"/>
    <w:rsid w:val="00D76BA4"/>
    <w:rsid w:val="00D8021D"/>
    <w:rsid w:val="00D8040A"/>
    <w:rsid w:val="00D82D10"/>
    <w:rsid w:val="00D86784"/>
    <w:rsid w:val="00D920E6"/>
    <w:rsid w:val="00D96D15"/>
    <w:rsid w:val="00DA004C"/>
    <w:rsid w:val="00DA2F8A"/>
    <w:rsid w:val="00DA30A9"/>
    <w:rsid w:val="00DB38D5"/>
    <w:rsid w:val="00DB678F"/>
    <w:rsid w:val="00DC4E78"/>
    <w:rsid w:val="00DD0DD8"/>
    <w:rsid w:val="00DD3534"/>
    <w:rsid w:val="00DD656E"/>
    <w:rsid w:val="00DE1761"/>
    <w:rsid w:val="00DE1960"/>
    <w:rsid w:val="00DE2A08"/>
    <w:rsid w:val="00DE2B4D"/>
    <w:rsid w:val="00DE4A3F"/>
    <w:rsid w:val="00DF3074"/>
    <w:rsid w:val="00DF3453"/>
    <w:rsid w:val="00DF38BF"/>
    <w:rsid w:val="00E00E44"/>
    <w:rsid w:val="00E01192"/>
    <w:rsid w:val="00E049A8"/>
    <w:rsid w:val="00E12ECB"/>
    <w:rsid w:val="00E1451F"/>
    <w:rsid w:val="00E15A72"/>
    <w:rsid w:val="00E15E28"/>
    <w:rsid w:val="00E16577"/>
    <w:rsid w:val="00E16619"/>
    <w:rsid w:val="00E215C7"/>
    <w:rsid w:val="00E253B1"/>
    <w:rsid w:val="00E25CB1"/>
    <w:rsid w:val="00E26893"/>
    <w:rsid w:val="00E36051"/>
    <w:rsid w:val="00E362F6"/>
    <w:rsid w:val="00E41FB1"/>
    <w:rsid w:val="00E42092"/>
    <w:rsid w:val="00E428A0"/>
    <w:rsid w:val="00E45843"/>
    <w:rsid w:val="00E47093"/>
    <w:rsid w:val="00E544FA"/>
    <w:rsid w:val="00E555C3"/>
    <w:rsid w:val="00E55E83"/>
    <w:rsid w:val="00E5792E"/>
    <w:rsid w:val="00E6077C"/>
    <w:rsid w:val="00E61EFF"/>
    <w:rsid w:val="00E646C8"/>
    <w:rsid w:val="00E651C6"/>
    <w:rsid w:val="00E6618E"/>
    <w:rsid w:val="00E66638"/>
    <w:rsid w:val="00E77436"/>
    <w:rsid w:val="00E82C8E"/>
    <w:rsid w:val="00E851D7"/>
    <w:rsid w:val="00E87CFA"/>
    <w:rsid w:val="00E918E1"/>
    <w:rsid w:val="00E93D77"/>
    <w:rsid w:val="00E947B9"/>
    <w:rsid w:val="00E95264"/>
    <w:rsid w:val="00E97B60"/>
    <w:rsid w:val="00EA2172"/>
    <w:rsid w:val="00EA2DC1"/>
    <w:rsid w:val="00EA60B8"/>
    <w:rsid w:val="00EA7060"/>
    <w:rsid w:val="00EB690F"/>
    <w:rsid w:val="00EB6AE5"/>
    <w:rsid w:val="00EB754D"/>
    <w:rsid w:val="00EC5571"/>
    <w:rsid w:val="00ED0604"/>
    <w:rsid w:val="00ED0E8F"/>
    <w:rsid w:val="00ED281C"/>
    <w:rsid w:val="00EE1504"/>
    <w:rsid w:val="00EE1B0B"/>
    <w:rsid w:val="00EE3B5B"/>
    <w:rsid w:val="00EE4CC9"/>
    <w:rsid w:val="00EE5AF4"/>
    <w:rsid w:val="00EE655E"/>
    <w:rsid w:val="00EF4800"/>
    <w:rsid w:val="00EF674A"/>
    <w:rsid w:val="00EF72E2"/>
    <w:rsid w:val="00F00A3D"/>
    <w:rsid w:val="00F1056A"/>
    <w:rsid w:val="00F17CA4"/>
    <w:rsid w:val="00F248FC"/>
    <w:rsid w:val="00F24DDD"/>
    <w:rsid w:val="00F2770B"/>
    <w:rsid w:val="00F331CB"/>
    <w:rsid w:val="00F375E0"/>
    <w:rsid w:val="00F44A5B"/>
    <w:rsid w:val="00F537D6"/>
    <w:rsid w:val="00F549A3"/>
    <w:rsid w:val="00F54E5B"/>
    <w:rsid w:val="00F55CBF"/>
    <w:rsid w:val="00F6024F"/>
    <w:rsid w:val="00F604D7"/>
    <w:rsid w:val="00F60A64"/>
    <w:rsid w:val="00F61F6A"/>
    <w:rsid w:val="00F67659"/>
    <w:rsid w:val="00F72B10"/>
    <w:rsid w:val="00F74A0F"/>
    <w:rsid w:val="00F750A8"/>
    <w:rsid w:val="00F77359"/>
    <w:rsid w:val="00F80EAC"/>
    <w:rsid w:val="00F83183"/>
    <w:rsid w:val="00F86324"/>
    <w:rsid w:val="00F86A73"/>
    <w:rsid w:val="00FA2241"/>
    <w:rsid w:val="00FA510E"/>
    <w:rsid w:val="00FA58DA"/>
    <w:rsid w:val="00FB7516"/>
    <w:rsid w:val="00FC0B27"/>
    <w:rsid w:val="00FC345B"/>
    <w:rsid w:val="00FD4E37"/>
    <w:rsid w:val="00FF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FC715"/>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428A0"/>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0"/>
    <w:qFormat/>
    <w:rsid w:val="00BA51EF"/>
    <w:pPr>
      <w:outlineLvl w:val="5"/>
    </w:pPr>
  </w:style>
  <w:style w:type="paragraph" w:styleId="7">
    <w:name w:val="heading 7"/>
    <w:basedOn w:val="H6"/>
    <w:next w:val="a0"/>
    <w:link w:val="70"/>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20">
    <w:name w:val="index 2"/>
    <w:basedOn w:val="10"/>
    <w:rsid w:val="00BA51EF"/>
    <w:pPr>
      <w:ind w:left="284"/>
    </w:pPr>
  </w:style>
  <w:style w:type="paragraph" w:styleId="10">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1">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51E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a0"/>
    <w:rsid w:val="00BA51EF"/>
    <w:pPr>
      <w:ind w:left="1985" w:hanging="1985"/>
    </w:pPr>
  </w:style>
  <w:style w:type="paragraph" w:styleId="TOC7">
    <w:name w:val="toc 7"/>
    <w:basedOn w:val="TOC6"/>
    <w:next w:val="a0"/>
    <w:rsid w:val="00BA51EF"/>
    <w:pPr>
      <w:ind w:left="2268" w:hanging="2268"/>
    </w:pPr>
  </w:style>
  <w:style w:type="paragraph" w:styleId="22">
    <w:name w:val="List Bullet 2"/>
    <w:aliases w:val="lb2"/>
    <w:basedOn w:val="aa"/>
    <w:rsid w:val="00BA51EF"/>
    <w:pPr>
      <w:ind w:left="851"/>
    </w:pPr>
  </w:style>
  <w:style w:type="paragraph" w:styleId="30">
    <w:name w:val="List Bullet 3"/>
    <w:basedOn w:val="22"/>
    <w:rsid w:val="00BA51EF"/>
    <w:pPr>
      <w:ind w:left="1135"/>
    </w:pPr>
  </w:style>
  <w:style w:type="paragraph" w:styleId="a5">
    <w:name w:val="List Number"/>
    <w:basedOn w:val="ab"/>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3">
    <w:name w:val="List 2"/>
    <w:basedOn w:val="ab"/>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BA51EF"/>
    <w:pPr>
      <w:ind w:left="1135"/>
    </w:pPr>
  </w:style>
  <w:style w:type="paragraph" w:styleId="40">
    <w:name w:val="List 4"/>
    <w:basedOn w:val="31"/>
    <w:rsid w:val="00BA51EF"/>
    <w:pPr>
      <w:ind w:left="1418"/>
    </w:pPr>
  </w:style>
  <w:style w:type="paragraph" w:styleId="50">
    <w:name w:val="List 5"/>
    <w:basedOn w:val="40"/>
    <w:rsid w:val="00BA51EF"/>
    <w:pPr>
      <w:ind w:left="1702"/>
    </w:pPr>
  </w:style>
  <w:style w:type="paragraph" w:customStyle="1" w:styleId="EditorsNote">
    <w:name w:val="Editor's Note"/>
    <w:basedOn w:val="NO"/>
    <w:rsid w:val="00BA51EF"/>
    <w:rPr>
      <w:color w:val="FF0000"/>
    </w:rPr>
  </w:style>
  <w:style w:type="paragraph" w:styleId="ab">
    <w:name w:val="List"/>
    <w:basedOn w:val="a0"/>
    <w:rsid w:val="00BA51EF"/>
    <w:pPr>
      <w:ind w:left="568" w:hanging="284"/>
    </w:pPr>
  </w:style>
  <w:style w:type="paragraph" w:styleId="aa">
    <w:name w:val="List Bullet"/>
    <w:basedOn w:val="ab"/>
    <w:rsid w:val="00BA51EF"/>
  </w:style>
  <w:style w:type="paragraph" w:styleId="41">
    <w:name w:val="List Bullet 4"/>
    <w:basedOn w:val="30"/>
    <w:rsid w:val="00BA51EF"/>
    <w:pPr>
      <w:ind w:left="1418"/>
    </w:pPr>
  </w:style>
  <w:style w:type="paragraph" w:styleId="51">
    <w:name w:val="List Bullet 5"/>
    <w:basedOn w:val="41"/>
    <w:rsid w:val="00BA51EF"/>
    <w:pPr>
      <w:ind w:left="1702"/>
    </w:pPr>
  </w:style>
  <w:style w:type="paragraph" w:customStyle="1" w:styleId="B1">
    <w:name w:val="B1"/>
    <w:basedOn w:val="ab"/>
    <w:link w:val="B1Char1"/>
    <w:rsid w:val="00BA51EF"/>
  </w:style>
  <w:style w:type="paragraph" w:customStyle="1" w:styleId="B2">
    <w:name w:val="B2"/>
    <w:basedOn w:val="23"/>
    <w:rsid w:val="00BA51EF"/>
  </w:style>
  <w:style w:type="paragraph" w:customStyle="1" w:styleId="B3">
    <w:name w:val="B3"/>
    <w:basedOn w:val="31"/>
    <w:rsid w:val="00BA51EF"/>
  </w:style>
  <w:style w:type="paragraph" w:customStyle="1" w:styleId="B4">
    <w:name w:val="B4"/>
    <w:basedOn w:val="40"/>
    <w:rsid w:val="00BA51EF"/>
  </w:style>
  <w:style w:type="paragraph" w:customStyle="1" w:styleId="B5">
    <w:name w:val="B5"/>
    <w:basedOn w:val="50"/>
    <w:rsid w:val="00BA51EF"/>
  </w:style>
  <w:style w:type="paragraph" w:styleId="ac">
    <w:name w:val="footer"/>
    <w:basedOn w:val="a6"/>
    <w:link w:val="ad"/>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Lista1,1st level - Bullet List Paragraph,List Paragraph1,Lettre d'introduction,Paragrafo elenco,Normal bullet 2,Bullet list,Numbered List,Task Body,Viñetas (Inicio Parrafo),3 Txt tabla,Zerrenda-paragrafoa,Lista viñetas,?? ??,?????,????,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列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Agreement">
    <w:name w:val="Agreement"/>
    <w:basedOn w:val="a0"/>
    <w:next w:val="a0"/>
    <w:uiPriority w:val="99"/>
    <w:qFormat/>
    <w:rsid w:val="00223568"/>
    <w:p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a0"/>
    <w:link w:val="CommentsChar"/>
    <w:qFormat/>
    <w:rsid w:val="000009C3"/>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0009C3"/>
    <w:rPr>
      <w:rFonts w:ascii="Arial" w:hAnsi="Arial"/>
      <w:i/>
      <w:noProof/>
      <w:sz w:val="18"/>
      <w:szCs w:val="24"/>
      <w:lang w:val="en-GB" w:eastAsia="en-GB"/>
    </w:rPr>
  </w:style>
  <w:style w:type="paragraph" w:customStyle="1" w:styleId="EmailDiscussion">
    <w:name w:val="EmailDiscussion"/>
    <w:basedOn w:val="a0"/>
    <w:next w:val="EmailDiscussion2"/>
    <w:link w:val="EmailDiscussionChar"/>
    <w:qFormat/>
    <w:rsid w:val="004F2BFB"/>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4F2BFB"/>
    <w:rPr>
      <w:rFonts w:ascii="Arial" w:hAnsi="Arial"/>
      <w:b/>
      <w:szCs w:val="24"/>
      <w:lang w:val="en-GB" w:eastAsia="en-GB"/>
    </w:rPr>
  </w:style>
  <w:style w:type="paragraph" w:customStyle="1" w:styleId="EmailDiscussion2">
    <w:name w:val="EmailDiscussion2"/>
    <w:basedOn w:val="Doc-text2"/>
    <w:uiPriority w:val="99"/>
    <w:qFormat/>
    <w:rsid w:val="004F2BFB"/>
    <w:rPr>
      <w:rFonts w:eastAsia="MS Mincho"/>
    </w:rPr>
  </w:style>
  <w:style w:type="character" w:customStyle="1" w:styleId="WW8Num11z3">
    <w:name w:val="WW8Num11z3"/>
    <w:rsid w:val="00E646C8"/>
  </w:style>
  <w:style w:type="paragraph" w:customStyle="1" w:styleId="ComeBack">
    <w:name w:val="ComeBack"/>
    <w:basedOn w:val="Doc-text2"/>
    <w:next w:val="Doc-text2"/>
    <w:link w:val="ComeBackCharChar"/>
    <w:rsid w:val="000C0887"/>
    <w:pPr>
      <w:numPr>
        <w:numId w:val="8"/>
      </w:numPr>
      <w:tabs>
        <w:tab w:val="clear" w:pos="1622"/>
      </w:tabs>
    </w:pPr>
    <w:rPr>
      <w:rFonts w:eastAsia="MS Mincho"/>
    </w:rPr>
  </w:style>
  <w:style w:type="character" w:customStyle="1" w:styleId="ComeBackCharChar">
    <w:name w:val="ComeBack Char Char"/>
    <w:link w:val="ComeBack"/>
    <w:rsid w:val="000C0887"/>
    <w:rPr>
      <w:rFonts w:ascii="Arial" w:hAnsi="Arial"/>
      <w:szCs w:val="24"/>
      <w:lang w:val="en-GB" w:eastAsia="en-GB"/>
    </w:rPr>
  </w:style>
  <w:style w:type="paragraph" w:styleId="affa">
    <w:name w:val="No Spacing"/>
    <w:uiPriority w:val="99"/>
    <w:qFormat/>
    <w:rsid w:val="00C509C5"/>
    <w:rPr>
      <w:rFonts w:ascii="Calibri" w:eastAsia="宋体" w:hAnsi="Calibri"/>
      <w:sz w:val="22"/>
      <w:szCs w:val="22"/>
      <w:lang w:eastAsia="zh-CN"/>
    </w:rPr>
  </w:style>
  <w:style w:type="paragraph" w:customStyle="1" w:styleId="RAN4proposal">
    <w:name w:val="RAN4 proposal"/>
    <w:basedOn w:val="af9"/>
    <w:next w:val="a0"/>
    <w:link w:val="RAN4proposalChar"/>
    <w:qFormat/>
    <w:rsid w:val="00B32962"/>
    <w:pPr>
      <w:numPr>
        <w:numId w:val="20"/>
      </w:numPr>
      <w:spacing w:before="0" w:after="200"/>
      <w:ind w:left="0" w:firstLine="0"/>
    </w:pPr>
    <w:rPr>
      <w:rFonts w:eastAsiaTheme="minorEastAsia" w:cstheme="minorBidi"/>
      <w:iCs/>
      <w:sz w:val="20"/>
      <w:szCs w:val="18"/>
      <w:lang w:val="en-US" w:eastAsia="en-US"/>
    </w:rPr>
  </w:style>
  <w:style w:type="character" w:customStyle="1" w:styleId="RAN4proposalChar">
    <w:name w:val="RAN4 proposal Char"/>
    <w:basedOn w:val="a1"/>
    <w:link w:val="RAN4proposal"/>
    <w:rsid w:val="00B32962"/>
    <w:rPr>
      <w:rFonts w:eastAsiaTheme="minorEastAsia" w:cstheme="minorBidi"/>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5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3203114">
      <w:bodyDiv w:val="1"/>
      <w:marLeft w:val="0"/>
      <w:marRight w:val="0"/>
      <w:marTop w:val="0"/>
      <w:marBottom w:val="0"/>
      <w:divBdr>
        <w:top w:val="none" w:sz="0" w:space="0" w:color="auto"/>
        <w:left w:val="none" w:sz="0" w:space="0" w:color="auto"/>
        <w:bottom w:val="none" w:sz="0" w:space="0" w:color="auto"/>
        <w:right w:val="none" w:sz="0" w:space="0" w:color="auto"/>
      </w:divBdr>
    </w:div>
    <w:div w:id="328019042">
      <w:bodyDiv w:val="1"/>
      <w:marLeft w:val="0"/>
      <w:marRight w:val="0"/>
      <w:marTop w:val="0"/>
      <w:marBottom w:val="0"/>
      <w:divBdr>
        <w:top w:val="none" w:sz="0" w:space="0" w:color="auto"/>
        <w:left w:val="none" w:sz="0" w:space="0" w:color="auto"/>
        <w:bottom w:val="none" w:sz="0" w:space="0" w:color="auto"/>
        <w:right w:val="none" w:sz="0" w:space="0" w:color="auto"/>
      </w:divBdr>
    </w:div>
    <w:div w:id="601571310">
      <w:bodyDiv w:val="1"/>
      <w:marLeft w:val="0"/>
      <w:marRight w:val="0"/>
      <w:marTop w:val="0"/>
      <w:marBottom w:val="0"/>
      <w:divBdr>
        <w:top w:val="none" w:sz="0" w:space="0" w:color="auto"/>
        <w:left w:val="none" w:sz="0" w:space="0" w:color="auto"/>
        <w:bottom w:val="none" w:sz="0" w:space="0" w:color="auto"/>
        <w:right w:val="none" w:sz="0" w:space="0" w:color="auto"/>
      </w:divBdr>
      <w:divsChild>
        <w:div w:id="1351954393">
          <w:marLeft w:val="1166"/>
          <w:marRight w:val="0"/>
          <w:marTop w:val="0"/>
          <w:marBottom w:val="6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8533484">
      <w:bodyDiv w:val="1"/>
      <w:marLeft w:val="0"/>
      <w:marRight w:val="0"/>
      <w:marTop w:val="0"/>
      <w:marBottom w:val="0"/>
      <w:divBdr>
        <w:top w:val="none" w:sz="0" w:space="0" w:color="auto"/>
        <w:left w:val="none" w:sz="0" w:space="0" w:color="auto"/>
        <w:bottom w:val="none" w:sz="0" w:space="0" w:color="auto"/>
        <w:right w:val="none" w:sz="0" w:space="0" w:color="auto"/>
      </w:divBdr>
      <w:divsChild>
        <w:div w:id="906109439">
          <w:marLeft w:val="1166"/>
          <w:marRight w:val="0"/>
          <w:marTop w:val="0"/>
          <w:marBottom w:val="0"/>
          <w:divBdr>
            <w:top w:val="none" w:sz="0" w:space="0" w:color="auto"/>
            <w:left w:val="none" w:sz="0" w:space="0" w:color="auto"/>
            <w:bottom w:val="none" w:sz="0" w:space="0" w:color="auto"/>
            <w:right w:val="none" w:sz="0" w:space="0" w:color="auto"/>
          </w:divBdr>
        </w:div>
      </w:divsChild>
    </w:div>
    <w:div w:id="1100300170">
      <w:bodyDiv w:val="1"/>
      <w:marLeft w:val="0"/>
      <w:marRight w:val="0"/>
      <w:marTop w:val="0"/>
      <w:marBottom w:val="0"/>
      <w:divBdr>
        <w:top w:val="none" w:sz="0" w:space="0" w:color="auto"/>
        <w:left w:val="none" w:sz="0" w:space="0" w:color="auto"/>
        <w:bottom w:val="none" w:sz="0" w:space="0" w:color="auto"/>
        <w:right w:val="none" w:sz="0" w:space="0" w:color="auto"/>
      </w:divBdr>
    </w:div>
    <w:div w:id="111347403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308693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576353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881388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03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4E38-03C3-47AF-AB8D-99AD1A4A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2672</Words>
  <Characters>15234</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17871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vivo</cp:lastModifiedBy>
  <cp:revision>2</cp:revision>
  <dcterms:created xsi:type="dcterms:W3CDTF">2023-08-31T09:10:00Z</dcterms:created>
  <dcterms:modified xsi:type="dcterms:W3CDTF">2023-08-31T09:10:00Z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