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commentRangeStart w:id="1"/>
      <w:commentRangeStart w:id="2"/>
      <w:r>
        <w:rPr>
          <w:rFonts w:eastAsia="宋体" w:cs="Arial" w:hint="eastAsia"/>
          <w:b/>
          <w:lang w:val="en-US" w:eastAsia="zh-CN"/>
        </w:rPr>
        <w:t xml:space="preserve">October </w:t>
      </w:r>
      <w:r>
        <w:rPr>
          <w:rFonts w:eastAsia="宋体" w:cs="Arial"/>
          <w:b/>
          <w:lang w:val="en-US" w:eastAsia="zh-CN"/>
        </w:rPr>
        <w:t>21 – 25</w:t>
      </w:r>
      <w:commentRangeEnd w:id="1"/>
      <w:r>
        <w:rPr>
          <w:rStyle w:val="a5"/>
          <w:rFonts w:ascii="Times New Roman" w:eastAsiaTheme="minorEastAsia" w:hAnsi="Times New Roman" w:cs="Times New Roman"/>
          <w:szCs w:val="20"/>
        </w:rPr>
        <w:commentReference w:id="1"/>
      </w:r>
      <w:commentRangeEnd w:id="2"/>
      <w:r>
        <w:rPr>
          <w:rStyle w:val="a5"/>
          <w:rFonts w:ascii="Times New Roman" w:eastAsiaTheme="minorEastAsia" w:hAnsi="Times New Roman" w:cs="Times New Roman"/>
          <w:szCs w:val="20"/>
        </w:rPr>
        <w:commentReference w:id="2"/>
      </w:r>
      <w:r>
        <w:rPr>
          <w:rFonts w:eastAsia="宋体" w:cs="Arial"/>
          <w:b/>
          <w:lang w:val="en-US" w:eastAsia="zh-CN"/>
        </w:rPr>
        <w:t>, 2023</w:t>
      </w:r>
    </w:p>
    <w:p w:rsidR="00175986" w:rsidRDefault="00175986">
      <w:pPr>
        <w:pStyle w:val="3GPPHeader"/>
        <w:spacing w:beforeLines="100" w:before="240" w:afterLines="100" w:line="240" w:lineRule="atLeast"/>
        <w:jc w:val="both"/>
        <w:rPr>
          <w:rFonts w:ascii="Arial" w:hAnsi="Arial" w:cs="Arial"/>
        </w:rPr>
      </w:pPr>
    </w:p>
    <w:p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3" w:name="Title"/>
      <w:bookmarkEnd w:id="3"/>
      <w:r>
        <w:rPr>
          <w:rFonts w:ascii="Arial" w:eastAsia="宋体" w:hAnsi="Arial" w:cs="Arial"/>
          <w:b/>
          <w:lang w:val="en-GB" w:eastAsia="ja-JP"/>
        </w:rPr>
        <w:tab/>
      </w:r>
      <w:r>
        <w:rPr>
          <w:rFonts w:ascii="Arial" w:eastAsia="宋体" w:hAnsi="Arial" w:cs="Arial"/>
          <w:b/>
          <w:lang w:val="en-GB"/>
        </w:rPr>
        <w:t>Report of [Post123</w:t>
      </w:r>
      <w:proofErr w:type="gramStart"/>
      <w:r>
        <w:rPr>
          <w:rFonts w:ascii="Arial" w:eastAsia="宋体" w:hAnsi="Arial" w:cs="Arial"/>
          <w:b/>
          <w:lang w:val="en-GB"/>
        </w:rPr>
        <w:t>][</w:t>
      </w:r>
      <w:proofErr w:type="gramEnd"/>
      <w:r>
        <w:rPr>
          <w:rFonts w:ascii="Arial" w:eastAsia="宋体" w:hAnsi="Arial" w:cs="Arial"/>
          <w:b/>
          <w:lang w:val="en-GB"/>
        </w:rPr>
        <w:t>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4" w:name="Source"/>
      <w:bookmarkEnd w:id="4"/>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5" w:name="DocumentFor"/>
      <w:bookmarkEnd w:id="5"/>
      <w:r>
        <w:rPr>
          <w:rFonts w:ascii="Arial" w:eastAsia="宋体" w:hAnsi="Arial" w:cs="Arial"/>
          <w:b/>
          <w:lang w:val="en-GB" w:eastAsia="ja-JP"/>
        </w:rPr>
        <w:t>Discussio</w:t>
      </w:r>
      <w:r>
        <w:rPr>
          <w:rFonts w:ascii="Arial" w:eastAsia="宋体" w:hAnsi="Arial" w:cs="Arial"/>
          <w:b/>
          <w:lang w:val="en-GB"/>
        </w:rPr>
        <w:t>n and Decision</w:t>
      </w:r>
    </w:p>
    <w:p w:rsidR="00175986" w:rsidRDefault="00175986">
      <w:pPr>
        <w:tabs>
          <w:tab w:val="left" w:pos="1815"/>
        </w:tabs>
        <w:spacing w:beforeLines="100" w:before="240" w:afterLines="100" w:after="240"/>
        <w:jc w:val="both"/>
        <w:rPr>
          <w:rFonts w:ascii="Arial" w:hAnsi="Arial" w:cs="Arial"/>
        </w:rPr>
      </w:pPr>
    </w:p>
    <w:p w:rsidR="00175986" w:rsidRDefault="00CA3A9A">
      <w:pPr>
        <w:pStyle w:val="1"/>
      </w:pPr>
      <w:r>
        <w:t>Introduction</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 xml:space="preserve">Scope: Discuss details of session </w:t>
      </w:r>
      <w:r>
        <w:rPr>
          <w:rFonts w:ascii="Arial" w:eastAsia="MS Mincho" w:hAnsi="Arial" w:cs="Arial"/>
          <w:sz w:val="20"/>
          <w:szCs w:val="20"/>
          <w:lang w:val="en-GB" w:eastAsia="en-GB"/>
        </w:rPr>
        <w:t>activation/deactivation procedures and UE behaviour upon going to RRC INACTIVE, e.g.:</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w:t>
      </w:r>
      <w:r>
        <w:rPr>
          <w:rFonts w:ascii="Arial" w:eastAsia="MS Mincho" w:hAnsi="Arial" w:cs="Arial"/>
          <w:sz w:val="20"/>
          <w:szCs w:val="20"/>
          <w:lang w:val="en-GB" w:eastAsia="en-GB"/>
        </w:rPr>
        <w:t>E behaviour upon going to RRC INACTIVE (e.g. whether/when to read MCCH etc.)</w:t>
      </w:r>
    </w:p>
    <w:p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175986" w:rsidRDefault="00175986">
      <w:pPr>
        <w:spacing w:beforeLines="100" w:before="240" w:afterLines="100" w:after="240"/>
        <w:jc w:val="both"/>
        <w:rPr>
          <w:rFonts w:ascii="Arial" w:hAnsi="Arial" w:cs="Arial"/>
          <w:sz w:val="20"/>
          <w:szCs w:val="20"/>
          <w:lang w:val="en-GB"/>
        </w:rPr>
      </w:pP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Two phases are planned for the discussions, i.e</w:t>
      </w:r>
      <w:proofErr w:type="gramStart"/>
      <w:r>
        <w:rPr>
          <w:rFonts w:ascii="Arial" w:hAnsi="Arial" w:cs="Arial"/>
          <w:sz w:val="20"/>
          <w:szCs w:val="20"/>
          <w:lang w:val="en-GB"/>
        </w:rPr>
        <w:t>.,</w:t>
      </w:r>
      <w:proofErr w:type="gramEnd"/>
      <w:r>
        <w:rPr>
          <w:rFonts w:ascii="Arial" w:hAnsi="Arial" w:cs="Arial"/>
          <w:sz w:val="20"/>
          <w:szCs w:val="20"/>
          <w:lang w:val="en-GB"/>
        </w:rPr>
        <w:t xml:space="preserve"> </w:t>
      </w:r>
    </w:p>
    <w:p w:rsidR="00175986" w:rsidRDefault="00CA3A9A">
      <w:pPr>
        <w:pStyle w:val="ae"/>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175986" w:rsidRDefault="00CA3A9A">
      <w:pPr>
        <w:pStyle w:val="ae"/>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w:t>
      </w:r>
      <w:r>
        <w:rPr>
          <w:rFonts w:ascii="Arial" w:hAnsi="Arial" w:cs="Arial"/>
          <w:sz w:val="20"/>
          <w:szCs w:val="20"/>
          <w:highlight w:val="yellow"/>
          <w:lang w:val="en-GB"/>
        </w:rPr>
        <w:t>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175986" w:rsidRDefault="00175986">
      <w:pPr>
        <w:tabs>
          <w:tab w:val="left" w:pos="1622"/>
        </w:tabs>
        <w:spacing w:beforeLines="100" w:before="240" w:after="100" w:line="240" w:lineRule="auto"/>
        <w:rPr>
          <w:rFonts w:ascii="Arial" w:hAnsi="Arial" w:cs="Arial"/>
          <w:sz w:val="20"/>
          <w:szCs w:val="20"/>
          <w:lang w:val="en-GB"/>
        </w:rPr>
      </w:pPr>
    </w:p>
    <w:p w:rsidR="00175986" w:rsidRDefault="00CA3A9A">
      <w:pPr>
        <w:pStyle w:val="1"/>
        <w:rPr>
          <w:lang w:eastAsia="zh-CN"/>
        </w:rPr>
      </w:pPr>
      <w:r>
        <w:t>Contact information</w:t>
      </w:r>
    </w:p>
    <w:p w:rsidR="00175986" w:rsidRDefault="00175986">
      <w:pPr>
        <w:tabs>
          <w:tab w:val="left" w:pos="1622"/>
        </w:tabs>
        <w:spacing w:beforeLines="100" w:before="240" w:after="100" w:line="240" w:lineRule="auto"/>
        <w:rPr>
          <w:rFonts w:ascii="Arial" w:hAnsi="Arial" w:cs="Arial"/>
          <w:sz w:val="20"/>
          <w:szCs w:val="20"/>
          <w:lang w:val="en-GB"/>
        </w:rPr>
      </w:pPr>
    </w:p>
    <w:tbl>
      <w:tblPr>
        <w:tblStyle w:val="ac"/>
        <w:tblW w:w="0" w:type="auto"/>
        <w:tblLook w:val="04A0" w:firstRow="1" w:lastRow="0" w:firstColumn="1" w:lastColumn="0" w:noHBand="0" w:noVBand="1"/>
      </w:tblPr>
      <w:tblGrid>
        <w:gridCol w:w="3185"/>
        <w:gridCol w:w="5445"/>
      </w:tblGrid>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Theme="minorEastAsia" w:hAnsi="Arial" w:cs="Arial"/>
                <w:sz w:val="20"/>
                <w:szCs w:val="20"/>
                <w:lang w:eastAsia="zh-CN"/>
              </w:rPr>
              <w:t>Rao</w:t>
            </w:r>
            <w:proofErr w:type="spellEnd"/>
            <w:r>
              <w:rPr>
                <w:rFonts w:ascii="Arial" w:eastAsiaTheme="minorEastAsia" w:hAnsi="Arial" w:cs="Arial"/>
                <w:sz w:val="20"/>
                <w:szCs w:val="20"/>
                <w:lang w:eastAsia="zh-CN"/>
              </w:rPr>
              <w:t xml:space="preserve"> (shi_rao@nec.cn)</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M</w:t>
            </w:r>
            <w:r>
              <w:rPr>
                <w:rFonts w:ascii="Arial" w:eastAsia="宋体" w:hAnsi="Arial" w:cs="Arial"/>
                <w:sz w:val="20"/>
                <w:szCs w:val="20"/>
                <w:lang w:eastAsia="zh-CN"/>
              </w:rPr>
              <w:t>ediaTek</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ubin</w:t>
            </w:r>
            <w:proofErr w:type="spellEnd"/>
            <w:r>
              <w:rPr>
                <w:rFonts w:ascii="Arial" w:eastAsia="宋体" w:hAnsi="Arial" w:cs="Arial"/>
                <w:sz w:val="20"/>
                <w:szCs w:val="20"/>
                <w:lang w:eastAsia="zh-CN"/>
              </w:rPr>
              <w:t xml:space="preserve"> (xubin10@huawei.com)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w:t>
            </w:r>
            <w:r>
              <w:rPr>
                <w:rFonts w:ascii="Arial" w:eastAsia="宋体" w:hAnsi="Arial" w:cs="Arial"/>
                <w:sz w:val="20"/>
                <w:szCs w:val="20"/>
                <w:lang w:eastAsia="zh-CN"/>
              </w:rPr>
              <w:t>Xiao(fangying.xiao@cn.sharp-world.com)</w:t>
            </w:r>
          </w:p>
        </w:tc>
      </w:tr>
      <w:tr w:rsidR="00175986">
        <w:tc>
          <w:tcPr>
            <w:tcW w:w="318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roofErr w:type="spellEnd"/>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tc>
          <w:tcPr>
            <w:tcW w:w="3185" w:type="dxa"/>
          </w:tcPr>
          <w:p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fldChar w:fldCharType="separate"/>
            </w:r>
            <w:r>
              <w:rPr>
                <w:rFonts w:ascii="Arial" w:eastAsiaTheme="minorEastAsia" w:hAnsi="Arial" w:cs="Arial"/>
                <w:sz w:val="20"/>
                <w:szCs w:val="20"/>
                <w:lang w:val="de-DE" w:eastAsia="zh-CN"/>
              </w:rPr>
              <w:t>Jarkko.t.k</w:t>
            </w:r>
            <w:r>
              <w:rPr>
                <w:rFonts w:ascii="CG Times (WN)" w:hAnsi="CG Times (WN)" w:cs="Times New Roman"/>
                <w:lang w:val="de-DE"/>
              </w:rPr>
              <w:t>oskela@nokia.com</w:t>
            </w:r>
            <w:r>
              <w:rPr>
                <w:rFonts w:ascii="CG Times (WN)" w:hAnsi="CG Times (WN)" w:cs="Times New Roman"/>
                <w:lang w:val="de-DE"/>
              </w:rPr>
              <w:fldChar w:fldCharType="end"/>
            </w:r>
            <w:r>
              <w:rPr>
                <w:rFonts w:ascii="Arial" w:eastAsiaTheme="minorEastAsia" w:hAnsi="Arial" w:cs="Arial"/>
                <w:sz w:val="20"/>
                <w:szCs w:val="20"/>
                <w:lang w:val="fi-FI" w:eastAsia="zh-CN"/>
              </w:rPr>
              <w:t>)</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tc>
          <w:tcPr>
            <w:tcW w:w="318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tc>
          <w:tcPr>
            <w:tcW w:w="3185" w:type="dxa"/>
          </w:tcPr>
          <w:p w:rsidR="008E43EC" w:rsidRDefault="008E43EC">
            <w:pPr>
              <w:pStyle w:val="EmailDiscussion2"/>
              <w:spacing w:beforeLines="100" w:before="240" w:afterLines="100" w:after="240"/>
              <w:ind w:left="0" w:firstLine="0"/>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8E43EC" w:rsidRDefault="008E43EC">
            <w:pPr>
              <w:pStyle w:val="EmailDiscussion2"/>
              <w:spacing w:beforeLines="100" w:before="240" w:afterLines="100" w:after="240"/>
              <w:ind w:left="0" w:firstLine="0"/>
              <w:rPr>
                <w:rFonts w:ascii="Arial" w:eastAsiaTheme="minorEastAsia" w:hAnsi="Arial" w:hint="eastAsia"/>
                <w:sz w:val="20"/>
                <w:szCs w:val="20"/>
                <w:lang w:val="fi-FI" w:eastAsia="zh-CN"/>
              </w:rPr>
            </w:pPr>
            <w:r>
              <w:rPr>
                <w:rFonts w:ascii="Arial" w:eastAsiaTheme="minorEastAsia" w:hAnsi="Arial" w:hint="eastAsia"/>
                <w:sz w:val="20"/>
                <w:szCs w:val="20"/>
                <w:lang w:val="fi-FI" w:eastAsia="zh-CN"/>
              </w:rPr>
              <w:t>Rui Zhou(zhourui@catt.cn)</w:t>
            </w:r>
          </w:p>
        </w:tc>
      </w:tr>
    </w:tbl>
    <w:p w:rsidR="00175986" w:rsidRDefault="00175986">
      <w:pPr>
        <w:pStyle w:val="EmailDiscussion2"/>
        <w:spacing w:beforeLines="100" w:before="240" w:afterLines="100" w:after="240"/>
        <w:ind w:left="0" w:firstLine="0"/>
        <w:jc w:val="both"/>
        <w:rPr>
          <w:rFonts w:ascii="Arial" w:hAnsi="Arial" w:cs="Arial"/>
          <w:sz w:val="20"/>
          <w:szCs w:val="20"/>
          <w:lang w:val="fi-FI"/>
        </w:rPr>
      </w:pPr>
    </w:p>
    <w:p w:rsidR="00175986" w:rsidRDefault="00CA3A9A">
      <w:pPr>
        <w:pStyle w:val="1"/>
      </w:pPr>
      <w:r>
        <w:t>Open issues</w:t>
      </w:r>
    </w:p>
    <w:p w:rsidR="00175986" w:rsidRDefault="00CA3A9A">
      <w:pPr>
        <w:pStyle w:val="20"/>
      </w:pPr>
      <w:r>
        <w:t>3.1 Session deactivation status indication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 xml:space="preserve">agreed to use MCCH for session </w:t>
      </w:r>
      <w:r>
        <w:rPr>
          <w:rFonts w:ascii="Arial" w:hAnsi="Arial" w:cs="Arial"/>
          <w:bCs/>
          <w:color w:val="000000" w:themeColor="text1"/>
          <w:sz w:val="20"/>
          <w:szCs w:val="20"/>
        </w:rPr>
        <w:t>deactivation notification,</w:t>
      </w:r>
    </w:p>
    <w:tbl>
      <w:tblPr>
        <w:tblStyle w:val="ac"/>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spacing w:beforeLines="100" w:before="240" w:afterLines="100" w:after="240"/>
              <w:rPr>
                <w:rFonts w:ascii="Arial" w:hAnsi="Arial" w:cs="Arial"/>
                <w:sz w:val="20"/>
                <w:szCs w:val="20"/>
                <w:highlight w:val="yellow"/>
              </w:rPr>
            </w:pPr>
            <w:r>
              <w:rPr>
                <w:rFonts w:ascii="Arial" w:eastAsia="Malgun Gothic" w:hAnsi="Arial" w:cs="Arial"/>
                <w:b/>
                <w:i/>
                <w:sz w:val="20"/>
                <w:szCs w:val="20"/>
                <w:lang w:eastAsia="ja-JP"/>
              </w:rPr>
              <w:t>Editor’s note: FFS on the details of notifying session deactivation.</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w:t>
      </w:r>
      <w:r>
        <w:rPr>
          <w:rFonts w:ascii="Arial" w:hAnsi="Arial" w:cs="Arial"/>
          <w:sz w:val="20"/>
          <w:szCs w:val="20"/>
        </w:rPr>
        <w:t xml:space="preserv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w:t>
      </w:r>
      <w:r>
        <w:rPr>
          <w:rFonts w:ascii="Arial" w:hAnsi="Arial" w:cs="Arial"/>
          <w:sz w:val="20"/>
          <w:szCs w:val="20"/>
        </w:rPr>
        <w:t>MCCH)</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w:t>
      </w:r>
      <w:r>
        <w:rPr>
          <w:rFonts w:ascii="Arial" w:hAnsi="Arial" w:cs="Arial"/>
          <w:sz w:val="20"/>
          <w:szCs w:val="20"/>
        </w:rPr>
        <w:t>ore companies.</w:t>
      </w:r>
    </w:p>
    <w:p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w:t>
      </w:r>
      <w:r>
        <w:rPr>
          <w:rFonts w:ascii="Arial" w:eastAsia="宋体" w:hAnsi="Arial" w:cs="Arial"/>
          <w:bCs/>
          <w:color w:val="000000"/>
          <w:sz w:val="20"/>
          <w:szCs w:val="20"/>
        </w:rPr>
        <w:t>or deactivated session, according to the RAN2#121 agreements as below,</w:t>
      </w:r>
    </w:p>
    <w:tbl>
      <w:tblPr>
        <w:tblStyle w:val="12"/>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Pr>
                <w:rFonts w:cs="Arial"/>
                <w:szCs w:val="20"/>
              </w:rPr>
              <w:t>applying the co</w:t>
            </w:r>
            <w:r>
              <w:rPr>
                <w:rFonts w:cs="Arial"/>
                <w:szCs w:val="20"/>
              </w:rPr>
              <w:t>nfiguration</w:t>
            </w:r>
            <w:bookmarkEnd w:id="6"/>
            <w:r>
              <w:rPr>
                <w:rFonts w:cs="Arial"/>
                <w:szCs w:val="20"/>
              </w:rPr>
              <w:t xml:space="preserve"> without going back to RRC_CONNECTED, if not updated by MCCH after being configured.</w:t>
            </w:r>
          </w:p>
        </w:tc>
      </w:tr>
    </w:tbl>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w:t>
      </w:r>
      <w:r>
        <w:rPr>
          <w:rFonts w:ascii="Arial" w:hAnsi="Arial" w:cs="Arial"/>
          <w:sz w:val="20"/>
          <w:szCs w:val="20"/>
        </w:rPr>
        <w:t>VE (i.e., UE is supposed to not monitor the corresponding G-RNTI if the session is deactivated after transiting to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w:t>
      </w:r>
      <w:r>
        <w:rPr>
          <w:rFonts w:ascii="Arial" w:hAnsi="Arial" w:cs="Arial"/>
          <w:sz w:val="20"/>
          <w:szCs w:val="20"/>
        </w:rPr>
        <w:t>E cannot determine whether to continue the multicast reception after transiting to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in the current RRC running CR, so there seems no extra effort to indicate session stat</w:t>
      </w:r>
      <w:r>
        <w:rPr>
          <w:rFonts w:ascii="Arial" w:hAnsi="Arial" w:cs="Arial"/>
          <w:sz w:val="20"/>
          <w:szCs w:val="20"/>
        </w:rPr>
        <w:t xml:space="preserve">us in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7" w:name="OLE_LINK1"/>
      <w:proofErr w:type="spellStart"/>
      <w:r>
        <w:rPr>
          <w:rFonts w:ascii="Arial" w:hAnsi="Arial" w:cs="Arial"/>
          <w:b/>
          <w:i/>
          <w:sz w:val="20"/>
          <w:szCs w:val="20"/>
        </w:rPr>
        <w:t>MBSMulticastConfiguration</w:t>
      </w:r>
      <w:bookmarkEnd w:id="7"/>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384"/>
        <w:gridCol w:w="6149"/>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w:t>
            </w:r>
            <w:proofErr w:type="spellStart"/>
            <w:r>
              <w:rPr>
                <w:rFonts w:ascii="Arial" w:hAnsi="Arial" w:cs="Arial"/>
                <w:sz w:val="20"/>
                <w:szCs w:val="20"/>
              </w:rPr>
              <w:t>config</w:t>
            </w:r>
            <w:proofErr w:type="spellEnd"/>
            <w:r>
              <w:rPr>
                <w:rFonts w:ascii="Arial" w:hAnsi="Arial" w:cs="Arial"/>
                <w:sz w:val="20"/>
                <w:szCs w:val="20"/>
              </w:rPr>
              <w:t xml:space="preserve"> from </w:t>
            </w:r>
            <w:proofErr w:type="spellStart"/>
            <w:r>
              <w:rPr>
                <w:rFonts w:ascii="Arial" w:hAnsi="Arial" w:cs="Arial"/>
                <w:sz w:val="20"/>
                <w:szCs w:val="20"/>
              </w:rPr>
              <w:t>RRCRelease</w:t>
            </w:r>
            <w:proofErr w:type="spellEnd"/>
            <w:r>
              <w:rPr>
                <w:rFonts w:ascii="Arial" w:hAnsi="Arial" w:cs="Arial"/>
                <w:sz w:val="20"/>
                <w:szCs w:val="20"/>
              </w:rPr>
              <w:t xml:space="preserve"> but the</w:t>
            </w:r>
            <w:r>
              <w:rPr>
                <w:rFonts w:ascii="Arial" w:hAnsi="Arial" w:cs="Arial"/>
                <w:sz w:val="20"/>
                <w:szCs w:val="20"/>
              </w:rPr>
              <w:t xml:space="preserve"> session is deactivated, what is the UE behavior after session activation (by group paging), i.e., whether the PTM configuration is still valid or not? Whether UE anyway needs to read MCCH to check the possible update of PTM </w:t>
            </w:r>
            <w:proofErr w:type="spellStart"/>
            <w:r>
              <w:rPr>
                <w:rFonts w:ascii="Arial" w:hAnsi="Arial" w:cs="Arial"/>
                <w:sz w:val="20"/>
                <w:szCs w:val="20"/>
              </w:rPr>
              <w:t>config</w:t>
            </w:r>
            <w:proofErr w:type="spellEnd"/>
            <w:r>
              <w:rPr>
                <w:rFonts w:ascii="Arial" w:hAnsi="Arial" w:cs="Arial"/>
                <w:sz w:val="20"/>
                <w:szCs w:val="20"/>
              </w:rPr>
              <w:t>? We need to consider thi</w:t>
            </w:r>
            <w:r>
              <w:rPr>
                <w:rFonts w:ascii="Arial" w:hAnsi="Arial" w:cs="Arial"/>
                <w:sz w:val="20"/>
                <w:szCs w:val="20"/>
              </w:rPr>
              <w:t>s issue.</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w:t>
            </w:r>
            <w:proofErr w:type="gramStart"/>
            <w:r>
              <w:rPr>
                <w:rFonts w:ascii="Arial" w:hAnsi="Arial" w:cs="Arial"/>
                <w:sz w:val="20"/>
                <w:szCs w:val="20"/>
              </w:rPr>
              <w:t>more straight</w:t>
            </w:r>
            <w:proofErr w:type="gramEnd"/>
            <w:r>
              <w:rPr>
                <w:rFonts w:ascii="Arial" w:hAnsi="Arial" w:cs="Arial"/>
                <w:sz w:val="20"/>
                <w:szCs w:val="20"/>
              </w:rPr>
              <w:t xml:space="preserve"> forward and it won’t introduce much overhead.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8"/>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e with the rapporteur that Option 1 is straightforward, which helps to simplify the spec capturing. Option 2 also works and has an advantage in signaling overhead but might lead to complex spec modeling. Option 3 is not feasible, as the UE cannot distingui</w:t>
            </w:r>
            <w:r>
              <w:rPr>
                <w:rFonts w:ascii="Arial" w:hAnsi="Arial" w:cs="Arial"/>
                <w:sz w:val="20"/>
                <w:szCs w:val="20"/>
              </w:rPr>
              <w:t xml:space="preserve">sh between the session deactivation case (i.e. keep the MRB but stop G-RNTI PDCCH monitoring) and the MRB release </w:t>
            </w:r>
            <w:r>
              <w:rPr>
                <w:rFonts w:ascii="Arial" w:hAnsi="Arial" w:cs="Arial"/>
                <w:sz w:val="20"/>
                <w:szCs w:val="20"/>
              </w:rPr>
              <w:lastRenderedPageBreak/>
              <w:t xml:space="preserve">case.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w:t>
            </w:r>
            <w:r>
              <w:rPr>
                <w:rFonts w:ascii="Arial" w:hAnsi="Arial" w:cs="Arial"/>
                <w:sz w:val="20"/>
                <w:szCs w:val="20"/>
              </w:rPr>
              <w:t>nd MCCH. For this purpose, we think option 3 doesn’t work since UE cannot know whether the session is deactivated or not provided in RRC_INACTIVE, while both option 1 and option 2 work.</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w:t>
            </w:r>
            <w:r>
              <w:rPr>
                <w:rFonts w:ascii="Arial" w:hAnsi="Arial" w:cs="Arial"/>
                <w:sz w:val="20"/>
                <w:szCs w:val="20"/>
              </w:rPr>
              <w:t xml:space="preserv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w:t>
            </w:r>
            <w:proofErr w:type="gramStart"/>
            <w:r>
              <w:rPr>
                <w:rFonts w:ascii="Arial" w:hAnsi="Arial" w:cs="Arial"/>
                <w:sz w:val="20"/>
                <w:szCs w:val="20"/>
              </w:rPr>
              <w:t>to introduce</w:t>
            </w:r>
            <w:proofErr w:type="gramEnd"/>
            <w:r>
              <w:rPr>
                <w:rFonts w:ascii="Arial" w:hAnsi="Arial" w:cs="Arial"/>
                <w:sz w:val="20"/>
                <w:szCs w:val="20"/>
              </w:rPr>
              <w:t xml:space="preserv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tc>
          <w:tcPr>
            <w:tcW w:w="781" w:type="pct"/>
          </w:tcPr>
          <w:p w:rsidR="00175986" w:rsidRDefault="00175986">
            <w:pPr>
              <w:spacing w:beforeLines="100" w:before="240" w:afterLines="100" w:after="240"/>
              <w:jc w:val="center"/>
              <w:rPr>
                <w:rFonts w:ascii="Arial" w:hAnsi="Arial" w:cs="Arial"/>
                <w:sz w:val="20"/>
                <w:szCs w:val="20"/>
              </w:rPr>
            </w:pPr>
          </w:p>
          <w:p w:rsidR="00175986" w:rsidRDefault="00175986">
            <w:pPr>
              <w:spacing w:beforeLines="100" w:before="240" w:afterLines="100" w:after="240"/>
              <w:jc w:val="center"/>
              <w:rPr>
                <w:rFonts w:ascii="Arial" w:hAnsi="Arial" w:cs="Arial"/>
                <w:sz w:val="20"/>
                <w:szCs w:val="20"/>
              </w:rPr>
            </w:pPr>
          </w:p>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after activation by</w:t>
            </w:r>
            <w:r>
              <w:rPr>
                <w:rFonts w:ascii="Arial" w:hAnsi="Arial" w:cs="Arial"/>
                <w:sz w:val="20"/>
                <w:szCs w:val="20"/>
              </w:rPr>
              <w:t xml:space="preserve"> group paging. Duration between session deactivation and activation can be unpredictably long, so this is significant from UE power saving perspective as well as imposing no restriction on network’s flexibility to update PTM configuration upon session acti</w:t>
            </w:r>
            <w:r>
              <w:rPr>
                <w:rFonts w:ascii="Arial" w:hAnsi="Arial" w:cs="Arial"/>
                <w:sz w:val="20"/>
                <w:szCs w:val="20"/>
              </w:rPr>
              <w:t xml:space="preserve">vation. </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175986" w:rsidRDefault="00CA3A9A">
            <w:pPr>
              <w:spacing w:beforeLines="100" w:before="240" w:afterLines="100" w:after="240"/>
              <w:jc w:val="both"/>
              <w:rPr>
                <w:rFonts w:ascii="Arial" w:hAnsi="Arial" w:cs="Arial"/>
                <w:i/>
                <w:sz w:val="20"/>
                <w:szCs w:val="20"/>
              </w:rPr>
            </w:pPr>
            <w:r>
              <w:rPr>
                <w:rFonts w:hint="eastAsia"/>
                <w:i/>
              </w:rPr>
              <w:t>For one UE alrea</w:t>
            </w:r>
            <w:r>
              <w:rPr>
                <w:rFonts w:hint="eastAsia"/>
                <w:i/>
              </w:rPr>
              <w:t>dy in RRC_INACTIVE, it can stay in RRC_INACTIVE and stop monitoring corresponding G-RNTI upon events like session deactivation/temporary no data.</w:t>
            </w:r>
          </w:p>
        </w:tc>
      </w:tr>
      <w:tr w:rsidR="00175986">
        <w:tc>
          <w:tcPr>
            <w:tcW w:w="781" w:type="pct"/>
          </w:tcPr>
          <w:p w:rsidR="00175986" w:rsidRDefault="00CA3A9A">
            <w:pPr>
              <w:spacing w:beforeLines="100" w:before="240" w:afterLines="100" w:after="240"/>
              <w:jc w:val="center"/>
              <w:rPr>
                <w:rFonts w:ascii="Arial"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w:t>
            </w:r>
            <w:r>
              <w:rPr>
                <w:rFonts w:ascii="Arial" w:hAnsi="Arial" w:cs="Arial"/>
                <w:sz w:val="20"/>
                <w:szCs w:val="20"/>
              </w:rPr>
              <w:t xml:space="preserve">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tc>
          <w:tcPr>
            <w:tcW w:w="781"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w:t>
            </w:r>
            <w:r>
              <w:rPr>
                <w:rStyle w:val="normaltextrun"/>
                <w:rFonts w:ascii="Arial" w:hAnsi="Arial" w:cs="Arial"/>
                <w:color w:val="000000"/>
                <w:sz w:val="20"/>
                <w:szCs w:val="20"/>
                <w:shd w:val="clear" w:color="auto" w:fill="FFFFFF"/>
              </w:rPr>
              <w:t xml:space="preserve">UE </w:t>
            </w:r>
            <w:r>
              <w:rPr>
                <w:rStyle w:val="normaltextrun"/>
                <w:rFonts w:ascii="Arial" w:hAnsi="Arial" w:cs="Arial"/>
                <w:color w:val="000000"/>
                <w:sz w:val="20"/>
                <w:szCs w:val="20"/>
                <w:shd w:val="clear" w:color="auto" w:fill="FFFFFF"/>
              </w:rPr>
              <w:lastRenderedPageBreak/>
              <w:t xml:space="preserve">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w:t>
            </w:r>
            <w:r>
              <w:rPr>
                <w:rFonts w:ascii="Arial" w:hAnsi="Arial" w:cs="Arial"/>
                <w:sz w:val="20"/>
                <w:szCs w:val="20"/>
              </w:rPr>
              <w:t>CH (and RRC release).</w:t>
            </w: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175986" w:rsidRDefault="00CA3A9A">
            <w:pPr>
              <w:pStyle w:val="ae"/>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w:t>
            </w:r>
            <w:r>
              <w:rPr>
                <w:rFonts w:ascii="Arial" w:hAnsi="Arial" w:cs="Arial"/>
                <w:sz w:val="20"/>
                <w:szCs w:val="20"/>
              </w:rPr>
              <w:t xml:space="preserve">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e"/>
              <w:spacing w:beforeLines="100" w:before="240" w:afterLines="100" w:after="240"/>
              <w:ind w:left="420"/>
              <w:jc w:val="both"/>
              <w:rPr>
                <w:rFonts w:ascii="Arial" w:hAnsi="Arial" w:cs="Arial"/>
                <w:sz w:val="20"/>
                <w:szCs w:val="20"/>
              </w:rPr>
            </w:pPr>
          </w:p>
          <w:p w:rsidR="00175986" w:rsidRDefault="00CA3A9A">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175986" w:rsidRDefault="00CA3A9A">
            <w:pPr>
              <w:pStyle w:val="ae"/>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w:t>
            </w:r>
            <w:r>
              <w:rPr>
                <w:rFonts w:ascii="Arial" w:hAnsi="Arial" w:cs="Arial"/>
                <w:sz w:val="20"/>
                <w:szCs w:val="20"/>
              </w:rPr>
              <w:t xml:space="preserve">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175986" w:rsidRDefault="00175986">
            <w:pPr>
              <w:pStyle w:val="ae"/>
              <w:spacing w:beforeLines="100" w:before="240" w:afterLines="100" w:after="240"/>
              <w:ind w:left="420"/>
              <w:jc w:val="both"/>
              <w:rPr>
                <w:rFonts w:ascii="Arial" w:hAnsi="Arial" w:cs="Arial"/>
                <w:sz w:val="20"/>
                <w:szCs w:val="20"/>
              </w:rPr>
            </w:pPr>
          </w:p>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w:t>
            </w:r>
            <w:r>
              <w:rPr>
                <w:rFonts w:ascii="Arial" w:hAnsi="Arial" w:cs="Arial"/>
                <w:sz w:val="20"/>
                <w:szCs w:val="20"/>
              </w:rPr>
              <w:t>transmitted via MCCH channel.</w:t>
            </w:r>
          </w:p>
        </w:tc>
      </w:tr>
      <w:tr w:rsidR="00175986">
        <w:tc>
          <w:tcPr>
            <w:tcW w:w="781"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Following R17 UE’s</w:t>
            </w:r>
            <w:r>
              <w:rPr>
                <w:rFonts w:ascii="Arial" w:hAnsi="Arial" w:cs="Arial"/>
                <w:sz w:val="20"/>
                <w:szCs w:val="20"/>
              </w:rPr>
              <w:t xml:space="preserve">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175986" w:rsidRDefault="00CA3A9A">
            <w:pPr>
              <w:pStyle w:val="ae"/>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175986" w:rsidRDefault="00CA3A9A">
            <w:pPr>
              <w:pStyle w:val="ae"/>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w:t>
            </w:r>
            <w:r>
              <w:rPr>
                <w:rFonts w:ascii="Arial" w:hAnsi="Arial" w:cs="Arial"/>
                <w:sz w:val="20"/>
                <w:szCs w:val="20"/>
              </w:rPr>
              <w:t>d, that means that NW still wants to keep the configuration. In this case, option 1 can be used to avoid unnecessary MCCH monitoring for RRC_INACTIVE UEs.</w:t>
            </w:r>
          </w:p>
        </w:tc>
      </w:tr>
      <w:tr w:rsidR="00175986">
        <w:tc>
          <w:tcPr>
            <w:tcW w:w="781"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CMCC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It’s beneficial for UE’s power saving. If the </w:t>
            </w:r>
            <w:r>
              <w:rPr>
                <w:rFonts w:ascii="Arial" w:hAnsi="Arial" w:cs="Arial"/>
                <w:sz w:val="20"/>
                <w:szCs w:val="20"/>
              </w:rPr>
              <w:t>session is indicated as deactivated, the UE is not required to monitor the corresponding G-RNTI. And it helps to distinguish the two cases: session deactivation and one multicast service not provided in the cell.</w:t>
            </w:r>
          </w:p>
        </w:tc>
      </w:tr>
      <w:tr w:rsidR="00175986">
        <w:tc>
          <w:tcPr>
            <w:tcW w:w="781" w:type="pct"/>
          </w:tcPr>
          <w:p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w:t>
            </w:r>
            <w:r>
              <w:rPr>
                <w:rFonts w:ascii="Arial" w:hAnsi="Arial" w:cs="Arial"/>
                <w:sz w:val="20"/>
                <w:szCs w:val="20"/>
              </w:rPr>
              <w:t>e in Nokia and Apple comments above, our view is that there should be an indication whether a particular session is activated or inactivated. That is, this should not be “event-based” but instead “status-based” information and indication.</w:t>
            </w:r>
          </w:p>
        </w:tc>
      </w:tr>
      <w:tr w:rsidR="00175986">
        <w:tc>
          <w:tcPr>
            <w:tcW w:w="781" w:type="pct"/>
          </w:tcPr>
          <w:p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19" w:type="pct"/>
          </w:tcPr>
          <w:p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w:t>
            </w:r>
            <w:r>
              <w:rPr>
                <w:rFonts w:ascii="Arial" w:hAnsi="Arial" w:hint="eastAsia"/>
                <w:i/>
                <w:iCs/>
                <w:sz w:val="20"/>
                <w:szCs w:val="20"/>
              </w:rPr>
              <w:t>elease</w:t>
            </w:r>
            <w:proofErr w:type="spellEnd"/>
          </w:p>
        </w:tc>
        <w:tc>
          <w:tcPr>
            <w:tcW w:w="3500" w:type="pct"/>
          </w:tcPr>
          <w:p w:rsidR="00175986" w:rsidRDefault="00CA3A9A">
            <w:pPr>
              <w:pStyle w:val="ae"/>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175986" w:rsidRDefault="00CA3A9A">
            <w:pPr>
              <w:spacing w:beforeLines="100" w:before="240" w:afterLines="100" w:after="240"/>
              <w:rPr>
                <w:rFonts w:ascii="Arial" w:hAnsi="Arial" w:cs="Arial"/>
                <w:sz w:val="20"/>
                <w:szCs w:val="20"/>
              </w:rPr>
            </w:pPr>
            <w:proofErr w:type="gramStart"/>
            <w:r>
              <w:rPr>
                <w:rFonts w:ascii="Arial" w:hAnsi="Arial" w:cs="Arial" w:hint="eastAsia"/>
                <w:sz w:val="20"/>
                <w:szCs w:val="20"/>
              </w:rPr>
              <w:t>no</w:t>
            </w:r>
            <w:proofErr w:type="gramEnd"/>
            <w:r>
              <w:rPr>
                <w:rFonts w:ascii="Arial" w:hAnsi="Arial" w:cs="Arial" w:hint="eastAsia"/>
                <w:sz w:val="20"/>
                <w:szCs w:val="20"/>
              </w:rPr>
              <w:t xml:space="preserve"> for MCCH. </w:t>
            </w:r>
            <w:proofErr w:type="gramStart"/>
            <w:r>
              <w:rPr>
                <w:rFonts w:ascii="Arial" w:hAnsi="Arial" w:cs="Arial" w:hint="eastAsia"/>
                <w:sz w:val="20"/>
                <w:szCs w:val="20"/>
              </w:rPr>
              <w:t>the</w:t>
            </w:r>
            <w:proofErr w:type="gramEnd"/>
            <w:r>
              <w:rPr>
                <w:rFonts w:ascii="Arial" w:hAnsi="Arial" w:cs="Arial" w:hint="eastAsia"/>
                <w:sz w:val="20"/>
                <w:szCs w:val="20"/>
              </w:rPr>
              <w:t xml:space="preserve"> absent of PTM </w:t>
            </w:r>
            <w:proofErr w:type="spellStart"/>
            <w:r>
              <w:rPr>
                <w:rFonts w:ascii="Arial" w:hAnsi="Arial" w:cs="Arial" w:hint="eastAsia"/>
                <w:sz w:val="20"/>
                <w:szCs w:val="20"/>
              </w:rPr>
              <w:t>config</w:t>
            </w:r>
            <w:proofErr w:type="spellEnd"/>
            <w:r>
              <w:rPr>
                <w:rFonts w:ascii="Arial" w:hAnsi="Arial" w:cs="Arial" w:hint="eastAsia"/>
                <w:sz w:val="20"/>
                <w:szCs w:val="20"/>
              </w:rPr>
              <w:t xml:space="preserve"> indicates session deactivation. </w:t>
            </w:r>
            <w:proofErr w:type="gramStart"/>
            <w:r>
              <w:rPr>
                <w:rFonts w:ascii="Arial" w:hAnsi="Arial" w:cs="Arial" w:hint="eastAsia"/>
                <w:sz w:val="20"/>
                <w:szCs w:val="20"/>
              </w:rPr>
              <w:t>and</w:t>
            </w:r>
            <w:proofErr w:type="gramEnd"/>
            <w:r>
              <w:rPr>
                <w:rFonts w:ascii="Arial" w:hAnsi="Arial" w:cs="Arial" w:hint="eastAsia"/>
                <w:sz w:val="20"/>
                <w:szCs w:val="20"/>
              </w:rPr>
              <w:t xml:space="preserve"> this is the compromise we made to use MCCH to indicate the session </w:t>
            </w:r>
            <w:r>
              <w:rPr>
                <w:rFonts w:ascii="Arial" w:hAnsi="Arial" w:cs="Arial" w:hint="eastAsia"/>
                <w:sz w:val="20"/>
                <w:szCs w:val="20"/>
              </w:rPr>
              <w:t>deactivation.</w:t>
            </w:r>
          </w:p>
        </w:tc>
      </w:tr>
      <w:tr w:rsidR="00614ED0">
        <w:tc>
          <w:tcPr>
            <w:tcW w:w="781" w:type="pct"/>
          </w:tcPr>
          <w:p w:rsidR="00614ED0" w:rsidRDefault="00614ED0">
            <w:pPr>
              <w:spacing w:beforeLines="100" w:before="240" w:afterLines="100" w:after="240"/>
              <w:rPr>
                <w:rFonts w:ascii="Arial" w:eastAsia="宋体" w:hAnsi="Arial" w:cs="Arial" w:hint="eastAsia"/>
                <w:sz w:val="20"/>
                <w:szCs w:val="20"/>
              </w:rPr>
            </w:pPr>
            <w:r>
              <w:rPr>
                <w:rFonts w:ascii="Arial" w:eastAsia="宋体" w:hAnsi="Arial" w:cs="Arial" w:hint="eastAsia"/>
                <w:sz w:val="20"/>
                <w:szCs w:val="20"/>
              </w:rPr>
              <w:t>CATT</w:t>
            </w:r>
          </w:p>
        </w:tc>
        <w:tc>
          <w:tcPr>
            <w:tcW w:w="719" w:type="pct"/>
          </w:tcPr>
          <w:p w:rsidR="00614ED0" w:rsidRDefault="00614ED0">
            <w:pPr>
              <w:spacing w:beforeLines="100" w:before="240" w:afterLines="100" w:after="240"/>
              <w:rPr>
                <w:rFonts w:ascii="Arial" w:hAnsi="Arial" w:hint="eastAsia"/>
                <w:sz w:val="20"/>
                <w:szCs w:val="20"/>
              </w:rPr>
            </w:pPr>
            <w:r>
              <w:rPr>
                <w:rFonts w:ascii="Arial" w:hAnsi="Arial" w:hint="eastAsia"/>
                <w:sz w:val="20"/>
                <w:szCs w:val="20"/>
              </w:rPr>
              <w:t>Yes</w:t>
            </w:r>
          </w:p>
        </w:tc>
        <w:tc>
          <w:tcPr>
            <w:tcW w:w="3500" w:type="pct"/>
          </w:tcPr>
          <w:p w:rsidR="00614ED0" w:rsidRDefault="00614ED0">
            <w:pPr>
              <w:pStyle w:val="ae"/>
              <w:spacing w:beforeLines="100" w:before="240" w:afterLines="100" w:after="240"/>
              <w:ind w:left="0"/>
              <w:rPr>
                <w:rFonts w:ascii="Arial" w:hAnsi="Arial" w:cs="Arial" w:hint="eastAsia"/>
                <w:sz w:val="20"/>
                <w:szCs w:val="20"/>
              </w:rPr>
            </w:pP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7655"/>
              </w:tabs>
              <w:ind w:left="1560"/>
              <w:rPr>
                <w:lang w:val="en-US" w:eastAsia="zh-CN"/>
              </w:rPr>
            </w:pPr>
            <w:r>
              <w:rPr>
                <w:rFonts w:hint="eastAsia"/>
                <w:lang w:val="en-US" w:eastAsia="zh-CN"/>
              </w:rPr>
              <w:t>Rel-18 UE can stay in RRC_INACTI</w:t>
            </w:r>
            <w:r>
              <w:rPr>
                <w:rFonts w:hint="eastAsia"/>
                <w:lang w:val="en-US" w:eastAsia="zh-CN"/>
              </w:rPr>
              <w:t>VE and start monitoring corresponding G-RNTI upon an enhanced group paging (e.g., upon session activation or data transmission resumed). Details FFS.</w:t>
            </w:r>
          </w:p>
          <w:p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w:t>
            </w:r>
            <w:r>
              <w:rPr>
                <w:rFonts w:hint="eastAsia"/>
                <w:lang w:val="en-US" w:eastAsia="zh-CN"/>
              </w:rPr>
              <w:t>pon events like session deactivation/temporary no data.</w:t>
            </w:r>
          </w:p>
          <w:p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w:t>
            </w:r>
            <w:r>
              <w:rPr>
                <w:rFonts w:hint="eastAsia"/>
                <w:lang w:val="en-US" w:eastAsia="zh-CN"/>
              </w:rPr>
              <w:t>o data.</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r>
        <w:rPr>
          <w:rFonts w:ascii="Arial" w:hAnsi="Arial" w:cs="Arial" w:hint="eastAsia"/>
          <w:sz w:val="20"/>
          <w:szCs w:val="20"/>
        </w:rPr>
        <w:t>meeting</w:t>
      </w:r>
      <w:proofErr w:type="gramStart"/>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9" w:name="OLE_LINK4"/>
      <w:r>
        <w:rPr>
          <w:rFonts w:ascii="Arial" w:hAnsi="Arial" w:cs="Arial"/>
          <w:b/>
          <w:sz w:val="20"/>
          <w:szCs w:val="20"/>
        </w:rPr>
        <w:t>session deactivation</w:t>
      </w:r>
      <w:bookmarkEnd w:id="9"/>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10" w:name="OLE_LINK3"/>
      <w:r>
        <w:rPr>
          <w:rFonts w:ascii="Arial" w:hAnsi="Arial" w:cs="Arial"/>
          <w:b/>
          <w:sz w:val="20"/>
          <w:szCs w:val="20"/>
        </w:rPr>
        <w:t xml:space="preserve">temporary no </w:t>
      </w:r>
      <w:r>
        <w:rPr>
          <w:rFonts w:ascii="Arial" w:hAnsi="Arial" w:cs="Arial"/>
          <w:b/>
          <w:sz w:val="20"/>
          <w:szCs w:val="20"/>
        </w:rPr>
        <w:t>data</w:t>
      </w:r>
      <w:bookmarkEnd w:id="10"/>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NEC </w:t>
            </w:r>
            <w:r>
              <w:rPr>
                <w:rFonts w:ascii="Arial" w:hAnsi="Arial" w:cs="Arial"/>
                <w:sz w:val="20"/>
                <w:szCs w:val="20"/>
              </w:rPr>
              <w:t>that “temporary no data” can be notified as session deactivation and up to network implementation.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We fail to see the motivation to have differe</w:t>
            </w:r>
            <w:r>
              <w:rPr>
                <w:rFonts w:ascii="Arial" w:hAnsi="Arial" w:cs="Arial"/>
                <w:sz w:val="20"/>
                <w:szCs w:val="20"/>
              </w:rPr>
              <w:t xml:space="preserve">nt solutions.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w:t>
            </w:r>
            <w:r>
              <w:rPr>
                <w:rFonts w:ascii="Arial" w:hAnsi="Arial" w:cs="Arial"/>
                <w:sz w:val="20"/>
                <w:szCs w:val="20"/>
              </w:rPr>
              <w:t>” is kind of implementation. What really matters and what will be specified is the UE behavior to stop G-RNTI monitoring upon receiving such notification.</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w:t>
            </w:r>
            <w:r>
              <w:rPr>
                <w:rFonts w:ascii="Arial" w:hAnsi="Arial" w:cs="Arial"/>
                <w:sz w:val="20"/>
                <w:szCs w:val="20"/>
              </w:rPr>
              <w:t xml:space="preserve">[MCCH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w:t>
            </w:r>
            <w:proofErr w:type="spellStart"/>
            <w:r>
              <w:rPr>
                <w:rFonts w:ascii="Arial" w:hAnsi="Arial" w:cs="Arial"/>
                <w:sz w:val="20"/>
                <w:szCs w:val="20"/>
              </w:rPr>
              <w:t>config</w:t>
            </w:r>
            <w:proofErr w:type="spellEnd"/>
            <w:r>
              <w:rPr>
                <w:rFonts w:ascii="Arial" w:hAnsi="Arial" w:cs="Arial"/>
                <w:sz w:val="20"/>
                <w:szCs w:val="20"/>
              </w:rPr>
              <w:t xml:space="preserve"> update check)]. This latency can be large considering the paging periodicity and MCCH periodicity.</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w:t>
            </w:r>
            <w:r>
              <w:rPr>
                <w:rFonts w:ascii="Arial" w:hAnsi="Arial" w:cs="Arial"/>
                <w:sz w:val="20"/>
                <w:szCs w:val="20"/>
              </w:rPr>
              <w:t>ing, there is really no need to deactivate the session for temporary no data. Even in R17 multicast in RRC_CONNECTED, activated session is not “deactivated” for temporary no data (only RRC state is changed to RRC_INACTIVE). For exceptional case handling, d</w:t>
            </w:r>
            <w:r>
              <w:rPr>
                <w:rFonts w:ascii="Arial" w:hAnsi="Arial" w:cs="Arial"/>
                <w:sz w:val="20"/>
                <w:szCs w:val="20"/>
              </w:rPr>
              <w:t>ata inactivity timer approach as in RRC_CONNECTED can be reused also in RRC_INACTIVE.</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deactivation and temporarily no data case and whether notify the indication to UE is up to NW implementati</w:t>
            </w:r>
            <w:r>
              <w:rPr>
                <w:rFonts w:ascii="Arial" w:hAnsi="Arial" w:cs="Arial"/>
                <w:sz w:val="20"/>
                <w:szCs w:val="20"/>
              </w:rPr>
              <w:t xml:space="preserve">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w:t>
            </w:r>
            <w:r>
              <w:rPr>
                <w:rFonts w:ascii="Arial" w:hAnsi="Arial" w:cs="Arial"/>
                <w:sz w:val="20"/>
                <w:szCs w:val="20"/>
              </w:rPr>
              <w:lastRenderedPageBreak/>
              <w:t>same.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w:t>
            </w:r>
            <w:r>
              <w:rPr>
                <w:rFonts w:ascii="Arial" w:hAnsi="Arial" w:cs="Arial"/>
                <w:sz w:val="20"/>
                <w:szCs w:val="20"/>
              </w:rPr>
              <w:t xml:space="preserve">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L</w:t>
            </w:r>
            <w:r>
              <w:rPr>
                <w:rFonts w:ascii="Arial" w:eastAsia="宋体"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What we want to specify is</w:t>
            </w:r>
            <w:r>
              <w:rPr>
                <w:rFonts w:ascii="Arial" w:hAnsi="Arial" w:cs="Arial"/>
                <w:sz w:val="20"/>
                <w:szCs w:val="20"/>
              </w:rPr>
              <w:t xml:space="preserve">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w:t>
            </w:r>
            <w:r>
              <w:rPr>
                <w:rFonts w:ascii="Arial" w:eastAsia="宋体"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w:t>
            </w:r>
            <w:r>
              <w:rPr>
                <w:rFonts w:ascii="Arial" w:hAnsi="Arial" w:cs="Arial"/>
                <w:sz w:val="20"/>
                <w:szCs w:val="20"/>
              </w:rPr>
              <w:t xml:space="preserve">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if the proposal means that nothing additional is specified for the “temporary no data” case, i.e., seems t</w:t>
            </w:r>
            <w:r>
              <w:rPr>
                <w:rFonts w:ascii="Arial" w:hAnsi="Arial" w:cs="Arial"/>
                <w:sz w:val="20"/>
                <w:szCs w:val="20"/>
              </w:rPr>
              <w:t xml:space="preserve">o be the similar view as with many (CMCC, Apple, </w:t>
            </w:r>
            <w:proofErr w:type="spellStart"/>
            <w:r>
              <w:rPr>
                <w:rFonts w:ascii="Arial" w:hAnsi="Arial" w:cs="Arial"/>
                <w:sz w:val="20"/>
                <w:szCs w:val="20"/>
              </w:rPr>
              <w:t>Xiaomi</w:t>
            </w:r>
            <w:proofErr w:type="spellEnd"/>
            <w:r>
              <w:rPr>
                <w:rFonts w:ascii="Arial" w:hAnsi="Arial" w:cs="Arial"/>
                <w:sz w:val="20"/>
                <w:szCs w:val="20"/>
              </w:rPr>
              <w:t xml:space="preserve">, Sharp, HW, vivo, MTK, NEC).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proofErr w:type="gramStart"/>
            <w:r>
              <w:rPr>
                <w:rFonts w:ascii="Arial" w:hAnsi="Arial" w:hint="eastAsia"/>
                <w:sz w:val="20"/>
                <w:szCs w:val="20"/>
              </w:rPr>
              <w:t>for</w:t>
            </w:r>
            <w:proofErr w:type="gramEnd"/>
            <w:r>
              <w:rPr>
                <w:rFonts w:ascii="Arial" w:hAnsi="Arial" w:hint="eastAsia"/>
                <w:sz w:val="20"/>
                <w:szCs w:val="20"/>
              </w:rPr>
              <w:t xml:space="preserve"> UE it only needs to know whether to monitor G-RNTI or not, no matter it is session deactivation or temporary no data.</w:t>
            </w:r>
          </w:p>
        </w:tc>
      </w:tr>
      <w:tr w:rsidR="00A31AC1">
        <w:tc>
          <w:tcPr>
            <w:tcW w:w="781" w:type="pct"/>
          </w:tcPr>
          <w:p w:rsidR="00A31AC1" w:rsidRDefault="00A31AC1">
            <w:pPr>
              <w:spacing w:beforeLines="100" w:before="240" w:afterLines="100" w:after="240"/>
              <w:jc w:val="both"/>
              <w:rPr>
                <w:rFonts w:ascii="Arial" w:eastAsia="宋体" w:hAnsi="Arial" w:cs="Arial" w:hint="eastAsia"/>
                <w:sz w:val="20"/>
                <w:szCs w:val="20"/>
              </w:rPr>
            </w:pPr>
            <w:r>
              <w:rPr>
                <w:rFonts w:ascii="Arial" w:eastAsia="宋体" w:hAnsi="Arial" w:cs="Arial" w:hint="eastAsia"/>
                <w:sz w:val="20"/>
                <w:szCs w:val="20"/>
              </w:rPr>
              <w:t>CATT</w:t>
            </w:r>
          </w:p>
        </w:tc>
        <w:tc>
          <w:tcPr>
            <w:tcW w:w="719" w:type="pct"/>
          </w:tcPr>
          <w:p w:rsidR="00A31AC1" w:rsidRDefault="00A31AC1">
            <w:pPr>
              <w:spacing w:beforeLines="100" w:before="240" w:afterLines="100" w:after="240"/>
              <w:jc w:val="both"/>
              <w:rPr>
                <w:rFonts w:ascii="Arial" w:hAnsi="Arial" w:hint="eastAsia"/>
                <w:sz w:val="20"/>
                <w:szCs w:val="20"/>
              </w:rPr>
            </w:pPr>
            <w:r>
              <w:rPr>
                <w:rFonts w:ascii="Arial" w:hAnsi="Arial" w:hint="eastAsia"/>
                <w:sz w:val="20"/>
                <w:szCs w:val="20"/>
              </w:rPr>
              <w:t>Yes</w:t>
            </w:r>
          </w:p>
        </w:tc>
        <w:tc>
          <w:tcPr>
            <w:tcW w:w="3500" w:type="pct"/>
          </w:tcPr>
          <w:p w:rsidR="00A31AC1" w:rsidRDefault="00A31AC1" w:rsidP="00A31AC1">
            <w:pPr>
              <w:spacing w:beforeLines="100" w:before="240" w:afterLines="100" w:after="240"/>
              <w:jc w:val="both"/>
              <w:rPr>
                <w:rFonts w:ascii="Arial" w:hAnsi="Arial" w:hint="eastAsia"/>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rsidR="00175986" w:rsidRDefault="00175986">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lastRenderedPageBreak/>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c"/>
        <w:tblW w:w="0" w:type="auto"/>
        <w:tblLook w:val="04A0" w:firstRow="1" w:lastRow="0" w:firstColumn="1" w:lastColumn="0" w:noHBand="0" w:noVBand="1"/>
      </w:tblPr>
      <w:tblGrid>
        <w:gridCol w:w="8862"/>
      </w:tblGrid>
      <w:tr w:rsidR="00175986">
        <w:tc>
          <w:tcPr>
            <w:tcW w:w="9286"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w:t>
            </w:r>
            <w:r>
              <w:rPr>
                <w:rFonts w:cs="Arial"/>
                <w:szCs w:val="20"/>
              </w:rPr>
              <w:t>PTM configuration for the (single) serving cell can be configured to UE before the session activation, and UE stores the configuration. When session is activated, UE can receive multicast in INACTIVE state by applying the configuration without going back t</w:t>
            </w:r>
            <w:r>
              <w:rPr>
                <w:rFonts w:cs="Arial"/>
                <w:szCs w:val="20"/>
              </w:rPr>
              <w:t xml:space="preserve">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deactivation a</w:t>
      </w:r>
      <w:r>
        <w:rPr>
          <w:rFonts w:ascii="Arial" w:hAnsi="Arial" w:cs="Arial"/>
          <w:bCs/>
          <w:color w:val="000000" w:themeColor="text1"/>
          <w:sz w:val="20"/>
          <w:szCs w:val="20"/>
        </w:rPr>
        <w:t xml:space="preserve">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w:t>
      </w:r>
      <w:r>
        <w:rPr>
          <w:rFonts w:ascii="Arial" w:hAnsi="Arial" w:cs="Arial"/>
          <w:bCs/>
          <w:color w:val="000000" w:themeColor="text1"/>
          <w:sz w:val="20"/>
          <w:szCs w:val="20"/>
        </w:rPr>
        <w:t>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w:t>
      </w:r>
      <w:r>
        <w:rPr>
          <w:rFonts w:ascii="Arial" w:hAnsi="Arial" w:cs="Arial"/>
          <w:b/>
          <w:sz w:val="20"/>
          <w:szCs w:val="20"/>
        </w:rPr>
        <w:t>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w:t>
      </w:r>
      <w:proofErr w:type="spellStart"/>
      <w:proofErr w:type="gramStart"/>
      <w:r>
        <w:rPr>
          <w:rFonts w:ascii="Arial" w:hAnsi="Arial" w:cs="Arial" w:hint="eastAsia"/>
          <w:b/>
          <w:sz w:val="20"/>
          <w:szCs w:val="20"/>
        </w:rPr>
        <w:t>multicast</w:t>
      </w:r>
      <w:r>
        <w:rPr>
          <w:rFonts w:ascii="Arial" w:hAnsi="Arial" w:cs="Arial"/>
          <w:b/>
          <w:sz w:val="20"/>
          <w:szCs w:val="20"/>
        </w:rPr>
        <w:t>Le</w:t>
      </w:r>
      <w:proofErr w:type="spellEnd"/>
      <w:proofErr w:type="gramEnd"/>
      <w:r>
        <w:rPr>
          <w:rFonts w:ascii="Arial" w:hAnsi="Arial" w:cs="Arial" w:hint="eastAsia"/>
          <w:b/>
          <w:sz w:val="20"/>
          <w:szCs w:val="20"/>
        </w:rPr>
        <w:t xml:space="preserve">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CO</w:t>
      </w:r>
      <w:r>
        <w:rPr>
          <w:rFonts w:ascii="Arial" w:hAnsi="Arial" w:cs="Arial" w:hint="eastAsia"/>
          <w:b/>
          <w:sz w:val="20"/>
          <w:szCs w:val="20"/>
        </w:rPr>
        <w:t xml:space="preserve">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(by group paging). And FFS whether the UE needs to check the MCC</w:t>
            </w:r>
            <w:r>
              <w:rPr>
                <w:rFonts w:ascii="Arial" w:hAnsi="Arial" w:cs="Arial"/>
                <w:sz w:val="20"/>
                <w:szCs w:val="20"/>
              </w:rPr>
              <w:t xml:space="preserve">H once session is activated again, </w:t>
            </w:r>
            <w:bookmarkStart w:id="11" w:name="OLE_LINK6"/>
            <w:r>
              <w:rPr>
                <w:rFonts w:ascii="Arial" w:hAnsi="Arial" w:cs="Arial"/>
                <w:sz w:val="20"/>
                <w:szCs w:val="20"/>
              </w:rPr>
              <w:t>same comment as Q1.</w:t>
            </w:r>
            <w:bookmarkEnd w:id="11"/>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matter configuration is changed or not </w:t>
            </w:r>
            <w:r>
              <w:rPr>
                <w:rFonts w:ascii="Arial" w:hAnsi="Arial" w:cs="Arial"/>
                <w:sz w:val="20"/>
                <w:szCs w:val="20"/>
              </w:rPr>
              <w:t xml:space="preserve">during deactivation period, UE does not need to monitor MCCH. When UE is notified for session activation, UE may check the configuration by applying it first, </w:t>
            </w:r>
            <w:proofErr w:type="gramStart"/>
            <w:r>
              <w:rPr>
                <w:rFonts w:ascii="Arial" w:hAnsi="Arial" w:cs="Arial"/>
                <w:sz w:val="20"/>
                <w:szCs w:val="20"/>
              </w:rPr>
              <w:t>then</w:t>
            </w:r>
            <w:proofErr w:type="gramEnd"/>
            <w:r>
              <w:rPr>
                <w:rFonts w:ascii="Arial" w:hAnsi="Arial" w:cs="Arial"/>
                <w:sz w:val="20"/>
                <w:szCs w:val="20"/>
              </w:rPr>
              <w:t xml:space="preserve"> obtain PTM </w:t>
            </w:r>
            <w:proofErr w:type="spellStart"/>
            <w:r>
              <w:rPr>
                <w:rFonts w:ascii="Arial" w:hAnsi="Arial" w:cs="Arial"/>
                <w:sz w:val="20"/>
                <w:szCs w:val="20"/>
              </w:rPr>
              <w:t>config</w:t>
            </w:r>
            <w:proofErr w:type="spellEnd"/>
            <w:r>
              <w:rPr>
                <w:rFonts w:ascii="Arial" w:hAnsi="Arial" w:cs="Arial"/>
                <w:sz w:val="20"/>
                <w:szCs w:val="20"/>
              </w:rPr>
              <w:t xml:space="preserve">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w:t>
            </w:r>
            <w:r>
              <w:rPr>
                <w:rFonts w:ascii="Arial" w:hAnsi="Arial" w:cs="Arial"/>
                <w:sz w:val="20"/>
                <w:szCs w:val="20"/>
              </w:rPr>
              <w:t>nt as Q1.)</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w:t>
            </w:r>
            <w:r>
              <w:rPr>
                <w:rFonts w:ascii="Arial" w:hAnsi="Arial" w:cs="Arial"/>
                <w:sz w:val="20"/>
                <w:szCs w:val="20"/>
              </w:rPr>
              <w:t>ast MCCH PDCCH/PDSCH.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w:t>
            </w:r>
            <w:r>
              <w:rPr>
                <w:rFonts w:ascii="Arial" w:hAnsi="Arial" w:cs="Arial"/>
                <w:sz w:val="20"/>
                <w:szCs w:val="20"/>
              </w:rPr>
              <w:t>d check the configuration in MCCH once the session is activated to make sure the configuration is up to date. This is aligned with the previous agreement we made:</w:t>
            </w:r>
          </w:p>
          <w:p w:rsidR="00175986" w:rsidRDefault="00CA3A9A">
            <w:pPr>
              <w:spacing w:beforeLines="100" w:before="240" w:afterLines="100" w:after="240"/>
              <w:jc w:val="both"/>
              <w:rPr>
                <w:rFonts w:ascii="Arial" w:hAnsi="Arial" w:cs="Arial"/>
                <w:sz w:val="20"/>
                <w:szCs w:val="20"/>
              </w:rPr>
            </w:pPr>
            <w:r>
              <w:rPr>
                <w:rFonts w:cs="Arial"/>
                <w:b/>
                <w:szCs w:val="20"/>
              </w:rPr>
              <w:t>When session is activated, UE can receive multicast in INACTIVE state by applying the configu</w:t>
            </w:r>
            <w:r>
              <w:rPr>
                <w:rFonts w:cs="Arial"/>
                <w:b/>
                <w:szCs w:val="20"/>
              </w:rPr>
              <w:t xml:space="preserve">ration without going back to RRC_CONNECTED, </w:t>
            </w:r>
            <w:r>
              <w:rPr>
                <w:rFonts w:cs="Arial"/>
                <w:b/>
                <w:szCs w:val="20"/>
                <w:highlight w:val="yellow"/>
              </w:rPr>
              <w:t>if not updated by MCCH</w:t>
            </w:r>
            <w:r>
              <w:rPr>
                <w:rFonts w:cs="Arial"/>
                <w:b/>
                <w:szCs w:val="20"/>
              </w:rPr>
              <w:t xml:space="preserve"> after being configured.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w:t>
            </w:r>
            <w:r>
              <w:rPr>
                <w:rFonts w:ascii="Arial" w:hAnsi="Arial" w:cs="Arial"/>
                <w:sz w:val="20"/>
                <w:szCs w:val="20"/>
              </w:rPr>
              <w:t xml:space="preserv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after activation by group paging. Duration between session deactivation and activation can be unpredictably long, so this is significant from UE power saving perspective as well as</w:t>
            </w:r>
            <w:r>
              <w:rPr>
                <w:rFonts w:ascii="Arial" w:hAnsi="Arial" w:cs="Arial"/>
                <w:sz w:val="20"/>
                <w:szCs w:val="20"/>
              </w:rPr>
              <w:t xml:space="preserve"> imposing no restriction on network’s flexibility to update PTM configuration upon session activation.</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there is no activated multicast session for a UE in </w:t>
            </w:r>
            <w:r>
              <w:rPr>
                <w:rFonts w:ascii="Arial" w:hAnsi="Arial" w:cs="Arial"/>
                <w:sz w:val="20"/>
                <w:szCs w:val="20"/>
              </w:rPr>
              <w:lastRenderedPageBreak/>
              <w:t>RRC_INACTIVE, it is power efficient for UE not to monitor MCCH.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 xml:space="preserve">Nokia, </w:t>
            </w:r>
            <w:r>
              <w:rPr>
                <w:rFonts w:ascii="Arial" w:eastAsia="宋体" w:hAnsi="Arial" w:cs="Arial"/>
                <w:sz w:val="20"/>
                <w:szCs w:val="20"/>
              </w:rPr>
              <w:t>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w:t>
            </w:r>
            <w:r>
              <w:rPr>
                <w:rFonts w:ascii="Arial" w:hAnsi="Arial" w:cs="Arial"/>
                <w:b/>
                <w:bCs/>
                <w:sz w:val="20"/>
                <w:szCs w:val="20"/>
              </w:rPr>
              <w:t>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w:t>
            </w:r>
            <w:r>
              <w:rPr>
                <w:rFonts w:ascii="Arial" w:hAnsi="Arial" w:cs="Arial"/>
                <w:sz w:val="20"/>
                <w:szCs w:val="20"/>
              </w:rPr>
              <w:t xml:space="preserve">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w:t>
            </w:r>
            <w:r>
              <w:rPr>
                <w:rFonts w:ascii="Arial" w:hAnsi="Arial" w:cs="Arial"/>
                <w:sz w:val="20"/>
                <w:szCs w:val="20"/>
              </w:rPr>
              <w:t>S sessions (of UE interest) then UE would read the MCCH after group paging – This would introduce some delay though so maybe not optimal for all use cases where minimal delay is aimed for.</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meaningless for network to change the PTM configur</w:t>
            </w:r>
            <w:r>
              <w:rPr>
                <w:rFonts w:ascii="Arial" w:hAnsi="Arial" w:cs="Arial"/>
                <w:sz w:val="20"/>
                <w:szCs w:val="20"/>
              </w:rPr>
              <w:t xml:space="preserve">ation for the deactivated multicast session. And It’s not good for UE power to monitor MCCH when the multicast session is deactivated.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Therefore, we assume the efficient network implementation is to update the PTM change after the multicast session is act</w:t>
            </w:r>
            <w:r>
              <w:rPr>
                <w:rFonts w:ascii="Arial" w:hAnsi="Arial" w:cs="Arial"/>
                <w:sz w:val="20"/>
                <w:szCs w:val="20"/>
              </w:rPr>
              <w:t xml:space="preserve">ivated via the paging notification, and UE operation is to start monitoring MCCH DCI when the multicast session is activated via paging notification.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UE interested services are </w:t>
            </w:r>
            <w:r>
              <w:rPr>
                <w:rFonts w:ascii="Arial" w:hAnsi="Arial" w:cs="Arial"/>
                <w:sz w:val="20"/>
                <w:szCs w:val="20"/>
              </w:rPr>
              <w:t>deactivated, UE is not required to monitor MCCH DCI until notified by group paging for session activation. It is beneficial for UE power saving.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w:t>
            </w:r>
            <w:r>
              <w:rPr>
                <w:rFonts w:ascii="Arial" w:hAnsi="Arial" w:cs="Arial"/>
                <w:sz w:val="20"/>
                <w:szCs w:val="20"/>
              </w:rPr>
              <w:t xml:space="preserve">UE </w:t>
            </w:r>
            <w:proofErr w:type="spellStart"/>
            <w:r>
              <w:rPr>
                <w:rFonts w:ascii="Arial" w:hAnsi="Arial" w:cs="Arial"/>
                <w:sz w:val="20"/>
                <w:szCs w:val="20"/>
              </w:rPr>
              <w:t>behaviour</w:t>
            </w:r>
            <w:proofErr w:type="spellEnd"/>
            <w:r>
              <w:rPr>
                <w:rFonts w:ascii="Arial" w:hAnsi="Arial" w:cs="Arial"/>
                <w:sz w:val="20"/>
                <w:szCs w:val="20"/>
              </w:rPr>
              <w:t xml:space="preser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w:t>
            </w:r>
            <w:r>
              <w:rPr>
                <w:rFonts w:ascii="Arial" w:hAnsi="Arial" w:cs="Arial"/>
                <w:sz w:val="20"/>
                <w:szCs w:val="20"/>
              </w:rPr>
              <w:lastRenderedPageBreak/>
              <w:t xml:space="preserve">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t>
            </w:r>
            <w:r>
              <w:rPr>
                <w:rFonts w:ascii="Arial" w:hAnsi="Arial" w:cs="Arial"/>
                <w:sz w:val="20"/>
                <w:szCs w:val="20"/>
              </w:rPr>
              <w:t xml:space="preserve">wise specified.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C8604A">
        <w:tc>
          <w:tcPr>
            <w:tcW w:w="781" w:type="pct"/>
            <w:vAlign w:val="center"/>
          </w:tcPr>
          <w:p w:rsidR="00C8604A" w:rsidRDefault="00C8604A">
            <w:pPr>
              <w:spacing w:beforeLines="100" w:before="240" w:afterLines="100" w:after="240"/>
              <w:jc w:val="both"/>
              <w:rPr>
                <w:rFonts w:ascii="Arial" w:hAnsi="Arial" w:cs="Arial" w:hint="eastAsia"/>
                <w:sz w:val="20"/>
                <w:szCs w:val="20"/>
              </w:rPr>
            </w:pPr>
            <w:r>
              <w:rPr>
                <w:rFonts w:ascii="Arial" w:hAnsi="Arial" w:cs="Arial" w:hint="eastAsia"/>
                <w:sz w:val="20"/>
                <w:szCs w:val="20"/>
              </w:rPr>
              <w:t>CATT</w:t>
            </w:r>
          </w:p>
        </w:tc>
        <w:tc>
          <w:tcPr>
            <w:tcW w:w="719" w:type="pct"/>
            <w:vAlign w:val="center"/>
          </w:tcPr>
          <w:p w:rsidR="00C8604A" w:rsidRDefault="00C8604A">
            <w:pPr>
              <w:spacing w:beforeLines="100" w:before="240" w:afterLines="100" w:after="240"/>
              <w:jc w:val="both"/>
              <w:rPr>
                <w:rFonts w:ascii="Arial" w:hAnsi="Arial" w:cs="Arial" w:hint="eastAsia"/>
                <w:sz w:val="20"/>
                <w:szCs w:val="20"/>
              </w:rPr>
            </w:pPr>
            <w:r>
              <w:rPr>
                <w:rFonts w:ascii="Arial" w:hAnsi="Arial" w:cs="Arial" w:hint="eastAsia"/>
                <w:sz w:val="20"/>
                <w:szCs w:val="20"/>
              </w:rPr>
              <w:t>Yes</w:t>
            </w:r>
          </w:p>
        </w:tc>
        <w:tc>
          <w:tcPr>
            <w:tcW w:w="3500" w:type="pct"/>
          </w:tcPr>
          <w:p w:rsidR="00C8604A" w:rsidRDefault="00C8604A">
            <w:pPr>
              <w:spacing w:beforeLines="100" w:before="240" w:afterLines="100" w:after="240"/>
              <w:jc w:val="both"/>
              <w:rPr>
                <w:rFonts w:ascii="Arial" w:hAnsi="Arial" w:cs="Arial"/>
                <w:sz w:val="20"/>
                <w:szCs w:val="20"/>
              </w:rPr>
            </w:pPr>
          </w:p>
        </w:tc>
      </w:tr>
    </w:tbl>
    <w:p w:rsidR="00175986" w:rsidRDefault="00CA3A9A">
      <w:pPr>
        <w:spacing w:beforeLines="100" w:before="240" w:afterLines="100" w:after="240"/>
        <w:jc w:val="both"/>
        <w:rPr>
          <w:rFonts w:ascii="Arial" w:hAnsi="Arial" w:cs="Arial"/>
          <w:b/>
          <w:sz w:val="20"/>
          <w:szCs w:val="20"/>
        </w:rPr>
      </w:pPr>
      <w:r>
        <w:rPr>
          <w:rFonts w:ascii="Arial" w:hAnsi="Arial" w:cs="Arial"/>
          <w:sz w:val="20"/>
          <w:szCs w:val="20"/>
        </w:rPr>
        <w:t xml:space="preserve">For the mobility of UE in RRC_INACTIVE, it is also necessary to discuss whether UE needs to reads MCCH to acquire the PTM configuration for a deactivated session on the reselected cell </w:t>
      </w:r>
      <w:proofErr w:type="gramStart"/>
      <w:r>
        <w:rPr>
          <w:rFonts w:ascii="Arial" w:hAnsi="Arial" w:cs="Arial"/>
          <w:sz w:val="20"/>
          <w:szCs w:val="20"/>
        </w:rPr>
        <w:t>immediately</w:t>
      </w:r>
      <w:proofErr w:type="gramEnd"/>
      <w:r>
        <w:rPr>
          <w:rFonts w:ascii="Arial" w:hAnsi="Arial" w:cs="Arial"/>
          <w:sz w:val="20"/>
          <w:szCs w:val="20"/>
        </w:rPr>
        <w:t xml:space="preserve"> after cell reselection. There </w:t>
      </w:r>
      <w:r>
        <w:rPr>
          <w:rFonts w:ascii="Arial" w:hAnsi="Arial" w:cs="Arial"/>
          <w:sz w:val="20"/>
          <w:szCs w:val="20"/>
        </w:rPr>
        <w:t>are two possible options,</w:t>
      </w:r>
    </w:p>
    <w:p w:rsidR="00175986" w:rsidRDefault="00CA3A9A">
      <w:pPr>
        <w:pStyle w:val="ae"/>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175986" w:rsidRDefault="00CA3A9A">
      <w:pPr>
        <w:pStyle w:val="ae"/>
        <w:numPr>
          <w:ilvl w:val="0"/>
          <w:numId w:val="10"/>
        </w:numPr>
        <w:spacing w:beforeLines="100" w:before="240" w:afterLines="100" w:after="240"/>
        <w:jc w:val="both"/>
        <w:rPr>
          <w:rFonts w:ascii="Arial" w:hAnsi="Arial" w:cs="Arial"/>
          <w:sz w:val="20"/>
          <w:szCs w:val="20"/>
        </w:rPr>
      </w:pPr>
      <w:bookmarkStart w:id="13" w:name="OLE_LINK10"/>
      <w:bookmarkStart w:id="14" w:name="OLE_LINK8"/>
      <w:r>
        <w:rPr>
          <w:rFonts w:ascii="Arial" w:hAnsi="Arial" w:cs="Arial"/>
          <w:sz w:val="20"/>
          <w:szCs w:val="20"/>
        </w:rPr>
        <w:t>Option 2: UE reads MCCH on the reselected cell immediately for a deactivated multicast session after cell resel</w:t>
      </w:r>
      <w:r>
        <w:rPr>
          <w:rFonts w:ascii="Arial" w:hAnsi="Arial" w:cs="Arial"/>
          <w:sz w:val="20"/>
          <w:szCs w:val="20"/>
        </w:rPr>
        <w:t xml:space="preserve">ection upon receiving </w:t>
      </w:r>
      <w:bookmarkStart w:id="15" w:name="OLE_LINK9"/>
      <w:r>
        <w:rPr>
          <w:rFonts w:ascii="Arial" w:hAnsi="Arial" w:cs="Arial"/>
          <w:sz w:val="20"/>
          <w:szCs w:val="20"/>
        </w:rPr>
        <w:t>group paging that indicates to allow the multicast reception in RRC_INACTIVE</w:t>
      </w:r>
      <w:bookmarkEnd w:id="15"/>
      <w:r>
        <w:rPr>
          <w:rFonts w:ascii="Arial" w:hAnsi="Arial" w:cs="Arial"/>
          <w:sz w:val="20"/>
          <w:szCs w:val="20"/>
        </w:rPr>
        <w:t>.</w:t>
      </w:r>
      <w:bookmarkEnd w:id="13"/>
    </w:p>
    <w:bookmarkEnd w:id="14"/>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w:t>
      </w:r>
      <w:r>
        <w:rPr>
          <w:rFonts w:ascii="Arial" w:hAnsi="Arial" w:cs="Arial"/>
          <w:sz w:val="20"/>
          <w:szCs w:val="20"/>
        </w:rPr>
        <w:t xml:space="preserve">to receive multicast with the stored PTM configuration acquired from MCCH earlier upon receiving group paging that indicates to allow the multicast reception in RRC_INACTIVE. </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w:t>
      </w:r>
      <w:r>
        <w:rPr>
          <w:rFonts w:ascii="Arial" w:hAnsi="Arial" w:cs="Arial"/>
          <w:b/>
          <w:sz w:val="20"/>
          <w:szCs w:val="20"/>
        </w:rPr>
        <w:t>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w:t>
            </w:r>
            <w:r>
              <w:rPr>
                <w:rFonts w:ascii="Arial" w:hAnsi="Arial" w:cs="Arial"/>
                <w:sz w:val="20"/>
                <w:szCs w:val="20"/>
              </w:rPr>
              <w:t xml:space="preserve">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rsidR="00175986" w:rsidRDefault="00CA3A9A">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w:t>
            </w:r>
            <w:proofErr w:type="spellStart"/>
            <w:r>
              <w:rPr>
                <w:rFonts w:ascii="Arial" w:hAnsi="Arial" w:cs="Arial"/>
                <w:sz w:val="20"/>
                <w:szCs w:val="20"/>
              </w:rPr>
              <w:t>QoS</w:t>
            </w:r>
            <w:proofErr w:type="spellEnd"/>
            <w:r>
              <w:rPr>
                <w:rFonts w:ascii="Arial" w:hAnsi="Arial" w:cs="Arial"/>
                <w:sz w:val="20"/>
                <w:szCs w:val="20"/>
              </w:rPr>
              <w:t xml:space="preserve"> </w:t>
            </w:r>
            <w:r>
              <w:rPr>
                <w:rFonts w:ascii="Arial" w:hAnsi="Arial" w:cs="Arial"/>
                <w:sz w:val="20"/>
                <w:szCs w:val="20"/>
              </w:rPr>
              <w:t>of session reception in RRC_INACTIVE can be lower than RRC_</w:t>
            </w:r>
            <w:proofErr w:type="gramStart"/>
            <w:r>
              <w:rPr>
                <w:rFonts w:ascii="Arial" w:hAnsi="Arial" w:cs="Arial"/>
                <w:sz w:val="20"/>
                <w:szCs w:val="20"/>
              </w:rPr>
              <w:t>CONNECTED,</w:t>
            </w:r>
            <w:proofErr w:type="gramEnd"/>
            <w:r>
              <w:rPr>
                <w:rFonts w:ascii="Arial" w:hAnsi="Arial" w:cs="Arial"/>
                <w:sz w:val="20"/>
                <w:szCs w:val="20"/>
              </w:rPr>
              <w:t xml:space="preserve"> the UE can acquire new PTM </w:t>
            </w:r>
            <w:proofErr w:type="spellStart"/>
            <w:r>
              <w:rPr>
                <w:rFonts w:ascii="Arial" w:hAnsi="Arial" w:cs="Arial"/>
                <w:sz w:val="20"/>
                <w:szCs w:val="20"/>
              </w:rPr>
              <w:t>config</w:t>
            </w:r>
            <w:proofErr w:type="spellEnd"/>
            <w:r>
              <w:rPr>
                <w:rFonts w:ascii="Arial" w:hAnsi="Arial" w:cs="Arial"/>
                <w:sz w:val="20"/>
                <w:szCs w:val="20"/>
              </w:rPr>
              <w:t xml:space="preserve"> from MCCH once receiving session activation via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option2, we wonder if this “group paging” is for session </w:t>
            </w:r>
            <w:r>
              <w:rPr>
                <w:rFonts w:ascii="Arial" w:hAnsi="Arial" w:cs="Arial"/>
                <w:sz w:val="20"/>
                <w:szCs w:val="20"/>
              </w:rPr>
              <w:t>activation. If so, option2 can be simplified to:</w:t>
            </w:r>
          </w:p>
          <w:p w:rsidR="00175986" w:rsidRDefault="00CA3A9A">
            <w:pPr>
              <w:pStyle w:val="ae"/>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w:t>
            </w:r>
            <w:r>
              <w:rPr>
                <w:rFonts w:ascii="Arial" w:hAnsi="Arial" w:cs="Arial"/>
                <w:sz w:val="20"/>
                <w:szCs w:val="20"/>
              </w:rPr>
              <w:t xml:space="preserve">is still possible that PTM </w:t>
            </w:r>
            <w:proofErr w:type="spellStart"/>
            <w:r>
              <w:rPr>
                <w:rFonts w:ascii="Arial" w:hAnsi="Arial" w:cs="Arial"/>
                <w:sz w:val="20"/>
                <w:szCs w:val="20"/>
              </w:rPr>
              <w:t>config</w:t>
            </w:r>
            <w:proofErr w:type="spellEnd"/>
            <w:r>
              <w:rPr>
                <w:rFonts w:ascii="Arial" w:hAnsi="Arial" w:cs="Arial"/>
                <w:sz w:val="20"/>
                <w:szCs w:val="20"/>
              </w:rPr>
              <w:t xml:space="preserve"> is changed after UE obtains PTM </w:t>
            </w:r>
            <w:proofErr w:type="spellStart"/>
            <w:r>
              <w:rPr>
                <w:rFonts w:ascii="Arial" w:hAnsi="Arial" w:cs="Arial"/>
                <w:sz w:val="20"/>
                <w:szCs w:val="20"/>
              </w:rPr>
              <w:t>config</w:t>
            </w:r>
            <w:proofErr w:type="spellEnd"/>
            <w:r>
              <w:rPr>
                <w:rFonts w:ascii="Arial" w:hAnsi="Arial" w:cs="Arial"/>
                <w:sz w:val="20"/>
                <w:szCs w:val="20"/>
              </w:rPr>
              <w:t xml:space="preserve"> from multicast MCCH. Besides, it causes additional UE power consumption.</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w:t>
            </w:r>
            <w:r>
              <w:rPr>
                <w:rFonts w:ascii="Arial" w:hAnsi="Arial" w:cs="Arial"/>
                <w:sz w:val="20"/>
                <w:szCs w:val="20"/>
              </w:rPr>
              <w:t xml:space="preserve">ell level (i.e. actual activation/deactivation </w:t>
            </w:r>
            <w:proofErr w:type="spellStart"/>
            <w:r>
              <w:rPr>
                <w:rFonts w:ascii="Arial" w:hAnsi="Arial" w:cs="Arial"/>
                <w:sz w:val="20"/>
                <w:szCs w:val="20"/>
              </w:rPr>
              <w:t>timepoint</w:t>
            </w:r>
            <w:proofErr w:type="spellEnd"/>
            <w:r>
              <w:rPr>
                <w:rFonts w:ascii="Arial" w:hAnsi="Arial" w:cs="Arial"/>
                <w:sz w:val="20"/>
                <w:szCs w:val="20"/>
              </w:rPr>
              <w:t xml:space="preserve"> in different cells can be different), it is likely that a service is deactivated on the old cell but is ongoing in the active state in the new cell also taking reselection time gap into account (e.g.</w:t>
            </w:r>
            <w:r>
              <w:rPr>
                <w:rFonts w:ascii="Arial" w:hAnsi="Arial" w:cs="Arial"/>
                <w:sz w:val="20"/>
                <w:szCs w:val="20"/>
              </w:rPr>
              <w:t xml:space="preserve">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the</w:t>
            </w:r>
            <w:r>
              <w:rPr>
                <w:rFonts w:ascii="Arial" w:hAnsi="Arial" w:cs="Arial"/>
                <w:sz w:val="20"/>
                <w:szCs w:val="20"/>
              </w:rPr>
              <w:t xml:space="preserve"> above, there is no need to mention “immediately” and “deactivated” for the reselected cell. And we suggest the following,</w:t>
            </w:r>
          </w:p>
          <w:p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w:t>
            </w:r>
            <w:r>
              <w:rPr>
                <w:rFonts w:ascii="Arial" w:hAnsi="Arial" w:cs="Arial"/>
                <w:b/>
                <w:strike/>
                <w:color w:val="FF0000"/>
                <w:sz w:val="20"/>
                <w:szCs w:val="20"/>
              </w:rPr>
              <w:t xml:space="preserve">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w:t>
            </w:r>
            <w:r>
              <w:rPr>
                <w:rFonts w:ascii="Arial" w:hAnsi="Arial" w:cs="Arial"/>
                <w:sz w:val="20"/>
                <w:szCs w:val="20"/>
              </w:rPr>
              <w:t xml:space="preserve">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w:t>
            </w:r>
            <w:r>
              <w:rPr>
                <w:rFonts w:ascii="Arial" w:hAnsi="Arial" w:cs="Arial"/>
                <w:sz w:val="20"/>
                <w:szCs w:val="20"/>
              </w:rPr>
              <w:t>ll due to “temporary no data”. So upon cell-reselection, UE has to read the MCCH to check the session status in the new cell.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w:t>
            </w:r>
            <w:r>
              <w:rPr>
                <w:rFonts w:ascii="Arial" w:hAnsi="Arial" w:cs="Arial"/>
                <w:sz w:val="20"/>
                <w:szCs w:val="20"/>
              </w:rPr>
              <w:t>ation. It should be left to NW implementation. If the configuration is updated, the reading upon session activation is needed.</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with </w:t>
            </w:r>
            <w:r>
              <w:rPr>
                <w:rFonts w:ascii="Arial" w:hAnsi="Arial" w:cs="Arial"/>
                <w:sz w:val="20"/>
                <w:szCs w:val="20"/>
              </w:rPr>
              <w:lastRenderedPageBreak/>
              <w:t>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also pointed out by vivo, we understand the session activation </w:t>
            </w:r>
            <w:r>
              <w:rPr>
                <w:rFonts w:ascii="Arial" w:hAnsi="Arial" w:cs="Arial"/>
                <w:sz w:val="20"/>
                <w:szCs w:val="20"/>
              </w:rPr>
              <w:lastRenderedPageBreak/>
              <w:t xml:space="preserve">can happen at any time, there is a </w:t>
            </w:r>
            <w:r>
              <w:rPr>
                <w:rFonts w:ascii="Arial" w:hAnsi="Arial" w:cs="Arial"/>
                <w:sz w:val="20"/>
                <w:szCs w:val="20"/>
              </w:rPr>
              <w:t>potential case that UE misses paging if it occurs during reselection. In this scenario, UE could not receive multicast session on reselected cell at all, unless there is another deactivation and activation follows. With option 1, UE behavior for MCCH readi</w:t>
            </w:r>
            <w:r>
              <w:rPr>
                <w:rFonts w:ascii="Arial" w:hAnsi="Arial" w:cs="Arial"/>
                <w:sz w:val="20"/>
                <w:szCs w:val="20"/>
              </w:rPr>
              <w:t xml:space="preserve">ng can be unified upon cell reselection and also overcome any paging miss issue as UE can validate with PTM </w:t>
            </w:r>
            <w:proofErr w:type="spellStart"/>
            <w:r>
              <w:rPr>
                <w:rFonts w:ascii="Arial" w:hAnsi="Arial" w:cs="Arial"/>
                <w:sz w:val="20"/>
                <w:szCs w:val="20"/>
              </w:rPr>
              <w:t>config</w:t>
            </w:r>
            <w:proofErr w:type="spellEnd"/>
            <w:r>
              <w:rPr>
                <w:rFonts w:ascii="Arial" w:hAnsi="Arial" w:cs="Arial"/>
                <w:sz w:val="20"/>
                <w:szCs w:val="20"/>
              </w:rPr>
              <w:t xml:space="preserve"> for activated session in MCCH.</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we discussed in Q3, NW may not transmit the PTM configuration of a multicast session in deactivated (it should be up to NW implementation about whether to transmit the PTM configuration of the deactivated session). During cell reselection if there is no</w:t>
            </w:r>
            <w:r>
              <w:rPr>
                <w:rFonts w:ascii="Arial" w:hAnsi="Arial" w:cs="Arial"/>
                <w:sz w:val="20"/>
                <w:szCs w:val="20"/>
              </w:rPr>
              <w:t xml:space="preserve"> multicast session in activated, UE does not need to read the MCCH. </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w:t>
            </w:r>
            <w:r>
              <w:rPr>
                <w:rFonts w:ascii="Arial" w:hAnsi="Arial" w:cs="Arial"/>
                <w:sz w:val="20"/>
                <w:szCs w:val="20"/>
              </w:rPr>
              <w:t>ce.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 only for reducing the delay, but it is a </w:t>
            </w:r>
            <w:r>
              <w:rPr>
                <w:rFonts w:ascii="Arial" w:hAnsi="Arial" w:cs="Arial"/>
                <w:sz w:val="20"/>
                <w:szCs w:val="20"/>
              </w:rPr>
              <w:t>fundamental problem if the UE does not read the MCCH.</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w:t>
            </w:r>
            <w:r>
              <w:rPr>
                <w:rFonts w:ascii="Arial" w:hAnsi="Arial" w:cs="Arial"/>
                <w:sz w:val="20"/>
                <w:szCs w:val="20"/>
              </w:rPr>
              <w:t xml:space="preserve">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network cannot</w:t>
            </w:r>
            <w:r>
              <w:rPr>
                <w:rFonts w:ascii="Arial" w:hAnsi="Arial" w:cs="Arial"/>
                <w:sz w:val="20"/>
                <w:szCs w:val="20"/>
              </w:rPr>
              <w:t xml:space="preserve"> ensure the activated state of multicast session is same across cells, we have to agree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w:t>
            </w:r>
            <w:r>
              <w:rPr>
                <w:rFonts w:ascii="Arial" w:hAnsi="Arial" w:cs="Arial"/>
                <w:sz w:val="20"/>
                <w:szCs w:val="20"/>
              </w:rPr>
              <w:t xml:space="preserve">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w:t>
            </w:r>
            <w:r>
              <w:rPr>
                <w:rFonts w:ascii="Arial" w:hAnsi="Arial" w:cs="Arial"/>
                <w:sz w:val="20"/>
                <w:szCs w:val="20"/>
              </w:rPr>
              <w:t>esides, with Option 1, it can resolve the Paging missing issue.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share thinking with HW above, which is connected to the previous</w:t>
            </w:r>
            <w:r>
              <w:rPr>
                <w:rFonts w:ascii="Arial" w:hAnsi="Arial" w:cs="Arial"/>
                <w:sz w:val="20"/>
                <w:szCs w:val="20"/>
              </w:rPr>
              <w:t xml:space="preserve"> question regarding MCCH monitoring. If it is agreed UE does not monitor for MCCH DCI all the time then there needs to be a mechanism to guarantee the UE has most recent configuration after group paging.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proofErr w:type="gramStart"/>
            <w:r>
              <w:rPr>
                <w:rFonts w:ascii="Arial" w:hAnsi="Arial" w:hint="eastAsia"/>
                <w:sz w:val="20"/>
                <w:szCs w:val="20"/>
              </w:rPr>
              <w:t>if</w:t>
            </w:r>
            <w:proofErr w:type="gramEnd"/>
            <w:r>
              <w:rPr>
                <w:rFonts w:ascii="Arial" w:hAnsi="Arial" w:hint="eastAsia"/>
                <w:sz w:val="20"/>
                <w:szCs w:val="20"/>
              </w:rPr>
              <w:t xml:space="preserve"> UE misses the group paging during cell </w:t>
            </w:r>
            <w:r>
              <w:rPr>
                <w:rFonts w:ascii="Arial" w:hAnsi="Arial" w:hint="eastAsia"/>
                <w:sz w:val="20"/>
                <w:szCs w:val="20"/>
              </w:rPr>
              <w:t>re-selection, UE loses all the data.</w:t>
            </w:r>
          </w:p>
        </w:tc>
      </w:tr>
      <w:tr w:rsidR="0009319B">
        <w:tc>
          <w:tcPr>
            <w:tcW w:w="781" w:type="pct"/>
            <w:vAlign w:val="center"/>
          </w:tcPr>
          <w:p w:rsidR="0009319B" w:rsidRDefault="0009319B">
            <w:pPr>
              <w:spacing w:beforeLines="100" w:before="240" w:afterLines="100" w:after="240"/>
              <w:jc w:val="both"/>
              <w:rPr>
                <w:rFonts w:ascii="Arial" w:hAnsi="Arial" w:cs="Arial" w:hint="eastAsia"/>
                <w:sz w:val="20"/>
                <w:szCs w:val="20"/>
              </w:rPr>
            </w:pPr>
            <w:r>
              <w:rPr>
                <w:rFonts w:ascii="Arial" w:hAnsi="Arial" w:cs="Arial" w:hint="eastAsia"/>
                <w:sz w:val="20"/>
                <w:szCs w:val="20"/>
              </w:rPr>
              <w:t>CATT</w:t>
            </w:r>
          </w:p>
        </w:tc>
        <w:tc>
          <w:tcPr>
            <w:tcW w:w="719" w:type="pct"/>
            <w:vAlign w:val="center"/>
          </w:tcPr>
          <w:p w:rsidR="0009319B" w:rsidRDefault="0009319B">
            <w:pPr>
              <w:spacing w:beforeLines="100" w:before="240" w:afterLines="100" w:after="240"/>
              <w:jc w:val="both"/>
              <w:rPr>
                <w:rFonts w:ascii="Arial" w:hAnsi="Arial" w:cs="Arial" w:hint="eastAsia"/>
                <w:sz w:val="20"/>
                <w:szCs w:val="20"/>
              </w:rPr>
            </w:pPr>
            <w:r>
              <w:rPr>
                <w:rFonts w:ascii="Arial" w:hAnsi="Arial" w:cs="Arial" w:hint="eastAsia"/>
                <w:sz w:val="20"/>
                <w:szCs w:val="20"/>
              </w:rPr>
              <w:t>Yes</w:t>
            </w:r>
          </w:p>
        </w:tc>
        <w:tc>
          <w:tcPr>
            <w:tcW w:w="3500" w:type="pct"/>
          </w:tcPr>
          <w:p w:rsidR="0009319B" w:rsidRDefault="0009319B">
            <w:pPr>
              <w:spacing w:beforeLines="100" w:before="240" w:afterLines="100" w:after="240"/>
              <w:jc w:val="both"/>
              <w:rPr>
                <w:rFonts w:ascii="Arial" w:hAnsi="Arial" w:hint="eastAsia"/>
                <w:sz w:val="20"/>
                <w:szCs w:val="20"/>
              </w:rPr>
            </w:pPr>
          </w:p>
        </w:tc>
      </w:tr>
    </w:tbl>
    <w:p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c"/>
        <w:tblW w:w="0" w:type="auto"/>
        <w:tblLook w:val="04A0" w:firstRow="1" w:lastRow="0" w:firstColumn="1" w:lastColumn="0" w:noHBand="0" w:noVBand="1"/>
      </w:tblPr>
      <w:tblGrid>
        <w:gridCol w:w="8862"/>
      </w:tblGrid>
      <w:tr w:rsidR="00175986">
        <w:tc>
          <w:tcPr>
            <w:tcW w:w="8862" w:type="dxa"/>
          </w:tcPr>
          <w:p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If network finds it useful, the PTM configuration for the (single) serving cell can be configured to UE before the session activation, and UE stores the configuration. When session is activated, UE can receive multicast in INACTIVE state by applying the co</w:t>
            </w:r>
            <w:r>
              <w:rPr>
                <w:rFonts w:cs="Arial"/>
                <w:szCs w:val="20"/>
              </w:rPr>
              <w:t xml:space="preserve">nfiguration without going back to RRC_CONNECTED, </w:t>
            </w:r>
            <w:r>
              <w:rPr>
                <w:rFonts w:cs="Arial"/>
                <w:szCs w:val="20"/>
                <w:highlight w:val="yellow"/>
              </w:rPr>
              <w:t>if not updated by MCCH after being configured.</w:t>
            </w:r>
          </w:p>
        </w:tc>
      </w:tr>
    </w:tbl>
    <w:p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 according</w:t>
      </w:r>
      <w:r>
        <w:rPr>
          <w:rFonts w:ascii="Arial" w:hAnsi="Arial" w:cs="Arial" w:hint="eastAsia"/>
          <w:bCs/>
          <w:iCs/>
          <w:sz w:val="20"/>
          <w:szCs w:val="20"/>
        </w:rPr>
        <w:t xml:space="preserve"> to the agreement below,</w:t>
      </w:r>
    </w:p>
    <w:tbl>
      <w:tblPr>
        <w:tblStyle w:val="ac"/>
        <w:tblW w:w="5000" w:type="pct"/>
        <w:tblLook w:val="04A0" w:firstRow="1" w:lastRow="0" w:firstColumn="1" w:lastColumn="0" w:noHBand="0" w:noVBand="1"/>
      </w:tblPr>
      <w:tblGrid>
        <w:gridCol w:w="8862"/>
      </w:tblGrid>
      <w:tr w:rsidR="00175986">
        <w:tc>
          <w:tcPr>
            <w:tcW w:w="5000" w:type="pct"/>
          </w:tcPr>
          <w:p w:rsidR="00175986" w:rsidRDefault="00CA3A9A">
            <w:pPr>
              <w:pStyle w:val="Agreement"/>
              <w:tabs>
                <w:tab w:val="clear" w:pos="360"/>
                <w:tab w:val="left" w:pos="1619"/>
              </w:tabs>
              <w:ind w:left="1619"/>
            </w:pPr>
            <w:r>
              <w:t xml:space="preserve">Working assumption (to be confirmed by RAN1 via pending reply LS): One bit in the MCCH DCI is used to notify the change of the multicast MCCH. We reuse the bit used for MCCH change indication from Rel-17 </w:t>
            </w:r>
            <w:r>
              <w:lastRenderedPageBreak/>
              <w:t>MBS broadcast. This does no</w:t>
            </w:r>
            <w:r>
              <w:t>t cover session deactivation which is FFS.</w:t>
            </w:r>
          </w:p>
        </w:tc>
      </w:tr>
    </w:tbl>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175986" w:rsidRDefault="00CA3A9A">
      <w:pPr>
        <w:pStyle w:val="ae"/>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w:t>
      </w:r>
      <w:r>
        <w:rPr>
          <w:rFonts w:ascii="Arial" w:hAnsi="Arial" w:cs="Arial" w:hint="eastAsia"/>
          <w:sz w:val="20"/>
          <w:szCs w:val="20"/>
        </w:rPr>
        <w:t>tion1, it is assumed that NW will set the change notification bit in MCCH DCI if NW intends to change the PTM configuration via MCCH upon session activation. However, there is a risk that the change notification bit is set but it is for the change of other</w:t>
      </w:r>
      <w:r>
        <w:rPr>
          <w:rFonts w:ascii="Arial" w:hAnsi="Arial" w:cs="Arial" w:hint="eastAsia"/>
          <w:sz w:val="20"/>
          <w:szCs w:val="20"/>
        </w:rPr>
        <w:t xml:space="preserve"> multicast sessions.</w:t>
      </w:r>
    </w:p>
    <w:p w:rsidR="00175986" w:rsidRDefault="00CA3A9A">
      <w:pPr>
        <w:pStyle w:val="ae"/>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w:t>
      </w:r>
      <w:r>
        <w:rPr>
          <w:rFonts w:ascii="Arial" w:hAnsi="Arial" w:cs="Arial"/>
          <w:b/>
          <w:sz w:val="20"/>
          <w:szCs w:val="20"/>
        </w:rPr>
        <w:t xml:space="preserve">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w:t>
            </w:r>
            <w:proofErr w:type="spellStart"/>
            <w:r>
              <w:rPr>
                <w:rFonts w:ascii="Arial" w:hAnsi="Arial" w:cs="Arial"/>
                <w:sz w:val="20"/>
                <w:szCs w:val="20"/>
              </w:rPr>
              <w:t>config</w:t>
            </w:r>
            <w:proofErr w:type="spellEnd"/>
            <w:r>
              <w:rPr>
                <w:rFonts w:ascii="Arial" w:hAnsi="Arial" w:cs="Arial"/>
                <w:sz w:val="20"/>
                <w:szCs w:val="20"/>
              </w:rPr>
              <w:t xml:space="preserve"> but the session is deactivated is somehow useless as the PTM configuration might be updated (same comment as Q1, something need FFS</w:t>
            </w:r>
            <w:r>
              <w:rPr>
                <w:rFonts w:ascii="Arial" w:hAnsi="Arial" w:cs="Arial"/>
                <w:sz w:val="20"/>
                <w:szCs w:val="20"/>
              </w:rPr>
              <w:t xml:space="preserve">).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t>
            </w:r>
            <w:r>
              <w:rPr>
                <w:rFonts w:ascii="Arial" w:hAnsi="Arial" w:cs="Arial"/>
                <w:sz w:val="20"/>
                <w:szCs w:val="20"/>
              </w:rPr>
              <w:t xml:space="preserve">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changed.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this, w</w:t>
            </w:r>
            <w:r>
              <w:rPr>
                <w:rFonts w:ascii="Arial" w:hAnsi="Arial" w:cs="Arial"/>
                <w:sz w:val="20"/>
                <w:szCs w:val="20"/>
              </w:rPr>
              <w:t xml:space="preserve">e prefer that for the first time to start a session, UE needs to check the PTM configuration from MCCH instead of just checking change notification bit.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w:t>
            </w:r>
            <w:r>
              <w:rPr>
                <w:rFonts w:ascii="Arial" w:hAnsi="Arial" w:cs="Arial"/>
                <w:sz w:val="20"/>
                <w:szCs w:val="20"/>
              </w:rPr>
              <w:t>ough.</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validity </w:t>
            </w:r>
            <w:r>
              <w:rPr>
                <w:rFonts w:ascii="Arial" w:hAnsi="Arial" w:cs="Arial"/>
                <w:bCs/>
                <w:iCs/>
                <w:sz w:val="20"/>
                <w:szCs w:val="20"/>
              </w:rPr>
              <w:t xml:space="preserve">of PTM configuration when session activation. We think UE may try to apply the stored </w:t>
            </w:r>
            <w:proofErr w:type="spellStart"/>
            <w:r>
              <w:rPr>
                <w:rFonts w:ascii="Arial" w:hAnsi="Arial" w:cs="Arial"/>
                <w:bCs/>
                <w:iCs/>
                <w:sz w:val="20"/>
                <w:szCs w:val="20"/>
              </w:rPr>
              <w:t>config</w:t>
            </w:r>
            <w:proofErr w:type="spellEnd"/>
            <w:r>
              <w:rPr>
                <w:rFonts w:ascii="Arial" w:hAnsi="Arial" w:cs="Arial"/>
                <w:bCs/>
                <w:iCs/>
                <w:sz w:val="20"/>
                <w:szCs w:val="20"/>
              </w:rPr>
              <w:t xml:space="preserve"> (if any), and read MCCH if it found the configuration is not valid.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w:t>
            </w:r>
            <w:r>
              <w:rPr>
                <w:rFonts w:ascii="Arial" w:hAnsi="Arial" w:cs="Arial"/>
                <w:sz w:val="20"/>
                <w:szCs w:val="20"/>
              </w:rPr>
              <w:t xml:space="preserve"> power saving and low complexity. </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ot to i</w:t>
            </w:r>
            <w:r>
              <w:rPr>
                <w:rFonts w:ascii="Arial" w:hAnsi="Arial" w:cs="Arial"/>
                <w:sz w:val="20"/>
                <w:szCs w:val="20"/>
              </w:rPr>
              <w:t xml:space="preserve">nclude PTM configuration in RRC Release if the session is deactivated (Whether to include TMGI or an explicit indication depends on the output Q1).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w:t>
            </w:r>
            <w:r>
              <w:rPr>
                <w:rFonts w:ascii="Arial" w:hAnsi="Arial" w:cs="Arial"/>
                <w:sz w:val="20"/>
                <w:szCs w:val="20"/>
              </w:rPr>
              <w:t xml:space="preserve">the next modification period irrespective of whether PTM </w:t>
            </w:r>
            <w:proofErr w:type="spellStart"/>
            <w:r>
              <w:rPr>
                <w:rFonts w:ascii="Arial" w:hAnsi="Arial" w:cs="Arial"/>
                <w:sz w:val="20"/>
                <w:szCs w:val="20"/>
              </w:rPr>
              <w:t>config</w:t>
            </w:r>
            <w:proofErr w:type="spellEnd"/>
            <w:r>
              <w:rPr>
                <w:rFonts w:ascii="Arial" w:hAnsi="Arial" w:cs="Arial"/>
                <w:sz w:val="20"/>
                <w:szCs w:val="20"/>
              </w:rPr>
              <w:t xml:space="preserve"> is updated or not as compared to what was received in </w:t>
            </w:r>
            <w:proofErr w:type="spellStart"/>
            <w:r>
              <w:rPr>
                <w:rFonts w:ascii="Arial" w:hAnsi="Arial" w:cs="Arial"/>
                <w:sz w:val="20"/>
                <w:szCs w:val="20"/>
              </w:rPr>
              <w:t>RRCRelease</w:t>
            </w:r>
            <w:proofErr w:type="spellEnd"/>
            <w:r>
              <w:rPr>
                <w:rFonts w:ascii="Arial" w:hAnsi="Arial" w:cs="Arial"/>
                <w:sz w:val="20"/>
                <w:szCs w:val="20"/>
              </w:rPr>
              <w:t xml:space="preserve">. It should be up to NW implementation if it requires </w:t>
            </w:r>
            <w:proofErr w:type="gramStart"/>
            <w:r>
              <w:rPr>
                <w:rFonts w:ascii="Arial" w:hAnsi="Arial" w:cs="Arial"/>
                <w:sz w:val="20"/>
                <w:szCs w:val="20"/>
              </w:rPr>
              <w:t>to update</w:t>
            </w:r>
            <w:proofErr w:type="gramEnd"/>
            <w:r>
              <w:rPr>
                <w:rFonts w:ascii="Arial" w:hAnsi="Arial" w:cs="Arial"/>
                <w:sz w:val="20"/>
                <w:szCs w:val="20"/>
              </w:rPr>
              <w:t xml:space="preserve"> PTM </w:t>
            </w:r>
            <w:proofErr w:type="spellStart"/>
            <w:r>
              <w:rPr>
                <w:rFonts w:ascii="Arial" w:hAnsi="Arial" w:cs="Arial"/>
                <w:sz w:val="20"/>
                <w:szCs w:val="20"/>
              </w:rPr>
              <w:t>config</w:t>
            </w:r>
            <w:proofErr w:type="spellEnd"/>
            <w:r>
              <w:rPr>
                <w:rFonts w:ascii="Arial" w:hAnsi="Arial" w:cs="Arial"/>
                <w:sz w:val="20"/>
                <w:szCs w:val="20"/>
              </w:rPr>
              <w:t xml:space="preserve"> or not.</w:t>
            </w:r>
          </w:p>
        </w:tc>
      </w:tr>
      <w:tr w:rsidR="00175986">
        <w:tc>
          <w:tcPr>
            <w:tcW w:w="781" w:type="pct"/>
            <w:vAlign w:val="center"/>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PTM </w:t>
            </w:r>
            <w:r>
              <w:rPr>
                <w:rFonts w:ascii="Arial" w:hAnsi="Arial" w:cs="Arial"/>
                <w:sz w:val="20"/>
                <w:szCs w:val="20"/>
              </w:rPr>
              <w:t>configuration in MCCH is changed only when the corresponding session is activated. The issue said by NEC will not happen. In addition, for the case that UE missing the notification, we already has following Note:</w:t>
            </w:r>
          </w:p>
          <w:p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w:t>
            </w:r>
            <w:r>
              <w:rPr>
                <w:i/>
              </w:rPr>
              <w:t>o address a possibility of the UE missing a multicast MCCH change notification.</w:t>
            </w:r>
          </w:p>
        </w:tc>
      </w:tr>
      <w:tr w:rsidR="00175986">
        <w:tc>
          <w:tcPr>
            <w:tcW w:w="781" w:type="pct"/>
          </w:tcPr>
          <w:p w:rsidR="00175986" w:rsidRDefault="00CA3A9A">
            <w:pPr>
              <w:spacing w:beforeLines="100" w:before="240" w:afterLines="100" w:after="240"/>
              <w:rPr>
                <w:rFonts w:ascii="Arial"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w:t>
            </w:r>
            <w:r>
              <w:rPr>
                <w:rFonts w:ascii="Arial" w:hAnsi="Arial" w:cs="Arial"/>
                <w:sz w:val="20"/>
                <w:szCs w:val="20"/>
              </w:rPr>
              <w:t xml:space="preserve">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w:t>
            </w:r>
            <w:r>
              <w:rPr>
                <w:rFonts w:ascii="Arial" w:hAnsi="Arial" w:cs="Arial"/>
                <w:sz w:val="20"/>
                <w:szCs w:val="20"/>
              </w:rPr>
              <w:t>thing. This does not break any mechanism and will be extremely simple</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At least when the change bit in MCCH DCI indicates there is no change, UE can directly use the stored PTM configuration for the multicast data reception. It’s Option</w:t>
            </w:r>
            <w:r>
              <w:rPr>
                <w:rFonts w:ascii="Arial" w:hAnsi="Arial" w:cs="Arial"/>
                <w:sz w:val="20"/>
                <w:szCs w:val="20"/>
              </w:rPr>
              <w:t xml:space="preserve"> 1.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w:t>
            </w:r>
            <w:r>
              <w:rPr>
                <w:rFonts w:ascii="Arial" w:hAnsi="Arial" w:cs="Arial"/>
                <w:sz w:val="20"/>
                <w:szCs w:val="20"/>
              </w:rPr>
              <w:t>e multicast data. It’s Option 2.</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nyway, the UE has to acquire the PTM configuration to check </w:t>
            </w:r>
            <w:r>
              <w:rPr>
                <w:rFonts w:ascii="Arial" w:hAnsi="Arial" w:cs="Arial"/>
                <w:sz w:val="20"/>
                <w:szCs w:val="20"/>
              </w:rPr>
              <w:t>whether PTM configuration in MCCH is changed when receives group paging.</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Share similar view with Apple, once MCCH DCI indicates the PTM configuration is changed, UE needs to acquire the updated PTM configuration via MCCH, </w:t>
            </w:r>
            <w:proofErr w:type="gramStart"/>
            <w:r>
              <w:rPr>
                <w:rFonts w:ascii="Arial" w:hAnsi="Arial" w:cs="Arial"/>
                <w:sz w:val="20"/>
                <w:szCs w:val="20"/>
              </w:rPr>
              <w:t>only</w:t>
            </w:r>
            <w:proofErr w:type="gramEnd"/>
            <w:r>
              <w:rPr>
                <w:rFonts w:ascii="Arial" w:hAnsi="Arial" w:cs="Arial"/>
                <w:sz w:val="20"/>
                <w:szCs w:val="20"/>
              </w:rPr>
              <w:t xml:space="preserve"> MCCH DCI bit may not</w:t>
            </w:r>
            <w:r>
              <w:rPr>
                <w:rFonts w:ascii="Arial" w:hAnsi="Arial" w:cs="Arial"/>
                <w:sz w:val="20"/>
                <w:szCs w:val="20"/>
              </w:rPr>
              <w:t xml:space="preserve"> work well.</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w:t>
            </w:r>
            <w:r>
              <w:rPr>
                <w:rFonts w:ascii="Arial" w:hAnsi="Arial" w:cs="Arial"/>
                <w:sz w:val="20"/>
                <w:szCs w:val="20"/>
              </w:rPr>
              <w:t xml:space="preserve">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tc>
          <w:tcPr>
            <w:tcW w:w="781" w:type="pct"/>
            <w:vAlign w:val="center"/>
          </w:tcPr>
          <w:p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175986" w:rsidRDefault="00CA3A9A">
            <w:pPr>
              <w:spacing w:beforeLines="100" w:before="240" w:afterLines="100" w:after="240"/>
              <w:rPr>
                <w:rFonts w:ascii="Arial" w:hAnsi="Arial" w:cs="Arial"/>
                <w:sz w:val="20"/>
                <w:szCs w:val="20"/>
              </w:rPr>
            </w:pPr>
            <w:proofErr w:type="gramStart"/>
            <w:r>
              <w:rPr>
                <w:rFonts w:ascii="Arial" w:hAnsi="Arial" w:hint="eastAsia"/>
                <w:sz w:val="20"/>
                <w:szCs w:val="20"/>
              </w:rPr>
              <w:t>there</w:t>
            </w:r>
            <w:proofErr w:type="gramEnd"/>
            <w:r>
              <w:rPr>
                <w:rFonts w:ascii="Arial" w:hAnsi="Arial" w:hint="eastAsia"/>
                <w:sz w:val="20"/>
                <w:szCs w:val="20"/>
              </w:rPr>
              <w:t xml:space="preserve"> is risk for option 1 that UE might </w:t>
            </w:r>
            <w:r>
              <w:rPr>
                <w:rFonts w:ascii="Arial" w:hAnsi="Arial" w:hint="eastAsia"/>
                <w:sz w:val="20"/>
                <w:szCs w:val="20"/>
              </w:rPr>
              <w:t xml:space="preserve">miss the modification notification, if the group paging happens at the end of the </w:t>
            </w:r>
            <w:r>
              <w:rPr>
                <w:rFonts w:ascii="Arial" w:hAnsi="Arial" w:hint="eastAsia"/>
                <w:sz w:val="20"/>
                <w:szCs w:val="20"/>
              </w:rPr>
              <w:lastRenderedPageBreak/>
              <w:t>medication period.</w:t>
            </w:r>
          </w:p>
        </w:tc>
      </w:tr>
      <w:tr w:rsidR="00A844F9">
        <w:tc>
          <w:tcPr>
            <w:tcW w:w="781" w:type="pct"/>
            <w:vAlign w:val="center"/>
          </w:tcPr>
          <w:p w:rsidR="00A844F9" w:rsidRDefault="00A844F9">
            <w:pPr>
              <w:spacing w:beforeLines="100" w:before="240" w:afterLines="100" w:after="240"/>
              <w:rPr>
                <w:rFonts w:ascii="Arial" w:hAnsi="Arial" w:cs="Arial" w:hint="eastAsia"/>
                <w:sz w:val="20"/>
                <w:szCs w:val="20"/>
              </w:rPr>
            </w:pPr>
            <w:r>
              <w:rPr>
                <w:rFonts w:ascii="Arial" w:hAnsi="Arial" w:cs="Arial" w:hint="eastAsia"/>
                <w:sz w:val="20"/>
                <w:szCs w:val="20"/>
              </w:rPr>
              <w:lastRenderedPageBreak/>
              <w:t>CATT</w:t>
            </w:r>
          </w:p>
        </w:tc>
        <w:tc>
          <w:tcPr>
            <w:tcW w:w="719" w:type="pct"/>
            <w:vAlign w:val="center"/>
          </w:tcPr>
          <w:p w:rsidR="00A844F9" w:rsidRDefault="00A844F9">
            <w:pPr>
              <w:spacing w:beforeLines="100" w:before="240" w:afterLines="100" w:after="240"/>
              <w:rPr>
                <w:rFonts w:ascii="Arial" w:hAnsi="Arial" w:hint="eastAsia"/>
                <w:sz w:val="20"/>
                <w:szCs w:val="20"/>
              </w:rPr>
            </w:pPr>
            <w:r>
              <w:rPr>
                <w:rFonts w:ascii="Arial" w:hAnsi="Arial" w:hint="eastAsia"/>
                <w:sz w:val="20"/>
                <w:szCs w:val="20"/>
              </w:rPr>
              <w:t>Yes</w:t>
            </w:r>
          </w:p>
        </w:tc>
        <w:tc>
          <w:tcPr>
            <w:tcW w:w="3500" w:type="pct"/>
          </w:tcPr>
          <w:p w:rsidR="00A844F9" w:rsidRDefault="00A844F9" w:rsidP="00A844F9">
            <w:pPr>
              <w:spacing w:beforeLines="100" w:before="240" w:afterLines="100" w:after="240"/>
              <w:rPr>
                <w:rFonts w:ascii="Arial" w:hAnsi="Arial" w:hint="eastAsia"/>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bl>
    <w:p w:rsidR="00175986" w:rsidRDefault="00175986">
      <w:pPr>
        <w:spacing w:beforeLines="100" w:before="240" w:afterLines="100" w:after="240"/>
        <w:jc w:val="both"/>
        <w:rPr>
          <w:rFonts w:ascii="Arial" w:hAnsi="Arial" w:cs="Arial"/>
          <w:bCs/>
          <w:sz w:val="20"/>
          <w:szCs w:val="20"/>
        </w:rPr>
      </w:pPr>
    </w:p>
    <w:p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18" w:name="OLE_LINK15"/>
      <w:r>
        <w:rPr>
          <w:rFonts w:ascii="Arial" w:hAnsi="Arial" w:cs="Arial"/>
          <w:b/>
          <w:sz w:val="20"/>
          <w:szCs w:val="20"/>
        </w:rPr>
        <w:t>when UE receives PTM</w:t>
      </w:r>
      <w:r>
        <w:rPr>
          <w:rFonts w:ascii="Arial" w:hAnsi="Arial" w:cs="Arial"/>
          <w:b/>
          <w:sz w:val="20"/>
          <w:szCs w:val="20"/>
        </w:rPr>
        <w:t xml:space="preserve"> configuration in </w:t>
      </w:r>
      <w:proofErr w:type="spellStart"/>
      <w:r>
        <w:rPr>
          <w:rFonts w:ascii="Arial" w:hAnsi="Arial" w:cs="Arial"/>
          <w:b/>
          <w:sz w:val="20"/>
          <w:szCs w:val="20"/>
        </w:rPr>
        <w:t>RRCRelease</w:t>
      </w:r>
      <w:bookmarkEnd w:id="18"/>
      <w:proofErr w:type="spellEnd"/>
      <w:r>
        <w:rPr>
          <w:rFonts w:ascii="Arial" w:hAnsi="Arial" w:cs="Arial"/>
          <w:b/>
          <w:sz w:val="20"/>
          <w:szCs w:val="20"/>
        </w:rPr>
        <w:t xml:space="preserve">, </w:t>
      </w:r>
      <w:bookmarkStart w:id="19" w:name="OLE_LINK16"/>
      <w:r>
        <w:rPr>
          <w:rFonts w:ascii="Arial" w:hAnsi="Arial" w:cs="Arial"/>
          <w:b/>
          <w:sz w:val="20"/>
          <w:szCs w:val="20"/>
        </w:rPr>
        <w:t>UE starts to monitor MCCH DCI</w:t>
      </w:r>
      <w:bookmarkEnd w:id="19"/>
      <w:r>
        <w:rPr>
          <w:rFonts w:ascii="Arial" w:hAnsi="Arial" w:cs="Arial" w:hint="eastAsia"/>
          <w:b/>
          <w:sz w:val="20"/>
          <w:szCs w:val="20"/>
        </w:rPr>
        <w:t xml:space="preserve"> </w:t>
      </w:r>
      <w:bookmarkStart w:id="20" w:name="OLE_LINK14"/>
      <w:r>
        <w:rPr>
          <w:rFonts w:ascii="Arial" w:hAnsi="Arial" w:cs="Arial"/>
          <w:b/>
          <w:sz w:val="20"/>
          <w:szCs w:val="20"/>
        </w:rPr>
        <w:t>upon receiving group paging</w:t>
      </w:r>
      <w:bookmarkEnd w:id="20"/>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proofErr w:type="spellStart"/>
            <w:r>
              <w:rPr>
                <w:rFonts w:ascii="Arial" w:hAnsi="Arial" w:cs="Arial" w:hint="eastAsia"/>
                <w:sz w:val="20"/>
                <w:szCs w:val="20"/>
              </w:rPr>
              <w:t>config</w:t>
            </w:r>
            <w:proofErr w:type="spellEnd"/>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conditions is</w:t>
            </w:r>
            <w:proofErr w:type="gramEnd"/>
            <w:r>
              <w:rPr>
                <w:rFonts w:ascii="Arial" w:hAnsi="Arial" w:cs="Arial"/>
                <w:sz w:val="20"/>
                <w:szCs w:val="20"/>
              </w:rPr>
              <w:t xml:space="preserve"> a little confusing. From our understandi</w:t>
            </w:r>
            <w:r>
              <w:rPr>
                <w:rFonts w:ascii="Arial" w:hAnsi="Arial" w:cs="Arial"/>
                <w:sz w:val="20"/>
                <w:szCs w:val="20"/>
              </w:rPr>
              <w:t>ng, “</w:t>
            </w:r>
            <w:r>
              <w:rPr>
                <w:rFonts w:ascii="Arial" w:hAnsi="Arial" w:cs="Arial"/>
                <w:b/>
                <w:sz w:val="20"/>
                <w:szCs w:val="20"/>
              </w:rPr>
              <w:t>upon receiving group paging…</w:t>
            </w:r>
            <w:r>
              <w:rPr>
                <w:rFonts w:ascii="Arial" w:hAnsi="Arial" w:cs="Arial"/>
                <w:sz w:val="20"/>
                <w:szCs w:val="20"/>
              </w:rPr>
              <w:t xml:space="preserve">” </w:t>
            </w:r>
            <w:bookmarkStart w:id="21" w:name="OLE_LINK17"/>
            <w:r>
              <w:rPr>
                <w:rFonts w:ascii="Arial" w:hAnsi="Arial" w:cs="Arial"/>
                <w:sz w:val="20"/>
                <w:szCs w:val="20"/>
              </w:rPr>
              <w:t>refers</w:t>
            </w:r>
            <w:bookmarkEnd w:id="21"/>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175986" w:rsidRDefault="00CA3A9A">
            <w:pPr>
              <w:pStyle w:val="ae"/>
              <w:numPr>
                <w:ilvl w:val="0"/>
                <w:numId w:val="14"/>
              </w:numPr>
              <w:spacing w:beforeLines="100" w:before="240" w:afterLines="100" w:after="240"/>
              <w:jc w:val="both"/>
              <w:rPr>
                <w:rFonts w:ascii="Arial" w:hAnsi="Arial" w:cs="Arial"/>
                <w:sz w:val="20"/>
                <w:szCs w:val="20"/>
              </w:rPr>
            </w:pPr>
            <w:r>
              <w:rPr>
                <w:rFonts w:ascii="Arial" w:hAnsi="Arial" w:cs="Arial"/>
                <w:sz w:val="20"/>
                <w:szCs w:val="20"/>
              </w:rPr>
              <w:t xml:space="preserve">Session is in deactivation state, and PTM </w:t>
            </w:r>
            <w:proofErr w:type="spellStart"/>
            <w:r>
              <w:rPr>
                <w:rFonts w:ascii="Arial" w:hAnsi="Arial" w:cs="Arial"/>
                <w:sz w:val="20"/>
                <w:szCs w:val="20"/>
              </w:rPr>
              <w:t>con</w:t>
            </w:r>
            <w:r>
              <w:rPr>
                <w:rFonts w:ascii="Arial" w:hAnsi="Arial" w:cs="Arial"/>
                <w:sz w:val="20"/>
                <w:szCs w:val="20"/>
              </w:rPr>
              <w:t>fig</w:t>
            </w:r>
            <w:proofErr w:type="spellEnd"/>
            <w:r>
              <w:rPr>
                <w:rFonts w:ascii="Arial" w:hAnsi="Arial" w:cs="Arial"/>
                <w:sz w:val="20"/>
                <w:szCs w:val="20"/>
              </w:rPr>
              <w:t xml:space="preserve"> is available</w:t>
            </w:r>
          </w:p>
          <w:p w:rsidR="00175986" w:rsidRDefault="00CA3A9A">
            <w:pPr>
              <w:pStyle w:val="ae"/>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175986" w:rsidRDefault="00CA3A9A">
            <w:pPr>
              <w:pStyle w:val="ae"/>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w:t>
            </w:r>
            <w:r>
              <w:rPr>
                <w:rFonts w:ascii="Arial" w:hAnsi="Arial" w:cs="Arial"/>
                <w:sz w:val="20"/>
                <w:szCs w:val="20"/>
              </w:rPr>
              <w:t>multicast MCCH when session activated…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tc>
          <w:tcPr>
            <w:tcW w:w="781" w:type="pct"/>
            <w:vAlign w:val="center"/>
          </w:tcPr>
          <w:p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tc>
          <w:tcPr>
            <w:tcW w:w="781" w:type="pct"/>
            <w:vAlign w:val="center"/>
          </w:tcPr>
          <w:p w:rsidR="00175986" w:rsidRDefault="00CA3A9A">
            <w:pPr>
              <w:spacing w:beforeLines="100" w:before="240" w:afterLines="100" w:after="240"/>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w:t>
            </w:r>
            <w:r>
              <w:rPr>
                <w:rFonts w:ascii="Arial" w:hAnsi="Arial" w:cs="Arial"/>
                <w:sz w:val="20"/>
                <w:szCs w:val="20"/>
              </w:rPr>
              <w:t xml:space="preserve">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tc>
          <w:tcPr>
            <w:tcW w:w="781" w:type="pct"/>
            <w:vAlign w:val="center"/>
          </w:tcPr>
          <w:p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175986" w:rsidRDefault="00175986">
            <w:pPr>
              <w:spacing w:beforeLines="100" w:before="240" w:afterLines="100" w:after="240"/>
              <w:jc w:val="both"/>
              <w:rPr>
                <w:rFonts w:ascii="Arial" w:hAnsi="Arial" w:cs="Arial"/>
                <w:sz w:val="20"/>
                <w:szCs w:val="20"/>
              </w:rPr>
            </w:pPr>
          </w:p>
        </w:tc>
      </w:tr>
      <w:tr w:rsidR="00FF6A89">
        <w:tc>
          <w:tcPr>
            <w:tcW w:w="781" w:type="pct"/>
            <w:vAlign w:val="center"/>
          </w:tcPr>
          <w:p w:rsidR="00FF6A89" w:rsidRDefault="00FF6A89">
            <w:pPr>
              <w:spacing w:beforeLines="100" w:before="240" w:afterLines="100" w:after="240"/>
              <w:jc w:val="center"/>
              <w:rPr>
                <w:rFonts w:ascii="Arial" w:hAnsi="Arial" w:cs="Arial" w:hint="eastAsia"/>
                <w:sz w:val="20"/>
                <w:szCs w:val="20"/>
              </w:rPr>
            </w:pPr>
            <w:r>
              <w:rPr>
                <w:rFonts w:ascii="Arial" w:hAnsi="Arial" w:cs="Arial" w:hint="eastAsia"/>
                <w:sz w:val="20"/>
                <w:szCs w:val="20"/>
              </w:rPr>
              <w:t>CATT</w:t>
            </w:r>
          </w:p>
        </w:tc>
        <w:tc>
          <w:tcPr>
            <w:tcW w:w="719" w:type="pct"/>
            <w:vAlign w:val="center"/>
          </w:tcPr>
          <w:p w:rsidR="00FF6A89" w:rsidRDefault="00FF6A89">
            <w:pPr>
              <w:spacing w:beforeLines="100" w:before="240" w:afterLines="100" w:after="240"/>
              <w:jc w:val="both"/>
              <w:rPr>
                <w:rFonts w:ascii="Arial" w:hAnsi="Arial" w:cs="Arial" w:hint="eastAsia"/>
                <w:sz w:val="20"/>
                <w:szCs w:val="20"/>
              </w:rPr>
            </w:pPr>
            <w:r>
              <w:rPr>
                <w:rFonts w:ascii="Arial" w:hAnsi="Arial" w:cs="Arial" w:hint="eastAsia"/>
                <w:sz w:val="20"/>
                <w:szCs w:val="20"/>
              </w:rPr>
              <w:t>Yes</w:t>
            </w:r>
          </w:p>
        </w:tc>
        <w:tc>
          <w:tcPr>
            <w:tcW w:w="3500" w:type="pct"/>
          </w:tcPr>
          <w:p w:rsidR="00FF6A89" w:rsidRDefault="00FF6A89">
            <w:pPr>
              <w:spacing w:beforeLines="100" w:before="240" w:afterLines="100" w:after="240"/>
              <w:jc w:val="both"/>
              <w:rPr>
                <w:rFonts w:ascii="Arial" w:hAnsi="Arial" w:cs="Arial"/>
                <w:sz w:val="20"/>
                <w:szCs w:val="20"/>
              </w:rPr>
            </w:pP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c"/>
        <w:tblW w:w="0" w:type="auto"/>
        <w:tblLook w:val="04A0" w:firstRow="1" w:lastRow="0" w:firstColumn="1" w:lastColumn="0" w:noHBand="0" w:noVBand="1"/>
      </w:tblPr>
      <w:tblGrid>
        <w:gridCol w:w="8862"/>
      </w:tblGrid>
      <w:tr w:rsidR="00175986">
        <w:tc>
          <w:tcPr>
            <w:tcW w:w="9286" w:type="dxa"/>
          </w:tcPr>
          <w:p w:rsidR="00175986" w:rsidRDefault="00CA3A9A">
            <w:pPr>
              <w:spacing w:beforeLines="100" w:before="240" w:afterLines="100" w:after="240"/>
              <w:rPr>
                <w:rFonts w:ascii="Arial" w:hAnsi="Arial" w:cs="Arial"/>
                <w:b/>
                <w:i/>
                <w:sz w:val="20"/>
                <w:szCs w:val="20"/>
                <w:highlight w:val="yellow"/>
              </w:rPr>
            </w:pPr>
            <w:r>
              <w:rPr>
                <w:rFonts w:ascii="Arial" w:eastAsia="Malgun Gothic" w:hAnsi="Arial" w:cs="Arial"/>
                <w:b/>
                <w:i/>
                <w:sz w:val="20"/>
                <w:szCs w:val="20"/>
                <w:lang w:eastAsia="ja-JP"/>
              </w:rPr>
              <w:t>Editor’s note: FFS</w:t>
            </w:r>
            <w:r>
              <w:rPr>
                <w:rFonts w:ascii="Arial" w:eastAsia="Malgun Gothic" w:hAnsi="Arial" w:cs="Arial"/>
                <w:b/>
                <w:i/>
                <w:sz w:val="20"/>
                <w:szCs w:val="20"/>
                <w:lang w:eastAsia="ja-JP"/>
              </w:rPr>
              <w:t xml:space="preserve"> what is the UE </w:t>
            </w:r>
            <w:proofErr w:type="spellStart"/>
            <w:r>
              <w:rPr>
                <w:rFonts w:ascii="Arial" w:eastAsia="Malgun Gothic" w:hAnsi="Arial" w:cs="Arial"/>
                <w:b/>
                <w:i/>
                <w:sz w:val="20"/>
                <w:szCs w:val="20"/>
                <w:lang w:eastAsia="ja-JP"/>
              </w:rPr>
              <w:t>behaviour</w:t>
            </w:r>
            <w:proofErr w:type="spellEnd"/>
            <w:r>
              <w:rPr>
                <w:rFonts w:ascii="Arial" w:eastAsia="Malgun Gothic" w:hAnsi="Arial" w:cs="Arial"/>
                <w:b/>
                <w:i/>
                <w:sz w:val="20"/>
                <w:szCs w:val="20"/>
                <w:lang w:eastAsia="ja-JP"/>
              </w:rPr>
              <w:t xml:space="preserve"> when the session is activated, if the configuration was not configured in </w:t>
            </w:r>
            <w:proofErr w:type="spellStart"/>
            <w:r>
              <w:rPr>
                <w:rFonts w:ascii="Arial" w:eastAsia="Malgun Gothic" w:hAnsi="Arial" w:cs="Arial"/>
                <w:b/>
                <w:i/>
                <w:sz w:val="20"/>
                <w:szCs w:val="20"/>
                <w:lang w:eastAsia="ja-JP"/>
              </w:rPr>
              <w:t>RRCRelease</w:t>
            </w:r>
            <w:proofErr w:type="spellEnd"/>
            <w:r>
              <w:rPr>
                <w:rFonts w:ascii="Arial" w:eastAsia="Malgun Gothic" w:hAnsi="Arial" w:cs="Arial"/>
                <w:b/>
                <w:i/>
                <w:sz w:val="20"/>
                <w:szCs w:val="20"/>
                <w:lang w:eastAsia="ja-JP"/>
              </w:rPr>
              <w:t xml:space="preserve"> due to session deactivation.</w:t>
            </w:r>
          </w:p>
        </w:tc>
      </w:tr>
    </w:tbl>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lastRenderedPageBreak/>
        <w:t>For the UE behavior upon session activation, there are two possible options according to views in companies’ papers</w:t>
      </w:r>
      <w:r>
        <w:rPr>
          <w:rFonts w:ascii="Arial" w:hAnsi="Arial" w:cs="Arial"/>
          <w:bCs/>
          <w:color w:val="000000" w:themeColor="text1"/>
          <w:sz w:val="20"/>
          <w:szCs w:val="20"/>
        </w:rPr>
        <w:t>,</w:t>
      </w:r>
    </w:p>
    <w:p w:rsidR="00175986" w:rsidRDefault="00CA3A9A">
      <w:pPr>
        <w:pStyle w:val="ae"/>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w:t>
      </w:r>
      <w:proofErr w:type="gramStart"/>
      <w:r>
        <w:rPr>
          <w:rFonts w:ascii="Arial" w:hAnsi="Arial" w:cs="Arial"/>
          <w:bCs/>
          <w:color w:val="000000" w:themeColor="text1"/>
          <w:sz w:val="20"/>
          <w:szCs w:val="20"/>
        </w:rPr>
        <w:t>,,</w:t>
      </w:r>
      <w:proofErr w:type="gramEnd"/>
      <w:r>
        <w:rPr>
          <w:rFonts w:ascii="Arial" w:hAnsi="Arial" w:cs="Arial"/>
          <w:bCs/>
          <w:color w:val="000000" w:themeColor="text1"/>
          <w:sz w:val="20"/>
          <w:szCs w:val="20"/>
        </w:rPr>
        <w:t xml:space="preserve"> UE reads multicast MCCH upon receiving group paging that indicates to allow the multica</w:t>
      </w:r>
      <w:r>
        <w:rPr>
          <w:rFonts w:ascii="Arial" w:hAnsi="Arial" w:cs="Arial"/>
          <w:bCs/>
          <w:color w:val="000000" w:themeColor="text1"/>
          <w:sz w:val="20"/>
          <w:szCs w:val="20"/>
        </w:rPr>
        <w:t>st reception in RRC_INACTIVE</w:t>
      </w:r>
      <w:r>
        <w:rPr>
          <w:rFonts w:ascii="Arial" w:hAnsi="Arial" w:cs="Arial" w:hint="eastAsia"/>
          <w:bCs/>
          <w:color w:val="000000" w:themeColor="text1"/>
          <w:sz w:val="20"/>
          <w:szCs w:val="20"/>
        </w:rPr>
        <w:t>.</w:t>
      </w:r>
    </w:p>
    <w:p w:rsidR="00175986" w:rsidRDefault="00CA3A9A">
      <w:pPr>
        <w:pStyle w:val="ae"/>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 xml:space="preserve">message, UE behaves the same as the legacy Rel-17 UE upon receiving </w:t>
      </w:r>
      <w:r>
        <w:rPr>
          <w:rFonts w:ascii="Arial" w:hAnsi="Arial" w:cs="Arial"/>
          <w:bCs/>
          <w:color w:val="000000" w:themeColor="text1"/>
          <w:sz w:val="20"/>
          <w:szCs w:val="20"/>
        </w:rPr>
        <w:t>group paging that indicates to allow the multicast reception in RRC_INACTIVE.</w:t>
      </w:r>
    </w:p>
    <w:p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w:t>
      </w:r>
      <w:r>
        <w:rPr>
          <w:rFonts w:ascii="Arial" w:hAnsi="Arial" w:cs="Arial"/>
          <w:bCs/>
          <w:color w:val="000000" w:themeColor="text1"/>
          <w:sz w:val="20"/>
          <w:szCs w:val="20"/>
        </w:rPr>
        <w:t xml:space="preserve"> whether it is motivated to support per UE control on multicast reception in RRC_INACTIVE is not clear, so it seems option 1 is also fine.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Which option do you prefer for the UE behavior upon receiving group paging that indicates to allow the mu</w:t>
      </w:r>
      <w:r>
        <w:rPr>
          <w:rFonts w:ascii="Arial" w:hAnsi="Arial" w:cs="Arial"/>
          <w:b/>
          <w:sz w:val="20"/>
          <w:szCs w:val="20"/>
        </w:rPr>
        <w:t xml:space="preserve">lticast reception in RRC_INACTIVE? </w:t>
      </w:r>
    </w:p>
    <w:p w:rsidR="00175986" w:rsidRDefault="00CA3A9A">
      <w:pPr>
        <w:pStyle w:val="ae"/>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 xml:space="preserve">message, UE reads multicast MCCH upon receiving group </w:t>
      </w:r>
      <w:r>
        <w:rPr>
          <w:rFonts w:ascii="Arial" w:hAnsi="Arial" w:cs="Arial"/>
          <w:b/>
          <w:bCs/>
          <w:color w:val="000000" w:themeColor="text1"/>
          <w:sz w:val="20"/>
          <w:szCs w:val="20"/>
        </w:rPr>
        <w:t>paging that indicates to allow the multicast reception in RRC_INACTIVE</w:t>
      </w:r>
      <w:r>
        <w:rPr>
          <w:rFonts w:ascii="Arial" w:hAnsi="Arial" w:cs="Arial" w:hint="eastAsia"/>
          <w:b/>
          <w:bCs/>
          <w:color w:val="000000" w:themeColor="text1"/>
          <w:sz w:val="20"/>
          <w:szCs w:val="20"/>
        </w:rPr>
        <w:t>.</w:t>
      </w:r>
    </w:p>
    <w:p w:rsidR="00175986" w:rsidRDefault="00CA3A9A">
      <w:pPr>
        <w:pStyle w:val="ae"/>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22" w:name="OLE_LINK19"/>
      <w:proofErr w:type="spellStart"/>
      <w:r>
        <w:rPr>
          <w:rFonts w:ascii="Arial" w:hAnsi="Arial" w:cs="Arial"/>
          <w:b/>
          <w:bCs/>
          <w:color w:val="000000" w:themeColor="text1"/>
          <w:sz w:val="20"/>
          <w:szCs w:val="20"/>
        </w:rPr>
        <w:t>RRCRelease</w:t>
      </w:r>
      <w:bookmarkEnd w:id="22"/>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w:t>
      </w:r>
      <w:r>
        <w:rPr>
          <w:rFonts w:ascii="Arial" w:hAnsi="Arial" w:cs="Arial"/>
          <w:b/>
          <w:bCs/>
          <w:color w:val="000000" w:themeColor="text1"/>
          <w:sz w:val="20"/>
          <w:szCs w:val="20"/>
        </w:rPr>
        <w:t>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175986" w:rsidRDefault="00CA3A9A">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w:t>
            </w:r>
            <w:r>
              <w:rPr>
                <w:rFonts w:ascii="Arial" w:hAnsi="Arial" w:cs="Arial"/>
                <w:sz w:val="20"/>
                <w:szCs w:val="20"/>
              </w:rPr>
              <w:t xml:space="preserve">hat NW don’t want this UE to receive multicast in RRC INACTIVE state even though INACTIVE reception is allowed for this session. In that case, UE shall follow the legacy Rel-17 multicast behavior when receiving paging for activation notification. </w:t>
            </w:r>
            <w:bookmarkEnd w:id="23"/>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w:t>
            </w:r>
            <w:r>
              <w:rPr>
                <w:rFonts w:ascii="Arial" w:hAnsi="Arial" w:cs="Arial"/>
                <w:sz w:val="20"/>
                <w:szCs w:val="20"/>
              </w:rPr>
              <w:t xml:space="preserve">so aligned with our previous understanding that at least the </w:t>
            </w:r>
            <w:r>
              <w:rPr>
                <w:rFonts w:ascii="Arial" w:hAnsi="Arial" w:cs="Arial"/>
                <w:sz w:val="20"/>
                <w:szCs w:val="20"/>
              </w:rPr>
              <w:lastRenderedPageBreak/>
              <w:t xml:space="preserve">initial </w:t>
            </w:r>
            <w:proofErr w:type="spellStart"/>
            <w:r>
              <w:rPr>
                <w:rFonts w:ascii="Arial" w:hAnsi="Arial" w:cs="Arial"/>
                <w:sz w:val="20"/>
                <w:szCs w:val="20"/>
              </w:rPr>
              <w:t>config</w:t>
            </w:r>
            <w:proofErr w:type="spellEnd"/>
            <w:r>
              <w:rPr>
                <w:rFonts w:ascii="Arial" w:hAnsi="Arial" w:cs="Arial"/>
                <w:sz w:val="20"/>
                <w:szCs w:val="20"/>
              </w:rPr>
              <w:t xml:space="preserve"> should be provided to UE by dedicated signaling.</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assume the case is scenario 2 (i.e. a UE has joined a multicast session and has been directed to INACTIVE, the UE starts to receive the multicast session). Then the UE is supposed to acquire PTM configuration with scheduling information (e.g. MRB conf.,</w:t>
            </w:r>
            <w:r>
              <w:rPr>
                <w:rFonts w:ascii="Arial" w:hAnsi="Arial" w:cs="Arial"/>
                <w:sz w:val="20"/>
                <w:szCs w:val="20"/>
              </w:rPr>
              <w:t xml:space="preserve"> DRX con.) via MCCH after receiving R18 group paging. </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w:t>
            </w:r>
            <w:r>
              <w:rPr>
                <w:rFonts w:ascii="Arial" w:hAnsi="Arial" w:cs="Arial"/>
                <w:sz w:val="20"/>
                <w:szCs w:val="20"/>
              </w:rPr>
              <w:t>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Pr>
                <w:rFonts w:ascii="Arial" w:hAnsi="Arial" w:cs="Arial"/>
                <w:sz w:val="20"/>
                <w:szCs w:val="20"/>
                <w:highlight w:val="yellow"/>
              </w:rPr>
              <w:t>there is anoth</w:t>
            </w:r>
            <w:r>
              <w:rPr>
                <w:rFonts w:ascii="Arial" w:hAnsi="Arial" w:cs="Arial"/>
                <w:sz w:val="20"/>
                <w:szCs w:val="20"/>
                <w:highlight w:val="yellow"/>
              </w:rPr>
              <w:t>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w:t>
            </w:r>
            <w:r>
              <w:rPr>
                <w:rFonts w:ascii="Arial" w:hAnsi="Arial" w:cs="Arial"/>
                <w:sz w:val="20"/>
                <w:szCs w:val="20"/>
              </w:rPr>
              <w:t xml:space="preserve">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w:t>
            </w:r>
            <w:r>
              <w:rPr>
                <w:rFonts w:ascii="Arial" w:hAnsi="Arial" w:cs="Arial"/>
                <w:sz w:val="20"/>
                <w:szCs w:val="20"/>
              </w:rPr>
              <w:t xml:space="preserve">lticast MCCH upon receiving GP that indicates to allow multicast reception in RRC_INACTIVE). </w:t>
            </w:r>
          </w:p>
        </w:tc>
      </w:tr>
      <w:tr w:rsidR="00175986">
        <w:tc>
          <w:tcPr>
            <w:tcW w:w="781" w:type="pct"/>
          </w:tcPr>
          <w:p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w:t>
            </w:r>
            <w:r>
              <w:rPr>
                <w:rFonts w:ascii="Arial" w:hAnsi="Arial" w:cs="Arial"/>
                <w:sz w:val="20"/>
                <w:szCs w:val="20"/>
              </w:rPr>
              <w:t xml:space="preserve">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proofErr w:type="spellStart"/>
            <w:r>
              <w:rPr>
                <w:rFonts w:ascii="Arial" w:eastAsia="宋体" w:hAnsi="Arial" w:cs="Arial" w:hint="eastAsia"/>
                <w:sz w:val="20"/>
                <w:szCs w:val="20"/>
              </w:rPr>
              <w:t>X</w:t>
            </w:r>
            <w:r>
              <w:rPr>
                <w:rFonts w:ascii="Arial" w:eastAsia="宋体" w:hAnsi="Arial" w:cs="Arial"/>
                <w:sz w:val="20"/>
                <w:szCs w:val="20"/>
              </w:rPr>
              <w:t>iaomi</w:t>
            </w:r>
            <w:proofErr w:type="spellEnd"/>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rom our view, it relies on whether the MCCH configuration is available for UE. If it is </w:t>
            </w:r>
            <w:r>
              <w:rPr>
                <w:rFonts w:ascii="Arial" w:hAnsi="Arial" w:cs="Arial"/>
                <w:sz w:val="20"/>
                <w:szCs w:val="20"/>
              </w:rPr>
              <w:t>available, UE can read the multicast MCCH to obtain the PTM configuration (i.e., option1)</w:t>
            </w:r>
            <w:proofErr w:type="gramStart"/>
            <w:r>
              <w:rPr>
                <w:rFonts w:ascii="Arial" w:hAnsi="Arial" w:cs="Arial"/>
                <w:sz w:val="20"/>
                <w:szCs w:val="20"/>
              </w:rPr>
              <w:t>,</w:t>
            </w:r>
            <w:proofErr w:type="gramEnd"/>
            <w:r>
              <w:rPr>
                <w:rFonts w:ascii="Arial" w:hAnsi="Arial" w:cs="Arial"/>
                <w:sz w:val="20"/>
                <w:szCs w:val="20"/>
              </w:rPr>
              <w:t xml:space="preserve">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w:t>
            </w:r>
            <w:r>
              <w:rPr>
                <w:rFonts w:ascii="Arial" w:hAnsi="Arial" w:cs="Arial"/>
                <w:sz w:val="20"/>
                <w:szCs w:val="20"/>
              </w:rPr>
              <w:t>ss delay and continuation of MRBs when sending the UE from RRC_CONNECTED to RRC_INACTIVE, when UE is continuing reception in RRC_INACTIVE.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w:t>
            </w:r>
            <w:r>
              <w:rPr>
                <w:rFonts w:ascii="Arial" w:hAnsi="Arial" w:cs="Arial"/>
                <w:sz w:val="20"/>
                <w:szCs w:val="20"/>
              </w:rPr>
              <w:t xml:space="preserve"> receive from MCCH), as there is no delay concern. UE can read the MCCH anyways after being sent to RRC_INACTIVE (see our reply to Q5) or we can let UE receive PTM configuration in MCCH after receiving group paging (see our reply to Q6).</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our view, Optio</w:t>
            </w:r>
            <w:r>
              <w:rPr>
                <w:rFonts w:ascii="Arial" w:hAnsi="Arial" w:cs="Arial"/>
                <w:sz w:val="20"/>
                <w:szCs w:val="20"/>
              </w:rPr>
              <w:t xml:space="preserve">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my understanding, the PTM configuration is sa</w:t>
            </w:r>
            <w:r>
              <w:rPr>
                <w:rFonts w:ascii="Arial" w:hAnsi="Arial" w:cs="Arial"/>
                <w:sz w:val="20"/>
                <w:szCs w:val="20"/>
              </w:rPr>
              <w:t xml:space="preserve">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w:t>
            </w:r>
            <w:proofErr w:type="spellStart"/>
            <w:r>
              <w:rPr>
                <w:rFonts w:ascii="Arial" w:hAnsi="Arial" w:cs="Arial"/>
                <w:sz w:val="20"/>
                <w:szCs w:val="20"/>
              </w:rPr>
              <w:t>config</w:t>
            </w:r>
            <w:proofErr w:type="spellEnd"/>
            <w:r>
              <w:rPr>
                <w:rFonts w:ascii="Arial" w:hAnsi="Arial" w:cs="Arial"/>
                <w:sz w:val="20"/>
                <w:szCs w:val="20"/>
              </w:rPr>
              <w:t xml:space="preserve"> is out of the PTM configur</w:t>
            </w:r>
            <w:r>
              <w:rPr>
                <w:rFonts w:ascii="Arial" w:hAnsi="Arial" w:cs="Arial"/>
                <w:sz w:val="20"/>
                <w:szCs w:val="20"/>
              </w:rPr>
              <w:t xml:space="preserve">ation. So I’m a little confused by this question.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w:t>
            </w:r>
            <w:proofErr w:type="spellStart"/>
            <w:r>
              <w:rPr>
                <w:rFonts w:ascii="Arial" w:hAnsi="Arial" w:cs="Arial"/>
                <w:sz w:val="20"/>
                <w:szCs w:val="20"/>
              </w:rPr>
              <w:t>config</w:t>
            </w:r>
            <w:proofErr w:type="spellEnd"/>
            <w:r>
              <w:rPr>
                <w:rFonts w:ascii="Arial" w:hAnsi="Arial" w:cs="Arial"/>
                <w:sz w:val="20"/>
                <w:szCs w:val="20"/>
              </w:rPr>
              <w:t xml:space="preserve"> in PTM </w:t>
            </w:r>
            <w:proofErr w:type="spellStart"/>
            <w:r>
              <w:rPr>
                <w:rFonts w:ascii="Arial" w:hAnsi="Arial" w:cs="Arial"/>
                <w:sz w:val="20"/>
                <w:szCs w:val="20"/>
              </w:rPr>
              <w:t>config</w:t>
            </w:r>
            <w:proofErr w:type="spellEnd"/>
            <w:r>
              <w:rPr>
                <w:rFonts w:ascii="Arial" w:hAnsi="Arial" w:cs="Arial"/>
                <w:sz w:val="20"/>
                <w:szCs w:val="20"/>
              </w:rPr>
              <w:t xml:space="preserve">),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w:t>
            </w:r>
            <w:r>
              <w:rPr>
                <w:rFonts w:ascii="Arial" w:hAnsi="Arial" w:cs="Arial"/>
                <w:sz w:val="20"/>
                <w:szCs w:val="20"/>
              </w:rPr>
              <w:t>n receive multicast reception in RRC_CONNECTED state, the unicast paging can be used.</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w:t>
            </w:r>
            <w:r>
              <w:rPr>
                <w:rFonts w:ascii="Arial" w:hAnsi="Arial" w:cs="Arial"/>
                <w:sz w:val="20"/>
                <w:szCs w:val="20"/>
              </w:rPr>
              <w:t>provided or not), since they all aims for the session deactivation case.</w:t>
            </w: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175986" w:rsidRDefault="00CA3A9A">
            <w:pPr>
              <w:spacing w:beforeLines="100" w:before="240" w:afterLines="100" w:after="240"/>
              <w:jc w:val="both"/>
              <w:rPr>
                <w:rFonts w:ascii="Arial" w:hAnsi="Arial"/>
                <w:sz w:val="20"/>
                <w:szCs w:val="20"/>
              </w:rPr>
            </w:pPr>
            <w:r>
              <w:rPr>
                <w:rFonts w:ascii="Arial" w:hAnsi="Arial" w:hint="eastAsia"/>
                <w:sz w:val="20"/>
                <w:szCs w:val="20"/>
              </w:rPr>
              <w:t xml:space="preserve">1 - </w:t>
            </w:r>
            <w:proofErr w:type="gramStart"/>
            <w:r>
              <w:rPr>
                <w:rFonts w:ascii="Arial" w:hAnsi="Arial" w:hint="eastAsia"/>
                <w:sz w:val="20"/>
                <w:szCs w:val="20"/>
              </w:rPr>
              <w:t>it</w:t>
            </w:r>
            <w:proofErr w:type="gramEnd"/>
            <w:r>
              <w:rPr>
                <w:rFonts w:ascii="Arial" w:hAnsi="Arial" w:hint="eastAsia"/>
                <w:sz w:val="20"/>
                <w:szCs w:val="20"/>
              </w:rPr>
              <w:t xml:space="preserve"> does not need to be session deactivation but a monitoring G-RNTI or not can also work.</w:t>
            </w:r>
          </w:p>
          <w:p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 xml:space="preserve">2 - UE starts Multicast reception in RRC_INACTIVE </w:t>
            </w:r>
            <w:r>
              <w:rPr>
                <w:rFonts w:ascii="Arial" w:hAnsi="Arial" w:hint="eastAsia"/>
                <w:sz w:val="20"/>
                <w:szCs w:val="20"/>
              </w:rPr>
              <w:t xml:space="preserve">upon the enhanced group paging, regardless of the availability of the PTM </w:t>
            </w:r>
            <w:proofErr w:type="spellStart"/>
            <w:r>
              <w:rPr>
                <w:rFonts w:ascii="Arial" w:hAnsi="Arial" w:hint="eastAsia"/>
                <w:sz w:val="20"/>
                <w:szCs w:val="20"/>
              </w:rPr>
              <w:lastRenderedPageBreak/>
              <w:t>config</w:t>
            </w:r>
            <w:proofErr w:type="spellEnd"/>
            <w:r>
              <w:rPr>
                <w:rFonts w:ascii="Arial" w:hAnsi="Arial" w:hint="eastAsia"/>
                <w:sz w:val="20"/>
                <w:szCs w:val="20"/>
              </w:rPr>
              <w:t>.</w:t>
            </w:r>
          </w:p>
        </w:tc>
      </w:tr>
      <w:tr w:rsidR="007A2FD1" w:rsidTr="00A30E7F">
        <w:tc>
          <w:tcPr>
            <w:tcW w:w="781" w:type="pct"/>
            <w:vAlign w:val="center"/>
          </w:tcPr>
          <w:p w:rsidR="007A2FD1" w:rsidRDefault="007A2FD1" w:rsidP="00C95BF7">
            <w:pPr>
              <w:spacing w:beforeLines="100" w:before="240" w:afterLines="100" w:after="240"/>
              <w:jc w:val="center"/>
              <w:rPr>
                <w:rFonts w:ascii="Arial" w:hAnsi="Arial" w:cs="Arial" w:hint="eastAsia"/>
                <w:sz w:val="20"/>
                <w:szCs w:val="20"/>
              </w:rPr>
            </w:pPr>
            <w:r>
              <w:rPr>
                <w:rFonts w:ascii="Arial" w:hAnsi="Arial" w:cs="Arial" w:hint="eastAsia"/>
                <w:sz w:val="20"/>
                <w:szCs w:val="20"/>
              </w:rPr>
              <w:lastRenderedPageBreak/>
              <w:t>CATT</w:t>
            </w:r>
          </w:p>
        </w:tc>
        <w:tc>
          <w:tcPr>
            <w:tcW w:w="719" w:type="pct"/>
            <w:vAlign w:val="center"/>
          </w:tcPr>
          <w:p w:rsidR="007A2FD1" w:rsidRDefault="007A2FD1" w:rsidP="00C95BF7">
            <w:pPr>
              <w:spacing w:beforeLines="100" w:before="240" w:afterLines="100" w:after="240"/>
              <w:jc w:val="both"/>
              <w:rPr>
                <w:rFonts w:ascii="Arial" w:hAnsi="Arial" w:cs="Arial" w:hint="eastAsia"/>
                <w:sz w:val="20"/>
                <w:szCs w:val="20"/>
              </w:rPr>
            </w:pPr>
            <w:r>
              <w:rPr>
                <w:rFonts w:ascii="Arial" w:hAnsi="Arial" w:cs="Arial" w:hint="eastAsia"/>
                <w:sz w:val="20"/>
                <w:szCs w:val="20"/>
              </w:rPr>
              <w:t>Option 1</w:t>
            </w:r>
          </w:p>
        </w:tc>
        <w:tc>
          <w:tcPr>
            <w:tcW w:w="3500" w:type="pct"/>
          </w:tcPr>
          <w:p w:rsidR="007A2FD1" w:rsidRDefault="007A2FD1" w:rsidP="00C95BF7">
            <w:pPr>
              <w:spacing w:beforeLines="100" w:before="240" w:afterLines="100" w:after="240"/>
              <w:jc w:val="both"/>
              <w:rPr>
                <w:rFonts w:ascii="Arial" w:hAnsi="Arial" w:cs="Arial"/>
                <w:sz w:val="20"/>
                <w:szCs w:val="20"/>
              </w:rPr>
            </w:pPr>
          </w:p>
        </w:tc>
      </w:tr>
    </w:tbl>
    <w:p w:rsidR="00175986" w:rsidRDefault="00175986">
      <w:pPr>
        <w:spacing w:beforeLines="100" w:before="240" w:afterLines="100" w:after="240"/>
        <w:jc w:val="both"/>
        <w:rPr>
          <w:rFonts w:ascii="Arial" w:hAnsi="Arial" w:cs="Arial"/>
          <w:b/>
          <w:sz w:val="20"/>
          <w:szCs w:val="20"/>
        </w:rPr>
      </w:pPr>
    </w:p>
    <w:p w:rsidR="00175986" w:rsidRDefault="00CA3A9A">
      <w:pPr>
        <w:pStyle w:val="20"/>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 xml:space="preserve">o it seems UE does </w:t>
      </w:r>
      <w:r>
        <w:rPr>
          <w:rFonts w:ascii="Arial" w:hAnsi="Arial" w:cs="Arial"/>
          <w:sz w:val="20"/>
          <w:szCs w:val="20"/>
        </w:rPr>
        <w:t>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Do you agree that if the session is active and UE receives PTM configuration in</w:t>
      </w:r>
      <w:r>
        <w:rPr>
          <w:rFonts w:ascii="Arial" w:hAnsi="Arial" w:cs="Arial"/>
          <w:b/>
          <w:sz w:val="20"/>
          <w:szCs w:val="20"/>
        </w:rPr>
        <w:t xml:space="preserve">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175986">
        <w:tc>
          <w:tcPr>
            <w:tcW w:w="781"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tc>
          <w:tcPr>
            <w:tcW w:w="781" w:type="pct"/>
          </w:tcPr>
          <w:p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session is </w:t>
            </w:r>
            <w:r>
              <w:rPr>
                <w:rFonts w:ascii="Arial" w:hAnsi="Arial" w:cs="Arial"/>
                <w:sz w:val="20"/>
                <w:szCs w:val="20"/>
              </w:rPr>
              <w:t xml:space="preserve">activated, it is expected that the PTM </w:t>
            </w:r>
            <w:proofErr w:type="spellStart"/>
            <w:r>
              <w:rPr>
                <w:rFonts w:ascii="Arial" w:hAnsi="Arial" w:cs="Arial"/>
                <w:sz w:val="20"/>
                <w:szCs w:val="20"/>
              </w:rPr>
              <w:t>config</w:t>
            </w:r>
            <w:proofErr w:type="spellEnd"/>
            <w:r>
              <w:rPr>
                <w:rFonts w:ascii="Arial" w:hAnsi="Arial" w:cs="Arial"/>
                <w:sz w:val="20"/>
                <w:szCs w:val="20"/>
              </w:rPr>
              <w:t xml:space="preserve">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w:t>
            </w:r>
            <w:proofErr w:type="spellStart"/>
            <w:r>
              <w:rPr>
                <w:rFonts w:ascii="Arial" w:hAnsi="Arial" w:cs="Arial"/>
                <w:sz w:val="20"/>
                <w:szCs w:val="20"/>
              </w:rPr>
              <w:t>config</w:t>
            </w:r>
            <w:proofErr w:type="spellEnd"/>
            <w:r>
              <w:rPr>
                <w:rFonts w:ascii="Arial" w:hAnsi="Arial" w:cs="Arial"/>
                <w:sz w:val="20"/>
                <w:szCs w:val="20"/>
              </w:rPr>
              <w:t xml:space="preserve"> change or session deactivation during session reception phase.</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w:t>
            </w:r>
            <w:r>
              <w:rPr>
                <w:rFonts w:ascii="Arial" w:hAnsi="Arial" w:cs="Arial"/>
                <w:sz w:val="20"/>
                <w:szCs w:val="20"/>
              </w:rPr>
              <w:t>igured.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tc>
          <w:tcPr>
            <w:tcW w:w="781" w:type="pct"/>
            <w:vAlign w:val="center"/>
          </w:tcPr>
          <w:p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w:t>
            </w:r>
            <w:r>
              <w:rPr>
                <w:rFonts w:ascii="Arial" w:hAnsi="Arial" w:cs="Arial"/>
                <w:sz w:val="20"/>
                <w:szCs w:val="20"/>
              </w:rPr>
              <w:t xml:space="preserve">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w:t>
            </w:r>
            <w:r>
              <w:rPr>
                <w:rFonts w:ascii="Arial" w:hAnsi="Arial" w:cs="Arial"/>
                <w:sz w:val="20"/>
                <w:szCs w:val="20"/>
              </w:rPr>
              <w:lastRenderedPageBreak/>
              <w:t>than MCCH modification period.</w:t>
            </w: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vAlign w:val="center"/>
          </w:tcPr>
          <w:p w:rsidR="00175986" w:rsidRDefault="00CA3A9A">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w:t>
            </w:r>
            <w:r>
              <w:rPr>
                <w:rFonts w:ascii="Arial" w:hAnsi="Arial" w:cs="Arial"/>
                <w:sz w:val="20"/>
                <w:szCs w:val="20"/>
              </w:rPr>
              <w:t>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secon</w:t>
            </w:r>
            <w:r>
              <w:rPr>
                <w:rFonts w:ascii="Arial" w:hAnsi="Arial" w:cs="Arial"/>
                <w:sz w:val="20"/>
                <w:szCs w:val="20"/>
              </w:rPr>
              <w:t xml:space="preserve">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intention of having PTM configuration in RRC release is to immediately start to receive multicast in RRC_INACTIVE, before wait</w:t>
            </w:r>
            <w:r>
              <w:rPr>
                <w:rFonts w:ascii="Arial" w:hAnsi="Arial" w:cs="Arial"/>
                <w:sz w:val="20"/>
                <w:szCs w:val="20"/>
              </w:rPr>
              <w:t xml:space="preserve">ing for MCCH acquisition. </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w:t>
            </w:r>
            <w:proofErr w:type="gramStart"/>
            <w:r>
              <w:rPr>
                <w:rFonts w:ascii="Arial" w:hAnsi="Arial" w:cs="Arial"/>
                <w:sz w:val="20"/>
                <w:szCs w:val="20"/>
              </w:rPr>
              <w:t>configuration</w:t>
            </w:r>
            <w:proofErr w:type="gramEnd"/>
            <w:r>
              <w:rPr>
                <w:rFonts w:ascii="Arial" w:hAnsi="Arial" w:cs="Arial"/>
                <w:sz w:val="20"/>
                <w:szCs w:val="20"/>
              </w:rPr>
              <w:t xml:space="preserve">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w:t>
            </w:r>
            <w:r>
              <w:rPr>
                <w:rFonts w:ascii="Arial" w:hAnsi="Arial" w:cs="Arial"/>
                <w:sz w:val="20"/>
                <w:szCs w:val="20"/>
              </w:rPr>
              <w:t>ed in Q8 creates a lot of dependencies. To keep things simple, we can agree that UE receives MCCH after being sent to RRC_INACTIVE and UE continues ensuring MCCH is up-to-date (like SIBs).</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175986" w:rsidRDefault="00175986">
            <w:pPr>
              <w:spacing w:beforeLines="100" w:before="240" w:afterLines="100" w:after="240"/>
              <w:jc w:val="both"/>
              <w:rPr>
                <w:rFonts w:ascii="Arial" w:hAnsi="Arial" w:cs="Arial"/>
                <w:sz w:val="20"/>
                <w:szCs w:val="20"/>
              </w:rPr>
            </w:pP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but needs more </w:t>
            </w:r>
            <w:r>
              <w:rPr>
                <w:rFonts w:ascii="Arial" w:hAnsi="Arial" w:cs="Arial"/>
                <w:sz w:val="20"/>
                <w:szCs w:val="20"/>
              </w:rPr>
              <w:t>discussion</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t>
            </w:r>
            <w:r>
              <w:rPr>
                <w:rFonts w:ascii="Arial" w:hAnsi="Arial" w:cs="Arial"/>
                <w:sz w:val="20"/>
                <w:szCs w:val="20"/>
              </w:rPr>
              <w:t xml:space="preserve">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tc>
          <w:tcPr>
            <w:tcW w:w="781"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tcBorders>
              <w:top w:val="single" w:sz="4" w:space="0" w:color="auto"/>
              <w:left w:val="single" w:sz="4" w:space="0" w:color="auto"/>
              <w:bottom w:val="single" w:sz="4" w:space="0" w:color="auto"/>
              <w:right w:val="single" w:sz="4" w:space="0" w:color="auto"/>
            </w:tcBorders>
            <w:vAlign w:val="center"/>
          </w:tcPr>
          <w:p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175986" w:rsidRDefault="00CA3A9A">
            <w:pPr>
              <w:spacing w:beforeLines="100" w:before="240" w:afterLines="100" w:after="240"/>
              <w:jc w:val="both"/>
              <w:rPr>
                <w:rFonts w:ascii="Arial" w:hAnsi="Arial" w:cs="Arial"/>
                <w:sz w:val="20"/>
                <w:szCs w:val="20"/>
              </w:rPr>
            </w:pPr>
            <w:proofErr w:type="gramStart"/>
            <w:r>
              <w:rPr>
                <w:rFonts w:ascii="Arial" w:hAnsi="Arial" w:hint="eastAsia"/>
                <w:sz w:val="20"/>
                <w:szCs w:val="20"/>
              </w:rPr>
              <w:t>same</w:t>
            </w:r>
            <w:proofErr w:type="gramEnd"/>
            <w:r>
              <w:rPr>
                <w:rFonts w:ascii="Arial" w:hAnsi="Arial" w:hint="eastAsia"/>
                <w:sz w:val="20"/>
                <w:szCs w:val="20"/>
              </w:rPr>
              <w:t xml:space="preserve"> as Q5, UE might miss the change notification therefore it is safer to always read MCCH.</w:t>
            </w:r>
          </w:p>
        </w:tc>
      </w:tr>
      <w:tr w:rsidR="0041550A">
        <w:tc>
          <w:tcPr>
            <w:tcW w:w="781"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hint="eastAsia"/>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41550A" w:rsidRDefault="0041550A">
            <w:pPr>
              <w:spacing w:beforeLines="100" w:before="240" w:afterLines="100" w:after="240"/>
              <w:jc w:val="both"/>
              <w:rPr>
                <w:rFonts w:ascii="Arial" w:hAnsi="Arial" w:cs="Arial" w:hint="eastAsia"/>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41550A" w:rsidRDefault="0041550A">
            <w:pPr>
              <w:spacing w:beforeLines="100" w:before="240" w:afterLines="100" w:after="240"/>
              <w:jc w:val="both"/>
              <w:rPr>
                <w:rFonts w:ascii="Arial" w:hAnsi="Arial" w:hint="eastAsia"/>
                <w:sz w:val="20"/>
                <w:szCs w:val="20"/>
              </w:rPr>
            </w:pPr>
            <w:bookmarkStart w:id="24" w:name="_GoBack"/>
            <w:bookmarkEnd w:id="24"/>
          </w:p>
        </w:tc>
      </w:tr>
    </w:tbl>
    <w:p w:rsidR="00175986" w:rsidRDefault="00175986">
      <w:pPr>
        <w:spacing w:beforeLines="100" w:before="240" w:afterLines="100" w:after="240"/>
        <w:jc w:val="both"/>
        <w:rPr>
          <w:rFonts w:ascii="Arial" w:hAnsi="Arial" w:cs="Arial"/>
          <w:b/>
          <w:sz w:val="20"/>
          <w:szCs w:val="20"/>
        </w:rPr>
      </w:pPr>
    </w:p>
    <w:p w:rsidR="00175986" w:rsidRDefault="00CA3A9A">
      <w:pPr>
        <w:pStyle w:val="1"/>
        <w:rPr>
          <w:lang w:eastAsia="zh-CN"/>
        </w:rPr>
      </w:pPr>
      <w:r>
        <w:rPr>
          <w:lang w:eastAsia="zh-CN"/>
        </w:rPr>
        <w:t>Summary</w:t>
      </w:r>
    </w:p>
    <w:p w:rsidR="00175986" w:rsidRDefault="00175986">
      <w:pPr>
        <w:pStyle w:val="EmailDiscussion2"/>
        <w:spacing w:beforeLines="100" w:before="240" w:afterLines="100" w:after="240"/>
        <w:ind w:left="0" w:firstLine="0"/>
        <w:jc w:val="both"/>
        <w:rPr>
          <w:rFonts w:ascii="Arial" w:eastAsiaTheme="minorEastAsia" w:hAnsi="Arial" w:cs="Arial"/>
          <w:sz w:val="20"/>
          <w:szCs w:val="20"/>
          <w:lang w:val="fi-FI" w:eastAsia="zh-CN"/>
        </w:rPr>
      </w:pPr>
    </w:p>
    <w:p w:rsidR="00175986" w:rsidRDefault="00CA3A9A">
      <w:pPr>
        <w:pStyle w:val="1"/>
        <w:rPr>
          <w:lang w:eastAsia="zh-CN"/>
        </w:rPr>
      </w:pPr>
      <w:r>
        <w:rPr>
          <w:lang w:eastAsia="zh-CN"/>
        </w:rPr>
        <w:t>Reference</w:t>
      </w:r>
    </w:p>
    <w:p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 xml:space="preserve">TD Tech, </w:t>
      </w:r>
      <w:r>
        <w:rPr>
          <w:rFonts w:ascii="Arial" w:hAnsi="Arial" w:cs="Arial"/>
          <w:sz w:val="20"/>
          <w:szCs w:val="20"/>
          <w:lang w:val="en-GB"/>
        </w:rPr>
        <w:t>Chengdu TD Tech</w:t>
      </w:r>
      <w:r>
        <w:rPr>
          <w:rFonts w:ascii="Arial" w:hAnsi="Arial" w:cs="Arial"/>
          <w:sz w:val="20"/>
          <w:szCs w:val="20"/>
          <w:lang w:val="en-GB"/>
        </w:rPr>
        <w:tab/>
      </w:r>
    </w:p>
    <w:p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w:t>
      </w:r>
      <w:r>
        <w:rPr>
          <w:rFonts w:ascii="Arial" w:hAnsi="Arial" w:cs="Arial"/>
          <w:sz w:val="20"/>
          <w:szCs w:val="20"/>
          <w:lang w:val="en-GB"/>
        </w:rPr>
        <w:t xml:space="preserve"> RRC INACTIVE</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w:t>
      </w:r>
      <w:proofErr w:type="spellStart"/>
      <w:proofErr w:type="gramStart"/>
      <w:r>
        <w:rPr>
          <w:rFonts w:ascii="Arial" w:hAnsi="Arial" w:cs="Arial"/>
          <w:sz w:val="20"/>
          <w:szCs w:val="20"/>
          <w:lang w:val="en-GB"/>
        </w:rPr>
        <w:t>inc</w:t>
      </w:r>
      <w:proofErr w:type="gramEnd"/>
      <w:r>
        <w:rPr>
          <w:rFonts w:ascii="Arial" w:hAnsi="Arial" w:cs="Arial"/>
          <w:sz w:val="20"/>
          <w:szCs w:val="20"/>
          <w:lang w:val="en-GB"/>
        </w:rPr>
        <w:t>.</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r>
      <w:r>
        <w:rPr>
          <w:rFonts w:ascii="Arial" w:hAnsi="Arial" w:cs="Arial"/>
          <w:sz w:val="20"/>
          <w:szCs w:val="20"/>
          <w:lang w:val="en-GB"/>
        </w:rPr>
        <w:t xml:space="preserve">Consideration on the control plane issue for multicast reception in RRC_INACTIVE </w:t>
      </w:r>
      <w:r>
        <w:rPr>
          <w:rFonts w:ascii="Arial" w:hAnsi="Arial" w:cs="Arial"/>
          <w:sz w:val="20"/>
          <w:szCs w:val="20"/>
          <w:lang w:val="en-GB"/>
        </w:rPr>
        <w:tab/>
        <w:t xml:space="preserve">Beijing </w:t>
      </w:r>
      <w:proofErr w:type="spellStart"/>
      <w:r>
        <w:rPr>
          <w:rFonts w:ascii="Arial" w:hAnsi="Arial" w:cs="Arial"/>
          <w:sz w:val="20"/>
          <w:szCs w:val="20"/>
          <w:lang w:val="en-GB"/>
        </w:rPr>
        <w:t>Xiaomi</w:t>
      </w:r>
      <w:proofErr w:type="spellEnd"/>
      <w:r>
        <w:rPr>
          <w:rFonts w:ascii="Arial" w:hAnsi="Arial" w:cs="Arial"/>
          <w:sz w:val="20"/>
          <w:szCs w:val="20"/>
          <w:lang w:val="en-GB"/>
        </w:rPr>
        <w:t xml:space="preserve"> Software Tech</w:t>
      </w:r>
    </w:p>
    <w:p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w:t>
      </w:r>
      <w:r>
        <w:rPr>
          <w:rFonts w:ascii="Arial" w:hAnsi="Arial" w:cs="Arial"/>
          <w:sz w:val="20"/>
          <w:szCs w:val="20"/>
          <w:lang w:val="en-GB"/>
        </w:rPr>
        <w:t>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w:t>
      </w:r>
      <w:r>
        <w:rPr>
          <w:rFonts w:ascii="Arial" w:hAnsi="Arial" w:cs="Arial"/>
          <w:sz w:val="20"/>
          <w:szCs w:val="20"/>
          <w:lang w:val="en-GB"/>
        </w:rPr>
        <w:t>trol plane details for multicast reception in RRC_INACTIVE state</w:t>
      </w:r>
      <w:r>
        <w:rPr>
          <w:rFonts w:ascii="Arial" w:hAnsi="Arial" w:cs="Arial"/>
          <w:sz w:val="20"/>
          <w:szCs w:val="20"/>
          <w:lang w:val="en-GB"/>
        </w:rPr>
        <w:tab/>
        <w:t>Nokia, Nokia Shanghai Bell</w:t>
      </w:r>
    </w:p>
    <w:p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r>
      <w:r>
        <w:rPr>
          <w:rFonts w:ascii="Arial" w:hAnsi="Arial" w:cs="Arial"/>
          <w:sz w:val="20"/>
          <w:szCs w:val="20"/>
          <w:lang w:val="en-GB"/>
        </w:rPr>
        <w:t>Apple</w:t>
      </w:r>
    </w:p>
    <w:p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Kyoc</w:t>
      </w:r>
      <w:r>
        <w:rPr>
          <w:rFonts w:ascii="Arial" w:hAnsi="Arial" w:cs="Arial"/>
          <w:sz w:val="20"/>
          <w:szCs w:val="20"/>
          <w:lang w:val="en-GB"/>
        </w:rPr>
        <w:t xml:space="preserve">era </w:t>
      </w:r>
    </w:p>
    <w:p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w:t>
      </w:r>
      <w:r>
        <w:rPr>
          <w:rFonts w:ascii="Arial" w:hAnsi="Arial" w:cs="Arial"/>
          <w:sz w:val="20"/>
          <w:szCs w:val="20"/>
          <w:lang w:val="en-GB"/>
        </w:rPr>
        <w:t>sion on multicast reception in RRC_INACTIVE CP issues</w:t>
      </w:r>
      <w:r>
        <w:rPr>
          <w:rFonts w:ascii="Arial" w:hAnsi="Arial" w:cs="Arial"/>
          <w:sz w:val="20"/>
          <w:szCs w:val="20"/>
          <w:lang w:val="en-GB"/>
        </w:rPr>
        <w:tab/>
        <w:t>CMCC</w:t>
      </w:r>
    </w:p>
    <w:p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 xml:space="preserve">Connection resumption triggering for more reliable MBS </w:t>
      </w:r>
      <w:r>
        <w:rPr>
          <w:rFonts w:ascii="Arial" w:hAnsi="Arial" w:cs="Arial"/>
          <w:sz w:val="20"/>
          <w:szCs w:val="20"/>
          <w:lang w:val="en-GB"/>
        </w:rPr>
        <w:t>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w:t>
      </w:r>
      <w:r>
        <w:rPr>
          <w:rFonts w:ascii="Arial" w:hAnsi="Arial" w:cs="Arial"/>
          <w:sz w:val="20"/>
          <w:szCs w:val="20"/>
          <w:lang w:val="en-GB"/>
        </w:rPr>
        <w:t xml:space="preserve">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175986" w:rsidRDefault="00175986">
      <w:pPr>
        <w:spacing w:beforeLines="100" w:before="240" w:afterLines="100" w:after="240"/>
        <w:jc w:val="both"/>
        <w:rPr>
          <w:rFonts w:ascii="Arial" w:hAnsi="Arial" w:cs="Arial"/>
          <w:sz w:val="20"/>
          <w:szCs w:val="20"/>
        </w:rPr>
      </w:pPr>
    </w:p>
    <w:sectPr w:rsidR="00175986">
      <w:headerReference w:type="even" r:id="rId10"/>
      <w:headerReference w:type="default" r:id="rId11"/>
      <w:footerReference w:type="even" r:id="rId12"/>
      <w:footerReference w:type="default" r:id="rId13"/>
      <w:headerReference w:type="first" r:id="rId14"/>
      <w:footerReference w:type="first" r:id="rId1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EC - Rao" w:date="2023-09-12T10:23:00Z" w:initials="Rao">
    <w:p w:rsidR="00175986" w:rsidRDefault="00CA3A9A">
      <w:pPr>
        <w:pStyle w:val="a6"/>
      </w:pPr>
      <w:r>
        <w:t>Typo</w:t>
      </w:r>
    </w:p>
  </w:comment>
  <w:comment w:id="2" w:author="vivo (Stephen)" w:date="2023-09-13T18:45:00Z" w:initials="vivo">
    <w:p w:rsidR="00175986" w:rsidRDefault="00CA3A9A">
      <w:pPr>
        <w:pStyle w:val="a6"/>
        <w:rPr>
          <w:lang w:eastAsia="zh-CN"/>
        </w:rPr>
      </w:pPr>
      <w:r>
        <w:rPr>
          <w:rFonts w:hint="eastAsia"/>
          <w:lang w:eastAsia="zh-CN"/>
        </w:rPr>
        <w:t>O</w:t>
      </w:r>
      <w:r>
        <w:rPr>
          <w:lang w:eastAsia="zh-CN"/>
        </w:rPr>
        <w:t>ctober 9</w:t>
      </w:r>
      <w:r>
        <w:rPr>
          <w:vertAlign w:val="superscript"/>
          <w:lang w:eastAsia="zh-CN"/>
        </w:rPr>
        <w:t>th</w:t>
      </w:r>
      <w:r>
        <w:rPr>
          <w:lang w:eastAsia="zh-CN"/>
        </w:rPr>
        <w:t xml:space="preserve"> – 13</w:t>
      </w:r>
      <w:r>
        <w:rPr>
          <w:vertAlign w:val="superscript"/>
          <w:lang w:eastAsia="zh-CN"/>
        </w:rPr>
        <w:t>th</w:t>
      </w: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928D4" w15:done="0"/>
  <w15:commentEx w15:paraId="42141CBC" w15:done="0" w15:paraIdParent="3BF928D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A9A" w:rsidRDefault="00CA3A9A">
      <w:pPr>
        <w:spacing w:line="240" w:lineRule="auto"/>
      </w:pPr>
      <w:r>
        <w:separator/>
      </w:r>
    </w:p>
  </w:endnote>
  <w:endnote w:type="continuationSeparator" w:id="0">
    <w:p w:rsidR="00CA3A9A" w:rsidRDefault="00CA3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86" w:rsidRDefault="001759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86" w:rsidRDefault="0017598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86" w:rsidRDefault="001759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A9A" w:rsidRDefault="00CA3A9A">
      <w:pPr>
        <w:spacing w:after="0"/>
      </w:pPr>
      <w:r>
        <w:separator/>
      </w:r>
    </w:p>
  </w:footnote>
  <w:footnote w:type="continuationSeparator" w:id="0">
    <w:p w:rsidR="00CA3A9A" w:rsidRDefault="00CA3A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86" w:rsidRDefault="0017598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86" w:rsidRDefault="0017598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86" w:rsidRDefault="0017598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2"/>
  </w:num>
  <w:num w:numId="4">
    <w:abstractNumId w:val="8"/>
  </w:num>
  <w:num w:numId="5">
    <w:abstractNumId w:val="13"/>
  </w:num>
  <w:num w:numId="6">
    <w:abstractNumId w:val="2"/>
  </w:num>
  <w:num w:numId="7">
    <w:abstractNumId w:val="6"/>
  </w:num>
  <w:num w:numId="8">
    <w:abstractNumId w:val="1"/>
  </w:num>
  <w:num w:numId="9">
    <w:abstractNumId w:val="9"/>
  </w:num>
  <w:num w:numId="10">
    <w:abstractNumId w:val="4"/>
  </w:num>
  <w:num w:numId="11">
    <w:abstractNumId w:val="11"/>
  </w:num>
  <w:num w:numId="12">
    <w:abstractNumId w:val="3"/>
  </w:num>
  <w:num w:numId="13">
    <w:abstractNumId w:val="7"/>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727F"/>
    <w:rsid w:val="0007732F"/>
    <w:rsid w:val="00077ADB"/>
    <w:rsid w:val="0008182D"/>
    <w:rsid w:val="0008340F"/>
    <w:rsid w:val="000845FA"/>
    <w:rsid w:val="000853BF"/>
    <w:rsid w:val="00086BDD"/>
    <w:rsid w:val="000877BD"/>
    <w:rsid w:val="000905A3"/>
    <w:rsid w:val="00090655"/>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D0D"/>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2A7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8512F"/>
    <w:rsid w:val="0038653C"/>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41B3"/>
    <w:rsid w:val="003D440B"/>
    <w:rsid w:val="003D5D45"/>
    <w:rsid w:val="003D7B82"/>
    <w:rsid w:val="003E164C"/>
    <w:rsid w:val="003E1D71"/>
    <w:rsid w:val="003E3B6B"/>
    <w:rsid w:val="003E4D28"/>
    <w:rsid w:val="003F1CA4"/>
    <w:rsid w:val="00403A0F"/>
    <w:rsid w:val="00410375"/>
    <w:rsid w:val="00410AFE"/>
    <w:rsid w:val="00412712"/>
    <w:rsid w:val="004129F3"/>
    <w:rsid w:val="00413FCF"/>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36E4"/>
    <w:rsid w:val="004571D2"/>
    <w:rsid w:val="00461928"/>
    <w:rsid w:val="00464D44"/>
    <w:rsid w:val="004735A3"/>
    <w:rsid w:val="004757A2"/>
    <w:rsid w:val="004758AD"/>
    <w:rsid w:val="0047674E"/>
    <w:rsid w:val="00477BB8"/>
    <w:rsid w:val="00480A9D"/>
    <w:rsid w:val="004812DF"/>
    <w:rsid w:val="004865E8"/>
    <w:rsid w:val="004927F8"/>
    <w:rsid w:val="00495B7C"/>
    <w:rsid w:val="00496517"/>
    <w:rsid w:val="00497CE5"/>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3A12"/>
    <w:rsid w:val="005A45E1"/>
    <w:rsid w:val="005A7DA9"/>
    <w:rsid w:val="005B1406"/>
    <w:rsid w:val="005B27A5"/>
    <w:rsid w:val="005B3BD5"/>
    <w:rsid w:val="005B663A"/>
    <w:rsid w:val="005C14FC"/>
    <w:rsid w:val="005C20D1"/>
    <w:rsid w:val="005C264F"/>
    <w:rsid w:val="005C71A7"/>
    <w:rsid w:val="005C74B4"/>
    <w:rsid w:val="005D375F"/>
    <w:rsid w:val="005D55D5"/>
    <w:rsid w:val="005D719B"/>
    <w:rsid w:val="005E7CE9"/>
    <w:rsid w:val="005F55AF"/>
    <w:rsid w:val="005F55B1"/>
    <w:rsid w:val="00601499"/>
    <w:rsid w:val="00604860"/>
    <w:rsid w:val="00610086"/>
    <w:rsid w:val="00610115"/>
    <w:rsid w:val="00612A7A"/>
    <w:rsid w:val="0061329E"/>
    <w:rsid w:val="00613B2E"/>
    <w:rsid w:val="00614ED0"/>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43E1"/>
    <w:rsid w:val="006A4BED"/>
    <w:rsid w:val="006B07A0"/>
    <w:rsid w:val="006C0F50"/>
    <w:rsid w:val="006C1579"/>
    <w:rsid w:val="006C2409"/>
    <w:rsid w:val="006C47F1"/>
    <w:rsid w:val="006C4CC0"/>
    <w:rsid w:val="006C6CEE"/>
    <w:rsid w:val="006D0166"/>
    <w:rsid w:val="006D26C3"/>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51C7"/>
    <w:rsid w:val="007661A3"/>
    <w:rsid w:val="00767B04"/>
    <w:rsid w:val="00776713"/>
    <w:rsid w:val="00776E24"/>
    <w:rsid w:val="00777233"/>
    <w:rsid w:val="00780306"/>
    <w:rsid w:val="00783E52"/>
    <w:rsid w:val="00786902"/>
    <w:rsid w:val="00787E63"/>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A0D"/>
    <w:rsid w:val="00880D24"/>
    <w:rsid w:val="0088480A"/>
    <w:rsid w:val="00886055"/>
    <w:rsid w:val="008860D8"/>
    <w:rsid w:val="0088653A"/>
    <w:rsid w:val="008878D7"/>
    <w:rsid w:val="0089437E"/>
    <w:rsid w:val="008A00C2"/>
    <w:rsid w:val="008A3063"/>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44F9"/>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2A3"/>
    <w:rsid w:val="00AB48D3"/>
    <w:rsid w:val="00AC2C6F"/>
    <w:rsid w:val="00AC5BB9"/>
    <w:rsid w:val="00AC6041"/>
    <w:rsid w:val="00AC7C3D"/>
    <w:rsid w:val="00AD0908"/>
    <w:rsid w:val="00AD2098"/>
    <w:rsid w:val="00AD3550"/>
    <w:rsid w:val="00AE0CA9"/>
    <w:rsid w:val="00AE0DAF"/>
    <w:rsid w:val="00AE2D4E"/>
    <w:rsid w:val="00AE5F6D"/>
    <w:rsid w:val="00AF7A56"/>
    <w:rsid w:val="00B0325C"/>
    <w:rsid w:val="00B055BC"/>
    <w:rsid w:val="00B073BD"/>
    <w:rsid w:val="00B1239C"/>
    <w:rsid w:val="00B12FA5"/>
    <w:rsid w:val="00B13507"/>
    <w:rsid w:val="00B15BF1"/>
    <w:rsid w:val="00B179F6"/>
    <w:rsid w:val="00B21BFC"/>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5892"/>
    <w:rsid w:val="00BA773C"/>
    <w:rsid w:val="00BB4767"/>
    <w:rsid w:val="00BB7FCE"/>
    <w:rsid w:val="00BC1B0A"/>
    <w:rsid w:val="00BC1C73"/>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175A"/>
    <w:rsid w:val="00C129FD"/>
    <w:rsid w:val="00C2266A"/>
    <w:rsid w:val="00C231B0"/>
    <w:rsid w:val="00C26829"/>
    <w:rsid w:val="00C26F15"/>
    <w:rsid w:val="00C273A8"/>
    <w:rsid w:val="00C31CED"/>
    <w:rsid w:val="00C31EB4"/>
    <w:rsid w:val="00C33AC8"/>
    <w:rsid w:val="00C35954"/>
    <w:rsid w:val="00C373F2"/>
    <w:rsid w:val="00C400BC"/>
    <w:rsid w:val="00C4063C"/>
    <w:rsid w:val="00C40F90"/>
    <w:rsid w:val="00C417D1"/>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604A"/>
    <w:rsid w:val="00C8734B"/>
    <w:rsid w:val="00C93DFE"/>
    <w:rsid w:val="00C97011"/>
    <w:rsid w:val="00CA3A9A"/>
    <w:rsid w:val="00CA3BF8"/>
    <w:rsid w:val="00CA6A9B"/>
    <w:rsid w:val="00CA6E51"/>
    <w:rsid w:val="00CA74D7"/>
    <w:rsid w:val="00CB03B0"/>
    <w:rsid w:val="00CB164C"/>
    <w:rsid w:val="00CB2E75"/>
    <w:rsid w:val="00CB4148"/>
    <w:rsid w:val="00CB5317"/>
    <w:rsid w:val="00CB630E"/>
    <w:rsid w:val="00CC0AA7"/>
    <w:rsid w:val="00CC473A"/>
    <w:rsid w:val="00CC488D"/>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64E96"/>
    <w:rsid w:val="00D67359"/>
    <w:rsid w:val="00D71684"/>
    <w:rsid w:val="00D7365C"/>
    <w:rsid w:val="00D76557"/>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6BC2"/>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38FC"/>
    <w:rsid w:val="00E64ECE"/>
    <w:rsid w:val="00E65FF1"/>
    <w:rsid w:val="00E6632E"/>
    <w:rsid w:val="00E678B8"/>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1F8"/>
    <w:rsid w:val="00F06880"/>
    <w:rsid w:val="00F10569"/>
    <w:rsid w:val="00F10CC3"/>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w:qFormat="1"/>
    <w:lsdException w:name="List Number 2"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pPr>
      <w:spacing w:after="0" w:line="240" w:lineRule="auto"/>
    </w:pPr>
    <w:rPr>
      <w:sz w:val="18"/>
      <w:szCs w:val="18"/>
    </w:rPr>
  </w:style>
  <w:style w:type="character" w:styleId="a5">
    <w:name w:val="annotation reference"/>
    <w:qFormat/>
    <w:rPr>
      <w:sz w:val="16"/>
    </w:rPr>
  </w:style>
  <w:style w:type="paragraph" w:styleId="a6">
    <w:name w:val="annotation text"/>
    <w:basedOn w:val="a0"/>
    <w:link w:val="Char0"/>
    <w:uiPriority w:val="99"/>
    <w:qFormat/>
    <w:pPr>
      <w:spacing w:after="180" w:line="240" w:lineRule="auto"/>
    </w:pPr>
    <w:rPr>
      <w:rFonts w:ascii="Times New Roman" w:hAnsi="Times New Roman" w:cs="Times New Roman"/>
      <w:sz w:val="20"/>
      <w:szCs w:val="20"/>
      <w:lang w:val="en-GB" w:eastAsia="en-US"/>
    </w:rPr>
  </w:style>
  <w:style w:type="paragraph" w:styleId="a7">
    <w:name w:val="annotation subject"/>
    <w:basedOn w:val="a6"/>
    <w:next w:val="a6"/>
    <w:link w:val="Char1"/>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8">
    <w:name w:val="footer"/>
    <w:basedOn w:val="a0"/>
    <w:link w:val="Char2"/>
    <w:uiPriority w:val="99"/>
    <w:unhideWhenUsed/>
    <w:qFormat/>
    <w:pPr>
      <w:tabs>
        <w:tab w:val="center" w:pos="4153"/>
        <w:tab w:val="right" w:pos="8306"/>
      </w:tabs>
      <w:snapToGrid w:val="0"/>
      <w:spacing w:line="240" w:lineRule="auto"/>
    </w:pPr>
    <w:rPr>
      <w:sz w:val="18"/>
      <w:szCs w:val="18"/>
    </w:rPr>
  </w:style>
  <w:style w:type="paragraph" w:styleId="a9">
    <w:name w:val="header"/>
    <w:basedOn w:val="a0"/>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a">
    <w:name w:val="Hyperlink"/>
    <w:qFormat/>
    <w:rPr>
      <w:color w:val="0000FF"/>
      <w:u w:val="single"/>
    </w:rPr>
  </w:style>
  <w:style w:type="paragraph" w:styleId="ab">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c">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able of figures"/>
    <w:basedOn w:val="a0"/>
    <w:next w:val="a0"/>
    <w:uiPriority w:val="99"/>
    <w:qFormat/>
    <w:pPr>
      <w:ind w:left="1418" w:hanging="1418"/>
    </w:pPr>
    <w:rPr>
      <w:b/>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qFormat/>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qFormat/>
    <w:rPr>
      <w:rFonts w:ascii="Arial" w:eastAsia="Malgun Gothic" w:hAnsi="Arial" w:cs="Times New Roman"/>
      <w:lang w:val="en-GB" w:eastAsia="en-GB"/>
    </w:rPr>
  </w:style>
  <w:style w:type="character" w:customStyle="1" w:styleId="6Char">
    <w:name w:val="标题 6 Char"/>
    <w:basedOn w:val="a1"/>
    <w:link w:val="6"/>
    <w:qFormat/>
    <w:rPr>
      <w:rFonts w:cs="Arial"/>
    </w:rPr>
  </w:style>
  <w:style w:type="character" w:customStyle="1" w:styleId="7Char">
    <w:name w:val="标题 7 Char"/>
    <w:basedOn w:val="a1"/>
    <w:link w:val="7"/>
    <w:qFormat/>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e">
    <w:name w:val="List Paragraph"/>
    <w:basedOn w:val="a0"/>
    <w:link w:val="Char4"/>
    <w:uiPriority w:val="34"/>
    <w:qFormat/>
    <w:pPr>
      <w:ind w:left="720"/>
      <w:contextualSpacing/>
    </w:p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0">
    <w:name w:val="批注文字 Char"/>
    <w:basedOn w:val="a1"/>
    <w:link w:val="a6"/>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
    <w:name w:val="批注框文本 Char"/>
    <w:basedOn w:val="a1"/>
    <w:link w:val="a4"/>
    <w:uiPriority w:val="99"/>
    <w:semiHidden/>
    <w:qFormat/>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qFormat/>
    <w:rPr>
      <w:color w:val="605E5C"/>
      <w:shd w:val="clear" w:color="auto" w:fill="E1DFDD"/>
    </w:rPr>
  </w:style>
  <w:style w:type="character" w:customStyle="1" w:styleId="Char4">
    <w:name w:val="列出段落 Char"/>
    <w:link w:val="ae"/>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har1">
    <w:name w:val="批注主题 Char"/>
    <w:basedOn w:val="Char0"/>
    <w:link w:val="a7"/>
    <w:uiPriority w:val="99"/>
    <w:semiHidden/>
    <w:qFormat/>
    <w:rPr>
      <w:rFonts w:ascii="Times New Roman" w:hAnsi="Times New Roman" w:cs="Times New Roman"/>
      <w:b/>
      <w:bCs/>
      <w:sz w:val="22"/>
      <w:szCs w:val="22"/>
      <w:lang w:val="en-GB" w:eastAsia="en-US"/>
    </w:rPr>
  </w:style>
  <w:style w:type="table" w:customStyle="1" w:styleId="12">
    <w:name w:val="网格型1"/>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qFormat/>
  </w:style>
  <w:style w:type="character" w:customStyle="1" w:styleId="Mention">
    <w:name w:val="Mention"/>
    <w:basedOn w:val="a1"/>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w:qFormat="1"/>
    <w:lsdException w:name="List Number 2"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pPr>
      <w:spacing w:after="0" w:line="240" w:lineRule="auto"/>
    </w:pPr>
    <w:rPr>
      <w:sz w:val="18"/>
      <w:szCs w:val="18"/>
    </w:rPr>
  </w:style>
  <w:style w:type="character" w:styleId="a5">
    <w:name w:val="annotation reference"/>
    <w:qFormat/>
    <w:rPr>
      <w:sz w:val="16"/>
    </w:rPr>
  </w:style>
  <w:style w:type="paragraph" w:styleId="a6">
    <w:name w:val="annotation text"/>
    <w:basedOn w:val="a0"/>
    <w:link w:val="Char0"/>
    <w:uiPriority w:val="99"/>
    <w:qFormat/>
    <w:pPr>
      <w:spacing w:after="180" w:line="240" w:lineRule="auto"/>
    </w:pPr>
    <w:rPr>
      <w:rFonts w:ascii="Times New Roman" w:hAnsi="Times New Roman" w:cs="Times New Roman"/>
      <w:sz w:val="20"/>
      <w:szCs w:val="20"/>
      <w:lang w:val="en-GB" w:eastAsia="en-US"/>
    </w:rPr>
  </w:style>
  <w:style w:type="paragraph" w:styleId="a7">
    <w:name w:val="annotation subject"/>
    <w:basedOn w:val="a6"/>
    <w:next w:val="a6"/>
    <w:link w:val="Char1"/>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8">
    <w:name w:val="footer"/>
    <w:basedOn w:val="a0"/>
    <w:link w:val="Char2"/>
    <w:uiPriority w:val="99"/>
    <w:unhideWhenUsed/>
    <w:qFormat/>
    <w:pPr>
      <w:tabs>
        <w:tab w:val="center" w:pos="4153"/>
        <w:tab w:val="right" w:pos="8306"/>
      </w:tabs>
      <w:snapToGrid w:val="0"/>
      <w:spacing w:line="240" w:lineRule="auto"/>
    </w:pPr>
    <w:rPr>
      <w:sz w:val="18"/>
      <w:szCs w:val="18"/>
    </w:rPr>
  </w:style>
  <w:style w:type="paragraph" w:styleId="a9">
    <w:name w:val="header"/>
    <w:basedOn w:val="a0"/>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a">
    <w:name w:val="Hyperlink"/>
    <w:qFormat/>
    <w:rPr>
      <w:color w:val="0000FF"/>
      <w:u w:val="single"/>
    </w:rPr>
  </w:style>
  <w:style w:type="paragraph" w:styleId="ab">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c">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able of figures"/>
    <w:basedOn w:val="a0"/>
    <w:next w:val="a0"/>
    <w:uiPriority w:val="99"/>
    <w:qFormat/>
    <w:pPr>
      <w:ind w:left="1418" w:hanging="1418"/>
    </w:pPr>
    <w:rPr>
      <w:b/>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qFormat/>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qFormat/>
    <w:rPr>
      <w:rFonts w:ascii="Arial" w:eastAsia="Malgun Gothic" w:hAnsi="Arial" w:cs="Times New Roman"/>
      <w:lang w:val="en-GB" w:eastAsia="en-GB"/>
    </w:rPr>
  </w:style>
  <w:style w:type="character" w:customStyle="1" w:styleId="6Char">
    <w:name w:val="标题 6 Char"/>
    <w:basedOn w:val="a1"/>
    <w:link w:val="6"/>
    <w:qFormat/>
    <w:rPr>
      <w:rFonts w:cs="Arial"/>
    </w:rPr>
  </w:style>
  <w:style w:type="character" w:customStyle="1" w:styleId="7Char">
    <w:name w:val="标题 7 Char"/>
    <w:basedOn w:val="a1"/>
    <w:link w:val="7"/>
    <w:qFormat/>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e">
    <w:name w:val="List Paragraph"/>
    <w:basedOn w:val="a0"/>
    <w:link w:val="Char4"/>
    <w:uiPriority w:val="34"/>
    <w:qFormat/>
    <w:pPr>
      <w:ind w:left="720"/>
      <w:contextualSpacing/>
    </w:p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0">
    <w:name w:val="批注文字 Char"/>
    <w:basedOn w:val="a1"/>
    <w:link w:val="a6"/>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
    <w:name w:val="批注框文本 Char"/>
    <w:basedOn w:val="a1"/>
    <w:link w:val="a4"/>
    <w:uiPriority w:val="99"/>
    <w:semiHidden/>
    <w:qFormat/>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qFormat/>
    <w:rPr>
      <w:color w:val="605E5C"/>
      <w:shd w:val="clear" w:color="auto" w:fill="E1DFDD"/>
    </w:rPr>
  </w:style>
  <w:style w:type="character" w:customStyle="1" w:styleId="Char4">
    <w:name w:val="列出段落 Char"/>
    <w:link w:val="ae"/>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har1">
    <w:name w:val="批注主题 Char"/>
    <w:basedOn w:val="Char0"/>
    <w:link w:val="a7"/>
    <w:uiPriority w:val="99"/>
    <w:semiHidden/>
    <w:qFormat/>
    <w:rPr>
      <w:rFonts w:ascii="Times New Roman" w:hAnsi="Times New Roman" w:cs="Times New Roman"/>
      <w:b/>
      <w:bCs/>
      <w:sz w:val="22"/>
      <w:szCs w:val="22"/>
      <w:lang w:val="en-GB" w:eastAsia="en-US"/>
    </w:rPr>
  </w:style>
  <w:style w:type="table" w:customStyle="1" w:styleId="12">
    <w:name w:val="网格型1"/>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qFormat/>
  </w:style>
  <w:style w:type="character" w:customStyle="1" w:styleId="Mention">
    <w:name w:val="Mention"/>
    <w:basedOn w:val="a1"/>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05A0-68E8-45BA-9141-04DA4BCF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7614</Words>
  <Characters>43406</Characters>
  <Application>Microsoft Office Word</Application>
  <DocSecurity>0</DocSecurity>
  <Lines>361</Lines>
  <Paragraphs>101</Paragraphs>
  <ScaleCrop>false</ScaleCrop>
  <Company/>
  <LinksUpToDate>false</LinksUpToDate>
  <CharactersWithSpaces>50919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24</cp:revision>
  <dcterms:created xsi:type="dcterms:W3CDTF">2023-09-18T07:40:00Z</dcterms:created>
  <dcterms:modified xsi:type="dcterms:W3CDTF">2023-09-18T09:41:00Z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