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rsidR="00175986" w:rsidRDefault="00CA3A9A">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rsidR="00175986" w:rsidRDefault="00CA3A9A">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Xiamen</w:t>
      </w:r>
      <w:r>
        <w:rPr>
          <w:rFonts w:eastAsia="宋体" w:cs="Arial"/>
          <w:b/>
          <w:lang w:val="en-US" w:eastAsia="zh-CN"/>
        </w:rPr>
        <w:t xml:space="preserve">, </w:t>
      </w:r>
      <w:r>
        <w:rPr>
          <w:rFonts w:eastAsia="宋体" w:cs="Arial" w:hint="eastAsia"/>
          <w:b/>
          <w:lang w:val="en-US" w:eastAsia="zh-CN"/>
        </w:rPr>
        <w:t>China</w:t>
      </w:r>
      <w:r>
        <w:rPr>
          <w:rFonts w:eastAsia="宋体" w:cs="Arial"/>
          <w:b/>
          <w:lang w:val="en-US" w:eastAsia="zh-CN"/>
        </w:rPr>
        <w:t xml:space="preserve">, </w:t>
      </w:r>
      <w:bookmarkEnd w:id="0"/>
      <w:r w:rsidR="00C26656" w:rsidRPr="00C26656">
        <w:rPr>
          <w:rFonts w:eastAsia="宋体" w:cs="Arial"/>
          <w:b/>
          <w:lang w:val="en-US" w:eastAsia="zh-CN"/>
        </w:rPr>
        <w:t>October 9th – 13</w:t>
      </w:r>
      <w:proofErr w:type="gramStart"/>
      <w:r w:rsidR="00C26656" w:rsidRPr="00C26656">
        <w:rPr>
          <w:rFonts w:eastAsia="宋体" w:cs="Arial"/>
          <w:b/>
          <w:lang w:val="en-US" w:eastAsia="zh-CN"/>
        </w:rPr>
        <w:t>th</w:t>
      </w:r>
      <w:r w:rsidR="00C26656" w:rsidRPr="00C26656" w:rsidDel="00C26656">
        <w:rPr>
          <w:rFonts w:eastAsia="宋体" w:cs="Arial" w:hint="eastAsia"/>
          <w:b/>
          <w:lang w:val="en-US" w:eastAsia="zh-CN"/>
        </w:rPr>
        <w:t xml:space="preserve"> </w:t>
      </w:r>
      <w:r>
        <w:rPr>
          <w:rFonts w:eastAsia="宋体" w:cs="Arial"/>
          <w:b/>
          <w:lang w:val="en-US" w:eastAsia="zh-CN"/>
        </w:rPr>
        <w:t>,</w:t>
      </w:r>
      <w:proofErr w:type="gramEnd"/>
      <w:r>
        <w:rPr>
          <w:rFonts w:eastAsia="宋体" w:cs="Arial"/>
          <w:b/>
          <w:lang w:val="en-US" w:eastAsia="zh-CN"/>
        </w:rPr>
        <w:t xml:space="preserve"> 2023</w:t>
      </w:r>
    </w:p>
    <w:p w:rsidR="00175986" w:rsidRDefault="00175986">
      <w:pPr>
        <w:pStyle w:val="3GPPHeader"/>
        <w:spacing w:beforeLines="100" w:before="240" w:afterLines="100" w:line="240" w:lineRule="atLeast"/>
        <w:jc w:val="both"/>
        <w:rPr>
          <w:rFonts w:ascii="Arial" w:hAnsi="Arial" w:cs="Arial"/>
        </w:rPr>
      </w:pPr>
    </w:p>
    <w:p w:rsidR="00175986" w:rsidRDefault="00CA3A9A">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Pr>
          <w:rFonts w:ascii="Arial" w:eastAsia="宋体" w:hAnsi="Arial" w:cs="Arial"/>
          <w:b/>
          <w:lang w:val="en-GB" w:eastAsia="ja-JP"/>
        </w:rPr>
        <w:t>Source:</w:t>
      </w:r>
      <w:r>
        <w:rPr>
          <w:rFonts w:ascii="Arial" w:eastAsia="宋体" w:hAnsi="Arial" w:cs="Arial"/>
          <w:b/>
          <w:lang w:val="en-GB" w:eastAsia="ja-JP"/>
        </w:rPr>
        <w:tab/>
      </w:r>
      <w:r>
        <w:rPr>
          <w:rFonts w:ascii="Arial" w:eastAsia="宋体" w:hAnsi="Arial" w:cs="Arial"/>
          <w:b/>
          <w:lang w:val="en-GB"/>
        </w:rPr>
        <w:t xml:space="preserve">CATT </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Title:</w:t>
      </w:r>
      <w:bookmarkStart w:id="1" w:name="Title"/>
      <w:bookmarkEnd w:id="1"/>
      <w:r>
        <w:rPr>
          <w:rFonts w:ascii="Arial" w:eastAsia="宋体" w:hAnsi="Arial" w:cs="Arial"/>
          <w:b/>
          <w:lang w:val="en-GB" w:eastAsia="ja-JP"/>
        </w:rPr>
        <w:tab/>
      </w:r>
      <w:r>
        <w:rPr>
          <w:rFonts w:ascii="Arial" w:eastAsia="宋体" w:hAnsi="Arial" w:cs="Arial"/>
          <w:b/>
          <w:lang w:val="en-GB"/>
        </w:rPr>
        <w:t>Report of [Post</w:t>
      </w:r>
      <w:proofErr w:type="gramStart"/>
      <w:r>
        <w:rPr>
          <w:rFonts w:ascii="Arial" w:eastAsia="宋体" w:hAnsi="Arial" w:cs="Arial"/>
          <w:b/>
          <w:lang w:val="en-GB"/>
        </w:rPr>
        <w:t>123][</w:t>
      </w:r>
      <w:proofErr w:type="gramEnd"/>
      <w:r>
        <w:rPr>
          <w:rFonts w:ascii="Arial" w:eastAsia="宋体" w:hAnsi="Arial" w:cs="Arial"/>
          <w:b/>
          <w:lang w:val="en-GB"/>
        </w:rPr>
        <w:t>606][</w:t>
      </w:r>
      <w:proofErr w:type="spellStart"/>
      <w:r>
        <w:rPr>
          <w:rFonts w:ascii="Arial" w:eastAsia="宋体" w:hAnsi="Arial" w:cs="Arial"/>
          <w:b/>
          <w:lang w:val="en-GB"/>
        </w:rPr>
        <w:t>eMBS</w:t>
      </w:r>
      <w:proofErr w:type="spellEnd"/>
      <w:r>
        <w:rPr>
          <w:rFonts w:ascii="Arial" w:eastAsia="宋体" w:hAnsi="Arial" w:cs="Arial"/>
          <w:b/>
          <w:lang w:val="en-GB"/>
        </w:rPr>
        <w:t>]</w:t>
      </w:r>
      <w:r>
        <w:t xml:space="preserve"> </w:t>
      </w:r>
      <w:r>
        <w:rPr>
          <w:rFonts w:ascii="Arial" w:eastAsia="宋体" w:hAnsi="Arial" w:cs="Arial"/>
          <w:b/>
          <w:lang w:val="en-GB"/>
        </w:rPr>
        <w:t>Session activation/deactivation and state transitions (CATT)</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Agenda Item:</w:t>
      </w:r>
      <w:bookmarkStart w:id="2" w:name="Source"/>
      <w:bookmarkEnd w:id="2"/>
      <w:r>
        <w:rPr>
          <w:rFonts w:ascii="Arial" w:eastAsia="宋体" w:hAnsi="Arial" w:cs="Arial"/>
          <w:b/>
          <w:lang w:val="en-GB" w:eastAsia="ja-JP"/>
        </w:rPr>
        <w:tab/>
      </w:r>
      <w:r>
        <w:rPr>
          <w:rFonts w:ascii="Arial" w:eastAsia="宋体" w:hAnsi="Arial" w:cs="Arial"/>
          <w:b/>
          <w:lang w:val="en-GB"/>
        </w:rPr>
        <w:t>7.</w:t>
      </w:r>
      <w:r>
        <w:rPr>
          <w:rFonts w:ascii="Arial" w:eastAsia="宋体" w:hAnsi="Arial" w:cs="Arial" w:hint="eastAsia"/>
          <w:b/>
          <w:lang w:val="en-GB"/>
        </w:rPr>
        <w:t>11</w:t>
      </w:r>
      <w:r>
        <w:rPr>
          <w:rFonts w:ascii="Arial" w:eastAsia="宋体" w:hAnsi="Arial" w:cs="Arial"/>
          <w:b/>
          <w:lang w:val="en-GB"/>
        </w:rPr>
        <w:t>.</w:t>
      </w:r>
      <w:r>
        <w:rPr>
          <w:rFonts w:ascii="Arial" w:eastAsia="宋体" w:hAnsi="Arial" w:cs="Arial" w:hint="eastAsia"/>
          <w:b/>
          <w:lang w:val="en-GB"/>
        </w:rPr>
        <w:t>2.1</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Document for:</w:t>
      </w:r>
      <w:r>
        <w:rPr>
          <w:rFonts w:ascii="Arial" w:eastAsia="宋体" w:hAnsi="Arial" w:cs="Arial"/>
          <w:b/>
          <w:lang w:val="en-GB" w:eastAsia="ja-JP"/>
        </w:rPr>
        <w:tab/>
      </w:r>
      <w:bookmarkStart w:id="3" w:name="DocumentFor"/>
      <w:bookmarkEnd w:id="3"/>
      <w:r>
        <w:rPr>
          <w:rFonts w:ascii="Arial" w:eastAsia="宋体" w:hAnsi="Arial" w:cs="Arial"/>
          <w:b/>
          <w:lang w:val="en-GB" w:eastAsia="ja-JP"/>
        </w:rPr>
        <w:t>Discussio</w:t>
      </w:r>
      <w:r>
        <w:rPr>
          <w:rFonts w:ascii="Arial" w:eastAsia="宋体" w:hAnsi="Arial" w:cs="Arial"/>
          <w:b/>
          <w:lang w:val="en-GB"/>
        </w:rPr>
        <w:t>n and Decision</w:t>
      </w:r>
    </w:p>
    <w:p w:rsidR="00175986" w:rsidRDefault="00175986">
      <w:pPr>
        <w:tabs>
          <w:tab w:val="left" w:pos="1815"/>
        </w:tabs>
        <w:spacing w:beforeLines="100" w:before="240" w:afterLines="100" w:after="240"/>
        <w:jc w:val="both"/>
        <w:rPr>
          <w:rFonts w:ascii="Arial" w:hAnsi="Arial" w:cs="Arial"/>
        </w:rPr>
      </w:pPr>
    </w:p>
    <w:p w:rsidR="00175986" w:rsidRDefault="00CA3A9A">
      <w:pPr>
        <w:pStyle w:val="1"/>
      </w:pPr>
      <w:r>
        <w:t>Introduction</w:t>
      </w: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rsidR="00175986" w:rsidRDefault="00CA3A9A">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w:t>
      </w:r>
      <w:proofErr w:type="spellStart"/>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(e.g. whether/when to read MCCH etc.)</w:t>
      </w:r>
    </w:p>
    <w:p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rsidR="00175986" w:rsidRDefault="00CA3A9A">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rsidR="00175986" w:rsidRDefault="00175986">
      <w:pPr>
        <w:spacing w:beforeLines="100" w:before="240" w:afterLines="100" w:after="240"/>
        <w:jc w:val="both"/>
        <w:rPr>
          <w:rFonts w:ascii="Arial" w:hAnsi="Arial" w:cs="Arial"/>
          <w:sz w:val="20"/>
          <w:szCs w:val="20"/>
          <w:lang w:val="en-GB"/>
        </w:rPr>
      </w:pP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Two phases are planned for the discussions, i.e., </w:t>
      </w:r>
    </w:p>
    <w:p w:rsidR="00175986" w:rsidRDefault="00CA3A9A">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rsidR="00175986" w:rsidRDefault="00CA3A9A">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rsidR="00175986" w:rsidRDefault="00175986">
      <w:pPr>
        <w:tabs>
          <w:tab w:val="left" w:pos="1622"/>
        </w:tabs>
        <w:spacing w:beforeLines="100" w:before="240" w:after="100" w:line="240" w:lineRule="auto"/>
        <w:rPr>
          <w:rFonts w:ascii="Arial" w:hAnsi="Arial" w:cs="Arial"/>
          <w:sz w:val="20"/>
          <w:szCs w:val="20"/>
          <w:lang w:val="en-GB"/>
        </w:rPr>
      </w:pPr>
    </w:p>
    <w:p w:rsidR="00175986" w:rsidRDefault="00CA3A9A">
      <w:pPr>
        <w:pStyle w:val="1"/>
        <w:rPr>
          <w:lang w:eastAsia="zh-CN"/>
        </w:rPr>
      </w:pPr>
      <w:r>
        <w:t>Contact information</w:t>
      </w:r>
    </w:p>
    <w:p w:rsidR="00175986" w:rsidRDefault="00175986">
      <w:pPr>
        <w:tabs>
          <w:tab w:val="left" w:pos="1622"/>
        </w:tabs>
        <w:spacing w:beforeLines="100" w:before="240" w:after="100" w:line="240" w:lineRule="auto"/>
        <w:rPr>
          <w:rFonts w:ascii="Arial" w:hAnsi="Arial" w:cs="Arial"/>
          <w:sz w:val="20"/>
          <w:szCs w:val="20"/>
          <w:lang w:val="en-GB"/>
        </w:rPr>
      </w:pPr>
    </w:p>
    <w:tbl>
      <w:tblPr>
        <w:tblStyle w:val="af1"/>
        <w:tblW w:w="0" w:type="auto"/>
        <w:tblLook w:val="04A0" w:firstRow="1" w:lastRow="0" w:firstColumn="1" w:lastColumn="0" w:noHBand="0" w:noVBand="1"/>
      </w:tblPr>
      <w:tblGrid>
        <w:gridCol w:w="3185"/>
        <w:gridCol w:w="5445"/>
      </w:tblGrid>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val="fi-FI" w:eastAsia="zh-CN"/>
              </w:rPr>
            </w:pPr>
            <w:r>
              <w:rPr>
                <w:rFonts w:ascii="Arial" w:eastAsia="宋体" w:hAnsi="Arial" w:cs="Arial" w:hint="eastAsia"/>
                <w:sz w:val="20"/>
                <w:szCs w:val="20"/>
                <w:lang w:val="fi-FI" w:eastAsia="zh-CN"/>
              </w:rPr>
              <w:t>X</w:t>
            </w:r>
            <w:r>
              <w:rPr>
                <w:rFonts w:ascii="Arial" w:eastAsia="宋体" w:hAnsi="Arial" w:cs="Arial"/>
                <w:sz w:val="20"/>
                <w:szCs w:val="20"/>
                <w:lang w:val="fi-FI" w:eastAsia="zh-CN"/>
              </w:rPr>
              <w:t>iaonan (xiaonan.zhang@mediatek.com)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HiSilicon</w:t>
            </w:r>
            <w:proofErr w:type="spellEnd"/>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ubin (xubin10@huawei.com)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rsidR="00175986" w:rsidRDefault="00CA3A9A">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Pr>
                <w:rFonts w:ascii="Arial" w:eastAsia="宋体" w:hAnsi="Arial" w:cs="Arial"/>
                <w:sz w:val="20"/>
                <w:szCs w:val="20"/>
                <w:lang w:val="fi-FI" w:eastAsia="zh-CN"/>
              </w:rPr>
              <w:t>Vinay Shrivastava (shrivastava@samsung.com)</w:t>
            </w:r>
            <w:r>
              <w:rPr>
                <w:rFonts w:ascii="Arial" w:eastAsia="宋体" w:hAnsi="Arial" w:cs="Arial"/>
                <w:sz w:val="20"/>
                <w:szCs w:val="20"/>
                <w:lang w:val="fi-FI" w:eastAsia="zh-CN"/>
              </w:rPr>
              <w:br/>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F</w:t>
            </w:r>
            <w:r>
              <w:rPr>
                <w:rFonts w:ascii="Arial" w:eastAsia="宋体" w:hAnsi="Arial" w:cs="Arial"/>
                <w:sz w:val="20"/>
                <w:szCs w:val="20"/>
                <w:lang w:eastAsia="zh-CN"/>
              </w:rPr>
              <w:t>angying</w:t>
            </w:r>
            <w:proofErr w:type="spellEnd"/>
            <w:r>
              <w:rPr>
                <w:rFonts w:ascii="Arial" w:eastAsia="宋体" w:hAnsi="Arial" w:cs="Arial"/>
                <w:sz w:val="20"/>
                <w:szCs w:val="20"/>
                <w:lang w:eastAsia="zh-CN"/>
              </w:rPr>
              <w:t xml:space="preserve"> Xiao(fangying.xiao@cn.sharp-world.com)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175986">
        <w:tc>
          <w:tcPr>
            <w:tcW w:w="3185" w:type="dxa"/>
          </w:tcPr>
          <w:p w:rsidR="00175986" w:rsidRDefault="00CA3A9A">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r>
              <w:fldChar w:fldCharType="begin"/>
            </w:r>
            <w:r>
              <w:instrText xml:space="preserve"> HYPERLINK "mailto:Jarkko.t.koskela@nokia.com" </w:instrText>
            </w:r>
            <w:r>
              <w:fldChar w:fldCharType="separate"/>
            </w:r>
            <w:r>
              <w:rPr>
                <w:rFonts w:ascii="Arial" w:eastAsiaTheme="minorEastAsia" w:hAnsi="Arial" w:cs="Arial"/>
                <w:sz w:val="20"/>
                <w:szCs w:val="20"/>
                <w:lang w:val="de-DE" w:eastAsia="zh-CN"/>
              </w:rPr>
              <w:t>Jarkko.t.k</w:t>
            </w:r>
            <w:r>
              <w:rPr>
                <w:lang w:val="de-DE"/>
              </w:rPr>
              <w:t>oskela@nokia.com</w:t>
            </w:r>
            <w:r>
              <w:rPr>
                <w:lang w:val="de-DE"/>
              </w:rPr>
              <w:fldChar w:fldCharType="end"/>
            </w:r>
            <w:r>
              <w:rPr>
                <w:rFonts w:ascii="Arial" w:eastAsiaTheme="minorEastAsia" w:hAnsi="Arial" w:cs="Arial"/>
                <w:sz w:val="20"/>
                <w:szCs w:val="20"/>
                <w:lang w:val="fi-FI" w:eastAsia="zh-CN"/>
              </w:rPr>
              <w:t>)</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val="de-DE" w:eastAsia="zh-CN"/>
              </w:rPr>
              <w:t>Fangli XU (fangli_xu@apple.com)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8E43EC">
        <w:tc>
          <w:tcPr>
            <w:tcW w:w="3185" w:type="dxa"/>
          </w:tcPr>
          <w:p w:rsidR="008E43EC" w:rsidRDefault="008E43EC">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rsidR="008E43EC" w:rsidRDefault="008E43EC">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hint="eastAsia"/>
                <w:sz w:val="20"/>
                <w:szCs w:val="20"/>
                <w:lang w:val="fi-FI" w:eastAsia="zh-CN"/>
              </w:rPr>
              <w:t>Rui Zhou(zhourui@catt.cn)</w:t>
            </w:r>
          </w:p>
        </w:tc>
      </w:tr>
    </w:tbl>
    <w:p w:rsidR="00175986" w:rsidRDefault="00175986">
      <w:pPr>
        <w:pStyle w:val="EmailDiscussion2"/>
        <w:spacing w:beforeLines="100" w:before="240" w:afterLines="100" w:after="240"/>
        <w:ind w:left="0" w:firstLine="0"/>
        <w:jc w:val="both"/>
        <w:rPr>
          <w:rFonts w:ascii="Arial" w:hAnsi="Arial" w:cs="Arial"/>
          <w:sz w:val="20"/>
          <w:szCs w:val="20"/>
          <w:lang w:val="fi-FI"/>
        </w:rPr>
      </w:pPr>
    </w:p>
    <w:p w:rsidR="00175986" w:rsidRDefault="00CA3A9A">
      <w:pPr>
        <w:pStyle w:val="1"/>
      </w:pPr>
      <w:r>
        <w:t>Open issues</w:t>
      </w:r>
    </w:p>
    <w:p w:rsidR="00175986" w:rsidRDefault="00CA3A9A">
      <w:pPr>
        <w:pStyle w:val="20"/>
      </w:pPr>
      <w:r>
        <w:t>3.1 Session deactivation status indication</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af1"/>
        <w:tblW w:w="0" w:type="auto"/>
        <w:tblLook w:val="04A0" w:firstRow="1" w:lastRow="0" w:firstColumn="1" w:lastColumn="0" w:noHBand="0" w:noVBand="1"/>
      </w:tblPr>
      <w:tblGrid>
        <w:gridCol w:w="8862"/>
      </w:tblGrid>
      <w:tr w:rsidR="00175986">
        <w:tc>
          <w:tcPr>
            <w:tcW w:w="9286" w:type="dxa"/>
          </w:tcPr>
          <w:p w:rsidR="00175986" w:rsidRDefault="00CA3A9A">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rsidR="00175986" w:rsidRDefault="00CA3A9A">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af1"/>
        <w:tblW w:w="0" w:type="auto"/>
        <w:tblLook w:val="04A0" w:firstRow="1" w:lastRow="0" w:firstColumn="1" w:lastColumn="0" w:noHBand="0" w:noVBand="1"/>
      </w:tblPr>
      <w:tblGrid>
        <w:gridCol w:w="8862"/>
      </w:tblGrid>
      <w:tr w:rsidR="00175986">
        <w:tc>
          <w:tcPr>
            <w:tcW w:w="8862" w:type="dxa"/>
          </w:tcPr>
          <w:p w:rsidR="00175986" w:rsidRDefault="00CA3A9A">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rsidR="00175986" w:rsidRDefault="00CA3A9A">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宋体" w:hAnsi="Arial" w:cs="Arial"/>
          <w:bCs/>
          <w:color w:val="000000"/>
          <w:sz w:val="20"/>
          <w:szCs w:val="20"/>
        </w:rPr>
        <w:t xml:space="preserve">the PTM configuration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 can be provided to UE for </w:t>
      </w:r>
      <w:proofErr w:type="gramStart"/>
      <w:r>
        <w:rPr>
          <w:rFonts w:ascii="Arial" w:eastAsia="宋体" w:hAnsi="Arial" w:cs="Arial"/>
          <w:bCs/>
          <w:color w:val="000000"/>
          <w:sz w:val="20"/>
          <w:szCs w:val="20"/>
        </w:rPr>
        <w:t>a</w:t>
      </w:r>
      <w:proofErr w:type="gramEnd"/>
      <w:r>
        <w:rPr>
          <w:rFonts w:ascii="Arial" w:eastAsia="宋体" w:hAnsi="Arial" w:cs="Arial"/>
          <w:bCs/>
          <w:color w:val="000000"/>
          <w:sz w:val="20"/>
          <w:szCs w:val="20"/>
        </w:rPr>
        <w:t xml:space="preserve"> activated session or deactivated session, according to the RAN2#121 agreements as below,</w:t>
      </w:r>
    </w:p>
    <w:tbl>
      <w:tblPr>
        <w:tblStyle w:val="13"/>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RRC_INACTIVE (i.e., UE is supposed to not monitor the corresponding G-RNTI if the session is deactivated after transiting to RRC_INACTIVE).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So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UE cannot determine whether to continue the multicast reception after transiting to 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 xml:space="preserve">in the current RRC running CR, so there seems no extra effort to indicate session status in </w:t>
      </w:r>
      <w:proofErr w:type="spellStart"/>
      <w:r>
        <w:rPr>
          <w:rFonts w:ascii="Arial" w:hAnsi="Arial" w:cs="Arial"/>
          <w:sz w:val="20"/>
          <w:szCs w:val="20"/>
        </w:rPr>
        <w:t>RRCRelease</w:t>
      </w:r>
      <w:proofErr w:type="spellEnd"/>
      <w:r>
        <w:rPr>
          <w:rFonts w:ascii="Arial" w:hAnsi="Arial" w:cs="Arial"/>
          <w:sz w:val="20"/>
          <w:szCs w:val="20"/>
        </w:rPr>
        <w:t>.</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proofErr w:type="gramStart"/>
      <w:r>
        <w:rPr>
          <w:rFonts w:ascii="Arial" w:hAnsi="Arial" w:cs="Arial"/>
          <w:b/>
          <w:sz w:val="20"/>
          <w:szCs w:val="20"/>
        </w:rPr>
        <w:t>RRCRelease</w:t>
      </w:r>
      <w:proofErr w:type="spellEnd"/>
      <w:r>
        <w:rPr>
          <w:rFonts w:ascii="Arial" w:hAnsi="Arial" w:cs="Arial"/>
          <w:b/>
          <w:sz w:val="20"/>
          <w:szCs w:val="20"/>
        </w:rPr>
        <w:t>(</w:t>
      </w:r>
      <w:proofErr w:type="gramEnd"/>
      <w:r>
        <w:rPr>
          <w:rFonts w:ascii="Arial" w:hAnsi="Arial" w:cs="Arial"/>
          <w:b/>
          <w:sz w:val="20"/>
          <w:szCs w:val="20"/>
        </w:rPr>
        <w:t xml:space="preserve">i.e., in </w:t>
      </w:r>
      <w:r>
        <w:rPr>
          <w:rFonts w:ascii="Arial" w:hAnsi="Arial" w:cs="Arial" w:hint="eastAsia"/>
          <w:b/>
          <w:sz w:val="20"/>
          <w:szCs w:val="20"/>
        </w:rPr>
        <w:t xml:space="preserve">the </w:t>
      </w:r>
      <w:bookmarkStart w:id="5" w:name="OLE_LINK1"/>
      <w:proofErr w:type="spellStart"/>
      <w:r>
        <w:rPr>
          <w:rFonts w:ascii="Arial" w:hAnsi="Arial" w:cs="Arial"/>
          <w:b/>
          <w:i/>
          <w:sz w:val="20"/>
          <w:szCs w:val="20"/>
        </w:rPr>
        <w:t>MBSMulticastConfiguration</w:t>
      </w:r>
      <w:bookmarkEnd w:id="5"/>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84"/>
        <w:gridCol w:w="6148"/>
      </w:tblGrid>
      <w:tr w:rsidR="00175986" w:rsidTr="00BC1C84">
        <w:tc>
          <w:tcPr>
            <w:tcW w:w="75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46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rsidTr="00BC1C84">
        <w:tc>
          <w:tcPr>
            <w:tcW w:w="750"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w:t>
            </w:r>
            <w:proofErr w:type="spellStart"/>
            <w:r>
              <w:rPr>
                <w:rFonts w:ascii="Arial" w:hAnsi="Arial" w:cs="Arial"/>
                <w:sz w:val="20"/>
                <w:szCs w:val="20"/>
              </w:rPr>
              <w:t>RRCRelease</w:t>
            </w:r>
            <w:proofErr w:type="spell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possible update of PTM config? We need to consider this issue.</w:t>
            </w:r>
          </w:p>
        </w:tc>
      </w:tr>
      <w:tr w:rsidR="00175986" w:rsidTr="00BC1C84">
        <w:tc>
          <w:tcPr>
            <w:tcW w:w="750"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w:t>
            </w:r>
            <w:proofErr w:type="gramStart"/>
            <w:r>
              <w:rPr>
                <w:rFonts w:ascii="Arial" w:hAnsi="Arial" w:cs="Arial"/>
                <w:sz w:val="20"/>
                <w:szCs w:val="20"/>
              </w:rPr>
              <w:t>applying</w:t>
            </w:r>
            <w:proofErr w:type="gramEnd"/>
            <w:r>
              <w:rPr>
                <w:rFonts w:ascii="Arial" w:hAnsi="Arial" w:cs="Arial"/>
                <w:sz w:val="20"/>
                <w:szCs w:val="20"/>
              </w:rPr>
              <w:t xml:space="preserve">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6"/>
          </w:p>
        </w:tc>
      </w:tr>
      <w:tr w:rsidR="00175986" w:rsidTr="00BC1C84">
        <w:tc>
          <w:tcPr>
            <w:tcW w:w="75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spec modeling. Option 3 is not feasible, as the UE cannot distinguish between the session deactivation case (i.e. keep the MRB but stop G-RNTI PDCCH monitoring) and the MRB release </w:t>
            </w:r>
            <w:r>
              <w:rPr>
                <w:rFonts w:ascii="Arial" w:hAnsi="Arial" w:cs="Arial"/>
                <w:sz w:val="20"/>
                <w:szCs w:val="20"/>
              </w:rPr>
              <w:lastRenderedPageBreak/>
              <w:t xml:space="preserve">case. </w:t>
            </w:r>
          </w:p>
        </w:tc>
      </w:tr>
      <w:tr w:rsidR="00175986" w:rsidTr="00BC1C84">
        <w:tc>
          <w:tcPr>
            <w:tcW w:w="750"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175986" w:rsidTr="00BC1C84">
        <w:tc>
          <w:tcPr>
            <w:tcW w:w="750" w:type="pct"/>
          </w:tcPr>
          <w:p w:rsidR="00175986" w:rsidRDefault="00175986">
            <w:pPr>
              <w:spacing w:beforeLines="100" w:before="240" w:afterLines="100" w:after="240"/>
              <w:jc w:val="center"/>
              <w:rPr>
                <w:rFonts w:ascii="Arial" w:hAnsi="Arial" w:cs="Arial"/>
                <w:sz w:val="20"/>
                <w:szCs w:val="20"/>
              </w:rPr>
            </w:pPr>
          </w:p>
          <w:p w:rsidR="00175986" w:rsidRDefault="00175986">
            <w:pPr>
              <w:spacing w:beforeLines="100" w:before="240" w:afterLines="100" w:after="240"/>
              <w:jc w:val="center"/>
              <w:rPr>
                <w:rFonts w:ascii="Arial" w:hAnsi="Arial" w:cs="Arial"/>
                <w:sz w:val="20"/>
                <w:szCs w:val="20"/>
              </w:rPr>
            </w:pPr>
          </w:p>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175986" w:rsidTr="00BC1C84">
        <w:tc>
          <w:tcPr>
            <w:tcW w:w="750"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rsidR="00175986" w:rsidRDefault="00CA3A9A">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175986" w:rsidTr="00BC1C84">
        <w:tc>
          <w:tcPr>
            <w:tcW w:w="750" w:type="pct"/>
          </w:tcPr>
          <w:p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t>Nokia, NSB</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state may be out of the service area of the multicast session initially, but then may go into a cell within the service area. This UE </w:t>
            </w:r>
            <w:r>
              <w:rPr>
                <w:rStyle w:val="normaltextrun"/>
                <w:rFonts w:ascii="Arial" w:hAnsi="Arial" w:cs="Arial"/>
                <w:color w:val="000000"/>
                <w:sz w:val="20"/>
                <w:szCs w:val="20"/>
                <w:shd w:val="clear" w:color="auto" w:fill="FFFFFF"/>
              </w:rPr>
              <w:lastRenderedPageBreak/>
              <w:t xml:space="preserve">may have missed the group paging performed by the </w:t>
            </w:r>
            <w:proofErr w:type="spellStart"/>
            <w:r>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rsidR="00175986" w:rsidRDefault="00CA3A9A">
            <w:pPr>
              <w:pStyle w:val="af3"/>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175986" w:rsidRDefault="00175986">
            <w:pPr>
              <w:pStyle w:val="af3"/>
              <w:spacing w:beforeLines="100" w:before="240" w:afterLines="100" w:after="240"/>
              <w:ind w:left="420"/>
              <w:jc w:val="both"/>
              <w:rPr>
                <w:rFonts w:ascii="Arial" w:hAnsi="Arial" w:cs="Arial"/>
                <w:sz w:val="20"/>
                <w:szCs w:val="20"/>
              </w:rPr>
            </w:pPr>
          </w:p>
          <w:p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175986" w:rsidRDefault="00CA3A9A">
            <w:pPr>
              <w:pStyle w:val="af3"/>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175986" w:rsidRDefault="00175986">
            <w:pPr>
              <w:pStyle w:val="af3"/>
              <w:spacing w:beforeLines="100" w:before="240" w:afterLines="100" w:after="240"/>
              <w:ind w:left="420"/>
              <w:jc w:val="both"/>
              <w:rPr>
                <w:rFonts w:ascii="Arial" w:hAnsi="Arial" w:cs="Arial"/>
                <w:sz w:val="20"/>
                <w:szCs w:val="20"/>
              </w:rPr>
            </w:pPr>
          </w:p>
          <w:p w:rsidR="00175986" w:rsidRDefault="00175986">
            <w:pPr>
              <w:spacing w:beforeLines="100" w:before="240" w:afterLines="100" w:after="240"/>
              <w:jc w:val="both"/>
              <w:rPr>
                <w:rFonts w:ascii="Arial" w:hAnsi="Arial" w:cs="Arial"/>
                <w:sz w:val="20"/>
                <w:szCs w:val="20"/>
              </w:rPr>
            </w:pP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Apple</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transmitted via MCCH channel.</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Following R17 UE’s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rsidR="00175986" w:rsidRDefault="00CA3A9A">
            <w:pPr>
              <w:pStyle w:val="af3"/>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rsidR="00175986" w:rsidRDefault="00CA3A9A">
            <w:pPr>
              <w:pStyle w:val="af3"/>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CMCC</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175986" w:rsidTr="00BC1C84">
        <w:tc>
          <w:tcPr>
            <w:tcW w:w="750"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Ericsson</w:t>
            </w:r>
          </w:p>
        </w:tc>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46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175986" w:rsidTr="00BC1C84">
        <w:tc>
          <w:tcPr>
            <w:tcW w:w="750" w:type="pct"/>
          </w:tcPr>
          <w:p w:rsidR="00175986" w:rsidRDefault="00CA3A9A">
            <w:pPr>
              <w:spacing w:beforeLines="100" w:before="240" w:afterLines="100" w:after="240"/>
              <w:rPr>
                <w:rFonts w:ascii="Arial" w:eastAsia="宋体" w:hAnsi="Arial" w:cs="Arial"/>
                <w:sz w:val="20"/>
                <w:szCs w:val="20"/>
              </w:rPr>
            </w:pPr>
            <w:r>
              <w:rPr>
                <w:rFonts w:ascii="Arial" w:eastAsia="宋体" w:hAnsi="Arial" w:cs="Arial" w:hint="eastAsia"/>
                <w:sz w:val="20"/>
                <w:szCs w:val="20"/>
              </w:rPr>
              <w:t>ZTE</w:t>
            </w:r>
          </w:p>
        </w:tc>
        <w:tc>
          <w:tcPr>
            <w:tcW w:w="781" w:type="pct"/>
          </w:tcPr>
          <w:p w:rsidR="00175986" w:rsidRDefault="00CA3A9A">
            <w:pPr>
              <w:spacing w:beforeLines="100" w:before="240" w:afterLines="100" w:after="240"/>
              <w:rPr>
                <w:rFonts w:ascii="Arial" w:hAnsi="Arial" w:cs="Arial"/>
                <w:sz w:val="20"/>
                <w:szCs w:val="20"/>
              </w:rPr>
            </w:pPr>
            <w:r>
              <w:rPr>
                <w:rFonts w:ascii="Arial" w:hAnsi="Arial" w:hint="eastAsia"/>
                <w:sz w:val="20"/>
                <w:szCs w:val="20"/>
              </w:rPr>
              <w:t xml:space="preserve">Yes for </w:t>
            </w:r>
            <w:proofErr w:type="spellStart"/>
            <w:r>
              <w:rPr>
                <w:rFonts w:ascii="Arial" w:hAnsi="Arial" w:hint="eastAsia"/>
                <w:i/>
                <w:iCs/>
                <w:sz w:val="20"/>
                <w:szCs w:val="20"/>
              </w:rPr>
              <w:t>RRCRelease</w:t>
            </w:r>
            <w:proofErr w:type="spellEnd"/>
          </w:p>
        </w:tc>
        <w:tc>
          <w:tcPr>
            <w:tcW w:w="3469" w:type="pct"/>
          </w:tcPr>
          <w:p w:rsidR="00175986" w:rsidRDefault="00CA3A9A">
            <w:pPr>
              <w:pStyle w:val="af3"/>
              <w:spacing w:beforeLines="100" w:before="240" w:afterLines="100" w:after="240"/>
              <w:ind w:left="0"/>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rsidR="00175986" w:rsidRDefault="00CA3A9A">
            <w:pPr>
              <w:spacing w:beforeLines="100" w:before="240" w:afterLines="100" w:after="240"/>
              <w:rPr>
                <w:rFonts w:ascii="Arial" w:hAnsi="Arial" w:cs="Arial"/>
                <w:sz w:val="20"/>
                <w:szCs w:val="20"/>
              </w:rPr>
            </w:pPr>
            <w:r>
              <w:rPr>
                <w:rFonts w:ascii="Arial" w:hAnsi="Arial" w:cs="Arial" w:hint="eastAsia"/>
                <w:sz w:val="20"/>
                <w:szCs w:val="20"/>
              </w:rPr>
              <w:t>no for MCCH. the absent of PTM config indicates session deactivation. and this is the compromise we made to use MCCH to indicate the session deactivation.</w:t>
            </w:r>
          </w:p>
        </w:tc>
      </w:tr>
      <w:tr w:rsidR="00614ED0" w:rsidTr="00BC1C84">
        <w:tc>
          <w:tcPr>
            <w:tcW w:w="750" w:type="pct"/>
          </w:tcPr>
          <w:p w:rsidR="00614ED0" w:rsidRDefault="00614ED0">
            <w:pPr>
              <w:spacing w:beforeLines="100" w:before="240" w:afterLines="100" w:after="240"/>
              <w:rPr>
                <w:rFonts w:ascii="Arial" w:eastAsia="宋体" w:hAnsi="Arial" w:cs="Arial"/>
                <w:sz w:val="20"/>
                <w:szCs w:val="20"/>
              </w:rPr>
            </w:pPr>
            <w:r>
              <w:rPr>
                <w:rFonts w:ascii="Arial" w:eastAsia="宋体" w:hAnsi="Arial" w:cs="Arial" w:hint="eastAsia"/>
                <w:sz w:val="20"/>
                <w:szCs w:val="20"/>
              </w:rPr>
              <w:t>CATT</w:t>
            </w:r>
          </w:p>
        </w:tc>
        <w:tc>
          <w:tcPr>
            <w:tcW w:w="781" w:type="pct"/>
          </w:tcPr>
          <w:p w:rsidR="00614ED0" w:rsidRDefault="00614ED0">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rsidR="00614ED0" w:rsidRDefault="00614ED0">
            <w:pPr>
              <w:pStyle w:val="af3"/>
              <w:spacing w:beforeLines="100" w:before="240" w:afterLines="100" w:after="240"/>
              <w:ind w:left="0"/>
              <w:rPr>
                <w:rFonts w:ascii="Arial" w:hAnsi="Arial" w:cs="Arial"/>
                <w:sz w:val="20"/>
                <w:szCs w:val="20"/>
              </w:rPr>
            </w:pPr>
          </w:p>
        </w:tc>
      </w:tr>
    </w:tbl>
    <w:p w:rsidR="00C26656" w:rsidRDefault="00C26656" w:rsidP="00BC1C84">
      <w:pPr>
        <w:tabs>
          <w:tab w:val="left" w:pos="3464"/>
        </w:tabs>
        <w:spacing w:beforeLines="50" w:before="120" w:afterLines="100" w:after="240"/>
        <w:jc w:val="both"/>
        <w:rPr>
          <w:rFonts w:ascii="Arial" w:hAnsi="Arial" w:cs="Arial"/>
          <w:b/>
        </w:rPr>
      </w:pPr>
    </w:p>
    <w:p w:rsidR="00BC1C84" w:rsidRDefault="00BC1C84" w:rsidP="00BC1C84">
      <w:pPr>
        <w:tabs>
          <w:tab w:val="left" w:pos="3464"/>
        </w:tabs>
        <w:spacing w:beforeLines="50" w:before="120" w:afterLines="100" w:after="240"/>
        <w:jc w:val="both"/>
        <w:rPr>
          <w:rFonts w:ascii="Arial" w:hAnsi="Arial" w:cs="Arial"/>
          <w:b/>
        </w:rPr>
      </w:pPr>
      <w:r>
        <w:rPr>
          <w:rFonts w:ascii="Arial" w:hAnsi="Arial" w:cs="Arial"/>
          <w:b/>
        </w:rPr>
        <w:t>Summary:</w:t>
      </w:r>
    </w:p>
    <w:p w:rsidR="00BC1C84" w:rsidRDefault="00BC1C84" w:rsidP="00BC1C84">
      <w:pPr>
        <w:spacing w:beforeLines="50" w:before="120" w:afterLines="100" w:after="240"/>
        <w:jc w:val="both"/>
        <w:rPr>
          <w:rFonts w:ascii="Arial" w:hAnsi="Arial" w:cs="Arial"/>
        </w:rPr>
      </w:pPr>
      <w:r w:rsidRPr="00AE7B12">
        <w:rPr>
          <w:rFonts w:ascii="Arial" w:hAnsi="Arial" w:cs="Arial"/>
        </w:rPr>
        <w:t>1</w:t>
      </w:r>
      <w:r w:rsidR="00C26656" w:rsidRPr="00AE7B12">
        <w:rPr>
          <w:rFonts w:ascii="Arial" w:hAnsi="Arial" w:cs="Arial" w:hint="eastAsia"/>
        </w:rPr>
        <w:t>4</w:t>
      </w:r>
      <w:r>
        <w:rPr>
          <w:rFonts w:ascii="Arial" w:hAnsi="Arial" w:cs="Arial"/>
        </w:rPr>
        <w:t xml:space="preserve"> companies have provided their views,</w:t>
      </w:r>
    </w:p>
    <w:p w:rsidR="00BC1C84" w:rsidRPr="00AE7B12" w:rsidRDefault="00BC1C84" w:rsidP="00BC1C84">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sidR="00AE7B12">
        <w:rPr>
          <w:rFonts w:ascii="Arial" w:eastAsia="宋体" w:hAnsi="Arial" w:cs="Arial" w:hint="eastAsia"/>
        </w:rPr>
        <w:t>(</w:t>
      </w:r>
      <w:proofErr w:type="gramEnd"/>
      <w:r w:rsidR="00AE7B12">
        <w:rPr>
          <w:rFonts w:ascii="Arial" w:eastAsia="宋体" w:hAnsi="Arial" w:cs="Arial" w:hint="eastAsia"/>
        </w:rPr>
        <w:t xml:space="preserve">including </w:t>
      </w:r>
      <w:r w:rsidR="00AE7B12">
        <w:rPr>
          <w:rFonts w:ascii="Arial" w:eastAsia="宋体" w:hAnsi="Arial" w:cs="Arial"/>
        </w:rPr>
        <w:t>“</w:t>
      </w:r>
      <w:r w:rsidR="00AE7B12" w:rsidRPr="00AE7B12">
        <w:rPr>
          <w:rFonts w:ascii="Arial" w:eastAsia="宋体" w:hAnsi="Arial" w:cs="Arial"/>
        </w:rPr>
        <w:t>Yes with comments</w:t>
      </w:r>
      <w:r w:rsidR="00AE7B12">
        <w:rPr>
          <w:rFonts w:ascii="Arial" w:eastAsia="宋体" w:hAnsi="Arial" w:cs="Arial"/>
        </w:rPr>
        <w:t>”</w:t>
      </w:r>
      <w:r w:rsidR="00AE7B12">
        <w:rPr>
          <w:rFonts w:ascii="Arial" w:eastAsia="宋体" w:hAnsi="Arial" w:cs="Arial" w:hint="eastAsia"/>
        </w:rPr>
        <w:t>)</w:t>
      </w:r>
      <w:r>
        <w:rPr>
          <w:rFonts w:ascii="Arial" w:eastAsia="宋体" w:hAnsi="Arial" w:cs="Arial"/>
        </w:rPr>
        <w:t>:</w:t>
      </w:r>
      <w:r w:rsidR="00AE7B12" w:rsidRPr="00AE7B12">
        <w:rPr>
          <w:rFonts w:ascii="Arial" w:eastAsia="宋体" w:hAnsi="Arial" w:cs="Arial" w:hint="eastAsia"/>
        </w:rPr>
        <w:t>12</w:t>
      </w:r>
      <w:r w:rsidRPr="00AE7B12">
        <w:rPr>
          <w:rFonts w:ascii="Arial" w:eastAsia="宋体" w:hAnsi="Arial" w:cs="Arial"/>
        </w:rPr>
        <w:t>.</w:t>
      </w:r>
    </w:p>
    <w:p w:rsidR="00BC1C84" w:rsidRDefault="00AE7B12" w:rsidP="003D3D79">
      <w:pPr>
        <w:numPr>
          <w:ilvl w:val="0"/>
          <w:numId w:val="16"/>
        </w:numPr>
        <w:spacing w:beforeLines="50" w:before="120" w:afterLines="100" w:after="240" w:line="240" w:lineRule="auto"/>
        <w:jc w:val="both"/>
        <w:rPr>
          <w:rFonts w:ascii="Arial" w:eastAsia="宋体" w:hAnsi="Arial" w:cs="Arial"/>
        </w:rPr>
      </w:pPr>
      <w:proofErr w:type="gramStart"/>
      <w:r w:rsidRPr="00AE7B12">
        <w:rPr>
          <w:rFonts w:ascii="Arial" w:eastAsia="宋体" w:hAnsi="Arial" w:cs="Arial" w:hint="eastAsia"/>
        </w:rPr>
        <w:t>Yes</w:t>
      </w:r>
      <w:proofErr w:type="gramEnd"/>
      <w:r w:rsidRPr="00AE7B12">
        <w:rPr>
          <w:rFonts w:ascii="Arial" w:eastAsia="宋体" w:hAnsi="Arial" w:cs="Arial" w:hint="eastAsia"/>
        </w:rPr>
        <w:t xml:space="preserve"> for </w:t>
      </w:r>
      <w:proofErr w:type="spellStart"/>
      <w:r w:rsidRPr="00AE7B12">
        <w:rPr>
          <w:rFonts w:ascii="Arial" w:eastAsia="宋体" w:hAnsi="Arial" w:cs="Arial" w:hint="eastAsia"/>
        </w:rPr>
        <w:t>RRCRelease</w:t>
      </w:r>
      <w:proofErr w:type="spellEnd"/>
      <w:r w:rsidR="003D3D79">
        <w:rPr>
          <w:rFonts w:ascii="Arial" w:eastAsia="宋体" w:hAnsi="Arial" w:cs="Arial" w:hint="eastAsia"/>
        </w:rPr>
        <w:t>,</w:t>
      </w:r>
      <w:r w:rsidR="003D3D79" w:rsidRPr="003D3D79">
        <w:t xml:space="preserve"> </w:t>
      </w:r>
      <w:r w:rsidR="003D3D79" w:rsidRPr="003D3D79">
        <w:rPr>
          <w:rFonts w:ascii="Arial" w:eastAsia="宋体" w:hAnsi="Arial" w:cs="Arial"/>
        </w:rPr>
        <w:t>no for MCCH</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rsidR="00BC1C84" w:rsidRDefault="00AE7B12" w:rsidP="00BC1C84">
      <w:pPr>
        <w:numPr>
          <w:ilvl w:val="0"/>
          <w:numId w:val="16"/>
        </w:numPr>
        <w:spacing w:beforeLines="50" w:before="120" w:afterLines="100" w:after="240" w:line="240" w:lineRule="auto"/>
        <w:jc w:val="both"/>
        <w:rPr>
          <w:rFonts w:ascii="Arial" w:eastAsia="宋体" w:hAnsi="Arial" w:cs="Arial"/>
        </w:rPr>
      </w:pPr>
      <w:r w:rsidRPr="00AE7B12">
        <w:rPr>
          <w:rFonts w:ascii="Arial" w:eastAsia="宋体" w:hAnsi="Arial" w:cs="Arial"/>
        </w:rPr>
        <w:t xml:space="preserve">prefer option 2 (keeping TMGI but remove </w:t>
      </w:r>
      <w:proofErr w:type="gramStart"/>
      <w:r w:rsidRPr="00AE7B12">
        <w:rPr>
          <w:rFonts w:ascii="Arial" w:eastAsia="宋体" w:hAnsi="Arial" w:cs="Arial"/>
        </w:rPr>
        <w:t>other</w:t>
      </w:r>
      <w:proofErr w:type="gramEnd"/>
      <w:r w:rsidRPr="00AE7B12">
        <w:rPr>
          <w:rFonts w:ascii="Arial" w:eastAsia="宋体" w:hAnsi="Arial" w:cs="Arial"/>
        </w:rPr>
        <w:t xml:space="preserve"> configuration)</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rsidR="00BC1C84" w:rsidRDefault="00AE7B12" w:rsidP="00BC1C84">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sidRPr="00AE7B12">
        <w:rPr>
          <w:rFonts w:ascii="Arial" w:hAnsi="Arial" w:cs="Arial"/>
        </w:rPr>
        <w:t xml:space="preserve">introduce </w:t>
      </w:r>
      <w:r w:rsidRPr="00AE7B12">
        <w:rPr>
          <w:rFonts w:ascii="Arial" w:hAnsi="Arial" w:cs="Arial" w:hint="eastAsia"/>
        </w:rPr>
        <w:t xml:space="preserve">an </w:t>
      </w:r>
      <w:r w:rsidRPr="00AE7B12">
        <w:rPr>
          <w:rFonts w:ascii="Arial" w:hAnsi="Arial" w:cs="Arial"/>
        </w:rPr>
        <w:t xml:space="preserve">explicit indication for </w:t>
      </w:r>
      <w:r w:rsidRPr="00AE7B12">
        <w:rPr>
          <w:rFonts w:ascii="Arial" w:hAnsi="Arial" w:cs="Arial" w:hint="eastAsia"/>
        </w:rPr>
        <w:t xml:space="preserve">a </w:t>
      </w:r>
      <w:r w:rsidRPr="00AE7B12">
        <w:rPr>
          <w:rFonts w:ascii="Arial" w:hAnsi="Arial" w:cs="Arial"/>
        </w:rPr>
        <w:t>deactivated</w:t>
      </w:r>
      <w:r w:rsidRPr="00AE7B12">
        <w:rPr>
          <w:rFonts w:ascii="Arial" w:hAnsi="Arial" w:cs="Arial" w:hint="eastAsia"/>
        </w:rPr>
        <w:t xml:space="preserve"> </w:t>
      </w:r>
      <w:r w:rsidRPr="00AE7B12">
        <w:rPr>
          <w:rFonts w:ascii="Arial" w:hAnsi="Arial" w:cs="Arial"/>
        </w:rPr>
        <w:t>session in the multicast MCCH/</w:t>
      </w:r>
      <w:proofErr w:type="spellStart"/>
      <w:proofErr w:type="gramStart"/>
      <w:r w:rsidRPr="00AE7B12">
        <w:rPr>
          <w:rFonts w:ascii="Arial" w:hAnsi="Arial" w:cs="Arial"/>
        </w:rPr>
        <w:t>RRCRelease</w:t>
      </w:r>
      <w:proofErr w:type="spellEnd"/>
      <w:r w:rsidRPr="00AE7B12">
        <w:rPr>
          <w:rFonts w:ascii="Arial" w:hAnsi="Arial" w:cs="Arial"/>
        </w:rPr>
        <w:t>(</w:t>
      </w:r>
      <w:proofErr w:type="gramEnd"/>
      <w:r w:rsidRPr="00AE7B12">
        <w:rPr>
          <w:rFonts w:ascii="Arial" w:hAnsi="Arial" w:cs="Arial"/>
        </w:rPr>
        <w:t xml:space="preserve">i.e., in </w:t>
      </w:r>
      <w:r w:rsidRPr="00AE7B12">
        <w:rPr>
          <w:rFonts w:ascii="Arial" w:hAnsi="Arial" w:cs="Arial" w:hint="eastAsia"/>
        </w:rPr>
        <w:t xml:space="preserve">the </w:t>
      </w:r>
      <w:proofErr w:type="spellStart"/>
      <w:r w:rsidRPr="00AE7B12">
        <w:rPr>
          <w:rFonts w:ascii="Arial" w:hAnsi="Arial" w:cs="Arial"/>
          <w:i/>
        </w:rPr>
        <w:t>MBSMulticastConfiguration</w:t>
      </w:r>
      <w:proofErr w:type="spellEnd"/>
      <w:r w:rsidRPr="00AE7B12">
        <w:rPr>
          <w:rFonts w:ascii="Arial" w:hAnsi="Arial" w:cs="Arial"/>
        </w:rPr>
        <w:t>)</w:t>
      </w:r>
      <w:r w:rsidR="00BC1C84">
        <w:rPr>
          <w:rFonts w:ascii="Arial" w:hAnsi="Arial" w:cs="Arial"/>
        </w:rPr>
        <w:t xml:space="preserve">. </w:t>
      </w:r>
    </w:p>
    <w:p w:rsidR="00BC1C84" w:rsidRDefault="00BC1C84" w:rsidP="00BC1C84">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BC1C84" w:rsidRDefault="00BC1C84" w:rsidP="00BC1C84">
      <w:pPr>
        <w:spacing w:beforeLines="100" w:before="240" w:afterLines="100" w:after="240"/>
        <w:jc w:val="both"/>
        <w:rPr>
          <w:rFonts w:ascii="Arial" w:hAnsi="Arial" w:cs="Arial"/>
          <w:sz w:val="20"/>
          <w:szCs w:val="20"/>
        </w:rPr>
      </w:pPr>
      <w:r>
        <w:rPr>
          <w:rFonts w:ascii="Arial" w:eastAsia="宋体" w:hAnsi="Arial" w:cs="Arial"/>
          <w:b/>
        </w:rPr>
        <w:t xml:space="preserve">Proposal </w:t>
      </w:r>
      <w:r w:rsidR="004552E3">
        <w:rPr>
          <w:rFonts w:ascii="Arial" w:eastAsia="宋体" w:hAnsi="Arial" w:cs="Arial" w:hint="eastAsia"/>
          <w:b/>
        </w:rPr>
        <w:t>1</w:t>
      </w:r>
      <w:r w:rsidR="004D5C3F">
        <w:rPr>
          <w:rFonts w:ascii="Arial" w:eastAsia="宋体" w:hAnsi="Arial" w:cs="Arial" w:hint="eastAsia"/>
          <w:b/>
        </w:rPr>
        <w:t>(12/14)</w:t>
      </w:r>
      <w:r>
        <w:rPr>
          <w:rFonts w:ascii="Arial" w:eastAsia="宋体" w:hAnsi="Arial" w:cs="Arial"/>
          <w:b/>
        </w:rPr>
        <w:t>:</w:t>
      </w:r>
      <w:r w:rsidR="004552E3" w:rsidRPr="004552E3">
        <w:t xml:space="preserve"> </w:t>
      </w:r>
      <w:r w:rsidR="004552E3">
        <w:rPr>
          <w:rFonts w:ascii="Arial" w:eastAsia="宋体" w:hAnsi="Arial" w:cs="Arial" w:hint="eastAsia"/>
          <w:b/>
        </w:rPr>
        <w:t>I</w:t>
      </w:r>
      <w:r w:rsidR="004552E3" w:rsidRPr="004552E3">
        <w:rPr>
          <w:rFonts w:ascii="Arial" w:eastAsia="宋体" w:hAnsi="Arial" w:cs="Arial"/>
          <w:b/>
        </w:rPr>
        <w:t>ntroduce an explicit indication for a deactivated session in the multicast MCCH/</w:t>
      </w:r>
      <w:proofErr w:type="spellStart"/>
      <w:proofErr w:type="gramStart"/>
      <w:r w:rsidR="004552E3" w:rsidRPr="004552E3">
        <w:rPr>
          <w:rFonts w:ascii="Arial" w:eastAsia="宋体" w:hAnsi="Arial" w:cs="Arial"/>
          <w:b/>
        </w:rPr>
        <w:t>RRCRelease</w:t>
      </w:r>
      <w:proofErr w:type="spellEnd"/>
      <w:r w:rsidR="004552E3" w:rsidRPr="004552E3">
        <w:rPr>
          <w:rFonts w:ascii="Arial" w:eastAsia="宋体" w:hAnsi="Arial" w:cs="Arial"/>
          <w:b/>
        </w:rPr>
        <w:t>(</w:t>
      </w:r>
      <w:proofErr w:type="gramEnd"/>
      <w:r w:rsidR="004552E3" w:rsidRPr="004552E3">
        <w:rPr>
          <w:rFonts w:ascii="Arial" w:eastAsia="宋体" w:hAnsi="Arial" w:cs="Arial"/>
          <w:b/>
        </w:rPr>
        <w:t xml:space="preserve">i.e., in the </w:t>
      </w:r>
      <w:proofErr w:type="spellStart"/>
      <w:r w:rsidR="004552E3" w:rsidRPr="004552E3">
        <w:rPr>
          <w:rFonts w:ascii="Arial" w:eastAsia="宋体" w:hAnsi="Arial" w:cs="Arial"/>
          <w:b/>
        </w:rPr>
        <w:t>MBSMulticastConfiguration</w:t>
      </w:r>
      <w:proofErr w:type="spellEnd"/>
      <w:r w:rsidR="004552E3" w:rsidRPr="004552E3">
        <w:rPr>
          <w:rFonts w:ascii="Arial" w:eastAsia="宋体" w:hAnsi="Arial" w:cs="Arial"/>
          <w:b/>
        </w:rPr>
        <w:t>)</w:t>
      </w:r>
      <w:r w:rsidR="004552E3">
        <w:rPr>
          <w:rFonts w:ascii="Arial" w:eastAsia="宋体" w:hAnsi="Arial" w:cs="Arial" w:hint="eastAsia"/>
          <w:b/>
        </w:rPr>
        <w:t>.</w:t>
      </w:r>
    </w:p>
    <w:p w:rsidR="00BC1C84" w:rsidRPr="004552E3" w:rsidRDefault="00BC1C84">
      <w:pPr>
        <w:spacing w:beforeLines="100" w:before="240" w:afterLines="100" w:after="240"/>
        <w:jc w:val="both"/>
        <w:rPr>
          <w:rFonts w:ascii="Arial" w:hAnsi="Arial" w:cs="Arial"/>
          <w:sz w:val="20"/>
          <w:szCs w:val="20"/>
        </w:rPr>
      </w:pP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RAN2#121bis-e </w:t>
      </w:r>
      <w:proofErr w:type="spellStart"/>
      <w:r>
        <w:rPr>
          <w:rFonts w:ascii="Arial" w:hAnsi="Arial" w:cs="Arial" w:hint="eastAsia"/>
          <w:sz w:val="20"/>
          <w:szCs w:val="20"/>
        </w:rPr>
        <w:t>meeting,it</w:t>
      </w:r>
      <w:proofErr w:type="spell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af1"/>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7655"/>
              </w:tabs>
              <w:ind w:left="1560"/>
              <w:rPr>
                <w:lang w:val="en-US" w:eastAsia="zh-CN"/>
              </w:rPr>
            </w:pPr>
            <w:r>
              <w:rPr>
                <w:rFonts w:hint="eastAsia"/>
                <w:lang w:val="en-US" w:eastAsia="zh-CN"/>
              </w:rPr>
              <w:t xml:space="preserve">Rel-18 UE can stay in RRC_INACTIVE and start monitoring corresponding </w:t>
            </w:r>
            <w:r>
              <w:rPr>
                <w:rFonts w:hint="eastAsia"/>
                <w:lang w:val="en-US" w:eastAsia="zh-CN"/>
              </w:rPr>
              <w:lastRenderedPageBreak/>
              <w:t>G-RNTI upon an enhanced group paging (e.g., upon session activation or data transmission resumed). Details FFS.</w:t>
            </w:r>
          </w:p>
          <w:p w:rsidR="00175986" w:rsidRDefault="00CA3A9A">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rsidR="00175986" w:rsidRDefault="00CA3A9A">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And then in RAN2#122 </w:t>
      </w:r>
      <w:proofErr w:type="spellStart"/>
      <w:proofErr w:type="gramStart"/>
      <w:r>
        <w:rPr>
          <w:rFonts w:ascii="Arial" w:hAnsi="Arial" w:cs="Arial" w:hint="eastAsia"/>
          <w:sz w:val="20"/>
          <w:szCs w:val="20"/>
        </w:rPr>
        <w:t>meeting,it</w:t>
      </w:r>
      <w:proofErr w:type="spellEnd"/>
      <w:proofErr w:type="gram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af1"/>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We fail to see the motivation to have different solutions.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MCCH(config update check)]. This latency can be large considering the paging periodicity and MCCH periodicity.</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same.</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UE  sees the flag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 it is not) and possibly not expect MCCH. </w:t>
            </w:r>
          </w:p>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L</w:t>
            </w:r>
            <w:r>
              <w:rPr>
                <w:rFonts w:ascii="Arial" w:eastAsia="宋体" w:hAnsi="Arial" w:cs="Arial"/>
                <w:sz w:val="20"/>
                <w:szCs w:val="20"/>
              </w:rPr>
              <w:t>enovo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 xml:space="preserve">stop G-RNTI monitoring upon receiving </w:t>
            </w:r>
            <w:proofErr w:type="gramStart"/>
            <w:r>
              <w:rPr>
                <w:rFonts w:ascii="Arial" w:hAnsi="Arial" w:cs="Arial"/>
                <w:sz w:val="20"/>
                <w:szCs w:val="20"/>
                <w:highlight w:val="yellow"/>
              </w:rPr>
              <w:t>the  notification</w:t>
            </w:r>
            <w:proofErr w:type="gramEnd"/>
            <w:r>
              <w:rPr>
                <w:rFonts w:ascii="Arial" w:hAnsi="Arial" w:cs="Arial"/>
                <w:sz w:val="20"/>
                <w:szCs w:val="20"/>
              </w:rPr>
              <w:t xml:space="preserve">.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C</w:t>
            </w:r>
            <w:r>
              <w:rPr>
                <w:rFonts w:ascii="Arial" w:eastAsia="宋体" w:hAnsi="Arial" w:cs="Arial"/>
                <w:sz w:val="20"/>
                <w:szCs w:val="20"/>
              </w:rPr>
              <w:t>MCC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deactivation, since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how to </w:t>
            </w:r>
            <w:proofErr w:type="gramStart"/>
            <w:r>
              <w:rPr>
                <w:rFonts w:ascii="Arial" w:hAnsi="Arial" w:cs="Arial"/>
                <w:sz w:val="20"/>
                <w:szCs w:val="20"/>
              </w:rPr>
              <w:t>define  temporary</w:t>
            </w:r>
            <w:proofErr w:type="gramEnd"/>
            <w:r>
              <w:rPr>
                <w:rFonts w:ascii="Arial" w:hAnsi="Arial" w:cs="Arial"/>
                <w:sz w:val="20"/>
                <w:szCs w:val="20"/>
              </w:rPr>
              <w:t xml:space="preserve"> no data and whether to deactivate the session for this case are up to network implementation.</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Ericsson</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Xiaomi, Sharp, HW, vivo, MTK, NEC).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ZTE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for UE it only needs to know whether to monitor G-RNTI or not, no matter it is session deactivation or temporary no data.</w:t>
            </w:r>
          </w:p>
        </w:tc>
      </w:tr>
      <w:tr w:rsidR="00A31AC1">
        <w:tc>
          <w:tcPr>
            <w:tcW w:w="781" w:type="pct"/>
          </w:tcPr>
          <w:p w:rsidR="00A31AC1" w:rsidRDefault="00A31AC1">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CATT</w:t>
            </w:r>
          </w:p>
        </w:tc>
        <w:tc>
          <w:tcPr>
            <w:tcW w:w="719" w:type="pct"/>
          </w:tcPr>
          <w:p w:rsidR="00A31AC1" w:rsidRDefault="00A31AC1">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rsidR="00A31AC1" w:rsidRDefault="00A31AC1" w:rsidP="00A31AC1">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sidRPr="00A31AC1">
              <w:rPr>
                <w:rFonts w:ascii="Arial" w:hAnsi="Arial"/>
                <w:sz w:val="20"/>
                <w:szCs w:val="20"/>
              </w:rPr>
              <w:t>UE it only needs to know whether to monitor G-RNTI or not</w:t>
            </w:r>
          </w:p>
        </w:tc>
      </w:tr>
    </w:tbl>
    <w:p w:rsidR="001E797F" w:rsidRDefault="001E797F" w:rsidP="00C617AC">
      <w:pPr>
        <w:tabs>
          <w:tab w:val="left" w:pos="3464"/>
        </w:tabs>
        <w:spacing w:beforeLines="50" w:before="120" w:afterLines="100" w:after="240"/>
        <w:jc w:val="both"/>
        <w:rPr>
          <w:rFonts w:ascii="Arial" w:hAnsi="Arial" w:cs="Arial"/>
          <w:b/>
        </w:rPr>
      </w:pPr>
    </w:p>
    <w:p w:rsidR="00C617AC" w:rsidRDefault="00C617AC" w:rsidP="00C617AC">
      <w:pPr>
        <w:tabs>
          <w:tab w:val="left" w:pos="3464"/>
        </w:tabs>
        <w:spacing w:beforeLines="50" w:before="120" w:afterLines="100" w:after="240"/>
        <w:jc w:val="both"/>
        <w:rPr>
          <w:rFonts w:ascii="Arial" w:hAnsi="Arial" w:cs="Arial"/>
          <w:b/>
        </w:rPr>
      </w:pPr>
      <w:r>
        <w:rPr>
          <w:rFonts w:ascii="Arial" w:hAnsi="Arial" w:cs="Arial"/>
          <w:b/>
        </w:rPr>
        <w:t>Summary:</w:t>
      </w:r>
    </w:p>
    <w:p w:rsidR="00C617AC" w:rsidRDefault="00C617AC" w:rsidP="00C617AC">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C617AC" w:rsidRPr="00AE7B12" w:rsidRDefault="00C617AC" w:rsidP="00C617AC">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w:t>
      </w:r>
      <w:r w:rsidRPr="00AE7B12">
        <w:rPr>
          <w:rFonts w:ascii="Arial" w:eastAsia="宋体" w:hAnsi="Arial" w:cs="Arial"/>
        </w:rPr>
        <w:t>Yes with comments</w:t>
      </w:r>
      <w:r>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12</w:t>
      </w:r>
      <w:r w:rsidRPr="00AE7B12">
        <w:rPr>
          <w:rFonts w:ascii="Arial" w:eastAsia="宋体" w:hAnsi="Arial" w:cs="Arial"/>
        </w:rPr>
        <w:t>.</w:t>
      </w:r>
    </w:p>
    <w:p w:rsidR="00C617AC" w:rsidRDefault="00201493" w:rsidP="00C617AC">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sidR="00C617AC">
        <w:rPr>
          <w:rFonts w:ascii="Arial" w:eastAsia="宋体" w:hAnsi="Arial" w:cs="Arial"/>
        </w:rPr>
        <w:t>:</w:t>
      </w:r>
      <w:r>
        <w:rPr>
          <w:rFonts w:ascii="Arial" w:eastAsia="宋体" w:hAnsi="Arial" w:cs="Arial" w:hint="eastAsia"/>
        </w:rPr>
        <w:t>2</w:t>
      </w:r>
      <w:r w:rsidR="00C617AC">
        <w:rPr>
          <w:rFonts w:ascii="Arial" w:eastAsia="宋体" w:hAnsi="Arial" w:cs="Arial"/>
        </w:rPr>
        <w:t>.</w:t>
      </w:r>
    </w:p>
    <w:p w:rsidR="00C617AC" w:rsidRDefault="00C617AC" w:rsidP="00C617AC">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00201493" w:rsidRPr="00201493">
        <w:rPr>
          <w:rFonts w:ascii="Arial" w:hAnsi="Arial" w:cs="Arial"/>
        </w:rPr>
        <w:t>agree</w:t>
      </w:r>
      <w:r w:rsidR="00201493" w:rsidRPr="00201493">
        <w:rPr>
          <w:rFonts w:ascii="Arial" w:hAnsi="Arial" w:cs="Arial" w:hint="eastAsia"/>
        </w:rPr>
        <w:t xml:space="preserve"> that</w:t>
      </w:r>
      <w:r w:rsidR="00201493" w:rsidRPr="00201493">
        <w:rPr>
          <w:rFonts w:ascii="Arial" w:hAnsi="Arial" w:cs="Arial"/>
        </w:rPr>
        <w:t xml:space="preserve"> the same mechanism for notifying </w:t>
      </w:r>
      <w:r w:rsidR="00201493" w:rsidRPr="00201493">
        <w:rPr>
          <w:rFonts w:ascii="Arial" w:hAnsi="Arial" w:cs="Arial" w:hint="eastAsia"/>
        </w:rPr>
        <w:t>multicast</w:t>
      </w:r>
      <w:r w:rsidR="00201493" w:rsidRPr="00201493">
        <w:rPr>
          <w:rFonts w:ascii="Arial" w:hAnsi="Arial" w:cs="Arial"/>
        </w:rPr>
        <w:t xml:space="preserve"> session deactivation via MCCH is </w:t>
      </w:r>
      <w:r w:rsidR="00201493" w:rsidRPr="00201493">
        <w:rPr>
          <w:rFonts w:ascii="Arial" w:hAnsi="Arial" w:cs="Arial" w:hint="eastAsia"/>
        </w:rPr>
        <w:t xml:space="preserve">also </w:t>
      </w:r>
      <w:r w:rsidR="00201493" w:rsidRPr="00201493">
        <w:rPr>
          <w:rFonts w:ascii="Arial" w:hAnsi="Arial" w:cs="Arial"/>
        </w:rPr>
        <w:t>used for the temporary no data case</w:t>
      </w:r>
      <w:r>
        <w:rPr>
          <w:rFonts w:ascii="Arial" w:hAnsi="Arial" w:cs="Arial"/>
        </w:rPr>
        <w:t xml:space="preserve">. </w:t>
      </w:r>
      <w:r w:rsidR="00201493">
        <w:rPr>
          <w:rFonts w:ascii="Arial" w:hAnsi="Arial" w:cs="Arial" w:hint="eastAsia"/>
        </w:rPr>
        <w:t xml:space="preserve">And many companies point out that UE only needs to be indicated the </w:t>
      </w:r>
      <w:r w:rsidR="00201493" w:rsidRPr="00201493">
        <w:rPr>
          <w:rFonts w:ascii="Arial" w:hAnsi="Arial" w:cs="Arial"/>
        </w:rPr>
        <w:t xml:space="preserve">stop </w:t>
      </w:r>
      <w:r w:rsidR="00201493">
        <w:rPr>
          <w:rFonts w:ascii="Arial" w:hAnsi="Arial" w:cs="Arial" w:hint="eastAsia"/>
        </w:rPr>
        <w:t xml:space="preserve">of </w:t>
      </w:r>
      <w:r w:rsidR="00201493" w:rsidRPr="00201493">
        <w:rPr>
          <w:rFonts w:ascii="Arial" w:hAnsi="Arial" w:cs="Arial"/>
        </w:rPr>
        <w:t>G-RNTI monitoring</w:t>
      </w:r>
      <w:r w:rsidR="00201493">
        <w:rPr>
          <w:rFonts w:ascii="Arial" w:hAnsi="Arial" w:cs="Arial" w:hint="eastAsia"/>
        </w:rPr>
        <w:t xml:space="preserve"> but does not </w:t>
      </w:r>
      <w:r w:rsidR="00201493" w:rsidRPr="00201493">
        <w:rPr>
          <w:rFonts w:ascii="Arial" w:hAnsi="Arial" w:cs="Arial"/>
        </w:rPr>
        <w:t xml:space="preserve">differentiate the two </w:t>
      </w:r>
      <w:proofErr w:type="gramStart"/>
      <w:r w:rsidR="00201493" w:rsidRPr="00201493">
        <w:rPr>
          <w:rFonts w:ascii="Arial" w:hAnsi="Arial" w:cs="Arial"/>
        </w:rPr>
        <w:t>cases</w:t>
      </w:r>
      <w:r w:rsidR="00201493">
        <w:rPr>
          <w:rFonts w:ascii="Arial" w:hAnsi="Arial" w:cs="Arial" w:hint="eastAsia"/>
        </w:rPr>
        <w:t>(</w:t>
      </w:r>
      <w:proofErr w:type="gramEnd"/>
      <w:r w:rsidR="00201493">
        <w:rPr>
          <w:rFonts w:ascii="Arial" w:hAnsi="Arial" w:cs="Arial" w:hint="eastAsia"/>
        </w:rPr>
        <w:t xml:space="preserve">session </w:t>
      </w:r>
      <w:r w:rsidR="00201493">
        <w:rPr>
          <w:rFonts w:ascii="Arial" w:hAnsi="Arial" w:cs="Arial"/>
        </w:rPr>
        <w:t>deactivation</w:t>
      </w:r>
      <w:r w:rsidR="00201493">
        <w:rPr>
          <w:rFonts w:ascii="Arial" w:hAnsi="Arial" w:cs="Arial" w:hint="eastAsia"/>
        </w:rPr>
        <w:t>,</w:t>
      </w:r>
      <w:r w:rsidR="00201493" w:rsidRPr="00201493">
        <w:rPr>
          <w:rFonts w:ascii="Arial" w:hAnsi="Arial" w:cs="Arial"/>
        </w:rPr>
        <w:t xml:space="preserve"> temporary no data</w:t>
      </w:r>
      <w:r w:rsidR="00201493">
        <w:rPr>
          <w:rFonts w:ascii="Arial" w:hAnsi="Arial" w:cs="Arial" w:hint="eastAsia"/>
        </w:rPr>
        <w:t>).</w:t>
      </w:r>
    </w:p>
    <w:p w:rsidR="00C617AC" w:rsidRDefault="00C617AC" w:rsidP="00C617AC">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C617AC" w:rsidRDefault="00C617AC" w:rsidP="00C617AC">
      <w:pPr>
        <w:spacing w:beforeLines="100" w:before="240" w:afterLines="100" w:after="240"/>
        <w:jc w:val="both"/>
        <w:rPr>
          <w:rFonts w:ascii="Arial" w:hAnsi="Arial" w:cs="Arial"/>
          <w:sz w:val="20"/>
          <w:szCs w:val="20"/>
        </w:rPr>
      </w:pPr>
      <w:r>
        <w:rPr>
          <w:rFonts w:ascii="Arial" w:eastAsia="宋体" w:hAnsi="Arial" w:cs="Arial"/>
          <w:b/>
        </w:rPr>
        <w:t xml:space="preserve">Proposal </w:t>
      </w:r>
      <w:r w:rsidR="00D03624">
        <w:rPr>
          <w:rFonts w:ascii="Arial" w:eastAsia="宋体" w:hAnsi="Arial" w:cs="Arial" w:hint="eastAsia"/>
          <w:b/>
        </w:rPr>
        <w:t>2</w:t>
      </w:r>
      <w:r w:rsidR="00E57146">
        <w:rPr>
          <w:rFonts w:ascii="Arial" w:eastAsia="宋体" w:hAnsi="Arial" w:cs="Arial" w:hint="eastAsia"/>
          <w:b/>
        </w:rPr>
        <w:t>(12/14)</w:t>
      </w:r>
      <w:r>
        <w:rPr>
          <w:rFonts w:ascii="Arial" w:eastAsia="宋体" w:hAnsi="Arial" w:cs="Arial"/>
          <w:b/>
        </w:rPr>
        <w:t>:</w:t>
      </w:r>
      <w:r w:rsidRPr="004552E3">
        <w:t xml:space="preserve"> </w:t>
      </w:r>
      <w:r w:rsidR="00201493">
        <w:rPr>
          <w:rFonts w:ascii="Arial" w:eastAsia="宋体" w:hAnsi="Arial" w:cs="Arial" w:hint="eastAsia"/>
          <w:b/>
        </w:rPr>
        <w:t>S</w:t>
      </w:r>
      <w:r w:rsidRPr="00C617AC">
        <w:rPr>
          <w:rFonts w:ascii="Arial" w:eastAsia="宋体" w:hAnsi="Arial" w:cs="Arial"/>
          <w:b/>
        </w:rPr>
        <w:t xml:space="preserve">ame </w:t>
      </w:r>
      <w:r w:rsidR="00D03624">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sidR="005A2965">
        <w:rPr>
          <w:rFonts w:ascii="Arial" w:eastAsia="宋体" w:hAnsi="Arial" w:cs="Arial" w:hint="eastAsia"/>
          <w:b/>
        </w:rPr>
        <w:t>notification triggered by</w:t>
      </w:r>
      <w:r>
        <w:rPr>
          <w:rFonts w:ascii="Arial" w:eastAsia="宋体" w:hAnsi="Arial" w:cs="Arial"/>
          <w:b/>
        </w:rPr>
        <w:t xml:space="preserve"> </w:t>
      </w:r>
      <w:r w:rsidR="00D03624">
        <w:rPr>
          <w:rFonts w:ascii="Arial" w:eastAsia="宋体" w:hAnsi="Arial" w:cs="Arial" w:hint="eastAsia"/>
          <w:b/>
        </w:rPr>
        <w:t xml:space="preserve">the </w:t>
      </w:r>
      <w:r>
        <w:rPr>
          <w:rFonts w:ascii="Arial" w:eastAsia="宋体" w:hAnsi="Arial" w:cs="Arial"/>
          <w:b/>
        </w:rPr>
        <w:t>multicast session deactivation</w:t>
      </w:r>
      <w:r w:rsidR="00D03624">
        <w:rPr>
          <w:rFonts w:ascii="Arial" w:eastAsia="宋体" w:hAnsi="Arial" w:cs="Arial" w:hint="eastAsia"/>
          <w:b/>
        </w:rPr>
        <w:t xml:space="preserve"> </w:t>
      </w:r>
      <w:r w:rsidR="005A2965">
        <w:rPr>
          <w:rFonts w:ascii="Arial" w:eastAsia="宋体" w:hAnsi="Arial" w:cs="Arial" w:hint="eastAsia"/>
          <w:b/>
        </w:rPr>
        <w:t>or</w:t>
      </w:r>
      <w:r>
        <w:rPr>
          <w:rFonts w:ascii="Arial" w:eastAsia="宋体" w:hAnsi="Arial" w:cs="Arial" w:hint="eastAsia"/>
          <w:b/>
        </w:rPr>
        <w:t xml:space="preserve"> </w:t>
      </w:r>
      <w:r w:rsidRPr="00C617AC">
        <w:rPr>
          <w:rFonts w:ascii="Arial" w:eastAsia="宋体" w:hAnsi="Arial" w:cs="Arial"/>
          <w:b/>
        </w:rPr>
        <w:t>the temporary no data</w:t>
      </w:r>
      <w:r>
        <w:rPr>
          <w:rFonts w:ascii="Arial" w:eastAsia="宋体" w:hAnsi="Arial" w:cs="Arial" w:hint="eastAsia"/>
          <w:b/>
        </w:rPr>
        <w:t>.</w:t>
      </w:r>
    </w:p>
    <w:p w:rsidR="00175986" w:rsidRPr="001E797F" w:rsidRDefault="00D03624">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w:t>
      </w:r>
      <w:r w:rsidR="00E57146">
        <w:rPr>
          <w:rFonts w:ascii="Arial" w:eastAsia="宋体" w:hAnsi="Arial" w:cs="Arial" w:hint="eastAsia"/>
          <w:b/>
        </w:rPr>
        <w:t>(12/14)</w:t>
      </w:r>
      <w:r>
        <w:rPr>
          <w:rFonts w:ascii="Arial" w:eastAsia="宋体" w:hAnsi="Arial" w:cs="Arial"/>
          <w:b/>
        </w:rPr>
        <w:t>:</w:t>
      </w:r>
      <w:r w:rsidRPr="006A1C40">
        <w:rPr>
          <w:rFonts w:ascii="Arial" w:eastAsia="宋体" w:hAnsi="Arial" w:cs="Arial"/>
          <w:b/>
        </w:rPr>
        <w:t xml:space="preserve"> </w:t>
      </w:r>
      <w:r w:rsidR="006A1C40" w:rsidRPr="006A1C40">
        <w:rPr>
          <w:rFonts w:ascii="Arial" w:eastAsia="宋体" w:hAnsi="Arial" w:cs="Arial" w:hint="eastAsia"/>
          <w:b/>
        </w:rPr>
        <w:t xml:space="preserve">UE can be indicated the </w:t>
      </w:r>
      <w:r w:rsidR="006A1C40" w:rsidRPr="006A1C40">
        <w:rPr>
          <w:rFonts w:ascii="Arial" w:eastAsia="宋体" w:hAnsi="Arial" w:cs="Arial"/>
          <w:b/>
        </w:rPr>
        <w:t xml:space="preserve">stop </w:t>
      </w:r>
      <w:r w:rsidR="006A1C40" w:rsidRPr="006A1C40">
        <w:rPr>
          <w:rFonts w:ascii="Arial" w:eastAsia="宋体" w:hAnsi="Arial" w:cs="Arial" w:hint="eastAsia"/>
          <w:b/>
        </w:rPr>
        <w:t xml:space="preserve">of </w:t>
      </w:r>
      <w:r w:rsidR="006A1C40" w:rsidRPr="006A1C40">
        <w:rPr>
          <w:rFonts w:ascii="Arial" w:eastAsia="宋体" w:hAnsi="Arial" w:cs="Arial"/>
          <w:b/>
        </w:rPr>
        <w:t>G-RNTI monitoring</w:t>
      </w:r>
      <w:r w:rsidR="006A1C40">
        <w:rPr>
          <w:rFonts w:ascii="Arial" w:eastAsia="宋体" w:hAnsi="Arial" w:cs="Arial" w:hint="eastAsia"/>
          <w:b/>
        </w:rPr>
        <w:t xml:space="preserve"> upon the </w:t>
      </w:r>
      <w:r w:rsidR="006A1C40">
        <w:rPr>
          <w:rFonts w:ascii="Arial" w:eastAsia="宋体" w:hAnsi="Arial" w:cs="Arial"/>
          <w:b/>
        </w:rPr>
        <w:t>multicast session deactivation</w:t>
      </w:r>
      <w:r w:rsidR="006A1C40">
        <w:rPr>
          <w:rFonts w:ascii="Arial" w:eastAsia="宋体" w:hAnsi="Arial" w:cs="Arial" w:hint="eastAsia"/>
          <w:b/>
        </w:rPr>
        <w:t xml:space="preserve"> or </w:t>
      </w:r>
      <w:r w:rsidR="006A1C40">
        <w:rPr>
          <w:rFonts w:ascii="Arial" w:eastAsia="宋体" w:hAnsi="Arial" w:cs="Arial"/>
          <w:b/>
        </w:rPr>
        <w:t>the temporary no data</w:t>
      </w:r>
      <w:r>
        <w:rPr>
          <w:rFonts w:ascii="Arial" w:eastAsia="宋体" w:hAnsi="Arial" w:cs="Arial" w:hint="eastAsia"/>
          <w:b/>
        </w:rPr>
        <w:t>.</w:t>
      </w:r>
    </w:p>
    <w:p w:rsidR="00C617AC" w:rsidRDefault="00C617AC">
      <w:pPr>
        <w:spacing w:beforeLines="100" w:before="240" w:afterLines="100" w:after="240"/>
        <w:jc w:val="both"/>
        <w:rPr>
          <w:rFonts w:ascii="Arial" w:hAnsi="Arial" w:cs="Arial"/>
          <w:b/>
          <w:sz w:val="20"/>
          <w:szCs w:val="20"/>
        </w:rPr>
      </w:pPr>
    </w:p>
    <w:p w:rsidR="00175986" w:rsidRDefault="00CA3A9A">
      <w:pPr>
        <w:pStyle w:val="20"/>
        <w:rPr>
          <w:lang w:val="en-US" w:eastAsia="zh-CN"/>
        </w:rPr>
      </w:pPr>
      <w:r>
        <w:rPr>
          <w:lang w:val="en-US" w:eastAsia="zh-CN"/>
        </w:rPr>
        <w:lastRenderedPageBreak/>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the case that the PTM configuration is not update by MCCH,</w:t>
      </w:r>
    </w:p>
    <w:tbl>
      <w:tblPr>
        <w:tblStyle w:val="af1"/>
        <w:tblW w:w="0" w:type="auto"/>
        <w:tblLook w:val="04A0" w:firstRow="1" w:lastRow="0" w:firstColumn="1" w:lastColumn="0" w:noHBand="0" w:noVBand="1"/>
      </w:tblPr>
      <w:tblGrid>
        <w:gridCol w:w="8862"/>
      </w:tblGrid>
      <w:tr w:rsidR="00175986">
        <w:tc>
          <w:tcPr>
            <w:tcW w:w="9286" w:type="dxa"/>
          </w:tcPr>
          <w:p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w:t>
            </w:r>
            <w:r>
              <w:rPr>
                <w:rFonts w:ascii="Arial" w:hAnsi="Arial" w:cs="Arial"/>
                <w:sz w:val="20"/>
                <w:szCs w:val="20"/>
              </w:rPr>
              <w:lastRenderedPageBreak/>
              <w:t xml:space="preserve">(by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rsidR="00175986" w:rsidRDefault="00CA3A9A">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there is no activated multicast session for a UE in </w:t>
            </w:r>
            <w:r>
              <w:rPr>
                <w:rFonts w:ascii="Arial" w:hAnsi="Arial" w:cs="Arial"/>
                <w:sz w:val="20"/>
                <w:szCs w:val="20"/>
              </w:rPr>
              <w:lastRenderedPageBreak/>
              <w:t>RRC_INACTIVE, it is power efficient for UE not to monitor MCCH.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w:t>
            </w:r>
            <w:r>
              <w:rPr>
                <w:rFonts w:ascii="Arial" w:hAnsi="Arial" w:cs="Arial"/>
                <w:sz w:val="20"/>
                <w:szCs w:val="20"/>
              </w:rPr>
              <w:lastRenderedPageBreak/>
              <w:t xml:space="preserve">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C8604A">
        <w:tc>
          <w:tcPr>
            <w:tcW w:w="781" w:type="pct"/>
            <w:vAlign w:val="center"/>
          </w:tcPr>
          <w:p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C8604A" w:rsidRDefault="00C8604A">
            <w:pPr>
              <w:spacing w:beforeLines="100" w:before="240" w:afterLines="100" w:after="240"/>
              <w:jc w:val="both"/>
              <w:rPr>
                <w:rFonts w:ascii="Arial" w:hAnsi="Arial" w:cs="Arial"/>
                <w:sz w:val="20"/>
                <w:szCs w:val="20"/>
              </w:rPr>
            </w:pPr>
          </w:p>
        </w:tc>
      </w:tr>
    </w:tbl>
    <w:p w:rsidR="001E797F" w:rsidRDefault="001E797F">
      <w:pPr>
        <w:spacing w:beforeLines="100" w:before="240" w:afterLines="100" w:after="240"/>
        <w:jc w:val="both"/>
        <w:rPr>
          <w:rFonts w:ascii="Arial" w:hAnsi="Arial" w:cs="Arial"/>
          <w:sz w:val="20"/>
          <w:szCs w:val="20"/>
        </w:rPr>
      </w:pPr>
    </w:p>
    <w:p w:rsidR="001E797F" w:rsidRDefault="001E797F" w:rsidP="001E797F">
      <w:pPr>
        <w:tabs>
          <w:tab w:val="left" w:pos="3464"/>
        </w:tabs>
        <w:spacing w:beforeLines="50" w:before="120" w:afterLines="100" w:after="240"/>
        <w:jc w:val="both"/>
        <w:rPr>
          <w:rFonts w:ascii="Arial" w:hAnsi="Arial" w:cs="Arial"/>
          <w:b/>
        </w:rPr>
      </w:pPr>
      <w:r>
        <w:rPr>
          <w:rFonts w:ascii="Arial" w:hAnsi="Arial" w:cs="Arial"/>
          <w:b/>
        </w:rPr>
        <w:t>Summary:</w:t>
      </w:r>
    </w:p>
    <w:p w:rsidR="001E797F" w:rsidRDefault="001E797F" w:rsidP="001E797F">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1E797F" w:rsidRPr="00AE7B12" w:rsidRDefault="001E797F" w:rsidP="001E797F">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w:t>
      </w:r>
      <w:r>
        <w:rPr>
          <w:rFonts w:ascii="Arial" w:eastAsia="宋体" w:hAnsi="Arial" w:cs="Arial" w:hint="eastAsia"/>
        </w:rPr>
        <w:t>Maybe</w:t>
      </w:r>
      <w:r>
        <w:rPr>
          <w:rFonts w:ascii="Arial" w:eastAsia="宋体" w:hAnsi="Arial" w:cs="Arial"/>
        </w:rPr>
        <w:t>”</w:t>
      </w:r>
      <w:r w:rsidR="00EF128D">
        <w:rPr>
          <w:rFonts w:ascii="Arial" w:eastAsia="宋体" w:hAnsi="Arial" w:cs="Arial" w:hint="eastAsia"/>
        </w:rPr>
        <w:t>,</w:t>
      </w:r>
      <w:r w:rsidR="00EF128D">
        <w:rPr>
          <w:rFonts w:ascii="Arial" w:eastAsia="宋体" w:hAnsi="Arial" w:cs="Arial"/>
        </w:rPr>
        <w:t>”</w:t>
      </w:r>
      <w:r w:rsidR="00EF128D" w:rsidRPr="00EF128D">
        <w:rPr>
          <w:rFonts w:ascii="Arial" w:eastAsia="宋体" w:hAnsi="Arial" w:cs="Arial" w:hint="eastAsia"/>
        </w:rPr>
        <w:t xml:space="preserve"> Y</w:t>
      </w:r>
      <w:r w:rsidR="00EF128D" w:rsidRPr="00EF128D">
        <w:rPr>
          <w:rFonts w:ascii="Arial" w:eastAsia="宋体" w:hAnsi="Arial" w:cs="Arial"/>
        </w:rPr>
        <w:t>es with comments</w:t>
      </w:r>
      <w:r w:rsidR="00EF128D">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w:t>
      </w:r>
      <w:r w:rsidR="004F002F">
        <w:rPr>
          <w:rFonts w:ascii="Arial" w:eastAsia="宋体" w:hAnsi="Arial" w:cs="Arial" w:hint="eastAsia"/>
        </w:rPr>
        <w:t>4</w:t>
      </w:r>
      <w:r w:rsidRPr="00AE7B12">
        <w:rPr>
          <w:rFonts w:ascii="Arial" w:eastAsia="宋体" w:hAnsi="Arial" w:cs="Arial"/>
        </w:rPr>
        <w:t>.</w:t>
      </w:r>
    </w:p>
    <w:p w:rsidR="001E797F" w:rsidRDefault="004F002F" w:rsidP="001E797F">
      <w:pPr>
        <w:tabs>
          <w:tab w:val="left" w:pos="3464"/>
        </w:tabs>
        <w:spacing w:beforeLines="50" w:before="120" w:afterLines="100" w:after="240"/>
        <w:jc w:val="both"/>
        <w:rPr>
          <w:rFonts w:ascii="Arial" w:hAnsi="Arial" w:cs="Arial"/>
        </w:rPr>
      </w:pPr>
      <w:r>
        <w:rPr>
          <w:rFonts w:ascii="Arial" w:hAnsi="Arial" w:cs="Arial" w:hint="eastAsia"/>
        </w:rPr>
        <w:t>All the</w:t>
      </w:r>
      <w:r w:rsidR="004E6694">
        <w:rPr>
          <w:rFonts w:ascii="Arial" w:hAnsi="Arial" w:cs="Arial" w:hint="eastAsia"/>
        </w:rPr>
        <w:t xml:space="preserve"> </w:t>
      </w:r>
      <w:r w:rsidR="001E797F">
        <w:rPr>
          <w:rFonts w:ascii="Arial" w:hAnsi="Arial" w:cs="Arial" w:hint="eastAsia"/>
        </w:rPr>
        <w:t xml:space="preserve">companies </w:t>
      </w:r>
      <w:r w:rsidR="001E797F" w:rsidRPr="00201493">
        <w:rPr>
          <w:rFonts w:ascii="Arial" w:hAnsi="Arial" w:cs="Arial"/>
        </w:rPr>
        <w:t>agree</w:t>
      </w:r>
      <w:r w:rsidR="001E797F" w:rsidRPr="00201493">
        <w:rPr>
          <w:rFonts w:ascii="Arial" w:hAnsi="Arial" w:cs="Arial" w:hint="eastAsia"/>
        </w:rPr>
        <w:t xml:space="preserve"> that</w:t>
      </w:r>
      <w:r w:rsidR="001E797F" w:rsidRPr="00201493">
        <w:rPr>
          <w:rFonts w:ascii="Arial" w:hAnsi="Arial" w:cs="Arial"/>
        </w:rPr>
        <w:t xml:space="preserve"> </w:t>
      </w:r>
      <w:r w:rsidR="004E6694" w:rsidRPr="004E6694">
        <w:rPr>
          <w:rFonts w:ascii="Arial" w:hAnsi="Arial" w:cs="Arial"/>
        </w:rPr>
        <w:t>UE in RRC_INACTIVE does not need to monitor MCCH DCI in the current cell for a deactivated multicast session</w:t>
      </w:r>
      <w:r w:rsidR="00D25139">
        <w:rPr>
          <w:rFonts w:ascii="Arial" w:hAnsi="Arial" w:cs="Arial"/>
        </w:rPr>
        <w:t>.</w:t>
      </w:r>
      <w:r w:rsidR="00D25139">
        <w:rPr>
          <w:rFonts w:ascii="Arial" w:hAnsi="Arial" w:cs="Arial" w:hint="eastAsia"/>
        </w:rPr>
        <w:t xml:space="preserve"> Besides,</w:t>
      </w:r>
      <w:r w:rsidR="00C72892">
        <w:rPr>
          <w:rFonts w:ascii="Arial" w:hAnsi="Arial" w:cs="Arial" w:hint="eastAsia"/>
        </w:rPr>
        <w:t xml:space="preserve"> it is worth to mentioned that in</w:t>
      </w:r>
      <w:r w:rsidR="00D25139">
        <w:rPr>
          <w:rFonts w:ascii="Arial" w:hAnsi="Arial" w:cs="Arial" w:hint="eastAsia"/>
        </w:rPr>
        <w:t xml:space="preserve"> </w:t>
      </w:r>
      <w:r w:rsidR="00C72892">
        <w:rPr>
          <w:rFonts w:ascii="Arial" w:hAnsi="Arial" w:cs="Arial" w:hint="eastAsia"/>
        </w:rPr>
        <w:t xml:space="preserve">Q2 </w:t>
      </w:r>
      <w:r w:rsidR="00D25139">
        <w:rPr>
          <w:rFonts w:ascii="Arial" w:hAnsi="Arial" w:cs="Arial" w:hint="eastAsia"/>
        </w:rPr>
        <w:t>many companies</w:t>
      </w:r>
      <w:r w:rsidR="00D25139" w:rsidRPr="00D25139">
        <w:rPr>
          <w:rFonts w:ascii="Arial" w:hAnsi="Arial" w:cs="Arial" w:hint="eastAsia"/>
        </w:rPr>
        <w:t xml:space="preserve"> </w:t>
      </w:r>
      <w:r w:rsidR="00D25139">
        <w:rPr>
          <w:rFonts w:ascii="Arial" w:hAnsi="Arial" w:cs="Arial" w:hint="eastAsia"/>
        </w:rPr>
        <w:t xml:space="preserve">point out that UE only needs to be indicated the </w:t>
      </w:r>
      <w:r w:rsidR="00D25139" w:rsidRPr="00201493">
        <w:rPr>
          <w:rFonts w:ascii="Arial" w:hAnsi="Arial" w:cs="Arial"/>
        </w:rPr>
        <w:t xml:space="preserve">stop </w:t>
      </w:r>
      <w:r w:rsidR="00D25139">
        <w:rPr>
          <w:rFonts w:ascii="Arial" w:hAnsi="Arial" w:cs="Arial" w:hint="eastAsia"/>
        </w:rPr>
        <w:t xml:space="preserve">of </w:t>
      </w:r>
      <w:r w:rsidR="00D25139" w:rsidRPr="00201493">
        <w:rPr>
          <w:rFonts w:ascii="Arial" w:hAnsi="Arial" w:cs="Arial"/>
        </w:rPr>
        <w:t>G-RNTI monitoring</w:t>
      </w:r>
      <w:r w:rsidR="00D25139">
        <w:rPr>
          <w:rFonts w:ascii="Arial" w:hAnsi="Arial" w:cs="Arial" w:hint="eastAsia"/>
        </w:rPr>
        <w:t xml:space="preserve"> but does not </w:t>
      </w:r>
      <w:r w:rsidR="00D25139" w:rsidRPr="00201493">
        <w:rPr>
          <w:rFonts w:ascii="Arial" w:hAnsi="Arial" w:cs="Arial"/>
        </w:rPr>
        <w:t>differentiate the two cases</w:t>
      </w:r>
      <w:r w:rsidR="00D25139">
        <w:rPr>
          <w:rFonts w:ascii="Arial" w:hAnsi="Arial" w:cs="Arial" w:hint="eastAsia"/>
        </w:rPr>
        <w:t xml:space="preserve">(session </w:t>
      </w:r>
      <w:r w:rsidR="00D25139">
        <w:rPr>
          <w:rFonts w:ascii="Arial" w:hAnsi="Arial" w:cs="Arial"/>
        </w:rPr>
        <w:t>deactivation</w:t>
      </w:r>
      <w:r w:rsidR="00D25139">
        <w:rPr>
          <w:rFonts w:ascii="Arial" w:hAnsi="Arial" w:cs="Arial" w:hint="eastAsia"/>
        </w:rPr>
        <w:t>,</w:t>
      </w:r>
      <w:r w:rsidR="00D25139" w:rsidRPr="00201493">
        <w:rPr>
          <w:rFonts w:ascii="Arial" w:hAnsi="Arial" w:cs="Arial"/>
        </w:rPr>
        <w:t xml:space="preserve"> temporary no data</w:t>
      </w:r>
      <w:r w:rsidR="00D25139">
        <w:rPr>
          <w:rFonts w:ascii="Arial" w:hAnsi="Arial" w:cs="Arial" w:hint="eastAsia"/>
        </w:rPr>
        <w:t xml:space="preserve">). </w:t>
      </w:r>
    </w:p>
    <w:p w:rsidR="001E797F" w:rsidRDefault="001E797F" w:rsidP="001E797F">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DE044D" w:rsidRPr="00197766" w:rsidRDefault="001E797F" w:rsidP="00DE044D">
      <w:pPr>
        <w:spacing w:beforeLines="100" w:before="240" w:afterLines="100" w:after="240"/>
        <w:jc w:val="both"/>
        <w:rPr>
          <w:rFonts w:ascii="Arial" w:hAnsi="Arial" w:cs="Arial"/>
          <w:b/>
        </w:rPr>
      </w:pPr>
      <w:r w:rsidRPr="00197766">
        <w:rPr>
          <w:rFonts w:ascii="Arial" w:eastAsia="宋体" w:hAnsi="Arial" w:cs="Arial"/>
          <w:b/>
        </w:rPr>
        <w:t xml:space="preserve">Proposal </w:t>
      </w:r>
      <w:r w:rsidR="00DE044D" w:rsidRPr="00197766">
        <w:rPr>
          <w:rFonts w:ascii="Arial" w:eastAsia="宋体" w:hAnsi="Arial" w:cs="Arial" w:hint="eastAsia"/>
          <w:b/>
        </w:rPr>
        <w:t>4</w:t>
      </w:r>
      <w:r w:rsidR="005D4B8E" w:rsidRPr="00197766">
        <w:rPr>
          <w:rFonts w:ascii="Arial" w:eastAsia="宋体" w:hAnsi="Arial" w:cs="Arial" w:hint="eastAsia"/>
          <w:b/>
        </w:rPr>
        <w:t>(14/14)</w:t>
      </w:r>
      <w:r w:rsidRPr="00197766">
        <w:rPr>
          <w:rFonts w:ascii="Arial" w:eastAsia="宋体" w:hAnsi="Arial" w:cs="Arial"/>
          <w:b/>
        </w:rPr>
        <w:t>:</w:t>
      </w:r>
      <w:r w:rsidR="00DE044D" w:rsidRPr="00197766">
        <w:rPr>
          <w:rFonts w:ascii="Arial" w:hAnsi="Arial" w:cs="Arial"/>
          <w:b/>
        </w:rPr>
        <w:t xml:space="preserve"> UE in RRC_INACTIVE does not need to monitor </w:t>
      </w:r>
      <w:r w:rsidR="00D25139" w:rsidRPr="00197766">
        <w:rPr>
          <w:rFonts w:ascii="Arial" w:hAnsi="Arial" w:cs="Arial" w:hint="eastAsia"/>
          <w:b/>
        </w:rPr>
        <w:t xml:space="preserve">multicast </w:t>
      </w:r>
      <w:r w:rsidR="00DE044D" w:rsidRPr="00197766">
        <w:rPr>
          <w:rFonts w:ascii="Arial" w:hAnsi="Arial" w:cs="Arial"/>
          <w:b/>
        </w:rPr>
        <w:t xml:space="preserve">MCCH DCI in the current cell </w:t>
      </w:r>
      <w:r w:rsidR="00D25139" w:rsidRPr="00197766">
        <w:rPr>
          <w:rFonts w:ascii="Arial" w:hAnsi="Arial" w:cs="Arial" w:hint="eastAsia"/>
          <w:b/>
        </w:rPr>
        <w:t xml:space="preserve">if UE is notified </w:t>
      </w:r>
      <w:r w:rsidR="00D25139" w:rsidRPr="00197766">
        <w:rPr>
          <w:rFonts w:ascii="Arial" w:hAnsi="Arial" w:cs="Arial"/>
          <w:b/>
        </w:rPr>
        <w:t>“</w:t>
      </w:r>
      <w:r w:rsidR="00C72892" w:rsidRPr="00197766">
        <w:rPr>
          <w:rFonts w:ascii="Arial" w:hAnsi="Arial" w:cs="Arial"/>
          <w:b/>
        </w:rPr>
        <w:t>the stop of G-RNTI monitoring</w:t>
      </w:r>
      <w:r w:rsidR="00D25139" w:rsidRPr="00197766">
        <w:rPr>
          <w:rFonts w:ascii="Arial" w:hAnsi="Arial" w:cs="Arial"/>
          <w:b/>
        </w:rPr>
        <w:t>”</w:t>
      </w:r>
      <w:r w:rsidR="00D25139" w:rsidRPr="00197766">
        <w:rPr>
          <w:rFonts w:ascii="Arial" w:hAnsi="Arial" w:cs="Arial" w:hint="eastAsia"/>
          <w:b/>
        </w:rPr>
        <w:t xml:space="preserve"> for </w:t>
      </w:r>
      <w:r w:rsidR="00F55041" w:rsidRPr="00197766">
        <w:rPr>
          <w:rFonts w:ascii="Arial" w:hAnsi="Arial" w:cs="Arial" w:hint="eastAsia"/>
          <w:b/>
        </w:rPr>
        <w:t xml:space="preserve">all </w:t>
      </w:r>
      <w:r w:rsidR="00D25139" w:rsidRPr="00197766">
        <w:rPr>
          <w:rFonts w:ascii="Arial" w:hAnsi="Arial" w:cs="Arial" w:hint="eastAsia"/>
          <w:b/>
        </w:rPr>
        <w:t>the</w:t>
      </w:r>
      <w:r w:rsidR="00DE044D" w:rsidRPr="00197766">
        <w:rPr>
          <w:rFonts w:ascii="Arial" w:hAnsi="Arial" w:cs="Arial"/>
          <w:b/>
        </w:rPr>
        <w:t xml:space="preserve"> </w:t>
      </w:r>
      <w:r w:rsidR="00D25139" w:rsidRPr="00197766">
        <w:rPr>
          <w:rFonts w:ascii="Arial" w:hAnsi="Arial" w:cs="Arial" w:hint="eastAsia"/>
          <w:b/>
        </w:rPr>
        <w:t xml:space="preserve">joined </w:t>
      </w:r>
      <w:r w:rsidR="00DE044D" w:rsidRPr="00197766">
        <w:rPr>
          <w:rFonts w:ascii="Arial" w:hAnsi="Arial" w:cs="Arial"/>
          <w:b/>
        </w:rPr>
        <w:t>multicast session</w:t>
      </w:r>
      <w:r w:rsidR="00D25139" w:rsidRPr="00197766">
        <w:rPr>
          <w:rFonts w:ascii="Arial" w:hAnsi="Arial" w:cs="Arial" w:hint="eastAsia"/>
          <w:b/>
        </w:rPr>
        <w:t>s</w:t>
      </w:r>
      <w:r w:rsidR="00DE044D" w:rsidRPr="00197766">
        <w:rPr>
          <w:rFonts w:ascii="Arial" w:hAnsi="Arial" w:cs="Arial" w:hint="eastAsia"/>
          <w:b/>
        </w:rPr>
        <w:t>, including the following cases</w:t>
      </w:r>
      <w:r w:rsidR="00C72892" w:rsidRPr="00197766">
        <w:rPr>
          <w:rFonts w:ascii="Arial" w:hAnsi="Arial" w:cs="Arial" w:hint="eastAsia"/>
          <w:b/>
        </w:rPr>
        <w:t>,</w:t>
      </w:r>
    </w:p>
    <w:p w:rsidR="00DE044D" w:rsidRPr="00197766" w:rsidRDefault="00DE044D" w:rsidP="00DE044D">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rsidR="001E797F" w:rsidRPr="00197766" w:rsidRDefault="00DE044D" w:rsidP="00864A6F">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rsidR="00D25139" w:rsidRPr="00864A6F" w:rsidRDefault="00D25139" w:rsidP="00864A6F">
      <w:pPr>
        <w:spacing w:beforeLines="100" w:before="240" w:afterLines="100" w:after="240"/>
        <w:ind w:leftChars="100" w:left="220"/>
        <w:jc w:val="both"/>
        <w:rPr>
          <w:rFonts w:ascii="Arial" w:hAnsi="Arial" w:cs="Arial"/>
          <w:b/>
          <w:sz w:val="20"/>
          <w:szCs w:val="20"/>
        </w:rPr>
      </w:pPr>
    </w:p>
    <w:p w:rsidR="00175986" w:rsidRDefault="00CA3A9A">
      <w:pPr>
        <w:spacing w:beforeLines="100" w:before="240" w:afterLines="100" w:after="240"/>
        <w:jc w:val="both"/>
        <w:rPr>
          <w:rFonts w:ascii="Arial" w:hAnsi="Arial" w:cs="Arial"/>
          <w:b/>
          <w:sz w:val="20"/>
          <w:szCs w:val="20"/>
        </w:rPr>
      </w:pPr>
      <w:r>
        <w:rPr>
          <w:rFonts w:ascii="Arial" w:hAnsi="Arial" w:cs="Arial"/>
          <w:sz w:val="20"/>
          <w:szCs w:val="20"/>
        </w:rPr>
        <w:t>For the mobility of UE in RRC_INACTIVE, it is also necessary to discuss whether UE needs to reads MCCH to acquire the PTM configuration for a deactivated session on the reselected cell immediately after cell reselection. There are two possible options,</w:t>
      </w:r>
    </w:p>
    <w:p w:rsidR="00175986" w:rsidRDefault="00CA3A9A">
      <w:pPr>
        <w:pStyle w:val="af3"/>
        <w:numPr>
          <w:ilvl w:val="0"/>
          <w:numId w:val="10"/>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rsidR="00175986" w:rsidRDefault="00CA3A9A">
      <w:pPr>
        <w:pStyle w:val="af3"/>
        <w:numPr>
          <w:ilvl w:val="0"/>
          <w:numId w:val="10"/>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support option 2.</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rsidR="00175986" w:rsidRDefault="00CA3A9A">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rsidR="00175986" w:rsidRDefault="00CA3A9A">
            <w:pPr>
              <w:pStyle w:val="af3"/>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we prefer option2. For option1, it is still possible that PTM config is changed after UE obtains PTM config from multicast MCCH. Besides, it causes additional UE power consumption.</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 xml:space="preserve">onsidering that PTM configuration and service scheduling are generally operated per cell level (i.e. actual activation/deactivation timepoint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Based on the above, there is no need to mention “immediately” and “deactivated” for the reselected cell. And we suggest the following,</w:t>
            </w:r>
          </w:p>
          <w:p w:rsidR="00175986" w:rsidRDefault="00CA3A9A">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config for activated session in MCCH.</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Besides, with Option 1, it can resolve the Paging missing issue.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if UE misses the group paging during cell re-selection, UE loses all the data.</w:t>
            </w:r>
          </w:p>
        </w:tc>
      </w:tr>
      <w:tr w:rsidR="0009319B">
        <w:tc>
          <w:tcPr>
            <w:tcW w:w="781" w:type="pct"/>
            <w:vAlign w:val="center"/>
          </w:tcPr>
          <w:p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lastRenderedPageBreak/>
              <w:t>CATT</w:t>
            </w:r>
          </w:p>
        </w:tc>
        <w:tc>
          <w:tcPr>
            <w:tcW w:w="719" w:type="pct"/>
            <w:vAlign w:val="center"/>
          </w:tcPr>
          <w:p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09319B" w:rsidRDefault="0009319B">
            <w:pPr>
              <w:spacing w:beforeLines="100" w:before="240" w:afterLines="100" w:after="240"/>
              <w:jc w:val="both"/>
              <w:rPr>
                <w:rFonts w:ascii="Arial" w:hAnsi="Arial"/>
                <w:sz w:val="20"/>
                <w:szCs w:val="20"/>
              </w:rPr>
            </w:pPr>
          </w:p>
        </w:tc>
      </w:tr>
    </w:tbl>
    <w:p w:rsidR="00C97458" w:rsidRDefault="00C97458" w:rsidP="00C97458">
      <w:pPr>
        <w:tabs>
          <w:tab w:val="left" w:pos="3464"/>
        </w:tabs>
        <w:spacing w:beforeLines="50" w:before="120" w:afterLines="100" w:after="240"/>
        <w:jc w:val="both"/>
        <w:rPr>
          <w:rFonts w:ascii="Arial" w:hAnsi="Arial" w:cs="Arial"/>
          <w:b/>
        </w:rPr>
      </w:pPr>
    </w:p>
    <w:p w:rsidR="00C97458" w:rsidRDefault="00C97458" w:rsidP="00C97458">
      <w:pPr>
        <w:tabs>
          <w:tab w:val="left" w:pos="3464"/>
        </w:tabs>
        <w:spacing w:beforeLines="50" w:before="120" w:afterLines="100" w:after="240"/>
        <w:jc w:val="both"/>
        <w:rPr>
          <w:rFonts w:ascii="Arial" w:hAnsi="Arial" w:cs="Arial"/>
          <w:b/>
        </w:rPr>
      </w:pPr>
      <w:r>
        <w:rPr>
          <w:rFonts w:ascii="Arial" w:hAnsi="Arial" w:cs="Arial"/>
          <w:b/>
        </w:rPr>
        <w:t>Summary:</w:t>
      </w:r>
    </w:p>
    <w:p w:rsidR="00C97458" w:rsidRDefault="00C97458" w:rsidP="00C97458">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C97458" w:rsidRPr="00AE7B12"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sidR="00C97458">
        <w:rPr>
          <w:rFonts w:ascii="Arial" w:eastAsia="宋体" w:hAnsi="Arial" w:cs="Arial"/>
        </w:rPr>
        <w:t>:</w:t>
      </w:r>
      <w:r w:rsidR="00C97458" w:rsidRPr="00AE7B12">
        <w:rPr>
          <w:rFonts w:ascii="Arial" w:eastAsia="宋体" w:hAnsi="Arial" w:cs="Arial" w:hint="eastAsia"/>
        </w:rPr>
        <w:t>1</w:t>
      </w:r>
      <w:r w:rsidR="00C302B3">
        <w:rPr>
          <w:rFonts w:ascii="Arial" w:eastAsia="宋体" w:hAnsi="Arial" w:cs="Arial" w:hint="eastAsia"/>
        </w:rPr>
        <w:t>1</w:t>
      </w:r>
      <w:r w:rsidR="00C97458" w:rsidRPr="00AE7B12">
        <w:rPr>
          <w:rFonts w:ascii="Arial" w:eastAsia="宋体" w:hAnsi="Arial" w:cs="Arial"/>
        </w:rPr>
        <w:t>.</w:t>
      </w:r>
    </w:p>
    <w:p w:rsidR="00C97458"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sidR="00C97458">
        <w:rPr>
          <w:rFonts w:ascii="Arial" w:eastAsia="宋体" w:hAnsi="Arial" w:cs="Arial"/>
        </w:rPr>
        <w:t>:</w:t>
      </w:r>
      <w:r w:rsidR="00AB20BD">
        <w:rPr>
          <w:rFonts w:ascii="Arial" w:eastAsia="宋体" w:hAnsi="Arial" w:cs="Arial" w:hint="eastAsia"/>
        </w:rPr>
        <w:t>3</w:t>
      </w:r>
      <w:r w:rsidR="00C97458">
        <w:rPr>
          <w:rFonts w:ascii="Arial" w:eastAsia="宋体" w:hAnsi="Arial" w:cs="Arial"/>
        </w:rPr>
        <w:t>.</w:t>
      </w:r>
    </w:p>
    <w:p w:rsidR="00C97458" w:rsidRDefault="00C97458" w:rsidP="00C97458">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Pr="00201493">
        <w:rPr>
          <w:rFonts w:ascii="Arial" w:hAnsi="Arial" w:cs="Arial"/>
        </w:rPr>
        <w:t>agree</w:t>
      </w:r>
      <w:r w:rsidRPr="00201493">
        <w:rPr>
          <w:rFonts w:ascii="Arial" w:hAnsi="Arial" w:cs="Arial" w:hint="eastAsia"/>
        </w:rPr>
        <w:t xml:space="preserve"> that</w:t>
      </w:r>
      <w:r w:rsidRPr="00201493">
        <w:rPr>
          <w:rFonts w:ascii="Arial" w:hAnsi="Arial" w:cs="Arial"/>
        </w:rPr>
        <w:t xml:space="preserve"> </w:t>
      </w:r>
      <w:r w:rsidR="00C302B3" w:rsidRPr="00C302B3">
        <w:rPr>
          <w:rFonts w:ascii="Arial" w:hAnsi="Arial" w:cs="Arial"/>
        </w:rPr>
        <w:t>UE in RRC_INACTIVE reads MCCH on the reselected cell immediately after cell reselection to acquire the PTM configuration for a deactivated multicast session</w:t>
      </w:r>
      <w:r>
        <w:rPr>
          <w:rFonts w:ascii="Arial" w:hAnsi="Arial" w:cs="Arial"/>
        </w:rPr>
        <w:t xml:space="preserve">. </w:t>
      </w:r>
      <w:r>
        <w:rPr>
          <w:rFonts w:ascii="Arial" w:hAnsi="Arial" w:cs="Arial" w:hint="eastAsia"/>
        </w:rPr>
        <w:t xml:space="preserve">And </w:t>
      </w:r>
      <w:r w:rsidR="00C302B3">
        <w:rPr>
          <w:rFonts w:ascii="Arial" w:hAnsi="Arial" w:cs="Arial" w:hint="eastAsia"/>
        </w:rPr>
        <w:t>some</w:t>
      </w:r>
      <w:r>
        <w:rPr>
          <w:rFonts w:ascii="Arial" w:hAnsi="Arial" w:cs="Arial" w:hint="eastAsia"/>
        </w:rPr>
        <w:t xml:space="preserve"> companies</w:t>
      </w:r>
      <w:r w:rsidR="000C2823">
        <w:rPr>
          <w:rFonts w:ascii="Arial" w:hAnsi="Arial" w:cs="Arial" w:hint="eastAsia"/>
        </w:rPr>
        <w:t xml:space="preserve"> further</w:t>
      </w:r>
      <w:r>
        <w:rPr>
          <w:rFonts w:ascii="Arial" w:hAnsi="Arial" w:cs="Arial" w:hint="eastAsia"/>
        </w:rPr>
        <w:t xml:space="preserve"> point out that </w:t>
      </w:r>
      <w:r w:rsidR="000C2823">
        <w:rPr>
          <w:rFonts w:ascii="Arial" w:hAnsi="Arial" w:cs="Arial" w:hint="eastAsia"/>
        </w:rPr>
        <w:t xml:space="preserve">this is not </w:t>
      </w:r>
      <w:r w:rsidR="006D4840">
        <w:rPr>
          <w:rFonts w:ascii="Arial" w:hAnsi="Arial" w:cs="Arial" w:hint="eastAsia"/>
        </w:rPr>
        <w:t xml:space="preserve">only </w:t>
      </w:r>
      <w:r w:rsidR="000C2823">
        <w:rPr>
          <w:rFonts w:ascii="Arial" w:hAnsi="Arial" w:cs="Arial" w:hint="eastAsia"/>
        </w:rPr>
        <w:t>for avoid</w:t>
      </w:r>
      <w:r w:rsidR="006D4840">
        <w:rPr>
          <w:rFonts w:ascii="Arial" w:hAnsi="Arial" w:cs="Arial" w:hint="eastAsia"/>
        </w:rPr>
        <w:t>ing</w:t>
      </w:r>
      <w:r w:rsidR="000C2823">
        <w:rPr>
          <w:rFonts w:ascii="Arial" w:hAnsi="Arial" w:cs="Arial" w:hint="eastAsia"/>
        </w:rPr>
        <w:t xml:space="preserve"> </w:t>
      </w:r>
      <w:r w:rsidR="006D4840">
        <w:rPr>
          <w:rFonts w:ascii="Arial" w:hAnsi="Arial" w:cs="Arial" w:hint="eastAsia"/>
        </w:rPr>
        <w:t>delay</w:t>
      </w:r>
      <w:r w:rsidR="000C2823">
        <w:rPr>
          <w:rFonts w:ascii="Arial" w:hAnsi="Arial" w:cs="Arial" w:hint="eastAsia"/>
        </w:rPr>
        <w:t xml:space="preserve"> but </w:t>
      </w:r>
      <w:r w:rsidR="006D4840">
        <w:rPr>
          <w:rFonts w:ascii="Arial" w:hAnsi="Arial" w:cs="Arial" w:hint="eastAsia"/>
        </w:rPr>
        <w:t xml:space="preserve">also </w:t>
      </w:r>
      <w:r w:rsidR="000C2823">
        <w:rPr>
          <w:rFonts w:ascii="Arial" w:hAnsi="Arial" w:cs="Arial" w:hint="eastAsia"/>
        </w:rPr>
        <w:t xml:space="preserve">due to that </w:t>
      </w:r>
      <w:r w:rsidR="00C302B3">
        <w:rPr>
          <w:rFonts w:ascii="Arial" w:hAnsi="Arial" w:cs="Arial" w:hint="eastAsia"/>
        </w:rPr>
        <w:t xml:space="preserve">the </w:t>
      </w:r>
      <w:r w:rsidR="00C302B3" w:rsidRPr="00201493">
        <w:rPr>
          <w:rFonts w:ascii="Arial" w:hAnsi="Arial" w:cs="Arial"/>
        </w:rPr>
        <w:t xml:space="preserve">temporary no </w:t>
      </w:r>
      <w:proofErr w:type="gramStart"/>
      <w:r w:rsidR="00C302B3" w:rsidRPr="00201493">
        <w:rPr>
          <w:rFonts w:ascii="Arial" w:hAnsi="Arial" w:cs="Arial"/>
        </w:rPr>
        <w:t>data</w:t>
      </w:r>
      <w:r w:rsidR="00C302B3">
        <w:rPr>
          <w:rFonts w:ascii="Arial" w:hAnsi="Arial" w:cs="Arial" w:hint="eastAsia"/>
        </w:rPr>
        <w:t xml:space="preserve">  case</w:t>
      </w:r>
      <w:proofErr w:type="gramEnd"/>
      <w:r w:rsidR="00C302B3">
        <w:rPr>
          <w:rFonts w:ascii="Arial" w:hAnsi="Arial" w:cs="Arial" w:hint="eastAsia"/>
        </w:rPr>
        <w:t xml:space="preserve"> may be different between cells</w:t>
      </w:r>
      <w:r>
        <w:rPr>
          <w:rFonts w:ascii="Arial" w:hAnsi="Arial" w:cs="Arial" w:hint="eastAsia"/>
        </w:rPr>
        <w:t>.</w:t>
      </w:r>
    </w:p>
    <w:p w:rsidR="00C97458" w:rsidRDefault="00C97458" w:rsidP="00C97458">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F85E65" w:rsidRPr="00F85E65" w:rsidRDefault="00C97458" w:rsidP="00F85E65">
      <w:pPr>
        <w:spacing w:beforeLines="100" w:before="240" w:afterLines="100" w:after="240"/>
        <w:jc w:val="both"/>
        <w:rPr>
          <w:rFonts w:ascii="Arial" w:eastAsia="宋体" w:hAnsi="Arial" w:cs="Arial"/>
          <w:b/>
        </w:rPr>
      </w:pPr>
      <w:r>
        <w:rPr>
          <w:rFonts w:ascii="Arial" w:eastAsia="宋体" w:hAnsi="Arial" w:cs="Arial"/>
          <w:b/>
        </w:rPr>
        <w:t xml:space="preserve">Proposal </w:t>
      </w:r>
      <w:r w:rsidR="00F85E65">
        <w:rPr>
          <w:rFonts w:ascii="Arial" w:eastAsia="宋体" w:hAnsi="Arial" w:cs="Arial" w:hint="eastAsia"/>
          <w:b/>
        </w:rPr>
        <w:t>5</w:t>
      </w:r>
      <w:r w:rsidR="0084658D">
        <w:rPr>
          <w:rFonts w:ascii="Arial" w:eastAsia="宋体" w:hAnsi="Arial" w:cs="Arial" w:hint="eastAsia"/>
          <w:b/>
        </w:rPr>
        <w:t>(11/14)</w:t>
      </w:r>
      <w:r>
        <w:rPr>
          <w:rFonts w:ascii="Arial" w:eastAsia="宋体" w:hAnsi="Arial" w:cs="Arial"/>
          <w:b/>
        </w:rPr>
        <w:t>:</w:t>
      </w:r>
      <w:r w:rsidRPr="00F85E65">
        <w:rPr>
          <w:rFonts w:ascii="Arial" w:eastAsia="宋体" w:hAnsi="Arial" w:cs="Arial"/>
          <w:b/>
        </w:rPr>
        <w:t xml:space="preserve"> </w:t>
      </w:r>
      <w:r w:rsidR="00F85E65" w:rsidRPr="00F85E65">
        <w:rPr>
          <w:rFonts w:ascii="Arial" w:eastAsia="宋体" w:hAnsi="Arial" w:cs="Arial"/>
          <w:b/>
        </w:rPr>
        <w:t xml:space="preserve">UE in RRC_INACTIVE reads MCCH on the reselected cell after cell reselection to acquire the PTM configuration </w:t>
      </w:r>
      <w:r w:rsidR="000C2823">
        <w:rPr>
          <w:rFonts w:ascii="Arial" w:eastAsia="宋体" w:hAnsi="Arial" w:cs="Arial" w:hint="eastAsia"/>
          <w:b/>
        </w:rPr>
        <w:t xml:space="preserve">for </w:t>
      </w:r>
      <w:r w:rsidR="000C2823" w:rsidRPr="000C2823">
        <w:rPr>
          <w:rFonts w:ascii="Arial" w:eastAsia="宋体" w:hAnsi="Arial" w:cs="Arial"/>
          <w:b/>
        </w:rPr>
        <w:t>a deactivated</w:t>
      </w:r>
      <w:r w:rsidR="000C2823">
        <w:rPr>
          <w:rFonts w:ascii="Arial" w:eastAsia="宋体" w:hAnsi="Arial" w:cs="Arial" w:hint="eastAsia"/>
          <w:b/>
        </w:rPr>
        <w:t>/</w:t>
      </w:r>
      <w:r w:rsidR="000C2823" w:rsidRPr="000C2823">
        <w:rPr>
          <w:rFonts w:ascii="Arial" w:eastAsia="宋体" w:hAnsi="Arial" w:cs="Arial"/>
          <w:b/>
        </w:rPr>
        <w:t xml:space="preserve"> temporary no data</w:t>
      </w:r>
      <w:r w:rsidR="000C2823">
        <w:rPr>
          <w:rFonts w:ascii="Arial" w:eastAsia="宋体" w:hAnsi="Arial" w:cs="Arial" w:hint="eastAsia"/>
          <w:b/>
        </w:rPr>
        <w:t xml:space="preserve"> session</w:t>
      </w:r>
      <w:r w:rsidR="00F85E65">
        <w:rPr>
          <w:rFonts w:ascii="Arial" w:eastAsia="宋体" w:hAnsi="Arial" w:cs="Arial" w:hint="eastAsia"/>
          <w:b/>
        </w:rPr>
        <w:t>.</w:t>
      </w:r>
    </w:p>
    <w:p w:rsidR="00C97458" w:rsidRPr="00F85E65" w:rsidRDefault="00C97458" w:rsidP="00F85E65">
      <w:pPr>
        <w:spacing w:beforeLines="100" w:before="240" w:afterLines="100" w:after="240"/>
        <w:jc w:val="both"/>
        <w:rPr>
          <w:rFonts w:ascii="Arial" w:eastAsia="宋体" w:hAnsi="Arial" w:cs="Arial"/>
          <w:b/>
        </w:rPr>
      </w:pPr>
    </w:p>
    <w:p w:rsidR="00175986" w:rsidRDefault="00CA3A9A">
      <w:pPr>
        <w:pStyle w:val="20"/>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rsidR="00175986" w:rsidRDefault="00CA3A9A">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rsidR="00175986" w:rsidRDefault="00CA3A9A">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af1"/>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rsidR="00175986" w:rsidRDefault="00CA3A9A">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5" w:name="OLE_LINK13"/>
      <w:r>
        <w:rPr>
          <w:rFonts w:ascii="Arial" w:hAnsi="Arial" w:cs="Arial" w:hint="eastAsia"/>
          <w:bCs/>
          <w:iCs/>
          <w:sz w:val="20"/>
          <w:szCs w:val="20"/>
        </w:rPr>
        <w:t>change notification bit</w:t>
      </w:r>
      <w:bookmarkEnd w:id="15"/>
      <w:r>
        <w:rPr>
          <w:rFonts w:ascii="Arial" w:hAnsi="Arial" w:cs="Arial" w:hint="eastAsia"/>
          <w:bCs/>
          <w:iCs/>
          <w:sz w:val="20"/>
          <w:szCs w:val="20"/>
        </w:rPr>
        <w:t xml:space="preserve"> in MCCH DCI, according to the agreement below,</w:t>
      </w:r>
    </w:p>
    <w:tbl>
      <w:tblPr>
        <w:tblStyle w:val="af1"/>
        <w:tblW w:w="5000" w:type="pct"/>
        <w:tblLook w:val="04A0" w:firstRow="1" w:lastRow="0" w:firstColumn="1" w:lastColumn="0" w:noHBand="0" w:noVBand="1"/>
      </w:tblPr>
      <w:tblGrid>
        <w:gridCol w:w="8862"/>
      </w:tblGrid>
      <w:tr w:rsidR="00175986">
        <w:tc>
          <w:tcPr>
            <w:tcW w:w="5000" w:type="pct"/>
          </w:tcPr>
          <w:p w:rsidR="00175986" w:rsidRDefault="00CA3A9A">
            <w:pPr>
              <w:pStyle w:val="Agreement"/>
              <w:tabs>
                <w:tab w:val="clear" w:pos="360"/>
                <w:tab w:val="left" w:pos="1619"/>
              </w:tabs>
              <w:ind w:left="1619"/>
            </w:pPr>
            <w:r>
              <w:t xml:space="preserve">Working assumption (to be confirmed by RAN1 via pending reply LS): </w:t>
            </w:r>
            <w:r>
              <w:lastRenderedPageBreak/>
              <w:t>One bit in the MCCH DCI is used to notify the change of the multicast MCCH. We reuse the bit used for MCCH change indication from Rel-17 MBS broadcast. This does not cover session deactivation which is FFS.</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rsidR="00175986" w:rsidRDefault="00CA3A9A">
      <w:pPr>
        <w:pStyle w:val="af3"/>
        <w:numPr>
          <w:ilvl w:val="0"/>
          <w:numId w:val="12"/>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rsidR="00175986" w:rsidRDefault="00CA3A9A">
      <w:pPr>
        <w:pStyle w:val="af3"/>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 xml:space="preserve">ption 2: UE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config but the session is deactivated is somehow useless as the PTM configuration might be updated (same comment as Q1, something need FFS).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config is already changed.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during session reception phase, the UE only monitoring </w:t>
            </w:r>
            <w:r>
              <w:rPr>
                <w:rFonts w:ascii="Arial" w:hAnsi="Arial" w:cs="Arial"/>
                <w:sz w:val="20"/>
                <w:szCs w:val="20"/>
              </w:rPr>
              <w:lastRenderedPageBreak/>
              <w:t>change notification bit on MCCH PDCCH is enough.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rsidR="00175986" w:rsidRDefault="00CA3A9A">
            <w:pPr>
              <w:spacing w:beforeLines="100" w:before="240" w:afterLines="100" w:after="240"/>
              <w:jc w:val="both"/>
              <w:rPr>
                <w:rFonts w:ascii="Arial" w:hAnsi="Arial" w:cs="Arial"/>
                <w:sz w:val="20"/>
                <w:szCs w:val="20"/>
              </w:rPr>
            </w:pPr>
            <w:r>
              <w:rPr>
                <w:rFonts w:ascii="Arial" w:hAnsi="Arial" w:cs="Arial"/>
                <w:bCs/>
                <w:iCs/>
                <w:sz w:val="20"/>
                <w:szCs w:val="20"/>
              </w:rPr>
              <w:t>For checking validity of PTM configuration when session activation. We think UE may try to apply the stored config (if any), and read MCCH if it found the configuration is not valid.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 power saving and low complexity.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config is updated or not as compared to what was received in </w:t>
            </w:r>
            <w:proofErr w:type="spellStart"/>
            <w:r>
              <w:rPr>
                <w:rFonts w:ascii="Arial" w:hAnsi="Arial" w:cs="Arial"/>
                <w:sz w:val="20"/>
                <w:szCs w:val="20"/>
              </w:rPr>
              <w:t>RRCRelease</w:t>
            </w:r>
            <w:proofErr w:type="spellEnd"/>
            <w:r>
              <w:rPr>
                <w:rFonts w:ascii="Arial" w:hAnsi="Arial" w:cs="Arial"/>
                <w:sz w:val="20"/>
                <w:szCs w:val="20"/>
              </w:rPr>
              <w:t>. It should be up to NW implementation if it requires to update PTM config or not.</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rsidR="00175986" w:rsidRDefault="00CA3A9A">
            <w:pPr>
              <w:spacing w:beforeLines="100" w:before="240" w:afterLines="100" w:after="240"/>
              <w:jc w:val="both"/>
              <w:rPr>
                <w:rFonts w:ascii="Arial" w:hAnsi="Arial" w:cs="Arial"/>
                <w:i/>
                <w:sz w:val="20"/>
                <w:szCs w:val="20"/>
              </w:rPr>
            </w:pPr>
            <w:r>
              <w:rPr>
                <w:i/>
              </w:rPr>
              <w:t>NOTE 1:</w:t>
            </w:r>
            <w:r>
              <w:rPr>
                <w:i/>
              </w:rPr>
              <w:tab/>
              <w:t>It is up to UE implementation how to address a possibility of the UE missing a multicast MCCH change notification.</w:t>
            </w:r>
          </w:p>
        </w:tc>
      </w:tr>
      <w:tr w:rsidR="00175986">
        <w:tc>
          <w:tcPr>
            <w:tcW w:w="781" w:type="pct"/>
          </w:tcPr>
          <w:p w:rsidR="00175986" w:rsidRDefault="00CA3A9A">
            <w:pPr>
              <w:spacing w:beforeLines="100" w:before="240" w:afterLines="100" w:after="240"/>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D</w:t>
            </w:r>
            <w:r>
              <w:rPr>
                <w:rFonts w:ascii="Arial" w:hAnsi="Arial" w:cs="Arial"/>
                <w:sz w:val="20"/>
                <w:szCs w:val="20"/>
              </w:rPr>
              <w:t>uplicate PTM configuration acquisition is not necessary.</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has to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the multicast data. It’s Option 2.</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nyway, the UE has to acquire the PTM configuration to check whether PTM configuration in MCCH is changed when receives group paging.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we think the PTM 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may not provide the PTM configuration.</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175986">
        <w:tc>
          <w:tcPr>
            <w:tcW w:w="781" w:type="pct"/>
            <w:vAlign w:val="center"/>
          </w:tcPr>
          <w:p w:rsidR="00175986" w:rsidRDefault="00CA3A9A">
            <w:pPr>
              <w:spacing w:beforeLines="100" w:before="240" w:afterLines="100" w:after="240"/>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175986" w:rsidRDefault="00CA3A9A">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rsidR="00175986" w:rsidRDefault="00CA3A9A">
            <w:pPr>
              <w:spacing w:beforeLines="100" w:before="240" w:afterLines="100" w:after="240"/>
              <w:rPr>
                <w:rFonts w:ascii="Arial" w:hAnsi="Arial" w:cs="Arial"/>
                <w:sz w:val="20"/>
                <w:szCs w:val="20"/>
              </w:rPr>
            </w:pPr>
            <w:r>
              <w:rPr>
                <w:rFonts w:ascii="Arial" w:hAnsi="Arial" w:hint="eastAsia"/>
                <w:sz w:val="20"/>
                <w:szCs w:val="20"/>
              </w:rPr>
              <w:t>there is risk for option 1 that UE might miss the modification notification, if the group paging happens at the end of the medication period.</w:t>
            </w:r>
          </w:p>
        </w:tc>
      </w:tr>
      <w:tr w:rsidR="00A844F9">
        <w:tc>
          <w:tcPr>
            <w:tcW w:w="781" w:type="pct"/>
            <w:vAlign w:val="center"/>
          </w:tcPr>
          <w:p w:rsidR="00A844F9" w:rsidRDefault="00A844F9">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rsidR="00A844F9" w:rsidRDefault="00A844F9">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rsidR="00A844F9" w:rsidRDefault="00A844F9" w:rsidP="00A844F9">
            <w:pPr>
              <w:spacing w:beforeLines="100" w:before="240" w:afterLines="100" w:after="240"/>
              <w:rPr>
                <w:rFonts w:ascii="Arial" w:hAnsi="Arial"/>
                <w:sz w:val="20"/>
                <w:szCs w:val="20"/>
              </w:rPr>
            </w:pPr>
            <w:r>
              <w:rPr>
                <w:rFonts w:ascii="Arial" w:hAnsi="Arial"/>
                <w:sz w:val="20"/>
                <w:szCs w:val="20"/>
              </w:rPr>
              <w:t>O</w:t>
            </w:r>
            <w:r>
              <w:rPr>
                <w:rFonts w:ascii="Arial" w:hAnsi="Arial" w:hint="eastAsia"/>
                <w:sz w:val="20"/>
                <w:szCs w:val="20"/>
              </w:rPr>
              <w:t xml:space="preserve">therwise it does not make sense to include </w:t>
            </w:r>
            <w:r w:rsidRPr="00A844F9">
              <w:rPr>
                <w:rFonts w:ascii="Arial" w:hAnsi="Arial"/>
                <w:sz w:val="20"/>
                <w:szCs w:val="20"/>
              </w:rPr>
              <w:t>PTM configuration</w:t>
            </w:r>
            <w:r>
              <w:rPr>
                <w:rFonts w:ascii="Arial" w:hAnsi="Arial" w:hint="eastAsia"/>
                <w:sz w:val="20"/>
                <w:szCs w:val="20"/>
              </w:rPr>
              <w:t xml:space="preserve"> for a deactivated session in</w:t>
            </w:r>
            <w:r w:rsidRPr="00A844F9">
              <w:rPr>
                <w:rFonts w:ascii="Arial" w:hAnsi="Arial"/>
                <w:sz w:val="20"/>
                <w:szCs w:val="20"/>
              </w:rPr>
              <w:t xml:space="preserve"> </w:t>
            </w:r>
            <w:proofErr w:type="spellStart"/>
            <w:r w:rsidRPr="00A844F9">
              <w:rPr>
                <w:rFonts w:ascii="Arial" w:hAnsi="Arial"/>
                <w:sz w:val="20"/>
                <w:szCs w:val="20"/>
              </w:rPr>
              <w:t>RRCRelease</w:t>
            </w:r>
            <w:proofErr w:type="spellEnd"/>
            <w:r w:rsidR="00B21BFC">
              <w:rPr>
                <w:rFonts w:ascii="Arial" w:hAnsi="Arial" w:hint="eastAsia"/>
                <w:sz w:val="20"/>
                <w:szCs w:val="20"/>
              </w:rPr>
              <w:t>.</w:t>
            </w:r>
            <w:r w:rsidRPr="00A844F9">
              <w:rPr>
                <w:rFonts w:ascii="Arial" w:hAnsi="Arial"/>
                <w:sz w:val="20"/>
                <w:szCs w:val="20"/>
              </w:rPr>
              <w:t xml:space="preserve"> </w:t>
            </w:r>
          </w:p>
        </w:tc>
      </w:tr>
    </w:tbl>
    <w:p w:rsidR="00175986" w:rsidRDefault="00175986">
      <w:pPr>
        <w:spacing w:beforeLines="100" w:before="240" w:afterLines="100" w:after="240"/>
        <w:jc w:val="both"/>
        <w:rPr>
          <w:rFonts w:ascii="Arial" w:hAnsi="Arial" w:cs="Arial"/>
          <w:bCs/>
          <w:sz w:val="20"/>
          <w:szCs w:val="20"/>
        </w:rPr>
      </w:pPr>
    </w:p>
    <w:p w:rsidR="001E690B" w:rsidRDefault="001E690B" w:rsidP="001E690B">
      <w:pPr>
        <w:tabs>
          <w:tab w:val="left" w:pos="3464"/>
        </w:tabs>
        <w:spacing w:beforeLines="50" w:before="120" w:afterLines="100" w:after="240"/>
        <w:jc w:val="both"/>
        <w:rPr>
          <w:rFonts w:ascii="Arial" w:hAnsi="Arial" w:cs="Arial"/>
          <w:b/>
        </w:rPr>
      </w:pPr>
      <w:r>
        <w:rPr>
          <w:rFonts w:ascii="Arial" w:hAnsi="Arial" w:cs="Arial"/>
          <w:b/>
        </w:rPr>
        <w:t>Summary:</w:t>
      </w:r>
    </w:p>
    <w:p w:rsidR="001E690B" w:rsidRDefault="001E690B" w:rsidP="001E690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1E690B" w:rsidRPr="00AE7B12"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00920306">
        <w:rPr>
          <w:rFonts w:ascii="Arial" w:eastAsia="宋体" w:hAnsi="Arial" w:cs="Arial" w:hint="eastAsia"/>
        </w:rPr>
        <w:t>6</w:t>
      </w:r>
      <w:r w:rsidRPr="00AE7B12">
        <w:rPr>
          <w:rFonts w:ascii="Arial" w:eastAsia="宋体" w:hAnsi="Arial" w:cs="Arial"/>
        </w:rPr>
        <w:t>.</w:t>
      </w:r>
    </w:p>
    <w:p w:rsidR="001E690B"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Pr>
          <w:rFonts w:ascii="Arial" w:eastAsia="宋体" w:hAnsi="Arial" w:cs="Arial"/>
        </w:rPr>
        <w:t>:</w:t>
      </w:r>
      <w:r w:rsidR="00920306">
        <w:rPr>
          <w:rFonts w:ascii="Arial" w:eastAsia="宋体" w:hAnsi="Arial" w:cs="Arial" w:hint="eastAsia"/>
        </w:rPr>
        <w:t>8</w:t>
      </w:r>
      <w:r>
        <w:rPr>
          <w:rFonts w:ascii="Arial" w:eastAsia="宋体" w:hAnsi="Arial" w:cs="Arial"/>
        </w:rPr>
        <w:t>.</w:t>
      </w:r>
    </w:p>
    <w:p w:rsidR="001E690B" w:rsidRDefault="000023BD" w:rsidP="001E690B">
      <w:pPr>
        <w:tabs>
          <w:tab w:val="left" w:pos="3464"/>
        </w:tabs>
        <w:spacing w:beforeLines="50" w:before="120" w:afterLines="100" w:after="240"/>
        <w:jc w:val="both"/>
        <w:rPr>
          <w:rFonts w:ascii="Arial" w:hAnsi="Arial" w:cs="Arial"/>
        </w:rPr>
      </w:pPr>
      <w:r w:rsidRPr="000023BD">
        <w:rPr>
          <w:rFonts w:ascii="Arial" w:hAnsi="Arial" w:cs="Arial" w:hint="eastAsia"/>
        </w:rPr>
        <w:t xml:space="preserve">Regarding how UE determines whether the PTM configuration received from </w:t>
      </w:r>
      <w:proofErr w:type="spellStart"/>
      <w:r w:rsidRPr="000023BD">
        <w:rPr>
          <w:rFonts w:ascii="Arial" w:hAnsi="Arial" w:cs="Arial" w:hint="eastAsia"/>
        </w:rPr>
        <w:t>RRCRelease</w:t>
      </w:r>
      <w:proofErr w:type="spellEnd"/>
      <w:r w:rsidRPr="000023BD">
        <w:rPr>
          <w:rFonts w:ascii="Arial" w:hAnsi="Arial" w:cs="Arial" w:hint="eastAsia"/>
        </w:rPr>
        <w:t xml:space="preserve"> (if present) has been updated by MCCH </w:t>
      </w:r>
      <w:r w:rsidRPr="000023BD">
        <w:rPr>
          <w:rFonts w:ascii="Arial" w:hAnsi="Arial" w:cs="Arial"/>
        </w:rPr>
        <w:t>upon</w:t>
      </w:r>
      <w:r w:rsidRPr="000023BD">
        <w:rPr>
          <w:rFonts w:ascii="Arial" w:hAnsi="Arial" w:cs="Arial" w:hint="eastAsia"/>
        </w:rPr>
        <w:t xml:space="preserve"> session </w:t>
      </w:r>
      <w:proofErr w:type="spellStart"/>
      <w:r w:rsidRPr="000023BD">
        <w:rPr>
          <w:rFonts w:ascii="Arial" w:hAnsi="Arial" w:cs="Arial" w:hint="eastAsia"/>
        </w:rPr>
        <w:t>activation,</w:t>
      </w:r>
      <w:r w:rsidR="001E690B">
        <w:rPr>
          <w:rFonts w:ascii="Arial" w:hAnsi="Arial" w:cs="Arial" w:hint="eastAsia"/>
        </w:rPr>
        <w:t>The</w:t>
      </w:r>
      <w:proofErr w:type="spellEnd"/>
      <w:r w:rsidR="001E690B">
        <w:rPr>
          <w:rFonts w:ascii="Arial" w:hAnsi="Arial" w:cs="Arial" w:hint="eastAsia"/>
        </w:rPr>
        <w:t xml:space="preserve"> </w:t>
      </w:r>
      <w:r w:rsidR="00AD0C0D">
        <w:rPr>
          <w:rFonts w:ascii="Arial" w:hAnsi="Arial" w:cs="Arial" w:hint="eastAsia"/>
        </w:rPr>
        <w:t xml:space="preserve">slight </w:t>
      </w:r>
      <w:r w:rsidR="001E690B">
        <w:rPr>
          <w:rFonts w:ascii="Arial" w:hAnsi="Arial" w:cs="Arial" w:hint="eastAsia"/>
        </w:rPr>
        <w:t xml:space="preserve">majority of companies </w:t>
      </w:r>
      <w:r w:rsidR="00AD0C0D">
        <w:rPr>
          <w:rFonts w:ascii="Arial" w:hAnsi="Arial" w:cs="Arial" w:hint="eastAsia"/>
        </w:rPr>
        <w:t xml:space="preserve"> </w:t>
      </w:r>
      <w:proofErr w:type="spellStart"/>
      <w:r w:rsidR="00AD0C0D">
        <w:rPr>
          <w:rFonts w:ascii="Arial" w:hAnsi="Arial" w:cs="Arial" w:hint="eastAsia"/>
        </w:rPr>
        <w:t>preper</w:t>
      </w:r>
      <w:proofErr w:type="spellEnd"/>
      <w:r w:rsidR="00AD0C0D" w:rsidRPr="00AD0C0D">
        <w:rPr>
          <w:rFonts w:ascii="Arial" w:hAnsi="Arial" w:cs="Arial"/>
        </w:rPr>
        <w:t xml:space="preserve"> Option 2</w:t>
      </w:r>
      <w:r w:rsidR="00AD0C0D">
        <w:rPr>
          <w:rFonts w:ascii="Arial" w:hAnsi="Arial" w:cs="Arial" w:hint="eastAsia"/>
        </w:rPr>
        <w:t xml:space="preserve"> (</w:t>
      </w:r>
      <w:r w:rsidR="00AD0C0D" w:rsidRPr="00AD0C0D">
        <w:rPr>
          <w:rFonts w:ascii="Arial" w:hAnsi="Arial" w:cs="Arial"/>
        </w:rPr>
        <w:t xml:space="preserve">UE acquire the PTM configuration from MCCH and then check whether the PTM configuration in MCCH is the same as that in </w:t>
      </w:r>
      <w:proofErr w:type="spellStart"/>
      <w:r w:rsidR="00AD0C0D" w:rsidRPr="00AD0C0D">
        <w:rPr>
          <w:rFonts w:ascii="Arial" w:hAnsi="Arial" w:cs="Arial"/>
        </w:rPr>
        <w:t>RRCRelease</w:t>
      </w:r>
      <w:proofErr w:type="spellEnd"/>
      <w:r w:rsidR="00AD0C0D">
        <w:rPr>
          <w:rFonts w:ascii="Arial" w:hAnsi="Arial" w:cs="Arial" w:hint="eastAsia"/>
        </w:rPr>
        <w:t>)</w:t>
      </w:r>
      <w:r w:rsidR="001E690B">
        <w:rPr>
          <w:rFonts w:ascii="Arial" w:hAnsi="Arial" w:cs="Arial" w:hint="eastAsia"/>
        </w:rPr>
        <w:t>.</w:t>
      </w:r>
    </w:p>
    <w:p w:rsidR="001E690B" w:rsidRDefault="001E690B" w:rsidP="001E690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1E690B" w:rsidRPr="008A509A" w:rsidRDefault="001E690B" w:rsidP="001E690B">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00CD0669" w:rsidRPr="008A509A">
        <w:rPr>
          <w:rFonts w:ascii="Arial" w:eastAsia="宋体" w:hAnsi="Arial" w:cs="Arial" w:hint="eastAsia"/>
          <w:b/>
        </w:rPr>
        <w:t>6</w:t>
      </w:r>
      <w:r w:rsidR="00393840">
        <w:rPr>
          <w:rFonts w:ascii="Arial" w:eastAsia="宋体" w:hAnsi="Arial" w:cs="Arial" w:hint="eastAsia"/>
          <w:b/>
        </w:rPr>
        <w:t>(8/14)</w:t>
      </w:r>
      <w:r w:rsidRPr="008A509A">
        <w:rPr>
          <w:rFonts w:ascii="Arial" w:eastAsia="宋体" w:hAnsi="Arial" w:cs="Arial"/>
          <w:b/>
        </w:rPr>
        <w:t xml:space="preserve">: </w:t>
      </w:r>
      <w:r w:rsidR="00B45454" w:rsidRPr="008A509A">
        <w:rPr>
          <w:rFonts w:ascii="Arial" w:eastAsia="宋体" w:hAnsi="Arial" w:cs="Arial" w:hint="eastAsia"/>
          <w:b/>
        </w:rPr>
        <w:t>U</w:t>
      </w:r>
      <w:r w:rsidR="00B45454" w:rsidRPr="008A509A">
        <w:rPr>
          <w:rFonts w:ascii="Arial" w:eastAsia="宋体" w:hAnsi="Arial" w:cs="Arial"/>
          <w:b/>
        </w:rPr>
        <w:t>pon receiving group paging that indicates to allow the multicast reception in RRC_INACTIVE</w:t>
      </w:r>
      <w:r w:rsidR="00B45454" w:rsidRPr="008A509A">
        <w:rPr>
          <w:rFonts w:ascii="Arial" w:eastAsia="宋体" w:hAnsi="Arial" w:cs="Arial" w:hint="eastAsia"/>
          <w:b/>
        </w:rPr>
        <w:t xml:space="preserve">, UE determines whether the PTM configuration received from </w:t>
      </w:r>
      <w:proofErr w:type="spellStart"/>
      <w:r w:rsidR="00B45454" w:rsidRPr="008A509A">
        <w:rPr>
          <w:rFonts w:ascii="Arial" w:eastAsia="宋体" w:hAnsi="Arial" w:cs="Arial" w:hint="eastAsia"/>
          <w:b/>
        </w:rPr>
        <w:t>RRCRelease</w:t>
      </w:r>
      <w:proofErr w:type="spellEnd"/>
      <w:r w:rsidR="00B45454" w:rsidRPr="008A509A">
        <w:rPr>
          <w:rFonts w:ascii="Arial" w:eastAsia="宋体" w:hAnsi="Arial" w:cs="Arial" w:hint="eastAsia"/>
          <w:b/>
        </w:rPr>
        <w:t xml:space="preserve"> (if present) has been updated by MCCH based on</w:t>
      </w:r>
      <w:r w:rsidR="00B45454" w:rsidRPr="008A509A">
        <w:rPr>
          <w:rFonts w:ascii="Arial" w:eastAsia="宋体" w:hAnsi="Arial" w:cs="Arial"/>
          <w:b/>
        </w:rPr>
        <w:t xml:space="preserve"> O</w:t>
      </w:r>
      <w:r w:rsidR="00B45454" w:rsidRPr="008A509A">
        <w:rPr>
          <w:rFonts w:ascii="Arial" w:eastAsia="宋体" w:hAnsi="Arial" w:cs="Arial" w:hint="eastAsia"/>
          <w:b/>
        </w:rPr>
        <w:t>ption 2(</w:t>
      </w:r>
      <w:r w:rsidR="008A509A">
        <w:rPr>
          <w:rFonts w:ascii="Arial" w:eastAsia="宋体" w:hAnsi="Arial" w:cs="Arial" w:hint="eastAsia"/>
          <w:b/>
        </w:rPr>
        <w:t>i.e</w:t>
      </w:r>
      <w:r w:rsidR="00B45454" w:rsidRPr="008A509A">
        <w:rPr>
          <w:rFonts w:ascii="Arial" w:eastAsia="宋体" w:hAnsi="Arial" w:cs="Arial" w:hint="eastAsia"/>
          <w:b/>
        </w:rPr>
        <w:t>., UE acquire</w:t>
      </w:r>
      <w:r w:rsidR="00393840">
        <w:rPr>
          <w:rFonts w:ascii="Arial" w:eastAsia="宋体" w:hAnsi="Arial" w:cs="Arial" w:hint="eastAsia"/>
          <w:b/>
        </w:rPr>
        <w:t>s</w:t>
      </w:r>
      <w:r w:rsidR="00B45454" w:rsidRPr="008A509A">
        <w:rPr>
          <w:rFonts w:ascii="Arial" w:eastAsia="宋体" w:hAnsi="Arial" w:cs="Arial" w:hint="eastAsia"/>
          <w:b/>
        </w:rPr>
        <w:t xml:space="preserve"> the PTM configuration from MCCH and then check</w:t>
      </w:r>
      <w:r w:rsidR="00393840">
        <w:rPr>
          <w:rFonts w:ascii="Arial" w:eastAsia="宋体" w:hAnsi="Arial" w:cs="Arial" w:hint="eastAsia"/>
          <w:b/>
        </w:rPr>
        <w:t>s</w:t>
      </w:r>
      <w:r w:rsidR="00B45454" w:rsidRPr="008A509A">
        <w:rPr>
          <w:rFonts w:ascii="Arial" w:eastAsia="宋体" w:hAnsi="Arial" w:cs="Arial" w:hint="eastAsia"/>
          <w:b/>
        </w:rPr>
        <w:t xml:space="preserve"> whether the PTM configuration in MCCH is the same as that in </w:t>
      </w:r>
      <w:proofErr w:type="spellStart"/>
      <w:r w:rsidR="00B45454" w:rsidRPr="008A509A">
        <w:rPr>
          <w:rFonts w:ascii="Arial" w:eastAsia="宋体" w:hAnsi="Arial" w:cs="Arial" w:hint="eastAsia"/>
          <w:b/>
        </w:rPr>
        <w:t>RRCRelease</w:t>
      </w:r>
      <w:proofErr w:type="spellEnd"/>
      <w:r w:rsidR="00B45454" w:rsidRPr="008A509A">
        <w:rPr>
          <w:rFonts w:ascii="Arial" w:eastAsia="宋体" w:hAnsi="Arial" w:cs="Arial" w:hint="eastAsia"/>
          <w:b/>
        </w:rPr>
        <w:t>)</w:t>
      </w:r>
      <w:r w:rsidRPr="008A509A">
        <w:rPr>
          <w:rFonts w:ascii="Arial" w:eastAsia="宋体" w:hAnsi="Arial" w:cs="Arial" w:hint="eastAsia"/>
          <w:b/>
        </w:rPr>
        <w:t>.</w:t>
      </w:r>
    </w:p>
    <w:p w:rsidR="001E690B" w:rsidRDefault="001E690B">
      <w:pPr>
        <w:spacing w:beforeLines="100" w:before="240" w:afterLines="100" w:after="240"/>
        <w:jc w:val="both"/>
        <w:rPr>
          <w:rFonts w:ascii="Arial" w:hAnsi="Arial" w:cs="Arial"/>
          <w:bCs/>
          <w:sz w:val="20"/>
          <w:szCs w:val="20"/>
        </w:rPr>
      </w:pPr>
    </w:p>
    <w:p w:rsidR="00175986" w:rsidRDefault="00CA3A9A">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16" w:name="OLE_LINK15"/>
      <w:r>
        <w:rPr>
          <w:rFonts w:ascii="Arial" w:hAnsi="Arial" w:cs="Arial"/>
          <w:b/>
          <w:sz w:val="20"/>
          <w:szCs w:val="20"/>
        </w:rPr>
        <w:t xml:space="preserve">when UE receives PTM configuration in </w:t>
      </w:r>
      <w:proofErr w:type="spellStart"/>
      <w:r>
        <w:rPr>
          <w:rFonts w:ascii="Arial" w:hAnsi="Arial" w:cs="Arial"/>
          <w:b/>
          <w:sz w:val="20"/>
          <w:szCs w:val="20"/>
        </w:rPr>
        <w:t>RRCRelease</w:t>
      </w:r>
      <w:bookmarkEnd w:id="16"/>
      <w:proofErr w:type="spellEnd"/>
      <w:r>
        <w:rPr>
          <w:rFonts w:ascii="Arial" w:hAnsi="Arial" w:cs="Arial"/>
          <w:b/>
          <w:sz w:val="20"/>
          <w:szCs w:val="20"/>
        </w:rPr>
        <w:t xml:space="preserve">, </w:t>
      </w:r>
      <w:bookmarkStart w:id="17" w:name="OLE_LINK16"/>
      <w:r>
        <w:rPr>
          <w:rFonts w:ascii="Arial" w:hAnsi="Arial" w:cs="Arial"/>
          <w:b/>
          <w:sz w:val="20"/>
          <w:szCs w:val="20"/>
        </w:rPr>
        <w:t>UE starts to monitor MCCH DCI</w:t>
      </w:r>
      <w:bookmarkEnd w:id="17"/>
      <w:r>
        <w:rPr>
          <w:rFonts w:ascii="Arial" w:hAnsi="Arial" w:cs="Arial" w:hint="eastAsia"/>
          <w:b/>
          <w:sz w:val="20"/>
          <w:szCs w:val="20"/>
        </w:rPr>
        <w:t xml:space="preserve"> </w:t>
      </w:r>
      <w:bookmarkStart w:id="18" w:name="OLE_LINK14"/>
      <w:r>
        <w:rPr>
          <w:rFonts w:ascii="Arial" w:hAnsi="Arial" w:cs="Arial"/>
          <w:b/>
          <w:sz w:val="20"/>
          <w:szCs w:val="20"/>
        </w:rPr>
        <w:t>upon receiving group paging</w:t>
      </w:r>
      <w:bookmarkEnd w:id="18"/>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r>
              <w:rPr>
                <w:rFonts w:ascii="Arial" w:hAnsi="Arial" w:cs="Arial" w:hint="eastAsia"/>
                <w:sz w:val="20"/>
                <w:szCs w:val="20"/>
              </w:rPr>
              <w:t>config</w:t>
            </w:r>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conditions </w:t>
            </w:r>
            <w:proofErr w:type="gramStart"/>
            <w:r>
              <w:rPr>
                <w:rFonts w:ascii="Arial" w:hAnsi="Arial" w:cs="Arial"/>
                <w:sz w:val="20"/>
                <w:szCs w:val="20"/>
              </w:rPr>
              <w:t>is</w:t>
            </w:r>
            <w:proofErr w:type="gramEnd"/>
            <w:r>
              <w:rPr>
                <w:rFonts w:ascii="Arial" w:hAnsi="Arial" w:cs="Arial"/>
                <w:sz w:val="20"/>
                <w:szCs w:val="20"/>
              </w:rPr>
              <w:t xml:space="preserve">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19" w:name="OLE_LINK17"/>
            <w:r>
              <w:rPr>
                <w:rFonts w:ascii="Arial" w:hAnsi="Arial" w:cs="Arial"/>
                <w:sz w:val="20"/>
                <w:szCs w:val="20"/>
              </w:rPr>
              <w:t>refers</w:t>
            </w:r>
            <w:bookmarkEnd w:id="19"/>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refers deactivation indication.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rsidR="00175986" w:rsidRDefault="00CA3A9A">
            <w:pPr>
              <w:pStyle w:val="af3"/>
              <w:numPr>
                <w:ilvl w:val="0"/>
                <w:numId w:val="14"/>
              </w:numPr>
              <w:spacing w:beforeLines="100" w:before="240" w:afterLines="100" w:after="240"/>
              <w:jc w:val="both"/>
              <w:rPr>
                <w:rFonts w:ascii="Arial" w:hAnsi="Arial" w:cs="Arial"/>
                <w:sz w:val="20"/>
                <w:szCs w:val="20"/>
              </w:rPr>
            </w:pPr>
            <w:r>
              <w:rPr>
                <w:rFonts w:ascii="Arial" w:hAnsi="Arial" w:cs="Arial"/>
                <w:sz w:val="20"/>
                <w:szCs w:val="20"/>
              </w:rPr>
              <w:t>Session is in deactivation state, and PTM config is available</w:t>
            </w:r>
          </w:p>
          <w:p w:rsidR="00175986" w:rsidRDefault="00CA3A9A">
            <w:pPr>
              <w:pStyle w:val="af3"/>
              <w:numPr>
                <w:ilvl w:val="0"/>
                <w:numId w:val="14"/>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rsidR="00175986" w:rsidRDefault="00CA3A9A">
            <w:pPr>
              <w:pStyle w:val="af3"/>
              <w:numPr>
                <w:ilvl w:val="0"/>
                <w:numId w:val="14"/>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175986">
        <w:tc>
          <w:tcPr>
            <w:tcW w:w="781" w:type="pct"/>
            <w:vAlign w:val="center"/>
          </w:tcPr>
          <w:p w:rsidR="00175986" w:rsidRDefault="00CA3A9A">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175986">
        <w:tc>
          <w:tcPr>
            <w:tcW w:w="781" w:type="pct"/>
            <w:vAlign w:val="center"/>
          </w:tcPr>
          <w:p w:rsidR="00175986" w:rsidRDefault="00CA3A9A">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center"/>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lastRenderedPageBreak/>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FF6A89">
        <w:tc>
          <w:tcPr>
            <w:tcW w:w="781" w:type="pct"/>
            <w:vAlign w:val="center"/>
          </w:tcPr>
          <w:p w:rsidR="00FF6A89" w:rsidRDefault="00FF6A89">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rsidR="00FF6A89" w:rsidRDefault="00FF6A89">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FF6A89" w:rsidRDefault="00FF6A89">
            <w:pPr>
              <w:spacing w:beforeLines="100" w:before="240" w:afterLines="100" w:after="240"/>
              <w:jc w:val="both"/>
              <w:rPr>
                <w:rFonts w:ascii="Arial" w:hAnsi="Arial" w:cs="Arial"/>
                <w:sz w:val="20"/>
                <w:szCs w:val="20"/>
              </w:rPr>
            </w:pPr>
          </w:p>
        </w:tc>
      </w:tr>
    </w:tbl>
    <w:p w:rsidR="00EB38FB" w:rsidRDefault="00EB38FB">
      <w:pPr>
        <w:spacing w:beforeLines="100" w:before="240" w:afterLines="100" w:after="240"/>
        <w:jc w:val="both"/>
        <w:rPr>
          <w:rFonts w:ascii="Arial" w:hAnsi="Arial" w:cs="Arial"/>
          <w:bCs/>
          <w:color w:val="000000" w:themeColor="text1"/>
          <w:sz w:val="20"/>
          <w:szCs w:val="20"/>
        </w:rPr>
      </w:pPr>
    </w:p>
    <w:p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EB38FB" w:rsidRPr="00AE7B12" w:rsidRDefault="00EB38FB"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Pr="00AE7B12">
        <w:rPr>
          <w:rFonts w:ascii="Arial" w:eastAsia="宋体" w:hAnsi="Arial" w:cs="Arial" w:hint="eastAsia"/>
        </w:rPr>
        <w:t>1</w:t>
      </w:r>
      <w:r w:rsidR="009139B7">
        <w:rPr>
          <w:rFonts w:ascii="Arial" w:eastAsia="宋体" w:hAnsi="Arial" w:cs="Arial" w:hint="eastAsia"/>
        </w:rPr>
        <w:t>4</w:t>
      </w:r>
      <w:r w:rsidRPr="00AE7B12">
        <w:rPr>
          <w:rFonts w:ascii="Arial" w:eastAsia="宋体" w:hAnsi="Arial" w:cs="Arial"/>
        </w:rPr>
        <w:t>.</w:t>
      </w:r>
    </w:p>
    <w:p w:rsidR="00EB38FB" w:rsidRDefault="009139B7" w:rsidP="00EB38FB">
      <w:pPr>
        <w:tabs>
          <w:tab w:val="left" w:pos="3464"/>
        </w:tabs>
        <w:spacing w:beforeLines="50" w:before="120" w:afterLines="100" w:after="240"/>
        <w:jc w:val="both"/>
        <w:rPr>
          <w:rFonts w:ascii="Arial" w:hAnsi="Arial" w:cs="Arial"/>
        </w:rPr>
      </w:pPr>
      <w:r>
        <w:rPr>
          <w:rFonts w:ascii="Arial" w:hAnsi="Arial" w:cs="Arial" w:hint="eastAsia"/>
        </w:rPr>
        <w:t>All</w:t>
      </w:r>
      <w:r w:rsidR="00EB38FB">
        <w:rPr>
          <w:rFonts w:ascii="Arial" w:hAnsi="Arial" w:cs="Arial" w:hint="eastAsia"/>
        </w:rPr>
        <w:t xml:space="preserve"> companies </w:t>
      </w:r>
      <w:r w:rsidR="00EB38FB" w:rsidRPr="00201493">
        <w:rPr>
          <w:rFonts w:ascii="Arial" w:hAnsi="Arial" w:cs="Arial"/>
        </w:rPr>
        <w:t>agree</w:t>
      </w:r>
      <w:r w:rsidR="00EB38FB" w:rsidRPr="00201493">
        <w:rPr>
          <w:rFonts w:ascii="Arial" w:hAnsi="Arial" w:cs="Arial" w:hint="eastAsia"/>
        </w:rPr>
        <w:t xml:space="preserve"> that</w:t>
      </w:r>
      <w:r w:rsidR="00EB38FB" w:rsidRPr="00201493">
        <w:rPr>
          <w:rFonts w:ascii="Arial" w:hAnsi="Arial" w:cs="Arial"/>
        </w:rPr>
        <w:t xml:space="preserve"> </w:t>
      </w:r>
      <w:r w:rsidRPr="009139B7">
        <w:rPr>
          <w:rFonts w:ascii="Arial" w:hAnsi="Arial" w:cs="Arial"/>
        </w:rPr>
        <w:t xml:space="preserve">If UE receives PTM configuration of multicast session(s) in </w:t>
      </w:r>
      <w:proofErr w:type="spellStart"/>
      <w:r w:rsidRPr="009139B7">
        <w:rPr>
          <w:rFonts w:ascii="Arial" w:hAnsi="Arial" w:cs="Arial"/>
        </w:rPr>
        <w:t>RRCRelease</w:t>
      </w:r>
      <w:proofErr w:type="spellEnd"/>
      <w:r w:rsidRPr="009139B7">
        <w:rPr>
          <w:rFonts w:ascii="Arial" w:hAnsi="Arial" w:cs="Arial"/>
        </w:rPr>
        <w:t xml:space="preserve"> and the corresponding session(s) is in deactivated state, UE starts to monitor MCCH DCI upon receiving group paging that indicates to allow the multicast reception in RRC_INACTIVE</w:t>
      </w:r>
      <w:r w:rsidR="00EB38FB">
        <w:rPr>
          <w:rFonts w:ascii="Arial" w:hAnsi="Arial" w:cs="Arial" w:hint="eastAsia"/>
        </w:rPr>
        <w:t>.</w:t>
      </w:r>
    </w:p>
    <w:p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9139B7">
        <w:rPr>
          <w:rFonts w:ascii="Arial" w:eastAsia="宋体" w:hAnsi="Arial" w:cs="Arial" w:hint="eastAsia"/>
          <w:b/>
        </w:rPr>
        <w:t>7</w:t>
      </w:r>
      <w:r w:rsidR="00393840">
        <w:rPr>
          <w:rFonts w:ascii="Arial" w:eastAsia="宋体" w:hAnsi="Arial" w:cs="Arial" w:hint="eastAsia"/>
          <w:b/>
        </w:rPr>
        <w:t>(14/14)</w:t>
      </w:r>
      <w:r>
        <w:rPr>
          <w:rFonts w:ascii="Arial" w:eastAsia="宋体" w:hAnsi="Arial" w:cs="Arial"/>
          <w:b/>
        </w:rPr>
        <w:t>:</w:t>
      </w:r>
      <w:r w:rsidRPr="00F85E65">
        <w:rPr>
          <w:rFonts w:ascii="Arial" w:eastAsia="宋体" w:hAnsi="Arial" w:cs="Arial"/>
          <w:b/>
        </w:rPr>
        <w:t xml:space="preserve"> </w:t>
      </w:r>
      <w:r w:rsidR="009139B7">
        <w:rPr>
          <w:rFonts w:ascii="Arial" w:eastAsia="宋体" w:hAnsi="Arial" w:cs="Arial" w:hint="eastAsia"/>
          <w:b/>
        </w:rPr>
        <w:t xml:space="preserve">If </w:t>
      </w:r>
      <w:r w:rsidR="009139B7" w:rsidRPr="009139B7">
        <w:rPr>
          <w:rFonts w:ascii="Arial" w:eastAsia="宋体" w:hAnsi="Arial" w:cs="Arial"/>
          <w:b/>
        </w:rPr>
        <w:t>UE receives PTM configuration</w:t>
      </w:r>
      <w:r w:rsidR="009139B7">
        <w:rPr>
          <w:rFonts w:ascii="Arial" w:eastAsia="宋体" w:hAnsi="Arial" w:cs="Arial" w:hint="eastAsia"/>
          <w:b/>
        </w:rPr>
        <w:t xml:space="preserve"> of multicast session(s)</w:t>
      </w:r>
      <w:r w:rsidR="009139B7" w:rsidRPr="009139B7">
        <w:rPr>
          <w:rFonts w:ascii="Arial" w:eastAsia="宋体" w:hAnsi="Arial" w:cs="Arial"/>
          <w:b/>
        </w:rPr>
        <w:t xml:space="preserve"> in </w:t>
      </w:r>
      <w:proofErr w:type="spellStart"/>
      <w:r w:rsidR="009139B7" w:rsidRPr="009139B7">
        <w:rPr>
          <w:rFonts w:ascii="Arial" w:eastAsia="宋体" w:hAnsi="Arial" w:cs="Arial"/>
          <w:b/>
        </w:rPr>
        <w:t>RRCRelease</w:t>
      </w:r>
      <w:proofErr w:type="spellEnd"/>
      <w:r w:rsidR="009139B7">
        <w:rPr>
          <w:rFonts w:ascii="Arial" w:eastAsia="宋体" w:hAnsi="Arial" w:cs="Arial" w:hint="eastAsia"/>
          <w:b/>
        </w:rPr>
        <w:t xml:space="preserve"> and the corresponding session(s) is in deactivated state</w:t>
      </w:r>
      <w:r w:rsidR="009139B7" w:rsidRPr="009139B7">
        <w:rPr>
          <w:rFonts w:ascii="Arial" w:eastAsia="宋体" w:hAnsi="Arial" w:cs="Arial"/>
          <w:b/>
        </w:rPr>
        <w:t>, UE starts to monitor MCCH DCI</w:t>
      </w:r>
      <w:r w:rsidR="009139B7" w:rsidRPr="009139B7">
        <w:rPr>
          <w:rFonts w:ascii="Arial" w:eastAsia="宋体" w:hAnsi="Arial" w:cs="Arial" w:hint="eastAsia"/>
          <w:b/>
        </w:rPr>
        <w:t xml:space="preserve"> </w:t>
      </w:r>
      <w:r w:rsidR="009139B7"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rsidR="00EB38FB" w:rsidRDefault="00EB38FB">
      <w:pPr>
        <w:spacing w:beforeLines="100" w:before="240" w:afterLines="100" w:after="240"/>
        <w:jc w:val="both"/>
        <w:rPr>
          <w:rFonts w:ascii="Arial" w:hAnsi="Arial" w:cs="Arial"/>
          <w:bCs/>
          <w:color w:val="000000" w:themeColor="text1"/>
          <w:sz w:val="20"/>
          <w:szCs w:val="20"/>
        </w:rPr>
      </w:pP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a FFS in the RRC running CR,</w:t>
      </w:r>
    </w:p>
    <w:tbl>
      <w:tblPr>
        <w:tblStyle w:val="af1"/>
        <w:tblW w:w="0" w:type="auto"/>
        <w:tblLook w:val="04A0" w:firstRow="1" w:lastRow="0" w:firstColumn="1" w:lastColumn="0" w:noHBand="0" w:noVBand="1"/>
      </w:tblPr>
      <w:tblGrid>
        <w:gridCol w:w="8862"/>
      </w:tblGrid>
      <w:tr w:rsidR="00175986">
        <w:tc>
          <w:tcPr>
            <w:tcW w:w="9286" w:type="dxa"/>
          </w:tcPr>
          <w:p w:rsidR="00175986" w:rsidRDefault="00CA3A9A">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 xml:space="preserve">Editor’s note: FFS what is the UE </w:t>
            </w:r>
            <w:proofErr w:type="spellStart"/>
            <w:r>
              <w:rPr>
                <w:rFonts w:ascii="Arial" w:hAnsi="Arial" w:cs="Arial"/>
                <w:b/>
                <w:i/>
                <w:sz w:val="20"/>
                <w:szCs w:val="20"/>
                <w:lang w:eastAsia="ja-JP"/>
              </w:rPr>
              <w:t>behaviour</w:t>
            </w:r>
            <w:proofErr w:type="spellEnd"/>
            <w:r>
              <w:rPr>
                <w:rFonts w:ascii="Arial" w:hAnsi="Arial" w:cs="Arial"/>
                <w:b/>
                <w:i/>
                <w:sz w:val="20"/>
                <w:szCs w:val="20"/>
                <w:lang w:eastAsia="ja-JP"/>
              </w:rPr>
              <w:t xml:space="preserve"> when the session is activated, if the </w:t>
            </w:r>
            <w:r>
              <w:rPr>
                <w:rFonts w:ascii="Arial" w:hAnsi="Arial" w:cs="Arial"/>
                <w:b/>
                <w:i/>
                <w:sz w:val="20"/>
                <w:szCs w:val="20"/>
                <w:lang w:eastAsia="ja-JP"/>
              </w:rPr>
              <w:lastRenderedPageBreak/>
              <w:t xml:space="preserve">configuration was not configured in </w:t>
            </w:r>
            <w:proofErr w:type="spellStart"/>
            <w:r>
              <w:rPr>
                <w:rFonts w:ascii="Arial" w:hAnsi="Arial" w:cs="Arial"/>
                <w:b/>
                <w:i/>
                <w:sz w:val="20"/>
                <w:szCs w:val="20"/>
                <w:lang w:eastAsia="ja-JP"/>
              </w:rPr>
              <w:t>RRCRelease</w:t>
            </w:r>
            <w:proofErr w:type="spellEnd"/>
            <w:r>
              <w:rPr>
                <w:rFonts w:ascii="Arial" w:hAnsi="Arial" w:cs="Arial"/>
                <w:b/>
                <w:i/>
                <w:sz w:val="20"/>
                <w:szCs w:val="20"/>
                <w:lang w:eastAsia="ja-JP"/>
              </w:rPr>
              <w:t xml:space="preserve"> due to session deactivation.</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lastRenderedPageBreak/>
        <w:t>For the UE behavior upon session activation, there are two possible options according to views in companies’ papers,</w:t>
      </w:r>
    </w:p>
    <w:p w:rsidR="00175986" w:rsidRDefault="00CA3A9A">
      <w:pPr>
        <w:pStyle w:val="af3"/>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proofErr w:type="gramStart"/>
      <w:r>
        <w:rPr>
          <w:rFonts w:ascii="Arial" w:hAnsi="Arial" w:cs="Arial"/>
          <w:bCs/>
          <w:color w:val="000000" w:themeColor="text1"/>
          <w:sz w:val="20"/>
          <w:szCs w:val="20"/>
        </w:rPr>
        <w:t>message,,</w:t>
      </w:r>
      <w:proofErr w:type="gramEnd"/>
      <w:r>
        <w:rPr>
          <w:rFonts w:ascii="Arial" w:hAnsi="Arial" w:cs="Arial"/>
          <w:bCs/>
          <w:color w:val="000000" w:themeColor="text1"/>
          <w:sz w:val="20"/>
          <w:szCs w:val="20"/>
        </w:rPr>
        <w:t xml:space="preserve"> UE reads multicast MCCH upon receiving group paging that indicates to allow the multicast reception in RRC_INACTIVE</w:t>
      </w:r>
      <w:r>
        <w:rPr>
          <w:rFonts w:ascii="Arial" w:hAnsi="Arial" w:cs="Arial" w:hint="eastAsia"/>
          <w:bCs/>
          <w:color w:val="000000" w:themeColor="text1"/>
          <w:sz w:val="20"/>
          <w:szCs w:val="20"/>
        </w:rPr>
        <w:t>.</w:t>
      </w:r>
    </w:p>
    <w:p w:rsidR="00175986" w:rsidRDefault="00CA3A9A">
      <w:pPr>
        <w:pStyle w:val="af3"/>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 whether it is motivated to support per UE control on multicast reception in RRC_INACTIVE is not clear, so it seems option 1 is also fine.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rsidR="00175986" w:rsidRDefault="00CA3A9A">
      <w:pPr>
        <w:pStyle w:val="af3"/>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rsidR="00175986" w:rsidRDefault="00CA3A9A">
      <w:pPr>
        <w:pStyle w:val="af3"/>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20" w:name="OLE_LINK19"/>
      <w:proofErr w:type="spellStart"/>
      <w:r>
        <w:rPr>
          <w:rFonts w:ascii="Arial" w:hAnsi="Arial" w:cs="Arial"/>
          <w:b/>
          <w:bCs/>
          <w:color w:val="000000" w:themeColor="text1"/>
          <w:sz w:val="20"/>
          <w:szCs w:val="20"/>
        </w:rPr>
        <w:t>RRCRelease</w:t>
      </w:r>
      <w:bookmarkEnd w:id="20"/>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is able to perform 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175986" w:rsidRDefault="00CA3A9A">
            <w:pPr>
              <w:spacing w:beforeLines="100" w:before="240" w:afterLines="100" w:after="240"/>
              <w:jc w:val="both"/>
              <w:rPr>
                <w:rFonts w:ascii="Arial" w:hAnsi="Arial" w:cs="Arial"/>
                <w:sz w:val="20"/>
                <w:szCs w:val="20"/>
              </w:rPr>
            </w:pPr>
            <w:bookmarkStart w:id="21"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multicast behavior when receiving paging for activation </w:t>
            </w:r>
            <w:r>
              <w:rPr>
                <w:rFonts w:ascii="Arial" w:hAnsi="Arial" w:cs="Arial"/>
                <w:sz w:val="20"/>
                <w:szCs w:val="20"/>
              </w:rPr>
              <w:lastRenderedPageBreak/>
              <w:t xml:space="preserve">notification. </w:t>
            </w:r>
            <w:bookmarkEnd w:id="21"/>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 is also aligned with our previous understanding that at least the initial config should be provided to UE by dedicated signaling.</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(i.e. there is no activated session).</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(i.e. UE reads multicast MCCH upon receiving GP that indicates to allow multicast reception in RRC_INACTIVE). </w:t>
            </w:r>
          </w:p>
        </w:tc>
      </w:tr>
      <w:tr w:rsidR="00175986">
        <w:tc>
          <w:tcPr>
            <w:tcW w:w="781" w:type="pct"/>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 xml:space="preserve">rom our view, it relies on whether the MCCH configuration is available for UE. If it is available, UE can read the multicast MCCH to obtain the PTM configuration (i.e., option1), otherwise, UE needs </w:t>
            </w:r>
            <w:r>
              <w:rPr>
                <w:rFonts w:ascii="Arial" w:hAnsi="Arial" w:cs="Arial"/>
                <w:sz w:val="20"/>
                <w:szCs w:val="20"/>
              </w:rPr>
              <w:lastRenderedPageBreak/>
              <w:t>to resume the RRC connection (</w:t>
            </w:r>
            <w:r>
              <w:rPr>
                <w:rFonts w:ascii="Arial" w:hAnsi="Arial" w:cs="Arial" w:hint="eastAsia"/>
                <w:sz w:val="20"/>
                <w:szCs w:val="20"/>
              </w:rPr>
              <w:t>i</w:t>
            </w:r>
            <w:r>
              <w:rPr>
                <w:rFonts w:ascii="Arial" w:hAnsi="Arial" w:cs="Arial"/>
                <w:sz w:val="20"/>
                <w:szCs w:val="20"/>
              </w:rPr>
              <w:t>.e., option2).</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view, Option-2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config in PTM config),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w:t>
            </w:r>
            <w:proofErr w:type="gramStart"/>
            <w:r>
              <w:rPr>
                <w:rFonts w:ascii="Arial" w:hAnsi="Arial" w:cs="Arial"/>
                <w:sz w:val="20"/>
                <w:szCs w:val="20"/>
              </w:rPr>
              <w:t>( whether</w:t>
            </w:r>
            <w:proofErr w:type="gramEnd"/>
            <w:r>
              <w:rPr>
                <w:rFonts w:ascii="Arial" w:hAnsi="Arial" w:cs="Arial"/>
                <w:sz w:val="20"/>
                <w:szCs w:val="20"/>
              </w:rPr>
              <w:t xml:space="preserve"> PTM configuration of the corresponding multicast session is provided or not), since they all aims for the session deactivation case.</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rsidR="00175986" w:rsidRDefault="00CA3A9A">
            <w:pPr>
              <w:spacing w:beforeLines="100" w:before="240" w:afterLines="100" w:after="240"/>
              <w:jc w:val="both"/>
              <w:rPr>
                <w:rFonts w:ascii="Arial" w:hAnsi="Arial"/>
                <w:sz w:val="20"/>
                <w:szCs w:val="20"/>
              </w:rPr>
            </w:pPr>
            <w:r>
              <w:rPr>
                <w:rFonts w:ascii="Arial" w:hAnsi="Arial" w:hint="eastAsia"/>
                <w:sz w:val="20"/>
                <w:szCs w:val="20"/>
              </w:rPr>
              <w:t>1 - it does not need to be session deactivation but a monitoring G-RNTI or not can also work.</w:t>
            </w:r>
          </w:p>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lastRenderedPageBreak/>
              <w:t>2 - UE starts Multicast reception in RRC_INACTIVE upon the enhanced group paging, regardless of the availability of the PTM config.</w:t>
            </w:r>
          </w:p>
        </w:tc>
      </w:tr>
      <w:tr w:rsidR="007A2FD1" w:rsidTr="001F3B1A">
        <w:tc>
          <w:tcPr>
            <w:tcW w:w="781" w:type="pct"/>
            <w:vAlign w:val="center"/>
          </w:tcPr>
          <w:p w:rsidR="007A2FD1" w:rsidRDefault="007A2FD1" w:rsidP="001F3B1A">
            <w:pPr>
              <w:spacing w:beforeLines="100" w:before="240" w:afterLines="100" w:after="240"/>
              <w:jc w:val="center"/>
              <w:rPr>
                <w:rFonts w:ascii="Arial" w:hAnsi="Arial" w:cs="Arial"/>
                <w:sz w:val="20"/>
                <w:szCs w:val="20"/>
              </w:rPr>
            </w:pPr>
            <w:r>
              <w:rPr>
                <w:rFonts w:ascii="Arial" w:hAnsi="Arial" w:cs="Arial" w:hint="eastAsia"/>
                <w:sz w:val="20"/>
                <w:szCs w:val="20"/>
              </w:rPr>
              <w:lastRenderedPageBreak/>
              <w:t>CATT</w:t>
            </w:r>
          </w:p>
        </w:tc>
        <w:tc>
          <w:tcPr>
            <w:tcW w:w="719" w:type="pct"/>
            <w:vAlign w:val="center"/>
          </w:tcPr>
          <w:p w:rsidR="007A2FD1" w:rsidRDefault="007A2FD1" w:rsidP="001F3B1A">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rsidR="007A2FD1" w:rsidRDefault="007A2FD1" w:rsidP="001F3B1A">
            <w:pPr>
              <w:spacing w:beforeLines="100" w:before="240" w:afterLines="100" w:after="240"/>
              <w:jc w:val="both"/>
              <w:rPr>
                <w:rFonts w:ascii="Arial" w:hAnsi="Arial" w:cs="Arial"/>
                <w:sz w:val="20"/>
                <w:szCs w:val="20"/>
              </w:rPr>
            </w:pPr>
          </w:p>
        </w:tc>
      </w:tr>
    </w:tbl>
    <w:p w:rsidR="00175986" w:rsidRDefault="00175986">
      <w:pPr>
        <w:spacing w:beforeLines="100" w:before="240" w:afterLines="100" w:after="240"/>
        <w:jc w:val="both"/>
        <w:rPr>
          <w:rFonts w:ascii="Arial" w:hAnsi="Arial" w:cs="Arial"/>
          <w:b/>
          <w:sz w:val="20"/>
          <w:szCs w:val="20"/>
        </w:rPr>
      </w:pPr>
    </w:p>
    <w:p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EB38FB" w:rsidRPr="00AE7B12"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Option 1(including support of option 1 in comments)</w:t>
      </w:r>
      <w:r w:rsidR="00EB38FB">
        <w:rPr>
          <w:rFonts w:ascii="Arial" w:eastAsia="宋体" w:hAnsi="Arial" w:cs="Arial"/>
        </w:rPr>
        <w:t>:</w:t>
      </w:r>
      <w:r>
        <w:rPr>
          <w:rFonts w:ascii="Arial" w:eastAsia="宋体" w:hAnsi="Arial" w:cs="Arial" w:hint="eastAsia"/>
        </w:rPr>
        <w:t>12</w:t>
      </w:r>
      <w:r w:rsidR="00EB38FB" w:rsidRPr="00AE7B12">
        <w:rPr>
          <w:rFonts w:ascii="Arial" w:eastAsia="宋体" w:hAnsi="Arial" w:cs="Arial"/>
        </w:rPr>
        <w:t>.</w:t>
      </w:r>
    </w:p>
    <w:p w:rsidR="00EB38FB"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Option 2</w:t>
      </w:r>
      <w:r w:rsidR="00EB38FB">
        <w:rPr>
          <w:rFonts w:ascii="Arial" w:eastAsia="宋体" w:hAnsi="Arial" w:cs="Arial"/>
        </w:rPr>
        <w:t>:</w:t>
      </w:r>
      <w:r>
        <w:rPr>
          <w:rFonts w:ascii="Arial" w:eastAsia="宋体" w:hAnsi="Arial" w:cs="Arial" w:hint="eastAsia"/>
        </w:rPr>
        <w:t>1</w:t>
      </w:r>
      <w:r w:rsidR="00EB38FB">
        <w:rPr>
          <w:rFonts w:ascii="Arial" w:eastAsia="宋体" w:hAnsi="Arial" w:cs="Arial"/>
        </w:rPr>
        <w:t>.</w:t>
      </w:r>
    </w:p>
    <w:p w:rsidR="00F03678" w:rsidRDefault="00F03678" w:rsidP="00F03678">
      <w:pPr>
        <w:numPr>
          <w:ilvl w:val="0"/>
          <w:numId w:val="16"/>
        </w:numPr>
        <w:spacing w:beforeLines="50" w:before="120" w:afterLines="100" w:after="240" w:line="240" w:lineRule="auto"/>
        <w:jc w:val="both"/>
        <w:rPr>
          <w:rFonts w:ascii="Arial" w:eastAsia="宋体" w:hAnsi="Arial" w:cs="Arial"/>
        </w:rPr>
      </w:pPr>
      <w:r w:rsidRPr="00F03678">
        <w:rPr>
          <w:rFonts w:ascii="Arial" w:eastAsia="宋体" w:hAnsi="Arial" w:cs="Arial"/>
        </w:rPr>
        <w:t>PTM configuration is always included in RRCRelease</w:t>
      </w:r>
      <w:r>
        <w:rPr>
          <w:rFonts w:ascii="Arial" w:eastAsia="宋体" w:hAnsi="Arial" w:cs="Arial" w:hint="eastAsia"/>
        </w:rPr>
        <w:t>:1</w:t>
      </w:r>
    </w:p>
    <w:p w:rsidR="00EB38FB" w:rsidRDefault="001E414D" w:rsidP="00EB38FB">
      <w:pPr>
        <w:tabs>
          <w:tab w:val="left" w:pos="3464"/>
        </w:tabs>
        <w:spacing w:beforeLines="50" w:before="120" w:afterLines="100" w:after="240"/>
        <w:jc w:val="both"/>
        <w:rPr>
          <w:rFonts w:ascii="Arial" w:hAnsi="Arial" w:cs="Arial"/>
        </w:rPr>
      </w:pPr>
      <w:r>
        <w:rPr>
          <w:rFonts w:ascii="Arial" w:hAnsi="Arial" w:cs="Arial" w:hint="eastAsia"/>
        </w:rPr>
        <w:t>Almost all the</w:t>
      </w:r>
      <w:r w:rsidR="00EB38FB">
        <w:rPr>
          <w:rFonts w:ascii="Arial" w:hAnsi="Arial" w:cs="Arial" w:hint="eastAsia"/>
        </w:rPr>
        <w:t xml:space="preserve"> companies </w:t>
      </w:r>
      <w:r w:rsidR="00FA1B06">
        <w:rPr>
          <w:rFonts w:ascii="Arial" w:hAnsi="Arial" w:cs="Arial" w:hint="eastAsia"/>
        </w:rPr>
        <w:t xml:space="preserve">prefer </w:t>
      </w:r>
      <w:r w:rsidR="00FA1B06" w:rsidRPr="00FA1B06">
        <w:rPr>
          <w:rFonts w:ascii="Arial" w:hAnsi="Arial" w:cs="Arial"/>
        </w:rPr>
        <w:t>Option1</w:t>
      </w:r>
      <w:r w:rsidR="00FA1B06">
        <w:rPr>
          <w:rFonts w:ascii="Arial" w:hAnsi="Arial" w:cs="Arial" w:hint="eastAsia"/>
        </w:rPr>
        <w:t xml:space="preserve">(i.e., </w:t>
      </w:r>
      <w:r w:rsidR="00FA1B06" w:rsidRPr="00FA1B06">
        <w:rPr>
          <w:rFonts w:ascii="Arial" w:hAnsi="Arial" w:cs="Arial"/>
        </w:rPr>
        <w:t xml:space="preserve">If the session deactivation is indicated in </w:t>
      </w:r>
      <w:proofErr w:type="spellStart"/>
      <w:r w:rsidR="00FA1B06" w:rsidRPr="00FA1B06">
        <w:rPr>
          <w:rFonts w:ascii="Arial" w:hAnsi="Arial" w:cs="Arial"/>
        </w:rPr>
        <w:t>RRCRelease</w:t>
      </w:r>
      <w:proofErr w:type="spellEnd"/>
      <w:r w:rsidR="00FA1B06" w:rsidRPr="00FA1B06">
        <w:rPr>
          <w:rFonts w:ascii="Arial" w:hAnsi="Arial" w:cs="Arial"/>
        </w:rPr>
        <w:t xml:space="preserve"> message and the PTM configuration of the corresponding multicast session is not included in same message, UE reads multicast MCCH upon receiving group paging that indicates to allow the multicast reception in RRC_INACTIVE</w:t>
      </w:r>
      <w:r w:rsidR="00FA1B06">
        <w:rPr>
          <w:rFonts w:ascii="Arial" w:hAnsi="Arial" w:cs="Arial" w:hint="eastAsia"/>
        </w:rPr>
        <w:t>)</w:t>
      </w:r>
      <w:r w:rsidR="00EB38FB">
        <w:rPr>
          <w:rFonts w:ascii="Arial" w:hAnsi="Arial" w:cs="Arial" w:hint="eastAsia"/>
        </w:rPr>
        <w:t>.</w:t>
      </w:r>
    </w:p>
    <w:p w:rsidR="00FA1B06" w:rsidRDefault="00FA1B06" w:rsidP="00EB38FB">
      <w:pPr>
        <w:tabs>
          <w:tab w:val="left" w:pos="3464"/>
        </w:tabs>
        <w:spacing w:beforeLines="50" w:before="120" w:afterLines="100" w:after="240"/>
        <w:jc w:val="both"/>
        <w:rPr>
          <w:rFonts w:ascii="Arial" w:hAnsi="Arial" w:cs="Arial"/>
        </w:rPr>
      </w:pPr>
      <w:proofErr w:type="spellStart"/>
      <w:proofErr w:type="gramStart"/>
      <w:r>
        <w:rPr>
          <w:rFonts w:ascii="Arial" w:hAnsi="Arial" w:cs="Arial" w:hint="eastAsia"/>
        </w:rPr>
        <w:t>Besides,one</w:t>
      </w:r>
      <w:proofErr w:type="spellEnd"/>
      <w:proofErr w:type="gramEnd"/>
      <w:r>
        <w:rPr>
          <w:rFonts w:ascii="Arial" w:hAnsi="Arial" w:cs="Arial" w:hint="eastAsia"/>
        </w:rPr>
        <w:t xml:space="preserve"> company points out that option 1 can be used only if MCCH is </w:t>
      </w:r>
      <w:proofErr w:type="spellStart"/>
      <w:r>
        <w:rPr>
          <w:rFonts w:ascii="Arial" w:hAnsi="Arial" w:cs="Arial" w:hint="eastAsia"/>
        </w:rPr>
        <w:t>aviliable</w:t>
      </w:r>
      <w:proofErr w:type="spellEnd"/>
      <w:r>
        <w:rPr>
          <w:rFonts w:ascii="Arial" w:hAnsi="Arial" w:cs="Arial" w:hint="eastAsia"/>
        </w:rPr>
        <w:t>.</w:t>
      </w:r>
      <w:r w:rsidR="00D700AA">
        <w:rPr>
          <w:rFonts w:ascii="Arial" w:hAnsi="Arial" w:cs="Arial" w:hint="eastAsia"/>
        </w:rPr>
        <w:t xml:space="preserve"> </w:t>
      </w:r>
      <w:r>
        <w:rPr>
          <w:rFonts w:ascii="Arial" w:hAnsi="Arial" w:cs="Arial" w:hint="eastAsia"/>
        </w:rPr>
        <w:t xml:space="preserve">Another company </w:t>
      </w:r>
      <w:r>
        <w:rPr>
          <w:rFonts w:ascii="Arial" w:hAnsi="Arial" w:cs="Arial"/>
        </w:rPr>
        <w:t>point</w:t>
      </w:r>
      <w:r>
        <w:rPr>
          <w:rFonts w:ascii="Arial" w:hAnsi="Arial" w:cs="Arial" w:hint="eastAsia"/>
        </w:rPr>
        <w:t xml:space="preserve">s out </w:t>
      </w:r>
      <w:r w:rsidRPr="00FA1B06">
        <w:rPr>
          <w:rFonts w:ascii="Arial" w:hAnsi="Arial" w:cs="Arial"/>
        </w:rPr>
        <w:t xml:space="preserve">there is another case where the whole Rel-18 </w:t>
      </w:r>
      <w:r>
        <w:rPr>
          <w:rFonts w:ascii="Arial" w:hAnsi="Arial" w:cs="Arial" w:hint="eastAsia"/>
        </w:rPr>
        <w:t xml:space="preserve">multicast related </w:t>
      </w:r>
      <w:r w:rsidRPr="00FA1B06">
        <w:rPr>
          <w:rFonts w:ascii="Arial" w:hAnsi="Arial" w:cs="Arial"/>
        </w:rPr>
        <w:t xml:space="preserve">configuration is absent in RRC Release. </w:t>
      </w:r>
      <w:r w:rsidR="00191F04">
        <w:rPr>
          <w:rFonts w:ascii="Arial" w:hAnsi="Arial" w:cs="Arial"/>
        </w:rPr>
        <w:t>T</w:t>
      </w:r>
      <w:r w:rsidR="00191F04">
        <w:rPr>
          <w:rFonts w:ascii="Arial" w:hAnsi="Arial" w:cs="Arial" w:hint="eastAsia"/>
        </w:rPr>
        <w:t xml:space="preserve">he </w:t>
      </w:r>
      <w:proofErr w:type="spellStart"/>
      <w:r w:rsidR="00191F04">
        <w:rPr>
          <w:rFonts w:ascii="Arial" w:hAnsi="Arial" w:cs="Arial" w:hint="eastAsia"/>
        </w:rPr>
        <w:t>rapptoreur</w:t>
      </w:r>
      <w:proofErr w:type="spellEnd"/>
      <w:r w:rsidR="00191F04">
        <w:rPr>
          <w:rFonts w:ascii="Arial" w:hAnsi="Arial" w:cs="Arial" w:hint="eastAsia"/>
        </w:rPr>
        <w:t xml:space="preserve"> </w:t>
      </w:r>
      <w:r w:rsidR="000B7AFE">
        <w:rPr>
          <w:rFonts w:ascii="Arial" w:hAnsi="Arial" w:cs="Arial" w:hint="eastAsia"/>
        </w:rPr>
        <w:t xml:space="preserve">feels there is </w:t>
      </w:r>
      <w:proofErr w:type="spellStart"/>
      <w:r w:rsidR="000B7AFE">
        <w:rPr>
          <w:rFonts w:ascii="Arial" w:hAnsi="Arial" w:cs="Arial" w:hint="eastAsia"/>
        </w:rPr>
        <w:t>ambiguition</w:t>
      </w:r>
      <w:proofErr w:type="spellEnd"/>
      <w:r w:rsidR="000B7AFE">
        <w:rPr>
          <w:rFonts w:ascii="Arial" w:hAnsi="Arial" w:cs="Arial" w:hint="eastAsia"/>
        </w:rPr>
        <w:t xml:space="preserve"> in the original question,</w:t>
      </w:r>
      <w:r w:rsidR="00191F04">
        <w:rPr>
          <w:rFonts w:ascii="Arial" w:hAnsi="Arial" w:cs="Arial" w:hint="eastAsia"/>
        </w:rPr>
        <w:t xml:space="preserve"> </w:t>
      </w:r>
      <w:r w:rsidR="000B7AFE">
        <w:rPr>
          <w:rFonts w:ascii="Arial" w:hAnsi="Arial" w:cs="Arial" w:hint="eastAsia"/>
        </w:rPr>
        <w:t>and</w:t>
      </w:r>
      <w:r w:rsidR="00191F04">
        <w:rPr>
          <w:rFonts w:ascii="Arial" w:hAnsi="Arial" w:cs="Arial" w:hint="eastAsia"/>
        </w:rPr>
        <w:t xml:space="preserve"> further clarification is needed on the cases,</w:t>
      </w:r>
    </w:p>
    <w:p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sidRPr="00191F04">
        <w:rPr>
          <w:rFonts w:ascii="Arial" w:hAnsi="Arial" w:cs="Arial"/>
        </w:rPr>
        <w:t xml:space="preserve"> the session deactivation is </w:t>
      </w:r>
      <w:r w:rsidRPr="00191F04">
        <w:rPr>
          <w:rFonts w:ascii="Arial" w:hAnsi="Arial" w:cs="Arial" w:hint="eastAsia"/>
        </w:rPr>
        <w:t>indicated</w:t>
      </w:r>
      <w:r w:rsidRPr="00191F04">
        <w:rPr>
          <w:rFonts w:ascii="Arial" w:hAnsi="Arial" w:cs="Arial"/>
        </w:rPr>
        <w:t xml:space="preserve"> in </w:t>
      </w:r>
      <w:proofErr w:type="spellStart"/>
      <w:r w:rsidRPr="00191F04">
        <w:rPr>
          <w:rFonts w:ascii="Arial" w:hAnsi="Arial" w:cs="Arial"/>
        </w:rPr>
        <w:t>RRCRelease</w:t>
      </w:r>
      <w:proofErr w:type="spellEnd"/>
      <w:r w:rsidRPr="00191F04">
        <w:rPr>
          <w:rFonts w:ascii="Arial" w:hAnsi="Arial" w:cs="Arial"/>
        </w:rPr>
        <w:t xml:space="preserve"> message and </w:t>
      </w:r>
      <w:r w:rsidRPr="00191F04">
        <w:rPr>
          <w:rFonts w:ascii="Arial" w:hAnsi="Arial" w:cs="Arial" w:hint="eastAsia"/>
        </w:rPr>
        <w:t xml:space="preserve">the </w:t>
      </w:r>
      <w:r w:rsidRPr="00191F04">
        <w:rPr>
          <w:rFonts w:ascii="Arial" w:hAnsi="Arial" w:cs="Arial"/>
        </w:rPr>
        <w:t>PTM configuration</w:t>
      </w:r>
      <w:r w:rsidRPr="00191F04">
        <w:rPr>
          <w:rFonts w:ascii="Arial" w:hAnsi="Arial" w:cs="Arial" w:hint="eastAsia"/>
        </w:rPr>
        <w:t xml:space="preserve"> of the </w:t>
      </w:r>
      <w:r w:rsidRPr="00191F04">
        <w:rPr>
          <w:rFonts w:ascii="Arial" w:hAnsi="Arial" w:cs="Arial"/>
        </w:rPr>
        <w:t>corresponding</w:t>
      </w:r>
      <w:r w:rsidRPr="00191F04">
        <w:rPr>
          <w:rFonts w:ascii="Arial" w:hAnsi="Arial" w:cs="Arial" w:hint="eastAsia"/>
        </w:rPr>
        <w:t xml:space="preserve"> multicast session</w:t>
      </w:r>
      <w:r w:rsidRPr="00191F04">
        <w:rPr>
          <w:rFonts w:ascii="Arial" w:hAnsi="Arial" w:cs="Arial"/>
        </w:rPr>
        <w:t xml:space="preserve"> is not included in </w:t>
      </w:r>
      <w:r w:rsidRPr="00191F04">
        <w:rPr>
          <w:rFonts w:ascii="Arial" w:hAnsi="Arial" w:cs="Arial" w:hint="eastAsia"/>
        </w:rPr>
        <w:t xml:space="preserve">same </w:t>
      </w:r>
      <w:r w:rsidRPr="00191F04">
        <w:rPr>
          <w:rFonts w:ascii="Arial" w:hAnsi="Arial" w:cs="Arial"/>
        </w:rPr>
        <w:t>message</w:t>
      </w:r>
      <w:r w:rsidRPr="00191F04">
        <w:rPr>
          <w:rFonts w:ascii="Arial" w:hAnsi="Arial" w:cs="Arial" w:hint="eastAsia"/>
        </w:rPr>
        <w:t>.</w:t>
      </w:r>
    </w:p>
    <w:p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2:</w:t>
      </w:r>
      <w:r w:rsidRPr="00191F04">
        <w:rPr>
          <w:rFonts w:ascii="Arial" w:hAnsi="Arial" w:cs="Arial"/>
        </w:rPr>
        <w:t xml:space="preserve"> </w:t>
      </w:r>
      <w:r w:rsidRPr="00FA1B06">
        <w:rPr>
          <w:rFonts w:ascii="Arial" w:hAnsi="Arial" w:cs="Arial"/>
        </w:rPr>
        <w:t xml:space="preserve">the whole Rel-18 </w:t>
      </w:r>
      <w:r>
        <w:rPr>
          <w:rFonts w:ascii="Arial" w:hAnsi="Arial" w:cs="Arial" w:hint="eastAsia"/>
        </w:rPr>
        <w:t xml:space="preserve">multicast related </w:t>
      </w:r>
      <w:r w:rsidRPr="00FA1B06">
        <w:rPr>
          <w:rFonts w:ascii="Arial" w:hAnsi="Arial" w:cs="Arial"/>
        </w:rPr>
        <w:t>configuration is absent in RRC Release</w:t>
      </w:r>
      <w:r>
        <w:rPr>
          <w:rFonts w:ascii="Arial" w:hAnsi="Arial" w:cs="Arial" w:hint="eastAsia"/>
        </w:rPr>
        <w:t>.</w:t>
      </w:r>
    </w:p>
    <w:p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8</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F03678" w:rsidRPr="00F03678">
        <w:rPr>
          <w:rFonts w:ascii="Arial" w:eastAsia="宋体" w:hAnsi="Arial" w:cs="Arial" w:hint="eastAsia"/>
          <w:b/>
        </w:rPr>
        <w:t xml:space="preserve">If </w:t>
      </w:r>
      <w:r w:rsidR="00F03678" w:rsidRPr="00F03678">
        <w:rPr>
          <w:rFonts w:ascii="Arial" w:eastAsia="宋体" w:hAnsi="Arial" w:cs="Arial"/>
          <w:b/>
        </w:rPr>
        <w:t xml:space="preserve">the session deactivation is </w:t>
      </w:r>
      <w:r w:rsidR="00F03678" w:rsidRPr="00F03678">
        <w:rPr>
          <w:rFonts w:ascii="Arial" w:eastAsia="宋体" w:hAnsi="Arial" w:cs="Arial" w:hint="eastAsia"/>
          <w:b/>
        </w:rPr>
        <w:t>indicated</w:t>
      </w:r>
      <w:r w:rsidR="00F03678" w:rsidRPr="00F03678">
        <w:rPr>
          <w:rFonts w:ascii="Arial" w:eastAsia="宋体" w:hAnsi="Arial" w:cs="Arial"/>
          <w:b/>
        </w:rPr>
        <w:t xml:space="preserve"> in </w:t>
      </w:r>
      <w:proofErr w:type="spellStart"/>
      <w:r w:rsidR="00F03678" w:rsidRPr="00F03678">
        <w:rPr>
          <w:rFonts w:ascii="Arial" w:eastAsia="宋体" w:hAnsi="Arial" w:cs="Arial"/>
          <w:b/>
        </w:rPr>
        <w:t>RRCRelease</w:t>
      </w:r>
      <w:proofErr w:type="spellEnd"/>
      <w:r w:rsidR="00F03678" w:rsidRPr="00F03678">
        <w:rPr>
          <w:rFonts w:ascii="Arial" w:eastAsia="宋体" w:hAnsi="Arial" w:cs="Arial"/>
          <w:b/>
        </w:rPr>
        <w:t xml:space="preserve"> message and </w:t>
      </w:r>
      <w:r w:rsidR="00F03678" w:rsidRPr="00F03678">
        <w:rPr>
          <w:rFonts w:ascii="Arial" w:eastAsia="宋体" w:hAnsi="Arial" w:cs="Arial" w:hint="eastAsia"/>
          <w:b/>
        </w:rPr>
        <w:t xml:space="preserve">the </w:t>
      </w:r>
      <w:r w:rsidR="00F03678" w:rsidRPr="00F03678">
        <w:rPr>
          <w:rFonts w:ascii="Arial" w:eastAsia="宋体" w:hAnsi="Arial" w:cs="Arial"/>
          <w:b/>
        </w:rPr>
        <w:t>PTM configuration</w:t>
      </w:r>
      <w:r w:rsidR="00F03678" w:rsidRPr="00F03678">
        <w:rPr>
          <w:rFonts w:ascii="Arial" w:eastAsia="宋体" w:hAnsi="Arial" w:cs="Arial" w:hint="eastAsia"/>
          <w:b/>
        </w:rPr>
        <w:t xml:space="preserve"> of the </w:t>
      </w:r>
      <w:r w:rsidR="00F03678" w:rsidRPr="00F03678">
        <w:rPr>
          <w:rFonts w:ascii="Arial" w:eastAsia="宋体" w:hAnsi="Arial" w:cs="Arial"/>
          <w:b/>
        </w:rPr>
        <w:t>corresponding</w:t>
      </w:r>
      <w:r w:rsidR="00F03678" w:rsidRPr="00F03678">
        <w:rPr>
          <w:rFonts w:ascii="Arial" w:eastAsia="宋体" w:hAnsi="Arial" w:cs="Arial" w:hint="eastAsia"/>
          <w:b/>
        </w:rPr>
        <w:t xml:space="preserve"> multicast session</w:t>
      </w:r>
      <w:r w:rsidR="00F03678" w:rsidRPr="00F03678">
        <w:rPr>
          <w:rFonts w:ascii="Arial" w:eastAsia="宋体" w:hAnsi="Arial" w:cs="Arial"/>
          <w:b/>
        </w:rPr>
        <w:t xml:space="preserve"> is not included in </w:t>
      </w:r>
      <w:r w:rsidR="00F03678" w:rsidRPr="00F03678">
        <w:rPr>
          <w:rFonts w:ascii="Arial" w:eastAsia="宋体" w:hAnsi="Arial" w:cs="Arial" w:hint="eastAsia"/>
          <w:b/>
        </w:rPr>
        <w:t xml:space="preserve">same </w:t>
      </w:r>
      <w:r w:rsidR="00F03678" w:rsidRPr="00F03678">
        <w:rPr>
          <w:rFonts w:ascii="Arial" w:eastAsia="宋体" w:hAnsi="Arial" w:cs="Arial"/>
          <w:b/>
        </w:rPr>
        <w:t xml:space="preserve">message, UE reads multicast </w:t>
      </w:r>
      <w:proofErr w:type="gramStart"/>
      <w:r w:rsidR="00F03678" w:rsidRPr="00F03678">
        <w:rPr>
          <w:rFonts w:ascii="Arial" w:eastAsia="宋体" w:hAnsi="Arial" w:cs="Arial"/>
          <w:b/>
        </w:rPr>
        <w:t>MCCH</w:t>
      </w:r>
      <w:r w:rsidR="00F03678" w:rsidRPr="00F03678">
        <w:rPr>
          <w:rFonts w:ascii="Arial" w:eastAsia="宋体" w:hAnsi="Arial" w:cs="Arial" w:hint="eastAsia"/>
          <w:b/>
        </w:rPr>
        <w:t>(</w:t>
      </w:r>
      <w:proofErr w:type="gramEnd"/>
      <w:r w:rsidR="00F03678" w:rsidRPr="00F03678">
        <w:rPr>
          <w:rFonts w:ascii="Arial" w:eastAsia="宋体" w:hAnsi="Arial" w:cs="Arial" w:hint="eastAsia"/>
          <w:b/>
        </w:rPr>
        <w:t>if present)</w:t>
      </w:r>
      <w:r w:rsidR="00F03678"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EB38FB" w:rsidRPr="00D700AA" w:rsidRDefault="00BC158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00191F04" w:rsidRPr="00F03678">
        <w:rPr>
          <w:rFonts w:ascii="Arial" w:eastAsia="宋体" w:hAnsi="Arial" w:cs="Arial"/>
          <w:b/>
        </w:rPr>
        <w:t xml:space="preserve">UE reads multicast </w:t>
      </w:r>
      <w:proofErr w:type="gramStart"/>
      <w:r w:rsidR="00191F04" w:rsidRPr="00F03678">
        <w:rPr>
          <w:rFonts w:ascii="Arial" w:eastAsia="宋体" w:hAnsi="Arial" w:cs="Arial"/>
          <w:b/>
        </w:rPr>
        <w:t>MCCH</w:t>
      </w:r>
      <w:r w:rsidR="00191F04" w:rsidRPr="00F03678">
        <w:rPr>
          <w:rFonts w:ascii="Arial" w:eastAsia="宋体" w:hAnsi="Arial" w:cs="Arial" w:hint="eastAsia"/>
          <w:b/>
        </w:rPr>
        <w:t>(</w:t>
      </w:r>
      <w:proofErr w:type="gramEnd"/>
      <w:r w:rsidR="00191F04" w:rsidRPr="00F03678">
        <w:rPr>
          <w:rFonts w:ascii="Arial" w:eastAsia="宋体" w:hAnsi="Arial" w:cs="Arial" w:hint="eastAsia"/>
          <w:b/>
        </w:rPr>
        <w:t>if present)</w:t>
      </w:r>
      <w:r w:rsidR="00191F04"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rsidR="00EB38FB" w:rsidRDefault="00EB38FB">
      <w:pPr>
        <w:spacing w:beforeLines="100" w:before="240" w:afterLines="100" w:after="240"/>
        <w:jc w:val="both"/>
        <w:rPr>
          <w:rFonts w:ascii="Arial" w:hAnsi="Arial" w:cs="Arial"/>
          <w:b/>
          <w:sz w:val="20"/>
          <w:szCs w:val="20"/>
        </w:rPr>
      </w:pPr>
    </w:p>
    <w:p w:rsidR="00175986" w:rsidRDefault="00CA3A9A">
      <w:pPr>
        <w:pStyle w:val="20"/>
        <w:rPr>
          <w:lang w:val="en-US" w:eastAsia="zh-CN"/>
        </w:rPr>
      </w:pPr>
      <w:r>
        <w:rPr>
          <w:lang w:val="en-US" w:eastAsia="zh-CN"/>
        </w:rPr>
        <w:lastRenderedPageBreak/>
        <w:t>3.</w:t>
      </w:r>
      <w:r>
        <w:rPr>
          <w:rFonts w:eastAsiaTheme="minorEastAsia" w:hint="eastAsia"/>
          <w:lang w:val="en-US" w:eastAsia="zh-CN"/>
        </w:rPr>
        <w:t>4</w:t>
      </w:r>
      <w:r>
        <w:rPr>
          <w:lang w:val="en-US" w:eastAsia="zh-CN"/>
        </w:rPr>
        <w:t xml:space="preserve"> UE behavior upon going to RRC 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S</w:t>
      </w:r>
      <w:r>
        <w:rPr>
          <w:rFonts w:ascii="Arial" w:hAnsi="Arial" w:cs="Arial"/>
          <w:sz w:val="20"/>
          <w:szCs w:val="20"/>
        </w:rPr>
        <w:t>o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xml:space="preserve">: Do you agree that if the session is active and UE receives PTM configuration in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session is activated, it is expected that the PTM config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config change or session deactivation during session reception phase.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Nokia, NSB</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r>
              <w:rPr>
                <w:rFonts w:ascii="Arial" w:hAnsi="Arial" w:cs="Arial"/>
                <w:sz w:val="20"/>
                <w:szCs w:val="20"/>
              </w:rPr>
              <w:t>RRCRelease</w:t>
            </w:r>
            <w:proofErr w:type="spellEnd"/>
            <w:r>
              <w:rPr>
                <w:rFonts w:ascii="Arial" w:hAnsi="Arial" w:cs="Arial"/>
                <w:sz w:val="20"/>
                <w:szCs w:val="20"/>
              </w:rPr>
              <w:t xml:space="preserve"> but this is not the case.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configuration as 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principle* yes, this sounds like reasonable </w:t>
            </w:r>
            <w:proofErr w:type="spellStart"/>
            <w:r>
              <w:rPr>
                <w:rFonts w:ascii="Arial" w:hAnsi="Arial" w:cs="Arial"/>
                <w:sz w:val="20"/>
                <w:szCs w:val="20"/>
              </w:rPr>
              <w:t>behaviour</w:t>
            </w:r>
            <w:proofErr w:type="spellEnd"/>
            <w:r>
              <w:rPr>
                <w:rFonts w:ascii="Arial" w:hAnsi="Arial" w:cs="Arial"/>
                <w:sz w:val="20"/>
                <w:szCs w:val="20"/>
              </w:rPr>
              <w:t xml:space="preserve">. However we think the points explained by Nokia should be discussed further the assumptions by companies seem to be varied (e.g. same cell or different) and we should first decide whether 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same as Q5, UE might miss the change notification therefore it is safer to always read MCCH.</w:t>
            </w:r>
          </w:p>
        </w:tc>
      </w:tr>
      <w:tr w:rsidR="0041550A">
        <w:tc>
          <w:tcPr>
            <w:tcW w:w="781" w:type="pct"/>
            <w:tcBorders>
              <w:top w:val="single" w:sz="4" w:space="0" w:color="auto"/>
              <w:left w:val="single" w:sz="4" w:space="0" w:color="auto"/>
              <w:bottom w:val="single" w:sz="4" w:space="0" w:color="auto"/>
              <w:right w:val="single" w:sz="4" w:space="0" w:color="auto"/>
            </w:tcBorders>
            <w:vAlign w:val="center"/>
          </w:tcPr>
          <w:p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41550A" w:rsidRDefault="0041550A">
            <w:pPr>
              <w:spacing w:beforeLines="100" w:before="240" w:afterLines="100" w:after="240"/>
              <w:jc w:val="both"/>
              <w:rPr>
                <w:rFonts w:ascii="Arial" w:hAnsi="Arial"/>
                <w:sz w:val="20"/>
                <w:szCs w:val="20"/>
              </w:rPr>
            </w:pPr>
          </w:p>
        </w:tc>
      </w:tr>
    </w:tbl>
    <w:p w:rsidR="00175986" w:rsidRDefault="00175986">
      <w:pPr>
        <w:spacing w:beforeLines="100" w:before="240" w:afterLines="100" w:after="240"/>
        <w:jc w:val="both"/>
        <w:rPr>
          <w:rFonts w:ascii="Arial" w:hAnsi="Arial" w:cs="Arial"/>
          <w:b/>
          <w:sz w:val="20"/>
          <w:szCs w:val="20"/>
        </w:rPr>
      </w:pPr>
    </w:p>
    <w:p w:rsidR="00D527DB" w:rsidRDefault="00D527DB" w:rsidP="00D527DB">
      <w:pPr>
        <w:tabs>
          <w:tab w:val="left" w:pos="3464"/>
        </w:tabs>
        <w:spacing w:beforeLines="50" w:before="120" w:afterLines="100" w:after="240"/>
        <w:jc w:val="both"/>
        <w:rPr>
          <w:rFonts w:ascii="Arial" w:hAnsi="Arial" w:cs="Arial"/>
          <w:b/>
        </w:rPr>
      </w:pPr>
      <w:r>
        <w:rPr>
          <w:rFonts w:ascii="Arial" w:hAnsi="Arial" w:cs="Arial"/>
          <w:b/>
        </w:rPr>
        <w:lastRenderedPageBreak/>
        <w:t>Summary:</w:t>
      </w:r>
    </w:p>
    <w:p w:rsidR="00D527DB" w:rsidRDefault="00D527DB" w:rsidP="00D527D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rsidR="00D527DB" w:rsidRPr="00AE7B12"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Pr="00AE7B12">
        <w:rPr>
          <w:rFonts w:ascii="Arial" w:eastAsia="宋体" w:hAnsi="Arial" w:cs="Arial" w:hint="eastAsia"/>
        </w:rPr>
        <w:t>1</w:t>
      </w:r>
      <w:r w:rsidR="004D5838">
        <w:rPr>
          <w:rFonts w:ascii="Arial" w:eastAsia="宋体" w:hAnsi="Arial" w:cs="Arial" w:hint="eastAsia"/>
        </w:rPr>
        <w:t>2</w:t>
      </w:r>
      <w:r w:rsidRPr="00AE7B12">
        <w:rPr>
          <w:rFonts w:ascii="Arial" w:eastAsia="宋体" w:hAnsi="Arial" w:cs="Arial"/>
        </w:rPr>
        <w:t>.</w:t>
      </w:r>
    </w:p>
    <w:p w:rsidR="00D527DB"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Pr>
          <w:rFonts w:ascii="Arial" w:eastAsia="宋体" w:hAnsi="Arial" w:cs="Arial"/>
        </w:rPr>
        <w:t>:</w:t>
      </w:r>
      <w:r>
        <w:rPr>
          <w:rFonts w:ascii="Arial" w:eastAsia="宋体" w:hAnsi="Arial" w:cs="Arial" w:hint="eastAsia"/>
        </w:rPr>
        <w:t>2</w:t>
      </w:r>
      <w:r>
        <w:rPr>
          <w:rFonts w:ascii="Arial" w:eastAsia="宋体" w:hAnsi="Arial" w:cs="Arial"/>
        </w:rPr>
        <w:t>.</w:t>
      </w:r>
    </w:p>
    <w:p w:rsidR="001B11B8" w:rsidRDefault="004D5838" w:rsidP="001B11B8">
      <w:pPr>
        <w:spacing w:beforeLines="50" w:before="120" w:afterLines="100" w:after="240"/>
        <w:jc w:val="both"/>
        <w:rPr>
          <w:rFonts w:ascii="Arial" w:hAnsi="Arial" w:cs="Arial"/>
        </w:rPr>
      </w:pPr>
      <w:r>
        <w:rPr>
          <w:rFonts w:ascii="Arial" w:hAnsi="Arial" w:cs="Arial" w:hint="eastAsia"/>
        </w:rPr>
        <w:t xml:space="preserve">Almost all the companies agree </w:t>
      </w:r>
      <w:r w:rsidRPr="004D5838">
        <w:rPr>
          <w:rFonts w:ascii="Arial" w:hAnsi="Arial" w:cs="Arial"/>
        </w:rPr>
        <w:t xml:space="preserve">that if the session is active and UE receives PTM configuration in </w:t>
      </w:r>
      <w:proofErr w:type="spellStart"/>
      <w:r w:rsidRPr="004D5838">
        <w:rPr>
          <w:rFonts w:ascii="Arial" w:hAnsi="Arial" w:cs="Arial"/>
        </w:rPr>
        <w:t>RRCRelease</w:t>
      </w:r>
      <w:proofErr w:type="spellEnd"/>
      <w:r w:rsidRPr="004D5838">
        <w:rPr>
          <w:rFonts w:ascii="Arial" w:hAnsi="Arial" w:cs="Arial"/>
        </w:rPr>
        <w:t xml:space="preserve"> message, UE does not perform Multicast MCCH information acquisition immediately but starts to monitor MCCH DCI for possible change notification after transiting to </w:t>
      </w:r>
      <w:proofErr w:type="spellStart"/>
      <w:r w:rsidRPr="004D5838">
        <w:rPr>
          <w:rFonts w:ascii="Arial" w:hAnsi="Arial" w:cs="Arial"/>
        </w:rPr>
        <w:t>INACTIVE</w:t>
      </w:r>
      <w:r w:rsidR="00D14BE6" w:rsidRPr="004D5838">
        <w:rPr>
          <w:rFonts w:ascii="Arial" w:hAnsi="Arial" w:cs="Arial" w:hint="eastAsia"/>
        </w:rPr>
        <w:t>.</w:t>
      </w:r>
      <w:r>
        <w:rPr>
          <w:rFonts w:ascii="Arial" w:hAnsi="Arial" w:cs="Arial" w:hint="eastAsia"/>
        </w:rPr>
        <w:t>Two</w:t>
      </w:r>
      <w:proofErr w:type="spellEnd"/>
      <w:r>
        <w:rPr>
          <w:rFonts w:ascii="Arial" w:hAnsi="Arial" w:cs="Arial" w:hint="eastAsia"/>
        </w:rPr>
        <w:t xml:space="preserve"> companies point out that </w:t>
      </w:r>
      <w:r w:rsidRPr="004D5838">
        <w:rPr>
          <w:rFonts w:ascii="Arial" w:hAnsi="Arial" w:cs="Arial"/>
        </w:rPr>
        <w:t xml:space="preserve">it seems companies always consider that UE selects the very same cell as it received </w:t>
      </w:r>
      <w:proofErr w:type="spellStart"/>
      <w:r w:rsidRPr="004D5838">
        <w:rPr>
          <w:rFonts w:ascii="Arial" w:hAnsi="Arial" w:cs="Arial"/>
        </w:rPr>
        <w:t>RRCRelease</w:t>
      </w:r>
      <w:proofErr w:type="spellEnd"/>
      <w:r w:rsidRPr="004D5838">
        <w:rPr>
          <w:rFonts w:ascii="Arial" w:hAnsi="Arial" w:cs="Arial"/>
        </w:rPr>
        <w:t xml:space="preserve"> but this is not the </w:t>
      </w:r>
      <w:proofErr w:type="spellStart"/>
      <w:r w:rsidRPr="004D5838">
        <w:rPr>
          <w:rFonts w:ascii="Arial" w:hAnsi="Arial" w:cs="Arial"/>
        </w:rPr>
        <w:t>case.</w:t>
      </w:r>
      <w:r w:rsidR="001B11B8">
        <w:rPr>
          <w:rFonts w:ascii="Arial" w:hAnsi="Arial" w:cs="Arial" w:hint="eastAsia"/>
        </w:rPr>
        <w:t>The</w:t>
      </w:r>
      <w:proofErr w:type="spellEnd"/>
      <w:r w:rsidR="001B11B8">
        <w:rPr>
          <w:rFonts w:ascii="Arial" w:hAnsi="Arial" w:cs="Arial" w:hint="eastAsia"/>
        </w:rPr>
        <w:t xml:space="preserve"> </w:t>
      </w:r>
      <w:proofErr w:type="spellStart"/>
      <w:r w:rsidR="001B11B8">
        <w:rPr>
          <w:rFonts w:ascii="Arial" w:hAnsi="Arial" w:cs="Arial" w:hint="eastAsia"/>
        </w:rPr>
        <w:t>rapptoreur</w:t>
      </w:r>
      <w:proofErr w:type="spellEnd"/>
      <w:r w:rsidR="001B11B8">
        <w:rPr>
          <w:rFonts w:ascii="Arial" w:hAnsi="Arial" w:cs="Arial" w:hint="eastAsia"/>
        </w:rPr>
        <w:t xml:space="preserve"> agree it is necessary to clarify this is for the same cell case.</w:t>
      </w:r>
    </w:p>
    <w:p w:rsidR="00D527DB" w:rsidRPr="001B11B8" w:rsidRDefault="00D527DB" w:rsidP="001B11B8">
      <w:pPr>
        <w:spacing w:beforeLines="50" w:before="120" w:afterLines="100" w:after="240"/>
        <w:jc w:val="both"/>
        <w:rPr>
          <w:rFonts w:ascii="Arial" w:hAnsi="Arial" w:cs="Arial"/>
        </w:rPr>
      </w:pPr>
      <w:r>
        <w:rPr>
          <w:rFonts w:ascii="Arial" w:eastAsia="宋体" w:hAnsi="Arial" w:cs="Arial"/>
        </w:rPr>
        <w:t>Therefore, the proposal is given as below,</w:t>
      </w:r>
    </w:p>
    <w:p w:rsidR="00D527DB" w:rsidRPr="005B1C6F" w:rsidRDefault="00D527DB">
      <w:pPr>
        <w:spacing w:beforeLines="100" w:before="240" w:afterLines="100" w:after="240"/>
        <w:jc w:val="both"/>
        <w:rPr>
          <w:rFonts w:ascii="Arial" w:eastAsia="宋体" w:hAnsi="Arial" w:cs="Arial"/>
          <w:b/>
        </w:rPr>
      </w:pPr>
      <w:r>
        <w:rPr>
          <w:rFonts w:ascii="Arial" w:eastAsia="宋体" w:hAnsi="Arial" w:cs="Arial"/>
          <w:b/>
        </w:rPr>
        <w:t xml:space="preserve">Proposal </w:t>
      </w:r>
      <w:r w:rsidR="002D7903">
        <w:rPr>
          <w:rFonts w:ascii="Arial" w:eastAsia="宋体" w:hAnsi="Arial" w:cs="Arial" w:hint="eastAsia"/>
          <w:b/>
        </w:rPr>
        <w:t>10</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4D5838">
        <w:rPr>
          <w:rFonts w:ascii="Arial" w:eastAsia="宋体" w:hAnsi="Arial" w:cs="Arial" w:hint="eastAsia"/>
          <w:b/>
        </w:rPr>
        <w:t>I</w:t>
      </w:r>
      <w:r w:rsidR="004D5838" w:rsidRPr="004D5838">
        <w:rPr>
          <w:rFonts w:ascii="Arial" w:eastAsia="宋体" w:hAnsi="Arial" w:cs="Arial"/>
          <w:b/>
        </w:rPr>
        <w:t xml:space="preserve">f the session is active and UE receives PTM configuration in </w:t>
      </w:r>
      <w:proofErr w:type="spellStart"/>
      <w:r w:rsidR="004D5838" w:rsidRPr="004D5838">
        <w:rPr>
          <w:rFonts w:ascii="Arial" w:eastAsia="宋体" w:hAnsi="Arial" w:cs="Arial"/>
          <w:b/>
        </w:rPr>
        <w:t>RRCRelease</w:t>
      </w:r>
      <w:proofErr w:type="spellEnd"/>
      <w:r w:rsidR="004D5838" w:rsidRPr="004D5838">
        <w:rPr>
          <w:rFonts w:ascii="Arial" w:eastAsia="宋体" w:hAnsi="Arial" w:cs="Arial" w:hint="eastAsia"/>
          <w:b/>
        </w:rPr>
        <w:t xml:space="preserve"> message</w:t>
      </w:r>
      <w:r w:rsidR="005D4EBC">
        <w:rPr>
          <w:rFonts w:ascii="Arial" w:eastAsia="宋体" w:hAnsi="Arial" w:cs="Arial" w:hint="eastAsia"/>
          <w:b/>
        </w:rPr>
        <w:t xml:space="preserve"> and then UE</w:t>
      </w:r>
      <w:r w:rsidR="005D4EBC" w:rsidRPr="005D4EBC">
        <w:rPr>
          <w:rFonts w:ascii="Arial" w:eastAsia="宋体" w:hAnsi="Arial" w:cs="Arial" w:hint="eastAsia"/>
          <w:b/>
        </w:rPr>
        <w:t xml:space="preserve"> </w:t>
      </w:r>
      <w:r w:rsidR="005D4EBC">
        <w:rPr>
          <w:rFonts w:ascii="Arial" w:eastAsia="宋体" w:hAnsi="Arial" w:cs="Arial" w:hint="eastAsia"/>
          <w:b/>
        </w:rPr>
        <w:t xml:space="preserve">selects the same cell </w:t>
      </w:r>
      <w:r w:rsidR="005D4EBC" w:rsidRPr="001B11B8">
        <w:rPr>
          <w:rFonts w:ascii="Arial" w:eastAsia="宋体" w:hAnsi="Arial" w:cs="Arial"/>
          <w:b/>
        </w:rPr>
        <w:t xml:space="preserve">as it received </w:t>
      </w:r>
      <w:proofErr w:type="spellStart"/>
      <w:r w:rsidR="005D4EBC" w:rsidRPr="001B11B8">
        <w:rPr>
          <w:rFonts w:ascii="Arial" w:eastAsia="宋体" w:hAnsi="Arial" w:cs="Arial"/>
          <w:b/>
        </w:rPr>
        <w:t>RRCRelease</w:t>
      </w:r>
      <w:proofErr w:type="spellEnd"/>
      <w:r w:rsidR="004D5838" w:rsidRPr="004D5838">
        <w:rPr>
          <w:rFonts w:ascii="Arial" w:eastAsia="宋体" w:hAnsi="Arial" w:cs="Arial"/>
          <w:b/>
        </w:rPr>
        <w:t xml:space="preserve">, UE </w:t>
      </w:r>
      <w:r w:rsidR="004D5838" w:rsidRPr="004D5838">
        <w:rPr>
          <w:rFonts w:ascii="Arial" w:eastAsia="宋体" w:hAnsi="Arial" w:cs="Arial" w:hint="eastAsia"/>
          <w:b/>
        </w:rPr>
        <w:t>does</w:t>
      </w:r>
      <w:r w:rsidR="004D5838" w:rsidRPr="004D5838">
        <w:rPr>
          <w:rFonts w:ascii="Arial" w:eastAsia="宋体" w:hAnsi="Arial" w:cs="Arial"/>
          <w:b/>
        </w:rPr>
        <w:t xml:space="preserve"> not perform Multicast MCCH information acquisition immediately but start</w:t>
      </w:r>
      <w:r w:rsidR="004D5838" w:rsidRPr="004D5838">
        <w:rPr>
          <w:rFonts w:ascii="Arial" w:eastAsia="宋体" w:hAnsi="Arial" w:cs="Arial" w:hint="eastAsia"/>
          <w:b/>
        </w:rPr>
        <w:t>s</w:t>
      </w:r>
      <w:r w:rsidR="004D5838" w:rsidRPr="004D5838">
        <w:rPr>
          <w:rFonts w:ascii="Arial" w:eastAsia="宋体" w:hAnsi="Arial" w:cs="Arial"/>
          <w:b/>
        </w:rPr>
        <w:t xml:space="preserve"> to monitor MCCH</w:t>
      </w:r>
      <w:r w:rsidR="004D5838" w:rsidRPr="004D5838">
        <w:rPr>
          <w:rFonts w:ascii="Arial" w:eastAsia="宋体" w:hAnsi="Arial" w:cs="Arial" w:hint="eastAsia"/>
          <w:b/>
        </w:rPr>
        <w:t xml:space="preserve"> DCI for</w:t>
      </w:r>
      <w:r w:rsidR="004D5838" w:rsidRPr="004D5838">
        <w:rPr>
          <w:rFonts w:ascii="Arial" w:eastAsia="宋体" w:hAnsi="Arial" w:cs="Arial"/>
          <w:b/>
        </w:rPr>
        <w:t xml:space="preserve"> </w:t>
      </w:r>
      <w:r w:rsidR="004D5838" w:rsidRPr="004D5838">
        <w:rPr>
          <w:rFonts w:ascii="Arial" w:eastAsia="宋体" w:hAnsi="Arial" w:cs="Arial" w:hint="eastAsia"/>
          <w:b/>
        </w:rPr>
        <w:t xml:space="preserve">possible </w:t>
      </w:r>
      <w:r w:rsidR="004D5838" w:rsidRPr="004D5838">
        <w:rPr>
          <w:rFonts w:ascii="Arial" w:eastAsia="宋体" w:hAnsi="Arial" w:cs="Arial"/>
          <w:b/>
        </w:rPr>
        <w:t>change notification after transiting to INACTIVE</w:t>
      </w:r>
      <w:r>
        <w:rPr>
          <w:rFonts w:ascii="Arial" w:eastAsia="宋体" w:hAnsi="Arial" w:cs="Arial" w:hint="eastAsia"/>
          <w:b/>
        </w:rPr>
        <w:t>.</w:t>
      </w:r>
    </w:p>
    <w:p w:rsidR="00D527DB" w:rsidRDefault="00D527DB">
      <w:pPr>
        <w:spacing w:beforeLines="100" w:before="240" w:afterLines="100" w:after="240"/>
        <w:jc w:val="both"/>
        <w:rPr>
          <w:rFonts w:ascii="Arial" w:hAnsi="Arial" w:cs="Arial"/>
          <w:b/>
          <w:sz w:val="20"/>
          <w:szCs w:val="20"/>
        </w:rPr>
      </w:pPr>
    </w:p>
    <w:p w:rsidR="00175986" w:rsidRDefault="00904E5E">
      <w:pPr>
        <w:pStyle w:val="1"/>
        <w:rPr>
          <w:lang w:eastAsia="zh-CN"/>
        </w:rPr>
      </w:pPr>
      <w:r>
        <w:rPr>
          <w:rFonts w:eastAsiaTheme="minorEastAsia"/>
          <w:lang w:eastAsia="zh-CN"/>
        </w:rPr>
        <w:t>P</w:t>
      </w:r>
      <w:r>
        <w:rPr>
          <w:rFonts w:eastAsiaTheme="minorEastAsia" w:hint="eastAsia"/>
          <w:lang w:eastAsia="zh-CN"/>
        </w:rPr>
        <w:t xml:space="preserve">hase-1 </w:t>
      </w:r>
      <w:r w:rsidR="00CA3A9A">
        <w:rPr>
          <w:lang w:eastAsia="zh-CN"/>
        </w:rPr>
        <w:t>Summary</w:t>
      </w:r>
    </w:p>
    <w:p w:rsidR="008719E9" w:rsidRDefault="008719E9" w:rsidP="008719E9">
      <w:pPr>
        <w:spacing w:beforeLines="50" w:before="120" w:afterLines="100" w:after="240"/>
        <w:jc w:val="both"/>
        <w:rPr>
          <w:rFonts w:ascii="Arial" w:hAnsi="Arial" w:cs="Arial"/>
          <w:b/>
        </w:rPr>
      </w:pPr>
      <w:r>
        <w:rPr>
          <w:rFonts w:ascii="Arial" w:hAnsi="Arial" w:cs="Arial"/>
          <w:b/>
          <w:highlight w:val="green"/>
          <w:lang w:eastAsia="ko-KR"/>
        </w:rPr>
        <w:t>Potential easy agreement</w:t>
      </w:r>
    </w:p>
    <w:p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w:t>
      </w:r>
      <w:proofErr w:type="spellStart"/>
      <w:proofErr w:type="gramStart"/>
      <w:r w:rsidRPr="004552E3">
        <w:rPr>
          <w:rFonts w:ascii="Arial" w:eastAsia="宋体" w:hAnsi="Arial" w:cs="Arial"/>
          <w:b/>
        </w:rPr>
        <w:t>RRCRelease</w:t>
      </w:r>
      <w:proofErr w:type="spellEnd"/>
      <w:r w:rsidRPr="004552E3">
        <w:rPr>
          <w:rFonts w:ascii="Arial" w:eastAsia="宋体" w:hAnsi="Arial" w:cs="Arial"/>
          <w:b/>
        </w:rPr>
        <w:t>(</w:t>
      </w:r>
      <w:proofErr w:type="gramEnd"/>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rsidR="008719E9" w:rsidRPr="001E797F" w:rsidRDefault="008719E9" w:rsidP="008719E9">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sidR="00482FB7">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sidR="00482FB7">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B2278B" w:rsidRPr="00197766" w:rsidRDefault="00B2278B" w:rsidP="00B2278B">
      <w:pPr>
        <w:spacing w:beforeLines="100" w:before="240" w:afterLines="100" w:after="240"/>
        <w:jc w:val="both"/>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lastRenderedPageBreak/>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rsidR="00DC105A" w:rsidRPr="00F85E65" w:rsidRDefault="00DC105A" w:rsidP="00DC105A">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rsidR="00845CF3" w:rsidRPr="00F85E65" w:rsidRDefault="00845CF3" w:rsidP="00845CF3">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w:t>
      </w:r>
      <w:proofErr w:type="spellStart"/>
      <w:r w:rsidRPr="009139B7">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rsidR="00FF0E6B" w:rsidRPr="00F85E65"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w:t>
      </w:r>
      <w:proofErr w:type="spellStart"/>
      <w:r w:rsidRPr="00F03678">
        <w:rPr>
          <w:rFonts w:ascii="Arial" w:eastAsia="宋体" w:hAnsi="Arial" w:cs="Arial"/>
          <w:b/>
        </w:rPr>
        <w:t>RRCRelease</w:t>
      </w:r>
      <w:proofErr w:type="spellEnd"/>
      <w:r w:rsidRPr="00F03678">
        <w:rPr>
          <w:rFonts w:ascii="Arial" w:eastAsia="宋体" w:hAnsi="Arial" w:cs="Arial"/>
          <w:b/>
        </w:rPr>
        <w:t xml:space="preserv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 xml:space="preserve">message, 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FF0E6B" w:rsidRPr="005B1C6F"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 xml:space="preserve">f the session is active and UE receives PTM configuration in </w:t>
      </w:r>
      <w:proofErr w:type="spellStart"/>
      <w:r w:rsidRPr="004D5838">
        <w:rPr>
          <w:rFonts w:ascii="Arial" w:eastAsia="宋体" w:hAnsi="Arial" w:cs="Arial"/>
          <w:b/>
        </w:rPr>
        <w:t>RRCRelease</w:t>
      </w:r>
      <w:proofErr w:type="spellEnd"/>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 xml:space="preserve">as it received </w:t>
      </w:r>
      <w:proofErr w:type="spellStart"/>
      <w:r w:rsidRPr="001B11B8">
        <w:rPr>
          <w:rFonts w:ascii="Arial" w:eastAsia="宋体" w:hAnsi="Arial" w:cs="Arial"/>
          <w:b/>
        </w:rPr>
        <w:t>RRCRelease</w:t>
      </w:r>
      <w:proofErr w:type="spellEnd"/>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change notification after transiting to INACTIVE</w:t>
      </w:r>
      <w:r>
        <w:rPr>
          <w:rFonts w:ascii="Arial" w:eastAsia="宋体" w:hAnsi="Arial" w:cs="Arial" w:hint="eastAsia"/>
          <w:b/>
        </w:rPr>
        <w:t>.</w:t>
      </w:r>
    </w:p>
    <w:p w:rsidR="008719E9" w:rsidRPr="00FF0E6B" w:rsidRDefault="008719E9" w:rsidP="008719E9">
      <w:pPr>
        <w:spacing w:beforeLines="50" w:before="120" w:afterLines="100" w:after="240"/>
        <w:jc w:val="both"/>
        <w:rPr>
          <w:rFonts w:ascii="Arial" w:hAnsi="Arial" w:cs="Arial"/>
          <w:b/>
        </w:rPr>
      </w:pPr>
    </w:p>
    <w:p w:rsidR="008719E9" w:rsidRDefault="008719E9" w:rsidP="008719E9">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sidR="00904E5E">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rsidR="00ED6DF1" w:rsidRPr="008A509A" w:rsidRDefault="00ED6DF1" w:rsidP="00ED6DF1">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Pr="008A509A">
        <w:rPr>
          <w:rFonts w:ascii="Arial" w:eastAsia="宋体" w:hAnsi="Arial" w:cs="Arial" w:hint="eastAsia"/>
          <w:b/>
        </w:rPr>
        <w:t>6</w:t>
      </w:r>
      <w:r>
        <w:rPr>
          <w:rFonts w:ascii="Arial" w:eastAsia="宋体" w:hAnsi="Arial" w:cs="Arial" w:hint="eastAsia"/>
          <w:b/>
        </w:rPr>
        <w:t>(8/14)</w:t>
      </w:r>
      <w:r w:rsidRPr="008A509A">
        <w:rPr>
          <w:rFonts w:ascii="Arial" w:eastAsia="宋体" w:hAnsi="Arial" w:cs="Arial"/>
          <w:b/>
        </w:rPr>
        <w:t xml:space="preserve">: </w:t>
      </w:r>
      <w:r w:rsidRPr="008A509A">
        <w:rPr>
          <w:rFonts w:ascii="Arial" w:eastAsia="宋体" w:hAnsi="Arial" w:cs="Arial" w:hint="eastAsia"/>
          <w:b/>
        </w:rPr>
        <w:t>U</w:t>
      </w:r>
      <w:r w:rsidRPr="008A509A">
        <w:rPr>
          <w:rFonts w:ascii="Arial" w:eastAsia="宋体" w:hAnsi="Arial" w:cs="Arial"/>
          <w:b/>
        </w:rPr>
        <w:t>pon receiving group paging that indicates to allow the multicast reception in RRC_INACTIVE</w:t>
      </w:r>
      <w:r w:rsidRPr="008A509A">
        <w:rPr>
          <w:rFonts w:ascii="Arial" w:eastAsia="宋体" w:hAnsi="Arial" w:cs="Arial" w:hint="eastAsia"/>
          <w:b/>
        </w:rPr>
        <w:t xml:space="preserve">, UE determines whether the PTM configuration received from </w:t>
      </w:r>
      <w:proofErr w:type="spellStart"/>
      <w:r w:rsidRPr="008A509A">
        <w:rPr>
          <w:rFonts w:ascii="Arial" w:eastAsia="宋体" w:hAnsi="Arial" w:cs="Arial" w:hint="eastAsia"/>
          <w:b/>
        </w:rPr>
        <w:t>RRCRelease</w:t>
      </w:r>
      <w:proofErr w:type="spellEnd"/>
      <w:r w:rsidRPr="008A509A">
        <w:rPr>
          <w:rFonts w:ascii="Arial" w:eastAsia="宋体" w:hAnsi="Arial" w:cs="Arial" w:hint="eastAsia"/>
          <w:b/>
        </w:rPr>
        <w:t xml:space="preserve"> (if present) has been updated by MCCH based on</w:t>
      </w:r>
      <w:r w:rsidRPr="008A509A">
        <w:rPr>
          <w:rFonts w:ascii="Arial" w:eastAsia="宋体" w:hAnsi="Arial" w:cs="Arial"/>
          <w:b/>
        </w:rPr>
        <w:t xml:space="preserve"> O</w:t>
      </w:r>
      <w:r w:rsidRPr="008A509A">
        <w:rPr>
          <w:rFonts w:ascii="Arial" w:eastAsia="宋体" w:hAnsi="Arial" w:cs="Arial" w:hint="eastAsia"/>
          <w:b/>
        </w:rPr>
        <w:t>ption 2(</w:t>
      </w:r>
      <w:r>
        <w:rPr>
          <w:rFonts w:ascii="Arial" w:eastAsia="宋体" w:hAnsi="Arial" w:cs="Arial" w:hint="eastAsia"/>
          <w:b/>
        </w:rPr>
        <w:t>i.e</w:t>
      </w:r>
      <w:r w:rsidRPr="008A509A">
        <w:rPr>
          <w:rFonts w:ascii="Arial" w:eastAsia="宋体" w:hAnsi="Arial" w:cs="Arial" w:hint="eastAsia"/>
          <w:b/>
        </w:rPr>
        <w:t>., UE acquire</w:t>
      </w:r>
      <w:r>
        <w:rPr>
          <w:rFonts w:ascii="Arial" w:eastAsia="宋体" w:hAnsi="Arial" w:cs="Arial" w:hint="eastAsia"/>
          <w:b/>
        </w:rPr>
        <w:t>s</w:t>
      </w:r>
      <w:r w:rsidRPr="008A509A">
        <w:rPr>
          <w:rFonts w:ascii="Arial" w:eastAsia="宋体" w:hAnsi="Arial" w:cs="Arial" w:hint="eastAsia"/>
          <w:b/>
        </w:rPr>
        <w:t xml:space="preserve"> the PTM configuration from MCCH and then check</w:t>
      </w:r>
      <w:r>
        <w:rPr>
          <w:rFonts w:ascii="Arial" w:eastAsia="宋体" w:hAnsi="Arial" w:cs="Arial" w:hint="eastAsia"/>
          <w:b/>
        </w:rPr>
        <w:t>s</w:t>
      </w:r>
      <w:r w:rsidRPr="008A509A">
        <w:rPr>
          <w:rFonts w:ascii="Arial" w:eastAsia="宋体" w:hAnsi="Arial" w:cs="Arial" w:hint="eastAsia"/>
          <w:b/>
        </w:rPr>
        <w:t xml:space="preserve"> whether the PTM configuration in MCCH is the same as that in </w:t>
      </w:r>
      <w:proofErr w:type="spellStart"/>
      <w:r w:rsidRPr="008A509A">
        <w:rPr>
          <w:rFonts w:ascii="Arial" w:eastAsia="宋体" w:hAnsi="Arial" w:cs="Arial" w:hint="eastAsia"/>
          <w:b/>
        </w:rPr>
        <w:t>RRCRelease</w:t>
      </w:r>
      <w:proofErr w:type="spellEnd"/>
      <w:r w:rsidRPr="008A509A">
        <w:rPr>
          <w:rFonts w:ascii="Arial" w:eastAsia="宋体" w:hAnsi="Arial" w:cs="Arial" w:hint="eastAsia"/>
          <w:b/>
        </w:rPr>
        <w:t>).</w:t>
      </w:r>
    </w:p>
    <w:p w:rsidR="00FF0E6B" w:rsidRPr="00D700AA"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Pr="00F03678">
        <w:rPr>
          <w:rFonts w:ascii="Arial" w:eastAsia="宋体" w:hAnsi="Arial" w:cs="Arial"/>
          <w:b/>
        </w:rPr>
        <w:t xml:space="preserve">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rsidR="00175986" w:rsidRDefault="00904E5E" w:rsidP="00904E5E">
      <w:pPr>
        <w:pStyle w:val="1"/>
        <w:rPr>
          <w:rFonts w:eastAsiaTheme="minorEastAsia"/>
          <w:lang w:eastAsia="zh-CN"/>
        </w:rPr>
      </w:pPr>
      <w:r w:rsidRPr="00904E5E">
        <w:rPr>
          <w:lang w:eastAsia="zh-CN"/>
        </w:rPr>
        <w:t>Phase-2 discussion</w:t>
      </w:r>
    </w:p>
    <w:p w:rsidR="003646CE" w:rsidRPr="003646CE" w:rsidRDefault="003646CE" w:rsidP="003646CE">
      <w:pPr>
        <w:spacing w:beforeLines="50" w:before="120" w:afterLines="100" w:after="240"/>
        <w:jc w:val="both"/>
        <w:rPr>
          <w:rFonts w:ascii="Arial" w:hAnsi="Arial" w:cs="Arial"/>
        </w:rPr>
      </w:pPr>
      <w:r w:rsidRPr="00197766">
        <w:rPr>
          <w:rFonts w:ascii="Arial" w:hAnsi="Arial" w:cs="Arial" w:hint="eastAsia"/>
        </w:rPr>
        <w:t xml:space="preserve">For the proposals </w:t>
      </w:r>
      <w:r w:rsidR="00197766">
        <w:rPr>
          <w:rFonts w:ascii="Arial" w:hAnsi="Arial" w:cs="Arial" w:hint="eastAsia"/>
        </w:rPr>
        <w:t xml:space="preserve">marked as </w:t>
      </w:r>
      <w:r w:rsidR="00197766" w:rsidRPr="00197766">
        <w:rPr>
          <w:rFonts w:ascii="Arial" w:hAnsi="Arial" w:cs="Arial"/>
        </w:rPr>
        <w:t>“Potential easy agreement”</w:t>
      </w:r>
      <w:r w:rsidR="00197766" w:rsidRPr="00197766">
        <w:rPr>
          <w:rFonts w:ascii="Arial" w:hAnsi="Arial" w:cs="Arial" w:hint="eastAsia"/>
        </w:rPr>
        <w:t xml:space="preserve"> </w:t>
      </w:r>
      <w:r w:rsidRPr="00197766">
        <w:rPr>
          <w:rFonts w:ascii="Arial" w:hAnsi="Arial" w:cs="Arial" w:hint="eastAsia"/>
        </w:rPr>
        <w:t xml:space="preserve">in the </w:t>
      </w:r>
      <w:r w:rsidR="00197766">
        <w:rPr>
          <w:rFonts w:ascii="Arial" w:hAnsi="Arial" w:cs="Arial" w:hint="eastAsia"/>
        </w:rPr>
        <w:t xml:space="preserve">summary of </w:t>
      </w:r>
      <w:r w:rsidRPr="00197766">
        <w:rPr>
          <w:rFonts w:ascii="Arial" w:hAnsi="Arial" w:cs="Arial" w:hint="eastAsia"/>
        </w:rPr>
        <w:t>pahse-1 as below,</w:t>
      </w:r>
    </w:p>
    <w:tbl>
      <w:tblPr>
        <w:tblStyle w:val="af1"/>
        <w:tblW w:w="0" w:type="auto"/>
        <w:tblLook w:val="04A0" w:firstRow="1" w:lastRow="0" w:firstColumn="1" w:lastColumn="0" w:noHBand="0" w:noVBand="1"/>
      </w:tblPr>
      <w:tblGrid>
        <w:gridCol w:w="8862"/>
      </w:tblGrid>
      <w:tr w:rsidR="003646CE" w:rsidTr="003646CE">
        <w:tc>
          <w:tcPr>
            <w:tcW w:w="8862" w:type="dxa"/>
          </w:tcPr>
          <w:p w:rsidR="00A62BB6" w:rsidRDefault="00A62BB6" w:rsidP="00A62BB6">
            <w:pPr>
              <w:spacing w:beforeLines="50" w:before="120" w:afterLines="100" w:after="240"/>
              <w:rPr>
                <w:rFonts w:ascii="Arial" w:hAnsi="Arial" w:cs="Arial"/>
                <w:b/>
              </w:rPr>
            </w:pPr>
            <w:r>
              <w:rPr>
                <w:rFonts w:ascii="Arial" w:hAnsi="Arial" w:cs="Arial"/>
                <w:b/>
                <w:highlight w:val="green"/>
              </w:rPr>
              <w:t>Potential easy agreement</w:t>
            </w:r>
          </w:p>
          <w:p w:rsidR="003646CE" w:rsidRDefault="003646CE" w:rsidP="003646CE">
            <w:pPr>
              <w:spacing w:beforeLines="100" w:before="240" w:afterLines="100" w:after="240"/>
              <w:rPr>
                <w:rFonts w:ascii="Arial" w:hAnsi="Arial" w:cs="Arial"/>
                <w:sz w:val="20"/>
                <w:szCs w:val="20"/>
              </w:rPr>
            </w:pPr>
            <w:r>
              <w:rPr>
                <w:rFonts w:ascii="Arial" w:eastAsia="宋体" w:hAnsi="Arial" w:cs="Arial"/>
                <w:b/>
              </w:rPr>
              <w:lastRenderedPageBreak/>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w:t>
            </w:r>
            <w:proofErr w:type="spellStart"/>
            <w:proofErr w:type="gramStart"/>
            <w:r w:rsidRPr="004552E3">
              <w:rPr>
                <w:rFonts w:ascii="Arial" w:eastAsia="宋体" w:hAnsi="Arial" w:cs="Arial"/>
                <w:b/>
              </w:rPr>
              <w:t>RRCRelease</w:t>
            </w:r>
            <w:proofErr w:type="spellEnd"/>
            <w:r w:rsidRPr="004552E3">
              <w:rPr>
                <w:rFonts w:ascii="Arial" w:eastAsia="宋体" w:hAnsi="Arial" w:cs="Arial"/>
                <w:b/>
              </w:rPr>
              <w:t>(</w:t>
            </w:r>
            <w:proofErr w:type="gramEnd"/>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rsidR="003646CE" w:rsidRDefault="003646CE" w:rsidP="003646CE">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rsidR="003646CE" w:rsidRPr="001E797F"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3646CE" w:rsidRPr="00197766" w:rsidRDefault="003646CE" w:rsidP="003646CE">
            <w:pPr>
              <w:spacing w:beforeLines="100" w:before="240" w:afterLines="100" w:after="240"/>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w:t>
            </w:r>
            <w:proofErr w:type="spellStart"/>
            <w:r w:rsidRPr="009139B7">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w:t>
            </w:r>
            <w:proofErr w:type="spellStart"/>
            <w:r w:rsidRPr="00F03678">
              <w:rPr>
                <w:rFonts w:ascii="Arial" w:eastAsia="宋体" w:hAnsi="Arial" w:cs="Arial"/>
                <w:b/>
              </w:rPr>
              <w:t>RRCRelease</w:t>
            </w:r>
            <w:proofErr w:type="spellEnd"/>
            <w:r w:rsidRPr="00F03678">
              <w:rPr>
                <w:rFonts w:ascii="Arial" w:eastAsia="宋体" w:hAnsi="Arial" w:cs="Arial"/>
                <w:b/>
              </w:rPr>
              <w:t xml:space="preserv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 xml:space="preserve">message, 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3646CE" w:rsidRPr="003646CE" w:rsidRDefault="003646CE" w:rsidP="003646CE">
            <w:pPr>
              <w:spacing w:beforeLines="100" w:before="240" w:afterLines="100" w:after="240"/>
              <w:rPr>
                <w:rFonts w:ascii="Arial" w:eastAsia="宋体" w:hAnsi="Arial" w:cs="Arial"/>
                <w:b/>
                <w:lang w:eastAsia="zh-CN"/>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 xml:space="preserve">f the session is active and UE receives PTM configuration in </w:t>
            </w:r>
            <w:proofErr w:type="spellStart"/>
            <w:r w:rsidRPr="004D5838">
              <w:rPr>
                <w:rFonts w:ascii="Arial" w:eastAsia="宋体" w:hAnsi="Arial" w:cs="Arial"/>
                <w:b/>
              </w:rPr>
              <w:t>RRCRelease</w:t>
            </w:r>
            <w:proofErr w:type="spellEnd"/>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 xml:space="preserve">as it received </w:t>
            </w:r>
            <w:proofErr w:type="spellStart"/>
            <w:r w:rsidRPr="001B11B8">
              <w:rPr>
                <w:rFonts w:ascii="Arial" w:eastAsia="宋体" w:hAnsi="Arial" w:cs="Arial"/>
                <w:b/>
              </w:rPr>
              <w:t>RRCRelease</w:t>
            </w:r>
            <w:proofErr w:type="spellEnd"/>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change notification after transiting to INACTIVE</w:t>
            </w:r>
            <w:r>
              <w:rPr>
                <w:rFonts w:ascii="Arial" w:eastAsia="宋体" w:hAnsi="Arial" w:cs="Arial" w:hint="eastAsia"/>
                <w:b/>
              </w:rPr>
              <w:t>.</w:t>
            </w:r>
          </w:p>
        </w:tc>
      </w:tr>
    </w:tbl>
    <w:p w:rsidR="003646CE" w:rsidRPr="00197766" w:rsidRDefault="003646CE" w:rsidP="00197766">
      <w:pPr>
        <w:spacing w:beforeLines="50" w:before="120" w:afterLines="100" w:after="240"/>
        <w:jc w:val="both"/>
        <w:rPr>
          <w:rFonts w:ascii="Arial" w:hAnsi="Arial" w:cs="Arial"/>
        </w:rPr>
      </w:pPr>
      <w:r w:rsidRPr="00197766">
        <w:rPr>
          <w:rFonts w:ascii="Arial" w:hAnsi="Arial" w:cs="Arial" w:hint="eastAsia"/>
        </w:rPr>
        <w:lastRenderedPageBreak/>
        <w:t>Please companies provide comments if any.</w:t>
      </w:r>
    </w:p>
    <w:p w:rsidR="003646CE" w:rsidRPr="00197766" w:rsidRDefault="003646CE" w:rsidP="003646CE">
      <w:pPr>
        <w:spacing w:beforeLines="50" w:before="120" w:afterLines="100" w:after="240"/>
        <w:jc w:val="both"/>
        <w:rPr>
          <w:rFonts w:ascii="Arial" w:hAnsi="Arial" w:cs="Arial"/>
          <w:b/>
        </w:rPr>
      </w:pPr>
      <w:r w:rsidRPr="00197766">
        <w:rPr>
          <w:rFonts w:ascii="Arial" w:hAnsi="Arial" w:cs="Arial"/>
          <w:b/>
        </w:rPr>
        <w:t xml:space="preserve">Question </w:t>
      </w:r>
      <w:r w:rsidR="00C466E6" w:rsidRPr="00197766">
        <w:rPr>
          <w:rFonts w:ascii="Arial" w:hAnsi="Arial" w:cs="Arial" w:hint="eastAsia"/>
          <w:b/>
        </w:rPr>
        <w:t>1</w:t>
      </w:r>
      <w:r w:rsidRPr="00197766">
        <w:rPr>
          <w:rFonts w:ascii="Arial" w:hAnsi="Arial" w:cs="Arial"/>
          <w:b/>
        </w:rPr>
        <w:t xml:space="preserve">: Do you </w:t>
      </w:r>
      <w:r w:rsidRPr="00197766">
        <w:rPr>
          <w:rFonts w:ascii="Arial" w:hAnsi="Arial" w:cs="Arial" w:hint="eastAsia"/>
          <w:b/>
        </w:rPr>
        <w:t xml:space="preserve">have any comments to the </w:t>
      </w:r>
      <w:r w:rsidRPr="00197766">
        <w:rPr>
          <w:rFonts w:ascii="Arial" w:hAnsi="Arial" w:cs="Arial"/>
          <w:b/>
        </w:rPr>
        <w:t>“</w:t>
      </w:r>
      <w:r w:rsidRPr="00197766">
        <w:rPr>
          <w:rFonts w:ascii="Arial" w:hAnsi="Arial" w:cs="Arial"/>
          <w:b/>
          <w:highlight w:val="green"/>
          <w:lang w:eastAsia="ko-KR"/>
        </w:rPr>
        <w:t>Potential easy agreement</w:t>
      </w:r>
      <w:r w:rsidRPr="00197766">
        <w:rPr>
          <w:rFonts w:ascii="Arial" w:hAnsi="Arial" w:cs="Arial"/>
          <w:b/>
        </w:rPr>
        <w:t>”</w:t>
      </w:r>
      <w:r w:rsidRPr="00197766">
        <w:rPr>
          <w:rFonts w:ascii="Arial" w:hAnsi="Arial" w:cs="Arial" w:hint="eastAsia"/>
          <w:b/>
        </w:rPr>
        <w:t xml:space="preserve"> proposals</w:t>
      </w:r>
      <w:r w:rsidRPr="00197766">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244"/>
      </w:tblGrid>
      <w:tr w:rsidR="00551F33" w:rsidTr="00551F33">
        <w:tc>
          <w:tcPr>
            <w:tcW w:w="913" w:type="pct"/>
          </w:tcPr>
          <w:p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4087" w:type="pct"/>
          </w:tcPr>
          <w:p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AC4832" w:rsidTr="00551F33">
        <w:tc>
          <w:tcPr>
            <w:tcW w:w="913" w:type="pct"/>
          </w:tcPr>
          <w:p w:rsidR="00AC4832" w:rsidRDefault="00AC4832" w:rsidP="00AC4832">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4087" w:type="pct"/>
          </w:tcPr>
          <w:p w:rsidR="00AC4832" w:rsidRDefault="00AC4832" w:rsidP="00AC4832">
            <w:pPr>
              <w:spacing w:beforeLines="100" w:before="240" w:afterLines="100" w:after="240"/>
              <w:jc w:val="both"/>
              <w:rPr>
                <w:rFonts w:ascii="Arial" w:hAnsi="Arial" w:cs="Arial"/>
                <w:sz w:val="20"/>
                <w:szCs w:val="20"/>
              </w:rPr>
            </w:pPr>
            <w:r>
              <w:rPr>
                <w:rFonts w:ascii="Arial" w:hAnsi="Arial" w:cs="Arial"/>
                <w:sz w:val="20"/>
                <w:szCs w:val="20"/>
              </w:rPr>
              <w:t>We can follow majority with P1.</w:t>
            </w:r>
            <w:bookmarkStart w:id="22" w:name="_GoBack"/>
            <w:bookmarkEnd w:id="22"/>
          </w:p>
        </w:tc>
      </w:tr>
      <w:tr w:rsidR="00AC4832" w:rsidTr="00551F33">
        <w:tc>
          <w:tcPr>
            <w:tcW w:w="913" w:type="pct"/>
            <w:vAlign w:val="center"/>
          </w:tcPr>
          <w:p w:rsidR="00AC4832" w:rsidRDefault="00AC4832" w:rsidP="00AC4832">
            <w:pPr>
              <w:spacing w:beforeLines="100" w:before="240" w:afterLines="100" w:after="240"/>
              <w:jc w:val="both"/>
              <w:rPr>
                <w:rFonts w:ascii="Arial" w:hAnsi="Arial" w:cs="Arial"/>
                <w:sz w:val="20"/>
                <w:szCs w:val="20"/>
              </w:rPr>
            </w:pPr>
          </w:p>
        </w:tc>
        <w:tc>
          <w:tcPr>
            <w:tcW w:w="4087" w:type="pct"/>
          </w:tcPr>
          <w:p w:rsidR="00AC4832" w:rsidRDefault="00AC4832" w:rsidP="00AC4832">
            <w:pPr>
              <w:spacing w:beforeLines="100" w:before="240" w:afterLines="100" w:after="240"/>
              <w:jc w:val="both"/>
              <w:rPr>
                <w:rFonts w:ascii="Arial" w:hAnsi="Arial" w:cs="Arial"/>
                <w:sz w:val="20"/>
                <w:szCs w:val="20"/>
              </w:rPr>
            </w:pPr>
          </w:p>
        </w:tc>
      </w:tr>
      <w:tr w:rsidR="00AC4832" w:rsidTr="00551F33">
        <w:tc>
          <w:tcPr>
            <w:tcW w:w="913" w:type="pct"/>
          </w:tcPr>
          <w:p w:rsidR="00AC4832" w:rsidRDefault="00AC4832" w:rsidP="00AC4832">
            <w:pPr>
              <w:spacing w:beforeLines="100" w:before="240" w:afterLines="100" w:after="240"/>
              <w:jc w:val="both"/>
              <w:rPr>
                <w:rFonts w:ascii="Arial" w:hAnsi="Arial" w:cs="Arial"/>
                <w:sz w:val="20"/>
                <w:szCs w:val="20"/>
              </w:rPr>
            </w:pPr>
          </w:p>
        </w:tc>
        <w:tc>
          <w:tcPr>
            <w:tcW w:w="4087" w:type="pct"/>
          </w:tcPr>
          <w:p w:rsidR="00AC4832" w:rsidRDefault="00AC4832" w:rsidP="00AC4832">
            <w:pPr>
              <w:spacing w:beforeLines="100" w:before="240" w:afterLines="100" w:after="240"/>
              <w:jc w:val="both"/>
              <w:rPr>
                <w:rFonts w:ascii="Arial" w:hAnsi="Arial" w:cs="Arial"/>
                <w:sz w:val="20"/>
                <w:szCs w:val="20"/>
              </w:rPr>
            </w:pPr>
          </w:p>
        </w:tc>
      </w:tr>
      <w:tr w:rsidR="00AC4832" w:rsidTr="00551F33">
        <w:tc>
          <w:tcPr>
            <w:tcW w:w="913" w:type="pct"/>
            <w:vAlign w:val="center"/>
          </w:tcPr>
          <w:p w:rsidR="00AC4832" w:rsidRDefault="00AC4832" w:rsidP="00AC4832">
            <w:pPr>
              <w:spacing w:beforeLines="100" w:before="240" w:afterLines="100" w:after="240"/>
              <w:jc w:val="both"/>
              <w:rPr>
                <w:rFonts w:ascii="Arial" w:hAnsi="Arial" w:cs="Arial"/>
                <w:sz w:val="20"/>
                <w:szCs w:val="20"/>
              </w:rPr>
            </w:pPr>
          </w:p>
        </w:tc>
        <w:tc>
          <w:tcPr>
            <w:tcW w:w="4087" w:type="pct"/>
          </w:tcPr>
          <w:p w:rsidR="00AC4832" w:rsidRDefault="00AC4832" w:rsidP="00AC4832">
            <w:pPr>
              <w:spacing w:beforeLines="100" w:before="240" w:afterLines="100" w:after="240"/>
              <w:jc w:val="both"/>
              <w:rPr>
                <w:rFonts w:ascii="Arial" w:hAnsi="Arial" w:cs="Arial"/>
                <w:sz w:val="20"/>
                <w:szCs w:val="20"/>
              </w:rPr>
            </w:pPr>
          </w:p>
        </w:tc>
      </w:tr>
    </w:tbl>
    <w:p w:rsidR="003646CE" w:rsidRDefault="003646CE" w:rsidP="00904E5E"/>
    <w:p w:rsidR="00076E3C" w:rsidRPr="00197766" w:rsidRDefault="00076E3C" w:rsidP="00076E3C">
      <w:pPr>
        <w:spacing w:beforeLines="50" w:before="120" w:afterLines="100" w:after="240"/>
        <w:jc w:val="both"/>
        <w:rPr>
          <w:rFonts w:ascii="Arial" w:hAnsi="Arial" w:cs="Arial"/>
        </w:rPr>
      </w:pPr>
      <w:r w:rsidRPr="00197766">
        <w:rPr>
          <w:rFonts w:ascii="Arial" w:hAnsi="Arial" w:cs="Arial" w:hint="eastAsia"/>
        </w:rPr>
        <w:t xml:space="preserve">For </w:t>
      </w:r>
      <w:proofErr w:type="gramStart"/>
      <w:r w:rsidRPr="00197766">
        <w:rPr>
          <w:rFonts w:ascii="Arial" w:hAnsi="Arial" w:cs="Arial" w:hint="eastAsia"/>
        </w:rPr>
        <w:t>the  proposals</w:t>
      </w:r>
      <w:proofErr w:type="gramEnd"/>
      <w:r w:rsidR="00197766" w:rsidRPr="00197766">
        <w:rPr>
          <w:rFonts w:ascii="Arial" w:hAnsi="Arial" w:cs="Arial" w:hint="eastAsia"/>
        </w:rPr>
        <w:t xml:space="preserve">(i.e.,P6,P8)  marked as </w:t>
      </w:r>
      <w:r w:rsidR="00197766" w:rsidRPr="00197766">
        <w:rPr>
          <w:rFonts w:ascii="Arial" w:hAnsi="Arial" w:cs="Arial"/>
        </w:rPr>
        <w:t xml:space="preserve">“Proposals for </w:t>
      </w:r>
      <w:r w:rsidR="00197766" w:rsidRPr="00197766">
        <w:rPr>
          <w:rFonts w:ascii="Arial" w:hAnsi="Arial" w:cs="Arial" w:hint="eastAsia"/>
        </w:rPr>
        <w:t>further</w:t>
      </w:r>
      <w:r w:rsidR="00197766" w:rsidRPr="00197766">
        <w:rPr>
          <w:rFonts w:ascii="Arial" w:hAnsi="Arial" w:cs="Arial"/>
        </w:rPr>
        <w:t xml:space="preserve"> discussion”</w:t>
      </w:r>
      <w:r w:rsidRPr="00197766">
        <w:rPr>
          <w:rFonts w:ascii="Arial" w:hAnsi="Arial" w:cs="Arial" w:hint="eastAsia"/>
        </w:rPr>
        <w:t xml:space="preserve"> in the </w:t>
      </w:r>
      <w:r w:rsidR="00197766">
        <w:rPr>
          <w:rFonts w:ascii="Arial" w:hAnsi="Arial" w:cs="Arial" w:hint="eastAsia"/>
        </w:rPr>
        <w:t xml:space="preserve">summary of </w:t>
      </w:r>
      <w:r w:rsidRPr="00197766">
        <w:rPr>
          <w:rFonts w:ascii="Arial" w:hAnsi="Arial" w:cs="Arial" w:hint="eastAsia"/>
        </w:rPr>
        <w:t>pahse-1,It may be worth to check companies</w:t>
      </w:r>
      <w:r w:rsidRPr="00197766">
        <w:rPr>
          <w:rFonts w:ascii="Arial" w:hAnsi="Arial" w:cs="Arial"/>
        </w:rPr>
        <w:t>’</w:t>
      </w:r>
      <w:r w:rsidRPr="00197766">
        <w:rPr>
          <w:rFonts w:ascii="Arial" w:hAnsi="Arial" w:cs="Arial" w:hint="eastAsia"/>
        </w:rPr>
        <w:t xml:space="preserve"> view </w:t>
      </w:r>
      <w:proofErr w:type="spellStart"/>
      <w:r w:rsidRPr="00197766">
        <w:rPr>
          <w:rFonts w:ascii="Arial" w:hAnsi="Arial" w:cs="Arial" w:hint="eastAsia"/>
        </w:rPr>
        <w:t>futher</w:t>
      </w:r>
      <w:proofErr w:type="spellEnd"/>
      <w:r w:rsidRPr="00197766">
        <w:rPr>
          <w:rFonts w:ascii="Arial" w:hAnsi="Arial" w:cs="Arial" w:hint="eastAsia"/>
        </w:rPr>
        <w:t>.</w:t>
      </w:r>
    </w:p>
    <w:p w:rsidR="00076E3C" w:rsidRPr="00197766" w:rsidRDefault="00076E3C" w:rsidP="00076E3C">
      <w:pPr>
        <w:spacing w:beforeLines="50" w:before="120" w:afterLines="100" w:after="240"/>
        <w:jc w:val="both"/>
        <w:rPr>
          <w:rFonts w:ascii="Arial" w:hAnsi="Arial" w:cs="Arial"/>
          <w:b/>
        </w:rPr>
      </w:pPr>
      <w:r w:rsidRPr="00197766">
        <w:rPr>
          <w:rFonts w:ascii="Arial" w:hAnsi="Arial" w:cs="Arial"/>
          <w:b/>
        </w:rPr>
        <w:t xml:space="preserve">Question </w:t>
      </w:r>
      <w:r w:rsidR="00337161" w:rsidRPr="00197766">
        <w:rPr>
          <w:rFonts w:ascii="Arial" w:hAnsi="Arial" w:cs="Arial" w:hint="eastAsia"/>
          <w:b/>
        </w:rPr>
        <w:t>2</w:t>
      </w:r>
      <w:r w:rsidRPr="00197766">
        <w:rPr>
          <w:rFonts w:ascii="Arial" w:hAnsi="Arial" w:cs="Arial"/>
          <w:b/>
        </w:rPr>
        <w:t xml:space="preserve">: Do you </w:t>
      </w:r>
      <w:r w:rsidRPr="00197766">
        <w:rPr>
          <w:rFonts w:ascii="Arial" w:hAnsi="Arial" w:cs="Arial" w:hint="eastAsia"/>
          <w:b/>
        </w:rPr>
        <w:t xml:space="preserve">agree with </w:t>
      </w:r>
      <w:r w:rsidRPr="00197766">
        <w:rPr>
          <w:rFonts w:ascii="Arial" w:hAnsi="Arial" w:cs="Arial"/>
          <w:b/>
        </w:rPr>
        <w:t>the</w:t>
      </w:r>
      <w:r w:rsidRPr="00197766">
        <w:rPr>
          <w:rFonts w:ascii="Arial" w:hAnsi="Arial" w:cs="Arial" w:hint="eastAsia"/>
          <w:b/>
        </w:rPr>
        <w:t xml:space="preserve"> </w:t>
      </w:r>
      <w:r w:rsidRPr="00197766">
        <w:rPr>
          <w:rFonts w:ascii="Arial" w:hAnsi="Arial" w:cs="Arial"/>
          <w:b/>
        </w:rPr>
        <w:t>proposal</w:t>
      </w:r>
      <w:r w:rsidR="00F1206B">
        <w:rPr>
          <w:rFonts w:ascii="Arial" w:hAnsi="Arial" w:cs="Arial" w:hint="eastAsia"/>
          <w:b/>
        </w:rPr>
        <w:t xml:space="preserve"> 6</w:t>
      </w:r>
      <w:r w:rsidRPr="00197766">
        <w:rPr>
          <w:rFonts w:ascii="Arial" w:hAnsi="Arial" w:cs="Arial" w:hint="eastAsia"/>
          <w:b/>
        </w:rPr>
        <w:t xml:space="preserve"> from phase-1 below</w:t>
      </w:r>
      <w:r w:rsidRPr="00197766">
        <w:rPr>
          <w:rFonts w:ascii="Arial" w:hAnsi="Arial" w:cs="Arial"/>
          <w:b/>
        </w:rPr>
        <w:t>?</w:t>
      </w:r>
    </w:p>
    <w:p w:rsidR="00076E3C" w:rsidRPr="00BA4FC0" w:rsidRDefault="00337161" w:rsidP="00076E3C">
      <w:pPr>
        <w:spacing w:beforeLines="50" w:before="120" w:afterLines="100" w:after="240"/>
        <w:jc w:val="both"/>
        <w:rPr>
          <w:rFonts w:ascii="Arial" w:hAnsi="Arial" w:cs="Arial"/>
          <w:i/>
          <w:sz w:val="20"/>
          <w:szCs w:val="20"/>
        </w:rPr>
      </w:pPr>
      <w:r w:rsidRPr="00BA4FC0">
        <w:rPr>
          <w:rFonts w:ascii="Arial" w:eastAsia="宋体" w:hAnsi="Arial" w:cs="Arial"/>
          <w:i/>
        </w:rPr>
        <w:t xml:space="preserve">Proposal </w:t>
      </w:r>
      <w:r w:rsidRPr="00BA4FC0">
        <w:rPr>
          <w:rFonts w:ascii="Arial" w:eastAsia="宋体" w:hAnsi="Arial" w:cs="Arial" w:hint="eastAsia"/>
          <w:i/>
        </w:rPr>
        <w:t>6(8/14)</w:t>
      </w:r>
      <w:r w:rsidRPr="00BA4FC0">
        <w:rPr>
          <w:rFonts w:ascii="Arial" w:eastAsia="宋体" w:hAnsi="Arial" w:cs="Arial"/>
          <w:i/>
        </w:rPr>
        <w:t xml:space="preserve">: </w:t>
      </w:r>
      <w:r w:rsidRPr="00BA4FC0">
        <w:rPr>
          <w:rFonts w:ascii="Arial" w:eastAsia="宋体" w:hAnsi="Arial" w:cs="Arial" w:hint="eastAsia"/>
          <w:i/>
        </w:rPr>
        <w:t>U</w:t>
      </w:r>
      <w:r w:rsidRPr="00BA4FC0">
        <w:rPr>
          <w:rFonts w:ascii="Arial" w:eastAsia="宋体" w:hAnsi="Arial" w:cs="Arial"/>
          <w:i/>
        </w:rPr>
        <w:t>pon receiving group paging that indicates to allow the multicast reception in RRC_INACTIVE</w:t>
      </w:r>
      <w:r w:rsidRPr="00BA4FC0">
        <w:rPr>
          <w:rFonts w:ascii="Arial" w:eastAsia="宋体" w:hAnsi="Arial" w:cs="Arial" w:hint="eastAsia"/>
          <w:i/>
        </w:rPr>
        <w:t xml:space="preserve">, UE determines whether the PTM configuration received from </w:t>
      </w:r>
      <w:proofErr w:type="spellStart"/>
      <w:r w:rsidRPr="00BA4FC0">
        <w:rPr>
          <w:rFonts w:ascii="Arial" w:eastAsia="宋体" w:hAnsi="Arial" w:cs="Arial" w:hint="eastAsia"/>
          <w:i/>
        </w:rPr>
        <w:t>RRCRelease</w:t>
      </w:r>
      <w:proofErr w:type="spellEnd"/>
      <w:r w:rsidRPr="00BA4FC0">
        <w:rPr>
          <w:rFonts w:ascii="Arial" w:eastAsia="宋体" w:hAnsi="Arial" w:cs="Arial" w:hint="eastAsia"/>
          <w:i/>
        </w:rPr>
        <w:t xml:space="preserve"> (if present) has been updated by MCCH based on</w:t>
      </w:r>
      <w:r w:rsidRPr="00BA4FC0">
        <w:rPr>
          <w:rFonts w:ascii="Arial" w:eastAsia="宋体" w:hAnsi="Arial" w:cs="Arial"/>
          <w:i/>
        </w:rPr>
        <w:t xml:space="preserve"> O</w:t>
      </w:r>
      <w:r w:rsidRPr="00BA4FC0">
        <w:rPr>
          <w:rFonts w:ascii="Arial" w:eastAsia="宋体" w:hAnsi="Arial" w:cs="Arial" w:hint="eastAsia"/>
          <w:i/>
        </w:rPr>
        <w:t xml:space="preserve">ption 2(i.e., UE acquires the PTM configuration from MCCH and then checks whether the PTM configuration in MCCH is the same as that in </w:t>
      </w:r>
      <w:proofErr w:type="spellStart"/>
      <w:r w:rsidRPr="00BA4FC0">
        <w:rPr>
          <w:rFonts w:ascii="Arial" w:eastAsia="宋体" w:hAnsi="Arial" w:cs="Arial" w:hint="eastAsia"/>
          <w:i/>
        </w:rPr>
        <w:t>RRCRelease</w:t>
      </w:r>
      <w:proofErr w:type="spellEnd"/>
      <w:r w:rsidRPr="00BA4FC0">
        <w:rPr>
          <w:rFonts w:ascii="Arial" w:eastAsia="宋体" w:hAnsi="Arial" w:cs="Arial" w:hint="eastAsia"/>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76E3C" w:rsidTr="001F3B1A">
        <w:tc>
          <w:tcPr>
            <w:tcW w:w="781" w:type="pct"/>
          </w:tcPr>
          <w:p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076E3C" w:rsidTr="001F3B1A">
        <w:tc>
          <w:tcPr>
            <w:tcW w:w="781" w:type="pct"/>
          </w:tcPr>
          <w:p w:rsidR="00076E3C" w:rsidRDefault="001F3B1A" w:rsidP="001F3B1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19" w:type="pct"/>
          </w:tcPr>
          <w:p w:rsidR="00076E3C" w:rsidRDefault="00FF157F" w:rsidP="001F3B1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rsidR="006577E4" w:rsidRDefault="006577E4" w:rsidP="00FF157F">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with the intention of this proposal. But maybe the wording can be </w:t>
            </w:r>
            <w:r w:rsidR="00FF157F">
              <w:rPr>
                <w:rFonts w:ascii="Arial" w:hAnsi="Arial" w:cs="Arial"/>
                <w:sz w:val="20"/>
                <w:szCs w:val="20"/>
              </w:rPr>
              <w:t>updated</w:t>
            </w:r>
            <w:r>
              <w:rPr>
                <w:rFonts w:ascii="Arial" w:hAnsi="Arial" w:cs="Arial"/>
                <w:sz w:val="20"/>
                <w:szCs w:val="20"/>
              </w:rPr>
              <w:t xml:space="preserve">. It seems not necessary </w:t>
            </w:r>
            <w:r w:rsidR="00FF157F">
              <w:rPr>
                <w:rFonts w:ascii="Arial" w:hAnsi="Arial" w:cs="Arial"/>
                <w:sz w:val="20"/>
                <w:szCs w:val="20"/>
              </w:rPr>
              <w:t>to specify the UE behavior of</w:t>
            </w:r>
            <w:r>
              <w:rPr>
                <w:rFonts w:ascii="Arial" w:hAnsi="Arial" w:cs="Arial"/>
                <w:sz w:val="20"/>
                <w:szCs w:val="20"/>
              </w:rPr>
              <w:t xml:space="preserve"> compar</w:t>
            </w:r>
            <w:r w:rsidR="00FF157F">
              <w:rPr>
                <w:rFonts w:ascii="Arial" w:hAnsi="Arial" w:cs="Arial"/>
                <w:sz w:val="20"/>
                <w:szCs w:val="20"/>
              </w:rPr>
              <w:t>ing/checking</w:t>
            </w:r>
            <w:r>
              <w:rPr>
                <w:rFonts w:ascii="Arial" w:hAnsi="Arial" w:cs="Arial"/>
                <w:sz w:val="20"/>
                <w:szCs w:val="20"/>
              </w:rPr>
              <w:t xml:space="preserve"> the configuration in MCCH with that in RRC Release. It </w:t>
            </w:r>
            <w:r w:rsidR="00FF157F">
              <w:rPr>
                <w:rFonts w:ascii="Arial" w:hAnsi="Arial" w:cs="Arial"/>
                <w:sz w:val="20"/>
                <w:szCs w:val="20"/>
              </w:rPr>
              <w:t xml:space="preserve">is </w:t>
            </w:r>
            <w:proofErr w:type="gramStart"/>
            <w:r w:rsidR="00FF157F">
              <w:rPr>
                <w:rFonts w:ascii="Arial" w:hAnsi="Arial" w:cs="Arial"/>
                <w:sz w:val="20"/>
                <w:szCs w:val="20"/>
              </w:rPr>
              <w:t>sufficient</w:t>
            </w:r>
            <w:proofErr w:type="gramEnd"/>
            <w:r w:rsidR="00FF157F">
              <w:rPr>
                <w:rFonts w:ascii="Arial" w:hAnsi="Arial" w:cs="Arial"/>
                <w:sz w:val="20"/>
                <w:szCs w:val="20"/>
              </w:rPr>
              <w:t xml:space="preserve"> to say that </w:t>
            </w:r>
            <w:r>
              <w:rPr>
                <w:rFonts w:ascii="Arial" w:hAnsi="Arial" w:cs="Arial"/>
                <w:sz w:val="20"/>
                <w:szCs w:val="20"/>
              </w:rPr>
              <w:t xml:space="preserve">UE </w:t>
            </w:r>
            <w:r w:rsidR="00FF157F">
              <w:rPr>
                <w:rFonts w:ascii="Arial" w:hAnsi="Arial" w:cs="Arial"/>
                <w:sz w:val="20"/>
                <w:szCs w:val="20"/>
              </w:rPr>
              <w:t>acquires</w:t>
            </w:r>
            <w:r>
              <w:rPr>
                <w:rFonts w:ascii="Arial" w:hAnsi="Arial" w:cs="Arial"/>
                <w:sz w:val="20"/>
                <w:szCs w:val="20"/>
              </w:rPr>
              <w:t xml:space="preserve"> the configuration from MCCH </w:t>
            </w:r>
            <w:r w:rsidR="00FF157F">
              <w:rPr>
                <w:rFonts w:ascii="Arial" w:hAnsi="Arial" w:cs="Arial"/>
                <w:sz w:val="20"/>
                <w:szCs w:val="20"/>
              </w:rPr>
              <w:t>upon session activation.</w:t>
            </w:r>
          </w:p>
          <w:p w:rsidR="006577E4" w:rsidRPr="006577E4" w:rsidRDefault="006577E4" w:rsidP="006577E4">
            <w:pPr>
              <w:spacing w:beforeLines="50" w:before="120" w:afterLines="100" w:after="240"/>
              <w:jc w:val="both"/>
              <w:rPr>
                <w:rFonts w:ascii="Arial" w:hAnsi="Arial" w:cs="Arial" w:hint="eastAsia"/>
                <w:i/>
                <w:sz w:val="16"/>
                <w:szCs w:val="20"/>
              </w:rPr>
            </w:pPr>
            <w:r w:rsidRPr="006577E4">
              <w:rPr>
                <w:rFonts w:ascii="Arial" w:eastAsia="宋体" w:hAnsi="Arial" w:cs="Arial"/>
                <w:i/>
                <w:sz w:val="20"/>
              </w:rPr>
              <w:t xml:space="preserve">Proposal </w:t>
            </w:r>
            <w:r w:rsidRPr="006577E4">
              <w:rPr>
                <w:rFonts w:ascii="Arial" w:eastAsia="宋体" w:hAnsi="Arial" w:cs="Arial" w:hint="eastAsia"/>
                <w:i/>
                <w:sz w:val="20"/>
              </w:rPr>
              <w:t>6</w:t>
            </w:r>
            <w:r w:rsidRPr="006577E4">
              <w:rPr>
                <w:rFonts w:ascii="Arial" w:eastAsia="宋体" w:hAnsi="Arial" w:cs="Arial"/>
                <w:i/>
                <w:sz w:val="20"/>
              </w:rPr>
              <w:t xml:space="preserve">: </w:t>
            </w:r>
            <w:r w:rsidRPr="006577E4">
              <w:rPr>
                <w:rFonts w:ascii="Arial" w:eastAsia="宋体" w:hAnsi="Arial" w:cs="Arial" w:hint="eastAsia"/>
                <w:i/>
                <w:sz w:val="20"/>
              </w:rPr>
              <w:t>U</w:t>
            </w:r>
            <w:r w:rsidRPr="006577E4">
              <w:rPr>
                <w:rFonts w:ascii="Arial" w:eastAsia="宋体" w:hAnsi="Arial" w:cs="Arial"/>
                <w:i/>
                <w:sz w:val="20"/>
              </w:rPr>
              <w:t>pon receiving group paging that indicates to allow the multicast reception in RRC_INACTIVE</w:t>
            </w:r>
            <w:r w:rsidRPr="006577E4">
              <w:rPr>
                <w:rFonts w:ascii="Arial" w:eastAsia="宋体" w:hAnsi="Arial" w:cs="Arial" w:hint="eastAsia"/>
                <w:i/>
                <w:sz w:val="20"/>
              </w:rPr>
              <w:t>,</w:t>
            </w:r>
            <w:r w:rsidRPr="006577E4">
              <w:rPr>
                <w:rFonts w:ascii="Arial" w:eastAsia="宋体" w:hAnsi="Arial" w:cs="Arial"/>
                <w:i/>
                <w:sz w:val="20"/>
              </w:rPr>
              <w:t xml:space="preserve"> </w:t>
            </w:r>
            <w:r w:rsidRPr="006577E4">
              <w:rPr>
                <w:rFonts w:ascii="Arial" w:eastAsia="宋体" w:hAnsi="Arial" w:cs="Arial" w:hint="eastAsia"/>
                <w:i/>
                <w:sz w:val="20"/>
              </w:rPr>
              <w:t>UE acquires the PTM configuration from MCCH.</w:t>
            </w:r>
          </w:p>
        </w:tc>
      </w:tr>
      <w:tr w:rsidR="00076E3C" w:rsidTr="001F3B1A">
        <w:tc>
          <w:tcPr>
            <w:tcW w:w="781" w:type="pct"/>
            <w:vAlign w:val="center"/>
          </w:tcPr>
          <w:p w:rsidR="00076E3C" w:rsidRDefault="00076E3C" w:rsidP="001F3B1A">
            <w:pPr>
              <w:spacing w:beforeLines="100" w:before="240" w:afterLines="100" w:after="240"/>
              <w:jc w:val="both"/>
              <w:rPr>
                <w:rFonts w:ascii="Arial" w:hAnsi="Arial" w:cs="Arial"/>
                <w:sz w:val="20"/>
                <w:szCs w:val="20"/>
              </w:rPr>
            </w:pPr>
          </w:p>
        </w:tc>
        <w:tc>
          <w:tcPr>
            <w:tcW w:w="719" w:type="pct"/>
            <w:vAlign w:val="center"/>
          </w:tcPr>
          <w:p w:rsidR="00076E3C" w:rsidRDefault="00076E3C" w:rsidP="001F3B1A">
            <w:pPr>
              <w:spacing w:beforeLines="100" w:before="240" w:afterLines="100" w:after="240"/>
              <w:jc w:val="both"/>
              <w:rPr>
                <w:rFonts w:ascii="Arial" w:hAnsi="Arial" w:cs="Arial"/>
                <w:sz w:val="20"/>
                <w:szCs w:val="20"/>
              </w:rPr>
            </w:pPr>
          </w:p>
        </w:tc>
        <w:tc>
          <w:tcPr>
            <w:tcW w:w="3500" w:type="pct"/>
          </w:tcPr>
          <w:p w:rsidR="00076E3C" w:rsidRDefault="00076E3C" w:rsidP="001F3B1A">
            <w:pPr>
              <w:spacing w:beforeLines="100" w:before="240" w:afterLines="100" w:after="240"/>
              <w:jc w:val="both"/>
              <w:rPr>
                <w:rFonts w:ascii="Arial" w:hAnsi="Arial" w:cs="Arial"/>
                <w:sz w:val="20"/>
                <w:szCs w:val="20"/>
              </w:rPr>
            </w:pPr>
          </w:p>
        </w:tc>
      </w:tr>
      <w:tr w:rsidR="00076E3C" w:rsidTr="001F3B1A">
        <w:tc>
          <w:tcPr>
            <w:tcW w:w="781" w:type="pct"/>
          </w:tcPr>
          <w:p w:rsidR="00076E3C" w:rsidRDefault="00076E3C" w:rsidP="001F3B1A">
            <w:pPr>
              <w:spacing w:beforeLines="100" w:before="240" w:afterLines="100" w:after="240"/>
              <w:jc w:val="both"/>
              <w:rPr>
                <w:rFonts w:ascii="Arial" w:hAnsi="Arial" w:cs="Arial"/>
                <w:sz w:val="20"/>
                <w:szCs w:val="20"/>
              </w:rPr>
            </w:pPr>
          </w:p>
        </w:tc>
        <w:tc>
          <w:tcPr>
            <w:tcW w:w="719" w:type="pct"/>
          </w:tcPr>
          <w:p w:rsidR="00076E3C" w:rsidRDefault="00076E3C" w:rsidP="001F3B1A">
            <w:pPr>
              <w:spacing w:beforeLines="100" w:before="240" w:afterLines="100" w:after="240"/>
              <w:jc w:val="both"/>
              <w:rPr>
                <w:rFonts w:ascii="Arial" w:hAnsi="Arial" w:cs="Arial"/>
                <w:sz w:val="20"/>
                <w:szCs w:val="20"/>
              </w:rPr>
            </w:pPr>
          </w:p>
        </w:tc>
        <w:tc>
          <w:tcPr>
            <w:tcW w:w="3500" w:type="pct"/>
          </w:tcPr>
          <w:p w:rsidR="00076E3C" w:rsidRDefault="00076E3C" w:rsidP="001F3B1A">
            <w:pPr>
              <w:spacing w:beforeLines="100" w:before="240" w:afterLines="100" w:after="240"/>
              <w:jc w:val="both"/>
              <w:rPr>
                <w:rFonts w:ascii="Arial" w:hAnsi="Arial" w:cs="Arial"/>
                <w:sz w:val="20"/>
                <w:szCs w:val="20"/>
              </w:rPr>
            </w:pPr>
          </w:p>
        </w:tc>
      </w:tr>
      <w:tr w:rsidR="00076E3C" w:rsidTr="001F3B1A">
        <w:tc>
          <w:tcPr>
            <w:tcW w:w="781" w:type="pct"/>
            <w:vAlign w:val="center"/>
          </w:tcPr>
          <w:p w:rsidR="00076E3C" w:rsidRDefault="00076E3C" w:rsidP="001F3B1A">
            <w:pPr>
              <w:spacing w:beforeLines="100" w:before="240" w:afterLines="100" w:after="240"/>
              <w:jc w:val="both"/>
              <w:rPr>
                <w:rFonts w:ascii="Arial" w:hAnsi="Arial" w:cs="Arial"/>
                <w:sz w:val="20"/>
                <w:szCs w:val="20"/>
              </w:rPr>
            </w:pPr>
          </w:p>
        </w:tc>
        <w:tc>
          <w:tcPr>
            <w:tcW w:w="719" w:type="pct"/>
            <w:vAlign w:val="center"/>
          </w:tcPr>
          <w:p w:rsidR="00076E3C" w:rsidRDefault="00076E3C" w:rsidP="001F3B1A">
            <w:pPr>
              <w:spacing w:beforeLines="100" w:before="240" w:afterLines="100" w:after="240"/>
              <w:jc w:val="both"/>
              <w:rPr>
                <w:rFonts w:ascii="Arial" w:hAnsi="Arial" w:cs="Arial"/>
                <w:sz w:val="20"/>
                <w:szCs w:val="20"/>
              </w:rPr>
            </w:pPr>
          </w:p>
        </w:tc>
        <w:tc>
          <w:tcPr>
            <w:tcW w:w="3500" w:type="pct"/>
          </w:tcPr>
          <w:p w:rsidR="00076E3C" w:rsidRDefault="00076E3C" w:rsidP="001F3B1A">
            <w:pPr>
              <w:spacing w:beforeLines="100" w:before="240" w:afterLines="100" w:after="240"/>
              <w:jc w:val="both"/>
              <w:rPr>
                <w:rFonts w:ascii="Arial" w:hAnsi="Arial" w:cs="Arial"/>
                <w:sz w:val="20"/>
                <w:szCs w:val="20"/>
              </w:rPr>
            </w:pPr>
          </w:p>
        </w:tc>
      </w:tr>
    </w:tbl>
    <w:p w:rsidR="00076E3C" w:rsidRDefault="00076E3C" w:rsidP="00076E3C"/>
    <w:p w:rsidR="00337161" w:rsidRDefault="00337161" w:rsidP="00337161">
      <w:pPr>
        <w:spacing w:beforeLines="50" w:before="12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sidR="00F1206B">
        <w:rPr>
          <w:rFonts w:ascii="Arial" w:hAnsi="Arial" w:cs="Arial" w:hint="eastAsia"/>
          <w:b/>
          <w:sz w:val="20"/>
          <w:szCs w:val="20"/>
        </w:rPr>
        <w:t xml:space="preserve"> 9</w:t>
      </w:r>
      <w:r>
        <w:rPr>
          <w:rFonts w:ascii="Arial" w:hAnsi="Arial" w:cs="Arial" w:hint="eastAsia"/>
          <w:b/>
          <w:sz w:val="20"/>
          <w:szCs w:val="20"/>
        </w:rPr>
        <w:t xml:space="preserve"> from phase-1 below</w:t>
      </w:r>
      <w:r>
        <w:rPr>
          <w:rFonts w:ascii="Arial" w:hAnsi="Arial" w:cs="Arial"/>
          <w:b/>
          <w:sz w:val="20"/>
          <w:szCs w:val="20"/>
        </w:rPr>
        <w:t>?</w:t>
      </w:r>
    </w:p>
    <w:p w:rsidR="00337161" w:rsidRPr="00BA4FC0" w:rsidRDefault="00337161" w:rsidP="00337161">
      <w:pPr>
        <w:spacing w:beforeLines="100" w:before="240" w:afterLines="100" w:after="240"/>
        <w:jc w:val="both"/>
        <w:rPr>
          <w:rFonts w:ascii="Arial" w:eastAsia="宋体" w:hAnsi="Arial" w:cs="Arial"/>
          <w:i/>
        </w:rPr>
      </w:pPr>
      <w:r w:rsidRPr="00BA4FC0">
        <w:rPr>
          <w:rFonts w:ascii="Arial" w:eastAsia="宋体" w:hAnsi="Arial" w:cs="Arial"/>
          <w:i/>
        </w:rPr>
        <w:t xml:space="preserve">Proposal </w:t>
      </w:r>
      <w:r w:rsidRPr="00BA4FC0">
        <w:rPr>
          <w:rFonts w:ascii="Arial" w:eastAsia="宋体" w:hAnsi="Arial" w:cs="Arial" w:hint="eastAsia"/>
          <w:i/>
        </w:rPr>
        <w:t>9</w:t>
      </w:r>
      <w:r w:rsidRPr="00BA4FC0">
        <w:rPr>
          <w:rFonts w:ascii="Arial" w:eastAsia="宋体" w:hAnsi="Arial" w:cs="Arial"/>
          <w:i/>
        </w:rPr>
        <w:t xml:space="preserve">: </w:t>
      </w:r>
      <w:r w:rsidRPr="00BA4FC0">
        <w:rPr>
          <w:rFonts w:ascii="Arial" w:eastAsia="宋体" w:hAnsi="Arial" w:cs="Arial" w:hint="eastAsia"/>
          <w:i/>
        </w:rPr>
        <w:t xml:space="preserve">If </w:t>
      </w:r>
      <w:r w:rsidRPr="00BA4FC0">
        <w:rPr>
          <w:rFonts w:ascii="Arial" w:eastAsia="宋体" w:hAnsi="Arial" w:cs="Arial"/>
          <w:i/>
        </w:rPr>
        <w:t xml:space="preserve">the whole Rel-18 </w:t>
      </w:r>
      <w:r w:rsidRPr="00BA4FC0">
        <w:rPr>
          <w:rFonts w:ascii="Arial" w:eastAsia="宋体" w:hAnsi="Arial" w:cs="Arial" w:hint="eastAsia"/>
          <w:i/>
        </w:rPr>
        <w:t xml:space="preserve">multicast related </w:t>
      </w:r>
      <w:r w:rsidRPr="00BA4FC0">
        <w:rPr>
          <w:rFonts w:ascii="Arial" w:eastAsia="宋体" w:hAnsi="Arial" w:cs="Arial"/>
          <w:i/>
        </w:rPr>
        <w:t xml:space="preserve">configuration is absent in RRC Release. UE reads multicast </w:t>
      </w:r>
      <w:proofErr w:type="gramStart"/>
      <w:r w:rsidRPr="00BA4FC0">
        <w:rPr>
          <w:rFonts w:ascii="Arial" w:eastAsia="宋体" w:hAnsi="Arial" w:cs="Arial"/>
          <w:i/>
        </w:rPr>
        <w:t>MCCH</w:t>
      </w:r>
      <w:r w:rsidRPr="00BA4FC0">
        <w:rPr>
          <w:rFonts w:ascii="Arial" w:eastAsia="宋体" w:hAnsi="Arial" w:cs="Arial" w:hint="eastAsia"/>
          <w:i/>
        </w:rPr>
        <w:t>(</w:t>
      </w:r>
      <w:proofErr w:type="gramEnd"/>
      <w:r w:rsidRPr="00BA4FC0">
        <w:rPr>
          <w:rFonts w:ascii="Arial" w:eastAsia="宋体" w:hAnsi="Arial" w:cs="Arial" w:hint="eastAsia"/>
          <w:i/>
        </w:rPr>
        <w:t>if present)</w:t>
      </w:r>
      <w:r w:rsidRPr="00BA4FC0">
        <w:rPr>
          <w:rFonts w:ascii="Arial" w:eastAsia="宋体" w:hAnsi="Arial" w:cs="Arial"/>
          <w:i/>
        </w:rPr>
        <w:t xml:space="preserve"> upon receiving group paging that indicates to allow the multicast reception in RRC_INACTIVE.</w:t>
      </w:r>
    </w:p>
    <w:p w:rsidR="00337161" w:rsidRPr="00337161" w:rsidRDefault="00337161" w:rsidP="00337161">
      <w:pPr>
        <w:spacing w:beforeLines="50" w:before="120" w:afterLines="100" w:after="24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37161" w:rsidTr="001F3B1A">
        <w:tc>
          <w:tcPr>
            <w:tcW w:w="781" w:type="pct"/>
          </w:tcPr>
          <w:p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FF157F" w:rsidTr="001F3B1A">
        <w:tc>
          <w:tcPr>
            <w:tcW w:w="781" w:type="pct"/>
          </w:tcPr>
          <w:p w:rsidR="00FF157F" w:rsidRDefault="00FF157F" w:rsidP="00FF157F">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19" w:type="pct"/>
          </w:tcPr>
          <w:p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 xml:space="preserve">If the whole Rel-18 </w:t>
            </w:r>
            <w:proofErr w:type="spellStart"/>
            <w:r>
              <w:rPr>
                <w:rFonts w:ascii="Arial" w:hAnsi="Arial" w:cs="Arial"/>
                <w:sz w:val="20"/>
                <w:szCs w:val="20"/>
              </w:rPr>
              <w:t>inforamtion</w:t>
            </w:r>
            <w:proofErr w:type="spellEnd"/>
            <w:r>
              <w:rPr>
                <w:rFonts w:ascii="Arial" w:hAnsi="Arial" w:cs="Arial"/>
                <w:sz w:val="20"/>
                <w:szCs w:val="20"/>
              </w:rPr>
              <w:t xml:space="preserve"> is absent, UE </w:t>
            </w:r>
            <w:r w:rsidR="001204D4">
              <w:rPr>
                <w:rFonts w:ascii="Arial" w:hAnsi="Arial" w:cs="Arial"/>
                <w:sz w:val="20"/>
                <w:szCs w:val="20"/>
              </w:rPr>
              <w:t xml:space="preserve">will not know this IE should be regarded as Rel-18 IE. </w:t>
            </w:r>
            <w:r>
              <w:rPr>
                <w:rFonts w:ascii="Arial" w:hAnsi="Arial" w:cs="Arial"/>
                <w:sz w:val="20"/>
                <w:szCs w:val="20"/>
              </w:rPr>
              <w:t>In that case, the UE should behave the same as Rel-17 since the RRC Release IE is the same as Rel-17.</w:t>
            </w:r>
            <w:r w:rsidR="001204D4">
              <w:rPr>
                <w:rFonts w:ascii="Arial" w:hAnsi="Arial" w:cs="Arial"/>
                <w:sz w:val="20"/>
                <w:szCs w:val="20"/>
              </w:rPr>
              <w:t xml:space="preserve"> </w:t>
            </w:r>
          </w:p>
        </w:tc>
      </w:tr>
      <w:tr w:rsidR="00FF157F" w:rsidTr="001F3B1A">
        <w:tc>
          <w:tcPr>
            <w:tcW w:w="781" w:type="pct"/>
            <w:vAlign w:val="center"/>
          </w:tcPr>
          <w:p w:rsidR="00FF157F" w:rsidRDefault="00FF157F" w:rsidP="00FF157F">
            <w:pPr>
              <w:spacing w:beforeLines="100" w:before="240" w:afterLines="100" w:after="240"/>
              <w:jc w:val="both"/>
              <w:rPr>
                <w:rFonts w:ascii="Arial" w:hAnsi="Arial" w:cs="Arial"/>
                <w:sz w:val="20"/>
                <w:szCs w:val="20"/>
              </w:rPr>
            </w:pPr>
          </w:p>
        </w:tc>
        <w:tc>
          <w:tcPr>
            <w:tcW w:w="719" w:type="pct"/>
            <w:vAlign w:val="center"/>
          </w:tcPr>
          <w:p w:rsidR="00FF157F" w:rsidRDefault="00FF157F" w:rsidP="00FF157F">
            <w:pPr>
              <w:spacing w:beforeLines="100" w:before="240" w:afterLines="100" w:after="240"/>
              <w:jc w:val="both"/>
              <w:rPr>
                <w:rFonts w:ascii="Arial" w:hAnsi="Arial" w:cs="Arial"/>
                <w:sz w:val="20"/>
                <w:szCs w:val="20"/>
              </w:rPr>
            </w:pPr>
          </w:p>
        </w:tc>
        <w:tc>
          <w:tcPr>
            <w:tcW w:w="3500" w:type="pct"/>
          </w:tcPr>
          <w:p w:rsidR="00FF157F" w:rsidRDefault="00FF157F" w:rsidP="00FF157F">
            <w:pPr>
              <w:spacing w:beforeLines="100" w:before="240" w:afterLines="100" w:after="240"/>
              <w:jc w:val="both"/>
              <w:rPr>
                <w:rFonts w:ascii="Arial" w:hAnsi="Arial" w:cs="Arial"/>
                <w:sz w:val="20"/>
                <w:szCs w:val="20"/>
              </w:rPr>
            </w:pPr>
          </w:p>
        </w:tc>
      </w:tr>
      <w:tr w:rsidR="00FF157F" w:rsidTr="001F3B1A">
        <w:tc>
          <w:tcPr>
            <w:tcW w:w="781" w:type="pct"/>
          </w:tcPr>
          <w:p w:rsidR="00FF157F" w:rsidRDefault="00FF157F" w:rsidP="00FF157F">
            <w:pPr>
              <w:spacing w:beforeLines="100" w:before="240" w:afterLines="100" w:after="240"/>
              <w:jc w:val="both"/>
              <w:rPr>
                <w:rFonts w:ascii="Arial" w:hAnsi="Arial" w:cs="Arial"/>
                <w:sz w:val="20"/>
                <w:szCs w:val="20"/>
              </w:rPr>
            </w:pPr>
          </w:p>
        </w:tc>
        <w:tc>
          <w:tcPr>
            <w:tcW w:w="719" w:type="pct"/>
          </w:tcPr>
          <w:p w:rsidR="00FF157F" w:rsidRDefault="00FF157F" w:rsidP="00FF157F">
            <w:pPr>
              <w:spacing w:beforeLines="100" w:before="240" w:afterLines="100" w:after="240"/>
              <w:jc w:val="both"/>
              <w:rPr>
                <w:rFonts w:ascii="Arial" w:hAnsi="Arial" w:cs="Arial"/>
                <w:sz w:val="20"/>
                <w:szCs w:val="20"/>
              </w:rPr>
            </w:pPr>
          </w:p>
        </w:tc>
        <w:tc>
          <w:tcPr>
            <w:tcW w:w="3500" w:type="pct"/>
          </w:tcPr>
          <w:p w:rsidR="00FF157F" w:rsidRDefault="00FF157F" w:rsidP="00FF157F">
            <w:pPr>
              <w:spacing w:beforeLines="100" w:before="240" w:afterLines="100" w:after="240"/>
              <w:jc w:val="both"/>
              <w:rPr>
                <w:rFonts w:ascii="Arial" w:hAnsi="Arial" w:cs="Arial"/>
                <w:sz w:val="20"/>
                <w:szCs w:val="20"/>
              </w:rPr>
            </w:pPr>
          </w:p>
        </w:tc>
      </w:tr>
      <w:tr w:rsidR="00FF157F" w:rsidTr="001F3B1A">
        <w:tc>
          <w:tcPr>
            <w:tcW w:w="781" w:type="pct"/>
            <w:vAlign w:val="center"/>
          </w:tcPr>
          <w:p w:rsidR="00FF157F" w:rsidRDefault="00FF157F" w:rsidP="00FF157F">
            <w:pPr>
              <w:spacing w:beforeLines="100" w:before="240" w:afterLines="100" w:after="240"/>
              <w:jc w:val="both"/>
              <w:rPr>
                <w:rFonts w:ascii="Arial" w:hAnsi="Arial" w:cs="Arial"/>
                <w:sz w:val="20"/>
                <w:szCs w:val="20"/>
              </w:rPr>
            </w:pPr>
          </w:p>
        </w:tc>
        <w:tc>
          <w:tcPr>
            <w:tcW w:w="719" w:type="pct"/>
            <w:vAlign w:val="center"/>
          </w:tcPr>
          <w:p w:rsidR="00FF157F" w:rsidRDefault="00FF157F" w:rsidP="00FF157F">
            <w:pPr>
              <w:spacing w:beforeLines="100" w:before="240" w:afterLines="100" w:after="240"/>
              <w:jc w:val="both"/>
              <w:rPr>
                <w:rFonts w:ascii="Arial" w:hAnsi="Arial" w:cs="Arial"/>
                <w:sz w:val="20"/>
                <w:szCs w:val="20"/>
              </w:rPr>
            </w:pPr>
          </w:p>
        </w:tc>
        <w:tc>
          <w:tcPr>
            <w:tcW w:w="3500" w:type="pct"/>
          </w:tcPr>
          <w:p w:rsidR="00FF157F" w:rsidRDefault="00FF157F" w:rsidP="00FF157F">
            <w:pPr>
              <w:spacing w:beforeLines="100" w:before="240" w:afterLines="100" w:after="240"/>
              <w:jc w:val="both"/>
              <w:rPr>
                <w:rFonts w:ascii="Arial" w:hAnsi="Arial" w:cs="Arial"/>
                <w:sz w:val="20"/>
                <w:szCs w:val="20"/>
              </w:rPr>
            </w:pPr>
          </w:p>
        </w:tc>
      </w:tr>
    </w:tbl>
    <w:p w:rsidR="00337161" w:rsidRDefault="00337161" w:rsidP="00337161"/>
    <w:p w:rsidR="00F1206B" w:rsidRDefault="00F1206B" w:rsidP="00F1206B">
      <w:pPr>
        <w:pStyle w:val="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rsidR="00076E3C" w:rsidRDefault="00076E3C" w:rsidP="00904E5E"/>
    <w:p w:rsidR="00076E3C" w:rsidRPr="00A62BB6" w:rsidRDefault="00076E3C" w:rsidP="00904E5E"/>
    <w:p w:rsidR="00175986" w:rsidRDefault="00CA3A9A">
      <w:pPr>
        <w:pStyle w:val="1"/>
        <w:rPr>
          <w:lang w:eastAsia="zh-CN"/>
        </w:rPr>
      </w:pPr>
      <w:r>
        <w:rPr>
          <w:lang w:eastAsia="zh-CN"/>
        </w:rPr>
        <w:t>Reference</w:t>
      </w:r>
    </w:p>
    <w:p w:rsidR="00175986" w:rsidRDefault="00CA3A9A">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rsidR="00175986" w:rsidRDefault="00CA3A9A">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rsidR="00175986" w:rsidRDefault="00CA3A9A">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rsidR="00175986" w:rsidRDefault="00CA3A9A">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t xml:space="preserve">MediaTek </w:t>
      </w:r>
      <w:proofErr w:type="spellStart"/>
      <w:r>
        <w:rPr>
          <w:rFonts w:ascii="Arial" w:hAnsi="Arial" w:cs="Arial"/>
          <w:sz w:val="20"/>
          <w:szCs w:val="20"/>
          <w:lang w:val="en-GB"/>
        </w:rPr>
        <w:t>inc.</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lastRenderedPageBreak/>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rsidR="00175986" w:rsidRDefault="00CA3A9A">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rsidR="00175986" w:rsidRDefault="00CA3A9A">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rsidR="00175986" w:rsidRDefault="00CA3A9A">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rsidR="00175986" w:rsidRDefault="00CA3A9A">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rsidR="00175986" w:rsidRDefault="00CA3A9A">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rsidR="00175986" w:rsidRDefault="00CA3A9A">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rsidR="00175986" w:rsidRDefault="00CA3A9A">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rsidR="00175986" w:rsidRDefault="00CA3A9A">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rsidR="00175986" w:rsidRDefault="00CA3A9A">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rsidR="00175986" w:rsidRDefault="00CA3A9A">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rsidR="00175986" w:rsidRDefault="00CA3A9A">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rsidR="00175986" w:rsidRDefault="00CA3A9A">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rsidR="00175986" w:rsidRDefault="00CA3A9A">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rsidR="00175986" w:rsidRDefault="00CA3A9A">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rsidR="00175986" w:rsidRDefault="00CA3A9A">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rsidR="00175986" w:rsidRDefault="00CA3A9A">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rsidR="00175986" w:rsidRDefault="00CA3A9A">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rsidR="00175986" w:rsidRDefault="00CA3A9A">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rsidR="00175986" w:rsidRDefault="00CA3A9A">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 xml:space="preserve">PTM configuration 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rsidR="00175986" w:rsidRDefault="00CA3A9A">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rsidR="00175986" w:rsidRDefault="00175986">
      <w:pPr>
        <w:spacing w:beforeLines="100" w:before="240" w:afterLines="100" w:after="240"/>
        <w:jc w:val="both"/>
        <w:rPr>
          <w:rFonts w:ascii="Arial" w:hAnsi="Arial" w:cs="Arial"/>
          <w:sz w:val="20"/>
          <w:szCs w:val="20"/>
        </w:rPr>
      </w:pPr>
    </w:p>
    <w:sectPr w:rsidR="00175986">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FE8" w:rsidRDefault="00D96FE8">
      <w:pPr>
        <w:spacing w:line="240" w:lineRule="auto"/>
      </w:pPr>
      <w:r>
        <w:separator/>
      </w:r>
    </w:p>
  </w:endnote>
  <w:endnote w:type="continuationSeparator" w:id="0">
    <w:p w:rsidR="00D96FE8" w:rsidRDefault="00D96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FE8" w:rsidRDefault="00D96FE8">
      <w:pPr>
        <w:spacing w:after="0"/>
      </w:pPr>
      <w:r>
        <w:separator/>
      </w:r>
    </w:p>
  </w:footnote>
  <w:footnote w:type="continuationSeparator" w:id="0">
    <w:p w:rsidR="00D96FE8" w:rsidRDefault="00D96F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15:restartNumberingAfterBreak="0">
    <w:nsid w:val="10D612BB"/>
    <w:multiLevelType w:val="multilevel"/>
    <w:tmpl w:val="10D612BB"/>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03C62"/>
    <w:multiLevelType w:val="multilevel"/>
    <w:tmpl w:val="4E403C62"/>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3"/>
  </w:num>
  <w:num w:numId="4">
    <w:abstractNumId w:val="9"/>
  </w:num>
  <w:num w:numId="5">
    <w:abstractNumId w:val="14"/>
  </w:num>
  <w:num w:numId="6">
    <w:abstractNumId w:val="3"/>
  </w:num>
  <w:num w:numId="7">
    <w:abstractNumId w:val="7"/>
  </w:num>
  <w:num w:numId="8">
    <w:abstractNumId w:val="1"/>
  </w:num>
  <w:num w:numId="9">
    <w:abstractNumId w:val="10"/>
  </w:num>
  <w:num w:numId="10">
    <w:abstractNumId w:val="5"/>
  </w:num>
  <w:num w:numId="11">
    <w:abstractNumId w:val="12"/>
  </w:num>
  <w:num w:numId="12">
    <w:abstractNumId w:val="4"/>
  </w:num>
  <w:num w:numId="13">
    <w:abstractNumId w:val="8"/>
  </w:num>
  <w:num w:numId="14">
    <w:abstractNumId w:val="11"/>
  </w:num>
  <w:num w:numId="15">
    <w:abstractNumId w:val="15"/>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023BD"/>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6D4A"/>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6C17"/>
    <w:rsid w:val="001C2A77"/>
    <w:rsid w:val="001C48EB"/>
    <w:rsid w:val="001D2CD0"/>
    <w:rsid w:val="001D45BF"/>
    <w:rsid w:val="001E058A"/>
    <w:rsid w:val="001E05EC"/>
    <w:rsid w:val="001E414D"/>
    <w:rsid w:val="001E690B"/>
    <w:rsid w:val="001E69F4"/>
    <w:rsid w:val="001E77D8"/>
    <w:rsid w:val="001E797F"/>
    <w:rsid w:val="001F3B1A"/>
    <w:rsid w:val="001F6182"/>
    <w:rsid w:val="00200170"/>
    <w:rsid w:val="00201143"/>
    <w:rsid w:val="0020149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375"/>
    <w:rsid w:val="00345536"/>
    <w:rsid w:val="00345926"/>
    <w:rsid w:val="00347576"/>
    <w:rsid w:val="0035501B"/>
    <w:rsid w:val="00362F99"/>
    <w:rsid w:val="003646CE"/>
    <w:rsid w:val="00364EC3"/>
    <w:rsid w:val="003705E1"/>
    <w:rsid w:val="003732E4"/>
    <w:rsid w:val="00376A70"/>
    <w:rsid w:val="00377E2A"/>
    <w:rsid w:val="00383EA5"/>
    <w:rsid w:val="0038512F"/>
    <w:rsid w:val="0038653C"/>
    <w:rsid w:val="00392CDB"/>
    <w:rsid w:val="00393840"/>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B82"/>
    <w:rsid w:val="003E164C"/>
    <w:rsid w:val="003E1D71"/>
    <w:rsid w:val="003E3B6B"/>
    <w:rsid w:val="003E4D28"/>
    <w:rsid w:val="003F1CA4"/>
    <w:rsid w:val="003F2390"/>
    <w:rsid w:val="00403A0F"/>
    <w:rsid w:val="00410375"/>
    <w:rsid w:val="00410AFE"/>
    <w:rsid w:val="00412712"/>
    <w:rsid w:val="004129F3"/>
    <w:rsid w:val="00413FCF"/>
    <w:rsid w:val="0041550A"/>
    <w:rsid w:val="004175A6"/>
    <w:rsid w:val="004218B1"/>
    <w:rsid w:val="00421ADC"/>
    <w:rsid w:val="00423C69"/>
    <w:rsid w:val="0042451D"/>
    <w:rsid w:val="00426791"/>
    <w:rsid w:val="00427EF0"/>
    <w:rsid w:val="00432AF6"/>
    <w:rsid w:val="00441A3B"/>
    <w:rsid w:val="00443257"/>
    <w:rsid w:val="00445451"/>
    <w:rsid w:val="00445811"/>
    <w:rsid w:val="004474AD"/>
    <w:rsid w:val="004522BA"/>
    <w:rsid w:val="00452819"/>
    <w:rsid w:val="004536E4"/>
    <w:rsid w:val="004552E3"/>
    <w:rsid w:val="004571D2"/>
    <w:rsid w:val="00461928"/>
    <w:rsid w:val="00464D44"/>
    <w:rsid w:val="004735A3"/>
    <w:rsid w:val="004757A2"/>
    <w:rsid w:val="004758AD"/>
    <w:rsid w:val="0047674E"/>
    <w:rsid w:val="00477BB8"/>
    <w:rsid w:val="00480A9D"/>
    <w:rsid w:val="004812DF"/>
    <w:rsid w:val="00482FB7"/>
    <w:rsid w:val="004865E8"/>
    <w:rsid w:val="004927F8"/>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1F33"/>
    <w:rsid w:val="00554028"/>
    <w:rsid w:val="0056022A"/>
    <w:rsid w:val="0056188F"/>
    <w:rsid w:val="005671BA"/>
    <w:rsid w:val="00572D8D"/>
    <w:rsid w:val="00573AAD"/>
    <w:rsid w:val="00574EA4"/>
    <w:rsid w:val="005754E5"/>
    <w:rsid w:val="00575648"/>
    <w:rsid w:val="00581BE1"/>
    <w:rsid w:val="00581FD6"/>
    <w:rsid w:val="0058221F"/>
    <w:rsid w:val="005826F5"/>
    <w:rsid w:val="0058366F"/>
    <w:rsid w:val="00585CFC"/>
    <w:rsid w:val="005902DA"/>
    <w:rsid w:val="00592670"/>
    <w:rsid w:val="00595FE8"/>
    <w:rsid w:val="005979D5"/>
    <w:rsid w:val="005A04B2"/>
    <w:rsid w:val="005A118D"/>
    <w:rsid w:val="005A13D8"/>
    <w:rsid w:val="005A2965"/>
    <w:rsid w:val="005A3A12"/>
    <w:rsid w:val="005A45E1"/>
    <w:rsid w:val="005A7DA9"/>
    <w:rsid w:val="005B1406"/>
    <w:rsid w:val="005B1C6F"/>
    <w:rsid w:val="005B27A5"/>
    <w:rsid w:val="005B3BD5"/>
    <w:rsid w:val="005B663A"/>
    <w:rsid w:val="005C14FC"/>
    <w:rsid w:val="005C20D1"/>
    <w:rsid w:val="005C264F"/>
    <w:rsid w:val="005C71A7"/>
    <w:rsid w:val="005C74B4"/>
    <w:rsid w:val="005D0D43"/>
    <w:rsid w:val="005D375F"/>
    <w:rsid w:val="005D4B8E"/>
    <w:rsid w:val="005D4EBC"/>
    <w:rsid w:val="005D55D5"/>
    <w:rsid w:val="005D719B"/>
    <w:rsid w:val="005E7CE9"/>
    <w:rsid w:val="005F4071"/>
    <w:rsid w:val="005F55AF"/>
    <w:rsid w:val="005F55B1"/>
    <w:rsid w:val="00601499"/>
    <w:rsid w:val="00604860"/>
    <w:rsid w:val="00610086"/>
    <w:rsid w:val="00610115"/>
    <w:rsid w:val="00612A7A"/>
    <w:rsid w:val="0061329E"/>
    <w:rsid w:val="00613B2E"/>
    <w:rsid w:val="00614DB2"/>
    <w:rsid w:val="00614ED0"/>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577E4"/>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403A"/>
    <w:rsid w:val="0069628C"/>
    <w:rsid w:val="006963E3"/>
    <w:rsid w:val="00696776"/>
    <w:rsid w:val="006A19A6"/>
    <w:rsid w:val="006A1C40"/>
    <w:rsid w:val="006A43E1"/>
    <w:rsid w:val="006A4BED"/>
    <w:rsid w:val="006B07A0"/>
    <w:rsid w:val="006C0F50"/>
    <w:rsid w:val="006C1579"/>
    <w:rsid w:val="006C2409"/>
    <w:rsid w:val="006C47F1"/>
    <w:rsid w:val="006C4CC0"/>
    <w:rsid w:val="006C6CEE"/>
    <w:rsid w:val="006D0166"/>
    <w:rsid w:val="006D26C3"/>
    <w:rsid w:val="006D4840"/>
    <w:rsid w:val="006D67F4"/>
    <w:rsid w:val="006E1658"/>
    <w:rsid w:val="006E5958"/>
    <w:rsid w:val="00701135"/>
    <w:rsid w:val="00701D94"/>
    <w:rsid w:val="0070322F"/>
    <w:rsid w:val="00704217"/>
    <w:rsid w:val="00704A83"/>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51C7"/>
    <w:rsid w:val="007661A3"/>
    <w:rsid w:val="00767B04"/>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C86"/>
    <w:rsid w:val="008648C4"/>
    <w:rsid w:val="00864A6F"/>
    <w:rsid w:val="00864EB4"/>
    <w:rsid w:val="00866D3B"/>
    <w:rsid w:val="008678F1"/>
    <w:rsid w:val="008719E9"/>
    <w:rsid w:val="008739C9"/>
    <w:rsid w:val="00873BB1"/>
    <w:rsid w:val="00875520"/>
    <w:rsid w:val="00877584"/>
    <w:rsid w:val="00877666"/>
    <w:rsid w:val="00880018"/>
    <w:rsid w:val="00880A0D"/>
    <w:rsid w:val="00880D24"/>
    <w:rsid w:val="0088480A"/>
    <w:rsid w:val="00886055"/>
    <w:rsid w:val="008860D8"/>
    <w:rsid w:val="0088653A"/>
    <w:rsid w:val="008878D7"/>
    <w:rsid w:val="0089437E"/>
    <w:rsid w:val="008957BB"/>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3082E"/>
    <w:rsid w:val="00931165"/>
    <w:rsid w:val="0093378C"/>
    <w:rsid w:val="00933A3C"/>
    <w:rsid w:val="0093515A"/>
    <w:rsid w:val="00943D93"/>
    <w:rsid w:val="00944E16"/>
    <w:rsid w:val="00944F9F"/>
    <w:rsid w:val="00945003"/>
    <w:rsid w:val="00945B05"/>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7008"/>
    <w:rsid w:val="009772BC"/>
    <w:rsid w:val="00987493"/>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69E7"/>
    <w:rsid w:val="009D7604"/>
    <w:rsid w:val="009E0624"/>
    <w:rsid w:val="009E0B27"/>
    <w:rsid w:val="009E281B"/>
    <w:rsid w:val="009E2CFE"/>
    <w:rsid w:val="009E3316"/>
    <w:rsid w:val="009E47C9"/>
    <w:rsid w:val="009E4AF7"/>
    <w:rsid w:val="009E5770"/>
    <w:rsid w:val="009E5F4D"/>
    <w:rsid w:val="009F4E45"/>
    <w:rsid w:val="009F6EEE"/>
    <w:rsid w:val="00A00879"/>
    <w:rsid w:val="00A0466A"/>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61075"/>
    <w:rsid w:val="00A611A8"/>
    <w:rsid w:val="00A62BB6"/>
    <w:rsid w:val="00A63E74"/>
    <w:rsid w:val="00A66887"/>
    <w:rsid w:val="00A704C6"/>
    <w:rsid w:val="00A7205C"/>
    <w:rsid w:val="00A833CD"/>
    <w:rsid w:val="00A844F9"/>
    <w:rsid w:val="00A86F6E"/>
    <w:rsid w:val="00A87139"/>
    <w:rsid w:val="00A87D04"/>
    <w:rsid w:val="00A90618"/>
    <w:rsid w:val="00A91005"/>
    <w:rsid w:val="00A932DB"/>
    <w:rsid w:val="00A94126"/>
    <w:rsid w:val="00A94638"/>
    <w:rsid w:val="00A95B71"/>
    <w:rsid w:val="00A96380"/>
    <w:rsid w:val="00AA0660"/>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5F6D"/>
    <w:rsid w:val="00AE7B12"/>
    <w:rsid w:val="00AF7A56"/>
    <w:rsid w:val="00B0325C"/>
    <w:rsid w:val="00B055BC"/>
    <w:rsid w:val="00B073BD"/>
    <w:rsid w:val="00B1239C"/>
    <w:rsid w:val="00B12FA5"/>
    <w:rsid w:val="00B13507"/>
    <w:rsid w:val="00B15BF1"/>
    <w:rsid w:val="00B179F6"/>
    <w:rsid w:val="00B21BFC"/>
    <w:rsid w:val="00B2278B"/>
    <w:rsid w:val="00B24323"/>
    <w:rsid w:val="00B27A2E"/>
    <w:rsid w:val="00B32DE3"/>
    <w:rsid w:val="00B33127"/>
    <w:rsid w:val="00B332DE"/>
    <w:rsid w:val="00B36359"/>
    <w:rsid w:val="00B37752"/>
    <w:rsid w:val="00B40B4F"/>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1145"/>
    <w:rsid w:val="00B94CFF"/>
    <w:rsid w:val="00B9629C"/>
    <w:rsid w:val="00B9773B"/>
    <w:rsid w:val="00BA0EA5"/>
    <w:rsid w:val="00BA1F08"/>
    <w:rsid w:val="00BA27FF"/>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5009"/>
    <w:rsid w:val="00C6525A"/>
    <w:rsid w:val="00C65F48"/>
    <w:rsid w:val="00C671F9"/>
    <w:rsid w:val="00C72892"/>
    <w:rsid w:val="00C74516"/>
    <w:rsid w:val="00C75610"/>
    <w:rsid w:val="00C76541"/>
    <w:rsid w:val="00C775D8"/>
    <w:rsid w:val="00C800E6"/>
    <w:rsid w:val="00C82228"/>
    <w:rsid w:val="00C829CE"/>
    <w:rsid w:val="00C83282"/>
    <w:rsid w:val="00C8604A"/>
    <w:rsid w:val="00C8734B"/>
    <w:rsid w:val="00C93DFE"/>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5B85"/>
    <w:rsid w:val="00EA787A"/>
    <w:rsid w:val="00EA7ADF"/>
    <w:rsid w:val="00EB0494"/>
    <w:rsid w:val="00EB38FB"/>
    <w:rsid w:val="00EB3D93"/>
    <w:rsid w:val="00EB4082"/>
    <w:rsid w:val="00EB4682"/>
    <w:rsid w:val="00EC2AF6"/>
    <w:rsid w:val="00ED0F9E"/>
    <w:rsid w:val="00ED106F"/>
    <w:rsid w:val="00ED619B"/>
    <w:rsid w:val="00ED6DF1"/>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5041"/>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FE61C"/>
  <w15:docId w15:val="{A72F6793-91B5-43A7-B7C7-130BA319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pPr>
      <w:spacing w:after="0" w:line="240" w:lineRule="auto"/>
    </w:pPr>
    <w:rPr>
      <w:sz w:val="18"/>
      <w:szCs w:val="18"/>
    </w:rPr>
  </w:style>
  <w:style w:type="character" w:styleId="a6">
    <w:name w:val="annotation reference"/>
    <w:qFormat/>
    <w:rPr>
      <w:sz w:val="16"/>
    </w:rPr>
  </w:style>
  <w:style w:type="paragraph" w:styleId="a7">
    <w:name w:val="annotation text"/>
    <w:basedOn w:val="a0"/>
    <w:link w:val="a8"/>
    <w:uiPriority w:val="99"/>
    <w:qFormat/>
    <w:pPr>
      <w:spacing w:after="180" w:line="240" w:lineRule="auto"/>
    </w:pPr>
    <w:rPr>
      <w:rFonts w:ascii="Times New Roman" w:hAnsi="Times New Roman" w:cs="Times New Roman"/>
      <w:sz w:val="20"/>
      <w:szCs w:val="20"/>
      <w:lang w:val="en-GB" w:eastAsia="en-US"/>
    </w:rPr>
  </w:style>
  <w:style w:type="paragraph" w:styleId="a9">
    <w:name w:val="annotation subject"/>
    <w:basedOn w:val="a7"/>
    <w:next w:val="a7"/>
    <w:link w:val="aa"/>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ab">
    <w:name w:val="footer"/>
    <w:basedOn w:val="a0"/>
    <w:link w:val="ac"/>
    <w:uiPriority w:val="99"/>
    <w:unhideWhenUsed/>
    <w:qFormat/>
    <w:pPr>
      <w:tabs>
        <w:tab w:val="center" w:pos="4153"/>
        <w:tab w:val="right" w:pos="8306"/>
      </w:tabs>
      <w:snapToGrid w:val="0"/>
      <w:spacing w:line="240" w:lineRule="auto"/>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f">
    <w:name w:val="Hyperlink"/>
    <w:qFormat/>
    <w:rPr>
      <w:color w:val="0000FF"/>
      <w:u w:val="single"/>
    </w:rPr>
  </w:style>
  <w:style w:type="paragraph" w:styleId="af0">
    <w:name w:val="List"/>
    <w:basedOn w:val="a0"/>
    <w:uiPriority w:val="99"/>
    <w:semiHidden/>
    <w:unhideWhenUsed/>
    <w:qFormat/>
    <w:pPr>
      <w:ind w:left="283" w:hanging="283"/>
      <w:contextualSpacing/>
    </w:pPr>
  </w:style>
  <w:style w:type="paragraph" w:styleId="a">
    <w:name w:val="List Number"/>
    <w:basedOn w:val="a0"/>
    <w:uiPriority w:val="99"/>
    <w:semiHidden/>
    <w:unhideWhenUsed/>
    <w:qFormat/>
    <w:pPr>
      <w:numPr>
        <w:numId w:val="2"/>
      </w:numPr>
      <w:contextualSpacing/>
    </w:pPr>
  </w:style>
  <w:style w:type="paragraph" w:styleId="2">
    <w:name w:val="List Number 2"/>
    <w:basedOn w:val="a"/>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af1">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able of figures"/>
    <w:basedOn w:val="a0"/>
    <w:next w:val="a0"/>
    <w:uiPriority w:val="99"/>
    <w:qFormat/>
    <w:pPr>
      <w:ind w:left="1418" w:hanging="1418"/>
    </w:pPr>
    <w:rPr>
      <w:b/>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qFormat/>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qFormat/>
    <w:rPr>
      <w:rFonts w:ascii="Arial" w:eastAsia="Malgun Gothic" w:hAnsi="Arial" w:cs="Times New Roman"/>
      <w:lang w:val="en-GB" w:eastAsia="en-GB"/>
    </w:rPr>
  </w:style>
  <w:style w:type="character" w:customStyle="1" w:styleId="60">
    <w:name w:val="标题 6 字符"/>
    <w:basedOn w:val="a1"/>
    <w:link w:val="6"/>
    <w:qFormat/>
    <w:rPr>
      <w:rFonts w:cs="Arial"/>
    </w:rPr>
  </w:style>
  <w:style w:type="character" w:customStyle="1" w:styleId="70">
    <w:name w:val="标题 7 字符"/>
    <w:basedOn w:val="a1"/>
    <w:link w:val="7"/>
    <w:qFormat/>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3">
    <w:name w:val="List Paragraph"/>
    <w:basedOn w:val="a0"/>
    <w:link w:val="af4"/>
    <w:uiPriority w:val="34"/>
    <w:qFormat/>
    <w:pPr>
      <w:ind w:left="720"/>
      <w:contextualSpacing/>
    </w:p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8">
    <w:name w:val="批注文字 字符"/>
    <w:basedOn w:val="a1"/>
    <w:link w:val="a7"/>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5">
    <w:name w:val="批注框文本 字符"/>
    <w:basedOn w:val="a1"/>
    <w:link w:val="a4"/>
    <w:uiPriority w:val="99"/>
    <w:semiHidden/>
    <w:qFormat/>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f0"/>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af4">
    <w:name w:val="列表段落 字符"/>
    <w:link w:val="af3"/>
    <w:uiPriority w:val="34"/>
    <w:qFormat/>
    <w:locked/>
    <w:rPr>
      <w:sz w:val="22"/>
      <w:szCs w:val="22"/>
    </w:rPr>
  </w:style>
  <w:style w:type="paragraph" w:customStyle="1" w:styleId="Agreement">
    <w:name w:val="Agreement"/>
    <w:basedOn w:val="a0"/>
    <w:next w:val="a0"/>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aa">
    <w:name w:val="批注主题 字符"/>
    <w:basedOn w:val="a8"/>
    <w:link w:val="a9"/>
    <w:uiPriority w:val="99"/>
    <w:semiHidden/>
    <w:qFormat/>
    <w:rPr>
      <w:rFonts w:ascii="Times New Roman" w:hAnsi="Times New Roman" w:cs="Times New Roman"/>
      <w:b/>
      <w:bCs/>
      <w:sz w:val="22"/>
      <w:szCs w:val="22"/>
      <w:lang w:val="en-GB" w:eastAsia="en-US"/>
    </w:rPr>
  </w:style>
  <w:style w:type="table" w:customStyle="1" w:styleId="13">
    <w:name w:val="网格型1"/>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style>
  <w:style w:type="character" w:customStyle="1" w:styleId="14">
    <w:name w:val="@他1"/>
    <w:basedOn w:val="a1"/>
    <w:uiPriority w:val="99"/>
    <w:unhideWhenUsed/>
    <w:qFormat/>
    <w:rPr>
      <w:color w:val="2B579A"/>
      <w:shd w:val="clear" w:color="auto" w:fill="E1DFDD"/>
    </w:rPr>
  </w:style>
  <w:style w:type="paragraph" w:customStyle="1" w:styleId="15">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5417">
      <w:bodyDiv w:val="1"/>
      <w:marLeft w:val="0"/>
      <w:marRight w:val="0"/>
      <w:marTop w:val="0"/>
      <w:marBottom w:val="0"/>
      <w:divBdr>
        <w:top w:val="none" w:sz="0" w:space="0" w:color="auto"/>
        <w:left w:val="none" w:sz="0" w:space="0" w:color="auto"/>
        <w:bottom w:val="none" w:sz="0" w:space="0" w:color="auto"/>
        <w:right w:val="none" w:sz="0" w:space="0" w:color="auto"/>
      </w:divBdr>
    </w:div>
    <w:div w:id="609288958">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4B747-F9D9-4EF8-8985-97564780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36</Pages>
  <Words>9640</Words>
  <Characters>54953</Characters>
  <Application>Microsoft Office Word</Application>
  <DocSecurity>0</DocSecurity>
  <Lines>457</Lines>
  <Paragraphs>128</Paragraphs>
  <ScaleCrop>false</ScaleCrop>
  <Company/>
  <LinksUpToDate>false</LinksUpToDate>
  <CharactersWithSpaces>64465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Xubin(Huawei)</cp:lastModifiedBy>
  <cp:revision>123</cp:revision>
  <dcterms:created xsi:type="dcterms:W3CDTF">2023-09-18T07:40:00Z</dcterms:created>
  <dcterms:modified xsi:type="dcterms:W3CDTF">2023-09-20T09:51:00Z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ies>
</file>