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BodyText"/>
            </w:pPr>
            <w:r>
              <w:t>Apple</w:t>
            </w:r>
          </w:p>
        </w:tc>
        <w:tc>
          <w:tcPr>
            <w:tcW w:w="2405" w:type="dxa"/>
          </w:tcPr>
          <w:p w14:paraId="7E0270CF" w14:textId="45959C3E" w:rsidR="007F09DA" w:rsidRPr="0047642A" w:rsidRDefault="002D7925" w:rsidP="003267A6">
            <w:pPr>
              <w:pStyle w:val="BodyText"/>
            </w:pPr>
            <w:r>
              <w:t>Peng Cheng</w:t>
            </w:r>
          </w:p>
        </w:tc>
        <w:tc>
          <w:tcPr>
            <w:tcW w:w="4766" w:type="dxa"/>
          </w:tcPr>
          <w:p w14:paraId="3EAEABA9" w14:textId="5860F8DB" w:rsidR="007F09DA" w:rsidRPr="0047642A" w:rsidRDefault="002D7925" w:rsidP="003267A6">
            <w:pPr>
              <w:pStyle w:val="BodyText"/>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BodyText"/>
            </w:pPr>
            <w:r>
              <w:t>Fraunhofer</w:t>
            </w:r>
          </w:p>
        </w:tc>
        <w:tc>
          <w:tcPr>
            <w:tcW w:w="2405" w:type="dxa"/>
          </w:tcPr>
          <w:p w14:paraId="26B9EE25" w14:textId="4227D5D7" w:rsidR="007E6425" w:rsidRPr="0047642A" w:rsidRDefault="007E6425" w:rsidP="007E6425">
            <w:pPr>
              <w:pStyle w:val="BodyText"/>
            </w:pPr>
            <w:r>
              <w:t>Gustavo Costa</w:t>
            </w:r>
          </w:p>
        </w:tc>
        <w:tc>
          <w:tcPr>
            <w:tcW w:w="4766" w:type="dxa"/>
          </w:tcPr>
          <w:p w14:paraId="45F1CB05" w14:textId="0D43829C" w:rsidR="007E6425" w:rsidRPr="0047642A" w:rsidRDefault="007E6425" w:rsidP="007E6425">
            <w:pPr>
              <w:pStyle w:val="BodyText"/>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BodyText"/>
            </w:pPr>
            <w:r>
              <w:t>Nokia</w:t>
            </w:r>
          </w:p>
        </w:tc>
        <w:tc>
          <w:tcPr>
            <w:tcW w:w="2405" w:type="dxa"/>
          </w:tcPr>
          <w:p w14:paraId="6940F4DB" w14:textId="7DC2C91F" w:rsidR="009079CF" w:rsidRPr="0047642A" w:rsidRDefault="009079CF" w:rsidP="009079CF">
            <w:pPr>
              <w:pStyle w:val="BodyText"/>
            </w:pPr>
            <w:r>
              <w:t>Chunli Wu</w:t>
            </w:r>
          </w:p>
        </w:tc>
        <w:tc>
          <w:tcPr>
            <w:tcW w:w="4766" w:type="dxa"/>
          </w:tcPr>
          <w:p w14:paraId="7BFE6A4B" w14:textId="34AAA2AC" w:rsidR="009079CF" w:rsidRPr="0047642A" w:rsidRDefault="009079CF" w:rsidP="009079CF">
            <w:pPr>
              <w:pStyle w:val="BodyText"/>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BodyText"/>
            </w:pPr>
            <w:r>
              <w:t>Samsung</w:t>
            </w:r>
          </w:p>
        </w:tc>
        <w:tc>
          <w:tcPr>
            <w:tcW w:w="2405" w:type="dxa"/>
          </w:tcPr>
          <w:p w14:paraId="61EEBAA4" w14:textId="6412D0E3" w:rsidR="009079CF" w:rsidRPr="0047642A" w:rsidRDefault="00212AD2" w:rsidP="009079CF">
            <w:pPr>
              <w:pStyle w:val="BodyText"/>
            </w:pPr>
            <w:r>
              <w:t>Anil Agiwal</w:t>
            </w:r>
          </w:p>
        </w:tc>
        <w:tc>
          <w:tcPr>
            <w:tcW w:w="4766" w:type="dxa"/>
          </w:tcPr>
          <w:p w14:paraId="1E7B0052" w14:textId="5CB1DF19" w:rsidR="009079CF" w:rsidRPr="0047642A" w:rsidRDefault="00212AD2" w:rsidP="009079CF">
            <w:pPr>
              <w:pStyle w:val="BodyText"/>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BodyText"/>
            </w:pPr>
            <w:r>
              <w:t>Qualcomm</w:t>
            </w:r>
          </w:p>
        </w:tc>
        <w:tc>
          <w:tcPr>
            <w:tcW w:w="2405" w:type="dxa"/>
          </w:tcPr>
          <w:p w14:paraId="2CD0FEAA" w14:textId="4BBDEE5F" w:rsidR="009079CF" w:rsidRPr="0047642A" w:rsidRDefault="00207F82" w:rsidP="009079CF">
            <w:pPr>
              <w:pStyle w:val="BodyText"/>
            </w:pPr>
            <w:r>
              <w:t>Sherif ElAzzouni</w:t>
            </w:r>
          </w:p>
        </w:tc>
        <w:tc>
          <w:tcPr>
            <w:tcW w:w="4766" w:type="dxa"/>
          </w:tcPr>
          <w:p w14:paraId="68C698B2" w14:textId="3BA854EE" w:rsidR="009079CF" w:rsidRPr="0047642A" w:rsidRDefault="00207F82" w:rsidP="009079CF">
            <w:pPr>
              <w:pStyle w:val="BodyText"/>
            </w:pPr>
            <w:r>
              <w:t>selazzou@qti.qualcomm.com</w:t>
            </w:r>
          </w:p>
        </w:tc>
      </w:tr>
      <w:tr w:rsidR="009079CF" w:rsidRPr="0047642A" w14:paraId="53990AFD" w14:textId="77777777" w:rsidTr="009079CF">
        <w:tc>
          <w:tcPr>
            <w:tcW w:w="2458" w:type="dxa"/>
          </w:tcPr>
          <w:p w14:paraId="094341C4" w14:textId="77777777" w:rsidR="009079CF" w:rsidRPr="0047642A" w:rsidRDefault="009079CF" w:rsidP="009079CF">
            <w:pPr>
              <w:pStyle w:val="BodyText"/>
            </w:pPr>
          </w:p>
        </w:tc>
        <w:tc>
          <w:tcPr>
            <w:tcW w:w="2405" w:type="dxa"/>
          </w:tcPr>
          <w:p w14:paraId="743EB37F" w14:textId="77777777" w:rsidR="009079CF" w:rsidRPr="0047642A" w:rsidRDefault="009079CF" w:rsidP="009079CF">
            <w:pPr>
              <w:pStyle w:val="BodyText"/>
            </w:pPr>
          </w:p>
        </w:tc>
        <w:tc>
          <w:tcPr>
            <w:tcW w:w="4766" w:type="dxa"/>
          </w:tcPr>
          <w:p w14:paraId="2479114A" w14:textId="77777777" w:rsidR="009079CF" w:rsidRPr="0047642A" w:rsidRDefault="009079CF" w:rsidP="009079CF">
            <w:pPr>
              <w:pStyle w:val="BodyText"/>
            </w:pPr>
          </w:p>
        </w:tc>
      </w:tr>
      <w:tr w:rsidR="009079CF" w:rsidRPr="0047642A" w14:paraId="7D222C8D" w14:textId="77777777" w:rsidTr="009079CF">
        <w:tc>
          <w:tcPr>
            <w:tcW w:w="2458" w:type="dxa"/>
          </w:tcPr>
          <w:p w14:paraId="01988BD6" w14:textId="77777777" w:rsidR="009079CF" w:rsidRPr="0047642A" w:rsidRDefault="009079CF" w:rsidP="009079CF">
            <w:pPr>
              <w:pStyle w:val="BodyText"/>
            </w:pPr>
          </w:p>
        </w:tc>
        <w:tc>
          <w:tcPr>
            <w:tcW w:w="2405" w:type="dxa"/>
          </w:tcPr>
          <w:p w14:paraId="54393BD3" w14:textId="77777777" w:rsidR="009079CF" w:rsidRPr="0047642A" w:rsidRDefault="009079CF" w:rsidP="009079CF">
            <w:pPr>
              <w:pStyle w:val="BodyText"/>
            </w:pPr>
          </w:p>
        </w:tc>
        <w:tc>
          <w:tcPr>
            <w:tcW w:w="4766" w:type="dxa"/>
          </w:tcPr>
          <w:p w14:paraId="32B8F881" w14:textId="77777777" w:rsidR="009079CF" w:rsidRPr="0047642A" w:rsidRDefault="009079CF" w:rsidP="009079CF">
            <w:pPr>
              <w:pStyle w:val="BodyText"/>
            </w:pPr>
          </w:p>
        </w:tc>
      </w:tr>
      <w:tr w:rsidR="009079CF" w:rsidRPr="0047642A" w14:paraId="2F0C5105" w14:textId="77777777" w:rsidTr="009079CF">
        <w:tc>
          <w:tcPr>
            <w:tcW w:w="2458" w:type="dxa"/>
          </w:tcPr>
          <w:p w14:paraId="2D27E937" w14:textId="77777777" w:rsidR="009079CF" w:rsidRPr="0047642A" w:rsidRDefault="009079CF" w:rsidP="009079CF">
            <w:pPr>
              <w:pStyle w:val="BodyText"/>
            </w:pPr>
          </w:p>
        </w:tc>
        <w:tc>
          <w:tcPr>
            <w:tcW w:w="2405" w:type="dxa"/>
          </w:tcPr>
          <w:p w14:paraId="6F2AA0A5" w14:textId="77777777" w:rsidR="009079CF" w:rsidRPr="0047642A" w:rsidRDefault="009079CF" w:rsidP="009079CF">
            <w:pPr>
              <w:pStyle w:val="BodyText"/>
            </w:pPr>
          </w:p>
        </w:tc>
        <w:tc>
          <w:tcPr>
            <w:tcW w:w="4766" w:type="dxa"/>
          </w:tcPr>
          <w:p w14:paraId="5161C696" w14:textId="77777777" w:rsidR="009079CF" w:rsidRPr="0047642A" w:rsidRDefault="009079CF" w:rsidP="009079CF">
            <w:pPr>
              <w:pStyle w:val="BodyText"/>
            </w:pPr>
          </w:p>
        </w:tc>
      </w:tr>
      <w:tr w:rsidR="009079CF" w:rsidRPr="0047642A" w14:paraId="3DEFFE0C" w14:textId="77777777" w:rsidTr="009079CF">
        <w:tc>
          <w:tcPr>
            <w:tcW w:w="2458" w:type="dxa"/>
          </w:tcPr>
          <w:p w14:paraId="784B8D6A" w14:textId="77777777" w:rsidR="009079CF" w:rsidRPr="0047642A" w:rsidRDefault="009079CF" w:rsidP="009079CF">
            <w:pPr>
              <w:pStyle w:val="BodyText"/>
            </w:pPr>
          </w:p>
        </w:tc>
        <w:tc>
          <w:tcPr>
            <w:tcW w:w="2405" w:type="dxa"/>
          </w:tcPr>
          <w:p w14:paraId="057D035D" w14:textId="77777777" w:rsidR="009079CF" w:rsidRPr="0047642A" w:rsidRDefault="009079CF" w:rsidP="009079CF">
            <w:pPr>
              <w:pStyle w:val="BodyText"/>
            </w:pPr>
          </w:p>
        </w:tc>
        <w:tc>
          <w:tcPr>
            <w:tcW w:w="4766" w:type="dxa"/>
          </w:tcPr>
          <w:p w14:paraId="27F6B0F9" w14:textId="77777777" w:rsidR="009079CF" w:rsidRPr="0047642A" w:rsidRDefault="009079CF" w:rsidP="009079CF">
            <w:pPr>
              <w:pStyle w:val="BodyText"/>
            </w:pPr>
          </w:p>
        </w:tc>
      </w:tr>
      <w:tr w:rsidR="009079CF" w:rsidRPr="0047642A" w14:paraId="5568EA21" w14:textId="77777777" w:rsidTr="009079CF">
        <w:tc>
          <w:tcPr>
            <w:tcW w:w="2458" w:type="dxa"/>
          </w:tcPr>
          <w:p w14:paraId="189130B6" w14:textId="77777777" w:rsidR="009079CF" w:rsidRPr="0047642A" w:rsidRDefault="009079CF" w:rsidP="009079CF">
            <w:pPr>
              <w:pStyle w:val="BodyText"/>
            </w:pPr>
          </w:p>
        </w:tc>
        <w:tc>
          <w:tcPr>
            <w:tcW w:w="2405" w:type="dxa"/>
          </w:tcPr>
          <w:p w14:paraId="15067583" w14:textId="77777777" w:rsidR="009079CF" w:rsidRPr="0047642A" w:rsidRDefault="009079CF" w:rsidP="009079CF">
            <w:pPr>
              <w:pStyle w:val="BodyText"/>
            </w:pPr>
          </w:p>
        </w:tc>
        <w:tc>
          <w:tcPr>
            <w:tcW w:w="4766" w:type="dxa"/>
          </w:tcPr>
          <w:p w14:paraId="33D6E055" w14:textId="77777777" w:rsidR="009079CF" w:rsidRPr="0047642A" w:rsidRDefault="009079CF" w:rsidP="009079CF">
            <w:pPr>
              <w:pStyle w:val="BodyText"/>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lastRenderedPageBreak/>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to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w:t>
      </w:r>
      <w:r w:rsidRPr="0002317C">
        <w:lastRenderedPageBreak/>
        <w:t xml:space="preserve">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r w:rsidRPr="00FE1E8B">
        <w:rPr>
          <w:u w:val="single"/>
        </w:rPr>
        <w:t>Whether the alignment is left to network implementation.</w:t>
      </w:r>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673"/>
        <w:gridCol w:w="1652"/>
        <w:gridCol w:w="6304"/>
      </w:tblGrid>
      <w:tr w:rsidR="00F33C88" w:rsidRPr="00C147C3" w14:paraId="111D108F" w14:textId="77777777" w:rsidTr="00965F25">
        <w:tc>
          <w:tcPr>
            <w:tcW w:w="1673" w:type="dxa"/>
            <w:shd w:val="clear" w:color="auto" w:fill="E7E6E6" w:themeFill="background2"/>
          </w:tcPr>
          <w:p w14:paraId="51922E21" w14:textId="77777777" w:rsidR="00F12BEF" w:rsidRPr="00C147C3" w:rsidRDefault="00F12BEF" w:rsidP="00965F25">
            <w:pPr>
              <w:pStyle w:val="BodyText"/>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965F25">
            <w:pPr>
              <w:pStyle w:val="BodyText"/>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965F25">
            <w:pPr>
              <w:pStyle w:val="BodyText"/>
              <w:jc w:val="left"/>
              <w:rPr>
                <w:b/>
                <w:bCs/>
              </w:rPr>
            </w:pPr>
            <w:r w:rsidRPr="00C147C3">
              <w:rPr>
                <w:b/>
                <w:bCs/>
              </w:rPr>
              <w:t>Comments</w:t>
            </w:r>
          </w:p>
        </w:tc>
      </w:tr>
      <w:tr w:rsidR="00F33C88" w:rsidRPr="00C147C3" w14:paraId="07169D2F" w14:textId="77777777" w:rsidTr="00965F25">
        <w:tc>
          <w:tcPr>
            <w:tcW w:w="1673" w:type="dxa"/>
          </w:tcPr>
          <w:p w14:paraId="2310F83F" w14:textId="6868DDC2" w:rsidR="00F12BEF" w:rsidRPr="00C147C3" w:rsidRDefault="00C83F64" w:rsidP="00965F25">
            <w:r>
              <w:t>Apple</w:t>
            </w:r>
          </w:p>
        </w:tc>
        <w:tc>
          <w:tcPr>
            <w:tcW w:w="1652" w:type="dxa"/>
          </w:tcPr>
          <w:p w14:paraId="5D104880" w14:textId="2FD7B454" w:rsidR="00F12BEF" w:rsidRPr="00C147C3" w:rsidRDefault="00EF0B51" w:rsidP="00965F25">
            <w:r>
              <w:t>Yes</w:t>
            </w:r>
          </w:p>
        </w:tc>
        <w:tc>
          <w:tcPr>
            <w:tcW w:w="6304"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ko-KR"/>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0"/>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65F25">
        <w:tc>
          <w:tcPr>
            <w:tcW w:w="1673" w:type="dxa"/>
          </w:tcPr>
          <w:p w14:paraId="0998D245" w14:textId="7DA13092" w:rsidR="007E6425" w:rsidRPr="00C147C3" w:rsidRDefault="007E6425" w:rsidP="007E6425">
            <w:r>
              <w:t>Fraunhofer</w:t>
            </w:r>
          </w:p>
        </w:tc>
        <w:tc>
          <w:tcPr>
            <w:tcW w:w="1652" w:type="dxa"/>
          </w:tcPr>
          <w:p w14:paraId="46C74B67" w14:textId="2BD15597" w:rsidR="007E6425" w:rsidRPr="00C147C3" w:rsidRDefault="007E6425" w:rsidP="007E6425">
            <w:r>
              <w:t>No</w:t>
            </w:r>
          </w:p>
        </w:tc>
        <w:tc>
          <w:tcPr>
            <w:tcW w:w="6304"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w:t>
            </w:r>
            <w:r>
              <w:lastRenderedPageBreak/>
              <w:t xml:space="preserve">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65F25">
        <w:tc>
          <w:tcPr>
            <w:tcW w:w="1673" w:type="dxa"/>
          </w:tcPr>
          <w:p w14:paraId="12514195" w14:textId="546FDBCF" w:rsidR="000D36DB" w:rsidRPr="00C147C3" w:rsidRDefault="000D36DB" w:rsidP="000D36DB">
            <w:r>
              <w:lastRenderedPageBreak/>
              <w:t>Nokia</w:t>
            </w:r>
          </w:p>
        </w:tc>
        <w:tc>
          <w:tcPr>
            <w:tcW w:w="1652" w:type="dxa"/>
          </w:tcPr>
          <w:p w14:paraId="524D9E29" w14:textId="62507574" w:rsidR="000D36DB" w:rsidRPr="00C147C3" w:rsidRDefault="000D36DB" w:rsidP="000D36DB">
            <w:r>
              <w:t>Yes</w:t>
            </w:r>
          </w:p>
        </w:tc>
        <w:tc>
          <w:tcPr>
            <w:tcW w:w="6304"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65F25">
        <w:tc>
          <w:tcPr>
            <w:tcW w:w="1673" w:type="dxa"/>
          </w:tcPr>
          <w:p w14:paraId="6E689930" w14:textId="159505FD" w:rsidR="000D36DB" w:rsidRPr="00C147C3" w:rsidRDefault="004B173E" w:rsidP="000D36DB">
            <w:r>
              <w:t>Samsung</w:t>
            </w:r>
          </w:p>
        </w:tc>
        <w:tc>
          <w:tcPr>
            <w:tcW w:w="1652" w:type="dxa"/>
          </w:tcPr>
          <w:p w14:paraId="3DC9B482" w14:textId="35A8E47D" w:rsidR="000D36DB" w:rsidRPr="00C147C3" w:rsidRDefault="004B173E" w:rsidP="000D36DB">
            <w:r>
              <w:t>Yes</w:t>
            </w:r>
          </w:p>
        </w:tc>
        <w:tc>
          <w:tcPr>
            <w:tcW w:w="6304"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65F25">
        <w:tc>
          <w:tcPr>
            <w:tcW w:w="1673" w:type="dxa"/>
          </w:tcPr>
          <w:p w14:paraId="679CD59F" w14:textId="035833BD" w:rsidR="000D36DB" w:rsidRPr="00C147C3" w:rsidRDefault="00194D56" w:rsidP="000D36DB">
            <w:r>
              <w:t>Qualcomm</w:t>
            </w:r>
          </w:p>
        </w:tc>
        <w:tc>
          <w:tcPr>
            <w:tcW w:w="1652" w:type="dxa"/>
          </w:tcPr>
          <w:p w14:paraId="06BC2F93" w14:textId="0CDEEE7C" w:rsidR="000D36DB" w:rsidRPr="00C147C3" w:rsidRDefault="00194D56" w:rsidP="000D36DB">
            <w:r>
              <w:t>No</w:t>
            </w:r>
          </w:p>
        </w:tc>
        <w:tc>
          <w:tcPr>
            <w:tcW w:w="6304"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ListParagraph"/>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ListParagraph"/>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ListParagraph"/>
              <w:numPr>
                <w:ilvl w:val="1"/>
                <w:numId w:val="22"/>
              </w:numPr>
            </w:pPr>
            <w:r>
              <w:t>Does the UE still decode WUS PDCCH i</w:t>
            </w:r>
            <w:r w:rsidR="00903793">
              <w:t>f it falls into a cell DTX non-active period?</w:t>
            </w:r>
          </w:p>
          <w:p w14:paraId="15D046B2" w14:textId="55D969AF" w:rsidR="00903793" w:rsidRDefault="00F052B3" w:rsidP="00AB0BC4">
            <w:pPr>
              <w:pStyle w:val="ListParagraph"/>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ListParagraph"/>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ListParagraph"/>
            </w:pPr>
          </w:p>
        </w:tc>
      </w:tr>
      <w:tr w:rsidR="00AB0BC4" w:rsidRPr="00C147C3" w14:paraId="02BFD4AD" w14:textId="77777777" w:rsidTr="00965F25">
        <w:tc>
          <w:tcPr>
            <w:tcW w:w="1673" w:type="dxa"/>
          </w:tcPr>
          <w:p w14:paraId="5B0BD071" w14:textId="0D378728" w:rsidR="00AB0BC4" w:rsidRDefault="00AB0BC4" w:rsidP="000D36DB"/>
        </w:tc>
        <w:tc>
          <w:tcPr>
            <w:tcW w:w="1652" w:type="dxa"/>
          </w:tcPr>
          <w:p w14:paraId="6F485F42" w14:textId="77777777" w:rsidR="00AB0BC4" w:rsidRDefault="00AB0BC4" w:rsidP="000D36DB"/>
        </w:tc>
        <w:tc>
          <w:tcPr>
            <w:tcW w:w="6304" w:type="dxa"/>
          </w:tcPr>
          <w:p w14:paraId="467B4982" w14:textId="77777777" w:rsidR="00AB0BC4" w:rsidRDefault="00AB0BC4" w:rsidP="000D36DB"/>
        </w:tc>
      </w:tr>
    </w:tbl>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965F25">
        <w:tc>
          <w:tcPr>
            <w:tcW w:w="1673" w:type="dxa"/>
            <w:shd w:val="clear" w:color="auto" w:fill="E7E6E6" w:themeFill="background2"/>
          </w:tcPr>
          <w:p w14:paraId="729518B2" w14:textId="77777777" w:rsidR="009D4337" w:rsidRPr="00C147C3" w:rsidRDefault="009D4337" w:rsidP="00965F25">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965F25">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965F25">
            <w:pPr>
              <w:pStyle w:val="BodyText"/>
              <w:jc w:val="left"/>
              <w:rPr>
                <w:b/>
                <w:bCs/>
              </w:rPr>
            </w:pPr>
            <w:r w:rsidRPr="00C147C3">
              <w:rPr>
                <w:b/>
                <w:bCs/>
              </w:rPr>
              <w:t>Comments</w:t>
            </w:r>
          </w:p>
        </w:tc>
      </w:tr>
      <w:tr w:rsidR="009D4337" w:rsidRPr="00C147C3" w14:paraId="2811EB32" w14:textId="77777777" w:rsidTr="00965F25">
        <w:tc>
          <w:tcPr>
            <w:tcW w:w="1673" w:type="dxa"/>
          </w:tcPr>
          <w:p w14:paraId="13260C2C" w14:textId="65B460F8" w:rsidR="009D4337" w:rsidRPr="00C147C3" w:rsidRDefault="00A751A7" w:rsidP="00965F25">
            <w:r>
              <w:t>Apple</w:t>
            </w:r>
          </w:p>
        </w:tc>
        <w:tc>
          <w:tcPr>
            <w:tcW w:w="1652" w:type="dxa"/>
          </w:tcPr>
          <w:p w14:paraId="35ADA2E4" w14:textId="13B69B2A" w:rsidR="009D4337" w:rsidRPr="00C147C3" w:rsidRDefault="00A751A7" w:rsidP="00965F25">
            <w:r>
              <w:t>No</w:t>
            </w:r>
          </w:p>
        </w:tc>
        <w:tc>
          <w:tcPr>
            <w:tcW w:w="6304" w:type="dxa"/>
          </w:tcPr>
          <w:p w14:paraId="614ED36D" w14:textId="6ECE6481" w:rsidR="009D4337" w:rsidRPr="00C147C3" w:rsidRDefault="00E436EA" w:rsidP="00965F25">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965F25">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965F25">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965F25">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965F25">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the UE to wake up in the middle of it’s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bl>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activated/deactivated.</w:t>
      </w:r>
      <w:r>
        <w:rPr>
          <w:rStyle w:val="Emphasis"/>
          <w:bCs/>
          <w:i w:val="0"/>
        </w:rPr>
        <w:t xml:space="preserve"> 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UEs to align the C-DRX when cell DTX is activated/deactivated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BodyText"/>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965F25">
        <w:tc>
          <w:tcPr>
            <w:tcW w:w="1673" w:type="dxa"/>
            <w:shd w:val="clear" w:color="auto" w:fill="E7E6E6" w:themeFill="background2"/>
          </w:tcPr>
          <w:p w14:paraId="28C42285" w14:textId="77777777" w:rsidR="00505891" w:rsidRPr="00C147C3" w:rsidRDefault="00505891" w:rsidP="00965F25">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965F25">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965F25">
            <w:pPr>
              <w:pStyle w:val="BodyText"/>
              <w:jc w:val="left"/>
              <w:rPr>
                <w:b/>
                <w:bCs/>
              </w:rPr>
            </w:pPr>
            <w:r w:rsidRPr="00C147C3">
              <w:rPr>
                <w:b/>
                <w:bCs/>
              </w:rPr>
              <w:t>Comments</w:t>
            </w:r>
          </w:p>
        </w:tc>
      </w:tr>
      <w:tr w:rsidR="00505891" w:rsidRPr="00C147C3" w14:paraId="64F6B005" w14:textId="77777777" w:rsidTr="00965F25">
        <w:tc>
          <w:tcPr>
            <w:tcW w:w="1673" w:type="dxa"/>
          </w:tcPr>
          <w:p w14:paraId="716D1A28" w14:textId="28C3758F" w:rsidR="00505891" w:rsidRPr="00C147C3" w:rsidRDefault="006B1C47" w:rsidP="00965F25">
            <w:r>
              <w:t>Apple</w:t>
            </w:r>
          </w:p>
        </w:tc>
        <w:tc>
          <w:tcPr>
            <w:tcW w:w="1652" w:type="dxa"/>
          </w:tcPr>
          <w:p w14:paraId="01916CC4" w14:textId="41A90F7F" w:rsidR="00505891" w:rsidRPr="00C147C3" w:rsidRDefault="006B1C47" w:rsidP="00965F25">
            <w:r>
              <w:t>Option 1</w:t>
            </w:r>
          </w:p>
        </w:tc>
        <w:tc>
          <w:tcPr>
            <w:tcW w:w="6304" w:type="dxa"/>
          </w:tcPr>
          <w:p w14:paraId="430654F9" w14:textId="621B081B" w:rsidR="00505891" w:rsidRPr="00C147C3" w:rsidRDefault="00607EFF" w:rsidP="00965F25">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965F25">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965F25">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965F25">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965F25">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r>
        <w:rPr>
          <w:u w:val="single"/>
        </w:rPr>
        <w:t>Understanding of “separate” Cell DTX and Cell DRX configurations.</w:t>
      </w:r>
    </w:p>
    <w:p w14:paraId="5777913B" w14:textId="627F2A76" w:rsidR="007F5B09" w:rsidRDefault="006D5B0A" w:rsidP="00AF7222">
      <w:pPr>
        <w:pStyle w:val="BodyText"/>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w:t>
      </w:r>
      <w:r w:rsidR="00E54FD8" w:rsidRPr="00E54FD8">
        <w:lastRenderedPageBreak/>
        <w:t xml:space="preserve">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lang w:val="en-US" w:eastAsia="ko-KR"/>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1"/>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0B84A2EE" w:rsidR="00B60F6E" w:rsidRDefault="00B60F6E" w:rsidP="00B60F6E">
      <w:pPr>
        <w:pStyle w:val="BodyText"/>
        <w:rPr>
          <w:rStyle w:val="Emphasis"/>
          <w:bCs/>
        </w:rPr>
      </w:pPr>
      <w:r w:rsidRPr="0074693D">
        <w:rPr>
          <w:rStyle w:val="Emphasis"/>
          <w:b/>
          <w:bCs/>
        </w:rPr>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The gNB can configure only Cell DTX (i.e.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t>Option 2:</w:t>
      </w:r>
      <w:r>
        <w:rPr>
          <w:i/>
        </w:rPr>
        <w:t xml:space="preserve"> </w:t>
      </w:r>
      <w:r w:rsidR="00B60F6E" w:rsidRPr="00840043">
        <w:rPr>
          <w:i/>
        </w:rPr>
        <w:t xml:space="preserve">The gNB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965F25">
        <w:tc>
          <w:tcPr>
            <w:tcW w:w="1673" w:type="dxa"/>
            <w:shd w:val="clear" w:color="auto" w:fill="E7E6E6" w:themeFill="background2"/>
          </w:tcPr>
          <w:p w14:paraId="6CD53920" w14:textId="77777777" w:rsidR="00B60F6E" w:rsidRPr="00C147C3" w:rsidRDefault="00B60F6E" w:rsidP="00965F25">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965F25">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965F25">
            <w:pPr>
              <w:pStyle w:val="BodyText"/>
              <w:jc w:val="left"/>
              <w:rPr>
                <w:b/>
                <w:bCs/>
              </w:rPr>
            </w:pPr>
            <w:r w:rsidRPr="00C147C3">
              <w:rPr>
                <w:b/>
                <w:bCs/>
              </w:rPr>
              <w:t>Comments</w:t>
            </w:r>
          </w:p>
        </w:tc>
      </w:tr>
      <w:tr w:rsidR="00B60F6E" w:rsidRPr="00C147C3" w14:paraId="2DB0ABE0" w14:textId="77777777" w:rsidTr="00965F25">
        <w:tc>
          <w:tcPr>
            <w:tcW w:w="1673" w:type="dxa"/>
          </w:tcPr>
          <w:p w14:paraId="336F6F04" w14:textId="506462F8" w:rsidR="00B60F6E" w:rsidRPr="00C147C3" w:rsidRDefault="004B4184" w:rsidP="00965F25">
            <w:r>
              <w:t>Apple</w:t>
            </w:r>
          </w:p>
        </w:tc>
        <w:tc>
          <w:tcPr>
            <w:tcW w:w="1652" w:type="dxa"/>
          </w:tcPr>
          <w:p w14:paraId="5502CB03" w14:textId="30D3E776" w:rsidR="00B60F6E" w:rsidRPr="00C147C3" w:rsidRDefault="004B4184" w:rsidP="00965F25">
            <w:r>
              <w:t>Option 1</w:t>
            </w:r>
          </w:p>
        </w:tc>
        <w:tc>
          <w:tcPr>
            <w:tcW w:w="6304" w:type="dxa"/>
          </w:tcPr>
          <w:p w14:paraId="61B48337" w14:textId="0F29C798" w:rsidR="00B60F6E" w:rsidRDefault="007F4E98" w:rsidP="00965F25">
            <w:r>
              <w:t>Option</w:t>
            </w:r>
            <w:r w:rsidR="0020470A">
              <w:t xml:space="preserve"> 1 is aligned with TR 38.864 (especially below highlighted part):</w:t>
            </w:r>
          </w:p>
          <w:p w14:paraId="673314C5" w14:textId="7677DC24" w:rsidR="0020470A" w:rsidRPr="00C147C3" w:rsidRDefault="0020470A" w:rsidP="00965F25">
            <w:r>
              <w:t>"</w:t>
            </w:r>
            <w:r w:rsidRPr="00E97819">
              <w:t xml:space="preserve"> </w:t>
            </w:r>
            <w:r w:rsidRPr="0020470A">
              <w:rPr>
                <w:b/>
                <w:bCs/>
              </w:rPr>
              <w:t xml:space="preserve">Cell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can also be configured and operated together. </w:t>
            </w:r>
            <w:r>
              <w:t>"</w:t>
            </w:r>
          </w:p>
        </w:tc>
      </w:tr>
      <w:tr w:rsidR="00BC3A78" w:rsidRPr="00C147C3" w14:paraId="4D4D5F0B" w14:textId="77777777" w:rsidTr="00965F25">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965F25">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965F25">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965F25">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bl>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 xml:space="preserve">Do you agree that when Cell DRX is configured together with Cell DTX it must be fully aligned with Cell DTX (i.e.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TableGrid"/>
        <w:tblW w:w="0" w:type="auto"/>
        <w:tblLook w:val="04A0" w:firstRow="1" w:lastRow="0" w:firstColumn="1" w:lastColumn="0" w:noHBand="0" w:noVBand="1"/>
      </w:tblPr>
      <w:tblGrid>
        <w:gridCol w:w="1673"/>
        <w:gridCol w:w="1652"/>
        <w:gridCol w:w="6304"/>
      </w:tblGrid>
      <w:tr w:rsidR="00905515" w:rsidRPr="00C147C3" w14:paraId="55277D05" w14:textId="77777777" w:rsidTr="00965F25">
        <w:tc>
          <w:tcPr>
            <w:tcW w:w="1673" w:type="dxa"/>
            <w:shd w:val="clear" w:color="auto" w:fill="E7E6E6" w:themeFill="background2"/>
          </w:tcPr>
          <w:p w14:paraId="6C7D7277" w14:textId="77777777" w:rsidR="00905515" w:rsidRPr="00C147C3" w:rsidRDefault="00905515" w:rsidP="00965F25">
            <w:pPr>
              <w:pStyle w:val="BodyText"/>
              <w:jc w:val="left"/>
              <w:rPr>
                <w:b/>
                <w:bCs/>
              </w:rPr>
            </w:pPr>
            <w:r w:rsidRPr="00C147C3">
              <w:rPr>
                <w:b/>
                <w:bCs/>
              </w:rPr>
              <w:lastRenderedPageBreak/>
              <w:t>Company</w:t>
            </w:r>
          </w:p>
        </w:tc>
        <w:tc>
          <w:tcPr>
            <w:tcW w:w="1652" w:type="dxa"/>
            <w:shd w:val="clear" w:color="auto" w:fill="E7E6E6" w:themeFill="background2"/>
          </w:tcPr>
          <w:p w14:paraId="239D4009" w14:textId="77777777" w:rsidR="00905515" w:rsidRPr="00C147C3" w:rsidRDefault="00905515" w:rsidP="00965F25">
            <w:pPr>
              <w:pStyle w:val="BodyText"/>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965F25">
            <w:pPr>
              <w:pStyle w:val="BodyText"/>
              <w:jc w:val="left"/>
              <w:rPr>
                <w:b/>
                <w:bCs/>
              </w:rPr>
            </w:pPr>
            <w:r w:rsidRPr="00C147C3">
              <w:rPr>
                <w:b/>
                <w:bCs/>
              </w:rPr>
              <w:t>Comments</w:t>
            </w:r>
          </w:p>
        </w:tc>
      </w:tr>
      <w:tr w:rsidR="00905515" w:rsidRPr="00C147C3" w14:paraId="736FAE3A" w14:textId="77777777" w:rsidTr="00965F25">
        <w:tc>
          <w:tcPr>
            <w:tcW w:w="1673" w:type="dxa"/>
          </w:tcPr>
          <w:p w14:paraId="66F41C47" w14:textId="57316C29" w:rsidR="00905515" w:rsidRPr="00C147C3" w:rsidRDefault="00B02C26" w:rsidP="00965F25">
            <w:r>
              <w:t>Apple</w:t>
            </w:r>
          </w:p>
        </w:tc>
        <w:tc>
          <w:tcPr>
            <w:tcW w:w="1652" w:type="dxa"/>
          </w:tcPr>
          <w:p w14:paraId="3DEDCC79" w14:textId="710C9389" w:rsidR="00905515" w:rsidRPr="00C147C3" w:rsidRDefault="00B02C26" w:rsidP="00965F25">
            <w:r>
              <w:t>Yes</w:t>
            </w:r>
          </w:p>
        </w:tc>
        <w:tc>
          <w:tcPr>
            <w:tcW w:w="6304" w:type="dxa"/>
          </w:tcPr>
          <w:p w14:paraId="692433EA" w14:textId="77777777" w:rsidR="00905515" w:rsidRDefault="006D7CD6" w:rsidP="00965F25">
            <w:r>
              <w:t>Proponent</w:t>
            </w:r>
          </w:p>
          <w:p w14:paraId="2355B1BE" w14:textId="1D45DD45" w:rsidR="006D7CD6" w:rsidRDefault="006D7CD6" w:rsidP="00965F25">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TR38.864</w:t>
            </w:r>
            <w:r>
              <w:rPr>
                <w:rFonts w:eastAsia="SimSun"/>
                <w:lang w:eastAsia="zh-CN"/>
              </w:rPr>
              <w:t xml:space="preserve"> . </w:t>
            </w:r>
          </w:p>
          <w:p w14:paraId="66CA2163" w14:textId="04ABC03B" w:rsidR="006D7CD6" w:rsidRPr="00C147C3" w:rsidRDefault="006D7CD6" w:rsidP="00965F25">
            <w:pPr>
              <w:pStyle w:val="ListParagraph"/>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965F25">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965F25">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965F25">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965F25">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ListParagraph"/>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ListParagraph"/>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w:t>
            </w:r>
            <w:r w:rsidR="00507D94">
              <w:lastRenderedPageBreak/>
              <w:t xml:space="preserve">only </w:t>
            </w:r>
            <w:r w:rsidR="00B85C97">
              <w:t>suspending SR resources (some or all) periodically.</w:t>
            </w:r>
            <w:r w:rsidR="00C32FCF">
              <w:t xml:space="preserve"> We don’t think simply modifying SR occasions merits a standalone Cell DRX operation</w:t>
            </w:r>
          </w:p>
        </w:tc>
      </w:tr>
    </w:tbl>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Single vs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parameter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8F2DAF">
        <w:tc>
          <w:tcPr>
            <w:tcW w:w="1673" w:type="dxa"/>
            <w:shd w:val="clear" w:color="auto" w:fill="E7E6E6" w:themeFill="background2"/>
          </w:tcPr>
          <w:p w14:paraId="32A168BB" w14:textId="77777777" w:rsidR="0074693D" w:rsidRPr="00C147C3" w:rsidRDefault="0074693D" w:rsidP="008F2DAF">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8F2DAF">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8F2DAF">
            <w:pPr>
              <w:pStyle w:val="BodyText"/>
              <w:jc w:val="left"/>
              <w:rPr>
                <w:b/>
                <w:bCs/>
              </w:rPr>
            </w:pPr>
            <w:r w:rsidRPr="00C147C3">
              <w:rPr>
                <w:b/>
                <w:bCs/>
              </w:rPr>
              <w:t>Comments</w:t>
            </w:r>
          </w:p>
        </w:tc>
      </w:tr>
      <w:tr w:rsidR="0074693D" w:rsidRPr="00C147C3" w14:paraId="32376CEB" w14:textId="77777777" w:rsidTr="008F2DAF">
        <w:tc>
          <w:tcPr>
            <w:tcW w:w="1673" w:type="dxa"/>
          </w:tcPr>
          <w:p w14:paraId="35C950BC" w14:textId="46268882" w:rsidR="0074693D" w:rsidRPr="00C147C3" w:rsidRDefault="00AA0DFA" w:rsidP="008F2DAF">
            <w:r>
              <w:t>Apple</w:t>
            </w:r>
          </w:p>
        </w:tc>
        <w:tc>
          <w:tcPr>
            <w:tcW w:w="1652" w:type="dxa"/>
          </w:tcPr>
          <w:p w14:paraId="21862524" w14:textId="77777777" w:rsidR="0074693D" w:rsidRDefault="00AA0DFA" w:rsidP="008F2DAF">
            <w:r>
              <w:t>Single is baseline</w:t>
            </w:r>
          </w:p>
          <w:p w14:paraId="072B1670" w14:textId="686B4E94" w:rsidR="00AA0DFA" w:rsidRPr="00C147C3" w:rsidRDefault="00AA0DFA" w:rsidP="008F2DAF">
            <w:r>
              <w:t>Multiple can be further discussed after L1</w:t>
            </w:r>
            <w:r w:rsidR="00C0611A">
              <w:t>/L2</w:t>
            </w:r>
            <w:r>
              <w:t xml:space="preserve"> signalling discussion  is finalized </w:t>
            </w:r>
          </w:p>
        </w:tc>
        <w:tc>
          <w:tcPr>
            <w:tcW w:w="6304" w:type="dxa"/>
          </w:tcPr>
          <w:p w14:paraId="7FBC8510" w14:textId="77777777" w:rsidR="0074693D" w:rsidRDefault="00935EF4" w:rsidP="008F2DAF">
            <w:r>
              <w:t>First, we want to clarify our understanding that irrespective of whether multiple configuration introduced, only one configuration can be activated at one time.</w:t>
            </w:r>
            <w:r w:rsidR="005B071F">
              <w:t xml:space="preserve"> It doesn't make sense that multiple parallel Cell DTX running in one UE.</w:t>
            </w:r>
            <w:r>
              <w:t xml:space="preserve"> </w:t>
            </w:r>
          </w:p>
          <w:p w14:paraId="267C173C" w14:textId="77777777" w:rsidR="00904898" w:rsidRDefault="00CE2DF7" w:rsidP="008F2DAF">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8F2DAF">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8F2DAF">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signaling. </w:t>
            </w:r>
          </w:p>
          <w:p w14:paraId="34E43309" w14:textId="0FE2D56E" w:rsidR="00BC3A78" w:rsidRPr="00C147C3" w:rsidRDefault="00BC3A78" w:rsidP="00BC3A78">
            <w:r>
              <w:t>A few configurations (e.g. 2 – 3) should be enough for most purposes. We can also optimize the L1 overhead by signaling on L2/L3 how many bits are used for configuration IDs, or selecting subsets of configurations which can be currently considered.</w:t>
            </w:r>
          </w:p>
        </w:tc>
      </w:tr>
      <w:tr w:rsidR="00C5087C" w:rsidRPr="00C147C3" w14:paraId="1523FC54" w14:textId="77777777" w:rsidTr="008F2DAF">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8F2DAF">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8F2DAF">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bl>
    <w:p w14:paraId="6F3CE192" w14:textId="77777777" w:rsidR="007564E5" w:rsidRPr="009A17A1" w:rsidRDefault="007564E5" w:rsidP="007564E5">
      <w:pPr>
        <w:pStyle w:val="BodyText"/>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lastRenderedPageBreak/>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[AT122][305]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to be able to estimate the maximum delay a connected mode UE can have when the gNB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being: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 (and cellDRX-onDurationTimer</w:t>
      </w:r>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ms to 1600 ms. </w:t>
      </w:r>
    </w:p>
    <w:p w14:paraId="1243F4C6" w14:textId="43B30CDF" w:rsidR="006D5B0A" w:rsidRPr="00C147C3" w:rsidRDefault="006D5B0A" w:rsidP="006D5B0A">
      <w:pPr>
        <w:pStyle w:val="BodyText"/>
        <w:rPr>
          <w:i/>
        </w:rPr>
      </w:pPr>
      <w:r w:rsidRPr="009A17A1">
        <w:rPr>
          <w:rStyle w:val="Emphasis"/>
          <w:b/>
          <w:bCs/>
        </w:rPr>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r w:rsidRPr="006D5B0A">
        <w:rPr>
          <w:i/>
        </w:rPr>
        <w:t>cellDTX-onDurationTimer</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965F25">
        <w:tc>
          <w:tcPr>
            <w:tcW w:w="1673" w:type="dxa"/>
            <w:shd w:val="clear" w:color="auto" w:fill="E7E6E6" w:themeFill="background2"/>
          </w:tcPr>
          <w:p w14:paraId="54120654" w14:textId="77777777" w:rsidR="006D5B0A" w:rsidRPr="00C147C3" w:rsidRDefault="006D5B0A" w:rsidP="00965F25">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965F25">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965F25">
            <w:pPr>
              <w:pStyle w:val="BodyText"/>
              <w:jc w:val="left"/>
              <w:rPr>
                <w:b/>
                <w:bCs/>
              </w:rPr>
            </w:pPr>
            <w:r w:rsidRPr="00C147C3">
              <w:rPr>
                <w:b/>
                <w:bCs/>
              </w:rPr>
              <w:t>Comments</w:t>
            </w:r>
          </w:p>
        </w:tc>
      </w:tr>
      <w:tr w:rsidR="006D5B0A" w:rsidRPr="00C147C3" w14:paraId="19DAE4F1" w14:textId="77777777" w:rsidTr="00965F25">
        <w:tc>
          <w:tcPr>
            <w:tcW w:w="1673" w:type="dxa"/>
          </w:tcPr>
          <w:p w14:paraId="65E8BDFE" w14:textId="5268556A" w:rsidR="006D5B0A" w:rsidRPr="00C147C3" w:rsidRDefault="003F1865" w:rsidP="00965F25">
            <w:r>
              <w:t>Apple</w:t>
            </w:r>
          </w:p>
        </w:tc>
        <w:tc>
          <w:tcPr>
            <w:tcW w:w="1652" w:type="dxa"/>
          </w:tcPr>
          <w:p w14:paraId="2CCDADA3" w14:textId="33E2E436" w:rsidR="006D5B0A" w:rsidRPr="00C147C3" w:rsidRDefault="00537B30" w:rsidP="00965F25">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965F25">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ms to 90% of </w:t>
            </w:r>
            <w:r w:rsidRPr="006D5B0A">
              <w:rPr>
                <w:i/>
              </w:rPr>
              <w:t>cellDTX-Cycle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965F25">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965F25">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965F25">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bl>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1" w:name="_Hlk136609632"/>
      <w:r w:rsidRPr="00A0687A">
        <w:rPr>
          <w:rStyle w:val="Emphasis"/>
          <w:bCs/>
          <w:i w:val="0"/>
          <w:u w:val="single"/>
        </w:rPr>
        <w:t>cellDTX</w:t>
      </w:r>
      <w:r w:rsidR="00BC55CB" w:rsidRPr="00A0687A">
        <w:rPr>
          <w:rStyle w:val="Emphasis"/>
          <w:bCs/>
          <w:i w:val="0"/>
          <w:u w:val="single"/>
        </w:rPr>
        <w:t>-C</w:t>
      </w:r>
      <w:r w:rsidRPr="00A0687A">
        <w:rPr>
          <w:rStyle w:val="Emphasis"/>
          <w:bCs/>
          <w:i w:val="0"/>
          <w:u w:val="single"/>
        </w:rPr>
        <w:t>ycle</w:t>
      </w:r>
      <w:bookmarkEnd w:id="1"/>
      <w:r w:rsidR="00BB79D4">
        <w:rPr>
          <w:rStyle w:val="Emphasis"/>
          <w:bCs/>
          <w:i w:val="0"/>
          <w:u w:val="single"/>
        </w:rPr>
        <w:t xml:space="preserve"> (and </w:t>
      </w:r>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r w:rsidR="005E096C">
        <w:rPr>
          <w:rStyle w:val="Emphasis"/>
          <w:bCs/>
          <w:i w:val="0"/>
        </w:rPr>
        <w:t xml:space="preserve">Long cycle </w:t>
      </w:r>
      <w:r>
        <w:rPr>
          <w:rStyle w:val="Emphasis"/>
          <w:bCs/>
          <w:i w:val="0"/>
        </w:rPr>
        <w:t>values from 10 ms to 10240 ms.</w:t>
      </w:r>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r w:rsidRPr="006D5B0A">
        <w:rPr>
          <w:i/>
        </w:rPr>
        <w:t>cellDTX-Cycle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965F25">
        <w:tc>
          <w:tcPr>
            <w:tcW w:w="1673" w:type="dxa"/>
            <w:shd w:val="clear" w:color="auto" w:fill="E7E6E6" w:themeFill="background2"/>
          </w:tcPr>
          <w:p w14:paraId="2578A47C" w14:textId="77777777" w:rsidR="006D5B0A" w:rsidRPr="00C147C3" w:rsidRDefault="006D5B0A" w:rsidP="00965F25">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965F25">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965F25">
            <w:pPr>
              <w:pStyle w:val="BodyText"/>
              <w:jc w:val="left"/>
              <w:rPr>
                <w:b/>
                <w:bCs/>
              </w:rPr>
            </w:pPr>
            <w:r w:rsidRPr="00C147C3">
              <w:rPr>
                <w:b/>
                <w:bCs/>
              </w:rPr>
              <w:t>Comments</w:t>
            </w:r>
          </w:p>
        </w:tc>
      </w:tr>
      <w:tr w:rsidR="00460BC3" w:rsidRPr="00C147C3" w14:paraId="10B9FD2C" w14:textId="77777777" w:rsidTr="00965F25">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965F25">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r w:rsidRPr="006D5B0A">
              <w:rPr>
                <w:i/>
              </w:rPr>
              <w:t>cellDTX-Cycle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lastRenderedPageBreak/>
              <w:t>If P7 (on Q1) is adopted it is more important that the values align easily to C-DRX than having too many possibilities</w:t>
            </w:r>
          </w:p>
        </w:tc>
      </w:tr>
      <w:tr w:rsidR="00F25A46" w:rsidRPr="00C147C3" w14:paraId="38CE40D2" w14:textId="77777777" w:rsidTr="00965F25">
        <w:tc>
          <w:tcPr>
            <w:tcW w:w="1673" w:type="dxa"/>
          </w:tcPr>
          <w:p w14:paraId="558829BF" w14:textId="648910A0" w:rsidR="00F25A46" w:rsidRPr="00C147C3" w:rsidRDefault="00F25A46" w:rsidP="00F25A46">
            <w:r>
              <w:lastRenderedPageBreak/>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965F25">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965F25">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bl>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r>
        <w:rPr>
          <w:rStyle w:val="Emphasis"/>
          <w:bCs/>
          <w:i w:val="0"/>
          <w:u w:val="single"/>
        </w:rPr>
        <w:t>cellDTX-</w:t>
      </w:r>
      <w:r w:rsidR="00F71674" w:rsidRPr="00F71674">
        <w:rPr>
          <w:rStyle w:val="Emphasis"/>
          <w:bCs/>
          <w:i w:val="0"/>
          <w:u w:val="single"/>
        </w:rPr>
        <w:t>StartOffset</w:t>
      </w:r>
    </w:p>
    <w:p w14:paraId="36E88462" w14:textId="4441B0D3" w:rsidR="00B345F6" w:rsidRDefault="00FD4EA9" w:rsidP="007564E5">
      <w:pPr>
        <w:pStyle w:val="BodyText"/>
        <w:rPr>
          <w:rStyle w:val="Emphasis"/>
          <w:bCs/>
          <w:i w:val="0"/>
        </w:rPr>
      </w:pPr>
      <w:r>
        <w:rPr>
          <w:rStyle w:val="Emphasis"/>
          <w:bCs/>
          <w:i w:val="0"/>
        </w:rPr>
        <w:t xml:space="preserve">RAN2 needs to define timers for cell DTX/DRX, </w:t>
      </w:r>
      <w:r w:rsidRPr="00FD4EA9">
        <w:rPr>
          <w:rStyle w:val="Emphasis"/>
          <w:bCs/>
          <w:i w:val="0"/>
        </w:rPr>
        <w:t>e.g. cell</w:t>
      </w:r>
      <w:r w:rsidR="00BB79D4">
        <w:rPr>
          <w:rStyle w:val="Emphasis"/>
          <w:bCs/>
          <w:i w:val="0"/>
        </w:rPr>
        <w:t>DTX</w:t>
      </w:r>
      <w:r w:rsidRPr="00FD4EA9">
        <w:rPr>
          <w:rStyle w:val="Emphasis"/>
          <w:bCs/>
          <w:i w:val="0"/>
        </w:rPr>
        <w:t>-onDurationTimer and cell</w:t>
      </w:r>
      <w:r w:rsidR="00BB79D4">
        <w:rPr>
          <w:rStyle w:val="Emphasis"/>
          <w:bCs/>
          <w:i w:val="0"/>
        </w:rPr>
        <w:t>DRX</w:t>
      </w:r>
      <w:r w:rsidRPr="00FD4EA9">
        <w:rPr>
          <w:rStyle w:val="Emphasis"/>
          <w:bCs/>
          <w:i w:val="0"/>
        </w:rPr>
        <w:t>-onDurationTimer</w:t>
      </w:r>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start timer formula of the onDurationTimer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subframe number] modulo (</w:t>
      </w:r>
      <w:r w:rsidR="00BB79D4" w:rsidRPr="00BB79D4">
        <w:rPr>
          <w:rStyle w:val="Emphasis"/>
          <w:bCs/>
          <w:i w:val="0"/>
        </w:rPr>
        <w:t>cellDTX-Cycle</w:t>
      </w:r>
      <w:r w:rsidRPr="00FD4EA9">
        <w:rPr>
          <w:rStyle w:val="Emphasis"/>
          <w:bCs/>
          <w:i w:val="0"/>
        </w:rPr>
        <w:t xml:space="preserve">) = </w:t>
      </w:r>
      <w:r w:rsidR="00BB79D4" w:rsidRPr="00BB79D4">
        <w:rPr>
          <w:rStyle w:val="Emphasis"/>
          <w:bCs/>
          <w:i w:val="0"/>
        </w:rPr>
        <w:t>cellDTX-StartOffset</w:t>
      </w:r>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D313D0">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D313D0">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D313D0">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D313D0">
            <w:r>
              <w:t>Apple</w:t>
            </w:r>
          </w:p>
        </w:tc>
        <w:tc>
          <w:tcPr>
            <w:tcW w:w="1652" w:type="dxa"/>
          </w:tcPr>
          <w:p w14:paraId="1D5D1D82" w14:textId="6154612F" w:rsidR="007564E5" w:rsidRPr="00C147C3" w:rsidRDefault="00E1486B" w:rsidP="00D313D0">
            <w:r>
              <w:t>Yes</w:t>
            </w:r>
          </w:p>
        </w:tc>
        <w:tc>
          <w:tcPr>
            <w:tcW w:w="6304" w:type="dxa"/>
          </w:tcPr>
          <w:p w14:paraId="7B0E74A0" w14:textId="77777777" w:rsidR="007564E5" w:rsidRDefault="00FB20BB" w:rsidP="00D313D0">
            <w:r>
              <w:t xml:space="preserve">Same comment as Q7/Q8. </w:t>
            </w:r>
          </w:p>
          <w:p w14:paraId="1841B801" w14:textId="47C8476C" w:rsidR="00FB20BB" w:rsidRPr="00C147C3" w:rsidRDefault="006B5B12" w:rsidP="00D313D0">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bl>
    <w:p w14:paraId="0C59DEE8" w14:textId="77777777" w:rsidR="007564E5" w:rsidRPr="00C147C3" w:rsidRDefault="007564E5" w:rsidP="007564E5">
      <w:pPr>
        <w:pStyle w:val="BodyText"/>
      </w:pPr>
    </w:p>
    <w:p w14:paraId="6EC92B3E" w14:textId="77777777" w:rsidR="007564E5" w:rsidRPr="009A17A1" w:rsidRDefault="007564E5" w:rsidP="007564E5">
      <w:pPr>
        <w:pStyle w:val="BodyText"/>
        <w:rPr>
          <w:i/>
          <w:iCs/>
        </w:rPr>
      </w:pPr>
      <w:r w:rsidRPr="009A17A1">
        <w:rPr>
          <w:i/>
          <w:iCs/>
          <w:highlight w:val="yellow"/>
        </w:rPr>
        <w:t>[Rapporteur’s summary and proposals]</w:t>
      </w:r>
    </w:p>
    <w:p w14:paraId="368CD5DF" w14:textId="77777777" w:rsidR="007564E5" w:rsidRPr="00C147C3" w:rsidRDefault="007564E5" w:rsidP="007564E5">
      <w:pPr>
        <w:pStyle w:val="BodyText"/>
      </w:pPr>
    </w:p>
    <w:p w14:paraId="533E32BE" w14:textId="77777777" w:rsidR="007564E5" w:rsidRPr="00C147C3" w:rsidRDefault="007564E5" w:rsidP="00073E3F">
      <w:pPr>
        <w:pStyle w:val="BodyText"/>
      </w:pPr>
    </w:p>
    <w:p w14:paraId="4F720EB2" w14:textId="6CF0223E" w:rsidR="003267A6" w:rsidRPr="00C147C3" w:rsidRDefault="003267A6" w:rsidP="00671856">
      <w:pPr>
        <w:pStyle w:val="Heading1"/>
        <w:jc w:val="both"/>
      </w:pPr>
      <w:bookmarkStart w:id="2" w:name="_Toc109400796"/>
      <w:bookmarkStart w:id="3" w:name="_Toc109400797"/>
      <w:bookmarkStart w:id="4" w:name="_Toc109400798"/>
      <w:bookmarkStart w:id="5" w:name="_Toc109400799"/>
      <w:bookmarkStart w:id="6" w:name="_Toc109400800"/>
      <w:bookmarkStart w:id="7" w:name="_Toc109400801"/>
      <w:bookmarkStart w:id="8" w:name="_Toc109400802"/>
      <w:bookmarkStart w:id="9" w:name="_Toc109400803"/>
      <w:bookmarkStart w:id="10" w:name="_Toc109400804"/>
      <w:bookmarkStart w:id="11" w:name="_Toc109400805"/>
      <w:bookmarkStart w:id="12" w:name="_Toc109400806"/>
      <w:bookmarkStart w:id="13" w:name="_Toc109400807"/>
      <w:bookmarkStart w:id="14" w:name="_Toc109400808"/>
      <w:bookmarkStart w:id="15" w:name="_Toc109400809"/>
      <w:bookmarkStart w:id="16" w:name="_Toc109400810"/>
      <w:bookmarkStart w:id="17" w:name="_Toc109400811"/>
      <w:bookmarkStart w:id="18" w:name="_Toc109400812"/>
      <w:bookmarkStart w:id="19" w:name="_Toc109400813"/>
      <w:bookmarkStart w:id="20" w:name="_Toc109400814"/>
      <w:bookmarkStart w:id="21" w:name="_Toc109400815"/>
      <w:bookmarkStart w:id="22" w:name="_Toc109400816"/>
      <w:bookmarkStart w:id="23" w:name="_Toc109400817"/>
      <w:bookmarkStart w:id="24" w:name="_Toc109400818"/>
      <w:bookmarkStart w:id="25" w:name="_Ref18904699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5"/>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lastRenderedPageBreak/>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Huawei, HiSilicon</w:t>
      </w:r>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Huawei, HiSilicon</w:t>
      </w:r>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6556" w14:textId="77777777" w:rsidR="00AC39CF" w:rsidRDefault="00AC39CF">
      <w:pPr>
        <w:spacing w:after="0"/>
      </w:pPr>
      <w:r>
        <w:separator/>
      </w:r>
    </w:p>
  </w:endnote>
  <w:endnote w:type="continuationSeparator" w:id="0">
    <w:p w14:paraId="51918BE1" w14:textId="77777777" w:rsidR="00AC39CF" w:rsidRDefault="00AC39CF">
      <w:pPr>
        <w:spacing w:after="0"/>
      </w:pPr>
      <w:r>
        <w:continuationSeparator/>
      </w:r>
    </w:p>
  </w:endnote>
  <w:endnote w:type="continuationNotice" w:id="1">
    <w:p w14:paraId="175C3C3E" w14:textId="77777777" w:rsidR="00AC39CF" w:rsidRDefault="00AC39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1F8A506"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0D0A">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0D0A">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B543" w14:textId="77777777" w:rsidR="00AC39CF" w:rsidRDefault="00AC39CF">
      <w:pPr>
        <w:spacing w:after="0"/>
      </w:pPr>
      <w:r>
        <w:separator/>
      </w:r>
    </w:p>
  </w:footnote>
  <w:footnote w:type="continuationSeparator" w:id="0">
    <w:p w14:paraId="4E902D47" w14:textId="77777777" w:rsidR="00AC39CF" w:rsidRDefault="00AC39CF">
      <w:pPr>
        <w:spacing w:after="0"/>
      </w:pPr>
      <w:r>
        <w:continuationSeparator/>
      </w:r>
    </w:p>
  </w:footnote>
  <w:footnote w:type="continuationNotice" w:id="1">
    <w:p w14:paraId="25C9D272" w14:textId="77777777" w:rsidR="00AC39CF" w:rsidRDefault="00AC39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2025790441">
    <w:abstractNumId w:val="12"/>
  </w:num>
  <w:num w:numId="2" w16cid:durableId="418408007">
    <w:abstractNumId w:val="9"/>
  </w:num>
  <w:num w:numId="3" w16cid:durableId="1690251622">
    <w:abstractNumId w:val="13"/>
  </w:num>
  <w:num w:numId="4" w16cid:durableId="1116295047">
    <w:abstractNumId w:val="21"/>
  </w:num>
  <w:num w:numId="5" w16cid:durableId="699937570">
    <w:abstractNumId w:val="14"/>
  </w:num>
  <w:num w:numId="6" w16cid:durableId="764765633">
    <w:abstractNumId w:val="3"/>
  </w:num>
  <w:num w:numId="7" w16cid:durableId="190650511">
    <w:abstractNumId w:val="19"/>
  </w:num>
  <w:num w:numId="8" w16cid:durableId="445000612">
    <w:abstractNumId w:val="20"/>
  </w:num>
  <w:num w:numId="9" w16cid:durableId="34160644">
    <w:abstractNumId w:val="4"/>
  </w:num>
  <w:num w:numId="10" w16cid:durableId="226841683">
    <w:abstractNumId w:val="10"/>
  </w:num>
  <w:num w:numId="11" w16cid:durableId="2124109365">
    <w:abstractNumId w:val="5"/>
  </w:num>
  <w:num w:numId="12" w16cid:durableId="833182091">
    <w:abstractNumId w:val="1"/>
  </w:num>
  <w:num w:numId="13" w16cid:durableId="410079957">
    <w:abstractNumId w:val="23"/>
  </w:num>
  <w:num w:numId="14" w16cid:durableId="2037392178">
    <w:abstractNumId w:val="16"/>
  </w:num>
  <w:num w:numId="15" w16cid:durableId="192621784">
    <w:abstractNumId w:val="7"/>
  </w:num>
  <w:num w:numId="16" w16cid:durableId="1701932532">
    <w:abstractNumId w:val="11"/>
  </w:num>
  <w:num w:numId="17" w16cid:durableId="466777064">
    <w:abstractNumId w:val="8"/>
  </w:num>
  <w:num w:numId="18" w16cid:durableId="176163571">
    <w:abstractNumId w:val="15"/>
  </w:num>
  <w:num w:numId="19" w16cid:durableId="1278024576">
    <w:abstractNumId w:val="17"/>
  </w:num>
  <w:num w:numId="20" w16cid:durableId="1092429627">
    <w:abstractNumId w:val="22"/>
  </w:num>
  <w:num w:numId="21" w16cid:durableId="1781878643">
    <w:abstractNumId w:val="2"/>
  </w:num>
  <w:num w:numId="22" w16cid:durableId="724832836">
    <w:abstractNumId w:val="18"/>
  </w:num>
  <w:num w:numId="23" w16cid:durableId="978995781">
    <w:abstractNumId w:val="0"/>
  </w:num>
  <w:num w:numId="24" w16cid:durableId="210502647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hyphenationZone w:val="425"/>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A0F"/>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9A3"/>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DB5"/>
    <w:rsid w:val="00176556"/>
    <w:rsid w:val="0017655E"/>
    <w:rsid w:val="001776FE"/>
    <w:rsid w:val="00177713"/>
    <w:rsid w:val="0018147A"/>
    <w:rsid w:val="00181B9E"/>
    <w:rsid w:val="00185267"/>
    <w:rsid w:val="00186CAF"/>
    <w:rsid w:val="00187589"/>
    <w:rsid w:val="001875F2"/>
    <w:rsid w:val="0018769C"/>
    <w:rsid w:val="001918DF"/>
    <w:rsid w:val="001923D9"/>
    <w:rsid w:val="0019324F"/>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110D"/>
    <w:rsid w:val="00235428"/>
    <w:rsid w:val="00235D2E"/>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5E35"/>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52E0"/>
    <w:rsid w:val="002C6BA7"/>
    <w:rsid w:val="002C6BC2"/>
    <w:rsid w:val="002C6FA6"/>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20A0E"/>
    <w:rsid w:val="003211A1"/>
    <w:rsid w:val="00321C69"/>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9EA"/>
    <w:rsid w:val="00341A17"/>
    <w:rsid w:val="00342D2B"/>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706FB"/>
    <w:rsid w:val="00370D33"/>
    <w:rsid w:val="003734BD"/>
    <w:rsid w:val="00376087"/>
    <w:rsid w:val="003806E0"/>
    <w:rsid w:val="00380FAD"/>
    <w:rsid w:val="003813B3"/>
    <w:rsid w:val="00381608"/>
    <w:rsid w:val="00382855"/>
    <w:rsid w:val="00383C5D"/>
    <w:rsid w:val="00384365"/>
    <w:rsid w:val="00390019"/>
    <w:rsid w:val="0039140F"/>
    <w:rsid w:val="003929E8"/>
    <w:rsid w:val="00393483"/>
    <w:rsid w:val="00393EC3"/>
    <w:rsid w:val="003950BA"/>
    <w:rsid w:val="003A144C"/>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16E8"/>
    <w:rsid w:val="003C28C1"/>
    <w:rsid w:val="003C2C73"/>
    <w:rsid w:val="003C3195"/>
    <w:rsid w:val="003C38FE"/>
    <w:rsid w:val="003C3E1F"/>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6884"/>
    <w:rsid w:val="004439E6"/>
    <w:rsid w:val="00445DF2"/>
    <w:rsid w:val="0044611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704"/>
    <w:rsid w:val="00493D91"/>
    <w:rsid w:val="0049503C"/>
    <w:rsid w:val="00495CDF"/>
    <w:rsid w:val="00496750"/>
    <w:rsid w:val="004A06CF"/>
    <w:rsid w:val="004A109D"/>
    <w:rsid w:val="004A1C59"/>
    <w:rsid w:val="004A46B4"/>
    <w:rsid w:val="004A4A36"/>
    <w:rsid w:val="004A789D"/>
    <w:rsid w:val="004B173E"/>
    <w:rsid w:val="004B1EAC"/>
    <w:rsid w:val="004B2123"/>
    <w:rsid w:val="004B2C00"/>
    <w:rsid w:val="004B2F32"/>
    <w:rsid w:val="004B3EA6"/>
    <w:rsid w:val="004B4184"/>
    <w:rsid w:val="004B50F2"/>
    <w:rsid w:val="004B53C6"/>
    <w:rsid w:val="004B5D7E"/>
    <w:rsid w:val="004B71CA"/>
    <w:rsid w:val="004B76C4"/>
    <w:rsid w:val="004B7B23"/>
    <w:rsid w:val="004C1984"/>
    <w:rsid w:val="004C19BF"/>
    <w:rsid w:val="004C1EBF"/>
    <w:rsid w:val="004C272A"/>
    <w:rsid w:val="004C597E"/>
    <w:rsid w:val="004C6DDC"/>
    <w:rsid w:val="004D0433"/>
    <w:rsid w:val="004D10F7"/>
    <w:rsid w:val="004D2614"/>
    <w:rsid w:val="004D41CB"/>
    <w:rsid w:val="004D60ED"/>
    <w:rsid w:val="004D721A"/>
    <w:rsid w:val="004E00C0"/>
    <w:rsid w:val="004E0412"/>
    <w:rsid w:val="004E1BA4"/>
    <w:rsid w:val="004E273F"/>
    <w:rsid w:val="004E4320"/>
    <w:rsid w:val="004E4BF7"/>
    <w:rsid w:val="004E4F1C"/>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15B"/>
    <w:rsid w:val="004F71B8"/>
    <w:rsid w:val="004F7ACC"/>
    <w:rsid w:val="00500837"/>
    <w:rsid w:val="00500D96"/>
    <w:rsid w:val="005012D9"/>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16AA"/>
    <w:rsid w:val="005C2517"/>
    <w:rsid w:val="005C40B7"/>
    <w:rsid w:val="005C4D4D"/>
    <w:rsid w:val="005C50F9"/>
    <w:rsid w:val="005C5321"/>
    <w:rsid w:val="005C58F5"/>
    <w:rsid w:val="005C7AEC"/>
    <w:rsid w:val="005D1B4A"/>
    <w:rsid w:val="005D3CC6"/>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1C47"/>
    <w:rsid w:val="006B2237"/>
    <w:rsid w:val="006B2B5D"/>
    <w:rsid w:val="006B45E6"/>
    <w:rsid w:val="006B4765"/>
    <w:rsid w:val="006B49C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6799"/>
    <w:rsid w:val="00846F7C"/>
    <w:rsid w:val="00850268"/>
    <w:rsid w:val="00852529"/>
    <w:rsid w:val="008564F2"/>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14E9"/>
    <w:rsid w:val="00871A79"/>
    <w:rsid w:val="00873205"/>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781A"/>
    <w:rsid w:val="00897882"/>
    <w:rsid w:val="008A18B7"/>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7162"/>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827"/>
    <w:rsid w:val="00911AC4"/>
    <w:rsid w:val="009121CC"/>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65B5"/>
    <w:rsid w:val="009677C9"/>
    <w:rsid w:val="0097109A"/>
    <w:rsid w:val="00971B0F"/>
    <w:rsid w:val="00971BA3"/>
    <w:rsid w:val="00972458"/>
    <w:rsid w:val="0097271F"/>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7349"/>
    <w:rsid w:val="00A97A11"/>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728"/>
    <w:rsid w:val="00AF7222"/>
    <w:rsid w:val="00AF7DA6"/>
    <w:rsid w:val="00B00A89"/>
    <w:rsid w:val="00B025A4"/>
    <w:rsid w:val="00B02C26"/>
    <w:rsid w:val="00B02CF9"/>
    <w:rsid w:val="00B030E2"/>
    <w:rsid w:val="00B043B9"/>
    <w:rsid w:val="00B04699"/>
    <w:rsid w:val="00B06415"/>
    <w:rsid w:val="00B06584"/>
    <w:rsid w:val="00B0776E"/>
    <w:rsid w:val="00B105D2"/>
    <w:rsid w:val="00B12409"/>
    <w:rsid w:val="00B13F99"/>
    <w:rsid w:val="00B14F52"/>
    <w:rsid w:val="00B15798"/>
    <w:rsid w:val="00B179D6"/>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5B81"/>
    <w:rsid w:val="00B45B9C"/>
    <w:rsid w:val="00B45C7B"/>
    <w:rsid w:val="00B46DFE"/>
    <w:rsid w:val="00B47ACC"/>
    <w:rsid w:val="00B50F00"/>
    <w:rsid w:val="00B5295C"/>
    <w:rsid w:val="00B52D77"/>
    <w:rsid w:val="00B53D02"/>
    <w:rsid w:val="00B53D40"/>
    <w:rsid w:val="00B53DC6"/>
    <w:rsid w:val="00B54211"/>
    <w:rsid w:val="00B557B5"/>
    <w:rsid w:val="00B5678B"/>
    <w:rsid w:val="00B569CA"/>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E02E9"/>
    <w:rsid w:val="00BE1639"/>
    <w:rsid w:val="00BE192E"/>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37F7"/>
    <w:rsid w:val="00C13B7B"/>
    <w:rsid w:val="00C13BE1"/>
    <w:rsid w:val="00C13EB2"/>
    <w:rsid w:val="00C147C3"/>
    <w:rsid w:val="00C158A9"/>
    <w:rsid w:val="00C17A77"/>
    <w:rsid w:val="00C2028B"/>
    <w:rsid w:val="00C20E42"/>
    <w:rsid w:val="00C24A6E"/>
    <w:rsid w:val="00C269A9"/>
    <w:rsid w:val="00C26AC9"/>
    <w:rsid w:val="00C2795B"/>
    <w:rsid w:val="00C3074E"/>
    <w:rsid w:val="00C30859"/>
    <w:rsid w:val="00C31B7C"/>
    <w:rsid w:val="00C320BD"/>
    <w:rsid w:val="00C32FCF"/>
    <w:rsid w:val="00C346B9"/>
    <w:rsid w:val="00C37608"/>
    <w:rsid w:val="00C37E19"/>
    <w:rsid w:val="00C403F3"/>
    <w:rsid w:val="00C405A2"/>
    <w:rsid w:val="00C41088"/>
    <w:rsid w:val="00C414B0"/>
    <w:rsid w:val="00C41993"/>
    <w:rsid w:val="00C42913"/>
    <w:rsid w:val="00C42BB1"/>
    <w:rsid w:val="00C43CFB"/>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8FA"/>
    <w:rsid w:val="00C76D83"/>
    <w:rsid w:val="00C77064"/>
    <w:rsid w:val="00C80155"/>
    <w:rsid w:val="00C80200"/>
    <w:rsid w:val="00C8159F"/>
    <w:rsid w:val="00C8214F"/>
    <w:rsid w:val="00C821D2"/>
    <w:rsid w:val="00C83F64"/>
    <w:rsid w:val="00C84A4B"/>
    <w:rsid w:val="00C855CC"/>
    <w:rsid w:val="00C85F64"/>
    <w:rsid w:val="00C87220"/>
    <w:rsid w:val="00C9063D"/>
    <w:rsid w:val="00C90884"/>
    <w:rsid w:val="00C918C2"/>
    <w:rsid w:val="00C956DB"/>
    <w:rsid w:val="00C964C6"/>
    <w:rsid w:val="00C968AF"/>
    <w:rsid w:val="00CA059F"/>
    <w:rsid w:val="00CA0682"/>
    <w:rsid w:val="00CA079F"/>
    <w:rsid w:val="00CA1097"/>
    <w:rsid w:val="00CA143B"/>
    <w:rsid w:val="00CA2489"/>
    <w:rsid w:val="00CA2658"/>
    <w:rsid w:val="00CA26B7"/>
    <w:rsid w:val="00CA5B8E"/>
    <w:rsid w:val="00CA63D0"/>
    <w:rsid w:val="00CA6D62"/>
    <w:rsid w:val="00CA7613"/>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DF7"/>
    <w:rsid w:val="00CE4257"/>
    <w:rsid w:val="00CE4DA2"/>
    <w:rsid w:val="00CE6EC1"/>
    <w:rsid w:val="00CE7D23"/>
    <w:rsid w:val="00CF00A5"/>
    <w:rsid w:val="00CF102E"/>
    <w:rsid w:val="00CF1E0D"/>
    <w:rsid w:val="00CF4647"/>
    <w:rsid w:val="00CF5DD8"/>
    <w:rsid w:val="00CF6612"/>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60F2"/>
    <w:rsid w:val="00D46A95"/>
    <w:rsid w:val="00D46A9F"/>
    <w:rsid w:val="00D51803"/>
    <w:rsid w:val="00D51D93"/>
    <w:rsid w:val="00D51ECD"/>
    <w:rsid w:val="00D525DB"/>
    <w:rsid w:val="00D52B0E"/>
    <w:rsid w:val="00D52BAB"/>
    <w:rsid w:val="00D53A6A"/>
    <w:rsid w:val="00D55C4C"/>
    <w:rsid w:val="00D55F2B"/>
    <w:rsid w:val="00D565F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5D66"/>
    <w:rsid w:val="00D800C9"/>
    <w:rsid w:val="00D80296"/>
    <w:rsid w:val="00D81530"/>
    <w:rsid w:val="00D818DE"/>
    <w:rsid w:val="00D844D1"/>
    <w:rsid w:val="00D84A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0FFA"/>
    <w:rsid w:val="00DC102D"/>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0E55"/>
    <w:rsid w:val="00E41C3E"/>
    <w:rsid w:val="00E436EA"/>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3FED"/>
    <w:rsid w:val="00F44F6E"/>
    <w:rsid w:val="00F45251"/>
    <w:rsid w:val="00F45AB1"/>
    <w:rsid w:val="00F46277"/>
    <w:rsid w:val="00F467F3"/>
    <w:rsid w:val="00F47947"/>
    <w:rsid w:val="00F47F73"/>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182</TotalTime>
  <Pages>12</Pages>
  <Words>4543</Words>
  <Characters>25899</Characters>
  <Application>Microsoft Office Word</Application>
  <DocSecurity>0</DocSecurity>
  <Lines>215</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Qualcomm - Sherif Elazzouni</cp:lastModifiedBy>
  <cp:revision>99</cp:revision>
  <dcterms:created xsi:type="dcterms:W3CDTF">2023-06-21T21:31:00Z</dcterms:created>
  <dcterms:modified xsi:type="dcterms:W3CDTF">2023-06-23T18:51:00Z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